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54A6" w14:textId="77777777" w:rsidR="00CE0D1D" w:rsidRDefault="00CE0D1D" w:rsidP="00166662">
      <w:pPr>
        <w:ind w:left="56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1BF223CC" w14:textId="10126922" w:rsidR="00166662" w:rsidRPr="00CE0D1D" w:rsidRDefault="00166662" w:rsidP="00166662">
      <w:pPr>
        <w:ind w:left="5670"/>
        <w:rPr>
          <w:rFonts w:asciiTheme="minorHAnsi" w:hAnsiTheme="minorHAnsi" w:cstheme="minorHAnsi"/>
          <w:sz w:val="20"/>
          <w:szCs w:val="20"/>
        </w:rPr>
      </w:pPr>
      <w:r w:rsidRPr="00CE0D1D">
        <w:rPr>
          <w:rFonts w:asciiTheme="minorHAnsi" w:hAnsiTheme="minorHAnsi" w:cstheme="minorHAnsi"/>
          <w:sz w:val="20"/>
          <w:szCs w:val="20"/>
        </w:rPr>
        <w:t>d</w:t>
      </w:r>
      <w:r w:rsidR="00CE0D1D">
        <w:rPr>
          <w:rFonts w:asciiTheme="minorHAnsi" w:hAnsiTheme="minorHAnsi" w:cstheme="minorHAnsi"/>
          <w:sz w:val="20"/>
          <w:szCs w:val="20"/>
        </w:rPr>
        <w:t>o u</w:t>
      </w:r>
      <w:r w:rsidRPr="00CE0D1D">
        <w:rPr>
          <w:rFonts w:asciiTheme="minorHAnsi" w:hAnsiTheme="minorHAnsi" w:cstheme="minorHAnsi"/>
          <w:sz w:val="20"/>
          <w:szCs w:val="20"/>
        </w:rPr>
        <w:t xml:space="preserve">chwały </w:t>
      </w:r>
      <w:r w:rsidR="00CE0D1D">
        <w:rPr>
          <w:rFonts w:asciiTheme="minorHAnsi" w:hAnsiTheme="minorHAnsi" w:cstheme="minorHAnsi"/>
          <w:sz w:val="20"/>
          <w:szCs w:val="20"/>
        </w:rPr>
        <w:t>n</w:t>
      </w:r>
      <w:r w:rsidRPr="00CE0D1D">
        <w:rPr>
          <w:rFonts w:asciiTheme="minorHAnsi" w:hAnsiTheme="minorHAnsi" w:cstheme="minorHAnsi"/>
          <w:sz w:val="20"/>
          <w:szCs w:val="20"/>
        </w:rPr>
        <w:t>r</w:t>
      </w:r>
      <w:r w:rsidR="007F238F">
        <w:rPr>
          <w:rFonts w:asciiTheme="minorHAnsi" w:hAnsiTheme="minorHAnsi" w:cstheme="minorHAnsi"/>
          <w:sz w:val="20"/>
          <w:szCs w:val="20"/>
        </w:rPr>
        <w:t xml:space="preserve"> 2396</w:t>
      </w:r>
    </w:p>
    <w:p w14:paraId="335412AD" w14:textId="77777777" w:rsidR="00166662" w:rsidRPr="00CE0D1D" w:rsidRDefault="00166662" w:rsidP="00166662">
      <w:pPr>
        <w:ind w:left="5670"/>
        <w:rPr>
          <w:rFonts w:asciiTheme="minorHAnsi" w:hAnsiTheme="minorHAnsi" w:cstheme="minorHAnsi"/>
          <w:sz w:val="20"/>
          <w:szCs w:val="20"/>
        </w:rPr>
      </w:pPr>
      <w:r w:rsidRPr="00CE0D1D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3B5D4808" w14:textId="79DD4252" w:rsidR="00166662" w:rsidRPr="00CE0D1D" w:rsidRDefault="00166662" w:rsidP="00166662">
      <w:pPr>
        <w:ind w:left="2832"/>
        <w:jc w:val="center"/>
        <w:rPr>
          <w:rFonts w:asciiTheme="minorHAnsi" w:hAnsiTheme="minorHAnsi" w:cstheme="minorHAnsi"/>
          <w:sz w:val="20"/>
          <w:szCs w:val="20"/>
        </w:rPr>
      </w:pPr>
      <w:r w:rsidRPr="00CE0D1D">
        <w:rPr>
          <w:rFonts w:asciiTheme="minorHAnsi" w:hAnsiTheme="minorHAnsi" w:cstheme="minorHAnsi"/>
          <w:sz w:val="20"/>
          <w:szCs w:val="20"/>
        </w:rPr>
        <w:t xml:space="preserve">       </w:t>
      </w:r>
      <w:r w:rsidR="00CE0D1D">
        <w:rPr>
          <w:rFonts w:asciiTheme="minorHAnsi" w:hAnsiTheme="minorHAnsi" w:cstheme="minorHAnsi"/>
          <w:sz w:val="20"/>
          <w:szCs w:val="20"/>
        </w:rPr>
        <w:t xml:space="preserve">  </w:t>
      </w:r>
      <w:r w:rsidRPr="00CE0D1D">
        <w:rPr>
          <w:rFonts w:asciiTheme="minorHAnsi" w:hAnsiTheme="minorHAnsi" w:cstheme="minorHAnsi"/>
          <w:sz w:val="20"/>
          <w:szCs w:val="20"/>
        </w:rPr>
        <w:t>z dnia</w:t>
      </w:r>
      <w:r w:rsidR="00A93805" w:rsidRPr="00CE0D1D">
        <w:rPr>
          <w:rFonts w:asciiTheme="minorHAnsi" w:hAnsiTheme="minorHAnsi" w:cstheme="minorHAnsi"/>
          <w:sz w:val="20"/>
          <w:szCs w:val="20"/>
        </w:rPr>
        <w:t xml:space="preserve"> 27 kwietnia</w:t>
      </w:r>
      <w:r w:rsidRPr="00CE0D1D">
        <w:rPr>
          <w:rFonts w:asciiTheme="minorHAnsi" w:hAnsiTheme="minorHAnsi" w:cstheme="minorHAnsi"/>
          <w:sz w:val="20"/>
          <w:szCs w:val="20"/>
        </w:rPr>
        <w:t xml:space="preserve"> 2022 r</w:t>
      </w:r>
      <w:r w:rsidR="005F6B1C" w:rsidRPr="00CE0D1D">
        <w:rPr>
          <w:rFonts w:asciiTheme="minorHAnsi" w:hAnsiTheme="minorHAnsi" w:cstheme="minorHAnsi"/>
          <w:sz w:val="20"/>
          <w:szCs w:val="20"/>
        </w:rPr>
        <w:t>.</w:t>
      </w:r>
    </w:p>
    <w:p w14:paraId="215EE533" w14:textId="77777777" w:rsidR="00166662" w:rsidRPr="00417D00" w:rsidRDefault="00166662" w:rsidP="00B24CA1">
      <w:pPr>
        <w:jc w:val="right"/>
        <w:rPr>
          <w:rFonts w:ascii="Times New Roman" w:hAnsi="Times New Roman"/>
        </w:rPr>
      </w:pPr>
    </w:p>
    <w:p w14:paraId="08652BDA" w14:textId="77777777" w:rsidR="00B24CA1" w:rsidRDefault="00B24CA1" w:rsidP="00B24CA1">
      <w:pPr>
        <w:jc w:val="center"/>
      </w:pPr>
    </w:p>
    <w:p w14:paraId="2C4FF0A3" w14:textId="77777777" w:rsidR="00B24CA1" w:rsidRDefault="00B24CA1" w:rsidP="00B24CA1">
      <w:pPr>
        <w:jc w:val="center"/>
      </w:pPr>
    </w:p>
    <w:p w14:paraId="11CF57A9" w14:textId="77777777" w:rsidR="00B24CA1" w:rsidRDefault="00B24CA1" w:rsidP="00B24CA1">
      <w:pPr>
        <w:jc w:val="center"/>
      </w:pPr>
    </w:p>
    <w:p w14:paraId="5A62BBF2" w14:textId="77777777" w:rsidR="00B24CA1" w:rsidRDefault="00B24CA1" w:rsidP="00B24CA1">
      <w:pPr>
        <w:jc w:val="center"/>
      </w:pPr>
    </w:p>
    <w:p w14:paraId="18D10CAE" w14:textId="77777777" w:rsidR="00B24CA1" w:rsidRDefault="00B24CA1" w:rsidP="00B24CA1">
      <w:pPr>
        <w:jc w:val="center"/>
      </w:pPr>
    </w:p>
    <w:p w14:paraId="26E039EB" w14:textId="77777777" w:rsidR="00B24CA1" w:rsidRDefault="00B24CA1" w:rsidP="00B24CA1">
      <w:pPr>
        <w:jc w:val="center"/>
      </w:pPr>
    </w:p>
    <w:p w14:paraId="031AA386" w14:textId="77777777" w:rsidR="00B24CA1" w:rsidRDefault="00B24CA1" w:rsidP="00B24CA1">
      <w:pPr>
        <w:jc w:val="center"/>
      </w:pPr>
    </w:p>
    <w:p w14:paraId="2FFFF32B" w14:textId="77777777" w:rsidR="00B24CA1" w:rsidRDefault="00B24CA1" w:rsidP="00B24CA1"/>
    <w:p w14:paraId="092087E7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7DEBEE7D" wp14:editId="5F291D9B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53C7" w14:textId="77777777" w:rsidR="00B24CA1" w:rsidRDefault="00B24CA1" w:rsidP="00B24CA1">
      <w:pPr>
        <w:jc w:val="center"/>
      </w:pPr>
    </w:p>
    <w:p w14:paraId="673CCF3C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2E717C0" w14:textId="77777777" w:rsidR="00B24CA1" w:rsidRDefault="00B24CA1" w:rsidP="00B24CA1">
      <w:pPr>
        <w:jc w:val="center"/>
      </w:pPr>
    </w:p>
    <w:p w14:paraId="1686EA42" w14:textId="77777777" w:rsidR="00B24CA1" w:rsidRDefault="00B24CA1" w:rsidP="00B24CA1">
      <w:pPr>
        <w:jc w:val="center"/>
      </w:pPr>
    </w:p>
    <w:p w14:paraId="50D5A0B8" w14:textId="77777777" w:rsidR="00B24CA1" w:rsidRDefault="00B24CA1" w:rsidP="00B24CA1">
      <w:pPr>
        <w:jc w:val="center"/>
      </w:pPr>
    </w:p>
    <w:p w14:paraId="2E839C45" w14:textId="77777777" w:rsidR="00B24CA1" w:rsidRDefault="00B24CA1" w:rsidP="00B24CA1">
      <w:pPr>
        <w:jc w:val="center"/>
      </w:pPr>
    </w:p>
    <w:p w14:paraId="0A0ECC5A" w14:textId="77777777" w:rsidR="00B24CA1" w:rsidRDefault="00B24CA1" w:rsidP="00B24CA1">
      <w:pPr>
        <w:jc w:val="center"/>
      </w:pPr>
    </w:p>
    <w:p w14:paraId="74C23E8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AE5DD3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F638F5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7E138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C1157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6138C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2CB9C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3D1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9C26CE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2D847A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4105C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8709F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A9639F3" w14:textId="77777777" w:rsidR="00870CF4" w:rsidRDefault="00870CF4" w:rsidP="00B24CA1">
      <w:pPr>
        <w:rPr>
          <w:rFonts w:ascii="Times New Roman" w:hAnsi="Times New Roman"/>
          <w:b/>
          <w:sz w:val="24"/>
          <w:szCs w:val="24"/>
        </w:rPr>
      </w:pPr>
    </w:p>
    <w:p w14:paraId="1039E45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7FA896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75B7B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15C10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9AB8F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B7443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6C8691B" w14:textId="77777777" w:rsidR="002539E1" w:rsidRDefault="002539E1" w:rsidP="00B24CA1">
      <w:pPr>
        <w:rPr>
          <w:rFonts w:ascii="Times New Roman" w:hAnsi="Times New Roman"/>
          <w:b/>
          <w:sz w:val="24"/>
          <w:szCs w:val="24"/>
        </w:rPr>
      </w:pPr>
    </w:p>
    <w:p w14:paraId="5174F72A" w14:textId="77777777" w:rsidR="002539E1" w:rsidRDefault="002539E1" w:rsidP="00B24CA1">
      <w:pPr>
        <w:rPr>
          <w:rFonts w:ascii="Times New Roman" w:hAnsi="Times New Roman"/>
          <w:b/>
          <w:sz w:val="24"/>
          <w:szCs w:val="24"/>
        </w:rPr>
      </w:pPr>
    </w:p>
    <w:p w14:paraId="0F3AF59B" w14:textId="77777777" w:rsidR="002539E1" w:rsidRDefault="002539E1" w:rsidP="00B24CA1">
      <w:pPr>
        <w:rPr>
          <w:rFonts w:ascii="Times New Roman" w:hAnsi="Times New Roman"/>
          <w:b/>
          <w:sz w:val="24"/>
          <w:szCs w:val="24"/>
        </w:rPr>
      </w:pPr>
    </w:p>
    <w:p w14:paraId="63ECEBA3" w14:textId="77777777" w:rsidR="002539E1" w:rsidRDefault="002539E1" w:rsidP="00B24CA1">
      <w:pPr>
        <w:rPr>
          <w:rFonts w:ascii="Times New Roman" w:hAnsi="Times New Roman"/>
          <w:b/>
          <w:sz w:val="24"/>
          <w:szCs w:val="24"/>
        </w:rPr>
      </w:pPr>
    </w:p>
    <w:p w14:paraId="04C00D8B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56D44162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BB4403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27DD316B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C668D8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6BBDABBD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C668D8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667251A4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B86D8D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B86D8D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B86D8D">
        <w:rPr>
          <w:rFonts w:ascii="Times New Roman" w:hAnsi="Times New Roman"/>
          <w:b/>
          <w:sz w:val="24"/>
          <w:szCs w:val="24"/>
        </w:rPr>
        <w:t>6</w:t>
      </w:r>
    </w:p>
    <w:p w14:paraId="4AB2F4A4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4E601F47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89CCF9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4CB702C1" w14:textId="77777777" w:rsidTr="00517101">
        <w:tc>
          <w:tcPr>
            <w:tcW w:w="210" w:type="pct"/>
            <w:shd w:val="clear" w:color="auto" w:fill="auto"/>
            <w:vAlign w:val="center"/>
          </w:tcPr>
          <w:p w14:paraId="12D5BEA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2D002034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8E03750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0D5A7214" w14:textId="77777777" w:rsidTr="00517101">
        <w:tc>
          <w:tcPr>
            <w:tcW w:w="210" w:type="pct"/>
            <w:shd w:val="clear" w:color="auto" w:fill="auto"/>
            <w:vAlign w:val="center"/>
          </w:tcPr>
          <w:p w14:paraId="23F1885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876D5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53C37B35" w14:textId="77777777" w:rsidR="00A92607" w:rsidRPr="00A92607" w:rsidRDefault="00823A82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Lekarski (studia angielsko</w:t>
            </w:r>
            <w:r w:rsidR="00A92607" w:rsidRPr="00A92607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38179FCF" w14:textId="77777777" w:rsidTr="00517101">
        <w:tc>
          <w:tcPr>
            <w:tcW w:w="210" w:type="pct"/>
            <w:shd w:val="clear" w:color="auto" w:fill="auto"/>
            <w:vAlign w:val="center"/>
          </w:tcPr>
          <w:p w14:paraId="61D72A3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67BDF6B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2936D86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567F80E4" w14:textId="77777777" w:rsidTr="00517101">
        <w:tc>
          <w:tcPr>
            <w:tcW w:w="210" w:type="pct"/>
            <w:shd w:val="clear" w:color="auto" w:fill="auto"/>
            <w:vAlign w:val="center"/>
          </w:tcPr>
          <w:p w14:paraId="7D5AA63B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9A82411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27C52C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359AE7BC" w14:textId="77777777" w:rsidTr="00517101">
        <w:tc>
          <w:tcPr>
            <w:tcW w:w="210" w:type="pct"/>
            <w:shd w:val="clear" w:color="auto" w:fill="auto"/>
            <w:vAlign w:val="center"/>
          </w:tcPr>
          <w:p w14:paraId="74808F4E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0306936F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2E52B29C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6121EDC3" w14:textId="77777777" w:rsidTr="00517101">
        <w:tc>
          <w:tcPr>
            <w:tcW w:w="210" w:type="pct"/>
            <w:shd w:val="clear" w:color="auto" w:fill="auto"/>
            <w:vAlign w:val="center"/>
          </w:tcPr>
          <w:p w14:paraId="12B8F8B5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D29F053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2CF57F50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3F37DB62" w14:textId="77777777" w:rsidTr="00517101">
        <w:tc>
          <w:tcPr>
            <w:tcW w:w="210" w:type="pct"/>
            <w:shd w:val="clear" w:color="auto" w:fill="auto"/>
            <w:vAlign w:val="center"/>
          </w:tcPr>
          <w:p w14:paraId="6DAB398A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CCB4BF5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7E2DD456" w14:textId="77777777" w:rsidR="00B51E2B" w:rsidRPr="00D450A5" w:rsidRDefault="00380B2C" w:rsidP="00B51E2B">
            <w:pPr>
              <w:rPr>
                <w:rFonts w:ascii="Times New Roman" w:hAnsi="Times New Roman"/>
                <w:b/>
              </w:rPr>
            </w:pPr>
            <w:r w:rsidRPr="00D450A5">
              <w:rPr>
                <w:rFonts w:ascii="Times New Roman" w:hAnsi="Times New Roman"/>
                <w:b/>
              </w:rPr>
              <w:t>5 7</w:t>
            </w:r>
            <w:r w:rsidR="00D2662F" w:rsidRPr="00D450A5">
              <w:rPr>
                <w:rFonts w:ascii="Times New Roman" w:hAnsi="Times New Roman"/>
                <w:b/>
              </w:rPr>
              <w:t>0</w:t>
            </w:r>
            <w:r w:rsidR="00761C44" w:rsidRPr="00D450A5">
              <w:rPr>
                <w:rFonts w:ascii="Times New Roman" w:hAnsi="Times New Roman"/>
                <w:b/>
              </w:rPr>
              <w:t>7</w:t>
            </w:r>
          </w:p>
        </w:tc>
      </w:tr>
      <w:tr w:rsidR="00B51E2B" w:rsidRPr="005E0D5B" w14:paraId="6DC84EC3" w14:textId="77777777" w:rsidTr="00D450A5">
        <w:tc>
          <w:tcPr>
            <w:tcW w:w="210" w:type="pct"/>
            <w:shd w:val="clear" w:color="auto" w:fill="auto"/>
            <w:vAlign w:val="center"/>
          </w:tcPr>
          <w:p w14:paraId="5CE8070E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C6396BA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39A33F7" w14:textId="77777777" w:rsidR="00B51E2B" w:rsidRPr="005E0D5B" w:rsidRDefault="00380B2C" w:rsidP="00870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5216C168" w14:textId="77777777" w:rsidTr="00517101">
        <w:tc>
          <w:tcPr>
            <w:tcW w:w="210" w:type="pct"/>
            <w:shd w:val="clear" w:color="auto" w:fill="auto"/>
            <w:vAlign w:val="center"/>
          </w:tcPr>
          <w:p w14:paraId="38828C58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34EEF6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642F75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E06A197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F720135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03A548EA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6EAF9D1" w14:textId="77777777" w:rsidR="00786F5F" w:rsidRDefault="00786F5F" w:rsidP="00786F5F">
      <w:pPr>
        <w:rPr>
          <w:b/>
          <w:sz w:val="24"/>
          <w:szCs w:val="24"/>
        </w:rPr>
      </w:pPr>
    </w:p>
    <w:p w14:paraId="2F7ECBB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2E5966C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69C27BD9" w14:textId="77777777" w:rsidTr="00D450A5">
        <w:tc>
          <w:tcPr>
            <w:tcW w:w="495" w:type="dxa"/>
            <w:vAlign w:val="center"/>
          </w:tcPr>
          <w:p w14:paraId="36C87E1E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9B039D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09E67927" w14:textId="77777777" w:rsidR="008A2BFB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70CBE0C9" w14:textId="77777777" w:rsidTr="00D450A5">
        <w:tc>
          <w:tcPr>
            <w:tcW w:w="495" w:type="dxa"/>
            <w:vAlign w:val="center"/>
          </w:tcPr>
          <w:p w14:paraId="651613E3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B05E66D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4C6599D8" w14:textId="77777777" w:rsidR="008A2BFB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79944EB" w14:textId="77777777" w:rsidTr="00D450A5">
        <w:tc>
          <w:tcPr>
            <w:tcW w:w="495" w:type="dxa"/>
            <w:vAlign w:val="center"/>
          </w:tcPr>
          <w:p w14:paraId="587B7FBF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14E09EA0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8322A9C" w14:textId="77777777" w:rsidR="008A2BFB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96B6F00" w14:textId="77777777" w:rsidTr="00D450A5">
        <w:tc>
          <w:tcPr>
            <w:tcW w:w="495" w:type="dxa"/>
            <w:vAlign w:val="center"/>
          </w:tcPr>
          <w:p w14:paraId="1DF59F3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2EA1BDB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1A3B8BB5" w14:textId="77777777" w:rsidR="008A2BFB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786F5F" w:rsidRPr="005E0D5B" w14:paraId="29B80F58" w14:textId="77777777" w:rsidTr="00D450A5">
        <w:tc>
          <w:tcPr>
            <w:tcW w:w="495" w:type="dxa"/>
            <w:vAlign w:val="center"/>
          </w:tcPr>
          <w:p w14:paraId="298E4172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171825D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0AA2FC5C" w14:textId="77777777" w:rsidR="00786F5F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14F07635" w14:textId="77777777" w:rsidTr="00D450A5">
        <w:tc>
          <w:tcPr>
            <w:tcW w:w="495" w:type="dxa"/>
            <w:vAlign w:val="center"/>
          </w:tcPr>
          <w:p w14:paraId="1531661C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326EA0F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26EE0988" w14:textId="77777777" w:rsidR="00F16554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13759FB0" w14:textId="77777777" w:rsidTr="00517101">
        <w:tc>
          <w:tcPr>
            <w:tcW w:w="495" w:type="dxa"/>
            <w:vAlign w:val="center"/>
          </w:tcPr>
          <w:p w14:paraId="67F393E3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67D53FE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10BF9AA" w14:textId="77777777" w:rsidR="00F16554" w:rsidRPr="005E0D5B" w:rsidRDefault="00D5668C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279A53BC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227BEDDE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076129B4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35899FE1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7BC74B22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2647974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668B1ADA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19208F2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A6DE708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454503CF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3B002B5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33940440" w14:textId="77777777" w:rsidR="00446BB5" w:rsidRDefault="00446BB5" w:rsidP="00351B32"/>
    <w:p w14:paraId="5073CC1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0568603A" w14:textId="77777777" w:rsidR="00BE181F" w:rsidRPr="004F64B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C1AA48D" w14:textId="77777777" w:rsidTr="0025122C">
        <w:tc>
          <w:tcPr>
            <w:tcW w:w="495" w:type="dxa"/>
            <w:vAlign w:val="center"/>
          </w:tcPr>
          <w:p w14:paraId="10403F74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BCF0954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A59A3C" w14:textId="77777777" w:rsidR="00BE181F" w:rsidRPr="005E0D5B" w:rsidRDefault="00832725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4638D1DD" w14:textId="77777777" w:rsidTr="0025122C">
        <w:tc>
          <w:tcPr>
            <w:tcW w:w="495" w:type="dxa"/>
            <w:vAlign w:val="center"/>
          </w:tcPr>
          <w:p w14:paraId="752763E6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33074FB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75046F90" w14:textId="77777777" w:rsidR="00BE181F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CD7E11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63AC76AE" w14:textId="77777777" w:rsidR="00D450A5" w:rsidRDefault="00D450A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14:paraId="6A51E007" w14:textId="77777777" w:rsidR="00F40DD3" w:rsidRDefault="00F40DD3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C5F2E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0FAC6478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</w:p>
    <w:p w14:paraId="639713A0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870CF4">
        <w:rPr>
          <w:rFonts w:ascii="Times New Roman" w:hAnsi="Times New Roman"/>
          <w:b/>
          <w:sz w:val="24"/>
          <w:szCs w:val="24"/>
        </w:rPr>
        <w:t>*</w:t>
      </w:r>
    </w:p>
    <w:p w14:paraId="35D8DEA1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5BE1A9D8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4954D723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D97C3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4F3FAF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EEEC6FF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12A5F467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6CE43E3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0F441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B30987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81799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21EE1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6F111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B12C8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1C7B4B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B2B0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35B06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BCD93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DE55071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14BF3DD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D74605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87ED7E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9DCAF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7F49E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421DC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CF10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7409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55FF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2F0C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10A30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4B8BAD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3A4BE7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05AF17E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2C88FE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9018DF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16D70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436A2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D235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1255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12033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12774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76AE6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A0D9237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CF53ED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35D80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AD8B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C199F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3B5C7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5FCC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EE15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A897C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5D3BC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E71977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AC89B2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095FC2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77F0B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5A113E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5447E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57FEC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4F9AB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B00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DD2647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1265A3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D1CAA6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F58112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C0AE21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F6290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8FA283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5A80A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06C4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A812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99BB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2B8BB6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3FAA0DB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F9D91D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CAC8F0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8F3FF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9539B2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D35B7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69FE5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E21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9D39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E66E7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28B0A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0F012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2CA6DF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F9146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FB6AA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5F610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1A88D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0492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3BEC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BAAF1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DAB9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48E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D0D0D4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EC68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4C1FF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67B12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02E68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38578" w14:textId="77777777" w:rsidR="00147079" w:rsidRPr="00C50297" w:rsidRDefault="004E6B4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402B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581FA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C45F2E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8443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48F3CE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C46365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125EF6A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75E61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C36AA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E00D9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6CF9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7D83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FE541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D44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5D97A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08A5D14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1F568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479498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1C685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DC3C6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72B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9B5D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30DD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A207C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111D8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CB08954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5979F6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A8C56B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AA835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EA3C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D37E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7288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1ADF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0C981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3393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910DCB" w14:textId="77777777" w:rsidR="00832725" w:rsidRDefault="0083272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6CAFA04" w14:textId="77777777" w:rsidR="00832725" w:rsidRPr="00147079" w:rsidRDefault="00832725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3E63A0D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4DF351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7C4829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92FA7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9D5DC94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C7BFB78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B6B2567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725BBA4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FADACB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A84CE1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9A10E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8680F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EA641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CBE4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EC0873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40D043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675CB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6B3722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073188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303F729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2DC80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603A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82E9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0930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E444A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2AE3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5A491C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E76FED7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D2EA70C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CB344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A155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B4B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59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DBB6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B41D9" w14:textId="77777777" w:rsidR="00147079" w:rsidRPr="00C50297" w:rsidRDefault="0017592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9FD1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F64B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1B79CF" w14:textId="77777777" w:rsidR="00FA67F8" w:rsidRDefault="00FA67F8" w:rsidP="00FA67F8"/>
    <w:p w14:paraId="471CF63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1E1A55" w14:textId="77777777" w:rsidR="00F40DD3" w:rsidRDefault="00F40DD3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E508DE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B920C4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2</w:t>
      </w:r>
    </w:p>
    <w:p w14:paraId="0CED112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DB6C799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81423A7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476E9BF1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A8AD3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D0AC265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D0703D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73DD2448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96146D6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E77B3A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26F20B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479CC4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560E8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79380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7213C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72D996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11FA5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BE24A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090683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FBE2FF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0402D9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923220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5AD53D86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C5D1C6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0D56E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CB715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C83B3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4D605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34F4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64A83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95140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2E1B2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4D11C13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A6360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73065B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C78E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BE1BB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A6C8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2A5E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844CF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A624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E9D60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C48AE8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8D5789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2F54FF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DC7C9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A3E74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EB3F8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1814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A3D9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19A2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736E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5186F2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9B2BBA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46D41CF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8015EA" w14:textId="77777777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CD5A2C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D26E02" w14:textId="77777777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D301B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6A6A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3F2D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68E9E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2A9D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9ABCC8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C48FB0D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6B9739D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689B61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21DBC0C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C3C9B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1F260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300F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8A11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59441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9580D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D7BABB1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C767027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DE7EE82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953A02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DF2ED3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3143528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483DF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CE41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6761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DD56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CA5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3EC04D" w14:textId="77777777" w:rsidR="008F7D4B" w:rsidRPr="00C50297" w:rsidRDefault="0060252B" w:rsidP="006025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63FDE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1035AD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18FF287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B5E80F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E948AF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A35DB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4F6D0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78CA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C937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3285D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46414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424FE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7E2C4663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C0C3F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1298C1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EFB67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375C3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9FFF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DEAA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A607B9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71FEB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446D9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78F3CBE3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9547B1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EC115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63023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9B5C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E6D8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D9C2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BC6D9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C5297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D5DFB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EA67F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1B8F4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813B4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CC46C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C3D8F2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668C8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A4EB2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F19BDEF" w14:textId="77777777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998474D" w14:textId="77777777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F427C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796AB98" w14:textId="77777777" w:rsidTr="00F40D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71FC77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3EF329A" w14:textId="7777777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7521D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9F7A5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60C0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8B5B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4F543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F9B8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DF3F9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32A20C4F" w14:textId="77777777" w:rsidTr="00F40D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A41B1C0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4CC9D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E76A8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EDD2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7747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2BDBC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9A9C4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A6B44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DBF0F2A" w14:textId="77777777" w:rsidR="0025122C" w:rsidRDefault="0025122C" w:rsidP="0025122C"/>
    <w:p w14:paraId="75B57746" w14:textId="77777777" w:rsidR="0025122C" w:rsidRDefault="0025122C" w:rsidP="00FA67F8"/>
    <w:p w14:paraId="4DADC166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DE14165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968346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A370E7D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3</w:t>
      </w:r>
    </w:p>
    <w:p w14:paraId="0D33A722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9F6F0A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C738224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CD78FF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458B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DB98A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F7C1F6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4DFC0DB2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0A7D2E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5218D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590E4A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2A092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266B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14A5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EB67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6BB80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E8067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F15034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42B88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525F13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BA3ABB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0FF521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B60EA" w:rsidRPr="0012233B" w14:paraId="772C6B88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A6565B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4BC217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61CED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47CEF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BA58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B31E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65FAF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93788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B454F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6C3EB64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263E8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38F60B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43BE5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EAE2B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8FDD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E2B9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DC2D6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C7B76A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D4514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370FA7A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CE2D4ED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0F4A1C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9AEEF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CF191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204C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F4C4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9EC3F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FE79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F3788D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06468A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4379C18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A0B65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7F4826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FFA40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45AD8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E615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83B6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B326F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AAB4A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E031F8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1E9DAC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7151694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033B34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312D4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F64028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608230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33F3D3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D8EF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016A4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55E3A7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0B65AB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9482F7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3368F99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0B776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CB0EA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FDB58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2A7B0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E73D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DDC3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A5E1C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D45BA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CDCC65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2722A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08AE6552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3D0EF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742181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360A70" w14:textId="4EAED3FC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3B237C" w14:textId="3A11B873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D19C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19C1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ADE0D1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96903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26483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13A6F39C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71A96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7C60C9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99B16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3665B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A413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5540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E05FB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80896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249294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18274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0B113C72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DC58FA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4E363A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832CE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5D9D7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9D0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AAAE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CB0A7B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25DCAC2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381F3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2E46DF1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8AA3F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B7FBA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3DAAB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CB8DD8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D5D0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5B86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70BE8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4A4332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009C32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D750B8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592A315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E9CBB9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396BE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ED1B69" w14:textId="747BC229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4188A6" w14:textId="3E697742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42BB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EA68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389EE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35E84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1CC12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6179711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4618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0D457E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2FAC0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E70CF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92EB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19A7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7F905C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D1FE0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0C1065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DD93BC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048774AD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F50289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46F008E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75500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8C13E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46C5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C52B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9F0B6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855A1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DDFED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5519426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93C5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FF1467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E85D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215B73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E3C8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489D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9C7E60D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4D1535F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78246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0775E6F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166CF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85E6AD7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35754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E1D17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E329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80C6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E0765A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29379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4718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340CFAE6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12A2297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DCFAC" w14:textId="5ADD2D5D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D94EB00" w14:textId="5C3C9313" w:rsidR="006969E5" w:rsidRPr="003D7047" w:rsidRDefault="00BC7954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83FF6" w14:textId="77777777" w:rsidR="006969E5" w:rsidRPr="003D7047" w:rsidRDefault="003D7047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7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A75A5" w14:textId="77777777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FF409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1E6D8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1C3B0" w14:textId="7777777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10219BA" w14:textId="77777777" w:rsidR="006969E5" w:rsidRDefault="006969E5" w:rsidP="006969E5"/>
    <w:p w14:paraId="78A1DC0B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838C5A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AC4A5C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6DAD9A63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4</w:t>
      </w:r>
    </w:p>
    <w:p w14:paraId="3808C89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4052A9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53FD0D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48B4847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C078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5FA633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61BD419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0F78A4D1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E60ABA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A4FF2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DDE4A5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617F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6303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892C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CE1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2E0CB8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4ED6F2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CD4AC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5BBD0C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45132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1FC5CC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97F9B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B60EA" w:rsidRPr="0012233B" w14:paraId="3ABC32F5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57B1D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4DEBEF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60E21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CED4B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33F1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7D0D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F465A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CC0C9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ACC84B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38CC70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2E19DF2A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BAB8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F15C86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37756C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448B87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D921C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F13E1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E6A7D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0C15CD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2678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720C20B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93082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0AD8FD8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74481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FE15C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696C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383E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787DC9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2680B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23FF76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08BD574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4F1A7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B62982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632C8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AF274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1D31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BD12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E491A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B37EA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0E396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72271FB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C9E20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F04EC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F0BF3C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93E2F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764CF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3342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A5DF7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7AC3C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B48FC3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6FC251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020CEA88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F7C8A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DA8CF4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05E735C" w14:textId="77777777" w:rsidR="00AB60EA" w:rsidRPr="00F57BFF" w:rsidRDefault="00F40DD3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27C810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6F36B3" w14:textId="77777777" w:rsidR="00AB60EA" w:rsidRPr="00F57BFF" w:rsidRDefault="00F40DD3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2313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77E48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87C49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8CFC97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C307B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056D32EA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8E031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719CFEC" w14:textId="77777777" w:rsidR="00AB60EA" w:rsidRPr="007D3492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A423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FDA00C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CCE3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04B2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3101D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01FB48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5D4D5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05FD74F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46FDD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3852235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7E23D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30FD9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D5C9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5619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8EF21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5EA5AA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5CED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33160FE4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7CCD31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D8CA1C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CE70E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F55B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1845F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0F19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0239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E3131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5FC667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4B129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23BE6E69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6C652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71ACB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FC963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1BA7B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FE6C0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414A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D18192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8A2E5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020573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48F6C35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9E8A2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C281752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13945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2F52B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85AA7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8C17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51C05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0E4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2A25B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491A4F8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B0A7D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24A4A0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CC51B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6786D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ABAF4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02F3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7CFB3C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2FF97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81F17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63CDD1A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68F4D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2848717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13F215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EE27D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7A9CC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C361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13B6A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52AAD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6FC35B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CA6531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426B379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F0ADA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431CDC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B7166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E3A8F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D5D80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CC9B1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67B84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1612C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A331A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2E7671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67A8E5C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41AD2C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9D45BB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88DB1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4AF2F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83C0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02F4B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373D29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630CA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8362E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737DA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14309A6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850420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AFC15D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DFC21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268BB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CA68E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86BE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C1011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52DC3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4D616A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4225EA0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A12E8D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D83A0BA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B9E0A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ED364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7E4C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0C63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60111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7D0157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A939DA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31D327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B60EA" w:rsidRPr="0012233B" w14:paraId="595C32F9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8EFC0F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68A12A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BFBC0A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1B35F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F30AE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5C0D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F2F2A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954040D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2C4B9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2B28AA0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1C5BDD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FD0C37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CA9F8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55E5B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5A6CC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0B08B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5973A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B7739C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DB17B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B60EA" w:rsidRPr="0012233B" w14:paraId="4D7BBFC0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10C34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21A0F0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27FEF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26D132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4E60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9AE7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26610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65D91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45DEA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7E24CCC1" w14:textId="77777777" w:rsidTr="00F57B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78181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413E6A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40D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043F5A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F272D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F40D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ECE20" w14:textId="77777777" w:rsidR="006969E5" w:rsidRPr="00F57BFF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6873A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FD0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EA199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A4925" w14:textId="77777777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4D010C8" w14:textId="77777777" w:rsidR="006969E5" w:rsidRDefault="006969E5" w:rsidP="006969E5"/>
    <w:p w14:paraId="1D20AE7C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9D29F1F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2F141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922C086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5</w:t>
      </w:r>
    </w:p>
    <w:p w14:paraId="2540AC6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3D23799C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4FD2F5D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0DC41EEA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EC6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1E2BDF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DE0C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2673260E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7E29F78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C0C9BB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ABF264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2D623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1DB6B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66E8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C17A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22421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F34A8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222D4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D4A9C0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4FC2E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F5116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CA87A9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7DB984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7B9F5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F5C1C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18881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2B056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79EDF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A2DF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B30AE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B6A24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7C4D98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F8139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2A87B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A586A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2C2C6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AF726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4F29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AAF5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468B4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5B073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311861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F619AD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766C48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4E7B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DA1E2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C3099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2EC4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E0E4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B7322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CEDD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B0E51B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16BC03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7D2CBF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2AA00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495A0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1058B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88D4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159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85FE0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6EB8F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BBC47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23EA10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B93142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A3647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51935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38D4C1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BE0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2DF9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081F6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AACA0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154D2D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77691B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B334FA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104023D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6801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FD4A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127DF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6589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31BB7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F10AE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3C683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9D575C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C213B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27B50AF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D3376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01E8A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70DE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ED62C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F47DD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8C3E0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3470B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7C9E9C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13FD7A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F0154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6D044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492C0C" w14:textId="77777777" w:rsidR="00262C89" w:rsidRPr="00C50297" w:rsidRDefault="00DF176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B9A8F" w14:textId="77777777" w:rsidR="00262C89" w:rsidRPr="00C50297" w:rsidRDefault="00DF176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51D6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D55D1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6049E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006FB2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916263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19BF7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D3526E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E3F2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98572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4A40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4614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B3B88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BA080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D3B6B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6EA75F6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5A0D7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B8383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5257B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FC2CD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1561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0F23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383E5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BC185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FFD80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E0EF3B0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F46F76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04FD8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7E82D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6EAD2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F48CD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C541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21E5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11D2D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D2F5B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289B3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D72F85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546E705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8E0E72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CD182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23BFB3" w14:textId="1636F60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7DE65A" w14:textId="7B9BEBE2" w:rsidR="00262C89" w:rsidRPr="00C50297" w:rsidRDefault="009A38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B10F7" w14:textId="372D2C64" w:rsidR="00262C89" w:rsidRPr="00C50297" w:rsidRDefault="00BF5D9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6C0C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DD6AA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52626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954D67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0C72F4C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8F98F9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D9A65C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FD39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F51C3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48A4C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E6399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3D154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66051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DDCAA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9B3275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93B37C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079E3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4D09C1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7C1B4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2FA81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51769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405E9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578D25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72A428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B45FBBF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D7A0A9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3CEEBF9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D8AD76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833042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DF03C7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A0E527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83C66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E86C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566413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E08D2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95126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2CC796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391871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6B61F1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9951E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83F0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C77C4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8D17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87C7B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05DEB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3E22DE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BBE843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59A38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E366B5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E8007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67102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46F9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9A5E4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20BDB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1BC89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EBF76B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7F892F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4AB29DD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E368BB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35A8A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94A70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D96C2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7B4A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DD8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35729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79FB2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A5AB8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0C14076C" w14:textId="77777777" w:rsidTr="00F40D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5DBF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9804B8" w14:textId="77777777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F9CDBB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562BF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182F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913B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64E4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63B8F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77AC25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7250" w:rsidRPr="0012233B" w14:paraId="4FDD2346" w14:textId="77777777" w:rsidTr="00F40D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76D7700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7B20C1" w14:textId="5FAEAB84" w:rsidR="000C7250" w:rsidRPr="00C50297" w:rsidRDefault="00A85259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A4595D" w14:textId="5F599E41" w:rsidR="000C7250" w:rsidRPr="00C50297" w:rsidRDefault="00A85259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5290A" w14:textId="1224989F" w:rsidR="000C7250" w:rsidRPr="00C50297" w:rsidRDefault="009A388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17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43FD2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1374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360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99F9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19F1B14" w14:textId="77777777" w:rsidR="006969E5" w:rsidRDefault="006969E5" w:rsidP="006969E5"/>
    <w:p w14:paraId="7FDEC89F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C36D6E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49DD92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20C5DDE4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61DE41FA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695FEF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363403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6D855B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2784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0EE46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01CAAF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1B7CCCD8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45D66C8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3CF912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42C0F6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573FE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3A585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B743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5684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FF060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97DD6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160A7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A9B703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2CA0C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320F87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2E9B97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F1C5A" w:rsidRPr="0012233B" w14:paraId="420ADEF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CB404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6EAEE7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38A11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88F302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F4CAB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8D3E2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950ACC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CBFE4B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E72FFB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328748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36757E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18A2F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30CA86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D66CFD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201ED7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C24E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0831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20F227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EF686E0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A12EDF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C8FDF4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2FDA0E1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81535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0677F69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8F9F3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DB99B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49ABB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0D9F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45BC82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5D856B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D42A91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A71EE9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497123B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5C356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7A1D43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C199E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3A622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52CB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1568D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902328C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59D7B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B62DF2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0D974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027FC6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74ABD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F0B742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B3579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34E67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79770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8630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5B8CF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3C7509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62E423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D6F4F2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0A0CDF8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F9721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9BE116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16E10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C3DA2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4F9B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D8CE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5317B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C292BE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8437C7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F5C7BF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17DC8CE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E79F8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2E09A79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92DAE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E51D6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A19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84D7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218542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020E84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F3BA1E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B37D46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6BB13E8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1520D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9A1CDE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524A0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2EF46D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E4EF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8734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A8BC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B16B9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7899C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D49B9" w:rsidRPr="0012233B" w14:paraId="657CC9AF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B911A6" w14:textId="77777777" w:rsidR="006D49B9" w:rsidRPr="00C50297" w:rsidRDefault="006D49B9" w:rsidP="006D49B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E6B4CB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B29F04" w14:textId="77777777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B6366" w14:textId="77777777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6D49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11F23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46EE2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EC6E5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0FD28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523CFA" w14:textId="77777777" w:rsidR="006969E5" w:rsidRDefault="006969E5" w:rsidP="006969E5"/>
    <w:p w14:paraId="10FA2D12" w14:textId="77777777" w:rsidR="006969E5" w:rsidRDefault="006969E5" w:rsidP="00FA67F8"/>
    <w:p w14:paraId="689FD4E4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11DE91E4" w14:textId="77777777" w:rsidTr="0025122C">
        <w:tc>
          <w:tcPr>
            <w:tcW w:w="846" w:type="dxa"/>
          </w:tcPr>
          <w:p w14:paraId="56B7285C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4B944316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7F5F1CBC" w14:textId="77777777" w:rsidTr="0025122C">
        <w:tc>
          <w:tcPr>
            <w:tcW w:w="846" w:type="dxa"/>
          </w:tcPr>
          <w:p w14:paraId="228F84B6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6E30C6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EB37E49" w14:textId="77777777" w:rsidTr="0025122C">
        <w:tc>
          <w:tcPr>
            <w:tcW w:w="846" w:type="dxa"/>
          </w:tcPr>
          <w:p w14:paraId="7EDE525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20A42D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7008F3C" w14:textId="77777777" w:rsidR="00FA67F8" w:rsidRDefault="00FA67F8" w:rsidP="004F4505"/>
    <w:p w14:paraId="4B83CD09" w14:textId="77777777" w:rsidR="00FA67F8" w:rsidRDefault="00FA67F8" w:rsidP="004F4505"/>
    <w:p w14:paraId="1A5D9CC0" w14:textId="77777777" w:rsidR="00FA67F8" w:rsidRDefault="00FA67F8" w:rsidP="004F4505"/>
    <w:p w14:paraId="14533A5C" w14:textId="77777777" w:rsidR="00FA67F8" w:rsidRDefault="00FA67F8" w:rsidP="004F4505"/>
    <w:p w14:paraId="57F28F45" w14:textId="77777777" w:rsidR="00FA67F8" w:rsidRDefault="00FA67F8" w:rsidP="004F4505"/>
    <w:p w14:paraId="0F6F3E95" w14:textId="77777777" w:rsidR="00FA67F8" w:rsidRDefault="00FA67F8" w:rsidP="004F4505"/>
    <w:p w14:paraId="39C09EEA" w14:textId="77777777" w:rsidR="00FA67F8" w:rsidRDefault="00FA67F8" w:rsidP="004F4505"/>
    <w:p w14:paraId="2D9D471C" w14:textId="77777777" w:rsidR="00FA67F8" w:rsidRDefault="00FA67F8" w:rsidP="004F4505"/>
    <w:p w14:paraId="05BDB752" w14:textId="77777777" w:rsidR="00FA67F8" w:rsidRDefault="00FA67F8" w:rsidP="004F4505"/>
    <w:p w14:paraId="5A2E7677" w14:textId="77777777" w:rsidR="00FA67F8" w:rsidRDefault="00FA67F8" w:rsidP="004F4505"/>
    <w:p w14:paraId="43839D7B" w14:textId="77777777" w:rsidR="00FA67F8" w:rsidRDefault="00FA67F8" w:rsidP="004F4505"/>
    <w:p w14:paraId="2B3D40E4" w14:textId="77777777" w:rsidR="00FA67F8" w:rsidRDefault="00FA67F8" w:rsidP="004F4505"/>
    <w:p w14:paraId="67EF300F" w14:textId="77777777" w:rsidR="00FA67F8" w:rsidRDefault="00FA67F8" w:rsidP="004F4505"/>
    <w:p w14:paraId="5E13A95B" w14:textId="77777777" w:rsidR="0070514C" w:rsidRDefault="0070514C" w:rsidP="004F4505"/>
    <w:p w14:paraId="3354F634" w14:textId="77777777" w:rsidR="0070514C" w:rsidRDefault="0070514C" w:rsidP="004F4505"/>
    <w:p w14:paraId="5D76032E" w14:textId="77777777" w:rsidR="0070514C" w:rsidRDefault="0070514C" w:rsidP="004F4505"/>
    <w:p w14:paraId="1364D0D5" w14:textId="77777777" w:rsidR="0070514C" w:rsidRDefault="0070514C" w:rsidP="004F4505"/>
    <w:p w14:paraId="1DAC3C0B" w14:textId="77777777" w:rsidR="00FA67F8" w:rsidRDefault="00FA67F8" w:rsidP="004F4505"/>
    <w:p w14:paraId="73884277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D6AD294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161D61A4" w14:textId="77777777" w:rsidR="00FA67F8" w:rsidRDefault="00FA67F8" w:rsidP="004F4505"/>
    <w:p w14:paraId="00379D4F" w14:textId="77777777" w:rsidR="00CA39E0" w:rsidRDefault="00CA39E0" w:rsidP="004F4505"/>
    <w:p w14:paraId="709A932C" w14:textId="77777777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750CF705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68DC2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D6298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C2AB9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AFDC51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A3D27C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CECEB1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4E0D2ED2" w14:textId="77777777" w:rsidTr="0002510C">
        <w:tc>
          <w:tcPr>
            <w:tcW w:w="5000" w:type="pct"/>
            <w:gridSpan w:val="3"/>
            <w:shd w:val="pct10" w:color="auto" w:fill="auto"/>
          </w:tcPr>
          <w:p w14:paraId="61106C0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1B7155D5" w14:textId="77777777" w:rsidTr="0002510C">
        <w:tc>
          <w:tcPr>
            <w:tcW w:w="681" w:type="pct"/>
            <w:shd w:val="clear" w:color="auto" w:fill="auto"/>
          </w:tcPr>
          <w:p w14:paraId="6ACA05C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634D8F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318D794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055968" w14:textId="77777777" w:rsidTr="0002510C">
        <w:tc>
          <w:tcPr>
            <w:tcW w:w="681" w:type="pct"/>
            <w:shd w:val="clear" w:color="auto" w:fill="auto"/>
          </w:tcPr>
          <w:p w14:paraId="65F68E1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3EB5ED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46B36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D35ED7" w14:textId="77777777" w:rsidTr="0002510C">
        <w:tc>
          <w:tcPr>
            <w:tcW w:w="681" w:type="pct"/>
            <w:shd w:val="clear" w:color="auto" w:fill="auto"/>
          </w:tcPr>
          <w:p w14:paraId="6843A59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634CE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32F51F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F0DF44" w14:textId="77777777" w:rsidTr="0002510C">
        <w:tc>
          <w:tcPr>
            <w:tcW w:w="681" w:type="pct"/>
            <w:shd w:val="clear" w:color="auto" w:fill="auto"/>
          </w:tcPr>
          <w:p w14:paraId="47EA08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785582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037A5A8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66B1FC" w14:textId="77777777" w:rsidTr="0002510C">
        <w:tc>
          <w:tcPr>
            <w:tcW w:w="681" w:type="pct"/>
            <w:shd w:val="clear" w:color="auto" w:fill="auto"/>
          </w:tcPr>
          <w:p w14:paraId="3EB1F9D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CA61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0AFF0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1E8808" w14:textId="77777777" w:rsidTr="0002510C">
        <w:tc>
          <w:tcPr>
            <w:tcW w:w="681" w:type="pct"/>
            <w:shd w:val="clear" w:color="auto" w:fill="auto"/>
          </w:tcPr>
          <w:p w14:paraId="22C7082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488FD6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511CE2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651F01" w14:textId="77777777" w:rsidTr="0002510C">
        <w:tc>
          <w:tcPr>
            <w:tcW w:w="681" w:type="pct"/>
            <w:shd w:val="clear" w:color="auto" w:fill="auto"/>
          </w:tcPr>
          <w:p w14:paraId="1A557C0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5C8368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384D59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6A379D" w14:textId="77777777" w:rsidTr="0002510C">
        <w:tc>
          <w:tcPr>
            <w:tcW w:w="681" w:type="pct"/>
            <w:shd w:val="clear" w:color="auto" w:fill="auto"/>
          </w:tcPr>
          <w:p w14:paraId="6463126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7C6A7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2B1E6D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094990" w14:textId="77777777" w:rsidTr="0002510C">
        <w:tc>
          <w:tcPr>
            <w:tcW w:w="681" w:type="pct"/>
            <w:shd w:val="clear" w:color="auto" w:fill="auto"/>
          </w:tcPr>
          <w:p w14:paraId="0AE46AF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77E7380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7C5E3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44F4FF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F7FD3" w14:textId="77777777" w:rsidTr="0002510C">
        <w:tc>
          <w:tcPr>
            <w:tcW w:w="681" w:type="pct"/>
            <w:shd w:val="clear" w:color="auto" w:fill="auto"/>
          </w:tcPr>
          <w:p w14:paraId="2D57BF3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1A4FEA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6E29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3E6B56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5BB142" w14:textId="77777777" w:rsidTr="0002510C">
        <w:tc>
          <w:tcPr>
            <w:tcW w:w="681" w:type="pct"/>
            <w:shd w:val="clear" w:color="auto" w:fill="auto"/>
          </w:tcPr>
          <w:p w14:paraId="1D0795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47104C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57410CE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75988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8C2BB8" w14:textId="77777777" w:rsidTr="0002510C">
        <w:tc>
          <w:tcPr>
            <w:tcW w:w="681" w:type="pct"/>
            <w:shd w:val="clear" w:color="auto" w:fill="auto"/>
          </w:tcPr>
          <w:p w14:paraId="13AC19A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4C60EC1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D4D1E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180E7A" w14:textId="77777777" w:rsidTr="0002510C">
        <w:tc>
          <w:tcPr>
            <w:tcW w:w="681" w:type="pct"/>
            <w:shd w:val="clear" w:color="auto" w:fill="auto"/>
          </w:tcPr>
          <w:p w14:paraId="66761D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5C5A0B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0571C8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968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052C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A3C0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88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A1C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DEF9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EC85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22C9D0F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629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958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7C1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1C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AE4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64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29FA7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7BA4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1852EAE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ABD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2368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564D5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263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511A298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B7D2E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A3BD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5A825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46836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22B79F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F366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3D65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BA881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049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472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0A5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AF8B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A4DF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0DA3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C4AA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11C97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9F1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D57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399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CE72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1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7DD231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3B8ED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BFB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5AFB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16D4B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BB3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364D082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E5B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59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6E74F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A65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6E42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6E35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1126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C8B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25F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FD81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2BD7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2BD9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65345D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F444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1D22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4F24C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3C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8BCB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EA67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C025F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E57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E79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B8D6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86B0F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4034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231A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58F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DD57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24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48CE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65DD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1C01B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7B8A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377C23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6A6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9F63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F369E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31F6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72CCEF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C49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4843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AED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D2B5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8F23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81E1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E5C4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5ED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F50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9231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A9810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89E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773D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1657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6EFD9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0402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CE44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1701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2BB2E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7AD0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8ACE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3AA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A0A75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3FD4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BE5E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E18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88BF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4DDFE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5392F5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47F0BB9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988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79A2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049C5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E40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1820A2E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16B7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43E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543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69F6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2666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4A13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BC53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69D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85C1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2705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D3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1245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312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C08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08AE7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1B0D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7BF274D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884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8872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2A9C3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824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4AF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7583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E22C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A9B4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68C6A6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DC109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1E3C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36BED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437E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4CF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094F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9E35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92C7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0F0E0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9128A9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5B4F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92796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85D2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59FA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8E92B5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FCF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3EC2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CCE42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58D2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CA2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374B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B9739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4F4D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8206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11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697CA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E0B2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43412D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C349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4337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DE5D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46A8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A1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ECA1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B6E35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BF5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506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2E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D9FB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502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0A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C203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047F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531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648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C00B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7740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C0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59ACAEE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BFA8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5557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BB5B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C65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2D3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DFDC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DA5E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7382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7F6785B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80F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16A3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B1D7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7576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CEB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3958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F6F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56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25C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D180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FB12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007E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5C1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CCAA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D251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C5DA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88B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661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AAAC6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52D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CBD2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945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21FB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84A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7E412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B216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943B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5EC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4498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09CB6C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1BF5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441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C806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F9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15C8E34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2DB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F696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FC81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30A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A3A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985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1890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F1DB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10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964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77B2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1ACE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1CA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F749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50AF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565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4180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A80A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CFB9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720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879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3080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A4B1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3DDE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8CA2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C06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C02F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E98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38A0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36F9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B5B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BFEE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492870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7B5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0AE3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18FE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F182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0B23CEC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BFA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0F45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6A3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A85D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E57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3F5F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E14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491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E084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AD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264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DAF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F82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506D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6503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4045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003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36A8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81C5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681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5F6F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48DC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E309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E7E6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AD4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28AA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2DB9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29D6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721A847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57F3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9B25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1504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4809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59AE1E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07CD355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84C58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2CD13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E8A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A95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F0B1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719C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63D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4541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FB80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064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8856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7DA1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0DA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62ED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7A0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7175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185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FBA6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50A6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AA15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EDB53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1F0C182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E0701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94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B9AB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3D2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73E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963D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2057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E6DE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FCCD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4D64D8E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E318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510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CFF3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C78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5F62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9B41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1574D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2F10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AB104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2810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2860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0B4A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5B9D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CB3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F26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514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8150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10A1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3EF6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F36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22C5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517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30A8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8872A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A349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8A08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4CC3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0767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8C1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3212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830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A586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1A5B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2B1E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8C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0848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0CDCAD2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C31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ACD2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3B06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1B4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32F9692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30F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76B5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81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64C21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75C7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83D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158B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9B99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5F8BD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6210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902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9F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D563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BCCF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2C63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94C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A4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2B34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7792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3C78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EEF4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4EF3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684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605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C823FA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D026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2D78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991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8A1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07B8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D332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8456F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098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554F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EF46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57D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AEE6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CCE8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763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0B4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F96B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2A438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01161F2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48B67F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1C453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255ED6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426557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44DD1E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71E829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729F6A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8BF2B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8ECFC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06A0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4D1493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296678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B2E9F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26AA5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082419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01ADA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314DA2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0A551C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7E2BAD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CB0FC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DA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5E3D8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D31C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F47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8C21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EAD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EB3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3B2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67C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5BB0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660F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6A43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73AF582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5FD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D0E0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A13B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688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2FE4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465FA81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EC0AD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0D5D9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46FDDD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142652E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D467F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3494F0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50DAD9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6DEB6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591098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6CAE9D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01D783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43D9B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137395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54471D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47377E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370FDE3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76CBEA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07F69F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1B4E00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1A8425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A9807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155D6A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BBAFE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0FC20C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FC3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3D16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B8A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5618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FC1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7BE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9E3A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2A072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860DE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7458A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E5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8704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3E0F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D356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B71A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3EE9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C5E3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A1B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0C9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A74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7E95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316F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83F06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A9DF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99DD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7BE0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7A9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0ADB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C83A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CAC2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20D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726F2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3C2621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1DDC8A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30B22E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3EA405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3570A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3D2A1BA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1372C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354F10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3549A5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654BB45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245312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21FC73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6CE72C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506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ACF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D38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2ACE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20C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D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12AE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C338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20F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4FAE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718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679D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0B0270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7AA21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54D4E8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06F1C3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03F61B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379F9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6499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CADF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DFD8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7B0C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B9A3E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588A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5DBE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0FDB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7248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2C3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4C5FA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59B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2C8E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03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E4445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1D45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9F0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3B49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98FA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2AF2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B552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F7B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6194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C66B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143B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3D22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7F4E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9D9D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BD9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0E8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3F2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E690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ABB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7D2AB78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0D4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2B77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2F1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9013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BE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8D0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9478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D42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48EA79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6328B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3C1A407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28C7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901E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6505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FF1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42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76F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FB0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DC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FF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A77B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9741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2A6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7BC7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4D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4661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10FA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AE8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D529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4A97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B3A5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4A190A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C79C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61FD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A5CC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9E2D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382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913F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36E9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A393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006981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6AA292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9CD333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1A4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6598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34D0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2B91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78C6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EB41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5E7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E448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6AE2EB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43CB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267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C24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5B2A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6ECCF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99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C9E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2F0F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563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06F7D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3025F3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04AF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4389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CA20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400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D52D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648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EF4C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4C96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6E8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1B4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365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118A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FDCF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8F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3C1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46D0B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C1C7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0B51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BA3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5DD2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703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8DF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4A573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161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2084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728096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A2562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1742AA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7399333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4F86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28CC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9E9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A963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366513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A9B8F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90EAC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2D66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46D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3A99EF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3E92AE8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0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112A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351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7BD0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5E2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C3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A1B5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B83BD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C1BF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4B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F0E0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D87F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CE4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937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66F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46E2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027C05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E49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CF3E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6F33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D68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246B5E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D4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5326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4FA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6BBE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C7905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9DE8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8D0DD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3FC0F8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16F12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302E1C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40C9C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22E6A3A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039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132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009F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F6E8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5E5399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483895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3DC42A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A8CC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4BC133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E5BF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90B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D84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8EC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58716B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12451C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0064A6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05980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74960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3BEA91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30E693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18BA1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9B4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3559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2720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2184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7D5C5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F0369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21024F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70B995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1A99A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1325CB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BEA5F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9634A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34A8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79E2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C085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C1B6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38FFF0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46371D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61C1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0040A6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4B5075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68B166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78A840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69BB9AA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285C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76DE0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792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F869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2D8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8172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4394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E8C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7A00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2404A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2427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0955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1615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BB52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591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F5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98A3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C75C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53DF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44F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1814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EE6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E90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63E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61B2C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992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25F4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E65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7B3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97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951C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368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9FA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641792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F7E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C2B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6B4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AA3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D8E4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A4FB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D4A9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83D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190A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A378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0CE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D7ED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CD1B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860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0B3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12CD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742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3412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629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C7F6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C23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CDC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B5C6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D05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77552A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50E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75BA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50C7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F93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6CF279A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32E4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7D66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7248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324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ADD9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D2C8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E370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405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4485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D917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6AD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561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1EC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7DA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6A11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E32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648B5E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664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607D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0B8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AF1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5BF92C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37EB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A921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AC96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F57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A92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8DED023" w14:textId="77777777" w:rsidTr="0002510C">
        <w:tc>
          <w:tcPr>
            <w:tcW w:w="5000" w:type="pct"/>
            <w:gridSpan w:val="3"/>
            <w:shd w:val="pct10" w:color="auto" w:fill="auto"/>
          </w:tcPr>
          <w:p w14:paraId="0E6A8E39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451104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E3A7B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682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02D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465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8CB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0668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E39C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5C611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575B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0FC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BC4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8B92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C50BE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6730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FCB00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49EE7D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5D55550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D11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3B8E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74C0D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7AE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86E6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F9E8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FC9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7E0B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228181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5D584F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339B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F7D7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26A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9DD5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0F81E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02D4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05071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F23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3A430C8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4361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CA12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8E423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8F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D91A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D26D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21BF0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AA43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E810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DEDD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C22A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D58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08CF44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4A6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EEEB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41B7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D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DDC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68E2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C5429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9934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18057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53A07E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2A9A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FBC0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CBC64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8299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1335E92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3E52D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BC0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1A2D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52F3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EE8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D3C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76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1CD2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4B874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0C04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2E79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D2A2F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1FE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7744A4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1F69053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918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28B7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F77BB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51E4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6BA51A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F027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7A40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4FE2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66BE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9FD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05C9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E678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A5CC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97C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6D81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0B6E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A18D8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C06E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D107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0797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17D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4896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477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0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16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E3E13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8A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1EBA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4D4B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5B1C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78634E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4D4BDD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2A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50AC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E3C5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FF6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D2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5C0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034C3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9060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33BFE7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B4F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3466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0CE1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43D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7FA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5E79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5927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3E26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79C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4C55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8D8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234B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4423C5A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308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89CF5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6C89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E49B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7B3E4FB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8565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93BA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821F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0A5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2DD0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A153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910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92B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61D7D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2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1BA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123F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0CCD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90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E107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08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95F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F59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EAD9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B28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3B79584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C75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A05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9056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60B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8634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A98D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1A5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522B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5D3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B76A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F02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7DC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F17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98D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2CFA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64E4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699A25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96A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9231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069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EA17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89AB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A65D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8384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0F4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1DC1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D50EB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5314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3E7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8646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9C2A8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44E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59DC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F6506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B4E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20DF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B4348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8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65DE40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6F7C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735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E075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1270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CC8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6D3C6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6A0F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E4B7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69F4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B8BF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D5E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C221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80F8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FF22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EF9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DACF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23600EB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21CE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4E57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15E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23DE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6E18A15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F335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E260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8E09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185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479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12EB8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AF0D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9342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704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0FB9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91C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5D2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423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BF37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3E38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18B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091D8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55F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BD9D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D0F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6218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07095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38B7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EBA0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2F838A7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4F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1AB1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E56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EAD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777F67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3610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6278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A7EE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8380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F1B9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D277A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AF65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3BB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682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2CAF1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90AA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9B0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2489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CBCFD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F115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42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617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A44C0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5F91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60CB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BC9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8DA88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9F41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9AD1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0591BA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776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E7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2D1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18BD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DAA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D98A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DA9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C85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7CEC68E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05F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C0D6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049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2D75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65F5EB8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58CD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B62F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F7A2B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29AB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AB24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64A5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3EF54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46E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20DA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FCEE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30E9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6DF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D0D8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0A44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B0E5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4141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4B9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0888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E068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AC9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A37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BDB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6DFD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A7B0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7D7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0A5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7B1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B6A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3212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C31B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EB0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10B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8C13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C759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5B4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0883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2A300F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69AA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1BE3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C5D7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DB6A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661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18FA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352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D849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15F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94A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3BF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9086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7C8F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280E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FF58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FBA3A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C1DC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4C3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BA62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6320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481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2A8D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887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C62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BB8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F77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885F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1C3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5B1041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F682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C540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F88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9E5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A61D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7C55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43EE0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0E86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4EFE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05B9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F2C7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9F8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1A60CFA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0B35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59D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B1FA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ED28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65331D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750E18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38C5557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56BDC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15F88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7AD5E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7A7176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6DCD73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DCC5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3A227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1EE062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2141661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F72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A385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BFA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BEA5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2CF2D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7B9BDB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53D0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0A913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16D7D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06AF5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625986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F9127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B520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10DE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668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12BD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EA6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EDDD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3CF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8BD3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3E5F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16A9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F8F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86D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39AF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4F9D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6683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F2A7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9C68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056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6393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30FE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90A6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6467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1E58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360D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28B1C48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CCE4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A65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D5354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68D7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1C6D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5C3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C3B3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ACA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49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51E5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347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7CF5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ABD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F971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E1D9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5B2E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16AD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05DF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8670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A2AA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7AF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E523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771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B44A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7D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8A29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03E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C8A2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0205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7E63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363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F6CF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7BEE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1A1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24E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8DB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2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1D4F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D77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6726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CFC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2603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DD94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843D3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2D1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D26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2A8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716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43E6DF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0B07AAD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3218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5381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B46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B78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8CD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4BF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0A7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55F5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6CD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5F02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25D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18E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6ED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F7FC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F97A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E26E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B5C9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37A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B9F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165B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CD33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BC40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B71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217D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D89A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CDD3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0356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1A4A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5C1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F952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3C5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736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5B70A5E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AA0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8611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F45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3741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F95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61AB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BE4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3595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66C42A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39A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7808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D3D5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F66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3C33A83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C910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5F7D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E14B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6CF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344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351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5163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10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2CD190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9405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9B40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511C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EDF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7153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BBE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F864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473B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D94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CD7B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163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219A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41A7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001B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FFC0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8A553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4B6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9CC2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1C7F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4992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637A05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5B2512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ABE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DA9A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DA5E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619AD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E6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841F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700F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1126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2F0A9A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A8B0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F304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B00E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2A2B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3E42FF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0DC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64FD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0E06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748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28555A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7CE4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29A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6A3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525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629EE83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3F7D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FEBF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D4F7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36FA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BAFA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0B2E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0A90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678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86766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D874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63CBDD66" w14:textId="77777777" w:rsidTr="0002510C">
        <w:tc>
          <w:tcPr>
            <w:tcW w:w="5000" w:type="pct"/>
            <w:gridSpan w:val="3"/>
            <w:shd w:val="pct10" w:color="auto" w:fill="auto"/>
          </w:tcPr>
          <w:p w14:paraId="10067BE6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4DC062D5" w14:textId="77777777" w:rsidTr="0002510C">
        <w:tc>
          <w:tcPr>
            <w:tcW w:w="681" w:type="pct"/>
            <w:shd w:val="clear" w:color="auto" w:fill="auto"/>
          </w:tcPr>
          <w:p w14:paraId="1EF990C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6733423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3480D6E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E52085C" w14:textId="77777777" w:rsidTr="0002510C">
        <w:tc>
          <w:tcPr>
            <w:tcW w:w="681" w:type="pct"/>
            <w:shd w:val="clear" w:color="auto" w:fill="auto"/>
          </w:tcPr>
          <w:p w14:paraId="689C713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4AF99F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6FB2ED9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22DE224A" w14:textId="77777777" w:rsidTr="0002510C">
        <w:tc>
          <w:tcPr>
            <w:tcW w:w="681" w:type="pct"/>
            <w:shd w:val="clear" w:color="auto" w:fill="auto"/>
          </w:tcPr>
          <w:p w14:paraId="6C177BF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5BFBF565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6C01F9EE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1F3FA0CF" w14:textId="77777777" w:rsidTr="0002510C">
        <w:tc>
          <w:tcPr>
            <w:tcW w:w="681" w:type="pct"/>
            <w:shd w:val="clear" w:color="auto" w:fill="auto"/>
          </w:tcPr>
          <w:p w14:paraId="3ED62A0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39182544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E5A74C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960E31C" w14:textId="77777777" w:rsidTr="0002510C">
        <w:tc>
          <w:tcPr>
            <w:tcW w:w="681" w:type="pct"/>
            <w:shd w:val="clear" w:color="auto" w:fill="auto"/>
          </w:tcPr>
          <w:p w14:paraId="6708F1D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D330B1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A3C60F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89A4CD6" w14:textId="77777777" w:rsidTr="0002510C">
        <w:tc>
          <w:tcPr>
            <w:tcW w:w="681" w:type="pct"/>
            <w:shd w:val="clear" w:color="auto" w:fill="auto"/>
          </w:tcPr>
          <w:p w14:paraId="24F57AE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787969B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64D9F50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E089D31" w14:textId="77777777" w:rsidTr="0002510C">
        <w:tc>
          <w:tcPr>
            <w:tcW w:w="681" w:type="pct"/>
            <w:shd w:val="clear" w:color="auto" w:fill="auto"/>
          </w:tcPr>
          <w:p w14:paraId="72827D2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308A2C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4D59832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2326101E" w14:textId="77777777" w:rsidTr="0002510C">
        <w:tc>
          <w:tcPr>
            <w:tcW w:w="681" w:type="pct"/>
            <w:shd w:val="clear" w:color="auto" w:fill="auto"/>
          </w:tcPr>
          <w:p w14:paraId="2B836BF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6BD0E23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4783B79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A2BD06A" w14:textId="77777777" w:rsidTr="0002510C">
        <w:tc>
          <w:tcPr>
            <w:tcW w:w="681" w:type="pct"/>
            <w:shd w:val="clear" w:color="auto" w:fill="auto"/>
          </w:tcPr>
          <w:p w14:paraId="06450B9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21DA7EA4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56392ACD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49DD14D3" w14:textId="77777777" w:rsidTr="0002510C">
        <w:tc>
          <w:tcPr>
            <w:tcW w:w="681" w:type="pct"/>
            <w:shd w:val="clear" w:color="auto" w:fill="auto"/>
          </w:tcPr>
          <w:p w14:paraId="2DE7597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1F5FCD6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3956969F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6E5EF704" w14:textId="77777777" w:rsidTr="0002510C">
        <w:tc>
          <w:tcPr>
            <w:tcW w:w="681" w:type="pct"/>
            <w:shd w:val="clear" w:color="auto" w:fill="auto"/>
          </w:tcPr>
          <w:p w14:paraId="4174ABEF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3F4BC0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DE27F7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3BB01D4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4C373B54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E460" w14:textId="77777777" w:rsidR="00E678FE" w:rsidRDefault="00E678FE" w:rsidP="00E91587">
      <w:r>
        <w:separator/>
      </w:r>
    </w:p>
  </w:endnote>
  <w:endnote w:type="continuationSeparator" w:id="0">
    <w:p w14:paraId="314E1A83" w14:textId="77777777" w:rsidR="00E678FE" w:rsidRDefault="00E678F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61E6D200" w14:textId="1A1D097C" w:rsidR="006D49B9" w:rsidRDefault="006D49B9" w:rsidP="00351B32">
            <w:pPr>
              <w:pStyle w:val="Stopka"/>
              <w:jc w:val="right"/>
            </w:pPr>
            <w:r>
              <w:t xml:space="preserve">Strona </w:t>
            </w:r>
            <w:r w:rsidR="00C20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07D5">
              <w:rPr>
                <w:b/>
                <w:bCs/>
                <w:sz w:val="24"/>
                <w:szCs w:val="24"/>
              </w:rPr>
              <w:fldChar w:fldCharType="separate"/>
            </w:r>
            <w:r w:rsidR="002539E1">
              <w:rPr>
                <w:b/>
                <w:bCs/>
                <w:noProof/>
              </w:rPr>
              <w:t>2</w:t>
            </w:r>
            <w:r w:rsidR="00C207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0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07D5">
              <w:rPr>
                <w:b/>
                <w:bCs/>
                <w:sz w:val="24"/>
                <w:szCs w:val="24"/>
              </w:rPr>
              <w:fldChar w:fldCharType="separate"/>
            </w:r>
            <w:r w:rsidR="002539E1">
              <w:rPr>
                <w:b/>
                <w:bCs/>
                <w:noProof/>
              </w:rPr>
              <w:t>22</w:t>
            </w:r>
            <w:r w:rsidR="00C207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33525" w14:textId="77777777" w:rsidR="006D49B9" w:rsidRDefault="006D4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6C1F" w14:textId="77777777" w:rsidR="00E678FE" w:rsidRDefault="00E678FE" w:rsidP="00E91587">
      <w:r>
        <w:separator/>
      </w:r>
    </w:p>
  </w:footnote>
  <w:footnote w:type="continuationSeparator" w:id="0">
    <w:p w14:paraId="5EEF78AB" w14:textId="77777777" w:rsidR="00E678FE" w:rsidRDefault="00E678FE" w:rsidP="00E91587">
      <w:r>
        <w:continuationSeparator/>
      </w:r>
    </w:p>
  </w:footnote>
  <w:footnote w:id="1">
    <w:p w14:paraId="0B1AB6A4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1ADD7371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CA282EE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185A5E0" w14:textId="77777777" w:rsidR="006D49B9" w:rsidRPr="00CA39E0" w:rsidRDefault="006D49B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 xml:space="preserve">) — </w:t>
      </w:r>
      <w:proofErr w:type="spellStart"/>
      <w:r w:rsidRPr="00CA39E0">
        <w:rPr>
          <w:rFonts w:ascii="Times New Roman" w:hAnsi="Times New Roman"/>
        </w:rPr>
        <w:t>szczegółoweefekty</w:t>
      </w:r>
      <w:proofErr w:type="spellEnd"/>
      <w:r w:rsidRPr="00CA39E0">
        <w:rPr>
          <w:rFonts w:ascii="Times New Roman" w:hAnsi="Times New Roman"/>
        </w:rPr>
        <w:t xml:space="preserve"> uczenia się </w:t>
      </w:r>
    </w:p>
    <w:p w14:paraId="3F394BCE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141DF7FA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CBEF900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25636445" w14:textId="77777777" w:rsidR="006D49B9" w:rsidRPr="00CA39E0" w:rsidRDefault="006D49B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46347" w14:textId="77777777" w:rsidR="006D49B9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A12583" wp14:editId="7A28D25A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91407C" w14:textId="77777777" w:rsidR="006D49B9" w:rsidRPr="00645354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71639688" w14:textId="77777777" w:rsidR="006D49B9" w:rsidRPr="00645354" w:rsidRDefault="006D49B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05D5"/>
    <w:rsid w:val="000512BE"/>
    <w:rsid w:val="00051446"/>
    <w:rsid w:val="000517DA"/>
    <w:rsid w:val="00064766"/>
    <w:rsid w:val="000664A4"/>
    <w:rsid w:val="00075E1C"/>
    <w:rsid w:val="00084113"/>
    <w:rsid w:val="000C0D36"/>
    <w:rsid w:val="000C698F"/>
    <w:rsid w:val="000C7250"/>
    <w:rsid w:val="000E04FD"/>
    <w:rsid w:val="000E1146"/>
    <w:rsid w:val="000E40F8"/>
    <w:rsid w:val="001039CF"/>
    <w:rsid w:val="00103AB8"/>
    <w:rsid w:val="00113216"/>
    <w:rsid w:val="0012233B"/>
    <w:rsid w:val="00130276"/>
    <w:rsid w:val="001345D0"/>
    <w:rsid w:val="00147079"/>
    <w:rsid w:val="001526FA"/>
    <w:rsid w:val="001565D7"/>
    <w:rsid w:val="00160C59"/>
    <w:rsid w:val="00160CB2"/>
    <w:rsid w:val="00166662"/>
    <w:rsid w:val="00175926"/>
    <w:rsid w:val="00180764"/>
    <w:rsid w:val="001A2632"/>
    <w:rsid w:val="001A4EB5"/>
    <w:rsid w:val="001B1656"/>
    <w:rsid w:val="001B7E33"/>
    <w:rsid w:val="00201D92"/>
    <w:rsid w:val="00204C52"/>
    <w:rsid w:val="002051C8"/>
    <w:rsid w:val="00211B5F"/>
    <w:rsid w:val="00212320"/>
    <w:rsid w:val="00214938"/>
    <w:rsid w:val="00230252"/>
    <w:rsid w:val="00230369"/>
    <w:rsid w:val="0023054B"/>
    <w:rsid w:val="00246CCF"/>
    <w:rsid w:val="0025122C"/>
    <w:rsid w:val="002529F2"/>
    <w:rsid w:val="002539E1"/>
    <w:rsid w:val="00257709"/>
    <w:rsid w:val="00262C89"/>
    <w:rsid w:val="002633A8"/>
    <w:rsid w:val="002719ED"/>
    <w:rsid w:val="00274C13"/>
    <w:rsid w:val="0027692E"/>
    <w:rsid w:val="0029469A"/>
    <w:rsid w:val="00295828"/>
    <w:rsid w:val="002B1EC8"/>
    <w:rsid w:val="002C0520"/>
    <w:rsid w:val="002D41C7"/>
    <w:rsid w:val="002E5ADF"/>
    <w:rsid w:val="002F17D5"/>
    <w:rsid w:val="00302056"/>
    <w:rsid w:val="0030511E"/>
    <w:rsid w:val="00306265"/>
    <w:rsid w:val="00327E91"/>
    <w:rsid w:val="003445B4"/>
    <w:rsid w:val="00347843"/>
    <w:rsid w:val="00351B32"/>
    <w:rsid w:val="00360381"/>
    <w:rsid w:val="00380B2C"/>
    <w:rsid w:val="00390319"/>
    <w:rsid w:val="00391790"/>
    <w:rsid w:val="003B74AB"/>
    <w:rsid w:val="003C2577"/>
    <w:rsid w:val="003C45E2"/>
    <w:rsid w:val="003D7047"/>
    <w:rsid w:val="004100FB"/>
    <w:rsid w:val="00414ED7"/>
    <w:rsid w:val="00430740"/>
    <w:rsid w:val="00446BB5"/>
    <w:rsid w:val="0045565E"/>
    <w:rsid w:val="00456D0E"/>
    <w:rsid w:val="00462D8A"/>
    <w:rsid w:val="00465F2F"/>
    <w:rsid w:val="0047656E"/>
    <w:rsid w:val="004938DD"/>
    <w:rsid w:val="00493ACA"/>
    <w:rsid w:val="004A5B08"/>
    <w:rsid w:val="004B4384"/>
    <w:rsid w:val="004C47FD"/>
    <w:rsid w:val="004D1EC4"/>
    <w:rsid w:val="004E6B42"/>
    <w:rsid w:val="004F4505"/>
    <w:rsid w:val="004F64B8"/>
    <w:rsid w:val="00501FE2"/>
    <w:rsid w:val="005106B7"/>
    <w:rsid w:val="00511C04"/>
    <w:rsid w:val="00516D08"/>
    <w:rsid w:val="00517101"/>
    <w:rsid w:val="0052338D"/>
    <w:rsid w:val="00527E04"/>
    <w:rsid w:val="00550B2D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5F6B1C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80A95"/>
    <w:rsid w:val="00682763"/>
    <w:rsid w:val="006858AC"/>
    <w:rsid w:val="00691729"/>
    <w:rsid w:val="006969E5"/>
    <w:rsid w:val="006A4BBE"/>
    <w:rsid w:val="006A7FE8"/>
    <w:rsid w:val="006B6D11"/>
    <w:rsid w:val="006C5F58"/>
    <w:rsid w:val="006D49B9"/>
    <w:rsid w:val="006D50F9"/>
    <w:rsid w:val="0070514C"/>
    <w:rsid w:val="00717D65"/>
    <w:rsid w:val="00721CC5"/>
    <w:rsid w:val="0072236C"/>
    <w:rsid w:val="00724FDB"/>
    <w:rsid w:val="00744441"/>
    <w:rsid w:val="00747A5D"/>
    <w:rsid w:val="00747F53"/>
    <w:rsid w:val="00761C44"/>
    <w:rsid w:val="007649B1"/>
    <w:rsid w:val="00765852"/>
    <w:rsid w:val="00786F5F"/>
    <w:rsid w:val="007A47E9"/>
    <w:rsid w:val="007B5B48"/>
    <w:rsid w:val="007C3388"/>
    <w:rsid w:val="007D1B3A"/>
    <w:rsid w:val="007D1CCA"/>
    <w:rsid w:val="007D3361"/>
    <w:rsid w:val="007D3492"/>
    <w:rsid w:val="007F238F"/>
    <w:rsid w:val="00810E08"/>
    <w:rsid w:val="008158E0"/>
    <w:rsid w:val="00823A82"/>
    <w:rsid w:val="00824E6F"/>
    <w:rsid w:val="008275F8"/>
    <w:rsid w:val="00832725"/>
    <w:rsid w:val="00837719"/>
    <w:rsid w:val="00853AFF"/>
    <w:rsid w:val="00861DF5"/>
    <w:rsid w:val="008667A1"/>
    <w:rsid w:val="00870CF4"/>
    <w:rsid w:val="00891014"/>
    <w:rsid w:val="00891C66"/>
    <w:rsid w:val="008A2BFB"/>
    <w:rsid w:val="008A4A35"/>
    <w:rsid w:val="008A4D97"/>
    <w:rsid w:val="008A6EF5"/>
    <w:rsid w:val="008B7644"/>
    <w:rsid w:val="008C5F04"/>
    <w:rsid w:val="008E75CE"/>
    <w:rsid w:val="008F4B20"/>
    <w:rsid w:val="008F5B64"/>
    <w:rsid w:val="008F7D4B"/>
    <w:rsid w:val="00911F35"/>
    <w:rsid w:val="00915493"/>
    <w:rsid w:val="00925143"/>
    <w:rsid w:val="009359CA"/>
    <w:rsid w:val="009628FD"/>
    <w:rsid w:val="00981BC9"/>
    <w:rsid w:val="009853E2"/>
    <w:rsid w:val="009A388B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80935"/>
    <w:rsid w:val="00A85259"/>
    <w:rsid w:val="00A9091C"/>
    <w:rsid w:val="00A92607"/>
    <w:rsid w:val="00A93805"/>
    <w:rsid w:val="00AA642E"/>
    <w:rsid w:val="00AB60EA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E2B"/>
    <w:rsid w:val="00B65082"/>
    <w:rsid w:val="00B86D8D"/>
    <w:rsid w:val="00B9386E"/>
    <w:rsid w:val="00BB4403"/>
    <w:rsid w:val="00BC1CA0"/>
    <w:rsid w:val="00BC4DC6"/>
    <w:rsid w:val="00BC7954"/>
    <w:rsid w:val="00BD10FE"/>
    <w:rsid w:val="00BE181F"/>
    <w:rsid w:val="00BE4556"/>
    <w:rsid w:val="00BF35C1"/>
    <w:rsid w:val="00BF5D93"/>
    <w:rsid w:val="00C00FD4"/>
    <w:rsid w:val="00C06AAB"/>
    <w:rsid w:val="00C11DEC"/>
    <w:rsid w:val="00C207D5"/>
    <w:rsid w:val="00C236F8"/>
    <w:rsid w:val="00C403E9"/>
    <w:rsid w:val="00C42F34"/>
    <w:rsid w:val="00C458F5"/>
    <w:rsid w:val="00C5079F"/>
    <w:rsid w:val="00C51AD7"/>
    <w:rsid w:val="00C668D8"/>
    <w:rsid w:val="00C66C7C"/>
    <w:rsid w:val="00C72E41"/>
    <w:rsid w:val="00CA066D"/>
    <w:rsid w:val="00CA315E"/>
    <w:rsid w:val="00CA39E0"/>
    <w:rsid w:val="00CA5566"/>
    <w:rsid w:val="00CC79FF"/>
    <w:rsid w:val="00CD708C"/>
    <w:rsid w:val="00CE0D1D"/>
    <w:rsid w:val="00CF442E"/>
    <w:rsid w:val="00CF51AD"/>
    <w:rsid w:val="00D00BCD"/>
    <w:rsid w:val="00D2662F"/>
    <w:rsid w:val="00D31E73"/>
    <w:rsid w:val="00D32C01"/>
    <w:rsid w:val="00D44244"/>
    <w:rsid w:val="00D450A5"/>
    <w:rsid w:val="00D5668C"/>
    <w:rsid w:val="00D5688A"/>
    <w:rsid w:val="00D60A1A"/>
    <w:rsid w:val="00D71B44"/>
    <w:rsid w:val="00D93B69"/>
    <w:rsid w:val="00D968EC"/>
    <w:rsid w:val="00DA1A3D"/>
    <w:rsid w:val="00DA6AC8"/>
    <w:rsid w:val="00DB13E1"/>
    <w:rsid w:val="00DC1564"/>
    <w:rsid w:val="00DD2601"/>
    <w:rsid w:val="00DD4C94"/>
    <w:rsid w:val="00DD4EDA"/>
    <w:rsid w:val="00DD6C95"/>
    <w:rsid w:val="00DF1763"/>
    <w:rsid w:val="00DF1C5A"/>
    <w:rsid w:val="00E022C1"/>
    <w:rsid w:val="00E02C31"/>
    <w:rsid w:val="00E215FA"/>
    <w:rsid w:val="00E3569E"/>
    <w:rsid w:val="00E3636F"/>
    <w:rsid w:val="00E5307B"/>
    <w:rsid w:val="00E575DA"/>
    <w:rsid w:val="00E6364B"/>
    <w:rsid w:val="00E678FE"/>
    <w:rsid w:val="00E74D06"/>
    <w:rsid w:val="00E83549"/>
    <w:rsid w:val="00E91587"/>
    <w:rsid w:val="00E922F5"/>
    <w:rsid w:val="00E96C8D"/>
    <w:rsid w:val="00EA66B5"/>
    <w:rsid w:val="00EB0535"/>
    <w:rsid w:val="00F06078"/>
    <w:rsid w:val="00F16554"/>
    <w:rsid w:val="00F2399B"/>
    <w:rsid w:val="00F25BDC"/>
    <w:rsid w:val="00F26E7C"/>
    <w:rsid w:val="00F33B4F"/>
    <w:rsid w:val="00F33CED"/>
    <w:rsid w:val="00F37D27"/>
    <w:rsid w:val="00F40DD3"/>
    <w:rsid w:val="00F41A5B"/>
    <w:rsid w:val="00F50521"/>
    <w:rsid w:val="00F57BFF"/>
    <w:rsid w:val="00F8238A"/>
    <w:rsid w:val="00F85AF8"/>
    <w:rsid w:val="00F8653E"/>
    <w:rsid w:val="00F872CC"/>
    <w:rsid w:val="00F957A1"/>
    <w:rsid w:val="00FA67F8"/>
    <w:rsid w:val="00FA73B5"/>
    <w:rsid w:val="00FB668C"/>
    <w:rsid w:val="00FD04DA"/>
    <w:rsid w:val="00FD512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5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1409-634A-4FD6-8964-1C0A373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7883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2021-12-01T10:06:00Z</cp:lastPrinted>
  <dcterms:created xsi:type="dcterms:W3CDTF">2022-04-28T08:25:00Z</dcterms:created>
  <dcterms:modified xsi:type="dcterms:W3CDTF">2022-04-28T10:18:00Z</dcterms:modified>
</cp:coreProperties>
</file>