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D4DEE"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ED4DEE" w:rsidRDefault="00DE5415">
            <w:pPr>
              <w:jc w:val="center"/>
              <w:rPr>
                <w:rFonts w:ascii="Verdana" w:eastAsia="MS Mincho" w:hAnsi="Verdana"/>
                <w:b/>
                <w:sz w:val="18"/>
                <w:szCs w:val="18"/>
                <w:lang w:eastAsia="en-US"/>
              </w:rPr>
            </w:pPr>
            <w:r w:rsidRPr="00ED4DEE">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ED4DEE" w:rsidRDefault="00AA5248">
            <w:pPr>
              <w:jc w:val="center"/>
              <w:rPr>
                <w:rFonts w:ascii="Verdana" w:eastAsia="MS Mincho" w:hAnsi="Verdana"/>
                <w:bCs/>
                <w:sz w:val="18"/>
                <w:szCs w:val="18"/>
                <w:lang w:eastAsia="en-US"/>
              </w:rPr>
            </w:pPr>
            <w:r w:rsidRPr="00ED4DEE">
              <w:rPr>
                <w:rFonts w:ascii="Verdana" w:eastAsia="MS Mincho" w:hAnsi="Verdana"/>
                <w:bCs/>
                <w:sz w:val="18"/>
                <w:szCs w:val="18"/>
                <w:lang w:eastAsia="en-US"/>
              </w:rPr>
              <w:t>50-367 Wrocław, Wybrzeże L.</w:t>
            </w:r>
            <w:r w:rsidR="00970B6B" w:rsidRPr="00ED4DEE">
              <w:rPr>
                <w:rFonts w:ascii="Verdana" w:eastAsia="MS Mincho" w:hAnsi="Verdana"/>
                <w:bCs/>
                <w:sz w:val="18"/>
                <w:szCs w:val="18"/>
                <w:lang w:eastAsia="en-US"/>
              </w:rPr>
              <w:t xml:space="preserve"> Pasteura 1</w:t>
            </w:r>
          </w:p>
          <w:p w:rsidR="00970B6B" w:rsidRPr="00ED4DEE" w:rsidRDefault="00970B6B">
            <w:pPr>
              <w:jc w:val="center"/>
              <w:rPr>
                <w:rFonts w:ascii="Verdana" w:eastAsia="MS Mincho" w:hAnsi="Verdana"/>
                <w:b/>
                <w:sz w:val="18"/>
                <w:szCs w:val="18"/>
                <w:lang w:eastAsia="en-US"/>
              </w:rPr>
            </w:pPr>
            <w:r w:rsidRPr="00ED4DEE">
              <w:rPr>
                <w:rFonts w:ascii="Verdana" w:eastAsia="MS Mincho" w:hAnsi="Verdana"/>
                <w:b/>
                <w:sz w:val="18"/>
                <w:szCs w:val="18"/>
                <w:lang w:eastAsia="en-US"/>
              </w:rPr>
              <w:t>Zespół ds. Zamówień Publicznych UMW</w:t>
            </w:r>
          </w:p>
          <w:p w:rsidR="00970B6B" w:rsidRPr="00ED4DEE" w:rsidRDefault="00970B6B">
            <w:pPr>
              <w:jc w:val="center"/>
              <w:rPr>
                <w:rFonts w:ascii="Verdana" w:eastAsia="MS Mincho" w:hAnsi="Verdana"/>
                <w:bCs/>
                <w:sz w:val="18"/>
                <w:szCs w:val="18"/>
                <w:lang w:eastAsia="en-US"/>
              </w:rPr>
            </w:pPr>
            <w:r w:rsidRPr="00ED4DEE">
              <w:rPr>
                <w:rFonts w:ascii="Verdana" w:eastAsia="MS Mincho" w:hAnsi="Verdana"/>
                <w:bCs/>
                <w:sz w:val="18"/>
                <w:szCs w:val="18"/>
                <w:lang w:eastAsia="en-US"/>
              </w:rPr>
              <w:t>Ul. M</w:t>
            </w:r>
            <w:r w:rsidR="00346D35" w:rsidRPr="00ED4DEE">
              <w:rPr>
                <w:rFonts w:ascii="Verdana" w:eastAsia="MS Mincho" w:hAnsi="Verdana"/>
                <w:bCs/>
                <w:sz w:val="18"/>
                <w:szCs w:val="18"/>
                <w:lang w:eastAsia="en-US"/>
              </w:rPr>
              <w:t>arcinkowskiego 2-6, 50-368</w:t>
            </w:r>
            <w:r w:rsidRPr="00ED4DEE">
              <w:rPr>
                <w:rFonts w:ascii="Verdana" w:eastAsia="MS Mincho" w:hAnsi="Verdana"/>
                <w:bCs/>
                <w:sz w:val="18"/>
                <w:szCs w:val="18"/>
                <w:lang w:eastAsia="en-US"/>
              </w:rPr>
              <w:t xml:space="preserve"> Wrocław</w:t>
            </w:r>
          </w:p>
          <w:p w:rsidR="00970B6B" w:rsidRPr="00ED4DEE" w:rsidRDefault="00970B6B">
            <w:pPr>
              <w:jc w:val="center"/>
              <w:rPr>
                <w:rFonts w:ascii="Verdana" w:hAnsi="Verdana"/>
                <w:b/>
                <w:sz w:val="18"/>
                <w:szCs w:val="18"/>
                <w:lang w:val="de-DE" w:eastAsia="en-US"/>
              </w:rPr>
            </w:pPr>
            <w:r w:rsidRPr="00ED4DEE">
              <w:rPr>
                <w:rFonts w:ascii="Verdana" w:eastAsia="MS Mincho" w:hAnsi="Verdana"/>
                <w:sz w:val="18"/>
                <w:szCs w:val="18"/>
                <w:lang w:val="de-DE" w:eastAsia="en-US"/>
              </w:rPr>
              <w:t>fax 71 / 784-00-45</w:t>
            </w:r>
          </w:p>
          <w:p w:rsidR="00970B6B" w:rsidRPr="00ED4DEE" w:rsidRDefault="00970B6B">
            <w:pPr>
              <w:jc w:val="center"/>
              <w:rPr>
                <w:rFonts w:ascii="Verdana" w:hAnsi="Verdana"/>
                <w:sz w:val="18"/>
                <w:szCs w:val="18"/>
                <w:lang w:val="de-DE" w:eastAsia="en-US"/>
              </w:rPr>
            </w:pPr>
            <w:proofErr w:type="spellStart"/>
            <w:r w:rsidRPr="00ED4DEE">
              <w:rPr>
                <w:rFonts w:ascii="Verdana" w:hAnsi="Verdana"/>
                <w:sz w:val="18"/>
                <w:szCs w:val="18"/>
                <w:lang w:val="de-DE" w:eastAsia="en-US"/>
              </w:rPr>
              <w:t>e-mail</w:t>
            </w:r>
            <w:proofErr w:type="spellEnd"/>
            <w:r w:rsidRPr="00ED4DEE">
              <w:rPr>
                <w:rFonts w:ascii="Verdana" w:hAnsi="Verdana"/>
                <w:sz w:val="18"/>
                <w:szCs w:val="18"/>
                <w:lang w:val="de-DE" w:eastAsia="en-US"/>
              </w:rPr>
              <w:t xml:space="preserve">: tomasz.kiliszek@umed.wroc.pl </w:t>
            </w:r>
          </w:p>
        </w:tc>
      </w:tr>
      <w:tr w:rsidR="00970B6B" w:rsidRPr="00ED4DEE"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ED4DEE" w:rsidRDefault="00970B6B">
            <w:pPr>
              <w:rPr>
                <w:rFonts w:ascii="Verdana" w:hAnsi="Verdana"/>
                <w:sz w:val="18"/>
                <w:szCs w:val="18"/>
                <w:lang w:val="de-DE"/>
              </w:rPr>
            </w:pPr>
          </w:p>
        </w:tc>
      </w:tr>
    </w:tbl>
    <w:p w:rsidR="00346D35" w:rsidRPr="00ED4DEE" w:rsidRDefault="00346D35" w:rsidP="00D24D29">
      <w:pPr>
        <w:ind w:left="5812" w:right="-97"/>
        <w:rPr>
          <w:rFonts w:ascii="Verdana" w:hAnsi="Verdana"/>
          <w:noProof/>
          <w:sz w:val="18"/>
          <w:szCs w:val="18"/>
          <w:lang w:val="en-US"/>
        </w:rPr>
      </w:pPr>
    </w:p>
    <w:p w:rsidR="00346D35" w:rsidRPr="00ED4DEE" w:rsidRDefault="00346D35" w:rsidP="00DB16BA">
      <w:pPr>
        <w:ind w:left="360" w:right="470" w:hanging="360"/>
        <w:rPr>
          <w:rFonts w:ascii="Verdana" w:hAnsi="Verdana"/>
          <w:noProof/>
          <w:color w:val="000000"/>
          <w:sz w:val="18"/>
          <w:szCs w:val="18"/>
        </w:rPr>
      </w:pPr>
      <w:r w:rsidRPr="00ED4DEE">
        <w:rPr>
          <w:rFonts w:ascii="Verdana" w:hAnsi="Verdana"/>
          <w:noProof/>
          <w:sz w:val="18"/>
          <w:szCs w:val="18"/>
        </w:rPr>
        <w:t xml:space="preserve">UMW / AZ / PN – </w:t>
      </w:r>
      <w:r w:rsidR="00D5590A">
        <w:rPr>
          <w:rFonts w:ascii="Verdana" w:hAnsi="Verdana"/>
          <w:noProof/>
          <w:sz w:val="18"/>
          <w:szCs w:val="18"/>
        </w:rPr>
        <w:t>8</w:t>
      </w:r>
      <w:r w:rsidR="00E41131">
        <w:rPr>
          <w:rFonts w:ascii="Verdana" w:hAnsi="Verdana"/>
          <w:noProof/>
          <w:sz w:val="18"/>
          <w:szCs w:val="18"/>
        </w:rPr>
        <w:t>1</w:t>
      </w:r>
      <w:r w:rsidR="006D1AAD">
        <w:rPr>
          <w:rFonts w:ascii="Verdana" w:hAnsi="Verdana"/>
          <w:noProof/>
          <w:sz w:val="18"/>
          <w:szCs w:val="18"/>
        </w:rPr>
        <w:t xml:space="preserve"> / 18</w:t>
      </w:r>
      <w:r w:rsidR="005A6568">
        <w:rPr>
          <w:rFonts w:ascii="Verdana" w:hAnsi="Verdana"/>
          <w:noProof/>
          <w:sz w:val="18"/>
          <w:szCs w:val="18"/>
        </w:rPr>
        <w:t xml:space="preserve"> część A</w:t>
      </w:r>
      <w:r w:rsidR="00A53232">
        <w:rPr>
          <w:rFonts w:ascii="Verdana" w:hAnsi="Verdana"/>
          <w:noProof/>
          <w:sz w:val="18"/>
          <w:szCs w:val="18"/>
        </w:rPr>
        <w:t xml:space="preserve">              </w:t>
      </w:r>
      <w:r w:rsidRPr="00ED4DEE">
        <w:rPr>
          <w:rFonts w:ascii="Verdana" w:hAnsi="Verdana"/>
          <w:noProof/>
          <w:sz w:val="18"/>
          <w:szCs w:val="18"/>
        </w:rPr>
        <w:tab/>
      </w:r>
      <w:r w:rsidRPr="00ED4DEE">
        <w:rPr>
          <w:rFonts w:ascii="Verdana" w:hAnsi="Verdana"/>
          <w:noProof/>
          <w:sz w:val="18"/>
          <w:szCs w:val="18"/>
        </w:rPr>
        <w:tab/>
        <w:t xml:space="preserve">           </w:t>
      </w:r>
      <w:r w:rsidR="00F302B6" w:rsidRPr="00ED4DEE">
        <w:rPr>
          <w:rFonts w:ascii="Verdana" w:hAnsi="Verdana"/>
          <w:noProof/>
          <w:sz w:val="18"/>
          <w:szCs w:val="18"/>
        </w:rPr>
        <w:t xml:space="preserve">             </w:t>
      </w:r>
      <w:r w:rsidR="00AA2872" w:rsidRPr="00ED4DEE">
        <w:rPr>
          <w:rFonts w:ascii="Verdana" w:hAnsi="Verdana"/>
          <w:noProof/>
          <w:sz w:val="18"/>
          <w:szCs w:val="18"/>
        </w:rPr>
        <w:t xml:space="preserve">     </w:t>
      </w:r>
      <w:r w:rsidRPr="00ED4DEE">
        <w:rPr>
          <w:rFonts w:ascii="Verdana" w:hAnsi="Verdana"/>
          <w:noProof/>
          <w:sz w:val="18"/>
          <w:szCs w:val="18"/>
        </w:rPr>
        <w:t>W</w:t>
      </w:r>
      <w:r w:rsidRPr="00ED4DEE">
        <w:rPr>
          <w:rFonts w:ascii="Verdana" w:hAnsi="Verdana"/>
          <w:noProof/>
          <w:color w:val="000000"/>
          <w:sz w:val="18"/>
          <w:szCs w:val="18"/>
        </w:rPr>
        <w:t xml:space="preserve">rocław, </w:t>
      </w:r>
      <w:r w:rsidR="005612E0">
        <w:rPr>
          <w:rFonts w:ascii="Verdana" w:hAnsi="Verdana"/>
          <w:noProof/>
          <w:color w:val="000000"/>
          <w:sz w:val="18"/>
          <w:szCs w:val="18"/>
        </w:rPr>
        <w:t>08</w:t>
      </w:r>
      <w:r w:rsidR="007D099B">
        <w:rPr>
          <w:rFonts w:ascii="Verdana" w:hAnsi="Verdana"/>
          <w:noProof/>
          <w:color w:val="000000"/>
          <w:sz w:val="18"/>
          <w:szCs w:val="18"/>
        </w:rPr>
        <w:t>. 10</w:t>
      </w:r>
      <w:r w:rsidR="00684205" w:rsidRPr="00ED4DEE">
        <w:rPr>
          <w:rFonts w:ascii="Verdana" w:hAnsi="Verdana"/>
          <w:noProof/>
          <w:color w:val="000000"/>
          <w:sz w:val="18"/>
          <w:szCs w:val="18"/>
        </w:rPr>
        <w:t xml:space="preserve">. </w:t>
      </w:r>
      <w:r w:rsidR="006C7356">
        <w:rPr>
          <w:rFonts w:ascii="Verdana" w:hAnsi="Verdana"/>
          <w:noProof/>
          <w:color w:val="000000"/>
          <w:sz w:val="18"/>
          <w:szCs w:val="18"/>
        </w:rPr>
        <w:t>2018</w:t>
      </w:r>
      <w:r w:rsidRPr="00ED4DEE">
        <w:rPr>
          <w:rFonts w:ascii="Verdana" w:hAnsi="Verdana"/>
          <w:noProof/>
          <w:color w:val="000000"/>
          <w:sz w:val="18"/>
          <w:szCs w:val="18"/>
        </w:rPr>
        <w:t xml:space="preserve"> r.</w:t>
      </w:r>
    </w:p>
    <w:p w:rsidR="00BA3C26" w:rsidRPr="00ED4DEE" w:rsidRDefault="00BA3C26" w:rsidP="00DB16BA">
      <w:pPr>
        <w:ind w:left="360" w:right="470" w:hanging="360"/>
        <w:rPr>
          <w:rFonts w:ascii="Verdana" w:hAnsi="Verdana"/>
          <w:color w:val="000000"/>
          <w:sz w:val="18"/>
          <w:szCs w:val="18"/>
          <w:u w:val="single"/>
        </w:rPr>
      </w:pPr>
    </w:p>
    <w:p w:rsidR="00346D35" w:rsidRPr="00ED4DEE" w:rsidRDefault="00B855CE" w:rsidP="00DB16BA">
      <w:pPr>
        <w:ind w:left="360" w:right="470" w:hanging="360"/>
        <w:rPr>
          <w:rFonts w:ascii="Verdana" w:hAnsi="Verdana"/>
          <w:color w:val="000000"/>
          <w:sz w:val="18"/>
          <w:szCs w:val="18"/>
          <w:u w:val="single"/>
        </w:rPr>
      </w:pPr>
      <w:r w:rsidRPr="00ED4DEE">
        <w:rPr>
          <w:rFonts w:ascii="Verdana" w:hAnsi="Verdana"/>
          <w:color w:val="000000"/>
          <w:sz w:val="18"/>
          <w:szCs w:val="18"/>
          <w:u w:val="single"/>
        </w:rPr>
        <w:t>NAZWA</w:t>
      </w:r>
      <w:r w:rsidR="00BC19C0" w:rsidRPr="00ED4DEE">
        <w:rPr>
          <w:rFonts w:ascii="Verdana" w:hAnsi="Verdana"/>
          <w:color w:val="000000"/>
          <w:sz w:val="18"/>
          <w:szCs w:val="18"/>
          <w:u w:val="single"/>
        </w:rPr>
        <w:t xml:space="preserve"> </w:t>
      </w:r>
      <w:r w:rsidR="00346D35" w:rsidRPr="00ED4DEE">
        <w:rPr>
          <w:rFonts w:ascii="Verdana" w:hAnsi="Verdana"/>
          <w:color w:val="000000"/>
          <w:sz w:val="18"/>
          <w:szCs w:val="18"/>
          <w:u w:val="single"/>
        </w:rPr>
        <w:t xml:space="preserve">POSTĘPOWANIA  </w:t>
      </w:r>
    </w:p>
    <w:p w:rsidR="0056318C" w:rsidRPr="00ED4DEE" w:rsidRDefault="0056318C" w:rsidP="00DB16BA">
      <w:pPr>
        <w:ind w:right="470"/>
        <w:jc w:val="both"/>
        <w:rPr>
          <w:rFonts w:ascii="Verdana" w:hAnsi="Verdana"/>
          <w:b/>
          <w:bCs/>
          <w:sz w:val="18"/>
          <w:szCs w:val="18"/>
        </w:rPr>
      </w:pPr>
    </w:p>
    <w:p w:rsidR="00D5590A" w:rsidRPr="001146AE" w:rsidRDefault="00D5590A" w:rsidP="00D5590A">
      <w:pPr>
        <w:ind w:right="470"/>
        <w:jc w:val="both"/>
        <w:rPr>
          <w:rFonts w:ascii="Verdana" w:hAnsi="Verdana"/>
          <w:b/>
          <w:sz w:val="18"/>
          <w:szCs w:val="18"/>
        </w:rPr>
      </w:pPr>
      <w:r w:rsidRPr="001146AE">
        <w:rPr>
          <w:rFonts w:ascii="Verdana" w:hAnsi="Verdana"/>
          <w:b/>
          <w:sz w:val="18"/>
          <w:szCs w:val="18"/>
        </w:rPr>
        <w:t>Dostawa sprzętu medycznego do Zakładu Symulacji Medycznej UMW przy ul. Chałubińskiego 7a we Wrocławiu w ramach realizacji projektu pn. „Rozwój dydaktyki w Centrum Symulacji Medycznej we Wrocławiu”. Projekt współfinansowany przez Unię Europejską ze</w:t>
      </w:r>
      <w:r w:rsidR="00E40661">
        <w:rPr>
          <w:rFonts w:ascii="Verdana" w:hAnsi="Verdana"/>
          <w:b/>
          <w:sz w:val="18"/>
          <w:szCs w:val="18"/>
        </w:rPr>
        <w:t> </w:t>
      </w:r>
      <w:r w:rsidRPr="001146AE">
        <w:rPr>
          <w:rFonts w:ascii="Verdana" w:hAnsi="Verdana"/>
          <w:b/>
          <w:sz w:val="18"/>
          <w:szCs w:val="18"/>
        </w:rPr>
        <w:t xml:space="preserve">środków Europejskiego Funduszu Społecznego w ramach Programu Operacyjnego Wiedza Edukacja Rozwój. </w:t>
      </w:r>
    </w:p>
    <w:p w:rsidR="00D5590A" w:rsidRPr="001146AE" w:rsidRDefault="00981A42" w:rsidP="00D5590A">
      <w:pPr>
        <w:ind w:right="470"/>
        <w:jc w:val="both"/>
        <w:rPr>
          <w:rFonts w:ascii="Verdana" w:hAnsi="Verdana"/>
          <w:b/>
          <w:sz w:val="18"/>
          <w:szCs w:val="18"/>
        </w:rPr>
      </w:pPr>
      <w:r w:rsidRPr="001146AE">
        <w:rPr>
          <w:rFonts w:ascii="Verdana" w:hAnsi="Verdana"/>
          <w:b/>
          <w:sz w:val="18"/>
          <w:szCs w:val="18"/>
        </w:rPr>
        <w:t>Część A – Drobny sprzęt medyczny</w:t>
      </w:r>
      <w:r w:rsidR="00D5590A">
        <w:rPr>
          <w:rFonts w:ascii="Verdana" w:hAnsi="Verdana"/>
          <w:b/>
          <w:sz w:val="18"/>
          <w:szCs w:val="18"/>
        </w:rPr>
        <w:t>.</w:t>
      </w:r>
    </w:p>
    <w:p w:rsidR="00ED4DEE" w:rsidRPr="00ED4DEE" w:rsidRDefault="00ED4DEE" w:rsidP="00DB16BA">
      <w:pPr>
        <w:ind w:right="470"/>
        <w:jc w:val="both"/>
        <w:rPr>
          <w:rFonts w:ascii="Verdana" w:hAnsi="Verdana"/>
          <w:b/>
          <w:bCs/>
          <w:sz w:val="18"/>
          <w:szCs w:val="18"/>
        </w:rPr>
      </w:pPr>
    </w:p>
    <w:p w:rsidR="00927BBD" w:rsidRPr="00ED4DEE" w:rsidRDefault="00927BBD" w:rsidP="00927BBD">
      <w:pPr>
        <w:tabs>
          <w:tab w:val="left" w:pos="8647"/>
        </w:tabs>
        <w:ind w:left="41" w:right="470" w:firstLine="385"/>
        <w:jc w:val="both"/>
        <w:rPr>
          <w:rFonts w:ascii="Verdana" w:hAnsi="Verdana"/>
          <w:noProof/>
          <w:sz w:val="18"/>
          <w:szCs w:val="18"/>
        </w:rPr>
      </w:pPr>
      <w:r w:rsidRPr="00ED4DEE">
        <w:rPr>
          <w:rFonts w:ascii="Verdana" w:hAnsi="Verdana"/>
          <w:noProof/>
          <w:sz w:val="18"/>
          <w:szCs w:val="18"/>
        </w:rPr>
        <w:t xml:space="preserve">Uniwersytet Medyczny </w:t>
      </w:r>
      <w:r w:rsidR="00707468">
        <w:rPr>
          <w:rFonts w:ascii="Verdana" w:hAnsi="Verdana"/>
          <w:noProof/>
          <w:sz w:val="18"/>
          <w:szCs w:val="18"/>
        </w:rPr>
        <w:t>we Wrocławiu dziękuje Wykonawc</w:t>
      </w:r>
      <w:r w:rsidR="00827F59">
        <w:rPr>
          <w:rFonts w:ascii="Verdana" w:hAnsi="Verdana"/>
          <w:noProof/>
          <w:sz w:val="18"/>
          <w:szCs w:val="18"/>
        </w:rPr>
        <w:t>om</w:t>
      </w:r>
      <w:bookmarkStart w:id="0" w:name="_GoBack"/>
      <w:bookmarkEnd w:id="0"/>
      <w:r w:rsidRPr="00ED4DEE">
        <w:rPr>
          <w:rFonts w:ascii="Verdana" w:hAnsi="Verdana"/>
          <w:noProof/>
          <w:sz w:val="18"/>
          <w:szCs w:val="18"/>
        </w:rPr>
        <w:t xml:space="preserve"> za udział w ww. postępowaniu.</w:t>
      </w:r>
    </w:p>
    <w:p w:rsidR="00927BBD" w:rsidRPr="00ED4DEE" w:rsidRDefault="00927BBD" w:rsidP="00927BBD">
      <w:pPr>
        <w:tabs>
          <w:tab w:val="left" w:pos="8647"/>
        </w:tabs>
        <w:ind w:left="41" w:right="470" w:firstLine="385"/>
        <w:jc w:val="both"/>
        <w:rPr>
          <w:rFonts w:ascii="Verdana" w:hAnsi="Verdana"/>
          <w:noProof/>
          <w:sz w:val="18"/>
          <w:szCs w:val="18"/>
        </w:rPr>
      </w:pPr>
    </w:p>
    <w:p w:rsidR="00927BBD" w:rsidRPr="00ED4DEE" w:rsidRDefault="00927BBD" w:rsidP="00D5590A">
      <w:pPr>
        <w:tabs>
          <w:tab w:val="left" w:pos="8647"/>
        </w:tabs>
        <w:ind w:left="40" w:right="471" w:firstLine="386"/>
        <w:jc w:val="both"/>
        <w:rPr>
          <w:rFonts w:ascii="Verdana" w:hAnsi="Verdana"/>
          <w:sz w:val="18"/>
          <w:szCs w:val="18"/>
        </w:rPr>
      </w:pPr>
      <w:r w:rsidRPr="00ED4DEE">
        <w:rPr>
          <w:rFonts w:ascii="Verdana" w:hAnsi="Verdana"/>
          <w:noProof/>
          <w:sz w:val="18"/>
          <w:szCs w:val="18"/>
        </w:rPr>
        <w:t>Zgodnie z art. 92 Prawa zamówień public</w:t>
      </w:r>
      <w:r w:rsidR="00A53232">
        <w:rPr>
          <w:rFonts w:ascii="Verdana" w:hAnsi="Verdana"/>
          <w:noProof/>
          <w:sz w:val="18"/>
          <w:szCs w:val="18"/>
        </w:rPr>
        <w:t>znych (Pzp), zawiadamiamy o</w:t>
      </w:r>
      <w:r w:rsidRPr="00ED4DEE">
        <w:rPr>
          <w:rFonts w:ascii="Verdana" w:hAnsi="Verdana"/>
          <w:noProof/>
          <w:sz w:val="18"/>
          <w:szCs w:val="18"/>
        </w:rPr>
        <w:t xml:space="preserve"> wyniku</w:t>
      </w:r>
      <w:r w:rsidR="00981A42">
        <w:rPr>
          <w:rFonts w:ascii="Verdana" w:hAnsi="Verdana"/>
          <w:noProof/>
          <w:sz w:val="18"/>
          <w:szCs w:val="18"/>
        </w:rPr>
        <w:t xml:space="preserve"> części A</w:t>
      </w:r>
      <w:r w:rsidR="00A53232">
        <w:rPr>
          <w:rFonts w:ascii="Verdana" w:hAnsi="Verdana"/>
          <w:noProof/>
          <w:sz w:val="18"/>
          <w:szCs w:val="18"/>
        </w:rPr>
        <w:t xml:space="preserve"> zamówienia</w:t>
      </w:r>
      <w:r w:rsidRPr="00ED4DEE">
        <w:rPr>
          <w:rFonts w:ascii="Verdana" w:hAnsi="Verdana"/>
          <w:noProof/>
          <w:sz w:val="18"/>
          <w:szCs w:val="18"/>
        </w:rPr>
        <w:t>.</w:t>
      </w:r>
    </w:p>
    <w:p w:rsidR="00BA3C26" w:rsidRPr="00ED4DEE" w:rsidRDefault="00BA3C26" w:rsidP="00DB16BA">
      <w:pPr>
        <w:tabs>
          <w:tab w:val="right" w:pos="9356"/>
        </w:tabs>
        <w:ind w:right="470"/>
        <w:jc w:val="both"/>
        <w:rPr>
          <w:rFonts w:ascii="Verdana" w:hAnsi="Verdana"/>
          <w:b/>
          <w:bCs/>
          <w:noProof/>
          <w:sz w:val="18"/>
          <w:szCs w:val="18"/>
        </w:rPr>
      </w:pPr>
    </w:p>
    <w:p w:rsidR="00A53232" w:rsidRPr="006763A6" w:rsidRDefault="00A53232" w:rsidP="00A53232">
      <w:pPr>
        <w:tabs>
          <w:tab w:val="num" w:pos="928"/>
          <w:tab w:val="right" w:pos="9356"/>
        </w:tabs>
        <w:ind w:right="492"/>
        <w:jc w:val="both"/>
        <w:rPr>
          <w:rFonts w:ascii="Verdana" w:hAnsi="Verdana"/>
          <w:bCs/>
          <w:noProof/>
          <w:sz w:val="18"/>
          <w:szCs w:val="18"/>
        </w:rPr>
      </w:pPr>
      <w:r w:rsidRPr="006763A6">
        <w:rPr>
          <w:rFonts w:ascii="Verdana" w:hAnsi="Verdana"/>
          <w:bCs/>
          <w:noProof/>
          <w:sz w:val="18"/>
          <w:szCs w:val="18"/>
        </w:rPr>
        <w:t>Kryteria</w:t>
      </w:r>
      <w:r>
        <w:rPr>
          <w:rFonts w:ascii="Verdana" w:hAnsi="Verdana"/>
          <w:bCs/>
          <w:noProof/>
          <w:sz w:val="18"/>
          <w:szCs w:val="18"/>
        </w:rPr>
        <w:t>mi</w:t>
      </w:r>
      <w:r w:rsidRPr="006763A6">
        <w:rPr>
          <w:rFonts w:ascii="Verdana" w:hAnsi="Verdana"/>
          <w:bCs/>
          <w:noProof/>
          <w:sz w:val="18"/>
          <w:szCs w:val="18"/>
        </w:rPr>
        <w:t xml:space="preserve"> oceny ofert dla części </w:t>
      </w:r>
      <w:r w:rsidR="00981A42">
        <w:rPr>
          <w:rFonts w:ascii="Verdana" w:hAnsi="Verdana"/>
          <w:bCs/>
          <w:noProof/>
          <w:sz w:val="18"/>
          <w:szCs w:val="18"/>
        </w:rPr>
        <w:t>A</w:t>
      </w:r>
      <w:r>
        <w:rPr>
          <w:rFonts w:ascii="Verdana" w:hAnsi="Verdana"/>
          <w:bCs/>
          <w:noProof/>
          <w:sz w:val="18"/>
          <w:szCs w:val="18"/>
        </w:rPr>
        <w:t xml:space="preserve"> były</w:t>
      </w:r>
      <w:r w:rsidRPr="006763A6">
        <w:rPr>
          <w:rFonts w:ascii="Verdana" w:hAnsi="Verdana"/>
          <w:bCs/>
          <w:noProof/>
          <w:sz w:val="18"/>
          <w:szCs w:val="18"/>
        </w:rPr>
        <w:t>:</w:t>
      </w:r>
    </w:p>
    <w:p w:rsidR="00981A42" w:rsidRPr="00981A42" w:rsidRDefault="00981A42" w:rsidP="00981A42">
      <w:pPr>
        <w:pStyle w:val="Akapitzlist"/>
        <w:numPr>
          <w:ilvl w:val="6"/>
          <w:numId w:val="18"/>
        </w:numPr>
        <w:ind w:right="-23"/>
        <w:contextualSpacing w:val="0"/>
        <w:rPr>
          <w:rFonts w:ascii="Verdana" w:hAnsi="Verdana"/>
          <w:sz w:val="18"/>
          <w:szCs w:val="18"/>
        </w:rPr>
      </w:pPr>
      <w:r>
        <w:rPr>
          <w:rFonts w:ascii="Verdana" w:hAnsi="Verdana"/>
          <w:sz w:val="18"/>
          <w:szCs w:val="18"/>
        </w:rPr>
        <w:t>Cena</w:t>
      </w:r>
      <w:r w:rsidRPr="00981A42">
        <w:rPr>
          <w:rFonts w:ascii="Verdana" w:hAnsi="Verdana"/>
          <w:sz w:val="18"/>
          <w:szCs w:val="18"/>
        </w:rPr>
        <w:t xml:space="preserve"> realizacji przedmiotu zamówienia – 60 %,</w:t>
      </w:r>
    </w:p>
    <w:p w:rsidR="00981A42" w:rsidRPr="00981A42" w:rsidRDefault="00981A42" w:rsidP="00981A42">
      <w:pPr>
        <w:pStyle w:val="Akapitzlist"/>
        <w:numPr>
          <w:ilvl w:val="6"/>
          <w:numId w:val="18"/>
        </w:numPr>
        <w:ind w:right="-23"/>
        <w:contextualSpacing w:val="0"/>
        <w:rPr>
          <w:rFonts w:ascii="Verdana" w:hAnsi="Verdana"/>
          <w:sz w:val="18"/>
          <w:szCs w:val="18"/>
        </w:rPr>
      </w:pPr>
      <w:r w:rsidRPr="00981A42">
        <w:rPr>
          <w:rFonts w:ascii="Verdana" w:hAnsi="Verdana"/>
          <w:sz w:val="18"/>
          <w:szCs w:val="18"/>
        </w:rPr>
        <w:t>Termin gwarancji - 40 %.</w:t>
      </w:r>
    </w:p>
    <w:p w:rsidR="00977F8A" w:rsidRDefault="00977F8A" w:rsidP="00DB16BA">
      <w:pPr>
        <w:tabs>
          <w:tab w:val="right" w:pos="9356"/>
        </w:tabs>
        <w:ind w:right="470"/>
        <w:jc w:val="both"/>
        <w:rPr>
          <w:rFonts w:ascii="Verdana" w:hAnsi="Verdana"/>
          <w:b/>
          <w:bCs/>
          <w:noProof/>
          <w:sz w:val="18"/>
          <w:szCs w:val="18"/>
        </w:rPr>
      </w:pPr>
    </w:p>
    <w:p w:rsidR="008A6FCA" w:rsidRPr="00ED4DEE" w:rsidRDefault="008A6FCA" w:rsidP="00DB16BA">
      <w:pPr>
        <w:tabs>
          <w:tab w:val="right" w:pos="9356"/>
        </w:tabs>
        <w:ind w:right="470"/>
        <w:jc w:val="both"/>
        <w:rPr>
          <w:rFonts w:ascii="Verdana" w:hAnsi="Verdana"/>
          <w:b/>
          <w:bCs/>
          <w:noProof/>
          <w:sz w:val="18"/>
          <w:szCs w:val="18"/>
        </w:rPr>
      </w:pPr>
    </w:p>
    <w:p w:rsidR="00ED4DEE" w:rsidRPr="00981A42" w:rsidRDefault="00981A42" w:rsidP="00ED4DEE">
      <w:pPr>
        <w:tabs>
          <w:tab w:val="right" w:pos="9356"/>
        </w:tabs>
        <w:ind w:right="492"/>
        <w:jc w:val="both"/>
        <w:rPr>
          <w:rFonts w:ascii="Verdana" w:hAnsi="Verdana"/>
          <w:b/>
          <w:bCs/>
          <w:noProof/>
          <w:sz w:val="18"/>
          <w:szCs w:val="18"/>
          <w:u w:val="single"/>
          <w:lang w:val="de-DE"/>
        </w:rPr>
      </w:pPr>
      <w:r w:rsidRPr="00981A42">
        <w:rPr>
          <w:rFonts w:ascii="Verdana" w:hAnsi="Verdana"/>
          <w:b/>
          <w:sz w:val="18"/>
          <w:szCs w:val="18"/>
          <w:u w:val="single"/>
        </w:rPr>
        <w:t>Część A – Drobny sprzęt medyczny</w:t>
      </w:r>
      <w:r w:rsidR="00ED4DEE" w:rsidRPr="00981A42">
        <w:rPr>
          <w:rFonts w:ascii="Verdana" w:hAnsi="Verdana"/>
          <w:b/>
          <w:bCs/>
          <w:noProof/>
          <w:sz w:val="18"/>
          <w:szCs w:val="18"/>
          <w:u w:val="single"/>
          <w:lang w:val="de-DE"/>
        </w:rPr>
        <w:t>.</w:t>
      </w:r>
    </w:p>
    <w:p w:rsidR="00932AD7" w:rsidRPr="00ED4DEE" w:rsidRDefault="00932AD7" w:rsidP="00DB16BA">
      <w:pPr>
        <w:tabs>
          <w:tab w:val="right" w:pos="9356"/>
        </w:tabs>
        <w:ind w:left="360" w:right="470"/>
        <w:jc w:val="both"/>
        <w:rPr>
          <w:rFonts w:ascii="Verdana" w:hAnsi="Verdana"/>
          <w:b/>
          <w:bCs/>
          <w:noProof/>
          <w:sz w:val="18"/>
          <w:szCs w:val="18"/>
          <w:lang w:val="de-DE"/>
        </w:rPr>
      </w:pPr>
    </w:p>
    <w:p w:rsidR="00C7675D" w:rsidRPr="00ED4DEE" w:rsidRDefault="00C7675D" w:rsidP="00C7675D">
      <w:pPr>
        <w:numPr>
          <w:ilvl w:val="2"/>
          <w:numId w:val="16"/>
        </w:numPr>
        <w:tabs>
          <w:tab w:val="clear" w:pos="270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Złożone oferty.</w:t>
      </w:r>
    </w:p>
    <w:p w:rsidR="00C7675D" w:rsidRPr="00ED4DEE" w:rsidRDefault="00C7675D" w:rsidP="00C7675D">
      <w:pPr>
        <w:tabs>
          <w:tab w:val="right" w:pos="9356"/>
        </w:tabs>
        <w:ind w:right="470"/>
        <w:jc w:val="both"/>
        <w:rPr>
          <w:rFonts w:ascii="Verdana" w:hAnsi="Verdana"/>
          <w:noProof/>
          <w:sz w:val="18"/>
          <w:szCs w:val="18"/>
        </w:rPr>
      </w:pPr>
    </w:p>
    <w:p w:rsidR="00C7675D" w:rsidRPr="00ED4DEE" w:rsidRDefault="00981A42" w:rsidP="00C7675D">
      <w:pPr>
        <w:tabs>
          <w:tab w:val="right" w:pos="9356"/>
        </w:tabs>
        <w:ind w:left="426" w:right="470"/>
        <w:jc w:val="both"/>
        <w:rPr>
          <w:rFonts w:ascii="Verdana" w:hAnsi="Verdana"/>
          <w:noProof/>
          <w:sz w:val="18"/>
          <w:szCs w:val="18"/>
        </w:rPr>
      </w:pPr>
      <w:r>
        <w:rPr>
          <w:rFonts w:ascii="Verdana" w:hAnsi="Verdana"/>
          <w:noProof/>
          <w:sz w:val="18"/>
          <w:szCs w:val="18"/>
        </w:rPr>
        <w:t>Ofertę złożyli następujący Wykonawcy, wymienieni</w:t>
      </w:r>
      <w:r w:rsidR="00C7675D" w:rsidRPr="00ED4DEE">
        <w:rPr>
          <w:rFonts w:ascii="Verdana" w:hAnsi="Verdana"/>
          <w:noProof/>
          <w:sz w:val="18"/>
          <w:szCs w:val="18"/>
        </w:rPr>
        <w:t xml:space="preserve"> w Tabeli: </w:t>
      </w:r>
    </w:p>
    <w:p w:rsidR="00932AD7" w:rsidRPr="00ED4DEE" w:rsidRDefault="00932AD7" w:rsidP="00C7675D">
      <w:pPr>
        <w:tabs>
          <w:tab w:val="right" w:pos="9356"/>
        </w:tabs>
        <w:ind w:left="426" w:right="470"/>
        <w:jc w:val="both"/>
        <w:rPr>
          <w:rFonts w:ascii="Verdana" w:hAnsi="Verdana"/>
          <w:noProof/>
          <w:color w:val="000000" w:themeColor="text1"/>
          <w:sz w:val="18"/>
          <w:szCs w:val="18"/>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67"/>
        <w:gridCol w:w="3261"/>
        <w:gridCol w:w="1275"/>
        <w:gridCol w:w="2835"/>
        <w:gridCol w:w="1134"/>
      </w:tblGrid>
      <w:tr w:rsidR="00D5590A" w:rsidRPr="00ED4DEE" w:rsidTr="000D4A9B">
        <w:trPr>
          <w:trHeight w:val="431"/>
          <w:tblHeader/>
        </w:trPr>
        <w:tc>
          <w:tcPr>
            <w:tcW w:w="567" w:type="dxa"/>
            <w:tcBorders>
              <w:top w:val="single" w:sz="4" w:space="0" w:color="auto"/>
              <w:left w:val="single" w:sz="4" w:space="0" w:color="auto"/>
              <w:bottom w:val="single" w:sz="4" w:space="0" w:color="auto"/>
              <w:right w:val="single" w:sz="4" w:space="0" w:color="auto"/>
            </w:tcBorders>
            <w:hideMark/>
          </w:tcPr>
          <w:p w:rsidR="00D5590A" w:rsidRPr="00ED4DEE" w:rsidRDefault="00D5590A" w:rsidP="00F6648C">
            <w:pPr>
              <w:ind w:left="-145" w:right="-70"/>
              <w:jc w:val="center"/>
              <w:rPr>
                <w:rFonts w:ascii="Verdana" w:hAnsi="Verdana"/>
                <w:sz w:val="18"/>
                <w:szCs w:val="18"/>
              </w:rPr>
            </w:pPr>
            <w:r w:rsidRPr="00ED4DEE">
              <w:rPr>
                <w:rFonts w:ascii="Verdana" w:hAnsi="Verdana"/>
                <w:sz w:val="18"/>
                <w:szCs w:val="18"/>
              </w:rPr>
              <w:t>Nr oferty</w:t>
            </w:r>
          </w:p>
        </w:tc>
        <w:tc>
          <w:tcPr>
            <w:tcW w:w="3261" w:type="dxa"/>
            <w:tcBorders>
              <w:top w:val="single" w:sz="4" w:space="0" w:color="auto"/>
              <w:left w:val="single" w:sz="4" w:space="0" w:color="auto"/>
              <w:bottom w:val="single" w:sz="4" w:space="0" w:color="auto"/>
              <w:right w:val="single" w:sz="4" w:space="0" w:color="auto"/>
            </w:tcBorders>
            <w:hideMark/>
          </w:tcPr>
          <w:p w:rsidR="00D5590A" w:rsidRPr="00ED4DEE" w:rsidRDefault="00D5590A" w:rsidP="00A53232">
            <w:pPr>
              <w:ind w:right="-68"/>
              <w:jc w:val="center"/>
              <w:rPr>
                <w:rFonts w:ascii="Verdana" w:hAnsi="Verdana"/>
                <w:sz w:val="18"/>
                <w:szCs w:val="18"/>
              </w:rPr>
            </w:pPr>
            <w:r w:rsidRPr="00ED4DEE">
              <w:rPr>
                <w:rFonts w:ascii="Verdana" w:hAnsi="Verdana"/>
                <w:sz w:val="18"/>
                <w:szCs w:val="18"/>
              </w:rPr>
              <w:t>Wykonawc</w:t>
            </w:r>
            <w:r>
              <w:rPr>
                <w:rFonts w:ascii="Verdana" w:hAnsi="Verdana"/>
                <w:sz w:val="18"/>
                <w:szCs w:val="18"/>
              </w:rPr>
              <w:t>a</w:t>
            </w:r>
            <w:r w:rsidRPr="00ED4DEE">
              <w:rPr>
                <w:rFonts w:ascii="Verdana" w:hAnsi="Verdana"/>
                <w:sz w:val="18"/>
                <w:szCs w:val="18"/>
              </w:rPr>
              <w:t xml:space="preserve">, adres </w:t>
            </w:r>
          </w:p>
        </w:tc>
        <w:tc>
          <w:tcPr>
            <w:tcW w:w="1275" w:type="dxa"/>
            <w:tcBorders>
              <w:top w:val="single" w:sz="4" w:space="0" w:color="auto"/>
              <w:left w:val="single" w:sz="4" w:space="0" w:color="auto"/>
              <w:bottom w:val="single" w:sz="4" w:space="0" w:color="auto"/>
              <w:right w:val="single" w:sz="4" w:space="0" w:color="auto"/>
            </w:tcBorders>
            <w:hideMark/>
          </w:tcPr>
          <w:p w:rsidR="00D5590A" w:rsidRPr="00ED4DEE" w:rsidRDefault="00D5590A" w:rsidP="00F6648C">
            <w:pPr>
              <w:tabs>
                <w:tab w:val="left" w:pos="708"/>
                <w:tab w:val="center" w:pos="4536"/>
                <w:tab w:val="right" w:pos="9072"/>
              </w:tabs>
              <w:ind w:left="-70" w:right="-68"/>
              <w:jc w:val="center"/>
              <w:rPr>
                <w:rFonts w:ascii="Verdana" w:hAnsi="Verdana"/>
                <w:sz w:val="18"/>
                <w:szCs w:val="18"/>
              </w:rPr>
            </w:pPr>
            <w:r w:rsidRPr="00ED4DEE">
              <w:rPr>
                <w:rFonts w:ascii="Verdana" w:hAnsi="Verdana"/>
                <w:sz w:val="18"/>
                <w:szCs w:val="18"/>
              </w:rPr>
              <w:t xml:space="preserve">Cena brutto </w:t>
            </w:r>
          </w:p>
          <w:p w:rsidR="00D5590A" w:rsidRPr="00ED4DEE" w:rsidRDefault="00D5590A" w:rsidP="00F6648C">
            <w:pPr>
              <w:tabs>
                <w:tab w:val="left" w:pos="708"/>
                <w:tab w:val="center" w:pos="4536"/>
                <w:tab w:val="right" w:pos="9072"/>
              </w:tabs>
              <w:ind w:left="-70" w:right="-68"/>
              <w:jc w:val="center"/>
              <w:rPr>
                <w:rFonts w:ascii="Verdana" w:hAnsi="Verdana"/>
                <w:sz w:val="18"/>
                <w:szCs w:val="18"/>
              </w:rPr>
            </w:pPr>
            <w:r w:rsidRPr="00ED4DEE">
              <w:rPr>
                <w:rFonts w:ascii="Verdana" w:hAnsi="Verdana"/>
                <w:sz w:val="18"/>
                <w:szCs w:val="18"/>
              </w:rPr>
              <w:t xml:space="preserve">PLN / punkty   </w:t>
            </w:r>
          </w:p>
        </w:tc>
        <w:tc>
          <w:tcPr>
            <w:tcW w:w="2835" w:type="dxa"/>
            <w:tcBorders>
              <w:top w:val="single" w:sz="4" w:space="0" w:color="auto"/>
              <w:left w:val="single" w:sz="4" w:space="0" w:color="auto"/>
              <w:bottom w:val="single" w:sz="4" w:space="0" w:color="auto"/>
              <w:right w:val="single" w:sz="4" w:space="0" w:color="auto"/>
            </w:tcBorders>
          </w:tcPr>
          <w:p w:rsidR="00D5590A" w:rsidRPr="00ED4DEE" w:rsidRDefault="00981A42" w:rsidP="00A47D13">
            <w:pPr>
              <w:tabs>
                <w:tab w:val="left" w:pos="708"/>
                <w:tab w:val="center" w:pos="4536"/>
                <w:tab w:val="right" w:pos="9072"/>
              </w:tabs>
              <w:ind w:left="-70" w:right="-68"/>
              <w:jc w:val="center"/>
              <w:rPr>
                <w:rFonts w:ascii="Verdana" w:hAnsi="Verdana"/>
                <w:noProof/>
                <w:sz w:val="18"/>
                <w:szCs w:val="18"/>
              </w:rPr>
            </w:pPr>
            <w:r>
              <w:rPr>
                <w:rFonts w:ascii="Verdana" w:hAnsi="Verdana"/>
                <w:noProof/>
                <w:sz w:val="18"/>
                <w:szCs w:val="18"/>
              </w:rPr>
              <w:t>Termin gwarancji</w:t>
            </w:r>
            <w:r w:rsidR="00D5590A" w:rsidRPr="00ED4DEE">
              <w:rPr>
                <w:rFonts w:ascii="Verdana" w:hAnsi="Verdana"/>
                <w:noProof/>
                <w:sz w:val="18"/>
                <w:szCs w:val="18"/>
              </w:rPr>
              <w:t xml:space="preserve">/ </w:t>
            </w:r>
          </w:p>
          <w:p w:rsidR="00D5590A" w:rsidRPr="00ED4DEE" w:rsidRDefault="00D5590A" w:rsidP="00A47D13">
            <w:pPr>
              <w:tabs>
                <w:tab w:val="left" w:pos="708"/>
                <w:tab w:val="center" w:pos="4536"/>
                <w:tab w:val="right" w:pos="9072"/>
              </w:tabs>
              <w:ind w:left="-70" w:right="-68"/>
              <w:jc w:val="center"/>
              <w:rPr>
                <w:rFonts w:ascii="Verdana" w:hAnsi="Verdana"/>
                <w:sz w:val="18"/>
                <w:szCs w:val="18"/>
              </w:rPr>
            </w:pPr>
            <w:r w:rsidRPr="00ED4DEE">
              <w:rPr>
                <w:rFonts w:ascii="Verdana" w:hAnsi="Verdana"/>
                <w:noProof/>
                <w:sz w:val="18"/>
                <w:szCs w:val="18"/>
              </w:rPr>
              <w:t>punkty</w:t>
            </w:r>
          </w:p>
        </w:tc>
        <w:tc>
          <w:tcPr>
            <w:tcW w:w="1134" w:type="dxa"/>
            <w:tcBorders>
              <w:top w:val="single" w:sz="4" w:space="0" w:color="auto"/>
              <w:left w:val="single" w:sz="4" w:space="0" w:color="auto"/>
              <w:bottom w:val="single" w:sz="4" w:space="0" w:color="auto"/>
              <w:right w:val="single" w:sz="4" w:space="0" w:color="auto"/>
            </w:tcBorders>
          </w:tcPr>
          <w:p w:rsidR="00D5590A" w:rsidRPr="00ED4DEE" w:rsidRDefault="00D5590A" w:rsidP="00F6648C">
            <w:pPr>
              <w:ind w:right="-68"/>
              <w:jc w:val="center"/>
              <w:outlineLvl w:val="0"/>
              <w:rPr>
                <w:rFonts w:ascii="Verdana" w:hAnsi="Verdana"/>
                <w:sz w:val="18"/>
                <w:szCs w:val="18"/>
              </w:rPr>
            </w:pPr>
            <w:r w:rsidRPr="00ED4DEE">
              <w:rPr>
                <w:rFonts w:ascii="Verdana" w:hAnsi="Verdana"/>
                <w:sz w:val="18"/>
                <w:szCs w:val="18"/>
              </w:rPr>
              <w:t>Punkty ogółem</w:t>
            </w:r>
          </w:p>
        </w:tc>
      </w:tr>
      <w:tr w:rsidR="000D4A9B" w:rsidRPr="00ED4DEE" w:rsidTr="000D4A9B">
        <w:trPr>
          <w:trHeight w:val="946"/>
        </w:trPr>
        <w:tc>
          <w:tcPr>
            <w:tcW w:w="567" w:type="dxa"/>
            <w:tcBorders>
              <w:top w:val="single" w:sz="4" w:space="0" w:color="auto"/>
              <w:left w:val="single" w:sz="4" w:space="0" w:color="auto"/>
              <w:bottom w:val="single" w:sz="4" w:space="0" w:color="auto"/>
              <w:right w:val="single" w:sz="4" w:space="0" w:color="auto"/>
            </w:tcBorders>
            <w:hideMark/>
          </w:tcPr>
          <w:p w:rsidR="000D4A9B" w:rsidRPr="00ED4DEE" w:rsidRDefault="000D4A9B" w:rsidP="000D4A9B">
            <w:pPr>
              <w:ind w:right="-70"/>
              <w:jc w:val="center"/>
              <w:rPr>
                <w:rFonts w:ascii="Verdana" w:hAnsi="Verdana"/>
                <w:b/>
                <w:bCs/>
                <w:sz w:val="18"/>
                <w:szCs w:val="18"/>
              </w:rPr>
            </w:pPr>
            <w:r w:rsidRPr="00ED4DEE">
              <w:rPr>
                <w:rFonts w:ascii="Verdana" w:hAnsi="Verdana"/>
                <w:b/>
                <w:bCs/>
                <w:sz w:val="18"/>
                <w:szCs w:val="18"/>
              </w:rPr>
              <w:t>1</w:t>
            </w:r>
          </w:p>
        </w:tc>
        <w:tc>
          <w:tcPr>
            <w:tcW w:w="3261" w:type="dxa"/>
            <w:tcBorders>
              <w:top w:val="single" w:sz="4" w:space="0" w:color="auto"/>
              <w:left w:val="single" w:sz="4" w:space="0" w:color="auto"/>
              <w:bottom w:val="single" w:sz="4" w:space="0" w:color="auto"/>
              <w:right w:val="single" w:sz="4" w:space="0" w:color="auto"/>
            </w:tcBorders>
          </w:tcPr>
          <w:p w:rsidR="000D4A9B" w:rsidRDefault="000D4A9B" w:rsidP="000D4A9B">
            <w:pPr>
              <w:autoSpaceDE w:val="0"/>
              <w:autoSpaceDN w:val="0"/>
              <w:adjustRightInd w:val="0"/>
              <w:rPr>
                <w:rFonts w:ascii="Verdana" w:hAnsi="Verdana"/>
                <w:b/>
                <w:bCs/>
                <w:iCs/>
                <w:sz w:val="18"/>
                <w:szCs w:val="18"/>
              </w:rPr>
            </w:pPr>
            <w:r>
              <w:rPr>
                <w:rFonts w:ascii="Verdana" w:hAnsi="Verdana"/>
                <w:b/>
                <w:bCs/>
                <w:iCs/>
                <w:sz w:val="18"/>
                <w:szCs w:val="18"/>
              </w:rPr>
              <w:t>Krzysztof Wypych</w:t>
            </w:r>
          </w:p>
          <w:p w:rsidR="000D4A9B" w:rsidRDefault="000D4A9B" w:rsidP="000D4A9B">
            <w:pPr>
              <w:autoSpaceDE w:val="0"/>
              <w:autoSpaceDN w:val="0"/>
              <w:adjustRightInd w:val="0"/>
              <w:rPr>
                <w:rFonts w:ascii="Verdana" w:hAnsi="Verdana"/>
                <w:b/>
                <w:bCs/>
                <w:iCs/>
                <w:sz w:val="18"/>
                <w:szCs w:val="18"/>
              </w:rPr>
            </w:pPr>
            <w:r>
              <w:rPr>
                <w:rFonts w:ascii="Verdana" w:hAnsi="Verdana"/>
                <w:b/>
                <w:bCs/>
                <w:iCs/>
                <w:sz w:val="18"/>
                <w:szCs w:val="18"/>
              </w:rPr>
              <w:t>MEDIPLUS Krzysztof Wypych,</w:t>
            </w:r>
          </w:p>
          <w:p w:rsidR="000D4A9B" w:rsidRDefault="000D4A9B" w:rsidP="000D4A9B">
            <w:pPr>
              <w:autoSpaceDE w:val="0"/>
              <w:autoSpaceDN w:val="0"/>
              <w:adjustRightInd w:val="0"/>
              <w:rPr>
                <w:rFonts w:ascii="Verdana" w:hAnsi="Verdana"/>
                <w:b/>
                <w:bCs/>
                <w:iCs/>
                <w:sz w:val="18"/>
                <w:szCs w:val="18"/>
              </w:rPr>
            </w:pPr>
            <w:r>
              <w:rPr>
                <w:rFonts w:ascii="Verdana" w:hAnsi="Verdana"/>
                <w:b/>
                <w:bCs/>
                <w:iCs/>
                <w:sz w:val="18"/>
                <w:szCs w:val="18"/>
              </w:rPr>
              <w:t xml:space="preserve">Ul. Cisowa 5c/5, </w:t>
            </w:r>
          </w:p>
          <w:p w:rsidR="000D4A9B" w:rsidRPr="006763A6" w:rsidRDefault="000D4A9B" w:rsidP="000D4A9B">
            <w:pPr>
              <w:autoSpaceDE w:val="0"/>
              <w:autoSpaceDN w:val="0"/>
              <w:adjustRightInd w:val="0"/>
              <w:rPr>
                <w:rFonts w:ascii="Verdana" w:hAnsi="Verdana"/>
                <w:b/>
                <w:bCs/>
                <w:iCs/>
                <w:sz w:val="18"/>
                <w:szCs w:val="18"/>
              </w:rPr>
            </w:pPr>
            <w:r>
              <w:rPr>
                <w:rFonts w:ascii="Verdana" w:hAnsi="Verdana"/>
                <w:b/>
                <w:bCs/>
                <w:iCs/>
                <w:sz w:val="18"/>
                <w:szCs w:val="18"/>
              </w:rPr>
              <w:t>65-960 Zielona Góra</w:t>
            </w:r>
          </w:p>
        </w:tc>
        <w:tc>
          <w:tcPr>
            <w:tcW w:w="1275" w:type="dxa"/>
            <w:tcBorders>
              <w:top w:val="single" w:sz="4" w:space="0" w:color="auto"/>
              <w:left w:val="single" w:sz="4" w:space="0" w:color="auto"/>
              <w:bottom w:val="single" w:sz="4" w:space="0" w:color="auto"/>
              <w:right w:val="single" w:sz="4" w:space="0" w:color="auto"/>
            </w:tcBorders>
          </w:tcPr>
          <w:p w:rsidR="000D4A9B" w:rsidRDefault="000D4A9B" w:rsidP="000D4A9B">
            <w:pPr>
              <w:autoSpaceDE w:val="0"/>
              <w:autoSpaceDN w:val="0"/>
              <w:adjustRightInd w:val="0"/>
              <w:jc w:val="center"/>
              <w:rPr>
                <w:rFonts w:ascii="Verdana" w:hAnsi="Verdana"/>
                <w:b/>
                <w:bCs/>
                <w:iCs/>
                <w:sz w:val="18"/>
                <w:szCs w:val="18"/>
              </w:rPr>
            </w:pPr>
            <w:r>
              <w:rPr>
                <w:rFonts w:ascii="Verdana" w:hAnsi="Verdana"/>
                <w:b/>
                <w:bCs/>
                <w:iCs/>
                <w:sz w:val="18"/>
                <w:szCs w:val="18"/>
              </w:rPr>
              <w:t>48.188,84</w:t>
            </w:r>
          </w:p>
          <w:p w:rsidR="000D4A9B" w:rsidRDefault="000D4A9B" w:rsidP="000D4A9B">
            <w:pPr>
              <w:autoSpaceDE w:val="0"/>
              <w:autoSpaceDN w:val="0"/>
              <w:adjustRightInd w:val="0"/>
              <w:jc w:val="center"/>
              <w:rPr>
                <w:rFonts w:ascii="Verdana" w:hAnsi="Verdana"/>
                <w:b/>
                <w:bCs/>
                <w:iCs/>
                <w:sz w:val="18"/>
                <w:szCs w:val="18"/>
              </w:rPr>
            </w:pPr>
          </w:p>
          <w:p w:rsidR="000D4A9B" w:rsidRDefault="000D4A9B" w:rsidP="000D4A9B">
            <w:pPr>
              <w:autoSpaceDE w:val="0"/>
              <w:autoSpaceDN w:val="0"/>
              <w:adjustRightInd w:val="0"/>
              <w:jc w:val="center"/>
              <w:rPr>
                <w:rFonts w:ascii="Verdana" w:hAnsi="Verdana"/>
                <w:b/>
                <w:bCs/>
                <w:iCs/>
                <w:sz w:val="18"/>
                <w:szCs w:val="18"/>
              </w:rPr>
            </w:pPr>
          </w:p>
          <w:p w:rsidR="000D4A9B" w:rsidRPr="006763A6" w:rsidRDefault="000D4A9B" w:rsidP="000D4A9B">
            <w:pPr>
              <w:autoSpaceDE w:val="0"/>
              <w:autoSpaceDN w:val="0"/>
              <w:adjustRightInd w:val="0"/>
              <w:jc w:val="center"/>
              <w:rPr>
                <w:rFonts w:ascii="Verdana" w:hAnsi="Verdana"/>
                <w:b/>
                <w:bCs/>
                <w:iCs/>
                <w:sz w:val="18"/>
                <w:szCs w:val="18"/>
              </w:rPr>
            </w:pPr>
            <w:r>
              <w:rPr>
                <w:rFonts w:ascii="Verdana" w:hAnsi="Verdana"/>
                <w:b/>
                <w:bCs/>
                <w:iCs/>
                <w:sz w:val="18"/>
                <w:szCs w:val="18"/>
              </w:rPr>
              <w:t>60,00 pkt.</w:t>
            </w:r>
          </w:p>
        </w:tc>
        <w:tc>
          <w:tcPr>
            <w:tcW w:w="2835" w:type="dxa"/>
            <w:tcBorders>
              <w:top w:val="single" w:sz="4" w:space="0" w:color="auto"/>
              <w:left w:val="single" w:sz="4" w:space="0" w:color="auto"/>
              <w:bottom w:val="single" w:sz="4" w:space="0" w:color="auto"/>
              <w:right w:val="single" w:sz="4" w:space="0" w:color="auto"/>
            </w:tcBorders>
          </w:tcPr>
          <w:p w:rsidR="000D4A9B" w:rsidRDefault="000D4A9B" w:rsidP="000D4A9B">
            <w:pPr>
              <w:tabs>
                <w:tab w:val="left" w:pos="1844"/>
              </w:tabs>
              <w:jc w:val="center"/>
              <w:rPr>
                <w:rFonts w:ascii="Verdana" w:hAnsi="Verdana"/>
                <w:b/>
                <w:bCs/>
                <w:iCs/>
                <w:sz w:val="18"/>
                <w:szCs w:val="18"/>
              </w:rPr>
            </w:pPr>
            <w:r>
              <w:rPr>
                <w:rFonts w:ascii="Verdana" w:hAnsi="Verdana"/>
                <w:b/>
                <w:bCs/>
                <w:iCs/>
                <w:sz w:val="18"/>
                <w:szCs w:val="18"/>
              </w:rPr>
              <w:t>37 miesięcy</w:t>
            </w:r>
          </w:p>
          <w:p w:rsidR="000D4A9B" w:rsidRDefault="000D4A9B" w:rsidP="000D4A9B">
            <w:pPr>
              <w:tabs>
                <w:tab w:val="left" w:pos="1844"/>
              </w:tabs>
              <w:jc w:val="center"/>
              <w:rPr>
                <w:rFonts w:ascii="Verdana" w:hAnsi="Verdana"/>
                <w:b/>
                <w:bCs/>
                <w:iCs/>
                <w:sz w:val="18"/>
                <w:szCs w:val="18"/>
              </w:rPr>
            </w:pPr>
            <w:r>
              <w:rPr>
                <w:rFonts w:ascii="Verdana" w:hAnsi="Verdana"/>
                <w:b/>
                <w:bCs/>
                <w:iCs/>
                <w:sz w:val="18"/>
                <w:szCs w:val="18"/>
              </w:rPr>
              <w:t>(dla poz. 1-13)</w:t>
            </w:r>
          </w:p>
          <w:p w:rsidR="000D4A9B" w:rsidRDefault="000D4A9B" w:rsidP="000D4A9B">
            <w:pPr>
              <w:tabs>
                <w:tab w:val="left" w:pos="1844"/>
              </w:tabs>
              <w:jc w:val="center"/>
              <w:rPr>
                <w:rFonts w:ascii="Verdana" w:hAnsi="Verdana"/>
                <w:b/>
                <w:bCs/>
                <w:iCs/>
                <w:sz w:val="18"/>
                <w:szCs w:val="18"/>
              </w:rPr>
            </w:pPr>
          </w:p>
          <w:p w:rsidR="000D4A9B" w:rsidRPr="006763A6" w:rsidRDefault="000D4A9B" w:rsidP="000D4A9B">
            <w:pPr>
              <w:tabs>
                <w:tab w:val="left" w:pos="1844"/>
              </w:tabs>
              <w:jc w:val="center"/>
              <w:rPr>
                <w:rFonts w:ascii="Verdana" w:hAnsi="Verdana"/>
                <w:b/>
                <w:bCs/>
                <w:iCs/>
                <w:sz w:val="18"/>
                <w:szCs w:val="18"/>
              </w:rPr>
            </w:pPr>
            <w:r>
              <w:rPr>
                <w:rFonts w:ascii="Verdana" w:hAnsi="Verdana"/>
                <w:b/>
                <w:bCs/>
                <w:iCs/>
                <w:sz w:val="18"/>
                <w:szCs w:val="18"/>
              </w:rPr>
              <w:t xml:space="preserve">40,00 pkt. </w:t>
            </w:r>
          </w:p>
        </w:tc>
        <w:tc>
          <w:tcPr>
            <w:tcW w:w="1134" w:type="dxa"/>
            <w:tcBorders>
              <w:top w:val="single" w:sz="4" w:space="0" w:color="auto"/>
              <w:left w:val="single" w:sz="4" w:space="0" w:color="auto"/>
              <w:bottom w:val="single" w:sz="4" w:space="0" w:color="auto"/>
              <w:right w:val="single" w:sz="4" w:space="0" w:color="auto"/>
            </w:tcBorders>
          </w:tcPr>
          <w:p w:rsidR="000D4A9B" w:rsidRDefault="000D4A9B" w:rsidP="000D4A9B">
            <w:pPr>
              <w:ind w:right="-68"/>
              <w:jc w:val="center"/>
              <w:rPr>
                <w:rFonts w:ascii="Verdana" w:hAnsi="Verdana"/>
                <w:b/>
                <w:bCs/>
                <w:color w:val="000000" w:themeColor="text1"/>
                <w:sz w:val="18"/>
                <w:szCs w:val="18"/>
              </w:rPr>
            </w:pPr>
          </w:p>
          <w:p w:rsidR="000D4A9B" w:rsidRDefault="000D4A9B" w:rsidP="000D4A9B">
            <w:pPr>
              <w:ind w:right="-68"/>
              <w:jc w:val="center"/>
              <w:rPr>
                <w:rFonts w:ascii="Verdana" w:hAnsi="Verdana"/>
                <w:b/>
                <w:bCs/>
                <w:color w:val="000000" w:themeColor="text1"/>
                <w:sz w:val="18"/>
                <w:szCs w:val="18"/>
              </w:rPr>
            </w:pPr>
          </w:p>
          <w:p w:rsidR="000D4A9B" w:rsidRDefault="000D4A9B" w:rsidP="000D4A9B">
            <w:pPr>
              <w:ind w:right="-68"/>
              <w:jc w:val="center"/>
              <w:rPr>
                <w:rFonts w:ascii="Verdana" w:hAnsi="Verdana"/>
                <w:b/>
                <w:bCs/>
                <w:color w:val="000000" w:themeColor="text1"/>
                <w:sz w:val="18"/>
                <w:szCs w:val="18"/>
              </w:rPr>
            </w:pPr>
          </w:p>
          <w:p w:rsidR="000D4A9B" w:rsidRDefault="000D4A9B" w:rsidP="000D4A9B">
            <w:pPr>
              <w:ind w:right="-68"/>
              <w:jc w:val="center"/>
              <w:rPr>
                <w:rFonts w:ascii="Verdana" w:hAnsi="Verdana"/>
                <w:b/>
                <w:bCs/>
                <w:color w:val="000000" w:themeColor="text1"/>
                <w:sz w:val="18"/>
                <w:szCs w:val="18"/>
              </w:rPr>
            </w:pPr>
            <w:r>
              <w:rPr>
                <w:rFonts w:ascii="Verdana" w:hAnsi="Verdana"/>
                <w:b/>
                <w:bCs/>
                <w:color w:val="000000" w:themeColor="text1"/>
                <w:sz w:val="18"/>
                <w:szCs w:val="18"/>
              </w:rPr>
              <w:t>100,00</w:t>
            </w:r>
          </w:p>
          <w:p w:rsidR="008A6FCA" w:rsidRPr="00ED4DEE" w:rsidRDefault="008A6FCA" w:rsidP="000D4A9B">
            <w:pPr>
              <w:ind w:right="-68"/>
              <w:jc w:val="center"/>
              <w:rPr>
                <w:rFonts w:ascii="Verdana" w:hAnsi="Verdana"/>
                <w:b/>
                <w:bCs/>
                <w:color w:val="000000" w:themeColor="text1"/>
                <w:sz w:val="18"/>
                <w:szCs w:val="18"/>
              </w:rPr>
            </w:pPr>
          </w:p>
        </w:tc>
      </w:tr>
      <w:tr w:rsidR="000D4A9B" w:rsidRPr="00ED4DEE" w:rsidTr="000D4A9B">
        <w:trPr>
          <w:trHeight w:val="946"/>
        </w:trPr>
        <w:tc>
          <w:tcPr>
            <w:tcW w:w="567" w:type="dxa"/>
            <w:tcBorders>
              <w:top w:val="single" w:sz="4" w:space="0" w:color="auto"/>
              <w:left w:val="single" w:sz="4" w:space="0" w:color="auto"/>
              <w:bottom w:val="single" w:sz="4" w:space="0" w:color="auto"/>
              <w:right w:val="single" w:sz="4" w:space="0" w:color="auto"/>
            </w:tcBorders>
          </w:tcPr>
          <w:p w:rsidR="000D4A9B" w:rsidRPr="00ED4DEE" w:rsidRDefault="000D4A9B" w:rsidP="000D4A9B">
            <w:pPr>
              <w:ind w:right="-70"/>
              <w:jc w:val="center"/>
              <w:rPr>
                <w:rFonts w:ascii="Verdana" w:hAnsi="Verdana"/>
                <w:b/>
                <w:bCs/>
                <w:sz w:val="18"/>
                <w:szCs w:val="18"/>
              </w:rPr>
            </w:pPr>
            <w:r>
              <w:rPr>
                <w:rFonts w:ascii="Verdana" w:hAnsi="Verdana"/>
                <w:b/>
                <w:bCs/>
                <w:sz w:val="18"/>
                <w:szCs w:val="18"/>
              </w:rPr>
              <w:t>2</w:t>
            </w:r>
          </w:p>
        </w:tc>
        <w:tc>
          <w:tcPr>
            <w:tcW w:w="3261" w:type="dxa"/>
            <w:tcBorders>
              <w:top w:val="single" w:sz="4" w:space="0" w:color="auto"/>
              <w:left w:val="single" w:sz="4" w:space="0" w:color="auto"/>
              <w:bottom w:val="single" w:sz="4" w:space="0" w:color="auto"/>
              <w:right w:val="single" w:sz="4" w:space="0" w:color="auto"/>
            </w:tcBorders>
          </w:tcPr>
          <w:p w:rsidR="000D4A9B" w:rsidRPr="006763A6" w:rsidRDefault="000D4A9B" w:rsidP="000D4A9B">
            <w:pPr>
              <w:autoSpaceDE w:val="0"/>
              <w:autoSpaceDN w:val="0"/>
              <w:adjustRightInd w:val="0"/>
              <w:rPr>
                <w:rFonts w:ascii="Verdana" w:hAnsi="Verdana"/>
                <w:b/>
                <w:bCs/>
                <w:iCs/>
                <w:sz w:val="18"/>
                <w:szCs w:val="18"/>
              </w:rPr>
            </w:pPr>
            <w:r>
              <w:rPr>
                <w:rFonts w:ascii="Verdana" w:hAnsi="Verdana"/>
                <w:b/>
                <w:bCs/>
                <w:iCs/>
                <w:sz w:val="18"/>
                <w:szCs w:val="18"/>
              </w:rPr>
              <w:t xml:space="preserve">HAS-MED </w:t>
            </w:r>
            <w:r w:rsidRPr="006763A6">
              <w:rPr>
                <w:rFonts w:ascii="Verdana" w:hAnsi="Verdana"/>
                <w:b/>
                <w:bCs/>
                <w:iCs/>
                <w:sz w:val="18"/>
                <w:szCs w:val="18"/>
              </w:rPr>
              <w:t>sp. z o. o.,</w:t>
            </w:r>
          </w:p>
          <w:p w:rsidR="000D4A9B" w:rsidRDefault="000D4A9B" w:rsidP="000D4A9B">
            <w:pPr>
              <w:autoSpaceDE w:val="0"/>
              <w:autoSpaceDN w:val="0"/>
              <w:adjustRightInd w:val="0"/>
              <w:rPr>
                <w:rFonts w:ascii="Verdana" w:hAnsi="Verdana"/>
                <w:b/>
                <w:bCs/>
                <w:iCs/>
                <w:sz w:val="18"/>
                <w:szCs w:val="18"/>
              </w:rPr>
            </w:pPr>
            <w:r w:rsidRPr="006763A6">
              <w:rPr>
                <w:rFonts w:ascii="Verdana" w:hAnsi="Verdana"/>
                <w:b/>
                <w:bCs/>
                <w:iCs/>
                <w:sz w:val="18"/>
                <w:szCs w:val="18"/>
              </w:rPr>
              <w:t xml:space="preserve">Ul. </w:t>
            </w:r>
            <w:r>
              <w:rPr>
                <w:rFonts w:ascii="Verdana" w:hAnsi="Verdana"/>
                <w:b/>
                <w:bCs/>
                <w:iCs/>
                <w:sz w:val="18"/>
                <w:szCs w:val="18"/>
              </w:rPr>
              <w:t xml:space="preserve">Młyńska 20, </w:t>
            </w:r>
          </w:p>
          <w:p w:rsidR="000D4A9B" w:rsidRPr="006763A6" w:rsidRDefault="000D4A9B" w:rsidP="000D4A9B">
            <w:pPr>
              <w:autoSpaceDE w:val="0"/>
              <w:autoSpaceDN w:val="0"/>
              <w:adjustRightInd w:val="0"/>
              <w:rPr>
                <w:rFonts w:ascii="Verdana" w:hAnsi="Verdana"/>
                <w:b/>
                <w:bCs/>
                <w:iCs/>
                <w:sz w:val="18"/>
                <w:szCs w:val="18"/>
              </w:rPr>
            </w:pPr>
            <w:r>
              <w:rPr>
                <w:rFonts w:ascii="Verdana" w:hAnsi="Verdana"/>
                <w:b/>
                <w:bCs/>
                <w:iCs/>
                <w:sz w:val="18"/>
                <w:szCs w:val="18"/>
              </w:rPr>
              <w:t>43-300 Bielsko-Biała</w:t>
            </w:r>
          </w:p>
        </w:tc>
        <w:tc>
          <w:tcPr>
            <w:tcW w:w="1275" w:type="dxa"/>
            <w:tcBorders>
              <w:top w:val="single" w:sz="4" w:space="0" w:color="auto"/>
              <w:left w:val="single" w:sz="4" w:space="0" w:color="auto"/>
              <w:bottom w:val="single" w:sz="4" w:space="0" w:color="auto"/>
              <w:right w:val="single" w:sz="4" w:space="0" w:color="auto"/>
            </w:tcBorders>
          </w:tcPr>
          <w:p w:rsidR="000D4A9B" w:rsidRDefault="000D4A9B" w:rsidP="000D4A9B">
            <w:pPr>
              <w:autoSpaceDE w:val="0"/>
              <w:autoSpaceDN w:val="0"/>
              <w:adjustRightInd w:val="0"/>
              <w:jc w:val="center"/>
              <w:rPr>
                <w:rFonts w:ascii="Verdana" w:hAnsi="Verdana"/>
                <w:b/>
                <w:bCs/>
                <w:iCs/>
                <w:sz w:val="18"/>
                <w:szCs w:val="18"/>
              </w:rPr>
            </w:pPr>
            <w:r>
              <w:rPr>
                <w:rFonts w:ascii="Verdana" w:hAnsi="Verdana"/>
                <w:b/>
                <w:bCs/>
                <w:iCs/>
                <w:sz w:val="18"/>
                <w:szCs w:val="18"/>
              </w:rPr>
              <w:t>44.064,00</w:t>
            </w:r>
          </w:p>
          <w:p w:rsidR="000D4A9B" w:rsidRDefault="000D4A9B" w:rsidP="000D4A9B">
            <w:pPr>
              <w:autoSpaceDE w:val="0"/>
              <w:autoSpaceDN w:val="0"/>
              <w:adjustRightInd w:val="0"/>
              <w:jc w:val="center"/>
              <w:rPr>
                <w:rFonts w:ascii="Verdana" w:hAnsi="Verdana"/>
                <w:b/>
                <w:bCs/>
                <w:iCs/>
                <w:sz w:val="18"/>
                <w:szCs w:val="18"/>
              </w:rPr>
            </w:pPr>
          </w:p>
          <w:p w:rsidR="000D4A9B" w:rsidRDefault="000D4A9B" w:rsidP="000D4A9B">
            <w:pPr>
              <w:autoSpaceDE w:val="0"/>
              <w:autoSpaceDN w:val="0"/>
              <w:adjustRightInd w:val="0"/>
              <w:jc w:val="center"/>
              <w:rPr>
                <w:rFonts w:ascii="Verdana" w:hAnsi="Verdana"/>
                <w:b/>
                <w:bCs/>
                <w:iCs/>
                <w:sz w:val="18"/>
                <w:szCs w:val="18"/>
              </w:rPr>
            </w:pPr>
          </w:p>
          <w:p w:rsidR="000D4A9B" w:rsidRDefault="000D4A9B" w:rsidP="000D4A9B">
            <w:pPr>
              <w:autoSpaceDE w:val="0"/>
              <w:autoSpaceDN w:val="0"/>
              <w:adjustRightInd w:val="0"/>
              <w:jc w:val="center"/>
              <w:rPr>
                <w:rFonts w:ascii="Verdana" w:hAnsi="Verdana"/>
                <w:b/>
                <w:bCs/>
                <w:iCs/>
                <w:sz w:val="18"/>
                <w:szCs w:val="18"/>
              </w:rPr>
            </w:pPr>
          </w:p>
          <w:p w:rsidR="000D4A9B" w:rsidRDefault="000D4A9B" w:rsidP="000D4A9B">
            <w:pPr>
              <w:autoSpaceDE w:val="0"/>
              <w:autoSpaceDN w:val="0"/>
              <w:adjustRightInd w:val="0"/>
              <w:jc w:val="center"/>
              <w:rPr>
                <w:rFonts w:ascii="Verdana" w:hAnsi="Verdana"/>
                <w:b/>
                <w:bCs/>
                <w:iCs/>
                <w:sz w:val="18"/>
                <w:szCs w:val="18"/>
              </w:rPr>
            </w:pPr>
          </w:p>
          <w:p w:rsidR="000D4A9B" w:rsidRDefault="000D4A9B" w:rsidP="000D4A9B">
            <w:pPr>
              <w:autoSpaceDE w:val="0"/>
              <w:autoSpaceDN w:val="0"/>
              <w:adjustRightInd w:val="0"/>
              <w:jc w:val="center"/>
              <w:rPr>
                <w:rFonts w:ascii="Verdana" w:hAnsi="Verdana"/>
                <w:b/>
                <w:bCs/>
                <w:iCs/>
                <w:sz w:val="18"/>
                <w:szCs w:val="18"/>
              </w:rPr>
            </w:pPr>
          </w:p>
          <w:p w:rsidR="000D4A9B" w:rsidRDefault="000D4A9B" w:rsidP="000D4A9B">
            <w:pPr>
              <w:autoSpaceDE w:val="0"/>
              <w:autoSpaceDN w:val="0"/>
              <w:adjustRightInd w:val="0"/>
              <w:jc w:val="center"/>
              <w:rPr>
                <w:rFonts w:ascii="Verdana" w:hAnsi="Verdana"/>
                <w:b/>
                <w:bCs/>
                <w:iCs/>
                <w:sz w:val="18"/>
                <w:szCs w:val="18"/>
              </w:rPr>
            </w:pPr>
            <w:r>
              <w:rPr>
                <w:rFonts w:ascii="Verdana" w:hAnsi="Verdana"/>
                <w:b/>
                <w:bCs/>
                <w:iCs/>
                <w:sz w:val="18"/>
                <w:szCs w:val="18"/>
              </w:rPr>
              <w:t>Nie punktowana</w:t>
            </w:r>
          </w:p>
        </w:tc>
        <w:tc>
          <w:tcPr>
            <w:tcW w:w="2835" w:type="dxa"/>
            <w:tcBorders>
              <w:top w:val="single" w:sz="4" w:space="0" w:color="auto"/>
              <w:left w:val="single" w:sz="4" w:space="0" w:color="auto"/>
              <w:bottom w:val="single" w:sz="4" w:space="0" w:color="auto"/>
              <w:right w:val="single" w:sz="4" w:space="0" w:color="auto"/>
            </w:tcBorders>
          </w:tcPr>
          <w:p w:rsidR="000D4A9B" w:rsidRDefault="000D4A9B" w:rsidP="000D4A9B">
            <w:pPr>
              <w:tabs>
                <w:tab w:val="left" w:pos="1844"/>
              </w:tabs>
              <w:jc w:val="center"/>
              <w:rPr>
                <w:rFonts w:ascii="Verdana" w:hAnsi="Verdana"/>
                <w:b/>
                <w:bCs/>
                <w:iCs/>
                <w:sz w:val="18"/>
                <w:szCs w:val="18"/>
              </w:rPr>
            </w:pPr>
            <w:r>
              <w:rPr>
                <w:rFonts w:ascii="Verdana" w:hAnsi="Verdana"/>
                <w:b/>
                <w:bCs/>
                <w:iCs/>
                <w:sz w:val="18"/>
                <w:szCs w:val="18"/>
              </w:rPr>
              <w:t>37 miesięcy (dla poz. 1, 2,3, 4, 6, 8, 9, 10 i 12),</w:t>
            </w:r>
          </w:p>
          <w:p w:rsidR="000D4A9B" w:rsidRDefault="000D4A9B" w:rsidP="000D4A9B">
            <w:pPr>
              <w:tabs>
                <w:tab w:val="left" w:pos="1844"/>
              </w:tabs>
              <w:jc w:val="center"/>
              <w:rPr>
                <w:rFonts w:ascii="Verdana" w:hAnsi="Verdana"/>
                <w:b/>
                <w:bCs/>
                <w:iCs/>
                <w:sz w:val="18"/>
                <w:szCs w:val="18"/>
              </w:rPr>
            </w:pPr>
            <w:r>
              <w:rPr>
                <w:rFonts w:ascii="Verdana" w:hAnsi="Verdana"/>
                <w:b/>
                <w:bCs/>
                <w:iCs/>
                <w:sz w:val="18"/>
                <w:szCs w:val="18"/>
              </w:rPr>
              <w:t>12 miesięcy (dla poz. 5 i 7), nie podano (dla poz. 11 i 13)</w:t>
            </w:r>
          </w:p>
          <w:p w:rsidR="000D4A9B" w:rsidRDefault="000D4A9B" w:rsidP="000D4A9B">
            <w:pPr>
              <w:tabs>
                <w:tab w:val="left" w:pos="1844"/>
              </w:tabs>
              <w:jc w:val="center"/>
              <w:rPr>
                <w:rFonts w:ascii="Verdana" w:hAnsi="Verdana"/>
                <w:b/>
                <w:bCs/>
                <w:iCs/>
                <w:sz w:val="18"/>
                <w:szCs w:val="18"/>
              </w:rPr>
            </w:pPr>
          </w:p>
          <w:p w:rsidR="000D4A9B" w:rsidRDefault="000D4A9B" w:rsidP="000D4A9B">
            <w:pPr>
              <w:tabs>
                <w:tab w:val="left" w:pos="1844"/>
              </w:tabs>
              <w:jc w:val="center"/>
              <w:rPr>
                <w:rFonts w:ascii="Verdana" w:hAnsi="Verdana"/>
                <w:b/>
                <w:bCs/>
                <w:iCs/>
                <w:sz w:val="18"/>
                <w:szCs w:val="18"/>
              </w:rPr>
            </w:pPr>
            <w:r>
              <w:rPr>
                <w:rFonts w:ascii="Verdana" w:hAnsi="Verdana"/>
                <w:b/>
                <w:bCs/>
                <w:iCs/>
                <w:sz w:val="18"/>
                <w:szCs w:val="18"/>
              </w:rPr>
              <w:t>Nie punktowana</w:t>
            </w:r>
          </w:p>
          <w:p w:rsidR="000D4A9B" w:rsidRDefault="000D4A9B" w:rsidP="000D4A9B">
            <w:pPr>
              <w:tabs>
                <w:tab w:val="left" w:pos="1844"/>
              </w:tabs>
              <w:jc w:val="center"/>
              <w:rPr>
                <w:rFonts w:ascii="Verdana" w:hAnsi="Verdana"/>
                <w:b/>
                <w:bCs/>
                <w:i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0D4A9B" w:rsidRDefault="000D4A9B" w:rsidP="000D4A9B">
            <w:pPr>
              <w:ind w:right="-68"/>
              <w:jc w:val="center"/>
              <w:rPr>
                <w:rFonts w:ascii="Verdana" w:hAnsi="Verdana"/>
                <w:b/>
                <w:bCs/>
                <w:color w:val="000000" w:themeColor="text1"/>
                <w:sz w:val="18"/>
                <w:szCs w:val="18"/>
              </w:rPr>
            </w:pPr>
          </w:p>
          <w:p w:rsidR="000D4A9B" w:rsidRDefault="000D4A9B" w:rsidP="000D4A9B">
            <w:pPr>
              <w:ind w:right="-68"/>
              <w:jc w:val="center"/>
              <w:rPr>
                <w:rFonts w:ascii="Verdana" w:hAnsi="Verdana"/>
                <w:b/>
                <w:bCs/>
                <w:color w:val="000000" w:themeColor="text1"/>
                <w:sz w:val="18"/>
                <w:szCs w:val="18"/>
              </w:rPr>
            </w:pPr>
          </w:p>
          <w:p w:rsidR="000D4A9B" w:rsidRDefault="000D4A9B" w:rsidP="000D4A9B">
            <w:pPr>
              <w:ind w:right="-68"/>
              <w:jc w:val="center"/>
              <w:rPr>
                <w:rFonts w:ascii="Verdana" w:hAnsi="Verdana"/>
                <w:b/>
                <w:bCs/>
                <w:color w:val="000000" w:themeColor="text1"/>
                <w:sz w:val="18"/>
                <w:szCs w:val="18"/>
              </w:rPr>
            </w:pPr>
          </w:p>
          <w:p w:rsidR="000D4A9B" w:rsidRDefault="000D4A9B" w:rsidP="000D4A9B">
            <w:pPr>
              <w:ind w:right="-68"/>
              <w:jc w:val="center"/>
              <w:rPr>
                <w:rFonts w:ascii="Verdana" w:hAnsi="Verdana"/>
                <w:b/>
                <w:bCs/>
                <w:color w:val="000000" w:themeColor="text1"/>
                <w:sz w:val="18"/>
                <w:szCs w:val="18"/>
              </w:rPr>
            </w:pPr>
          </w:p>
          <w:p w:rsidR="000D4A9B" w:rsidRDefault="000D4A9B" w:rsidP="000D4A9B">
            <w:pPr>
              <w:ind w:right="-68"/>
              <w:jc w:val="center"/>
              <w:rPr>
                <w:rFonts w:ascii="Verdana" w:hAnsi="Verdana"/>
                <w:b/>
                <w:bCs/>
                <w:color w:val="000000" w:themeColor="text1"/>
                <w:sz w:val="18"/>
                <w:szCs w:val="18"/>
              </w:rPr>
            </w:pPr>
          </w:p>
          <w:p w:rsidR="000D4A9B" w:rsidRDefault="000D4A9B" w:rsidP="000D4A9B">
            <w:pPr>
              <w:ind w:right="-68"/>
              <w:jc w:val="center"/>
              <w:rPr>
                <w:rFonts w:ascii="Verdana" w:hAnsi="Verdana"/>
                <w:b/>
                <w:bCs/>
                <w:color w:val="000000" w:themeColor="text1"/>
                <w:sz w:val="18"/>
                <w:szCs w:val="18"/>
              </w:rPr>
            </w:pPr>
          </w:p>
          <w:p w:rsidR="000D4A9B" w:rsidRDefault="000D4A9B" w:rsidP="008A6FCA">
            <w:pPr>
              <w:ind w:right="-68"/>
              <w:jc w:val="center"/>
              <w:rPr>
                <w:rFonts w:ascii="Verdana" w:hAnsi="Verdana"/>
                <w:b/>
                <w:bCs/>
                <w:color w:val="000000" w:themeColor="text1"/>
                <w:sz w:val="18"/>
                <w:szCs w:val="18"/>
              </w:rPr>
            </w:pPr>
            <w:r>
              <w:rPr>
                <w:rFonts w:ascii="Verdana" w:hAnsi="Verdana"/>
                <w:b/>
                <w:bCs/>
                <w:color w:val="000000" w:themeColor="text1"/>
                <w:sz w:val="18"/>
                <w:szCs w:val="18"/>
              </w:rPr>
              <w:t>Nie punktowana</w:t>
            </w:r>
          </w:p>
        </w:tc>
      </w:tr>
    </w:tbl>
    <w:p w:rsidR="00C7675D" w:rsidRPr="00ED4DEE" w:rsidRDefault="00C7675D" w:rsidP="00AA2872">
      <w:pPr>
        <w:numPr>
          <w:ilvl w:val="0"/>
          <w:numId w:val="16"/>
        </w:numPr>
        <w:tabs>
          <w:tab w:val="clear" w:pos="1080"/>
          <w:tab w:val="num" w:pos="426"/>
        </w:tabs>
        <w:ind w:left="426" w:right="470" w:hanging="426"/>
        <w:jc w:val="both"/>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lastRenderedPageBreak/>
        <w:t>Informacja o Wykonawcach, których oferty zostały odrzucone i o powodach odrzucenia oferty.</w:t>
      </w:r>
    </w:p>
    <w:p w:rsidR="00C7675D" w:rsidRPr="00ED4DEE" w:rsidRDefault="00C7675D" w:rsidP="00C7675D">
      <w:pPr>
        <w:ind w:left="5040" w:right="470"/>
        <w:outlineLvl w:val="3"/>
        <w:rPr>
          <w:rFonts w:ascii="Verdana" w:hAnsi="Verdana"/>
          <w:color w:val="000000" w:themeColor="text1"/>
          <w:sz w:val="18"/>
          <w:szCs w:val="18"/>
        </w:rPr>
      </w:pPr>
    </w:p>
    <w:p w:rsidR="0069725F" w:rsidRPr="001A267C" w:rsidRDefault="0069725F" w:rsidP="0069725F">
      <w:pPr>
        <w:pStyle w:val="Akapitzlist"/>
        <w:numPr>
          <w:ilvl w:val="1"/>
          <w:numId w:val="16"/>
        </w:numPr>
        <w:tabs>
          <w:tab w:val="clear" w:pos="1440"/>
          <w:tab w:val="num" w:pos="851"/>
        </w:tabs>
        <w:ind w:left="851" w:right="470" w:hanging="425"/>
        <w:jc w:val="both"/>
        <w:outlineLvl w:val="3"/>
        <w:rPr>
          <w:rFonts w:ascii="Verdana" w:hAnsi="Verdana"/>
          <w:bCs/>
          <w:color w:val="000000" w:themeColor="text1"/>
          <w:sz w:val="18"/>
          <w:szCs w:val="18"/>
        </w:rPr>
      </w:pPr>
      <w:r w:rsidRPr="001A267C">
        <w:rPr>
          <w:rFonts w:ascii="Verdana" w:hAnsi="Verdana"/>
          <w:bCs/>
          <w:color w:val="000000" w:themeColor="text1"/>
          <w:sz w:val="18"/>
          <w:szCs w:val="18"/>
        </w:rPr>
        <w:t>Oferta nr 1</w:t>
      </w:r>
      <w:r>
        <w:rPr>
          <w:rFonts w:ascii="Verdana" w:hAnsi="Verdana"/>
          <w:bCs/>
          <w:color w:val="000000" w:themeColor="text1"/>
          <w:sz w:val="18"/>
          <w:szCs w:val="18"/>
        </w:rPr>
        <w:t>,</w:t>
      </w:r>
      <w:r w:rsidRPr="001A267C">
        <w:rPr>
          <w:rFonts w:ascii="Verdana" w:hAnsi="Verdana"/>
          <w:bCs/>
          <w:color w:val="000000" w:themeColor="text1"/>
          <w:sz w:val="18"/>
          <w:szCs w:val="18"/>
        </w:rPr>
        <w:t xml:space="preserve"> złożona przez Krzysztofa Wypycha, który zarejestrował działalność gospodarczą jako Krzysztof Wypych MEDIPLUS Krzysztof Wypych z siedzibą w Zielonej Górze (Ul.</w:t>
      </w:r>
      <w:r>
        <w:rPr>
          <w:rFonts w:ascii="Verdana" w:hAnsi="Verdana"/>
          <w:bCs/>
          <w:color w:val="000000" w:themeColor="text1"/>
          <w:sz w:val="18"/>
          <w:szCs w:val="18"/>
        </w:rPr>
        <w:t> </w:t>
      </w:r>
      <w:r w:rsidRPr="001A267C">
        <w:rPr>
          <w:rFonts w:ascii="Verdana" w:hAnsi="Verdana"/>
          <w:bCs/>
          <w:color w:val="000000" w:themeColor="text1"/>
          <w:sz w:val="18"/>
          <w:szCs w:val="18"/>
        </w:rPr>
        <w:t>Cisowa</w:t>
      </w:r>
      <w:r>
        <w:rPr>
          <w:rFonts w:ascii="Verdana" w:hAnsi="Verdana"/>
          <w:bCs/>
          <w:color w:val="000000" w:themeColor="text1"/>
          <w:sz w:val="18"/>
          <w:szCs w:val="18"/>
        </w:rPr>
        <w:t> </w:t>
      </w:r>
      <w:r w:rsidRPr="001A267C">
        <w:rPr>
          <w:rFonts w:ascii="Verdana" w:hAnsi="Verdana"/>
          <w:bCs/>
          <w:color w:val="000000" w:themeColor="text1"/>
          <w:sz w:val="18"/>
          <w:szCs w:val="18"/>
        </w:rPr>
        <w:t>5c/5, 65-960 Zielona Góra</w:t>
      </w:r>
      <w:r>
        <w:rPr>
          <w:rFonts w:ascii="Verdana" w:hAnsi="Verdana"/>
          <w:bCs/>
          <w:color w:val="000000" w:themeColor="text1"/>
          <w:sz w:val="18"/>
          <w:szCs w:val="18"/>
        </w:rPr>
        <w:t>)</w:t>
      </w:r>
      <w:r>
        <w:rPr>
          <w:rFonts w:ascii="Verdana" w:hAnsi="Verdana"/>
          <w:bCs/>
          <w:color w:val="000000" w:themeColor="text1"/>
          <w:sz w:val="18"/>
          <w:szCs w:val="18"/>
        </w:rPr>
        <w:t>,</w:t>
      </w:r>
      <w:r w:rsidRPr="001A267C">
        <w:rPr>
          <w:rFonts w:ascii="Verdana" w:hAnsi="Verdana"/>
          <w:bCs/>
          <w:color w:val="000000" w:themeColor="text1"/>
          <w:sz w:val="18"/>
          <w:szCs w:val="18"/>
        </w:rPr>
        <w:t xml:space="preserve"> nie została odrzucona.</w:t>
      </w:r>
    </w:p>
    <w:p w:rsidR="0069725F" w:rsidRDefault="0069725F" w:rsidP="0069725F">
      <w:pPr>
        <w:pStyle w:val="Akapitzlist"/>
        <w:ind w:left="851" w:right="470"/>
        <w:jc w:val="both"/>
        <w:outlineLvl w:val="3"/>
        <w:rPr>
          <w:rFonts w:ascii="Verdana" w:hAnsi="Verdana"/>
          <w:bCs/>
          <w:color w:val="000000" w:themeColor="text1"/>
          <w:sz w:val="18"/>
          <w:szCs w:val="18"/>
        </w:rPr>
      </w:pPr>
    </w:p>
    <w:p w:rsidR="005612E0" w:rsidRDefault="005612E0" w:rsidP="005612E0">
      <w:pPr>
        <w:pStyle w:val="Akapitzlist"/>
        <w:numPr>
          <w:ilvl w:val="1"/>
          <w:numId w:val="16"/>
        </w:numPr>
        <w:tabs>
          <w:tab w:val="clear" w:pos="1440"/>
          <w:tab w:val="num" w:pos="851"/>
        </w:tabs>
        <w:ind w:left="851" w:right="470" w:hanging="425"/>
        <w:jc w:val="both"/>
        <w:outlineLvl w:val="3"/>
        <w:rPr>
          <w:rFonts w:ascii="Verdana" w:hAnsi="Verdana"/>
          <w:bCs/>
          <w:color w:val="000000" w:themeColor="text1"/>
          <w:sz w:val="18"/>
          <w:szCs w:val="18"/>
        </w:rPr>
      </w:pPr>
      <w:r>
        <w:rPr>
          <w:rFonts w:ascii="Verdana" w:hAnsi="Verdana"/>
          <w:bCs/>
          <w:color w:val="000000" w:themeColor="text1"/>
          <w:sz w:val="18"/>
          <w:szCs w:val="18"/>
        </w:rPr>
        <w:t>Oferta nr 2</w:t>
      </w:r>
      <w:r w:rsidR="0069725F">
        <w:rPr>
          <w:rFonts w:ascii="Verdana" w:hAnsi="Verdana"/>
          <w:bCs/>
          <w:color w:val="000000" w:themeColor="text1"/>
          <w:sz w:val="18"/>
          <w:szCs w:val="18"/>
        </w:rPr>
        <w:t>,</w:t>
      </w:r>
      <w:r>
        <w:rPr>
          <w:rFonts w:ascii="Verdana" w:hAnsi="Verdana"/>
          <w:bCs/>
          <w:color w:val="000000" w:themeColor="text1"/>
          <w:sz w:val="18"/>
          <w:szCs w:val="18"/>
        </w:rPr>
        <w:t xml:space="preserve"> </w:t>
      </w:r>
      <w:r w:rsidR="001A267C">
        <w:rPr>
          <w:rFonts w:ascii="Verdana" w:hAnsi="Verdana"/>
          <w:bCs/>
          <w:color w:val="000000" w:themeColor="text1"/>
          <w:sz w:val="18"/>
          <w:szCs w:val="18"/>
        </w:rPr>
        <w:t>złożona przez Wykonawcę HAS-MED</w:t>
      </w:r>
      <w:r>
        <w:rPr>
          <w:rFonts w:ascii="Verdana" w:hAnsi="Verdana"/>
          <w:bCs/>
          <w:color w:val="000000" w:themeColor="text1"/>
          <w:sz w:val="18"/>
          <w:szCs w:val="18"/>
        </w:rPr>
        <w:t xml:space="preserve"> sp. z o.o. z siedzibą w Bielsku-Białej (Ul. Młyńska 20, 43-300 Bielsko-Biała) zostaje odrzucona</w:t>
      </w:r>
      <w:r w:rsidR="001A267C">
        <w:rPr>
          <w:rFonts w:ascii="Verdana" w:hAnsi="Verdana"/>
          <w:bCs/>
          <w:color w:val="000000" w:themeColor="text1"/>
          <w:sz w:val="18"/>
          <w:szCs w:val="18"/>
        </w:rPr>
        <w:t>,</w:t>
      </w:r>
      <w:r>
        <w:rPr>
          <w:rFonts w:ascii="Verdana" w:hAnsi="Verdana"/>
          <w:bCs/>
          <w:color w:val="000000" w:themeColor="text1"/>
          <w:sz w:val="18"/>
          <w:szCs w:val="18"/>
        </w:rPr>
        <w:t xml:space="preserve"> na podstawie art. 89 ust. 1 pkt</w:t>
      </w:r>
      <w:r w:rsidR="001A267C">
        <w:rPr>
          <w:rFonts w:ascii="Verdana" w:hAnsi="Verdana"/>
          <w:bCs/>
          <w:color w:val="000000" w:themeColor="text1"/>
          <w:sz w:val="18"/>
          <w:szCs w:val="18"/>
        </w:rPr>
        <w:t> </w:t>
      </w:r>
      <w:r>
        <w:rPr>
          <w:rFonts w:ascii="Verdana" w:hAnsi="Verdana"/>
          <w:bCs/>
          <w:color w:val="000000" w:themeColor="text1"/>
          <w:sz w:val="18"/>
          <w:szCs w:val="18"/>
        </w:rPr>
        <w:t xml:space="preserve">2 </w:t>
      </w:r>
      <w:proofErr w:type="spellStart"/>
      <w:r>
        <w:rPr>
          <w:rFonts w:ascii="Verdana" w:hAnsi="Verdana"/>
          <w:bCs/>
          <w:color w:val="000000" w:themeColor="text1"/>
          <w:sz w:val="18"/>
          <w:szCs w:val="18"/>
        </w:rPr>
        <w:t>Pzp</w:t>
      </w:r>
      <w:proofErr w:type="spellEnd"/>
      <w:r>
        <w:rPr>
          <w:rFonts w:ascii="Verdana" w:hAnsi="Verdana"/>
          <w:bCs/>
          <w:color w:val="000000" w:themeColor="text1"/>
          <w:sz w:val="18"/>
          <w:szCs w:val="18"/>
        </w:rPr>
        <w:t xml:space="preserve">, ponieważ jej treść nie odpowiada treści </w:t>
      </w:r>
      <w:proofErr w:type="spellStart"/>
      <w:r>
        <w:rPr>
          <w:rFonts w:ascii="Verdana" w:hAnsi="Verdana"/>
          <w:bCs/>
          <w:color w:val="000000" w:themeColor="text1"/>
          <w:sz w:val="18"/>
          <w:szCs w:val="18"/>
        </w:rPr>
        <w:t>Siwz</w:t>
      </w:r>
      <w:proofErr w:type="spellEnd"/>
      <w:r>
        <w:rPr>
          <w:rFonts w:ascii="Verdana" w:hAnsi="Verdana"/>
          <w:bCs/>
          <w:color w:val="000000" w:themeColor="text1"/>
          <w:sz w:val="18"/>
          <w:szCs w:val="18"/>
        </w:rPr>
        <w:t xml:space="preserve">, a oferta nie zawiera innych omyłek polegających na niezgodności oferty z </w:t>
      </w:r>
      <w:proofErr w:type="spellStart"/>
      <w:r>
        <w:rPr>
          <w:rFonts w:ascii="Verdana" w:hAnsi="Verdana"/>
          <w:bCs/>
          <w:color w:val="000000" w:themeColor="text1"/>
          <w:sz w:val="18"/>
          <w:szCs w:val="18"/>
        </w:rPr>
        <w:t>Siwz</w:t>
      </w:r>
      <w:proofErr w:type="spellEnd"/>
      <w:r>
        <w:rPr>
          <w:rFonts w:ascii="Verdana" w:hAnsi="Verdana"/>
          <w:bCs/>
          <w:color w:val="000000" w:themeColor="text1"/>
          <w:sz w:val="18"/>
          <w:szCs w:val="18"/>
        </w:rPr>
        <w:t xml:space="preserve">, niepowodujących istotnych zmian w treści oferty, o których mowa w art. 87 ust. 2 pkt 3 </w:t>
      </w:r>
      <w:proofErr w:type="spellStart"/>
      <w:r>
        <w:rPr>
          <w:rFonts w:ascii="Verdana" w:hAnsi="Verdana"/>
          <w:bCs/>
          <w:color w:val="000000" w:themeColor="text1"/>
          <w:sz w:val="18"/>
          <w:szCs w:val="18"/>
        </w:rPr>
        <w:t>Pzp</w:t>
      </w:r>
      <w:proofErr w:type="spellEnd"/>
      <w:r>
        <w:rPr>
          <w:rFonts w:ascii="Verdana" w:hAnsi="Verdana"/>
          <w:bCs/>
          <w:color w:val="000000" w:themeColor="text1"/>
          <w:sz w:val="18"/>
          <w:szCs w:val="18"/>
        </w:rPr>
        <w:t>.</w:t>
      </w:r>
    </w:p>
    <w:p w:rsidR="0069725F" w:rsidRDefault="001A267C" w:rsidP="001A267C">
      <w:pPr>
        <w:pStyle w:val="Akapitzlist"/>
        <w:ind w:left="851" w:right="470"/>
        <w:jc w:val="both"/>
        <w:outlineLvl w:val="3"/>
        <w:rPr>
          <w:rFonts w:ascii="Verdana" w:hAnsi="Verdana"/>
          <w:bCs/>
          <w:color w:val="000000" w:themeColor="text1"/>
          <w:sz w:val="18"/>
          <w:szCs w:val="18"/>
        </w:rPr>
      </w:pPr>
      <w:r>
        <w:rPr>
          <w:rFonts w:ascii="Verdana" w:hAnsi="Verdana"/>
          <w:bCs/>
          <w:color w:val="000000" w:themeColor="text1"/>
          <w:sz w:val="18"/>
          <w:szCs w:val="18"/>
        </w:rPr>
        <w:t xml:space="preserve">Wykonawca </w:t>
      </w:r>
      <w:r w:rsidR="0069725F">
        <w:rPr>
          <w:rFonts w:ascii="Verdana" w:hAnsi="Verdana"/>
          <w:bCs/>
          <w:color w:val="000000" w:themeColor="text1"/>
          <w:sz w:val="18"/>
          <w:szCs w:val="18"/>
        </w:rPr>
        <w:t xml:space="preserve">w ogóle nie wypełnił rubryki „Parametry oferowane…” Arkusza informacji technicznej w zakresie </w:t>
      </w:r>
      <w:r>
        <w:rPr>
          <w:rFonts w:ascii="Verdana" w:hAnsi="Verdana"/>
          <w:bCs/>
          <w:color w:val="000000" w:themeColor="text1"/>
          <w:sz w:val="18"/>
          <w:szCs w:val="18"/>
        </w:rPr>
        <w:t xml:space="preserve">Ciśnieniomierza (poz. 11) oraz Narzędzi ginekologicznych (poz. 13). </w:t>
      </w:r>
      <w:r w:rsidR="0069725F">
        <w:rPr>
          <w:rFonts w:ascii="Verdana" w:hAnsi="Verdana"/>
          <w:bCs/>
          <w:color w:val="000000" w:themeColor="text1"/>
          <w:sz w:val="18"/>
          <w:szCs w:val="18"/>
        </w:rPr>
        <w:t>Nie potwierdził więc spełnienia wymaga</w:t>
      </w:r>
      <w:r w:rsidR="008A6FCA">
        <w:rPr>
          <w:rFonts w:ascii="Verdana" w:hAnsi="Verdana"/>
          <w:bCs/>
          <w:color w:val="000000" w:themeColor="text1"/>
          <w:sz w:val="18"/>
          <w:szCs w:val="18"/>
        </w:rPr>
        <w:t>ń granicznych przez oferowane przez siebie urządzenia</w:t>
      </w:r>
      <w:r w:rsidR="0069725F">
        <w:rPr>
          <w:rFonts w:ascii="Verdana" w:hAnsi="Verdana"/>
          <w:bCs/>
          <w:color w:val="000000" w:themeColor="text1"/>
          <w:sz w:val="18"/>
          <w:szCs w:val="18"/>
        </w:rPr>
        <w:t xml:space="preserve">, ani też nie podał </w:t>
      </w:r>
      <w:r w:rsidR="008A6FCA">
        <w:rPr>
          <w:rFonts w:ascii="Verdana" w:hAnsi="Verdana"/>
          <w:bCs/>
          <w:color w:val="000000" w:themeColor="text1"/>
          <w:sz w:val="18"/>
          <w:szCs w:val="18"/>
        </w:rPr>
        <w:t>dla nich</w:t>
      </w:r>
      <w:r w:rsidR="0069725F">
        <w:rPr>
          <w:rFonts w:ascii="Verdana" w:hAnsi="Verdana"/>
          <w:bCs/>
          <w:color w:val="000000" w:themeColor="text1"/>
          <w:sz w:val="18"/>
          <w:szCs w:val="18"/>
        </w:rPr>
        <w:t xml:space="preserve"> okresu gwarancji. </w:t>
      </w:r>
    </w:p>
    <w:p w:rsidR="001A267C" w:rsidRDefault="008A6FCA" w:rsidP="001A267C">
      <w:pPr>
        <w:pStyle w:val="Akapitzlist"/>
        <w:ind w:left="851" w:right="470"/>
        <w:jc w:val="both"/>
        <w:outlineLvl w:val="3"/>
        <w:rPr>
          <w:rFonts w:ascii="Verdana" w:hAnsi="Verdana"/>
          <w:bCs/>
          <w:color w:val="000000" w:themeColor="text1"/>
          <w:sz w:val="18"/>
          <w:szCs w:val="18"/>
        </w:rPr>
      </w:pPr>
      <w:r>
        <w:rPr>
          <w:rFonts w:ascii="Verdana" w:hAnsi="Verdana"/>
          <w:bCs/>
          <w:color w:val="000000" w:themeColor="text1"/>
          <w:sz w:val="18"/>
          <w:szCs w:val="18"/>
        </w:rPr>
        <w:t xml:space="preserve">Powyższych braków </w:t>
      </w:r>
      <w:r w:rsidR="001A267C">
        <w:rPr>
          <w:rFonts w:ascii="Verdana" w:hAnsi="Verdana"/>
          <w:bCs/>
          <w:color w:val="000000" w:themeColor="text1"/>
          <w:sz w:val="18"/>
          <w:szCs w:val="18"/>
        </w:rPr>
        <w:t>nie moż</w:t>
      </w:r>
      <w:r>
        <w:rPr>
          <w:rFonts w:ascii="Verdana" w:hAnsi="Verdana"/>
          <w:bCs/>
          <w:color w:val="000000" w:themeColor="text1"/>
          <w:sz w:val="18"/>
          <w:szCs w:val="18"/>
        </w:rPr>
        <w:t>na</w:t>
      </w:r>
      <w:r w:rsidR="001A267C">
        <w:rPr>
          <w:rFonts w:ascii="Verdana" w:hAnsi="Verdana"/>
          <w:bCs/>
          <w:color w:val="000000" w:themeColor="text1"/>
          <w:sz w:val="18"/>
          <w:szCs w:val="18"/>
        </w:rPr>
        <w:t xml:space="preserve"> </w:t>
      </w:r>
      <w:r>
        <w:rPr>
          <w:rFonts w:ascii="Verdana" w:hAnsi="Verdana"/>
          <w:bCs/>
          <w:color w:val="000000" w:themeColor="text1"/>
          <w:sz w:val="18"/>
          <w:szCs w:val="18"/>
        </w:rPr>
        <w:t>skorygować</w:t>
      </w:r>
      <w:r w:rsidR="001A267C">
        <w:rPr>
          <w:rFonts w:ascii="Verdana" w:hAnsi="Verdana"/>
          <w:bCs/>
          <w:color w:val="000000" w:themeColor="text1"/>
          <w:sz w:val="18"/>
          <w:szCs w:val="18"/>
        </w:rPr>
        <w:t xml:space="preserve"> w toku badania i</w:t>
      </w:r>
      <w:r>
        <w:rPr>
          <w:rFonts w:ascii="Verdana" w:hAnsi="Verdana"/>
          <w:bCs/>
          <w:color w:val="000000" w:themeColor="text1"/>
          <w:sz w:val="18"/>
          <w:szCs w:val="18"/>
        </w:rPr>
        <w:t> oceny ofert. O</w:t>
      </w:r>
      <w:r w:rsidR="001A267C">
        <w:rPr>
          <w:rFonts w:ascii="Verdana" w:hAnsi="Verdana"/>
          <w:bCs/>
          <w:color w:val="000000" w:themeColor="text1"/>
          <w:sz w:val="18"/>
          <w:szCs w:val="18"/>
        </w:rPr>
        <w:t xml:space="preserve">ferta Wykonawcy podlega odrzuceniu. </w:t>
      </w:r>
    </w:p>
    <w:p w:rsidR="005612E0" w:rsidRDefault="005612E0" w:rsidP="001A267C">
      <w:pPr>
        <w:pStyle w:val="Akapitzlist"/>
        <w:ind w:left="851" w:right="470"/>
        <w:jc w:val="both"/>
        <w:outlineLvl w:val="3"/>
        <w:rPr>
          <w:rFonts w:ascii="Verdana" w:hAnsi="Verdana"/>
          <w:bCs/>
          <w:color w:val="000000" w:themeColor="text1"/>
          <w:sz w:val="18"/>
          <w:szCs w:val="18"/>
        </w:rPr>
      </w:pPr>
      <w:r>
        <w:rPr>
          <w:rFonts w:ascii="Verdana" w:hAnsi="Verdana"/>
          <w:bCs/>
          <w:color w:val="000000" w:themeColor="text1"/>
          <w:sz w:val="18"/>
          <w:szCs w:val="18"/>
        </w:rPr>
        <w:t xml:space="preserve"> </w:t>
      </w:r>
    </w:p>
    <w:p w:rsidR="00C7675D" w:rsidRDefault="00C7675D" w:rsidP="00C7675D">
      <w:pPr>
        <w:tabs>
          <w:tab w:val="right" w:pos="9356"/>
        </w:tabs>
        <w:ind w:right="470"/>
        <w:jc w:val="both"/>
        <w:rPr>
          <w:rFonts w:ascii="Verdana" w:hAnsi="Verdana"/>
          <w:noProof/>
          <w:sz w:val="18"/>
          <w:szCs w:val="18"/>
        </w:rPr>
      </w:pPr>
    </w:p>
    <w:p w:rsidR="00977F8A" w:rsidRPr="00ED4DEE" w:rsidRDefault="00977F8A" w:rsidP="00C7675D">
      <w:pPr>
        <w:tabs>
          <w:tab w:val="right" w:pos="9356"/>
        </w:tabs>
        <w:ind w:right="470"/>
        <w:jc w:val="both"/>
        <w:rPr>
          <w:rFonts w:ascii="Verdana" w:hAnsi="Verdana"/>
          <w:noProof/>
          <w:sz w:val="18"/>
          <w:szCs w:val="18"/>
        </w:rPr>
      </w:pPr>
    </w:p>
    <w:p w:rsidR="00977F8A" w:rsidRPr="00ED4DEE" w:rsidRDefault="00977F8A" w:rsidP="00977F8A">
      <w:pPr>
        <w:numPr>
          <w:ilvl w:val="0"/>
          <w:numId w:val="16"/>
        </w:numPr>
        <w:tabs>
          <w:tab w:val="clear" w:pos="1080"/>
          <w:tab w:val="num" w:pos="426"/>
        </w:tabs>
        <w:ind w:left="426" w:right="470" w:hanging="426"/>
        <w:outlineLvl w:val="3"/>
        <w:rPr>
          <w:rFonts w:ascii="Verdana" w:hAnsi="Verdana"/>
          <w:b/>
          <w:bCs/>
          <w:color w:val="000000" w:themeColor="text1"/>
          <w:sz w:val="18"/>
          <w:szCs w:val="18"/>
          <w:u w:val="single"/>
        </w:rPr>
      </w:pPr>
      <w:r w:rsidRPr="00ED4DEE">
        <w:rPr>
          <w:rFonts w:ascii="Verdana" w:hAnsi="Verdana"/>
          <w:b/>
          <w:bCs/>
          <w:color w:val="000000" w:themeColor="text1"/>
          <w:sz w:val="18"/>
          <w:szCs w:val="18"/>
          <w:u w:val="single"/>
        </w:rPr>
        <w:t>Informacja o Wykonawcach, którzy zostali wykluczeni.</w:t>
      </w:r>
    </w:p>
    <w:p w:rsidR="00977F8A" w:rsidRPr="00ED4DEE" w:rsidRDefault="00977F8A" w:rsidP="00977F8A">
      <w:pPr>
        <w:ind w:left="5040" w:right="470"/>
        <w:outlineLvl w:val="3"/>
        <w:rPr>
          <w:rFonts w:ascii="Verdana" w:hAnsi="Verdana"/>
          <w:color w:val="000000" w:themeColor="text1"/>
          <w:sz w:val="18"/>
          <w:szCs w:val="18"/>
        </w:rPr>
      </w:pPr>
    </w:p>
    <w:p w:rsidR="00977F8A" w:rsidRPr="00ED4DEE" w:rsidRDefault="00977F8A" w:rsidP="00977F8A">
      <w:pPr>
        <w:ind w:left="426" w:right="470"/>
        <w:outlineLvl w:val="3"/>
        <w:rPr>
          <w:rFonts w:ascii="Verdana" w:hAnsi="Verdana"/>
          <w:color w:val="000000" w:themeColor="text1"/>
          <w:sz w:val="18"/>
          <w:szCs w:val="18"/>
        </w:rPr>
      </w:pPr>
      <w:r w:rsidRPr="00ED4DEE">
        <w:rPr>
          <w:rFonts w:ascii="Verdana" w:hAnsi="Verdana"/>
          <w:color w:val="000000" w:themeColor="text1"/>
          <w:sz w:val="18"/>
          <w:szCs w:val="18"/>
        </w:rPr>
        <w:t>Wykonawca, który złożył ofertę, nie został wykluczony z postępowania.</w:t>
      </w:r>
    </w:p>
    <w:p w:rsidR="00932AD7" w:rsidRPr="00ED4DEE" w:rsidRDefault="00932AD7" w:rsidP="00C7675D">
      <w:pPr>
        <w:tabs>
          <w:tab w:val="right" w:pos="9356"/>
        </w:tabs>
        <w:ind w:right="470"/>
        <w:jc w:val="both"/>
        <w:rPr>
          <w:rFonts w:ascii="Verdana" w:hAnsi="Verdana"/>
          <w:noProof/>
          <w:sz w:val="18"/>
          <w:szCs w:val="18"/>
        </w:rPr>
      </w:pPr>
    </w:p>
    <w:p w:rsidR="00C7675D" w:rsidRDefault="00C7675D" w:rsidP="00C7675D">
      <w:pPr>
        <w:tabs>
          <w:tab w:val="right" w:pos="9356"/>
        </w:tabs>
        <w:ind w:right="470"/>
        <w:jc w:val="both"/>
        <w:rPr>
          <w:rFonts w:ascii="Verdana" w:hAnsi="Verdana"/>
          <w:noProof/>
          <w:sz w:val="18"/>
          <w:szCs w:val="18"/>
        </w:rPr>
      </w:pPr>
    </w:p>
    <w:p w:rsidR="00977F8A" w:rsidRPr="00ED4DEE" w:rsidRDefault="00977F8A" w:rsidP="00C7675D">
      <w:pPr>
        <w:tabs>
          <w:tab w:val="right" w:pos="9356"/>
        </w:tabs>
        <w:ind w:right="470"/>
        <w:jc w:val="both"/>
        <w:rPr>
          <w:rFonts w:ascii="Verdana" w:hAnsi="Verdana"/>
          <w:noProof/>
          <w:sz w:val="18"/>
          <w:szCs w:val="18"/>
        </w:rPr>
      </w:pPr>
    </w:p>
    <w:p w:rsidR="00C7675D" w:rsidRPr="00ED4DEE" w:rsidRDefault="00C7675D" w:rsidP="00C7675D">
      <w:pPr>
        <w:numPr>
          <w:ilvl w:val="0"/>
          <w:numId w:val="16"/>
        </w:numPr>
        <w:tabs>
          <w:tab w:val="clear" w:pos="1080"/>
          <w:tab w:val="num" w:pos="426"/>
          <w:tab w:val="right" w:pos="9356"/>
        </w:tabs>
        <w:ind w:left="426" w:right="470" w:hanging="426"/>
        <w:jc w:val="both"/>
        <w:rPr>
          <w:rFonts w:ascii="Verdana" w:hAnsi="Verdana"/>
          <w:b/>
          <w:bCs/>
          <w:noProof/>
          <w:sz w:val="18"/>
          <w:szCs w:val="18"/>
          <w:u w:val="single"/>
        </w:rPr>
      </w:pPr>
      <w:r w:rsidRPr="00ED4DEE">
        <w:rPr>
          <w:rFonts w:ascii="Verdana" w:hAnsi="Verdana"/>
          <w:b/>
          <w:bCs/>
          <w:noProof/>
          <w:sz w:val="18"/>
          <w:szCs w:val="18"/>
          <w:u w:val="single"/>
        </w:rPr>
        <w:t>Informacja o wyborze najkorzystniejszej oferty.</w:t>
      </w:r>
    </w:p>
    <w:p w:rsidR="00C7675D" w:rsidRPr="00ED4DEE" w:rsidRDefault="00C7675D" w:rsidP="00C7675D">
      <w:pPr>
        <w:tabs>
          <w:tab w:val="right" w:pos="9356"/>
        </w:tabs>
        <w:ind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Jako najkorzystniejszą wybrano ofertę Wykonawcy:</w:t>
      </w:r>
    </w:p>
    <w:p w:rsidR="00C7675D" w:rsidRPr="00ED4DEE" w:rsidRDefault="00C7675D" w:rsidP="00C7675D">
      <w:pPr>
        <w:tabs>
          <w:tab w:val="right" w:pos="9356"/>
        </w:tabs>
        <w:ind w:right="470"/>
        <w:jc w:val="both"/>
        <w:rPr>
          <w:rFonts w:ascii="Verdana" w:hAnsi="Verdana"/>
          <w:noProof/>
          <w:sz w:val="18"/>
          <w:szCs w:val="18"/>
        </w:rPr>
      </w:pPr>
    </w:p>
    <w:p w:rsidR="0069725F" w:rsidRPr="0069725F" w:rsidRDefault="0069725F" w:rsidP="0069725F">
      <w:pPr>
        <w:autoSpaceDE w:val="0"/>
        <w:autoSpaceDN w:val="0"/>
        <w:adjustRightInd w:val="0"/>
        <w:ind w:left="426"/>
        <w:rPr>
          <w:rFonts w:ascii="Verdana" w:hAnsi="Verdana"/>
          <w:b/>
          <w:bCs/>
          <w:iCs/>
          <w:sz w:val="18"/>
          <w:szCs w:val="18"/>
        </w:rPr>
      </w:pPr>
      <w:r w:rsidRPr="0069725F">
        <w:rPr>
          <w:rFonts w:ascii="Verdana" w:hAnsi="Verdana"/>
          <w:b/>
          <w:bCs/>
          <w:iCs/>
          <w:sz w:val="18"/>
          <w:szCs w:val="18"/>
        </w:rPr>
        <w:t>Krzysztof Wypych</w:t>
      </w:r>
    </w:p>
    <w:p w:rsidR="0069725F" w:rsidRPr="0069725F" w:rsidRDefault="0069725F" w:rsidP="0069725F">
      <w:pPr>
        <w:autoSpaceDE w:val="0"/>
        <w:autoSpaceDN w:val="0"/>
        <w:adjustRightInd w:val="0"/>
        <w:ind w:left="426"/>
        <w:rPr>
          <w:rFonts w:ascii="Verdana" w:hAnsi="Verdana"/>
          <w:b/>
          <w:bCs/>
          <w:iCs/>
          <w:sz w:val="18"/>
          <w:szCs w:val="18"/>
        </w:rPr>
      </w:pPr>
      <w:r w:rsidRPr="0069725F">
        <w:rPr>
          <w:rFonts w:ascii="Verdana" w:hAnsi="Verdana"/>
          <w:b/>
          <w:bCs/>
          <w:iCs/>
          <w:sz w:val="18"/>
          <w:szCs w:val="18"/>
        </w:rPr>
        <w:t>MEDIPLUS Krzysztof Wypych,</w:t>
      </w:r>
    </w:p>
    <w:p w:rsidR="0069725F" w:rsidRPr="0069725F" w:rsidRDefault="0069725F" w:rsidP="0069725F">
      <w:pPr>
        <w:autoSpaceDE w:val="0"/>
        <w:autoSpaceDN w:val="0"/>
        <w:adjustRightInd w:val="0"/>
        <w:ind w:left="426"/>
        <w:rPr>
          <w:rFonts w:ascii="Verdana" w:hAnsi="Verdana"/>
          <w:b/>
          <w:bCs/>
          <w:iCs/>
          <w:sz w:val="18"/>
          <w:szCs w:val="18"/>
        </w:rPr>
      </w:pPr>
      <w:r w:rsidRPr="0069725F">
        <w:rPr>
          <w:rFonts w:ascii="Verdana" w:hAnsi="Verdana"/>
          <w:b/>
          <w:bCs/>
          <w:iCs/>
          <w:sz w:val="18"/>
          <w:szCs w:val="18"/>
        </w:rPr>
        <w:t xml:space="preserve">Ul. Cisowa 5c/5, </w:t>
      </w:r>
    </w:p>
    <w:p w:rsidR="00C7675D" w:rsidRPr="00ED4DEE" w:rsidRDefault="0069725F" w:rsidP="0069725F">
      <w:pPr>
        <w:autoSpaceDE w:val="0"/>
        <w:autoSpaceDN w:val="0"/>
        <w:adjustRightInd w:val="0"/>
        <w:ind w:left="426"/>
        <w:rPr>
          <w:rFonts w:ascii="Verdana" w:hAnsi="Verdana"/>
          <w:noProof/>
          <w:sz w:val="18"/>
          <w:szCs w:val="18"/>
        </w:rPr>
      </w:pPr>
      <w:r w:rsidRPr="0069725F">
        <w:rPr>
          <w:rFonts w:ascii="Verdana" w:hAnsi="Verdana"/>
          <w:b/>
          <w:bCs/>
          <w:iCs/>
          <w:sz w:val="18"/>
          <w:szCs w:val="18"/>
        </w:rPr>
        <w:t>65-960 Zielona Góra</w:t>
      </w:r>
      <w:r w:rsidR="00C7675D" w:rsidRPr="00ED4DEE">
        <w:rPr>
          <w:rFonts w:ascii="Verdana" w:hAnsi="Verdana"/>
          <w:b/>
          <w:bCs/>
          <w:iCs/>
          <w:sz w:val="18"/>
          <w:szCs w:val="18"/>
        </w:rPr>
        <w:t>.</w:t>
      </w:r>
    </w:p>
    <w:p w:rsidR="00C7675D" w:rsidRPr="00ED4DEE" w:rsidRDefault="00C7675D" w:rsidP="00C7675D">
      <w:pPr>
        <w:tabs>
          <w:tab w:val="right" w:pos="9356"/>
        </w:tabs>
        <w:ind w:left="426" w:right="470"/>
        <w:jc w:val="both"/>
        <w:rPr>
          <w:rFonts w:ascii="Verdana" w:hAnsi="Verdana"/>
          <w:noProof/>
          <w:sz w:val="18"/>
          <w:szCs w:val="18"/>
        </w:rPr>
      </w:pPr>
    </w:p>
    <w:p w:rsidR="00932AD7" w:rsidRPr="00ED4DEE" w:rsidRDefault="00932AD7" w:rsidP="00C7675D">
      <w:pPr>
        <w:tabs>
          <w:tab w:val="right" w:pos="9356"/>
        </w:tabs>
        <w:ind w:left="426" w:right="470"/>
        <w:jc w:val="both"/>
        <w:rPr>
          <w:rFonts w:ascii="Verdana" w:hAnsi="Verdana"/>
          <w:noProof/>
          <w:sz w:val="18"/>
          <w:szCs w:val="18"/>
        </w:rPr>
      </w:pPr>
    </w:p>
    <w:p w:rsidR="00C7675D" w:rsidRPr="00ED4DEE" w:rsidRDefault="00C7675D" w:rsidP="00C7675D">
      <w:pPr>
        <w:tabs>
          <w:tab w:val="right" w:pos="9356"/>
        </w:tabs>
        <w:ind w:left="426" w:right="470"/>
        <w:jc w:val="both"/>
        <w:rPr>
          <w:rFonts w:ascii="Verdana" w:hAnsi="Verdana"/>
          <w:noProof/>
          <w:sz w:val="18"/>
          <w:szCs w:val="18"/>
        </w:rPr>
      </w:pPr>
      <w:r w:rsidRPr="00ED4DEE">
        <w:rPr>
          <w:rFonts w:ascii="Verdana" w:hAnsi="Verdana"/>
          <w:noProof/>
          <w:sz w:val="18"/>
          <w:szCs w:val="18"/>
        </w:rPr>
        <w:t>Treść oferty wybranego Wykonawcy odpowiada treści Siwz, oferta nie podlega odrzuceniu. Wykon</w:t>
      </w:r>
      <w:r w:rsidR="00C527AC" w:rsidRPr="00ED4DEE">
        <w:rPr>
          <w:rFonts w:ascii="Verdana" w:hAnsi="Verdana"/>
          <w:noProof/>
          <w:sz w:val="18"/>
          <w:szCs w:val="18"/>
        </w:rPr>
        <w:t>awca nie został</w:t>
      </w:r>
      <w:r w:rsidRPr="00ED4DEE">
        <w:rPr>
          <w:rFonts w:ascii="Verdana" w:hAnsi="Verdana"/>
          <w:noProof/>
          <w:sz w:val="18"/>
          <w:szCs w:val="18"/>
        </w:rPr>
        <w:t xml:space="preserve"> wykluczony</w:t>
      </w:r>
      <w:r w:rsidR="00C527AC" w:rsidRPr="00ED4DEE">
        <w:rPr>
          <w:rFonts w:ascii="Verdana" w:hAnsi="Verdana"/>
          <w:noProof/>
          <w:sz w:val="18"/>
          <w:szCs w:val="18"/>
        </w:rPr>
        <w:t xml:space="preserve"> z postępowania</w:t>
      </w:r>
      <w:r w:rsidRPr="00ED4DEE">
        <w:rPr>
          <w:rFonts w:ascii="Verdana" w:hAnsi="Verdana"/>
          <w:noProof/>
          <w:sz w:val="18"/>
          <w:szCs w:val="18"/>
        </w:rPr>
        <w:t xml:space="preserve">. </w:t>
      </w:r>
    </w:p>
    <w:p w:rsidR="00932AD7" w:rsidRPr="00ED4DEE" w:rsidRDefault="00932AD7" w:rsidP="00394108">
      <w:pPr>
        <w:ind w:right="470"/>
        <w:jc w:val="both"/>
        <w:rPr>
          <w:rFonts w:ascii="Verdana" w:hAnsi="Verdana"/>
          <w:b/>
          <w:sz w:val="18"/>
          <w:szCs w:val="18"/>
          <w:u w:val="single"/>
        </w:rPr>
      </w:pPr>
    </w:p>
    <w:p w:rsidR="00932AD7" w:rsidRPr="00ED4DEE" w:rsidRDefault="00932AD7" w:rsidP="00394108">
      <w:pPr>
        <w:ind w:right="470"/>
        <w:jc w:val="both"/>
        <w:rPr>
          <w:rFonts w:ascii="Verdana" w:hAnsi="Verdana"/>
          <w:b/>
          <w:sz w:val="18"/>
          <w:szCs w:val="18"/>
          <w:u w:val="single"/>
        </w:rPr>
      </w:pPr>
    </w:p>
    <w:p w:rsidR="00932AD7" w:rsidRPr="00ED4DEE" w:rsidRDefault="00932AD7" w:rsidP="00394108">
      <w:pPr>
        <w:ind w:right="470"/>
        <w:jc w:val="both"/>
        <w:rPr>
          <w:rFonts w:ascii="Verdana" w:hAnsi="Verdana"/>
          <w:b/>
          <w:sz w:val="18"/>
          <w:szCs w:val="18"/>
          <w:u w:val="single"/>
        </w:rPr>
      </w:pPr>
    </w:p>
    <w:p w:rsidR="00932AD7" w:rsidRDefault="00932AD7" w:rsidP="00394108">
      <w:pPr>
        <w:ind w:right="470"/>
        <w:jc w:val="both"/>
        <w:rPr>
          <w:rFonts w:ascii="Verdana" w:hAnsi="Verdana"/>
          <w:b/>
          <w:sz w:val="18"/>
          <w:szCs w:val="18"/>
          <w:u w:val="single"/>
        </w:rPr>
      </w:pPr>
    </w:p>
    <w:p w:rsidR="006772BC" w:rsidRDefault="006772BC" w:rsidP="00394108">
      <w:pPr>
        <w:ind w:right="470"/>
        <w:jc w:val="both"/>
        <w:rPr>
          <w:rFonts w:ascii="Verdana" w:hAnsi="Verdana"/>
          <w:b/>
          <w:sz w:val="18"/>
          <w:szCs w:val="18"/>
          <w:u w:val="single"/>
        </w:rPr>
      </w:pPr>
    </w:p>
    <w:p w:rsidR="00F50269" w:rsidRDefault="00F50269" w:rsidP="00A53232">
      <w:pPr>
        <w:tabs>
          <w:tab w:val="left" w:pos="5670"/>
        </w:tabs>
        <w:ind w:left="5670" w:right="470"/>
        <w:jc w:val="both"/>
        <w:rPr>
          <w:rFonts w:ascii="Verdana" w:hAnsi="Verdana"/>
          <w:b/>
          <w:color w:val="000000"/>
          <w:sz w:val="18"/>
          <w:szCs w:val="18"/>
        </w:rPr>
      </w:pPr>
      <w:r>
        <w:rPr>
          <w:rFonts w:ascii="Verdana" w:hAnsi="Verdana"/>
          <w:b/>
          <w:color w:val="000000"/>
          <w:sz w:val="18"/>
          <w:szCs w:val="18"/>
        </w:rPr>
        <w:t>Z upoważnienia Rektora UMW</w:t>
      </w:r>
    </w:p>
    <w:p w:rsidR="00A50247" w:rsidRPr="00ED4DEE" w:rsidRDefault="00A53232" w:rsidP="00A53232">
      <w:pPr>
        <w:tabs>
          <w:tab w:val="left" w:pos="5670"/>
        </w:tabs>
        <w:ind w:left="5670" w:right="470"/>
        <w:jc w:val="both"/>
        <w:rPr>
          <w:rFonts w:ascii="Verdana" w:hAnsi="Verdana"/>
          <w:b/>
          <w:color w:val="000000"/>
          <w:sz w:val="18"/>
          <w:szCs w:val="18"/>
        </w:rPr>
      </w:pPr>
      <w:r>
        <w:rPr>
          <w:rFonts w:ascii="Verdana" w:hAnsi="Verdana"/>
          <w:b/>
          <w:color w:val="000000"/>
          <w:sz w:val="18"/>
          <w:szCs w:val="18"/>
        </w:rPr>
        <w:t>Kanclerz</w:t>
      </w:r>
      <w:r w:rsidR="00A50247" w:rsidRPr="00ED4DEE">
        <w:rPr>
          <w:rFonts w:ascii="Verdana" w:hAnsi="Verdana"/>
          <w:b/>
          <w:color w:val="000000"/>
          <w:sz w:val="18"/>
          <w:szCs w:val="18"/>
        </w:rPr>
        <w:t xml:space="preserve"> </w:t>
      </w:r>
    </w:p>
    <w:p w:rsidR="00A50247" w:rsidRPr="00ED4DEE" w:rsidRDefault="00A50247" w:rsidP="00A53232">
      <w:pPr>
        <w:tabs>
          <w:tab w:val="left" w:pos="5670"/>
        </w:tabs>
        <w:ind w:left="5670" w:right="470"/>
        <w:jc w:val="both"/>
        <w:rPr>
          <w:rFonts w:ascii="Verdana" w:hAnsi="Verdana"/>
          <w:b/>
          <w:color w:val="000000"/>
          <w:sz w:val="18"/>
          <w:szCs w:val="18"/>
        </w:rPr>
      </w:pPr>
    </w:p>
    <w:p w:rsidR="00A50247" w:rsidRPr="00ED4DEE" w:rsidRDefault="00A50247" w:rsidP="00A53232">
      <w:pPr>
        <w:tabs>
          <w:tab w:val="left" w:pos="5670"/>
        </w:tabs>
        <w:ind w:left="5670" w:right="470"/>
        <w:jc w:val="both"/>
        <w:rPr>
          <w:rFonts w:ascii="Verdana" w:hAnsi="Verdana"/>
          <w:b/>
          <w:color w:val="000000"/>
          <w:sz w:val="18"/>
          <w:szCs w:val="18"/>
        </w:rPr>
      </w:pPr>
    </w:p>
    <w:p w:rsidR="00A50247" w:rsidRPr="00ED4DEE" w:rsidRDefault="00A50247" w:rsidP="00A53232">
      <w:pPr>
        <w:tabs>
          <w:tab w:val="left" w:pos="5670"/>
        </w:tabs>
        <w:ind w:left="5670" w:right="470"/>
        <w:jc w:val="both"/>
        <w:rPr>
          <w:rFonts w:ascii="Verdana" w:hAnsi="Verdana"/>
          <w:b/>
          <w:color w:val="000000"/>
          <w:sz w:val="18"/>
          <w:szCs w:val="18"/>
        </w:rPr>
      </w:pPr>
    </w:p>
    <w:p w:rsidR="00055A4D" w:rsidRPr="00ED4DEE" w:rsidRDefault="00A50247" w:rsidP="00A53232">
      <w:pPr>
        <w:tabs>
          <w:tab w:val="left" w:pos="5670"/>
        </w:tabs>
        <w:ind w:left="5670" w:right="470"/>
        <w:jc w:val="both"/>
        <w:rPr>
          <w:rFonts w:ascii="Verdana" w:hAnsi="Verdana" w:cs="Tahoma"/>
          <w:b/>
          <w:sz w:val="18"/>
          <w:szCs w:val="18"/>
        </w:rPr>
      </w:pPr>
      <w:r w:rsidRPr="00ED4DEE">
        <w:rPr>
          <w:rFonts w:ascii="Verdana" w:hAnsi="Verdana"/>
          <w:b/>
          <w:color w:val="000000"/>
          <w:sz w:val="18"/>
          <w:szCs w:val="18"/>
        </w:rPr>
        <w:t xml:space="preserve">Mgr Iwona Janus   </w:t>
      </w:r>
      <w:r w:rsidR="002C1365" w:rsidRPr="00ED4DEE">
        <w:rPr>
          <w:rFonts w:ascii="Verdana" w:hAnsi="Verdana"/>
          <w:b/>
          <w:color w:val="000000"/>
          <w:sz w:val="18"/>
          <w:szCs w:val="18"/>
        </w:rPr>
        <w:t xml:space="preserve">        </w:t>
      </w:r>
    </w:p>
    <w:sectPr w:rsidR="00055A4D" w:rsidRPr="00ED4DEE" w:rsidSect="002821DC">
      <w:footerReference w:type="even" r:id="rId9"/>
      <w:footerReference w:type="default" r:id="rId10"/>
      <w:footerReference w:type="first" r:id="rId11"/>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D3" w:rsidRDefault="002757D3">
      <w:r>
        <w:separator/>
      </w:r>
    </w:p>
  </w:endnote>
  <w:endnote w:type="continuationSeparator" w:id="0">
    <w:p w:rsidR="002757D3" w:rsidRDefault="0027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DEE" w:rsidRDefault="00ED4DE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D4DEE" w:rsidRDefault="00ED4DE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90A" w:rsidRPr="00F75B30" w:rsidRDefault="00D5590A" w:rsidP="00D5590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17B416AF" wp14:editId="72D708F2">
          <wp:extent cx="1390650" cy="6477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E7F0FCB" wp14:editId="2B8DBD88">
          <wp:extent cx="1924050" cy="660400"/>
          <wp:effectExtent l="1905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D5590A" w:rsidRDefault="00D5590A" w:rsidP="00D5590A">
    <w:pPr>
      <w:pStyle w:val="Stopka"/>
      <w:jc w:val="center"/>
    </w:pPr>
  </w:p>
  <w:p w:rsidR="00ED4DEE" w:rsidRDefault="00ED4DEE">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90A" w:rsidRPr="00F75B30" w:rsidRDefault="00D5590A" w:rsidP="00D5590A">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6DA063D" wp14:editId="552E47A6">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B7F7DF3" wp14:editId="150FBA88">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D5590A" w:rsidRDefault="00D5590A" w:rsidP="00D5590A">
    <w:pPr>
      <w:pStyle w:val="Stopka"/>
      <w:jc w:val="center"/>
    </w:pPr>
  </w:p>
  <w:p w:rsidR="00D5590A" w:rsidRDefault="00D559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D3" w:rsidRDefault="002757D3">
      <w:r>
        <w:separator/>
      </w:r>
    </w:p>
  </w:footnote>
  <w:footnote w:type="continuationSeparator" w:id="0">
    <w:p w:rsidR="002757D3" w:rsidRDefault="00275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05C4E69"/>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175072"/>
    <w:multiLevelType w:val="hybridMultilevel"/>
    <w:tmpl w:val="AFF005DC"/>
    <w:lvl w:ilvl="0" w:tplc="1948207E">
      <w:start w:val="3"/>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EE49E5"/>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22607FE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D460B1"/>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EC31AC"/>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717C43"/>
    <w:multiLevelType w:val="hybridMultilevel"/>
    <w:tmpl w:val="F086CB06"/>
    <w:lvl w:ilvl="0" w:tplc="CF487394">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247397"/>
    <w:multiLevelType w:val="hybridMultilevel"/>
    <w:tmpl w:val="E5EAD94C"/>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2D816DBE"/>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663FE8"/>
    <w:multiLevelType w:val="hybridMultilevel"/>
    <w:tmpl w:val="40429D9A"/>
    <w:lvl w:ilvl="0" w:tplc="9DE6F890">
      <w:start w:val="1"/>
      <w:numFmt w:val="upperRoman"/>
      <w:lvlText w:val="%1."/>
      <w:lvlJc w:val="left"/>
      <w:pPr>
        <w:tabs>
          <w:tab w:val="num" w:pos="1146"/>
        </w:tabs>
        <w:ind w:left="114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AC09E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F7226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C067F4"/>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6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4F8971D9"/>
    <w:multiLevelType w:val="hybridMultilevel"/>
    <w:tmpl w:val="C13EF55A"/>
    <w:lvl w:ilvl="0" w:tplc="0F46323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1D5CB5"/>
    <w:multiLevelType w:val="hybridMultilevel"/>
    <w:tmpl w:val="7690F6F2"/>
    <w:lvl w:ilvl="0" w:tplc="E2D0EE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737742F"/>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BE618D8"/>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9E736C"/>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F2659A"/>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69190F"/>
    <w:multiLevelType w:val="hybridMultilevel"/>
    <w:tmpl w:val="19B6B36A"/>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89367EE"/>
    <w:multiLevelType w:val="hybridMultilevel"/>
    <w:tmpl w:val="43FA63E4"/>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315B3D"/>
    <w:multiLevelType w:val="hybridMultilevel"/>
    <w:tmpl w:val="8CE0D368"/>
    <w:lvl w:ilvl="0" w:tplc="5CDE4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35688B"/>
    <w:multiLevelType w:val="hybridMultilevel"/>
    <w:tmpl w:val="E9A03CA2"/>
    <w:lvl w:ilvl="0" w:tplc="1EE0F252">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33"/>
  </w:num>
  <w:num w:numId="13">
    <w:abstractNumId w:val="16"/>
  </w:num>
  <w:num w:numId="14">
    <w:abstractNumId w:val="20"/>
  </w:num>
  <w:num w:numId="15">
    <w:abstractNumId w:val="37"/>
  </w:num>
  <w:num w:numId="16">
    <w:abstractNumId w:val="44"/>
  </w:num>
  <w:num w:numId="17">
    <w:abstractNumId w:val="17"/>
  </w:num>
  <w:num w:numId="18">
    <w:abstractNumId w:val="35"/>
  </w:num>
  <w:num w:numId="19">
    <w:abstractNumId w:val="40"/>
  </w:num>
  <w:num w:numId="20">
    <w:abstractNumId w:val="23"/>
  </w:num>
  <w:num w:numId="21">
    <w:abstractNumId w:val="18"/>
  </w:num>
  <w:num w:numId="22">
    <w:abstractNumId w:val="25"/>
  </w:num>
  <w:num w:numId="23">
    <w:abstractNumId w:val="41"/>
  </w:num>
  <w:num w:numId="24">
    <w:abstractNumId w:val="31"/>
  </w:num>
  <w:num w:numId="25">
    <w:abstractNumId w:val="29"/>
  </w:num>
  <w:num w:numId="26">
    <w:abstractNumId w:val="32"/>
  </w:num>
  <w:num w:numId="27">
    <w:abstractNumId w:val="45"/>
  </w:num>
  <w:num w:numId="28">
    <w:abstractNumId w:val="21"/>
  </w:num>
  <w:num w:numId="29">
    <w:abstractNumId w:val="47"/>
  </w:num>
  <w:num w:numId="30">
    <w:abstractNumId w:val="28"/>
  </w:num>
  <w:num w:numId="31">
    <w:abstractNumId w:val="24"/>
  </w:num>
  <w:num w:numId="32">
    <w:abstractNumId w:val="43"/>
  </w:num>
  <w:num w:numId="33">
    <w:abstractNumId w:val="42"/>
  </w:num>
  <w:num w:numId="34">
    <w:abstractNumId w:val="34"/>
  </w:num>
  <w:num w:numId="35">
    <w:abstractNumId w:val="26"/>
  </w:num>
  <w:num w:numId="36">
    <w:abstractNumId w:val="36"/>
  </w:num>
  <w:num w:numId="37">
    <w:abstractNumId w:val="30"/>
  </w:num>
  <w:num w:numId="38">
    <w:abstractNumId w:val="38"/>
  </w:num>
  <w:num w:numId="39">
    <w:abstractNumId w:val="46"/>
  </w:num>
  <w:num w:numId="40">
    <w:abstractNumId w:val="19"/>
  </w:num>
  <w:num w:numId="41">
    <w:abstractNumId w:val="27"/>
  </w:num>
  <w:num w:numId="42">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17EB3"/>
    <w:rsid w:val="00027EFA"/>
    <w:rsid w:val="00031F57"/>
    <w:rsid w:val="00034370"/>
    <w:rsid w:val="00037C86"/>
    <w:rsid w:val="00044DC3"/>
    <w:rsid w:val="00052BB2"/>
    <w:rsid w:val="00055A4D"/>
    <w:rsid w:val="00060B4E"/>
    <w:rsid w:val="0006371D"/>
    <w:rsid w:val="00064A13"/>
    <w:rsid w:val="00065C50"/>
    <w:rsid w:val="00065DEA"/>
    <w:rsid w:val="00084BA3"/>
    <w:rsid w:val="000915CD"/>
    <w:rsid w:val="0009528F"/>
    <w:rsid w:val="000A0EE6"/>
    <w:rsid w:val="000A14B1"/>
    <w:rsid w:val="000A2814"/>
    <w:rsid w:val="000A47CF"/>
    <w:rsid w:val="000A4B2B"/>
    <w:rsid w:val="000A4E2E"/>
    <w:rsid w:val="000B1B17"/>
    <w:rsid w:val="000B2DA2"/>
    <w:rsid w:val="000B4C75"/>
    <w:rsid w:val="000B6B93"/>
    <w:rsid w:val="000C2E6F"/>
    <w:rsid w:val="000C7D11"/>
    <w:rsid w:val="000D4A9B"/>
    <w:rsid w:val="000D4EA8"/>
    <w:rsid w:val="000E2CB9"/>
    <w:rsid w:val="000E2CFA"/>
    <w:rsid w:val="000E4F0A"/>
    <w:rsid w:val="000F12E4"/>
    <w:rsid w:val="000F4B10"/>
    <w:rsid w:val="000F7655"/>
    <w:rsid w:val="001014B6"/>
    <w:rsid w:val="00101C88"/>
    <w:rsid w:val="001157A7"/>
    <w:rsid w:val="00123498"/>
    <w:rsid w:val="001318CC"/>
    <w:rsid w:val="0013192F"/>
    <w:rsid w:val="00132BEE"/>
    <w:rsid w:val="0014456B"/>
    <w:rsid w:val="00145F83"/>
    <w:rsid w:val="00150B86"/>
    <w:rsid w:val="00151CD7"/>
    <w:rsid w:val="00153E33"/>
    <w:rsid w:val="00164729"/>
    <w:rsid w:val="001649D3"/>
    <w:rsid w:val="00167B9D"/>
    <w:rsid w:val="001831FA"/>
    <w:rsid w:val="00183C1F"/>
    <w:rsid w:val="001A267C"/>
    <w:rsid w:val="001A5291"/>
    <w:rsid w:val="001B0727"/>
    <w:rsid w:val="001B1BC9"/>
    <w:rsid w:val="001B444F"/>
    <w:rsid w:val="001B4906"/>
    <w:rsid w:val="001B4931"/>
    <w:rsid w:val="001B53D7"/>
    <w:rsid w:val="001B5F4B"/>
    <w:rsid w:val="001B797F"/>
    <w:rsid w:val="001C21EE"/>
    <w:rsid w:val="001C5405"/>
    <w:rsid w:val="001C5815"/>
    <w:rsid w:val="001D171C"/>
    <w:rsid w:val="001D3E9F"/>
    <w:rsid w:val="001D4737"/>
    <w:rsid w:val="001D62A1"/>
    <w:rsid w:val="001F464F"/>
    <w:rsid w:val="0020240B"/>
    <w:rsid w:val="002054C5"/>
    <w:rsid w:val="00212BFD"/>
    <w:rsid w:val="002130A9"/>
    <w:rsid w:val="00216986"/>
    <w:rsid w:val="00216FE6"/>
    <w:rsid w:val="00221018"/>
    <w:rsid w:val="00226E9D"/>
    <w:rsid w:val="00230CBE"/>
    <w:rsid w:val="002313F0"/>
    <w:rsid w:val="00246C84"/>
    <w:rsid w:val="002524B2"/>
    <w:rsid w:val="00267176"/>
    <w:rsid w:val="002706F7"/>
    <w:rsid w:val="002722BB"/>
    <w:rsid w:val="002757D3"/>
    <w:rsid w:val="002821DC"/>
    <w:rsid w:val="0028737B"/>
    <w:rsid w:val="002A3FBA"/>
    <w:rsid w:val="002A428A"/>
    <w:rsid w:val="002A5665"/>
    <w:rsid w:val="002A76E1"/>
    <w:rsid w:val="002C1365"/>
    <w:rsid w:val="002C148C"/>
    <w:rsid w:val="002C34FD"/>
    <w:rsid w:val="002D3FDA"/>
    <w:rsid w:val="002D4E9D"/>
    <w:rsid w:val="002D63E7"/>
    <w:rsid w:val="002D755F"/>
    <w:rsid w:val="002E01AF"/>
    <w:rsid w:val="002E038F"/>
    <w:rsid w:val="002E04AC"/>
    <w:rsid w:val="002F0D34"/>
    <w:rsid w:val="002F5CB0"/>
    <w:rsid w:val="003000AF"/>
    <w:rsid w:val="00305B22"/>
    <w:rsid w:val="003201D5"/>
    <w:rsid w:val="00321952"/>
    <w:rsid w:val="003228DC"/>
    <w:rsid w:val="00325821"/>
    <w:rsid w:val="00340D16"/>
    <w:rsid w:val="0034155B"/>
    <w:rsid w:val="00346D35"/>
    <w:rsid w:val="00346D4B"/>
    <w:rsid w:val="00351ECD"/>
    <w:rsid w:val="00354A23"/>
    <w:rsid w:val="00356720"/>
    <w:rsid w:val="003569F0"/>
    <w:rsid w:val="00357638"/>
    <w:rsid w:val="003754FA"/>
    <w:rsid w:val="00377E8B"/>
    <w:rsid w:val="00381E66"/>
    <w:rsid w:val="00383106"/>
    <w:rsid w:val="00383494"/>
    <w:rsid w:val="00387A3B"/>
    <w:rsid w:val="00390C2D"/>
    <w:rsid w:val="003927D0"/>
    <w:rsid w:val="00392FD3"/>
    <w:rsid w:val="00394108"/>
    <w:rsid w:val="003A5CCB"/>
    <w:rsid w:val="003B385D"/>
    <w:rsid w:val="003C53F3"/>
    <w:rsid w:val="003D4508"/>
    <w:rsid w:val="003D6049"/>
    <w:rsid w:val="003D6890"/>
    <w:rsid w:val="003D6D8D"/>
    <w:rsid w:val="003D7E39"/>
    <w:rsid w:val="003E3FBC"/>
    <w:rsid w:val="003E6ADD"/>
    <w:rsid w:val="003F0F6A"/>
    <w:rsid w:val="003F55BC"/>
    <w:rsid w:val="0040191D"/>
    <w:rsid w:val="00401AFC"/>
    <w:rsid w:val="0040264E"/>
    <w:rsid w:val="004028A6"/>
    <w:rsid w:val="004152B7"/>
    <w:rsid w:val="00432D74"/>
    <w:rsid w:val="00434671"/>
    <w:rsid w:val="004377EE"/>
    <w:rsid w:val="004422A9"/>
    <w:rsid w:val="0044558E"/>
    <w:rsid w:val="00456F65"/>
    <w:rsid w:val="0045710B"/>
    <w:rsid w:val="004571D0"/>
    <w:rsid w:val="00463762"/>
    <w:rsid w:val="004648CE"/>
    <w:rsid w:val="004748D5"/>
    <w:rsid w:val="00476D54"/>
    <w:rsid w:val="00483013"/>
    <w:rsid w:val="0049045F"/>
    <w:rsid w:val="00495F94"/>
    <w:rsid w:val="004A2BBA"/>
    <w:rsid w:val="004A5158"/>
    <w:rsid w:val="004B38AB"/>
    <w:rsid w:val="004C3E6D"/>
    <w:rsid w:val="004D3C22"/>
    <w:rsid w:val="004D4DE0"/>
    <w:rsid w:val="004E038D"/>
    <w:rsid w:val="004F7DC4"/>
    <w:rsid w:val="00504A9A"/>
    <w:rsid w:val="005061A0"/>
    <w:rsid w:val="005108A0"/>
    <w:rsid w:val="00524272"/>
    <w:rsid w:val="00531D58"/>
    <w:rsid w:val="0053425C"/>
    <w:rsid w:val="005358BD"/>
    <w:rsid w:val="005442D8"/>
    <w:rsid w:val="005612E0"/>
    <w:rsid w:val="00562F74"/>
    <w:rsid w:val="0056318C"/>
    <w:rsid w:val="005735D9"/>
    <w:rsid w:val="00580169"/>
    <w:rsid w:val="00582F8C"/>
    <w:rsid w:val="0058468D"/>
    <w:rsid w:val="00584BCC"/>
    <w:rsid w:val="00591300"/>
    <w:rsid w:val="0059664E"/>
    <w:rsid w:val="005A6568"/>
    <w:rsid w:val="005B0429"/>
    <w:rsid w:val="005B393B"/>
    <w:rsid w:val="005C2149"/>
    <w:rsid w:val="005C6856"/>
    <w:rsid w:val="005E2D75"/>
    <w:rsid w:val="005F01C5"/>
    <w:rsid w:val="005F0A87"/>
    <w:rsid w:val="005F18F4"/>
    <w:rsid w:val="005F2084"/>
    <w:rsid w:val="005F29E9"/>
    <w:rsid w:val="005F38F9"/>
    <w:rsid w:val="005F4442"/>
    <w:rsid w:val="005F4772"/>
    <w:rsid w:val="005F7C14"/>
    <w:rsid w:val="00600897"/>
    <w:rsid w:val="00603458"/>
    <w:rsid w:val="00605026"/>
    <w:rsid w:val="006177BF"/>
    <w:rsid w:val="006201DB"/>
    <w:rsid w:val="0062068A"/>
    <w:rsid w:val="00620C8E"/>
    <w:rsid w:val="006210AE"/>
    <w:rsid w:val="00623A21"/>
    <w:rsid w:val="006242BF"/>
    <w:rsid w:val="0062436E"/>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72BC"/>
    <w:rsid w:val="00677B90"/>
    <w:rsid w:val="00681C17"/>
    <w:rsid w:val="00684205"/>
    <w:rsid w:val="00685D36"/>
    <w:rsid w:val="00687814"/>
    <w:rsid w:val="00695BE6"/>
    <w:rsid w:val="0069725F"/>
    <w:rsid w:val="006A06EF"/>
    <w:rsid w:val="006A5889"/>
    <w:rsid w:val="006A734A"/>
    <w:rsid w:val="006B0C55"/>
    <w:rsid w:val="006B3DF7"/>
    <w:rsid w:val="006C416C"/>
    <w:rsid w:val="006C5BE2"/>
    <w:rsid w:val="006C6E88"/>
    <w:rsid w:val="006C7356"/>
    <w:rsid w:val="006C77E8"/>
    <w:rsid w:val="006D1AAD"/>
    <w:rsid w:val="006D325E"/>
    <w:rsid w:val="006D7F0A"/>
    <w:rsid w:val="006E0820"/>
    <w:rsid w:val="006E3247"/>
    <w:rsid w:val="006F3010"/>
    <w:rsid w:val="006F3055"/>
    <w:rsid w:val="006F41F2"/>
    <w:rsid w:val="006F4A68"/>
    <w:rsid w:val="006F62B9"/>
    <w:rsid w:val="007066DF"/>
    <w:rsid w:val="00706ACC"/>
    <w:rsid w:val="00706FD6"/>
    <w:rsid w:val="00707468"/>
    <w:rsid w:val="00707B75"/>
    <w:rsid w:val="00713233"/>
    <w:rsid w:val="00714124"/>
    <w:rsid w:val="00714FD0"/>
    <w:rsid w:val="007200A2"/>
    <w:rsid w:val="00731D46"/>
    <w:rsid w:val="00733831"/>
    <w:rsid w:val="00734F83"/>
    <w:rsid w:val="00735F68"/>
    <w:rsid w:val="00740230"/>
    <w:rsid w:val="007437E3"/>
    <w:rsid w:val="00755B4D"/>
    <w:rsid w:val="00755BC4"/>
    <w:rsid w:val="007618E9"/>
    <w:rsid w:val="00770208"/>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6E42"/>
    <w:rsid w:val="007D099B"/>
    <w:rsid w:val="007D4547"/>
    <w:rsid w:val="007D7F77"/>
    <w:rsid w:val="007E0AB6"/>
    <w:rsid w:val="007E24F0"/>
    <w:rsid w:val="007E606C"/>
    <w:rsid w:val="007E76BB"/>
    <w:rsid w:val="007F155C"/>
    <w:rsid w:val="007F21E3"/>
    <w:rsid w:val="007F28E4"/>
    <w:rsid w:val="007F48AB"/>
    <w:rsid w:val="00813510"/>
    <w:rsid w:val="008215A9"/>
    <w:rsid w:val="00821BBD"/>
    <w:rsid w:val="00822F36"/>
    <w:rsid w:val="00826981"/>
    <w:rsid w:val="00826B15"/>
    <w:rsid w:val="00827F59"/>
    <w:rsid w:val="00831027"/>
    <w:rsid w:val="00841D17"/>
    <w:rsid w:val="00847CED"/>
    <w:rsid w:val="00853169"/>
    <w:rsid w:val="00860C98"/>
    <w:rsid w:val="008719D6"/>
    <w:rsid w:val="0088501D"/>
    <w:rsid w:val="00886EA2"/>
    <w:rsid w:val="008934CE"/>
    <w:rsid w:val="0089406E"/>
    <w:rsid w:val="00897C52"/>
    <w:rsid w:val="008A0716"/>
    <w:rsid w:val="008A32CD"/>
    <w:rsid w:val="008A4CCE"/>
    <w:rsid w:val="008A6FCA"/>
    <w:rsid w:val="008A7F5A"/>
    <w:rsid w:val="008B22E1"/>
    <w:rsid w:val="008B3FCD"/>
    <w:rsid w:val="008B6434"/>
    <w:rsid w:val="008C0C7B"/>
    <w:rsid w:val="008C64C0"/>
    <w:rsid w:val="008D25BE"/>
    <w:rsid w:val="008E0047"/>
    <w:rsid w:val="008E5D42"/>
    <w:rsid w:val="008E69B9"/>
    <w:rsid w:val="008E7AEF"/>
    <w:rsid w:val="008E7F52"/>
    <w:rsid w:val="0090526E"/>
    <w:rsid w:val="00910584"/>
    <w:rsid w:val="009241AA"/>
    <w:rsid w:val="00925DE7"/>
    <w:rsid w:val="00926FC6"/>
    <w:rsid w:val="00927BBD"/>
    <w:rsid w:val="00930B84"/>
    <w:rsid w:val="00930EA1"/>
    <w:rsid w:val="00931DEC"/>
    <w:rsid w:val="00932AD7"/>
    <w:rsid w:val="00934F31"/>
    <w:rsid w:val="00935688"/>
    <w:rsid w:val="00935EE2"/>
    <w:rsid w:val="009402E8"/>
    <w:rsid w:val="00941A79"/>
    <w:rsid w:val="00956D02"/>
    <w:rsid w:val="00964E92"/>
    <w:rsid w:val="00970B6B"/>
    <w:rsid w:val="00975C09"/>
    <w:rsid w:val="009769E4"/>
    <w:rsid w:val="0097752A"/>
    <w:rsid w:val="00977F8A"/>
    <w:rsid w:val="00981A42"/>
    <w:rsid w:val="00985D79"/>
    <w:rsid w:val="009949C6"/>
    <w:rsid w:val="00994B4F"/>
    <w:rsid w:val="00995D79"/>
    <w:rsid w:val="009A28FC"/>
    <w:rsid w:val="009A7DAA"/>
    <w:rsid w:val="009B50B8"/>
    <w:rsid w:val="009B7DBD"/>
    <w:rsid w:val="009C0329"/>
    <w:rsid w:val="009C3520"/>
    <w:rsid w:val="009C56AD"/>
    <w:rsid w:val="009E3ABF"/>
    <w:rsid w:val="009E3FF7"/>
    <w:rsid w:val="009E4D1F"/>
    <w:rsid w:val="009E79E3"/>
    <w:rsid w:val="009F495F"/>
    <w:rsid w:val="009F49E7"/>
    <w:rsid w:val="009F7C49"/>
    <w:rsid w:val="009F7CE5"/>
    <w:rsid w:val="00A02D7E"/>
    <w:rsid w:val="00A07D1B"/>
    <w:rsid w:val="00A10E95"/>
    <w:rsid w:val="00A13C38"/>
    <w:rsid w:val="00A211F1"/>
    <w:rsid w:val="00A31321"/>
    <w:rsid w:val="00A31641"/>
    <w:rsid w:val="00A424F6"/>
    <w:rsid w:val="00A42502"/>
    <w:rsid w:val="00A47D13"/>
    <w:rsid w:val="00A50247"/>
    <w:rsid w:val="00A53232"/>
    <w:rsid w:val="00A56AC1"/>
    <w:rsid w:val="00A5768F"/>
    <w:rsid w:val="00A626A0"/>
    <w:rsid w:val="00A6560C"/>
    <w:rsid w:val="00A7098E"/>
    <w:rsid w:val="00A77D29"/>
    <w:rsid w:val="00A77D77"/>
    <w:rsid w:val="00A8016E"/>
    <w:rsid w:val="00A80FA4"/>
    <w:rsid w:val="00A83409"/>
    <w:rsid w:val="00A85A79"/>
    <w:rsid w:val="00A87530"/>
    <w:rsid w:val="00A9276D"/>
    <w:rsid w:val="00A92F3E"/>
    <w:rsid w:val="00AA2872"/>
    <w:rsid w:val="00AA2D67"/>
    <w:rsid w:val="00AA382E"/>
    <w:rsid w:val="00AA5248"/>
    <w:rsid w:val="00AB3A75"/>
    <w:rsid w:val="00AB4613"/>
    <w:rsid w:val="00AB77E3"/>
    <w:rsid w:val="00AC222D"/>
    <w:rsid w:val="00AD0EC4"/>
    <w:rsid w:val="00AD2E2B"/>
    <w:rsid w:val="00AD507C"/>
    <w:rsid w:val="00AD547A"/>
    <w:rsid w:val="00AE0302"/>
    <w:rsid w:val="00B0028C"/>
    <w:rsid w:val="00B00BAF"/>
    <w:rsid w:val="00B02717"/>
    <w:rsid w:val="00B02900"/>
    <w:rsid w:val="00B05BA3"/>
    <w:rsid w:val="00B067E1"/>
    <w:rsid w:val="00B10F79"/>
    <w:rsid w:val="00B12A68"/>
    <w:rsid w:val="00B1679B"/>
    <w:rsid w:val="00B178C4"/>
    <w:rsid w:val="00B2144A"/>
    <w:rsid w:val="00B2177D"/>
    <w:rsid w:val="00B22DF9"/>
    <w:rsid w:val="00B35CB1"/>
    <w:rsid w:val="00B37FB4"/>
    <w:rsid w:val="00B4152E"/>
    <w:rsid w:val="00B4323D"/>
    <w:rsid w:val="00B43D06"/>
    <w:rsid w:val="00B4610D"/>
    <w:rsid w:val="00B4743B"/>
    <w:rsid w:val="00B52782"/>
    <w:rsid w:val="00B53681"/>
    <w:rsid w:val="00B62A67"/>
    <w:rsid w:val="00B77E60"/>
    <w:rsid w:val="00B8316F"/>
    <w:rsid w:val="00B83465"/>
    <w:rsid w:val="00B855CE"/>
    <w:rsid w:val="00B95B0A"/>
    <w:rsid w:val="00BA0244"/>
    <w:rsid w:val="00BA18ED"/>
    <w:rsid w:val="00BA3A65"/>
    <w:rsid w:val="00BA3C26"/>
    <w:rsid w:val="00BA45DB"/>
    <w:rsid w:val="00BA6BF8"/>
    <w:rsid w:val="00BB1F43"/>
    <w:rsid w:val="00BB21DF"/>
    <w:rsid w:val="00BC078D"/>
    <w:rsid w:val="00BC19C0"/>
    <w:rsid w:val="00BC3393"/>
    <w:rsid w:val="00BC33F7"/>
    <w:rsid w:val="00BC59A5"/>
    <w:rsid w:val="00BC5A23"/>
    <w:rsid w:val="00BC7BFE"/>
    <w:rsid w:val="00BE224E"/>
    <w:rsid w:val="00BE2A44"/>
    <w:rsid w:val="00BE2D24"/>
    <w:rsid w:val="00BF0E2B"/>
    <w:rsid w:val="00BF4FAE"/>
    <w:rsid w:val="00BF6348"/>
    <w:rsid w:val="00C050CE"/>
    <w:rsid w:val="00C06D4A"/>
    <w:rsid w:val="00C1147A"/>
    <w:rsid w:val="00C15E26"/>
    <w:rsid w:val="00C16913"/>
    <w:rsid w:val="00C1721C"/>
    <w:rsid w:val="00C24139"/>
    <w:rsid w:val="00C432AD"/>
    <w:rsid w:val="00C50646"/>
    <w:rsid w:val="00C508B5"/>
    <w:rsid w:val="00C51085"/>
    <w:rsid w:val="00C527AC"/>
    <w:rsid w:val="00C56B0D"/>
    <w:rsid w:val="00C603B6"/>
    <w:rsid w:val="00C61400"/>
    <w:rsid w:val="00C7228A"/>
    <w:rsid w:val="00C7675D"/>
    <w:rsid w:val="00C8594E"/>
    <w:rsid w:val="00C919A2"/>
    <w:rsid w:val="00C922D2"/>
    <w:rsid w:val="00CA1203"/>
    <w:rsid w:val="00CA62A0"/>
    <w:rsid w:val="00CB1606"/>
    <w:rsid w:val="00CB2909"/>
    <w:rsid w:val="00CB2F3F"/>
    <w:rsid w:val="00CB5D64"/>
    <w:rsid w:val="00CB7222"/>
    <w:rsid w:val="00CB78C9"/>
    <w:rsid w:val="00CC0F44"/>
    <w:rsid w:val="00CC21E6"/>
    <w:rsid w:val="00CC6710"/>
    <w:rsid w:val="00CC6958"/>
    <w:rsid w:val="00CD1DC8"/>
    <w:rsid w:val="00CD30D8"/>
    <w:rsid w:val="00CD44F6"/>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5590A"/>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E643B"/>
    <w:rsid w:val="00DF3C9B"/>
    <w:rsid w:val="00DF4AAF"/>
    <w:rsid w:val="00DF64FC"/>
    <w:rsid w:val="00E054E2"/>
    <w:rsid w:val="00E06490"/>
    <w:rsid w:val="00E07C9B"/>
    <w:rsid w:val="00E12E5F"/>
    <w:rsid w:val="00E234FA"/>
    <w:rsid w:val="00E23FD8"/>
    <w:rsid w:val="00E335AF"/>
    <w:rsid w:val="00E342CA"/>
    <w:rsid w:val="00E3734D"/>
    <w:rsid w:val="00E37673"/>
    <w:rsid w:val="00E40661"/>
    <w:rsid w:val="00E407F6"/>
    <w:rsid w:val="00E41131"/>
    <w:rsid w:val="00E42077"/>
    <w:rsid w:val="00E6152F"/>
    <w:rsid w:val="00E62E88"/>
    <w:rsid w:val="00E70A5F"/>
    <w:rsid w:val="00E73E49"/>
    <w:rsid w:val="00E76B9F"/>
    <w:rsid w:val="00E77126"/>
    <w:rsid w:val="00E82208"/>
    <w:rsid w:val="00E82529"/>
    <w:rsid w:val="00E835B5"/>
    <w:rsid w:val="00E87CF5"/>
    <w:rsid w:val="00E97B6B"/>
    <w:rsid w:val="00EA6365"/>
    <w:rsid w:val="00EC05F0"/>
    <w:rsid w:val="00EC4A8D"/>
    <w:rsid w:val="00EC5B14"/>
    <w:rsid w:val="00EC6266"/>
    <w:rsid w:val="00ED1C84"/>
    <w:rsid w:val="00ED4DEE"/>
    <w:rsid w:val="00EF7C2B"/>
    <w:rsid w:val="00F0054D"/>
    <w:rsid w:val="00F021A9"/>
    <w:rsid w:val="00F06243"/>
    <w:rsid w:val="00F11D90"/>
    <w:rsid w:val="00F163AC"/>
    <w:rsid w:val="00F21815"/>
    <w:rsid w:val="00F23890"/>
    <w:rsid w:val="00F23C31"/>
    <w:rsid w:val="00F263E2"/>
    <w:rsid w:val="00F302B6"/>
    <w:rsid w:val="00F332AD"/>
    <w:rsid w:val="00F33B30"/>
    <w:rsid w:val="00F50269"/>
    <w:rsid w:val="00F53DC0"/>
    <w:rsid w:val="00F57449"/>
    <w:rsid w:val="00F6590D"/>
    <w:rsid w:val="00F6648C"/>
    <w:rsid w:val="00F72F9D"/>
    <w:rsid w:val="00F74555"/>
    <w:rsid w:val="00F745F4"/>
    <w:rsid w:val="00F77F47"/>
    <w:rsid w:val="00F87232"/>
    <w:rsid w:val="00F87B57"/>
    <w:rsid w:val="00F92C7C"/>
    <w:rsid w:val="00FA3FF6"/>
    <w:rsid w:val="00FA6221"/>
    <w:rsid w:val="00FB0B9A"/>
    <w:rsid w:val="00FB2923"/>
    <w:rsid w:val="00FC328E"/>
    <w:rsid w:val="00FE0C53"/>
    <w:rsid w:val="00FE4DC9"/>
    <w:rsid w:val="00FE5777"/>
    <w:rsid w:val="00FE7700"/>
    <w:rsid w:val="00FF46AA"/>
    <w:rsid w:val="00FF5A71"/>
    <w:rsid w:val="00FF7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E411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896C-82EF-4CFF-88D9-88238C02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465</Words>
  <Characters>2790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3249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6</cp:revision>
  <cp:lastPrinted>2018-10-08T08:42:00Z</cp:lastPrinted>
  <dcterms:created xsi:type="dcterms:W3CDTF">2018-10-05T09:27:00Z</dcterms:created>
  <dcterms:modified xsi:type="dcterms:W3CDTF">2018-10-08T08:58:00Z</dcterms:modified>
</cp:coreProperties>
</file>