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2FC" w:rsidRPr="00230535" w:rsidRDefault="00E01AAC" w:rsidP="009A22FC">
      <w:pPr>
        <w:autoSpaceDE w:val="0"/>
        <w:autoSpaceDN w:val="0"/>
        <w:adjustRightInd w:val="0"/>
        <w:jc w:val="center"/>
        <w:rPr>
          <w:rFonts w:ascii="Calibri" w:hAnsi="Calibri" w:cs="Calibri"/>
          <w:sz w:val="22"/>
          <w:szCs w:val="22"/>
        </w:rPr>
      </w:pPr>
      <w:bookmarkStart w:id="0" w:name="_GoBack"/>
      <w:bookmarkEnd w:id="0"/>
      <w:r w:rsidRPr="00230535">
        <w:rPr>
          <w:rFonts w:ascii="Calibri" w:hAnsi="Calibri" w:cs="Calibri"/>
          <w:sz w:val="22"/>
          <w:szCs w:val="22"/>
        </w:rPr>
        <w:t>Z</w:t>
      </w:r>
      <w:r w:rsidR="005D4680" w:rsidRPr="00230535">
        <w:rPr>
          <w:rFonts w:ascii="Calibri" w:hAnsi="Calibri" w:cs="Calibri"/>
          <w:sz w:val="22"/>
          <w:szCs w:val="22"/>
        </w:rPr>
        <w:t>akład Anatomii Prawidłowej</w:t>
      </w:r>
    </w:p>
    <w:p w:rsidR="009A22FC" w:rsidRPr="00230535" w:rsidRDefault="009A22FC" w:rsidP="009A22FC">
      <w:pPr>
        <w:pStyle w:val="Default"/>
        <w:jc w:val="center"/>
        <w:rPr>
          <w:rFonts w:ascii="Calibri" w:hAnsi="Calibri" w:cs="Calibri"/>
          <w:b/>
          <w:bCs/>
          <w:color w:val="auto"/>
          <w:sz w:val="22"/>
          <w:szCs w:val="22"/>
        </w:rPr>
      </w:pPr>
      <w:r w:rsidRPr="00230535">
        <w:rPr>
          <w:rFonts w:ascii="Calibri" w:hAnsi="Calibri" w:cs="Calibri"/>
          <w:b/>
          <w:bCs/>
          <w:color w:val="auto"/>
          <w:sz w:val="22"/>
          <w:szCs w:val="22"/>
        </w:rPr>
        <w:t xml:space="preserve">Kierownik Zakładu Anatomii Prawidłowej </w:t>
      </w:r>
    </w:p>
    <w:p w:rsidR="009A22FC" w:rsidRPr="00230535" w:rsidRDefault="009A22FC" w:rsidP="009A22FC">
      <w:pPr>
        <w:pStyle w:val="Default"/>
        <w:jc w:val="center"/>
        <w:rPr>
          <w:rFonts w:ascii="Calibri" w:hAnsi="Calibri" w:cs="Calibri"/>
          <w:color w:val="auto"/>
          <w:sz w:val="22"/>
          <w:szCs w:val="22"/>
        </w:rPr>
      </w:pPr>
      <w:r w:rsidRPr="00230535">
        <w:rPr>
          <w:rFonts w:ascii="Calibri" w:hAnsi="Calibri" w:cs="Calibri"/>
          <w:b/>
          <w:bCs/>
          <w:color w:val="auto"/>
          <w:sz w:val="22"/>
          <w:szCs w:val="22"/>
        </w:rPr>
        <w:t>Dr n. med. Zygmunt Domagała</w:t>
      </w:r>
    </w:p>
    <w:p w:rsidR="009A22FC" w:rsidRPr="00230535" w:rsidRDefault="009A22FC" w:rsidP="002F1CFD">
      <w:pPr>
        <w:rPr>
          <w:rFonts w:ascii="Calibri" w:hAnsi="Calibri" w:cs="Calibri"/>
          <w:sz w:val="22"/>
          <w:szCs w:val="22"/>
        </w:rPr>
      </w:pPr>
    </w:p>
    <w:p w:rsidR="00E01AAC" w:rsidRPr="00230535" w:rsidRDefault="00E01AAC" w:rsidP="002F1CFD">
      <w:pPr>
        <w:rPr>
          <w:rFonts w:ascii="Calibri" w:hAnsi="Calibri" w:cs="Calibri"/>
          <w:sz w:val="22"/>
          <w:szCs w:val="22"/>
        </w:rPr>
      </w:pPr>
    </w:p>
    <w:p w:rsidR="00E01AAC" w:rsidRPr="00230535" w:rsidRDefault="00E01AAC" w:rsidP="00614622">
      <w:pPr>
        <w:pStyle w:val="Default"/>
        <w:jc w:val="both"/>
        <w:rPr>
          <w:rFonts w:ascii="Calibri" w:hAnsi="Calibri" w:cs="Calibri"/>
          <w:color w:val="auto"/>
          <w:sz w:val="22"/>
          <w:szCs w:val="22"/>
        </w:rPr>
      </w:pPr>
    </w:p>
    <w:p w:rsidR="00D27F14" w:rsidRPr="0088519E" w:rsidRDefault="00E01AAC" w:rsidP="00F56FF6">
      <w:pPr>
        <w:pStyle w:val="Default"/>
        <w:rPr>
          <w:rFonts w:ascii="Calibri" w:hAnsi="Calibri" w:cs="Calibri"/>
          <w:b/>
          <w:color w:val="auto"/>
          <w:sz w:val="22"/>
          <w:szCs w:val="22"/>
        </w:rPr>
      </w:pPr>
      <w:r w:rsidRPr="0088519E">
        <w:rPr>
          <w:rFonts w:ascii="Calibri" w:hAnsi="Calibri" w:cs="Calibri"/>
          <w:color w:val="auto"/>
          <w:sz w:val="22"/>
          <w:szCs w:val="22"/>
        </w:rPr>
        <w:t>Zamawiający, Uniwersytet Medyczny im. Piastów Śląskich, z</w:t>
      </w:r>
      <w:r w:rsidR="009A22FC" w:rsidRPr="0088519E">
        <w:rPr>
          <w:rFonts w:ascii="Calibri" w:hAnsi="Calibri" w:cs="Calibri"/>
          <w:color w:val="auto"/>
          <w:sz w:val="22"/>
          <w:szCs w:val="22"/>
        </w:rPr>
        <w:t xml:space="preserve">wraca się z uprzejmą prośbą o przesłanie oferty na wykonanie </w:t>
      </w:r>
      <w:r w:rsidR="00D96E3B" w:rsidRPr="0088519E">
        <w:rPr>
          <w:rFonts w:ascii="Calibri" w:hAnsi="Calibri" w:cs="Calibri"/>
          <w:color w:val="auto"/>
          <w:sz w:val="22"/>
          <w:szCs w:val="22"/>
        </w:rPr>
        <w:t xml:space="preserve">zadania: </w:t>
      </w:r>
      <w:r w:rsidR="00E11F2A" w:rsidRPr="0088519E">
        <w:rPr>
          <w:rFonts w:ascii="Calibri" w:hAnsi="Calibri" w:cs="Calibri"/>
          <w:sz w:val="22"/>
          <w:szCs w:val="22"/>
        </w:rPr>
        <w:t xml:space="preserve">Masowe sekwencjonowanie, analiza SNP (tolerancja laktozy, Y-SNP), </w:t>
      </w:r>
      <w:proofErr w:type="spellStart"/>
      <w:r w:rsidR="00E11F2A" w:rsidRPr="0088519E">
        <w:rPr>
          <w:rFonts w:ascii="Calibri" w:hAnsi="Calibri" w:cs="Calibri"/>
          <w:sz w:val="22"/>
          <w:szCs w:val="22"/>
        </w:rPr>
        <w:t>mtDNA</w:t>
      </w:r>
      <w:proofErr w:type="spellEnd"/>
      <w:r w:rsidR="00E11F2A" w:rsidRPr="0088519E">
        <w:rPr>
          <w:rFonts w:ascii="Calibri" w:hAnsi="Calibri" w:cs="Calibri"/>
          <w:sz w:val="22"/>
          <w:szCs w:val="22"/>
        </w:rPr>
        <w:t>.</w:t>
      </w:r>
      <w:r w:rsidR="00E11F2A" w:rsidRPr="0088519E">
        <w:rPr>
          <w:rFonts w:ascii="Calibri" w:hAnsi="Calibri" w:cs="Calibri"/>
        </w:rPr>
        <w:t xml:space="preserve"> </w:t>
      </w:r>
      <w:r w:rsidR="007E7498" w:rsidRPr="0088519E">
        <w:rPr>
          <w:rFonts w:ascii="Calibri" w:hAnsi="Calibri" w:cs="Calibri"/>
          <w:sz w:val="22"/>
          <w:szCs w:val="22"/>
        </w:rPr>
        <w:t>1</w:t>
      </w:r>
      <w:r w:rsidR="00F56FF6" w:rsidRPr="0088519E">
        <w:rPr>
          <w:rFonts w:ascii="Calibri" w:hAnsi="Calibri" w:cs="Calibri"/>
          <w:color w:val="auto"/>
          <w:sz w:val="22"/>
          <w:szCs w:val="22"/>
        </w:rPr>
        <w:t>00 próbek pochodzących z wykopalisk archeologicznych</w:t>
      </w:r>
      <w:r w:rsidR="00F56FF6" w:rsidRPr="0088519E">
        <w:rPr>
          <w:rFonts w:ascii="Calibri" w:hAnsi="Calibri" w:cs="Calibri"/>
          <w:b/>
          <w:color w:val="auto"/>
          <w:sz w:val="22"/>
          <w:szCs w:val="22"/>
        </w:rPr>
        <w:t xml:space="preserve">. </w:t>
      </w:r>
    </w:p>
    <w:p w:rsidR="00D27F14" w:rsidRPr="00C25A37" w:rsidRDefault="00D27F14" w:rsidP="00E86B67">
      <w:pPr>
        <w:rPr>
          <w:rFonts w:ascii="Calibri" w:hAnsi="Calibri" w:cs="Calibri"/>
        </w:rPr>
      </w:pPr>
    </w:p>
    <w:p w:rsidR="00D27F14" w:rsidRPr="007E7498" w:rsidRDefault="00C25A37" w:rsidP="00E86B67">
      <w:pPr>
        <w:rPr>
          <w:rFonts w:ascii="Calibri" w:hAnsi="Calibri" w:cs="Calibri"/>
          <w:b/>
        </w:rPr>
      </w:pPr>
      <w:r w:rsidRPr="007E7498">
        <w:rPr>
          <w:rFonts w:ascii="Calibri" w:hAnsi="Calibri" w:cs="Calibri"/>
          <w:b/>
        </w:rPr>
        <w:t>W związku z powyższym, z</w:t>
      </w:r>
      <w:r w:rsidR="00D27F14" w:rsidRPr="007E7498">
        <w:rPr>
          <w:rFonts w:ascii="Calibri" w:hAnsi="Calibri" w:cs="Calibri"/>
          <w:b/>
        </w:rPr>
        <w:t>wracam s</w:t>
      </w:r>
      <w:r w:rsidRPr="007E7498">
        <w:rPr>
          <w:rFonts w:ascii="Calibri" w:hAnsi="Calibri" w:cs="Calibri"/>
          <w:b/>
        </w:rPr>
        <w:t>ię z uprzejmą prośbą o wycenę  usługi, z podziałem</w:t>
      </w:r>
      <w:r w:rsidR="00D27F14" w:rsidRPr="007E7498">
        <w:rPr>
          <w:rFonts w:ascii="Calibri" w:hAnsi="Calibri" w:cs="Calibri"/>
          <w:b/>
        </w:rPr>
        <w:t xml:space="preserve"> na zadania:</w:t>
      </w:r>
    </w:p>
    <w:p w:rsidR="00D27F14" w:rsidRPr="00C25A37" w:rsidRDefault="00D27F14" w:rsidP="00E86B67">
      <w:pPr>
        <w:rPr>
          <w:rFonts w:ascii="Calibri" w:hAnsi="Calibri" w:cs="Calibri"/>
        </w:rPr>
      </w:pPr>
    </w:p>
    <w:p w:rsidR="00D27F14" w:rsidRPr="00C25A37" w:rsidRDefault="00F56FF6" w:rsidP="00E86B67">
      <w:pPr>
        <w:rPr>
          <w:rFonts w:ascii="Calibri" w:hAnsi="Calibri" w:cs="Calibri"/>
          <w:sz w:val="22"/>
          <w:szCs w:val="22"/>
        </w:rPr>
      </w:pPr>
      <w:r w:rsidRPr="00C25A37">
        <w:rPr>
          <w:rFonts w:ascii="Calibri" w:hAnsi="Calibri" w:cs="Calibri"/>
        </w:rPr>
        <w:t xml:space="preserve">- </w:t>
      </w:r>
      <w:r w:rsidR="00D27F14" w:rsidRPr="00C25A37">
        <w:rPr>
          <w:rFonts w:ascii="Calibri" w:hAnsi="Calibri" w:cs="Calibri"/>
        </w:rPr>
        <w:t>Ekstrakcja i izolacja kopalnego DNA, z dostarczonych przez Zleceniodawcę materiałów kostnych takich jak: zęby, kości czaszki, kosteczki słuchowe (100 szt.)</w:t>
      </w:r>
    </w:p>
    <w:p w:rsidR="00F56FF6" w:rsidRPr="00C25A37" w:rsidRDefault="00F56FF6" w:rsidP="00E86B67">
      <w:pPr>
        <w:rPr>
          <w:rFonts w:ascii="Calibri" w:hAnsi="Calibri" w:cs="Calibri"/>
        </w:rPr>
      </w:pPr>
    </w:p>
    <w:p w:rsidR="00F56FF6" w:rsidRPr="00C25A37" w:rsidRDefault="00F56FF6" w:rsidP="00E86B67">
      <w:pPr>
        <w:rPr>
          <w:rFonts w:ascii="Calibri" w:hAnsi="Calibri" w:cs="Calibri"/>
        </w:rPr>
      </w:pPr>
      <w:r w:rsidRPr="00C25A37">
        <w:rPr>
          <w:rFonts w:ascii="Calibri" w:hAnsi="Calibri" w:cs="Calibri"/>
        </w:rPr>
        <w:t xml:space="preserve">- </w:t>
      </w:r>
      <w:r w:rsidR="00D27F14" w:rsidRPr="00C25A37">
        <w:rPr>
          <w:rFonts w:ascii="Calibri" w:hAnsi="Calibri" w:cs="Calibri"/>
        </w:rPr>
        <w:t xml:space="preserve">Przygotowanie bibliotek </w:t>
      </w:r>
      <w:r w:rsidRPr="00C25A37">
        <w:rPr>
          <w:rFonts w:ascii="Calibri" w:hAnsi="Calibri" w:cs="Calibri"/>
        </w:rPr>
        <w:t xml:space="preserve">w technologii </w:t>
      </w:r>
      <w:proofErr w:type="spellStart"/>
      <w:r w:rsidR="00D27F14" w:rsidRPr="00C25A37">
        <w:rPr>
          <w:rFonts w:ascii="Calibri" w:hAnsi="Calibri" w:cs="Calibri"/>
        </w:rPr>
        <w:t>N</w:t>
      </w:r>
      <w:r w:rsidRPr="00C25A37">
        <w:rPr>
          <w:rFonts w:ascii="Calibri" w:hAnsi="Calibri" w:cs="Calibri"/>
        </w:rPr>
        <w:t>ext</w:t>
      </w:r>
      <w:proofErr w:type="spellEnd"/>
      <w:r w:rsidRPr="00C25A37">
        <w:rPr>
          <w:rFonts w:ascii="Calibri" w:hAnsi="Calibri" w:cs="Calibri"/>
        </w:rPr>
        <w:t xml:space="preserve"> </w:t>
      </w:r>
      <w:proofErr w:type="spellStart"/>
      <w:r w:rsidR="00D27F14" w:rsidRPr="00C25A37">
        <w:rPr>
          <w:rFonts w:ascii="Calibri" w:hAnsi="Calibri" w:cs="Calibri"/>
        </w:rPr>
        <w:t>G</w:t>
      </w:r>
      <w:r w:rsidRPr="00C25A37">
        <w:rPr>
          <w:rFonts w:ascii="Calibri" w:hAnsi="Calibri" w:cs="Calibri"/>
        </w:rPr>
        <w:t>eneration</w:t>
      </w:r>
      <w:proofErr w:type="spellEnd"/>
      <w:r w:rsidRPr="00C25A37">
        <w:rPr>
          <w:rFonts w:ascii="Calibri" w:hAnsi="Calibri" w:cs="Calibri"/>
        </w:rPr>
        <w:t xml:space="preserve"> </w:t>
      </w:r>
      <w:proofErr w:type="spellStart"/>
      <w:r w:rsidR="00D27F14" w:rsidRPr="00C25A37">
        <w:rPr>
          <w:rFonts w:ascii="Calibri" w:hAnsi="Calibri" w:cs="Calibri"/>
        </w:rPr>
        <w:t>S</w:t>
      </w:r>
      <w:r w:rsidRPr="00C25A37">
        <w:rPr>
          <w:rFonts w:ascii="Calibri" w:hAnsi="Calibri" w:cs="Calibri"/>
        </w:rPr>
        <w:t>equencing</w:t>
      </w:r>
      <w:proofErr w:type="spellEnd"/>
      <w:r w:rsidRPr="00C25A37">
        <w:rPr>
          <w:rFonts w:ascii="Calibri" w:hAnsi="Calibri" w:cs="Calibri"/>
        </w:rPr>
        <w:t xml:space="preserve"> </w:t>
      </w:r>
      <w:r w:rsidR="00D27F14" w:rsidRPr="00C25A37">
        <w:rPr>
          <w:rFonts w:ascii="Calibri" w:hAnsi="Calibri" w:cs="Calibri"/>
        </w:rPr>
        <w:t xml:space="preserve"> </w:t>
      </w:r>
      <w:r w:rsidRPr="00C25A37">
        <w:rPr>
          <w:rFonts w:ascii="Calibri" w:hAnsi="Calibri" w:cs="Calibri"/>
        </w:rPr>
        <w:t xml:space="preserve">(NGS) </w:t>
      </w:r>
      <w:r w:rsidR="00D27F14" w:rsidRPr="00C25A37">
        <w:rPr>
          <w:rFonts w:ascii="Calibri" w:hAnsi="Calibri" w:cs="Calibri"/>
        </w:rPr>
        <w:t xml:space="preserve">i wykonanie płytkiego sekwencjonowania 100 szt. (1x75 bp) (tzw. Screening </w:t>
      </w:r>
      <w:proofErr w:type="spellStart"/>
      <w:r w:rsidR="00D27F14" w:rsidRPr="00C25A37">
        <w:rPr>
          <w:rFonts w:ascii="Calibri" w:hAnsi="Calibri" w:cs="Calibri"/>
        </w:rPr>
        <w:t>sequencing</w:t>
      </w:r>
      <w:proofErr w:type="spellEnd"/>
      <w:r w:rsidR="00D27F14" w:rsidRPr="00C25A37">
        <w:rPr>
          <w:rFonts w:ascii="Calibri" w:hAnsi="Calibri" w:cs="Calibri"/>
        </w:rPr>
        <w:t xml:space="preserve">), uzyskanych </w:t>
      </w:r>
      <w:proofErr w:type="spellStart"/>
      <w:r w:rsidR="00D27F14" w:rsidRPr="00C25A37">
        <w:rPr>
          <w:rFonts w:ascii="Calibri" w:hAnsi="Calibri" w:cs="Calibri"/>
        </w:rPr>
        <w:t>izolatów</w:t>
      </w:r>
      <w:proofErr w:type="spellEnd"/>
      <w:r w:rsidR="00D27F14" w:rsidRPr="00C25A37">
        <w:rPr>
          <w:rFonts w:ascii="Calibri" w:hAnsi="Calibri" w:cs="Calibri"/>
        </w:rPr>
        <w:t xml:space="preserve">, kontroli etapów izolacji oraz kontroli przygotowania bibliotek NGS. </w:t>
      </w:r>
    </w:p>
    <w:p w:rsidR="00F56FF6" w:rsidRPr="00C25A37" w:rsidRDefault="00F56FF6" w:rsidP="00E86B67">
      <w:pPr>
        <w:rPr>
          <w:rFonts w:ascii="Calibri" w:hAnsi="Calibri" w:cs="Calibri"/>
        </w:rPr>
      </w:pPr>
    </w:p>
    <w:p w:rsidR="00D27F14" w:rsidRPr="00C25A37" w:rsidRDefault="00F56FF6" w:rsidP="00E86B67">
      <w:pPr>
        <w:rPr>
          <w:rFonts w:ascii="Calibri" w:hAnsi="Calibri" w:cs="Calibri"/>
          <w:sz w:val="22"/>
          <w:szCs w:val="22"/>
        </w:rPr>
      </w:pPr>
      <w:r w:rsidRPr="00C25A37">
        <w:rPr>
          <w:rFonts w:ascii="Calibri" w:hAnsi="Calibri" w:cs="Calibri"/>
        </w:rPr>
        <w:t xml:space="preserve">- </w:t>
      </w:r>
      <w:r w:rsidR="00D27F14" w:rsidRPr="00C25A37">
        <w:rPr>
          <w:rFonts w:ascii="Calibri" w:hAnsi="Calibri" w:cs="Calibri"/>
        </w:rPr>
        <w:t xml:space="preserve">Wykonanie raportu zbiorczego, podsumowującego parametry jakościowe, liczbę uzyskanych odczytów (min. 3 mln per próbka), oznaczenie płci molekularnej, poziomu kontaminacji, liczby duplikatów oraz zawartości endogennego, ludzkiego DNA w </w:t>
      </w:r>
      <w:proofErr w:type="spellStart"/>
      <w:r w:rsidR="00D27F14" w:rsidRPr="00C25A37">
        <w:rPr>
          <w:rFonts w:ascii="Calibri" w:hAnsi="Calibri" w:cs="Calibri"/>
        </w:rPr>
        <w:t>sekwencjonowanych</w:t>
      </w:r>
      <w:proofErr w:type="spellEnd"/>
      <w:r w:rsidR="00D27F14" w:rsidRPr="00C25A37">
        <w:rPr>
          <w:rFonts w:ascii="Calibri" w:hAnsi="Calibri" w:cs="Calibri"/>
        </w:rPr>
        <w:t xml:space="preserve"> bibliotekach NGS. </w:t>
      </w:r>
    </w:p>
    <w:p w:rsidR="00F56FF6" w:rsidRPr="00C25A37" w:rsidRDefault="00F56FF6" w:rsidP="00E86B67">
      <w:pPr>
        <w:rPr>
          <w:rFonts w:ascii="Calibri" w:hAnsi="Calibri" w:cs="Calibri"/>
        </w:rPr>
      </w:pPr>
    </w:p>
    <w:p w:rsidR="00C25A37" w:rsidRDefault="00F56FF6" w:rsidP="00E86B67">
      <w:pPr>
        <w:rPr>
          <w:rFonts w:ascii="Calibri" w:hAnsi="Calibri" w:cs="Calibri"/>
        </w:rPr>
      </w:pPr>
      <w:r w:rsidRPr="00C25A37">
        <w:rPr>
          <w:rFonts w:ascii="Calibri" w:hAnsi="Calibri" w:cs="Calibri"/>
        </w:rPr>
        <w:t xml:space="preserve">- </w:t>
      </w:r>
      <w:r w:rsidR="00D27F14" w:rsidRPr="00C25A37">
        <w:rPr>
          <w:rFonts w:ascii="Calibri" w:hAnsi="Calibri" w:cs="Calibri"/>
        </w:rPr>
        <w:t>Przygotowanie co najmniej 50 bibliotek (</w:t>
      </w:r>
      <w:proofErr w:type="spellStart"/>
      <w:r w:rsidR="00D27F14" w:rsidRPr="00C25A37">
        <w:rPr>
          <w:rFonts w:ascii="Calibri" w:hAnsi="Calibri" w:cs="Calibri"/>
        </w:rPr>
        <w:t>full</w:t>
      </w:r>
      <w:proofErr w:type="spellEnd"/>
      <w:r w:rsidR="00D27F14" w:rsidRPr="00C25A37">
        <w:rPr>
          <w:rFonts w:ascii="Calibri" w:hAnsi="Calibri" w:cs="Calibri"/>
        </w:rPr>
        <w:t> </w:t>
      </w:r>
      <w:proofErr w:type="spellStart"/>
      <w:r w:rsidR="00D27F14" w:rsidRPr="00C25A37">
        <w:rPr>
          <w:rFonts w:ascii="Calibri" w:hAnsi="Calibri" w:cs="Calibri"/>
        </w:rPr>
        <w:t>uracil</w:t>
      </w:r>
      <w:proofErr w:type="spellEnd"/>
      <w:r w:rsidR="00D27F14" w:rsidRPr="00C25A37">
        <w:rPr>
          <w:rFonts w:ascii="Calibri" w:hAnsi="Calibri" w:cs="Calibri"/>
        </w:rPr>
        <w:t>–DNA–</w:t>
      </w:r>
      <w:proofErr w:type="spellStart"/>
      <w:r w:rsidR="00D27F14" w:rsidRPr="00C25A37">
        <w:rPr>
          <w:rFonts w:ascii="Calibri" w:hAnsi="Calibri" w:cs="Calibri"/>
        </w:rPr>
        <w:t>glycosylase</w:t>
      </w:r>
      <w:proofErr w:type="spellEnd"/>
      <w:r w:rsidR="00D27F14" w:rsidRPr="00C25A37">
        <w:rPr>
          <w:rFonts w:ascii="Calibri" w:hAnsi="Calibri" w:cs="Calibri"/>
        </w:rPr>
        <w:t xml:space="preserve"> </w:t>
      </w:r>
      <w:proofErr w:type="spellStart"/>
      <w:r w:rsidR="00D27F14" w:rsidRPr="00C25A37">
        <w:rPr>
          <w:rFonts w:ascii="Calibri" w:hAnsi="Calibri" w:cs="Calibri"/>
        </w:rPr>
        <w:t>treatment</w:t>
      </w:r>
      <w:proofErr w:type="spellEnd"/>
      <w:r w:rsidR="00D27F14" w:rsidRPr="00C25A37">
        <w:rPr>
          <w:rFonts w:ascii="Calibri" w:hAnsi="Calibri" w:cs="Calibri"/>
        </w:rPr>
        <w:t xml:space="preserve">), z uwzględnieniem minimalnej zawartości ludzkiego DNA powyżej 30% endogennego DNA, zgodnie z protokołem </w:t>
      </w:r>
      <w:proofErr w:type="spellStart"/>
      <w:r w:rsidR="00D27F14" w:rsidRPr="00C25A37">
        <w:rPr>
          <w:rFonts w:ascii="Calibri" w:hAnsi="Calibri" w:cs="Calibri"/>
        </w:rPr>
        <w:t>Rohland</w:t>
      </w:r>
      <w:proofErr w:type="spellEnd"/>
      <w:r w:rsidR="00D27F14" w:rsidRPr="00C25A37">
        <w:rPr>
          <w:rFonts w:ascii="Calibri" w:hAnsi="Calibri" w:cs="Calibri"/>
        </w:rPr>
        <w:t xml:space="preserve"> et al. 2015, z użyciem enzymu USER, oraz ich sekwencjonowanie NGS (np. 2x50 bp), pozwalające otrzymać min. 100 mln odczytów per próbka (razem z kontrolami etapów przygotowania bibliotek NGS). </w:t>
      </w:r>
    </w:p>
    <w:p w:rsidR="00C25A37" w:rsidRPr="00C25A37" w:rsidRDefault="00C25A37" w:rsidP="00E86B67">
      <w:pPr>
        <w:rPr>
          <w:rFonts w:ascii="Calibri" w:hAnsi="Calibri" w:cs="Calibri"/>
        </w:rPr>
      </w:pPr>
    </w:p>
    <w:p w:rsidR="00D27F14" w:rsidRPr="00C25A37" w:rsidRDefault="00C25A37" w:rsidP="00E86B67">
      <w:pPr>
        <w:rPr>
          <w:rFonts w:ascii="Calibri" w:hAnsi="Calibri" w:cs="Calibri"/>
        </w:rPr>
      </w:pPr>
      <w:r w:rsidRPr="00C25A37">
        <w:rPr>
          <w:rFonts w:ascii="Calibri" w:hAnsi="Calibri" w:cs="Calibri"/>
        </w:rPr>
        <w:t xml:space="preserve">- </w:t>
      </w:r>
      <w:r w:rsidR="00D27F14" w:rsidRPr="00C25A37">
        <w:rPr>
          <w:rFonts w:ascii="Calibri" w:hAnsi="Calibri" w:cs="Calibri"/>
        </w:rPr>
        <w:t xml:space="preserve">Wykonanie raportu zbiorczego, podsumowującego parametry jakościowe, liczbę uzyskanych odczytów, oznaczenia płci molekularnej, poziomu kontaminacji, liczby duplikatów, </w:t>
      </w:r>
      <w:proofErr w:type="spellStart"/>
      <w:r w:rsidR="00D27F14" w:rsidRPr="00C25A37">
        <w:rPr>
          <w:rFonts w:ascii="Calibri" w:hAnsi="Calibri" w:cs="Calibri"/>
        </w:rPr>
        <w:t>haplogrup</w:t>
      </w:r>
      <w:proofErr w:type="spellEnd"/>
      <w:r w:rsidR="00D27F14" w:rsidRPr="00C25A37">
        <w:rPr>
          <w:rFonts w:ascii="Calibri" w:hAnsi="Calibri" w:cs="Calibri"/>
        </w:rPr>
        <w:t xml:space="preserve"> </w:t>
      </w:r>
      <w:proofErr w:type="spellStart"/>
      <w:r w:rsidR="00D27F14" w:rsidRPr="00C25A37">
        <w:rPr>
          <w:rFonts w:ascii="Calibri" w:hAnsi="Calibri" w:cs="Calibri"/>
        </w:rPr>
        <w:t>mtDNA</w:t>
      </w:r>
      <w:proofErr w:type="spellEnd"/>
      <w:r w:rsidR="00D27F14" w:rsidRPr="00C25A37">
        <w:rPr>
          <w:rFonts w:ascii="Calibri" w:hAnsi="Calibri" w:cs="Calibri"/>
        </w:rPr>
        <w:t xml:space="preserve"> oraz chromosomu Y.</w:t>
      </w:r>
    </w:p>
    <w:p w:rsidR="00C25A37" w:rsidRPr="00C25A37" w:rsidRDefault="00C25A37" w:rsidP="00E86B67">
      <w:pPr>
        <w:rPr>
          <w:rFonts w:ascii="Calibri" w:hAnsi="Calibri" w:cs="Calibri"/>
          <w:sz w:val="22"/>
          <w:szCs w:val="22"/>
        </w:rPr>
      </w:pPr>
    </w:p>
    <w:p w:rsidR="00D27F14" w:rsidRPr="00C25A37" w:rsidRDefault="00C25A37" w:rsidP="00E86B67">
      <w:pPr>
        <w:rPr>
          <w:rFonts w:ascii="Calibri" w:hAnsi="Calibri" w:cs="Calibri"/>
          <w:sz w:val="22"/>
          <w:szCs w:val="22"/>
        </w:rPr>
      </w:pPr>
      <w:r w:rsidRPr="00C25A37">
        <w:rPr>
          <w:rFonts w:ascii="Calibri" w:hAnsi="Calibri" w:cs="Calibri"/>
        </w:rPr>
        <w:t xml:space="preserve">- </w:t>
      </w:r>
      <w:r w:rsidR="00D27F14" w:rsidRPr="00C25A37">
        <w:rPr>
          <w:rFonts w:ascii="Calibri" w:hAnsi="Calibri" w:cs="Calibri"/>
        </w:rPr>
        <w:t xml:space="preserve">Przekazanie dokumentacji związanej z każdą analizowaną próbką kostną: fotografia przed przystąpieniem do badań z numerem identyfikacyjnym, gramatura użytego materiału kostnego do badań, raport dotyczący ilościowego oznaczenia wszystkich bibliotek metodą </w:t>
      </w:r>
      <w:proofErr w:type="spellStart"/>
      <w:r w:rsidR="00D27F14" w:rsidRPr="00C25A37">
        <w:rPr>
          <w:rFonts w:ascii="Calibri" w:hAnsi="Calibri" w:cs="Calibri"/>
        </w:rPr>
        <w:t>qPCR</w:t>
      </w:r>
      <w:proofErr w:type="spellEnd"/>
      <w:r w:rsidR="00D27F14" w:rsidRPr="00C25A37">
        <w:rPr>
          <w:rFonts w:ascii="Calibri" w:hAnsi="Calibri" w:cs="Calibri"/>
        </w:rPr>
        <w:t xml:space="preserve"> lub </w:t>
      </w:r>
      <w:proofErr w:type="spellStart"/>
      <w:r w:rsidR="00D27F14" w:rsidRPr="00C25A37">
        <w:rPr>
          <w:rFonts w:ascii="Calibri" w:hAnsi="Calibri" w:cs="Calibri"/>
        </w:rPr>
        <w:t>mikroprzepływów</w:t>
      </w:r>
      <w:proofErr w:type="spellEnd"/>
      <w:r w:rsidR="00D27F14" w:rsidRPr="00C25A37">
        <w:rPr>
          <w:rFonts w:ascii="Calibri" w:hAnsi="Calibri" w:cs="Calibri"/>
        </w:rPr>
        <w:t xml:space="preserve"> (np. </w:t>
      </w:r>
      <w:proofErr w:type="spellStart"/>
      <w:r w:rsidR="00D27F14" w:rsidRPr="00C25A37">
        <w:rPr>
          <w:rFonts w:ascii="Calibri" w:hAnsi="Calibri" w:cs="Calibri"/>
        </w:rPr>
        <w:t>Bioanalyzer</w:t>
      </w:r>
      <w:proofErr w:type="spellEnd"/>
      <w:r w:rsidR="00D27F14" w:rsidRPr="00C25A37">
        <w:rPr>
          <w:rFonts w:ascii="Calibri" w:hAnsi="Calibri" w:cs="Calibri"/>
        </w:rPr>
        <w:t>), raporty sekwencjonowań, zawierające informacje na temat użytych indeksów, parametrów sekwencjonowania, jakości i ilości odczytów.</w:t>
      </w:r>
    </w:p>
    <w:p w:rsidR="00C25A37" w:rsidRPr="00C25A37" w:rsidRDefault="00C25A37" w:rsidP="00E86B67">
      <w:pPr>
        <w:rPr>
          <w:rFonts w:ascii="Calibri" w:hAnsi="Calibri" w:cs="Calibri"/>
          <w:shd w:val="clear" w:color="auto" w:fill="FFFFFF"/>
        </w:rPr>
      </w:pPr>
    </w:p>
    <w:p w:rsidR="00EB4ABF" w:rsidRPr="0088519E" w:rsidRDefault="00D27F14" w:rsidP="00C25A37">
      <w:pPr>
        <w:rPr>
          <w:rFonts w:ascii="Calibri" w:hAnsi="Calibri" w:cs="Calibri"/>
          <w:color w:val="000000"/>
          <w:sz w:val="22"/>
          <w:szCs w:val="22"/>
        </w:rPr>
      </w:pPr>
      <w:r w:rsidRPr="007E7498">
        <w:rPr>
          <w:rFonts w:ascii="Calibri" w:hAnsi="Calibri" w:cs="Calibri"/>
          <w:sz w:val="22"/>
          <w:szCs w:val="22"/>
          <w:shd w:val="clear" w:color="auto" w:fill="FFFFFF"/>
        </w:rPr>
        <w:t xml:space="preserve">Zleceniodawca zastrzega wymóg opracowania przekazanych materiałów kostnych na każdym etapie procedowania w warunkach laboratorium typu </w:t>
      </w:r>
      <w:proofErr w:type="spellStart"/>
      <w:r w:rsidRPr="007E7498">
        <w:rPr>
          <w:rFonts w:ascii="Calibri" w:hAnsi="Calibri" w:cs="Calibri"/>
          <w:sz w:val="22"/>
          <w:szCs w:val="22"/>
          <w:shd w:val="clear" w:color="auto" w:fill="FFFFFF"/>
        </w:rPr>
        <w:t>clean-room</w:t>
      </w:r>
      <w:proofErr w:type="spellEnd"/>
      <w:r w:rsidRPr="007E7498">
        <w:rPr>
          <w:rFonts w:ascii="Calibri" w:hAnsi="Calibri" w:cs="Calibri"/>
          <w:sz w:val="22"/>
          <w:szCs w:val="22"/>
          <w:shd w:val="clear" w:color="auto" w:fill="FFFFFF"/>
        </w:rPr>
        <w:t>, przeznaczonym do pracy tylko z materiałem kopalnym.</w:t>
      </w:r>
      <w:r w:rsidR="00C25A37" w:rsidRPr="007E7498">
        <w:rPr>
          <w:rFonts w:ascii="Calibri" w:hAnsi="Calibri" w:cs="Calibri"/>
          <w:sz w:val="22"/>
          <w:szCs w:val="22"/>
          <w:shd w:val="clear" w:color="auto" w:fill="FFFFFF"/>
        </w:rPr>
        <w:t xml:space="preserve"> </w:t>
      </w:r>
      <w:r w:rsidR="00EB4ABF" w:rsidRPr="007E7498">
        <w:rPr>
          <w:rFonts w:ascii="Calibri" w:hAnsi="Calibri" w:cs="Calibri"/>
          <w:sz w:val="22"/>
          <w:szCs w:val="22"/>
        </w:rPr>
        <w:t>Badania powinny zost</w:t>
      </w:r>
      <w:r w:rsidR="0063440C" w:rsidRPr="007E7498">
        <w:rPr>
          <w:rFonts w:ascii="Calibri" w:hAnsi="Calibri" w:cs="Calibri"/>
          <w:sz w:val="22"/>
          <w:szCs w:val="22"/>
        </w:rPr>
        <w:t xml:space="preserve">ać zakończone do </w:t>
      </w:r>
      <w:r w:rsidR="004A299E" w:rsidRPr="007E7498">
        <w:rPr>
          <w:rFonts w:ascii="Calibri" w:hAnsi="Calibri" w:cs="Calibri"/>
          <w:sz w:val="22"/>
          <w:szCs w:val="22"/>
        </w:rPr>
        <w:t>końca stycznia</w:t>
      </w:r>
      <w:r w:rsidR="00830832" w:rsidRPr="007E7498">
        <w:rPr>
          <w:rFonts w:ascii="Calibri" w:hAnsi="Calibri" w:cs="Calibri"/>
          <w:sz w:val="22"/>
          <w:szCs w:val="22"/>
        </w:rPr>
        <w:t xml:space="preserve"> 2022</w:t>
      </w:r>
      <w:r w:rsidR="00EB4ABF" w:rsidRPr="007E7498">
        <w:rPr>
          <w:rFonts w:ascii="Calibri" w:hAnsi="Calibri" w:cs="Calibri"/>
          <w:sz w:val="22"/>
          <w:szCs w:val="22"/>
        </w:rPr>
        <w:t>. Proszę o podanie ceny brutto i netto wraz z opisem dla pojedynczej próbki</w:t>
      </w:r>
      <w:r w:rsidR="00C25A37" w:rsidRPr="007E7498">
        <w:rPr>
          <w:rFonts w:ascii="Calibri" w:hAnsi="Calibri" w:cs="Calibri"/>
          <w:sz w:val="22"/>
          <w:szCs w:val="22"/>
        </w:rPr>
        <w:t xml:space="preserve"> oraz dla </w:t>
      </w:r>
      <w:r w:rsidR="006417B5" w:rsidRPr="0088519E">
        <w:rPr>
          <w:rFonts w:ascii="Calibri" w:hAnsi="Calibri" w:cs="Calibri"/>
          <w:color w:val="000000"/>
          <w:sz w:val="22"/>
          <w:szCs w:val="22"/>
        </w:rPr>
        <w:t xml:space="preserve">płytkiego sekwencjonowania </w:t>
      </w:r>
      <w:r w:rsidR="00C25A37" w:rsidRPr="0088519E">
        <w:rPr>
          <w:rFonts w:ascii="Calibri" w:hAnsi="Calibri" w:cs="Calibri"/>
          <w:color w:val="000000"/>
          <w:sz w:val="22"/>
          <w:szCs w:val="22"/>
        </w:rPr>
        <w:t>zestawu 100 próbek</w:t>
      </w:r>
      <w:r w:rsidR="006417B5" w:rsidRPr="0088519E">
        <w:rPr>
          <w:rFonts w:ascii="Calibri" w:hAnsi="Calibri" w:cs="Calibri"/>
          <w:color w:val="000000"/>
          <w:sz w:val="22"/>
          <w:szCs w:val="22"/>
        </w:rPr>
        <w:t xml:space="preserve"> oraz </w:t>
      </w:r>
      <w:r w:rsidR="008032E7" w:rsidRPr="0088519E">
        <w:rPr>
          <w:rFonts w:ascii="Calibri" w:hAnsi="Calibri" w:cs="Calibri"/>
          <w:color w:val="000000"/>
          <w:sz w:val="22"/>
          <w:szCs w:val="22"/>
        </w:rPr>
        <w:t>f</w:t>
      </w:r>
      <w:r w:rsidR="009F6655" w:rsidRPr="0088519E">
        <w:rPr>
          <w:rFonts w:ascii="Calibri" w:hAnsi="Calibri" w:cs="Calibri"/>
          <w:color w:val="000000"/>
          <w:sz w:val="22"/>
          <w:szCs w:val="22"/>
        </w:rPr>
        <w:t>i</w:t>
      </w:r>
      <w:r w:rsidR="008032E7" w:rsidRPr="0088519E">
        <w:rPr>
          <w:rFonts w:ascii="Calibri" w:hAnsi="Calibri" w:cs="Calibri"/>
          <w:color w:val="000000"/>
          <w:sz w:val="22"/>
          <w:szCs w:val="22"/>
        </w:rPr>
        <w:t xml:space="preserve">nalnego sekwencjonowania dla zestawu </w:t>
      </w:r>
      <w:r w:rsidR="006417B5" w:rsidRPr="0088519E">
        <w:rPr>
          <w:rFonts w:ascii="Calibri" w:hAnsi="Calibri" w:cs="Calibri"/>
          <w:color w:val="000000"/>
          <w:sz w:val="22"/>
          <w:szCs w:val="22"/>
        </w:rPr>
        <w:t>50</w:t>
      </w:r>
      <w:r w:rsidR="008032E7" w:rsidRPr="0088519E">
        <w:rPr>
          <w:rFonts w:ascii="Calibri" w:hAnsi="Calibri" w:cs="Calibri"/>
          <w:color w:val="000000"/>
          <w:sz w:val="22"/>
          <w:szCs w:val="22"/>
        </w:rPr>
        <w:t xml:space="preserve"> najlepszych próbek</w:t>
      </w:r>
      <w:r w:rsidR="00EB4ABF" w:rsidRPr="0088519E">
        <w:rPr>
          <w:rFonts w:ascii="Calibri" w:hAnsi="Calibri" w:cs="Calibri"/>
          <w:color w:val="000000"/>
          <w:sz w:val="22"/>
          <w:szCs w:val="22"/>
        </w:rPr>
        <w:t>.</w:t>
      </w:r>
    </w:p>
    <w:p w:rsidR="009A22FC" w:rsidRPr="007E7498" w:rsidRDefault="009A22FC" w:rsidP="00355D5C">
      <w:pPr>
        <w:pStyle w:val="Default"/>
        <w:jc w:val="both"/>
        <w:rPr>
          <w:rFonts w:ascii="Calibri" w:hAnsi="Calibri" w:cs="Calibri"/>
          <w:color w:val="auto"/>
          <w:sz w:val="22"/>
          <w:szCs w:val="22"/>
        </w:rPr>
      </w:pPr>
    </w:p>
    <w:p w:rsidR="00D94B01" w:rsidRPr="007E7498" w:rsidRDefault="00E01AAC" w:rsidP="009A22FC">
      <w:pPr>
        <w:pStyle w:val="Default"/>
        <w:rPr>
          <w:rFonts w:ascii="Calibri" w:hAnsi="Calibri" w:cs="Calibri"/>
          <w:color w:val="auto"/>
          <w:sz w:val="22"/>
          <w:szCs w:val="22"/>
        </w:rPr>
      </w:pPr>
      <w:bookmarkStart w:id="1" w:name="_Toc395266078"/>
      <w:r w:rsidRPr="007E7498">
        <w:rPr>
          <w:rFonts w:ascii="Calibri" w:hAnsi="Calibri" w:cs="Calibri"/>
          <w:color w:val="auto"/>
          <w:sz w:val="22"/>
          <w:szCs w:val="22"/>
        </w:rPr>
        <w:t xml:space="preserve">Przy wyborze najkorzystniejszej oferty Zamawiający zastosuje </w:t>
      </w:r>
      <w:bookmarkStart w:id="2" w:name="_Toc395266079"/>
      <w:bookmarkEnd w:id="1"/>
      <w:r w:rsidRPr="007E7498">
        <w:rPr>
          <w:rFonts w:ascii="Calibri" w:hAnsi="Calibri" w:cs="Calibri"/>
          <w:color w:val="auto"/>
          <w:sz w:val="22"/>
          <w:szCs w:val="22"/>
        </w:rPr>
        <w:t>następujące kryteria oceny ofert cena realizacji przedmiotu zamówienia – 100 %.</w:t>
      </w:r>
      <w:bookmarkEnd w:id="2"/>
    </w:p>
    <w:p w:rsidR="00E01AAC" w:rsidRPr="007E7498" w:rsidRDefault="00E01AAC" w:rsidP="009A22FC">
      <w:pPr>
        <w:pStyle w:val="Default"/>
        <w:rPr>
          <w:rFonts w:ascii="Calibri" w:hAnsi="Calibri" w:cs="Calibri"/>
          <w:color w:val="auto"/>
          <w:sz w:val="22"/>
          <w:szCs w:val="22"/>
        </w:rPr>
      </w:pPr>
    </w:p>
    <w:p w:rsidR="00B415DB" w:rsidRPr="007E7498" w:rsidRDefault="00B415DB" w:rsidP="00B415DB">
      <w:pPr>
        <w:pStyle w:val="Default"/>
        <w:rPr>
          <w:rFonts w:ascii="Calibri" w:hAnsi="Calibri" w:cs="Calibri"/>
          <w:color w:val="auto"/>
          <w:sz w:val="22"/>
          <w:szCs w:val="22"/>
        </w:rPr>
      </w:pPr>
      <w:r w:rsidRPr="007E7498">
        <w:rPr>
          <w:rFonts w:ascii="Calibri" w:hAnsi="Calibri" w:cs="Calibri"/>
          <w:sz w:val="22"/>
          <w:szCs w:val="22"/>
        </w:rPr>
        <w:t>Ofertę należy przesłać do dnia</w:t>
      </w:r>
      <w:r w:rsidRPr="007E7498">
        <w:rPr>
          <w:rFonts w:ascii="Calibri" w:hAnsi="Calibri" w:cs="Calibri"/>
          <w:b/>
          <w:sz w:val="22"/>
          <w:szCs w:val="22"/>
        </w:rPr>
        <w:t xml:space="preserve"> </w:t>
      </w:r>
      <w:r w:rsidR="00EB3973" w:rsidRPr="007E7498">
        <w:rPr>
          <w:rFonts w:ascii="Calibri" w:hAnsi="Calibri" w:cs="Calibri"/>
          <w:b/>
          <w:sz w:val="22"/>
          <w:szCs w:val="22"/>
        </w:rPr>
        <w:t>21</w:t>
      </w:r>
      <w:r w:rsidR="00830832" w:rsidRPr="007E7498">
        <w:rPr>
          <w:rFonts w:ascii="Calibri" w:hAnsi="Calibri" w:cs="Calibri"/>
          <w:b/>
          <w:sz w:val="22"/>
          <w:szCs w:val="22"/>
        </w:rPr>
        <w:t>.</w:t>
      </w:r>
      <w:r w:rsidR="007204F2" w:rsidRPr="007E7498">
        <w:rPr>
          <w:rFonts w:ascii="Calibri" w:hAnsi="Calibri" w:cs="Calibri"/>
          <w:b/>
          <w:sz w:val="22"/>
          <w:szCs w:val="22"/>
        </w:rPr>
        <w:t>09</w:t>
      </w:r>
      <w:r w:rsidR="00830832" w:rsidRPr="007E7498">
        <w:rPr>
          <w:rFonts w:ascii="Calibri" w:hAnsi="Calibri" w:cs="Calibri"/>
          <w:b/>
          <w:sz w:val="22"/>
          <w:szCs w:val="22"/>
        </w:rPr>
        <w:t>.2021</w:t>
      </w:r>
      <w:r w:rsidR="00C25A37" w:rsidRPr="007E7498">
        <w:rPr>
          <w:rFonts w:ascii="Calibri" w:hAnsi="Calibri" w:cs="Calibri"/>
          <w:b/>
          <w:sz w:val="22"/>
          <w:szCs w:val="22"/>
        </w:rPr>
        <w:t xml:space="preserve"> </w:t>
      </w:r>
      <w:r w:rsidRPr="007E7498">
        <w:rPr>
          <w:rFonts w:ascii="Calibri" w:hAnsi="Calibri" w:cs="Calibri"/>
          <w:sz w:val="22"/>
          <w:szCs w:val="22"/>
        </w:rPr>
        <w:t>do godz.</w:t>
      </w:r>
      <w:r w:rsidRPr="007E7498">
        <w:rPr>
          <w:rFonts w:ascii="Calibri" w:hAnsi="Calibri" w:cs="Calibri"/>
          <w:b/>
          <w:sz w:val="22"/>
          <w:szCs w:val="22"/>
        </w:rPr>
        <w:t xml:space="preserve"> 12:00 </w:t>
      </w:r>
      <w:r w:rsidRPr="007E7498">
        <w:rPr>
          <w:rFonts w:ascii="Calibri" w:hAnsi="Calibri" w:cs="Calibri"/>
          <w:color w:val="auto"/>
          <w:sz w:val="22"/>
          <w:szCs w:val="22"/>
        </w:rPr>
        <w:t xml:space="preserve">pocztą elektroniczną na adres: </w:t>
      </w:r>
      <w:hyperlink r:id="rId7" w:history="1">
        <w:r w:rsidR="00511F4A" w:rsidRPr="007E7498">
          <w:rPr>
            <w:rStyle w:val="Hipercze"/>
            <w:rFonts w:ascii="Calibri" w:hAnsi="Calibri" w:cs="Calibri"/>
            <w:sz w:val="22"/>
            <w:szCs w:val="22"/>
          </w:rPr>
          <w:t>pawel.dabrowski@umed.wroc.pl</w:t>
        </w:r>
      </w:hyperlink>
      <w:r w:rsidR="00511F4A" w:rsidRPr="007E7498">
        <w:rPr>
          <w:rFonts w:ascii="Calibri" w:hAnsi="Calibri" w:cs="Calibri"/>
          <w:color w:val="auto"/>
          <w:sz w:val="22"/>
          <w:szCs w:val="22"/>
        </w:rPr>
        <w:t xml:space="preserve"> oraz monika.komorowska@umed.wroc.pl.</w:t>
      </w:r>
    </w:p>
    <w:p w:rsidR="00D94B01" w:rsidRPr="007E7498" w:rsidRDefault="00D94B01" w:rsidP="009A22FC">
      <w:pPr>
        <w:pStyle w:val="Default"/>
        <w:rPr>
          <w:rFonts w:ascii="Calibri" w:hAnsi="Calibri" w:cs="Calibri"/>
          <w:color w:val="auto"/>
          <w:sz w:val="22"/>
          <w:szCs w:val="22"/>
        </w:rPr>
      </w:pPr>
    </w:p>
    <w:p w:rsidR="00E01AAC" w:rsidRPr="007E7498" w:rsidRDefault="00E01AAC" w:rsidP="00E01AAC">
      <w:pPr>
        <w:spacing w:line="276" w:lineRule="auto"/>
        <w:ind w:firstLine="5812"/>
        <w:jc w:val="both"/>
        <w:rPr>
          <w:rFonts w:ascii="Calibri" w:eastAsia="Verdana" w:hAnsi="Calibri" w:cs="Calibri"/>
          <w:color w:val="000000"/>
          <w:sz w:val="22"/>
          <w:szCs w:val="22"/>
        </w:rPr>
      </w:pPr>
    </w:p>
    <w:p w:rsidR="00E01AAC" w:rsidRPr="00443AF4" w:rsidRDefault="00E01AAC" w:rsidP="000F0961">
      <w:pPr>
        <w:spacing w:line="276" w:lineRule="auto"/>
        <w:ind w:left="3540" w:firstLine="708"/>
        <w:jc w:val="both"/>
        <w:rPr>
          <w:rFonts w:ascii="Calibri" w:hAnsi="Calibri" w:cs="Calibri"/>
          <w:sz w:val="22"/>
          <w:szCs w:val="22"/>
        </w:rPr>
      </w:pPr>
      <w:r w:rsidRPr="007E7498">
        <w:rPr>
          <w:rFonts w:ascii="Calibri" w:eastAsia="Verdana" w:hAnsi="Calibri" w:cs="Calibri"/>
          <w:color w:val="000000"/>
          <w:sz w:val="22"/>
          <w:szCs w:val="22"/>
        </w:rPr>
        <w:t>Z upoważnienia Rektora</w:t>
      </w:r>
    </w:p>
    <w:p w:rsidR="00E01AAC" w:rsidRPr="00443AF4" w:rsidRDefault="00E01AAC" w:rsidP="00E01AAC">
      <w:pPr>
        <w:spacing w:line="276" w:lineRule="auto"/>
        <w:ind w:firstLine="5812"/>
        <w:jc w:val="both"/>
        <w:rPr>
          <w:rFonts w:ascii="Calibri" w:hAnsi="Calibri" w:cs="Calibri"/>
          <w:sz w:val="22"/>
          <w:szCs w:val="22"/>
        </w:rPr>
      </w:pPr>
    </w:p>
    <w:p w:rsidR="00E01AAC" w:rsidRPr="00EB3973" w:rsidRDefault="000F0961" w:rsidP="000F0961">
      <w:pPr>
        <w:spacing w:line="276" w:lineRule="auto"/>
        <w:ind w:left="3540" w:firstLine="708"/>
        <w:jc w:val="both"/>
        <w:rPr>
          <w:rStyle w:val="Pogrubienie"/>
          <w:rFonts w:ascii="Calibri" w:hAnsi="Calibri" w:cs="Calibri"/>
          <w:b w:val="0"/>
          <w:bCs w:val="0"/>
          <w:sz w:val="22"/>
          <w:szCs w:val="22"/>
        </w:rPr>
      </w:pPr>
      <w:r w:rsidRPr="00EB3973">
        <w:rPr>
          <w:rStyle w:val="Pogrubienie"/>
          <w:rFonts w:ascii="Calibri" w:hAnsi="Calibri" w:cs="Calibri"/>
          <w:b w:val="0"/>
          <w:bCs w:val="0"/>
          <w:sz w:val="22"/>
          <w:szCs w:val="22"/>
        </w:rPr>
        <w:t>Z-ca Dyrektora Generalnego ds. Organizacyjnych</w:t>
      </w:r>
    </w:p>
    <w:p w:rsidR="00E01AAC" w:rsidRPr="00EB3973" w:rsidRDefault="00E01AAC" w:rsidP="00E01AAC">
      <w:pPr>
        <w:spacing w:line="276" w:lineRule="auto"/>
        <w:ind w:firstLine="5812"/>
        <w:jc w:val="both"/>
        <w:rPr>
          <w:rStyle w:val="Pogrubienie"/>
          <w:rFonts w:ascii="Calibri" w:hAnsi="Calibri" w:cs="Calibri"/>
          <w:b w:val="0"/>
          <w:bCs w:val="0"/>
          <w:sz w:val="22"/>
          <w:szCs w:val="22"/>
        </w:rPr>
      </w:pPr>
    </w:p>
    <w:p w:rsidR="00E01AAC" w:rsidRPr="00EB3973" w:rsidRDefault="00E01AAC" w:rsidP="000F0961">
      <w:pPr>
        <w:spacing w:line="276" w:lineRule="auto"/>
        <w:ind w:left="3540" w:firstLine="708"/>
        <w:jc w:val="both"/>
        <w:rPr>
          <w:rFonts w:ascii="Calibri" w:hAnsi="Calibri" w:cs="Calibri"/>
          <w:sz w:val="22"/>
          <w:szCs w:val="22"/>
        </w:rPr>
      </w:pPr>
      <w:r w:rsidRPr="00EB3973">
        <w:rPr>
          <w:rStyle w:val="Pogrubienie"/>
          <w:rFonts w:ascii="Calibri" w:hAnsi="Calibri" w:cs="Calibri"/>
          <w:b w:val="0"/>
          <w:bCs w:val="0"/>
          <w:sz w:val="22"/>
          <w:szCs w:val="22"/>
        </w:rPr>
        <w:t>m</w:t>
      </w:r>
      <w:r w:rsidRPr="00EB3973">
        <w:rPr>
          <w:rFonts w:ascii="Calibri" w:hAnsi="Calibri" w:cs="Calibri"/>
          <w:sz w:val="22"/>
          <w:szCs w:val="22"/>
        </w:rPr>
        <w:t xml:space="preserve">gr Patryk </w:t>
      </w:r>
      <w:proofErr w:type="spellStart"/>
      <w:r w:rsidRPr="00EB3973">
        <w:rPr>
          <w:rFonts w:ascii="Calibri" w:hAnsi="Calibri" w:cs="Calibri"/>
          <w:sz w:val="22"/>
          <w:szCs w:val="22"/>
        </w:rPr>
        <w:t>Hebrowski</w:t>
      </w:r>
      <w:proofErr w:type="spellEnd"/>
    </w:p>
    <w:p w:rsidR="00614622" w:rsidRPr="00EB3973" w:rsidRDefault="00614622" w:rsidP="00E01AAC">
      <w:pPr>
        <w:spacing w:line="276" w:lineRule="auto"/>
        <w:jc w:val="right"/>
        <w:rPr>
          <w:rFonts w:ascii="Calibri" w:hAnsi="Calibri" w:cs="Calibri"/>
          <w:sz w:val="22"/>
          <w:szCs w:val="22"/>
        </w:rPr>
      </w:pPr>
    </w:p>
    <w:p w:rsidR="00DB534C" w:rsidRPr="00EB3973" w:rsidRDefault="00DB534C" w:rsidP="00DB534C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DB534C" w:rsidRPr="00EB3973" w:rsidRDefault="00DB534C" w:rsidP="00DB534C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DB534C" w:rsidRPr="007E7498" w:rsidRDefault="00DB534C" w:rsidP="00DB534C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9840C0" w:rsidRPr="007E7498" w:rsidRDefault="009840C0" w:rsidP="009840C0">
      <w:pPr>
        <w:jc w:val="right"/>
        <w:rPr>
          <w:rFonts w:ascii="Calibri" w:hAnsi="Calibri" w:cs="Calibri"/>
          <w:sz w:val="22"/>
          <w:szCs w:val="22"/>
        </w:rPr>
      </w:pPr>
    </w:p>
    <w:p w:rsidR="00DB534C" w:rsidRPr="00444EA4" w:rsidRDefault="00DB534C" w:rsidP="009840C0">
      <w:pPr>
        <w:jc w:val="right"/>
        <w:rPr>
          <w:rFonts w:ascii="Calibri" w:hAnsi="Calibri" w:cs="Calibri"/>
          <w:sz w:val="24"/>
          <w:szCs w:val="24"/>
        </w:rPr>
      </w:pPr>
    </w:p>
    <w:sectPr w:rsidR="00DB534C" w:rsidRPr="00444E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418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05D0" w:rsidRDefault="002605D0">
      <w:r>
        <w:separator/>
      </w:r>
    </w:p>
  </w:endnote>
  <w:endnote w:type="continuationSeparator" w:id="0">
    <w:p w:rsidR="002605D0" w:rsidRDefault="002605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arnock Pro">
    <w:panose1 w:val="00000000000000000000"/>
    <w:charset w:val="00"/>
    <w:family w:val="roman"/>
    <w:notTrueType/>
    <w:pitch w:val="variable"/>
    <w:sig w:usb0="A00002AF" w:usb1="5000205B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A6D44D4A-B9AC-4296-A610-FE51A820AF4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A70E9925-54C1-439D-8431-BB70FE67072A}"/>
    <w:embedBold r:id="rId3" w:fontKey="{D0B6041A-8AC5-4B2E-AC7F-995029585045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18456225-3655-4DDE-9769-02C3F1884EF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BC603F97-F93D-47A5-9707-531112472B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1F2A" w:rsidRDefault="00E11F2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1F2A" w:rsidRDefault="00E11F2A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90" w:rsidRDefault="003B2238">
    <w:pPr>
      <w:pStyle w:val="Adres"/>
    </w:pPr>
    <w:r>
      <w:rPr>
        <w:noProof/>
      </w:rPr>
      <w:drawing>
        <wp:inline distT="0" distB="0" distL="0" distR="0">
          <wp:extent cx="5730240" cy="45720"/>
          <wp:effectExtent l="19050" t="0" r="3810" b="0"/>
          <wp:docPr id="2" name="Obraz 2" descr="papier_umed_li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pier_umed_lin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45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97690" w:rsidRDefault="00497690">
    <w:pPr>
      <w:pStyle w:val="Adres"/>
    </w:pPr>
  </w:p>
  <w:p w:rsidR="00497690" w:rsidRDefault="00497690">
    <w:pPr>
      <w:pStyle w:val="Adres"/>
    </w:pPr>
    <w:r>
      <w:t xml:space="preserve">ul. </w:t>
    </w:r>
    <w:r w:rsidR="009840C0">
      <w:t>T. Chałubińskiego 6A</w:t>
    </w:r>
    <w:r>
      <w:t xml:space="preserve">   </w:t>
    </w:r>
    <w:r w:rsidR="009840C0">
      <w:t>50-368</w:t>
    </w:r>
    <w:r>
      <w:t xml:space="preserve"> Wrocław</w:t>
    </w:r>
  </w:p>
  <w:p w:rsidR="00497690" w:rsidRPr="00E16444" w:rsidRDefault="00497690">
    <w:pPr>
      <w:pStyle w:val="Adres"/>
    </w:pPr>
    <w:r w:rsidRPr="00E16444">
      <w:t>T: +48 71</w:t>
    </w:r>
    <w:r w:rsidR="009840C0" w:rsidRPr="00E16444">
      <w:t> 784 13 38</w:t>
    </w:r>
    <w:r w:rsidRPr="00E16444">
      <w:t xml:space="preserve">  </w:t>
    </w:r>
    <w:r w:rsidR="009840C0" w:rsidRPr="00E16444">
      <w:t>pawel.dabrowski</w:t>
    </w:r>
    <w:r w:rsidRPr="00E16444">
      <w:t>@</w:t>
    </w:r>
    <w:r w:rsidR="009840C0" w:rsidRPr="00E16444">
      <w:t>umed</w:t>
    </w:r>
    <w:r w:rsidRPr="00E16444">
      <w:t>.wroc.pl  www.umed.wroc.pl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05D0" w:rsidRDefault="002605D0">
      <w:r>
        <w:separator/>
      </w:r>
    </w:p>
  </w:footnote>
  <w:footnote w:type="continuationSeparator" w:id="0">
    <w:p w:rsidR="002605D0" w:rsidRDefault="002605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1F2A" w:rsidRDefault="00E11F2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1F2A" w:rsidRDefault="00E11F2A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22FC" w:rsidRPr="009A22FC" w:rsidRDefault="009A22FC" w:rsidP="009A22FC">
    <w:pPr>
      <w:pStyle w:val="Default"/>
      <w:jc w:val="right"/>
      <w:rPr>
        <w:rFonts w:ascii="Calibri" w:hAnsi="Calibri" w:cs="Calibri"/>
        <w:color w:val="auto"/>
        <w:sz w:val="22"/>
        <w:szCs w:val="22"/>
      </w:rPr>
    </w:pPr>
    <w:r w:rsidRPr="009A22FC">
      <w:rPr>
        <w:rFonts w:ascii="Calibri" w:hAnsi="Calibri" w:cs="Calibri"/>
        <w:color w:val="auto"/>
        <w:sz w:val="22"/>
        <w:szCs w:val="22"/>
      </w:rPr>
      <w:t xml:space="preserve">Wrocław, </w:t>
    </w:r>
    <w:r w:rsidR="005B285B">
      <w:rPr>
        <w:rFonts w:ascii="Calibri" w:hAnsi="Calibri" w:cs="Calibri"/>
        <w:color w:val="auto"/>
        <w:sz w:val="22"/>
        <w:szCs w:val="22"/>
      </w:rPr>
      <w:fldChar w:fldCharType="begin"/>
    </w:r>
    <w:r w:rsidR="005B285B">
      <w:rPr>
        <w:rFonts w:ascii="Calibri" w:hAnsi="Calibri" w:cs="Calibri"/>
        <w:color w:val="auto"/>
        <w:sz w:val="22"/>
        <w:szCs w:val="22"/>
      </w:rPr>
      <w:instrText xml:space="preserve"> TIME \@ "dd.MM.yyyy" </w:instrText>
    </w:r>
    <w:r w:rsidR="005B285B">
      <w:rPr>
        <w:rFonts w:ascii="Calibri" w:hAnsi="Calibri" w:cs="Calibri"/>
        <w:color w:val="auto"/>
        <w:sz w:val="22"/>
        <w:szCs w:val="22"/>
      </w:rPr>
      <w:fldChar w:fldCharType="separate"/>
    </w:r>
    <w:r w:rsidR="006C1908">
      <w:rPr>
        <w:rFonts w:ascii="Calibri" w:hAnsi="Calibri" w:cs="Calibri"/>
        <w:noProof/>
        <w:color w:val="auto"/>
        <w:sz w:val="22"/>
        <w:szCs w:val="22"/>
      </w:rPr>
      <w:t>08.09.2021</w:t>
    </w:r>
    <w:r w:rsidR="005B285B">
      <w:rPr>
        <w:rFonts w:ascii="Calibri" w:hAnsi="Calibri" w:cs="Calibri"/>
        <w:color w:val="auto"/>
        <w:sz w:val="22"/>
        <w:szCs w:val="22"/>
      </w:rPr>
      <w:fldChar w:fldCharType="end"/>
    </w:r>
  </w:p>
  <w:p w:rsidR="00497690" w:rsidRDefault="003B2238">
    <w:pPr>
      <w:pStyle w:val="Logo"/>
    </w:pPr>
    <w:r>
      <w:rPr>
        <w:noProof/>
      </w:rPr>
      <w:drawing>
        <wp:inline distT="0" distB="0" distL="0" distR="0">
          <wp:extent cx="3954780" cy="1798320"/>
          <wp:effectExtent l="19050" t="0" r="7620" b="0"/>
          <wp:docPr id="1" name="Obraz 1" descr="logo_UMW_uklad_symetryczny_wersja_POL_dwuwierszowa_wersj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UMW_uklad_symetryczny_wersja_POL_dwuwierszowa_wersja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54780" cy="17983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5A2AD3"/>
    <w:multiLevelType w:val="multilevel"/>
    <w:tmpl w:val="ACCEC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U0tjA2NzMwtzAwtTBW0lEKTi0uzszPAykwrAUA7MgcOywAAAA="/>
  </w:docVars>
  <w:rsids>
    <w:rsidRoot w:val="00562B99"/>
    <w:rsid w:val="0002076D"/>
    <w:rsid w:val="000F0961"/>
    <w:rsid w:val="00112947"/>
    <w:rsid w:val="001D1398"/>
    <w:rsid w:val="00230535"/>
    <w:rsid w:val="00241B83"/>
    <w:rsid w:val="002605D0"/>
    <w:rsid w:val="00294579"/>
    <w:rsid w:val="002E6A20"/>
    <w:rsid w:val="002F1CFD"/>
    <w:rsid w:val="0030274A"/>
    <w:rsid w:val="00311C8C"/>
    <w:rsid w:val="00355D5C"/>
    <w:rsid w:val="003B2238"/>
    <w:rsid w:val="003B65CD"/>
    <w:rsid w:val="00443AF4"/>
    <w:rsid w:val="00444EA4"/>
    <w:rsid w:val="00497690"/>
    <w:rsid w:val="004A299E"/>
    <w:rsid w:val="004B130C"/>
    <w:rsid w:val="00511F4A"/>
    <w:rsid w:val="005128DE"/>
    <w:rsid w:val="00516EF4"/>
    <w:rsid w:val="00560CEB"/>
    <w:rsid w:val="00562B99"/>
    <w:rsid w:val="005A11DB"/>
    <w:rsid w:val="005B285B"/>
    <w:rsid w:val="005D4680"/>
    <w:rsid w:val="00614622"/>
    <w:rsid w:val="0063440C"/>
    <w:rsid w:val="006417B5"/>
    <w:rsid w:val="00652F34"/>
    <w:rsid w:val="0068767F"/>
    <w:rsid w:val="006A5387"/>
    <w:rsid w:val="006C1908"/>
    <w:rsid w:val="007204F2"/>
    <w:rsid w:val="007E7498"/>
    <w:rsid w:val="008032E7"/>
    <w:rsid w:val="00830832"/>
    <w:rsid w:val="0085462B"/>
    <w:rsid w:val="0088519E"/>
    <w:rsid w:val="008B05F6"/>
    <w:rsid w:val="008E42CD"/>
    <w:rsid w:val="009275C7"/>
    <w:rsid w:val="009840C0"/>
    <w:rsid w:val="009A22FC"/>
    <w:rsid w:val="009B38F3"/>
    <w:rsid w:val="009F6655"/>
    <w:rsid w:val="00AD5FCD"/>
    <w:rsid w:val="00AF33CB"/>
    <w:rsid w:val="00B415DB"/>
    <w:rsid w:val="00BA05B7"/>
    <w:rsid w:val="00C1225E"/>
    <w:rsid w:val="00C25A37"/>
    <w:rsid w:val="00C36A1E"/>
    <w:rsid w:val="00C85006"/>
    <w:rsid w:val="00CB5B50"/>
    <w:rsid w:val="00CD6B88"/>
    <w:rsid w:val="00CD6D64"/>
    <w:rsid w:val="00CF2413"/>
    <w:rsid w:val="00D2124E"/>
    <w:rsid w:val="00D27F14"/>
    <w:rsid w:val="00D34909"/>
    <w:rsid w:val="00D94B01"/>
    <w:rsid w:val="00D96E3B"/>
    <w:rsid w:val="00DB534C"/>
    <w:rsid w:val="00E01AAC"/>
    <w:rsid w:val="00E11F2A"/>
    <w:rsid w:val="00E16444"/>
    <w:rsid w:val="00E2587C"/>
    <w:rsid w:val="00E72FE5"/>
    <w:rsid w:val="00E819F6"/>
    <w:rsid w:val="00E86B67"/>
    <w:rsid w:val="00EB3973"/>
    <w:rsid w:val="00EB4ABF"/>
    <w:rsid w:val="00F329E8"/>
    <w:rsid w:val="00F53610"/>
    <w:rsid w:val="00F56FF6"/>
    <w:rsid w:val="00F912F7"/>
    <w:rsid w:val="00FE6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75BE151-5C05-4FB7-AE8A-C6D2CB166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semiHidden/>
    <w:rPr>
      <w:rFonts w:ascii="Warnock Pro" w:hAnsi="Warnock Pro"/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Logo">
    <w:name w:val="Logo"/>
    <w:basedOn w:val="Nagwek"/>
    <w:pPr>
      <w:jc w:val="center"/>
    </w:pPr>
  </w:style>
  <w:style w:type="character" w:customStyle="1" w:styleId="ZnakZnak2">
    <w:name w:val="Znak Znak2"/>
    <w:rPr>
      <w:noProof w:val="0"/>
      <w:sz w:val="24"/>
      <w:szCs w:val="24"/>
      <w:lang w:val="pl-PL" w:eastAsia="pl-PL" w:bidi="ar-SA"/>
    </w:rPr>
  </w:style>
  <w:style w:type="paragraph" w:customStyle="1" w:styleId="Jednostka">
    <w:name w:val="Jednostka"/>
    <w:basedOn w:val="Normalny"/>
    <w:pPr>
      <w:spacing w:before="120" w:after="120" w:line="288" w:lineRule="auto"/>
      <w:jc w:val="center"/>
    </w:pPr>
    <w:rPr>
      <w:rFonts w:ascii="Myriad Pro" w:hAnsi="Myriad Pro"/>
      <w:b/>
      <w:color w:val="D0A53E"/>
      <w:sz w:val="22"/>
    </w:rPr>
  </w:style>
  <w:style w:type="paragraph" w:customStyle="1" w:styleId="Adres">
    <w:name w:val="Adres"/>
    <w:basedOn w:val="Stopka"/>
    <w:pPr>
      <w:jc w:val="center"/>
    </w:pPr>
    <w:rPr>
      <w:rFonts w:ascii="Myriad Pro" w:hAnsi="Myriad Pro"/>
      <w:color w:val="000000"/>
      <w:sz w:val="16"/>
      <w:szCs w:val="14"/>
    </w:rPr>
  </w:style>
  <w:style w:type="paragraph" w:customStyle="1" w:styleId="Kierownik">
    <w:name w:val="Kierownik"/>
    <w:basedOn w:val="Normalny"/>
    <w:next w:val="Normalny"/>
    <w:pPr>
      <w:spacing w:after="240"/>
      <w:jc w:val="center"/>
    </w:pPr>
    <w:rPr>
      <w:rFonts w:ascii="Myriad Pro" w:hAnsi="Myriad Pro"/>
      <w:color w:val="D0A53E"/>
      <w:sz w:val="22"/>
    </w:rPr>
  </w:style>
  <w:style w:type="paragraph" w:styleId="NormalnyWeb">
    <w:name w:val="Normal (Web)"/>
    <w:basedOn w:val="Normalny"/>
    <w:uiPriority w:val="99"/>
    <w:unhideWhenUsed/>
    <w:rsid w:val="00DB534C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uiPriority w:val="22"/>
    <w:qFormat/>
    <w:rsid w:val="00DB534C"/>
    <w:rPr>
      <w:b/>
      <w:bCs/>
    </w:rPr>
  </w:style>
  <w:style w:type="paragraph" w:customStyle="1" w:styleId="Default">
    <w:name w:val="Default"/>
    <w:rsid w:val="009A22F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uiPriority w:val="99"/>
    <w:unhideWhenUsed/>
    <w:rsid w:val="005128DE"/>
    <w:rPr>
      <w:color w:val="0000FF"/>
      <w:u w:val="single"/>
    </w:rPr>
  </w:style>
  <w:style w:type="character" w:styleId="Odwoaniedokomentarza">
    <w:name w:val="annotation reference"/>
    <w:rsid w:val="000F0961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0F0961"/>
  </w:style>
  <w:style w:type="character" w:customStyle="1" w:styleId="TekstkomentarzaZnak">
    <w:name w:val="Tekst komentarza Znak"/>
    <w:basedOn w:val="Domylnaczcionkaakapitu"/>
    <w:link w:val="Tekstkomentarza"/>
    <w:rsid w:val="000F0961"/>
  </w:style>
  <w:style w:type="paragraph" w:styleId="Tematkomentarza">
    <w:name w:val="annotation subject"/>
    <w:basedOn w:val="Tekstkomentarza"/>
    <w:next w:val="Tekstkomentarza"/>
    <w:link w:val="TematkomentarzaZnak"/>
    <w:rsid w:val="000F0961"/>
    <w:rPr>
      <w:b/>
      <w:bCs/>
    </w:rPr>
  </w:style>
  <w:style w:type="character" w:customStyle="1" w:styleId="TematkomentarzaZnak">
    <w:name w:val="Temat komentarza Znak"/>
    <w:link w:val="Tematkomentarza"/>
    <w:rsid w:val="000F0961"/>
    <w:rPr>
      <w:b/>
      <w:bCs/>
    </w:rPr>
  </w:style>
  <w:style w:type="paragraph" w:styleId="Tekstdymka">
    <w:name w:val="Balloon Text"/>
    <w:basedOn w:val="Normalny"/>
    <w:link w:val="TekstdymkaZnak"/>
    <w:rsid w:val="000F0961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rsid w:val="000F09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8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3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9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pawel.dabrowski@umed.wroc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437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Jednostka</vt:lpstr>
    </vt:vector>
  </TitlesOfParts>
  <Company/>
  <LinksUpToDate>false</LinksUpToDate>
  <CharactersWithSpaces>3058</CharactersWithSpaces>
  <SharedDoc>false</SharedDoc>
  <HLinks>
    <vt:vector size="6" baseType="variant">
      <vt:variant>
        <vt:i4>2424848</vt:i4>
      </vt:variant>
      <vt:variant>
        <vt:i4>0</vt:i4>
      </vt:variant>
      <vt:variant>
        <vt:i4>0</vt:i4>
      </vt:variant>
      <vt:variant>
        <vt:i4>5</vt:i4>
      </vt:variant>
      <vt:variant>
        <vt:lpwstr>mailto:pawel.dabrowski@umed.wroc.pl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Jednostka</dc:title>
  <dc:creator>K2</dc:creator>
  <cp:lastModifiedBy>MonikaK</cp:lastModifiedBy>
  <cp:revision>2</cp:revision>
  <cp:lastPrinted>2021-09-08T06:46:00Z</cp:lastPrinted>
  <dcterms:created xsi:type="dcterms:W3CDTF">2021-09-08T06:46:00Z</dcterms:created>
  <dcterms:modified xsi:type="dcterms:W3CDTF">2021-09-08T06:46:00Z</dcterms:modified>
</cp:coreProperties>
</file>