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DB07D7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585B49" w:rsidP="00136B4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rFonts w:ascii="Courier New" w:hAnsi="Courier New"/>
                <w:noProof/>
                <w:sz w:val="20"/>
                <w:szCs w:val="20"/>
              </w:rPr>
              <w:drawing>
                <wp:inline distT="0" distB="0" distL="0" distR="0" wp14:anchorId="518848CC" wp14:editId="745D949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585B49" w:rsidP="00136B4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 UMW</w:t>
            </w:r>
          </w:p>
          <w:p w:rsidR="00585B49" w:rsidRPr="0098161D" w:rsidRDefault="00585B49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136B4F">
            <w:pPr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161E2B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4</w:t>
            </w:r>
          </w:p>
          <w:p w:rsidR="00585B49" w:rsidRDefault="00585B49" w:rsidP="00161E2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DB07D7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136B4F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322B36" w:rsidRDefault="00585B49" w:rsidP="00393685">
      <w:pPr>
        <w:spacing w:line="280" w:lineRule="exact"/>
        <w:ind w:left="360" w:right="-97" w:hanging="360"/>
        <w:rPr>
          <w:rFonts w:ascii="Verdana" w:hAnsi="Verdana"/>
          <w:sz w:val="18"/>
          <w:szCs w:val="18"/>
        </w:rPr>
      </w:pPr>
      <w:r w:rsidRPr="00322B36">
        <w:rPr>
          <w:rFonts w:ascii="Verdana" w:hAnsi="Verdana"/>
          <w:noProof/>
          <w:sz w:val="18"/>
          <w:szCs w:val="18"/>
        </w:rPr>
        <w:t xml:space="preserve">UMW / AZ /  </w:t>
      </w:r>
      <w:r w:rsidR="00BA00DD">
        <w:rPr>
          <w:rFonts w:ascii="Verdana" w:hAnsi="Verdana"/>
          <w:noProof/>
          <w:sz w:val="18"/>
          <w:szCs w:val="18"/>
        </w:rPr>
        <w:t>ZC</w:t>
      </w:r>
      <w:r w:rsidR="0040695F">
        <w:rPr>
          <w:rFonts w:ascii="Verdana" w:hAnsi="Verdana"/>
          <w:noProof/>
          <w:sz w:val="18"/>
          <w:szCs w:val="18"/>
        </w:rPr>
        <w:t xml:space="preserve"> - </w:t>
      </w:r>
      <w:r w:rsidR="00F527D0">
        <w:rPr>
          <w:rFonts w:ascii="Verdana" w:hAnsi="Verdana"/>
          <w:noProof/>
          <w:sz w:val="18"/>
          <w:szCs w:val="18"/>
        </w:rPr>
        <w:t>87</w:t>
      </w:r>
      <w:r w:rsidR="00AD7A3D" w:rsidRPr="00322B36">
        <w:rPr>
          <w:rFonts w:ascii="Verdana" w:hAnsi="Verdana"/>
          <w:noProof/>
          <w:sz w:val="18"/>
          <w:szCs w:val="18"/>
        </w:rPr>
        <w:t xml:space="preserve"> / 1</w:t>
      </w:r>
      <w:r w:rsidR="0040695F">
        <w:rPr>
          <w:rFonts w:ascii="Verdana" w:hAnsi="Verdana"/>
          <w:noProof/>
          <w:sz w:val="18"/>
          <w:szCs w:val="18"/>
        </w:rPr>
        <w:t>8</w:t>
      </w:r>
      <w:r w:rsidRPr="00322B36">
        <w:rPr>
          <w:rFonts w:ascii="Verdana" w:hAnsi="Verdana"/>
          <w:noProof/>
          <w:sz w:val="18"/>
          <w:szCs w:val="18"/>
        </w:rPr>
        <w:t xml:space="preserve">  </w:t>
      </w:r>
      <w:r w:rsidRPr="00322B36">
        <w:rPr>
          <w:rFonts w:ascii="Verdana" w:hAnsi="Verdana"/>
          <w:noProof/>
          <w:sz w:val="18"/>
          <w:szCs w:val="18"/>
        </w:rPr>
        <w:tab/>
      </w:r>
      <w:r w:rsidRPr="00322B36">
        <w:rPr>
          <w:rFonts w:ascii="Verdana" w:hAnsi="Verdana"/>
          <w:noProof/>
          <w:sz w:val="18"/>
          <w:szCs w:val="18"/>
        </w:rPr>
        <w:tab/>
        <w:t xml:space="preserve">                                                </w:t>
      </w:r>
      <w:r w:rsidR="0064078C" w:rsidRPr="00322B36">
        <w:rPr>
          <w:rFonts w:ascii="Verdana" w:hAnsi="Verdana"/>
          <w:noProof/>
          <w:sz w:val="18"/>
          <w:szCs w:val="18"/>
        </w:rPr>
        <w:t xml:space="preserve">     </w:t>
      </w:r>
      <w:r w:rsidR="00D83435" w:rsidRPr="00322B36">
        <w:rPr>
          <w:rFonts w:ascii="Verdana" w:hAnsi="Verdana"/>
          <w:noProof/>
          <w:sz w:val="18"/>
          <w:szCs w:val="18"/>
        </w:rPr>
        <w:t xml:space="preserve">  </w:t>
      </w:r>
      <w:r w:rsidR="00514C9F" w:rsidRPr="00322B36">
        <w:rPr>
          <w:rFonts w:ascii="Verdana" w:hAnsi="Verdana"/>
          <w:noProof/>
          <w:sz w:val="18"/>
          <w:szCs w:val="18"/>
        </w:rPr>
        <w:t xml:space="preserve"> </w:t>
      </w:r>
      <w:r w:rsidR="005F55BC" w:rsidRPr="00322B36">
        <w:rPr>
          <w:rFonts w:ascii="Verdana" w:hAnsi="Verdana"/>
          <w:noProof/>
          <w:sz w:val="18"/>
          <w:szCs w:val="18"/>
        </w:rPr>
        <w:t xml:space="preserve"> </w:t>
      </w:r>
      <w:r w:rsidR="0057195A">
        <w:rPr>
          <w:rFonts w:ascii="Verdana" w:hAnsi="Verdana"/>
          <w:noProof/>
          <w:sz w:val="18"/>
          <w:szCs w:val="18"/>
        </w:rPr>
        <w:t xml:space="preserve"> </w:t>
      </w:r>
      <w:r w:rsidRPr="00322B36">
        <w:rPr>
          <w:rFonts w:ascii="Verdana" w:hAnsi="Verdana"/>
          <w:noProof/>
          <w:sz w:val="18"/>
          <w:szCs w:val="18"/>
        </w:rPr>
        <w:t xml:space="preserve">Wrocław, </w:t>
      </w:r>
      <w:r w:rsidR="0057195A">
        <w:rPr>
          <w:rFonts w:ascii="Verdana" w:hAnsi="Verdana"/>
          <w:noProof/>
          <w:sz w:val="18"/>
          <w:szCs w:val="18"/>
        </w:rPr>
        <w:t>18</w:t>
      </w:r>
      <w:r w:rsidR="00F527D0">
        <w:rPr>
          <w:rFonts w:ascii="Verdana" w:hAnsi="Verdana"/>
          <w:noProof/>
          <w:sz w:val="18"/>
          <w:szCs w:val="18"/>
        </w:rPr>
        <w:t>.09</w:t>
      </w:r>
      <w:r w:rsidR="00AD7A3D" w:rsidRPr="00322B36">
        <w:rPr>
          <w:rFonts w:ascii="Verdana" w:hAnsi="Verdana"/>
          <w:noProof/>
          <w:sz w:val="18"/>
          <w:szCs w:val="18"/>
        </w:rPr>
        <w:t>.201</w:t>
      </w:r>
      <w:r w:rsidR="0040695F">
        <w:rPr>
          <w:rFonts w:ascii="Verdana" w:hAnsi="Verdana"/>
          <w:noProof/>
          <w:sz w:val="18"/>
          <w:szCs w:val="18"/>
        </w:rPr>
        <w:t>8</w:t>
      </w:r>
      <w:r w:rsidRPr="00322B36">
        <w:rPr>
          <w:rFonts w:ascii="Verdana" w:hAnsi="Verdana"/>
          <w:noProof/>
          <w:sz w:val="18"/>
          <w:szCs w:val="18"/>
        </w:rPr>
        <w:t xml:space="preserve"> r.</w:t>
      </w:r>
    </w:p>
    <w:p w:rsidR="001E4D31" w:rsidRPr="008E2B7A" w:rsidRDefault="00516B2C" w:rsidP="008E2B7A">
      <w:pPr>
        <w:spacing w:line="280" w:lineRule="exact"/>
        <w:ind w:left="609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  <w:r w:rsidR="00AD7A3D" w:rsidRPr="00774E10">
        <w:rPr>
          <w:b/>
          <w:bCs/>
          <w:sz w:val="16"/>
          <w:szCs w:val="16"/>
        </w:rPr>
        <w:t xml:space="preserve">                                                                  </w:t>
      </w:r>
      <w:r w:rsidR="00AD7A3D" w:rsidRPr="001F2A51">
        <w:rPr>
          <w:b/>
          <w:bCs/>
          <w:sz w:val="22"/>
          <w:szCs w:val="22"/>
        </w:rPr>
        <w:t xml:space="preserve">    </w:t>
      </w:r>
    </w:p>
    <w:p w:rsidR="001E4D31" w:rsidRDefault="001E4D31" w:rsidP="00A37E80">
      <w:pPr>
        <w:ind w:left="360" w:right="-360" w:hanging="360"/>
        <w:jc w:val="center"/>
        <w:rPr>
          <w:rFonts w:ascii="Verdana" w:hAnsi="Verdana"/>
          <w:sz w:val="18"/>
          <w:szCs w:val="18"/>
          <w:u w:val="single"/>
        </w:rPr>
      </w:pPr>
    </w:p>
    <w:p w:rsidR="00585B49" w:rsidRDefault="00585B49" w:rsidP="005B358A">
      <w:pPr>
        <w:ind w:left="360" w:right="-360" w:hanging="360"/>
        <w:rPr>
          <w:rFonts w:ascii="Verdana" w:hAnsi="Verdana"/>
          <w:sz w:val="18"/>
          <w:szCs w:val="18"/>
          <w:u w:val="single"/>
        </w:rPr>
      </w:pPr>
      <w:r w:rsidRPr="009F7271">
        <w:rPr>
          <w:rFonts w:ascii="Verdana" w:hAnsi="Verdana"/>
          <w:sz w:val="18"/>
          <w:szCs w:val="18"/>
          <w:u w:val="single"/>
        </w:rPr>
        <w:t>NAZWA POSTĘPOWANIA</w:t>
      </w:r>
    </w:p>
    <w:p w:rsidR="00A37E80" w:rsidRPr="007606B5" w:rsidRDefault="00A37E80" w:rsidP="00A37E80">
      <w:pPr>
        <w:ind w:left="360" w:right="-360" w:hanging="360"/>
        <w:jc w:val="center"/>
        <w:rPr>
          <w:rFonts w:ascii="Verdana" w:hAnsi="Verdana"/>
          <w:sz w:val="8"/>
          <w:szCs w:val="8"/>
          <w:u w:val="single"/>
        </w:rPr>
      </w:pPr>
    </w:p>
    <w:p w:rsidR="001E4D31" w:rsidRDefault="00F527D0" w:rsidP="00F527D0">
      <w:pPr>
        <w:autoSpaceDE w:val="0"/>
        <w:autoSpaceDN w:val="0"/>
        <w:adjustRightInd w:val="0"/>
        <w:spacing w:after="60" w:line="280" w:lineRule="exact"/>
        <w:ind w:right="-97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F527D0">
        <w:rPr>
          <w:rFonts w:ascii="Century Gothic" w:hAnsi="Century Gothic"/>
          <w:bCs/>
          <w:sz w:val="20"/>
          <w:szCs w:val="20"/>
        </w:rPr>
        <w:t>Sukcesywna dostawa materiałów eksploatacyjnych regenerowanych (tuszy, tonerów, taśm, bębnów) na potrzeby Jednostek Uniwersytetu Medycznego we Wrocławiu</w:t>
      </w:r>
      <w:r w:rsidR="00B15AAA">
        <w:rPr>
          <w:rFonts w:ascii="Verdana" w:hAnsi="Verdana"/>
          <w:b/>
          <w:bCs/>
          <w:color w:val="000000"/>
          <w:sz w:val="18"/>
          <w:szCs w:val="18"/>
        </w:rPr>
        <w:t xml:space="preserve">          </w:t>
      </w:r>
    </w:p>
    <w:p w:rsidR="005B358A" w:rsidRDefault="005B358A" w:rsidP="005B358A">
      <w:pPr>
        <w:shd w:val="clear" w:color="auto" w:fill="FFFFFF"/>
        <w:ind w:right="186"/>
        <w:jc w:val="center"/>
        <w:rPr>
          <w:rFonts w:ascii="Verdana" w:hAnsi="Verdana"/>
          <w:b/>
        </w:rPr>
      </w:pPr>
    </w:p>
    <w:p w:rsidR="005B358A" w:rsidRPr="005B358A" w:rsidRDefault="005B358A" w:rsidP="005B358A">
      <w:pPr>
        <w:shd w:val="clear" w:color="auto" w:fill="FFFFFF"/>
        <w:ind w:right="18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UNIEWAŻNIENIE</w:t>
      </w:r>
    </w:p>
    <w:p w:rsidR="001E4D31" w:rsidRDefault="001E4D31" w:rsidP="0064078C">
      <w:pPr>
        <w:autoSpaceDE w:val="0"/>
        <w:autoSpaceDN w:val="0"/>
        <w:adjustRightInd w:val="0"/>
        <w:spacing w:after="60"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5B358A" w:rsidRPr="005B358A" w:rsidRDefault="005B358A" w:rsidP="005B358A">
      <w:pPr>
        <w:tabs>
          <w:tab w:val="right" w:pos="9072"/>
        </w:tabs>
        <w:ind w:right="-97"/>
        <w:jc w:val="both"/>
        <w:rPr>
          <w:rFonts w:ascii="Verdana" w:hAnsi="Verdana"/>
          <w:noProof/>
          <w:sz w:val="18"/>
          <w:szCs w:val="18"/>
        </w:rPr>
      </w:pPr>
      <w:r w:rsidRPr="005B358A">
        <w:rPr>
          <w:rFonts w:ascii="Verdana" w:hAnsi="Verdana"/>
          <w:noProof/>
          <w:sz w:val="18"/>
          <w:szCs w:val="18"/>
        </w:rPr>
        <w:t>Uniwersytet Medyczny we Wrocławiu</w:t>
      </w:r>
      <w:r w:rsidRPr="005B358A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="00DB07D7">
        <w:rPr>
          <w:rFonts w:ascii="Verdana" w:hAnsi="Verdana"/>
          <w:noProof/>
          <w:sz w:val="18"/>
          <w:szCs w:val="18"/>
        </w:rPr>
        <w:t>dziękuje Wykonawcom</w:t>
      </w:r>
      <w:r w:rsidRPr="005B358A">
        <w:rPr>
          <w:rFonts w:ascii="Verdana" w:hAnsi="Verdana"/>
          <w:noProof/>
          <w:sz w:val="18"/>
          <w:szCs w:val="18"/>
        </w:rPr>
        <w:t xml:space="preserve"> za udział w ww. postępowaniu.</w:t>
      </w:r>
    </w:p>
    <w:p w:rsidR="005B358A" w:rsidRPr="005B358A" w:rsidRDefault="005B358A" w:rsidP="005B358A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sz w:val="16"/>
          <w:szCs w:val="16"/>
        </w:rPr>
      </w:pPr>
    </w:p>
    <w:p w:rsidR="005B358A" w:rsidRPr="005B358A" w:rsidRDefault="005B358A" w:rsidP="005B358A">
      <w:pPr>
        <w:shd w:val="clear" w:color="auto" w:fill="FFFFFF"/>
        <w:ind w:right="-97"/>
        <w:jc w:val="both"/>
        <w:rPr>
          <w:rFonts w:ascii="Verdana" w:hAnsi="Verdana"/>
          <w:sz w:val="18"/>
          <w:szCs w:val="18"/>
        </w:rPr>
      </w:pPr>
      <w:r w:rsidRPr="005B358A">
        <w:rPr>
          <w:rFonts w:ascii="Verdana" w:hAnsi="Verdana"/>
          <w:sz w:val="18"/>
          <w:szCs w:val="18"/>
        </w:rPr>
        <w:t>Zgodnie z art. 92</w:t>
      </w:r>
      <w:r w:rsidRPr="005B358A">
        <w:rPr>
          <w:rFonts w:ascii="Verdana" w:hAnsi="Verdana"/>
          <w:color w:val="000000"/>
          <w:sz w:val="18"/>
          <w:szCs w:val="18"/>
        </w:rPr>
        <w:t xml:space="preserve"> </w:t>
      </w:r>
      <w:r w:rsidRPr="005B358A">
        <w:rPr>
          <w:rFonts w:ascii="Verdana" w:hAnsi="Verdana"/>
          <w:sz w:val="18"/>
          <w:szCs w:val="18"/>
        </w:rPr>
        <w:t>Prawa zamówień publicznych (</w:t>
      </w:r>
      <w:proofErr w:type="spellStart"/>
      <w:r w:rsidRPr="005B358A">
        <w:rPr>
          <w:rFonts w:ascii="Verdana" w:hAnsi="Verdana"/>
          <w:sz w:val="18"/>
          <w:szCs w:val="18"/>
        </w:rPr>
        <w:t>Pzp</w:t>
      </w:r>
      <w:proofErr w:type="spellEnd"/>
      <w:r w:rsidRPr="005B358A">
        <w:rPr>
          <w:rFonts w:ascii="Verdana" w:hAnsi="Verdana"/>
          <w:sz w:val="18"/>
          <w:szCs w:val="18"/>
        </w:rPr>
        <w:t>), zawiadamiamy o jego</w:t>
      </w:r>
      <w:r w:rsidRPr="005B358A">
        <w:rPr>
          <w:rFonts w:ascii="Verdana" w:hAnsi="Verdana"/>
          <w:bCs/>
          <w:sz w:val="18"/>
          <w:szCs w:val="18"/>
        </w:rPr>
        <w:t xml:space="preserve"> wyniku.</w:t>
      </w:r>
    </w:p>
    <w:p w:rsidR="005B358A" w:rsidRPr="005B358A" w:rsidRDefault="005B358A" w:rsidP="005B358A">
      <w:pPr>
        <w:ind w:right="470"/>
        <w:rPr>
          <w:rFonts w:ascii="Verdana" w:hAnsi="Verdana"/>
          <w:color w:val="000000" w:themeColor="text1"/>
          <w:sz w:val="18"/>
          <w:szCs w:val="18"/>
        </w:rPr>
      </w:pPr>
    </w:p>
    <w:p w:rsidR="005B358A" w:rsidRPr="005B358A" w:rsidRDefault="005B358A" w:rsidP="005B358A">
      <w:pPr>
        <w:ind w:right="470"/>
        <w:rPr>
          <w:rFonts w:ascii="Verdana" w:hAnsi="Verdana"/>
          <w:color w:val="000000" w:themeColor="text1"/>
          <w:sz w:val="18"/>
          <w:szCs w:val="18"/>
        </w:rPr>
      </w:pPr>
    </w:p>
    <w:p w:rsidR="005B358A" w:rsidRPr="005B358A" w:rsidRDefault="005B358A" w:rsidP="005B358A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/>
          <w:noProof/>
          <w:sz w:val="18"/>
          <w:szCs w:val="18"/>
        </w:rPr>
      </w:pPr>
      <w:r w:rsidRPr="005B358A">
        <w:rPr>
          <w:rFonts w:ascii="Verdana" w:hAnsi="Verdana"/>
          <w:noProof/>
          <w:sz w:val="18"/>
          <w:szCs w:val="18"/>
        </w:rPr>
        <w:t xml:space="preserve">Kryterium oceny ofert była: 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9"/>
        <w:gridCol w:w="7099"/>
        <w:gridCol w:w="1686"/>
      </w:tblGrid>
      <w:tr w:rsidR="005B358A" w:rsidRPr="005B358A" w:rsidTr="00FF2C6F">
        <w:trPr>
          <w:trHeight w:val="432"/>
        </w:trPr>
        <w:tc>
          <w:tcPr>
            <w:tcW w:w="561" w:type="dxa"/>
            <w:shd w:val="clear" w:color="auto" w:fill="auto"/>
          </w:tcPr>
          <w:p w:rsidR="005B358A" w:rsidRPr="005B358A" w:rsidRDefault="005B358A" w:rsidP="005B358A">
            <w:pPr>
              <w:tabs>
                <w:tab w:val="left" w:pos="426"/>
              </w:tabs>
              <w:spacing w:after="60" w:line="240" w:lineRule="exact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>LP</w:t>
            </w:r>
          </w:p>
        </w:tc>
        <w:tc>
          <w:tcPr>
            <w:tcW w:w="7231" w:type="dxa"/>
            <w:shd w:val="clear" w:color="auto" w:fill="auto"/>
          </w:tcPr>
          <w:p w:rsidR="005B358A" w:rsidRPr="005B358A" w:rsidRDefault="005B358A" w:rsidP="005B358A">
            <w:pPr>
              <w:tabs>
                <w:tab w:val="left" w:pos="426"/>
              </w:tabs>
              <w:spacing w:after="60" w:line="240" w:lineRule="exact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>KRYTERIUM</w:t>
            </w:r>
          </w:p>
        </w:tc>
        <w:tc>
          <w:tcPr>
            <w:tcW w:w="1701" w:type="dxa"/>
            <w:shd w:val="clear" w:color="auto" w:fill="auto"/>
          </w:tcPr>
          <w:p w:rsidR="005B358A" w:rsidRPr="005B358A" w:rsidRDefault="005B358A" w:rsidP="005B358A">
            <w:pPr>
              <w:spacing w:line="240" w:lineRule="exact"/>
              <w:ind w:right="44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>WAGA%</w:t>
            </w:r>
          </w:p>
        </w:tc>
      </w:tr>
      <w:tr w:rsidR="005B358A" w:rsidRPr="005B358A" w:rsidTr="00FF2C6F">
        <w:trPr>
          <w:trHeight w:val="440"/>
        </w:trPr>
        <w:tc>
          <w:tcPr>
            <w:tcW w:w="561" w:type="dxa"/>
            <w:shd w:val="clear" w:color="auto" w:fill="auto"/>
            <w:vAlign w:val="center"/>
          </w:tcPr>
          <w:p w:rsidR="005B358A" w:rsidRPr="005B358A" w:rsidRDefault="005B358A" w:rsidP="005B358A">
            <w:pPr>
              <w:tabs>
                <w:tab w:val="left" w:pos="426"/>
              </w:tabs>
              <w:spacing w:after="60" w:line="240" w:lineRule="exact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5B358A" w:rsidRPr="005B358A" w:rsidRDefault="005B358A" w:rsidP="005B358A">
            <w:pPr>
              <w:tabs>
                <w:tab w:val="left" w:pos="426"/>
              </w:tabs>
              <w:spacing w:after="60" w:line="240" w:lineRule="exact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 xml:space="preserve">Cena przedmiotu zamówienia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8A" w:rsidRPr="005B358A" w:rsidRDefault="005B358A" w:rsidP="005B358A">
            <w:pPr>
              <w:tabs>
                <w:tab w:val="left" w:pos="426"/>
              </w:tabs>
              <w:spacing w:after="60" w:line="240" w:lineRule="exact"/>
              <w:ind w:right="45"/>
              <w:jc w:val="center"/>
              <w:rPr>
                <w:rFonts w:ascii="Verdana" w:hAnsi="Verdana"/>
                <w:sz w:val="18"/>
                <w:szCs w:val="18"/>
              </w:rPr>
            </w:pPr>
            <w:r w:rsidRPr="005B358A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5B358A" w:rsidRPr="005B358A" w:rsidRDefault="005B358A" w:rsidP="005B358A">
      <w:pPr>
        <w:shd w:val="clear" w:color="auto" w:fill="FFFFFF"/>
        <w:ind w:right="44"/>
        <w:jc w:val="both"/>
        <w:rPr>
          <w:rFonts w:ascii="Verdana" w:hAnsi="Verdana"/>
          <w:sz w:val="18"/>
          <w:szCs w:val="18"/>
        </w:rPr>
      </w:pPr>
    </w:p>
    <w:p w:rsidR="005B358A" w:rsidRPr="005B358A" w:rsidRDefault="005B358A" w:rsidP="005B358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5B358A" w:rsidRPr="005B358A" w:rsidRDefault="005B358A" w:rsidP="005B358A">
      <w:pPr>
        <w:numPr>
          <w:ilvl w:val="0"/>
          <w:numId w:val="35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 w:rsidRPr="005B358A">
        <w:rPr>
          <w:rFonts w:ascii="Verdana" w:hAnsi="Verdana"/>
          <w:b/>
          <w:bCs/>
          <w:noProof/>
          <w:sz w:val="18"/>
          <w:szCs w:val="18"/>
          <w:u w:val="single"/>
        </w:rPr>
        <w:t>Złożone oferty.</w:t>
      </w:r>
    </w:p>
    <w:p w:rsidR="005B358A" w:rsidRPr="005B358A" w:rsidRDefault="005B358A" w:rsidP="005B358A">
      <w:pPr>
        <w:tabs>
          <w:tab w:val="left" w:pos="8100"/>
        </w:tabs>
        <w:ind w:left="360" w:right="-97"/>
        <w:jc w:val="both"/>
        <w:rPr>
          <w:rFonts w:ascii="Verdana" w:hAnsi="Verdana"/>
          <w:bCs/>
          <w:noProof/>
          <w:sz w:val="10"/>
          <w:szCs w:val="10"/>
        </w:rPr>
      </w:pPr>
      <w:r w:rsidRPr="005B358A">
        <w:rPr>
          <w:rFonts w:ascii="Verdana" w:hAnsi="Verdana"/>
          <w:bCs/>
          <w:noProof/>
          <w:sz w:val="10"/>
          <w:szCs w:val="10"/>
        </w:rPr>
        <w:tab/>
      </w:r>
    </w:p>
    <w:p w:rsidR="005B358A" w:rsidRPr="005B358A" w:rsidRDefault="005B358A" w:rsidP="005B358A">
      <w:pPr>
        <w:tabs>
          <w:tab w:val="left" w:pos="8100"/>
        </w:tabs>
        <w:ind w:left="426" w:right="-97"/>
        <w:jc w:val="both"/>
        <w:rPr>
          <w:rFonts w:ascii="Verdana" w:hAnsi="Verdana"/>
          <w:noProof/>
          <w:sz w:val="18"/>
          <w:szCs w:val="18"/>
        </w:rPr>
      </w:pPr>
      <w:r w:rsidRPr="005B358A">
        <w:rPr>
          <w:rFonts w:ascii="Verdana" w:hAnsi="Verdana"/>
          <w:noProof/>
          <w:sz w:val="18"/>
          <w:szCs w:val="18"/>
        </w:rPr>
        <w:t xml:space="preserve">Ofertę złożyli następujący Wykonawcy, wymienieni w tabeli: </w:t>
      </w:r>
      <w:r w:rsidRPr="005B358A">
        <w:rPr>
          <w:rFonts w:ascii="Verdana" w:hAnsi="Verdana"/>
          <w:noProof/>
          <w:sz w:val="18"/>
          <w:szCs w:val="18"/>
        </w:rPr>
        <w:tab/>
      </w:r>
    </w:p>
    <w:p w:rsidR="005B358A" w:rsidRPr="008E2B7A" w:rsidRDefault="005B358A" w:rsidP="008E2B7A">
      <w:pPr>
        <w:tabs>
          <w:tab w:val="right" w:pos="9356"/>
        </w:tabs>
        <w:ind w:right="-97"/>
        <w:jc w:val="both"/>
        <w:rPr>
          <w:rFonts w:ascii="Verdana" w:hAnsi="Verdana"/>
          <w:noProof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DB07D7">
        <w:rPr>
          <w:noProof/>
        </w:rPr>
        <w:instrText xml:space="preserve">Excel.Sheet.12 "C:\\PRZETARGI I ZAPYTANIA OFERTOWE\\PN, ZC, WR\\PN, ZC 2018\\87 ZC Tonery - UNIEWAŻNIONY 93.1.2\\87 Ocena ofert.xlsx" "Ocena ofert!W5K1:W14K4" </w:instrText>
      </w:r>
      <w:r>
        <w:rPr>
          <w:noProof/>
        </w:rPr>
        <w:instrText xml:space="preserve">\a \f 4 \h </w:instrText>
      </w:r>
      <w:r>
        <w:rPr>
          <w:noProof/>
        </w:rP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53"/>
        <w:gridCol w:w="3274"/>
        <w:gridCol w:w="2405"/>
      </w:tblGrid>
      <w:tr w:rsidR="005B358A" w:rsidRPr="005B358A" w:rsidTr="008E2B7A">
        <w:trPr>
          <w:trHeight w:val="750"/>
        </w:trPr>
        <w:tc>
          <w:tcPr>
            <w:tcW w:w="465" w:type="pct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70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Wykonawca, adres</w:t>
            </w:r>
          </w:p>
        </w:tc>
        <w:tc>
          <w:tcPr>
            <w:tcW w:w="1842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Cena przedmiotu zamówienia </w:t>
            </w:r>
          </w:p>
        </w:tc>
        <w:tc>
          <w:tcPr>
            <w:tcW w:w="1024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Łączna punktacja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</w:tcPr>
          <w:p w:rsidR="005B358A" w:rsidRPr="005B358A" w:rsidRDefault="00151815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"Piątka" </w:t>
            </w: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Biuroserwis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Jochan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Korszuń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ul. E. Plater 11/2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51-680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88 064,71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bottom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100,00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</w:tcPr>
          <w:p w:rsidR="005B358A" w:rsidRPr="005B358A" w:rsidRDefault="00151815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Pryzmat Sp. z o.o., Sp. k.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A. Ostrowskiego 15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53-238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170 807,64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Oferta niepunktowana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</w:tcPr>
          <w:p w:rsidR="005B358A" w:rsidRPr="005B358A" w:rsidRDefault="00151815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Ballpen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s.c.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Joanna Sowa, Jacek </w:t>
            </w: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Sufryd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ul. Brzezińska 17/9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54-018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172 336,53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Oferta niepunktowana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</w:tcPr>
          <w:p w:rsidR="005B358A" w:rsidRPr="005B358A" w:rsidRDefault="00151815" w:rsidP="005B358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Microne</w:t>
            </w:r>
            <w:proofErr w:type="spellEnd"/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z o.o.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pl. Strzelecki 20</w:t>
            </w: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50-224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358A">
              <w:rPr>
                <w:rFonts w:ascii="Verdana" w:hAnsi="Verdana" w:cs="Arial"/>
                <w:color w:val="000000"/>
                <w:sz w:val="18"/>
                <w:szCs w:val="18"/>
              </w:rPr>
              <w:t>218 289,33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358A">
              <w:rPr>
                <w:rFonts w:ascii="Verdana" w:hAnsi="Verdana" w:cs="Arial"/>
                <w:sz w:val="18"/>
                <w:szCs w:val="18"/>
              </w:rPr>
              <w:t>Oferta odrzucona</w:t>
            </w:r>
          </w:p>
        </w:tc>
      </w:tr>
      <w:tr w:rsidR="005B358A" w:rsidRPr="005B358A" w:rsidTr="00151815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5B358A" w:rsidRPr="005B358A" w:rsidRDefault="005B358A" w:rsidP="005B358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5B358A" w:rsidRPr="005B358A" w:rsidRDefault="005B358A" w:rsidP="005B358A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5B358A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Oferta niepunktowana</w:t>
            </w:r>
          </w:p>
        </w:tc>
      </w:tr>
    </w:tbl>
    <w:p w:rsidR="005B358A" w:rsidRPr="005B358A" w:rsidRDefault="005B358A" w:rsidP="005B358A">
      <w:pPr>
        <w:tabs>
          <w:tab w:val="right" w:pos="9356"/>
        </w:tabs>
        <w:ind w:left="426" w:right="-97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fldChar w:fldCharType="end"/>
      </w:r>
    </w:p>
    <w:p w:rsidR="005B358A" w:rsidRPr="005B358A" w:rsidRDefault="005B358A" w:rsidP="008E2B7A">
      <w:pPr>
        <w:numPr>
          <w:ilvl w:val="0"/>
          <w:numId w:val="34"/>
        </w:numPr>
        <w:spacing w:after="60" w:line="240" w:lineRule="exact"/>
        <w:ind w:left="426" w:right="-97" w:hanging="284"/>
        <w:jc w:val="both"/>
        <w:rPr>
          <w:rFonts w:ascii="Verdana" w:hAnsi="Verdana"/>
          <w:b/>
          <w:sz w:val="18"/>
          <w:szCs w:val="18"/>
          <w:u w:val="single"/>
          <w:lang w:eastAsia="en-US"/>
        </w:rPr>
      </w:pPr>
      <w:r w:rsidRPr="005B358A">
        <w:rPr>
          <w:rFonts w:ascii="Verdana" w:hAnsi="Verdana"/>
          <w:b/>
          <w:sz w:val="18"/>
          <w:szCs w:val="18"/>
          <w:u w:val="single"/>
          <w:lang w:eastAsia="en-US"/>
        </w:rPr>
        <w:lastRenderedPageBreak/>
        <w:t>Informacja o Wykonawcach, którzy zostali wykluczeni z postępowania.</w:t>
      </w:r>
    </w:p>
    <w:p w:rsidR="00151815" w:rsidRDefault="00151815" w:rsidP="00151815">
      <w:pPr>
        <w:tabs>
          <w:tab w:val="num" w:pos="1080"/>
        </w:tabs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 w:rsidRPr="00A554D8">
        <w:rPr>
          <w:rFonts w:ascii="Verdana" w:hAnsi="Verdana"/>
          <w:sz w:val="18"/>
          <w:szCs w:val="18"/>
          <w:lang w:eastAsia="en-US"/>
        </w:rPr>
        <w:t>Wykonawc</w:t>
      </w:r>
      <w:r>
        <w:rPr>
          <w:rFonts w:ascii="Verdana" w:hAnsi="Verdana"/>
          <w:sz w:val="18"/>
          <w:szCs w:val="18"/>
          <w:lang w:eastAsia="en-US"/>
        </w:rPr>
        <w:t>y</w:t>
      </w:r>
      <w:r w:rsidRPr="00A554D8">
        <w:rPr>
          <w:rFonts w:ascii="Verdana" w:hAnsi="Verdana"/>
          <w:sz w:val="18"/>
          <w:szCs w:val="18"/>
          <w:lang w:eastAsia="en-US"/>
        </w:rPr>
        <w:t>, któr</w:t>
      </w:r>
      <w:r>
        <w:rPr>
          <w:rFonts w:ascii="Verdana" w:hAnsi="Verdana"/>
          <w:sz w:val="18"/>
          <w:szCs w:val="18"/>
          <w:lang w:eastAsia="en-US"/>
        </w:rPr>
        <w:t>z</w:t>
      </w:r>
      <w:r w:rsidRPr="00A554D8">
        <w:rPr>
          <w:rFonts w:ascii="Verdana" w:hAnsi="Verdana"/>
          <w:sz w:val="18"/>
          <w:szCs w:val="18"/>
          <w:lang w:eastAsia="en-US"/>
        </w:rPr>
        <w:t>y złoży</w:t>
      </w:r>
      <w:r>
        <w:rPr>
          <w:rFonts w:ascii="Verdana" w:hAnsi="Verdana"/>
          <w:sz w:val="18"/>
          <w:szCs w:val="18"/>
          <w:lang w:eastAsia="en-US"/>
        </w:rPr>
        <w:t>li</w:t>
      </w:r>
      <w:r w:rsidRPr="00A554D8">
        <w:rPr>
          <w:rFonts w:ascii="Verdana" w:hAnsi="Verdana"/>
          <w:sz w:val="18"/>
          <w:szCs w:val="18"/>
          <w:lang w:eastAsia="en-US"/>
        </w:rPr>
        <w:t xml:space="preserve"> ofert</w:t>
      </w:r>
      <w:r>
        <w:rPr>
          <w:rFonts w:ascii="Verdana" w:hAnsi="Verdana"/>
          <w:sz w:val="18"/>
          <w:szCs w:val="18"/>
          <w:lang w:eastAsia="en-US"/>
        </w:rPr>
        <w:t>y, nie zostali</w:t>
      </w:r>
      <w:r w:rsidRPr="00A554D8">
        <w:rPr>
          <w:rFonts w:ascii="Verdana" w:hAnsi="Verdana"/>
          <w:sz w:val="18"/>
          <w:szCs w:val="18"/>
          <w:lang w:eastAsia="en-US"/>
        </w:rPr>
        <w:t xml:space="preserve"> wyklucz</w:t>
      </w:r>
      <w:r>
        <w:rPr>
          <w:rFonts w:ascii="Verdana" w:hAnsi="Verdana"/>
          <w:sz w:val="18"/>
          <w:szCs w:val="18"/>
          <w:lang w:eastAsia="en-US"/>
        </w:rPr>
        <w:t>eni</w:t>
      </w:r>
      <w:r w:rsidRPr="00A554D8">
        <w:rPr>
          <w:rFonts w:ascii="Verdana" w:hAnsi="Verdana"/>
          <w:sz w:val="18"/>
          <w:szCs w:val="18"/>
          <w:lang w:eastAsia="en-US"/>
        </w:rPr>
        <w:t xml:space="preserve"> z postępowania.</w:t>
      </w:r>
    </w:p>
    <w:p w:rsidR="005B358A" w:rsidRPr="005B358A" w:rsidRDefault="005B358A" w:rsidP="008E2B7A">
      <w:pPr>
        <w:tabs>
          <w:tab w:val="num" w:pos="1080"/>
        </w:tabs>
        <w:spacing w:after="60"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5B358A" w:rsidRPr="005B358A" w:rsidRDefault="005B358A" w:rsidP="008E2B7A">
      <w:pPr>
        <w:numPr>
          <w:ilvl w:val="0"/>
          <w:numId w:val="36"/>
        </w:numPr>
        <w:tabs>
          <w:tab w:val="num" w:pos="1080"/>
        </w:tabs>
        <w:spacing w:after="60" w:line="240" w:lineRule="exact"/>
        <w:ind w:left="426" w:right="-97" w:hanging="568"/>
        <w:jc w:val="both"/>
        <w:rPr>
          <w:rFonts w:ascii="Verdana" w:hAnsi="Verdana"/>
          <w:b/>
          <w:bCs/>
          <w:sz w:val="18"/>
          <w:szCs w:val="18"/>
          <w:u w:val="single"/>
          <w:lang w:eastAsia="en-US"/>
        </w:rPr>
      </w:pPr>
      <w:r w:rsidRPr="005B358A">
        <w:rPr>
          <w:rFonts w:ascii="Verdana" w:hAnsi="Verdana"/>
          <w:b/>
          <w:bCs/>
          <w:sz w:val="18"/>
          <w:szCs w:val="18"/>
          <w:u w:val="single"/>
          <w:lang w:eastAsia="en-US"/>
        </w:rPr>
        <w:t>Informacja o Wykonawcach, których oferty zostały odrzucone i o powodach odrzucenia oferty.</w:t>
      </w:r>
    </w:p>
    <w:p w:rsidR="005B358A" w:rsidRDefault="005B358A" w:rsidP="0082397B">
      <w:pPr>
        <w:numPr>
          <w:ilvl w:val="0"/>
          <w:numId w:val="38"/>
        </w:numPr>
        <w:tabs>
          <w:tab w:val="num" w:pos="1080"/>
        </w:tabs>
        <w:spacing w:line="240" w:lineRule="exact"/>
        <w:ind w:right="-9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5B358A">
        <w:rPr>
          <w:rFonts w:ascii="Verdana" w:hAnsi="Verdana"/>
          <w:bCs/>
          <w:sz w:val="18"/>
          <w:szCs w:val="18"/>
          <w:lang w:eastAsia="en-US"/>
        </w:rPr>
        <w:t xml:space="preserve">Oferta Wykonawcy </w:t>
      </w:r>
      <w:r w:rsidR="00151815" w:rsidRPr="005B358A">
        <w:rPr>
          <w:rFonts w:ascii="Verdana" w:hAnsi="Verdana" w:cs="Arial"/>
          <w:color w:val="000000"/>
          <w:sz w:val="18"/>
          <w:szCs w:val="18"/>
        </w:rPr>
        <w:t>Pryzmat Sp. z o.o., Sp. k.</w:t>
      </w:r>
      <w:r w:rsidR="0015181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zostaje odrzucona na podstawie art. 89 ust. 1 </w:t>
      </w:r>
      <w:r w:rsidR="00B20487">
        <w:rPr>
          <w:rFonts w:ascii="Verdana" w:hAnsi="Verdana"/>
          <w:bCs/>
          <w:sz w:val="18"/>
          <w:szCs w:val="18"/>
          <w:lang w:eastAsia="en-US"/>
        </w:rPr>
        <w:br/>
      </w:r>
      <w:r w:rsidR="00DB07D7">
        <w:rPr>
          <w:rFonts w:ascii="Verdana" w:hAnsi="Verdana"/>
          <w:bCs/>
          <w:sz w:val="18"/>
          <w:szCs w:val="18"/>
          <w:lang w:eastAsia="en-US"/>
        </w:rPr>
        <w:t>pkt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="00151815">
        <w:rPr>
          <w:rFonts w:ascii="Verdana" w:hAnsi="Verdana"/>
          <w:bCs/>
          <w:sz w:val="18"/>
          <w:szCs w:val="18"/>
          <w:lang w:eastAsia="en-US"/>
        </w:rPr>
        <w:t>2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proofErr w:type="spellStart"/>
      <w:r w:rsidRPr="005B358A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5B358A">
        <w:rPr>
          <w:rFonts w:ascii="Verdana" w:hAnsi="Verdana"/>
          <w:bCs/>
          <w:sz w:val="18"/>
          <w:szCs w:val="18"/>
          <w:lang w:eastAsia="en-US"/>
        </w:rPr>
        <w:t xml:space="preserve">., ponieważ </w:t>
      </w:r>
      <w:r w:rsidR="00151815">
        <w:rPr>
          <w:rFonts w:ascii="Verdana" w:hAnsi="Verdana"/>
          <w:bCs/>
          <w:sz w:val="18"/>
          <w:szCs w:val="18"/>
          <w:lang w:eastAsia="en-US"/>
        </w:rPr>
        <w:t>jej treść nie odpowiada treści specyfikacji istotnych warunków zamówienia</w:t>
      </w:r>
      <w:r w:rsidRPr="005B358A">
        <w:rPr>
          <w:rFonts w:ascii="Verdana" w:hAnsi="Verdana"/>
          <w:bCs/>
          <w:sz w:val="18"/>
          <w:szCs w:val="18"/>
          <w:lang w:eastAsia="en-US"/>
        </w:rPr>
        <w:t>.</w:t>
      </w:r>
    </w:p>
    <w:p w:rsidR="00B20487" w:rsidRDefault="00B20487" w:rsidP="0082397B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  <w:lang w:eastAsia="en-US"/>
        </w:rPr>
      </w:pPr>
      <w:r>
        <w:rPr>
          <w:rFonts w:ascii="Verdana" w:hAnsi="Verdana"/>
          <w:bCs/>
          <w:sz w:val="18"/>
          <w:szCs w:val="18"/>
          <w:lang w:eastAsia="en-US"/>
        </w:rPr>
        <w:t xml:space="preserve">Wykonawca w poz. 13 oraz 170 (kolumna 9) tabeli Formularza </w:t>
      </w:r>
      <w:proofErr w:type="spellStart"/>
      <w:r>
        <w:rPr>
          <w:rFonts w:ascii="Verdana" w:hAnsi="Verdana"/>
          <w:bCs/>
          <w:sz w:val="18"/>
          <w:szCs w:val="18"/>
          <w:lang w:eastAsia="en-US"/>
        </w:rPr>
        <w:t>asortymentowego-cenowego</w:t>
      </w:r>
      <w:proofErr w:type="spellEnd"/>
      <w:r>
        <w:rPr>
          <w:rFonts w:ascii="Verdana" w:hAnsi="Verdana"/>
          <w:bCs/>
          <w:sz w:val="18"/>
          <w:szCs w:val="18"/>
          <w:lang w:eastAsia="en-US"/>
        </w:rPr>
        <w:t xml:space="preserve"> zaoferował odpowiednio wydajności </w:t>
      </w:r>
      <w:r w:rsidR="00860AA5">
        <w:rPr>
          <w:rFonts w:ascii="Verdana" w:hAnsi="Verdana"/>
          <w:bCs/>
          <w:sz w:val="18"/>
          <w:szCs w:val="18"/>
          <w:lang w:eastAsia="en-US"/>
        </w:rPr>
        <w:t>1 400 oraz 2 200</w:t>
      </w:r>
      <w:r>
        <w:rPr>
          <w:rFonts w:ascii="Verdana" w:hAnsi="Verdana"/>
          <w:bCs/>
          <w:sz w:val="18"/>
          <w:szCs w:val="18"/>
          <w:lang w:eastAsia="en-US"/>
        </w:rPr>
        <w:t xml:space="preserve"> zamiast wymaganej przez Zamawiającego </w:t>
      </w:r>
      <w:r w:rsidR="00860AA5">
        <w:rPr>
          <w:rFonts w:ascii="Verdana" w:hAnsi="Verdana"/>
          <w:bCs/>
          <w:sz w:val="18"/>
          <w:szCs w:val="18"/>
          <w:lang w:eastAsia="en-US"/>
        </w:rPr>
        <w:t>2 200 oraz 2 500</w:t>
      </w:r>
      <w:r>
        <w:rPr>
          <w:rFonts w:ascii="Verdana" w:hAnsi="Verdana"/>
          <w:bCs/>
          <w:sz w:val="18"/>
          <w:szCs w:val="18"/>
          <w:lang w:eastAsia="en-US"/>
        </w:rPr>
        <w:t xml:space="preserve"> stron. </w:t>
      </w:r>
    </w:p>
    <w:p w:rsidR="004D3E92" w:rsidRDefault="004D3E92" w:rsidP="004D3E92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2397B">
        <w:rPr>
          <w:rFonts w:ascii="Verdana" w:hAnsi="Verdana"/>
          <w:bCs/>
          <w:sz w:val="18"/>
          <w:szCs w:val="18"/>
        </w:rPr>
        <w:t xml:space="preserve">Zamawiający </w:t>
      </w:r>
      <w:r w:rsidRPr="0082397B">
        <w:rPr>
          <w:rFonts w:ascii="Verdana" w:hAnsi="Verdana"/>
          <w:bCs/>
          <w:sz w:val="18"/>
          <w:szCs w:val="18"/>
          <w:lang w:eastAsia="en-US"/>
        </w:rPr>
        <w:t xml:space="preserve">zgodnie z art. 87 ust. 1 </w:t>
      </w:r>
      <w:proofErr w:type="spellStart"/>
      <w:r w:rsidRPr="0082397B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82397B">
        <w:rPr>
          <w:rFonts w:ascii="Verdana" w:hAnsi="Verdana"/>
          <w:bCs/>
          <w:sz w:val="18"/>
          <w:szCs w:val="18"/>
          <w:lang w:eastAsia="en-US"/>
        </w:rPr>
        <w:t xml:space="preserve">. zwrócił się do Wykonawcy </w:t>
      </w:r>
      <w:r w:rsidRPr="0082397B">
        <w:rPr>
          <w:rFonts w:ascii="Verdana" w:hAnsi="Verdana"/>
          <w:bCs/>
          <w:sz w:val="18"/>
          <w:szCs w:val="18"/>
        </w:rPr>
        <w:t xml:space="preserve">pismem z dnia </w:t>
      </w:r>
      <w:r>
        <w:rPr>
          <w:rFonts w:ascii="Verdana" w:hAnsi="Verdana"/>
          <w:bCs/>
          <w:sz w:val="18"/>
          <w:szCs w:val="18"/>
        </w:rPr>
        <w:br/>
      </w:r>
      <w:r w:rsidRPr="0082397B">
        <w:rPr>
          <w:rFonts w:ascii="Verdana" w:hAnsi="Verdana"/>
          <w:bCs/>
          <w:sz w:val="18"/>
          <w:szCs w:val="18"/>
        </w:rPr>
        <w:t xml:space="preserve">04.09.2018 r. </w:t>
      </w:r>
      <w:r>
        <w:rPr>
          <w:rFonts w:ascii="Verdana" w:hAnsi="Verdana"/>
          <w:bCs/>
          <w:sz w:val="18"/>
          <w:szCs w:val="18"/>
        </w:rPr>
        <w:t>o złożenie</w:t>
      </w:r>
      <w:r w:rsidRPr="0082397B">
        <w:rPr>
          <w:rFonts w:ascii="Verdana" w:hAnsi="Verdana"/>
          <w:bCs/>
          <w:sz w:val="18"/>
          <w:szCs w:val="18"/>
        </w:rPr>
        <w:t xml:space="preserve"> wyjaśnień dotyczących treści złożonej oferty odnośnie rozbieżności pomiędzy wymaganiami Zamawiającego, a odpowiedzią Wykonawcy w ww. pozycjach Fo</w:t>
      </w:r>
      <w:r w:rsidR="00DB07D7">
        <w:rPr>
          <w:rFonts w:ascii="Verdana" w:hAnsi="Verdana"/>
          <w:bCs/>
          <w:sz w:val="18"/>
          <w:szCs w:val="18"/>
        </w:rPr>
        <w:t>rmularza asortymentowo-cenowego</w:t>
      </w:r>
      <w:r w:rsidRPr="0082397B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 Wykonawca w dniu 04.09.2018 r. złożył wyjaśnienia odnośnie poz. 13 oraz 170 wskazując w tych pozycjach błędną wydajność (odpowiednio 2 200 oraz 2 500) jako omyłkę pisarską Zamawiającego.</w:t>
      </w:r>
    </w:p>
    <w:p w:rsidR="004D3E92" w:rsidRPr="0082397B" w:rsidRDefault="004D3E92" w:rsidP="004D3E92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2397B">
        <w:rPr>
          <w:rFonts w:ascii="Verdana" w:hAnsi="Verdana"/>
          <w:sz w:val="18"/>
          <w:szCs w:val="18"/>
          <w:lang w:eastAsia="en-US"/>
        </w:rPr>
        <w:t>Wykonawca miał możliwość zwrócić się do Zamawiającego</w:t>
      </w:r>
      <w:r w:rsidR="00DB07D7">
        <w:rPr>
          <w:rFonts w:ascii="Verdana" w:hAnsi="Verdana"/>
          <w:sz w:val="18"/>
          <w:szCs w:val="18"/>
          <w:lang w:eastAsia="en-US"/>
        </w:rPr>
        <w:t xml:space="preserve"> przed terminem składania ofert</w:t>
      </w:r>
      <w:r w:rsidR="00DB07D7">
        <w:rPr>
          <w:rFonts w:ascii="Verdana" w:hAnsi="Verdana"/>
          <w:sz w:val="18"/>
          <w:szCs w:val="18"/>
          <w:lang w:eastAsia="en-US"/>
        </w:rPr>
        <w:br/>
      </w:r>
      <w:r w:rsidRPr="0082397B">
        <w:rPr>
          <w:rFonts w:ascii="Verdana" w:hAnsi="Verdana"/>
          <w:sz w:val="18"/>
          <w:szCs w:val="18"/>
          <w:lang w:eastAsia="en-US"/>
        </w:rPr>
        <w:t xml:space="preserve">o zmianę ww. zapisów </w:t>
      </w:r>
      <w:proofErr w:type="spellStart"/>
      <w:r w:rsidRPr="0082397B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82397B">
        <w:rPr>
          <w:rFonts w:ascii="Verdana" w:hAnsi="Verdana"/>
          <w:sz w:val="18"/>
          <w:szCs w:val="18"/>
          <w:lang w:eastAsia="en-US"/>
        </w:rPr>
        <w:t xml:space="preserve">, ale nie skorzystał z tego uprawnienia. Po terminie wyznaczonym na składanie ofert, nie ma możliwości modyfikacji </w:t>
      </w:r>
      <w:proofErr w:type="spellStart"/>
      <w:r w:rsidRPr="0082397B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82397B">
        <w:rPr>
          <w:rFonts w:ascii="Verdana" w:hAnsi="Verdana"/>
          <w:sz w:val="18"/>
          <w:szCs w:val="18"/>
          <w:lang w:eastAsia="en-US"/>
        </w:rPr>
        <w:t xml:space="preserve"> oraz zmiany wymagań w niej określonych. W związku z powyższym oferta Wykonawcy</w:t>
      </w:r>
      <w:r w:rsidRPr="0082397B">
        <w:rPr>
          <w:rFonts w:ascii="Verdana" w:hAnsi="Verdana"/>
          <w:bCs/>
          <w:sz w:val="18"/>
          <w:szCs w:val="18"/>
          <w:lang w:eastAsia="en-US"/>
        </w:rPr>
        <w:t xml:space="preserve"> zostaje odrzucona.</w:t>
      </w:r>
    </w:p>
    <w:p w:rsidR="0082397B" w:rsidRDefault="0082397B" w:rsidP="0082397B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51815" w:rsidRDefault="00151815" w:rsidP="0082397B">
      <w:pPr>
        <w:numPr>
          <w:ilvl w:val="0"/>
          <w:numId w:val="38"/>
        </w:numPr>
        <w:spacing w:line="240" w:lineRule="exact"/>
        <w:ind w:right="-9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5B358A">
        <w:rPr>
          <w:rFonts w:ascii="Verdana" w:hAnsi="Verdana"/>
          <w:bCs/>
          <w:sz w:val="18"/>
          <w:szCs w:val="18"/>
          <w:lang w:eastAsia="en-US"/>
        </w:rPr>
        <w:t xml:space="preserve">Oferta Wykonawcy </w:t>
      </w:r>
      <w:proofErr w:type="spellStart"/>
      <w:r w:rsidR="00B20487">
        <w:rPr>
          <w:rFonts w:ascii="Verdana" w:hAnsi="Verdana" w:cs="Arial"/>
          <w:color w:val="000000"/>
          <w:sz w:val="18"/>
          <w:szCs w:val="18"/>
        </w:rPr>
        <w:t>Ballpen</w:t>
      </w:r>
      <w:proofErr w:type="spellEnd"/>
      <w:r w:rsidR="00B20487">
        <w:rPr>
          <w:rFonts w:ascii="Verdana" w:hAnsi="Verdana" w:cs="Arial"/>
          <w:color w:val="000000"/>
          <w:sz w:val="18"/>
          <w:szCs w:val="18"/>
        </w:rPr>
        <w:t xml:space="preserve"> s.c. Joanna Sowa, Jacek </w:t>
      </w:r>
      <w:proofErr w:type="spellStart"/>
      <w:r w:rsidR="00B20487">
        <w:rPr>
          <w:rFonts w:ascii="Verdana" w:hAnsi="Verdana" w:cs="Arial"/>
          <w:color w:val="000000"/>
          <w:sz w:val="18"/>
          <w:szCs w:val="18"/>
        </w:rPr>
        <w:t>Sufryd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zostaje odrzucona na podstawie </w:t>
      </w:r>
      <w:r w:rsidR="00B20487">
        <w:rPr>
          <w:rFonts w:ascii="Verdana" w:hAnsi="Verdana"/>
          <w:bCs/>
          <w:sz w:val="18"/>
          <w:szCs w:val="18"/>
          <w:lang w:eastAsia="en-US"/>
        </w:rPr>
        <w:br/>
      </w:r>
      <w:r w:rsidR="00DB07D7">
        <w:rPr>
          <w:rFonts w:ascii="Verdana" w:hAnsi="Verdana"/>
          <w:bCs/>
          <w:sz w:val="18"/>
          <w:szCs w:val="18"/>
          <w:lang w:eastAsia="en-US"/>
        </w:rPr>
        <w:t>art. 89 ust. 1 pkt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r>
        <w:rPr>
          <w:rFonts w:ascii="Verdana" w:hAnsi="Verdana"/>
          <w:bCs/>
          <w:sz w:val="18"/>
          <w:szCs w:val="18"/>
          <w:lang w:eastAsia="en-US"/>
        </w:rPr>
        <w:t>2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proofErr w:type="spellStart"/>
      <w:r w:rsidRPr="005B358A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5B358A">
        <w:rPr>
          <w:rFonts w:ascii="Verdana" w:hAnsi="Verdana"/>
          <w:bCs/>
          <w:sz w:val="18"/>
          <w:szCs w:val="18"/>
          <w:lang w:eastAsia="en-US"/>
        </w:rPr>
        <w:t xml:space="preserve">., ponieważ </w:t>
      </w:r>
      <w:r>
        <w:rPr>
          <w:rFonts w:ascii="Verdana" w:hAnsi="Verdana"/>
          <w:bCs/>
          <w:sz w:val="18"/>
          <w:szCs w:val="18"/>
          <w:lang w:eastAsia="en-US"/>
        </w:rPr>
        <w:t>jej treść nie odpowiada treści specyfikacji istotnych warunków zamówienia</w:t>
      </w:r>
      <w:r w:rsidRPr="005B358A">
        <w:rPr>
          <w:rFonts w:ascii="Verdana" w:hAnsi="Verdana"/>
          <w:bCs/>
          <w:sz w:val="18"/>
          <w:szCs w:val="18"/>
          <w:lang w:eastAsia="en-US"/>
        </w:rPr>
        <w:t>.</w:t>
      </w:r>
    </w:p>
    <w:p w:rsidR="00F12A21" w:rsidRPr="00F12A21" w:rsidRDefault="00F12A21" w:rsidP="0082397B">
      <w:pPr>
        <w:spacing w:line="240" w:lineRule="exact"/>
        <w:ind w:left="794"/>
        <w:jc w:val="both"/>
        <w:rPr>
          <w:rFonts w:ascii="Verdana" w:hAnsi="Verdana"/>
          <w:bCs/>
          <w:sz w:val="18"/>
          <w:szCs w:val="18"/>
        </w:rPr>
      </w:pPr>
      <w:r w:rsidRPr="00F12A21">
        <w:rPr>
          <w:rFonts w:ascii="Verdana" w:hAnsi="Verdana"/>
          <w:bCs/>
          <w:sz w:val="18"/>
          <w:szCs w:val="18"/>
        </w:rPr>
        <w:t>Wykonawca w poz. 68, 69, 72, 73, 78, 86, 95, 96, 98, 99, 102, 104, 105, 110, 223, 224, 225, 226, 227, 228, 229, 230, 231, 232, 233, 256, 257, 258, 259, 260, 261, 269, 270, 274, 275, 296 w kolumnie 9 tabeli Formularza asortymentowo-cenowego podał wydajność oferowanego artykułu w innych jednostkach niż określone przez Zamawiającego w kolumnie nr 6.</w:t>
      </w:r>
    </w:p>
    <w:p w:rsidR="00F12A21" w:rsidRDefault="00F12A21" w:rsidP="0082397B">
      <w:pPr>
        <w:spacing w:line="240" w:lineRule="exact"/>
        <w:ind w:left="794"/>
        <w:jc w:val="both"/>
        <w:rPr>
          <w:rFonts w:ascii="Verdana" w:hAnsi="Verdana"/>
          <w:bCs/>
          <w:sz w:val="18"/>
          <w:szCs w:val="18"/>
        </w:rPr>
      </w:pPr>
      <w:r w:rsidRPr="00F12A21">
        <w:rPr>
          <w:rFonts w:ascii="Verdana" w:hAnsi="Verdana"/>
          <w:bCs/>
          <w:sz w:val="18"/>
          <w:szCs w:val="18"/>
        </w:rPr>
        <w:t xml:space="preserve">Ponadto Wykonawca w poz. 27, 29, 41, 79 w kolumnie 9 tabeli Formularza asortymentowo-cenowego podał niższą wydajność oferowanego artykułu niż określona przez Zamawiającego </w:t>
      </w:r>
      <w:r w:rsidRPr="00F12A21">
        <w:rPr>
          <w:rFonts w:ascii="Verdana" w:hAnsi="Verdana"/>
          <w:bCs/>
          <w:sz w:val="18"/>
          <w:szCs w:val="18"/>
        </w:rPr>
        <w:br/>
        <w:t>w kolumnie nr 6.</w:t>
      </w:r>
    </w:p>
    <w:p w:rsidR="0082397B" w:rsidRDefault="0057195A" w:rsidP="0082397B">
      <w:pPr>
        <w:spacing w:line="240" w:lineRule="exact"/>
        <w:ind w:left="794" w:right="-11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2397B">
        <w:rPr>
          <w:rFonts w:ascii="Verdana" w:hAnsi="Verdana"/>
          <w:bCs/>
          <w:sz w:val="18"/>
          <w:szCs w:val="18"/>
        </w:rPr>
        <w:t xml:space="preserve">Zamawiający </w:t>
      </w:r>
      <w:r w:rsidR="0082397B" w:rsidRPr="0082397B">
        <w:rPr>
          <w:rFonts w:ascii="Verdana" w:hAnsi="Verdana"/>
          <w:bCs/>
          <w:sz w:val="18"/>
          <w:szCs w:val="18"/>
          <w:lang w:eastAsia="en-US"/>
        </w:rPr>
        <w:t xml:space="preserve">zgodnie z art. 87 ust. 1 </w:t>
      </w:r>
      <w:proofErr w:type="spellStart"/>
      <w:r w:rsidR="0082397B" w:rsidRPr="0082397B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82397B" w:rsidRPr="0082397B">
        <w:rPr>
          <w:rFonts w:ascii="Verdana" w:hAnsi="Verdana"/>
          <w:bCs/>
          <w:sz w:val="18"/>
          <w:szCs w:val="18"/>
          <w:lang w:eastAsia="en-US"/>
        </w:rPr>
        <w:t xml:space="preserve">. zwrócił się do Wykonawcy </w:t>
      </w:r>
      <w:r w:rsidRPr="0082397B">
        <w:rPr>
          <w:rFonts w:ascii="Verdana" w:hAnsi="Verdana"/>
          <w:bCs/>
          <w:sz w:val="18"/>
          <w:szCs w:val="18"/>
        </w:rPr>
        <w:t xml:space="preserve">pismem z dnia </w:t>
      </w:r>
      <w:r w:rsidR="0082397B">
        <w:rPr>
          <w:rFonts w:ascii="Verdana" w:hAnsi="Verdana"/>
          <w:bCs/>
          <w:sz w:val="18"/>
          <w:szCs w:val="18"/>
        </w:rPr>
        <w:br/>
      </w:r>
      <w:r w:rsidRPr="0082397B">
        <w:rPr>
          <w:rFonts w:ascii="Verdana" w:hAnsi="Verdana"/>
          <w:bCs/>
          <w:sz w:val="18"/>
          <w:szCs w:val="18"/>
        </w:rPr>
        <w:t xml:space="preserve">04.09.2018 r. </w:t>
      </w:r>
      <w:r w:rsidR="0082397B">
        <w:rPr>
          <w:rFonts w:ascii="Verdana" w:hAnsi="Verdana"/>
          <w:bCs/>
          <w:sz w:val="18"/>
          <w:szCs w:val="18"/>
        </w:rPr>
        <w:t>o złożenie</w:t>
      </w:r>
      <w:r w:rsidRPr="0082397B">
        <w:rPr>
          <w:rFonts w:ascii="Verdana" w:hAnsi="Verdana"/>
          <w:bCs/>
          <w:sz w:val="18"/>
          <w:szCs w:val="18"/>
        </w:rPr>
        <w:t xml:space="preserve"> wyjaśnień dotyczących treści złożonej oferty</w:t>
      </w:r>
      <w:r w:rsidR="0082397B" w:rsidRPr="0082397B">
        <w:rPr>
          <w:rFonts w:ascii="Verdana" w:hAnsi="Verdana"/>
          <w:bCs/>
          <w:sz w:val="18"/>
          <w:szCs w:val="18"/>
        </w:rPr>
        <w:t xml:space="preserve"> odnośnie rozbieżności pomiędzy wymaganiami Zamawiającego, a odpowiedzią Wykonawcy w ww. pozycjach Fo</w:t>
      </w:r>
      <w:r w:rsidR="00DB07D7">
        <w:rPr>
          <w:rFonts w:ascii="Verdana" w:hAnsi="Verdana"/>
          <w:bCs/>
          <w:sz w:val="18"/>
          <w:szCs w:val="18"/>
        </w:rPr>
        <w:t>rmularza asortymentowo-cenowego</w:t>
      </w:r>
      <w:r w:rsidRPr="0082397B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 Wykonawca nie złożył wyjaśnień. </w:t>
      </w:r>
      <w:r w:rsidR="0082397B">
        <w:rPr>
          <w:rFonts w:ascii="Verdana" w:hAnsi="Verdana"/>
          <w:bCs/>
          <w:sz w:val="18"/>
          <w:szCs w:val="18"/>
        </w:rPr>
        <w:t>Ofer</w:t>
      </w:r>
      <w:r w:rsidR="00DB07D7">
        <w:rPr>
          <w:rFonts w:ascii="Verdana" w:hAnsi="Verdana"/>
          <w:bCs/>
          <w:sz w:val="18"/>
          <w:szCs w:val="18"/>
        </w:rPr>
        <w:t>ta Wykonawcy zostaje odrzucona.</w:t>
      </w:r>
    </w:p>
    <w:p w:rsidR="0082397B" w:rsidRDefault="0082397B" w:rsidP="0082397B">
      <w:pPr>
        <w:spacing w:line="240" w:lineRule="exact"/>
        <w:ind w:left="425" w:right="-9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51815" w:rsidRDefault="00151815" w:rsidP="0082397B">
      <w:pPr>
        <w:numPr>
          <w:ilvl w:val="0"/>
          <w:numId w:val="38"/>
        </w:numPr>
        <w:spacing w:line="240" w:lineRule="exact"/>
        <w:ind w:left="782" w:right="-96" w:hanging="35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5B358A">
        <w:rPr>
          <w:rFonts w:ascii="Verdana" w:hAnsi="Verdana"/>
          <w:bCs/>
          <w:sz w:val="18"/>
          <w:szCs w:val="18"/>
          <w:lang w:eastAsia="en-US"/>
        </w:rPr>
        <w:t xml:space="preserve">Oferta Wykonawcy </w:t>
      </w:r>
      <w:proofErr w:type="spellStart"/>
      <w:r w:rsidR="00B20487" w:rsidRPr="005B358A">
        <w:rPr>
          <w:rFonts w:ascii="Verdana" w:hAnsi="Verdana" w:cs="Arial"/>
          <w:color w:val="000000"/>
          <w:sz w:val="18"/>
          <w:szCs w:val="18"/>
        </w:rPr>
        <w:t>Microne</w:t>
      </w:r>
      <w:proofErr w:type="spellEnd"/>
      <w:r w:rsidR="00B20487" w:rsidRPr="005B358A">
        <w:rPr>
          <w:rFonts w:ascii="Verdana" w:hAnsi="Verdana" w:cs="Arial"/>
          <w:color w:val="000000"/>
          <w:sz w:val="18"/>
          <w:szCs w:val="18"/>
        </w:rPr>
        <w:t xml:space="preserve"> Sp. z o.o.</w:t>
      </w:r>
      <w:r w:rsidR="00B2048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zostaje odrzucona </w:t>
      </w:r>
      <w:r w:rsidR="00DB07D7">
        <w:rPr>
          <w:rFonts w:ascii="Verdana" w:hAnsi="Verdana"/>
          <w:bCs/>
          <w:sz w:val="18"/>
          <w:szCs w:val="18"/>
          <w:lang w:eastAsia="en-US"/>
        </w:rPr>
        <w:t>na podstawie art. 89 ust. 1 pkt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r>
        <w:rPr>
          <w:rFonts w:ascii="Verdana" w:hAnsi="Verdana"/>
          <w:bCs/>
          <w:sz w:val="18"/>
          <w:szCs w:val="18"/>
          <w:lang w:eastAsia="en-US"/>
        </w:rPr>
        <w:t>2</w:t>
      </w:r>
      <w:r w:rsidRPr="005B358A">
        <w:rPr>
          <w:rFonts w:ascii="Verdana" w:hAnsi="Verdana"/>
          <w:bCs/>
          <w:sz w:val="18"/>
          <w:szCs w:val="18"/>
          <w:lang w:eastAsia="en-US"/>
        </w:rPr>
        <w:t xml:space="preserve"> </w:t>
      </w:r>
      <w:proofErr w:type="spellStart"/>
      <w:r w:rsidRPr="005B358A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5B358A">
        <w:rPr>
          <w:rFonts w:ascii="Verdana" w:hAnsi="Verdana"/>
          <w:bCs/>
          <w:sz w:val="18"/>
          <w:szCs w:val="18"/>
          <w:lang w:eastAsia="en-US"/>
        </w:rPr>
        <w:t xml:space="preserve">., ponieważ </w:t>
      </w:r>
      <w:r>
        <w:rPr>
          <w:rFonts w:ascii="Verdana" w:hAnsi="Verdana"/>
          <w:bCs/>
          <w:sz w:val="18"/>
          <w:szCs w:val="18"/>
          <w:lang w:eastAsia="en-US"/>
        </w:rPr>
        <w:t>jej treść nie odpowiada treści specyfikacji istotnych warunków zamówienia</w:t>
      </w:r>
      <w:r w:rsidRPr="005B358A">
        <w:rPr>
          <w:rFonts w:ascii="Verdana" w:hAnsi="Verdana"/>
          <w:bCs/>
          <w:sz w:val="18"/>
          <w:szCs w:val="18"/>
          <w:lang w:eastAsia="en-US"/>
        </w:rPr>
        <w:t>.</w:t>
      </w:r>
    </w:p>
    <w:p w:rsidR="003A487B" w:rsidRDefault="00DB07D7" w:rsidP="004D3E92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  <w:lang w:eastAsia="en-US"/>
        </w:rPr>
      </w:pPr>
      <w:r>
        <w:rPr>
          <w:rFonts w:ascii="Verdana" w:hAnsi="Verdana"/>
          <w:bCs/>
          <w:sz w:val="18"/>
          <w:szCs w:val="18"/>
          <w:lang w:eastAsia="en-US"/>
        </w:rPr>
        <w:t xml:space="preserve">Wykonawca w poz. 103 (kolumna 9) tabeli Formularza </w:t>
      </w:r>
      <w:proofErr w:type="spellStart"/>
      <w:r>
        <w:rPr>
          <w:rFonts w:ascii="Verdana" w:hAnsi="Verdana"/>
          <w:bCs/>
          <w:sz w:val="18"/>
          <w:szCs w:val="18"/>
          <w:lang w:eastAsia="en-US"/>
        </w:rPr>
        <w:t>asortymentowego-cenowego</w:t>
      </w:r>
      <w:proofErr w:type="spellEnd"/>
      <w:r>
        <w:rPr>
          <w:rFonts w:ascii="Verdana" w:hAnsi="Verdana"/>
          <w:bCs/>
          <w:sz w:val="18"/>
          <w:szCs w:val="18"/>
          <w:lang w:eastAsia="en-US"/>
        </w:rPr>
        <w:t xml:space="preserve"> zaoferował wydajność 33 000 zamiast wymaganej pr</w:t>
      </w:r>
      <w:r>
        <w:rPr>
          <w:rFonts w:ascii="Verdana" w:hAnsi="Verdana"/>
          <w:bCs/>
          <w:sz w:val="18"/>
          <w:szCs w:val="18"/>
          <w:lang w:eastAsia="en-US"/>
        </w:rPr>
        <w:t xml:space="preserve">zez Zamawiającego 37 200 stron. </w:t>
      </w:r>
    </w:p>
    <w:p w:rsidR="00DB07D7" w:rsidRDefault="00DB07D7" w:rsidP="004D3E92">
      <w:pPr>
        <w:spacing w:line="240" w:lineRule="exact"/>
        <w:ind w:left="786" w:right="-96"/>
        <w:jc w:val="both"/>
        <w:rPr>
          <w:rFonts w:ascii="Verdana" w:hAnsi="Verdana"/>
          <w:bCs/>
          <w:sz w:val="18"/>
          <w:szCs w:val="18"/>
        </w:rPr>
      </w:pPr>
      <w:r w:rsidRPr="0082397B">
        <w:rPr>
          <w:rFonts w:ascii="Verdana" w:hAnsi="Verdana"/>
          <w:bCs/>
          <w:sz w:val="18"/>
          <w:szCs w:val="18"/>
        </w:rPr>
        <w:t xml:space="preserve">Zamawiający </w:t>
      </w:r>
      <w:r w:rsidRPr="0082397B">
        <w:rPr>
          <w:rFonts w:ascii="Verdana" w:hAnsi="Verdana"/>
          <w:bCs/>
          <w:sz w:val="18"/>
          <w:szCs w:val="18"/>
          <w:lang w:eastAsia="en-US"/>
        </w:rPr>
        <w:t xml:space="preserve">zgodnie z art. 87 ust. 1 </w:t>
      </w:r>
      <w:proofErr w:type="spellStart"/>
      <w:r w:rsidRPr="0082397B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82397B">
        <w:rPr>
          <w:rFonts w:ascii="Verdana" w:hAnsi="Verdana"/>
          <w:bCs/>
          <w:sz w:val="18"/>
          <w:szCs w:val="18"/>
          <w:lang w:eastAsia="en-US"/>
        </w:rPr>
        <w:t xml:space="preserve">. zwrócił się do Wykonawcy </w:t>
      </w:r>
      <w:r w:rsidRPr="0082397B">
        <w:rPr>
          <w:rFonts w:ascii="Verdana" w:hAnsi="Verdana"/>
          <w:bCs/>
          <w:sz w:val="18"/>
          <w:szCs w:val="18"/>
        </w:rPr>
        <w:t xml:space="preserve">pismem z dnia </w:t>
      </w:r>
      <w:r w:rsidR="003A487B">
        <w:rPr>
          <w:rFonts w:ascii="Verdana" w:hAnsi="Verdana"/>
          <w:bCs/>
          <w:sz w:val="18"/>
          <w:szCs w:val="18"/>
        </w:rPr>
        <w:br/>
      </w:r>
      <w:bookmarkStart w:id="0" w:name="_GoBack"/>
      <w:bookmarkEnd w:id="0"/>
      <w:r w:rsidRPr="0082397B">
        <w:rPr>
          <w:rFonts w:ascii="Verdana" w:hAnsi="Verdana"/>
          <w:bCs/>
          <w:sz w:val="18"/>
          <w:szCs w:val="18"/>
        </w:rPr>
        <w:t xml:space="preserve">04.09.2018 r. </w:t>
      </w:r>
      <w:r>
        <w:rPr>
          <w:rFonts w:ascii="Verdana" w:hAnsi="Verdana"/>
          <w:bCs/>
          <w:sz w:val="18"/>
          <w:szCs w:val="18"/>
        </w:rPr>
        <w:t>o złożenie</w:t>
      </w:r>
      <w:r w:rsidRPr="0082397B">
        <w:rPr>
          <w:rFonts w:ascii="Verdana" w:hAnsi="Verdana"/>
          <w:bCs/>
          <w:sz w:val="18"/>
          <w:szCs w:val="18"/>
        </w:rPr>
        <w:t xml:space="preserve"> wyjaśnień dotyczących treści złożon</w:t>
      </w:r>
      <w:r>
        <w:rPr>
          <w:rFonts w:ascii="Verdana" w:hAnsi="Verdana"/>
          <w:bCs/>
          <w:sz w:val="18"/>
          <w:szCs w:val="18"/>
        </w:rPr>
        <w:t xml:space="preserve">ej oferty odnośnie rozbieżności </w:t>
      </w:r>
      <w:r w:rsidRPr="0082397B">
        <w:rPr>
          <w:rFonts w:ascii="Verdana" w:hAnsi="Verdana"/>
          <w:bCs/>
          <w:sz w:val="18"/>
          <w:szCs w:val="18"/>
        </w:rPr>
        <w:t>pomiędzy wymaganiami Zamawiającego, a odpowiedzią Wykonawcy</w:t>
      </w:r>
      <w:r>
        <w:rPr>
          <w:rFonts w:ascii="Verdana" w:hAnsi="Verdana"/>
          <w:bCs/>
          <w:sz w:val="18"/>
          <w:szCs w:val="18"/>
        </w:rPr>
        <w:t xml:space="preserve"> w ww. pozycji Formularza asortymentowo-cenowego. Wykonawca w złożonym wyjaśnieniu potwierdził, że złożona przez niego oferta nie spełnia wymagań w tym zakresie.</w:t>
      </w:r>
    </w:p>
    <w:p w:rsidR="0082397B" w:rsidRPr="005B358A" w:rsidRDefault="0082397B" w:rsidP="00DB07D7">
      <w:pPr>
        <w:spacing w:line="240" w:lineRule="exact"/>
        <w:ind w:right="-96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151815" w:rsidRPr="005B358A" w:rsidRDefault="00151815" w:rsidP="00151815">
      <w:pPr>
        <w:numPr>
          <w:ilvl w:val="0"/>
          <w:numId w:val="36"/>
        </w:numPr>
        <w:tabs>
          <w:tab w:val="center" w:pos="4536"/>
          <w:tab w:val="right" w:pos="9180"/>
        </w:tabs>
        <w:spacing w:after="60" w:line="240" w:lineRule="exact"/>
        <w:ind w:left="426" w:right="-97" w:hanging="426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sz w:val="18"/>
          <w:szCs w:val="18"/>
          <w:u w:val="single"/>
        </w:rPr>
        <w:t>Unieważnienie postępowania</w:t>
      </w:r>
      <w:r w:rsidRPr="005B358A">
        <w:rPr>
          <w:rFonts w:ascii="Verdana" w:hAnsi="Verdana"/>
          <w:b/>
          <w:bCs/>
          <w:noProof/>
          <w:sz w:val="18"/>
          <w:szCs w:val="18"/>
          <w:u w:val="single"/>
        </w:rPr>
        <w:t>.</w:t>
      </w:r>
    </w:p>
    <w:p w:rsidR="00151815" w:rsidRDefault="00151815" w:rsidP="00151815">
      <w:pPr>
        <w:spacing w:after="60" w:line="240" w:lineRule="exact"/>
        <w:ind w:left="426" w:right="-97"/>
        <w:jc w:val="both"/>
        <w:rPr>
          <w:rFonts w:ascii="Verdana" w:hAnsi="Verdana"/>
          <w:sz w:val="18"/>
          <w:szCs w:val="18"/>
        </w:rPr>
      </w:pPr>
      <w:r w:rsidRPr="000A6C93">
        <w:rPr>
          <w:rFonts w:ascii="Verdana" w:hAnsi="Verdana"/>
          <w:sz w:val="18"/>
          <w:szCs w:val="18"/>
        </w:rPr>
        <w:t xml:space="preserve">Zamawiający unieważnia ww. postępowanie o udzielenie zamówienia, na podstawie </w:t>
      </w:r>
      <w:r>
        <w:rPr>
          <w:rFonts w:ascii="Verdana" w:hAnsi="Verdana"/>
          <w:sz w:val="18"/>
          <w:szCs w:val="18"/>
        </w:rPr>
        <w:br/>
      </w:r>
      <w:r w:rsidR="00DB07D7">
        <w:rPr>
          <w:rFonts w:ascii="Verdana" w:hAnsi="Verdana"/>
          <w:sz w:val="18"/>
          <w:szCs w:val="18"/>
        </w:rPr>
        <w:t>art. 93 ust. 1 pkt</w:t>
      </w:r>
      <w:r w:rsidRPr="000A6C9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Pr="000A6C93">
        <w:rPr>
          <w:rFonts w:ascii="Verdana" w:hAnsi="Verdana"/>
          <w:sz w:val="18"/>
          <w:szCs w:val="18"/>
        </w:rPr>
        <w:t xml:space="preserve"> </w:t>
      </w:r>
      <w:proofErr w:type="spellStart"/>
      <w:r w:rsidRPr="000A6C93">
        <w:rPr>
          <w:rFonts w:ascii="Verdana" w:hAnsi="Verdana"/>
          <w:sz w:val="18"/>
          <w:szCs w:val="18"/>
        </w:rPr>
        <w:t>Pzp</w:t>
      </w:r>
      <w:proofErr w:type="spellEnd"/>
      <w:r w:rsidRPr="000A6C93">
        <w:rPr>
          <w:rFonts w:ascii="Verdana" w:hAnsi="Verdana"/>
          <w:sz w:val="18"/>
          <w:szCs w:val="18"/>
        </w:rPr>
        <w:t xml:space="preserve">, ponieważ </w:t>
      </w:r>
      <w:r>
        <w:rPr>
          <w:rFonts w:ascii="Verdana" w:hAnsi="Verdana"/>
          <w:sz w:val="18"/>
          <w:szCs w:val="18"/>
        </w:rPr>
        <w:t>w postępowaniu prowadzonym w trybie zapytania o cenę nie złożono co najmniej dwóch ofert niepodlegających odrzuceniu.</w:t>
      </w:r>
    </w:p>
    <w:p w:rsidR="00151815" w:rsidRPr="000A6C93" w:rsidRDefault="00151815" w:rsidP="00151815">
      <w:pPr>
        <w:spacing w:after="60" w:line="240" w:lineRule="exact"/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przedmiotowym postępowaniu o udzielenie zamówienia publicznego 3 oferty złożone przez Wykonawców zostały odrzucone zgodni</w:t>
      </w:r>
      <w:r w:rsidR="00DB07D7">
        <w:rPr>
          <w:rFonts w:ascii="Verdana" w:hAnsi="Verdana"/>
          <w:sz w:val="18"/>
          <w:szCs w:val="18"/>
        </w:rPr>
        <w:t>e z uzasadnieniem podanym w pkt</w:t>
      </w:r>
      <w:r>
        <w:rPr>
          <w:rFonts w:ascii="Verdana" w:hAnsi="Verdana"/>
          <w:sz w:val="18"/>
          <w:szCs w:val="18"/>
        </w:rPr>
        <w:t xml:space="preserve"> III niniejszego pisma, </w:t>
      </w:r>
      <w:r>
        <w:rPr>
          <w:rFonts w:ascii="Verdana" w:hAnsi="Verdana"/>
          <w:sz w:val="18"/>
          <w:szCs w:val="18"/>
        </w:rPr>
        <w:br/>
        <w:t>a tylko 1 jest ważna.</w:t>
      </w:r>
    </w:p>
    <w:p w:rsidR="0064078C" w:rsidRPr="007C3370" w:rsidRDefault="0064078C" w:rsidP="008E2B7A">
      <w:pPr>
        <w:keepNext/>
        <w:spacing w:after="60" w:line="240" w:lineRule="exact"/>
        <w:ind w:left="6237" w:right="-239"/>
        <w:outlineLvl w:val="3"/>
        <w:rPr>
          <w:rFonts w:ascii="Verdana" w:hAnsi="Verdana"/>
          <w:color w:val="000000" w:themeColor="text1"/>
          <w:sz w:val="16"/>
          <w:szCs w:val="16"/>
        </w:rPr>
      </w:pPr>
    </w:p>
    <w:p w:rsidR="005E7614" w:rsidRPr="005E7614" w:rsidRDefault="001E4D31" w:rsidP="008E2B7A">
      <w:pPr>
        <w:spacing w:after="60" w:line="240" w:lineRule="exact"/>
        <w:ind w:left="3545" w:right="470" w:firstLine="709"/>
        <w:outlineLvl w:val="3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5E7614" w:rsidRPr="005E7614">
        <w:rPr>
          <w:rFonts w:ascii="Verdana" w:hAnsi="Verdana"/>
          <w:sz w:val="18"/>
          <w:szCs w:val="18"/>
        </w:rPr>
        <w:t>Z upoważnienia Rektora</w:t>
      </w:r>
    </w:p>
    <w:p w:rsidR="005E7614" w:rsidRPr="005E7614" w:rsidRDefault="005E7614" w:rsidP="005E7614">
      <w:pPr>
        <w:spacing w:line="280" w:lineRule="exact"/>
        <w:ind w:left="4962" w:firstLine="709"/>
        <w:rPr>
          <w:rFonts w:ascii="Verdana" w:hAnsi="Verdana"/>
          <w:sz w:val="18"/>
          <w:szCs w:val="18"/>
        </w:rPr>
      </w:pPr>
      <w:r w:rsidRPr="005E7614">
        <w:rPr>
          <w:rFonts w:ascii="Verdana" w:hAnsi="Verdana"/>
          <w:sz w:val="18"/>
          <w:szCs w:val="18"/>
        </w:rPr>
        <w:t>Kanclerz UMW</w:t>
      </w:r>
    </w:p>
    <w:p w:rsidR="005E7614" w:rsidRPr="005E7614" w:rsidRDefault="005E7614" w:rsidP="005E7614">
      <w:pPr>
        <w:spacing w:line="280" w:lineRule="exact"/>
        <w:ind w:left="4962"/>
        <w:rPr>
          <w:rFonts w:ascii="Verdana" w:hAnsi="Verdana"/>
          <w:sz w:val="18"/>
          <w:szCs w:val="18"/>
        </w:rPr>
      </w:pPr>
      <w:r w:rsidRPr="005E7614">
        <w:rPr>
          <w:rFonts w:ascii="Verdana" w:hAnsi="Verdana"/>
          <w:sz w:val="18"/>
          <w:szCs w:val="18"/>
        </w:rPr>
        <w:t xml:space="preserve">   </w:t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  <w:t xml:space="preserve">mgr Iwona Janus </w:t>
      </w:r>
    </w:p>
    <w:p w:rsidR="001E4D31" w:rsidRDefault="001E4D31" w:rsidP="005E7614">
      <w:pPr>
        <w:tabs>
          <w:tab w:val="center" w:pos="4536"/>
          <w:tab w:val="left" w:pos="6379"/>
          <w:tab w:val="left" w:pos="6521"/>
          <w:tab w:val="right" w:pos="9356"/>
        </w:tabs>
        <w:ind w:right="-239"/>
        <w:jc w:val="both"/>
        <w:rPr>
          <w:rFonts w:ascii="Verdana" w:hAnsi="Verdana"/>
          <w:i/>
          <w:sz w:val="18"/>
          <w:szCs w:val="18"/>
        </w:rPr>
      </w:pPr>
    </w:p>
    <w:sectPr w:rsidR="001E4D31" w:rsidSect="001E4D31">
      <w:pgSz w:w="11906" w:h="16838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B6C"/>
    <w:multiLevelType w:val="hybridMultilevel"/>
    <w:tmpl w:val="217E2884"/>
    <w:lvl w:ilvl="0" w:tplc="DB783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77D"/>
    <w:multiLevelType w:val="hybridMultilevel"/>
    <w:tmpl w:val="68945DC0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3A1"/>
    <w:multiLevelType w:val="hybridMultilevel"/>
    <w:tmpl w:val="8968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B70"/>
    <w:multiLevelType w:val="hybridMultilevel"/>
    <w:tmpl w:val="7500DDC4"/>
    <w:lvl w:ilvl="0" w:tplc="24B44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60879"/>
    <w:multiLevelType w:val="hybridMultilevel"/>
    <w:tmpl w:val="53544D88"/>
    <w:lvl w:ilvl="0" w:tplc="6E9CCF8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0442204"/>
    <w:multiLevelType w:val="hybridMultilevel"/>
    <w:tmpl w:val="4C92F79A"/>
    <w:lvl w:ilvl="0" w:tplc="74C6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C38C9"/>
    <w:multiLevelType w:val="hybridMultilevel"/>
    <w:tmpl w:val="4F5A9AFE"/>
    <w:lvl w:ilvl="0" w:tplc="F600E762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693D"/>
    <w:multiLevelType w:val="hybridMultilevel"/>
    <w:tmpl w:val="06DA5D1A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531B"/>
    <w:multiLevelType w:val="hybridMultilevel"/>
    <w:tmpl w:val="08201DFC"/>
    <w:lvl w:ilvl="0" w:tplc="15301B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A55"/>
    <w:multiLevelType w:val="hybridMultilevel"/>
    <w:tmpl w:val="9F90DB70"/>
    <w:lvl w:ilvl="0" w:tplc="15604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1B20"/>
    <w:multiLevelType w:val="hybridMultilevel"/>
    <w:tmpl w:val="A790BB08"/>
    <w:lvl w:ilvl="0" w:tplc="00CE2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42C5"/>
    <w:multiLevelType w:val="hybridMultilevel"/>
    <w:tmpl w:val="9F8E9D7C"/>
    <w:lvl w:ilvl="0" w:tplc="EC40115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B56"/>
    <w:multiLevelType w:val="hybridMultilevel"/>
    <w:tmpl w:val="D57A3940"/>
    <w:lvl w:ilvl="0" w:tplc="58BE0A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58378A"/>
    <w:multiLevelType w:val="hybridMultilevel"/>
    <w:tmpl w:val="E788D7C0"/>
    <w:lvl w:ilvl="0" w:tplc="59C8D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D06ECF"/>
    <w:multiLevelType w:val="hybridMultilevel"/>
    <w:tmpl w:val="B31A6516"/>
    <w:lvl w:ilvl="0" w:tplc="1E063D72">
      <w:start w:val="1"/>
      <w:numFmt w:val="decimal"/>
      <w:lvlText w:val="%1."/>
      <w:lvlJc w:val="left"/>
      <w:pPr>
        <w:ind w:left="200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34FC08EE">
      <w:start w:val="7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2" w:tplc="F7B2FECC">
      <w:start w:val="4"/>
      <w:numFmt w:val="lowerLetter"/>
      <w:lvlText w:val="%3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2E385EA8"/>
    <w:multiLevelType w:val="hybridMultilevel"/>
    <w:tmpl w:val="12A6DBEE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48FD"/>
    <w:multiLevelType w:val="hybridMultilevel"/>
    <w:tmpl w:val="8F5A0D46"/>
    <w:lvl w:ilvl="0" w:tplc="52A28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6B6"/>
    <w:multiLevelType w:val="hybridMultilevel"/>
    <w:tmpl w:val="98742A28"/>
    <w:lvl w:ilvl="0" w:tplc="4BBA9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B7416"/>
    <w:multiLevelType w:val="hybridMultilevel"/>
    <w:tmpl w:val="71D21776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574BF"/>
    <w:multiLevelType w:val="hybridMultilevel"/>
    <w:tmpl w:val="07E05D6A"/>
    <w:lvl w:ilvl="0" w:tplc="5986DE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1DAC"/>
    <w:multiLevelType w:val="hybridMultilevel"/>
    <w:tmpl w:val="FA32E8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CA2160"/>
    <w:multiLevelType w:val="hybridMultilevel"/>
    <w:tmpl w:val="8BD4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ECC"/>
    <w:multiLevelType w:val="hybridMultilevel"/>
    <w:tmpl w:val="3DAA2C64"/>
    <w:lvl w:ilvl="0" w:tplc="AA5E70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4BDB"/>
    <w:multiLevelType w:val="hybridMultilevel"/>
    <w:tmpl w:val="7690E234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108E7"/>
    <w:multiLevelType w:val="hybridMultilevel"/>
    <w:tmpl w:val="48AC7AD6"/>
    <w:lvl w:ilvl="0" w:tplc="C3EA7AC0">
      <w:start w:val="1"/>
      <w:numFmt w:val="upperRoman"/>
      <w:lvlText w:val="%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4B3"/>
    <w:multiLevelType w:val="hybridMultilevel"/>
    <w:tmpl w:val="FA9025E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40C53E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3E4176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550F5"/>
    <w:multiLevelType w:val="hybridMultilevel"/>
    <w:tmpl w:val="1898F3D4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1540"/>
    <w:multiLevelType w:val="hybridMultilevel"/>
    <w:tmpl w:val="2ED03DC4"/>
    <w:lvl w:ilvl="0" w:tplc="B002BC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467958"/>
    <w:multiLevelType w:val="hybridMultilevel"/>
    <w:tmpl w:val="7E7C0332"/>
    <w:lvl w:ilvl="0" w:tplc="9222C1C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E6C57"/>
    <w:multiLevelType w:val="hybridMultilevel"/>
    <w:tmpl w:val="E9A29140"/>
    <w:lvl w:ilvl="0" w:tplc="58BE0A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CC3080"/>
    <w:multiLevelType w:val="hybridMultilevel"/>
    <w:tmpl w:val="CDAA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EC5"/>
    <w:multiLevelType w:val="hybridMultilevel"/>
    <w:tmpl w:val="7FD69258"/>
    <w:lvl w:ilvl="0" w:tplc="66AA25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E6A74"/>
    <w:multiLevelType w:val="hybridMultilevel"/>
    <w:tmpl w:val="CBB6A66E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84E27"/>
    <w:multiLevelType w:val="hybridMultilevel"/>
    <w:tmpl w:val="FACAE478"/>
    <w:lvl w:ilvl="0" w:tplc="525A9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pacing w:val="0"/>
        <w:w w:val="10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F6331"/>
    <w:multiLevelType w:val="hybridMultilevel"/>
    <w:tmpl w:val="91480B78"/>
    <w:lvl w:ilvl="0" w:tplc="0E842D4E">
      <w:start w:val="1"/>
      <w:numFmt w:val="decimal"/>
      <w:lvlText w:val="%1)"/>
      <w:lvlJc w:val="left"/>
      <w:pPr>
        <w:ind w:left="1212" w:hanging="360"/>
      </w:pPr>
      <w:rPr>
        <w:rFonts w:ascii="Verdana" w:hAnsi="Verdana" w:hint="default"/>
        <w:b w:val="0"/>
        <w:i w:val="0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BD85219"/>
    <w:multiLevelType w:val="hybridMultilevel"/>
    <w:tmpl w:val="F0464F8C"/>
    <w:lvl w:ilvl="0" w:tplc="E99A5B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0264A8"/>
    <w:multiLevelType w:val="hybridMultilevel"/>
    <w:tmpl w:val="8F3A4E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BF3CBE"/>
    <w:multiLevelType w:val="hybridMultilevel"/>
    <w:tmpl w:val="037E3178"/>
    <w:lvl w:ilvl="0" w:tplc="78BC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20"/>
  </w:num>
  <w:num w:numId="7">
    <w:abstractNumId w:val="12"/>
  </w:num>
  <w:num w:numId="8">
    <w:abstractNumId w:val="35"/>
  </w:num>
  <w:num w:numId="9">
    <w:abstractNumId w:val="14"/>
  </w:num>
  <w:num w:numId="10">
    <w:abstractNumId w:val="36"/>
  </w:num>
  <w:num w:numId="11">
    <w:abstractNumId w:val="4"/>
  </w:num>
  <w:num w:numId="12">
    <w:abstractNumId w:val="38"/>
  </w:num>
  <w:num w:numId="13">
    <w:abstractNumId w:val="10"/>
  </w:num>
  <w:num w:numId="14">
    <w:abstractNumId w:val="32"/>
  </w:num>
  <w:num w:numId="15">
    <w:abstractNumId w:val="28"/>
  </w:num>
  <w:num w:numId="16">
    <w:abstractNumId w:val="25"/>
  </w:num>
  <w:num w:numId="17">
    <w:abstractNumId w:val="0"/>
  </w:num>
  <w:num w:numId="18">
    <w:abstractNumId w:val="16"/>
  </w:num>
  <w:num w:numId="19">
    <w:abstractNumId w:val="2"/>
  </w:num>
  <w:num w:numId="20">
    <w:abstractNumId w:val="11"/>
  </w:num>
  <w:num w:numId="21">
    <w:abstractNumId w:val="22"/>
  </w:num>
  <w:num w:numId="22">
    <w:abstractNumId w:val="33"/>
  </w:num>
  <w:num w:numId="23">
    <w:abstractNumId w:val="18"/>
  </w:num>
  <w:num w:numId="24">
    <w:abstractNumId w:val="1"/>
  </w:num>
  <w:num w:numId="25">
    <w:abstractNumId w:val="15"/>
  </w:num>
  <w:num w:numId="26">
    <w:abstractNumId w:val="27"/>
  </w:num>
  <w:num w:numId="27">
    <w:abstractNumId w:val="7"/>
  </w:num>
  <w:num w:numId="28">
    <w:abstractNumId w:val="31"/>
  </w:num>
  <w:num w:numId="29">
    <w:abstractNumId w:val="17"/>
  </w:num>
  <w:num w:numId="30">
    <w:abstractNumId w:val="8"/>
  </w:num>
  <w:num w:numId="31">
    <w:abstractNumId w:val="19"/>
  </w:num>
  <w:num w:numId="32">
    <w:abstractNumId w:val="29"/>
  </w:num>
  <w:num w:numId="33">
    <w:abstractNumId w:val="21"/>
  </w:num>
  <w:num w:numId="34">
    <w:abstractNumId w:val="6"/>
  </w:num>
  <w:num w:numId="35">
    <w:abstractNumId w:val="24"/>
  </w:num>
  <w:num w:numId="36">
    <w:abstractNumId w:val="23"/>
  </w:num>
  <w:num w:numId="37">
    <w:abstractNumId w:val="3"/>
  </w:num>
  <w:num w:numId="38">
    <w:abstractNumId w:val="1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9"/>
    <w:rsid w:val="000204F9"/>
    <w:rsid w:val="00026C5C"/>
    <w:rsid w:val="00027E7A"/>
    <w:rsid w:val="00030B78"/>
    <w:rsid w:val="00050AC1"/>
    <w:rsid w:val="00062AE8"/>
    <w:rsid w:val="00074BF8"/>
    <w:rsid w:val="00075C32"/>
    <w:rsid w:val="0008633A"/>
    <w:rsid w:val="000A35E4"/>
    <w:rsid w:val="000B45A0"/>
    <w:rsid w:val="000C0AA1"/>
    <w:rsid w:val="000C1A11"/>
    <w:rsid w:val="000D67A6"/>
    <w:rsid w:val="000E433D"/>
    <w:rsid w:val="000F0D72"/>
    <w:rsid w:val="00103451"/>
    <w:rsid w:val="00151815"/>
    <w:rsid w:val="00161E2B"/>
    <w:rsid w:val="00173C6F"/>
    <w:rsid w:val="00175014"/>
    <w:rsid w:val="0018570F"/>
    <w:rsid w:val="00191D0C"/>
    <w:rsid w:val="001B1B31"/>
    <w:rsid w:val="001D45D8"/>
    <w:rsid w:val="001D7B8D"/>
    <w:rsid w:val="001E4D31"/>
    <w:rsid w:val="001F252E"/>
    <w:rsid w:val="001F2A51"/>
    <w:rsid w:val="002218D1"/>
    <w:rsid w:val="00230C4D"/>
    <w:rsid w:val="002349B1"/>
    <w:rsid w:val="0025189C"/>
    <w:rsid w:val="00277BC3"/>
    <w:rsid w:val="00295F8F"/>
    <w:rsid w:val="002A2E69"/>
    <w:rsid w:val="002A59C8"/>
    <w:rsid w:val="002B1F26"/>
    <w:rsid w:val="002B4A9E"/>
    <w:rsid w:val="002C7996"/>
    <w:rsid w:val="002F4490"/>
    <w:rsid w:val="00310000"/>
    <w:rsid w:val="00312E80"/>
    <w:rsid w:val="00317D41"/>
    <w:rsid w:val="00322602"/>
    <w:rsid w:val="00322B36"/>
    <w:rsid w:val="00373E53"/>
    <w:rsid w:val="00387AEC"/>
    <w:rsid w:val="00393685"/>
    <w:rsid w:val="00393B6C"/>
    <w:rsid w:val="003A13BF"/>
    <w:rsid w:val="003A487B"/>
    <w:rsid w:val="003C336E"/>
    <w:rsid w:val="003D554F"/>
    <w:rsid w:val="003E51D2"/>
    <w:rsid w:val="0040695F"/>
    <w:rsid w:val="00412C71"/>
    <w:rsid w:val="00413DC1"/>
    <w:rsid w:val="00423E42"/>
    <w:rsid w:val="004312AB"/>
    <w:rsid w:val="00431F60"/>
    <w:rsid w:val="00440C0E"/>
    <w:rsid w:val="00444FA8"/>
    <w:rsid w:val="00464881"/>
    <w:rsid w:val="004D3E92"/>
    <w:rsid w:val="00514C9F"/>
    <w:rsid w:val="00516B2C"/>
    <w:rsid w:val="0052373A"/>
    <w:rsid w:val="0057195A"/>
    <w:rsid w:val="00585B49"/>
    <w:rsid w:val="005A06C5"/>
    <w:rsid w:val="005B358A"/>
    <w:rsid w:val="005D4A13"/>
    <w:rsid w:val="005E7614"/>
    <w:rsid w:val="005F55BC"/>
    <w:rsid w:val="00606E06"/>
    <w:rsid w:val="00615B9D"/>
    <w:rsid w:val="006358FF"/>
    <w:rsid w:val="0064078C"/>
    <w:rsid w:val="00642B1E"/>
    <w:rsid w:val="006723A9"/>
    <w:rsid w:val="0067389C"/>
    <w:rsid w:val="00674975"/>
    <w:rsid w:val="00685C45"/>
    <w:rsid w:val="006A1EEE"/>
    <w:rsid w:val="006A3ED9"/>
    <w:rsid w:val="006A6547"/>
    <w:rsid w:val="006C67FC"/>
    <w:rsid w:val="006D496C"/>
    <w:rsid w:val="006D601A"/>
    <w:rsid w:val="007606B5"/>
    <w:rsid w:val="00767049"/>
    <w:rsid w:val="00774E10"/>
    <w:rsid w:val="00784D93"/>
    <w:rsid w:val="007A1FA7"/>
    <w:rsid w:val="007A239A"/>
    <w:rsid w:val="007C3370"/>
    <w:rsid w:val="007E3B97"/>
    <w:rsid w:val="007F4DD4"/>
    <w:rsid w:val="00805905"/>
    <w:rsid w:val="0082397B"/>
    <w:rsid w:val="00831B0A"/>
    <w:rsid w:val="008334AB"/>
    <w:rsid w:val="00852FD2"/>
    <w:rsid w:val="008557A1"/>
    <w:rsid w:val="00860AA5"/>
    <w:rsid w:val="00864EF5"/>
    <w:rsid w:val="0088303C"/>
    <w:rsid w:val="0089070C"/>
    <w:rsid w:val="008954DD"/>
    <w:rsid w:val="008A41C9"/>
    <w:rsid w:val="008C3B41"/>
    <w:rsid w:val="008D1FAD"/>
    <w:rsid w:val="008E12ED"/>
    <w:rsid w:val="008E2B7A"/>
    <w:rsid w:val="008F02A2"/>
    <w:rsid w:val="00905BE9"/>
    <w:rsid w:val="0091544F"/>
    <w:rsid w:val="009213D9"/>
    <w:rsid w:val="00924ABE"/>
    <w:rsid w:val="00927164"/>
    <w:rsid w:val="00964F5C"/>
    <w:rsid w:val="00972AE9"/>
    <w:rsid w:val="0098616A"/>
    <w:rsid w:val="00990497"/>
    <w:rsid w:val="00990F6A"/>
    <w:rsid w:val="009A050E"/>
    <w:rsid w:val="009A2C03"/>
    <w:rsid w:val="009A5235"/>
    <w:rsid w:val="009A7121"/>
    <w:rsid w:val="009C0665"/>
    <w:rsid w:val="009C714A"/>
    <w:rsid w:val="009D59A9"/>
    <w:rsid w:val="009E3265"/>
    <w:rsid w:val="009F5953"/>
    <w:rsid w:val="009F7271"/>
    <w:rsid w:val="00A07622"/>
    <w:rsid w:val="00A2319D"/>
    <w:rsid w:val="00A37E80"/>
    <w:rsid w:val="00A52D2B"/>
    <w:rsid w:val="00A54755"/>
    <w:rsid w:val="00A73674"/>
    <w:rsid w:val="00A94DE8"/>
    <w:rsid w:val="00AA0944"/>
    <w:rsid w:val="00AA36DA"/>
    <w:rsid w:val="00AA713E"/>
    <w:rsid w:val="00AA727F"/>
    <w:rsid w:val="00AB08A1"/>
    <w:rsid w:val="00AD2C93"/>
    <w:rsid w:val="00AD7A3D"/>
    <w:rsid w:val="00AE5603"/>
    <w:rsid w:val="00B15AAA"/>
    <w:rsid w:val="00B20487"/>
    <w:rsid w:val="00B31542"/>
    <w:rsid w:val="00B665D9"/>
    <w:rsid w:val="00B8224A"/>
    <w:rsid w:val="00B977C7"/>
    <w:rsid w:val="00BA00DD"/>
    <w:rsid w:val="00BB7569"/>
    <w:rsid w:val="00BC558F"/>
    <w:rsid w:val="00C054C0"/>
    <w:rsid w:val="00C07245"/>
    <w:rsid w:val="00C172FA"/>
    <w:rsid w:val="00C401EA"/>
    <w:rsid w:val="00C55A05"/>
    <w:rsid w:val="00C643AD"/>
    <w:rsid w:val="00C72AEB"/>
    <w:rsid w:val="00C7422C"/>
    <w:rsid w:val="00C80C94"/>
    <w:rsid w:val="00C85102"/>
    <w:rsid w:val="00C862F4"/>
    <w:rsid w:val="00C9272F"/>
    <w:rsid w:val="00CA7CB8"/>
    <w:rsid w:val="00CE40F2"/>
    <w:rsid w:val="00CF6315"/>
    <w:rsid w:val="00D07E70"/>
    <w:rsid w:val="00D4192C"/>
    <w:rsid w:val="00D7687A"/>
    <w:rsid w:val="00D80639"/>
    <w:rsid w:val="00D83435"/>
    <w:rsid w:val="00D952FC"/>
    <w:rsid w:val="00DA38CB"/>
    <w:rsid w:val="00DA6A7B"/>
    <w:rsid w:val="00DB07D7"/>
    <w:rsid w:val="00DB2FE5"/>
    <w:rsid w:val="00DC1F5B"/>
    <w:rsid w:val="00DD2D5F"/>
    <w:rsid w:val="00DD457F"/>
    <w:rsid w:val="00DF38E2"/>
    <w:rsid w:val="00DF3BEF"/>
    <w:rsid w:val="00DF6850"/>
    <w:rsid w:val="00E0564A"/>
    <w:rsid w:val="00E06F99"/>
    <w:rsid w:val="00E34E2F"/>
    <w:rsid w:val="00E82F41"/>
    <w:rsid w:val="00E846A4"/>
    <w:rsid w:val="00E936AC"/>
    <w:rsid w:val="00E94CD4"/>
    <w:rsid w:val="00EA78A0"/>
    <w:rsid w:val="00EB0D79"/>
    <w:rsid w:val="00EC6B07"/>
    <w:rsid w:val="00EC6B22"/>
    <w:rsid w:val="00EF5FBA"/>
    <w:rsid w:val="00F0420C"/>
    <w:rsid w:val="00F12A21"/>
    <w:rsid w:val="00F1310E"/>
    <w:rsid w:val="00F527D0"/>
    <w:rsid w:val="00F97088"/>
    <w:rsid w:val="00FA7259"/>
    <w:rsid w:val="00FB28A9"/>
    <w:rsid w:val="00FB3B17"/>
    <w:rsid w:val="00FC76D0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3B4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B3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19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C530-136F-461A-8422-A663C76D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UMZZP</cp:lastModifiedBy>
  <cp:revision>8</cp:revision>
  <cp:lastPrinted>2016-11-14T12:10:00Z</cp:lastPrinted>
  <dcterms:created xsi:type="dcterms:W3CDTF">2018-09-17T09:48:00Z</dcterms:created>
  <dcterms:modified xsi:type="dcterms:W3CDTF">2018-09-18T11:02:00Z</dcterms:modified>
</cp:coreProperties>
</file>