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706B3"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3FE0" w:rsidRDefault="00DE5415">
            <w:pPr>
              <w:jc w:val="center"/>
              <w:rPr>
                <w:rFonts w:ascii="Verdana" w:eastAsia="MS Mincho" w:hAnsi="Verdana"/>
                <w:b/>
                <w:sz w:val="18"/>
                <w:szCs w:val="18"/>
                <w:lang w:eastAsia="en-US"/>
              </w:rPr>
            </w:pPr>
            <w:r w:rsidRPr="005F3FE0">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970B6B">
            <w:pPr>
              <w:jc w:val="center"/>
              <w:rPr>
                <w:rFonts w:ascii="Verdana" w:eastAsia="MS Mincho" w:hAnsi="Verdana"/>
                <w:b/>
                <w:sz w:val="18"/>
                <w:szCs w:val="18"/>
                <w:lang w:eastAsia="en-US"/>
              </w:rPr>
            </w:pPr>
            <w:r w:rsidRPr="005F3FE0">
              <w:rPr>
                <w:rFonts w:ascii="Verdana" w:eastAsia="MS Mincho" w:hAnsi="Verdana"/>
                <w:b/>
                <w:sz w:val="18"/>
                <w:szCs w:val="18"/>
                <w:lang w:eastAsia="en-US"/>
              </w:rPr>
              <w:t>Zespół ds. Zamówień Publicznych UMW</w:t>
            </w:r>
          </w:p>
          <w:p w:rsidR="00970B6B" w:rsidRPr="005F3FE0" w:rsidRDefault="00970B6B">
            <w:pPr>
              <w:jc w:val="center"/>
              <w:rPr>
                <w:rFonts w:ascii="Verdana" w:eastAsia="MS Mincho" w:hAnsi="Verdana"/>
                <w:bCs/>
                <w:sz w:val="18"/>
                <w:szCs w:val="18"/>
                <w:lang w:eastAsia="en-US"/>
              </w:rPr>
            </w:pPr>
            <w:r w:rsidRPr="005F3FE0">
              <w:rPr>
                <w:rFonts w:ascii="Verdana" w:eastAsia="MS Mincho" w:hAnsi="Verdana"/>
                <w:bCs/>
                <w:sz w:val="18"/>
                <w:szCs w:val="18"/>
                <w:lang w:eastAsia="en-US"/>
              </w:rPr>
              <w:t>Ul. M</w:t>
            </w:r>
            <w:r w:rsidR="00346D35" w:rsidRPr="005F3FE0">
              <w:rPr>
                <w:rFonts w:ascii="Verdana" w:eastAsia="MS Mincho" w:hAnsi="Verdana"/>
                <w:bCs/>
                <w:sz w:val="18"/>
                <w:szCs w:val="18"/>
                <w:lang w:eastAsia="en-US"/>
              </w:rPr>
              <w:t>arcinkowskiego 2-6, 50-368</w:t>
            </w:r>
            <w:r w:rsidRPr="005F3FE0">
              <w:rPr>
                <w:rFonts w:ascii="Verdana" w:eastAsia="MS Mincho" w:hAnsi="Verdana"/>
                <w:bCs/>
                <w:sz w:val="18"/>
                <w:szCs w:val="18"/>
                <w:lang w:eastAsia="en-US"/>
              </w:rPr>
              <w:t xml:space="preserve"> Wrocław</w:t>
            </w:r>
          </w:p>
          <w:p w:rsidR="00970B6B" w:rsidRPr="005F3FE0" w:rsidRDefault="00A03B79">
            <w:pPr>
              <w:jc w:val="center"/>
              <w:rPr>
                <w:rFonts w:ascii="Verdana" w:hAnsi="Verdana"/>
                <w:b/>
                <w:sz w:val="18"/>
                <w:szCs w:val="18"/>
                <w:lang w:val="de-DE" w:eastAsia="en-US"/>
              </w:rPr>
            </w:pPr>
            <w:r>
              <w:rPr>
                <w:rFonts w:ascii="Verdana" w:eastAsia="MS Mincho" w:hAnsi="Verdana"/>
                <w:sz w:val="18"/>
                <w:szCs w:val="18"/>
                <w:lang w:val="de-DE" w:eastAsia="en-US"/>
              </w:rPr>
              <w:t>fax 71 / 784-00-44</w:t>
            </w:r>
          </w:p>
          <w:p w:rsidR="00970B6B" w:rsidRPr="005F3FE0" w:rsidRDefault="00970B6B" w:rsidP="00A03B79">
            <w:pPr>
              <w:jc w:val="center"/>
              <w:rPr>
                <w:rFonts w:ascii="Verdana" w:hAnsi="Verdana"/>
                <w:sz w:val="18"/>
                <w:szCs w:val="18"/>
                <w:lang w:val="de-DE" w:eastAsia="en-US"/>
              </w:rPr>
            </w:pPr>
            <w:proofErr w:type="spellStart"/>
            <w:r w:rsidRPr="005F3FE0">
              <w:rPr>
                <w:rFonts w:ascii="Verdana" w:hAnsi="Verdana"/>
                <w:sz w:val="18"/>
                <w:szCs w:val="18"/>
                <w:lang w:val="de-DE" w:eastAsia="en-US"/>
              </w:rPr>
              <w:t>e-mail</w:t>
            </w:r>
            <w:proofErr w:type="spellEnd"/>
            <w:r w:rsidRPr="005F3FE0">
              <w:rPr>
                <w:rFonts w:ascii="Verdana" w:hAnsi="Verdana"/>
                <w:sz w:val="18"/>
                <w:szCs w:val="18"/>
                <w:lang w:val="de-DE" w:eastAsia="en-US"/>
              </w:rPr>
              <w:t xml:space="preserve">: </w:t>
            </w:r>
            <w:r w:rsidR="00A03B79">
              <w:rPr>
                <w:rFonts w:ascii="Verdana" w:hAnsi="Verdana"/>
                <w:sz w:val="18"/>
                <w:szCs w:val="18"/>
                <w:lang w:val="de-DE" w:eastAsia="en-US"/>
              </w:rPr>
              <w:t>edyta.szyjkowska</w:t>
            </w:r>
            <w:r w:rsidRPr="005F3FE0">
              <w:rPr>
                <w:rFonts w:ascii="Verdana" w:hAnsi="Verdana"/>
                <w:sz w:val="18"/>
                <w:szCs w:val="18"/>
                <w:lang w:val="de-DE" w:eastAsia="en-US"/>
              </w:rPr>
              <w:t xml:space="preserve">@umed.wroc.pl </w:t>
            </w:r>
          </w:p>
        </w:tc>
      </w:tr>
      <w:tr w:rsidR="00970B6B" w:rsidRPr="006706B3"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C14CE1" w:rsidRPr="006706B3" w:rsidRDefault="0014030A" w:rsidP="00C14CE1">
      <w:pPr>
        <w:ind w:right="470"/>
        <w:rPr>
          <w:rFonts w:ascii="Verdana" w:hAnsi="Verdana"/>
          <w:noProof/>
          <w:sz w:val="16"/>
          <w:szCs w:val="16"/>
          <w:lang w:val="en-US"/>
        </w:rPr>
      </w:pPr>
      <w:r w:rsidRPr="006706B3">
        <w:rPr>
          <w:rFonts w:ascii="Verdana" w:hAnsi="Verdana"/>
          <w:noProof/>
          <w:sz w:val="16"/>
          <w:szCs w:val="16"/>
          <w:lang w:val="en-US"/>
        </w:rPr>
        <w:t xml:space="preserve"> </w:t>
      </w:r>
    </w:p>
    <w:p w:rsidR="00346D35" w:rsidRPr="005F3FE0" w:rsidRDefault="0014030A" w:rsidP="00C14CE1">
      <w:pPr>
        <w:ind w:right="470"/>
        <w:rPr>
          <w:rFonts w:ascii="Verdana" w:hAnsi="Verdana"/>
          <w:noProof/>
          <w:color w:val="000000"/>
          <w:sz w:val="18"/>
          <w:szCs w:val="18"/>
        </w:rPr>
      </w:pPr>
      <w:r>
        <w:rPr>
          <w:rFonts w:ascii="Verdana" w:hAnsi="Verdana"/>
          <w:noProof/>
          <w:sz w:val="18"/>
          <w:szCs w:val="18"/>
        </w:rPr>
        <w:t>UMW/AZ/PN-82/18</w:t>
      </w:r>
      <w:r w:rsidR="00346D35" w:rsidRPr="005F3FE0">
        <w:rPr>
          <w:rFonts w:ascii="Verdana" w:hAnsi="Verdana"/>
          <w:noProof/>
          <w:sz w:val="18"/>
          <w:szCs w:val="18"/>
        </w:rPr>
        <w:tab/>
      </w:r>
      <w:r w:rsidR="00346D35" w:rsidRPr="005F3FE0">
        <w:rPr>
          <w:rFonts w:ascii="Verdana" w:hAnsi="Verdana"/>
          <w:noProof/>
          <w:sz w:val="18"/>
          <w:szCs w:val="18"/>
        </w:rPr>
        <w:tab/>
      </w:r>
      <w:r w:rsidR="00346D35" w:rsidRPr="005F3FE0">
        <w:rPr>
          <w:rFonts w:ascii="Verdana" w:hAnsi="Verdana"/>
          <w:noProof/>
          <w:sz w:val="18"/>
          <w:szCs w:val="18"/>
        </w:rPr>
        <w:tab/>
      </w:r>
      <w:r w:rsidR="00346D35" w:rsidRPr="005F3FE0">
        <w:rPr>
          <w:rFonts w:ascii="Verdana" w:hAnsi="Verdana"/>
          <w:noProof/>
          <w:sz w:val="18"/>
          <w:szCs w:val="18"/>
        </w:rPr>
        <w:tab/>
      </w:r>
      <w:r w:rsidR="00A07852">
        <w:rPr>
          <w:rFonts w:ascii="Verdana" w:hAnsi="Verdana"/>
          <w:noProof/>
          <w:sz w:val="18"/>
          <w:szCs w:val="18"/>
        </w:rPr>
        <w:t xml:space="preserve">           </w:t>
      </w:r>
      <w:r w:rsidR="00346D35" w:rsidRPr="005F3FE0">
        <w:rPr>
          <w:rFonts w:ascii="Verdana" w:hAnsi="Verdana"/>
          <w:noProof/>
          <w:sz w:val="18"/>
          <w:szCs w:val="18"/>
        </w:rPr>
        <w:t xml:space="preserve">                </w:t>
      </w:r>
      <w:r w:rsidR="00C14CE1">
        <w:rPr>
          <w:rFonts w:ascii="Verdana" w:hAnsi="Verdana"/>
          <w:noProof/>
          <w:sz w:val="18"/>
          <w:szCs w:val="18"/>
        </w:rPr>
        <w:t xml:space="preserve">        </w:t>
      </w:r>
      <w:r>
        <w:rPr>
          <w:rFonts w:ascii="Verdana" w:hAnsi="Verdana"/>
          <w:noProof/>
          <w:sz w:val="18"/>
          <w:szCs w:val="18"/>
        </w:rPr>
        <w:t xml:space="preserve">           </w:t>
      </w:r>
      <w:r w:rsidR="00346D35" w:rsidRPr="005F3FE0">
        <w:rPr>
          <w:rFonts w:ascii="Verdana" w:hAnsi="Verdana"/>
          <w:noProof/>
          <w:sz w:val="18"/>
          <w:szCs w:val="18"/>
        </w:rPr>
        <w:t>W</w:t>
      </w:r>
      <w:r w:rsidR="00346D35" w:rsidRPr="005F3FE0">
        <w:rPr>
          <w:rFonts w:ascii="Verdana" w:hAnsi="Verdana"/>
          <w:noProof/>
          <w:color w:val="000000"/>
          <w:sz w:val="18"/>
          <w:szCs w:val="18"/>
        </w:rPr>
        <w:t xml:space="preserve">rocław, </w:t>
      </w:r>
      <w:r>
        <w:rPr>
          <w:rFonts w:ascii="Verdana" w:hAnsi="Verdana"/>
          <w:noProof/>
          <w:color w:val="000000"/>
          <w:sz w:val="18"/>
          <w:szCs w:val="18"/>
        </w:rPr>
        <w:t>13.09</w:t>
      </w:r>
      <w:r w:rsidR="00A07852">
        <w:rPr>
          <w:rFonts w:ascii="Verdana" w:hAnsi="Verdana"/>
          <w:noProof/>
          <w:color w:val="000000"/>
          <w:sz w:val="18"/>
          <w:szCs w:val="18"/>
        </w:rPr>
        <w:t>.</w:t>
      </w:r>
      <w:r w:rsidR="00684205" w:rsidRPr="005F3FE0">
        <w:rPr>
          <w:rFonts w:ascii="Verdana" w:hAnsi="Verdana"/>
          <w:noProof/>
          <w:color w:val="000000"/>
          <w:sz w:val="18"/>
          <w:szCs w:val="18"/>
        </w:rPr>
        <w:t>201</w:t>
      </w:r>
      <w:r w:rsidR="005E4430">
        <w:rPr>
          <w:rFonts w:ascii="Verdana" w:hAnsi="Verdana"/>
          <w:noProof/>
          <w:color w:val="000000"/>
          <w:sz w:val="18"/>
          <w:szCs w:val="18"/>
        </w:rPr>
        <w:t>8</w:t>
      </w:r>
      <w:r w:rsidR="00346D35" w:rsidRPr="005F3FE0">
        <w:rPr>
          <w:rFonts w:ascii="Verdana" w:hAnsi="Verdana"/>
          <w:noProof/>
          <w:color w:val="000000"/>
          <w:sz w:val="18"/>
          <w:szCs w:val="18"/>
        </w:rPr>
        <w:t xml:space="preserve"> r.</w:t>
      </w:r>
    </w:p>
    <w:p w:rsidR="0056318C" w:rsidRPr="005F3FE0" w:rsidRDefault="0056318C" w:rsidP="00DB16BA">
      <w:pPr>
        <w:ind w:left="360" w:right="470" w:hanging="360"/>
        <w:rPr>
          <w:rFonts w:ascii="Verdana" w:hAnsi="Verdana"/>
          <w:color w:val="000000"/>
          <w:sz w:val="18"/>
          <w:szCs w:val="18"/>
          <w:u w:val="single"/>
        </w:rPr>
      </w:pPr>
    </w:p>
    <w:p w:rsidR="005B40E4" w:rsidRDefault="005B40E4" w:rsidP="00DB16BA">
      <w:pPr>
        <w:ind w:left="360" w:right="470" w:hanging="360"/>
        <w:rPr>
          <w:rFonts w:ascii="Verdana" w:hAnsi="Verdana"/>
          <w:color w:val="000000"/>
          <w:sz w:val="18"/>
          <w:szCs w:val="18"/>
          <w:u w:val="single"/>
        </w:rPr>
      </w:pPr>
    </w:p>
    <w:p w:rsidR="00346D35" w:rsidRPr="005F3FE0" w:rsidRDefault="00B855CE" w:rsidP="00DB16BA">
      <w:pPr>
        <w:ind w:left="360" w:right="470" w:hanging="360"/>
        <w:rPr>
          <w:rFonts w:ascii="Verdana" w:hAnsi="Verdana"/>
          <w:color w:val="000000"/>
          <w:sz w:val="18"/>
          <w:szCs w:val="18"/>
          <w:u w:val="single"/>
        </w:rPr>
      </w:pPr>
      <w:r w:rsidRPr="005F3FE0">
        <w:rPr>
          <w:rFonts w:ascii="Verdana" w:hAnsi="Verdana"/>
          <w:color w:val="000000"/>
          <w:sz w:val="18"/>
          <w:szCs w:val="18"/>
          <w:u w:val="single"/>
        </w:rPr>
        <w:t>NAZWA</w:t>
      </w:r>
      <w:r w:rsidR="00BC19C0" w:rsidRPr="005F3FE0">
        <w:rPr>
          <w:rFonts w:ascii="Verdana" w:hAnsi="Verdana"/>
          <w:color w:val="000000"/>
          <w:sz w:val="18"/>
          <w:szCs w:val="18"/>
          <w:u w:val="single"/>
        </w:rPr>
        <w:t xml:space="preserve"> </w:t>
      </w:r>
      <w:r w:rsidR="00346D35" w:rsidRPr="005F3FE0">
        <w:rPr>
          <w:rFonts w:ascii="Verdana" w:hAnsi="Verdana"/>
          <w:color w:val="000000"/>
          <w:sz w:val="18"/>
          <w:szCs w:val="18"/>
          <w:u w:val="single"/>
        </w:rPr>
        <w:t xml:space="preserve">POSTĘPOWANIA  </w:t>
      </w:r>
    </w:p>
    <w:p w:rsidR="00126AE7" w:rsidRDefault="0014030A" w:rsidP="00126AE7">
      <w:pPr>
        <w:ind w:right="470"/>
        <w:jc w:val="both"/>
        <w:rPr>
          <w:rFonts w:ascii="Century Gothic" w:hAnsi="Century Gothic"/>
          <w:bCs/>
          <w:sz w:val="20"/>
          <w:szCs w:val="20"/>
        </w:rPr>
      </w:pPr>
      <w:r w:rsidRPr="0014030A">
        <w:rPr>
          <w:rFonts w:ascii="Century Gothic" w:hAnsi="Century Gothic"/>
          <w:bCs/>
          <w:sz w:val="20"/>
          <w:szCs w:val="20"/>
        </w:rPr>
        <w:t>Sukcesywna dostawa oleju opałowego do kotłowni Uniwersytetu Medycznego we Wrocławiu, mieszczącej się w Domu Studenckim „Bliźniak” przy ul. Wojciecha z Brudzewa 12.</w:t>
      </w:r>
    </w:p>
    <w:p w:rsidR="00126AE7" w:rsidRDefault="00126AE7" w:rsidP="00126AE7">
      <w:pPr>
        <w:ind w:right="470"/>
        <w:jc w:val="both"/>
        <w:rPr>
          <w:rFonts w:ascii="Verdana" w:hAnsi="Verdana"/>
          <w:b/>
          <w:bCs/>
          <w:sz w:val="18"/>
          <w:szCs w:val="18"/>
        </w:rPr>
      </w:pPr>
    </w:p>
    <w:p w:rsidR="00F87232" w:rsidRPr="005F3FE0" w:rsidRDefault="00F87232" w:rsidP="00DB16BA">
      <w:pPr>
        <w:ind w:right="470"/>
        <w:jc w:val="center"/>
        <w:rPr>
          <w:rFonts w:ascii="Verdana" w:hAnsi="Verdana"/>
          <w:b/>
          <w:bCs/>
          <w:sz w:val="18"/>
          <w:szCs w:val="18"/>
        </w:rPr>
      </w:pPr>
      <w:bookmarkStart w:id="0" w:name="_GoBack"/>
      <w:bookmarkEnd w:id="0"/>
      <w:r w:rsidRPr="005F3FE0">
        <w:rPr>
          <w:rFonts w:ascii="Verdana" w:hAnsi="Verdana"/>
          <w:b/>
          <w:bCs/>
          <w:sz w:val="18"/>
          <w:szCs w:val="18"/>
        </w:rPr>
        <w:t xml:space="preserve">Informacja </w:t>
      </w:r>
      <w:r w:rsidR="00381E66" w:rsidRPr="005F3FE0">
        <w:rPr>
          <w:rFonts w:ascii="Verdana" w:hAnsi="Verdana"/>
          <w:b/>
          <w:bCs/>
          <w:sz w:val="18"/>
          <w:szCs w:val="18"/>
        </w:rPr>
        <w:t xml:space="preserve">z </w:t>
      </w:r>
      <w:r w:rsidR="00CC0F44" w:rsidRPr="005F3FE0">
        <w:rPr>
          <w:rFonts w:ascii="Verdana" w:hAnsi="Verdana"/>
          <w:b/>
          <w:bCs/>
          <w:sz w:val="18"/>
          <w:szCs w:val="18"/>
        </w:rPr>
        <w:t>otwarcia ofert</w:t>
      </w:r>
    </w:p>
    <w:p w:rsidR="0056318C" w:rsidRPr="005F3FE0" w:rsidRDefault="0056318C" w:rsidP="00DB16BA">
      <w:pPr>
        <w:tabs>
          <w:tab w:val="center" w:pos="4536"/>
          <w:tab w:val="left" w:pos="6379"/>
          <w:tab w:val="left" w:pos="6521"/>
          <w:tab w:val="right" w:pos="9900"/>
        </w:tabs>
        <w:ind w:right="470" w:firstLine="360"/>
        <w:jc w:val="both"/>
        <w:rPr>
          <w:rFonts w:ascii="Verdana" w:hAnsi="Verdana"/>
          <w:noProof/>
          <w:sz w:val="18"/>
          <w:szCs w:val="18"/>
        </w:rPr>
      </w:pPr>
    </w:p>
    <w:p w:rsidR="00E2161C" w:rsidRPr="00E2161C" w:rsidRDefault="009E3FF7" w:rsidP="00E2161C">
      <w:pPr>
        <w:tabs>
          <w:tab w:val="right" w:pos="9356"/>
        </w:tabs>
        <w:ind w:right="471"/>
        <w:jc w:val="both"/>
        <w:rPr>
          <w:rFonts w:ascii="Verdana" w:hAnsi="Verdana"/>
          <w:b/>
          <w:bCs/>
          <w:noProof/>
          <w:sz w:val="18"/>
          <w:szCs w:val="18"/>
        </w:rPr>
      </w:pPr>
      <w:r w:rsidRPr="005F3FE0">
        <w:rPr>
          <w:rFonts w:ascii="Verdana" w:hAnsi="Verdana"/>
          <w:bCs/>
          <w:noProof/>
          <w:sz w:val="18"/>
          <w:szCs w:val="18"/>
        </w:rPr>
        <w:t xml:space="preserve">Bezpośrednio przed otwarciem ofert Zamawiający podał kwotę, jaką zamierza przeznaczyć </w:t>
      </w:r>
      <w:r w:rsidR="00B855CE" w:rsidRPr="005F3FE0">
        <w:rPr>
          <w:rFonts w:ascii="Verdana" w:hAnsi="Verdana"/>
          <w:bCs/>
          <w:noProof/>
          <w:sz w:val="18"/>
          <w:szCs w:val="18"/>
        </w:rPr>
        <w:t>n</w:t>
      </w:r>
      <w:r w:rsidRPr="005F3FE0">
        <w:rPr>
          <w:rFonts w:ascii="Verdana" w:hAnsi="Verdana"/>
          <w:bCs/>
          <w:noProof/>
          <w:sz w:val="18"/>
          <w:szCs w:val="18"/>
        </w:rPr>
        <w:t>a</w:t>
      </w:r>
      <w:r w:rsidR="00AA5248" w:rsidRPr="005F3FE0">
        <w:rPr>
          <w:rFonts w:ascii="Verdana" w:hAnsi="Verdana"/>
          <w:bCs/>
          <w:noProof/>
          <w:sz w:val="18"/>
          <w:szCs w:val="18"/>
        </w:rPr>
        <w:t> </w:t>
      </w:r>
      <w:r w:rsidRPr="005F3FE0">
        <w:rPr>
          <w:rFonts w:ascii="Verdana" w:hAnsi="Verdana"/>
          <w:bCs/>
          <w:noProof/>
          <w:sz w:val="18"/>
          <w:szCs w:val="18"/>
        </w:rPr>
        <w:t>sfinansowanie zamówienia, która wynosi</w:t>
      </w:r>
      <w:r w:rsidR="00A03B79">
        <w:rPr>
          <w:rFonts w:ascii="Verdana" w:hAnsi="Verdana"/>
          <w:bCs/>
          <w:noProof/>
          <w:sz w:val="18"/>
          <w:szCs w:val="18"/>
        </w:rPr>
        <w:t>:</w:t>
      </w:r>
      <w:r w:rsidR="00E2161C">
        <w:rPr>
          <w:rFonts w:ascii="Verdana" w:hAnsi="Verdana"/>
          <w:bCs/>
          <w:noProof/>
          <w:sz w:val="18"/>
          <w:szCs w:val="18"/>
        </w:rPr>
        <w:t xml:space="preserve"> </w:t>
      </w:r>
      <w:r w:rsidR="0014030A" w:rsidRPr="0014030A">
        <w:rPr>
          <w:rFonts w:ascii="Verdana" w:hAnsi="Verdana"/>
          <w:b/>
          <w:bCs/>
          <w:noProof/>
          <w:sz w:val="18"/>
          <w:szCs w:val="18"/>
        </w:rPr>
        <w:t>1 002 942,00 zł</w:t>
      </w:r>
    </w:p>
    <w:p w:rsidR="00026EF1" w:rsidRDefault="00026EF1" w:rsidP="00DB16BA">
      <w:pPr>
        <w:tabs>
          <w:tab w:val="right" w:pos="9356"/>
        </w:tabs>
        <w:ind w:right="470"/>
        <w:jc w:val="both"/>
        <w:rPr>
          <w:rFonts w:ascii="Verdana" w:hAnsi="Verdana"/>
          <w:noProof/>
          <w:sz w:val="18"/>
          <w:szCs w:val="18"/>
        </w:rPr>
      </w:pPr>
    </w:p>
    <w:p w:rsidR="00EF1241" w:rsidRDefault="00EF1241" w:rsidP="00EF1241">
      <w:pPr>
        <w:tabs>
          <w:tab w:val="right" w:pos="9356"/>
        </w:tabs>
        <w:ind w:right="470"/>
        <w:jc w:val="both"/>
        <w:rPr>
          <w:rFonts w:ascii="Verdana" w:hAnsi="Verdana"/>
          <w:noProof/>
          <w:sz w:val="18"/>
          <w:szCs w:val="18"/>
        </w:rPr>
      </w:pPr>
      <w:r w:rsidRPr="009C301A">
        <w:rPr>
          <w:rFonts w:ascii="Verdana" w:hAnsi="Verdana"/>
          <w:noProof/>
          <w:sz w:val="18"/>
          <w:szCs w:val="18"/>
        </w:rPr>
        <w:t>K</w:t>
      </w:r>
      <w:r w:rsidR="00E2161C" w:rsidRPr="009C301A">
        <w:rPr>
          <w:rFonts w:ascii="Verdana" w:hAnsi="Verdana"/>
          <w:noProof/>
          <w:sz w:val="18"/>
          <w:szCs w:val="18"/>
        </w:rPr>
        <w:t xml:space="preserve">ryteria oceny ofert </w:t>
      </w:r>
      <w:r w:rsidRPr="009C301A">
        <w:rPr>
          <w:rFonts w:ascii="Verdana" w:hAnsi="Verdana"/>
          <w:noProof/>
          <w:sz w:val="18"/>
          <w:szCs w:val="18"/>
        </w:rPr>
        <w:t>:</w:t>
      </w:r>
    </w:p>
    <w:p w:rsidR="00B754D8" w:rsidRPr="009C301A" w:rsidRDefault="00B754D8" w:rsidP="00EF1241">
      <w:pPr>
        <w:tabs>
          <w:tab w:val="right" w:pos="9356"/>
        </w:tabs>
        <w:ind w:right="470"/>
        <w:jc w:val="both"/>
        <w:rPr>
          <w:rFonts w:ascii="Verdana" w:hAnsi="Verdana"/>
          <w:noProof/>
          <w:sz w:val="18"/>
          <w:szCs w:val="18"/>
        </w:rPr>
      </w:pPr>
    </w:p>
    <w:p w:rsidR="00B17854" w:rsidRDefault="00B17854" w:rsidP="00DB16BA">
      <w:pPr>
        <w:ind w:right="470"/>
      </w:pPr>
    </w:p>
    <w:tbl>
      <w:tblPr>
        <w:tblW w:w="4765" w:type="pct"/>
        <w:tblInd w:w="-15"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70" w:type="dxa"/>
          <w:right w:w="70" w:type="dxa"/>
        </w:tblCellMar>
        <w:tblLook w:val="0000" w:firstRow="0" w:lastRow="0" w:firstColumn="0" w:lastColumn="0" w:noHBand="0" w:noVBand="0"/>
      </w:tblPr>
      <w:tblGrid>
        <w:gridCol w:w="853"/>
        <w:gridCol w:w="6748"/>
        <w:gridCol w:w="1769"/>
      </w:tblGrid>
      <w:tr w:rsidR="0014030A" w:rsidRPr="0014030A" w:rsidTr="0014030A">
        <w:trPr>
          <w:trHeight w:val="540"/>
        </w:trPr>
        <w:tc>
          <w:tcPr>
            <w:tcW w:w="455" w:type="pct"/>
          </w:tcPr>
          <w:p w:rsidR="0014030A" w:rsidRPr="0014030A" w:rsidRDefault="0014030A" w:rsidP="0014030A">
            <w:pPr>
              <w:spacing w:after="60" w:line="240" w:lineRule="exact"/>
              <w:ind w:right="44"/>
              <w:outlineLvl w:val="0"/>
              <w:rPr>
                <w:rFonts w:ascii="Verdana" w:hAnsi="Verdana"/>
                <w:sz w:val="16"/>
                <w:szCs w:val="16"/>
              </w:rPr>
            </w:pPr>
            <w:bookmarkStart w:id="1" w:name="_Toc395266081"/>
            <w:r w:rsidRPr="0014030A">
              <w:rPr>
                <w:rFonts w:ascii="Verdana" w:hAnsi="Verdana"/>
                <w:sz w:val="16"/>
                <w:szCs w:val="16"/>
              </w:rPr>
              <w:t>LP</w:t>
            </w:r>
            <w:bookmarkEnd w:id="1"/>
          </w:p>
        </w:tc>
        <w:tc>
          <w:tcPr>
            <w:tcW w:w="3601" w:type="pct"/>
          </w:tcPr>
          <w:p w:rsidR="0014030A" w:rsidRPr="0014030A" w:rsidRDefault="0014030A" w:rsidP="00404F3B">
            <w:pPr>
              <w:spacing w:after="60" w:line="240" w:lineRule="exact"/>
              <w:ind w:right="44"/>
              <w:jc w:val="both"/>
              <w:outlineLvl w:val="0"/>
              <w:rPr>
                <w:rFonts w:ascii="Verdana" w:hAnsi="Verdana"/>
                <w:sz w:val="16"/>
                <w:szCs w:val="16"/>
              </w:rPr>
            </w:pPr>
            <w:bookmarkStart w:id="2" w:name="_Toc395266082"/>
            <w:r w:rsidRPr="0014030A">
              <w:rPr>
                <w:rFonts w:ascii="Verdana" w:hAnsi="Verdana"/>
                <w:sz w:val="16"/>
                <w:szCs w:val="16"/>
              </w:rPr>
              <w:t>KRYTERIA</w:t>
            </w:r>
            <w:bookmarkEnd w:id="2"/>
          </w:p>
        </w:tc>
        <w:tc>
          <w:tcPr>
            <w:tcW w:w="945" w:type="pct"/>
          </w:tcPr>
          <w:p w:rsidR="0014030A" w:rsidRPr="0014030A" w:rsidRDefault="0014030A" w:rsidP="0014030A">
            <w:pPr>
              <w:spacing w:after="60" w:line="240" w:lineRule="exact"/>
              <w:ind w:right="44"/>
              <w:jc w:val="center"/>
              <w:outlineLvl w:val="0"/>
              <w:rPr>
                <w:rFonts w:ascii="Verdana" w:hAnsi="Verdana"/>
                <w:sz w:val="16"/>
                <w:szCs w:val="16"/>
              </w:rPr>
            </w:pPr>
            <w:bookmarkStart w:id="3" w:name="_Toc395266083"/>
            <w:r w:rsidRPr="0014030A">
              <w:rPr>
                <w:rFonts w:ascii="Verdana" w:hAnsi="Verdana"/>
                <w:sz w:val="16"/>
                <w:szCs w:val="16"/>
              </w:rPr>
              <w:t>WAGA</w:t>
            </w:r>
            <w:bookmarkStart w:id="4" w:name="_Toc395266084"/>
            <w:bookmarkEnd w:id="3"/>
            <w:r w:rsidRPr="0014030A">
              <w:rPr>
                <w:rFonts w:ascii="Verdana" w:hAnsi="Verdana"/>
                <w:sz w:val="16"/>
                <w:szCs w:val="16"/>
              </w:rPr>
              <w:t xml:space="preserve"> %</w:t>
            </w:r>
            <w:bookmarkEnd w:id="4"/>
          </w:p>
        </w:tc>
      </w:tr>
      <w:tr w:rsidR="0014030A" w:rsidRPr="0014030A" w:rsidTr="0014030A">
        <w:trPr>
          <w:trHeight w:val="540"/>
        </w:trPr>
        <w:tc>
          <w:tcPr>
            <w:tcW w:w="455" w:type="pct"/>
          </w:tcPr>
          <w:p w:rsidR="0014030A" w:rsidRPr="0014030A" w:rsidRDefault="0014030A" w:rsidP="00404F3B">
            <w:pPr>
              <w:spacing w:before="60" w:after="60" w:line="240" w:lineRule="exact"/>
              <w:ind w:right="44"/>
              <w:jc w:val="center"/>
              <w:outlineLvl w:val="0"/>
              <w:rPr>
                <w:rFonts w:ascii="Verdana" w:hAnsi="Verdana"/>
                <w:sz w:val="16"/>
                <w:szCs w:val="16"/>
              </w:rPr>
            </w:pPr>
            <w:r w:rsidRPr="0014030A">
              <w:rPr>
                <w:rFonts w:ascii="Verdana" w:hAnsi="Verdana"/>
                <w:sz w:val="16"/>
                <w:szCs w:val="16"/>
              </w:rPr>
              <w:t>1</w:t>
            </w:r>
          </w:p>
        </w:tc>
        <w:tc>
          <w:tcPr>
            <w:tcW w:w="3601" w:type="pct"/>
          </w:tcPr>
          <w:p w:rsidR="0014030A" w:rsidRPr="0014030A" w:rsidRDefault="0014030A" w:rsidP="00404F3B">
            <w:pPr>
              <w:spacing w:after="60" w:line="240" w:lineRule="exact"/>
              <w:ind w:right="45"/>
              <w:outlineLvl w:val="0"/>
              <w:rPr>
                <w:rFonts w:ascii="Verdana" w:hAnsi="Verdana" w:cs="Verdana"/>
                <w:sz w:val="16"/>
                <w:szCs w:val="16"/>
              </w:rPr>
            </w:pPr>
            <w:r w:rsidRPr="0014030A">
              <w:rPr>
                <w:rFonts w:ascii="Verdana" w:hAnsi="Verdana" w:cs="Verdana"/>
                <w:sz w:val="16"/>
                <w:szCs w:val="16"/>
              </w:rPr>
              <w:t xml:space="preserve">Cena brutto oleju opałowego za okres 12 miesięcy </w:t>
            </w:r>
            <w:r w:rsidRPr="0014030A">
              <w:rPr>
                <w:rFonts w:ascii="Verdana" w:hAnsi="Verdana"/>
                <w:sz w:val="16"/>
                <w:szCs w:val="16"/>
              </w:rPr>
              <w:t xml:space="preserve">z uwzględnieniem </w:t>
            </w:r>
            <w:r w:rsidRPr="0014030A">
              <w:rPr>
                <w:rFonts w:ascii="Verdana" w:hAnsi="Verdana"/>
                <w:sz w:val="16"/>
                <w:szCs w:val="16"/>
              </w:rPr>
              <w:br/>
              <w:t>stałej marży/upustu</w:t>
            </w:r>
          </w:p>
        </w:tc>
        <w:tc>
          <w:tcPr>
            <w:tcW w:w="945" w:type="pct"/>
            <w:shd w:val="clear" w:color="auto" w:fill="auto"/>
          </w:tcPr>
          <w:p w:rsidR="0014030A" w:rsidRPr="0014030A" w:rsidRDefault="0014030A" w:rsidP="00404F3B">
            <w:pPr>
              <w:spacing w:before="60" w:after="60" w:line="240" w:lineRule="exact"/>
              <w:ind w:right="44"/>
              <w:jc w:val="center"/>
              <w:outlineLvl w:val="0"/>
              <w:rPr>
                <w:rFonts w:ascii="Verdana" w:hAnsi="Verdana"/>
                <w:sz w:val="16"/>
                <w:szCs w:val="16"/>
              </w:rPr>
            </w:pPr>
            <w:r w:rsidRPr="0014030A">
              <w:rPr>
                <w:rFonts w:ascii="Verdana" w:hAnsi="Verdana" w:cs="Verdana"/>
                <w:bCs/>
                <w:sz w:val="16"/>
                <w:szCs w:val="16"/>
              </w:rPr>
              <w:t>95</w:t>
            </w:r>
          </w:p>
        </w:tc>
      </w:tr>
      <w:tr w:rsidR="0014030A" w:rsidRPr="0014030A" w:rsidTr="0014030A">
        <w:trPr>
          <w:trHeight w:val="540"/>
        </w:trPr>
        <w:tc>
          <w:tcPr>
            <w:tcW w:w="455" w:type="pct"/>
          </w:tcPr>
          <w:p w:rsidR="0014030A" w:rsidRPr="0014030A" w:rsidRDefault="0014030A" w:rsidP="00404F3B">
            <w:pPr>
              <w:spacing w:before="60" w:after="60" w:line="240" w:lineRule="exact"/>
              <w:ind w:right="44"/>
              <w:jc w:val="center"/>
              <w:outlineLvl w:val="0"/>
              <w:rPr>
                <w:rFonts w:ascii="Verdana" w:hAnsi="Verdana"/>
                <w:sz w:val="16"/>
                <w:szCs w:val="16"/>
              </w:rPr>
            </w:pPr>
            <w:r w:rsidRPr="0014030A">
              <w:rPr>
                <w:rFonts w:ascii="Verdana" w:hAnsi="Verdana"/>
                <w:sz w:val="16"/>
                <w:szCs w:val="16"/>
              </w:rPr>
              <w:t>2</w:t>
            </w:r>
          </w:p>
        </w:tc>
        <w:tc>
          <w:tcPr>
            <w:tcW w:w="3601" w:type="pct"/>
          </w:tcPr>
          <w:p w:rsidR="0014030A" w:rsidRPr="0014030A" w:rsidRDefault="0014030A" w:rsidP="0014030A">
            <w:pPr>
              <w:spacing w:after="60" w:line="240" w:lineRule="exact"/>
              <w:ind w:right="45"/>
              <w:outlineLvl w:val="0"/>
              <w:rPr>
                <w:rFonts w:ascii="Verdana" w:hAnsi="Verdana"/>
                <w:sz w:val="16"/>
                <w:szCs w:val="16"/>
              </w:rPr>
            </w:pPr>
            <w:r w:rsidRPr="0014030A">
              <w:rPr>
                <w:rFonts w:ascii="Verdana" w:hAnsi="Verdana"/>
                <w:sz w:val="16"/>
                <w:szCs w:val="16"/>
              </w:rPr>
              <w:t>Termin dostawy jednorazowej</w:t>
            </w:r>
          </w:p>
        </w:tc>
        <w:tc>
          <w:tcPr>
            <w:tcW w:w="945" w:type="pct"/>
            <w:shd w:val="clear" w:color="auto" w:fill="auto"/>
          </w:tcPr>
          <w:p w:rsidR="0014030A" w:rsidRPr="0014030A" w:rsidRDefault="0014030A" w:rsidP="00404F3B">
            <w:pPr>
              <w:spacing w:before="60" w:after="60" w:line="240" w:lineRule="exact"/>
              <w:ind w:right="44"/>
              <w:jc w:val="center"/>
              <w:outlineLvl w:val="0"/>
              <w:rPr>
                <w:rFonts w:ascii="Verdana" w:hAnsi="Verdana"/>
                <w:sz w:val="16"/>
                <w:szCs w:val="16"/>
              </w:rPr>
            </w:pPr>
            <w:r w:rsidRPr="0014030A">
              <w:rPr>
                <w:rFonts w:ascii="Verdana" w:hAnsi="Verdana"/>
                <w:sz w:val="16"/>
                <w:szCs w:val="16"/>
              </w:rPr>
              <w:t>5</w:t>
            </w:r>
          </w:p>
        </w:tc>
      </w:tr>
    </w:tbl>
    <w:p w:rsidR="0014030A" w:rsidRDefault="0014030A" w:rsidP="00DB16BA">
      <w:pPr>
        <w:ind w:right="470"/>
      </w:pPr>
    </w:p>
    <w:p w:rsidR="009C301A" w:rsidRPr="00267F67" w:rsidRDefault="009C301A" w:rsidP="009C301A">
      <w:pPr>
        <w:tabs>
          <w:tab w:val="right" w:pos="9356"/>
        </w:tabs>
        <w:spacing w:line="280" w:lineRule="exact"/>
        <w:ind w:right="-58"/>
        <w:jc w:val="both"/>
        <w:rPr>
          <w:rFonts w:ascii="Verdana" w:hAnsi="Verdana"/>
          <w:bCs/>
          <w:sz w:val="18"/>
          <w:szCs w:val="18"/>
        </w:rPr>
      </w:pPr>
      <w:r>
        <w:rPr>
          <w:rFonts w:ascii="Verdana" w:hAnsi="Verdana"/>
          <w:bCs/>
          <w:sz w:val="18"/>
          <w:szCs w:val="18"/>
        </w:rPr>
        <w:t xml:space="preserve">Ofertę złożyli </w:t>
      </w:r>
      <w:r w:rsidRPr="00843B3A">
        <w:rPr>
          <w:rFonts w:ascii="Verdana" w:hAnsi="Verdana"/>
          <w:bCs/>
          <w:sz w:val="18"/>
          <w:szCs w:val="18"/>
        </w:rPr>
        <w:t>Wykonawc</w:t>
      </w:r>
      <w:r>
        <w:rPr>
          <w:rFonts w:ascii="Verdana" w:hAnsi="Verdana"/>
          <w:bCs/>
          <w:sz w:val="18"/>
          <w:szCs w:val="18"/>
        </w:rPr>
        <w:t>y</w:t>
      </w:r>
      <w:r w:rsidRPr="00843B3A">
        <w:rPr>
          <w:rFonts w:ascii="Verdana" w:hAnsi="Verdana"/>
          <w:bCs/>
          <w:sz w:val="18"/>
          <w:szCs w:val="18"/>
        </w:rPr>
        <w:t xml:space="preserve"> wymieni</w:t>
      </w:r>
      <w:r>
        <w:rPr>
          <w:rFonts w:ascii="Verdana" w:hAnsi="Verdana"/>
          <w:bCs/>
          <w:sz w:val="18"/>
          <w:szCs w:val="18"/>
        </w:rPr>
        <w:t>eni</w:t>
      </w:r>
      <w:r w:rsidRPr="00843B3A">
        <w:rPr>
          <w:rFonts w:ascii="Verdana" w:hAnsi="Verdana"/>
          <w:bCs/>
          <w:sz w:val="18"/>
          <w:szCs w:val="18"/>
        </w:rPr>
        <w:t xml:space="preserve"> w </w:t>
      </w:r>
      <w:r>
        <w:rPr>
          <w:rFonts w:ascii="Verdana" w:hAnsi="Verdana"/>
          <w:bCs/>
          <w:sz w:val="18"/>
          <w:szCs w:val="18"/>
        </w:rPr>
        <w:t>tabeli</w:t>
      </w:r>
      <w:r w:rsidRPr="00843B3A">
        <w:rPr>
          <w:rFonts w:ascii="Verdana" w:hAnsi="Verdana"/>
          <w:bCs/>
          <w:sz w:val="18"/>
          <w:szCs w:val="18"/>
        </w:rPr>
        <w:t>:</w:t>
      </w:r>
      <w:r>
        <w:fldChar w:fldCharType="begin"/>
      </w:r>
      <w:r>
        <w:instrText xml:space="preserve"> LINK Excel.Sheet.12 "C:\\PRZETARGI I ZAPYTANIA OFERTOWE\\PN, ZC, WR\\PN 2018\\22 Sprzątanie\\22 Ocena ofert.xlsx" "Ocena końcowa!W5K1:W13K5" \a \f 4 \h  \* MERGEFORMAT </w:instrText>
      </w:r>
      <w:r>
        <w:fldChar w:fldCharType="separate"/>
      </w:r>
    </w:p>
    <w:p w:rsidR="000103EF" w:rsidRDefault="009C301A" w:rsidP="00DB16BA">
      <w:pPr>
        <w:ind w:right="470"/>
        <w:rPr>
          <w:sz w:val="20"/>
          <w:szCs w:val="20"/>
        </w:rPr>
      </w:pPr>
      <w:r>
        <w:rPr>
          <w:rFonts w:ascii="Verdana" w:hAnsi="Verdana"/>
          <w:bCs/>
          <w:sz w:val="18"/>
          <w:szCs w:val="18"/>
        </w:rPr>
        <w:fldChar w:fldCharType="end"/>
      </w:r>
      <w:r w:rsidR="000103EF">
        <w:fldChar w:fldCharType="begin"/>
      </w:r>
      <w:r w:rsidR="000103EF">
        <w:instrText xml:space="preserve"> LINK </w:instrText>
      </w:r>
      <w:r w:rsidR="00126AE7">
        <w:instrText xml:space="preserve">Excel.Sheet.12 "C:\\PRZETARGI I ZAPYTANIA OFERTOWE\\PN, ZC, WR\\PN 2018\\54 Gazeta Uczelniana\\54 Ocena ofert.xlsx" " Ocena ofert !W1K1:W11K4" </w:instrText>
      </w:r>
      <w:r w:rsidR="000103EF">
        <w:instrText xml:space="preserve">\a \f 4 \h  \* MERGEFORMAT </w:instrText>
      </w:r>
      <w:r w:rsidR="000103EF">
        <w:fldChar w:fldCharType="separate"/>
      </w:r>
    </w:p>
    <w:p w:rsidR="005B4358" w:rsidRDefault="005B4358" w:rsidP="00DB16BA">
      <w:pPr>
        <w:ind w:right="470"/>
        <w:rPr>
          <w:sz w:val="20"/>
          <w:szCs w:val="20"/>
        </w:rPr>
      </w:pPr>
      <w:r>
        <w:fldChar w:fldCharType="begin"/>
      </w:r>
      <w:r>
        <w:instrText xml:space="preserve"> LINK </w:instrText>
      </w:r>
      <w:r w:rsidR="006706B3">
        <w:instrText xml:space="preserve">Excel.Sheet.12 "C:\\PRZETARGI I ZAPYTANIA OFERTOWE\\PN, ZC, WR\\PN, ZC 2018\\82 Olej opałowy\\82 Ocena ofert.xlsx" "Ocena ofert!W4K1:W16K6" </w:instrText>
      </w:r>
      <w:r>
        <w:instrText xml:space="preserve">\a \f 4 \h  \* MERGEFORMAT </w:instrText>
      </w:r>
      <w:r>
        <w:fldChar w:fldCharType="separate"/>
      </w:r>
    </w:p>
    <w:tbl>
      <w:tblPr>
        <w:tblW w:w="4755" w:type="pct"/>
        <w:tblCellMar>
          <w:left w:w="70" w:type="dxa"/>
          <w:right w:w="70" w:type="dxa"/>
        </w:tblCellMar>
        <w:tblLook w:val="04A0" w:firstRow="1" w:lastRow="0" w:firstColumn="1" w:lastColumn="0" w:noHBand="0" w:noVBand="1"/>
      </w:tblPr>
      <w:tblGrid>
        <w:gridCol w:w="704"/>
        <w:gridCol w:w="4105"/>
        <w:gridCol w:w="2836"/>
        <w:gridCol w:w="1701"/>
      </w:tblGrid>
      <w:tr w:rsidR="005B4358" w:rsidRPr="005B4358" w:rsidTr="005B4358">
        <w:trPr>
          <w:trHeight w:val="1230"/>
          <w:tblHeader/>
        </w:trPr>
        <w:tc>
          <w:tcPr>
            <w:tcW w:w="377"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rsidR="005B4358" w:rsidRPr="005B4358" w:rsidRDefault="005B4358" w:rsidP="005B4358">
            <w:pPr>
              <w:jc w:val="center"/>
              <w:rPr>
                <w:rFonts w:ascii="Verdana" w:hAnsi="Verdana"/>
                <w:color w:val="000000"/>
                <w:sz w:val="18"/>
                <w:szCs w:val="18"/>
              </w:rPr>
            </w:pPr>
            <w:r w:rsidRPr="005B4358">
              <w:rPr>
                <w:rFonts w:ascii="Verdana" w:hAnsi="Verdana"/>
                <w:color w:val="000000"/>
                <w:sz w:val="18"/>
                <w:szCs w:val="18"/>
              </w:rPr>
              <w:t>L.p.</w:t>
            </w:r>
          </w:p>
        </w:tc>
        <w:tc>
          <w:tcPr>
            <w:tcW w:w="2196" w:type="pct"/>
            <w:tcBorders>
              <w:top w:val="single" w:sz="8" w:space="0" w:color="757171"/>
              <w:left w:val="nil"/>
              <w:bottom w:val="single" w:sz="8" w:space="0" w:color="757171"/>
              <w:right w:val="single" w:sz="8" w:space="0" w:color="757171"/>
            </w:tcBorders>
            <w:shd w:val="clear" w:color="auto" w:fill="auto"/>
            <w:vAlign w:val="center"/>
            <w:hideMark/>
          </w:tcPr>
          <w:p w:rsidR="005B4358" w:rsidRPr="005B4358" w:rsidRDefault="005B4358" w:rsidP="005B4358">
            <w:pPr>
              <w:jc w:val="center"/>
              <w:rPr>
                <w:rFonts w:ascii="Verdana" w:hAnsi="Verdana"/>
                <w:color w:val="000000"/>
                <w:sz w:val="18"/>
                <w:szCs w:val="18"/>
              </w:rPr>
            </w:pPr>
            <w:r w:rsidRPr="005B4358">
              <w:rPr>
                <w:rFonts w:ascii="Verdana" w:hAnsi="Verdana"/>
                <w:color w:val="000000"/>
                <w:sz w:val="18"/>
                <w:szCs w:val="18"/>
              </w:rPr>
              <w:t>Wykonawca, adres</w:t>
            </w:r>
          </w:p>
        </w:tc>
        <w:tc>
          <w:tcPr>
            <w:tcW w:w="1517" w:type="pct"/>
            <w:tcBorders>
              <w:top w:val="single" w:sz="8" w:space="0" w:color="757171"/>
              <w:left w:val="nil"/>
              <w:bottom w:val="single" w:sz="8" w:space="0" w:color="757171"/>
              <w:right w:val="single" w:sz="8" w:space="0" w:color="757171"/>
            </w:tcBorders>
            <w:shd w:val="clear" w:color="auto" w:fill="auto"/>
            <w:vAlign w:val="center"/>
            <w:hideMark/>
          </w:tcPr>
          <w:p w:rsidR="005B4358" w:rsidRPr="005B4358" w:rsidRDefault="005B4358" w:rsidP="005B4358">
            <w:pPr>
              <w:jc w:val="center"/>
              <w:rPr>
                <w:rFonts w:ascii="Verdana" w:hAnsi="Verdana"/>
                <w:color w:val="000000"/>
                <w:sz w:val="18"/>
                <w:szCs w:val="18"/>
              </w:rPr>
            </w:pPr>
            <w:r w:rsidRPr="005B4358">
              <w:rPr>
                <w:rFonts w:ascii="Verdana" w:hAnsi="Verdana"/>
                <w:color w:val="000000"/>
                <w:sz w:val="18"/>
                <w:szCs w:val="18"/>
              </w:rPr>
              <w:t>Cena brutto oleju opałowego</w:t>
            </w:r>
            <w:r w:rsidRPr="005B4358">
              <w:rPr>
                <w:rFonts w:ascii="Verdana" w:hAnsi="Verdana"/>
                <w:color w:val="000000"/>
                <w:sz w:val="18"/>
                <w:szCs w:val="18"/>
              </w:rPr>
              <w:br/>
              <w:t>za okres 12 miesięcy</w:t>
            </w:r>
            <w:r w:rsidRPr="005B4358">
              <w:rPr>
                <w:rFonts w:ascii="Verdana" w:hAnsi="Verdana"/>
                <w:color w:val="000000"/>
                <w:sz w:val="18"/>
                <w:szCs w:val="18"/>
              </w:rPr>
              <w:br/>
              <w:t xml:space="preserve">z uwzględnieniem </w:t>
            </w:r>
            <w:r w:rsidRPr="005B4358">
              <w:rPr>
                <w:rFonts w:ascii="Verdana" w:hAnsi="Verdana"/>
                <w:color w:val="000000"/>
                <w:sz w:val="18"/>
                <w:szCs w:val="18"/>
              </w:rPr>
              <w:br/>
              <w:t>stałej marży/upustu</w:t>
            </w:r>
          </w:p>
        </w:tc>
        <w:tc>
          <w:tcPr>
            <w:tcW w:w="910" w:type="pct"/>
            <w:tcBorders>
              <w:top w:val="single" w:sz="8" w:space="0" w:color="757171"/>
              <w:left w:val="nil"/>
              <w:bottom w:val="single" w:sz="8" w:space="0" w:color="757171"/>
              <w:right w:val="single" w:sz="8" w:space="0" w:color="757171"/>
            </w:tcBorders>
            <w:shd w:val="clear" w:color="auto" w:fill="auto"/>
            <w:vAlign w:val="center"/>
            <w:hideMark/>
          </w:tcPr>
          <w:p w:rsidR="005B4358" w:rsidRPr="005B4358" w:rsidRDefault="005B4358" w:rsidP="005B4358">
            <w:pPr>
              <w:jc w:val="center"/>
              <w:rPr>
                <w:rFonts w:ascii="Verdana" w:hAnsi="Verdana"/>
                <w:color w:val="000000"/>
                <w:sz w:val="18"/>
                <w:szCs w:val="18"/>
              </w:rPr>
            </w:pPr>
            <w:r w:rsidRPr="005B4358">
              <w:rPr>
                <w:rFonts w:ascii="Verdana" w:hAnsi="Verdana"/>
                <w:color w:val="000000"/>
                <w:sz w:val="18"/>
                <w:szCs w:val="18"/>
              </w:rPr>
              <w:t>Termin dostawy jednorazowej</w:t>
            </w:r>
          </w:p>
        </w:tc>
      </w:tr>
      <w:tr w:rsidR="005B4358" w:rsidRPr="005B4358" w:rsidTr="005B4358">
        <w:trPr>
          <w:trHeight w:val="1134"/>
        </w:trPr>
        <w:tc>
          <w:tcPr>
            <w:tcW w:w="377" w:type="pct"/>
            <w:tcBorders>
              <w:top w:val="nil"/>
              <w:left w:val="single" w:sz="8" w:space="0" w:color="757171"/>
              <w:bottom w:val="single" w:sz="8" w:space="0" w:color="757171"/>
              <w:right w:val="single" w:sz="8" w:space="0" w:color="757171"/>
            </w:tcBorders>
            <w:shd w:val="clear" w:color="auto" w:fill="auto"/>
            <w:noWrap/>
            <w:vAlign w:val="center"/>
            <w:hideMark/>
          </w:tcPr>
          <w:p w:rsidR="005B4358" w:rsidRPr="005B4358" w:rsidRDefault="005B4358" w:rsidP="005B4358">
            <w:pPr>
              <w:jc w:val="center"/>
              <w:rPr>
                <w:rFonts w:ascii="Verdana" w:hAnsi="Verdana"/>
                <w:color w:val="000000"/>
                <w:sz w:val="18"/>
                <w:szCs w:val="18"/>
              </w:rPr>
            </w:pPr>
            <w:r w:rsidRPr="005B4358">
              <w:rPr>
                <w:rFonts w:ascii="Verdana" w:hAnsi="Verdana"/>
                <w:color w:val="000000"/>
                <w:sz w:val="18"/>
                <w:szCs w:val="18"/>
              </w:rPr>
              <w:t>1.</w:t>
            </w:r>
          </w:p>
        </w:tc>
        <w:tc>
          <w:tcPr>
            <w:tcW w:w="2196" w:type="pct"/>
            <w:tcBorders>
              <w:top w:val="nil"/>
              <w:left w:val="nil"/>
              <w:bottom w:val="single" w:sz="8" w:space="0" w:color="757171"/>
              <w:right w:val="single" w:sz="8" w:space="0" w:color="757171"/>
            </w:tcBorders>
            <w:shd w:val="clear" w:color="auto" w:fill="auto"/>
            <w:vAlign w:val="center"/>
            <w:hideMark/>
          </w:tcPr>
          <w:p w:rsidR="005B4358" w:rsidRPr="005B4358" w:rsidRDefault="005B4358" w:rsidP="005B4358">
            <w:pPr>
              <w:rPr>
                <w:rFonts w:ascii="Verdana" w:hAnsi="Verdana"/>
                <w:color w:val="000000"/>
                <w:sz w:val="18"/>
                <w:szCs w:val="18"/>
              </w:rPr>
            </w:pPr>
            <w:r w:rsidRPr="005B4358">
              <w:rPr>
                <w:rFonts w:ascii="Verdana" w:hAnsi="Verdana"/>
                <w:color w:val="000000"/>
                <w:sz w:val="18"/>
                <w:szCs w:val="18"/>
              </w:rPr>
              <w:t>DROŚ SAWICKI Sp. z o.o., Sp.k.</w:t>
            </w:r>
            <w:r w:rsidRPr="005B4358">
              <w:rPr>
                <w:rFonts w:ascii="Verdana" w:hAnsi="Verdana"/>
                <w:color w:val="000000"/>
                <w:sz w:val="18"/>
                <w:szCs w:val="18"/>
              </w:rPr>
              <w:br/>
              <w:t>ul. Przemysłowa 2</w:t>
            </w:r>
            <w:r w:rsidRPr="005B4358">
              <w:rPr>
                <w:rFonts w:ascii="Verdana" w:hAnsi="Verdana"/>
                <w:color w:val="000000"/>
                <w:sz w:val="18"/>
                <w:szCs w:val="18"/>
              </w:rPr>
              <w:br/>
              <w:t>42-141 Przystań</w:t>
            </w:r>
          </w:p>
        </w:tc>
        <w:tc>
          <w:tcPr>
            <w:tcW w:w="1517" w:type="pct"/>
            <w:tcBorders>
              <w:top w:val="nil"/>
              <w:left w:val="nil"/>
              <w:bottom w:val="single" w:sz="6" w:space="0" w:color="808080" w:themeColor="background1" w:themeShade="80"/>
              <w:right w:val="single" w:sz="8" w:space="0" w:color="757171"/>
            </w:tcBorders>
            <w:shd w:val="clear" w:color="auto" w:fill="auto"/>
            <w:noWrap/>
            <w:vAlign w:val="center"/>
            <w:hideMark/>
          </w:tcPr>
          <w:p w:rsidR="005B4358" w:rsidRPr="005B4358" w:rsidRDefault="005B4358" w:rsidP="005B4358">
            <w:pPr>
              <w:jc w:val="right"/>
              <w:rPr>
                <w:rFonts w:ascii="Verdana" w:hAnsi="Verdana"/>
                <w:color w:val="000000"/>
                <w:sz w:val="18"/>
                <w:szCs w:val="18"/>
              </w:rPr>
            </w:pPr>
            <w:r w:rsidRPr="005B4358">
              <w:rPr>
                <w:rFonts w:ascii="Verdana" w:hAnsi="Verdana"/>
                <w:color w:val="000000"/>
                <w:sz w:val="18"/>
                <w:szCs w:val="18"/>
              </w:rPr>
              <w:t>968 019,10 zł</w:t>
            </w:r>
          </w:p>
        </w:tc>
        <w:tc>
          <w:tcPr>
            <w:tcW w:w="910" w:type="pct"/>
            <w:tcBorders>
              <w:top w:val="single" w:sz="8" w:space="0" w:color="757171"/>
              <w:left w:val="nil"/>
              <w:bottom w:val="single" w:sz="6" w:space="0" w:color="808080" w:themeColor="background1" w:themeShade="80"/>
              <w:right w:val="single" w:sz="8" w:space="0" w:color="757171"/>
            </w:tcBorders>
            <w:shd w:val="clear" w:color="auto" w:fill="auto"/>
            <w:noWrap/>
            <w:vAlign w:val="center"/>
            <w:hideMark/>
          </w:tcPr>
          <w:p w:rsidR="005B4358" w:rsidRPr="005B4358" w:rsidRDefault="005B4358" w:rsidP="005B4358">
            <w:pPr>
              <w:jc w:val="center"/>
              <w:rPr>
                <w:rFonts w:ascii="Verdana" w:hAnsi="Verdana"/>
                <w:color w:val="000000"/>
                <w:sz w:val="18"/>
                <w:szCs w:val="18"/>
              </w:rPr>
            </w:pPr>
            <w:r w:rsidRPr="005B4358">
              <w:rPr>
                <w:rFonts w:ascii="Verdana" w:hAnsi="Verdana"/>
                <w:color w:val="000000"/>
                <w:sz w:val="18"/>
                <w:szCs w:val="18"/>
              </w:rPr>
              <w:t>do 12 godz.</w:t>
            </w:r>
          </w:p>
        </w:tc>
      </w:tr>
      <w:tr w:rsidR="005B4358" w:rsidRPr="005B4358" w:rsidTr="00467B4D">
        <w:trPr>
          <w:trHeight w:val="1134"/>
        </w:trPr>
        <w:tc>
          <w:tcPr>
            <w:tcW w:w="377" w:type="pct"/>
            <w:tcBorders>
              <w:top w:val="nil"/>
              <w:left w:val="single" w:sz="8" w:space="0" w:color="757171"/>
              <w:bottom w:val="single" w:sz="6" w:space="0" w:color="808080" w:themeColor="background1" w:themeShade="80"/>
              <w:right w:val="single" w:sz="8" w:space="0" w:color="757171"/>
            </w:tcBorders>
            <w:shd w:val="clear" w:color="auto" w:fill="auto"/>
            <w:noWrap/>
            <w:vAlign w:val="center"/>
            <w:hideMark/>
          </w:tcPr>
          <w:p w:rsidR="005B4358" w:rsidRPr="005B4358" w:rsidRDefault="005B4358" w:rsidP="005B4358">
            <w:pPr>
              <w:jc w:val="center"/>
              <w:rPr>
                <w:rFonts w:ascii="Verdana" w:hAnsi="Verdana"/>
                <w:color w:val="000000"/>
                <w:sz w:val="18"/>
                <w:szCs w:val="18"/>
              </w:rPr>
            </w:pPr>
            <w:r w:rsidRPr="005B4358">
              <w:rPr>
                <w:rFonts w:ascii="Verdana" w:hAnsi="Verdana"/>
                <w:color w:val="000000"/>
                <w:sz w:val="18"/>
                <w:szCs w:val="18"/>
              </w:rPr>
              <w:t>2.</w:t>
            </w:r>
          </w:p>
        </w:tc>
        <w:tc>
          <w:tcPr>
            <w:tcW w:w="2196" w:type="pct"/>
            <w:tcBorders>
              <w:top w:val="nil"/>
              <w:left w:val="nil"/>
              <w:bottom w:val="single" w:sz="6" w:space="0" w:color="808080" w:themeColor="background1" w:themeShade="80"/>
              <w:right w:val="single" w:sz="8" w:space="0" w:color="757171"/>
            </w:tcBorders>
            <w:shd w:val="clear" w:color="auto" w:fill="auto"/>
            <w:vAlign w:val="center"/>
            <w:hideMark/>
          </w:tcPr>
          <w:p w:rsidR="005B4358" w:rsidRPr="005B4358" w:rsidRDefault="005B4358" w:rsidP="005B4358">
            <w:pPr>
              <w:rPr>
                <w:rFonts w:ascii="Verdana" w:hAnsi="Verdana"/>
                <w:color w:val="000000"/>
                <w:sz w:val="18"/>
                <w:szCs w:val="18"/>
              </w:rPr>
            </w:pPr>
            <w:r w:rsidRPr="005B4358">
              <w:rPr>
                <w:rFonts w:ascii="Verdana" w:hAnsi="Verdana"/>
                <w:color w:val="000000"/>
                <w:sz w:val="18"/>
                <w:szCs w:val="18"/>
              </w:rPr>
              <w:t>GAZ PETROL Sp. z o.o.</w:t>
            </w:r>
            <w:r w:rsidRPr="005B4358">
              <w:rPr>
                <w:rFonts w:ascii="Verdana" w:hAnsi="Verdana"/>
                <w:color w:val="000000"/>
                <w:sz w:val="18"/>
                <w:szCs w:val="18"/>
              </w:rPr>
              <w:br/>
              <w:t>ul. 1 Maja 90</w:t>
            </w:r>
            <w:r w:rsidRPr="005B4358">
              <w:rPr>
                <w:rFonts w:ascii="Verdana" w:hAnsi="Verdana"/>
                <w:color w:val="000000"/>
                <w:sz w:val="18"/>
                <w:szCs w:val="18"/>
              </w:rPr>
              <w:br/>
              <w:t>55-080 Kąty Wrocławskie</w:t>
            </w:r>
          </w:p>
        </w:tc>
        <w:tc>
          <w:tcPr>
            <w:tcW w:w="1517" w:type="pct"/>
            <w:tcBorders>
              <w:top w:val="single" w:sz="6" w:space="0" w:color="808080" w:themeColor="background1" w:themeShade="80"/>
              <w:left w:val="nil"/>
              <w:bottom w:val="single" w:sz="6" w:space="0" w:color="808080" w:themeColor="background1" w:themeShade="80"/>
              <w:right w:val="single" w:sz="8" w:space="0" w:color="757171"/>
            </w:tcBorders>
            <w:shd w:val="clear" w:color="auto" w:fill="auto"/>
            <w:noWrap/>
            <w:vAlign w:val="center"/>
            <w:hideMark/>
          </w:tcPr>
          <w:p w:rsidR="005B4358" w:rsidRPr="005B4358" w:rsidRDefault="005B4358" w:rsidP="005B4358">
            <w:pPr>
              <w:jc w:val="right"/>
              <w:rPr>
                <w:rFonts w:ascii="Verdana" w:hAnsi="Verdana"/>
                <w:color w:val="000000"/>
                <w:sz w:val="18"/>
                <w:szCs w:val="18"/>
              </w:rPr>
            </w:pPr>
            <w:r w:rsidRPr="005B4358">
              <w:rPr>
                <w:rFonts w:ascii="Verdana" w:hAnsi="Verdana"/>
                <w:color w:val="000000"/>
                <w:sz w:val="18"/>
                <w:szCs w:val="18"/>
              </w:rPr>
              <w:t>973 559,60 zł</w:t>
            </w:r>
          </w:p>
        </w:tc>
        <w:tc>
          <w:tcPr>
            <w:tcW w:w="910" w:type="pct"/>
            <w:tcBorders>
              <w:top w:val="single" w:sz="6" w:space="0" w:color="808080" w:themeColor="background1" w:themeShade="80"/>
              <w:left w:val="nil"/>
              <w:bottom w:val="single" w:sz="6" w:space="0" w:color="808080" w:themeColor="background1" w:themeShade="80"/>
              <w:right w:val="single" w:sz="8" w:space="0" w:color="757171"/>
            </w:tcBorders>
            <w:shd w:val="clear" w:color="auto" w:fill="auto"/>
            <w:noWrap/>
            <w:vAlign w:val="center"/>
            <w:hideMark/>
          </w:tcPr>
          <w:p w:rsidR="005B4358" w:rsidRPr="005B4358" w:rsidRDefault="005B4358" w:rsidP="005B4358">
            <w:pPr>
              <w:jc w:val="center"/>
              <w:rPr>
                <w:rFonts w:ascii="Verdana" w:hAnsi="Verdana"/>
                <w:color w:val="000000"/>
                <w:sz w:val="18"/>
                <w:szCs w:val="18"/>
              </w:rPr>
            </w:pPr>
            <w:r w:rsidRPr="005B4358">
              <w:rPr>
                <w:rFonts w:ascii="Verdana" w:hAnsi="Verdana"/>
                <w:color w:val="000000"/>
                <w:sz w:val="18"/>
                <w:szCs w:val="18"/>
              </w:rPr>
              <w:t>do 12 godz.</w:t>
            </w:r>
          </w:p>
        </w:tc>
      </w:tr>
      <w:tr w:rsidR="005B4358" w:rsidRPr="005B4358" w:rsidTr="00467B4D">
        <w:trPr>
          <w:trHeight w:val="1134"/>
        </w:trPr>
        <w:tc>
          <w:tcPr>
            <w:tcW w:w="377" w:type="pct"/>
            <w:tcBorders>
              <w:top w:val="single" w:sz="6" w:space="0" w:color="808080" w:themeColor="background1" w:themeShade="80"/>
              <w:left w:val="single" w:sz="8" w:space="0" w:color="757171"/>
              <w:bottom w:val="single" w:sz="6" w:space="0" w:color="808080" w:themeColor="background1" w:themeShade="80"/>
              <w:right w:val="single" w:sz="8" w:space="0" w:color="757171"/>
            </w:tcBorders>
            <w:shd w:val="clear" w:color="auto" w:fill="auto"/>
            <w:noWrap/>
            <w:vAlign w:val="center"/>
            <w:hideMark/>
          </w:tcPr>
          <w:p w:rsidR="005B4358" w:rsidRPr="005B4358" w:rsidRDefault="005B4358" w:rsidP="005B4358">
            <w:pPr>
              <w:jc w:val="center"/>
              <w:rPr>
                <w:rFonts w:ascii="Verdana" w:hAnsi="Verdana"/>
                <w:color w:val="000000"/>
                <w:sz w:val="18"/>
                <w:szCs w:val="18"/>
              </w:rPr>
            </w:pPr>
            <w:r w:rsidRPr="005B4358">
              <w:rPr>
                <w:rFonts w:ascii="Verdana" w:hAnsi="Verdana"/>
                <w:color w:val="000000"/>
                <w:sz w:val="18"/>
                <w:szCs w:val="18"/>
              </w:rPr>
              <w:t>3.</w:t>
            </w:r>
          </w:p>
        </w:tc>
        <w:tc>
          <w:tcPr>
            <w:tcW w:w="2196" w:type="pct"/>
            <w:tcBorders>
              <w:top w:val="single" w:sz="6" w:space="0" w:color="808080" w:themeColor="background1" w:themeShade="80"/>
              <w:left w:val="nil"/>
              <w:bottom w:val="single" w:sz="6" w:space="0" w:color="808080" w:themeColor="background1" w:themeShade="80"/>
              <w:right w:val="single" w:sz="8" w:space="0" w:color="757171"/>
            </w:tcBorders>
            <w:shd w:val="clear" w:color="auto" w:fill="auto"/>
            <w:vAlign w:val="center"/>
            <w:hideMark/>
          </w:tcPr>
          <w:p w:rsidR="005B4358" w:rsidRPr="005B4358" w:rsidRDefault="005B4358" w:rsidP="005B4358">
            <w:pPr>
              <w:rPr>
                <w:rFonts w:ascii="Verdana" w:hAnsi="Verdana"/>
                <w:color w:val="000000"/>
                <w:sz w:val="18"/>
                <w:szCs w:val="18"/>
              </w:rPr>
            </w:pPr>
            <w:r w:rsidRPr="005B4358">
              <w:rPr>
                <w:rFonts w:ascii="Verdana" w:hAnsi="Verdana"/>
                <w:color w:val="000000"/>
                <w:sz w:val="18"/>
                <w:szCs w:val="18"/>
              </w:rPr>
              <w:t>Spółka Jawna T&amp;J</w:t>
            </w:r>
            <w:r w:rsidRPr="005B4358">
              <w:rPr>
                <w:rFonts w:ascii="Verdana" w:hAnsi="Verdana"/>
                <w:color w:val="000000"/>
                <w:sz w:val="18"/>
                <w:szCs w:val="18"/>
              </w:rPr>
              <w:br/>
              <w:t>Tyrakowski, Jachnik</w:t>
            </w:r>
            <w:r w:rsidRPr="005B4358">
              <w:rPr>
                <w:rFonts w:ascii="Verdana" w:hAnsi="Verdana"/>
                <w:color w:val="000000"/>
                <w:sz w:val="18"/>
                <w:szCs w:val="18"/>
              </w:rPr>
              <w:br/>
              <w:t>ul. Sławoszewska 2b</w:t>
            </w:r>
            <w:r w:rsidRPr="005B4358">
              <w:rPr>
                <w:rFonts w:ascii="Verdana" w:hAnsi="Verdana"/>
                <w:color w:val="000000"/>
                <w:sz w:val="18"/>
                <w:szCs w:val="18"/>
              </w:rPr>
              <w:br/>
              <w:t>63-220 Kotlin</w:t>
            </w:r>
          </w:p>
        </w:tc>
        <w:tc>
          <w:tcPr>
            <w:tcW w:w="1517" w:type="pct"/>
            <w:tcBorders>
              <w:top w:val="single" w:sz="6" w:space="0" w:color="808080" w:themeColor="background1" w:themeShade="80"/>
              <w:left w:val="nil"/>
              <w:bottom w:val="single" w:sz="6" w:space="0" w:color="808080" w:themeColor="background1" w:themeShade="80"/>
              <w:right w:val="single" w:sz="8" w:space="0" w:color="757171"/>
            </w:tcBorders>
            <w:shd w:val="clear" w:color="auto" w:fill="auto"/>
            <w:noWrap/>
            <w:vAlign w:val="center"/>
            <w:hideMark/>
          </w:tcPr>
          <w:p w:rsidR="005B4358" w:rsidRPr="005B4358" w:rsidRDefault="005B4358" w:rsidP="005B4358">
            <w:pPr>
              <w:jc w:val="right"/>
              <w:rPr>
                <w:rFonts w:ascii="Verdana" w:hAnsi="Verdana"/>
                <w:color w:val="000000"/>
                <w:sz w:val="18"/>
                <w:szCs w:val="18"/>
              </w:rPr>
            </w:pPr>
            <w:r w:rsidRPr="005B4358">
              <w:rPr>
                <w:rFonts w:ascii="Verdana" w:hAnsi="Verdana"/>
                <w:color w:val="000000"/>
                <w:sz w:val="18"/>
                <w:szCs w:val="18"/>
              </w:rPr>
              <w:t>984 812,66 zł</w:t>
            </w:r>
          </w:p>
        </w:tc>
        <w:tc>
          <w:tcPr>
            <w:tcW w:w="910" w:type="pct"/>
            <w:tcBorders>
              <w:top w:val="single" w:sz="6" w:space="0" w:color="808080" w:themeColor="background1" w:themeShade="80"/>
              <w:left w:val="nil"/>
              <w:bottom w:val="single" w:sz="6" w:space="0" w:color="808080" w:themeColor="background1" w:themeShade="80"/>
              <w:right w:val="single" w:sz="8" w:space="0" w:color="757171"/>
            </w:tcBorders>
            <w:shd w:val="clear" w:color="auto" w:fill="auto"/>
            <w:noWrap/>
            <w:vAlign w:val="center"/>
            <w:hideMark/>
          </w:tcPr>
          <w:p w:rsidR="005B4358" w:rsidRPr="005B4358" w:rsidRDefault="005B4358" w:rsidP="005B4358">
            <w:pPr>
              <w:jc w:val="center"/>
              <w:rPr>
                <w:rFonts w:ascii="Verdana" w:hAnsi="Verdana"/>
                <w:color w:val="000000"/>
                <w:sz w:val="18"/>
                <w:szCs w:val="18"/>
              </w:rPr>
            </w:pPr>
            <w:r w:rsidRPr="005B4358">
              <w:rPr>
                <w:rFonts w:ascii="Verdana" w:hAnsi="Verdana"/>
                <w:color w:val="000000"/>
                <w:sz w:val="18"/>
                <w:szCs w:val="18"/>
              </w:rPr>
              <w:t>do 12 godz.</w:t>
            </w:r>
          </w:p>
        </w:tc>
      </w:tr>
      <w:tr w:rsidR="005B4358" w:rsidRPr="005B4358" w:rsidTr="00467B4D">
        <w:trPr>
          <w:trHeight w:val="1134"/>
        </w:trPr>
        <w:tc>
          <w:tcPr>
            <w:tcW w:w="377" w:type="pct"/>
            <w:tcBorders>
              <w:top w:val="single" w:sz="6" w:space="0" w:color="808080" w:themeColor="background1" w:themeShade="80"/>
              <w:left w:val="single" w:sz="8" w:space="0" w:color="757171"/>
              <w:bottom w:val="single" w:sz="8" w:space="0" w:color="757171"/>
              <w:right w:val="single" w:sz="8" w:space="0" w:color="757171"/>
            </w:tcBorders>
            <w:shd w:val="clear" w:color="auto" w:fill="auto"/>
            <w:noWrap/>
            <w:vAlign w:val="center"/>
            <w:hideMark/>
          </w:tcPr>
          <w:p w:rsidR="005B4358" w:rsidRPr="005B4358" w:rsidRDefault="005B4358" w:rsidP="005B4358">
            <w:pPr>
              <w:jc w:val="center"/>
              <w:rPr>
                <w:rFonts w:ascii="Verdana" w:hAnsi="Verdana"/>
                <w:color w:val="000000"/>
                <w:sz w:val="18"/>
                <w:szCs w:val="18"/>
              </w:rPr>
            </w:pPr>
            <w:r w:rsidRPr="005B4358">
              <w:rPr>
                <w:rFonts w:ascii="Verdana" w:hAnsi="Verdana"/>
                <w:color w:val="000000"/>
                <w:sz w:val="18"/>
                <w:szCs w:val="18"/>
              </w:rPr>
              <w:lastRenderedPageBreak/>
              <w:t>4.</w:t>
            </w:r>
          </w:p>
        </w:tc>
        <w:tc>
          <w:tcPr>
            <w:tcW w:w="2196" w:type="pct"/>
            <w:tcBorders>
              <w:top w:val="single" w:sz="6" w:space="0" w:color="808080" w:themeColor="background1" w:themeShade="80"/>
              <w:left w:val="nil"/>
              <w:bottom w:val="single" w:sz="8" w:space="0" w:color="757171"/>
              <w:right w:val="single" w:sz="8" w:space="0" w:color="757171"/>
            </w:tcBorders>
            <w:shd w:val="clear" w:color="auto" w:fill="auto"/>
            <w:vAlign w:val="center"/>
            <w:hideMark/>
          </w:tcPr>
          <w:p w:rsidR="005B4358" w:rsidRPr="005B4358" w:rsidRDefault="005B4358" w:rsidP="005B4358">
            <w:pPr>
              <w:rPr>
                <w:rFonts w:ascii="Verdana" w:hAnsi="Verdana"/>
                <w:color w:val="000000"/>
                <w:sz w:val="18"/>
                <w:szCs w:val="18"/>
              </w:rPr>
            </w:pPr>
            <w:r w:rsidRPr="005B4358">
              <w:rPr>
                <w:rFonts w:ascii="Verdana" w:hAnsi="Verdana"/>
                <w:color w:val="000000"/>
                <w:sz w:val="18"/>
                <w:szCs w:val="18"/>
              </w:rPr>
              <w:t>Przedsiębiorstwo Handlowo-Usługowe</w:t>
            </w:r>
            <w:r w:rsidRPr="005B4358">
              <w:rPr>
                <w:rFonts w:ascii="Verdana" w:hAnsi="Verdana"/>
                <w:color w:val="000000"/>
                <w:sz w:val="18"/>
                <w:szCs w:val="18"/>
              </w:rPr>
              <w:br/>
              <w:t>ETOLL Sp. j.</w:t>
            </w:r>
            <w:r w:rsidRPr="005B4358">
              <w:rPr>
                <w:rFonts w:ascii="Verdana" w:hAnsi="Verdana"/>
                <w:color w:val="000000"/>
                <w:sz w:val="18"/>
                <w:szCs w:val="18"/>
              </w:rPr>
              <w:br/>
              <w:t>A. Jaworski, J. Tatarski, Z. Tatarski</w:t>
            </w:r>
            <w:r w:rsidRPr="005B4358">
              <w:rPr>
                <w:rFonts w:ascii="Verdana" w:hAnsi="Verdana"/>
                <w:color w:val="000000"/>
                <w:sz w:val="18"/>
                <w:szCs w:val="18"/>
              </w:rPr>
              <w:br/>
              <w:t>ul. Ząbkowicka 32</w:t>
            </w:r>
            <w:r w:rsidRPr="005B4358">
              <w:rPr>
                <w:rFonts w:ascii="Verdana" w:hAnsi="Verdana"/>
                <w:color w:val="000000"/>
                <w:sz w:val="18"/>
                <w:szCs w:val="18"/>
              </w:rPr>
              <w:br/>
              <w:t>57-100 Strzelin</w:t>
            </w:r>
          </w:p>
        </w:tc>
        <w:tc>
          <w:tcPr>
            <w:tcW w:w="1517" w:type="pct"/>
            <w:tcBorders>
              <w:top w:val="single" w:sz="6" w:space="0" w:color="808080" w:themeColor="background1" w:themeShade="80"/>
              <w:left w:val="nil"/>
              <w:bottom w:val="single" w:sz="6" w:space="0" w:color="808080" w:themeColor="background1" w:themeShade="80"/>
              <w:right w:val="single" w:sz="8" w:space="0" w:color="757171"/>
            </w:tcBorders>
            <w:shd w:val="clear" w:color="auto" w:fill="auto"/>
            <w:noWrap/>
            <w:vAlign w:val="center"/>
            <w:hideMark/>
          </w:tcPr>
          <w:p w:rsidR="005B4358" w:rsidRPr="005B4358" w:rsidRDefault="005B4358" w:rsidP="005B4358">
            <w:pPr>
              <w:jc w:val="right"/>
              <w:rPr>
                <w:rFonts w:ascii="Verdana" w:hAnsi="Verdana"/>
                <w:color w:val="000000"/>
                <w:sz w:val="18"/>
                <w:szCs w:val="18"/>
              </w:rPr>
            </w:pPr>
            <w:r w:rsidRPr="005B4358">
              <w:rPr>
                <w:rFonts w:ascii="Verdana" w:hAnsi="Verdana"/>
                <w:color w:val="000000"/>
                <w:sz w:val="18"/>
                <w:szCs w:val="18"/>
              </w:rPr>
              <w:t>1 001 053,02 zł</w:t>
            </w:r>
          </w:p>
        </w:tc>
        <w:tc>
          <w:tcPr>
            <w:tcW w:w="910" w:type="pct"/>
            <w:tcBorders>
              <w:top w:val="single" w:sz="6" w:space="0" w:color="808080" w:themeColor="background1" w:themeShade="80"/>
              <w:left w:val="nil"/>
              <w:bottom w:val="single" w:sz="6" w:space="0" w:color="808080" w:themeColor="background1" w:themeShade="80"/>
              <w:right w:val="single" w:sz="8" w:space="0" w:color="757171"/>
            </w:tcBorders>
            <w:shd w:val="clear" w:color="auto" w:fill="auto"/>
            <w:noWrap/>
            <w:vAlign w:val="center"/>
            <w:hideMark/>
          </w:tcPr>
          <w:p w:rsidR="005B4358" w:rsidRPr="005B4358" w:rsidRDefault="005B4358" w:rsidP="005B4358">
            <w:pPr>
              <w:jc w:val="center"/>
              <w:rPr>
                <w:rFonts w:ascii="Verdana" w:hAnsi="Verdana"/>
                <w:color w:val="000000"/>
                <w:sz w:val="18"/>
                <w:szCs w:val="18"/>
              </w:rPr>
            </w:pPr>
            <w:r w:rsidRPr="005B4358">
              <w:rPr>
                <w:rFonts w:ascii="Verdana" w:hAnsi="Verdana"/>
                <w:color w:val="000000"/>
                <w:sz w:val="18"/>
                <w:szCs w:val="18"/>
              </w:rPr>
              <w:t>do 24 godz.</w:t>
            </w:r>
          </w:p>
        </w:tc>
      </w:tr>
      <w:tr w:rsidR="005B4358" w:rsidRPr="005B4358" w:rsidTr="005B4358">
        <w:trPr>
          <w:trHeight w:val="1134"/>
        </w:trPr>
        <w:tc>
          <w:tcPr>
            <w:tcW w:w="377" w:type="pct"/>
            <w:tcBorders>
              <w:top w:val="nil"/>
              <w:left w:val="single" w:sz="8" w:space="0" w:color="757171"/>
              <w:bottom w:val="single" w:sz="8" w:space="0" w:color="757171"/>
              <w:right w:val="single" w:sz="8" w:space="0" w:color="757171"/>
            </w:tcBorders>
            <w:shd w:val="clear" w:color="auto" w:fill="auto"/>
            <w:noWrap/>
            <w:vAlign w:val="center"/>
            <w:hideMark/>
          </w:tcPr>
          <w:p w:rsidR="005B4358" w:rsidRPr="005B4358" w:rsidRDefault="005B4358" w:rsidP="005B4358">
            <w:pPr>
              <w:jc w:val="center"/>
              <w:rPr>
                <w:rFonts w:ascii="Verdana" w:hAnsi="Verdana"/>
                <w:color w:val="000000"/>
                <w:sz w:val="18"/>
                <w:szCs w:val="18"/>
              </w:rPr>
            </w:pPr>
            <w:r w:rsidRPr="005B4358">
              <w:rPr>
                <w:rFonts w:ascii="Verdana" w:hAnsi="Verdana"/>
                <w:color w:val="000000"/>
                <w:sz w:val="18"/>
                <w:szCs w:val="18"/>
              </w:rPr>
              <w:t>5.</w:t>
            </w:r>
          </w:p>
        </w:tc>
        <w:tc>
          <w:tcPr>
            <w:tcW w:w="2196" w:type="pct"/>
            <w:tcBorders>
              <w:top w:val="nil"/>
              <w:left w:val="nil"/>
              <w:bottom w:val="single" w:sz="8" w:space="0" w:color="757171"/>
              <w:right w:val="single" w:sz="8" w:space="0" w:color="757171"/>
            </w:tcBorders>
            <w:shd w:val="clear" w:color="auto" w:fill="auto"/>
            <w:vAlign w:val="center"/>
            <w:hideMark/>
          </w:tcPr>
          <w:p w:rsidR="005B4358" w:rsidRPr="005B4358" w:rsidRDefault="005B4358" w:rsidP="005B4358">
            <w:pPr>
              <w:rPr>
                <w:rFonts w:ascii="Verdana" w:hAnsi="Verdana"/>
                <w:color w:val="000000"/>
                <w:sz w:val="18"/>
                <w:szCs w:val="18"/>
              </w:rPr>
            </w:pPr>
            <w:r w:rsidRPr="005B4358">
              <w:rPr>
                <w:rFonts w:ascii="Verdana" w:hAnsi="Verdana"/>
                <w:color w:val="000000"/>
                <w:sz w:val="18"/>
                <w:szCs w:val="18"/>
              </w:rPr>
              <w:t>UNIPETROLIUM Sp. z o.o.</w:t>
            </w:r>
            <w:r w:rsidRPr="005B4358">
              <w:rPr>
                <w:rFonts w:ascii="Verdana" w:hAnsi="Verdana"/>
                <w:color w:val="000000"/>
                <w:sz w:val="18"/>
                <w:szCs w:val="18"/>
              </w:rPr>
              <w:br/>
              <w:t>ul. Kowieńska 8</w:t>
            </w:r>
            <w:r w:rsidRPr="005B4358">
              <w:rPr>
                <w:rFonts w:ascii="Verdana" w:hAnsi="Verdana"/>
                <w:color w:val="000000"/>
                <w:sz w:val="18"/>
                <w:szCs w:val="18"/>
              </w:rPr>
              <w:br/>
              <w:t>51-351 Wrocław</w:t>
            </w:r>
          </w:p>
        </w:tc>
        <w:tc>
          <w:tcPr>
            <w:tcW w:w="1517" w:type="pct"/>
            <w:tcBorders>
              <w:top w:val="single" w:sz="6" w:space="0" w:color="808080" w:themeColor="background1" w:themeShade="80"/>
              <w:left w:val="nil"/>
              <w:bottom w:val="single" w:sz="6" w:space="0" w:color="808080" w:themeColor="background1" w:themeShade="80"/>
              <w:right w:val="single" w:sz="8" w:space="0" w:color="757171"/>
            </w:tcBorders>
            <w:shd w:val="clear" w:color="auto" w:fill="auto"/>
            <w:noWrap/>
            <w:vAlign w:val="center"/>
            <w:hideMark/>
          </w:tcPr>
          <w:p w:rsidR="005B4358" w:rsidRPr="005B4358" w:rsidRDefault="005B4358" w:rsidP="005B4358">
            <w:pPr>
              <w:jc w:val="right"/>
              <w:rPr>
                <w:rFonts w:ascii="Verdana" w:hAnsi="Verdana"/>
                <w:color w:val="000000"/>
                <w:sz w:val="18"/>
                <w:szCs w:val="18"/>
              </w:rPr>
            </w:pPr>
            <w:r w:rsidRPr="005B4358">
              <w:rPr>
                <w:rFonts w:ascii="Verdana" w:hAnsi="Verdana"/>
                <w:color w:val="000000"/>
                <w:sz w:val="18"/>
                <w:szCs w:val="18"/>
              </w:rPr>
              <w:t>1 034 923,23 zł</w:t>
            </w:r>
          </w:p>
        </w:tc>
        <w:tc>
          <w:tcPr>
            <w:tcW w:w="910" w:type="pct"/>
            <w:tcBorders>
              <w:top w:val="single" w:sz="6" w:space="0" w:color="808080" w:themeColor="background1" w:themeShade="80"/>
              <w:left w:val="nil"/>
              <w:bottom w:val="single" w:sz="6" w:space="0" w:color="808080" w:themeColor="background1" w:themeShade="80"/>
              <w:right w:val="single" w:sz="8" w:space="0" w:color="757171"/>
            </w:tcBorders>
            <w:shd w:val="clear" w:color="auto" w:fill="auto"/>
            <w:noWrap/>
            <w:vAlign w:val="center"/>
            <w:hideMark/>
          </w:tcPr>
          <w:p w:rsidR="005B4358" w:rsidRPr="005B4358" w:rsidRDefault="005B4358" w:rsidP="005B4358">
            <w:pPr>
              <w:jc w:val="center"/>
              <w:rPr>
                <w:rFonts w:ascii="Verdana" w:hAnsi="Verdana"/>
                <w:color w:val="000000"/>
                <w:sz w:val="18"/>
                <w:szCs w:val="18"/>
              </w:rPr>
            </w:pPr>
            <w:r w:rsidRPr="005B4358">
              <w:rPr>
                <w:rFonts w:ascii="Verdana" w:hAnsi="Verdana"/>
                <w:color w:val="000000"/>
                <w:sz w:val="18"/>
                <w:szCs w:val="18"/>
              </w:rPr>
              <w:t>do 24 godz.</w:t>
            </w:r>
          </w:p>
        </w:tc>
      </w:tr>
    </w:tbl>
    <w:p w:rsidR="00D8357D" w:rsidRDefault="005B4358" w:rsidP="00DB16BA">
      <w:pPr>
        <w:ind w:right="470"/>
        <w:rPr>
          <w:sz w:val="20"/>
          <w:szCs w:val="20"/>
        </w:rPr>
      </w:pPr>
      <w:r>
        <w:fldChar w:fldCharType="end"/>
      </w:r>
      <w:r w:rsidR="00D8357D">
        <w:fldChar w:fldCharType="begin"/>
      </w:r>
      <w:r w:rsidR="00D8357D">
        <w:instrText xml:space="preserve"> LINK </w:instrText>
      </w:r>
      <w:r w:rsidR="00126AE7">
        <w:instrText xml:space="preserve">Excel.Sheet.12 "C:\\PRZETARGI I ZAPYTANIA OFERTOWE\\PN, ZC, WR\\PN 2018\\60 Obsługa turystyczna\\60 Ocena ofert.xlsx" "Ocena ofert!W4K1:W16K5" </w:instrText>
      </w:r>
      <w:r w:rsidR="00D8357D">
        <w:instrText xml:space="preserve">\a \f 4 \h  \* MERGEFORMAT </w:instrText>
      </w:r>
      <w:r w:rsidR="00D8357D">
        <w:fldChar w:fldCharType="separate"/>
      </w:r>
    </w:p>
    <w:p w:rsidR="00B17854" w:rsidRDefault="00D8357D" w:rsidP="00467B4D">
      <w:pPr>
        <w:ind w:right="470"/>
        <w:jc w:val="both"/>
        <w:rPr>
          <w:sz w:val="20"/>
          <w:szCs w:val="20"/>
        </w:rPr>
      </w:pPr>
      <w:r>
        <w:fldChar w:fldCharType="end"/>
      </w:r>
      <w:r w:rsidR="00B17854">
        <w:fldChar w:fldCharType="begin"/>
      </w:r>
      <w:r w:rsidR="00B17854">
        <w:instrText xml:space="preserve"> LINK </w:instrText>
      </w:r>
      <w:r>
        <w:instrText xml:space="preserve">Excel.Sheet.12 "C:\\PRZETARGI I ZAPYTANIA OFERTOWE\\PN, ZC, WR\\PN 2018\\60 Obsługa turystyczna\\55 Ocena ofert, ocena jakościowa.xlsx" "Ocena ofert!W1K1:W10K9" </w:instrText>
      </w:r>
      <w:r w:rsidR="00B17854">
        <w:instrText xml:space="preserve">\a \f 4 \h  \* MERGEFORMAT </w:instrText>
      </w:r>
      <w:r w:rsidR="00B17854">
        <w:fldChar w:fldCharType="separate"/>
      </w:r>
    </w:p>
    <w:p w:rsidR="00D8357D" w:rsidRDefault="00B17854" w:rsidP="00467B4D">
      <w:pPr>
        <w:tabs>
          <w:tab w:val="right" w:pos="9356"/>
        </w:tabs>
        <w:spacing w:after="60" w:line="240" w:lineRule="exact"/>
        <w:ind w:right="-57"/>
        <w:jc w:val="both"/>
        <w:rPr>
          <w:rFonts w:ascii="Verdana" w:hAnsi="Verdana"/>
          <w:sz w:val="18"/>
          <w:szCs w:val="18"/>
        </w:rPr>
      </w:pPr>
      <w:r>
        <w:rPr>
          <w:rFonts w:ascii="Verdana" w:hAnsi="Verdana"/>
          <w:bCs/>
          <w:sz w:val="18"/>
          <w:szCs w:val="18"/>
        </w:rPr>
        <w:fldChar w:fldCharType="end"/>
      </w:r>
      <w:r w:rsidR="00D8357D">
        <w:rPr>
          <w:rFonts w:ascii="Verdana" w:hAnsi="Verdana"/>
          <w:sz w:val="18"/>
          <w:szCs w:val="18"/>
        </w:rPr>
        <w:t>Warunki płatności zawarte w ofertach zgodnie ze wzorem umowy.</w:t>
      </w:r>
    </w:p>
    <w:p w:rsidR="00467B4D" w:rsidRPr="00467B4D" w:rsidRDefault="00467B4D" w:rsidP="00467B4D">
      <w:pPr>
        <w:spacing w:after="60" w:line="240" w:lineRule="exact"/>
        <w:ind w:right="470"/>
        <w:jc w:val="both"/>
        <w:rPr>
          <w:rFonts w:ascii="Verdana" w:hAnsi="Verdana"/>
          <w:bCs/>
          <w:sz w:val="18"/>
          <w:szCs w:val="18"/>
        </w:rPr>
      </w:pPr>
      <w:r w:rsidRPr="00467B4D">
        <w:rPr>
          <w:rFonts w:ascii="Verdana" w:hAnsi="Verdana"/>
          <w:bCs/>
          <w:sz w:val="18"/>
          <w:szCs w:val="18"/>
        </w:rPr>
        <w:t>Termin realizacji przedmiotu zamówienia: od dnia podpisania umowy do wyczerpania kwoty równej cenie oferty, jednak nie dłużej niż przez okres 12 miesięcy od dnia podpisania umowy.</w:t>
      </w:r>
    </w:p>
    <w:p w:rsidR="00B17854" w:rsidRDefault="00B17854" w:rsidP="00467B4D">
      <w:pPr>
        <w:ind w:right="470"/>
        <w:jc w:val="both"/>
        <w:rPr>
          <w:rFonts w:ascii="Verdana" w:hAnsi="Verdana"/>
          <w:bCs/>
          <w:sz w:val="18"/>
          <w:szCs w:val="18"/>
        </w:rPr>
      </w:pPr>
    </w:p>
    <w:p w:rsidR="00D24D29" w:rsidRPr="002A6DD0" w:rsidRDefault="000103EF" w:rsidP="00DB16BA">
      <w:pPr>
        <w:ind w:right="470"/>
        <w:rPr>
          <w:rFonts w:ascii="Verdana" w:hAnsi="Verdana"/>
          <w:bCs/>
          <w:sz w:val="18"/>
          <w:szCs w:val="18"/>
        </w:rPr>
      </w:pPr>
      <w:r>
        <w:rPr>
          <w:rFonts w:ascii="Verdana" w:hAnsi="Verdana"/>
          <w:bCs/>
          <w:sz w:val="18"/>
          <w:szCs w:val="18"/>
        </w:rPr>
        <w:fldChar w:fldCharType="end"/>
      </w:r>
    </w:p>
    <w:p w:rsidR="002803A9" w:rsidRDefault="002803A9" w:rsidP="00D24D29">
      <w:pPr>
        <w:ind w:left="5040" w:right="470"/>
        <w:outlineLvl w:val="3"/>
        <w:rPr>
          <w:rFonts w:ascii="Verdana" w:hAnsi="Verdana"/>
          <w:sz w:val="18"/>
          <w:szCs w:val="18"/>
        </w:rPr>
      </w:pPr>
    </w:p>
    <w:p w:rsidR="00D36B92" w:rsidRDefault="006706B3" w:rsidP="006706B3">
      <w:pPr>
        <w:ind w:left="3545" w:right="470" w:firstLine="709"/>
        <w:outlineLvl w:val="3"/>
        <w:rPr>
          <w:rFonts w:ascii="Verdana" w:hAnsi="Verdana"/>
          <w:sz w:val="18"/>
          <w:szCs w:val="18"/>
        </w:rPr>
      </w:pPr>
      <w:r>
        <w:rPr>
          <w:rFonts w:ascii="Verdana" w:hAnsi="Verdana"/>
          <w:sz w:val="18"/>
          <w:szCs w:val="18"/>
        </w:rPr>
        <w:t>Z upoważnienia Rektora</w:t>
      </w:r>
    </w:p>
    <w:p w:rsidR="00D36B92" w:rsidRPr="002A6DD0" w:rsidRDefault="00D36B92" w:rsidP="00D24D29">
      <w:pPr>
        <w:ind w:left="5040" w:right="470"/>
        <w:outlineLvl w:val="3"/>
        <w:rPr>
          <w:rFonts w:ascii="Verdana" w:hAnsi="Verdana"/>
          <w:sz w:val="18"/>
          <w:szCs w:val="18"/>
        </w:rPr>
      </w:pPr>
    </w:p>
    <w:p w:rsidR="00D36B92" w:rsidRPr="00155D7D" w:rsidRDefault="00D36B92" w:rsidP="00D36B92">
      <w:pPr>
        <w:spacing w:line="280" w:lineRule="exact"/>
        <w:ind w:left="3545" w:firstLine="709"/>
        <w:rPr>
          <w:rFonts w:ascii="Verdana" w:hAnsi="Verdana"/>
          <w:sz w:val="18"/>
          <w:szCs w:val="18"/>
        </w:rPr>
      </w:pPr>
      <w:r>
        <w:rPr>
          <w:rFonts w:ascii="Verdana" w:hAnsi="Verdana"/>
          <w:sz w:val="18"/>
          <w:szCs w:val="18"/>
        </w:rPr>
        <w:t>Kanclerz</w:t>
      </w:r>
      <w:r w:rsidRPr="00155D7D">
        <w:rPr>
          <w:rFonts w:ascii="Verdana" w:hAnsi="Verdana"/>
          <w:sz w:val="18"/>
          <w:szCs w:val="18"/>
        </w:rPr>
        <w:t xml:space="preserve"> UMW</w:t>
      </w:r>
    </w:p>
    <w:p w:rsidR="00D36B92" w:rsidRPr="00155D7D" w:rsidRDefault="00D36B92" w:rsidP="00D36B92">
      <w:pPr>
        <w:spacing w:line="280" w:lineRule="exact"/>
        <w:rPr>
          <w:rFonts w:ascii="Verdana" w:hAnsi="Verdana"/>
          <w:sz w:val="18"/>
          <w:szCs w:val="18"/>
        </w:rPr>
      </w:pPr>
    </w:p>
    <w:p w:rsidR="00D36B92" w:rsidRDefault="00D36B92" w:rsidP="00D36B92">
      <w:pPr>
        <w:spacing w:line="280" w:lineRule="exact"/>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mgr Iwona Janus</w:t>
      </w:r>
      <w:r w:rsidRPr="00800904">
        <w:rPr>
          <w:rFonts w:ascii="Verdana" w:hAnsi="Verdana"/>
          <w:sz w:val="18"/>
          <w:szCs w:val="18"/>
        </w:rPr>
        <w:t xml:space="preserve"> </w:t>
      </w:r>
    </w:p>
    <w:p w:rsidR="00E2161C" w:rsidRDefault="00E2161C" w:rsidP="00D36B92">
      <w:pPr>
        <w:spacing w:line="280" w:lineRule="exact"/>
        <w:ind w:left="3545" w:firstLine="709"/>
        <w:rPr>
          <w:rFonts w:ascii="Verdana" w:hAnsi="Verdana"/>
          <w:sz w:val="18"/>
          <w:szCs w:val="18"/>
        </w:rPr>
      </w:pPr>
    </w:p>
    <w:sectPr w:rsidR="00E2161C" w:rsidSect="009C301A">
      <w:footerReference w:type="even" r:id="rId9"/>
      <w:footerReference w:type="default" r:id="rId10"/>
      <w:footerReference w:type="first" r:id="rId11"/>
      <w:pgSz w:w="11906" w:h="16838"/>
      <w:pgMar w:top="1134" w:right="924" w:bottom="284" w:left="113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79F" w:rsidRDefault="0073679F">
      <w:r>
        <w:separator/>
      </w:r>
    </w:p>
  </w:endnote>
  <w:endnote w:type="continuationSeparator" w:id="0">
    <w:p w:rsidR="0073679F" w:rsidRDefault="0073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rsidP="001D4737">
    <w:pPr>
      <w:pStyle w:val="Stopka"/>
      <w:jc w:val="center"/>
      <w:rPr>
        <w:rFonts w:eastAsia="Batang"/>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79F" w:rsidRDefault="0073679F">
      <w:r>
        <w:separator/>
      </w:r>
    </w:p>
  </w:footnote>
  <w:footnote w:type="continuationSeparator" w:id="0">
    <w:p w:rsidR="0073679F" w:rsidRDefault="00736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8"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0"/>
  </w:num>
  <w:num w:numId="13">
    <w:abstractNumId w:val="16"/>
  </w:num>
  <w:num w:numId="14">
    <w:abstractNumId w:val="18"/>
  </w:num>
  <w:num w:numId="15">
    <w:abstractNumId w:val="22"/>
  </w:num>
  <w:num w:numId="16">
    <w:abstractNumId w:val="23"/>
  </w:num>
  <w:num w:numId="17">
    <w:abstractNumId w:val="17"/>
  </w:num>
  <w:num w:numId="1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5528"/>
    <w:rsid w:val="000103EF"/>
    <w:rsid w:val="00010F32"/>
    <w:rsid w:val="00011814"/>
    <w:rsid w:val="000145BD"/>
    <w:rsid w:val="00026EF1"/>
    <w:rsid w:val="00031F57"/>
    <w:rsid w:val="00032277"/>
    <w:rsid w:val="00034370"/>
    <w:rsid w:val="00037C86"/>
    <w:rsid w:val="00044DC3"/>
    <w:rsid w:val="00052BB2"/>
    <w:rsid w:val="00055A4D"/>
    <w:rsid w:val="00060B4E"/>
    <w:rsid w:val="0006371D"/>
    <w:rsid w:val="00064A13"/>
    <w:rsid w:val="00065C50"/>
    <w:rsid w:val="00084BA3"/>
    <w:rsid w:val="000915CD"/>
    <w:rsid w:val="00093D9A"/>
    <w:rsid w:val="0009528F"/>
    <w:rsid w:val="000A0EE6"/>
    <w:rsid w:val="000A14B1"/>
    <w:rsid w:val="000A2814"/>
    <w:rsid w:val="000A47CF"/>
    <w:rsid w:val="000A4B2B"/>
    <w:rsid w:val="000A4E2E"/>
    <w:rsid w:val="000B2DA2"/>
    <w:rsid w:val="000B4C75"/>
    <w:rsid w:val="000B6B93"/>
    <w:rsid w:val="000C2E6F"/>
    <w:rsid w:val="000C7D11"/>
    <w:rsid w:val="000D4EA8"/>
    <w:rsid w:val="000E2CB9"/>
    <w:rsid w:val="000E2CFA"/>
    <w:rsid w:val="000E4F0A"/>
    <w:rsid w:val="000F1194"/>
    <w:rsid w:val="000F12E4"/>
    <w:rsid w:val="000F4B10"/>
    <w:rsid w:val="001014B6"/>
    <w:rsid w:val="00101C88"/>
    <w:rsid w:val="001130CA"/>
    <w:rsid w:val="001157A7"/>
    <w:rsid w:val="00123498"/>
    <w:rsid w:val="00126AE7"/>
    <w:rsid w:val="001318CC"/>
    <w:rsid w:val="0013192F"/>
    <w:rsid w:val="00132BEE"/>
    <w:rsid w:val="0014030A"/>
    <w:rsid w:val="0014456B"/>
    <w:rsid w:val="00145F83"/>
    <w:rsid w:val="00150B86"/>
    <w:rsid w:val="0015105D"/>
    <w:rsid w:val="00153E33"/>
    <w:rsid w:val="00164729"/>
    <w:rsid w:val="001649D3"/>
    <w:rsid w:val="001802BB"/>
    <w:rsid w:val="001831FA"/>
    <w:rsid w:val="00183C1F"/>
    <w:rsid w:val="00193624"/>
    <w:rsid w:val="00195021"/>
    <w:rsid w:val="001A5291"/>
    <w:rsid w:val="001B1BC9"/>
    <w:rsid w:val="001B444F"/>
    <w:rsid w:val="001B4906"/>
    <w:rsid w:val="001B4931"/>
    <w:rsid w:val="001B53D7"/>
    <w:rsid w:val="001B5F4B"/>
    <w:rsid w:val="001C21EE"/>
    <w:rsid w:val="001C5405"/>
    <w:rsid w:val="001C5815"/>
    <w:rsid w:val="001D171C"/>
    <w:rsid w:val="001D3E9F"/>
    <w:rsid w:val="001D4737"/>
    <w:rsid w:val="001E1030"/>
    <w:rsid w:val="001F464F"/>
    <w:rsid w:val="0020240B"/>
    <w:rsid w:val="0020303E"/>
    <w:rsid w:val="002054C5"/>
    <w:rsid w:val="00212BFD"/>
    <w:rsid w:val="002130A9"/>
    <w:rsid w:val="00216986"/>
    <w:rsid w:val="00216FE6"/>
    <w:rsid w:val="002214D5"/>
    <w:rsid w:val="002219C0"/>
    <w:rsid w:val="00226E9D"/>
    <w:rsid w:val="00230CBE"/>
    <w:rsid w:val="002313F0"/>
    <w:rsid w:val="00246C84"/>
    <w:rsid w:val="002524B2"/>
    <w:rsid w:val="00267176"/>
    <w:rsid w:val="002706F7"/>
    <w:rsid w:val="00271812"/>
    <w:rsid w:val="002722BB"/>
    <w:rsid w:val="0027265B"/>
    <w:rsid w:val="002803A9"/>
    <w:rsid w:val="0028737B"/>
    <w:rsid w:val="002A3FBA"/>
    <w:rsid w:val="002A428A"/>
    <w:rsid w:val="002A5665"/>
    <w:rsid w:val="002A6DD0"/>
    <w:rsid w:val="002A76E1"/>
    <w:rsid w:val="002A7E07"/>
    <w:rsid w:val="002C148C"/>
    <w:rsid w:val="002C34FD"/>
    <w:rsid w:val="002D3FDA"/>
    <w:rsid w:val="002D4E9D"/>
    <w:rsid w:val="002D755F"/>
    <w:rsid w:val="002E01AF"/>
    <w:rsid w:val="002E038F"/>
    <w:rsid w:val="002F5CB0"/>
    <w:rsid w:val="002F7E58"/>
    <w:rsid w:val="003000AF"/>
    <w:rsid w:val="003009E5"/>
    <w:rsid w:val="00305B22"/>
    <w:rsid w:val="003201D5"/>
    <w:rsid w:val="003228DC"/>
    <w:rsid w:val="00325821"/>
    <w:rsid w:val="00340D16"/>
    <w:rsid w:val="0034155B"/>
    <w:rsid w:val="00346D35"/>
    <w:rsid w:val="00346D4B"/>
    <w:rsid w:val="003511D9"/>
    <w:rsid w:val="00354A23"/>
    <w:rsid w:val="00356720"/>
    <w:rsid w:val="003569F0"/>
    <w:rsid w:val="00357638"/>
    <w:rsid w:val="003754FA"/>
    <w:rsid w:val="00377E8B"/>
    <w:rsid w:val="00381534"/>
    <w:rsid w:val="00381E66"/>
    <w:rsid w:val="00383106"/>
    <w:rsid w:val="00383494"/>
    <w:rsid w:val="00387A3B"/>
    <w:rsid w:val="00390C2D"/>
    <w:rsid w:val="003927D0"/>
    <w:rsid w:val="00392FD3"/>
    <w:rsid w:val="003A5768"/>
    <w:rsid w:val="003B385D"/>
    <w:rsid w:val="003C0611"/>
    <w:rsid w:val="003C2EED"/>
    <w:rsid w:val="003C53F3"/>
    <w:rsid w:val="003D4B78"/>
    <w:rsid w:val="003D5A0C"/>
    <w:rsid w:val="003D6049"/>
    <w:rsid w:val="003D6890"/>
    <w:rsid w:val="003D6CA3"/>
    <w:rsid w:val="003D6D8D"/>
    <w:rsid w:val="003D7E39"/>
    <w:rsid w:val="003E3FBC"/>
    <w:rsid w:val="003F0F6A"/>
    <w:rsid w:val="003F55BC"/>
    <w:rsid w:val="0040191D"/>
    <w:rsid w:val="0040264E"/>
    <w:rsid w:val="004028A6"/>
    <w:rsid w:val="00421DD9"/>
    <w:rsid w:val="00432D74"/>
    <w:rsid w:val="00434671"/>
    <w:rsid w:val="004377EE"/>
    <w:rsid w:val="0044558E"/>
    <w:rsid w:val="00456F65"/>
    <w:rsid w:val="004571D0"/>
    <w:rsid w:val="00463762"/>
    <w:rsid w:val="004648CE"/>
    <w:rsid w:val="00467B4D"/>
    <w:rsid w:val="00470961"/>
    <w:rsid w:val="004740A2"/>
    <w:rsid w:val="004748D5"/>
    <w:rsid w:val="00475505"/>
    <w:rsid w:val="00476D54"/>
    <w:rsid w:val="004804D7"/>
    <w:rsid w:val="00483013"/>
    <w:rsid w:val="0049045F"/>
    <w:rsid w:val="00495F94"/>
    <w:rsid w:val="004A2BBA"/>
    <w:rsid w:val="004A5158"/>
    <w:rsid w:val="004A7370"/>
    <w:rsid w:val="004B2276"/>
    <w:rsid w:val="004B38AB"/>
    <w:rsid w:val="004C3E6D"/>
    <w:rsid w:val="004C697A"/>
    <w:rsid w:val="004D3C22"/>
    <w:rsid w:val="004D4DE0"/>
    <w:rsid w:val="004E038D"/>
    <w:rsid w:val="004F7DC4"/>
    <w:rsid w:val="005061A0"/>
    <w:rsid w:val="005061E3"/>
    <w:rsid w:val="005108A0"/>
    <w:rsid w:val="00524272"/>
    <w:rsid w:val="00527BF4"/>
    <w:rsid w:val="0053164A"/>
    <w:rsid w:val="0053425C"/>
    <w:rsid w:val="005358BD"/>
    <w:rsid w:val="005403F4"/>
    <w:rsid w:val="005442D8"/>
    <w:rsid w:val="0056318C"/>
    <w:rsid w:val="00580169"/>
    <w:rsid w:val="00582F8C"/>
    <w:rsid w:val="0058468D"/>
    <w:rsid w:val="00584BCC"/>
    <w:rsid w:val="00591300"/>
    <w:rsid w:val="0059664E"/>
    <w:rsid w:val="005B0429"/>
    <w:rsid w:val="005B0A58"/>
    <w:rsid w:val="005B393B"/>
    <w:rsid w:val="005B40E4"/>
    <w:rsid w:val="005B4358"/>
    <w:rsid w:val="005C2149"/>
    <w:rsid w:val="005C6856"/>
    <w:rsid w:val="005E4430"/>
    <w:rsid w:val="005F01C5"/>
    <w:rsid w:val="005F18F4"/>
    <w:rsid w:val="005F2084"/>
    <w:rsid w:val="005F3FE0"/>
    <w:rsid w:val="005F4442"/>
    <w:rsid w:val="005F4772"/>
    <w:rsid w:val="005F7C14"/>
    <w:rsid w:val="00600897"/>
    <w:rsid w:val="00603458"/>
    <w:rsid w:val="00604FC9"/>
    <w:rsid w:val="00613751"/>
    <w:rsid w:val="006177BF"/>
    <w:rsid w:val="006201DB"/>
    <w:rsid w:val="00620C8E"/>
    <w:rsid w:val="006210AE"/>
    <w:rsid w:val="006242BF"/>
    <w:rsid w:val="00624F7A"/>
    <w:rsid w:val="006301B2"/>
    <w:rsid w:val="00630600"/>
    <w:rsid w:val="0063382C"/>
    <w:rsid w:val="00636499"/>
    <w:rsid w:val="00636981"/>
    <w:rsid w:val="00637F9D"/>
    <w:rsid w:val="00651251"/>
    <w:rsid w:val="00652CF2"/>
    <w:rsid w:val="006549C8"/>
    <w:rsid w:val="00660F66"/>
    <w:rsid w:val="00662773"/>
    <w:rsid w:val="00670311"/>
    <w:rsid w:val="0067031C"/>
    <w:rsid w:val="006706B3"/>
    <w:rsid w:val="00671405"/>
    <w:rsid w:val="00671EFB"/>
    <w:rsid w:val="00672793"/>
    <w:rsid w:val="0067358B"/>
    <w:rsid w:val="00677B90"/>
    <w:rsid w:val="00681C17"/>
    <w:rsid w:val="00681E50"/>
    <w:rsid w:val="00684205"/>
    <w:rsid w:val="00685D36"/>
    <w:rsid w:val="00687814"/>
    <w:rsid w:val="00695BE6"/>
    <w:rsid w:val="006A06EF"/>
    <w:rsid w:val="006A5889"/>
    <w:rsid w:val="006A734A"/>
    <w:rsid w:val="006B0C55"/>
    <w:rsid w:val="006C23E3"/>
    <w:rsid w:val="006C416C"/>
    <w:rsid w:val="006C5BE2"/>
    <w:rsid w:val="006C77E8"/>
    <w:rsid w:val="006D325E"/>
    <w:rsid w:val="006D4A2E"/>
    <w:rsid w:val="006D7F0A"/>
    <w:rsid w:val="006E0820"/>
    <w:rsid w:val="006E3247"/>
    <w:rsid w:val="006F3010"/>
    <w:rsid w:val="006F3055"/>
    <w:rsid w:val="006F41F2"/>
    <w:rsid w:val="006F4A68"/>
    <w:rsid w:val="006F62B9"/>
    <w:rsid w:val="007066DF"/>
    <w:rsid w:val="00706ACC"/>
    <w:rsid w:val="00707B75"/>
    <w:rsid w:val="00713233"/>
    <w:rsid w:val="00714124"/>
    <w:rsid w:val="00714FD0"/>
    <w:rsid w:val="007200A2"/>
    <w:rsid w:val="00731D46"/>
    <w:rsid w:val="00733831"/>
    <w:rsid w:val="00734F83"/>
    <w:rsid w:val="0073679F"/>
    <w:rsid w:val="0074012C"/>
    <w:rsid w:val="00740230"/>
    <w:rsid w:val="007437E3"/>
    <w:rsid w:val="00744BFB"/>
    <w:rsid w:val="00755B4D"/>
    <w:rsid w:val="00755BC4"/>
    <w:rsid w:val="007618E9"/>
    <w:rsid w:val="00766862"/>
    <w:rsid w:val="00770751"/>
    <w:rsid w:val="00770C1E"/>
    <w:rsid w:val="00772A13"/>
    <w:rsid w:val="00773745"/>
    <w:rsid w:val="00775197"/>
    <w:rsid w:val="00780CE7"/>
    <w:rsid w:val="0078311C"/>
    <w:rsid w:val="00783376"/>
    <w:rsid w:val="00787ADA"/>
    <w:rsid w:val="00787D5E"/>
    <w:rsid w:val="007B1066"/>
    <w:rsid w:val="007B3006"/>
    <w:rsid w:val="007B44D6"/>
    <w:rsid w:val="007B45FE"/>
    <w:rsid w:val="007B6037"/>
    <w:rsid w:val="007C0036"/>
    <w:rsid w:val="007C2753"/>
    <w:rsid w:val="007D5C4F"/>
    <w:rsid w:val="007E0AB6"/>
    <w:rsid w:val="007E24F0"/>
    <w:rsid w:val="007E606C"/>
    <w:rsid w:val="007E76BB"/>
    <w:rsid w:val="007F155C"/>
    <w:rsid w:val="007F21E3"/>
    <w:rsid w:val="007F28E4"/>
    <w:rsid w:val="007F48AB"/>
    <w:rsid w:val="00813510"/>
    <w:rsid w:val="008215A9"/>
    <w:rsid w:val="00821BBD"/>
    <w:rsid w:val="00821BD2"/>
    <w:rsid w:val="00822F36"/>
    <w:rsid w:val="00826981"/>
    <w:rsid w:val="00831027"/>
    <w:rsid w:val="00831B00"/>
    <w:rsid w:val="008329FA"/>
    <w:rsid w:val="00841D17"/>
    <w:rsid w:val="00847CED"/>
    <w:rsid w:val="00853169"/>
    <w:rsid w:val="00860C98"/>
    <w:rsid w:val="0087008F"/>
    <w:rsid w:val="008719D6"/>
    <w:rsid w:val="00875593"/>
    <w:rsid w:val="0088501D"/>
    <w:rsid w:val="00886EA2"/>
    <w:rsid w:val="008934CE"/>
    <w:rsid w:val="0089406E"/>
    <w:rsid w:val="00897C52"/>
    <w:rsid w:val="008A0716"/>
    <w:rsid w:val="008A32CD"/>
    <w:rsid w:val="008A4CCE"/>
    <w:rsid w:val="008A7E2D"/>
    <w:rsid w:val="008B22E1"/>
    <w:rsid w:val="008B3FCD"/>
    <w:rsid w:val="008B7D75"/>
    <w:rsid w:val="008C0C7B"/>
    <w:rsid w:val="008C64C0"/>
    <w:rsid w:val="008D17BC"/>
    <w:rsid w:val="008E0047"/>
    <w:rsid w:val="008E5D42"/>
    <w:rsid w:val="008E69B9"/>
    <w:rsid w:val="008E7AEF"/>
    <w:rsid w:val="008E7F52"/>
    <w:rsid w:val="0090526E"/>
    <w:rsid w:val="00910584"/>
    <w:rsid w:val="009241AA"/>
    <w:rsid w:val="00930B84"/>
    <w:rsid w:val="00930EA1"/>
    <w:rsid w:val="00931DEC"/>
    <w:rsid w:val="00934F31"/>
    <w:rsid w:val="00935EE2"/>
    <w:rsid w:val="009402E8"/>
    <w:rsid w:val="00941A79"/>
    <w:rsid w:val="00956D02"/>
    <w:rsid w:val="00964E92"/>
    <w:rsid w:val="00970B6B"/>
    <w:rsid w:val="0097752A"/>
    <w:rsid w:val="00994B4F"/>
    <w:rsid w:val="00995D79"/>
    <w:rsid w:val="009A28FC"/>
    <w:rsid w:val="009A71D5"/>
    <w:rsid w:val="009A7DAA"/>
    <w:rsid w:val="009B0541"/>
    <w:rsid w:val="009B37A0"/>
    <w:rsid w:val="009B50B8"/>
    <w:rsid w:val="009B73A9"/>
    <w:rsid w:val="009B7DBD"/>
    <w:rsid w:val="009C301A"/>
    <w:rsid w:val="009C3520"/>
    <w:rsid w:val="009E267E"/>
    <w:rsid w:val="009E3ABF"/>
    <w:rsid w:val="009E3FF7"/>
    <w:rsid w:val="009E5747"/>
    <w:rsid w:val="009E79E3"/>
    <w:rsid w:val="009E7F16"/>
    <w:rsid w:val="009F495F"/>
    <w:rsid w:val="009F49E7"/>
    <w:rsid w:val="009F7C49"/>
    <w:rsid w:val="00A02D7E"/>
    <w:rsid w:val="00A03B79"/>
    <w:rsid w:val="00A05415"/>
    <w:rsid w:val="00A07852"/>
    <w:rsid w:val="00A07D1B"/>
    <w:rsid w:val="00A10E95"/>
    <w:rsid w:val="00A115A9"/>
    <w:rsid w:val="00A15450"/>
    <w:rsid w:val="00A20E06"/>
    <w:rsid w:val="00A211F1"/>
    <w:rsid w:val="00A213DC"/>
    <w:rsid w:val="00A26BAA"/>
    <w:rsid w:val="00A31321"/>
    <w:rsid w:val="00A55747"/>
    <w:rsid w:val="00A55807"/>
    <w:rsid w:val="00A56AC1"/>
    <w:rsid w:val="00A5768F"/>
    <w:rsid w:val="00A626A0"/>
    <w:rsid w:val="00A7098E"/>
    <w:rsid w:val="00A77D29"/>
    <w:rsid w:val="00A77D77"/>
    <w:rsid w:val="00A8016E"/>
    <w:rsid w:val="00A80FA4"/>
    <w:rsid w:val="00A83409"/>
    <w:rsid w:val="00A8668A"/>
    <w:rsid w:val="00A9276D"/>
    <w:rsid w:val="00A92F3E"/>
    <w:rsid w:val="00AA2D67"/>
    <w:rsid w:val="00AA382E"/>
    <w:rsid w:val="00AA5248"/>
    <w:rsid w:val="00AB3A75"/>
    <w:rsid w:val="00AB77E3"/>
    <w:rsid w:val="00AC1AEF"/>
    <w:rsid w:val="00AC222D"/>
    <w:rsid w:val="00AC3577"/>
    <w:rsid w:val="00AD0EC4"/>
    <w:rsid w:val="00AD507C"/>
    <w:rsid w:val="00AD547A"/>
    <w:rsid w:val="00AE0302"/>
    <w:rsid w:val="00AF5E36"/>
    <w:rsid w:val="00AF6C6A"/>
    <w:rsid w:val="00B0028C"/>
    <w:rsid w:val="00B00BAF"/>
    <w:rsid w:val="00B02717"/>
    <w:rsid w:val="00B067E1"/>
    <w:rsid w:val="00B1004F"/>
    <w:rsid w:val="00B12A68"/>
    <w:rsid w:val="00B1679B"/>
    <w:rsid w:val="00B17854"/>
    <w:rsid w:val="00B178C4"/>
    <w:rsid w:val="00B2144A"/>
    <w:rsid w:val="00B2177D"/>
    <w:rsid w:val="00B22DF9"/>
    <w:rsid w:val="00B35CB1"/>
    <w:rsid w:val="00B37FB4"/>
    <w:rsid w:val="00B4323D"/>
    <w:rsid w:val="00B43D06"/>
    <w:rsid w:val="00B4610D"/>
    <w:rsid w:val="00B52782"/>
    <w:rsid w:val="00B62A67"/>
    <w:rsid w:val="00B754D8"/>
    <w:rsid w:val="00B77E60"/>
    <w:rsid w:val="00B8316F"/>
    <w:rsid w:val="00B83465"/>
    <w:rsid w:val="00B855CE"/>
    <w:rsid w:val="00B95B0A"/>
    <w:rsid w:val="00BA18ED"/>
    <w:rsid w:val="00BA45DB"/>
    <w:rsid w:val="00BA6BF8"/>
    <w:rsid w:val="00BB1F43"/>
    <w:rsid w:val="00BB21DF"/>
    <w:rsid w:val="00BB3241"/>
    <w:rsid w:val="00BC19C0"/>
    <w:rsid w:val="00BC2B3F"/>
    <w:rsid w:val="00BC3018"/>
    <w:rsid w:val="00BC3393"/>
    <w:rsid w:val="00BC33F7"/>
    <w:rsid w:val="00BC4BC9"/>
    <w:rsid w:val="00BC59A5"/>
    <w:rsid w:val="00BC7BFE"/>
    <w:rsid w:val="00BE224E"/>
    <w:rsid w:val="00BE2A44"/>
    <w:rsid w:val="00BE2D24"/>
    <w:rsid w:val="00BF0E2B"/>
    <w:rsid w:val="00BF4FAE"/>
    <w:rsid w:val="00BF6348"/>
    <w:rsid w:val="00C050CE"/>
    <w:rsid w:val="00C06D4A"/>
    <w:rsid w:val="00C1147A"/>
    <w:rsid w:val="00C14CE1"/>
    <w:rsid w:val="00C15E26"/>
    <w:rsid w:val="00C16913"/>
    <w:rsid w:val="00C1721C"/>
    <w:rsid w:val="00C24139"/>
    <w:rsid w:val="00C31302"/>
    <w:rsid w:val="00C432AD"/>
    <w:rsid w:val="00C448E5"/>
    <w:rsid w:val="00C50646"/>
    <w:rsid w:val="00C508B5"/>
    <w:rsid w:val="00C51085"/>
    <w:rsid w:val="00C56B0D"/>
    <w:rsid w:val="00C603B6"/>
    <w:rsid w:val="00C61400"/>
    <w:rsid w:val="00C7228A"/>
    <w:rsid w:val="00C8594E"/>
    <w:rsid w:val="00C919A2"/>
    <w:rsid w:val="00C922D2"/>
    <w:rsid w:val="00CA1203"/>
    <w:rsid w:val="00CA62A0"/>
    <w:rsid w:val="00CB1606"/>
    <w:rsid w:val="00CB2F3F"/>
    <w:rsid w:val="00CB58EF"/>
    <w:rsid w:val="00CB5D64"/>
    <w:rsid w:val="00CB73E1"/>
    <w:rsid w:val="00CC0F44"/>
    <w:rsid w:val="00CC21E6"/>
    <w:rsid w:val="00CC6710"/>
    <w:rsid w:val="00CC6958"/>
    <w:rsid w:val="00CD30D8"/>
    <w:rsid w:val="00CD46AF"/>
    <w:rsid w:val="00CD6047"/>
    <w:rsid w:val="00CD723A"/>
    <w:rsid w:val="00CD7F23"/>
    <w:rsid w:val="00CE0686"/>
    <w:rsid w:val="00CE3275"/>
    <w:rsid w:val="00CE379B"/>
    <w:rsid w:val="00CE420B"/>
    <w:rsid w:val="00CE5345"/>
    <w:rsid w:val="00CE7430"/>
    <w:rsid w:val="00CF0B61"/>
    <w:rsid w:val="00D0148A"/>
    <w:rsid w:val="00D0421E"/>
    <w:rsid w:val="00D14A81"/>
    <w:rsid w:val="00D15F91"/>
    <w:rsid w:val="00D24D29"/>
    <w:rsid w:val="00D32429"/>
    <w:rsid w:val="00D35710"/>
    <w:rsid w:val="00D36B92"/>
    <w:rsid w:val="00D375BF"/>
    <w:rsid w:val="00D41111"/>
    <w:rsid w:val="00D446A8"/>
    <w:rsid w:val="00D50AAA"/>
    <w:rsid w:val="00D51F13"/>
    <w:rsid w:val="00D619B0"/>
    <w:rsid w:val="00D672EC"/>
    <w:rsid w:val="00D750BF"/>
    <w:rsid w:val="00D81EBA"/>
    <w:rsid w:val="00D8357D"/>
    <w:rsid w:val="00D954E5"/>
    <w:rsid w:val="00D964A3"/>
    <w:rsid w:val="00D97E62"/>
    <w:rsid w:val="00DA0561"/>
    <w:rsid w:val="00DB011F"/>
    <w:rsid w:val="00DB16BA"/>
    <w:rsid w:val="00DB4656"/>
    <w:rsid w:val="00DC56F8"/>
    <w:rsid w:val="00DC58F0"/>
    <w:rsid w:val="00DC741A"/>
    <w:rsid w:val="00DD30BF"/>
    <w:rsid w:val="00DD56EF"/>
    <w:rsid w:val="00DD7373"/>
    <w:rsid w:val="00DE0032"/>
    <w:rsid w:val="00DE5415"/>
    <w:rsid w:val="00DF3C9B"/>
    <w:rsid w:val="00DF4AAF"/>
    <w:rsid w:val="00DF64FC"/>
    <w:rsid w:val="00E054E2"/>
    <w:rsid w:val="00E06490"/>
    <w:rsid w:val="00E07C9B"/>
    <w:rsid w:val="00E12E5F"/>
    <w:rsid w:val="00E20319"/>
    <w:rsid w:val="00E2161C"/>
    <w:rsid w:val="00E234FA"/>
    <w:rsid w:val="00E23FD8"/>
    <w:rsid w:val="00E30744"/>
    <w:rsid w:val="00E335AF"/>
    <w:rsid w:val="00E342CA"/>
    <w:rsid w:val="00E36B5A"/>
    <w:rsid w:val="00E3734D"/>
    <w:rsid w:val="00E37673"/>
    <w:rsid w:val="00E407F6"/>
    <w:rsid w:val="00E42077"/>
    <w:rsid w:val="00E44A88"/>
    <w:rsid w:val="00E47120"/>
    <w:rsid w:val="00E47FB7"/>
    <w:rsid w:val="00E6152F"/>
    <w:rsid w:val="00E62E88"/>
    <w:rsid w:val="00E70A5F"/>
    <w:rsid w:val="00E76B9F"/>
    <w:rsid w:val="00E77126"/>
    <w:rsid w:val="00E82208"/>
    <w:rsid w:val="00E82529"/>
    <w:rsid w:val="00E835B5"/>
    <w:rsid w:val="00E87CF5"/>
    <w:rsid w:val="00EA4EDD"/>
    <w:rsid w:val="00EA6365"/>
    <w:rsid w:val="00EC05F0"/>
    <w:rsid w:val="00EC35CF"/>
    <w:rsid w:val="00EC4A8D"/>
    <w:rsid w:val="00EC5B14"/>
    <w:rsid w:val="00EC6266"/>
    <w:rsid w:val="00ED1C84"/>
    <w:rsid w:val="00EF1241"/>
    <w:rsid w:val="00F0054D"/>
    <w:rsid w:val="00F008BA"/>
    <w:rsid w:val="00F021A9"/>
    <w:rsid w:val="00F06243"/>
    <w:rsid w:val="00F11D90"/>
    <w:rsid w:val="00F163AC"/>
    <w:rsid w:val="00F21815"/>
    <w:rsid w:val="00F23C31"/>
    <w:rsid w:val="00F263E2"/>
    <w:rsid w:val="00F332AD"/>
    <w:rsid w:val="00F53DC0"/>
    <w:rsid w:val="00F64525"/>
    <w:rsid w:val="00F6590D"/>
    <w:rsid w:val="00F67310"/>
    <w:rsid w:val="00F72F9D"/>
    <w:rsid w:val="00F74555"/>
    <w:rsid w:val="00F745F4"/>
    <w:rsid w:val="00F77F47"/>
    <w:rsid w:val="00F87232"/>
    <w:rsid w:val="00F87B57"/>
    <w:rsid w:val="00F92C7C"/>
    <w:rsid w:val="00FA3FF6"/>
    <w:rsid w:val="00FA6221"/>
    <w:rsid w:val="00FB2923"/>
    <w:rsid w:val="00FC328E"/>
    <w:rsid w:val="00FC7132"/>
    <w:rsid w:val="00FD79B8"/>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6FE6"/>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6830">
      <w:bodyDiv w:val="1"/>
      <w:marLeft w:val="0"/>
      <w:marRight w:val="0"/>
      <w:marTop w:val="0"/>
      <w:marBottom w:val="0"/>
      <w:divBdr>
        <w:top w:val="none" w:sz="0" w:space="0" w:color="auto"/>
        <w:left w:val="none" w:sz="0" w:space="0" w:color="auto"/>
        <w:bottom w:val="none" w:sz="0" w:space="0" w:color="auto"/>
        <w:right w:val="none" w:sz="0" w:space="0" w:color="auto"/>
      </w:divBdr>
    </w:div>
    <w:div w:id="150830637">
      <w:bodyDiv w:val="1"/>
      <w:marLeft w:val="0"/>
      <w:marRight w:val="0"/>
      <w:marTop w:val="0"/>
      <w:marBottom w:val="0"/>
      <w:divBdr>
        <w:top w:val="none" w:sz="0" w:space="0" w:color="auto"/>
        <w:left w:val="none" w:sz="0" w:space="0" w:color="auto"/>
        <w:bottom w:val="none" w:sz="0" w:space="0" w:color="auto"/>
        <w:right w:val="none" w:sz="0" w:space="0" w:color="auto"/>
      </w:divBdr>
    </w:div>
    <w:div w:id="321199852">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715474459">
      <w:bodyDiv w:val="1"/>
      <w:marLeft w:val="0"/>
      <w:marRight w:val="0"/>
      <w:marTop w:val="0"/>
      <w:marBottom w:val="0"/>
      <w:divBdr>
        <w:top w:val="none" w:sz="0" w:space="0" w:color="auto"/>
        <w:left w:val="none" w:sz="0" w:space="0" w:color="auto"/>
        <w:bottom w:val="none" w:sz="0" w:space="0" w:color="auto"/>
        <w:right w:val="none" w:sz="0" w:space="0" w:color="auto"/>
      </w:divBdr>
    </w:div>
    <w:div w:id="1028069110">
      <w:bodyDiv w:val="1"/>
      <w:marLeft w:val="0"/>
      <w:marRight w:val="0"/>
      <w:marTop w:val="0"/>
      <w:marBottom w:val="0"/>
      <w:divBdr>
        <w:top w:val="none" w:sz="0" w:space="0" w:color="auto"/>
        <w:left w:val="none" w:sz="0" w:space="0" w:color="auto"/>
        <w:bottom w:val="none" w:sz="0" w:space="0" w:color="auto"/>
        <w:right w:val="none" w:sz="0" w:space="0" w:color="auto"/>
      </w:divBdr>
      <w:divsChild>
        <w:div w:id="1285191673">
          <w:marLeft w:val="0"/>
          <w:marRight w:val="0"/>
          <w:marTop w:val="0"/>
          <w:marBottom w:val="0"/>
          <w:divBdr>
            <w:top w:val="none" w:sz="0" w:space="0" w:color="auto"/>
            <w:left w:val="none" w:sz="0" w:space="0" w:color="auto"/>
            <w:bottom w:val="none" w:sz="0" w:space="0" w:color="auto"/>
            <w:right w:val="none" w:sz="0" w:space="0" w:color="auto"/>
          </w:divBdr>
          <w:divsChild>
            <w:div w:id="15916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7101">
      <w:bodyDiv w:val="1"/>
      <w:marLeft w:val="0"/>
      <w:marRight w:val="0"/>
      <w:marTop w:val="0"/>
      <w:marBottom w:val="0"/>
      <w:divBdr>
        <w:top w:val="none" w:sz="0" w:space="0" w:color="auto"/>
        <w:left w:val="none" w:sz="0" w:space="0" w:color="auto"/>
        <w:bottom w:val="none" w:sz="0" w:space="0" w:color="auto"/>
        <w:right w:val="none" w:sz="0" w:space="0" w:color="auto"/>
      </w:divBdr>
    </w:div>
    <w:div w:id="1120338395">
      <w:bodyDiv w:val="1"/>
      <w:marLeft w:val="0"/>
      <w:marRight w:val="0"/>
      <w:marTop w:val="0"/>
      <w:marBottom w:val="0"/>
      <w:divBdr>
        <w:top w:val="none" w:sz="0" w:space="0" w:color="auto"/>
        <w:left w:val="none" w:sz="0" w:space="0" w:color="auto"/>
        <w:bottom w:val="none" w:sz="0" w:space="0" w:color="auto"/>
        <w:right w:val="none" w:sz="0" w:space="0" w:color="auto"/>
      </w:divBdr>
    </w:div>
    <w:div w:id="1486582455">
      <w:bodyDiv w:val="1"/>
      <w:marLeft w:val="0"/>
      <w:marRight w:val="0"/>
      <w:marTop w:val="0"/>
      <w:marBottom w:val="0"/>
      <w:divBdr>
        <w:top w:val="none" w:sz="0" w:space="0" w:color="auto"/>
        <w:left w:val="none" w:sz="0" w:space="0" w:color="auto"/>
        <w:bottom w:val="none" w:sz="0" w:space="0" w:color="auto"/>
        <w:right w:val="none" w:sz="0" w:space="0" w:color="auto"/>
      </w:divBdr>
    </w:div>
    <w:div w:id="1511262153">
      <w:bodyDiv w:val="1"/>
      <w:marLeft w:val="0"/>
      <w:marRight w:val="0"/>
      <w:marTop w:val="0"/>
      <w:marBottom w:val="0"/>
      <w:divBdr>
        <w:top w:val="none" w:sz="0" w:space="0" w:color="auto"/>
        <w:left w:val="none" w:sz="0" w:space="0" w:color="auto"/>
        <w:bottom w:val="none" w:sz="0" w:space="0" w:color="auto"/>
        <w:right w:val="none" w:sz="0" w:space="0" w:color="auto"/>
      </w:divBdr>
    </w:div>
    <w:div w:id="17367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B439-7B21-473D-B10C-E925FDDF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389</Words>
  <Characters>2340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2724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UMZZP</cp:lastModifiedBy>
  <cp:revision>8</cp:revision>
  <cp:lastPrinted>2018-04-09T09:26:00Z</cp:lastPrinted>
  <dcterms:created xsi:type="dcterms:W3CDTF">2018-06-29T09:04:00Z</dcterms:created>
  <dcterms:modified xsi:type="dcterms:W3CDTF">2018-09-13T12:11:00Z</dcterms:modified>
</cp:coreProperties>
</file>