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1F7D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42CDC1BC" w14:textId="77777777">
        <w:tc>
          <w:tcPr>
            <w:tcW w:w="210" w:type="pct"/>
            <w:shd w:val="clear" w:color="auto" w:fill="auto"/>
          </w:tcPr>
          <w:p w14:paraId="121EBF73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0A36BBB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5868AD50" w14:textId="77777777" w:rsidR="00765852" w:rsidRPr="00360381" w:rsidRDefault="004A61B6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Nauk o Zdrowiu</w:t>
            </w:r>
          </w:p>
        </w:tc>
      </w:tr>
      <w:tr w:rsidR="00FA73B5" w:rsidRPr="00360381" w14:paraId="2DEF151C" w14:textId="77777777">
        <w:tc>
          <w:tcPr>
            <w:tcW w:w="210" w:type="pct"/>
            <w:shd w:val="clear" w:color="auto" w:fill="auto"/>
          </w:tcPr>
          <w:p w14:paraId="6A8E23CF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6A00A638" w14:textId="77777777" w:rsidR="00FA73B5" w:rsidRPr="00360381" w:rsidRDefault="00FA73B5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35F5B35F" w14:textId="77777777" w:rsidR="00FA73B5" w:rsidRPr="00360381" w:rsidRDefault="004A61B6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Ratownictwo medyczne</w:t>
            </w:r>
          </w:p>
        </w:tc>
      </w:tr>
      <w:tr w:rsidR="00FA73B5" w:rsidRPr="00360381" w14:paraId="447DF096" w14:textId="77777777">
        <w:tc>
          <w:tcPr>
            <w:tcW w:w="210" w:type="pct"/>
            <w:shd w:val="clear" w:color="auto" w:fill="auto"/>
          </w:tcPr>
          <w:p w14:paraId="4809A598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35228A91" w14:textId="77777777" w:rsidR="00FA73B5" w:rsidRPr="00360381" w:rsidRDefault="00FA73B5" w:rsidP="00911F35">
            <w:r w:rsidRPr="00360381">
              <w:t>poziom kształcenia</w:t>
            </w:r>
            <w:r w:rsidR="00765852"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092AA80F" w14:textId="77777777" w:rsidR="00FA73B5" w:rsidRPr="00360381" w:rsidRDefault="004A61B6" w:rsidP="00FA73B5">
            <w:r>
              <w:t>pierwszy</w:t>
            </w:r>
          </w:p>
        </w:tc>
      </w:tr>
      <w:tr w:rsidR="00FA73B5" w:rsidRPr="00360381" w14:paraId="348F6C44" w14:textId="77777777">
        <w:tc>
          <w:tcPr>
            <w:tcW w:w="210" w:type="pct"/>
            <w:shd w:val="clear" w:color="auto" w:fill="auto"/>
          </w:tcPr>
          <w:p w14:paraId="2E83799E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04DD750C" w14:textId="77777777" w:rsidR="00FA73B5" w:rsidRPr="00360381" w:rsidRDefault="00FA73B5" w:rsidP="00911F35">
            <w:r w:rsidRPr="00360381">
              <w:t>profil kształcenia</w:t>
            </w:r>
            <w:r w:rsidR="00765852"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3EE00E3F" w14:textId="77777777" w:rsidR="00FA73B5" w:rsidRPr="00360381" w:rsidRDefault="004A61B6" w:rsidP="00FA73B5">
            <w:r>
              <w:t>praktyczny</w:t>
            </w:r>
          </w:p>
        </w:tc>
      </w:tr>
    </w:tbl>
    <w:p w14:paraId="7D393D53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17F28414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</w:p>
    <w:p w14:paraId="4DC1AE89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60"/>
        <w:gridCol w:w="4277"/>
      </w:tblGrid>
      <w:tr w:rsidR="00FA73B5" w:rsidRPr="00360381" w14:paraId="3D9B6031" w14:textId="77777777">
        <w:tc>
          <w:tcPr>
            <w:tcW w:w="224" w:type="pct"/>
            <w:shd w:val="clear" w:color="auto" w:fill="auto"/>
          </w:tcPr>
          <w:p w14:paraId="1A518B3F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678" w:type="pct"/>
            <w:shd w:val="clear" w:color="auto" w:fill="auto"/>
          </w:tcPr>
          <w:p w14:paraId="4557C2AF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098" w:type="pct"/>
            <w:shd w:val="clear" w:color="auto" w:fill="auto"/>
          </w:tcPr>
          <w:p w14:paraId="52D48266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19504CE5" w14:textId="77777777">
        <w:tc>
          <w:tcPr>
            <w:tcW w:w="224" w:type="pct"/>
            <w:shd w:val="clear" w:color="auto" w:fill="auto"/>
          </w:tcPr>
          <w:p w14:paraId="0CC6092D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678" w:type="pct"/>
            <w:shd w:val="clear" w:color="auto" w:fill="auto"/>
          </w:tcPr>
          <w:p w14:paraId="245AC0DE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098" w:type="pct"/>
            <w:shd w:val="clear" w:color="auto" w:fill="auto"/>
          </w:tcPr>
          <w:p w14:paraId="48A5BCFF" w14:textId="77777777" w:rsidR="001B7E33" w:rsidRPr="00360381" w:rsidRDefault="004A61B6" w:rsidP="00347843">
            <w:r>
              <w:t>Egzamin pisemny, test jednokrotngo wyboru, egzamin praktyczny</w:t>
            </w:r>
          </w:p>
        </w:tc>
      </w:tr>
    </w:tbl>
    <w:p w14:paraId="38A2A0E5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52033167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FA73B5" w:rsidRPr="00360381" w14:paraId="3255102F" w14:textId="77777777">
        <w:tc>
          <w:tcPr>
            <w:tcW w:w="214" w:type="pct"/>
            <w:shd w:val="clear" w:color="auto" w:fill="auto"/>
          </w:tcPr>
          <w:p w14:paraId="5F8B2FCE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79B5E78C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</w:t>
            </w:r>
            <w:r w:rsidR="00765852" w:rsidRPr="00360381">
              <w:rPr>
                <w:color w:val="000000" w:themeColor="text1"/>
              </w:rPr>
              <w:t xml:space="preserve">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280CD69" w14:textId="77777777" w:rsidR="00FA73B5" w:rsidRPr="00360381" w:rsidRDefault="004A61B6" w:rsidP="00FA73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stacjonarne</w:t>
            </w:r>
          </w:p>
        </w:tc>
      </w:tr>
      <w:tr w:rsidR="00FA73B5" w:rsidRPr="00360381" w14:paraId="585A6456" w14:textId="77777777">
        <w:tc>
          <w:tcPr>
            <w:tcW w:w="214" w:type="pct"/>
            <w:shd w:val="clear" w:color="auto" w:fill="auto"/>
          </w:tcPr>
          <w:p w14:paraId="045AA927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2517FAFC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40469C5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FA73B5" w:rsidRPr="00360381" w14:paraId="19982DAD" w14:textId="77777777">
        <w:tc>
          <w:tcPr>
            <w:tcW w:w="214" w:type="pct"/>
            <w:shd w:val="clear" w:color="auto" w:fill="auto"/>
          </w:tcPr>
          <w:p w14:paraId="1EC812CF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7C864153" w14:textId="77777777" w:rsidR="00FA73B5" w:rsidRPr="00360381" w:rsidRDefault="00011097" w:rsidP="00861DF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łączna </w:t>
            </w:r>
            <w:r w:rsidR="00FA73B5" w:rsidRPr="00360381">
              <w:rPr>
                <w:color w:val="000000" w:themeColor="text1"/>
              </w:rPr>
              <w:t>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584FAD9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DC1564" w:rsidRPr="00360381" w14:paraId="438A783B" w14:textId="77777777">
        <w:tc>
          <w:tcPr>
            <w:tcW w:w="214" w:type="pct"/>
            <w:shd w:val="clear" w:color="auto" w:fill="auto"/>
          </w:tcPr>
          <w:p w14:paraId="7E1D0D53" w14:textId="77777777" w:rsidR="00DC1564" w:rsidRPr="00360381" w:rsidRDefault="00DC1564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B95344B" w14:textId="77777777" w:rsidR="00DC1564" w:rsidRPr="00360381" w:rsidRDefault="00DC1564" w:rsidP="00CC79FF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60406EC" w14:textId="77777777" w:rsidR="00DC1564" w:rsidRPr="00360381" w:rsidRDefault="004A61B6" w:rsidP="00911F35">
            <w:r>
              <w:t>3735</w:t>
            </w:r>
          </w:p>
        </w:tc>
      </w:tr>
      <w:tr w:rsidR="00FA73B5" w:rsidRPr="00360381" w14:paraId="2980DBAB" w14:textId="77777777">
        <w:tc>
          <w:tcPr>
            <w:tcW w:w="214" w:type="pct"/>
            <w:shd w:val="clear" w:color="auto" w:fill="auto"/>
          </w:tcPr>
          <w:p w14:paraId="323349E0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74A5D310" w14:textId="77777777" w:rsidR="00FA73B5" w:rsidRPr="00360381" w:rsidRDefault="00593F73" w:rsidP="0052338D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</w:t>
            </w:r>
            <w:r w:rsidR="00FA73B5" w:rsidRPr="00360381">
              <w:rPr>
                <w:color w:val="000000" w:themeColor="text1"/>
              </w:rPr>
              <w:t xml:space="preserve"> (albo </w:t>
            </w:r>
            <w:r w:rsidRPr="00360381">
              <w:rPr>
                <w:color w:val="000000" w:themeColor="text1"/>
              </w:rPr>
              <w:t>dyscypliny</w:t>
            </w:r>
            <w:r w:rsidR="00FA73B5" w:rsidRPr="00360381">
              <w:rPr>
                <w:color w:val="000000" w:themeColor="text1"/>
              </w:rPr>
              <w:t>), do które</w:t>
            </w:r>
            <w:r w:rsidR="0052338D" w:rsidRPr="00360381">
              <w:rPr>
                <w:color w:val="000000" w:themeColor="text1"/>
              </w:rPr>
              <w:t>j</w:t>
            </w:r>
            <w:r w:rsidR="00FA73B5" w:rsidRPr="00360381">
              <w:rPr>
                <w:color w:val="000000" w:themeColor="text1"/>
              </w:rPr>
              <w:t xml:space="preserve"> kierunek jest przyporządkowany</w:t>
            </w:r>
            <w:r w:rsidR="0052338D" w:rsidRPr="00360381">
              <w:rPr>
                <w:color w:val="000000" w:themeColor="text1"/>
              </w:rPr>
              <w:t xml:space="preserve">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89F11F6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Nauki o zdrowiu</w:t>
            </w:r>
          </w:p>
        </w:tc>
      </w:tr>
      <w:tr w:rsidR="00FA73B5" w:rsidRPr="00360381" w14:paraId="03E008E8" w14:textId="77777777">
        <w:tc>
          <w:tcPr>
            <w:tcW w:w="214" w:type="pct"/>
            <w:shd w:val="clear" w:color="auto" w:fill="auto"/>
          </w:tcPr>
          <w:p w14:paraId="4F77E5AB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5B2B3F4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AE6184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licencjat</w:t>
            </w:r>
          </w:p>
        </w:tc>
      </w:tr>
      <w:tr w:rsidR="00FA73B5" w:rsidRPr="00360381" w14:paraId="3401FD15" w14:textId="77777777">
        <w:tc>
          <w:tcPr>
            <w:tcW w:w="214" w:type="pct"/>
            <w:shd w:val="clear" w:color="auto" w:fill="auto"/>
          </w:tcPr>
          <w:p w14:paraId="44C25AD0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F22AFAE" w14:textId="77777777" w:rsidR="00FA73B5" w:rsidRPr="00360381" w:rsidRDefault="0052338D" w:rsidP="00911F35">
            <w:r w:rsidRPr="00360381">
              <w:t>s</w:t>
            </w:r>
            <w:r w:rsidR="00FA73B5" w:rsidRPr="00360381">
              <w:t>pecjalnoś</w:t>
            </w:r>
            <w:r w:rsidR="007649B1" w:rsidRPr="00360381">
              <w:t>ć</w:t>
            </w:r>
            <w:r w:rsidRPr="00360381">
              <w:t>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0BAA96A" w14:textId="77777777" w:rsidR="00FA73B5" w:rsidRPr="00360381" w:rsidRDefault="00FA73B5" w:rsidP="005A04EA"/>
        </w:tc>
      </w:tr>
      <w:tr w:rsidR="00FA73B5" w:rsidRPr="00360381" w14:paraId="190528C4" w14:textId="77777777">
        <w:tc>
          <w:tcPr>
            <w:tcW w:w="214" w:type="pct"/>
            <w:shd w:val="clear" w:color="auto" w:fill="auto"/>
          </w:tcPr>
          <w:p w14:paraId="4B56E399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F663DAC" w14:textId="77777777" w:rsidR="00FA73B5" w:rsidRPr="00360381" w:rsidRDefault="00FA73B5" w:rsidP="001B7E33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058C832" w14:textId="77777777" w:rsidR="00FA73B5" w:rsidRPr="00360381" w:rsidRDefault="00FA73B5" w:rsidP="006A4BBE">
            <w:r w:rsidRPr="00360381">
              <w:t xml:space="preserve">załącznik </w:t>
            </w:r>
            <w:r w:rsidR="006A4BBE" w:rsidRPr="00360381">
              <w:t>3</w:t>
            </w:r>
          </w:p>
        </w:tc>
      </w:tr>
      <w:tr w:rsidR="00FA73B5" w:rsidRPr="00360381" w14:paraId="42256F31" w14:textId="77777777">
        <w:tc>
          <w:tcPr>
            <w:tcW w:w="214" w:type="pct"/>
            <w:shd w:val="clear" w:color="auto" w:fill="auto"/>
          </w:tcPr>
          <w:p w14:paraId="75F9B1C1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07252F0E" w14:textId="77777777" w:rsidR="00FA73B5" w:rsidRPr="00360381" w:rsidRDefault="00FA73B5" w:rsidP="008F5B64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388ADBF7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5%</w:t>
            </w:r>
          </w:p>
        </w:tc>
      </w:tr>
      <w:tr w:rsidR="00FA73B5" w:rsidRPr="00360381" w14:paraId="22CE21CF" w14:textId="77777777">
        <w:tc>
          <w:tcPr>
            <w:tcW w:w="214" w:type="pct"/>
            <w:shd w:val="clear" w:color="auto" w:fill="auto"/>
          </w:tcPr>
          <w:p w14:paraId="31278A30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ED0FAE" w14:textId="77777777" w:rsidR="00FA73B5" w:rsidRPr="00360381" w:rsidRDefault="00FA73B5" w:rsidP="00064766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na zajęciach wymagających bezpośredniego udziału nauczycieli akademickich i studentów</w:t>
            </w:r>
            <w:r w:rsidR="00160C59" w:rsidRPr="00360381">
              <w:rPr>
                <w:color w:val="000000" w:themeColor="text1"/>
              </w:rPr>
              <w:t>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57F618D" w14:textId="77777777" w:rsidR="00FA73B5" w:rsidRPr="00360381" w:rsidRDefault="004A61B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FA73B5" w:rsidRPr="00360381" w14:paraId="5CA4A72B" w14:textId="77777777">
        <w:tc>
          <w:tcPr>
            <w:tcW w:w="214" w:type="pct"/>
            <w:shd w:val="clear" w:color="auto" w:fill="auto"/>
          </w:tcPr>
          <w:p w14:paraId="58F3D5E5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D6187E9" w14:textId="77777777" w:rsidR="00FA73B5" w:rsidRPr="00360381" w:rsidRDefault="00FA73B5" w:rsidP="00F872CC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w ramach zajęć z zakresu nauk </w:t>
            </w:r>
            <w:r w:rsidR="00011097" w:rsidRPr="00360381">
              <w:rPr>
                <w:color w:val="000000" w:themeColor="text1"/>
              </w:rPr>
              <w:t>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1A7C7B1" w14:textId="77777777" w:rsidR="00FA73B5" w:rsidRPr="00360381" w:rsidRDefault="004A61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593F73" w:rsidRPr="00360381" w14:paraId="7AD2EC87" w14:textId="77777777">
        <w:tc>
          <w:tcPr>
            <w:tcW w:w="214" w:type="pct"/>
            <w:shd w:val="clear" w:color="auto" w:fill="auto"/>
          </w:tcPr>
          <w:p w14:paraId="33ADFC9B" w14:textId="77777777" w:rsidR="00593F73" w:rsidRPr="00360381" w:rsidRDefault="00593F73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4C093EF" w14:textId="77777777" w:rsidR="00593F73" w:rsidRPr="00360381" w:rsidRDefault="0052338D" w:rsidP="0052338D">
            <w:r w:rsidRPr="00360381">
              <w:t>p</w:t>
            </w:r>
            <w:r w:rsidR="00593F73" w:rsidRPr="00360381">
              <w:t xml:space="preserve">rocentowy udział </w:t>
            </w:r>
            <w:r w:rsidRPr="00360381">
              <w:t>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AF8188E" w14:textId="77777777" w:rsidR="00593F73" w:rsidRPr="00360381" w:rsidRDefault="004A61B6">
            <w:r>
              <w:t>--</w:t>
            </w:r>
          </w:p>
        </w:tc>
      </w:tr>
      <w:tr w:rsidR="0052338D" w:rsidRPr="00360381" w14:paraId="007A4044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08C8FB4C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215D36A7" w14:textId="77777777" w:rsidR="0052338D" w:rsidRPr="00360381" w:rsidRDefault="0052338D" w:rsidP="0052338D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1006664F" w14:textId="77777777" w:rsidR="0052338D" w:rsidRPr="00360381" w:rsidRDefault="0052338D" w:rsidP="0052338D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608F9CAB" w14:textId="77777777" w:rsidR="0052338D" w:rsidRPr="00360381" w:rsidRDefault="0052338D" w:rsidP="0052338D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52338D" w:rsidRPr="00360381" w14:paraId="60173111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D0012A5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36D828A6" w14:textId="77777777" w:rsidR="0052338D" w:rsidRPr="00360381" w:rsidRDefault="0052338D" w:rsidP="0052338D"/>
        </w:tc>
        <w:tc>
          <w:tcPr>
            <w:tcW w:w="1037" w:type="pct"/>
            <w:shd w:val="clear" w:color="auto" w:fill="auto"/>
          </w:tcPr>
          <w:p w14:paraId="1D9C2C1E" w14:textId="77777777" w:rsidR="0052338D" w:rsidRPr="004A61B6" w:rsidRDefault="004A61B6">
            <w:pPr>
              <w:rPr>
                <w:highlight w:val="yellow"/>
              </w:rPr>
            </w:pPr>
            <w:r w:rsidRPr="004A61B6">
              <w:rPr>
                <w:highlight w:val="yellow"/>
              </w:rPr>
              <w:t>178</w:t>
            </w:r>
          </w:p>
        </w:tc>
        <w:tc>
          <w:tcPr>
            <w:tcW w:w="1038" w:type="pct"/>
            <w:shd w:val="clear" w:color="auto" w:fill="auto"/>
          </w:tcPr>
          <w:p w14:paraId="0B553D23" w14:textId="77777777" w:rsidR="0052338D" w:rsidRPr="004A61B6" w:rsidRDefault="004A61B6">
            <w:pPr>
              <w:rPr>
                <w:highlight w:val="yellow"/>
              </w:rPr>
            </w:pPr>
            <w:r w:rsidRPr="004A61B6">
              <w:rPr>
                <w:highlight w:val="yellow"/>
              </w:rPr>
              <w:t>98,8%</w:t>
            </w:r>
          </w:p>
        </w:tc>
      </w:tr>
      <w:tr w:rsidR="0052338D" w:rsidRPr="00360381" w14:paraId="39F0D7F1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74C252B5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5DEBDB6B" w14:textId="77777777" w:rsidR="0052338D" w:rsidRPr="00360381" w:rsidRDefault="0052338D" w:rsidP="0052338D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14:paraId="3C4D86D7" w14:textId="77777777" w:rsidR="0052338D" w:rsidRPr="00360381" w:rsidRDefault="0052338D" w:rsidP="0052338D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53AC053" w14:textId="77777777" w:rsidR="0052338D" w:rsidRPr="00360381" w:rsidRDefault="0052338D" w:rsidP="0052338D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52338D" w:rsidRPr="00360381" w14:paraId="62A627A6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798FD55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733B9C56" w14:textId="77777777" w:rsidR="0052338D" w:rsidRPr="00360381" w:rsidRDefault="0052338D" w:rsidP="0052338D"/>
        </w:tc>
        <w:tc>
          <w:tcPr>
            <w:tcW w:w="1037" w:type="pct"/>
            <w:shd w:val="clear" w:color="auto" w:fill="auto"/>
          </w:tcPr>
          <w:p w14:paraId="50E9961D" w14:textId="77777777" w:rsidR="0052338D" w:rsidRPr="00360381" w:rsidRDefault="004A61B6">
            <w:r>
              <w:t>--</w:t>
            </w:r>
          </w:p>
        </w:tc>
        <w:tc>
          <w:tcPr>
            <w:tcW w:w="1038" w:type="pct"/>
            <w:shd w:val="clear" w:color="auto" w:fill="auto"/>
          </w:tcPr>
          <w:p w14:paraId="2C30AE94" w14:textId="77777777" w:rsidR="0052338D" w:rsidRPr="00360381" w:rsidRDefault="004A61B6">
            <w:r>
              <w:t>--</w:t>
            </w:r>
          </w:p>
        </w:tc>
      </w:tr>
      <w:tr w:rsidR="0052338D" w:rsidRPr="00360381" w14:paraId="7F9F781F" w14:textId="77777777">
        <w:tc>
          <w:tcPr>
            <w:tcW w:w="214" w:type="pct"/>
            <w:shd w:val="clear" w:color="auto" w:fill="auto"/>
          </w:tcPr>
          <w:p w14:paraId="1B4BFAE0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CE4289C" w14:textId="77777777" w:rsidR="0052338D" w:rsidRPr="00360381" w:rsidRDefault="0052338D" w:rsidP="00F872CC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7F6BC37" w14:textId="77777777" w:rsidR="0052338D" w:rsidRPr="00360381" w:rsidRDefault="004A61B6">
            <w:r>
              <w:t>0</w:t>
            </w:r>
          </w:p>
        </w:tc>
      </w:tr>
      <w:tr w:rsidR="0052338D" w:rsidRPr="00360381" w14:paraId="7868B207" w14:textId="77777777">
        <w:tc>
          <w:tcPr>
            <w:tcW w:w="214" w:type="pct"/>
            <w:shd w:val="clear" w:color="auto" w:fill="auto"/>
          </w:tcPr>
          <w:p w14:paraId="23D03DEA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06E40F35" w14:textId="77777777" w:rsidR="0052338D" w:rsidRPr="00360381" w:rsidRDefault="0052338D" w:rsidP="00DC1564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6280585" w14:textId="77777777" w:rsidR="0052338D" w:rsidRPr="00360381" w:rsidRDefault="004A61B6" w:rsidP="00E02C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960h, udział w praktykach wakacyjnych i śródrocznych</w:t>
            </w:r>
          </w:p>
        </w:tc>
      </w:tr>
      <w:tr w:rsidR="0052338D" w:rsidRPr="00360381" w14:paraId="068278F5" w14:textId="77777777">
        <w:tc>
          <w:tcPr>
            <w:tcW w:w="214" w:type="pct"/>
            <w:shd w:val="clear" w:color="auto" w:fill="auto"/>
          </w:tcPr>
          <w:p w14:paraId="6382BA57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93388ED" w14:textId="77777777" w:rsidR="0052338D" w:rsidRPr="00360381" w:rsidRDefault="0052338D" w:rsidP="00DC1564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3918C676" w14:textId="77777777" w:rsidR="0052338D" w:rsidRPr="00360381" w:rsidRDefault="004A61B6" w:rsidP="00E02C31">
            <w:r>
              <w:t>36</w:t>
            </w:r>
          </w:p>
        </w:tc>
      </w:tr>
      <w:tr w:rsidR="0052338D" w:rsidRPr="00360381" w14:paraId="5E934889" w14:textId="77777777">
        <w:tc>
          <w:tcPr>
            <w:tcW w:w="214" w:type="pct"/>
            <w:shd w:val="clear" w:color="auto" w:fill="auto"/>
          </w:tcPr>
          <w:p w14:paraId="56670B8C" w14:textId="77777777" w:rsidR="0052338D" w:rsidRPr="00360381" w:rsidRDefault="0052338D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A32CAB5" w14:textId="77777777" w:rsidR="0052338D" w:rsidRPr="00360381" w:rsidRDefault="0052338D" w:rsidP="00DC1564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9975B39" w14:textId="77777777" w:rsidR="0052338D" w:rsidRPr="00360381" w:rsidRDefault="004A61B6" w:rsidP="00E02C31">
            <w:r>
              <w:t>60</w:t>
            </w:r>
          </w:p>
        </w:tc>
      </w:tr>
      <w:tr w:rsidR="00744441" w:rsidRPr="00911F35" w14:paraId="25101231" w14:textId="77777777">
        <w:tc>
          <w:tcPr>
            <w:tcW w:w="214" w:type="pct"/>
            <w:shd w:val="clear" w:color="auto" w:fill="auto"/>
          </w:tcPr>
          <w:p w14:paraId="53529DC3" w14:textId="77777777" w:rsidR="00744441" w:rsidRPr="00360381" w:rsidRDefault="00744441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37B348F" w14:textId="77777777" w:rsidR="00744441" w:rsidRPr="00360381" w:rsidRDefault="00744441" w:rsidP="002719ED">
            <w:r w:rsidRPr="00360381">
              <w:t xml:space="preserve">zajęcia lub grupy zajęć </w:t>
            </w:r>
            <w:r w:rsidR="002719ED" w:rsidRPr="00360381">
              <w:t>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89C08F2" w14:textId="77777777" w:rsidR="00744441" w:rsidRPr="00030973" w:rsidRDefault="002719ED" w:rsidP="00E02C31">
            <w:r w:rsidRPr="00360381">
              <w:t>sylabus – załącznik 4</w:t>
            </w:r>
          </w:p>
        </w:tc>
      </w:tr>
    </w:tbl>
    <w:p w14:paraId="7496B950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5D66" w14:textId="77777777" w:rsidR="00E668CC" w:rsidRDefault="00E668CC" w:rsidP="00E91587">
      <w:r>
        <w:separator/>
      </w:r>
    </w:p>
  </w:endnote>
  <w:endnote w:type="continuationSeparator" w:id="0">
    <w:p w14:paraId="1DCAC96C" w14:textId="77777777" w:rsidR="00E668CC" w:rsidRDefault="00E668C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B377" w14:textId="77777777" w:rsidR="00121FF9" w:rsidRDefault="00121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589EDCA8" w14:textId="77777777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4A61B6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4A61B6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3FF3B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A884" w14:textId="77777777" w:rsidR="00121FF9" w:rsidRDefault="00121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3842" w14:textId="77777777" w:rsidR="00E668CC" w:rsidRDefault="00E668CC" w:rsidP="00E91587">
      <w:r>
        <w:separator/>
      </w:r>
    </w:p>
  </w:footnote>
  <w:footnote w:type="continuationSeparator" w:id="0">
    <w:p w14:paraId="51A82F63" w14:textId="77777777" w:rsidR="00E668CC" w:rsidRDefault="00E668CC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9EAE" w14:textId="77777777" w:rsidR="00121FF9" w:rsidRDefault="00121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F565" w14:textId="01D62492" w:rsidR="00744441" w:rsidRPr="00645354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57BE36A" wp14:editId="4CD01FB7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121FF9">
      <w:rPr>
        <w:sz w:val="20"/>
        <w:szCs w:val="20"/>
      </w:rPr>
      <w:t>9</w:t>
    </w:r>
    <w:r>
      <w:rPr>
        <w:sz w:val="20"/>
        <w:szCs w:val="20"/>
      </w:rPr>
      <w:br/>
      <w:t>do Uchwały Senatu Uniwersytetu Medycznego</w:t>
    </w:r>
  </w:p>
  <w:p w14:paraId="06360866" w14:textId="3A64385B"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>
      <w:rPr>
        <w:sz w:val="20"/>
        <w:szCs w:val="20"/>
      </w:rPr>
      <w:t xml:space="preserve"> Nr </w:t>
    </w:r>
    <w:r w:rsidR="00B456AD">
      <w:rPr>
        <w:sz w:val="20"/>
        <w:szCs w:val="20"/>
      </w:rPr>
      <w:t>2</w:t>
    </w:r>
    <w:r w:rsidR="00121FF9">
      <w:rPr>
        <w:sz w:val="20"/>
        <w:szCs w:val="20"/>
      </w:rPr>
      <w:t>280</w:t>
    </w:r>
  </w:p>
  <w:p w14:paraId="61ECE953" w14:textId="271A5837"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2</w:t>
    </w:r>
    <w:r w:rsidR="00121FF9">
      <w:rPr>
        <w:sz w:val="20"/>
        <w:szCs w:val="20"/>
      </w:rPr>
      <w:t>4 lutego</w:t>
    </w:r>
    <w:r w:rsidR="00B456AD">
      <w:rPr>
        <w:sz w:val="20"/>
        <w:szCs w:val="20"/>
      </w:rPr>
      <w:t xml:space="preserve"> 202</w:t>
    </w:r>
    <w:r w:rsidR="00121FF9">
      <w:rPr>
        <w:sz w:val="20"/>
        <w:szCs w:val="20"/>
      </w:rPr>
      <w:t>1</w:t>
    </w:r>
    <w:r w:rsidR="00B456AD">
      <w:rPr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885" w14:textId="77777777" w:rsidR="00121FF9" w:rsidRDefault="00121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E04FD"/>
    <w:rsid w:val="000E1146"/>
    <w:rsid w:val="000E40F8"/>
    <w:rsid w:val="001039CF"/>
    <w:rsid w:val="00103AB8"/>
    <w:rsid w:val="00121FF9"/>
    <w:rsid w:val="00130276"/>
    <w:rsid w:val="001345D0"/>
    <w:rsid w:val="001565D7"/>
    <w:rsid w:val="00160C59"/>
    <w:rsid w:val="001A2632"/>
    <w:rsid w:val="001B7E33"/>
    <w:rsid w:val="001F40D7"/>
    <w:rsid w:val="00212320"/>
    <w:rsid w:val="00230369"/>
    <w:rsid w:val="00246CCF"/>
    <w:rsid w:val="002719ED"/>
    <w:rsid w:val="0029469A"/>
    <w:rsid w:val="002E5ADF"/>
    <w:rsid w:val="002F17D5"/>
    <w:rsid w:val="002F7C04"/>
    <w:rsid w:val="00302056"/>
    <w:rsid w:val="00347843"/>
    <w:rsid w:val="00351B32"/>
    <w:rsid w:val="00360381"/>
    <w:rsid w:val="003C45E2"/>
    <w:rsid w:val="004100FB"/>
    <w:rsid w:val="00446BB5"/>
    <w:rsid w:val="0045565E"/>
    <w:rsid w:val="00456D0E"/>
    <w:rsid w:val="00465F2F"/>
    <w:rsid w:val="004938DD"/>
    <w:rsid w:val="00493ACA"/>
    <w:rsid w:val="004A61B6"/>
    <w:rsid w:val="0052338D"/>
    <w:rsid w:val="00527E04"/>
    <w:rsid w:val="005518DD"/>
    <w:rsid w:val="005519CA"/>
    <w:rsid w:val="00586909"/>
    <w:rsid w:val="0059058B"/>
    <w:rsid w:val="00593F73"/>
    <w:rsid w:val="00597814"/>
    <w:rsid w:val="005A04EA"/>
    <w:rsid w:val="005D037C"/>
    <w:rsid w:val="00600781"/>
    <w:rsid w:val="006210A3"/>
    <w:rsid w:val="00645354"/>
    <w:rsid w:val="00657F8B"/>
    <w:rsid w:val="00682763"/>
    <w:rsid w:val="00691729"/>
    <w:rsid w:val="006A4BBE"/>
    <w:rsid w:val="006B6D11"/>
    <w:rsid w:val="006C5F58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275F8"/>
    <w:rsid w:val="00837719"/>
    <w:rsid w:val="00853AFF"/>
    <w:rsid w:val="00861DF5"/>
    <w:rsid w:val="00891C66"/>
    <w:rsid w:val="008A4A35"/>
    <w:rsid w:val="008B54F2"/>
    <w:rsid w:val="008C5F04"/>
    <w:rsid w:val="008F5B64"/>
    <w:rsid w:val="00907E23"/>
    <w:rsid w:val="00911F35"/>
    <w:rsid w:val="009359CA"/>
    <w:rsid w:val="009628FD"/>
    <w:rsid w:val="00981BC9"/>
    <w:rsid w:val="009853E2"/>
    <w:rsid w:val="009B7E04"/>
    <w:rsid w:val="009D73A7"/>
    <w:rsid w:val="00A01E54"/>
    <w:rsid w:val="00A07BF7"/>
    <w:rsid w:val="00A336B5"/>
    <w:rsid w:val="00A34CB0"/>
    <w:rsid w:val="00A45C82"/>
    <w:rsid w:val="00AA642E"/>
    <w:rsid w:val="00AC6219"/>
    <w:rsid w:val="00AD352E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71B44"/>
    <w:rsid w:val="00D93B69"/>
    <w:rsid w:val="00D968EC"/>
    <w:rsid w:val="00DA6AC8"/>
    <w:rsid w:val="00DC1564"/>
    <w:rsid w:val="00DD2601"/>
    <w:rsid w:val="00DD4EDA"/>
    <w:rsid w:val="00E02C31"/>
    <w:rsid w:val="00E215FA"/>
    <w:rsid w:val="00E3636F"/>
    <w:rsid w:val="00E575DA"/>
    <w:rsid w:val="00E6364B"/>
    <w:rsid w:val="00E668CC"/>
    <w:rsid w:val="00E83549"/>
    <w:rsid w:val="00E91587"/>
    <w:rsid w:val="00E922F5"/>
    <w:rsid w:val="00EA66B5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C3367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27F-9015-405E-8558-D9A2575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5</cp:revision>
  <cp:lastPrinted>2020-01-24T11:43:00Z</cp:lastPrinted>
  <dcterms:created xsi:type="dcterms:W3CDTF">2021-02-14T21:19:00Z</dcterms:created>
  <dcterms:modified xsi:type="dcterms:W3CDTF">2021-03-11T08:00:00Z</dcterms:modified>
</cp:coreProperties>
</file>