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763A6"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6763A6" w:rsidRDefault="00DE5415" w:rsidP="005F5D6D">
            <w:pPr>
              <w:ind w:right="492"/>
              <w:jc w:val="center"/>
              <w:rPr>
                <w:rFonts w:ascii="Verdana" w:eastAsia="MS Mincho" w:hAnsi="Verdana"/>
                <w:b/>
                <w:sz w:val="18"/>
                <w:szCs w:val="18"/>
                <w:lang w:eastAsia="en-US"/>
              </w:rPr>
            </w:pPr>
            <w:r w:rsidRPr="006763A6">
              <w:rPr>
                <w:rFonts w:ascii="Verdana" w:hAnsi="Verdana"/>
                <w:noProof/>
                <w:sz w:val="18"/>
                <w:szCs w:val="18"/>
              </w:rPr>
              <w:drawing>
                <wp:inline distT="0" distB="0" distL="0" distR="0" wp14:anchorId="3D61140F" wp14:editId="504B51C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6763A6" w:rsidRDefault="00AA5248"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50-367 Wrocław, Wybrzeże L.</w:t>
            </w:r>
            <w:r w:rsidR="00970B6B" w:rsidRPr="006763A6">
              <w:rPr>
                <w:rFonts w:ascii="Verdana" w:eastAsia="MS Mincho" w:hAnsi="Verdana"/>
                <w:bCs/>
                <w:sz w:val="18"/>
                <w:szCs w:val="18"/>
                <w:lang w:eastAsia="en-US"/>
              </w:rPr>
              <w:t xml:space="preserve"> Pasteura 1</w:t>
            </w:r>
          </w:p>
          <w:p w:rsidR="00970B6B" w:rsidRPr="006763A6" w:rsidRDefault="00970B6B" w:rsidP="005F5D6D">
            <w:pPr>
              <w:ind w:right="492"/>
              <w:jc w:val="center"/>
              <w:rPr>
                <w:rFonts w:ascii="Verdana" w:eastAsia="MS Mincho" w:hAnsi="Verdana"/>
                <w:b/>
                <w:sz w:val="18"/>
                <w:szCs w:val="18"/>
                <w:lang w:eastAsia="en-US"/>
              </w:rPr>
            </w:pPr>
            <w:r w:rsidRPr="006763A6">
              <w:rPr>
                <w:rFonts w:ascii="Verdana" w:eastAsia="MS Mincho" w:hAnsi="Verdana"/>
                <w:b/>
                <w:sz w:val="18"/>
                <w:szCs w:val="18"/>
                <w:lang w:eastAsia="en-US"/>
              </w:rPr>
              <w:t>Zespół ds. Zamówień Publicznych UMW</w:t>
            </w:r>
          </w:p>
          <w:p w:rsidR="00970B6B" w:rsidRPr="006763A6" w:rsidRDefault="00970B6B" w:rsidP="005F5D6D">
            <w:pPr>
              <w:ind w:right="492"/>
              <w:jc w:val="center"/>
              <w:rPr>
                <w:rFonts w:ascii="Verdana" w:eastAsia="MS Mincho" w:hAnsi="Verdana"/>
                <w:bCs/>
                <w:sz w:val="18"/>
                <w:szCs w:val="18"/>
                <w:lang w:eastAsia="en-US"/>
              </w:rPr>
            </w:pPr>
            <w:r w:rsidRPr="006763A6">
              <w:rPr>
                <w:rFonts w:ascii="Verdana" w:eastAsia="MS Mincho" w:hAnsi="Verdana"/>
                <w:bCs/>
                <w:sz w:val="18"/>
                <w:szCs w:val="18"/>
                <w:lang w:eastAsia="en-US"/>
              </w:rPr>
              <w:t>Ul. M</w:t>
            </w:r>
            <w:r w:rsidR="00346D35" w:rsidRPr="006763A6">
              <w:rPr>
                <w:rFonts w:ascii="Verdana" w:eastAsia="MS Mincho" w:hAnsi="Verdana"/>
                <w:bCs/>
                <w:sz w:val="18"/>
                <w:szCs w:val="18"/>
                <w:lang w:eastAsia="en-US"/>
              </w:rPr>
              <w:t>arcinkowskiego 2-6, 50-368</w:t>
            </w:r>
            <w:r w:rsidRPr="006763A6">
              <w:rPr>
                <w:rFonts w:ascii="Verdana" w:eastAsia="MS Mincho" w:hAnsi="Verdana"/>
                <w:bCs/>
                <w:sz w:val="18"/>
                <w:szCs w:val="18"/>
                <w:lang w:eastAsia="en-US"/>
              </w:rPr>
              <w:t xml:space="preserve"> Wrocław</w:t>
            </w:r>
          </w:p>
          <w:p w:rsidR="00970B6B" w:rsidRPr="006763A6" w:rsidRDefault="00970B6B" w:rsidP="005F5D6D">
            <w:pPr>
              <w:ind w:right="492"/>
              <w:jc w:val="center"/>
              <w:rPr>
                <w:rFonts w:ascii="Verdana" w:hAnsi="Verdana"/>
                <w:b/>
                <w:sz w:val="18"/>
                <w:szCs w:val="18"/>
                <w:lang w:val="de-DE" w:eastAsia="en-US"/>
              </w:rPr>
            </w:pPr>
            <w:r w:rsidRPr="006763A6">
              <w:rPr>
                <w:rFonts w:ascii="Verdana" w:eastAsia="MS Mincho" w:hAnsi="Verdana"/>
                <w:sz w:val="18"/>
                <w:szCs w:val="18"/>
                <w:lang w:val="de-DE" w:eastAsia="en-US"/>
              </w:rPr>
              <w:t>fax 71 / 784-00-45</w:t>
            </w:r>
          </w:p>
          <w:p w:rsidR="00970B6B" w:rsidRPr="006763A6" w:rsidRDefault="00970B6B" w:rsidP="005F5D6D">
            <w:pPr>
              <w:ind w:right="492"/>
              <w:jc w:val="center"/>
              <w:rPr>
                <w:rFonts w:ascii="Verdana" w:hAnsi="Verdana"/>
                <w:sz w:val="18"/>
                <w:szCs w:val="18"/>
                <w:lang w:val="de-DE" w:eastAsia="en-US"/>
              </w:rPr>
            </w:pPr>
            <w:proofErr w:type="spellStart"/>
            <w:r w:rsidRPr="006763A6">
              <w:rPr>
                <w:rFonts w:ascii="Verdana" w:hAnsi="Verdana"/>
                <w:sz w:val="18"/>
                <w:szCs w:val="18"/>
                <w:lang w:val="de-DE" w:eastAsia="en-US"/>
              </w:rPr>
              <w:t>e-mail</w:t>
            </w:r>
            <w:proofErr w:type="spellEnd"/>
            <w:r w:rsidRPr="006763A6">
              <w:rPr>
                <w:rFonts w:ascii="Verdana" w:hAnsi="Verdana"/>
                <w:sz w:val="18"/>
                <w:szCs w:val="18"/>
                <w:lang w:val="de-DE" w:eastAsia="en-US"/>
              </w:rPr>
              <w:t xml:space="preserve">: tomasz.kiliszek@umed.wroc.pl </w:t>
            </w:r>
          </w:p>
        </w:tc>
      </w:tr>
      <w:tr w:rsidR="00970B6B" w:rsidRPr="006763A6"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6763A6" w:rsidRDefault="00970B6B" w:rsidP="005F5D6D">
            <w:pPr>
              <w:ind w:right="492"/>
              <w:rPr>
                <w:rFonts w:ascii="Verdana" w:hAnsi="Verdana" w:cs="Arial"/>
                <w:sz w:val="18"/>
                <w:szCs w:val="18"/>
                <w:lang w:val="de-DE"/>
              </w:rPr>
            </w:pPr>
          </w:p>
        </w:tc>
      </w:tr>
    </w:tbl>
    <w:p w:rsidR="00346D35" w:rsidRPr="006763A6" w:rsidRDefault="00346D35" w:rsidP="005F5D6D">
      <w:pPr>
        <w:ind w:left="5812" w:right="492"/>
        <w:rPr>
          <w:rFonts w:ascii="Verdana" w:hAnsi="Verdana"/>
          <w:noProof/>
          <w:sz w:val="18"/>
          <w:szCs w:val="18"/>
          <w:lang w:val="en-US"/>
        </w:rPr>
      </w:pPr>
    </w:p>
    <w:p w:rsidR="00346D35" w:rsidRPr="006763A6" w:rsidRDefault="00346D35" w:rsidP="005F5D6D">
      <w:pPr>
        <w:ind w:left="360" w:right="492" w:hanging="360"/>
        <w:rPr>
          <w:rFonts w:ascii="Verdana" w:hAnsi="Verdana"/>
          <w:noProof/>
          <w:color w:val="000000"/>
          <w:sz w:val="18"/>
          <w:szCs w:val="18"/>
        </w:rPr>
      </w:pPr>
      <w:r w:rsidRPr="006763A6">
        <w:rPr>
          <w:rFonts w:ascii="Verdana" w:hAnsi="Verdana"/>
          <w:noProof/>
          <w:sz w:val="18"/>
          <w:szCs w:val="18"/>
        </w:rPr>
        <w:t xml:space="preserve">UMW / AZ / PN – </w:t>
      </w:r>
      <w:r w:rsidR="00F31D8B">
        <w:rPr>
          <w:rFonts w:ascii="Verdana" w:hAnsi="Verdana"/>
          <w:noProof/>
          <w:sz w:val="18"/>
          <w:szCs w:val="18"/>
        </w:rPr>
        <w:t>81</w:t>
      </w:r>
      <w:r w:rsidR="006763A6" w:rsidRPr="006763A6">
        <w:rPr>
          <w:rFonts w:ascii="Verdana" w:hAnsi="Verdana"/>
          <w:noProof/>
          <w:sz w:val="18"/>
          <w:szCs w:val="18"/>
        </w:rPr>
        <w:t xml:space="preserve"> / 18</w:t>
      </w:r>
      <w:r w:rsidRPr="006763A6">
        <w:rPr>
          <w:rFonts w:ascii="Verdana" w:hAnsi="Verdana"/>
          <w:noProof/>
          <w:sz w:val="18"/>
          <w:szCs w:val="18"/>
        </w:rPr>
        <w:tab/>
      </w:r>
      <w:r w:rsidR="006763A6" w:rsidRPr="006763A6">
        <w:rPr>
          <w:rFonts w:ascii="Verdana" w:hAnsi="Verdana"/>
          <w:noProof/>
          <w:sz w:val="18"/>
          <w:szCs w:val="18"/>
        </w:rPr>
        <w:t xml:space="preserve">             </w:t>
      </w:r>
      <w:r w:rsidRPr="006763A6">
        <w:rPr>
          <w:rFonts w:ascii="Verdana" w:hAnsi="Verdana"/>
          <w:noProof/>
          <w:sz w:val="18"/>
          <w:szCs w:val="18"/>
        </w:rPr>
        <w:tab/>
      </w:r>
      <w:r w:rsidRPr="006763A6">
        <w:rPr>
          <w:rFonts w:ascii="Verdana" w:hAnsi="Verdana"/>
          <w:noProof/>
          <w:sz w:val="18"/>
          <w:szCs w:val="18"/>
        </w:rPr>
        <w:tab/>
      </w:r>
      <w:r w:rsidRPr="006763A6">
        <w:rPr>
          <w:rFonts w:ascii="Verdana" w:hAnsi="Verdana"/>
          <w:noProof/>
          <w:sz w:val="18"/>
          <w:szCs w:val="18"/>
        </w:rPr>
        <w:tab/>
        <w:t xml:space="preserve">                W</w:t>
      </w:r>
      <w:r w:rsidRPr="006763A6">
        <w:rPr>
          <w:rFonts w:ascii="Verdana" w:hAnsi="Verdana"/>
          <w:noProof/>
          <w:color w:val="000000"/>
          <w:sz w:val="18"/>
          <w:szCs w:val="18"/>
        </w:rPr>
        <w:t xml:space="preserve">rocław, </w:t>
      </w:r>
      <w:r w:rsidR="00F31D8B">
        <w:rPr>
          <w:rFonts w:ascii="Verdana" w:hAnsi="Verdana"/>
          <w:noProof/>
          <w:color w:val="000000"/>
          <w:sz w:val="18"/>
          <w:szCs w:val="18"/>
        </w:rPr>
        <w:t>06. 09</w:t>
      </w:r>
      <w:r w:rsidR="006763A6" w:rsidRPr="006763A6">
        <w:rPr>
          <w:rFonts w:ascii="Verdana" w:hAnsi="Verdana"/>
          <w:noProof/>
          <w:color w:val="000000"/>
          <w:sz w:val="18"/>
          <w:szCs w:val="18"/>
        </w:rPr>
        <w:t>. 2018</w:t>
      </w:r>
      <w:r w:rsidRPr="006763A6">
        <w:rPr>
          <w:rFonts w:ascii="Verdana" w:hAnsi="Verdana"/>
          <w:noProof/>
          <w:color w:val="000000"/>
          <w:sz w:val="18"/>
          <w:szCs w:val="18"/>
        </w:rPr>
        <w:t xml:space="preserve"> r.</w:t>
      </w:r>
    </w:p>
    <w:p w:rsidR="00BA3C26" w:rsidRPr="006763A6" w:rsidRDefault="00BA3C26" w:rsidP="005F5D6D">
      <w:pPr>
        <w:ind w:left="360" w:right="492" w:hanging="360"/>
        <w:rPr>
          <w:rFonts w:ascii="Verdana" w:hAnsi="Verdana"/>
          <w:color w:val="000000"/>
          <w:sz w:val="18"/>
          <w:szCs w:val="18"/>
          <w:u w:val="single"/>
        </w:rPr>
      </w:pPr>
    </w:p>
    <w:p w:rsidR="00346D35" w:rsidRPr="006763A6" w:rsidRDefault="00B855CE" w:rsidP="005F5D6D">
      <w:pPr>
        <w:ind w:left="360" w:right="492" w:hanging="360"/>
        <w:rPr>
          <w:rFonts w:ascii="Verdana" w:hAnsi="Verdana"/>
          <w:color w:val="000000"/>
          <w:sz w:val="18"/>
          <w:szCs w:val="18"/>
          <w:u w:val="single"/>
        </w:rPr>
      </w:pPr>
      <w:r w:rsidRPr="006763A6">
        <w:rPr>
          <w:rFonts w:ascii="Verdana" w:hAnsi="Verdana"/>
          <w:color w:val="000000"/>
          <w:sz w:val="18"/>
          <w:szCs w:val="18"/>
          <w:u w:val="single"/>
        </w:rPr>
        <w:t>NAZWA</w:t>
      </w:r>
      <w:r w:rsidR="00BC19C0" w:rsidRPr="006763A6">
        <w:rPr>
          <w:rFonts w:ascii="Verdana" w:hAnsi="Verdana"/>
          <w:color w:val="000000"/>
          <w:sz w:val="18"/>
          <w:szCs w:val="18"/>
          <w:u w:val="single"/>
        </w:rPr>
        <w:t xml:space="preserve"> </w:t>
      </w:r>
      <w:r w:rsidR="00346D35" w:rsidRPr="006763A6">
        <w:rPr>
          <w:rFonts w:ascii="Verdana" w:hAnsi="Verdana"/>
          <w:color w:val="000000"/>
          <w:sz w:val="18"/>
          <w:szCs w:val="18"/>
          <w:u w:val="single"/>
        </w:rPr>
        <w:t xml:space="preserve">POSTĘPOWANIA  </w:t>
      </w:r>
    </w:p>
    <w:p w:rsidR="0056318C" w:rsidRPr="006763A6" w:rsidRDefault="0056318C" w:rsidP="005F5D6D">
      <w:pPr>
        <w:ind w:right="492"/>
        <w:jc w:val="both"/>
        <w:rPr>
          <w:rFonts w:ascii="Verdana" w:hAnsi="Verdana"/>
          <w:b/>
          <w:bCs/>
          <w:sz w:val="18"/>
          <w:szCs w:val="18"/>
        </w:rPr>
      </w:pPr>
    </w:p>
    <w:p w:rsidR="00F31D8B" w:rsidRPr="001146AE" w:rsidRDefault="00F31D8B" w:rsidP="00F31D8B">
      <w:pPr>
        <w:ind w:right="470"/>
        <w:jc w:val="both"/>
        <w:rPr>
          <w:rFonts w:ascii="Verdana" w:hAnsi="Verdana"/>
          <w:b/>
          <w:sz w:val="18"/>
          <w:szCs w:val="18"/>
        </w:rPr>
      </w:pPr>
      <w:r w:rsidRPr="001146AE">
        <w:rPr>
          <w:rFonts w:ascii="Verdana" w:hAnsi="Verdana"/>
          <w:b/>
          <w:sz w:val="18"/>
          <w:szCs w:val="18"/>
        </w:rPr>
        <w:t>Dostawa sprzętu medycznego do Zakładu Symulacji Medycznej UMW przy ul. Chałubińskiego 7a we Wrocławiu w ramach realizacji projektu pn. „Rozwój dydaktyki w Centrum Symulacji Medycznej we Wrocławiu”. Projekt współfinansowany przez Unię Europejską ze</w:t>
      </w:r>
      <w:r w:rsidR="00674196">
        <w:rPr>
          <w:rFonts w:ascii="Verdana" w:hAnsi="Verdana"/>
          <w:b/>
          <w:sz w:val="18"/>
          <w:szCs w:val="18"/>
        </w:rPr>
        <w:t> </w:t>
      </w:r>
      <w:r w:rsidRPr="001146AE">
        <w:rPr>
          <w:rFonts w:ascii="Verdana" w:hAnsi="Verdana"/>
          <w:b/>
          <w:sz w:val="18"/>
          <w:szCs w:val="18"/>
        </w:rPr>
        <w:t>środków Europejskiego Funduszu Społecznego w ramach Programu Operacyjnego Wiedza Edukacja Rozwój. Przedmiot zamówienia podzielono na 3 (trzy) części osobno oceniane:</w:t>
      </w:r>
    </w:p>
    <w:p w:rsidR="00F31D8B" w:rsidRPr="001146AE" w:rsidRDefault="00F31D8B" w:rsidP="00F31D8B">
      <w:pPr>
        <w:ind w:right="470"/>
        <w:jc w:val="both"/>
        <w:rPr>
          <w:rFonts w:ascii="Verdana" w:hAnsi="Verdana"/>
          <w:b/>
          <w:sz w:val="18"/>
          <w:szCs w:val="18"/>
        </w:rPr>
      </w:pPr>
      <w:r w:rsidRPr="001146AE">
        <w:rPr>
          <w:rFonts w:ascii="Verdana" w:hAnsi="Verdana"/>
          <w:b/>
          <w:sz w:val="18"/>
          <w:szCs w:val="18"/>
        </w:rPr>
        <w:t>Część A – Drobny sprzęt medyczny,</w:t>
      </w:r>
    </w:p>
    <w:p w:rsidR="00F31D8B" w:rsidRPr="001146AE" w:rsidRDefault="00F31D8B" w:rsidP="00F31D8B">
      <w:pPr>
        <w:ind w:right="470"/>
        <w:jc w:val="both"/>
        <w:rPr>
          <w:rFonts w:ascii="Verdana" w:hAnsi="Verdana"/>
          <w:b/>
          <w:sz w:val="18"/>
          <w:szCs w:val="18"/>
        </w:rPr>
      </w:pPr>
      <w:r w:rsidRPr="001146AE">
        <w:rPr>
          <w:rFonts w:ascii="Verdana" w:hAnsi="Verdana"/>
          <w:b/>
          <w:sz w:val="18"/>
          <w:szCs w:val="18"/>
        </w:rPr>
        <w:t>Część B – Fantomy,</w:t>
      </w:r>
    </w:p>
    <w:p w:rsidR="00F31D8B" w:rsidRDefault="00F31D8B" w:rsidP="00F31D8B">
      <w:pPr>
        <w:ind w:right="470"/>
        <w:jc w:val="both"/>
        <w:rPr>
          <w:rFonts w:ascii="Verdana" w:hAnsi="Verdana"/>
          <w:b/>
          <w:sz w:val="18"/>
          <w:szCs w:val="18"/>
        </w:rPr>
      </w:pPr>
      <w:r w:rsidRPr="001146AE">
        <w:rPr>
          <w:rFonts w:ascii="Verdana" w:hAnsi="Verdana"/>
          <w:b/>
          <w:sz w:val="18"/>
          <w:szCs w:val="18"/>
        </w:rPr>
        <w:t xml:space="preserve">Część C – Urządzenie umożliwiające przesyłanie obrazu z kamery lampy operacyjnej IGNIS 160 CAMC do Systemu </w:t>
      </w:r>
      <w:proofErr w:type="spellStart"/>
      <w:r w:rsidRPr="001146AE">
        <w:rPr>
          <w:rFonts w:ascii="Verdana" w:hAnsi="Verdana"/>
          <w:b/>
          <w:sz w:val="18"/>
          <w:szCs w:val="18"/>
        </w:rPr>
        <w:t>KbPort</w:t>
      </w:r>
      <w:proofErr w:type="spellEnd"/>
      <w:r w:rsidRPr="001146AE">
        <w:rPr>
          <w:rFonts w:ascii="Verdana" w:hAnsi="Verdana"/>
          <w:b/>
          <w:sz w:val="18"/>
          <w:szCs w:val="18"/>
        </w:rPr>
        <w:t>.</w:t>
      </w:r>
    </w:p>
    <w:p w:rsidR="006763A6" w:rsidRPr="006763A6" w:rsidRDefault="006763A6" w:rsidP="005F5D6D">
      <w:pPr>
        <w:ind w:right="492"/>
        <w:jc w:val="both"/>
        <w:rPr>
          <w:rFonts w:ascii="Verdana" w:hAnsi="Verdana"/>
          <w:b/>
          <w:sz w:val="18"/>
          <w:szCs w:val="18"/>
        </w:rPr>
      </w:pPr>
    </w:p>
    <w:p w:rsidR="00BA3C26" w:rsidRPr="006763A6" w:rsidRDefault="00BA3C26" w:rsidP="005F5D6D">
      <w:pPr>
        <w:ind w:right="492"/>
        <w:jc w:val="both"/>
        <w:rPr>
          <w:rFonts w:ascii="Verdana" w:hAnsi="Verdana"/>
          <w:b/>
          <w:bCs/>
          <w:sz w:val="18"/>
          <w:szCs w:val="18"/>
        </w:rPr>
      </w:pPr>
    </w:p>
    <w:p w:rsidR="00F87232" w:rsidRPr="006763A6" w:rsidRDefault="00F87232" w:rsidP="005F5D6D">
      <w:pPr>
        <w:ind w:right="492"/>
        <w:jc w:val="center"/>
        <w:rPr>
          <w:rFonts w:ascii="Verdana" w:hAnsi="Verdana"/>
          <w:b/>
          <w:bCs/>
          <w:sz w:val="18"/>
          <w:szCs w:val="18"/>
        </w:rPr>
      </w:pPr>
      <w:r w:rsidRPr="006763A6">
        <w:rPr>
          <w:rFonts w:ascii="Verdana" w:hAnsi="Verdana"/>
          <w:b/>
          <w:bCs/>
          <w:sz w:val="18"/>
          <w:szCs w:val="18"/>
        </w:rPr>
        <w:t xml:space="preserve">Informacja </w:t>
      </w:r>
      <w:r w:rsidR="00381E66" w:rsidRPr="006763A6">
        <w:rPr>
          <w:rFonts w:ascii="Verdana" w:hAnsi="Verdana"/>
          <w:b/>
          <w:bCs/>
          <w:sz w:val="18"/>
          <w:szCs w:val="18"/>
        </w:rPr>
        <w:t xml:space="preserve">z </w:t>
      </w:r>
      <w:r w:rsidR="00CC0F44" w:rsidRPr="006763A6">
        <w:rPr>
          <w:rFonts w:ascii="Verdana" w:hAnsi="Verdana"/>
          <w:b/>
          <w:bCs/>
          <w:sz w:val="18"/>
          <w:szCs w:val="18"/>
        </w:rPr>
        <w:t>otwarcia ofert</w:t>
      </w:r>
    </w:p>
    <w:p w:rsidR="00BA3C26" w:rsidRPr="006763A6" w:rsidRDefault="00BA3C26" w:rsidP="005F5D6D">
      <w:pPr>
        <w:tabs>
          <w:tab w:val="center" w:pos="4536"/>
          <w:tab w:val="left" w:pos="6379"/>
          <w:tab w:val="left" w:pos="6521"/>
          <w:tab w:val="right" w:pos="9900"/>
        </w:tabs>
        <w:ind w:right="492" w:firstLine="360"/>
        <w:jc w:val="both"/>
        <w:rPr>
          <w:rFonts w:ascii="Verdana" w:hAnsi="Verdana"/>
          <w:noProof/>
          <w:sz w:val="18"/>
          <w:szCs w:val="18"/>
        </w:rPr>
      </w:pPr>
    </w:p>
    <w:p w:rsidR="007D4547" w:rsidRPr="006763A6" w:rsidRDefault="009E3FF7" w:rsidP="007542A7">
      <w:pPr>
        <w:tabs>
          <w:tab w:val="right" w:pos="9356"/>
        </w:tabs>
        <w:ind w:right="493"/>
        <w:jc w:val="both"/>
        <w:rPr>
          <w:rFonts w:ascii="Verdana" w:hAnsi="Verdana"/>
          <w:bCs/>
          <w:noProof/>
          <w:sz w:val="18"/>
          <w:szCs w:val="18"/>
        </w:rPr>
      </w:pPr>
      <w:r w:rsidRPr="006763A6">
        <w:rPr>
          <w:rFonts w:ascii="Verdana" w:hAnsi="Verdana"/>
          <w:bCs/>
          <w:noProof/>
          <w:sz w:val="18"/>
          <w:szCs w:val="18"/>
        </w:rPr>
        <w:t xml:space="preserve">Bezpośrednio przed otwarciem ofert Zamawiający podał kwotę, jaką zamierza przeznaczyć </w:t>
      </w:r>
      <w:r w:rsidR="00B855CE" w:rsidRPr="006763A6">
        <w:rPr>
          <w:rFonts w:ascii="Verdana" w:hAnsi="Verdana"/>
          <w:bCs/>
          <w:noProof/>
          <w:sz w:val="18"/>
          <w:szCs w:val="18"/>
        </w:rPr>
        <w:t>n</w:t>
      </w:r>
      <w:r w:rsidRPr="006763A6">
        <w:rPr>
          <w:rFonts w:ascii="Verdana" w:hAnsi="Verdana"/>
          <w:bCs/>
          <w:noProof/>
          <w:sz w:val="18"/>
          <w:szCs w:val="18"/>
        </w:rPr>
        <w:t>a</w:t>
      </w:r>
      <w:r w:rsidR="00AA5248" w:rsidRPr="006763A6">
        <w:rPr>
          <w:rFonts w:ascii="Verdana" w:hAnsi="Verdana"/>
          <w:bCs/>
          <w:noProof/>
          <w:sz w:val="18"/>
          <w:szCs w:val="18"/>
        </w:rPr>
        <w:t> </w:t>
      </w:r>
      <w:r w:rsidRPr="006763A6">
        <w:rPr>
          <w:rFonts w:ascii="Verdana" w:hAnsi="Verdana"/>
          <w:bCs/>
          <w:noProof/>
          <w:sz w:val="18"/>
          <w:szCs w:val="18"/>
        </w:rPr>
        <w:t xml:space="preserve">sfinansowanie zamówienia, </w:t>
      </w:r>
      <w:r w:rsidR="007D4547" w:rsidRPr="006763A6">
        <w:rPr>
          <w:rFonts w:ascii="Verdana" w:hAnsi="Verdana"/>
          <w:bCs/>
          <w:noProof/>
          <w:sz w:val="18"/>
          <w:szCs w:val="18"/>
        </w:rPr>
        <w:t xml:space="preserve">która wynosi łącznie </w:t>
      </w:r>
      <w:r w:rsidR="00E6152F" w:rsidRPr="006763A6">
        <w:rPr>
          <w:rFonts w:ascii="Verdana" w:hAnsi="Verdana"/>
          <w:bCs/>
          <w:noProof/>
          <w:sz w:val="18"/>
          <w:szCs w:val="18"/>
        </w:rPr>
        <w:t xml:space="preserve">brutto </w:t>
      </w:r>
      <w:r w:rsidR="00F31D8B">
        <w:rPr>
          <w:rFonts w:ascii="Verdana" w:hAnsi="Verdana"/>
          <w:bCs/>
          <w:noProof/>
          <w:sz w:val="18"/>
          <w:szCs w:val="18"/>
        </w:rPr>
        <w:t>78.105</w:t>
      </w:r>
      <w:r w:rsidR="007542A7">
        <w:rPr>
          <w:rFonts w:ascii="Verdana" w:hAnsi="Verdana"/>
          <w:bCs/>
          <w:noProof/>
          <w:sz w:val="18"/>
          <w:szCs w:val="18"/>
        </w:rPr>
        <w:t>,00</w:t>
      </w:r>
      <w:r w:rsidR="006763A6">
        <w:rPr>
          <w:rFonts w:ascii="Verdana" w:hAnsi="Verdana"/>
          <w:bCs/>
          <w:noProof/>
          <w:sz w:val="18"/>
          <w:szCs w:val="18"/>
        </w:rPr>
        <w:t xml:space="preserve"> </w:t>
      </w:r>
      <w:r w:rsidR="00E6152F" w:rsidRPr="006763A6">
        <w:rPr>
          <w:rFonts w:ascii="Verdana" w:hAnsi="Verdana"/>
          <w:bCs/>
          <w:noProof/>
          <w:sz w:val="18"/>
          <w:szCs w:val="18"/>
        </w:rPr>
        <w:t>PLN</w:t>
      </w:r>
      <w:r w:rsidR="007D4547" w:rsidRPr="006763A6">
        <w:rPr>
          <w:rFonts w:ascii="Verdana" w:hAnsi="Verdana"/>
          <w:bCs/>
          <w:noProof/>
          <w:sz w:val="18"/>
          <w:szCs w:val="18"/>
        </w:rPr>
        <w:t>, w tym:</w:t>
      </w:r>
    </w:p>
    <w:p w:rsidR="00107245" w:rsidRPr="006763A6" w:rsidRDefault="007D4547" w:rsidP="005F5D6D">
      <w:pPr>
        <w:tabs>
          <w:tab w:val="right" w:pos="9356"/>
        </w:tabs>
        <w:ind w:right="492"/>
        <w:jc w:val="both"/>
        <w:rPr>
          <w:rFonts w:ascii="Verdana" w:hAnsi="Verdana"/>
          <w:bCs/>
          <w:noProof/>
          <w:sz w:val="18"/>
          <w:szCs w:val="18"/>
        </w:rPr>
      </w:pPr>
      <w:r w:rsidRPr="006763A6">
        <w:rPr>
          <w:rFonts w:ascii="Verdana" w:hAnsi="Verdana"/>
          <w:bCs/>
          <w:noProof/>
          <w:sz w:val="18"/>
          <w:szCs w:val="18"/>
        </w:rPr>
        <w:t xml:space="preserve">Część A – brutto </w:t>
      </w:r>
      <w:r w:rsidR="00F31D8B">
        <w:rPr>
          <w:rFonts w:ascii="Verdana" w:hAnsi="Verdana"/>
          <w:bCs/>
          <w:noProof/>
          <w:sz w:val="18"/>
          <w:szCs w:val="18"/>
        </w:rPr>
        <w:t>52</w:t>
      </w:r>
      <w:r w:rsidR="006763A6">
        <w:rPr>
          <w:rFonts w:ascii="Verdana" w:hAnsi="Verdana"/>
          <w:bCs/>
          <w:noProof/>
          <w:sz w:val="18"/>
          <w:szCs w:val="18"/>
        </w:rPr>
        <w:t>.000</w:t>
      </w:r>
      <w:r w:rsidR="00107245" w:rsidRPr="006763A6">
        <w:rPr>
          <w:rFonts w:ascii="Verdana" w:hAnsi="Verdana"/>
          <w:bCs/>
          <w:noProof/>
          <w:sz w:val="18"/>
          <w:szCs w:val="18"/>
        </w:rPr>
        <w:t>,00</w:t>
      </w:r>
      <w:r w:rsidR="008D25BE" w:rsidRPr="006763A6">
        <w:rPr>
          <w:rFonts w:ascii="Verdana" w:hAnsi="Verdana"/>
          <w:bCs/>
          <w:noProof/>
          <w:sz w:val="18"/>
          <w:szCs w:val="18"/>
        </w:rPr>
        <w:t xml:space="preserve"> </w:t>
      </w:r>
      <w:r w:rsidR="00107245" w:rsidRPr="006763A6">
        <w:rPr>
          <w:rFonts w:ascii="Verdana" w:hAnsi="Verdana"/>
          <w:bCs/>
          <w:noProof/>
          <w:sz w:val="18"/>
          <w:szCs w:val="18"/>
        </w:rPr>
        <w:t>PLN,</w:t>
      </w:r>
    </w:p>
    <w:p w:rsidR="007D4547" w:rsidRPr="006763A6" w:rsidRDefault="007D4547" w:rsidP="005F5D6D">
      <w:pPr>
        <w:tabs>
          <w:tab w:val="right" w:pos="9356"/>
        </w:tabs>
        <w:ind w:right="492"/>
        <w:jc w:val="both"/>
        <w:rPr>
          <w:rFonts w:ascii="Verdana" w:hAnsi="Verdana"/>
          <w:bCs/>
          <w:noProof/>
          <w:sz w:val="18"/>
          <w:szCs w:val="18"/>
        </w:rPr>
      </w:pPr>
      <w:r w:rsidRPr="006763A6">
        <w:rPr>
          <w:rFonts w:ascii="Verdana" w:hAnsi="Verdana"/>
          <w:bCs/>
          <w:noProof/>
          <w:sz w:val="18"/>
          <w:szCs w:val="18"/>
        </w:rPr>
        <w:t xml:space="preserve">Część B – brutto </w:t>
      </w:r>
      <w:r w:rsidR="00F31D8B">
        <w:rPr>
          <w:rFonts w:ascii="Verdana" w:hAnsi="Verdana"/>
          <w:bCs/>
          <w:noProof/>
          <w:sz w:val="18"/>
          <w:szCs w:val="18"/>
        </w:rPr>
        <w:t>16.605</w:t>
      </w:r>
      <w:r w:rsidR="00107245" w:rsidRPr="006763A6">
        <w:rPr>
          <w:rFonts w:ascii="Verdana" w:hAnsi="Verdana"/>
          <w:bCs/>
          <w:noProof/>
          <w:sz w:val="18"/>
          <w:szCs w:val="18"/>
        </w:rPr>
        <w:t>,00</w:t>
      </w:r>
      <w:r w:rsidRPr="006763A6">
        <w:rPr>
          <w:rFonts w:ascii="Verdana" w:hAnsi="Verdana"/>
          <w:bCs/>
          <w:noProof/>
          <w:sz w:val="18"/>
          <w:szCs w:val="18"/>
        </w:rPr>
        <w:t xml:space="preserve"> PLN,</w:t>
      </w:r>
    </w:p>
    <w:p w:rsidR="008D25BE" w:rsidRPr="006763A6" w:rsidRDefault="007D4547" w:rsidP="005F5D6D">
      <w:pPr>
        <w:tabs>
          <w:tab w:val="right" w:pos="9356"/>
        </w:tabs>
        <w:ind w:right="492"/>
        <w:jc w:val="both"/>
        <w:rPr>
          <w:rFonts w:ascii="Verdana" w:hAnsi="Verdana"/>
          <w:bCs/>
          <w:noProof/>
          <w:sz w:val="18"/>
          <w:szCs w:val="18"/>
        </w:rPr>
      </w:pPr>
      <w:r w:rsidRPr="006763A6">
        <w:rPr>
          <w:rFonts w:ascii="Verdana" w:hAnsi="Verdana"/>
          <w:bCs/>
          <w:noProof/>
          <w:sz w:val="18"/>
          <w:szCs w:val="18"/>
        </w:rPr>
        <w:t xml:space="preserve">Część C – brutto </w:t>
      </w:r>
      <w:r w:rsidR="00F31D8B">
        <w:rPr>
          <w:rFonts w:ascii="Verdana" w:hAnsi="Verdana"/>
          <w:bCs/>
          <w:noProof/>
          <w:sz w:val="18"/>
          <w:szCs w:val="18"/>
        </w:rPr>
        <w:t>9.5</w:t>
      </w:r>
      <w:r w:rsidR="00107245" w:rsidRPr="006763A6">
        <w:rPr>
          <w:rFonts w:ascii="Verdana" w:hAnsi="Verdana"/>
          <w:bCs/>
          <w:noProof/>
          <w:sz w:val="18"/>
          <w:szCs w:val="18"/>
        </w:rPr>
        <w:t>00,00</w:t>
      </w:r>
      <w:r w:rsidRPr="006763A6">
        <w:rPr>
          <w:rFonts w:ascii="Verdana" w:hAnsi="Verdana"/>
          <w:bCs/>
          <w:noProof/>
          <w:sz w:val="18"/>
          <w:szCs w:val="18"/>
        </w:rPr>
        <w:t xml:space="preserve"> PLN</w:t>
      </w:r>
      <w:r w:rsidR="00F31D8B">
        <w:rPr>
          <w:rFonts w:ascii="Verdana" w:hAnsi="Verdana"/>
          <w:bCs/>
          <w:noProof/>
          <w:sz w:val="18"/>
          <w:szCs w:val="18"/>
        </w:rPr>
        <w:t>.</w:t>
      </w:r>
    </w:p>
    <w:p w:rsidR="008D25BE" w:rsidRDefault="008D25BE" w:rsidP="005F5D6D">
      <w:pPr>
        <w:tabs>
          <w:tab w:val="right" w:pos="9356"/>
        </w:tabs>
        <w:ind w:right="492"/>
        <w:jc w:val="both"/>
        <w:rPr>
          <w:rFonts w:ascii="Verdana" w:hAnsi="Verdana"/>
          <w:bCs/>
          <w:noProof/>
          <w:sz w:val="18"/>
          <w:szCs w:val="18"/>
        </w:rPr>
      </w:pPr>
    </w:p>
    <w:p w:rsidR="00F31D8B" w:rsidRPr="006763A6" w:rsidRDefault="00F31D8B" w:rsidP="005F5D6D">
      <w:pPr>
        <w:tabs>
          <w:tab w:val="right" w:pos="9356"/>
        </w:tabs>
        <w:ind w:right="492"/>
        <w:jc w:val="both"/>
        <w:rPr>
          <w:rFonts w:ascii="Verdana" w:hAnsi="Verdana"/>
          <w:bCs/>
          <w:noProof/>
          <w:sz w:val="18"/>
          <w:szCs w:val="18"/>
        </w:rPr>
      </w:pPr>
    </w:p>
    <w:p w:rsidR="00F31D8B" w:rsidRPr="00F31D8B" w:rsidRDefault="00F31D8B" w:rsidP="00F31D8B">
      <w:pPr>
        <w:tabs>
          <w:tab w:val="num" w:pos="928"/>
          <w:tab w:val="right" w:pos="9356"/>
        </w:tabs>
        <w:ind w:right="492"/>
        <w:jc w:val="both"/>
        <w:rPr>
          <w:rFonts w:ascii="Verdana" w:hAnsi="Verdana"/>
          <w:bCs/>
          <w:noProof/>
          <w:sz w:val="18"/>
          <w:szCs w:val="18"/>
        </w:rPr>
      </w:pPr>
      <w:bookmarkStart w:id="0" w:name="_Toc395266078"/>
      <w:r>
        <w:rPr>
          <w:rFonts w:ascii="Verdana" w:hAnsi="Verdana"/>
          <w:bCs/>
          <w:noProof/>
          <w:sz w:val="18"/>
          <w:szCs w:val="18"/>
        </w:rPr>
        <w:t xml:space="preserve">Kryteria oceny ofert dla części </w:t>
      </w:r>
      <w:r w:rsidRPr="00F31D8B">
        <w:rPr>
          <w:rFonts w:ascii="Verdana" w:hAnsi="Verdana"/>
          <w:bCs/>
          <w:noProof/>
          <w:sz w:val="18"/>
          <w:szCs w:val="18"/>
        </w:rPr>
        <w:t>A:</w:t>
      </w:r>
    </w:p>
    <w:p w:rsidR="00F31D8B" w:rsidRPr="00F31D8B" w:rsidRDefault="00F31D8B" w:rsidP="00F31D8B">
      <w:pPr>
        <w:numPr>
          <w:ilvl w:val="6"/>
          <w:numId w:val="18"/>
        </w:numPr>
        <w:tabs>
          <w:tab w:val="num" w:pos="426"/>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F31D8B">
        <w:rPr>
          <w:rFonts w:ascii="Verdana" w:hAnsi="Verdana"/>
          <w:bCs/>
          <w:noProof/>
          <w:sz w:val="18"/>
          <w:szCs w:val="18"/>
        </w:rPr>
        <w:t xml:space="preserve"> realizacji przedmiotu zamówienia – 60 %,</w:t>
      </w:r>
    </w:p>
    <w:p w:rsidR="00F31D8B" w:rsidRPr="00F31D8B" w:rsidRDefault="00F31D8B" w:rsidP="00F31D8B">
      <w:pPr>
        <w:numPr>
          <w:ilvl w:val="6"/>
          <w:numId w:val="18"/>
        </w:numPr>
        <w:tabs>
          <w:tab w:val="num" w:pos="426"/>
          <w:tab w:val="right" w:pos="9356"/>
        </w:tabs>
        <w:ind w:left="426" w:right="492" w:hanging="426"/>
        <w:jc w:val="both"/>
        <w:rPr>
          <w:rFonts w:ascii="Verdana" w:hAnsi="Verdana"/>
          <w:bCs/>
          <w:noProof/>
          <w:sz w:val="18"/>
          <w:szCs w:val="18"/>
        </w:rPr>
      </w:pPr>
      <w:r w:rsidRPr="00F31D8B">
        <w:rPr>
          <w:rFonts w:ascii="Verdana" w:hAnsi="Verdana"/>
          <w:bCs/>
          <w:noProof/>
          <w:sz w:val="18"/>
          <w:szCs w:val="18"/>
        </w:rPr>
        <w:t>Termin gwarancji - 40 %.</w:t>
      </w:r>
    </w:p>
    <w:p w:rsidR="00F31D8B" w:rsidRDefault="00F31D8B" w:rsidP="00F31D8B">
      <w:pPr>
        <w:tabs>
          <w:tab w:val="right" w:pos="9356"/>
        </w:tabs>
        <w:ind w:left="928" w:right="492"/>
        <w:jc w:val="both"/>
        <w:rPr>
          <w:rFonts w:ascii="Verdana" w:hAnsi="Verdana"/>
          <w:bCs/>
          <w:noProof/>
          <w:sz w:val="18"/>
          <w:szCs w:val="18"/>
        </w:rPr>
      </w:pPr>
    </w:p>
    <w:p w:rsidR="00F31D8B" w:rsidRDefault="00F31D8B" w:rsidP="00F31D8B">
      <w:pPr>
        <w:tabs>
          <w:tab w:val="right" w:pos="9356"/>
        </w:tabs>
        <w:ind w:left="928" w:right="492"/>
        <w:jc w:val="both"/>
        <w:rPr>
          <w:rFonts w:ascii="Verdana" w:hAnsi="Verdana"/>
          <w:bCs/>
          <w:noProof/>
          <w:sz w:val="18"/>
          <w:szCs w:val="18"/>
        </w:rPr>
      </w:pPr>
    </w:p>
    <w:p w:rsidR="00F31D8B" w:rsidRPr="00F31D8B" w:rsidRDefault="00F31D8B" w:rsidP="00F31D8B">
      <w:pPr>
        <w:tabs>
          <w:tab w:val="right" w:pos="9356"/>
        </w:tabs>
        <w:ind w:right="492"/>
        <w:jc w:val="both"/>
        <w:rPr>
          <w:rFonts w:ascii="Verdana" w:hAnsi="Verdana"/>
          <w:bCs/>
          <w:noProof/>
          <w:sz w:val="18"/>
          <w:szCs w:val="18"/>
        </w:rPr>
      </w:pPr>
      <w:r>
        <w:rPr>
          <w:rFonts w:ascii="Verdana" w:hAnsi="Verdana"/>
          <w:bCs/>
          <w:noProof/>
          <w:sz w:val="18"/>
          <w:szCs w:val="18"/>
        </w:rPr>
        <w:t>Kryteria oceny ofert dla części B i C</w:t>
      </w:r>
      <w:r w:rsidRPr="00F31D8B">
        <w:rPr>
          <w:rFonts w:ascii="Verdana" w:hAnsi="Verdana"/>
          <w:bCs/>
          <w:noProof/>
          <w:sz w:val="18"/>
          <w:szCs w:val="18"/>
        </w:rPr>
        <w:t>:</w:t>
      </w:r>
    </w:p>
    <w:p w:rsidR="00F31D8B" w:rsidRPr="00F31D8B" w:rsidRDefault="00F31D8B" w:rsidP="00F31D8B">
      <w:pPr>
        <w:numPr>
          <w:ilvl w:val="0"/>
          <w:numId w:val="25"/>
        </w:numPr>
        <w:tabs>
          <w:tab w:val="num" w:pos="426"/>
          <w:tab w:val="right" w:pos="9356"/>
        </w:tabs>
        <w:ind w:left="426" w:right="492" w:hanging="426"/>
        <w:jc w:val="both"/>
        <w:rPr>
          <w:rFonts w:ascii="Verdana" w:hAnsi="Verdana"/>
          <w:bCs/>
          <w:noProof/>
          <w:sz w:val="18"/>
          <w:szCs w:val="18"/>
        </w:rPr>
      </w:pPr>
      <w:r>
        <w:rPr>
          <w:rFonts w:ascii="Verdana" w:hAnsi="Verdana"/>
          <w:bCs/>
          <w:noProof/>
          <w:sz w:val="18"/>
          <w:szCs w:val="18"/>
        </w:rPr>
        <w:t>Cena</w:t>
      </w:r>
      <w:r w:rsidRPr="00F31D8B">
        <w:rPr>
          <w:rFonts w:ascii="Verdana" w:hAnsi="Verdana"/>
          <w:bCs/>
          <w:noProof/>
          <w:sz w:val="18"/>
          <w:szCs w:val="18"/>
        </w:rPr>
        <w:t xml:space="preserve"> realizacji przedmiotu zamówienia – 60 %,</w:t>
      </w:r>
    </w:p>
    <w:p w:rsidR="00F31D8B" w:rsidRPr="00F31D8B" w:rsidRDefault="00F31D8B" w:rsidP="00F31D8B">
      <w:pPr>
        <w:numPr>
          <w:ilvl w:val="0"/>
          <w:numId w:val="25"/>
        </w:numPr>
        <w:tabs>
          <w:tab w:val="num" w:pos="426"/>
          <w:tab w:val="right" w:pos="9356"/>
        </w:tabs>
        <w:ind w:left="426" w:right="492" w:hanging="426"/>
        <w:jc w:val="both"/>
        <w:rPr>
          <w:rFonts w:ascii="Verdana" w:hAnsi="Verdana"/>
          <w:bCs/>
          <w:noProof/>
          <w:sz w:val="18"/>
          <w:szCs w:val="18"/>
        </w:rPr>
      </w:pPr>
      <w:r w:rsidRPr="00F31D8B">
        <w:rPr>
          <w:rFonts w:ascii="Verdana" w:hAnsi="Verdana"/>
          <w:bCs/>
          <w:noProof/>
          <w:sz w:val="18"/>
          <w:szCs w:val="18"/>
        </w:rPr>
        <w:t>Warunki gwarancyjno-serwisowe - 40 %.</w:t>
      </w:r>
    </w:p>
    <w:p w:rsidR="00FC24BC" w:rsidRPr="006763A6" w:rsidRDefault="00FC24BC" w:rsidP="005F5D6D">
      <w:pPr>
        <w:tabs>
          <w:tab w:val="num" w:pos="928"/>
          <w:tab w:val="right" w:pos="9356"/>
        </w:tabs>
        <w:ind w:right="492"/>
        <w:jc w:val="both"/>
        <w:rPr>
          <w:rFonts w:ascii="Verdana" w:hAnsi="Verdana"/>
          <w:bCs/>
          <w:noProof/>
          <w:sz w:val="18"/>
          <w:szCs w:val="18"/>
        </w:rPr>
      </w:pPr>
    </w:p>
    <w:bookmarkEnd w:id="0"/>
    <w:p w:rsidR="00E83D2C" w:rsidRPr="006763A6" w:rsidRDefault="00E83D2C" w:rsidP="005F5D6D">
      <w:pPr>
        <w:tabs>
          <w:tab w:val="right" w:pos="9356"/>
        </w:tabs>
        <w:ind w:right="492"/>
        <w:jc w:val="both"/>
        <w:rPr>
          <w:rFonts w:ascii="Verdana" w:hAnsi="Verdana"/>
          <w:noProof/>
          <w:sz w:val="18"/>
          <w:szCs w:val="18"/>
        </w:rPr>
      </w:pPr>
    </w:p>
    <w:p w:rsidR="00162ED9" w:rsidRPr="006763A6" w:rsidRDefault="00162ED9" w:rsidP="005F5D6D">
      <w:pPr>
        <w:tabs>
          <w:tab w:val="right" w:pos="9356"/>
        </w:tabs>
        <w:ind w:right="492"/>
        <w:jc w:val="both"/>
        <w:rPr>
          <w:rFonts w:ascii="Verdana" w:hAnsi="Verdana"/>
          <w:noProof/>
          <w:sz w:val="18"/>
          <w:szCs w:val="18"/>
        </w:rPr>
      </w:pPr>
    </w:p>
    <w:p w:rsidR="003E3FBC" w:rsidRPr="006763A6" w:rsidRDefault="007D4547" w:rsidP="005F5D6D">
      <w:pPr>
        <w:tabs>
          <w:tab w:val="right" w:pos="9356"/>
        </w:tabs>
        <w:ind w:right="492"/>
        <w:jc w:val="both"/>
        <w:rPr>
          <w:rFonts w:ascii="Verdana" w:hAnsi="Verdana"/>
          <w:noProof/>
          <w:sz w:val="18"/>
          <w:szCs w:val="18"/>
        </w:rPr>
      </w:pPr>
      <w:r w:rsidRPr="006763A6">
        <w:rPr>
          <w:rFonts w:ascii="Verdana" w:hAnsi="Verdana"/>
          <w:noProof/>
          <w:sz w:val="18"/>
          <w:szCs w:val="18"/>
        </w:rPr>
        <w:t xml:space="preserve">Ofertę złożyli następujący Wykonawcy, wymienieni </w:t>
      </w:r>
      <w:r w:rsidR="003E3FBC" w:rsidRPr="006763A6">
        <w:rPr>
          <w:rFonts w:ascii="Verdana" w:hAnsi="Verdana"/>
          <w:noProof/>
          <w:sz w:val="18"/>
          <w:szCs w:val="18"/>
        </w:rPr>
        <w:t xml:space="preserve">w </w:t>
      </w:r>
      <w:r w:rsidRPr="006763A6">
        <w:rPr>
          <w:rFonts w:ascii="Verdana" w:hAnsi="Verdana"/>
          <w:noProof/>
          <w:sz w:val="18"/>
          <w:szCs w:val="18"/>
        </w:rPr>
        <w:t>poniższych Tabelach</w:t>
      </w:r>
      <w:r w:rsidR="003E3FBC" w:rsidRPr="006763A6">
        <w:rPr>
          <w:rFonts w:ascii="Verdana" w:hAnsi="Verdana"/>
          <w:noProof/>
          <w:sz w:val="18"/>
          <w:szCs w:val="18"/>
        </w:rPr>
        <w:t xml:space="preserve">: </w:t>
      </w:r>
    </w:p>
    <w:p w:rsidR="003E3FBC" w:rsidRPr="006763A6" w:rsidRDefault="003E3FBC" w:rsidP="005F5D6D">
      <w:pPr>
        <w:tabs>
          <w:tab w:val="right" w:pos="9356"/>
        </w:tabs>
        <w:ind w:left="360" w:right="492"/>
        <w:jc w:val="both"/>
        <w:rPr>
          <w:rFonts w:ascii="Verdana" w:hAnsi="Verdana"/>
          <w:b/>
          <w:bCs/>
          <w:noProof/>
          <w:sz w:val="18"/>
          <w:szCs w:val="18"/>
          <w:lang w:val="de-DE"/>
        </w:rPr>
      </w:pPr>
    </w:p>
    <w:p w:rsidR="007D4547" w:rsidRPr="006763A6" w:rsidRDefault="007D4547" w:rsidP="005F5D6D">
      <w:pPr>
        <w:tabs>
          <w:tab w:val="right" w:pos="9356"/>
        </w:tabs>
        <w:ind w:right="492"/>
        <w:jc w:val="both"/>
        <w:rPr>
          <w:rFonts w:ascii="Verdana" w:hAnsi="Verdana"/>
          <w:b/>
          <w:bCs/>
          <w:noProof/>
          <w:sz w:val="18"/>
          <w:szCs w:val="18"/>
          <w:u w:val="single"/>
          <w:lang w:val="de-DE"/>
        </w:rPr>
      </w:pPr>
      <w:r w:rsidRPr="006763A6">
        <w:rPr>
          <w:rFonts w:ascii="Verdana" w:hAnsi="Verdana"/>
          <w:b/>
          <w:bCs/>
          <w:noProof/>
          <w:sz w:val="18"/>
          <w:szCs w:val="18"/>
          <w:u w:val="single"/>
          <w:lang w:val="de-DE"/>
        </w:rPr>
        <w:t xml:space="preserve">Część A </w:t>
      </w:r>
      <w:r w:rsidR="003E03AC" w:rsidRPr="006763A6">
        <w:rPr>
          <w:rFonts w:ascii="Verdana" w:hAnsi="Verdana"/>
          <w:b/>
          <w:bCs/>
          <w:noProof/>
          <w:sz w:val="18"/>
          <w:szCs w:val="18"/>
          <w:u w:val="single"/>
          <w:lang w:val="de-DE"/>
        </w:rPr>
        <w:t>–</w:t>
      </w:r>
      <w:r w:rsidRPr="006763A6">
        <w:rPr>
          <w:rFonts w:ascii="Verdana" w:hAnsi="Verdana"/>
          <w:b/>
          <w:bCs/>
          <w:noProof/>
          <w:sz w:val="18"/>
          <w:szCs w:val="18"/>
          <w:u w:val="single"/>
          <w:lang w:val="de-DE"/>
        </w:rPr>
        <w:t xml:space="preserve"> </w:t>
      </w:r>
      <w:r w:rsidR="00F31D8B" w:rsidRPr="00F31D8B">
        <w:rPr>
          <w:rFonts w:ascii="Verdana" w:hAnsi="Verdana"/>
          <w:b/>
          <w:sz w:val="18"/>
          <w:szCs w:val="18"/>
          <w:u w:val="single"/>
        </w:rPr>
        <w:t>Drobny sprzęt medyczny</w:t>
      </w:r>
      <w:r w:rsidR="004D60B1" w:rsidRPr="00F31D8B">
        <w:rPr>
          <w:rFonts w:ascii="Verdana" w:hAnsi="Verdana"/>
          <w:b/>
          <w:bCs/>
          <w:noProof/>
          <w:sz w:val="18"/>
          <w:szCs w:val="18"/>
          <w:u w:val="single"/>
          <w:lang w:val="de-DE"/>
        </w:rPr>
        <w:t>.</w:t>
      </w:r>
    </w:p>
    <w:p w:rsidR="00162ED9" w:rsidRPr="006763A6" w:rsidRDefault="00162ED9" w:rsidP="005F5D6D">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3966"/>
        <w:gridCol w:w="1701"/>
        <w:gridCol w:w="2977"/>
      </w:tblGrid>
      <w:tr w:rsidR="005F5D6D" w:rsidRPr="006763A6" w:rsidTr="00674196">
        <w:trPr>
          <w:trHeight w:val="281"/>
        </w:trPr>
        <w:tc>
          <w:tcPr>
            <w:tcW w:w="495" w:type="dxa"/>
            <w:tcBorders>
              <w:top w:val="single" w:sz="4" w:space="0" w:color="auto"/>
              <w:left w:val="single" w:sz="4" w:space="0" w:color="auto"/>
              <w:bottom w:val="single" w:sz="4" w:space="0" w:color="auto"/>
              <w:right w:val="single" w:sz="4" w:space="0" w:color="auto"/>
            </w:tcBorders>
          </w:tcPr>
          <w:p w:rsidR="005F5D6D" w:rsidRPr="006763A6" w:rsidRDefault="005F5D6D" w:rsidP="005F5D6D">
            <w:pPr>
              <w:tabs>
                <w:tab w:val="left" w:pos="6011"/>
              </w:tabs>
              <w:ind w:right="-8"/>
              <w:rPr>
                <w:rFonts w:ascii="Verdana" w:hAnsi="Verdana"/>
                <w:sz w:val="18"/>
                <w:szCs w:val="18"/>
              </w:rPr>
            </w:pPr>
            <w:r>
              <w:rPr>
                <w:rFonts w:ascii="Verdana" w:hAnsi="Verdana"/>
                <w:sz w:val="18"/>
                <w:szCs w:val="18"/>
              </w:rPr>
              <w:t>Lp.</w:t>
            </w:r>
          </w:p>
        </w:tc>
        <w:tc>
          <w:tcPr>
            <w:tcW w:w="3966" w:type="dxa"/>
            <w:tcBorders>
              <w:top w:val="single" w:sz="4" w:space="0" w:color="auto"/>
              <w:left w:val="single" w:sz="4" w:space="0" w:color="auto"/>
              <w:bottom w:val="single" w:sz="4" w:space="0" w:color="auto"/>
              <w:right w:val="single" w:sz="4" w:space="0" w:color="auto"/>
            </w:tcBorders>
          </w:tcPr>
          <w:p w:rsidR="005F5D6D" w:rsidRPr="006763A6" w:rsidRDefault="005F5D6D" w:rsidP="005F5D6D">
            <w:pPr>
              <w:tabs>
                <w:tab w:val="left" w:pos="6011"/>
              </w:tabs>
              <w:ind w:right="-8"/>
              <w:rPr>
                <w:rFonts w:ascii="Verdana" w:hAnsi="Verdana"/>
                <w:sz w:val="18"/>
                <w:szCs w:val="18"/>
              </w:rPr>
            </w:pPr>
            <w:r w:rsidRPr="006763A6">
              <w:rPr>
                <w:rFonts w:ascii="Verdana" w:hAnsi="Verdana"/>
                <w:sz w:val="18"/>
                <w:szCs w:val="18"/>
              </w:rPr>
              <w:t xml:space="preserve">Wykonawcy, adres </w:t>
            </w:r>
          </w:p>
        </w:tc>
        <w:tc>
          <w:tcPr>
            <w:tcW w:w="1701" w:type="dxa"/>
            <w:tcBorders>
              <w:top w:val="single" w:sz="4" w:space="0" w:color="auto"/>
              <w:left w:val="single" w:sz="4" w:space="0" w:color="auto"/>
              <w:bottom w:val="single" w:sz="4" w:space="0" w:color="auto"/>
              <w:right w:val="single" w:sz="4" w:space="0" w:color="auto"/>
            </w:tcBorders>
          </w:tcPr>
          <w:p w:rsidR="005F5D6D" w:rsidRPr="006763A6" w:rsidRDefault="005F5D6D" w:rsidP="007542A7">
            <w:pPr>
              <w:tabs>
                <w:tab w:val="left" w:pos="6011"/>
              </w:tabs>
              <w:ind w:right="-70"/>
              <w:jc w:val="center"/>
              <w:rPr>
                <w:rFonts w:ascii="Verdana" w:hAnsi="Verdana"/>
                <w:sz w:val="18"/>
                <w:szCs w:val="18"/>
              </w:rPr>
            </w:pPr>
            <w:r w:rsidRPr="006763A6">
              <w:rPr>
                <w:rFonts w:ascii="Verdana" w:hAnsi="Verdana"/>
                <w:sz w:val="18"/>
                <w:szCs w:val="18"/>
              </w:rPr>
              <w:t>Cena brutto PLN</w:t>
            </w:r>
          </w:p>
        </w:tc>
        <w:tc>
          <w:tcPr>
            <w:tcW w:w="2977" w:type="dxa"/>
            <w:tcBorders>
              <w:top w:val="single" w:sz="4" w:space="0" w:color="auto"/>
              <w:left w:val="single" w:sz="4" w:space="0" w:color="auto"/>
              <w:bottom w:val="single" w:sz="4" w:space="0" w:color="auto"/>
              <w:right w:val="single" w:sz="4" w:space="0" w:color="auto"/>
            </w:tcBorders>
          </w:tcPr>
          <w:p w:rsidR="005F5D6D" w:rsidRPr="006763A6" w:rsidRDefault="005F5D6D" w:rsidP="007542A7">
            <w:pPr>
              <w:tabs>
                <w:tab w:val="left" w:pos="0"/>
                <w:tab w:val="center" w:pos="4536"/>
                <w:tab w:val="right" w:pos="9072"/>
              </w:tabs>
              <w:jc w:val="center"/>
              <w:rPr>
                <w:rFonts w:ascii="Verdana" w:hAnsi="Verdana"/>
                <w:sz w:val="18"/>
                <w:szCs w:val="18"/>
              </w:rPr>
            </w:pPr>
            <w:r w:rsidRPr="006763A6">
              <w:rPr>
                <w:rFonts w:ascii="Verdana" w:hAnsi="Verdana"/>
                <w:sz w:val="18"/>
                <w:szCs w:val="18"/>
              </w:rPr>
              <w:t>Okres</w:t>
            </w:r>
          </w:p>
          <w:p w:rsidR="005F5D6D" w:rsidRPr="006763A6" w:rsidRDefault="005F5D6D" w:rsidP="007542A7">
            <w:pPr>
              <w:tabs>
                <w:tab w:val="left" w:pos="0"/>
                <w:tab w:val="center" w:pos="4536"/>
                <w:tab w:val="right" w:pos="9072"/>
              </w:tabs>
              <w:jc w:val="center"/>
              <w:rPr>
                <w:rFonts w:ascii="Verdana" w:hAnsi="Verdana"/>
                <w:sz w:val="18"/>
                <w:szCs w:val="18"/>
              </w:rPr>
            </w:pPr>
            <w:r w:rsidRPr="006763A6">
              <w:rPr>
                <w:rFonts w:ascii="Verdana" w:hAnsi="Verdana"/>
                <w:sz w:val="18"/>
                <w:szCs w:val="18"/>
              </w:rPr>
              <w:t>gwarancji</w:t>
            </w:r>
          </w:p>
        </w:tc>
      </w:tr>
      <w:tr w:rsidR="005F5D6D" w:rsidRPr="006763A6" w:rsidTr="00674196">
        <w:trPr>
          <w:trHeight w:val="535"/>
        </w:trPr>
        <w:tc>
          <w:tcPr>
            <w:tcW w:w="495" w:type="dxa"/>
            <w:tcBorders>
              <w:top w:val="single" w:sz="4" w:space="0" w:color="auto"/>
              <w:left w:val="single" w:sz="4" w:space="0" w:color="auto"/>
              <w:bottom w:val="single" w:sz="4" w:space="0" w:color="auto"/>
              <w:right w:val="single" w:sz="4" w:space="0" w:color="auto"/>
            </w:tcBorders>
          </w:tcPr>
          <w:p w:rsidR="005F5D6D" w:rsidRPr="006763A6" w:rsidRDefault="005F5D6D" w:rsidP="005F5D6D">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3966" w:type="dxa"/>
            <w:tcBorders>
              <w:top w:val="single" w:sz="4" w:space="0" w:color="auto"/>
              <w:left w:val="single" w:sz="4" w:space="0" w:color="auto"/>
              <w:bottom w:val="single" w:sz="4" w:space="0" w:color="auto"/>
              <w:right w:val="single" w:sz="4" w:space="0" w:color="auto"/>
            </w:tcBorders>
          </w:tcPr>
          <w:p w:rsidR="005F5D6D" w:rsidRDefault="0057288C" w:rsidP="0057288C">
            <w:pPr>
              <w:autoSpaceDE w:val="0"/>
              <w:autoSpaceDN w:val="0"/>
              <w:adjustRightInd w:val="0"/>
              <w:rPr>
                <w:rFonts w:ascii="Verdana" w:hAnsi="Verdana"/>
                <w:b/>
                <w:bCs/>
                <w:iCs/>
                <w:sz w:val="18"/>
                <w:szCs w:val="18"/>
              </w:rPr>
            </w:pPr>
            <w:r>
              <w:rPr>
                <w:rFonts w:ascii="Verdana" w:hAnsi="Verdana"/>
                <w:b/>
                <w:bCs/>
                <w:iCs/>
                <w:sz w:val="18"/>
                <w:szCs w:val="18"/>
              </w:rPr>
              <w:t>Krzysztof Wypych</w:t>
            </w:r>
          </w:p>
          <w:p w:rsidR="0057288C" w:rsidRDefault="0057288C" w:rsidP="0057288C">
            <w:pPr>
              <w:autoSpaceDE w:val="0"/>
              <w:autoSpaceDN w:val="0"/>
              <w:adjustRightInd w:val="0"/>
              <w:rPr>
                <w:rFonts w:ascii="Verdana" w:hAnsi="Verdana"/>
                <w:b/>
                <w:bCs/>
                <w:iCs/>
                <w:sz w:val="18"/>
                <w:szCs w:val="18"/>
              </w:rPr>
            </w:pPr>
            <w:r>
              <w:rPr>
                <w:rFonts w:ascii="Verdana" w:hAnsi="Verdana"/>
                <w:b/>
                <w:bCs/>
                <w:iCs/>
                <w:sz w:val="18"/>
                <w:szCs w:val="18"/>
              </w:rPr>
              <w:t>MEDIPLUS Krzysztof Wypych,</w:t>
            </w:r>
          </w:p>
          <w:p w:rsidR="00674196" w:rsidRDefault="0057288C" w:rsidP="0057288C">
            <w:pPr>
              <w:autoSpaceDE w:val="0"/>
              <w:autoSpaceDN w:val="0"/>
              <w:adjustRightInd w:val="0"/>
              <w:rPr>
                <w:rFonts w:ascii="Verdana" w:hAnsi="Verdana"/>
                <w:b/>
                <w:bCs/>
                <w:iCs/>
                <w:sz w:val="18"/>
                <w:szCs w:val="18"/>
              </w:rPr>
            </w:pPr>
            <w:r>
              <w:rPr>
                <w:rFonts w:ascii="Verdana" w:hAnsi="Verdana"/>
                <w:b/>
                <w:bCs/>
                <w:iCs/>
                <w:sz w:val="18"/>
                <w:szCs w:val="18"/>
              </w:rPr>
              <w:t xml:space="preserve">Ul. Cisowa 5c/5, </w:t>
            </w:r>
          </w:p>
          <w:p w:rsidR="0057288C" w:rsidRPr="006763A6" w:rsidRDefault="0057288C" w:rsidP="0057288C">
            <w:pPr>
              <w:autoSpaceDE w:val="0"/>
              <w:autoSpaceDN w:val="0"/>
              <w:adjustRightInd w:val="0"/>
              <w:rPr>
                <w:rFonts w:ascii="Verdana" w:hAnsi="Verdana"/>
                <w:b/>
                <w:bCs/>
                <w:iCs/>
                <w:sz w:val="18"/>
                <w:szCs w:val="18"/>
              </w:rPr>
            </w:pPr>
            <w:r>
              <w:rPr>
                <w:rFonts w:ascii="Verdana" w:hAnsi="Verdana"/>
                <w:b/>
                <w:bCs/>
                <w:iCs/>
                <w:sz w:val="18"/>
                <w:szCs w:val="18"/>
              </w:rPr>
              <w:t>65-960 Zielona Góra</w:t>
            </w:r>
          </w:p>
        </w:tc>
        <w:tc>
          <w:tcPr>
            <w:tcW w:w="1701" w:type="dxa"/>
            <w:tcBorders>
              <w:top w:val="single" w:sz="4" w:space="0" w:color="auto"/>
              <w:left w:val="single" w:sz="4" w:space="0" w:color="auto"/>
              <w:bottom w:val="single" w:sz="4" w:space="0" w:color="auto"/>
              <w:right w:val="single" w:sz="4" w:space="0" w:color="auto"/>
            </w:tcBorders>
          </w:tcPr>
          <w:p w:rsidR="005F5D6D" w:rsidRPr="006763A6" w:rsidRDefault="0057288C" w:rsidP="0057288C">
            <w:pPr>
              <w:autoSpaceDE w:val="0"/>
              <w:autoSpaceDN w:val="0"/>
              <w:adjustRightInd w:val="0"/>
              <w:jc w:val="center"/>
              <w:rPr>
                <w:rFonts w:ascii="Verdana" w:hAnsi="Verdana"/>
                <w:b/>
                <w:bCs/>
                <w:iCs/>
                <w:sz w:val="18"/>
                <w:szCs w:val="18"/>
              </w:rPr>
            </w:pPr>
            <w:r>
              <w:rPr>
                <w:rFonts w:ascii="Verdana" w:hAnsi="Verdana"/>
                <w:b/>
                <w:bCs/>
                <w:iCs/>
                <w:sz w:val="18"/>
                <w:szCs w:val="18"/>
              </w:rPr>
              <w:t>48.188,84</w:t>
            </w:r>
          </w:p>
        </w:tc>
        <w:tc>
          <w:tcPr>
            <w:tcW w:w="2977" w:type="dxa"/>
            <w:tcBorders>
              <w:top w:val="single" w:sz="4" w:space="0" w:color="auto"/>
              <w:left w:val="single" w:sz="4" w:space="0" w:color="auto"/>
              <w:bottom w:val="single" w:sz="4" w:space="0" w:color="auto"/>
              <w:right w:val="single" w:sz="4" w:space="0" w:color="auto"/>
            </w:tcBorders>
          </w:tcPr>
          <w:p w:rsidR="005F5D6D" w:rsidRDefault="0057288C" w:rsidP="0057288C">
            <w:pPr>
              <w:tabs>
                <w:tab w:val="left" w:pos="1844"/>
              </w:tabs>
              <w:jc w:val="center"/>
              <w:rPr>
                <w:rFonts w:ascii="Verdana" w:hAnsi="Verdana"/>
                <w:b/>
                <w:bCs/>
                <w:iCs/>
                <w:sz w:val="18"/>
                <w:szCs w:val="18"/>
              </w:rPr>
            </w:pPr>
            <w:r>
              <w:rPr>
                <w:rFonts w:ascii="Verdana" w:hAnsi="Verdana"/>
                <w:b/>
                <w:bCs/>
                <w:iCs/>
                <w:sz w:val="18"/>
                <w:szCs w:val="18"/>
              </w:rPr>
              <w:t>37</w:t>
            </w:r>
            <w:r w:rsidR="002A1C06">
              <w:rPr>
                <w:rFonts w:ascii="Verdana" w:hAnsi="Verdana"/>
                <w:b/>
                <w:bCs/>
                <w:iCs/>
                <w:sz w:val="18"/>
                <w:szCs w:val="18"/>
              </w:rPr>
              <w:t xml:space="preserve"> miesięcy</w:t>
            </w:r>
          </w:p>
          <w:p w:rsidR="0057288C" w:rsidRPr="006763A6" w:rsidRDefault="0057288C" w:rsidP="0057288C">
            <w:pPr>
              <w:tabs>
                <w:tab w:val="left" w:pos="1844"/>
              </w:tabs>
              <w:jc w:val="center"/>
              <w:rPr>
                <w:rFonts w:ascii="Verdana" w:hAnsi="Verdana"/>
                <w:b/>
                <w:bCs/>
                <w:iCs/>
                <w:sz w:val="18"/>
                <w:szCs w:val="18"/>
              </w:rPr>
            </w:pPr>
            <w:r>
              <w:rPr>
                <w:rFonts w:ascii="Verdana" w:hAnsi="Verdana"/>
                <w:b/>
                <w:bCs/>
                <w:iCs/>
                <w:sz w:val="18"/>
                <w:szCs w:val="18"/>
              </w:rPr>
              <w:t>(dla poz. 1-13)</w:t>
            </w:r>
          </w:p>
        </w:tc>
      </w:tr>
      <w:tr w:rsidR="0057288C" w:rsidRPr="006763A6" w:rsidTr="00674196">
        <w:trPr>
          <w:trHeight w:val="535"/>
        </w:trPr>
        <w:tc>
          <w:tcPr>
            <w:tcW w:w="495" w:type="dxa"/>
            <w:tcBorders>
              <w:top w:val="single" w:sz="4" w:space="0" w:color="auto"/>
              <w:left w:val="single" w:sz="4" w:space="0" w:color="auto"/>
              <w:bottom w:val="single" w:sz="4" w:space="0" w:color="auto"/>
              <w:right w:val="single" w:sz="4" w:space="0" w:color="auto"/>
            </w:tcBorders>
          </w:tcPr>
          <w:p w:rsidR="0057288C" w:rsidRDefault="0057288C" w:rsidP="0057288C">
            <w:pPr>
              <w:autoSpaceDE w:val="0"/>
              <w:autoSpaceDN w:val="0"/>
              <w:adjustRightInd w:val="0"/>
              <w:ind w:right="492"/>
              <w:rPr>
                <w:rFonts w:ascii="Verdana" w:hAnsi="Verdana"/>
                <w:b/>
                <w:bCs/>
                <w:iCs/>
                <w:sz w:val="18"/>
                <w:szCs w:val="18"/>
              </w:rPr>
            </w:pPr>
            <w:r>
              <w:rPr>
                <w:rFonts w:ascii="Verdana" w:hAnsi="Verdana"/>
                <w:b/>
                <w:bCs/>
                <w:iCs/>
                <w:sz w:val="18"/>
                <w:szCs w:val="18"/>
              </w:rPr>
              <w:lastRenderedPageBreak/>
              <w:t>2</w:t>
            </w:r>
          </w:p>
        </w:tc>
        <w:tc>
          <w:tcPr>
            <w:tcW w:w="3966" w:type="dxa"/>
            <w:tcBorders>
              <w:top w:val="single" w:sz="4" w:space="0" w:color="auto"/>
              <w:left w:val="single" w:sz="4" w:space="0" w:color="auto"/>
              <w:bottom w:val="single" w:sz="4" w:space="0" w:color="auto"/>
              <w:right w:val="single" w:sz="4" w:space="0" w:color="auto"/>
            </w:tcBorders>
          </w:tcPr>
          <w:p w:rsidR="0057288C" w:rsidRPr="006763A6" w:rsidRDefault="002A1C06" w:rsidP="0057288C">
            <w:pPr>
              <w:autoSpaceDE w:val="0"/>
              <w:autoSpaceDN w:val="0"/>
              <w:adjustRightInd w:val="0"/>
              <w:rPr>
                <w:rFonts w:ascii="Verdana" w:hAnsi="Verdana"/>
                <w:b/>
                <w:bCs/>
                <w:iCs/>
                <w:sz w:val="18"/>
                <w:szCs w:val="18"/>
              </w:rPr>
            </w:pPr>
            <w:r>
              <w:rPr>
                <w:rFonts w:ascii="Verdana" w:hAnsi="Verdana"/>
                <w:b/>
                <w:bCs/>
                <w:iCs/>
                <w:sz w:val="18"/>
                <w:szCs w:val="18"/>
              </w:rPr>
              <w:t>HAS-MED</w:t>
            </w:r>
            <w:r w:rsidR="0057288C">
              <w:rPr>
                <w:rFonts w:ascii="Verdana" w:hAnsi="Verdana"/>
                <w:b/>
                <w:bCs/>
                <w:iCs/>
                <w:sz w:val="18"/>
                <w:szCs w:val="18"/>
              </w:rPr>
              <w:t xml:space="preserve"> </w:t>
            </w:r>
            <w:r w:rsidR="0057288C" w:rsidRPr="006763A6">
              <w:rPr>
                <w:rFonts w:ascii="Verdana" w:hAnsi="Verdana"/>
                <w:b/>
                <w:bCs/>
                <w:iCs/>
                <w:sz w:val="18"/>
                <w:szCs w:val="18"/>
              </w:rPr>
              <w:t>sp. z o. o.,</w:t>
            </w:r>
          </w:p>
          <w:p w:rsidR="00674196" w:rsidRDefault="0057288C" w:rsidP="002A1C06">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sidR="002A1C06">
              <w:rPr>
                <w:rFonts w:ascii="Verdana" w:hAnsi="Verdana"/>
                <w:b/>
                <w:bCs/>
                <w:iCs/>
                <w:sz w:val="18"/>
                <w:szCs w:val="18"/>
              </w:rPr>
              <w:t xml:space="preserve">Młyńska 20, </w:t>
            </w:r>
          </w:p>
          <w:p w:rsidR="0057288C" w:rsidRPr="006763A6" w:rsidRDefault="002A1C06" w:rsidP="002A1C06">
            <w:pPr>
              <w:autoSpaceDE w:val="0"/>
              <w:autoSpaceDN w:val="0"/>
              <w:adjustRightInd w:val="0"/>
              <w:rPr>
                <w:rFonts w:ascii="Verdana" w:hAnsi="Verdana"/>
                <w:b/>
                <w:bCs/>
                <w:iCs/>
                <w:sz w:val="18"/>
                <w:szCs w:val="18"/>
              </w:rPr>
            </w:pPr>
            <w:r>
              <w:rPr>
                <w:rFonts w:ascii="Verdana" w:hAnsi="Verdana"/>
                <w:b/>
                <w:bCs/>
                <w:iCs/>
                <w:sz w:val="18"/>
                <w:szCs w:val="18"/>
              </w:rPr>
              <w:t>43-300 Bielsko-Biała</w:t>
            </w:r>
          </w:p>
        </w:tc>
        <w:tc>
          <w:tcPr>
            <w:tcW w:w="1701" w:type="dxa"/>
            <w:tcBorders>
              <w:top w:val="single" w:sz="4" w:space="0" w:color="auto"/>
              <w:left w:val="single" w:sz="4" w:space="0" w:color="auto"/>
              <w:bottom w:val="single" w:sz="4" w:space="0" w:color="auto"/>
              <w:right w:val="single" w:sz="4" w:space="0" w:color="auto"/>
            </w:tcBorders>
          </w:tcPr>
          <w:p w:rsidR="0057288C" w:rsidRDefault="002A1C06" w:rsidP="0057288C">
            <w:pPr>
              <w:autoSpaceDE w:val="0"/>
              <w:autoSpaceDN w:val="0"/>
              <w:adjustRightInd w:val="0"/>
              <w:jc w:val="center"/>
              <w:rPr>
                <w:rFonts w:ascii="Verdana" w:hAnsi="Verdana"/>
                <w:b/>
                <w:bCs/>
                <w:iCs/>
                <w:sz w:val="18"/>
                <w:szCs w:val="18"/>
              </w:rPr>
            </w:pPr>
            <w:r>
              <w:rPr>
                <w:rFonts w:ascii="Verdana" w:hAnsi="Verdana"/>
                <w:b/>
                <w:bCs/>
                <w:iCs/>
                <w:sz w:val="18"/>
                <w:szCs w:val="18"/>
              </w:rPr>
              <w:t>44.064,00</w:t>
            </w:r>
          </w:p>
        </w:tc>
        <w:tc>
          <w:tcPr>
            <w:tcW w:w="2977" w:type="dxa"/>
            <w:tcBorders>
              <w:top w:val="single" w:sz="4" w:space="0" w:color="auto"/>
              <w:left w:val="single" w:sz="4" w:space="0" w:color="auto"/>
              <w:bottom w:val="single" w:sz="4" w:space="0" w:color="auto"/>
              <w:right w:val="single" w:sz="4" w:space="0" w:color="auto"/>
            </w:tcBorders>
          </w:tcPr>
          <w:p w:rsidR="0057288C" w:rsidRDefault="002A1C06" w:rsidP="0057288C">
            <w:pPr>
              <w:tabs>
                <w:tab w:val="left" w:pos="1844"/>
              </w:tabs>
              <w:jc w:val="center"/>
              <w:rPr>
                <w:rFonts w:ascii="Verdana" w:hAnsi="Verdana"/>
                <w:b/>
                <w:bCs/>
                <w:iCs/>
                <w:sz w:val="18"/>
                <w:szCs w:val="18"/>
              </w:rPr>
            </w:pPr>
            <w:r>
              <w:rPr>
                <w:rFonts w:ascii="Verdana" w:hAnsi="Verdana"/>
                <w:b/>
                <w:bCs/>
                <w:iCs/>
                <w:sz w:val="18"/>
                <w:szCs w:val="18"/>
              </w:rPr>
              <w:t>37 miesięcy (dla poz. 1, 2,3, 4, 6, 8, 9, 10 i 12),</w:t>
            </w:r>
          </w:p>
          <w:p w:rsidR="002A1C06" w:rsidRDefault="002A1C06" w:rsidP="0057288C">
            <w:pPr>
              <w:tabs>
                <w:tab w:val="left" w:pos="1844"/>
              </w:tabs>
              <w:jc w:val="center"/>
              <w:rPr>
                <w:rFonts w:ascii="Verdana" w:hAnsi="Verdana"/>
                <w:b/>
                <w:bCs/>
                <w:iCs/>
                <w:sz w:val="18"/>
                <w:szCs w:val="18"/>
              </w:rPr>
            </w:pPr>
            <w:r>
              <w:rPr>
                <w:rFonts w:ascii="Verdana" w:hAnsi="Verdana"/>
                <w:b/>
                <w:bCs/>
                <w:iCs/>
                <w:sz w:val="18"/>
                <w:szCs w:val="18"/>
              </w:rPr>
              <w:t xml:space="preserve">12 miesięcy (dla poz. 5 i 7), </w:t>
            </w:r>
          </w:p>
          <w:p w:rsidR="002A1C06" w:rsidRDefault="002A1C06" w:rsidP="0057288C">
            <w:pPr>
              <w:tabs>
                <w:tab w:val="left" w:pos="1844"/>
              </w:tabs>
              <w:jc w:val="center"/>
              <w:rPr>
                <w:rFonts w:ascii="Verdana" w:hAnsi="Verdana"/>
                <w:b/>
                <w:bCs/>
                <w:iCs/>
                <w:sz w:val="18"/>
                <w:szCs w:val="18"/>
              </w:rPr>
            </w:pPr>
            <w:r>
              <w:rPr>
                <w:rFonts w:ascii="Verdana" w:hAnsi="Verdana"/>
                <w:b/>
                <w:bCs/>
                <w:iCs/>
                <w:sz w:val="18"/>
                <w:szCs w:val="18"/>
              </w:rPr>
              <w:t>nie podano (dla poz. 11 i 13)</w:t>
            </w:r>
          </w:p>
        </w:tc>
      </w:tr>
    </w:tbl>
    <w:p w:rsidR="00684205" w:rsidRPr="006763A6" w:rsidRDefault="00684205" w:rsidP="005F5D6D">
      <w:pPr>
        <w:ind w:right="492"/>
        <w:rPr>
          <w:rFonts w:ascii="Verdana" w:hAnsi="Verdana"/>
          <w:bCs/>
          <w:sz w:val="18"/>
          <w:szCs w:val="18"/>
        </w:rPr>
      </w:pPr>
    </w:p>
    <w:p w:rsidR="00D24D29" w:rsidRPr="006763A6" w:rsidRDefault="004D60B1" w:rsidP="005F5D6D">
      <w:pPr>
        <w:ind w:right="492"/>
        <w:rPr>
          <w:rFonts w:ascii="Verdana" w:hAnsi="Verdana"/>
          <w:bCs/>
          <w:sz w:val="18"/>
          <w:szCs w:val="18"/>
        </w:rPr>
      </w:pPr>
      <w:r>
        <w:rPr>
          <w:rFonts w:ascii="Verdana" w:hAnsi="Verdana"/>
          <w:bCs/>
          <w:sz w:val="18"/>
          <w:szCs w:val="18"/>
        </w:rPr>
        <w:t>Termin realizacji i w</w:t>
      </w:r>
      <w:r w:rsidR="00D24D29" w:rsidRPr="006763A6">
        <w:rPr>
          <w:rFonts w:ascii="Verdana" w:hAnsi="Verdana"/>
          <w:bCs/>
          <w:sz w:val="18"/>
          <w:szCs w:val="18"/>
        </w:rPr>
        <w:t xml:space="preserve">arunki płatności – zgodnie z treścią </w:t>
      </w:r>
      <w:proofErr w:type="spellStart"/>
      <w:r w:rsidR="00D24D29" w:rsidRPr="006763A6">
        <w:rPr>
          <w:rFonts w:ascii="Verdana" w:hAnsi="Verdana"/>
          <w:bCs/>
          <w:sz w:val="18"/>
          <w:szCs w:val="18"/>
        </w:rPr>
        <w:t>Siwz</w:t>
      </w:r>
      <w:proofErr w:type="spellEnd"/>
      <w:r w:rsidR="00D24D29" w:rsidRPr="006763A6">
        <w:rPr>
          <w:rFonts w:ascii="Verdana" w:hAnsi="Verdana"/>
          <w:bCs/>
          <w:sz w:val="18"/>
          <w:szCs w:val="18"/>
        </w:rPr>
        <w:t>.</w:t>
      </w:r>
    </w:p>
    <w:p w:rsidR="0057288C" w:rsidRDefault="0057288C" w:rsidP="005F5D6D">
      <w:pPr>
        <w:ind w:right="492"/>
        <w:jc w:val="both"/>
        <w:rPr>
          <w:rFonts w:ascii="Verdana" w:hAnsi="Verdana"/>
          <w:b/>
          <w:sz w:val="18"/>
          <w:szCs w:val="18"/>
          <w:u w:val="single"/>
        </w:rPr>
      </w:pPr>
    </w:p>
    <w:p w:rsidR="0057288C" w:rsidRDefault="0057288C" w:rsidP="005F5D6D">
      <w:pPr>
        <w:ind w:right="492"/>
        <w:jc w:val="both"/>
        <w:rPr>
          <w:rFonts w:ascii="Verdana" w:hAnsi="Verdana"/>
          <w:b/>
          <w:sz w:val="18"/>
          <w:szCs w:val="18"/>
          <w:u w:val="single"/>
        </w:rPr>
      </w:pPr>
    </w:p>
    <w:p w:rsidR="0057288C" w:rsidRDefault="0057288C" w:rsidP="005F5D6D">
      <w:pPr>
        <w:ind w:right="492"/>
        <w:jc w:val="both"/>
        <w:rPr>
          <w:rFonts w:ascii="Verdana" w:hAnsi="Verdana"/>
          <w:b/>
          <w:sz w:val="18"/>
          <w:szCs w:val="18"/>
          <w:u w:val="single"/>
        </w:rPr>
      </w:pPr>
    </w:p>
    <w:p w:rsidR="001B0727" w:rsidRPr="006763A6" w:rsidRDefault="001B0727" w:rsidP="005F5D6D">
      <w:pPr>
        <w:ind w:right="492"/>
        <w:jc w:val="both"/>
        <w:rPr>
          <w:rFonts w:ascii="Verdana" w:hAnsi="Verdana"/>
          <w:b/>
          <w:bCs/>
          <w:noProof/>
          <w:sz w:val="18"/>
          <w:szCs w:val="18"/>
          <w:lang w:val="de-DE"/>
        </w:rPr>
      </w:pPr>
      <w:r w:rsidRPr="006763A6">
        <w:rPr>
          <w:rFonts w:ascii="Verdana" w:hAnsi="Verdana"/>
          <w:b/>
          <w:sz w:val="18"/>
          <w:szCs w:val="18"/>
          <w:u w:val="single"/>
        </w:rPr>
        <w:t xml:space="preserve">Część B </w:t>
      </w:r>
      <w:r w:rsidR="003B2339" w:rsidRPr="006763A6">
        <w:rPr>
          <w:rFonts w:ascii="Verdana" w:hAnsi="Verdana"/>
          <w:b/>
          <w:sz w:val="18"/>
          <w:szCs w:val="18"/>
          <w:u w:val="single"/>
        </w:rPr>
        <w:t>–</w:t>
      </w:r>
      <w:r w:rsidRPr="006763A6">
        <w:rPr>
          <w:rFonts w:ascii="Verdana" w:hAnsi="Verdana"/>
          <w:b/>
          <w:sz w:val="18"/>
          <w:szCs w:val="18"/>
          <w:u w:val="single"/>
        </w:rPr>
        <w:t xml:space="preserve"> </w:t>
      </w:r>
      <w:r w:rsidR="00F31D8B">
        <w:rPr>
          <w:rFonts w:ascii="Verdana" w:hAnsi="Verdana"/>
          <w:b/>
          <w:sz w:val="18"/>
          <w:szCs w:val="18"/>
          <w:u w:val="single"/>
        </w:rPr>
        <w:t>Fantomy</w:t>
      </w:r>
      <w:r w:rsidR="004D60B1">
        <w:rPr>
          <w:rFonts w:ascii="Verdana" w:hAnsi="Verdana"/>
          <w:b/>
          <w:sz w:val="18"/>
          <w:szCs w:val="18"/>
          <w:u w:val="single"/>
        </w:rPr>
        <w:t>.</w:t>
      </w:r>
    </w:p>
    <w:p w:rsidR="00E83D2C" w:rsidRDefault="00E83D2C" w:rsidP="005F5D6D">
      <w:pPr>
        <w:ind w:right="492"/>
        <w:outlineLvl w:val="3"/>
        <w:rPr>
          <w:rFonts w:ascii="Verdana" w:hAnsi="Verdana"/>
          <w:color w:val="000000" w:themeColor="text1"/>
          <w:sz w:val="18"/>
          <w:szCs w:val="18"/>
        </w:rPr>
      </w:pPr>
    </w:p>
    <w:p w:rsidR="007542A7" w:rsidRDefault="007542A7" w:rsidP="005F5D6D">
      <w:pPr>
        <w:ind w:right="492"/>
        <w:outlineLvl w:val="3"/>
        <w:rPr>
          <w:rFonts w:ascii="Verdana" w:hAnsi="Verdana"/>
          <w:color w:val="000000" w:themeColor="text1"/>
          <w:sz w:val="18"/>
          <w:szCs w:val="18"/>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4959"/>
        <w:gridCol w:w="1984"/>
        <w:gridCol w:w="1701"/>
      </w:tblGrid>
      <w:tr w:rsidR="00F31D8B" w:rsidRPr="006763A6" w:rsidTr="00674196">
        <w:trPr>
          <w:trHeight w:val="281"/>
        </w:trPr>
        <w:tc>
          <w:tcPr>
            <w:tcW w:w="495" w:type="dxa"/>
            <w:tcBorders>
              <w:top w:val="single" w:sz="4" w:space="0" w:color="auto"/>
              <w:left w:val="single" w:sz="4" w:space="0" w:color="auto"/>
              <w:bottom w:val="single" w:sz="4" w:space="0" w:color="auto"/>
              <w:right w:val="single" w:sz="4" w:space="0" w:color="auto"/>
            </w:tcBorders>
          </w:tcPr>
          <w:p w:rsidR="00F31D8B" w:rsidRPr="006763A6" w:rsidRDefault="00F31D8B" w:rsidP="008746B0">
            <w:pPr>
              <w:tabs>
                <w:tab w:val="left" w:pos="6011"/>
              </w:tabs>
              <w:ind w:right="-8"/>
              <w:rPr>
                <w:rFonts w:ascii="Verdana" w:hAnsi="Verdana"/>
                <w:sz w:val="18"/>
                <w:szCs w:val="18"/>
              </w:rPr>
            </w:pPr>
            <w:r>
              <w:rPr>
                <w:rFonts w:ascii="Verdana" w:hAnsi="Verdana"/>
                <w:sz w:val="18"/>
                <w:szCs w:val="18"/>
              </w:rPr>
              <w:t>Lp.</w:t>
            </w:r>
          </w:p>
        </w:tc>
        <w:tc>
          <w:tcPr>
            <w:tcW w:w="4959" w:type="dxa"/>
            <w:tcBorders>
              <w:top w:val="single" w:sz="4" w:space="0" w:color="auto"/>
              <w:left w:val="single" w:sz="4" w:space="0" w:color="auto"/>
              <w:bottom w:val="single" w:sz="4" w:space="0" w:color="auto"/>
              <w:right w:val="single" w:sz="4" w:space="0" w:color="auto"/>
            </w:tcBorders>
          </w:tcPr>
          <w:p w:rsidR="00F31D8B" w:rsidRPr="006763A6" w:rsidRDefault="00F31D8B" w:rsidP="008746B0">
            <w:pPr>
              <w:tabs>
                <w:tab w:val="left" w:pos="6011"/>
              </w:tabs>
              <w:ind w:right="-8"/>
              <w:rPr>
                <w:rFonts w:ascii="Verdana" w:hAnsi="Verdana"/>
                <w:sz w:val="18"/>
                <w:szCs w:val="18"/>
              </w:rPr>
            </w:pPr>
            <w:r w:rsidRPr="006763A6">
              <w:rPr>
                <w:rFonts w:ascii="Verdana" w:hAnsi="Verdana"/>
                <w:sz w:val="18"/>
                <w:szCs w:val="18"/>
              </w:rPr>
              <w:t xml:space="preserve">Wykonawcy, adres </w:t>
            </w:r>
          </w:p>
        </w:tc>
        <w:tc>
          <w:tcPr>
            <w:tcW w:w="1984" w:type="dxa"/>
            <w:tcBorders>
              <w:top w:val="single" w:sz="4" w:space="0" w:color="auto"/>
              <w:left w:val="single" w:sz="4" w:space="0" w:color="auto"/>
              <w:bottom w:val="single" w:sz="4" w:space="0" w:color="auto"/>
              <w:right w:val="single" w:sz="4" w:space="0" w:color="auto"/>
            </w:tcBorders>
          </w:tcPr>
          <w:p w:rsidR="00F31D8B" w:rsidRPr="006763A6" w:rsidRDefault="00F31D8B" w:rsidP="008746B0">
            <w:pPr>
              <w:tabs>
                <w:tab w:val="left" w:pos="6011"/>
              </w:tabs>
              <w:ind w:right="-70"/>
              <w:jc w:val="center"/>
              <w:rPr>
                <w:rFonts w:ascii="Verdana" w:hAnsi="Verdana"/>
                <w:sz w:val="18"/>
                <w:szCs w:val="18"/>
              </w:rPr>
            </w:pPr>
            <w:r w:rsidRPr="006763A6">
              <w:rPr>
                <w:rFonts w:ascii="Verdana" w:hAnsi="Verdana"/>
                <w:sz w:val="18"/>
                <w:szCs w:val="18"/>
              </w:rPr>
              <w:t>Cena brutto PLN</w:t>
            </w:r>
          </w:p>
        </w:tc>
        <w:tc>
          <w:tcPr>
            <w:tcW w:w="1701" w:type="dxa"/>
            <w:tcBorders>
              <w:top w:val="single" w:sz="4" w:space="0" w:color="auto"/>
              <w:left w:val="single" w:sz="4" w:space="0" w:color="auto"/>
              <w:bottom w:val="single" w:sz="4" w:space="0" w:color="auto"/>
              <w:right w:val="single" w:sz="4" w:space="0" w:color="auto"/>
            </w:tcBorders>
          </w:tcPr>
          <w:p w:rsidR="00F31D8B" w:rsidRPr="006763A6" w:rsidRDefault="00F31D8B" w:rsidP="008746B0">
            <w:pPr>
              <w:tabs>
                <w:tab w:val="left" w:pos="0"/>
                <w:tab w:val="center" w:pos="4536"/>
                <w:tab w:val="right" w:pos="9072"/>
              </w:tabs>
              <w:jc w:val="center"/>
              <w:rPr>
                <w:rFonts w:ascii="Verdana" w:hAnsi="Verdana"/>
                <w:sz w:val="18"/>
                <w:szCs w:val="18"/>
              </w:rPr>
            </w:pPr>
            <w:r w:rsidRPr="006763A6">
              <w:rPr>
                <w:rFonts w:ascii="Verdana" w:hAnsi="Verdana"/>
                <w:sz w:val="18"/>
                <w:szCs w:val="18"/>
              </w:rPr>
              <w:t>Okres</w:t>
            </w:r>
          </w:p>
          <w:p w:rsidR="00F31D8B" w:rsidRPr="006763A6" w:rsidRDefault="00674196" w:rsidP="008746B0">
            <w:pPr>
              <w:tabs>
                <w:tab w:val="left" w:pos="0"/>
                <w:tab w:val="center" w:pos="4536"/>
                <w:tab w:val="right" w:pos="9072"/>
              </w:tabs>
              <w:jc w:val="center"/>
              <w:rPr>
                <w:rFonts w:ascii="Verdana" w:hAnsi="Verdana"/>
                <w:sz w:val="18"/>
                <w:szCs w:val="18"/>
              </w:rPr>
            </w:pPr>
            <w:r>
              <w:rPr>
                <w:rFonts w:ascii="Verdana" w:hAnsi="Verdana"/>
                <w:sz w:val="18"/>
                <w:szCs w:val="18"/>
              </w:rPr>
              <w:t>g</w:t>
            </w:r>
            <w:r w:rsidR="00F31D8B" w:rsidRPr="006763A6">
              <w:rPr>
                <w:rFonts w:ascii="Verdana" w:hAnsi="Verdana"/>
                <w:sz w:val="18"/>
                <w:szCs w:val="18"/>
              </w:rPr>
              <w:t>warancji</w:t>
            </w:r>
          </w:p>
        </w:tc>
      </w:tr>
      <w:tr w:rsidR="00F31D8B" w:rsidRPr="006763A6" w:rsidTr="00674196">
        <w:trPr>
          <w:trHeight w:val="535"/>
        </w:trPr>
        <w:tc>
          <w:tcPr>
            <w:tcW w:w="495" w:type="dxa"/>
            <w:tcBorders>
              <w:top w:val="single" w:sz="4" w:space="0" w:color="auto"/>
              <w:left w:val="single" w:sz="4" w:space="0" w:color="auto"/>
              <w:bottom w:val="single" w:sz="4" w:space="0" w:color="auto"/>
              <w:right w:val="single" w:sz="4" w:space="0" w:color="auto"/>
            </w:tcBorders>
          </w:tcPr>
          <w:p w:rsidR="00F31D8B" w:rsidRPr="006763A6" w:rsidRDefault="00F31D8B" w:rsidP="008746B0">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4959" w:type="dxa"/>
            <w:tcBorders>
              <w:top w:val="single" w:sz="4" w:space="0" w:color="auto"/>
              <w:left w:val="single" w:sz="4" w:space="0" w:color="auto"/>
              <w:bottom w:val="single" w:sz="4" w:space="0" w:color="auto"/>
              <w:right w:val="single" w:sz="4" w:space="0" w:color="auto"/>
            </w:tcBorders>
          </w:tcPr>
          <w:p w:rsidR="00F31D8B" w:rsidRPr="006763A6" w:rsidRDefault="002A1C06" w:rsidP="008746B0">
            <w:pPr>
              <w:autoSpaceDE w:val="0"/>
              <w:autoSpaceDN w:val="0"/>
              <w:adjustRightInd w:val="0"/>
              <w:rPr>
                <w:rFonts w:ascii="Verdana" w:hAnsi="Verdana"/>
                <w:b/>
                <w:bCs/>
                <w:iCs/>
                <w:sz w:val="18"/>
                <w:szCs w:val="18"/>
              </w:rPr>
            </w:pPr>
            <w:r>
              <w:rPr>
                <w:rFonts w:ascii="Verdana" w:hAnsi="Verdana"/>
                <w:b/>
                <w:bCs/>
                <w:iCs/>
                <w:sz w:val="18"/>
                <w:szCs w:val="18"/>
              </w:rPr>
              <w:t>SIMEDU</w:t>
            </w:r>
            <w:r w:rsidR="00F31D8B">
              <w:rPr>
                <w:rFonts w:ascii="Verdana" w:hAnsi="Verdana"/>
                <w:b/>
                <w:bCs/>
                <w:iCs/>
                <w:sz w:val="18"/>
                <w:szCs w:val="18"/>
              </w:rPr>
              <w:t xml:space="preserve"> </w:t>
            </w:r>
            <w:r w:rsidR="00F31D8B" w:rsidRPr="006763A6">
              <w:rPr>
                <w:rFonts w:ascii="Verdana" w:hAnsi="Verdana"/>
                <w:b/>
                <w:bCs/>
                <w:iCs/>
                <w:sz w:val="18"/>
                <w:szCs w:val="18"/>
              </w:rPr>
              <w:t>sp. z o. o.,</w:t>
            </w:r>
          </w:p>
          <w:p w:rsidR="002A1C06" w:rsidRDefault="00F31D8B" w:rsidP="002A1C06">
            <w:pPr>
              <w:autoSpaceDE w:val="0"/>
              <w:autoSpaceDN w:val="0"/>
              <w:adjustRightInd w:val="0"/>
              <w:rPr>
                <w:rFonts w:ascii="Verdana" w:hAnsi="Verdana"/>
                <w:b/>
                <w:bCs/>
                <w:iCs/>
                <w:sz w:val="18"/>
                <w:szCs w:val="18"/>
              </w:rPr>
            </w:pPr>
            <w:r w:rsidRPr="006763A6">
              <w:rPr>
                <w:rFonts w:ascii="Verdana" w:hAnsi="Verdana"/>
                <w:b/>
                <w:bCs/>
                <w:iCs/>
                <w:sz w:val="18"/>
                <w:szCs w:val="18"/>
              </w:rPr>
              <w:t xml:space="preserve">Ul. </w:t>
            </w:r>
            <w:r w:rsidR="002A1C06">
              <w:rPr>
                <w:rFonts w:ascii="Verdana" w:hAnsi="Verdana"/>
                <w:b/>
                <w:bCs/>
                <w:iCs/>
                <w:sz w:val="18"/>
                <w:szCs w:val="18"/>
              </w:rPr>
              <w:t>Żeromskiego 10/4</w:t>
            </w:r>
            <w:r w:rsidRPr="006763A6">
              <w:rPr>
                <w:rFonts w:ascii="Verdana" w:hAnsi="Verdana"/>
                <w:b/>
                <w:bCs/>
                <w:iCs/>
                <w:sz w:val="18"/>
                <w:szCs w:val="18"/>
              </w:rPr>
              <w:t xml:space="preserve">, </w:t>
            </w:r>
          </w:p>
          <w:p w:rsidR="00F31D8B" w:rsidRPr="006763A6" w:rsidRDefault="002A1C06" w:rsidP="002A1C06">
            <w:pPr>
              <w:autoSpaceDE w:val="0"/>
              <w:autoSpaceDN w:val="0"/>
              <w:adjustRightInd w:val="0"/>
              <w:rPr>
                <w:rFonts w:ascii="Verdana" w:hAnsi="Verdana"/>
                <w:b/>
                <w:bCs/>
                <w:iCs/>
                <w:sz w:val="18"/>
                <w:szCs w:val="18"/>
              </w:rPr>
            </w:pPr>
            <w:r>
              <w:rPr>
                <w:rFonts w:ascii="Verdana" w:hAnsi="Verdana"/>
                <w:b/>
                <w:bCs/>
                <w:iCs/>
                <w:sz w:val="18"/>
                <w:szCs w:val="18"/>
              </w:rPr>
              <w:t>65-066 Zielona Góra</w:t>
            </w:r>
          </w:p>
        </w:tc>
        <w:tc>
          <w:tcPr>
            <w:tcW w:w="1984" w:type="dxa"/>
            <w:tcBorders>
              <w:top w:val="single" w:sz="4" w:space="0" w:color="auto"/>
              <w:left w:val="single" w:sz="4" w:space="0" w:color="auto"/>
              <w:bottom w:val="single" w:sz="4" w:space="0" w:color="auto"/>
              <w:right w:val="single" w:sz="4" w:space="0" w:color="auto"/>
            </w:tcBorders>
          </w:tcPr>
          <w:p w:rsidR="00F31D8B" w:rsidRPr="006763A6" w:rsidRDefault="002A1C06" w:rsidP="008746B0">
            <w:pPr>
              <w:autoSpaceDE w:val="0"/>
              <w:autoSpaceDN w:val="0"/>
              <w:adjustRightInd w:val="0"/>
              <w:jc w:val="center"/>
              <w:rPr>
                <w:rFonts w:ascii="Verdana" w:hAnsi="Verdana"/>
                <w:b/>
                <w:bCs/>
                <w:iCs/>
                <w:sz w:val="18"/>
                <w:szCs w:val="18"/>
              </w:rPr>
            </w:pPr>
            <w:r>
              <w:rPr>
                <w:rFonts w:ascii="Verdana" w:hAnsi="Verdana"/>
                <w:b/>
                <w:bCs/>
                <w:iCs/>
                <w:sz w:val="18"/>
                <w:szCs w:val="18"/>
              </w:rPr>
              <w:t>74.722,50</w:t>
            </w:r>
          </w:p>
        </w:tc>
        <w:tc>
          <w:tcPr>
            <w:tcW w:w="1701" w:type="dxa"/>
            <w:tcBorders>
              <w:top w:val="single" w:sz="4" w:space="0" w:color="auto"/>
              <w:left w:val="single" w:sz="4" w:space="0" w:color="auto"/>
              <w:bottom w:val="single" w:sz="4" w:space="0" w:color="auto"/>
              <w:right w:val="single" w:sz="4" w:space="0" w:color="auto"/>
            </w:tcBorders>
          </w:tcPr>
          <w:p w:rsidR="002A1C06" w:rsidRDefault="002A1C06" w:rsidP="002A1C06">
            <w:pPr>
              <w:tabs>
                <w:tab w:val="left" w:pos="1844"/>
              </w:tabs>
              <w:jc w:val="center"/>
              <w:rPr>
                <w:rFonts w:ascii="Verdana" w:hAnsi="Verdana"/>
                <w:b/>
                <w:bCs/>
                <w:iCs/>
                <w:sz w:val="18"/>
                <w:szCs w:val="18"/>
              </w:rPr>
            </w:pPr>
            <w:r>
              <w:rPr>
                <w:rFonts w:ascii="Verdana" w:hAnsi="Verdana"/>
                <w:b/>
                <w:bCs/>
                <w:iCs/>
                <w:sz w:val="18"/>
                <w:szCs w:val="18"/>
              </w:rPr>
              <w:t xml:space="preserve">37 miesięcy </w:t>
            </w:r>
          </w:p>
          <w:p w:rsidR="00F31D8B" w:rsidRPr="006763A6" w:rsidRDefault="002A1C06" w:rsidP="002A1C06">
            <w:pPr>
              <w:tabs>
                <w:tab w:val="left" w:pos="1844"/>
              </w:tabs>
              <w:jc w:val="center"/>
              <w:rPr>
                <w:rFonts w:ascii="Verdana" w:hAnsi="Verdana"/>
                <w:b/>
                <w:bCs/>
                <w:iCs/>
                <w:sz w:val="18"/>
                <w:szCs w:val="18"/>
              </w:rPr>
            </w:pPr>
            <w:r>
              <w:rPr>
                <w:rFonts w:ascii="Verdana" w:hAnsi="Verdana"/>
                <w:b/>
                <w:bCs/>
                <w:iCs/>
                <w:sz w:val="18"/>
                <w:szCs w:val="18"/>
              </w:rPr>
              <w:t>(dla poz. 1–2)</w:t>
            </w:r>
          </w:p>
        </w:tc>
      </w:tr>
    </w:tbl>
    <w:p w:rsidR="004D60B1" w:rsidRDefault="004D60B1" w:rsidP="005F5D6D">
      <w:pPr>
        <w:ind w:right="492"/>
        <w:outlineLvl w:val="3"/>
        <w:rPr>
          <w:rFonts w:ascii="Verdana" w:hAnsi="Verdana"/>
          <w:color w:val="000000" w:themeColor="text1"/>
          <w:sz w:val="18"/>
          <w:szCs w:val="18"/>
        </w:rPr>
      </w:pPr>
    </w:p>
    <w:p w:rsidR="00F31D8B" w:rsidRPr="006763A6" w:rsidRDefault="00F31D8B" w:rsidP="00F31D8B">
      <w:pPr>
        <w:ind w:right="492"/>
        <w:rPr>
          <w:rFonts w:ascii="Verdana" w:hAnsi="Verdana"/>
          <w:bCs/>
          <w:sz w:val="18"/>
          <w:szCs w:val="18"/>
        </w:rPr>
      </w:pPr>
      <w:r>
        <w:rPr>
          <w:rFonts w:ascii="Verdana" w:hAnsi="Verdana"/>
          <w:bCs/>
          <w:sz w:val="18"/>
          <w:szCs w:val="18"/>
        </w:rPr>
        <w:t>Termin realizacji i w</w:t>
      </w:r>
      <w:r w:rsidRPr="006763A6">
        <w:rPr>
          <w:rFonts w:ascii="Verdana" w:hAnsi="Verdana"/>
          <w:bCs/>
          <w:sz w:val="18"/>
          <w:szCs w:val="18"/>
        </w:rPr>
        <w:t xml:space="preserve">arunki płatności – zgodnie z treścią </w:t>
      </w:r>
      <w:proofErr w:type="spellStart"/>
      <w:r w:rsidRPr="006763A6">
        <w:rPr>
          <w:rFonts w:ascii="Verdana" w:hAnsi="Verdana"/>
          <w:bCs/>
          <w:sz w:val="18"/>
          <w:szCs w:val="18"/>
        </w:rPr>
        <w:t>Siwz</w:t>
      </w:r>
      <w:proofErr w:type="spellEnd"/>
      <w:r w:rsidRPr="006763A6">
        <w:rPr>
          <w:rFonts w:ascii="Verdana" w:hAnsi="Verdana"/>
          <w:bCs/>
          <w:sz w:val="18"/>
          <w:szCs w:val="18"/>
        </w:rPr>
        <w:t>.</w:t>
      </w:r>
    </w:p>
    <w:p w:rsidR="007542A7" w:rsidRPr="006763A6" w:rsidRDefault="007542A7" w:rsidP="005F5D6D">
      <w:pPr>
        <w:ind w:right="492"/>
        <w:outlineLvl w:val="3"/>
        <w:rPr>
          <w:rFonts w:ascii="Verdana" w:hAnsi="Verdana"/>
          <w:color w:val="000000" w:themeColor="text1"/>
          <w:sz w:val="18"/>
          <w:szCs w:val="18"/>
        </w:rPr>
      </w:pPr>
    </w:p>
    <w:p w:rsidR="001B0727" w:rsidRDefault="001B0727" w:rsidP="005F5D6D">
      <w:pPr>
        <w:ind w:right="492"/>
        <w:outlineLvl w:val="3"/>
        <w:rPr>
          <w:rFonts w:ascii="Verdana" w:hAnsi="Verdana"/>
          <w:color w:val="000000" w:themeColor="text1"/>
          <w:sz w:val="18"/>
          <w:szCs w:val="18"/>
        </w:rPr>
      </w:pPr>
    </w:p>
    <w:p w:rsidR="005F5D6D" w:rsidRDefault="005F5D6D" w:rsidP="005F5D6D">
      <w:pPr>
        <w:ind w:right="492"/>
        <w:outlineLvl w:val="3"/>
        <w:rPr>
          <w:rFonts w:ascii="Verdana" w:hAnsi="Verdana"/>
          <w:color w:val="000000" w:themeColor="text1"/>
          <w:sz w:val="18"/>
          <w:szCs w:val="18"/>
        </w:rPr>
      </w:pPr>
    </w:p>
    <w:p w:rsidR="007542A7" w:rsidRPr="006763A6" w:rsidRDefault="007542A7" w:rsidP="005F5D6D">
      <w:pPr>
        <w:ind w:right="492"/>
        <w:outlineLvl w:val="3"/>
        <w:rPr>
          <w:rFonts w:ascii="Verdana" w:hAnsi="Verdana"/>
          <w:color w:val="000000" w:themeColor="text1"/>
          <w:sz w:val="18"/>
          <w:szCs w:val="18"/>
        </w:rPr>
      </w:pPr>
    </w:p>
    <w:p w:rsidR="001B0727" w:rsidRPr="00F31D8B" w:rsidRDefault="001B0727" w:rsidP="00F31D8B">
      <w:pPr>
        <w:ind w:right="492"/>
        <w:jc w:val="both"/>
        <w:outlineLvl w:val="3"/>
        <w:rPr>
          <w:rFonts w:ascii="Verdana" w:hAnsi="Verdana"/>
          <w:color w:val="000000" w:themeColor="text1"/>
          <w:sz w:val="18"/>
          <w:szCs w:val="18"/>
          <w:u w:val="single"/>
        </w:rPr>
      </w:pPr>
      <w:r w:rsidRPr="006763A6">
        <w:rPr>
          <w:rFonts w:ascii="Verdana" w:hAnsi="Verdana"/>
          <w:b/>
          <w:sz w:val="18"/>
          <w:szCs w:val="18"/>
          <w:u w:val="single"/>
        </w:rPr>
        <w:t xml:space="preserve">Część C </w:t>
      </w:r>
      <w:r w:rsidR="003B2339" w:rsidRPr="006763A6">
        <w:rPr>
          <w:rFonts w:ascii="Verdana" w:hAnsi="Verdana"/>
          <w:b/>
          <w:sz w:val="18"/>
          <w:szCs w:val="18"/>
          <w:u w:val="single"/>
        </w:rPr>
        <w:t>–</w:t>
      </w:r>
      <w:r w:rsidRPr="006763A6">
        <w:rPr>
          <w:rFonts w:ascii="Verdana" w:hAnsi="Verdana"/>
          <w:b/>
          <w:sz w:val="18"/>
          <w:szCs w:val="18"/>
          <w:u w:val="single"/>
        </w:rPr>
        <w:t xml:space="preserve"> </w:t>
      </w:r>
      <w:r w:rsidR="00F31D8B" w:rsidRPr="00F31D8B">
        <w:rPr>
          <w:rFonts w:ascii="Verdana" w:hAnsi="Verdana"/>
          <w:b/>
          <w:sz w:val="18"/>
          <w:szCs w:val="18"/>
          <w:u w:val="single"/>
        </w:rPr>
        <w:t xml:space="preserve">Urządzenie umożliwiające przesyłanie obrazu z kamery lampy operacyjnej IGNIS 160 CAMC do Systemu </w:t>
      </w:r>
      <w:proofErr w:type="spellStart"/>
      <w:r w:rsidR="00F31D8B" w:rsidRPr="00F31D8B">
        <w:rPr>
          <w:rFonts w:ascii="Verdana" w:hAnsi="Verdana"/>
          <w:b/>
          <w:sz w:val="18"/>
          <w:szCs w:val="18"/>
          <w:u w:val="single"/>
        </w:rPr>
        <w:t>KbPort</w:t>
      </w:r>
      <w:proofErr w:type="spellEnd"/>
      <w:r w:rsidR="004D60B1" w:rsidRPr="00F31D8B">
        <w:rPr>
          <w:rFonts w:ascii="Verdana" w:hAnsi="Verdana"/>
          <w:b/>
          <w:sz w:val="18"/>
          <w:szCs w:val="18"/>
          <w:u w:val="single"/>
        </w:rPr>
        <w:t>.</w:t>
      </w:r>
    </w:p>
    <w:p w:rsidR="009F7CE5" w:rsidRDefault="009F7CE5" w:rsidP="005F5D6D">
      <w:pPr>
        <w:tabs>
          <w:tab w:val="right" w:pos="9356"/>
        </w:tabs>
        <w:ind w:left="360" w:right="492"/>
        <w:jc w:val="both"/>
        <w:rPr>
          <w:rFonts w:ascii="Verdana" w:hAnsi="Verdana"/>
          <w:b/>
          <w:bCs/>
          <w:noProof/>
          <w:sz w:val="18"/>
          <w:szCs w:val="18"/>
          <w:lang w:val="de-DE"/>
        </w:rPr>
      </w:pPr>
    </w:p>
    <w:p w:rsidR="007542A7" w:rsidRPr="006763A6" w:rsidRDefault="007542A7" w:rsidP="005F5D6D">
      <w:pPr>
        <w:tabs>
          <w:tab w:val="right" w:pos="9356"/>
        </w:tabs>
        <w:ind w:left="360" w:right="492"/>
        <w:jc w:val="both"/>
        <w:rPr>
          <w:rFonts w:ascii="Verdana" w:hAnsi="Verdana"/>
          <w:b/>
          <w:bCs/>
          <w:noProof/>
          <w:sz w:val="18"/>
          <w:szCs w:val="18"/>
          <w:lang w:val="de-DE"/>
        </w:rPr>
      </w:pPr>
    </w:p>
    <w:tbl>
      <w:tblPr>
        <w:tblW w:w="91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5"/>
        <w:gridCol w:w="4959"/>
        <w:gridCol w:w="1984"/>
        <w:gridCol w:w="1701"/>
      </w:tblGrid>
      <w:tr w:rsidR="005F5D6D" w:rsidRPr="006763A6" w:rsidTr="007542A7">
        <w:trPr>
          <w:trHeight w:val="281"/>
        </w:trPr>
        <w:tc>
          <w:tcPr>
            <w:tcW w:w="495" w:type="dxa"/>
            <w:tcBorders>
              <w:top w:val="single" w:sz="4" w:space="0" w:color="auto"/>
              <w:left w:val="single" w:sz="4" w:space="0" w:color="auto"/>
              <w:bottom w:val="single" w:sz="4" w:space="0" w:color="auto"/>
              <w:right w:val="single" w:sz="4" w:space="0" w:color="auto"/>
            </w:tcBorders>
          </w:tcPr>
          <w:p w:rsidR="005F5D6D" w:rsidRPr="006763A6" w:rsidRDefault="005F5D6D" w:rsidP="008E3A31">
            <w:pPr>
              <w:tabs>
                <w:tab w:val="left" w:pos="6011"/>
              </w:tabs>
              <w:ind w:right="-8"/>
              <w:rPr>
                <w:rFonts w:ascii="Verdana" w:hAnsi="Verdana"/>
                <w:sz w:val="18"/>
                <w:szCs w:val="18"/>
              </w:rPr>
            </w:pPr>
            <w:r>
              <w:rPr>
                <w:rFonts w:ascii="Verdana" w:hAnsi="Verdana"/>
                <w:sz w:val="18"/>
                <w:szCs w:val="18"/>
              </w:rPr>
              <w:t>Lp.</w:t>
            </w:r>
          </w:p>
        </w:tc>
        <w:tc>
          <w:tcPr>
            <w:tcW w:w="4959" w:type="dxa"/>
            <w:tcBorders>
              <w:top w:val="single" w:sz="4" w:space="0" w:color="auto"/>
              <w:left w:val="single" w:sz="4" w:space="0" w:color="auto"/>
              <w:bottom w:val="single" w:sz="4" w:space="0" w:color="auto"/>
              <w:right w:val="single" w:sz="4" w:space="0" w:color="auto"/>
            </w:tcBorders>
          </w:tcPr>
          <w:p w:rsidR="005F5D6D" w:rsidRPr="006763A6" w:rsidRDefault="005F5D6D" w:rsidP="008E3A31">
            <w:pPr>
              <w:tabs>
                <w:tab w:val="left" w:pos="6011"/>
              </w:tabs>
              <w:ind w:right="-8"/>
              <w:rPr>
                <w:rFonts w:ascii="Verdana" w:hAnsi="Verdana"/>
                <w:sz w:val="18"/>
                <w:szCs w:val="18"/>
              </w:rPr>
            </w:pPr>
            <w:r w:rsidRPr="006763A6">
              <w:rPr>
                <w:rFonts w:ascii="Verdana" w:hAnsi="Verdana"/>
                <w:sz w:val="18"/>
                <w:szCs w:val="18"/>
              </w:rPr>
              <w:t xml:space="preserve">Wykonawcy, adres </w:t>
            </w:r>
          </w:p>
        </w:tc>
        <w:tc>
          <w:tcPr>
            <w:tcW w:w="1984" w:type="dxa"/>
            <w:tcBorders>
              <w:top w:val="single" w:sz="4" w:space="0" w:color="auto"/>
              <w:left w:val="single" w:sz="4" w:space="0" w:color="auto"/>
              <w:bottom w:val="single" w:sz="4" w:space="0" w:color="auto"/>
              <w:right w:val="single" w:sz="4" w:space="0" w:color="auto"/>
            </w:tcBorders>
          </w:tcPr>
          <w:p w:rsidR="005F5D6D" w:rsidRPr="006763A6" w:rsidRDefault="005F5D6D" w:rsidP="007542A7">
            <w:pPr>
              <w:tabs>
                <w:tab w:val="left" w:pos="6011"/>
              </w:tabs>
              <w:ind w:right="-70"/>
              <w:jc w:val="center"/>
              <w:rPr>
                <w:rFonts w:ascii="Verdana" w:hAnsi="Verdana"/>
                <w:sz w:val="18"/>
                <w:szCs w:val="18"/>
              </w:rPr>
            </w:pPr>
            <w:r w:rsidRPr="006763A6">
              <w:rPr>
                <w:rFonts w:ascii="Verdana" w:hAnsi="Verdana"/>
                <w:sz w:val="18"/>
                <w:szCs w:val="18"/>
              </w:rPr>
              <w:t>Cena brutto PLN</w:t>
            </w:r>
          </w:p>
        </w:tc>
        <w:tc>
          <w:tcPr>
            <w:tcW w:w="1701" w:type="dxa"/>
            <w:tcBorders>
              <w:top w:val="single" w:sz="4" w:space="0" w:color="auto"/>
              <w:left w:val="single" w:sz="4" w:space="0" w:color="auto"/>
              <w:bottom w:val="single" w:sz="4" w:space="0" w:color="auto"/>
              <w:right w:val="single" w:sz="4" w:space="0" w:color="auto"/>
            </w:tcBorders>
          </w:tcPr>
          <w:p w:rsidR="005F5D6D" w:rsidRPr="006763A6" w:rsidRDefault="005F5D6D" w:rsidP="007542A7">
            <w:pPr>
              <w:tabs>
                <w:tab w:val="left" w:pos="0"/>
                <w:tab w:val="center" w:pos="4536"/>
                <w:tab w:val="right" w:pos="9072"/>
              </w:tabs>
              <w:ind w:right="-70"/>
              <w:jc w:val="center"/>
              <w:rPr>
                <w:rFonts w:ascii="Verdana" w:hAnsi="Verdana"/>
                <w:sz w:val="18"/>
                <w:szCs w:val="18"/>
              </w:rPr>
            </w:pPr>
            <w:r w:rsidRPr="006763A6">
              <w:rPr>
                <w:rFonts w:ascii="Verdana" w:hAnsi="Verdana"/>
                <w:sz w:val="18"/>
                <w:szCs w:val="18"/>
              </w:rPr>
              <w:t xml:space="preserve">Okres </w:t>
            </w:r>
          </w:p>
          <w:p w:rsidR="005F5D6D" w:rsidRPr="006763A6" w:rsidRDefault="005F5D6D" w:rsidP="007542A7">
            <w:pPr>
              <w:tabs>
                <w:tab w:val="left" w:pos="0"/>
                <w:tab w:val="center" w:pos="4536"/>
                <w:tab w:val="right" w:pos="9072"/>
              </w:tabs>
              <w:ind w:right="-70"/>
              <w:jc w:val="center"/>
              <w:rPr>
                <w:rFonts w:ascii="Verdana" w:hAnsi="Verdana"/>
                <w:sz w:val="18"/>
                <w:szCs w:val="18"/>
              </w:rPr>
            </w:pPr>
            <w:r w:rsidRPr="006763A6">
              <w:rPr>
                <w:rFonts w:ascii="Verdana" w:hAnsi="Verdana"/>
                <w:sz w:val="18"/>
                <w:szCs w:val="18"/>
              </w:rPr>
              <w:t>gwarancji</w:t>
            </w:r>
          </w:p>
        </w:tc>
      </w:tr>
      <w:tr w:rsidR="005F5D6D" w:rsidRPr="006763A6" w:rsidTr="007542A7">
        <w:trPr>
          <w:trHeight w:val="535"/>
        </w:trPr>
        <w:tc>
          <w:tcPr>
            <w:tcW w:w="495" w:type="dxa"/>
            <w:tcBorders>
              <w:top w:val="single" w:sz="4" w:space="0" w:color="auto"/>
              <w:left w:val="single" w:sz="4" w:space="0" w:color="auto"/>
              <w:bottom w:val="single" w:sz="4" w:space="0" w:color="auto"/>
              <w:right w:val="single" w:sz="4" w:space="0" w:color="auto"/>
            </w:tcBorders>
          </w:tcPr>
          <w:p w:rsidR="005F5D6D" w:rsidRPr="006763A6" w:rsidRDefault="005F5D6D" w:rsidP="005F5D6D">
            <w:pPr>
              <w:autoSpaceDE w:val="0"/>
              <w:autoSpaceDN w:val="0"/>
              <w:adjustRightInd w:val="0"/>
              <w:ind w:right="492"/>
              <w:rPr>
                <w:rFonts w:ascii="Verdana" w:hAnsi="Verdana"/>
                <w:b/>
                <w:bCs/>
                <w:iCs/>
                <w:sz w:val="18"/>
                <w:szCs w:val="18"/>
              </w:rPr>
            </w:pPr>
            <w:r>
              <w:rPr>
                <w:rFonts w:ascii="Verdana" w:hAnsi="Verdana"/>
                <w:b/>
                <w:bCs/>
                <w:iCs/>
                <w:sz w:val="18"/>
                <w:szCs w:val="18"/>
              </w:rPr>
              <w:t>1</w:t>
            </w:r>
          </w:p>
        </w:tc>
        <w:tc>
          <w:tcPr>
            <w:tcW w:w="4959" w:type="dxa"/>
            <w:tcBorders>
              <w:top w:val="single" w:sz="4" w:space="0" w:color="auto"/>
              <w:left w:val="single" w:sz="4" w:space="0" w:color="auto"/>
              <w:bottom w:val="single" w:sz="4" w:space="0" w:color="auto"/>
              <w:right w:val="single" w:sz="4" w:space="0" w:color="auto"/>
            </w:tcBorders>
          </w:tcPr>
          <w:p w:rsidR="00F31D8B" w:rsidRPr="006763A6" w:rsidRDefault="00F31D8B" w:rsidP="00F31D8B">
            <w:pPr>
              <w:autoSpaceDE w:val="0"/>
              <w:autoSpaceDN w:val="0"/>
              <w:adjustRightInd w:val="0"/>
              <w:rPr>
                <w:rFonts w:ascii="Verdana" w:hAnsi="Verdana"/>
                <w:b/>
                <w:bCs/>
                <w:iCs/>
                <w:sz w:val="18"/>
                <w:szCs w:val="18"/>
              </w:rPr>
            </w:pPr>
            <w:r>
              <w:rPr>
                <w:rFonts w:ascii="Verdana" w:hAnsi="Verdana"/>
                <w:b/>
                <w:bCs/>
                <w:iCs/>
                <w:sz w:val="18"/>
                <w:szCs w:val="18"/>
              </w:rPr>
              <w:t xml:space="preserve">LAERDAL MEDICAL POLAND </w:t>
            </w:r>
            <w:r w:rsidRPr="006763A6">
              <w:rPr>
                <w:rFonts w:ascii="Verdana" w:hAnsi="Verdana"/>
                <w:b/>
                <w:bCs/>
                <w:iCs/>
                <w:sz w:val="18"/>
                <w:szCs w:val="18"/>
              </w:rPr>
              <w:t>sp. z o. o.,</w:t>
            </w:r>
          </w:p>
          <w:p w:rsidR="00674196" w:rsidRDefault="00F31D8B" w:rsidP="00F31D8B">
            <w:pPr>
              <w:autoSpaceDE w:val="0"/>
              <w:autoSpaceDN w:val="0"/>
              <w:adjustRightInd w:val="0"/>
              <w:ind w:right="72"/>
              <w:rPr>
                <w:rFonts w:ascii="Verdana" w:hAnsi="Verdana"/>
                <w:b/>
                <w:bCs/>
                <w:iCs/>
                <w:sz w:val="18"/>
                <w:szCs w:val="18"/>
              </w:rPr>
            </w:pPr>
            <w:r w:rsidRPr="006763A6">
              <w:rPr>
                <w:rFonts w:ascii="Verdana" w:hAnsi="Verdana"/>
                <w:b/>
                <w:bCs/>
                <w:iCs/>
                <w:sz w:val="18"/>
                <w:szCs w:val="18"/>
              </w:rPr>
              <w:t xml:space="preserve">Ul. </w:t>
            </w:r>
            <w:r>
              <w:rPr>
                <w:rFonts w:ascii="Verdana" w:hAnsi="Verdana"/>
                <w:b/>
                <w:bCs/>
                <w:iCs/>
                <w:sz w:val="18"/>
                <w:szCs w:val="18"/>
              </w:rPr>
              <w:t>Hutnicza 6</w:t>
            </w:r>
            <w:r w:rsidRPr="006763A6">
              <w:rPr>
                <w:rFonts w:ascii="Verdana" w:hAnsi="Verdana"/>
                <w:b/>
                <w:bCs/>
                <w:iCs/>
                <w:sz w:val="18"/>
                <w:szCs w:val="18"/>
              </w:rPr>
              <w:t xml:space="preserve">, </w:t>
            </w:r>
          </w:p>
          <w:p w:rsidR="005F5D6D" w:rsidRPr="006763A6" w:rsidRDefault="00F31D8B" w:rsidP="00F31D8B">
            <w:pPr>
              <w:autoSpaceDE w:val="0"/>
              <w:autoSpaceDN w:val="0"/>
              <w:adjustRightInd w:val="0"/>
              <w:ind w:right="72"/>
              <w:rPr>
                <w:rFonts w:ascii="Verdana" w:hAnsi="Verdana"/>
                <w:b/>
                <w:bCs/>
                <w:iCs/>
                <w:sz w:val="18"/>
                <w:szCs w:val="18"/>
              </w:rPr>
            </w:pPr>
            <w:bookmarkStart w:id="1" w:name="_GoBack"/>
            <w:bookmarkEnd w:id="1"/>
            <w:r>
              <w:rPr>
                <w:rFonts w:ascii="Verdana" w:hAnsi="Verdana"/>
                <w:b/>
                <w:bCs/>
                <w:iCs/>
                <w:sz w:val="18"/>
                <w:szCs w:val="18"/>
              </w:rPr>
              <w:t>40-241 Katowice</w:t>
            </w:r>
          </w:p>
        </w:tc>
        <w:tc>
          <w:tcPr>
            <w:tcW w:w="1984" w:type="dxa"/>
            <w:tcBorders>
              <w:top w:val="single" w:sz="4" w:space="0" w:color="auto"/>
              <w:left w:val="single" w:sz="4" w:space="0" w:color="auto"/>
              <w:bottom w:val="single" w:sz="4" w:space="0" w:color="auto"/>
              <w:right w:val="single" w:sz="4" w:space="0" w:color="auto"/>
            </w:tcBorders>
          </w:tcPr>
          <w:p w:rsidR="005F5D6D" w:rsidRPr="006763A6" w:rsidRDefault="00674196" w:rsidP="00674196">
            <w:pPr>
              <w:ind w:right="-70"/>
              <w:jc w:val="center"/>
              <w:rPr>
                <w:rFonts w:ascii="Verdana" w:hAnsi="Verdana"/>
                <w:b/>
                <w:bCs/>
                <w:iCs/>
                <w:sz w:val="18"/>
                <w:szCs w:val="18"/>
              </w:rPr>
            </w:pPr>
            <w:r>
              <w:rPr>
                <w:rFonts w:ascii="Verdana" w:hAnsi="Verdana"/>
                <w:b/>
                <w:bCs/>
                <w:iCs/>
                <w:sz w:val="18"/>
                <w:szCs w:val="18"/>
              </w:rPr>
              <w:t>7.503,00</w:t>
            </w:r>
          </w:p>
        </w:tc>
        <w:tc>
          <w:tcPr>
            <w:tcW w:w="1701" w:type="dxa"/>
            <w:tcBorders>
              <w:top w:val="single" w:sz="4" w:space="0" w:color="auto"/>
              <w:left w:val="single" w:sz="4" w:space="0" w:color="auto"/>
              <w:bottom w:val="single" w:sz="4" w:space="0" w:color="auto"/>
              <w:right w:val="single" w:sz="4" w:space="0" w:color="auto"/>
            </w:tcBorders>
          </w:tcPr>
          <w:p w:rsidR="005F5D6D" w:rsidRPr="006763A6" w:rsidRDefault="00674196" w:rsidP="007542A7">
            <w:pPr>
              <w:tabs>
                <w:tab w:val="left" w:pos="1561"/>
              </w:tabs>
              <w:ind w:right="-70"/>
              <w:jc w:val="center"/>
              <w:rPr>
                <w:rFonts w:ascii="Verdana" w:hAnsi="Verdana"/>
                <w:b/>
                <w:bCs/>
                <w:iCs/>
                <w:sz w:val="18"/>
                <w:szCs w:val="18"/>
              </w:rPr>
            </w:pPr>
            <w:r>
              <w:rPr>
                <w:rFonts w:ascii="Verdana" w:hAnsi="Verdana"/>
                <w:b/>
                <w:bCs/>
                <w:iCs/>
                <w:sz w:val="18"/>
                <w:szCs w:val="18"/>
              </w:rPr>
              <w:t>24 miesiące</w:t>
            </w:r>
          </w:p>
        </w:tc>
      </w:tr>
    </w:tbl>
    <w:p w:rsidR="00162ED9" w:rsidRDefault="00162ED9" w:rsidP="005F5D6D">
      <w:pPr>
        <w:tabs>
          <w:tab w:val="right" w:pos="9356"/>
        </w:tabs>
        <w:ind w:left="360" w:right="492"/>
        <w:jc w:val="both"/>
        <w:rPr>
          <w:rFonts w:ascii="Verdana" w:hAnsi="Verdana"/>
          <w:b/>
          <w:bCs/>
          <w:noProof/>
          <w:sz w:val="18"/>
          <w:szCs w:val="18"/>
          <w:lang w:val="de-DE"/>
        </w:rPr>
      </w:pPr>
    </w:p>
    <w:p w:rsidR="007542A7" w:rsidRPr="006763A6" w:rsidRDefault="007542A7" w:rsidP="007542A7">
      <w:pPr>
        <w:ind w:right="492"/>
        <w:rPr>
          <w:rFonts w:ascii="Verdana" w:hAnsi="Verdana"/>
          <w:bCs/>
          <w:sz w:val="18"/>
          <w:szCs w:val="18"/>
        </w:rPr>
      </w:pPr>
      <w:r>
        <w:rPr>
          <w:rFonts w:ascii="Verdana" w:hAnsi="Verdana"/>
          <w:bCs/>
          <w:sz w:val="18"/>
          <w:szCs w:val="18"/>
        </w:rPr>
        <w:t>Termin realizacji i w</w:t>
      </w:r>
      <w:r w:rsidRPr="006763A6">
        <w:rPr>
          <w:rFonts w:ascii="Verdana" w:hAnsi="Verdana"/>
          <w:bCs/>
          <w:sz w:val="18"/>
          <w:szCs w:val="18"/>
        </w:rPr>
        <w:t xml:space="preserve">arunki płatności – zgodnie z treścią </w:t>
      </w:r>
      <w:proofErr w:type="spellStart"/>
      <w:r w:rsidRPr="006763A6">
        <w:rPr>
          <w:rFonts w:ascii="Verdana" w:hAnsi="Verdana"/>
          <w:bCs/>
          <w:sz w:val="18"/>
          <w:szCs w:val="18"/>
        </w:rPr>
        <w:t>Siwz</w:t>
      </w:r>
      <w:proofErr w:type="spellEnd"/>
      <w:r w:rsidRPr="006763A6">
        <w:rPr>
          <w:rFonts w:ascii="Verdana" w:hAnsi="Verdana"/>
          <w:bCs/>
          <w:sz w:val="18"/>
          <w:szCs w:val="18"/>
        </w:rPr>
        <w:t>.</w:t>
      </w:r>
    </w:p>
    <w:p w:rsidR="007542A7" w:rsidRDefault="007542A7" w:rsidP="007542A7">
      <w:pPr>
        <w:ind w:right="492"/>
        <w:jc w:val="both"/>
        <w:rPr>
          <w:rFonts w:ascii="Verdana" w:hAnsi="Verdana"/>
          <w:b/>
          <w:sz w:val="18"/>
          <w:szCs w:val="18"/>
          <w:u w:val="single"/>
        </w:rPr>
      </w:pPr>
    </w:p>
    <w:p w:rsidR="00E83D2C" w:rsidRPr="006763A6" w:rsidRDefault="00E83D2C" w:rsidP="005F5D6D">
      <w:pPr>
        <w:ind w:right="492"/>
        <w:jc w:val="both"/>
        <w:rPr>
          <w:rFonts w:ascii="Verdana" w:hAnsi="Verdana"/>
          <w:b/>
          <w:sz w:val="18"/>
          <w:szCs w:val="18"/>
          <w:u w:val="single"/>
        </w:rPr>
      </w:pPr>
    </w:p>
    <w:p w:rsidR="00FC24BC" w:rsidRDefault="00FC24BC" w:rsidP="005F5D6D">
      <w:pPr>
        <w:ind w:right="492"/>
        <w:jc w:val="both"/>
        <w:rPr>
          <w:rFonts w:ascii="Verdana" w:hAnsi="Verdana"/>
          <w:b/>
          <w:sz w:val="18"/>
          <w:szCs w:val="18"/>
          <w:u w:val="single"/>
        </w:rPr>
      </w:pPr>
    </w:p>
    <w:p w:rsidR="007542A7" w:rsidRDefault="007542A7" w:rsidP="005F5D6D">
      <w:pPr>
        <w:ind w:right="492"/>
        <w:jc w:val="both"/>
        <w:rPr>
          <w:rFonts w:ascii="Verdana" w:hAnsi="Verdana"/>
          <w:b/>
          <w:sz w:val="18"/>
          <w:szCs w:val="18"/>
          <w:u w:val="single"/>
        </w:rPr>
      </w:pPr>
    </w:p>
    <w:p w:rsidR="007542A7" w:rsidRDefault="007542A7" w:rsidP="007542A7">
      <w:pPr>
        <w:ind w:right="492"/>
        <w:jc w:val="both"/>
        <w:rPr>
          <w:rFonts w:ascii="Verdana" w:hAnsi="Verdana"/>
          <w:b/>
          <w:sz w:val="18"/>
          <w:szCs w:val="18"/>
          <w:u w:val="single"/>
        </w:rPr>
      </w:pPr>
    </w:p>
    <w:p w:rsidR="00935F75" w:rsidRPr="006763A6" w:rsidRDefault="00935F75" w:rsidP="005F5D6D">
      <w:pPr>
        <w:ind w:right="492"/>
        <w:outlineLvl w:val="3"/>
        <w:rPr>
          <w:rFonts w:ascii="Verdana" w:hAnsi="Verdana"/>
          <w:color w:val="000000" w:themeColor="text1"/>
          <w:sz w:val="18"/>
          <w:szCs w:val="18"/>
        </w:rPr>
      </w:pPr>
    </w:p>
    <w:p w:rsidR="003A3DF6" w:rsidRDefault="003A3DF6" w:rsidP="005F5D6D">
      <w:pPr>
        <w:ind w:left="6096" w:right="492"/>
        <w:outlineLvl w:val="3"/>
        <w:rPr>
          <w:rFonts w:ascii="Verdana" w:hAnsi="Verdana"/>
          <w:b/>
          <w:color w:val="000000" w:themeColor="text1"/>
          <w:sz w:val="18"/>
          <w:szCs w:val="18"/>
        </w:rPr>
      </w:pPr>
    </w:p>
    <w:p w:rsidR="007542A7" w:rsidRDefault="007542A7" w:rsidP="005F5D6D">
      <w:pPr>
        <w:ind w:left="6096" w:right="492"/>
        <w:outlineLvl w:val="3"/>
        <w:rPr>
          <w:rFonts w:ascii="Verdana" w:hAnsi="Verdana"/>
          <w:b/>
          <w:color w:val="000000" w:themeColor="text1"/>
          <w:sz w:val="18"/>
          <w:szCs w:val="18"/>
        </w:rPr>
      </w:pPr>
    </w:p>
    <w:p w:rsidR="007542A7" w:rsidRPr="006763A6" w:rsidRDefault="007542A7" w:rsidP="005F5D6D">
      <w:pPr>
        <w:ind w:left="6096" w:right="492"/>
        <w:outlineLvl w:val="3"/>
        <w:rPr>
          <w:rFonts w:ascii="Verdana" w:hAnsi="Verdana"/>
          <w:b/>
          <w:color w:val="000000" w:themeColor="text1"/>
          <w:sz w:val="18"/>
          <w:szCs w:val="18"/>
        </w:rPr>
      </w:pPr>
    </w:p>
    <w:p w:rsidR="00DC0BD6" w:rsidRPr="006763A6" w:rsidRDefault="00EB0768" w:rsidP="00674196">
      <w:pPr>
        <w:ind w:left="5387" w:right="492"/>
        <w:outlineLvl w:val="3"/>
        <w:rPr>
          <w:rFonts w:ascii="Verdana" w:hAnsi="Verdana"/>
          <w:b/>
          <w:color w:val="000000" w:themeColor="text1"/>
          <w:sz w:val="18"/>
          <w:szCs w:val="18"/>
        </w:rPr>
      </w:pPr>
      <w:r w:rsidRPr="006763A6">
        <w:rPr>
          <w:rFonts w:ascii="Verdana" w:hAnsi="Verdana"/>
          <w:b/>
          <w:color w:val="000000" w:themeColor="text1"/>
          <w:sz w:val="18"/>
          <w:szCs w:val="18"/>
        </w:rPr>
        <w:t>Z</w:t>
      </w:r>
      <w:r w:rsidR="00DC0BD6" w:rsidRPr="006763A6">
        <w:rPr>
          <w:rFonts w:ascii="Verdana" w:hAnsi="Verdana"/>
          <w:b/>
          <w:color w:val="000000" w:themeColor="text1"/>
          <w:sz w:val="18"/>
          <w:szCs w:val="18"/>
        </w:rPr>
        <w:t xml:space="preserve"> upoważnienia Rektora UMW</w:t>
      </w:r>
    </w:p>
    <w:p w:rsidR="009F7CE5" w:rsidRPr="006763A6" w:rsidRDefault="009F7CE5" w:rsidP="00674196">
      <w:pPr>
        <w:ind w:left="5387" w:right="492"/>
        <w:outlineLvl w:val="3"/>
        <w:rPr>
          <w:rFonts w:ascii="Verdana" w:hAnsi="Verdana"/>
          <w:b/>
          <w:color w:val="000000" w:themeColor="text1"/>
          <w:sz w:val="18"/>
          <w:szCs w:val="18"/>
        </w:rPr>
      </w:pPr>
      <w:r w:rsidRPr="006763A6">
        <w:rPr>
          <w:rFonts w:ascii="Verdana" w:hAnsi="Verdana"/>
          <w:b/>
          <w:color w:val="000000" w:themeColor="text1"/>
          <w:sz w:val="18"/>
          <w:szCs w:val="18"/>
        </w:rPr>
        <w:t>Kanclerz</w:t>
      </w:r>
    </w:p>
    <w:p w:rsidR="009F7CE5" w:rsidRPr="006763A6" w:rsidRDefault="009F7CE5" w:rsidP="00674196">
      <w:pPr>
        <w:ind w:left="5387" w:right="492"/>
        <w:outlineLvl w:val="3"/>
        <w:rPr>
          <w:rFonts w:ascii="Verdana" w:hAnsi="Verdana"/>
          <w:b/>
          <w:color w:val="000000" w:themeColor="text1"/>
          <w:sz w:val="18"/>
          <w:szCs w:val="18"/>
        </w:rPr>
      </w:pPr>
    </w:p>
    <w:p w:rsidR="009F7CE5" w:rsidRPr="006763A6" w:rsidRDefault="009F7CE5" w:rsidP="00674196">
      <w:pPr>
        <w:ind w:left="5387" w:right="492"/>
        <w:outlineLvl w:val="3"/>
        <w:rPr>
          <w:rFonts w:ascii="Verdana" w:hAnsi="Verdana"/>
          <w:b/>
          <w:color w:val="000000" w:themeColor="text1"/>
          <w:sz w:val="18"/>
          <w:szCs w:val="18"/>
        </w:rPr>
      </w:pPr>
    </w:p>
    <w:p w:rsidR="009F7CE5" w:rsidRPr="006763A6" w:rsidRDefault="009F7CE5" w:rsidP="00674196">
      <w:pPr>
        <w:ind w:left="5387" w:right="492"/>
        <w:outlineLvl w:val="3"/>
        <w:rPr>
          <w:rFonts w:ascii="Verdana" w:hAnsi="Verdana"/>
          <w:b/>
          <w:color w:val="000000" w:themeColor="text1"/>
          <w:sz w:val="18"/>
          <w:szCs w:val="18"/>
        </w:rPr>
      </w:pPr>
    </w:p>
    <w:p w:rsidR="00055A4D" w:rsidRPr="006763A6" w:rsidRDefault="009F7CE5" w:rsidP="00674196">
      <w:pPr>
        <w:ind w:left="5387" w:right="492"/>
        <w:outlineLvl w:val="3"/>
        <w:rPr>
          <w:rFonts w:ascii="Verdana" w:hAnsi="Verdana" w:cs="Tahoma"/>
          <w:b/>
          <w:sz w:val="18"/>
          <w:szCs w:val="18"/>
        </w:rPr>
      </w:pPr>
      <w:r w:rsidRPr="006763A6">
        <w:rPr>
          <w:rFonts w:ascii="Verdana" w:hAnsi="Verdana"/>
          <w:b/>
          <w:color w:val="000000" w:themeColor="text1"/>
          <w:sz w:val="18"/>
          <w:szCs w:val="18"/>
        </w:rPr>
        <w:t xml:space="preserve">Mgr </w:t>
      </w:r>
      <w:r w:rsidR="00E83D2C" w:rsidRPr="006763A6">
        <w:rPr>
          <w:rFonts w:ascii="Verdana" w:hAnsi="Verdana"/>
          <w:b/>
          <w:color w:val="000000" w:themeColor="text1"/>
          <w:sz w:val="18"/>
          <w:szCs w:val="18"/>
        </w:rPr>
        <w:t>Iwona Janus</w:t>
      </w:r>
    </w:p>
    <w:sectPr w:rsidR="00055A4D" w:rsidRPr="006763A6" w:rsidSect="005F5D6D">
      <w:footerReference w:type="even" r:id="rId9"/>
      <w:footerReference w:type="default" r:id="rId10"/>
      <w:footerReference w:type="first" r:id="rId11"/>
      <w:pgSz w:w="11906" w:h="16838"/>
      <w:pgMar w:top="1191" w:right="924" w:bottom="119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A01" w:rsidRDefault="003D1A01">
      <w:r>
        <w:separator/>
      </w:r>
    </w:p>
  </w:endnote>
  <w:endnote w:type="continuationSeparator" w:id="0">
    <w:p w:rsidR="003D1A01" w:rsidRDefault="003D1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Default="005A3FC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A3FCA" w:rsidRDefault="005A3FC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196" w:rsidRPr="00F75B30" w:rsidRDefault="00674196" w:rsidP="0067419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7CD0A944" wp14:editId="6BFA7EC0">
          <wp:extent cx="1390650" cy="64770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03DD7F12" wp14:editId="636077A1">
          <wp:extent cx="1924050" cy="660400"/>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rsidR="005A3FCA" w:rsidRDefault="005A3FCA">
    <w:pPr>
      <w:pStyle w:val="Stopka"/>
      <w:jc w:val="center"/>
      <w:rPr>
        <w:rFonts w:eastAsia="Batang"/>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CA" w:rsidRPr="00F75B30" w:rsidRDefault="005A3FCA" w:rsidP="00BA3C2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F4FA576" wp14:editId="6D8B7DAD">
          <wp:extent cx="1390650" cy="647700"/>
          <wp:effectExtent l="1905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9937AD7" wp14:editId="19DC5962">
          <wp:extent cx="1924050" cy="66040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A01" w:rsidRDefault="003D1A01">
      <w:r>
        <w:separator/>
      </w:r>
    </w:p>
  </w:footnote>
  <w:footnote w:type="continuationSeparator" w:id="0">
    <w:p w:rsidR="003D1A01" w:rsidRDefault="003D1A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C17F69"/>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1" w15:restartNumberingAfterBreak="0">
    <w:nsid w:val="1A364159"/>
    <w:multiLevelType w:val="hybridMultilevel"/>
    <w:tmpl w:val="59C092B2"/>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8049B2"/>
    <w:multiLevelType w:val="hybridMultilevel"/>
    <w:tmpl w:val="A3EABBAC"/>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C09E2"/>
    <w:multiLevelType w:val="hybridMultilevel"/>
    <w:tmpl w:val="369454C6"/>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7766"/>
    <w:multiLevelType w:val="hybridMultilevel"/>
    <w:tmpl w:val="BA084A2E"/>
    <w:lvl w:ilvl="0" w:tplc="CC685D16">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0B2C3F"/>
    <w:multiLevelType w:val="hybridMultilevel"/>
    <w:tmpl w:val="40D8293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E6C36BF"/>
    <w:multiLevelType w:val="hybridMultilevel"/>
    <w:tmpl w:val="DB34091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4"/>
  </w:num>
  <w:num w:numId="13">
    <w:abstractNumId w:val="17"/>
  </w:num>
  <w:num w:numId="14">
    <w:abstractNumId w:val="19"/>
  </w:num>
  <w:num w:numId="15">
    <w:abstractNumId w:val="27"/>
  </w:num>
  <w:num w:numId="16">
    <w:abstractNumId w:val="29"/>
  </w:num>
  <w:num w:numId="17">
    <w:abstractNumId w:val="18"/>
  </w:num>
  <w:num w:numId="18">
    <w:abstractNumId w:val="26"/>
  </w:num>
  <w:num w:numId="19">
    <w:abstractNumId w:val="21"/>
  </w:num>
  <w:num w:numId="20">
    <w:abstractNumId w:val="16"/>
  </w:num>
  <w:num w:numId="21">
    <w:abstractNumId w:val="28"/>
  </w:num>
  <w:num w:numId="22">
    <w:abstractNumId w:val="23"/>
  </w:num>
  <w:num w:numId="23">
    <w:abstractNumId w:val="22"/>
  </w:num>
  <w:num w:numId="24">
    <w:abstractNumId w:val="30"/>
  </w:num>
  <w:num w:numId="2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4370"/>
    <w:rsid w:val="00037C86"/>
    <w:rsid w:val="00044DC3"/>
    <w:rsid w:val="00052BB2"/>
    <w:rsid w:val="00055A4D"/>
    <w:rsid w:val="00060B4E"/>
    <w:rsid w:val="0006371D"/>
    <w:rsid w:val="00064A13"/>
    <w:rsid w:val="00065C50"/>
    <w:rsid w:val="00084BA3"/>
    <w:rsid w:val="000915CD"/>
    <w:rsid w:val="00091E72"/>
    <w:rsid w:val="0009371D"/>
    <w:rsid w:val="0009528F"/>
    <w:rsid w:val="000A0EE6"/>
    <w:rsid w:val="000A14B1"/>
    <w:rsid w:val="000A2814"/>
    <w:rsid w:val="000A47CF"/>
    <w:rsid w:val="000A4B2B"/>
    <w:rsid w:val="000A4E2E"/>
    <w:rsid w:val="000B2DA2"/>
    <w:rsid w:val="000B4C75"/>
    <w:rsid w:val="000B6B93"/>
    <w:rsid w:val="000C2E6F"/>
    <w:rsid w:val="000C7D11"/>
    <w:rsid w:val="000D4EA8"/>
    <w:rsid w:val="000E2CB9"/>
    <w:rsid w:val="000E2CFA"/>
    <w:rsid w:val="000E4F0A"/>
    <w:rsid w:val="000F12E4"/>
    <w:rsid w:val="000F4B10"/>
    <w:rsid w:val="000F54D0"/>
    <w:rsid w:val="001014B6"/>
    <w:rsid w:val="00101C88"/>
    <w:rsid w:val="00107245"/>
    <w:rsid w:val="001157A7"/>
    <w:rsid w:val="00123498"/>
    <w:rsid w:val="001318CC"/>
    <w:rsid w:val="0013192F"/>
    <w:rsid w:val="00132BEE"/>
    <w:rsid w:val="0014456B"/>
    <w:rsid w:val="00145F83"/>
    <w:rsid w:val="00150B86"/>
    <w:rsid w:val="00153E33"/>
    <w:rsid w:val="00162ED9"/>
    <w:rsid w:val="00164729"/>
    <w:rsid w:val="001649D3"/>
    <w:rsid w:val="001831FA"/>
    <w:rsid w:val="00183C1F"/>
    <w:rsid w:val="001A5291"/>
    <w:rsid w:val="001B0727"/>
    <w:rsid w:val="001B1BC9"/>
    <w:rsid w:val="001B444F"/>
    <w:rsid w:val="001B4906"/>
    <w:rsid w:val="001B4931"/>
    <w:rsid w:val="001B53D7"/>
    <w:rsid w:val="001B5F4B"/>
    <w:rsid w:val="001C21EE"/>
    <w:rsid w:val="001C5405"/>
    <w:rsid w:val="001C5815"/>
    <w:rsid w:val="001C7333"/>
    <w:rsid w:val="001D171C"/>
    <w:rsid w:val="001D3E9F"/>
    <w:rsid w:val="001D4737"/>
    <w:rsid w:val="001F464F"/>
    <w:rsid w:val="0020240B"/>
    <w:rsid w:val="002054C5"/>
    <w:rsid w:val="00212BFD"/>
    <w:rsid w:val="002130A9"/>
    <w:rsid w:val="00216986"/>
    <w:rsid w:val="00216FE6"/>
    <w:rsid w:val="00226E9D"/>
    <w:rsid w:val="00230CBE"/>
    <w:rsid w:val="002313F0"/>
    <w:rsid w:val="00246C84"/>
    <w:rsid w:val="00246D22"/>
    <w:rsid w:val="002524B2"/>
    <w:rsid w:val="00267176"/>
    <w:rsid w:val="002706F7"/>
    <w:rsid w:val="002722BB"/>
    <w:rsid w:val="0028737B"/>
    <w:rsid w:val="002A1C06"/>
    <w:rsid w:val="002A3FBA"/>
    <w:rsid w:val="002A428A"/>
    <w:rsid w:val="002A5665"/>
    <w:rsid w:val="002A76E1"/>
    <w:rsid w:val="002C148C"/>
    <w:rsid w:val="002C34FD"/>
    <w:rsid w:val="002D3FDA"/>
    <w:rsid w:val="002D4E9D"/>
    <w:rsid w:val="002D755F"/>
    <w:rsid w:val="002E01AF"/>
    <w:rsid w:val="002E038F"/>
    <w:rsid w:val="002F5CB0"/>
    <w:rsid w:val="003000AF"/>
    <w:rsid w:val="00305B22"/>
    <w:rsid w:val="003201D5"/>
    <w:rsid w:val="003228DC"/>
    <w:rsid w:val="00325821"/>
    <w:rsid w:val="00340D16"/>
    <w:rsid w:val="0034155B"/>
    <w:rsid w:val="00342DDA"/>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08"/>
    <w:rsid w:val="003A3DF6"/>
    <w:rsid w:val="003B2339"/>
    <w:rsid w:val="003B385D"/>
    <w:rsid w:val="003C53F3"/>
    <w:rsid w:val="003D1A01"/>
    <w:rsid w:val="003D6049"/>
    <w:rsid w:val="003D6890"/>
    <w:rsid w:val="003D6D8D"/>
    <w:rsid w:val="003D7E39"/>
    <w:rsid w:val="003E03AC"/>
    <w:rsid w:val="003E3FBC"/>
    <w:rsid w:val="003F0F6A"/>
    <w:rsid w:val="003F55BC"/>
    <w:rsid w:val="0040191D"/>
    <w:rsid w:val="0040264E"/>
    <w:rsid w:val="004028A6"/>
    <w:rsid w:val="00412D61"/>
    <w:rsid w:val="00432D74"/>
    <w:rsid w:val="00434671"/>
    <w:rsid w:val="004377EE"/>
    <w:rsid w:val="0044558E"/>
    <w:rsid w:val="00456F65"/>
    <w:rsid w:val="004571D0"/>
    <w:rsid w:val="00463762"/>
    <w:rsid w:val="004648CE"/>
    <w:rsid w:val="004748D5"/>
    <w:rsid w:val="00476D54"/>
    <w:rsid w:val="00483013"/>
    <w:rsid w:val="0049045F"/>
    <w:rsid w:val="00493CE9"/>
    <w:rsid w:val="00495F94"/>
    <w:rsid w:val="004A2BBA"/>
    <w:rsid w:val="004A5158"/>
    <w:rsid w:val="004B38AB"/>
    <w:rsid w:val="004C3E6D"/>
    <w:rsid w:val="004D3C22"/>
    <w:rsid w:val="004D4DE0"/>
    <w:rsid w:val="004D60B1"/>
    <w:rsid w:val="004E038D"/>
    <w:rsid w:val="004F7DC4"/>
    <w:rsid w:val="005061A0"/>
    <w:rsid w:val="005108A0"/>
    <w:rsid w:val="00524272"/>
    <w:rsid w:val="005270D6"/>
    <w:rsid w:val="0053425C"/>
    <w:rsid w:val="005358BD"/>
    <w:rsid w:val="005442D8"/>
    <w:rsid w:val="00545FA7"/>
    <w:rsid w:val="0056318C"/>
    <w:rsid w:val="0056687F"/>
    <w:rsid w:val="0057288C"/>
    <w:rsid w:val="00580169"/>
    <w:rsid w:val="00582F8C"/>
    <w:rsid w:val="0058468D"/>
    <w:rsid w:val="00584BCC"/>
    <w:rsid w:val="00591300"/>
    <w:rsid w:val="0059664E"/>
    <w:rsid w:val="005A3FCA"/>
    <w:rsid w:val="005B0429"/>
    <w:rsid w:val="005B393B"/>
    <w:rsid w:val="005C2149"/>
    <w:rsid w:val="005C6856"/>
    <w:rsid w:val="005F01C5"/>
    <w:rsid w:val="005F18F4"/>
    <w:rsid w:val="005F2084"/>
    <w:rsid w:val="005F4442"/>
    <w:rsid w:val="005F4772"/>
    <w:rsid w:val="005F5D6D"/>
    <w:rsid w:val="005F7C14"/>
    <w:rsid w:val="00600897"/>
    <w:rsid w:val="00603458"/>
    <w:rsid w:val="006177BF"/>
    <w:rsid w:val="006201DB"/>
    <w:rsid w:val="00620C8E"/>
    <w:rsid w:val="006210AE"/>
    <w:rsid w:val="006242BF"/>
    <w:rsid w:val="00624F7A"/>
    <w:rsid w:val="006301B2"/>
    <w:rsid w:val="00630600"/>
    <w:rsid w:val="0063382C"/>
    <w:rsid w:val="00636499"/>
    <w:rsid w:val="00636981"/>
    <w:rsid w:val="0063746F"/>
    <w:rsid w:val="00637F9D"/>
    <w:rsid w:val="00652CF2"/>
    <w:rsid w:val="006549C8"/>
    <w:rsid w:val="00660F66"/>
    <w:rsid w:val="00662773"/>
    <w:rsid w:val="00670311"/>
    <w:rsid w:val="0067031C"/>
    <w:rsid w:val="00671EFB"/>
    <w:rsid w:val="00672793"/>
    <w:rsid w:val="00674196"/>
    <w:rsid w:val="006763A6"/>
    <w:rsid w:val="00677B90"/>
    <w:rsid w:val="00681C17"/>
    <w:rsid w:val="00684205"/>
    <w:rsid w:val="00685D36"/>
    <w:rsid w:val="00687814"/>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A4D"/>
    <w:rsid w:val="00707B75"/>
    <w:rsid w:val="00713233"/>
    <w:rsid w:val="00714124"/>
    <w:rsid w:val="00714FD0"/>
    <w:rsid w:val="007200A2"/>
    <w:rsid w:val="00731D46"/>
    <w:rsid w:val="00733831"/>
    <w:rsid w:val="00734932"/>
    <w:rsid w:val="00734F83"/>
    <w:rsid w:val="007350E5"/>
    <w:rsid w:val="00740230"/>
    <w:rsid w:val="007437E3"/>
    <w:rsid w:val="007542A7"/>
    <w:rsid w:val="00755B4D"/>
    <w:rsid w:val="00755BC4"/>
    <w:rsid w:val="007618E9"/>
    <w:rsid w:val="00770C1E"/>
    <w:rsid w:val="00772A13"/>
    <w:rsid w:val="00775197"/>
    <w:rsid w:val="00780CE7"/>
    <w:rsid w:val="0078311C"/>
    <w:rsid w:val="00783376"/>
    <w:rsid w:val="00787ADA"/>
    <w:rsid w:val="00787D5E"/>
    <w:rsid w:val="007B1066"/>
    <w:rsid w:val="007B3006"/>
    <w:rsid w:val="007B44D6"/>
    <w:rsid w:val="007B6037"/>
    <w:rsid w:val="007C0036"/>
    <w:rsid w:val="007C2753"/>
    <w:rsid w:val="007C7256"/>
    <w:rsid w:val="007D4547"/>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3560"/>
    <w:rsid w:val="00841D17"/>
    <w:rsid w:val="00847CED"/>
    <w:rsid w:val="00853169"/>
    <w:rsid w:val="00860C98"/>
    <w:rsid w:val="008719D6"/>
    <w:rsid w:val="0088501D"/>
    <w:rsid w:val="00886EA2"/>
    <w:rsid w:val="008934CE"/>
    <w:rsid w:val="0089406E"/>
    <w:rsid w:val="00897C52"/>
    <w:rsid w:val="008A0716"/>
    <w:rsid w:val="008A32CD"/>
    <w:rsid w:val="008A4CCE"/>
    <w:rsid w:val="008A7F5A"/>
    <w:rsid w:val="008B22E1"/>
    <w:rsid w:val="008B3FCD"/>
    <w:rsid w:val="008C0C7B"/>
    <w:rsid w:val="008C64C0"/>
    <w:rsid w:val="008D25BE"/>
    <w:rsid w:val="008E0047"/>
    <w:rsid w:val="008E5D42"/>
    <w:rsid w:val="008E69B9"/>
    <w:rsid w:val="008E7AEF"/>
    <w:rsid w:val="008E7F52"/>
    <w:rsid w:val="0090526E"/>
    <w:rsid w:val="00910584"/>
    <w:rsid w:val="009241AA"/>
    <w:rsid w:val="00930B84"/>
    <w:rsid w:val="00930EA1"/>
    <w:rsid w:val="00931DEC"/>
    <w:rsid w:val="00934F31"/>
    <w:rsid w:val="00935EE2"/>
    <w:rsid w:val="00935F75"/>
    <w:rsid w:val="009402E8"/>
    <w:rsid w:val="00941A79"/>
    <w:rsid w:val="00956D02"/>
    <w:rsid w:val="00964E92"/>
    <w:rsid w:val="00966C5D"/>
    <w:rsid w:val="00970B6B"/>
    <w:rsid w:val="0097752A"/>
    <w:rsid w:val="00994B4F"/>
    <w:rsid w:val="00995D79"/>
    <w:rsid w:val="009A28FC"/>
    <w:rsid w:val="009A7DAA"/>
    <w:rsid w:val="009B50B8"/>
    <w:rsid w:val="009B7DBD"/>
    <w:rsid w:val="009C3520"/>
    <w:rsid w:val="009E3ABF"/>
    <w:rsid w:val="009E3FF7"/>
    <w:rsid w:val="009E79E3"/>
    <w:rsid w:val="009F495F"/>
    <w:rsid w:val="009F49E7"/>
    <w:rsid w:val="009F7C49"/>
    <w:rsid w:val="009F7CE5"/>
    <w:rsid w:val="00A02D7E"/>
    <w:rsid w:val="00A07D1B"/>
    <w:rsid w:val="00A10E95"/>
    <w:rsid w:val="00A211F1"/>
    <w:rsid w:val="00A31321"/>
    <w:rsid w:val="00A31641"/>
    <w:rsid w:val="00A56AC1"/>
    <w:rsid w:val="00A5768F"/>
    <w:rsid w:val="00A626A0"/>
    <w:rsid w:val="00A7098E"/>
    <w:rsid w:val="00A77D29"/>
    <w:rsid w:val="00A77D77"/>
    <w:rsid w:val="00A8016E"/>
    <w:rsid w:val="00A80FA4"/>
    <w:rsid w:val="00A83409"/>
    <w:rsid w:val="00A87530"/>
    <w:rsid w:val="00A9276D"/>
    <w:rsid w:val="00A92F3E"/>
    <w:rsid w:val="00AA2D67"/>
    <w:rsid w:val="00AA382E"/>
    <w:rsid w:val="00AA5248"/>
    <w:rsid w:val="00AB3A75"/>
    <w:rsid w:val="00AB77E3"/>
    <w:rsid w:val="00AC222D"/>
    <w:rsid w:val="00AD0EC4"/>
    <w:rsid w:val="00AD507C"/>
    <w:rsid w:val="00AD547A"/>
    <w:rsid w:val="00AE0302"/>
    <w:rsid w:val="00AE7C59"/>
    <w:rsid w:val="00B0028C"/>
    <w:rsid w:val="00B00BAF"/>
    <w:rsid w:val="00B02717"/>
    <w:rsid w:val="00B067E1"/>
    <w:rsid w:val="00B12A68"/>
    <w:rsid w:val="00B1679B"/>
    <w:rsid w:val="00B178C4"/>
    <w:rsid w:val="00B2144A"/>
    <w:rsid w:val="00B2177D"/>
    <w:rsid w:val="00B22DF9"/>
    <w:rsid w:val="00B35CB1"/>
    <w:rsid w:val="00B37FB4"/>
    <w:rsid w:val="00B4323D"/>
    <w:rsid w:val="00B43D06"/>
    <w:rsid w:val="00B4610D"/>
    <w:rsid w:val="00B52782"/>
    <w:rsid w:val="00B62A67"/>
    <w:rsid w:val="00B77E60"/>
    <w:rsid w:val="00B8316F"/>
    <w:rsid w:val="00B83465"/>
    <w:rsid w:val="00B8443F"/>
    <w:rsid w:val="00B855CE"/>
    <w:rsid w:val="00B95B0A"/>
    <w:rsid w:val="00BA18ED"/>
    <w:rsid w:val="00BA3A65"/>
    <w:rsid w:val="00BA3C26"/>
    <w:rsid w:val="00BA45DB"/>
    <w:rsid w:val="00BA6BF8"/>
    <w:rsid w:val="00BB1F43"/>
    <w:rsid w:val="00BB21DF"/>
    <w:rsid w:val="00BC19C0"/>
    <w:rsid w:val="00BC3393"/>
    <w:rsid w:val="00BC33F7"/>
    <w:rsid w:val="00BC59A5"/>
    <w:rsid w:val="00BC7BFE"/>
    <w:rsid w:val="00BE224E"/>
    <w:rsid w:val="00BE2A44"/>
    <w:rsid w:val="00BE2D24"/>
    <w:rsid w:val="00BF04DF"/>
    <w:rsid w:val="00BF0E2B"/>
    <w:rsid w:val="00BF4FAE"/>
    <w:rsid w:val="00BF6348"/>
    <w:rsid w:val="00C050CE"/>
    <w:rsid w:val="00C0530F"/>
    <w:rsid w:val="00C06D4A"/>
    <w:rsid w:val="00C1147A"/>
    <w:rsid w:val="00C15E26"/>
    <w:rsid w:val="00C16913"/>
    <w:rsid w:val="00C1721C"/>
    <w:rsid w:val="00C24139"/>
    <w:rsid w:val="00C432AD"/>
    <w:rsid w:val="00C50646"/>
    <w:rsid w:val="00C508B5"/>
    <w:rsid w:val="00C51085"/>
    <w:rsid w:val="00C56B0D"/>
    <w:rsid w:val="00C603B6"/>
    <w:rsid w:val="00C61400"/>
    <w:rsid w:val="00C7228A"/>
    <w:rsid w:val="00C8248B"/>
    <w:rsid w:val="00C8594E"/>
    <w:rsid w:val="00C919A2"/>
    <w:rsid w:val="00C922D2"/>
    <w:rsid w:val="00CA1203"/>
    <w:rsid w:val="00CA62A0"/>
    <w:rsid w:val="00CB1606"/>
    <w:rsid w:val="00CB2909"/>
    <w:rsid w:val="00CB2F3F"/>
    <w:rsid w:val="00CB5D64"/>
    <w:rsid w:val="00CC0F44"/>
    <w:rsid w:val="00CC21E6"/>
    <w:rsid w:val="00CC6710"/>
    <w:rsid w:val="00CC6958"/>
    <w:rsid w:val="00CD30D8"/>
    <w:rsid w:val="00CD46AF"/>
    <w:rsid w:val="00CD6047"/>
    <w:rsid w:val="00CD723A"/>
    <w:rsid w:val="00CD7F23"/>
    <w:rsid w:val="00CE3275"/>
    <w:rsid w:val="00CE7430"/>
    <w:rsid w:val="00CF0B61"/>
    <w:rsid w:val="00D0148A"/>
    <w:rsid w:val="00D0421E"/>
    <w:rsid w:val="00D14A81"/>
    <w:rsid w:val="00D15F91"/>
    <w:rsid w:val="00D24D29"/>
    <w:rsid w:val="00D32429"/>
    <w:rsid w:val="00D35710"/>
    <w:rsid w:val="00D375BF"/>
    <w:rsid w:val="00D41111"/>
    <w:rsid w:val="00D446A8"/>
    <w:rsid w:val="00D51F13"/>
    <w:rsid w:val="00D672EC"/>
    <w:rsid w:val="00D954E5"/>
    <w:rsid w:val="00D964A3"/>
    <w:rsid w:val="00D97E62"/>
    <w:rsid w:val="00DA0561"/>
    <w:rsid w:val="00DB011F"/>
    <w:rsid w:val="00DB16BA"/>
    <w:rsid w:val="00DB4656"/>
    <w:rsid w:val="00DC0BD6"/>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E88"/>
    <w:rsid w:val="00E70A5F"/>
    <w:rsid w:val="00E76B9F"/>
    <w:rsid w:val="00E77126"/>
    <w:rsid w:val="00E82208"/>
    <w:rsid w:val="00E82529"/>
    <w:rsid w:val="00E835B5"/>
    <w:rsid w:val="00E83D2C"/>
    <w:rsid w:val="00E87CF5"/>
    <w:rsid w:val="00EA6365"/>
    <w:rsid w:val="00EB0768"/>
    <w:rsid w:val="00EC05F0"/>
    <w:rsid w:val="00EC4A8D"/>
    <w:rsid w:val="00EC5B14"/>
    <w:rsid w:val="00EC6266"/>
    <w:rsid w:val="00ED16EF"/>
    <w:rsid w:val="00ED1C84"/>
    <w:rsid w:val="00EF4103"/>
    <w:rsid w:val="00EF7C2B"/>
    <w:rsid w:val="00F0054D"/>
    <w:rsid w:val="00F01964"/>
    <w:rsid w:val="00F021A9"/>
    <w:rsid w:val="00F06243"/>
    <w:rsid w:val="00F11D90"/>
    <w:rsid w:val="00F163AC"/>
    <w:rsid w:val="00F21815"/>
    <w:rsid w:val="00F23C31"/>
    <w:rsid w:val="00F263E2"/>
    <w:rsid w:val="00F31D8B"/>
    <w:rsid w:val="00F332AD"/>
    <w:rsid w:val="00F53DC0"/>
    <w:rsid w:val="00F6590D"/>
    <w:rsid w:val="00F72F9D"/>
    <w:rsid w:val="00F74555"/>
    <w:rsid w:val="00F745F4"/>
    <w:rsid w:val="00F77F47"/>
    <w:rsid w:val="00F87232"/>
    <w:rsid w:val="00F87B57"/>
    <w:rsid w:val="00F92C7C"/>
    <w:rsid w:val="00FA3FF6"/>
    <w:rsid w:val="00FA6221"/>
    <w:rsid w:val="00FB2923"/>
    <w:rsid w:val="00FC24BC"/>
    <w:rsid w:val="00FC328E"/>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basedOn w:val="Normalny"/>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B626-9B79-432F-AA80-406BB25F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367</Words>
  <Characters>2208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2570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3</cp:revision>
  <cp:lastPrinted>2017-07-21T16:07:00Z</cp:lastPrinted>
  <dcterms:created xsi:type="dcterms:W3CDTF">2018-09-06T12:14:00Z</dcterms:created>
  <dcterms:modified xsi:type="dcterms:W3CDTF">2018-09-06T12:49:00Z</dcterms:modified>
</cp:coreProperties>
</file>