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9DFFF" w14:textId="23E984EE" w:rsidR="0013718A" w:rsidRPr="006F34F7" w:rsidRDefault="00AA75C5" w:rsidP="006F34F7">
      <w:pPr>
        <w:pStyle w:val="Nagwek3"/>
        <w:spacing w:line="276" w:lineRule="auto"/>
        <w:rPr>
          <w:rFonts w:eastAsiaTheme="majorEastAsia"/>
          <w:color w:val="auto"/>
        </w:rPr>
      </w:pPr>
      <w:r>
        <w:rPr>
          <w:rFonts w:eastAsiaTheme="majorEastAsia"/>
          <w:color w:val="auto"/>
        </w:rPr>
        <w:t xml:space="preserve"> </w:t>
      </w:r>
      <w:r w:rsidR="0013718A" w:rsidRPr="006F34F7">
        <w:rPr>
          <w:rFonts w:eastAsiaTheme="majorEastAsia"/>
          <w:color w:val="auto"/>
        </w:rPr>
        <w:t xml:space="preserve">Załącznik nr 1 do </w:t>
      </w:r>
      <w:proofErr w:type="spellStart"/>
      <w:r w:rsidR="0013718A" w:rsidRPr="006F34F7">
        <w:rPr>
          <w:rFonts w:eastAsiaTheme="majorEastAsia"/>
          <w:color w:val="auto"/>
        </w:rPr>
        <w:t>Siwz</w:t>
      </w:r>
      <w:proofErr w:type="spellEnd"/>
      <w:r w:rsidR="0013718A" w:rsidRPr="006F34F7">
        <w:rPr>
          <w:rFonts w:eastAsiaTheme="majorEastAsia"/>
          <w:color w:val="auto"/>
        </w:rPr>
        <w:t xml:space="preserve"> </w:t>
      </w:r>
      <w:r w:rsidR="009B189A" w:rsidRPr="006F34F7">
        <w:rPr>
          <w:rFonts w:eastAsiaTheme="majorEastAsia"/>
          <w:color w:val="auto"/>
        </w:rPr>
        <w:t>Część 1</w:t>
      </w:r>
    </w:p>
    <w:p w14:paraId="15738B5B" w14:textId="77777777" w:rsidR="0067347E" w:rsidRPr="006F34F7" w:rsidRDefault="0067347E" w:rsidP="006F34F7">
      <w:pPr>
        <w:spacing w:line="276" w:lineRule="auto"/>
        <w:jc w:val="center"/>
        <w:rPr>
          <w:rFonts w:ascii="Verdana" w:hAnsi="Verdana"/>
          <w:b/>
          <w:sz w:val="18"/>
          <w:szCs w:val="18"/>
        </w:rPr>
      </w:pPr>
      <w:r w:rsidRPr="006F34F7">
        <w:rPr>
          <w:rFonts w:ascii="Verdana" w:hAnsi="Verdana"/>
          <w:b/>
          <w:sz w:val="18"/>
          <w:szCs w:val="18"/>
        </w:rPr>
        <w:t>FORMULARZ OFERTOWY</w:t>
      </w:r>
    </w:p>
    <w:p w14:paraId="0CB5F083" w14:textId="77777777" w:rsidR="0067347E" w:rsidRPr="006F34F7" w:rsidRDefault="0067347E"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3AD88BE2" w14:textId="77777777" w:rsidR="0067347E" w:rsidRPr="006F34F7" w:rsidRDefault="0067347E" w:rsidP="006F34F7">
      <w:pPr>
        <w:tabs>
          <w:tab w:val="left" w:pos="284"/>
        </w:tabs>
        <w:spacing w:after="120" w:line="276" w:lineRule="auto"/>
        <w:ind w:left="851" w:hanging="851"/>
        <w:jc w:val="both"/>
        <w:rPr>
          <w:rFonts w:ascii="Verdana" w:hAnsi="Verdana"/>
          <w:b/>
          <w:bCs/>
          <w:sz w:val="18"/>
          <w:szCs w:val="18"/>
        </w:rPr>
      </w:pPr>
    </w:p>
    <w:p w14:paraId="660B88E2" w14:textId="77777777" w:rsidR="000C366E" w:rsidRPr="006F34F7" w:rsidRDefault="000C366E" w:rsidP="006F34F7">
      <w:pPr>
        <w:spacing w:line="276" w:lineRule="auto"/>
        <w:jc w:val="both"/>
        <w:rPr>
          <w:rFonts w:ascii="Verdana" w:hAnsi="Verdana" w:cs="Arial"/>
          <w:b/>
          <w:sz w:val="18"/>
          <w:szCs w:val="18"/>
        </w:rPr>
      </w:pPr>
      <w:r w:rsidRPr="006F34F7">
        <w:rPr>
          <w:rFonts w:ascii="Verdana" w:hAnsi="Verdana" w:cs="Arial"/>
          <w:b/>
          <w:sz w:val="18"/>
          <w:szCs w:val="18"/>
        </w:rPr>
        <w:t>Część 1</w:t>
      </w:r>
    </w:p>
    <w:p w14:paraId="638F3931" w14:textId="299B080F" w:rsidR="000C366E" w:rsidRPr="006F34F7" w:rsidRDefault="00EB32F7" w:rsidP="006F34F7">
      <w:pPr>
        <w:spacing w:line="276" w:lineRule="auto"/>
        <w:jc w:val="both"/>
        <w:rPr>
          <w:rFonts w:ascii="Verdana" w:hAnsi="Verdana"/>
          <w:sz w:val="18"/>
          <w:szCs w:val="18"/>
        </w:rPr>
      </w:pPr>
      <w:r>
        <w:rPr>
          <w:rFonts w:ascii="Verdana" w:hAnsi="Verdana"/>
          <w:sz w:val="18"/>
          <w:szCs w:val="18"/>
        </w:rPr>
        <w:t xml:space="preserve">Urządzenie (aparat) do nieinwazyjnego pomiaru ciśnienia tętniczego beat-to-beat z oprogramowaniem </w:t>
      </w:r>
      <w:r w:rsidRPr="00275999">
        <w:rPr>
          <w:rFonts w:ascii="Verdana" w:hAnsi="Verdana"/>
          <w:sz w:val="18"/>
          <w:szCs w:val="18"/>
        </w:rPr>
        <w:t>na potrzeby</w:t>
      </w:r>
      <w:r>
        <w:rPr>
          <w:rFonts w:ascii="Verdana" w:hAnsi="Verdana"/>
          <w:sz w:val="18"/>
          <w:szCs w:val="18"/>
        </w:rPr>
        <w:t xml:space="preserve"> Katedry i Kliniki Chorób Serca </w:t>
      </w:r>
      <w:r w:rsidRPr="00557742">
        <w:rPr>
          <w:rFonts w:ascii="Verdana" w:hAnsi="Verdana"/>
          <w:bCs/>
          <w:sz w:val="18"/>
          <w:szCs w:val="18"/>
        </w:rPr>
        <w:t>Uniwersytetu Medycznego we Wrocławiu</w:t>
      </w:r>
      <w:r w:rsidR="006777DD" w:rsidRPr="006F34F7">
        <w:rPr>
          <w:rFonts w:ascii="Verdana" w:hAnsi="Verdana"/>
          <w:bCs/>
          <w:sz w:val="18"/>
          <w:szCs w:val="18"/>
        </w:rPr>
        <w:t>.</w:t>
      </w:r>
    </w:p>
    <w:p w14:paraId="0891E6A5" w14:textId="77777777" w:rsidR="000C366E" w:rsidRPr="006F34F7" w:rsidRDefault="000C366E" w:rsidP="006F34F7">
      <w:pPr>
        <w:spacing w:line="276" w:lineRule="auto"/>
        <w:ind w:left="709"/>
        <w:jc w:val="both"/>
        <w:rPr>
          <w:rFonts w:ascii="Verdana" w:hAnsi="Verdana" w:cs="Arial"/>
          <w:sz w:val="18"/>
          <w:szCs w:val="18"/>
        </w:rPr>
      </w:pPr>
    </w:p>
    <w:p w14:paraId="33C93846" w14:textId="64DBEC2D" w:rsidR="0067347E" w:rsidRPr="006F34F7" w:rsidRDefault="0067347E"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49809F62" w14:textId="77777777" w:rsidR="0067347E" w:rsidRPr="006F34F7" w:rsidRDefault="0067347E" w:rsidP="006F34F7">
      <w:pPr>
        <w:spacing w:line="276" w:lineRule="auto"/>
        <w:rPr>
          <w:rFonts w:ascii="Verdana" w:hAnsi="Verdana"/>
          <w:sz w:val="18"/>
          <w:szCs w:val="18"/>
        </w:rPr>
      </w:pPr>
    </w:p>
    <w:p w14:paraId="586F6A3A" w14:textId="77777777" w:rsidR="0067347E" w:rsidRPr="006F34F7" w:rsidRDefault="0067347E" w:rsidP="006F34F7">
      <w:pPr>
        <w:spacing w:line="276" w:lineRule="auto"/>
        <w:rPr>
          <w:rFonts w:ascii="Verdana" w:hAnsi="Verdana"/>
          <w:iCs/>
          <w:sz w:val="18"/>
          <w:szCs w:val="18"/>
        </w:rPr>
      </w:pPr>
      <w:r w:rsidRPr="006F34F7">
        <w:rPr>
          <w:rFonts w:ascii="Verdana" w:hAnsi="Verdana"/>
          <w:iCs/>
          <w:sz w:val="18"/>
          <w:szCs w:val="18"/>
        </w:rPr>
        <w:t>…………………………………………………………………..................................................................................</w:t>
      </w:r>
    </w:p>
    <w:p w14:paraId="454B24F6" w14:textId="77777777" w:rsidR="0067347E" w:rsidRPr="006F34F7" w:rsidRDefault="0067347E" w:rsidP="006F34F7">
      <w:pPr>
        <w:spacing w:line="276" w:lineRule="auto"/>
        <w:rPr>
          <w:rFonts w:ascii="Verdana" w:hAnsi="Verdana"/>
          <w:iCs/>
          <w:sz w:val="18"/>
          <w:szCs w:val="18"/>
        </w:rPr>
      </w:pPr>
    </w:p>
    <w:p w14:paraId="6ED5CECD" w14:textId="77777777" w:rsidR="0067347E" w:rsidRPr="006F34F7" w:rsidRDefault="0067347E"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05761565" w14:textId="77777777" w:rsidR="0067347E" w:rsidRPr="006F34F7" w:rsidRDefault="0067347E" w:rsidP="006F34F7">
      <w:pPr>
        <w:spacing w:line="276" w:lineRule="auto"/>
        <w:rPr>
          <w:rFonts w:ascii="Verdana" w:hAnsi="Verdana"/>
          <w:iCs/>
          <w:sz w:val="18"/>
          <w:szCs w:val="18"/>
        </w:rPr>
      </w:pPr>
    </w:p>
    <w:p w14:paraId="1E1F651D" w14:textId="77777777" w:rsidR="0067347E" w:rsidRPr="006F34F7" w:rsidRDefault="0067347E" w:rsidP="006F34F7">
      <w:pPr>
        <w:spacing w:line="276" w:lineRule="auto"/>
        <w:rPr>
          <w:rFonts w:ascii="Verdana" w:hAnsi="Verdana"/>
          <w:iCs/>
          <w:sz w:val="18"/>
          <w:szCs w:val="18"/>
        </w:rPr>
      </w:pPr>
      <w:r w:rsidRPr="006F34F7">
        <w:rPr>
          <w:rFonts w:ascii="Verdana" w:hAnsi="Verdana"/>
          <w:iCs/>
          <w:sz w:val="18"/>
          <w:szCs w:val="18"/>
        </w:rPr>
        <w:t>…………………………………………………………………..................................................................................</w:t>
      </w:r>
    </w:p>
    <w:p w14:paraId="3576BD76" w14:textId="77777777" w:rsidR="0067347E" w:rsidRPr="006F34F7" w:rsidRDefault="0067347E" w:rsidP="006F34F7">
      <w:pPr>
        <w:spacing w:line="276" w:lineRule="auto"/>
        <w:jc w:val="both"/>
        <w:rPr>
          <w:rFonts w:ascii="Verdana" w:hAnsi="Verdana"/>
          <w:iCs/>
          <w:sz w:val="18"/>
          <w:szCs w:val="18"/>
        </w:rPr>
      </w:pPr>
    </w:p>
    <w:p w14:paraId="274F2CFD" w14:textId="77777777" w:rsidR="0067347E" w:rsidRPr="006F34F7" w:rsidRDefault="0067347E"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237DA693" w14:textId="77777777" w:rsidR="0067347E" w:rsidRPr="006F34F7" w:rsidRDefault="0067347E" w:rsidP="006F34F7">
      <w:pPr>
        <w:spacing w:line="276" w:lineRule="auto"/>
        <w:jc w:val="both"/>
        <w:rPr>
          <w:rFonts w:ascii="Verdana" w:hAnsi="Verdana"/>
          <w:iCs/>
          <w:sz w:val="18"/>
          <w:szCs w:val="18"/>
          <w:lang w:val="de-DE"/>
        </w:rPr>
      </w:pPr>
    </w:p>
    <w:p w14:paraId="266C25E1" w14:textId="77777777" w:rsidR="0067347E" w:rsidRPr="006F34F7" w:rsidRDefault="0067347E" w:rsidP="006F34F7">
      <w:pPr>
        <w:spacing w:line="276" w:lineRule="auto"/>
        <w:rPr>
          <w:rFonts w:ascii="Verdana" w:hAnsi="Verdana"/>
          <w:iCs/>
          <w:sz w:val="18"/>
          <w:szCs w:val="18"/>
          <w:lang w:val="en-US"/>
        </w:rPr>
      </w:pPr>
      <w:r w:rsidRPr="006F34F7">
        <w:rPr>
          <w:rFonts w:ascii="Verdana" w:hAnsi="Verdana"/>
          <w:iCs/>
          <w:sz w:val="18"/>
          <w:szCs w:val="18"/>
          <w:lang w:val="en-US"/>
        </w:rPr>
        <w:t>…………………………………………………………………..................................................................................</w:t>
      </w:r>
    </w:p>
    <w:p w14:paraId="1DF5DF5D" w14:textId="77777777" w:rsidR="0067347E" w:rsidRPr="006F34F7" w:rsidRDefault="0067347E" w:rsidP="006F34F7">
      <w:pPr>
        <w:spacing w:line="276" w:lineRule="auto"/>
        <w:jc w:val="both"/>
        <w:rPr>
          <w:rFonts w:ascii="Verdana" w:hAnsi="Verdana"/>
          <w:iCs/>
          <w:sz w:val="18"/>
          <w:szCs w:val="18"/>
          <w:lang w:val="de-DE"/>
        </w:rPr>
      </w:pPr>
    </w:p>
    <w:p w14:paraId="7C86B638" w14:textId="77777777" w:rsidR="0067347E" w:rsidRPr="006F34F7" w:rsidRDefault="0067347E"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57096E77" w14:textId="77777777" w:rsidR="0067347E" w:rsidRPr="006F34F7" w:rsidRDefault="0067347E" w:rsidP="006F34F7">
      <w:pPr>
        <w:spacing w:line="276" w:lineRule="auto"/>
        <w:contextualSpacing/>
        <w:rPr>
          <w:rFonts w:ascii="Verdana" w:hAnsi="Verdana"/>
          <w:iCs/>
          <w:sz w:val="18"/>
          <w:szCs w:val="18"/>
          <w:lang w:val="de-DE"/>
        </w:rPr>
      </w:pPr>
    </w:p>
    <w:p w14:paraId="1FDFA945" w14:textId="77777777" w:rsidR="0067347E" w:rsidRPr="006F34F7" w:rsidRDefault="0067347E" w:rsidP="006F34F7">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626D6DF8" w14:textId="77777777" w:rsidR="0067347E" w:rsidRPr="006F34F7" w:rsidRDefault="0067347E" w:rsidP="006F34F7">
      <w:pPr>
        <w:spacing w:line="276" w:lineRule="auto"/>
        <w:jc w:val="both"/>
        <w:rPr>
          <w:rFonts w:ascii="Verdana" w:hAnsi="Verdana"/>
          <w:b/>
          <w:bCs/>
          <w:sz w:val="18"/>
          <w:szCs w:val="18"/>
        </w:rPr>
      </w:pPr>
    </w:p>
    <w:p w14:paraId="661954C8" w14:textId="77777777" w:rsidR="00553194" w:rsidRPr="006F34F7" w:rsidRDefault="00553194" w:rsidP="00E559E6">
      <w:pPr>
        <w:numPr>
          <w:ilvl w:val="0"/>
          <w:numId w:val="18"/>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553194" w:rsidRPr="006F34F7" w14:paraId="09DDB13A" w14:textId="77777777" w:rsidTr="00385DCB">
        <w:trPr>
          <w:cantSplit/>
          <w:trHeight w:hRule="exact" w:val="773"/>
          <w:jc w:val="center"/>
        </w:trPr>
        <w:tc>
          <w:tcPr>
            <w:tcW w:w="361" w:type="pct"/>
            <w:tcBorders>
              <w:top w:val="single" w:sz="12" w:space="0" w:color="000000"/>
              <w:left w:val="single" w:sz="12" w:space="0" w:color="000000"/>
              <w:bottom w:val="single" w:sz="12" w:space="0" w:color="000000"/>
            </w:tcBorders>
          </w:tcPr>
          <w:p w14:paraId="74D67883" w14:textId="77777777" w:rsidR="00553194" w:rsidRPr="006F34F7" w:rsidRDefault="00553194" w:rsidP="006F34F7">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62DA1D18" w14:textId="77777777" w:rsidR="00553194" w:rsidRPr="006F34F7" w:rsidRDefault="00553194" w:rsidP="006F34F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649B03F3" w14:textId="77777777" w:rsidR="00553194" w:rsidRPr="006F34F7" w:rsidRDefault="00553194" w:rsidP="006F34F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29F36023" w14:textId="77777777" w:rsidR="00553194" w:rsidRPr="006F34F7" w:rsidRDefault="00553194" w:rsidP="006F34F7">
            <w:pPr>
              <w:snapToGrid w:val="0"/>
              <w:spacing w:line="276" w:lineRule="auto"/>
              <w:jc w:val="center"/>
              <w:rPr>
                <w:rFonts w:ascii="Verdana" w:hAnsi="Verdana"/>
                <w:sz w:val="16"/>
                <w:szCs w:val="16"/>
              </w:rPr>
            </w:pPr>
            <w:r w:rsidRPr="006F34F7">
              <w:rPr>
                <w:rFonts w:ascii="Verdana" w:hAnsi="Verdana"/>
                <w:sz w:val="16"/>
                <w:szCs w:val="16"/>
              </w:rPr>
              <w:t>Wartość netto PLN</w:t>
            </w:r>
          </w:p>
          <w:p w14:paraId="78BBF6E7" w14:textId="77777777" w:rsidR="00553194" w:rsidRPr="006F34F7" w:rsidRDefault="00553194" w:rsidP="006F34F7">
            <w:pPr>
              <w:snapToGrid w:val="0"/>
              <w:spacing w:line="276" w:lineRule="auto"/>
              <w:jc w:val="center"/>
              <w:rPr>
                <w:rFonts w:ascii="Verdana" w:hAnsi="Verdana"/>
                <w:sz w:val="16"/>
                <w:szCs w:val="16"/>
              </w:rPr>
            </w:pPr>
          </w:p>
          <w:p w14:paraId="5DFBF41A" w14:textId="77777777" w:rsidR="00553194" w:rsidRPr="006F34F7" w:rsidRDefault="00553194" w:rsidP="006F34F7">
            <w:pPr>
              <w:snapToGrid w:val="0"/>
              <w:spacing w:line="276" w:lineRule="auto"/>
              <w:rPr>
                <w:rFonts w:ascii="Verdana" w:hAnsi="Verdana"/>
                <w:i/>
                <w:sz w:val="16"/>
                <w:szCs w:val="16"/>
              </w:rPr>
            </w:pPr>
          </w:p>
          <w:p w14:paraId="25D070C6" w14:textId="77777777" w:rsidR="00553194" w:rsidRPr="006F34F7" w:rsidRDefault="00553194" w:rsidP="006F34F7">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488321EA" w14:textId="77777777" w:rsidR="00553194" w:rsidRPr="006F34F7" w:rsidRDefault="00553194" w:rsidP="006F34F7">
            <w:pPr>
              <w:spacing w:line="276" w:lineRule="auto"/>
              <w:jc w:val="center"/>
              <w:rPr>
                <w:rFonts w:ascii="Verdana" w:hAnsi="Verdana" w:cs="Arial"/>
                <w:sz w:val="16"/>
                <w:szCs w:val="16"/>
              </w:rPr>
            </w:pPr>
            <w:r w:rsidRPr="006F34F7">
              <w:rPr>
                <w:rFonts w:ascii="Verdana" w:hAnsi="Verdana" w:cs="Arial"/>
                <w:sz w:val="16"/>
                <w:szCs w:val="16"/>
              </w:rPr>
              <w:t>VAT</w:t>
            </w:r>
          </w:p>
          <w:p w14:paraId="69B8DA82" w14:textId="77777777" w:rsidR="00553194" w:rsidRPr="006F34F7" w:rsidRDefault="00553194" w:rsidP="006F34F7">
            <w:pPr>
              <w:spacing w:line="276" w:lineRule="auto"/>
              <w:jc w:val="center"/>
              <w:rPr>
                <w:rFonts w:ascii="Verdana" w:hAnsi="Verdana" w:cs="Arial"/>
                <w:sz w:val="16"/>
                <w:szCs w:val="16"/>
              </w:rPr>
            </w:pPr>
            <w:r w:rsidRPr="006F34F7">
              <w:rPr>
                <w:rFonts w:ascii="Verdana" w:hAnsi="Verdana" w:cs="Arial"/>
                <w:sz w:val="16"/>
                <w:szCs w:val="16"/>
              </w:rPr>
              <w:t>(podać w %)</w:t>
            </w:r>
          </w:p>
          <w:p w14:paraId="73A39885" w14:textId="77777777" w:rsidR="00553194" w:rsidRPr="006F34F7" w:rsidRDefault="00553194" w:rsidP="006F34F7">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661F2AB6" w14:textId="77777777" w:rsidR="00553194" w:rsidRPr="006F34F7" w:rsidRDefault="00553194" w:rsidP="006F34F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54B686D2" w14:textId="77777777" w:rsidR="00553194" w:rsidRPr="006F34F7" w:rsidRDefault="00553194" w:rsidP="006F34F7">
            <w:pPr>
              <w:snapToGrid w:val="0"/>
              <w:spacing w:line="276" w:lineRule="auto"/>
              <w:jc w:val="center"/>
              <w:rPr>
                <w:rFonts w:ascii="Verdana" w:hAnsi="Verdana"/>
                <w:i/>
                <w:sz w:val="16"/>
                <w:szCs w:val="16"/>
              </w:rPr>
            </w:pPr>
          </w:p>
          <w:p w14:paraId="795F060B" w14:textId="77777777" w:rsidR="00553194" w:rsidRPr="006F34F7" w:rsidRDefault="00553194" w:rsidP="006F34F7">
            <w:pPr>
              <w:snapToGrid w:val="0"/>
              <w:spacing w:line="276" w:lineRule="auto"/>
              <w:jc w:val="center"/>
              <w:rPr>
                <w:rFonts w:ascii="Verdana" w:hAnsi="Verdana"/>
                <w:i/>
                <w:sz w:val="16"/>
                <w:szCs w:val="16"/>
              </w:rPr>
            </w:pPr>
          </w:p>
          <w:p w14:paraId="4D77D971" w14:textId="77777777" w:rsidR="00553194" w:rsidRPr="006F34F7" w:rsidRDefault="00553194" w:rsidP="006F34F7">
            <w:pPr>
              <w:snapToGrid w:val="0"/>
              <w:spacing w:line="276" w:lineRule="auto"/>
              <w:jc w:val="center"/>
              <w:rPr>
                <w:rFonts w:ascii="Verdana" w:hAnsi="Verdana"/>
                <w:sz w:val="16"/>
                <w:szCs w:val="16"/>
              </w:rPr>
            </w:pPr>
          </w:p>
        </w:tc>
      </w:tr>
      <w:tr w:rsidR="00553194" w:rsidRPr="006F34F7" w14:paraId="751E5B5C" w14:textId="77777777" w:rsidTr="00385DCB">
        <w:trPr>
          <w:cantSplit/>
          <w:trHeight w:hRule="exact" w:val="321"/>
          <w:jc w:val="center"/>
        </w:trPr>
        <w:tc>
          <w:tcPr>
            <w:tcW w:w="361" w:type="pct"/>
            <w:tcBorders>
              <w:top w:val="single" w:sz="12" w:space="0" w:color="000000"/>
              <w:left w:val="single" w:sz="12" w:space="0" w:color="000000"/>
              <w:bottom w:val="single" w:sz="12" w:space="0" w:color="000000"/>
            </w:tcBorders>
          </w:tcPr>
          <w:p w14:paraId="18E4A423" w14:textId="77777777" w:rsidR="00553194" w:rsidRPr="006F34F7" w:rsidRDefault="00553194" w:rsidP="006F34F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167990AF" w14:textId="77777777" w:rsidR="00553194" w:rsidRPr="006F34F7" w:rsidRDefault="00553194" w:rsidP="006F34F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50B0455E" w14:textId="77777777" w:rsidR="00553194" w:rsidRPr="006F34F7" w:rsidRDefault="00553194" w:rsidP="006F34F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1561FF0B" w14:textId="77777777" w:rsidR="00553194" w:rsidRPr="006F34F7" w:rsidRDefault="00553194" w:rsidP="006F34F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6B81FEF1" w14:textId="77777777" w:rsidR="00553194" w:rsidRPr="006F34F7" w:rsidRDefault="00553194" w:rsidP="006F34F7">
            <w:pPr>
              <w:snapToGrid w:val="0"/>
              <w:spacing w:line="276" w:lineRule="auto"/>
              <w:jc w:val="center"/>
              <w:rPr>
                <w:rFonts w:ascii="Verdana" w:hAnsi="Verdana"/>
                <w:i/>
                <w:sz w:val="16"/>
                <w:szCs w:val="16"/>
              </w:rPr>
            </w:pPr>
            <w:r w:rsidRPr="006F34F7">
              <w:rPr>
                <w:rFonts w:ascii="Verdana" w:hAnsi="Verdana"/>
                <w:i/>
                <w:sz w:val="16"/>
                <w:szCs w:val="16"/>
              </w:rPr>
              <w:t>5</w:t>
            </w:r>
          </w:p>
        </w:tc>
      </w:tr>
      <w:tr w:rsidR="00553194" w:rsidRPr="006F34F7" w14:paraId="64EB3C86" w14:textId="77777777" w:rsidTr="00385DCB">
        <w:trPr>
          <w:cantSplit/>
          <w:trHeight w:hRule="exact" w:val="1911"/>
          <w:jc w:val="center"/>
        </w:trPr>
        <w:tc>
          <w:tcPr>
            <w:tcW w:w="361" w:type="pct"/>
            <w:tcBorders>
              <w:top w:val="single" w:sz="12" w:space="0" w:color="000000"/>
              <w:left w:val="single" w:sz="12" w:space="0" w:color="000000"/>
              <w:bottom w:val="single" w:sz="4" w:space="0" w:color="auto"/>
            </w:tcBorders>
            <w:vAlign w:val="center"/>
          </w:tcPr>
          <w:p w14:paraId="28A3C359" w14:textId="77777777" w:rsidR="00553194" w:rsidRPr="006F34F7" w:rsidRDefault="00553194" w:rsidP="00E559E6">
            <w:pPr>
              <w:pStyle w:val="Akapitzlist"/>
              <w:numPr>
                <w:ilvl w:val="0"/>
                <w:numId w:val="21"/>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6455516F" w14:textId="40E913B9" w:rsidR="007A0117" w:rsidRPr="00EB32F7" w:rsidRDefault="00EB32F7" w:rsidP="006F34F7">
            <w:pPr>
              <w:spacing w:line="276" w:lineRule="auto"/>
              <w:ind w:right="44"/>
              <w:rPr>
                <w:rFonts w:ascii="Verdana" w:hAnsi="Verdana"/>
                <w:bCs/>
                <w:sz w:val="16"/>
                <w:szCs w:val="16"/>
              </w:rPr>
            </w:pPr>
            <w:r w:rsidRPr="00EB32F7">
              <w:rPr>
                <w:rFonts w:ascii="Verdana" w:hAnsi="Verdana"/>
                <w:sz w:val="16"/>
                <w:szCs w:val="16"/>
              </w:rPr>
              <w:t xml:space="preserve">Urządzenie (aparat) do nieinwazyjnego pomiaru ciśnienia tętniczego beat-to-beat z oprogramowaniem na potrzeby Katedry i Kliniki Chorób Serca </w:t>
            </w:r>
            <w:r w:rsidRPr="00EB32F7">
              <w:rPr>
                <w:rFonts w:ascii="Verdana" w:hAnsi="Verdana"/>
                <w:bCs/>
                <w:sz w:val="16"/>
                <w:szCs w:val="16"/>
              </w:rPr>
              <w:t>Uniwersytetu Medycznego we Wrocławiu</w:t>
            </w:r>
            <w:r w:rsidR="007A0117" w:rsidRPr="00EB32F7">
              <w:rPr>
                <w:rFonts w:ascii="Verdana" w:hAnsi="Verdana"/>
                <w:bCs/>
                <w:sz w:val="16"/>
                <w:szCs w:val="16"/>
              </w:rPr>
              <w:t>.</w:t>
            </w:r>
          </w:p>
          <w:p w14:paraId="1EAD296C" w14:textId="3821FA2C" w:rsidR="00553194" w:rsidRPr="006F34F7" w:rsidRDefault="00EB0AF5" w:rsidP="006F34F7">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w:t>
            </w:r>
            <w:r w:rsidR="00553194" w:rsidRPr="006F34F7">
              <w:rPr>
                <w:rFonts w:ascii="Verdana" w:hAnsi="Verdana" w:cs="Arial"/>
                <w:bCs/>
                <w:i/>
                <w:iCs/>
                <w:sz w:val="16"/>
                <w:szCs w:val="16"/>
              </w:rPr>
              <w:t xml:space="preserve">(zgodnie z opisem podanym w Arkuszu informacji technicznej, stanowiącym załącznik nr 2 do </w:t>
            </w:r>
            <w:proofErr w:type="spellStart"/>
            <w:r w:rsidR="00553194" w:rsidRPr="006F34F7">
              <w:rPr>
                <w:rFonts w:ascii="Verdana" w:hAnsi="Verdana" w:cs="Arial"/>
                <w:bCs/>
                <w:i/>
                <w:iCs/>
                <w:sz w:val="16"/>
                <w:szCs w:val="16"/>
              </w:rPr>
              <w:t>Siwz</w:t>
            </w:r>
            <w:proofErr w:type="spellEnd"/>
            <w:r w:rsidR="00117EBB" w:rsidRPr="006F34F7">
              <w:rPr>
                <w:rFonts w:ascii="Verdana" w:hAnsi="Verdana" w:cs="Arial"/>
                <w:bCs/>
                <w:i/>
                <w:iCs/>
                <w:sz w:val="16"/>
                <w:szCs w:val="16"/>
              </w:rPr>
              <w:t xml:space="preserve"> Część 1</w:t>
            </w:r>
            <w:r w:rsidR="00553194" w:rsidRPr="006F34F7">
              <w:rPr>
                <w:rFonts w:ascii="Verdana" w:hAnsi="Verdana" w:cs="Arial"/>
                <w:bCs/>
                <w:i/>
                <w:iCs/>
                <w:sz w:val="16"/>
                <w:szCs w:val="16"/>
              </w:rPr>
              <w:t>)</w:t>
            </w:r>
          </w:p>
          <w:p w14:paraId="741AE707" w14:textId="77777777" w:rsidR="00553194" w:rsidRPr="006F34F7" w:rsidRDefault="00553194" w:rsidP="006F34F7">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06A06FD5" w14:textId="01AD6B5C" w:rsidR="00553194" w:rsidRDefault="00C11351" w:rsidP="00C11351">
            <w:pPr>
              <w:spacing w:line="276" w:lineRule="auto"/>
              <w:rPr>
                <w:rFonts w:ascii="Verdana" w:hAnsi="Verdana"/>
                <w:sz w:val="16"/>
                <w:szCs w:val="16"/>
              </w:rPr>
            </w:pPr>
            <w:r>
              <w:rPr>
                <w:rFonts w:ascii="Verdana" w:hAnsi="Verdana"/>
                <w:sz w:val="16"/>
                <w:szCs w:val="16"/>
              </w:rPr>
              <w:t xml:space="preserve">         </w:t>
            </w:r>
            <w:r w:rsidR="00553194" w:rsidRPr="006F34F7">
              <w:rPr>
                <w:rFonts w:ascii="Verdana" w:hAnsi="Verdana"/>
                <w:sz w:val="16"/>
                <w:szCs w:val="16"/>
              </w:rPr>
              <w:t>……….</w:t>
            </w:r>
          </w:p>
          <w:p w14:paraId="53EF04E3" w14:textId="77777777" w:rsidR="00C11351" w:rsidRDefault="00C11351" w:rsidP="006F34F7">
            <w:pPr>
              <w:spacing w:line="276" w:lineRule="auto"/>
              <w:jc w:val="center"/>
              <w:rPr>
                <w:rFonts w:ascii="Verdana" w:hAnsi="Verdana"/>
                <w:sz w:val="16"/>
                <w:szCs w:val="16"/>
              </w:rPr>
            </w:pPr>
          </w:p>
          <w:p w14:paraId="471DECBB" w14:textId="53107F4D" w:rsidR="00E04B01" w:rsidRPr="00E04B01" w:rsidRDefault="00E04B01" w:rsidP="00E04B01">
            <w:pPr>
              <w:spacing w:line="276" w:lineRule="auto"/>
              <w:rPr>
                <w:rFonts w:ascii="Verdana" w:hAnsi="Verdana"/>
                <w:sz w:val="16"/>
                <w:szCs w:val="16"/>
              </w:rPr>
            </w:pPr>
            <w:r w:rsidRPr="00E04B01">
              <w:rPr>
                <w:rFonts w:ascii="Verdana" w:hAnsi="Verdana"/>
                <w:sz w:val="16"/>
                <w:szCs w:val="16"/>
              </w:rPr>
              <w:t xml:space="preserve"> </w:t>
            </w:r>
          </w:p>
        </w:tc>
        <w:tc>
          <w:tcPr>
            <w:tcW w:w="419" w:type="pct"/>
            <w:tcBorders>
              <w:top w:val="single" w:sz="12" w:space="0" w:color="000000"/>
              <w:left w:val="single" w:sz="4" w:space="0" w:color="auto"/>
              <w:bottom w:val="single" w:sz="4" w:space="0" w:color="000000"/>
            </w:tcBorders>
            <w:vAlign w:val="center"/>
          </w:tcPr>
          <w:p w14:paraId="5E7F12FC" w14:textId="77777777" w:rsidR="00553194" w:rsidRDefault="00DC3A3E" w:rsidP="006F34F7">
            <w:pPr>
              <w:spacing w:line="276" w:lineRule="auto"/>
              <w:rPr>
                <w:rFonts w:ascii="Verdana" w:hAnsi="Verdana"/>
                <w:sz w:val="16"/>
                <w:szCs w:val="16"/>
              </w:rPr>
            </w:pPr>
            <w:r w:rsidRPr="006F34F7">
              <w:rPr>
                <w:rFonts w:ascii="Verdana" w:hAnsi="Verdana"/>
                <w:sz w:val="16"/>
                <w:szCs w:val="16"/>
              </w:rPr>
              <w:t xml:space="preserve">  ……%</w:t>
            </w:r>
          </w:p>
          <w:p w14:paraId="4C083DDD" w14:textId="77777777" w:rsidR="00C11351" w:rsidRDefault="00C11351" w:rsidP="006F34F7">
            <w:pPr>
              <w:spacing w:line="276" w:lineRule="auto"/>
              <w:rPr>
                <w:rFonts w:ascii="Verdana" w:hAnsi="Verdana"/>
                <w:sz w:val="16"/>
                <w:szCs w:val="16"/>
              </w:rPr>
            </w:pPr>
          </w:p>
          <w:p w14:paraId="620F9F11" w14:textId="27DBDDA8" w:rsidR="00C11351" w:rsidRPr="006F34F7" w:rsidRDefault="00C11351" w:rsidP="006F34F7">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775FD3DC" w14:textId="7C2DBCB5" w:rsidR="00C11351" w:rsidRDefault="00C11351" w:rsidP="00C11351">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324FA725" w14:textId="77777777" w:rsidR="00C11351" w:rsidRDefault="00C11351" w:rsidP="00C11351">
            <w:pPr>
              <w:spacing w:line="276" w:lineRule="auto"/>
              <w:jc w:val="center"/>
              <w:rPr>
                <w:rFonts w:ascii="Verdana" w:hAnsi="Verdana"/>
                <w:sz w:val="16"/>
                <w:szCs w:val="16"/>
              </w:rPr>
            </w:pPr>
          </w:p>
          <w:p w14:paraId="0C5646EA" w14:textId="3AF08504" w:rsidR="00E04B01" w:rsidRPr="004111EF" w:rsidRDefault="00E04B01" w:rsidP="00E04B01">
            <w:pPr>
              <w:snapToGrid w:val="0"/>
              <w:spacing w:line="276" w:lineRule="auto"/>
              <w:rPr>
                <w:rFonts w:ascii="Verdana" w:hAnsi="Verdana"/>
                <w:sz w:val="12"/>
                <w:szCs w:val="12"/>
              </w:rPr>
            </w:pPr>
            <w:r>
              <w:rPr>
                <w:rFonts w:ascii="Verdana" w:hAnsi="Verdana"/>
                <w:sz w:val="12"/>
                <w:szCs w:val="12"/>
              </w:rPr>
              <w:t xml:space="preserve"> </w:t>
            </w:r>
          </w:p>
        </w:tc>
      </w:tr>
      <w:tr w:rsidR="00553194" w:rsidRPr="006F34F7" w14:paraId="3C0E0D04" w14:textId="77777777" w:rsidTr="00385DCB">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0450A2EF" w14:textId="77777777" w:rsidR="00553194" w:rsidRPr="006F34F7" w:rsidRDefault="00553194" w:rsidP="00E559E6">
            <w:pPr>
              <w:pStyle w:val="Akapitzlist"/>
              <w:numPr>
                <w:ilvl w:val="0"/>
                <w:numId w:val="21"/>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24874A85" w14:textId="742BDB5E" w:rsidR="00553194" w:rsidRPr="006F34F7" w:rsidRDefault="00553194" w:rsidP="006F34F7">
            <w:pPr>
              <w:spacing w:after="60" w:line="276" w:lineRule="auto"/>
              <w:ind w:right="-238"/>
              <w:jc w:val="both"/>
              <w:rPr>
                <w:rFonts w:ascii="Verdana" w:hAnsi="Verdana"/>
                <w:bCs/>
                <w:sz w:val="16"/>
                <w:szCs w:val="16"/>
              </w:rPr>
            </w:pPr>
            <w:r w:rsidRPr="006F34F7">
              <w:rPr>
                <w:rFonts w:ascii="Verdana" w:hAnsi="Verdana"/>
                <w:sz w:val="16"/>
                <w:szCs w:val="16"/>
              </w:rPr>
              <w:t>Słownie</w:t>
            </w:r>
            <w:r w:rsidR="00E04B01">
              <w:rPr>
                <w:rFonts w:ascii="Verdana" w:hAnsi="Verdana"/>
                <w:sz w:val="16"/>
                <w:szCs w:val="16"/>
              </w:rPr>
              <w:t xml:space="preserve"> </w:t>
            </w:r>
            <w:r w:rsidRPr="006F34F7">
              <w:rPr>
                <w:rFonts w:ascii="Verdana" w:hAnsi="Verdana"/>
                <w:sz w:val="16"/>
                <w:szCs w:val="16"/>
              </w:rPr>
              <w:t xml:space="preserv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7542A3C9" w14:textId="77777777" w:rsidR="00553194" w:rsidRPr="006F34F7" w:rsidRDefault="00553194" w:rsidP="006F34F7">
            <w:pPr>
              <w:snapToGrid w:val="0"/>
              <w:spacing w:line="276" w:lineRule="auto"/>
              <w:jc w:val="right"/>
              <w:rPr>
                <w:rFonts w:ascii="Verdana" w:hAnsi="Verdana"/>
                <w:sz w:val="16"/>
                <w:szCs w:val="16"/>
              </w:rPr>
            </w:pPr>
          </w:p>
          <w:p w14:paraId="18923D33" w14:textId="77777777" w:rsidR="00553194" w:rsidRPr="006F34F7" w:rsidRDefault="00553194" w:rsidP="006F34F7">
            <w:pPr>
              <w:snapToGrid w:val="0"/>
              <w:spacing w:line="276" w:lineRule="auto"/>
              <w:rPr>
                <w:rFonts w:ascii="Verdana" w:hAnsi="Verdana"/>
                <w:sz w:val="16"/>
                <w:szCs w:val="16"/>
              </w:rPr>
            </w:pPr>
          </w:p>
          <w:p w14:paraId="3D4285A6" w14:textId="77777777" w:rsidR="00553194" w:rsidRPr="006F34F7" w:rsidRDefault="00553194" w:rsidP="006F34F7">
            <w:pPr>
              <w:snapToGrid w:val="0"/>
              <w:spacing w:line="276" w:lineRule="auto"/>
              <w:jc w:val="center"/>
              <w:rPr>
                <w:rFonts w:ascii="Verdana" w:hAnsi="Verdana"/>
                <w:sz w:val="16"/>
                <w:szCs w:val="16"/>
              </w:rPr>
            </w:pPr>
            <w:r w:rsidRPr="006F34F7">
              <w:rPr>
                <w:rFonts w:ascii="Verdana" w:hAnsi="Verdana"/>
                <w:sz w:val="16"/>
                <w:szCs w:val="16"/>
              </w:rPr>
              <w:t>………………………………………….………………………………………………</w:t>
            </w:r>
          </w:p>
        </w:tc>
      </w:tr>
      <w:tr w:rsidR="00553194" w:rsidRPr="006F34F7" w14:paraId="3B18B5EC" w14:textId="77777777" w:rsidTr="00385DCB">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021638E2" w14:textId="77777777" w:rsidR="00553194" w:rsidRPr="006F34F7" w:rsidRDefault="00553194" w:rsidP="00E559E6">
            <w:pPr>
              <w:pStyle w:val="Akapitzlist"/>
              <w:numPr>
                <w:ilvl w:val="0"/>
                <w:numId w:val="21"/>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2990F531" w14:textId="3060A6CA" w:rsidR="00553194" w:rsidRPr="006F34F7" w:rsidRDefault="00553194" w:rsidP="006F34F7">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 xml:space="preserve">(maksymalnie do </w:t>
            </w:r>
            <w:r w:rsidR="00D3568A" w:rsidRPr="006F34F7">
              <w:rPr>
                <w:rFonts w:ascii="Verdana" w:eastAsiaTheme="minorHAnsi" w:hAnsi="Verdana" w:cstheme="minorBidi"/>
                <w:sz w:val="16"/>
                <w:szCs w:val="16"/>
                <w:lang w:eastAsia="en-US"/>
              </w:rPr>
              <w:t>6</w:t>
            </w:r>
            <w:r w:rsidRPr="006F34F7">
              <w:rPr>
                <w:rFonts w:ascii="Verdana" w:eastAsiaTheme="minorHAnsi" w:hAnsi="Verdana" w:cstheme="minorBidi"/>
                <w:sz w:val="16"/>
                <w:szCs w:val="16"/>
                <w:lang w:eastAsia="en-US"/>
              </w:rPr>
              <w:t xml:space="preserve"> tygodni</w:t>
            </w:r>
            <w:r w:rsidRPr="006F34F7">
              <w:rPr>
                <w:rFonts w:ascii="Verdana" w:eastAsiaTheme="minorHAnsi" w:hAnsi="Verdana" w:cs="Verdana"/>
                <w:sz w:val="16"/>
                <w:szCs w:val="16"/>
                <w:lang w:eastAsia="en-US"/>
              </w:rPr>
              <w:t xml:space="preserve"> od daty podpisania umowy</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391B3065" w14:textId="77777777" w:rsidR="00553194" w:rsidRPr="006F34F7" w:rsidRDefault="00553194" w:rsidP="006F34F7">
            <w:pPr>
              <w:snapToGrid w:val="0"/>
              <w:spacing w:before="120" w:after="120" w:line="276" w:lineRule="auto"/>
              <w:rPr>
                <w:rFonts w:ascii="Verdana" w:hAnsi="Verdana"/>
                <w:sz w:val="16"/>
                <w:szCs w:val="16"/>
              </w:rPr>
            </w:pPr>
          </w:p>
          <w:p w14:paraId="631C6A22" w14:textId="77777777" w:rsidR="00553194" w:rsidRPr="006F34F7" w:rsidRDefault="00553194" w:rsidP="006F34F7">
            <w:pPr>
              <w:snapToGrid w:val="0"/>
              <w:spacing w:before="120" w:after="120" w:line="276" w:lineRule="auto"/>
              <w:jc w:val="center"/>
              <w:rPr>
                <w:rFonts w:ascii="Verdana" w:hAnsi="Verdana"/>
                <w:sz w:val="16"/>
                <w:szCs w:val="16"/>
              </w:rPr>
            </w:pPr>
          </w:p>
          <w:p w14:paraId="54207337" w14:textId="7C9E062D" w:rsidR="00553194" w:rsidRPr="006F34F7" w:rsidRDefault="00553194" w:rsidP="006F34F7">
            <w:pPr>
              <w:snapToGrid w:val="0"/>
              <w:spacing w:before="120" w:after="120" w:line="276" w:lineRule="auto"/>
              <w:rPr>
                <w:rFonts w:ascii="Verdana" w:hAnsi="Verdana"/>
                <w:sz w:val="16"/>
                <w:szCs w:val="16"/>
              </w:rPr>
            </w:pPr>
            <w:r w:rsidRPr="006F34F7">
              <w:rPr>
                <w:rFonts w:ascii="Verdana" w:hAnsi="Verdana"/>
                <w:sz w:val="16"/>
                <w:szCs w:val="16"/>
              </w:rPr>
              <w:t>zadeklarowany prz</w:t>
            </w:r>
            <w:r w:rsidR="00D3568A" w:rsidRPr="006F34F7">
              <w:rPr>
                <w:rFonts w:ascii="Verdana" w:hAnsi="Verdana"/>
                <w:sz w:val="16"/>
                <w:szCs w:val="16"/>
              </w:rPr>
              <w:t xml:space="preserve">ez Wykonawcę: do ……..tygodni. </w:t>
            </w:r>
          </w:p>
          <w:p w14:paraId="7BF0EF27" w14:textId="77777777" w:rsidR="00553194" w:rsidRPr="006F34F7" w:rsidRDefault="00553194" w:rsidP="006F34F7">
            <w:pPr>
              <w:snapToGrid w:val="0"/>
              <w:spacing w:before="120" w:after="120" w:line="276" w:lineRule="auto"/>
              <w:jc w:val="center"/>
              <w:rPr>
                <w:rFonts w:ascii="Verdana" w:hAnsi="Verdana"/>
                <w:sz w:val="16"/>
                <w:szCs w:val="16"/>
              </w:rPr>
            </w:pPr>
          </w:p>
          <w:p w14:paraId="651393C4" w14:textId="77777777" w:rsidR="00553194" w:rsidRPr="006F34F7" w:rsidRDefault="00553194" w:rsidP="006F34F7">
            <w:pPr>
              <w:snapToGrid w:val="0"/>
              <w:spacing w:before="120" w:after="120" w:line="276" w:lineRule="auto"/>
              <w:rPr>
                <w:rFonts w:ascii="Verdana" w:hAnsi="Verdana"/>
                <w:sz w:val="16"/>
                <w:szCs w:val="16"/>
              </w:rPr>
            </w:pPr>
          </w:p>
        </w:tc>
      </w:tr>
      <w:tr w:rsidR="009C0224" w:rsidRPr="006F34F7" w14:paraId="0D7E4E52" w14:textId="77777777" w:rsidTr="00385DCB">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496C7407" w14:textId="376A88C0" w:rsidR="009C0224" w:rsidRPr="006F34F7" w:rsidRDefault="0091711C" w:rsidP="00E559E6">
            <w:pPr>
              <w:pStyle w:val="Akapitzlist"/>
              <w:numPr>
                <w:ilvl w:val="0"/>
                <w:numId w:val="21"/>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60ABFC12" w14:textId="3D5987DC" w:rsidR="009C0224" w:rsidRPr="006F34F7" w:rsidRDefault="009C0224" w:rsidP="006F34F7">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w:t>
            </w:r>
            <w:r w:rsidR="00863FEB" w:rsidRPr="006F34F7">
              <w:rPr>
                <w:rFonts w:ascii="Verdana" w:eastAsiaTheme="minorHAnsi" w:hAnsi="Verdana" w:cstheme="minorBidi"/>
                <w:sz w:val="16"/>
                <w:szCs w:val="16"/>
                <w:lang w:eastAsia="en-US"/>
              </w:rPr>
              <w:t>minimum 12 miesięcy, maksimum 24</w:t>
            </w:r>
            <w:r w:rsidRPr="006F34F7">
              <w:rPr>
                <w:rFonts w:ascii="Verdana" w:eastAsiaTheme="minorHAnsi" w:hAnsi="Verdana" w:cstheme="minorBidi"/>
                <w:sz w:val="16"/>
                <w:szCs w:val="16"/>
                <w:lang w:eastAsia="en-US"/>
              </w:rPr>
              <w:t xml:space="preserve"> miesi</w:t>
            </w:r>
            <w:r w:rsidR="00B40FF2" w:rsidRPr="006F34F7">
              <w:rPr>
                <w:rFonts w:ascii="Verdana" w:eastAsiaTheme="minorHAnsi" w:hAnsi="Verdana" w:cstheme="minorBidi"/>
                <w:sz w:val="16"/>
                <w:szCs w:val="16"/>
                <w:lang w:eastAsia="en-US"/>
              </w:rPr>
              <w:t>ęcy</w:t>
            </w:r>
            <w:r w:rsidRPr="006F34F7">
              <w:rPr>
                <w:rFonts w:ascii="Verdana" w:eastAsiaTheme="minorHAnsi" w:hAnsi="Verdana" w:cstheme="minorBidi"/>
                <w:sz w:val="16"/>
                <w:szCs w:val="16"/>
                <w:lang w:eastAsia="en-US"/>
              </w:rPr>
              <w:t xml:space="preserve">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tcPr>
          <w:p w14:paraId="40F21BFA" w14:textId="77777777" w:rsidR="009C0224" w:rsidRPr="006F34F7" w:rsidRDefault="009C0224" w:rsidP="006F34F7">
            <w:pPr>
              <w:snapToGrid w:val="0"/>
              <w:spacing w:before="120" w:after="120" w:line="276" w:lineRule="auto"/>
              <w:rPr>
                <w:rFonts w:ascii="Verdana" w:hAnsi="Verdana"/>
                <w:sz w:val="16"/>
                <w:szCs w:val="16"/>
              </w:rPr>
            </w:pPr>
          </w:p>
          <w:p w14:paraId="23280CB4" w14:textId="77777777" w:rsidR="009C0224" w:rsidRPr="006F34F7" w:rsidRDefault="009C0224" w:rsidP="006F34F7">
            <w:pPr>
              <w:snapToGrid w:val="0"/>
              <w:spacing w:before="120" w:after="120" w:line="276" w:lineRule="auto"/>
              <w:rPr>
                <w:rFonts w:ascii="Verdana" w:hAnsi="Verdana"/>
                <w:sz w:val="16"/>
                <w:szCs w:val="16"/>
              </w:rPr>
            </w:pPr>
          </w:p>
          <w:p w14:paraId="527C28C9" w14:textId="77777777" w:rsidR="009C0224" w:rsidRPr="006F34F7" w:rsidRDefault="009C0224" w:rsidP="006F34F7">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0035873B" w14:textId="77777777" w:rsidR="009C0224" w:rsidRPr="006F34F7" w:rsidRDefault="009C0224" w:rsidP="006F34F7">
            <w:pPr>
              <w:snapToGrid w:val="0"/>
              <w:spacing w:before="120" w:after="120" w:line="276" w:lineRule="auto"/>
              <w:rPr>
                <w:rFonts w:ascii="Verdana" w:hAnsi="Verdana"/>
                <w:sz w:val="16"/>
                <w:szCs w:val="16"/>
              </w:rPr>
            </w:pPr>
          </w:p>
          <w:p w14:paraId="20919E9A" w14:textId="77777777" w:rsidR="009C0224" w:rsidRPr="006F34F7" w:rsidRDefault="009C0224" w:rsidP="006F34F7">
            <w:pPr>
              <w:snapToGrid w:val="0"/>
              <w:spacing w:before="120" w:after="120" w:line="276" w:lineRule="auto"/>
              <w:rPr>
                <w:rFonts w:ascii="Verdana" w:hAnsi="Verdana"/>
                <w:sz w:val="16"/>
                <w:szCs w:val="16"/>
              </w:rPr>
            </w:pPr>
          </w:p>
        </w:tc>
      </w:tr>
    </w:tbl>
    <w:p w14:paraId="371FD6EB" w14:textId="77777777" w:rsidR="0067347E" w:rsidRPr="006F34F7" w:rsidRDefault="0067347E" w:rsidP="006F34F7">
      <w:pPr>
        <w:spacing w:line="276" w:lineRule="auto"/>
        <w:jc w:val="both"/>
        <w:rPr>
          <w:rFonts w:ascii="Verdana" w:hAnsi="Verdana"/>
          <w:bCs/>
          <w:sz w:val="20"/>
          <w:szCs w:val="20"/>
        </w:rPr>
      </w:pPr>
    </w:p>
    <w:p w14:paraId="5B84C0AD" w14:textId="77777777" w:rsidR="0067347E" w:rsidRPr="006F34F7" w:rsidRDefault="0067347E" w:rsidP="00E559E6">
      <w:pPr>
        <w:numPr>
          <w:ilvl w:val="0"/>
          <w:numId w:val="17"/>
        </w:numPr>
        <w:tabs>
          <w:tab w:val="left" w:pos="709"/>
        </w:tabs>
        <w:spacing w:after="60" w:line="276" w:lineRule="auto"/>
        <w:ind w:left="426" w:hanging="142"/>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0EE083C5" w14:textId="77777777" w:rsidR="0067347E" w:rsidRPr="006F34F7" w:rsidRDefault="0067347E" w:rsidP="00E559E6">
      <w:pPr>
        <w:numPr>
          <w:ilvl w:val="0"/>
          <w:numId w:val="17"/>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lastRenderedPageBreak/>
        <w:t>Oświadczam, że zapoznałem się z treścią Wzoru umowy i akceptuję jego postanowienia.</w:t>
      </w:r>
    </w:p>
    <w:p w14:paraId="562BC4A7" w14:textId="443E6C44" w:rsidR="0067347E" w:rsidRPr="006F34F7" w:rsidRDefault="0067347E" w:rsidP="00E559E6">
      <w:pPr>
        <w:numPr>
          <w:ilvl w:val="0"/>
          <w:numId w:val="17"/>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jestem związany niniejszą ofertą przez okres </w:t>
      </w:r>
      <w:r w:rsidR="005162D4" w:rsidRPr="006F34F7">
        <w:rPr>
          <w:rFonts w:ascii="Verdana" w:hAnsi="Verdana"/>
          <w:sz w:val="18"/>
          <w:szCs w:val="18"/>
        </w:rPr>
        <w:t>30</w:t>
      </w:r>
      <w:r w:rsidRPr="006F34F7">
        <w:rPr>
          <w:rFonts w:ascii="Verdana" w:hAnsi="Verdana"/>
          <w:sz w:val="18"/>
          <w:szCs w:val="18"/>
        </w:rPr>
        <w:t xml:space="preserve"> dni od dnia upływu terminu składania ofert.</w:t>
      </w:r>
    </w:p>
    <w:p w14:paraId="68241B53" w14:textId="3CC2A7FB" w:rsidR="0067347E" w:rsidRPr="006F34F7" w:rsidRDefault="0067347E" w:rsidP="00E559E6">
      <w:pPr>
        <w:numPr>
          <w:ilvl w:val="0"/>
          <w:numId w:val="17"/>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w:t>
      </w:r>
      <w:r w:rsidR="00D02449" w:rsidRPr="006F34F7">
        <w:rPr>
          <w:rFonts w:ascii="Verdana" w:hAnsi="Verdana"/>
          <w:sz w:val="18"/>
          <w:szCs w:val="18"/>
        </w:rPr>
        <w:t>11</w:t>
      </w:r>
      <w:r w:rsidRPr="006F34F7">
        <w:rPr>
          <w:rFonts w:ascii="Verdana" w:hAnsi="Verdana"/>
          <w:sz w:val="18"/>
          <w:szCs w:val="18"/>
        </w:rPr>
        <w:t xml:space="preserve">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4C392521" w14:textId="77777777" w:rsidR="0067347E" w:rsidRPr="006F34F7" w:rsidRDefault="0067347E" w:rsidP="00E559E6">
      <w:pPr>
        <w:numPr>
          <w:ilvl w:val="0"/>
          <w:numId w:val="17"/>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475244FF" w14:textId="77777777" w:rsidR="0067347E" w:rsidRPr="006F34F7" w:rsidRDefault="0067347E"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3A2DB497" w14:textId="77777777" w:rsidR="0067347E" w:rsidRPr="006F34F7" w:rsidRDefault="0067347E"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0675E96A" w14:textId="77777777" w:rsidR="0067347E" w:rsidRPr="006F34F7" w:rsidRDefault="0067347E" w:rsidP="00E559E6">
      <w:pPr>
        <w:numPr>
          <w:ilvl w:val="0"/>
          <w:numId w:val="17"/>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6F34F7" w:rsidRDefault="0067347E"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652C2724" w:rsidR="0067347E" w:rsidRPr="006F34F7" w:rsidRDefault="0067347E" w:rsidP="00E559E6">
      <w:pPr>
        <w:numPr>
          <w:ilvl w:val="0"/>
          <w:numId w:val="17"/>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Oświadczam, że w rozumieniu przepisów art. 7 ust. 1 pkt 1-3 ustawy z dnia 06.03.2018 r. Prawo przedsiębiorców (</w:t>
      </w:r>
      <w:r w:rsidR="007E22B5" w:rsidRPr="006F34F7">
        <w:rPr>
          <w:rFonts w:ascii="Verdana" w:hAnsi="Verdana"/>
          <w:sz w:val="18"/>
          <w:szCs w:val="18"/>
        </w:rPr>
        <w:t xml:space="preserve">Dz. U. z 2019 r., poz. </w:t>
      </w:r>
      <w:r w:rsidR="007E22B5" w:rsidRPr="00297CB0">
        <w:rPr>
          <w:rFonts w:ascii="Verdana" w:hAnsi="Verdana"/>
          <w:sz w:val="18"/>
          <w:szCs w:val="18"/>
        </w:rPr>
        <w:t>1292</w:t>
      </w:r>
      <w:r w:rsidR="00715E6C" w:rsidRPr="00297CB0">
        <w:rPr>
          <w:rFonts w:ascii="Verdana" w:hAnsi="Verdana"/>
          <w:sz w:val="18"/>
          <w:szCs w:val="18"/>
        </w:rPr>
        <w:t xml:space="preserve"> z </w:t>
      </w:r>
      <w:proofErr w:type="spellStart"/>
      <w:r w:rsidR="00715E6C" w:rsidRPr="00297CB0">
        <w:rPr>
          <w:rFonts w:ascii="Verdana" w:hAnsi="Verdana"/>
          <w:sz w:val="18"/>
          <w:szCs w:val="18"/>
        </w:rPr>
        <w:t>późn</w:t>
      </w:r>
      <w:proofErr w:type="spellEnd"/>
      <w:r w:rsidR="00715E6C" w:rsidRPr="00297CB0">
        <w:rPr>
          <w:rFonts w:ascii="Verdana" w:hAnsi="Verdana"/>
          <w:sz w:val="18"/>
          <w:szCs w:val="18"/>
        </w:rPr>
        <w:t>. zm.)</w:t>
      </w:r>
      <w:r w:rsidRPr="00297CB0">
        <w:rPr>
          <w:rFonts w:ascii="Verdana" w:hAnsi="Verdana"/>
          <w:sz w:val="18"/>
          <w:szCs w:val="18"/>
        </w:rPr>
        <w:t xml:space="preserve"> jestem</w:t>
      </w:r>
      <w:r w:rsidRPr="006F34F7">
        <w:rPr>
          <w:rFonts w:ascii="Verdana" w:hAnsi="Verdana"/>
          <w:sz w:val="18"/>
          <w:szCs w:val="18"/>
        </w:rPr>
        <w:t xml:space="preserve">: </w:t>
      </w:r>
    </w:p>
    <w:p w14:paraId="48CC7212" w14:textId="11E990A1" w:rsidR="0067347E" w:rsidRPr="006F34F7" w:rsidRDefault="001B548B" w:rsidP="001B548B">
      <w:pPr>
        <w:tabs>
          <w:tab w:val="left" w:pos="709"/>
          <w:tab w:val="left" w:pos="993"/>
        </w:tabs>
        <w:spacing w:after="120" w:line="276" w:lineRule="auto"/>
        <w:jc w:val="both"/>
        <w:rPr>
          <w:rFonts w:ascii="Verdana" w:hAnsi="Verdana"/>
          <w:sz w:val="18"/>
          <w:szCs w:val="18"/>
        </w:rPr>
      </w:pPr>
      <w:r>
        <w:rPr>
          <w:rFonts w:ascii="Verdana" w:hAnsi="Verdana"/>
          <w:sz w:val="18"/>
          <w:szCs w:val="18"/>
        </w:rPr>
        <w:tab/>
      </w:r>
      <w:proofErr w:type="spellStart"/>
      <w:r w:rsidR="0067347E" w:rsidRPr="006F34F7">
        <w:rPr>
          <w:rFonts w:ascii="Verdana" w:hAnsi="Verdana"/>
          <w:sz w:val="18"/>
          <w:szCs w:val="18"/>
        </w:rPr>
        <w:t>mikroprzedsiębiorcą</w:t>
      </w:r>
      <w:proofErr w:type="spellEnd"/>
      <w:r w:rsidR="0067347E" w:rsidRPr="006F34F7">
        <w:rPr>
          <w:rFonts w:ascii="Verdana" w:hAnsi="Verdana"/>
          <w:sz w:val="18"/>
          <w:szCs w:val="18"/>
        </w:rPr>
        <w:t xml:space="preserve"> ….........................</w:t>
      </w:r>
    </w:p>
    <w:p w14:paraId="664109C8" w14:textId="485E39EB" w:rsidR="0067347E" w:rsidRPr="006F34F7" w:rsidRDefault="001B548B" w:rsidP="001B548B">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67347E" w:rsidRPr="006F34F7">
        <w:rPr>
          <w:rFonts w:ascii="Verdana" w:hAnsi="Verdana"/>
          <w:sz w:val="18"/>
          <w:szCs w:val="18"/>
        </w:rPr>
        <w:t>małym przedsiębiorcą ….......................</w:t>
      </w:r>
    </w:p>
    <w:p w14:paraId="6821376A" w14:textId="04D93844" w:rsidR="0067347E" w:rsidRPr="006F34F7" w:rsidRDefault="001B548B" w:rsidP="001B548B">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67347E" w:rsidRPr="006F34F7">
        <w:rPr>
          <w:rFonts w:ascii="Verdana" w:hAnsi="Verdana"/>
          <w:sz w:val="18"/>
          <w:szCs w:val="18"/>
        </w:rPr>
        <w:t>średnim przedsiębiorcą….......................</w:t>
      </w:r>
    </w:p>
    <w:p w14:paraId="5D57BDB7" w14:textId="77777777" w:rsidR="0067347E" w:rsidRPr="006F34F7" w:rsidRDefault="0067347E" w:rsidP="001B548B">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0A15F804" w14:textId="77777777" w:rsidR="0067347E" w:rsidRPr="006F34F7" w:rsidRDefault="0067347E"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07D85F76" w14:textId="77777777" w:rsidR="0067347E" w:rsidRPr="006F34F7" w:rsidRDefault="0067347E" w:rsidP="00E559E6">
      <w:pPr>
        <w:numPr>
          <w:ilvl w:val="0"/>
          <w:numId w:val="17"/>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12D2F994" w14:textId="77777777" w:rsidR="0067347E" w:rsidRPr="006F34F7" w:rsidRDefault="0067347E" w:rsidP="006F34F7">
      <w:pPr>
        <w:spacing w:after="60" w:line="276" w:lineRule="auto"/>
        <w:jc w:val="both"/>
        <w:rPr>
          <w:rFonts w:ascii="Verdana" w:hAnsi="Verdana"/>
          <w:sz w:val="18"/>
          <w:szCs w:val="18"/>
        </w:rPr>
      </w:pPr>
    </w:p>
    <w:p w14:paraId="42BD4FB9" w14:textId="77777777" w:rsidR="0067347E" w:rsidRPr="006F34F7" w:rsidRDefault="0067347E" w:rsidP="006F34F7">
      <w:pPr>
        <w:spacing w:after="60" w:line="276" w:lineRule="auto"/>
        <w:jc w:val="both"/>
        <w:rPr>
          <w:rFonts w:ascii="Verdana" w:hAnsi="Verdana"/>
          <w:sz w:val="18"/>
          <w:szCs w:val="18"/>
        </w:rPr>
      </w:pPr>
    </w:p>
    <w:p w14:paraId="73A84572" w14:textId="1E23E136" w:rsidR="0067347E" w:rsidRPr="006F34F7" w:rsidRDefault="0067347E"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005162D4" w:rsidRPr="006F34F7">
        <w:rPr>
          <w:rFonts w:ascii="Verdana" w:hAnsi="Verdana" w:cs="Calibri"/>
          <w:sz w:val="18"/>
          <w:szCs w:val="18"/>
          <w:lang w:eastAsia="en-US"/>
        </w:rPr>
        <w:t>Podpis i pieczęć Wykonawc</w:t>
      </w:r>
      <w:r w:rsidR="005162D4" w:rsidRPr="006F34F7">
        <w:rPr>
          <w:rFonts w:ascii="Verdana" w:hAnsi="Verdana"/>
          <w:bCs/>
          <w:sz w:val="18"/>
          <w:szCs w:val="18"/>
        </w:rPr>
        <w:t>y</w:t>
      </w:r>
    </w:p>
    <w:p w14:paraId="40B737F4" w14:textId="2200D2A3" w:rsidR="0067347E" w:rsidRPr="006F34F7" w:rsidRDefault="0067347E" w:rsidP="006F34F7">
      <w:pPr>
        <w:spacing w:line="276" w:lineRule="auto"/>
        <w:rPr>
          <w:rFonts w:ascii="Verdana" w:hAnsi="Verdana"/>
        </w:rPr>
        <w:sectPr w:rsidR="0067347E" w:rsidRPr="006F34F7" w:rsidSect="00022CAC">
          <w:headerReference w:type="default" r:id="rId8"/>
          <w:footerReference w:type="even" r:id="rId9"/>
          <w:footerReference w:type="default" r:id="rId10"/>
          <w:footerReference w:type="first" r:id="rId11"/>
          <w:pgSz w:w="11906" w:h="16838"/>
          <w:pgMar w:top="567" w:right="1417" w:bottom="1417" w:left="1417" w:header="708" w:footer="708" w:gutter="0"/>
          <w:cols w:space="708"/>
          <w:docGrid w:linePitch="360"/>
        </w:sectPr>
      </w:pPr>
    </w:p>
    <w:p w14:paraId="251D415B" w14:textId="01AC0F97" w:rsidR="005162D4" w:rsidRPr="006F34F7" w:rsidRDefault="005162D4"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001505CE" w:rsidRPr="006F34F7">
        <w:rPr>
          <w:rFonts w:eastAsiaTheme="majorEastAsia"/>
          <w:color w:val="auto"/>
        </w:rPr>
        <w:tab/>
      </w:r>
      <w:r w:rsidR="001505CE" w:rsidRPr="006F34F7">
        <w:rPr>
          <w:rFonts w:eastAsiaTheme="majorEastAsia"/>
          <w:color w:val="auto"/>
        </w:rPr>
        <w:tab/>
      </w:r>
      <w:r w:rsidRPr="006F34F7">
        <w:rPr>
          <w:rFonts w:eastAsiaTheme="majorEastAsia"/>
          <w:color w:val="auto"/>
        </w:rPr>
        <w:t xml:space="preserve">Załącznik nr 2 do </w:t>
      </w:r>
      <w:proofErr w:type="spellStart"/>
      <w:r w:rsidRPr="006F34F7">
        <w:rPr>
          <w:rFonts w:eastAsiaTheme="majorEastAsia"/>
          <w:color w:val="auto"/>
        </w:rPr>
        <w:t>Siwz</w:t>
      </w:r>
      <w:proofErr w:type="spellEnd"/>
      <w:r w:rsidRPr="006F34F7">
        <w:rPr>
          <w:rFonts w:eastAsiaTheme="majorEastAsia"/>
          <w:color w:val="auto"/>
        </w:rPr>
        <w:t xml:space="preserve"> Część 1</w:t>
      </w:r>
    </w:p>
    <w:p w14:paraId="6E610B22" w14:textId="77777777" w:rsidR="005162D4" w:rsidRPr="006F34F7" w:rsidRDefault="005162D4" w:rsidP="006F34F7">
      <w:pPr>
        <w:spacing w:line="276" w:lineRule="auto"/>
        <w:jc w:val="center"/>
        <w:rPr>
          <w:rFonts w:ascii="Verdana" w:eastAsia="Calibri" w:hAnsi="Verdana"/>
          <w:b/>
          <w:noProof/>
          <w:lang w:val="cs-CZ"/>
        </w:rPr>
      </w:pPr>
    </w:p>
    <w:p w14:paraId="1BF517B5" w14:textId="77777777" w:rsidR="005162D4" w:rsidRPr="005D3DC2" w:rsidRDefault="005162D4" w:rsidP="006F34F7">
      <w:pPr>
        <w:spacing w:line="276" w:lineRule="auto"/>
        <w:jc w:val="center"/>
        <w:rPr>
          <w:rFonts w:ascii="Verdana" w:eastAsia="Calibri" w:hAnsi="Verdana"/>
          <w:b/>
          <w:noProof/>
          <w:lang w:val="cs-CZ"/>
        </w:rPr>
      </w:pPr>
      <w:r w:rsidRPr="005D3DC2">
        <w:rPr>
          <w:rFonts w:ascii="Verdana" w:eastAsia="Calibri" w:hAnsi="Verdana"/>
          <w:b/>
          <w:noProof/>
          <w:lang w:val="cs-CZ"/>
        </w:rPr>
        <w:t xml:space="preserve">Arkusz informacji technicznej </w:t>
      </w:r>
    </w:p>
    <w:p w14:paraId="22074A72" w14:textId="77777777" w:rsidR="00A57707" w:rsidRPr="006F34F7" w:rsidRDefault="00A57707"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249B3413" w14:textId="77777777" w:rsidR="005162D4" w:rsidRPr="006F34F7" w:rsidRDefault="005162D4" w:rsidP="006F34F7">
      <w:pPr>
        <w:spacing w:line="276" w:lineRule="auto"/>
        <w:jc w:val="center"/>
        <w:rPr>
          <w:rFonts w:ascii="Verdana" w:eastAsia="Calibri" w:hAnsi="Verdana"/>
          <w:b/>
          <w:noProof/>
        </w:rPr>
      </w:pPr>
    </w:p>
    <w:p w14:paraId="64005E60" w14:textId="77777777" w:rsidR="000C366E" w:rsidRPr="006F34F7" w:rsidRDefault="000C366E" w:rsidP="006F34F7">
      <w:pPr>
        <w:spacing w:line="276" w:lineRule="auto"/>
        <w:jc w:val="both"/>
        <w:rPr>
          <w:rFonts w:ascii="Verdana" w:hAnsi="Verdana" w:cs="Arial"/>
          <w:b/>
          <w:sz w:val="18"/>
          <w:szCs w:val="18"/>
        </w:rPr>
      </w:pPr>
      <w:r w:rsidRPr="006F34F7">
        <w:rPr>
          <w:rFonts w:ascii="Verdana" w:hAnsi="Verdana" w:cs="Arial"/>
          <w:b/>
          <w:sz w:val="18"/>
          <w:szCs w:val="18"/>
        </w:rPr>
        <w:t>Część 1</w:t>
      </w:r>
    </w:p>
    <w:p w14:paraId="7D317585" w14:textId="333D30EA" w:rsidR="000C366E" w:rsidRPr="006F34F7" w:rsidRDefault="00EB32F7" w:rsidP="006F34F7">
      <w:pPr>
        <w:spacing w:line="276" w:lineRule="auto"/>
        <w:jc w:val="both"/>
        <w:rPr>
          <w:rFonts w:ascii="Verdana" w:hAnsi="Verdana"/>
          <w:sz w:val="18"/>
          <w:szCs w:val="18"/>
        </w:rPr>
      </w:pPr>
      <w:r>
        <w:rPr>
          <w:rFonts w:ascii="Verdana" w:hAnsi="Verdana"/>
          <w:sz w:val="18"/>
          <w:szCs w:val="18"/>
        </w:rPr>
        <w:t xml:space="preserve">Urządzenie (aparat) do nieinwazyjnego pomiaru ciśnienia tętniczego beat-to-beat z oprogramowaniem </w:t>
      </w:r>
      <w:r w:rsidRPr="00275999">
        <w:rPr>
          <w:rFonts w:ascii="Verdana" w:hAnsi="Verdana"/>
          <w:sz w:val="18"/>
          <w:szCs w:val="18"/>
        </w:rPr>
        <w:t>na potrzeby</w:t>
      </w:r>
      <w:r>
        <w:rPr>
          <w:rFonts w:ascii="Verdana" w:hAnsi="Verdana"/>
          <w:sz w:val="18"/>
          <w:szCs w:val="18"/>
        </w:rPr>
        <w:t xml:space="preserve"> Katedry i Kliniki Chorób Serca </w:t>
      </w:r>
      <w:r w:rsidRPr="00557742">
        <w:rPr>
          <w:rFonts w:ascii="Verdana" w:hAnsi="Verdana"/>
          <w:bCs/>
          <w:sz w:val="18"/>
          <w:szCs w:val="18"/>
        </w:rPr>
        <w:t>Uniwersytetu Medycznego we Wrocławiu</w:t>
      </w:r>
      <w:r w:rsidR="00CC6AE4" w:rsidRPr="006F34F7">
        <w:rPr>
          <w:rFonts w:ascii="Verdana" w:hAnsi="Verdana"/>
          <w:bCs/>
          <w:sz w:val="18"/>
          <w:szCs w:val="18"/>
        </w:rPr>
        <w:t>.</w:t>
      </w:r>
    </w:p>
    <w:p w14:paraId="6D7657B0" w14:textId="77777777" w:rsidR="000C366E" w:rsidRPr="006F34F7" w:rsidRDefault="000C366E" w:rsidP="006F34F7">
      <w:pPr>
        <w:spacing w:line="276" w:lineRule="auto"/>
        <w:ind w:left="709"/>
        <w:jc w:val="both"/>
        <w:rPr>
          <w:rFonts w:ascii="Verdana" w:hAnsi="Verdana" w:cs="Arial"/>
          <w:sz w:val="18"/>
          <w:szCs w:val="18"/>
        </w:rPr>
      </w:pPr>
    </w:p>
    <w:p w14:paraId="2934AAA5" w14:textId="77777777" w:rsidR="005162D4" w:rsidRPr="006F34F7" w:rsidRDefault="005162D4"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64834884" w14:textId="77777777" w:rsidR="005162D4" w:rsidRPr="006F34F7" w:rsidRDefault="005162D4"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1B81E239" w14:textId="77777777" w:rsidR="005162D4" w:rsidRPr="006F34F7" w:rsidRDefault="005162D4"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60D05842" w14:textId="6829DEA5" w:rsidR="005162D4" w:rsidRPr="006F34F7" w:rsidRDefault="005162D4"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294F6012" w14:textId="77777777" w:rsidR="0060068C" w:rsidRPr="006F34F7" w:rsidRDefault="0060068C"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AF5F0B" w:rsidRPr="006F34F7" w14:paraId="325F6452" w14:textId="77777777" w:rsidTr="00182B8F">
        <w:tc>
          <w:tcPr>
            <w:tcW w:w="646" w:type="dxa"/>
            <w:tcBorders>
              <w:bottom w:val="single" w:sz="6" w:space="0" w:color="auto"/>
            </w:tcBorders>
            <w:shd w:val="clear" w:color="auto" w:fill="BDD6EE" w:themeFill="accent1" w:themeFillTint="66"/>
            <w:vAlign w:val="center"/>
          </w:tcPr>
          <w:p w14:paraId="30D98E8B" w14:textId="13AD8B26" w:rsidR="00AF5F0B" w:rsidRPr="006F34F7" w:rsidRDefault="00AF5F0B" w:rsidP="006F34F7">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2534707C" w14:textId="77777777" w:rsidR="00AF5F0B" w:rsidRPr="006F34F7" w:rsidRDefault="00AF5F0B" w:rsidP="006F34F7">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253E3248" w14:textId="67CBFA05" w:rsidR="00AF5F0B" w:rsidRPr="006F34F7" w:rsidRDefault="00AF5F0B" w:rsidP="006F34F7">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5E1BA814" w14:textId="77777777" w:rsidR="00AF5F0B" w:rsidRPr="006F34F7" w:rsidRDefault="00AF5F0B" w:rsidP="006F34F7">
            <w:pPr>
              <w:spacing w:line="276" w:lineRule="auto"/>
              <w:jc w:val="center"/>
              <w:rPr>
                <w:rFonts w:ascii="Verdana" w:hAnsi="Verdana"/>
                <w:b/>
                <w:sz w:val="18"/>
                <w:szCs w:val="18"/>
              </w:rPr>
            </w:pPr>
            <w:r w:rsidRPr="006F34F7">
              <w:rPr>
                <w:rFonts w:ascii="Verdana" w:hAnsi="Verdana"/>
                <w:b/>
                <w:sz w:val="18"/>
                <w:szCs w:val="18"/>
              </w:rPr>
              <w:t xml:space="preserve">Wartość </w:t>
            </w:r>
          </w:p>
          <w:p w14:paraId="660C02BF" w14:textId="77777777" w:rsidR="00AF5F0B" w:rsidRPr="006F34F7" w:rsidRDefault="00AF5F0B" w:rsidP="006F34F7">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75D24069" w14:textId="77777777" w:rsidR="00AF5F0B" w:rsidRPr="006F34F7" w:rsidRDefault="00AF5F0B" w:rsidP="006F34F7">
            <w:pPr>
              <w:spacing w:line="276" w:lineRule="auto"/>
              <w:jc w:val="center"/>
              <w:rPr>
                <w:rFonts w:ascii="Verdana" w:hAnsi="Verdana"/>
                <w:b/>
                <w:sz w:val="18"/>
                <w:szCs w:val="18"/>
              </w:rPr>
            </w:pPr>
            <w:r w:rsidRPr="006F34F7">
              <w:rPr>
                <w:rFonts w:ascii="Verdana" w:hAnsi="Verdana"/>
                <w:b/>
                <w:sz w:val="18"/>
                <w:szCs w:val="18"/>
              </w:rPr>
              <w:t>Wartość oferowana</w:t>
            </w:r>
          </w:p>
          <w:p w14:paraId="1DFDF2FC" w14:textId="7C87DFF0" w:rsidR="00AF5F0B" w:rsidRPr="006F34F7" w:rsidRDefault="00AF5F0B" w:rsidP="006F34F7">
            <w:pPr>
              <w:spacing w:line="276" w:lineRule="auto"/>
              <w:jc w:val="center"/>
              <w:rPr>
                <w:rFonts w:ascii="Verdana" w:hAnsi="Verdana"/>
                <w:b/>
                <w:sz w:val="18"/>
                <w:szCs w:val="18"/>
              </w:rPr>
            </w:pPr>
            <w:r w:rsidRPr="006F34F7">
              <w:rPr>
                <w:rFonts w:ascii="Verdana" w:hAnsi="Verdana"/>
                <w:b/>
                <w:sz w:val="18"/>
                <w:szCs w:val="18"/>
              </w:rPr>
              <w:t xml:space="preserve">(wpisać TAK/NIE </w:t>
            </w:r>
            <w:r w:rsidR="00E55538" w:rsidRPr="006F34F7">
              <w:rPr>
                <w:rFonts w:ascii="Verdana" w:hAnsi="Verdana"/>
                <w:b/>
                <w:sz w:val="18"/>
                <w:szCs w:val="18"/>
              </w:rPr>
              <w:br/>
              <w:t>a</w:t>
            </w:r>
            <w:r w:rsidR="00877B8A" w:rsidRPr="006F34F7">
              <w:rPr>
                <w:rFonts w:ascii="Verdana" w:hAnsi="Verdana"/>
                <w:b/>
                <w:sz w:val="18"/>
                <w:szCs w:val="18"/>
              </w:rPr>
              <w:t xml:space="preserve"> przypadku, jeśli Zamawiający podaje wartości minimalne lub dopuszczalny zakres, proszę podać dokładną wartość oferowanych parametrów</w:t>
            </w:r>
            <w:r w:rsidR="00E55538" w:rsidRPr="006F34F7">
              <w:rPr>
                <w:rFonts w:ascii="Verdana" w:hAnsi="Verdana"/>
                <w:b/>
                <w:sz w:val="18"/>
                <w:szCs w:val="18"/>
              </w:rPr>
              <w:t>)</w:t>
            </w:r>
          </w:p>
        </w:tc>
      </w:tr>
      <w:tr w:rsidR="00DE637F" w:rsidRPr="006F34F7" w14:paraId="7490AF71" w14:textId="77777777" w:rsidTr="00182B8F">
        <w:trPr>
          <w:trHeight w:val="764"/>
        </w:trPr>
        <w:tc>
          <w:tcPr>
            <w:tcW w:w="646" w:type="dxa"/>
            <w:vAlign w:val="center"/>
          </w:tcPr>
          <w:p w14:paraId="10986F2A" w14:textId="77777777" w:rsidR="00DE637F" w:rsidRPr="006F34F7" w:rsidRDefault="00DE637F"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ED5BC6" w14:textId="743324DC" w:rsidR="00DE637F" w:rsidRPr="007009CD" w:rsidRDefault="00FE4EDE" w:rsidP="00FE4EDE">
            <w:pPr>
              <w:tabs>
                <w:tab w:val="left" w:pos="360"/>
              </w:tabs>
              <w:rPr>
                <w:rFonts w:ascii="Verdana" w:hAnsi="Verdana" w:cs="Tahoma"/>
                <w:sz w:val="20"/>
                <w:szCs w:val="20"/>
              </w:rPr>
            </w:pPr>
            <w:r w:rsidRPr="007009CD">
              <w:rPr>
                <w:rFonts w:ascii="Verdana" w:hAnsi="Verdana"/>
                <w:sz w:val="20"/>
                <w:szCs w:val="20"/>
              </w:rPr>
              <w:t>Urządzenie zapewnia</w:t>
            </w:r>
            <w:r w:rsidR="00362E0F">
              <w:rPr>
                <w:rFonts w:ascii="Verdana" w:hAnsi="Verdana"/>
                <w:sz w:val="20"/>
                <w:szCs w:val="20"/>
              </w:rPr>
              <w:t>jące</w:t>
            </w:r>
            <w:r w:rsidRPr="007009CD">
              <w:rPr>
                <w:rFonts w:ascii="Verdana" w:hAnsi="Verdana"/>
                <w:sz w:val="20"/>
                <w:szCs w:val="20"/>
              </w:rPr>
              <w:t xml:space="preserve"> ciągły, nieinwazyjny, długotrwały pomiar ciśnienia techniką Volume </w:t>
            </w:r>
            <w:proofErr w:type="spellStart"/>
            <w:r w:rsidRPr="007009CD">
              <w:rPr>
                <w:rFonts w:ascii="Verdana" w:hAnsi="Verdana"/>
                <w:sz w:val="20"/>
                <w:szCs w:val="20"/>
              </w:rPr>
              <w:t>clamp</w:t>
            </w:r>
            <w:proofErr w:type="spellEnd"/>
            <w:r w:rsidRPr="007009CD">
              <w:rPr>
                <w:rFonts w:ascii="Verdana" w:hAnsi="Verdana"/>
                <w:sz w:val="20"/>
                <w:szCs w:val="20"/>
              </w:rPr>
              <w:t>.</w:t>
            </w:r>
            <w:r w:rsidRPr="007009CD">
              <w:rPr>
                <w:rFonts w:ascii="Verdana" w:hAnsi="Verdana"/>
                <w:sz w:val="20"/>
                <w:szCs w:val="20"/>
              </w:rPr>
              <w:br/>
            </w:r>
          </w:p>
        </w:tc>
        <w:tc>
          <w:tcPr>
            <w:tcW w:w="1417" w:type="dxa"/>
            <w:vAlign w:val="center"/>
          </w:tcPr>
          <w:p w14:paraId="26E699A4" w14:textId="77777777" w:rsidR="00DE637F" w:rsidRPr="006F34F7" w:rsidRDefault="00DE637F"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77A0F2D4" w14:textId="77777777" w:rsidR="00DE637F" w:rsidRPr="006F34F7" w:rsidRDefault="00DE637F" w:rsidP="006F34F7">
            <w:pPr>
              <w:spacing w:line="276" w:lineRule="auto"/>
              <w:rPr>
                <w:rFonts w:ascii="Verdana" w:hAnsi="Verdana"/>
                <w:sz w:val="18"/>
                <w:szCs w:val="18"/>
              </w:rPr>
            </w:pPr>
          </w:p>
        </w:tc>
      </w:tr>
      <w:tr w:rsidR="00DE637F" w:rsidRPr="006F34F7" w14:paraId="30127D67" w14:textId="77777777" w:rsidTr="00182B8F">
        <w:trPr>
          <w:trHeight w:val="920"/>
        </w:trPr>
        <w:tc>
          <w:tcPr>
            <w:tcW w:w="646" w:type="dxa"/>
            <w:vAlign w:val="center"/>
          </w:tcPr>
          <w:p w14:paraId="6DA768C6" w14:textId="77777777" w:rsidR="00DE637F" w:rsidRPr="006F34F7" w:rsidRDefault="00DE637F"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6B7555" w14:textId="79219FA4" w:rsidR="00DE637F" w:rsidRPr="007009CD" w:rsidRDefault="00FE4EDE" w:rsidP="00FE4EDE">
            <w:pPr>
              <w:suppressAutoHyphens/>
              <w:rPr>
                <w:rFonts w:ascii="Verdana" w:hAnsi="Verdana"/>
                <w:sz w:val="20"/>
                <w:szCs w:val="20"/>
              </w:rPr>
            </w:pPr>
            <w:r w:rsidRPr="007009CD">
              <w:rPr>
                <w:rFonts w:ascii="Verdana" w:hAnsi="Verdana"/>
                <w:sz w:val="20"/>
                <w:szCs w:val="20"/>
              </w:rPr>
              <w:t>Urządzenie posiada</w:t>
            </w:r>
            <w:r w:rsidR="00362E0F">
              <w:rPr>
                <w:rFonts w:ascii="Verdana" w:hAnsi="Verdana"/>
                <w:sz w:val="20"/>
                <w:szCs w:val="20"/>
              </w:rPr>
              <w:t>jące</w:t>
            </w:r>
            <w:r w:rsidRPr="007009CD">
              <w:rPr>
                <w:rFonts w:ascii="Verdana" w:hAnsi="Verdana"/>
                <w:sz w:val="20"/>
                <w:szCs w:val="20"/>
              </w:rPr>
              <w:t xml:space="preserve"> moduł ciągłego nieinwazyjnego pomiaru parametrów hemodynamicznych serca, w tym rzutu minutowego (CO), objętości wyrzutowej (SV), obwodowego oporu naczyniowego (TPR) i kurczliwości (</w:t>
            </w:r>
            <w:proofErr w:type="spellStart"/>
            <w:r w:rsidRPr="007009CD">
              <w:rPr>
                <w:rFonts w:ascii="Verdana" w:hAnsi="Verdana"/>
                <w:sz w:val="20"/>
                <w:szCs w:val="20"/>
              </w:rPr>
              <w:t>dP</w:t>
            </w:r>
            <w:proofErr w:type="spellEnd"/>
            <w:r w:rsidRPr="007009CD">
              <w:rPr>
                <w:rFonts w:ascii="Verdana" w:hAnsi="Verdana"/>
                <w:sz w:val="20"/>
                <w:szCs w:val="20"/>
              </w:rPr>
              <w:t>/</w:t>
            </w:r>
            <w:proofErr w:type="spellStart"/>
            <w:r w:rsidRPr="007009CD">
              <w:rPr>
                <w:rFonts w:ascii="Verdana" w:hAnsi="Verdana"/>
                <w:sz w:val="20"/>
                <w:szCs w:val="20"/>
              </w:rPr>
              <w:t>dt</w:t>
            </w:r>
            <w:proofErr w:type="spellEnd"/>
            <w:r w:rsidRPr="007009CD">
              <w:rPr>
                <w:rFonts w:ascii="Verdana" w:hAnsi="Verdana"/>
                <w:sz w:val="20"/>
                <w:szCs w:val="20"/>
              </w:rPr>
              <w:t xml:space="preserve">), na podstawie ciągłego nieinwazyjnego pomiaru ciśnienia. </w:t>
            </w:r>
            <w:r w:rsidRPr="007009CD">
              <w:rPr>
                <w:rFonts w:ascii="Verdana" w:hAnsi="Verdana"/>
                <w:sz w:val="20"/>
                <w:szCs w:val="20"/>
              </w:rPr>
              <w:br/>
            </w:r>
          </w:p>
        </w:tc>
        <w:tc>
          <w:tcPr>
            <w:tcW w:w="1417" w:type="dxa"/>
            <w:vAlign w:val="center"/>
          </w:tcPr>
          <w:p w14:paraId="17810C08" w14:textId="77777777" w:rsidR="00DE637F" w:rsidRPr="006F34F7" w:rsidRDefault="00DE637F"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CB753B1" w14:textId="77777777" w:rsidR="00DE637F" w:rsidRPr="006F34F7" w:rsidRDefault="00DE637F" w:rsidP="006F34F7">
            <w:pPr>
              <w:spacing w:line="276" w:lineRule="auto"/>
              <w:rPr>
                <w:rFonts w:ascii="Verdana" w:hAnsi="Verdana"/>
                <w:sz w:val="18"/>
                <w:szCs w:val="18"/>
              </w:rPr>
            </w:pPr>
          </w:p>
        </w:tc>
      </w:tr>
      <w:tr w:rsidR="005A3A01" w:rsidRPr="006F34F7" w14:paraId="344B877F" w14:textId="77777777" w:rsidTr="00182B8F">
        <w:trPr>
          <w:trHeight w:val="680"/>
        </w:trPr>
        <w:tc>
          <w:tcPr>
            <w:tcW w:w="646" w:type="dxa"/>
            <w:vAlign w:val="center"/>
          </w:tcPr>
          <w:p w14:paraId="50619290"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40765A" w14:textId="3209CB0A" w:rsidR="005A3A01" w:rsidRPr="007009CD" w:rsidRDefault="00FE4EDE" w:rsidP="00FE4EDE">
            <w:pPr>
              <w:tabs>
                <w:tab w:val="left" w:pos="360"/>
              </w:tabs>
              <w:rPr>
                <w:rFonts w:ascii="Verdana" w:hAnsi="Verdana" w:cs="Tahoma"/>
                <w:sz w:val="20"/>
                <w:szCs w:val="20"/>
              </w:rPr>
            </w:pPr>
            <w:r w:rsidRPr="007009CD">
              <w:rPr>
                <w:rFonts w:ascii="Verdana" w:hAnsi="Verdana"/>
                <w:sz w:val="20"/>
                <w:szCs w:val="20"/>
              </w:rPr>
              <w:t>Urządzenie posiada</w:t>
            </w:r>
            <w:r w:rsidR="00362E0F">
              <w:rPr>
                <w:rFonts w:ascii="Verdana" w:hAnsi="Verdana"/>
                <w:sz w:val="20"/>
                <w:szCs w:val="20"/>
              </w:rPr>
              <w:t>jące</w:t>
            </w:r>
            <w:r w:rsidRPr="007009CD">
              <w:rPr>
                <w:rFonts w:ascii="Verdana" w:hAnsi="Verdana"/>
                <w:sz w:val="20"/>
                <w:szCs w:val="20"/>
              </w:rPr>
              <w:t xml:space="preserve"> moduł umożliwiający ocenę odruchu z </w:t>
            </w:r>
            <w:proofErr w:type="spellStart"/>
            <w:r w:rsidRPr="007009CD">
              <w:rPr>
                <w:rFonts w:ascii="Verdana" w:hAnsi="Verdana"/>
                <w:sz w:val="20"/>
                <w:szCs w:val="20"/>
              </w:rPr>
              <w:t>baroreceptorów</w:t>
            </w:r>
            <w:proofErr w:type="spellEnd"/>
            <w:r w:rsidRPr="007009CD">
              <w:rPr>
                <w:rFonts w:ascii="Verdana" w:hAnsi="Verdana"/>
                <w:sz w:val="20"/>
                <w:szCs w:val="20"/>
              </w:rPr>
              <w:t xml:space="preserve"> (BRS) metoda</w:t>
            </w:r>
            <w:r w:rsidRPr="007009CD">
              <w:rPr>
                <w:rFonts w:ascii="Arial" w:hAnsi="Arial" w:cs="Arial"/>
                <w:sz w:val="20"/>
                <w:szCs w:val="20"/>
              </w:rPr>
              <w:t>̨</w:t>
            </w:r>
            <w:r w:rsidRPr="007009CD">
              <w:rPr>
                <w:rFonts w:ascii="Verdana" w:hAnsi="Verdana"/>
                <w:sz w:val="20"/>
                <w:szCs w:val="20"/>
              </w:rPr>
              <w:t xml:space="preserve"> czasowa</w:t>
            </w:r>
            <w:r w:rsidRPr="007009CD">
              <w:rPr>
                <w:rFonts w:ascii="Arial" w:hAnsi="Arial" w:cs="Arial"/>
                <w:sz w:val="20"/>
                <w:szCs w:val="20"/>
              </w:rPr>
              <w:t>̨</w:t>
            </w:r>
            <w:r w:rsidRPr="007009CD">
              <w:rPr>
                <w:rFonts w:ascii="Verdana" w:hAnsi="Verdana"/>
                <w:sz w:val="20"/>
                <w:szCs w:val="20"/>
              </w:rPr>
              <w:t xml:space="preserve"> cross-korelacji </w:t>
            </w:r>
            <w:proofErr w:type="spellStart"/>
            <w:r w:rsidRPr="007009CD">
              <w:rPr>
                <w:rFonts w:ascii="Verdana" w:hAnsi="Verdana"/>
                <w:sz w:val="20"/>
                <w:szCs w:val="20"/>
              </w:rPr>
              <w:t>xBRS</w:t>
            </w:r>
            <w:proofErr w:type="spellEnd"/>
            <w:r w:rsidRPr="007009CD">
              <w:rPr>
                <w:rFonts w:ascii="Verdana" w:hAnsi="Verdana"/>
                <w:sz w:val="20"/>
                <w:szCs w:val="20"/>
              </w:rPr>
              <w:t xml:space="preserve"> oraz interaktywny test </w:t>
            </w:r>
            <w:proofErr w:type="spellStart"/>
            <w:r w:rsidRPr="007009CD">
              <w:rPr>
                <w:rFonts w:ascii="Verdana" w:hAnsi="Verdana"/>
                <w:sz w:val="20"/>
                <w:szCs w:val="20"/>
              </w:rPr>
              <w:t>Valsalvy</w:t>
            </w:r>
            <w:proofErr w:type="spellEnd"/>
            <w:r w:rsidRPr="007009CD">
              <w:rPr>
                <w:rFonts w:ascii="Verdana" w:hAnsi="Verdana"/>
                <w:sz w:val="20"/>
                <w:szCs w:val="20"/>
              </w:rPr>
              <w:t xml:space="preserve"> z linia</w:t>
            </w:r>
            <w:r w:rsidRPr="007009CD">
              <w:rPr>
                <w:rFonts w:ascii="Arial" w:hAnsi="Arial" w:cs="Arial"/>
                <w:sz w:val="20"/>
                <w:szCs w:val="20"/>
              </w:rPr>
              <w:t>̨</w:t>
            </w:r>
            <w:r w:rsidRPr="007009CD">
              <w:rPr>
                <w:rFonts w:ascii="Verdana" w:hAnsi="Verdana"/>
                <w:sz w:val="20"/>
                <w:szCs w:val="20"/>
              </w:rPr>
              <w:t xml:space="preserve"> oddechowa</w:t>
            </w:r>
            <w:r w:rsidRPr="007009CD">
              <w:rPr>
                <w:rFonts w:ascii="Arial" w:hAnsi="Arial" w:cs="Arial"/>
                <w:sz w:val="20"/>
                <w:szCs w:val="20"/>
              </w:rPr>
              <w:t>̨</w:t>
            </w:r>
            <w:r w:rsidRPr="007009CD">
              <w:rPr>
                <w:rFonts w:ascii="Verdana" w:hAnsi="Verdana"/>
                <w:sz w:val="20"/>
                <w:szCs w:val="20"/>
              </w:rPr>
              <w:t xml:space="preserve"> i pomiarem </w:t>
            </w:r>
            <w:proofErr w:type="spellStart"/>
            <w:r w:rsidRPr="007009CD">
              <w:rPr>
                <w:rFonts w:ascii="Verdana" w:hAnsi="Verdana"/>
                <w:sz w:val="20"/>
                <w:szCs w:val="20"/>
              </w:rPr>
              <w:t>ciśnienia</w:t>
            </w:r>
            <w:proofErr w:type="spellEnd"/>
            <w:r w:rsidRPr="007009CD">
              <w:rPr>
                <w:rFonts w:ascii="Verdana" w:hAnsi="Verdana"/>
                <w:sz w:val="20"/>
                <w:szCs w:val="20"/>
              </w:rPr>
              <w:t>.</w:t>
            </w:r>
          </w:p>
        </w:tc>
        <w:tc>
          <w:tcPr>
            <w:tcW w:w="1417" w:type="dxa"/>
            <w:vAlign w:val="center"/>
          </w:tcPr>
          <w:p w14:paraId="260944F2"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CA6C11E" w14:textId="77777777" w:rsidR="005A3A01" w:rsidRPr="006F34F7" w:rsidRDefault="005A3A01" w:rsidP="006F34F7">
            <w:pPr>
              <w:spacing w:line="276" w:lineRule="auto"/>
              <w:rPr>
                <w:rFonts w:ascii="Verdana" w:hAnsi="Verdana"/>
                <w:sz w:val="18"/>
                <w:szCs w:val="18"/>
              </w:rPr>
            </w:pPr>
          </w:p>
        </w:tc>
      </w:tr>
      <w:tr w:rsidR="005A3A01" w:rsidRPr="006F34F7" w14:paraId="3BD0B1CE" w14:textId="77777777" w:rsidTr="00182B8F">
        <w:trPr>
          <w:trHeight w:val="702"/>
        </w:trPr>
        <w:tc>
          <w:tcPr>
            <w:tcW w:w="646" w:type="dxa"/>
            <w:vAlign w:val="center"/>
          </w:tcPr>
          <w:p w14:paraId="5099E6AE"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338F5B" w14:textId="458E7413" w:rsidR="005A3A01" w:rsidRPr="007009CD" w:rsidRDefault="00FE4EDE" w:rsidP="00FE4EDE">
            <w:pPr>
              <w:tabs>
                <w:tab w:val="left" w:pos="360"/>
              </w:tabs>
              <w:rPr>
                <w:rFonts w:ascii="Verdana" w:hAnsi="Verdana" w:cs="Tahoma"/>
                <w:sz w:val="20"/>
                <w:szCs w:val="20"/>
              </w:rPr>
            </w:pPr>
            <w:r w:rsidRPr="007009CD">
              <w:rPr>
                <w:rFonts w:ascii="Verdana" w:hAnsi="Verdana"/>
                <w:sz w:val="20"/>
                <w:szCs w:val="20"/>
              </w:rPr>
              <w:t xml:space="preserve">Urządzenie posiada moduł monitorujący SpO2. </w:t>
            </w:r>
            <w:r w:rsidRPr="007009CD">
              <w:rPr>
                <w:rFonts w:ascii="Verdana" w:hAnsi="Verdana"/>
                <w:sz w:val="20"/>
                <w:szCs w:val="20"/>
              </w:rPr>
              <w:br/>
            </w:r>
          </w:p>
        </w:tc>
        <w:tc>
          <w:tcPr>
            <w:tcW w:w="1417" w:type="dxa"/>
            <w:vAlign w:val="center"/>
          </w:tcPr>
          <w:p w14:paraId="440F7059"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F55DB74" w14:textId="77777777" w:rsidR="005A3A01" w:rsidRPr="006F34F7" w:rsidRDefault="005A3A01" w:rsidP="006F34F7">
            <w:pPr>
              <w:spacing w:line="276" w:lineRule="auto"/>
              <w:rPr>
                <w:rFonts w:ascii="Verdana" w:hAnsi="Verdana"/>
                <w:iCs/>
                <w:sz w:val="18"/>
                <w:szCs w:val="18"/>
              </w:rPr>
            </w:pPr>
          </w:p>
        </w:tc>
      </w:tr>
      <w:tr w:rsidR="005A3A01" w:rsidRPr="006F34F7" w14:paraId="3E1A62D0" w14:textId="77777777" w:rsidTr="00182B8F">
        <w:trPr>
          <w:trHeight w:val="790"/>
        </w:trPr>
        <w:tc>
          <w:tcPr>
            <w:tcW w:w="646" w:type="dxa"/>
            <w:vAlign w:val="center"/>
          </w:tcPr>
          <w:p w14:paraId="5041FC4F"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793FB0" w14:textId="0B123BC2" w:rsidR="005A3A01" w:rsidRPr="007009CD" w:rsidRDefault="00FE4EDE" w:rsidP="00FE4EDE">
            <w:pPr>
              <w:rPr>
                <w:rFonts w:ascii="Verdana" w:hAnsi="Verdana"/>
                <w:sz w:val="20"/>
                <w:szCs w:val="20"/>
              </w:rPr>
            </w:pPr>
            <w:r w:rsidRPr="007009CD">
              <w:rPr>
                <w:rFonts w:ascii="Verdana" w:hAnsi="Verdana"/>
                <w:sz w:val="20"/>
                <w:szCs w:val="20"/>
              </w:rPr>
              <w:t>Urządzenie posiada</w:t>
            </w:r>
            <w:r w:rsidR="00362E0F">
              <w:rPr>
                <w:rFonts w:ascii="Verdana" w:hAnsi="Verdana"/>
                <w:sz w:val="20"/>
                <w:szCs w:val="20"/>
              </w:rPr>
              <w:t>jące</w:t>
            </w:r>
            <w:r w:rsidRPr="007009CD">
              <w:rPr>
                <w:rFonts w:ascii="Verdana" w:hAnsi="Verdana"/>
                <w:sz w:val="20"/>
                <w:szCs w:val="20"/>
              </w:rPr>
              <w:t xml:space="preserve"> moduł monitorowania EKG, min.3 krzywych EKG wraz z impedancyjnym pomiarem funkcji oddechowych oraz elektrycznego rytmu pracy serca. </w:t>
            </w:r>
            <w:r w:rsidRPr="007009CD">
              <w:rPr>
                <w:rFonts w:ascii="Verdana" w:hAnsi="Verdana"/>
                <w:sz w:val="20"/>
                <w:szCs w:val="20"/>
              </w:rPr>
              <w:br/>
            </w:r>
          </w:p>
        </w:tc>
        <w:tc>
          <w:tcPr>
            <w:tcW w:w="1417" w:type="dxa"/>
            <w:vAlign w:val="center"/>
          </w:tcPr>
          <w:p w14:paraId="5C8D065F"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93A56A3" w14:textId="77777777" w:rsidR="005A3A01" w:rsidRPr="006F34F7" w:rsidRDefault="005A3A01" w:rsidP="006F34F7">
            <w:pPr>
              <w:spacing w:line="276" w:lineRule="auto"/>
              <w:rPr>
                <w:rFonts w:ascii="Verdana" w:hAnsi="Verdana"/>
                <w:iCs/>
                <w:sz w:val="18"/>
                <w:szCs w:val="18"/>
              </w:rPr>
            </w:pPr>
          </w:p>
        </w:tc>
      </w:tr>
      <w:tr w:rsidR="005A3A01" w:rsidRPr="006F34F7" w14:paraId="1495FABA" w14:textId="77777777" w:rsidTr="00182B8F">
        <w:trPr>
          <w:trHeight w:val="552"/>
        </w:trPr>
        <w:tc>
          <w:tcPr>
            <w:tcW w:w="646" w:type="dxa"/>
            <w:vAlign w:val="center"/>
          </w:tcPr>
          <w:p w14:paraId="154D96DD"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A152D5" w14:textId="63B07D74" w:rsidR="005A3A01" w:rsidRPr="007009CD" w:rsidRDefault="00FE4EDE" w:rsidP="00FE4EDE">
            <w:pPr>
              <w:rPr>
                <w:rFonts w:ascii="Verdana" w:hAnsi="Verdana"/>
                <w:color w:val="000000" w:themeColor="text1"/>
                <w:sz w:val="20"/>
                <w:szCs w:val="20"/>
              </w:rPr>
            </w:pPr>
            <w:r w:rsidRPr="007009CD">
              <w:rPr>
                <w:rFonts w:ascii="Verdana" w:hAnsi="Verdana"/>
                <w:sz w:val="20"/>
                <w:szCs w:val="20"/>
              </w:rPr>
              <w:t>Urządzenie umożliwia</w:t>
            </w:r>
            <w:r w:rsidR="00362E0F">
              <w:rPr>
                <w:rFonts w:ascii="Verdana" w:hAnsi="Verdana"/>
                <w:sz w:val="20"/>
                <w:szCs w:val="20"/>
              </w:rPr>
              <w:t>jące</w:t>
            </w:r>
            <w:r w:rsidRPr="007009CD">
              <w:rPr>
                <w:rFonts w:ascii="Verdana" w:hAnsi="Verdana"/>
                <w:sz w:val="20"/>
                <w:szCs w:val="20"/>
              </w:rPr>
              <w:t xml:space="preserve"> prezentację w każdym cyklu wartości ciśnienia tętniczego krwi na poziomie tętnicy ramiennej, na podstawie pomiaru obwodowego oraz </w:t>
            </w:r>
            <w:r w:rsidRPr="007009CD">
              <w:rPr>
                <w:rFonts w:ascii="Verdana" w:hAnsi="Verdana"/>
                <w:sz w:val="20"/>
                <w:szCs w:val="20"/>
              </w:rPr>
              <w:lastRenderedPageBreak/>
              <w:t xml:space="preserve">algorytmu transformacji i rekonstrukcji kształtu fali ciśnienia, bez konieczności kalibracji wartości pomiarem oscylometrycznym. </w:t>
            </w:r>
            <w:r w:rsidRPr="007009CD">
              <w:rPr>
                <w:rFonts w:ascii="Verdana" w:hAnsi="Verdana"/>
                <w:sz w:val="20"/>
                <w:szCs w:val="20"/>
              </w:rPr>
              <w:br/>
            </w:r>
          </w:p>
        </w:tc>
        <w:tc>
          <w:tcPr>
            <w:tcW w:w="1417" w:type="dxa"/>
            <w:vAlign w:val="center"/>
          </w:tcPr>
          <w:p w14:paraId="33F39836"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lastRenderedPageBreak/>
              <w:t>TAK, podać</w:t>
            </w:r>
          </w:p>
        </w:tc>
        <w:tc>
          <w:tcPr>
            <w:tcW w:w="2834" w:type="dxa"/>
            <w:vAlign w:val="center"/>
          </w:tcPr>
          <w:p w14:paraId="23231980" w14:textId="77777777" w:rsidR="005A3A01" w:rsidRPr="006F34F7" w:rsidRDefault="005A3A01" w:rsidP="006F34F7">
            <w:pPr>
              <w:spacing w:line="276" w:lineRule="auto"/>
              <w:rPr>
                <w:rFonts w:ascii="Verdana" w:hAnsi="Verdana"/>
                <w:iCs/>
                <w:sz w:val="18"/>
                <w:szCs w:val="18"/>
              </w:rPr>
            </w:pPr>
          </w:p>
        </w:tc>
      </w:tr>
      <w:tr w:rsidR="005A3A01" w:rsidRPr="006F34F7" w14:paraId="097643C7" w14:textId="77777777" w:rsidTr="00182B8F">
        <w:trPr>
          <w:trHeight w:val="700"/>
        </w:trPr>
        <w:tc>
          <w:tcPr>
            <w:tcW w:w="646" w:type="dxa"/>
            <w:vAlign w:val="center"/>
          </w:tcPr>
          <w:p w14:paraId="58C06006"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30B7B2" w14:textId="3FC77D1C" w:rsidR="005A3A01" w:rsidRPr="007009CD" w:rsidRDefault="00FE4EDE" w:rsidP="00FE4EDE">
            <w:pPr>
              <w:tabs>
                <w:tab w:val="left" w:pos="360"/>
              </w:tabs>
              <w:rPr>
                <w:rFonts w:ascii="Verdana" w:hAnsi="Verdana" w:cs="Tahoma"/>
                <w:color w:val="000000" w:themeColor="text1"/>
                <w:sz w:val="20"/>
                <w:szCs w:val="20"/>
              </w:rPr>
            </w:pPr>
            <w:r w:rsidRPr="007009CD">
              <w:rPr>
                <w:rFonts w:ascii="Verdana" w:hAnsi="Verdana"/>
                <w:sz w:val="20"/>
                <w:szCs w:val="20"/>
              </w:rPr>
              <w:t>Urządzenie posiada</w:t>
            </w:r>
            <w:r w:rsidR="00362E0F">
              <w:rPr>
                <w:rFonts w:ascii="Verdana" w:hAnsi="Verdana"/>
                <w:sz w:val="20"/>
                <w:szCs w:val="20"/>
              </w:rPr>
              <w:t>jące</w:t>
            </w:r>
            <w:r w:rsidRPr="007009CD">
              <w:rPr>
                <w:rFonts w:ascii="Verdana" w:hAnsi="Verdana"/>
                <w:sz w:val="20"/>
                <w:szCs w:val="20"/>
              </w:rPr>
              <w:t xml:space="preserve"> mechanizm automatycznej korekcji ciśnienia pracy w mankiecie pomiarowym do ciśnienia tętniczego. </w:t>
            </w:r>
            <w:r w:rsidRPr="007009CD">
              <w:rPr>
                <w:rFonts w:ascii="Verdana" w:hAnsi="Verdana"/>
                <w:sz w:val="20"/>
                <w:szCs w:val="20"/>
              </w:rPr>
              <w:br/>
            </w:r>
          </w:p>
        </w:tc>
        <w:tc>
          <w:tcPr>
            <w:tcW w:w="1417" w:type="dxa"/>
            <w:vAlign w:val="center"/>
          </w:tcPr>
          <w:p w14:paraId="5304089F"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CCB973F" w14:textId="77777777" w:rsidR="005A3A01" w:rsidRPr="006F34F7" w:rsidRDefault="005A3A01" w:rsidP="006F34F7">
            <w:pPr>
              <w:spacing w:line="276" w:lineRule="auto"/>
              <w:rPr>
                <w:rFonts w:ascii="Verdana" w:hAnsi="Verdana"/>
                <w:sz w:val="18"/>
                <w:szCs w:val="18"/>
              </w:rPr>
            </w:pPr>
          </w:p>
        </w:tc>
      </w:tr>
      <w:tr w:rsidR="005A3A01" w:rsidRPr="006F34F7" w14:paraId="2A0C5326" w14:textId="77777777" w:rsidTr="00182B8F">
        <w:trPr>
          <w:trHeight w:val="743"/>
        </w:trPr>
        <w:tc>
          <w:tcPr>
            <w:tcW w:w="646" w:type="dxa"/>
            <w:vAlign w:val="center"/>
          </w:tcPr>
          <w:p w14:paraId="1912CE63"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1845C13" w14:textId="0A1331C5" w:rsidR="005A3A01" w:rsidRPr="007009CD" w:rsidRDefault="00FE4EDE" w:rsidP="00FE4EDE">
            <w:pPr>
              <w:tabs>
                <w:tab w:val="left" w:pos="360"/>
              </w:tabs>
              <w:rPr>
                <w:rFonts w:ascii="Verdana" w:hAnsi="Verdana" w:cs="Tahoma"/>
                <w:color w:val="000000" w:themeColor="text1"/>
                <w:sz w:val="20"/>
                <w:szCs w:val="20"/>
              </w:rPr>
            </w:pPr>
            <w:r w:rsidRPr="007009CD">
              <w:rPr>
                <w:rFonts w:ascii="Verdana" w:hAnsi="Verdana"/>
                <w:sz w:val="20"/>
                <w:szCs w:val="20"/>
              </w:rPr>
              <w:t>Urządzenie posiada</w:t>
            </w:r>
            <w:r w:rsidR="00362E0F">
              <w:rPr>
                <w:rFonts w:ascii="Verdana" w:hAnsi="Verdana"/>
                <w:sz w:val="20"/>
                <w:szCs w:val="20"/>
              </w:rPr>
              <w:t>jące</w:t>
            </w:r>
            <w:r w:rsidRPr="007009CD">
              <w:rPr>
                <w:rFonts w:ascii="Verdana" w:hAnsi="Verdana"/>
                <w:sz w:val="20"/>
                <w:szCs w:val="20"/>
              </w:rPr>
              <w:t xml:space="preserve"> wbudowany moduł kalibracji hydrostatycznej różnicy położenia mankietu pomiarowego w stosunku do poziomu serca w zakresie minimum -100 do 100mmHg. </w:t>
            </w:r>
            <w:r w:rsidRPr="007009CD">
              <w:rPr>
                <w:rFonts w:ascii="Verdana" w:hAnsi="Verdana"/>
                <w:sz w:val="20"/>
                <w:szCs w:val="20"/>
              </w:rPr>
              <w:br/>
            </w:r>
          </w:p>
        </w:tc>
        <w:tc>
          <w:tcPr>
            <w:tcW w:w="1417" w:type="dxa"/>
            <w:vAlign w:val="center"/>
          </w:tcPr>
          <w:p w14:paraId="4DCCE98B"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9284C84" w14:textId="77777777" w:rsidR="005A3A01" w:rsidRPr="006F34F7" w:rsidRDefault="005A3A01" w:rsidP="006F34F7">
            <w:pPr>
              <w:spacing w:line="276" w:lineRule="auto"/>
              <w:rPr>
                <w:rFonts w:ascii="Verdana" w:hAnsi="Verdana"/>
                <w:sz w:val="18"/>
                <w:szCs w:val="18"/>
              </w:rPr>
            </w:pPr>
          </w:p>
        </w:tc>
      </w:tr>
      <w:tr w:rsidR="005A3A01" w:rsidRPr="006F34F7" w14:paraId="6CE4BA45" w14:textId="77777777" w:rsidTr="00182B8F">
        <w:trPr>
          <w:trHeight w:val="824"/>
        </w:trPr>
        <w:tc>
          <w:tcPr>
            <w:tcW w:w="646" w:type="dxa"/>
            <w:vAlign w:val="center"/>
          </w:tcPr>
          <w:p w14:paraId="35DEA190"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E8D31A" w14:textId="48BE95EF" w:rsidR="005A3A01" w:rsidRPr="007009CD" w:rsidRDefault="00FE4EDE" w:rsidP="00FE4EDE">
            <w:pPr>
              <w:tabs>
                <w:tab w:val="left" w:pos="360"/>
              </w:tabs>
              <w:rPr>
                <w:rFonts w:ascii="Verdana" w:hAnsi="Verdana" w:cs="Tahoma"/>
                <w:sz w:val="20"/>
                <w:szCs w:val="20"/>
              </w:rPr>
            </w:pPr>
            <w:r w:rsidRPr="007009CD">
              <w:rPr>
                <w:rFonts w:ascii="Verdana" w:hAnsi="Verdana"/>
                <w:sz w:val="20"/>
                <w:szCs w:val="20"/>
              </w:rPr>
              <w:t>Urządzenie ma</w:t>
            </w:r>
            <w:r w:rsidR="00362E0F">
              <w:rPr>
                <w:rFonts w:ascii="Verdana" w:hAnsi="Verdana"/>
                <w:sz w:val="20"/>
                <w:szCs w:val="20"/>
              </w:rPr>
              <w:t xml:space="preserve">jące </w:t>
            </w:r>
            <w:r w:rsidRPr="007009CD">
              <w:rPr>
                <w:rFonts w:ascii="Verdana" w:hAnsi="Verdana"/>
                <w:sz w:val="20"/>
                <w:szCs w:val="20"/>
              </w:rPr>
              <w:t>możliwość kalibracji pomiarem oscylometrycznym z mankietu na ramieniu oraz wykrywaniem rzeczywistego momentu okluzji oraz powrotu przepływu tętniczego. Opcja zapewnia</w:t>
            </w:r>
            <w:r w:rsidR="00362E0F">
              <w:rPr>
                <w:rFonts w:ascii="Verdana" w:hAnsi="Verdana"/>
                <w:sz w:val="20"/>
                <w:szCs w:val="20"/>
              </w:rPr>
              <w:t>jąca</w:t>
            </w:r>
            <w:r w:rsidRPr="007009CD">
              <w:rPr>
                <w:rFonts w:ascii="Verdana" w:hAnsi="Verdana"/>
                <w:sz w:val="20"/>
                <w:szCs w:val="20"/>
              </w:rPr>
              <w:t xml:space="preserve"> zgodność z wymaganiami AAMI/ANSI/ISO 81060-2:2009 i EN1060-4:2004</w:t>
            </w:r>
            <w:r w:rsidR="00362E0F" w:rsidRPr="00297CB0">
              <w:rPr>
                <w:rFonts w:ascii="Verdana" w:hAnsi="Verdana"/>
                <w:sz w:val="20"/>
                <w:szCs w:val="20"/>
              </w:rPr>
              <w:t xml:space="preserve"> lub równoważnymi</w:t>
            </w:r>
            <w:r w:rsidRPr="00297CB0">
              <w:rPr>
                <w:rFonts w:ascii="Verdana" w:hAnsi="Verdana"/>
                <w:sz w:val="20"/>
                <w:szCs w:val="20"/>
              </w:rPr>
              <w:t xml:space="preserve">. </w:t>
            </w:r>
            <w:r w:rsidRPr="007009CD">
              <w:rPr>
                <w:rFonts w:ascii="Verdana" w:hAnsi="Verdana"/>
                <w:sz w:val="20"/>
                <w:szCs w:val="20"/>
              </w:rPr>
              <w:br/>
            </w:r>
          </w:p>
        </w:tc>
        <w:tc>
          <w:tcPr>
            <w:tcW w:w="1417" w:type="dxa"/>
            <w:vAlign w:val="center"/>
          </w:tcPr>
          <w:p w14:paraId="56F7525A"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691F3297" w14:textId="77777777" w:rsidR="005A3A01" w:rsidRPr="006F34F7" w:rsidRDefault="005A3A01" w:rsidP="006F34F7">
            <w:pPr>
              <w:spacing w:line="276" w:lineRule="auto"/>
              <w:rPr>
                <w:rFonts w:ascii="Verdana" w:hAnsi="Verdana"/>
                <w:sz w:val="18"/>
                <w:szCs w:val="18"/>
              </w:rPr>
            </w:pPr>
          </w:p>
        </w:tc>
      </w:tr>
      <w:tr w:rsidR="005A3A01" w:rsidRPr="006F34F7" w14:paraId="329B0B41" w14:textId="77777777" w:rsidTr="00182B8F">
        <w:trPr>
          <w:trHeight w:val="709"/>
        </w:trPr>
        <w:tc>
          <w:tcPr>
            <w:tcW w:w="646" w:type="dxa"/>
            <w:vAlign w:val="center"/>
          </w:tcPr>
          <w:p w14:paraId="1DCAED18"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F6674C" w14:textId="2F19BD0A" w:rsidR="005A3A01" w:rsidRPr="007009CD" w:rsidRDefault="00FE4EDE" w:rsidP="00FE4EDE">
            <w:pPr>
              <w:rPr>
                <w:rFonts w:ascii="Verdana" w:hAnsi="Verdana" w:cs="Calibri"/>
                <w:sz w:val="20"/>
                <w:szCs w:val="20"/>
              </w:rPr>
            </w:pPr>
            <w:r w:rsidRPr="007009CD">
              <w:rPr>
                <w:rFonts w:ascii="Verdana" w:hAnsi="Verdana"/>
                <w:sz w:val="20"/>
                <w:szCs w:val="20"/>
              </w:rPr>
              <w:t xml:space="preserve"> Urządzenie posiada</w:t>
            </w:r>
            <w:r w:rsidR="00362E0F">
              <w:rPr>
                <w:rFonts w:ascii="Verdana" w:hAnsi="Verdana"/>
                <w:sz w:val="20"/>
                <w:szCs w:val="20"/>
              </w:rPr>
              <w:t>jące</w:t>
            </w:r>
            <w:r w:rsidRPr="007009CD">
              <w:rPr>
                <w:rFonts w:ascii="Verdana" w:hAnsi="Verdana"/>
                <w:sz w:val="20"/>
                <w:szCs w:val="20"/>
              </w:rPr>
              <w:t xml:space="preserve"> wyświetlacz o przekątnej min 10 cali, który można konfigurować w zakresie wyświetlanych parametrów oraz krzywych bieżących i trendów.</w:t>
            </w:r>
          </w:p>
        </w:tc>
        <w:tc>
          <w:tcPr>
            <w:tcW w:w="1417" w:type="dxa"/>
            <w:vAlign w:val="center"/>
          </w:tcPr>
          <w:p w14:paraId="63E57D37"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76018011" w14:textId="77777777" w:rsidR="005A3A01" w:rsidRPr="006F34F7" w:rsidRDefault="005A3A01" w:rsidP="006F34F7">
            <w:pPr>
              <w:spacing w:line="276" w:lineRule="auto"/>
              <w:rPr>
                <w:rFonts w:ascii="Verdana" w:hAnsi="Verdana"/>
                <w:sz w:val="18"/>
                <w:szCs w:val="18"/>
              </w:rPr>
            </w:pPr>
          </w:p>
        </w:tc>
      </w:tr>
      <w:tr w:rsidR="005A3A01" w:rsidRPr="006F34F7" w14:paraId="62A6F75B" w14:textId="77777777" w:rsidTr="00182B8F">
        <w:trPr>
          <w:trHeight w:val="709"/>
        </w:trPr>
        <w:tc>
          <w:tcPr>
            <w:tcW w:w="646" w:type="dxa"/>
            <w:vAlign w:val="center"/>
          </w:tcPr>
          <w:p w14:paraId="010B98DB" w14:textId="77777777" w:rsidR="005A3A01" w:rsidRPr="006F34F7" w:rsidRDefault="005A3A0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4F3ADAD" w14:textId="76BFF9FD" w:rsidR="005A3A01" w:rsidRPr="007009CD" w:rsidRDefault="00FE4EDE" w:rsidP="00FE4EDE">
            <w:pPr>
              <w:rPr>
                <w:rFonts w:ascii="Verdana" w:hAnsi="Verdana" w:cs="Calibri"/>
                <w:sz w:val="20"/>
                <w:szCs w:val="20"/>
              </w:rPr>
            </w:pPr>
            <w:r w:rsidRPr="007009CD">
              <w:rPr>
                <w:rFonts w:ascii="Verdana" w:hAnsi="Verdana"/>
                <w:sz w:val="20"/>
                <w:szCs w:val="20"/>
              </w:rPr>
              <w:t>Urządzenie ma</w:t>
            </w:r>
            <w:r w:rsidR="00362E0F">
              <w:rPr>
                <w:rFonts w:ascii="Verdana" w:hAnsi="Verdana"/>
                <w:sz w:val="20"/>
                <w:szCs w:val="20"/>
              </w:rPr>
              <w:t>jące</w:t>
            </w:r>
            <w:r w:rsidRPr="007009CD">
              <w:rPr>
                <w:rFonts w:ascii="Verdana" w:hAnsi="Verdana"/>
                <w:sz w:val="20"/>
                <w:szCs w:val="20"/>
              </w:rPr>
              <w:t xml:space="preserve"> możliwość ciągłej prezentacji wartości ciśnienia skurczowego, rozkurczowego, średniego tętniczego oraz wartości pulsu i czas sprzężenia. </w:t>
            </w:r>
            <w:r w:rsidRPr="007009CD">
              <w:rPr>
                <w:rFonts w:ascii="Verdana" w:hAnsi="Verdana"/>
                <w:sz w:val="20"/>
                <w:szCs w:val="20"/>
              </w:rPr>
              <w:br/>
            </w:r>
          </w:p>
        </w:tc>
        <w:tc>
          <w:tcPr>
            <w:tcW w:w="1417" w:type="dxa"/>
            <w:vAlign w:val="center"/>
          </w:tcPr>
          <w:p w14:paraId="035A8E75" w14:textId="77777777" w:rsidR="005A3A01" w:rsidRPr="006F34F7" w:rsidRDefault="005A3A01" w:rsidP="006F34F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417DDDB" w14:textId="77777777" w:rsidR="005A3A01" w:rsidRPr="006F34F7" w:rsidRDefault="005A3A01" w:rsidP="006F34F7">
            <w:pPr>
              <w:spacing w:line="276" w:lineRule="auto"/>
              <w:rPr>
                <w:rFonts w:ascii="Verdana" w:hAnsi="Verdana"/>
                <w:sz w:val="18"/>
                <w:szCs w:val="18"/>
              </w:rPr>
            </w:pPr>
          </w:p>
        </w:tc>
      </w:tr>
      <w:tr w:rsidR="00AB0266" w:rsidRPr="006F34F7" w14:paraId="0B1CC08F" w14:textId="77777777" w:rsidTr="00182B8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29A636CD" w14:textId="77777777" w:rsidR="00AB0266" w:rsidRPr="006F34F7" w:rsidRDefault="00AB0266"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911FD3" w14:textId="2EDD2A6B" w:rsidR="00AB0266" w:rsidRPr="007009CD" w:rsidRDefault="00FE4EDE" w:rsidP="00FE4EDE">
            <w:pPr>
              <w:rPr>
                <w:rFonts w:ascii="Verdana" w:hAnsi="Verdana"/>
                <w:sz w:val="20"/>
                <w:szCs w:val="20"/>
              </w:rPr>
            </w:pPr>
            <w:r w:rsidRPr="007009CD">
              <w:rPr>
                <w:rFonts w:ascii="Verdana" w:hAnsi="Verdana"/>
                <w:sz w:val="20"/>
                <w:szCs w:val="20"/>
              </w:rPr>
              <w:t xml:space="preserve">Dokładność pomiaru ciśnienia tętniczego max. ± 3 mmHg. </w:t>
            </w:r>
            <w:r w:rsidRPr="007009CD">
              <w:rPr>
                <w:rFonts w:ascii="Verdana" w:hAnsi="Verdana"/>
                <w:sz w:val="20"/>
                <w:szCs w:val="20"/>
              </w:rPr>
              <w:br/>
            </w:r>
          </w:p>
        </w:tc>
        <w:tc>
          <w:tcPr>
            <w:tcW w:w="1417" w:type="dxa"/>
            <w:tcBorders>
              <w:top w:val="single" w:sz="6" w:space="0" w:color="auto"/>
              <w:left w:val="single" w:sz="6" w:space="0" w:color="auto"/>
              <w:bottom w:val="single" w:sz="6" w:space="0" w:color="auto"/>
              <w:right w:val="single" w:sz="6" w:space="0" w:color="auto"/>
            </w:tcBorders>
            <w:vAlign w:val="center"/>
          </w:tcPr>
          <w:p w14:paraId="227EDB30" w14:textId="77777777" w:rsidR="00AB0266" w:rsidRPr="006F34F7" w:rsidRDefault="00AB0266" w:rsidP="006F34F7">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7AB8BBD" w14:textId="77777777" w:rsidR="00AB0266" w:rsidRPr="006F34F7" w:rsidRDefault="00AB0266" w:rsidP="006F34F7">
            <w:pPr>
              <w:spacing w:line="276" w:lineRule="auto"/>
              <w:rPr>
                <w:rFonts w:ascii="Verdana" w:hAnsi="Verdana"/>
                <w:sz w:val="18"/>
                <w:szCs w:val="18"/>
              </w:rPr>
            </w:pPr>
          </w:p>
        </w:tc>
      </w:tr>
      <w:tr w:rsidR="00AB0266" w:rsidRPr="006F34F7" w14:paraId="673F495C" w14:textId="77777777" w:rsidTr="00182B8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0CF2D185" w14:textId="77777777" w:rsidR="00AB0266" w:rsidRPr="006F34F7" w:rsidRDefault="00AB0266"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5C9EFA" w14:textId="59CEAB78" w:rsidR="00AB0266" w:rsidRPr="007009CD" w:rsidRDefault="00FE4EDE" w:rsidP="00FE4EDE">
            <w:pPr>
              <w:rPr>
                <w:rFonts w:ascii="Verdana" w:hAnsi="Verdana"/>
                <w:sz w:val="20"/>
                <w:szCs w:val="20"/>
              </w:rPr>
            </w:pPr>
            <w:r w:rsidRPr="007009CD">
              <w:rPr>
                <w:rFonts w:ascii="Verdana" w:hAnsi="Verdana"/>
                <w:sz w:val="20"/>
                <w:szCs w:val="20"/>
              </w:rPr>
              <w:t>Urządzenie mo</w:t>
            </w:r>
            <w:r w:rsidR="00362E0F">
              <w:rPr>
                <w:rFonts w:ascii="Verdana" w:hAnsi="Verdana"/>
                <w:sz w:val="20"/>
                <w:szCs w:val="20"/>
              </w:rPr>
              <w:t>gące</w:t>
            </w:r>
            <w:r w:rsidRPr="007009CD">
              <w:rPr>
                <w:rFonts w:ascii="Verdana" w:hAnsi="Verdana"/>
                <w:sz w:val="20"/>
                <w:szCs w:val="20"/>
              </w:rPr>
              <w:t xml:space="preserve"> pracować autonomicznie, bez konieczności stosowania komputera i zewnętrznego oprogramowania sterującego. </w:t>
            </w:r>
            <w:r w:rsidRPr="007009CD">
              <w:rPr>
                <w:rFonts w:ascii="Verdana" w:hAnsi="Verdana"/>
                <w:sz w:val="20"/>
                <w:szCs w:val="20"/>
              </w:rPr>
              <w:br/>
            </w:r>
          </w:p>
        </w:tc>
        <w:tc>
          <w:tcPr>
            <w:tcW w:w="1417" w:type="dxa"/>
            <w:tcBorders>
              <w:top w:val="single" w:sz="6" w:space="0" w:color="auto"/>
              <w:left w:val="single" w:sz="6" w:space="0" w:color="auto"/>
              <w:bottom w:val="single" w:sz="6" w:space="0" w:color="auto"/>
              <w:right w:val="single" w:sz="6" w:space="0" w:color="auto"/>
            </w:tcBorders>
            <w:vAlign w:val="center"/>
          </w:tcPr>
          <w:p w14:paraId="2E4BB77C" w14:textId="30EB8124" w:rsidR="00AB0266" w:rsidRPr="006F34F7" w:rsidRDefault="00AB0266" w:rsidP="006F34F7">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9CAE1A5" w14:textId="77777777" w:rsidR="00AB0266" w:rsidRPr="006F34F7" w:rsidRDefault="00AB0266" w:rsidP="006F34F7">
            <w:pPr>
              <w:spacing w:line="276" w:lineRule="auto"/>
              <w:rPr>
                <w:rFonts w:ascii="Verdana" w:hAnsi="Verdana"/>
                <w:sz w:val="18"/>
                <w:szCs w:val="18"/>
              </w:rPr>
            </w:pPr>
          </w:p>
        </w:tc>
      </w:tr>
      <w:tr w:rsidR="00F927F1" w:rsidRPr="006F34F7" w14:paraId="5B0C4080" w14:textId="77777777" w:rsidTr="00182B8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31EED093" w14:textId="77777777" w:rsidR="00F927F1" w:rsidRPr="006F34F7" w:rsidRDefault="00F927F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C45332" w14:textId="03CE4B80" w:rsidR="00F927F1" w:rsidRPr="007009CD" w:rsidRDefault="00F927F1" w:rsidP="00F927F1">
            <w:pPr>
              <w:rPr>
                <w:rFonts w:ascii="Verdana" w:hAnsi="Verdana"/>
                <w:sz w:val="20"/>
                <w:szCs w:val="20"/>
              </w:rPr>
            </w:pPr>
            <w:r w:rsidRPr="007009CD">
              <w:rPr>
                <w:rFonts w:ascii="Verdana" w:hAnsi="Verdana"/>
                <w:sz w:val="20"/>
                <w:szCs w:val="20"/>
              </w:rPr>
              <w:t xml:space="preserve">Czujniki (mankiety) pomiarowe ciśnienia na palec wielokrotnego użycia, dostępne minimum 3 rozmiary mankietów. </w:t>
            </w:r>
          </w:p>
        </w:tc>
        <w:tc>
          <w:tcPr>
            <w:tcW w:w="1417" w:type="dxa"/>
            <w:tcBorders>
              <w:top w:val="single" w:sz="6" w:space="0" w:color="auto"/>
              <w:left w:val="single" w:sz="6" w:space="0" w:color="auto"/>
              <w:bottom w:val="single" w:sz="6" w:space="0" w:color="auto"/>
              <w:right w:val="single" w:sz="6" w:space="0" w:color="auto"/>
            </w:tcBorders>
            <w:vAlign w:val="center"/>
          </w:tcPr>
          <w:p w14:paraId="53B87D0E" w14:textId="43314077" w:rsidR="00F927F1" w:rsidRPr="006F34F7" w:rsidRDefault="00F927F1" w:rsidP="00F927F1">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7A25E65" w14:textId="77777777" w:rsidR="00F927F1" w:rsidRPr="006F34F7" w:rsidRDefault="00F927F1" w:rsidP="00F927F1">
            <w:pPr>
              <w:spacing w:line="276" w:lineRule="auto"/>
              <w:rPr>
                <w:rFonts w:ascii="Verdana" w:hAnsi="Verdana"/>
                <w:sz w:val="18"/>
                <w:szCs w:val="18"/>
              </w:rPr>
            </w:pPr>
          </w:p>
        </w:tc>
      </w:tr>
      <w:tr w:rsidR="00F927F1" w:rsidRPr="006F34F7" w14:paraId="75C10846" w14:textId="77777777" w:rsidTr="00182B8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33382C6B" w14:textId="77777777" w:rsidR="00F927F1" w:rsidRPr="006F34F7" w:rsidRDefault="00F927F1" w:rsidP="00E559E6">
            <w:pPr>
              <w:numPr>
                <w:ilvl w:val="1"/>
                <w:numId w:val="2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0CCBBD" w14:textId="4EB0DB33" w:rsidR="00F927F1" w:rsidRPr="007009CD" w:rsidRDefault="00F927F1" w:rsidP="00F927F1">
            <w:pPr>
              <w:rPr>
                <w:rFonts w:ascii="Verdana" w:hAnsi="Verdana"/>
                <w:sz w:val="20"/>
                <w:szCs w:val="20"/>
              </w:rPr>
            </w:pPr>
            <w:r w:rsidRPr="007009CD">
              <w:rPr>
                <w:rFonts w:ascii="Verdana" w:hAnsi="Verdana"/>
                <w:sz w:val="20"/>
                <w:szCs w:val="20"/>
              </w:rPr>
              <w:t xml:space="preserve">Komplet 6 mankietów - w rozmiarach: S – 2 szt., M – 2 szt., L – 2 szt. </w:t>
            </w:r>
          </w:p>
        </w:tc>
        <w:tc>
          <w:tcPr>
            <w:tcW w:w="1417" w:type="dxa"/>
            <w:tcBorders>
              <w:top w:val="single" w:sz="6" w:space="0" w:color="auto"/>
              <w:left w:val="single" w:sz="6" w:space="0" w:color="auto"/>
              <w:bottom w:val="single" w:sz="6" w:space="0" w:color="auto"/>
              <w:right w:val="single" w:sz="6" w:space="0" w:color="auto"/>
            </w:tcBorders>
            <w:vAlign w:val="center"/>
          </w:tcPr>
          <w:p w14:paraId="3EF0C68F" w14:textId="4A2FA607" w:rsidR="00F927F1" w:rsidRPr="006F34F7" w:rsidRDefault="00F927F1" w:rsidP="00F927F1">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5FE3EEE" w14:textId="77777777" w:rsidR="00F927F1" w:rsidRPr="006F34F7" w:rsidRDefault="00F927F1" w:rsidP="00F927F1">
            <w:pPr>
              <w:spacing w:line="276" w:lineRule="auto"/>
              <w:rPr>
                <w:rFonts w:ascii="Verdana" w:hAnsi="Verdana"/>
                <w:sz w:val="18"/>
                <w:szCs w:val="18"/>
              </w:rPr>
            </w:pPr>
          </w:p>
        </w:tc>
      </w:tr>
    </w:tbl>
    <w:p w14:paraId="3C21B741" w14:textId="7B4A0DE9" w:rsidR="005162D4" w:rsidRPr="006F34F7" w:rsidRDefault="005162D4" w:rsidP="00E559E6">
      <w:pPr>
        <w:pStyle w:val="Akapitzlist"/>
        <w:numPr>
          <w:ilvl w:val="0"/>
          <w:numId w:val="19"/>
        </w:numPr>
        <w:tabs>
          <w:tab w:val="left" w:pos="426"/>
        </w:tabs>
        <w:spacing w:after="120" w:line="276" w:lineRule="auto"/>
        <w:ind w:left="709" w:hanging="283"/>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F0ECC4B" w14:textId="039B1DAA" w:rsidR="005162D4" w:rsidRDefault="005162D4" w:rsidP="00E559E6">
      <w:pPr>
        <w:pStyle w:val="Akapitzlist"/>
        <w:numPr>
          <w:ilvl w:val="0"/>
          <w:numId w:val="19"/>
        </w:numPr>
        <w:tabs>
          <w:tab w:val="left" w:pos="426"/>
        </w:tabs>
        <w:spacing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w:t>
      </w:r>
      <w:r w:rsidR="007009CD">
        <w:rPr>
          <w:rFonts w:ascii="Verdana" w:hAnsi="Verdana"/>
          <w:noProof/>
          <w:sz w:val="18"/>
          <w:szCs w:val="18"/>
          <w:lang w:val="cs-CZ"/>
        </w:rPr>
        <w:t>.</w:t>
      </w:r>
    </w:p>
    <w:p w14:paraId="422F8528" w14:textId="77777777" w:rsidR="007009CD" w:rsidRPr="00B97534" w:rsidRDefault="007009CD" w:rsidP="007009CD">
      <w:pPr>
        <w:pStyle w:val="Akapitzlist"/>
        <w:tabs>
          <w:tab w:val="left" w:pos="426"/>
        </w:tabs>
        <w:spacing w:line="276" w:lineRule="auto"/>
        <w:ind w:left="709"/>
        <w:contextualSpacing w:val="0"/>
        <w:jc w:val="both"/>
        <w:rPr>
          <w:rFonts w:ascii="Verdana" w:hAnsi="Verdana"/>
          <w:noProof/>
          <w:sz w:val="18"/>
          <w:szCs w:val="18"/>
          <w:lang w:val="cs-CZ"/>
        </w:rPr>
      </w:pPr>
    </w:p>
    <w:p w14:paraId="27FDEBFC" w14:textId="70CDAA51" w:rsidR="005162D4" w:rsidRDefault="005162D4"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1D0BE209" w14:textId="6BEB2971" w:rsidR="007009CD" w:rsidRDefault="007009CD" w:rsidP="006F34F7">
      <w:pPr>
        <w:spacing w:line="276" w:lineRule="auto"/>
        <w:rPr>
          <w:rFonts w:ascii="Verdana" w:hAnsi="Verdana" w:cs="Calibri"/>
          <w:sz w:val="18"/>
          <w:szCs w:val="18"/>
          <w:lang w:eastAsia="en-US"/>
        </w:rPr>
      </w:pPr>
    </w:p>
    <w:p w14:paraId="37A1BA67" w14:textId="77777777" w:rsidR="007009CD" w:rsidRPr="006F34F7" w:rsidRDefault="007009CD" w:rsidP="006F34F7">
      <w:pPr>
        <w:spacing w:line="276" w:lineRule="auto"/>
        <w:rPr>
          <w:rFonts w:ascii="Verdana" w:hAnsi="Verdana" w:cs="Calibri"/>
          <w:sz w:val="18"/>
          <w:szCs w:val="18"/>
          <w:lang w:eastAsia="en-US"/>
        </w:rPr>
      </w:pPr>
    </w:p>
    <w:p w14:paraId="032E863D" w14:textId="4AB80056" w:rsidR="00436A29" w:rsidRPr="006F34F7" w:rsidRDefault="00436A29" w:rsidP="006F34F7">
      <w:pPr>
        <w:pStyle w:val="Nagwek3"/>
        <w:spacing w:line="276" w:lineRule="auto"/>
        <w:rPr>
          <w:rFonts w:eastAsiaTheme="majorEastAsia"/>
          <w:color w:val="auto"/>
        </w:rPr>
      </w:pPr>
      <w:r w:rsidRPr="006F34F7">
        <w:rPr>
          <w:rFonts w:eastAsiaTheme="majorEastAsia"/>
          <w:color w:val="auto"/>
        </w:rPr>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w:t>
      </w:r>
      <w:r w:rsidR="005C5C0A" w:rsidRPr="006F34F7">
        <w:rPr>
          <w:rFonts w:eastAsiaTheme="majorEastAsia"/>
          <w:color w:val="auto"/>
        </w:rPr>
        <w:t>Część 2</w:t>
      </w:r>
    </w:p>
    <w:p w14:paraId="0495B752" w14:textId="77777777" w:rsidR="00436A29" w:rsidRPr="00E6049F" w:rsidRDefault="00436A29" w:rsidP="006F34F7">
      <w:pPr>
        <w:spacing w:line="276" w:lineRule="auto"/>
        <w:jc w:val="center"/>
        <w:rPr>
          <w:rFonts w:ascii="Verdana" w:hAnsi="Verdana"/>
          <w:b/>
          <w:sz w:val="18"/>
          <w:szCs w:val="18"/>
        </w:rPr>
      </w:pPr>
      <w:r w:rsidRPr="00E6049F">
        <w:rPr>
          <w:rFonts w:ascii="Verdana" w:hAnsi="Verdana"/>
          <w:b/>
          <w:sz w:val="18"/>
          <w:szCs w:val="18"/>
        </w:rPr>
        <w:t>FORMULARZ OFERTOWY</w:t>
      </w:r>
    </w:p>
    <w:p w14:paraId="7EA67F14" w14:textId="77777777" w:rsidR="00436A29" w:rsidRPr="006F34F7" w:rsidRDefault="00436A29"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539CF093" w14:textId="77777777" w:rsidR="00971D6C" w:rsidRDefault="00971D6C" w:rsidP="006F34F7">
      <w:pPr>
        <w:spacing w:line="276" w:lineRule="auto"/>
        <w:jc w:val="both"/>
        <w:rPr>
          <w:rFonts w:ascii="Verdana" w:hAnsi="Verdana" w:cs="Arial"/>
          <w:b/>
          <w:sz w:val="18"/>
          <w:szCs w:val="18"/>
        </w:rPr>
      </w:pPr>
    </w:p>
    <w:p w14:paraId="6F16D263" w14:textId="467CD0FC" w:rsidR="00436A29" w:rsidRPr="00EE009A" w:rsidRDefault="005C5C0A" w:rsidP="006F34F7">
      <w:pPr>
        <w:spacing w:line="276" w:lineRule="auto"/>
        <w:jc w:val="both"/>
        <w:rPr>
          <w:rFonts w:ascii="Verdana" w:hAnsi="Verdana" w:cs="Arial"/>
          <w:b/>
          <w:sz w:val="18"/>
          <w:szCs w:val="18"/>
        </w:rPr>
      </w:pPr>
      <w:r w:rsidRPr="00EE009A">
        <w:rPr>
          <w:rFonts w:ascii="Verdana" w:hAnsi="Verdana" w:cs="Arial"/>
          <w:b/>
          <w:sz w:val="18"/>
          <w:szCs w:val="18"/>
        </w:rPr>
        <w:t>Część 2</w:t>
      </w:r>
    </w:p>
    <w:p w14:paraId="5492D2AF" w14:textId="22B828F4" w:rsidR="00436A29" w:rsidRPr="00EE009A" w:rsidRDefault="00EE009A" w:rsidP="00111DE3">
      <w:pPr>
        <w:spacing w:line="360" w:lineRule="auto"/>
        <w:ind w:right="-97"/>
        <w:jc w:val="both"/>
        <w:rPr>
          <w:rFonts w:ascii="Verdana" w:hAnsi="Verdana"/>
          <w:sz w:val="18"/>
          <w:szCs w:val="18"/>
        </w:rPr>
      </w:pPr>
      <w:r w:rsidRPr="00EE009A">
        <w:rPr>
          <w:rFonts w:ascii="Verdana" w:hAnsi="Verdana" w:cs="Arial"/>
          <w:sz w:val="18"/>
          <w:szCs w:val="18"/>
        </w:rPr>
        <w:t xml:space="preserve">Uniwersalny rejestrator 12 i 3 kanałowy </w:t>
      </w:r>
      <w:r w:rsidR="00EB1B9C" w:rsidRPr="00EE009A">
        <w:rPr>
          <w:rFonts w:ascii="Verdana" w:hAnsi="Verdana"/>
          <w:sz w:val="18"/>
          <w:szCs w:val="18"/>
        </w:rPr>
        <w:t xml:space="preserve">na potrzeby Katedry i Kliniki Medycyny Ratunkowej </w:t>
      </w:r>
      <w:r w:rsidR="00EB1B9C" w:rsidRPr="00EE009A">
        <w:rPr>
          <w:rFonts w:ascii="Verdana" w:hAnsi="Verdana"/>
          <w:bCs/>
          <w:sz w:val="18"/>
          <w:szCs w:val="18"/>
        </w:rPr>
        <w:t>Uniwersyt</w:t>
      </w:r>
      <w:r w:rsidR="002E291A">
        <w:rPr>
          <w:rFonts w:ascii="Verdana" w:hAnsi="Verdana"/>
          <w:bCs/>
          <w:sz w:val="18"/>
          <w:szCs w:val="18"/>
        </w:rPr>
        <w:t>etu Medycznego we Wrocławiu. – 3</w:t>
      </w:r>
      <w:r w:rsidR="00EB1B9C" w:rsidRPr="00EE009A">
        <w:rPr>
          <w:rFonts w:ascii="Verdana" w:hAnsi="Verdana"/>
          <w:bCs/>
          <w:sz w:val="18"/>
          <w:szCs w:val="18"/>
        </w:rPr>
        <w:t xml:space="preserve"> sztuki</w:t>
      </w:r>
    </w:p>
    <w:p w14:paraId="5D374716" w14:textId="77777777" w:rsidR="00845B32" w:rsidRPr="006F34F7" w:rsidRDefault="00845B32" w:rsidP="006F34F7">
      <w:pPr>
        <w:spacing w:line="276" w:lineRule="auto"/>
        <w:ind w:left="709"/>
        <w:jc w:val="both"/>
        <w:rPr>
          <w:rFonts w:ascii="Verdana" w:hAnsi="Verdana" w:cs="Arial"/>
          <w:sz w:val="18"/>
          <w:szCs w:val="18"/>
        </w:rPr>
      </w:pPr>
    </w:p>
    <w:p w14:paraId="1FA954A6" w14:textId="77777777" w:rsidR="00436A29" w:rsidRPr="006F34F7" w:rsidRDefault="00436A29"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3E212C50" w14:textId="77777777" w:rsidR="00436A29" w:rsidRPr="006F34F7" w:rsidRDefault="00436A29" w:rsidP="006F34F7">
      <w:pPr>
        <w:spacing w:line="276" w:lineRule="auto"/>
        <w:rPr>
          <w:rFonts w:ascii="Verdana" w:hAnsi="Verdana"/>
          <w:sz w:val="18"/>
          <w:szCs w:val="18"/>
        </w:rPr>
      </w:pPr>
    </w:p>
    <w:p w14:paraId="39F436F3" w14:textId="77777777" w:rsidR="00436A29" w:rsidRPr="006F34F7" w:rsidRDefault="00436A29" w:rsidP="006F34F7">
      <w:pPr>
        <w:spacing w:line="276" w:lineRule="auto"/>
        <w:rPr>
          <w:rFonts w:ascii="Verdana" w:hAnsi="Verdana"/>
          <w:iCs/>
          <w:sz w:val="18"/>
          <w:szCs w:val="18"/>
        </w:rPr>
      </w:pPr>
      <w:r w:rsidRPr="006F34F7">
        <w:rPr>
          <w:rFonts w:ascii="Verdana" w:hAnsi="Verdana"/>
          <w:iCs/>
          <w:sz w:val="18"/>
          <w:szCs w:val="18"/>
        </w:rPr>
        <w:t>…………………………………………………………………..................................................................................</w:t>
      </w:r>
    </w:p>
    <w:p w14:paraId="68ECCA10" w14:textId="77777777" w:rsidR="00436A29" w:rsidRPr="006F34F7" w:rsidRDefault="00436A29" w:rsidP="006F34F7">
      <w:pPr>
        <w:spacing w:line="276" w:lineRule="auto"/>
        <w:rPr>
          <w:rFonts w:ascii="Verdana" w:hAnsi="Verdana"/>
          <w:iCs/>
          <w:sz w:val="18"/>
          <w:szCs w:val="18"/>
        </w:rPr>
      </w:pPr>
    </w:p>
    <w:p w14:paraId="5F10B415" w14:textId="77777777" w:rsidR="00436A29" w:rsidRPr="006F34F7" w:rsidRDefault="00436A29"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1ED97587" w14:textId="77777777" w:rsidR="00436A29" w:rsidRPr="006F34F7" w:rsidRDefault="00436A29" w:rsidP="006F34F7">
      <w:pPr>
        <w:spacing w:line="276" w:lineRule="auto"/>
        <w:rPr>
          <w:rFonts w:ascii="Verdana" w:hAnsi="Verdana"/>
          <w:iCs/>
          <w:sz w:val="18"/>
          <w:szCs w:val="18"/>
        </w:rPr>
      </w:pPr>
    </w:p>
    <w:p w14:paraId="6BC4EDBD" w14:textId="77777777" w:rsidR="00436A29" w:rsidRPr="006F34F7" w:rsidRDefault="00436A29" w:rsidP="006F34F7">
      <w:pPr>
        <w:spacing w:line="276" w:lineRule="auto"/>
        <w:rPr>
          <w:rFonts w:ascii="Verdana" w:hAnsi="Verdana"/>
          <w:iCs/>
          <w:sz w:val="18"/>
          <w:szCs w:val="18"/>
        </w:rPr>
      </w:pPr>
      <w:r w:rsidRPr="006F34F7">
        <w:rPr>
          <w:rFonts w:ascii="Verdana" w:hAnsi="Verdana"/>
          <w:iCs/>
          <w:sz w:val="18"/>
          <w:szCs w:val="18"/>
        </w:rPr>
        <w:t>…………………………………………………………………..................................................................................</w:t>
      </w:r>
    </w:p>
    <w:p w14:paraId="7CE16DCF" w14:textId="77777777" w:rsidR="00436A29" w:rsidRPr="006F34F7" w:rsidRDefault="00436A29" w:rsidP="006F34F7">
      <w:pPr>
        <w:spacing w:line="276" w:lineRule="auto"/>
        <w:jc w:val="both"/>
        <w:rPr>
          <w:rFonts w:ascii="Verdana" w:hAnsi="Verdana"/>
          <w:iCs/>
          <w:sz w:val="18"/>
          <w:szCs w:val="18"/>
        </w:rPr>
      </w:pPr>
    </w:p>
    <w:p w14:paraId="6F3E8BAB" w14:textId="77777777" w:rsidR="00436A29" w:rsidRPr="006F34F7" w:rsidRDefault="00436A29"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1918485E" w14:textId="77777777" w:rsidR="00971D6C" w:rsidRPr="00921889" w:rsidRDefault="00971D6C" w:rsidP="006F34F7">
      <w:pPr>
        <w:spacing w:line="276" w:lineRule="auto"/>
        <w:rPr>
          <w:rFonts w:ascii="Verdana" w:hAnsi="Verdana"/>
          <w:iCs/>
          <w:sz w:val="18"/>
          <w:szCs w:val="18"/>
        </w:rPr>
      </w:pPr>
    </w:p>
    <w:p w14:paraId="6A096E06" w14:textId="77777777" w:rsidR="00436A29" w:rsidRPr="006F34F7" w:rsidRDefault="00436A29" w:rsidP="006F34F7">
      <w:pPr>
        <w:spacing w:line="276" w:lineRule="auto"/>
        <w:rPr>
          <w:rFonts w:ascii="Verdana" w:hAnsi="Verdana"/>
          <w:iCs/>
          <w:sz w:val="18"/>
          <w:szCs w:val="18"/>
          <w:lang w:val="en-US"/>
        </w:rPr>
      </w:pPr>
      <w:r w:rsidRPr="006F34F7">
        <w:rPr>
          <w:rFonts w:ascii="Verdana" w:hAnsi="Verdana"/>
          <w:iCs/>
          <w:sz w:val="18"/>
          <w:szCs w:val="18"/>
          <w:lang w:val="en-US"/>
        </w:rPr>
        <w:t>…………………………………………………………………..................................................................................</w:t>
      </w:r>
    </w:p>
    <w:p w14:paraId="06CEC2AF" w14:textId="77777777" w:rsidR="00436A29" w:rsidRPr="006F34F7" w:rsidRDefault="00436A29" w:rsidP="006F34F7">
      <w:pPr>
        <w:spacing w:line="276" w:lineRule="auto"/>
        <w:jc w:val="both"/>
        <w:rPr>
          <w:rFonts w:ascii="Verdana" w:hAnsi="Verdana"/>
          <w:iCs/>
          <w:sz w:val="18"/>
          <w:szCs w:val="18"/>
          <w:lang w:val="de-DE"/>
        </w:rPr>
      </w:pPr>
    </w:p>
    <w:p w14:paraId="450F79A2" w14:textId="77777777" w:rsidR="00436A29" w:rsidRPr="006F34F7" w:rsidRDefault="00436A29"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7DBA0F51" w14:textId="77777777" w:rsidR="00436A29" w:rsidRPr="006F34F7" w:rsidRDefault="00436A29" w:rsidP="006F34F7">
      <w:pPr>
        <w:spacing w:line="276" w:lineRule="auto"/>
        <w:contextualSpacing/>
        <w:rPr>
          <w:rFonts w:ascii="Verdana" w:hAnsi="Verdana"/>
          <w:iCs/>
          <w:sz w:val="18"/>
          <w:szCs w:val="18"/>
          <w:lang w:val="de-DE"/>
        </w:rPr>
      </w:pPr>
    </w:p>
    <w:p w14:paraId="65EAA3F7" w14:textId="77777777" w:rsidR="00436A29" w:rsidRPr="006F34F7" w:rsidRDefault="00436A29" w:rsidP="006F34F7">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75A11936" w14:textId="77777777" w:rsidR="00436A29" w:rsidRPr="006F34F7" w:rsidRDefault="00436A29" w:rsidP="006F34F7">
      <w:pPr>
        <w:spacing w:line="276" w:lineRule="auto"/>
        <w:jc w:val="both"/>
        <w:rPr>
          <w:rFonts w:ascii="Verdana" w:hAnsi="Verdana"/>
          <w:b/>
          <w:bCs/>
          <w:sz w:val="18"/>
          <w:szCs w:val="18"/>
        </w:rPr>
      </w:pPr>
    </w:p>
    <w:p w14:paraId="40512EB1" w14:textId="77777777" w:rsidR="00436A29" w:rsidRPr="006F34F7" w:rsidRDefault="00436A29" w:rsidP="00E559E6">
      <w:pPr>
        <w:numPr>
          <w:ilvl w:val="0"/>
          <w:numId w:val="22"/>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000" w:type="pct"/>
        <w:jc w:val="center"/>
        <w:tblLayout w:type="fixed"/>
        <w:tblLook w:val="0000" w:firstRow="0" w:lastRow="0" w:firstColumn="0" w:lastColumn="0" w:noHBand="0" w:noVBand="0"/>
      </w:tblPr>
      <w:tblGrid>
        <w:gridCol w:w="679"/>
        <w:gridCol w:w="3841"/>
        <w:gridCol w:w="958"/>
        <w:gridCol w:w="20"/>
        <w:gridCol w:w="821"/>
        <w:gridCol w:w="45"/>
        <w:gridCol w:w="897"/>
        <w:gridCol w:w="821"/>
        <w:gridCol w:w="960"/>
      </w:tblGrid>
      <w:tr w:rsidR="0040577F" w:rsidRPr="00316D88" w14:paraId="1785096C" w14:textId="77777777" w:rsidTr="0040577F">
        <w:trPr>
          <w:cantSplit/>
          <w:trHeight w:hRule="exact" w:val="910"/>
          <w:jc w:val="center"/>
        </w:trPr>
        <w:tc>
          <w:tcPr>
            <w:tcW w:w="375" w:type="pct"/>
            <w:tcBorders>
              <w:top w:val="single" w:sz="12" w:space="0" w:color="000000"/>
              <w:left w:val="single" w:sz="12" w:space="0" w:color="000000"/>
              <w:bottom w:val="single" w:sz="12" w:space="0" w:color="000000"/>
            </w:tcBorders>
          </w:tcPr>
          <w:p w14:paraId="057922BB" w14:textId="77777777" w:rsidR="0040577F" w:rsidRPr="00316D88" w:rsidRDefault="0040577F" w:rsidP="006F34F7">
            <w:pPr>
              <w:snapToGrid w:val="0"/>
              <w:spacing w:line="276" w:lineRule="auto"/>
              <w:rPr>
                <w:rFonts w:ascii="Verdana" w:hAnsi="Verdana"/>
                <w:sz w:val="16"/>
                <w:szCs w:val="16"/>
              </w:rPr>
            </w:pPr>
            <w:r w:rsidRPr="00316D88">
              <w:rPr>
                <w:rFonts w:ascii="Verdana" w:hAnsi="Verdana"/>
                <w:sz w:val="16"/>
                <w:szCs w:val="16"/>
              </w:rPr>
              <w:t>Lp.</w:t>
            </w:r>
          </w:p>
        </w:tc>
        <w:tc>
          <w:tcPr>
            <w:tcW w:w="2124" w:type="pct"/>
            <w:tcBorders>
              <w:top w:val="single" w:sz="12" w:space="0" w:color="000000"/>
              <w:left w:val="single" w:sz="4" w:space="0" w:color="000000"/>
              <w:bottom w:val="single" w:sz="12" w:space="0" w:color="000000"/>
            </w:tcBorders>
          </w:tcPr>
          <w:p w14:paraId="13361F07" w14:textId="77777777" w:rsidR="0040577F" w:rsidRPr="00316D88" w:rsidRDefault="0040577F" w:rsidP="006F34F7">
            <w:pPr>
              <w:keepNext/>
              <w:tabs>
                <w:tab w:val="left" w:pos="72"/>
                <w:tab w:val="left" w:pos="9072"/>
              </w:tabs>
              <w:snapToGrid w:val="0"/>
              <w:spacing w:line="276" w:lineRule="auto"/>
              <w:outlineLvl w:val="2"/>
              <w:rPr>
                <w:rFonts w:ascii="Verdana" w:hAnsi="Verdana"/>
                <w:b/>
                <w:bCs/>
                <w:sz w:val="16"/>
                <w:szCs w:val="16"/>
              </w:rPr>
            </w:pPr>
            <w:r w:rsidRPr="00316D88">
              <w:rPr>
                <w:rFonts w:ascii="Verdana" w:hAnsi="Verdana"/>
                <w:sz w:val="16"/>
                <w:szCs w:val="16"/>
              </w:rPr>
              <w:t>Nazwa przedmiotu zamówienia</w:t>
            </w:r>
          </w:p>
          <w:p w14:paraId="1E5100C6" w14:textId="77777777" w:rsidR="0040577F" w:rsidRPr="00316D88" w:rsidRDefault="0040577F" w:rsidP="006F34F7">
            <w:pPr>
              <w:keepNext/>
              <w:tabs>
                <w:tab w:val="left" w:pos="0"/>
                <w:tab w:val="left" w:pos="9072"/>
              </w:tabs>
              <w:snapToGrid w:val="0"/>
              <w:spacing w:line="276" w:lineRule="auto"/>
              <w:outlineLvl w:val="2"/>
              <w:rPr>
                <w:rFonts w:ascii="Verdana" w:hAnsi="Verdana"/>
                <w:b/>
                <w:bCs/>
                <w:sz w:val="16"/>
                <w:szCs w:val="16"/>
              </w:rPr>
            </w:pPr>
            <w:r w:rsidRPr="00316D88">
              <w:rPr>
                <w:rFonts w:ascii="Verdana" w:hAnsi="Verdana"/>
                <w:b/>
                <w:bCs/>
                <w:sz w:val="16"/>
                <w:szCs w:val="16"/>
              </w:rPr>
              <w:t xml:space="preserve"> </w:t>
            </w:r>
          </w:p>
        </w:tc>
        <w:tc>
          <w:tcPr>
            <w:tcW w:w="530" w:type="pct"/>
            <w:tcBorders>
              <w:top w:val="single" w:sz="12" w:space="0" w:color="000000"/>
              <w:left w:val="single" w:sz="4" w:space="0" w:color="000000"/>
              <w:bottom w:val="single" w:sz="12" w:space="0" w:color="000000"/>
              <w:right w:val="single" w:sz="4" w:space="0" w:color="auto"/>
            </w:tcBorders>
          </w:tcPr>
          <w:p w14:paraId="60253414" w14:textId="77777777" w:rsidR="0040577F" w:rsidRPr="00316D88" w:rsidRDefault="0040577F" w:rsidP="0040577F">
            <w:pPr>
              <w:snapToGrid w:val="0"/>
              <w:spacing w:line="276" w:lineRule="auto"/>
              <w:jc w:val="center"/>
              <w:rPr>
                <w:rFonts w:ascii="Verdana" w:hAnsi="Verdana"/>
                <w:sz w:val="16"/>
                <w:szCs w:val="16"/>
              </w:rPr>
            </w:pPr>
          </w:p>
          <w:p w14:paraId="0E02D65F" w14:textId="77777777" w:rsidR="00E20162" w:rsidRPr="0040577F" w:rsidRDefault="00E20162" w:rsidP="00E20162">
            <w:pPr>
              <w:snapToGrid w:val="0"/>
              <w:spacing w:line="276" w:lineRule="auto"/>
              <w:jc w:val="center"/>
              <w:rPr>
                <w:rFonts w:ascii="Verdana" w:hAnsi="Verdana"/>
                <w:sz w:val="16"/>
                <w:szCs w:val="16"/>
              </w:rPr>
            </w:pPr>
            <w:r>
              <w:rPr>
                <w:rFonts w:ascii="Verdana" w:hAnsi="Verdana"/>
                <w:sz w:val="16"/>
                <w:szCs w:val="16"/>
              </w:rPr>
              <w:t>Ilość</w:t>
            </w:r>
          </w:p>
          <w:p w14:paraId="0CF58BB7" w14:textId="1DE6AED0" w:rsidR="0040577F" w:rsidRPr="00316D88" w:rsidRDefault="00E20162" w:rsidP="00E20162">
            <w:pPr>
              <w:snapToGrid w:val="0"/>
              <w:spacing w:line="276" w:lineRule="auto"/>
              <w:jc w:val="center"/>
              <w:rPr>
                <w:rFonts w:ascii="Verdana" w:hAnsi="Verdana"/>
                <w:sz w:val="16"/>
                <w:szCs w:val="16"/>
              </w:rPr>
            </w:pPr>
            <w:r>
              <w:rPr>
                <w:rFonts w:ascii="Verdana" w:hAnsi="Verdana"/>
                <w:sz w:val="16"/>
                <w:szCs w:val="16"/>
              </w:rPr>
              <w:t>szt.</w:t>
            </w:r>
            <w:bookmarkStart w:id="1" w:name="_GoBack"/>
            <w:bookmarkEnd w:id="1"/>
          </w:p>
        </w:tc>
        <w:tc>
          <w:tcPr>
            <w:tcW w:w="490" w:type="pct"/>
            <w:gridSpan w:val="3"/>
            <w:tcBorders>
              <w:top w:val="single" w:sz="12" w:space="0" w:color="000000"/>
              <w:left w:val="single" w:sz="4" w:space="0" w:color="auto"/>
              <w:bottom w:val="single" w:sz="12" w:space="0" w:color="000000"/>
              <w:right w:val="single" w:sz="4" w:space="0" w:color="auto"/>
            </w:tcBorders>
          </w:tcPr>
          <w:p w14:paraId="4EDDF67C" w14:textId="6C83F020" w:rsidR="0040577F" w:rsidRPr="00316D88" w:rsidRDefault="0040577F" w:rsidP="0040577F">
            <w:pPr>
              <w:snapToGrid w:val="0"/>
              <w:spacing w:line="276" w:lineRule="auto"/>
              <w:jc w:val="center"/>
              <w:rPr>
                <w:rFonts w:ascii="Verdana" w:hAnsi="Verdana"/>
                <w:sz w:val="16"/>
                <w:szCs w:val="16"/>
              </w:rPr>
            </w:pPr>
            <w:r>
              <w:rPr>
                <w:rFonts w:ascii="Verdana" w:hAnsi="Verdana"/>
                <w:sz w:val="16"/>
                <w:szCs w:val="16"/>
              </w:rPr>
              <w:t>Cen jedn.</w:t>
            </w:r>
            <w:r w:rsidRPr="00316D88">
              <w:rPr>
                <w:rFonts w:ascii="Verdana" w:hAnsi="Verdana"/>
                <w:sz w:val="16"/>
                <w:szCs w:val="16"/>
              </w:rPr>
              <w:t xml:space="preserve"> netto PLN</w:t>
            </w:r>
          </w:p>
          <w:p w14:paraId="168AF0FE" w14:textId="77777777" w:rsidR="0040577F" w:rsidRPr="00316D88" w:rsidRDefault="0040577F" w:rsidP="0040577F">
            <w:pPr>
              <w:spacing w:line="276" w:lineRule="auto"/>
              <w:jc w:val="center"/>
              <w:rPr>
                <w:rFonts w:ascii="Verdana" w:hAnsi="Verdana" w:cs="Arial"/>
                <w:sz w:val="16"/>
                <w:szCs w:val="16"/>
              </w:rPr>
            </w:pPr>
          </w:p>
        </w:tc>
        <w:tc>
          <w:tcPr>
            <w:tcW w:w="496" w:type="pct"/>
            <w:tcBorders>
              <w:top w:val="single" w:sz="12" w:space="0" w:color="000000"/>
              <w:left w:val="single" w:sz="4" w:space="0" w:color="auto"/>
              <w:bottom w:val="single" w:sz="12" w:space="0" w:color="000000"/>
              <w:right w:val="single" w:sz="4" w:space="0" w:color="auto"/>
            </w:tcBorders>
          </w:tcPr>
          <w:p w14:paraId="0CC7076B" w14:textId="5526971A" w:rsidR="0040577F" w:rsidRPr="00316D88" w:rsidRDefault="0040577F" w:rsidP="0040577F">
            <w:pPr>
              <w:snapToGrid w:val="0"/>
              <w:spacing w:line="276" w:lineRule="auto"/>
              <w:jc w:val="center"/>
              <w:rPr>
                <w:rFonts w:ascii="Verdana" w:hAnsi="Verdana"/>
                <w:sz w:val="16"/>
                <w:szCs w:val="16"/>
              </w:rPr>
            </w:pPr>
            <w:r w:rsidRPr="00316D88">
              <w:rPr>
                <w:rFonts w:ascii="Verdana" w:hAnsi="Verdana"/>
                <w:sz w:val="16"/>
                <w:szCs w:val="16"/>
              </w:rPr>
              <w:t>War</w:t>
            </w:r>
            <w:r>
              <w:rPr>
                <w:rFonts w:ascii="Verdana" w:hAnsi="Verdana"/>
                <w:sz w:val="16"/>
                <w:szCs w:val="16"/>
              </w:rPr>
              <w:t>to</w:t>
            </w:r>
            <w:r w:rsidRPr="00316D88">
              <w:rPr>
                <w:rFonts w:ascii="Verdana" w:hAnsi="Verdana"/>
                <w:sz w:val="16"/>
                <w:szCs w:val="16"/>
              </w:rPr>
              <w:t xml:space="preserve">ść </w:t>
            </w:r>
            <w:r>
              <w:rPr>
                <w:rFonts w:ascii="Verdana" w:hAnsi="Verdana"/>
                <w:sz w:val="16"/>
                <w:szCs w:val="16"/>
              </w:rPr>
              <w:t>ne</w:t>
            </w:r>
            <w:r w:rsidRPr="00316D88">
              <w:rPr>
                <w:rFonts w:ascii="Verdana" w:hAnsi="Verdana"/>
                <w:sz w:val="16"/>
                <w:szCs w:val="16"/>
              </w:rPr>
              <w:t>tto PLN</w:t>
            </w:r>
          </w:p>
          <w:p w14:paraId="64E5A18D" w14:textId="77777777" w:rsidR="0040577F" w:rsidRPr="00316D88" w:rsidRDefault="0040577F" w:rsidP="0040577F">
            <w:pPr>
              <w:spacing w:line="276" w:lineRule="auto"/>
              <w:jc w:val="center"/>
              <w:rPr>
                <w:rFonts w:ascii="Verdana" w:hAnsi="Verdana" w:cs="Arial"/>
                <w:sz w:val="16"/>
                <w:szCs w:val="16"/>
              </w:rPr>
            </w:pPr>
          </w:p>
        </w:tc>
        <w:tc>
          <w:tcPr>
            <w:tcW w:w="454" w:type="pct"/>
            <w:tcBorders>
              <w:top w:val="single" w:sz="12" w:space="0" w:color="000000"/>
              <w:left w:val="single" w:sz="4" w:space="0" w:color="auto"/>
              <w:bottom w:val="single" w:sz="12" w:space="0" w:color="000000"/>
            </w:tcBorders>
          </w:tcPr>
          <w:p w14:paraId="61EAD61F" w14:textId="77777777" w:rsidR="0040577F" w:rsidRPr="00316D88" w:rsidRDefault="0040577F" w:rsidP="0040577F">
            <w:pPr>
              <w:spacing w:line="276" w:lineRule="auto"/>
              <w:jc w:val="center"/>
              <w:rPr>
                <w:rFonts w:ascii="Verdana" w:hAnsi="Verdana" w:cs="Arial"/>
                <w:sz w:val="16"/>
                <w:szCs w:val="16"/>
              </w:rPr>
            </w:pPr>
            <w:r w:rsidRPr="00316D88">
              <w:rPr>
                <w:rFonts w:ascii="Verdana" w:hAnsi="Verdana" w:cs="Arial"/>
                <w:sz w:val="16"/>
                <w:szCs w:val="16"/>
              </w:rPr>
              <w:t>VAT</w:t>
            </w:r>
          </w:p>
          <w:p w14:paraId="09253DB4" w14:textId="77777777" w:rsidR="0040577F" w:rsidRPr="00316D88" w:rsidRDefault="0040577F" w:rsidP="0040577F">
            <w:pPr>
              <w:spacing w:line="276" w:lineRule="auto"/>
              <w:jc w:val="center"/>
              <w:rPr>
                <w:rFonts w:ascii="Verdana" w:hAnsi="Verdana" w:cs="Arial"/>
                <w:sz w:val="16"/>
                <w:szCs w:val="16"/>
              </w:rPr>
            </w:pPr>
            <w:r w:rsidRPr="00316D88">
              <w:rPr>
                <w:rFonts w:ascii="Verdana" w:hAnsi="Verdana" w:cs="Arial"/>
                <w:sz w:val="16"/>
                <w:szCs w:val="16"/>
              </w:rPr>
              <w:t>(podać w %)</w:t>
            </w:r>
          </w:p>
          <w:p w14:paraId="5A2DB41F" w14:textId="77777777" w:rsidR="0040577F" w:rsidRPr="00316D88" w:rsidRDefault="0040577F" w:rsidP="0040577F">
            <w:pPr>
              <w:spacing w:line="276" w:lineRule="auto"/>
              <w:jc w:val="center"/>
              <w:rPr>
                <w:rFonts w:ascii="Verdana" w:hAnsi="Verdana"/>
                <w:sz w:val="16"/>
                <w:szCs w:val="16"/>
              </w:rPr>
            </w:pPr>
          </w:p>
        </w:tc>
        <w:tc>
          <w:tcPr>
            <w:tcW w:w="531" w:type="pct"/>
            <w:tcBorders>
              <w:top w:val="single" w:sz="12" w:space="0" w:color="000000"/>
              <w:left w:val="single" w:sz="4" w:space="0" w:color="000000"/>
              <w:bottom w:val="single" w:sz="12" w:space="0" w:color="000000"/>
              <w:right w:val="single" w:sz="12" w:space="0" w:color="000000"/>
            </w:tcBorders>
          </w:tcPr>
          <w:p w14:paraId="2663F4A3" w14:textId="77777777" w:rsidR="0040577F" w:rsidRPr="00316D88" w:rsidRDefault="0040577F" w:rsidP="0040577F">
            <w:pPr>
              <w:snapToGrid w:val="0"/>
              <w:spacing w:line="276" w:lineRule="auto"/>
              <w:jc w:val="center"/>
              <w:rPr>
                <w:rFonts w:ascii="Verdana" w:hAnsi="Verdana"/>
                <w:sz w:val="16"/>
                <w:szCs w:val="16"/>
              </w:rPr>
            </w:pPr>
            <w:r w:rsidRPr="00316D88">
              <w:rPr>
                <w:rFonts w:ascii="Verdana" w:hAnsi="Verdana"/>
                <w:sz w:val="16"/>
                <w:szCs w:val="16"/>
              </w:rPr>
              <w:t>Wartość brutto PLN</w:t>
            </w:r>
          </w:p>
          <w:p w14:paraId="63ACCFDA" w14:textId="77777777" w:rsidR="0040577F" w:rsidRPr="00316D88" w:rsidRDefault="0040577F" w:rsidP="0040577F">
            <w:pPr>
              <w:snapToGrid w:val="0"/>
              <w:spacing w:line="276" w:lineRule="auto"/>
              <w:jc w:val="center"/>
              <w:rPr>
                <w:rFonts w:ascii="Verdana" w:hAnsi="Verdana"/>
                <w:i/>
                <w:sz w:val="16"/>
                <w:szCs w:val="16"/>
              </w:rPr>
            </w:pPr>
          </w:p>
          <w:p w14:paraId="09BC4A8F" w14:textId="77777777" w:rsidR="0040577F" w:rsidRPr="00316D88" w:rsidRDefault="0040577F" w:rsidP="0040577F">
            <w:pPr>
              <w:snapToGrid w:val="0"/>
              <w:spacing w:line="276" w:lineRule="auto"/>
              <w:jc w:val="center"/>
              <w:rPr>
                <w:rFonts w:ascii="Verdana" w:hAnsi="Verdana"/>
                <w:sz w:val="16"/>
                <w:szCs w:val="16"/>
              </w:rPr>
            </w:pPr>
          </w:p>
        </w:tc>
      </w:tr>
      <w:tr w:rsidR="0040577F" w:rsidRPr="00316D88" w14:paraId="24B5FA40" w14:textId="77777777" w:rsidTr="0040577F">
        <w:trPr>
          <w:cantSplit/>
          <w:trHeight w:hRule="exact" w:val="321"/>
          <w:jc w:val="center"/>
        </w:trPr>
        <w:tc>
          <w:tcPr>
            <w:tcW w:w="375" w:type="pct"/>
            <w:tcBorders>
              <w:top w:val="single" w:sz="12" w:space="0" w:color="000000"/>
              <w:left w:val="single" w:sz="12" w:space="0" w:color="000000"/>
              <w:bottom w:val="single" w:sz="12" w:space="0" w:color="000000"/>
            </w:tcBorders>
          </w:tcPr>
          <w:p w14:paraId="65C733EC" w14:textId="77777777" w:rsidR="0040577F" w:rsidRPr="00316D88" w:rsidRDefault="0040577F" w:rsidP="006F34F7">
            <w:pPr>
              <w:snapToGrid w:val="0"/>
              <w:spacing w:line="276" w:lineRule="auto"/>
              <w:jc w:val="center"/>
              <w:rPr>
                <w:rFonts w:ascii="Verdana" w:hAnsi="Verdana"/>
                <w:i/>
                <w:sz w:val="16"/>
                <w:szCs w:val="16"/>
              </w:rPr>
            </w:pPr>
            <w:r w:rsidRPr="00316D88">
              <w:rPr>
                <w:rFonts w:ascii="Verdana" w:hAnsi="Verdana"/>
                <w:i/>
                <w:sz w:val="16"/>
                <w:szCs w:val="16"/>
              </w:rPr>
              <w:t>1</w:t>
            </w:r>
          </w:p>
        </w:tc>
        <w:tc>
          <w:tcPr>
            <w:tcW w:w="2124" w:type="pct"/>
            <w:tcBorders>
              <w:top w:val="single" w:sz="12" w:space="0" w:color="000000"/>
              <w:left w:val="single" w:sz="4" w:space="0" w:color="000000"/>
              <w:bottom w:val="single" w:sz="12" w:space="0" w:color="000000"/>
            </w:tcBorders>
          </w:tcPr>
          <w:p w14:paraId="261FCDB6" w14:textId="77777777" w:rsidR="0040577F" w:rsidRPr="00316D88" w:rsidRDefault="0040577F" w:rsidP="006F34F7">
            <w:pPr>
              <w:keepNext/>
              <w:tabs>
                <w:tab w:val="left" w:pos="72"/>
                <w:tab w:val="left" w:pos="9072"/>
              </w:tabs>
              <w:snapToGrid w:val="0"/>
              <w:spacing w:line="276" w:lineRule="auto"/>
              <w:jc w:val="center"/>
              <w:outlineLvl w:val="2"/>
              <w:rPr>
                <w:rFonts w:ascii="Verdana" w:hAnsi="Verdana"/>
                <w:i/>
                <w:sz w:val="16"/>
                <w:szCs w:val="16"/>
              </w:rPr>
            </w:pPr>
            <w:r w:rsidRPr="00316D88">
              <w:rPr>
                <w:rFonts w:ascii="Verdana" w:hAnsi="Verdana"/>
                <w:i/>
                <w:sz w:val="16"/>
                <w:szCs w:val="16"/>
              </w:rPr>
              <w:t>2</w:t>
            </w:r>
          </w:p>
        </w:tc>
        <w:tc>
          <w:tcPr>
            <w:tcW w:w="530" w:type="pct"/>
            <w:tcBorders>
              <w:top w:val="single" w:sz="12" w:space="0" w:color="000000"/>
              <w:left w:val="single" w:sz="4" w:space="0" w:color="000000"/>
              <w:bottom w:val="single" w:sz="12" w:space="0" w:color="000000"/>
              <w:right w:val="single" w:sz="4" w:space="0" w:color="auto"/>
            </w:tcBorders>
          </w:tcPr>
          <w:p w14:paraId="2D2384F4" w14:textId="77777777" w:rsidR="0040577F" w:rsidRPr="00316D88" w:rsidRDefault="0040577F" w:rsidP="006F34F7">
            <w:pPr>
              <w:snapToGrid w:val="0"/>
              <w:spacing w:line="276" w:lineRule="auto"/>
              <w:jc w:val="center"/>
              <w:rPr>
                <w:rFonts w:ascii="Verdana" w:hAnsi="Verdana"/>
                <w:i/>
                <w:sz w:val="16"/>
                <w:szCs w:val="16"/>
              </w:rPr>
            </w:pPr>
            <w:r w:rsidRPr="00316D88">
              <w:rPr>
                <w:rFonts w:ascii="Verdana" w:hAnsi="Verdana"/>
                <w:i/>
                <w:sz w:val="16"/>
                <w:szCs w:val="16"/>
              </w:rPr>
              <w:t>3</w:t>
            </w:r>
          </w:p>
        </w:tc>
        <w:tc>
          <w:tcPr>
            <w:tcW w:w="490" w:type="pct"/>
            <w:gridSpan w:val="3"/>
            <w:tcBorders>
              <w:top w:val="single" w:sz="12" w:space="0" w:color="000000"/>
              <w:left w:val="single" w:sz="4" w:space="0" w:color="auto"/>
              <w:bottom w:val="single" w:sz="12" w:space="0" w:color="000000"/>
              <w:right w:val="single" w:sz="4" w:space="0" w:color="auto"/>
            </w:tcBorders>
          </w:tcPr>
          <w:p w14:paraId="5D42CDDE" w14:textId="04C14EAD" w:rsidR="0040577F" w:rsidRPr="00316D88" w:rsidRDefault="00D13093" w:rsidP="006F34F7">
            <w:pPr>
              <w:spacing w:line="276" w:lineRule="auto"/>
              <w:jc w:val="center"/>
              <w:rPr>
                <w:rFonts w:ascii="Verdana" w:hAnsi="Verdana" w:cs="Arial"/>
                <w:i/>
                <w:sz w:val="16"/>
                <w:szCs w:val="16"/>
              </w:rPr>
            </w:pPr>
            <w:r>
              <w:rPr>
                <w:rFonts w:ascii="Verdana" w:hAnsi="Verdana" w:cs="Arial"/>
                <w:i/>
                <w:sz w:val="16"/>
                <w:szCs w:val="16"/>
              </w:rPr>
              <w:t>4</w:t>
            </w:r>
          </w:p>
        </w:tc>
        <w:tc>
          <w:tcPr>
            <w:tcW w:w="496" w:type="pct"/>
            <w:tcBorders>
              <w:top w:val="single" w:sz="12" w:space="0" w:color="000000"/>
              <w:left w:val="single" w:sz="4" w:space="0" w:color="auto"/>
              <w:bottom w:val="single" w:sz="12" w:space="0" w:color="000000"/>
              <w:right w:val="single" w:sz="4" w:space="0" w:color="auto"/>
            </w:tcBorders>
          </w:tcPr>
          <w:p w14:paraId="64C881D5" w14:textId="11569B5E" w:rsidR="0040577F" w:rsidRPr="00316D88" w:rsidRDefault="00D13093" w:rsidP="006F34F7">
            <w:pPr>
              <w:spacing w:line="276" w:lineRule="auto"/>
              <w:jc w:val="center"/>
              <w:rPr>
                <w:rFonts w:ascii="Verdana" w:hAnsi="Verdana" w:cs="Arial"/>
                <w:i/>
                <w:sz w:val="16"/>
                <w:szCs w:val="16"/>
              </w:rPr>
            </w:pPr>
            <w:r>
              <w:rPr>
                <w:rFonts w:ascii="Verdana" w:hAnsi="Verdana" w:cs="Arial"/>
                <w:i/>
                <w:sz w:val="16"/>
                <w:szCs w:val="16"/>
              </w:rPr>
              <w:t>5</w:t>
            </w:r>
          </w:p>
        </w:tc>
        <w:tc>
          <w:tcPr>
            <w:tcW w:w="454" w:type="pct"/>
            <w:tcBorders>
              <w:top w:val="single" w:sz="12" w:space="0" w:color="000000"/>
              <w:left w:val="single" w:sz="4" w:space="0" w:color="auto"/>
              <w:bottom w:val="single" w:sz="12" w:space="0" w:color="000000"/>
            </w:tcBorders>
          </w:tcPr>
          <w:p w14:paraId="46B04335" w14:textId="77DA1E19" w:rsidR="0040577F" w:rsidRPr="00316D88" w:rsidRDefault="00D13093" w:rsidP="006F34F7">
            <w:pPr>
              <w:spacing w:line="276" w:lineRule="auto"/>
              <w:jc w:val="center"/>
              <w:rPr>
                <w:rFonts w:ascii="Verdana" w:hAnsi="Verdana" w:cs="Arial"/>
                <w:i/>
                <w:sz w:val="16"/>
                <w:szCs w:val="16"/>
              </w:rPr>
            </w:pPr>
            <w:r>
              <w:rPr>
                <w:rFonts w:ascii="Verdana" w:hAnsi="Verdana" w:cs="Arial"/>
                <w:i/>
                <w:sz w:val="16"/>
                <w:szCs w:val="16"/>
              </w:rPr>
              <w:t>6</w:t>
            </w:r>
          </w:p>
        </w:tc>
        <w:tc>
          <w:tcPr>
            <w:tcW w:w="531" w:type="pct"/>
            <w:tcBorders>
              <w:top w:val="single" w:sz="12" w:space="0" w:color="000000"/>
              <w:left w:val="single" w:sz="4" w:space="0" w:color="000000"/>
              <w:bottom w:val="single" w:sz="12" w:space="0" w:color="000000"/>
              <w:right w:val="single" w:sz="12" w:space="0" w:color="000000"/>
            </w:tcBorders>
          </w:tcPr>
          <w:p w14:paraId="730F156D" w14:textId="773A7DBF" w:rsidR="0040577F" w:rsidRPr="00316D88" w:rsidRDefault="00D13093" w:rsidP="006F34F7">
            <w:pPr>
              <w:snapToGrid w:val="0"/>
              <w:spacing w:line="276" w:lineRule="auto"/>
              <w:jc w:val="center"/>
              <w:rPr>
                <w:rFonts w:ascii="Verdana" w:hAnsi="Verdana"/>
                <w:i/>
                <w:sz w:val="16"/>
                <w:szCs w:val="16"/>
              </w:rPr>
            </w:pPr>
            <w:r>
              <w:rPr>
                <w:rFonts w:ascii="Verdana" w:hAnsi="Verdana"/>
                <w:i/>
                <w:sz w:val="16"/>
                <w:szCs w:val="16"/>
              </w:rPr>
              <w:t>7</w:t>
            </w:r>
          </w:p>
        </w:tc>
      </w:tr>
      <w:tr w:rsidR="0040577F" w:rsidRPr="00316D88" w14:paraId="57EB2CC1" w14:textId="77777777" w:rsidTr="0040577F">
        <w:trPr>
          <w:cantSplit/>
          <w:trHeight w:val="2915"/>
          <w:jc w:val="center"/>
        </w:trPr>
        <w:tc>
          <w:tcPr>
            <w:tcW w:w="375" w:type="pct"/>
            <w:tcBorders>
              <w:top w:val="single" w:sz="12" w:space="0" w:color="000000"/>
              <w:left w:val="single" w:sz="12" w:space="0" w:color="000000"/>
            </w:tcBorders>
            <w:vAlign w:val="center"/>
          </w:tcPr>
          <w:p w14:paraId="744E2244" w14:textId="1DF1E84F" w:rsidR="0040577F" w:rsidRPr="00316D88" w:rsidRDefault="0040577F" w:rsidP="00E559E6">
            <w:pPr>
              <w:pStyle w:val="Akapitzlist"/>
              <w:numPr>
                <w:ilvl w:val="0"/>
                <w:numId w:val="23"/>
              </w:numPr>
              <w:tabs>
                <w:tab w:val="left" w:pos="313"/>
                <w:tab w:val="left" w:pos="1440"/>
              </w:tabs>
              <w:snapToGrid w:val="0"/>
              <w:spacing w:after="160" w:line="276" w:lineRule="auto"/>
              <w:rPr>
                <w:rFonts w:ascii="Verdana" w:hAnsi="Verdana"/>
                <w:sz w:val="16"/>
                <w:szCs w:val="16"/>
              </w:rPr>
            </w:pPr>
            <w:r w:rsidRPr="00316D88">
              <w:rPr>
                <w:rFonts w:ascii="Verdana" w:hAnsi="Verdana"/>
                <w:sz w:val="16"/>
                <w:szCs w:val="16"/>
              </w:rPr>
              <w:t>1</w:t>
            </w:r>
          </w:p>
        </w:tc>
        <w:tc>
          <w:tcPr>
            <w:tcW w:w="2124" w:type="pct"/>
            <w:tcBorders>
              <w:top w:val="single" w:sz="12" w:space="0" w:color="000000"/>
              <w:left w:val="single" w:sz="4" w:space="0" w:color="000000"/>
            </w:tcBorders>
            <w:vAlign w:val="center"/>
          </w:tcPr>
          <w:p w14:paraId="0EC27189" w14:textId="44009968" w:rsidR="0040577F" w:rsidRPr="0040577F" w:rsidRDefault="0040577F" w:rsidP="00EB1B9C">
            <w:pPr>
              <w:ind w:left="34" w:right="95"/>
              <w:jc w:val="both"/>
              <w:rPr>
                <w:rFonts w:ascii="Verdana" w:hAnsi="Verdana"/>
                <w:color w:val="FF0000"/>
                <w:sz w:val="16"/>
                <w:szCs w:val="16"/>
              </w:rPr>
            </w:pPr>
            <w:r w:rsidRPr="00EE009A">
              <w:rPr>
                <w:rFonts w:ascii="Verdana" w:hAnsi="Verdana"/>
                <w:bCs/>
                <w:sz w:val="16"/>
                <w:szCs w:val="16"/>
              </w:rPr>
              <w:t>Uniwersalny rejestrator 12 i 3 kanałowy na potrzeby Katedry i Kliniki Medycyny</w:t>
            </w:r>
            <w:r w:rsidRPr="00EB1B9C">
              <w:rPr>
                <w:rFonts w:ascii="Verdana" w:hAnsi="Verdana"/>
                <w:sz w:val="16"/>
                <w:szCs w:val="16"/>
              </w:rPr>
              <w:t xml:space="preserve"> Ratunkowej </w:t>
            </w:r>
            <w:r w:rsidRPr="00EB1B9C">
              <w:rPr>
                <w:rFonts w:ascii="Verdana" w:hAnsi="Verdana"/>
                <w:bCs/>
                <w:sz w:val="16"/>
                <w:szCs w:val="16"/>
              </w:rPr>
              <w:t xml:space="preserve">Uniwersytetu Medycznego we Wrocławiu. </w:t>
            </w:r>
            <w:r w:rsidR="002E291A">
              <w:rPr>
                <w:rFonts w:ascii="Verdana" w:hAnsi="Verdana"/>
                <w:bCs/>
                <w:sz w:val="16"/>
                <w:szCs w:val="16"/>
              </w:rPr>
              <w:t>– 3</w:t>
            </w:r>
            <w:r w:rsidRPr="0040577F">
              <w:rPr>
                <w:rFonts w:ascii="Verdana" w:hAnsi="Verdana"/>
                <w:bCs/>
                <w:sz w:val="16"/>
                <w:szCs w:val="16"/>
              </w:rPr>
              <w:t xml:space="preserve"> sztuki</w:t>
            </w:r>
          </w:p>
          <w:p w14:paraId="7B824A4F" w14:textId="75BF7F55" w:rsidR="0040577F" w:rsidRPr="00316D88" w:rsidRDefault="0040577F" w:rsidP="0067783B">
            <w:pPr>
              <w:spacing w:line="276" w:lineRule="auto"/>
              <w:ind w:right="44"/>
              <w:rPr>
                <w:rFonts w:ascii="Verdana" w:hAnsi="Verdana" w:cs="Arial"/>
                <w:b/>
                <w:bCs/>
                <w:i/>
                <w:iCs/>
                <w:sz w:val="16"/>
                <w:szCs w:val="16"/>
              </w:rPr>
            </w:pPr>
            <w:r w:rsidRPr="00316D88">
              <w:rPr>
                <w:rFonts w:ascii="Verdana" w:hAnsi="Verdana" w:cs="Arial"/>
                <w:bCs/>
                <w:i/>
                <w:iCs/>
                <w:sz w:val="16"/>
                <w:szCs w:val="16"/>
              </w:rPr>
              <w:t xml:space="preserve"> (zgodnie z opisem podanym w Arkuszu informacji technicznej, stanowiącym załącznik nr 2 do </w:t>
            </w:r>
            <w:proofErr w:type="spellStart"/>
            <w:r w:rsidRPr="00316D88">
              <w:rPr>
                <w:rFonts w:ascii="Verdana" w:hAnsi="Verdana" w:cs="Arial"/>
                <w:bCs/>
                <w:i/>
                <w:iCs/>
                <w:sz w:val="16"/>
                <w:szCs w:val="16"/>
              </w:rPr>
              <w:t>Siwz</w:t>
            </w:r>
            <w:proofErr w:type="spellEnd"/>
            <w:r w:rsidRPr="00316D88">
              <w:rPr>
                <w:rFonts w:ascii="Verdana" w:hAnsi="Verdana" w:cs="Arial"/>
                <w:bCs/>
                <w:i/>
                <w:iCs/>
                <w:sz w:val="16"/>
                <w:szCs w:val="16"/>
              </w:rPr>
              <w:t xml:space="preserve"> Część 2)</w:t>
            </w:r>
          </w:p>
          <w:p w14:paraId="5069B9BA" w14:textId="77777777" w:rsidR="0040577F" w:rsidRPr="00316D88" w:rsidRDefault="0040577F" w:rsidP="0067783B">
            <w:pPr>
              <w:spacing w:line="276" w:lineRule="auto"/>
              <w:ind w:right="44"/>
              <w:rPr>
                <w:rFonts w:ascii="Verdana" w:hAnsi="Verdana" w:cs="Arial"/>
                <w:b/>
                <w:i/>
                <w:iCs/>
                <w:spacing w:val="20"/>
                <w:sz w:val="16"/>
                <w:szCs w:val="16"/>
              </w:rPr>
            </w:pPr>
          </w:p>
        </w:tc>
        <w:tc>
          <w:tcPr>
            <w:tcW w:w="530" w:type="pct"/>
            <w:tcBorders>
              <w:top w:val="single" w:sz="12" w:space="0" w:color="000000"/>
              <w:left w:val="single" w:sz="4" w:space="0" w:color="000000"/>
              <w:right w:val="single" w:sz="4" w:space="0" w:color="auto"/>
            </w:tcBorders>
            <w:vAlign w:val="center"/>
          </w:tcPr>
          <w:p w14:paraId="20F3BCB9" w14:textId="67838278" w:rsidR="0040577F" w:rsidRPr="00316D88" w:rsidRDefault="0040577F" w:rsidP="00461A7A">
            <w:pPr>
              <w:spacing w:line="276" w:lineRule="auto"/>
              <w:jc w:val="center"/>
              <w:rPr>
                <w:rFonts w:ascii="Verdana" w:hAnsi="Verdana"/>
                <w:sz w:val="16"/>
                <w:szCs w:val="16"/>
              </w:rPr>
            </w:pPr>
          </w:p>
          <w:p w14:paraId="12B1CD94" w14:textId="77777777" w:rsidR="0040577F" w:rsidRPr="00316D88" w:rsidRDefault="0040577F" w:rsidP="00461A7A">
            <w:pPr>
              <w:spacing w:line="276" w:lineRule="auto"/>
              <w:jc w:val="center"/>
              <w:rPr>
                <w:rFonts w:ascii="Verdana" w:hAnsi="Verdana"/>
                <w:sz w:val="16"/>
                <w:szCs w:val="16"/>
              </w:rPr>
            </w:pPr>
          </w:p>
          <w:p w14:paraId="507D5B9E" w14:textId="77777777" w:rsidR="0040577F" w:rsidRDefault="0040577F" w:rsidP="00461A7A">
            <w:pPr>
              <w:spacing w:line="276" w:lineRule="auto"/>
              <w:jc w:val="center"/>
              <w:rPr>
                <w:rFonts w:ascii="Verdana" w:hAnsi="Verdana"/>
                <w:sz w:val="16"/>
                <w:szCs w:val="16"/>
              </w:rPr>
            </w:pPr>
          </w:p>
          <w:p w14:paraId="5304F21A" w14:textId="5A95F2ED" w:rsidR="0040577F" w:rsidRPr="00316D88" w:rsidRDefault="00FB3E1F" w:rsidP="00461A7A">
            <w:pPr>
              <w:spacing w:line="276" w:lineRule="auto"/>
              <w:jc w:val="center"/>
              <w:rPr>
                <w:rFonts w:ascii="Verdana" w:hAnsi="Verdana"/>
                <w:sz w:val="16"/>
                <w:szCs w:val="16"/>
              </w:rPr>
            </w:pPr>
            <w:r>
              <w:rPr>
                <w:rFonts w:ascii="Verdana" w:hAnsi="Verdana"/>
                <w:sz w:val="16"/>
                <w:szCs w:val="16"/>
              </w:rPr>
              <w:t>3</w:t>
            </w:r>
          </w:p>
          <w:p w14:paraId="7FC89EF1" w14:textId="77777777" w:rsidR="0040577F" w:rsidRPr="00316D88" w:rsidRDefault="0040577F" w:rsidP="00461A7A">
            <w:pPr>
              <w:spacing w:line="276" w:lineRule="auto"/>
              <w:jc w:val="center"/>
              <w:rPr>
                <w:rFonts w:ascii="Verdana" w:hAnsi="Verdana"/>
                <w:sz w:val="16"/>
                <w:szCs w:val="16"/>
              </w:rPr>
            </w:pPr>
          </w:p>
          <w:p w14:paraId="75B44B0E" w14:textId="77777777" w:rsidR="0040577F" w:rsidRPr="00316D88" w:rsidRDefault="0040577F" w:rsidP="00461A7A">
            <w:pPr>
              <w:spacing w:line="276" w:lineRule="auto"/>
              <w:jc w:val="center"/>
              <w:rPr>
                <w:rFonts w:ascii="Verdana" w:hAnsi="Verdana"/>
                <w:sz w:val="16"/>
                <w:szCs w:val="16"/>
              </w:rPr>
            </w:pPr>
          </w:p>
          <w:p w14:paraId="0306E652" w14:textId="73FA9DDF" w:rsidR="0040577F" w:rsidRPr="00316D88" w:rsidRDefault="0040577F" w:rsidP="00461A7A">
            <w:pPr>
              <w:spacing w:line="276" w:lineRule="auto"/>
              <w:jc w:val="center"/>
              <w:rPr>
                <w:rFonts w:ascii="Verdana" w:hAnsi="Verdana"/>
                <w:sz w:val="16"/>
                <w:szCs w:val="16"/>
              </w:rPr>
            </w:pPr>
          </w:p>
        </w:tc>
        <w:tc>
          <w:tcPr>
            <w:tcW w:w="490" w:type="pct"/>
            <w:gridSpan w:val="3"/>
            <w:tcBorders>
              <w:top w:val="single" w:sz="12" w:space="0" w:color="000000"/>
              <w:left w:val="single" w:sz="4" w:space="0" w:color="auto"/>
              <w:right w:val="single" w:sz="4" w:space="0" w:color="auto"/>
            </w:tcBorders>
          </w:tcPr>
          <w:p w14:paraId="56B160B6" w14:textId="77777777" w:rsidR="0040577F" w:rsidRDefault="0040577F" w:rsidP="00461A7A">
            <w:pPr>
              <w:spacing w:line="276" w:lineRule="auto"/>
              <w:rPr>
                <w:rFonts w:ascii="Verdana" w:hAnsi="Verdana"/>
                <w:sz w:val="16"/>
                <w:szCs w:val="16"/>
              </w:rPr>
            </w:pPr>
          </w:p>
          <w:p w14:paraId="1246CE65" w14:textId="77777777" w:rsidR="0040577F" w:rsidRDefault="0040577F" w:rsidP="00461A7A">
            <w:pPr>
              <w:spacing w:line="276" w:lineRule="auto"/>
              <w:rPr>
                <w:rFonts w:ascii="Verdana" w:hAnsi="Verdana"/>
                <w:sz w:val="16"/>
                <w:szCs w:val="16"/>
              </w:rPr>
            </w:pPr>
          </w:p>
          <w:p w14:paraId="690BEEFF" w14:textId="77777777" w:rsidR="0040577F" w:rsidRDefault="0040577F" w:rsidP="00461A7A">
            <w:pPr>
              <w:spacing w:line="276" w:lineRule="auto"/>
              <w:rPr>
                <w:rFonts w:ascii="Verdana" w:hAnsi="Verdana"/>
                <w:sz w:val="16"/>
                <w:szCs w:val="16"/>
              </w:rPr>
            </w:pPr>
          </w:p>
          <w:p w14:paraId="6EBAA9FC" w14:textId="77777777" w:rsidR="0040577F" w:rsidRDefault="0040577F" w:rsidP="00461A7A">
            <w:pPr>
              <w:spacing w:line="276" w:lineRule="auto"/>
              <w:rPr>
                <w:rFonts w:ascii="Verdana" w:hAnsi="Verdana"/>
                <w:sz w:val="16"/>
                <w:szCs w:val="16"/>
              </w:rPr>
            </w:pPr>
          </w:p>
          <w:p w14:paraId="5C41DB19" w14:textId="77777777" w:rsidR="0040577F" w:rsidRDefault="0040577F" w:rsidP="00461A7A">
            <w:pPr>
              <w:spacing w:line="276" w:lineRule="auto"/>
              <w:rPr>
                <w:rFonts w:ascii="Verdana" w:hAnsi="Verdana"/>
                <w:sz w:val="16"/>
                <w:szCs w:val="16"/>
              </w:rPr>
            </w:pPr>
          </w:p>
          <w:p w14:paraId="5ED67675" w14:textId="77777777" w:rsidR="0040577F" w:rsidRDefault="0040577F" w:rsidP="00461A7A">
            <w:pPr>
              <w:spacing w:line="276" w:lineRule="auto"/>
              <w:rPr>
                <w:rFonts w:ascii="Verdana" w:hAnsi="Verdana"/>
                <w:sz w:val="16"/>
                <w:szCs w:val="16"/>
              </w:rPr>
            </w:pPr>
          </w:p>
          <w:p w14:paraId="5284D80B" w14:textId="280B916B" w:rsidR="0040577F" w:rsidRPr="00316D88" w:rsidRDefault="0040577F" w:rsidP="00461A7A">
            <w:pPr>
              <w:spacing w:line="276" w:lineRule="auto"/>
              <w:rPr>
                <w:rFonts w:ascii="Verdana" w:hAnsi="Verdana"/>
                <w:sz w:val="16"/>
                <w:szCs w:val="16"/>
              </w:rPr>
            </w:pPr>
            <w:r w:rsidRPr="00316D88">
              <w:rPr>
                <w:rFonts w:ascii="Verdana" w:hAnsi="Verdana"/>
                <w:sz w:val="16"/>
                <w:szCs w:val="16"/>
              </w:rPr>
              <w:t>……….</w:t>
            </w:r>
          </w:p>
        </w:tc>
        <w:tc>
          <w:tcPr>
            <w:tcW w:w="496" w:type="pct"/>
            <w:tcBorders>
              <w:top w:val="single" w:sz="12" w:space="0" w:color="000000"/>
              <w:left w:val="single" w:sz="4" w:space="0" w:color="auto"/>
              <w:right w:val="single" w:sz="4" w:space="0" w:color="auto"/>
            </w:tcBorders>
          </w:tcPr>
          <w:p w14:paraId="2A8018C0" w14:textId="77777777" w:rsidR="0040577F" w:rsidRDefault="0040577F" w:rsidP="0040577F">
            <w:pPr>
              <w:spacing w:line="276" w:lineRule="auto"/>
              <w:jc w:val="center"/>
              <w:rPr>
                <w:rFonts w:ascii="Verdana" w:hAnsi="Verdana"/>
                <w:sz w:val="16"/>
                <w:szCs w:val="16"/>
              </w:rPr>
            </w:pPr>
          </w:p>
          <w:p w14:paraId="7C1650D4" w14:textId="77777777" w:rsidR="0040577F" w:rsidRDefault="0040577F" w:rsidP="0040577F">
            <w:pPr>
              <w:spacing w:line="276" w:lineRule="auto"/>
              <w:jc w:val="center"/>
              <w:rPr>
                <w:rFonts w:ascii="Verdana" w:hAnsi="Verdana"/>
                <w:sz w:val="16"/>
                <w:szCs w:val="16"/>
              </w:rPr>
            </w:pPr>
          </w:p>
          <w:p w14:paraId="5D251822" w14:textId="77777777" w:rsidR="0040577F" w:rsidRDefault="0040577F" w:rsidP="0040577F">
            <w:pPr>
              <w:spacing w:line="276" w:lineRule="auto"/>
              <w:jc w:val="center"/>
              <w:rPr>
                <w:rFonts w:ascii="Verdana" w:hAnsi="Verdana"/>
                <w:sz w:val="16"/>
                <w:szCs w:val="16"/>
              </w:rPr>
            </w:pPr>
          </w:p>
          <w:p w14:paraId="0A5C68F2" w14:textId="77777777" w:rsidR="0040577F" w:rsidRDefault="0040577F" w:rsidP="0040577F">
            <w:pPr>
              <w:spacing w:line="276" w:lineRule="auto"/>
              <w:jc w:val="center"/>
              <w:rPr>
                <w:rFonts w:ascii="Verdana" w:hAnsi="Verdana"/>
                <w:sz w:val="16"/>
                <w:szCs w:val="16"/>
              </w:rPr>
            </w:pPr>
          </w:p>
          <w:p w14:paraId="35AB5C91" w14:textId="77777777" w:rsidR="0040577F" w:rsidRDefault="0040577F" w:rsidP="0040577F">
            <w:pPr>
              <w:spacing w:line="276" w:lineRule="auto"/>
              <w:jc w:val="center"/>
              <w:rPr>
                <w:rFonts w:ascii="Verdana" w:hAnsi="Verdana"/>
                <w:sz w:val="16"/>
                <w:szCs w:val="16"/>
              </w:rPr>
            </w:pPr>
          </w:p>
          <w:p w14:paraId="57F9DFCD" w14:textId="77777777" w:rsidR="0040577F" w:rsidRDefault="0040577F" w:rsidP="0040577F">
            <w:pPr>
              <w:spacing w:line="276" w:lineRule="auto"/>
              <w:rPr>
                <w:rFonts w:ascii="Verdana" w:hAnsi="Verdana"/>
                <w:sz w:val="16"/>
                <w:szCs w:val="16"/>
              </w:rPr>
            </w:pPr>
          </w:p>
          <w:p w14:paraId="37FA6232" w14:textId="4088B7A4" w:rsidR="0040577F" w:rsidRDefault="0040577F" w:rsidP="0040577F">
            <w:pPr>
              <w:spacing w:line="276" w:lineRule="auto"/>
              <w:rPr>
                <w:rFonts w:ascii="Verdana" w:hAnsi="Verdana"/>
                <w:sz w:val="16"/>
                <w:szCs w:val="16"/>
              </w:rPr>
            </w:pPr>
            <w:r w:rsidRPr="00316D88">
              <w:rPr>
                <w:rFonts w:ascii="Verdana" w:hAnsi="Verdana"/>
                <w:sz w:val="16"/>
                <w:szCs w:val="16"/>
              </w:rPr>
              <w:t>……….</w:t>
            </w:r>
          </w:p>
          <w:p w14:paraId="60B17635" w14:textId="77777777" w:rsidR="0040577F" w:rsidRDefault="0040577F" w:rsidP="0040577F">
            <w:pPr>
              <w:spacing w:line="276" w:lineRule="auto"/>
              <w:jc w:val="center"/>
              <w:rPr>
                <w:rFonts w:ascii="Verdana" w:hAnsi="Verdana"/>
                <w:sz w:val="16"/>
                <w:szCs w:val="16"/>
              </w:rPr>
            </w:pPr>
          </w:p>
          <w:p w14:paraId="057DDDFE" w14:textId="77777777" w:rsidR="0040577F" w:rsidRDefault="0040577F" w:rsidP="0040577F">
            <w:pPr>
              <w:spacing w:line="276" w:lineRule="auto"/>
              <w:jc w:val="center"/>
              <w:rPr>
                <w:rFonts w:ascii="Verdana" w:hAnsi="Verdana"/>
                <w:sz w:val="16"/>
                <w:szCs w:val="16"/>
              </w:rPr>
            </w:pPr>
          </w:p>
          <w:p w14:paraId="2442F687" w14:textId="77777777" w:rsidR="0040577F" w:rsidRDefault="0040577F" w:rsidP="0040577F">
            <w:pPr>
              <w:spacing w:line="276" w:lineRule="auto"/>
              <w:jc w:val="center"/>
              <w:rPr>
                <w:rFonts w:ascii="Verdana" w:hAnsi="Verdana"/>
                <w:sz w:val="16"/>
                <w:szCs w:val="16"/>
              </w:rPr>
            </w:pPr>
          </w:p>
          <w:p w14:paraId="07A5AB7E" w14:textId="77777777" w:rsidR="0040577F" w:rsidRPr="00316D88" w:rsidRDefault="0040577F" w:rsidP="0040577F">
            <w:pPr>
              <w:spacing w:line="276" w:lineRule="auto"/>
              <w:jc w:val="center"/>
              <w:rPr>
                <w:rFonts w:ascii="Verdana" w:hAnsi="Verdana"/>
                <w:sz w:val="16"/>
                <w:szCs w:val="16"/>
              </w:rPr>
            </w:pPr>
          </w:p>
        </w:tc>
        <w:tc>
          <w:tcPr>
            <w:tcW w:w="454" w:type="pct"/>
            <w:tcBorders>
              <w:top w:val="single" w:sz="12" w:space="0" w:color="000000"/>
              <w:left w:val="single" w:sz="4" w:space="0" w:color="auto"/>
            </w:tcBorders>
            <w:vAlign w:val="center"/>
          </w:tcPr>
          <w:p w14:paraId="4A2869E7" w14:textId="7B29A4D6" w:rsidR="0040577F" w:rsidRPr="00316D88" w:rsidRDefault="0040577F" w:rsidP="00461A7A">
            <w:pPr>
              <w:spacing w:line="276" w:lineRule="auto"/>
              <w:rPr>
                <w:rFonts w:ascii="Verdana" w:hAnsi="Verdana"/>
                <w:sz w:val="16"/>
                <w:szCs w:val="16"/>
              </w:rPr>
            </w:pPr>
            <w:r w:rsidRPr="00316D88">
              <w:rPr>
                <w:rFonts w:ascii="Verdana" w:hAnsi="Verdana"/>
                <w:sz w:val="16"/>
                <w:szCs w:val="16"/>
              </w:rPr>
              <w:t xml:space="preserve">  </w:t>
            </w:r>
          </w:p>
          <w:p w14:paraId="6BE1A0B3" w14:textId="77777777" w:rsidR="0040577F" w:rsidRPr="00316D88" w:rsidRDefault="0040577F" w:rsidP="00461A7A">
            <w:pPr>
              <w:spacing w:line="276" w:lineRule="auto"/>
              <w:rPr>
                <w:rFonts w:ascii="Verdana" w:hAnsi="Verdana"/>
                <w:sz w:val="16"/>
                <w:szCs w:val="16"/>
              </w:rPr>
            </w:pPr>
          </w:p>
          <w:p w14:paraId="095658F0" w14:textId="77777777" w:rsidR="0040577F" w:rsidRDefault="0040577F" w:rsidP="0040577F">
            <w:pPr>
              <w:spacing w:line="276" w:lineRule="auto"/>
              <w:jc w:val="center"/>
              <w:rPr>
                <w:rFonts w:ascii="Verdana" w:hAnsi="Verdana"/>
                <w:sz w:val="16"/>
                <w:szCs w:val="16"/>
              </w:rPr>
            </w:pPr>
          </w:p>
          <w:p w14:paraId="054A9CF6" w14:textId="7430A5D2" w:rsidR="0040577F" w:rsidRPr="00316D88" w:rsidRDefault="0040577F" w:rsidP="0040577F">
            <w:pPr>
              <w:spacing w:line="276" w:lineRule="auto"/>
              <w:jc w:val="center"/>
              <w:rPr>
                <w:rFonts w:ascii="Verdana" w:hAnsi="Verdana"/>
                <w:sz w:val="16"/>
                <w:szCs w:val="16"/>
              </w:rPr>
            </w:pPr>
            <w:r w:rsidRPr="00316D88">
              <w:rPr>
                <w:rFonts w:ascii="Verdana" w:hAnsi="Verdana"/>
                <w:sz w:val="16"/>
                <w:szCs w:val="16"/>
              </w:rPr>
              <w:t>……%</w:t>
            </w:r>
          </w:p>
          <w:p w14:paraId="1E550730" w14:textId="77777777" w:rsidR="0040577F" w:rsidRPr="00316D88" w:rsidRDefault="0040577F" w:rsidP="0067783B">
            <w:pPr>
              <w:spacing w:line="276" w:lineRule="auto"/>
              <w:rPr>
                <w:rFonts w:ascii="Verdana" w:hAnsi="Verdana"/>
                <w:sz w:val="16"/>
                <w:szCs w:val="16"/>
              </w:rPr>
            </w:pPr>
          </w:p>
          <w:p w14:paraId="6108DB74" w14:textId="57C7F1C2" w:rsidR="0040577F" w:rsidRPr="00316D88" w:rsidRDefault="0040577F" w:rsidP="00461A7A">
            <w:pPr>
              <w:spacing w:line="276" w:lineRule="auto"/>
              <w:rPr>
                <w:rFonts w:ascii="Verdana" w:hAnsi="Verdana" w:cs="Arial"/>
                <w:sz w:val="16"/>
                <w:szCs w:val="16"/>
              </w:rPr>
            </w:pPr>
            <w:r w:rsidRPr="00316D88">
              <w:rPr>
                <w:rFonts w:ascii="Verdana" w:hAnsi="Verdana"/>
                <w:sz w:val="16"/>
                <w:szCs w:val="16"/>
              </w:rPr>
              <w:t xml:space="preserve">  </w:t>
            </w:r>
          </w:p>
          <w:p w14:paraId="3ABE91C9" w14:textId="05D35A65" w:rsidR="0040577F" w:rsidRPr="00316D88" w:rsidRDefault="0040577F" w:rsidP="0067783B">
            <w:pPr>
              <w:spacing w:line="276" w:lineRule="auto"/>
              <w:rPr>
                <w:rFonts w:ascii="Verdana" w:hAnsi="Verdana" w:cs="Arial"/>
                <w:sz w:val="16"/>
                <w:szCs w:val="16"/>
              </w:rPr>
            </w:pPr>
          </w:p>
        </w:tc>
        <w:tc>
          <w:tcPr>
            <w:tcW w:w="531" w:type="pct"/>
            <w:tcBorders>
              <w:top w:val="single" w:sz="12" w:space="0" w:color="000000"/>
              <w:left w:val="single" w:sz="4" w:space="0" w:color="000000"/>
              <w:right w:val="single" w:sz="12" w:space="0" w:color="000000"/>
            </w:tcBorders>
            <w:vAlign w:val="center"/>
          </w:tcPr>
          <w:p w14:paraId="49DEE930" w14:textId="77777777" w:rsidR="0040577F" w:rsidRPr="00316D88" w:rsidRDefault="0040577F" w:rsidP="0067783B">
            <w:pPr>
              <w:spacing w:line="276" w:lineRule="auto"/>
              <w:rPr>
                <w:rFonts w:ascii="Verdana" w:hAnsi="Verdana"/>
                <w:sz w:val="16"/>
                <w:szCs w:val="16"/>
              </w:rPr>
            </w:pPr>
            <w:r w:rsidRPr="00316D88">
              <w:rPr>
                <w:rFonts w:ascii="Verdana" w:hAnsi="Verdana"/>
                <w:sz w:val="16"/>
                <w:szCs w:val="16"/>
              </w:rPr>
              <w:t xml:space="preserve">          </w:t>
            </w:r>
          </w:p>
          <w:p w14:paraId="6ECDBCB5" w14:textId="77777777" w:rsidR="0040577F" w:rsidRDefault="0040577F" w:rsidP="00461A7A">
            <w:pPr>
              <w:spacing w:line="276" w:lineRule="auto"/>
              <w:jc w:val="center"/>
              <w:rPr>
                <w:rFonts w:ascii="Verdana" w:hAnsi="Verdana"/>
                <w:sz w:val="16"/>
                <w:szCs w:val="16"/>
              </w:rPr>
            </w:pPr>
          </w:p>
          <w:p w14:paraId="115F9D32" w14:textId="509E952D" w:rsidR="0040577F" w:rsidRPr="00316D88" w:rsidRDefault="0040577F" w:rsidP="00461A7A">
            <w:pPr>
              <w:spacing w:line="276" w:lineRule="auto"/>
              <w:jc w:val="center"/>
              <w:rPr>
                <w:rFonts w:ascii="Verdana" w:hAnsi="Verdana"/>
                <w:sz w:val="16"/>
                <w:szCs w:val="16"/>
              </w:rPr>
            </w:pPr>
            <w:r w:rsidRPr="00316D88">
              <w:rPr>
                <w:rFonts w:ascii="Verdana" w:hAnsi="Verdana"/>
                <w:sz w:val="16"/>
                <w:szCs w:val="16"/>
              </w:rPr>
              <w:t>………….</w:t>
            </w:r>
          </w:p>
          <w:p w14:paraId="1C1E54DE" w14:textId="77777777" w:rsidR="0040577F" w:rsidRPr="00316D88" w:rsidRDefault="0040577F" w:rsidP="0067783B">
            <w:pPr>
              <w:spacing w:line="276" w:lineRule="auto"/>
              <w:jc w:val="center"/>
              <w:rPr>
                <w:rFonts w:ascii="Verdana" w:hAnsi="Verdana"/>
                <w:sz w:val="16"/>
                <w:szCs w:val="16"/>
              </w:rPr>
            </w:pPr>
          </w:p>
          <w:p w14:paraId="3BEB9620" w14:textId="2C92871B" w:rsidR="0040577F" w:rsidRPr="00316D88" w:rsidRDefault="0040577F" w:rsidP="00AB3D71">
            <w:pPr>
              <w:snapToGrid w:val="0"/>
              <w:spacing w:line="276" w:lineRule="auto"/>
              <w:rPr>
                <w:rFonts w:ascii="Verdana" w:hAnsi="Verdana"/>
                <w:sz w:val="16"/>
                <w:szCs w:val="16"/>
              </w:rPr>
            </w:pPr>
          </w:p>
        </w:tc>
      </w:tr>
      <w:tr w:rsidR="00297CB0" w:rsidRPr="00316D88" w14:paraId="30C69239" w14:textId="77777777" w:rsidTr="00297CB0">
        <w:trPr>
          <w:cantSplit/>
          <w:trHeight w:hRule="exact" w:val="697"/>
          <w:jc w:val="center"/>
        </w:trPr>
        <w:tc>
          <w:tcPr>
            <w:tcW w:w="375" w:type="pct"/>
            <w:tcBorders>
              <w:top w:val="single" w:sz="12" w:space="0" w:color="000000"/>
              <w:left w:val="single" w:sz="12" w:space="0" w:color="000000"/>
              <w:bottom w:val="single" w:sz="4" w:space="0" w:color="auto"/>
            </w:tcBorders>
            <w:vAlign w:val="center"/>
          </w:tcPr>
          <w:p w14:paraId="7420CDDD" w14:textId="77777777" w:rsidR="00297CB0" w:rsidRPr="00316D88" w:rsidRDefault="00297CB0" w:rsidP="00E559E6">
            <w:pPr>
              <w:pStyle w:val="Akapitzlist"/>
              <w:numPr>
                <w:ilvl w:val="0"/>
                <w:numId w:val="23"/>
              </w:numPr>
              <w:tabs>
                <w:tab w:val="left" w:pos="313"/>
                <w:tab w:val="left" w:pos="1440"/>
              </w:tabs>
              <w:snapToGrid w:val="0"/>
              <w:spacing w:after="160" w:line="276" w:lineRule="auto"/>
              <w:rPr>
                <w:rFonts w:ascii="Verdana" w:hAnsi="Verdana"/>
                <w:sz w:val="16"/>
                <w:szCs w:val="16"/>
              </w:rPr>
            </w:pPr>
          </w:p>
        </w:tc>
        <w:tc>
          <w:tcPr>
            <w:tcW w:w="2124" w:type="pct"/>
            <w:tcBorders>
              <w:top w:val="single" w:sz="12" w:space="0" w:color="000000"/>
              <w:left w:val="single" w:sz="4" w:space="0" w:color="000000"/>
              <w:bottom w:val="single" w:sz="4" w:space="0" w:color="000000"/>
            </w:tcBorders>
            <w:vAlign w:val="center"/>
          </w:tcPr>
          <w:p w14:paraId="29868AC0" w14:textId="3B22F868" w:rsidR="00297CB0" w:rsidRPr="00316D88" w:rsidRDefault="00297CB0" w:rsidP="00AE2BDD">
            <w:pPr>
              <w:spacing w:after="60" w:line="276" w:lineRule="auto"/>
              <w:ind w:right="-238"/>
              <w:jc w:val="both"/>
              <w:rPr>
                <w:rFonts w:ascii="Verdana" w:hAnsi="Verdana"/>
                <w:bCs/>
                <w:sz w:val="16"/>
                <w:szCs w:val="16"/>
              </w:rPr>
            </w:pPr>
            <w:r w:rsidRPr="00316D88">
              <w:rPr>
                <w:rFonts w:ascii="Verdana" w:hAnsi="Verdana"/>
                <w:sz w:val="16"/>
                <w:szCs w:val="16"/>
              </w:rPr>
              <w:t>Słownie</w:t>
            </w:r>
            <w:r>
              <w:rPr>
                <w:rFonts w:ascii="Verdana" w:hAnsi="Verdana"/>
                <w:sz w:val="16"/>
                <w:szCs w:val="16"/>
              </w:rPr>
              <w:t xml:space="preserve"> </w:t>
            </w:r>
            <w:r w:rsidRPr="00316D88">
              <w:rPr>
                <w:rFonts w:ascii="Verdana" w:hAnsi="Verdana"/>
                <w:sz w:val="16"/>
                <w:szCs w:val="16"/>
              </w:rPr>
              <w:t>brutto PLN</w:t>
            </w:r>
          </w:p>
        </w:tc>
        <w:tc>
          <w:tcPr>
            <w:tcW w:w="2501" w:type="pct"/>
            <w:gridSpan w:val="7"/>
            <w:tcBorders>
              <w:top w:val="single" w:sz="12" w:space="0" w:color="000000"/>
              <w:left w:val="single" w:sz="4" w:space="0" w:color="000000"/>
              <w:bottom w:val="single" w:sz="4" w:space="0" w:color="000000"/>
              <w:right w:val="single" w:sz="12" w:space="0" w:color="000000"/>
            </w:tcBorders>
          </w:tcPr>
          <w:p w14:paraId="21A5FDB1" w14:textId="79B0BD16" w:rsidR="00297CB0" w:rsidRPr="006F34F7" w:rsidRDefault="00297CB0" w:rsidP="00AE2BDD">
            <w:pPr>
              <w:snapToGrid w:val="0"/>
              <w:spacing w:line="276" w:lineRule="auto"/>
              <w:jc w:val="right"/>
              <w:rPr>
                <w:rFonts w:ascii="Verdana" w:hAnsi="Verdana"/>
                <w:sz w:val="16"/>
                <w:szCs w:val="16"/>
              </w:rPr>
            </w:pPr>
          </w:p>
          <w:p w14:paraId="780238BA" w14:textId="77777777" w:rsidR="00297CB0" w:rsidRPr="006F34F7" w:rsidRDefault="00297CB0" w:rsidP="00AE2BDD">
            <w:pPr>
              <w:snapToGrid w:val="0"/>
              <w:spacing w:line="276" w:lineRule="auto"/>
              <w:rPr>
                <w:rFonts w:ascii="Verdana" w:hAnsi="Verdana"/>
                <w:sz w:val="16"/>
                <w:szCs w:val="16"/>
              </w:rPr>
            </w:pPr>
          </w:p>
          <w:p w14:paraId="41C80076" w14:textId="08473813" w:rsidR="00297CB0" w:rsidRPr="00316D88" w:rsidRDefault="00297CB0" w:rsidP="00AE2BDD">
            <w:pPr>
              <w:snapToGrid w:val="0"/>
              <w:spacing w:line="276" w:lineRule="auto"/>
              <w:jc w:val="center"/>
              <w:rPr>
                <w:rFonts w:ascii="Verdana" w:hAnsi="Verdana"/>
                <w:sz w:val="16"/>
                <w:szCs w:val="16"/>
              </w:rPr>
            </w:pPr>
            <w:r w:rsidRPr="006F34F7">
              <w:rPr>
                <w:rFonts w:ascii="Verdana" w:hAnsi="Verdana"/>
                <w:sz w:val="16"/>
                <w:szCs w:val="16"/>
              </w:rPr>
              <w:t>………………………………………….………………………………………………</w:t>
            </w:r>
          </w:p>
        </w:tc>
      </w:tr>
      <w:tr w:rsidR="0040577F" w:rsidRPr="00316D88" w14:paraId="2CE34DF3" w14:textId="77777777" w:rsidTr="0040577F">
        <w:trPr>
          <w:cantSplit/>
          <w:trHeight w:hRule="exact" w:val="1156"/>
          <w:jc w:val="center"/>
        </w:trPr>
        <w:tc>
          <w:tcPr>
            <w:tcW w:w="375" w:type="pct"/>
            <w:tcBorders>
              <w:top w:val="single" w:sz="12" w:space="0" w:color="000000"/>
              <w:left w:val="single" w:sz="12" w:space="0" w:color="000000"/>
              <w:bottom w:val="single" w:sz="4" w:space="0" w:color="auto"/>
            </w:tcBorders>
            <w:vAlign w:val="center"/>
          </w:tcPr>
          <w:p w14:paraId="4CE46900" w14:textId="77777777" w:rsidR="0040577F" w:rsidRPr="00316D88" w:rsidRDefault="0040577F" w:rsidP="00E559E6">
            <w:pPr>
              <w:pStyle w:val="Akapitzlist"/>
              <w:numPr>
                <w:ilvl w:val="0"/>
                <w:numId w:val="23"/>
              </w:numPr>
              <w:tabs>
                <w:tab w:val="left" w:pos="313"/>
                <w:tab w:val="left" w:pos="1440"/>
              </w:tabs>
              <w:snapToGrid w:val="0"/>
              <w:spacing w:before="120" w:after="120" w:line="276" w:lineRule="auto"/>
              <w:rPr>
                <w:rFonts w:ascii="Verdana" w:hAnsi="Verdana"/>
                <w:sz w:val="16"/>
                <w:szCs w:val="16"/>
              </w:rPr>
            </w:pPr>
          </w:p>
        </w:tc>
        <w:tc>
          <w:tcPr>
            <w:tcW w:w="2124" w:type="pct"/>
            <w:tcBorders>
              <w:top w:val="single" w:sz="12" w:space="0" w:color="000000"/>
              <w:left w:val="single" w:sz="4" w:space="0" w:color="000000"/>
              <w:bottom w:val="single" w:sz="4" w:space="0" w:color="000000"/>
            </w:tcBorders>
            <w:vAlign w:val="center"/>
          </w:tcPr>
          <w:p w14:paraId="719D0C19" w14:textId="4476270E" w:rsidR="0040577F" w:rsidRPr="00316D88" w:rsidRDefault="0040577F" w:rsidP="00AE2BDD">
            <w:pPr>
              <w:spacing w:before="120" w:after="120" w:line="276" w:lineRule="auto"/>
              <w:ind w:right="44"/>
              <w:rPr>
                <w:rFonts w:ascii="Verdana" w:eastAsiaTheme="minorHAnsi" w:hAnsi="Verdana" w:cstheme="minorBidi"/>
                <w:sz w:val="16"/>
                <w:szCs w:val="16"/>
                <w:lang w:eastAsia="en-US"/>
              </w:rPr>
            </w:pPr>
            <w:r w:rsidRPr="00316D88">
              <w:rPr>
                <w:rFonts w:ascii="Verdana" w:eastAsiaTheme="minorHAnsi" w:hAnsi="Verdana" w:cstheme="minorBidi"/>
                <w:sz w:val="16"/>
                <w:szCs w:val="16"/>
                <w:lang w:eastAsia="en-US"/>
              </w:rPr>
              <w:t xml:space="preserve">Termin realizacji przedmiotu zamówienia </w:t>
            </w:r>
            <w:r w:rsidRPr="00316D88">
              <w:rPr>
                <w:rFonts w:ascii="Verdana" w:eastAsiaTheme="minorHAnsi" w:hAnsi="Verdana" w:cstheme="minorBidi"/>
                <w:sz w:val="16"/>
                <w:szCs w:val="16"/>
                <w:lang w:eastAsia="en-US"/>
              </w:rPr>
              <w:br/>
              <w:t xml:space="preserve">(maksymalnie do </w:t>
            </w:r>
            <w:r>
              <w:rPr>
                <w:rFonts w:ascii="Verdana" w:eastAsiaTheme="minorHAnsi" w:hAnsi="Verdana" w:cstheme="minorBidi"/>
                <w:sz w:val="16"/>
                <w:szCs w:val="16"/>
                <w:lang w:eastAsia="en-US"/>
              </w:rPr>
              <w:t>10 dni roboczych</w:t>
            </w:r>
            <w:r w:rsidRPr="00316D88">
              <w:rPr>
                <w:rFonts w:ascii="Verdana" w:eastAsiaTheme="minorHAnsi" w:hAnsi="Verdana" w:cs="Verdana"/>
                <w:sz w:val="16"/>
                <w:szCs w:val="16"/>
                <w:lang w:eastAsia="en-US"/>
              </w:rPr>
              <w:t xml:space="preserve"> od daty podpisania umowy</w:t>
            </w:r>
            <w:r w:rsidRPr="00316D88">
              <w:rPr>
                <w:rFonts w:ascii="Verdana" w:eastAsiaTheme="minorHAnsi" w:hAnsi="Verdana" w:cstheme="minorBidi"/>
                <w:sz w:val="16"/>
                <w:szCs w:val="16"/>
                <w:lang w:eastAsia="en-US"/>
              </w:rPr>
              <w:t>)</w:t>
            </w:r>
          </w:p>
        </w:tc>
        <w:tc>
          <w:tcPr>
            <w:tcW w:w="541" w:type="pct"/>
            <w:gridSpan w:val="2"/>
            <w:tcBorders>
              <w:top w:val="single" w:sz="12" w:space="0" w:color="000000"/>
              <w:left w:val="single" w:sz="4" w:space="0" w:color="000000"/>
              <w:bottom w:val="single" w:sz="4" w:space="0" w:color="000000"/>
              <w:right w:val="single" w:sz="4" w:space="0" w:color="000000"/>
            </w:tcBorders>
          </w:tcPr>
          <w:p w14:paraId="50066820" w14:textId="77777777" w:rsidR="0040577F" w:rsidRPr="00316D88" w:rsidRDefault="0040577F" w:rsidP="00AE2BDD">
            <w:pPr>
              <w:snapToGrid w:val="0"/>
              <w:spacing w:before="120" w:after="120" w:line="276" w:lineRule="auto"/>
              <w:rPr>
                <w:rFonts w:ascii="Verdana" w:hAnsi="Verdana"/>
                <w:sz w:val="16"/>
                <w:szCs w:val="16"/>
              </w:rPr>
            </w:pPr>
          </w:p>
        </w:tc>
        <w:tc>
          <w:tcPr>
            <w:tcW w:w="454" w:type="pct"/>
            <w:tcBorders>
              <w:top w:val="single" w:sz="12" w:space="0" w:color="000000"/>
              <w:left w:val="single" w:sz="4" w:space="0" w:color="000000"/>
              <w:bottom w:val="single" w:sz="4" w:space="0" w:color="000000"/>
              <w:right w:val="single" w:sz="4" w:space="0" w:color="000000"/>
            </w:tcBorders>
          </w:tcPr>
          <w:p w14:paraId="595FB8C6" w14:textId="77777777" w:rsidR="0040577F" w:rsidRPr="00316D88" w:rsidRDefault="0040577F" w:rsidP="00AE2BDD">
            <w:pPr>
              <w:snapToGrid w:val="0"/>
              <w:spacing w:before="120" w:after="120" w:line="276" w:lineRule="auto"/>
              <w:rPr>
                <w:rFonts w:ascii="Verdana" w:hAnsi="Verdana"/>
                <w:sz w:val="16"/>
                <w:szCs w:val="16"/>
              </w:rPr>
            </w:pPr>
          </w:p>
        </w:tc>
        <w:tc>
          <w:tcPr>
            <w:tcW w:w="1506" w:type="pct"/>
            <w:gridSpan w:val="4"/>
            <w:tcBorders>
              <w:top w:val="single" w:sz="12" w:space="0" w:color="000000"/>
              <w:left w:val="single" w:sz="4" w:space="0" w:color="000000"/>
              <w:bottom w:val="single" w:sz="4" w:space="0" w:color="000000"/>
              <w:right w:val="single" w:sz="12" w:space="0" w:color="000000"/>
            </w:tcBorders>
            <w:vAlign w:val="center"/>
          </w:tcPr>
          <w:p w14:paraId="30E618E3" w14:textId="66DA2238" w:rsidR="0040577F" w:rsidRPr="00316D88" w:rsidRDefault="0040577F" w:rsidP="00AE2BDD">
            <w:pPr>
              <w:snapToGrid w:val="0"/>
              <w:spacing w:before="120" w:after="120" w:line="276" w:lineRule="auto"/>
              <w:rPr>
                <w:rFonts w:ascii="Verdana" w:hAnsi="Verdana"/>
                <w:sz w:val="16"/>
                <w:szCs w:val="16"/>
              </w:rPr>
            </w:pPr>
          </w:p>
          <w:p w14:paraId="1C518190" w14:textId="3BE786B0" w:rsidR="0040577F" w:rsidRPr="00316D88" w:rsidRDefault="0040577F" w:rsidP="00AE2BDD">
            <w:pPr>
              <w:snapToGrid w:val="0"/>
              <w:spacing w:before="120" w:after="120" w:line="276" w:lineRule="auto"/>
              <w:rPr>
                <w:rFonts w:ascii="Verdana" w:hAnsi="Verdana"/>
                <w:sz w:val="16"/>
                <w:szCs w:val="16"/>
              </w:rPr>
            </w:pPr>
            <w:r w:rsidRPr="00316D88">
              <w:rPr>
                <w:rFonts w:ascii="Verdana" w:hAnsi="Verdana"/>
                <w:sz w:val="16"/>
                <w:szCs w:val="16"/>
              </w:rPr>
              <w:t>zadeklarowany przez Wykonawcę: do …</w:t>
            </w:r>
            <w:r>
              <w:rPr>
                <w:rFonts w:ascii="Verdana" w:hAnsi="Verdana"/>
                <w:sz w:val="16"/>
                <w:szCs w:val="16"/>
              </w:rPr>
              <w:t>…..</w:t>
            </w:r>
            <w:r w:rsidRPr="00316D88">
              <w:rPr>
                <w:rFonts w:ascii="Verdana" w:hAnsi="Verdana"/>
                <w:sz w:val="16"/>
                <w:szCs w:val="16"/>
              </w:rPr>
              <w:t>…..</w:t>
            </w:r>
            <w:r>
              <w:rPr>
                <w:rFonts w:ascii="Verdana" w:hAnsi="Verdana"/>
                <w:sz w:val="16"/>
                <w:szCs w:val="16"/>
              </w:rPr>
              <w:t>dni</w:t>
            </w:r>
            <w:r w:rsidRPr="00316D88">
              <w:rPr>
                <w:rFonts w:ascii="Verdana" w:hAnsi="Verdana"/>
                <w:sz w:val="16"/>
                <w:szCs w:val="16"/>
              </w:rPr>
              <w:t>.</w:t>
            </w:r>
          </w:p>
          <w:p w14:paraId="7DE42F6D" w14:textId="77777777" w:rsidR="0040577F" w:rsidRPr="00316D88" w:rsidRDefault="0040577F" w:rsidP="00AE2BDD">
            <w:pPr>
              <w:snapToGrid w:val="0"/>
              <w:spacing w:before="120" w:after="120" w:line="276" w:lineRule="auto"/>
              <w:jc w:val="center"/>
              <w:rPr>
                <w:rFonts w:ascii="Verdana" w:hAnsi="Verdana"/>
                <w:sz w:val="16"/>
                <w:szCs w:val="16"/>
              </w:rPr>
            </w:pPr>
          </w:p>
          <w:p w14:paraId="35FC58B1" w14:textId="77777777" w:rsidR="0040577F" w:rsidRPr="00316D88" w:rsidRDefault="0040577F" w:rsidP="00AE2BDD">
            <w:pPr>
              <w:snapToGrid w:val="0"/>
              <w:spacing w:before="120" w:after="120" w:line="276" w:lineRule="auto"/>
              <w:rPr>
                <w:rFonts w:ascii="Verdana" w:hAnsi="Verdana"/>
                <w:sz w:val="16"/>
                <w:szCs w:val="16"/>
              </w:rPr>
            </w:pPr>
          </w:p>
        </w:tc>
      </w:tr>
      <w:tr w:rsidR="0040577F" w:rsidRPr="00316D88" w14:paraId="0A905E6F" w14:textId="77777777" w:rsidTr="0040577F">
        <w:trPr>
          <w:cantSplit/>
          <w:trHeight w:hRule="exact" w:val="995"/>
          <w:jc w:val="center"/>
        </w:trPr>
        <w:tc>
          <w:tcPr>
            <w:tcW w:w="375" w:type="pct"/>
            <w:tcBorders>
              <w:top w:val="single" w:sz="12" w:space="0" w:color="000000"/>
              <w:left w:val="single" w:sz="12" w:space="0" w:color="000000"/>
              <w:bottom w:val="single" w:sz="4" w:space="0" w:color="auto"/>
            </w:tcBorders>
          </w:tcPr>
          <w:p w14:paraId="27324057" w14:textId="77777777" w:rsidR="0040577F" w:rsidRPr="00316D88" w:rsidRDefault="0040577F" w:rsidP="00E559E6">
            <w:pPr>
              <w:pStyle w:val="Akapitzlist"/>
              <w:numPr>
                <w:ilvl w:val="0"/>
                <w:numId w:val="23"/>
              </w:numPr>
              <w:tabs>
                <w:tab w:val="left" w:pos="313"/>
              </w:tabs>
              <w:snapToGrid w:val="0"/>
              <w:spacing w:before="120" w:after="120" w:line="276" w:lineRule="auto"/>
              <w:rPr>
                <w:rFonts w:ascii="Verdana" w:hAnsi="Verdana"/>
                <w:sz w:val="16"/>
                <w:szCs w:val="16"/>
              </w:rPr>
            </w:pPr>
            <w:r w:rsidRPr="00316D88">
              <w:rPr>
                <w:rFonts w:ascii="Verdana" w:hAnsi="Verdana"/>
                <w:sz w:val="16"/>
                <w:szCs w:val="16"/>
              </w:rPr>
              <w:lastRenderedPageBreak/>
              <w:t xml:space="preserve">4. </w:t>
            </w:r>
          </w:p>
        </w:tc>
        <w:tc>
          <w:tcPr>
            <w:tcW w:w="2124" w:type="pct"/>
            <w:tcBorders>
              <w:top w:val="single" w:sz="12" w:space="0" w:color="000000"/>
              <w:left w:val="single" w:sz="4" w:space="0" w:color="000000"/>
              <w:bottom w:val="single" w:sz="4" w:space="0" w:color="000000"/>
            </w:tcBorders>
          </w:tcPr>
          <w:p w14:paraId="4DDB1402" w14:textId="5C9E5412" w:rsidR="0040577F" w:rsidRPr="00316D88" w:rsidRDefault="0040577F" w:rsidP="00AE2BDD">
            <w:pPr>
              <w:spacing w:before="120" w:after="120" w:line="276" w:lineRule="auto"/>
              <w:ind w:right="44"/>
              <w:rPr>
                <w:rFonts w:ascii="Verdana" w:eastAsiaTheme="minorHAnsi" w:hAnsi="Verdana" w:cstheme="minorBidi"/>
                <w:sz w:val="16"/>
                <w:szCs w:val="16"/>
                <w:lang w:eastAsia="en-US"/>
              </w:rPr>
            </w:pPr>
            <w:r w:rsidRPr="00316D88">
              <w:rPr>
                <w:rFonts w:ascii="Verdana" w:eastAsiaTheme="minorHAnsi" w:hAnsi="Verdana" w:cstheme="minorBidi"/>
                <w:sz w:val="16"/>
                <w:szCs w:val="16"/>
                <w:lang w:eastAsia="en-US"/>
              </w:rPr>
              <w:t xml:space="preserve">Okres gwarancji przedmiotu zamówienia </w:t>
            </w:r>
            <w:r w:rsidRPr="00316D88">
              <w:rPr>
                <w:rFonts w:ascii="Verdana" w:eastAsiaTheme="minorHAnsi" w:hAnsi="Verdana" w:cstheme="minorBidi"/>
                <w:sz w:val="16"/>
                <w:szCs w:val="16"/>
                <w:lang w:eastAsia="en-US"/>
              </w:rPr>
              <w:br/>
              <w:t xml:space="preserve">(minimum </w:t>
            </w:r>
            <w:r>
              <w:rPr>
                <w:rFonts w:ascii="Verdana" w:eastAsiaTheme="minorHAnsi" w:hAnsi="Verdana" w:cstheme="minorBidi"/>
                <w:sz w:val="16"/>
                <w:szCs w:val="16"/>
                <w:lang w:eastAsia="en-US"/>
              </w:rPr>
              <w:t>24</w:t>
            </w:r>
            <w:r w:rsidRPr="00316D88">
              <w:rPr>
                <w:rFonts w:ascii="Verdana" w:eastAsiaTheme="minorHAnsi" w:hAnsi="Verdana" w:cstheme="minorBidi"/>
                <w:sz w:val="16"/>
                <w:szCs w:val="16"/>
                <w:lang w:eastAsia="en-US"/>
              </w:rPr>
              <w:t xml:space="preserve"> miesi</w:t>
            </w:r>
            <w:r>
              <w:rPr>
                <w:rFonts w:ascii="Verdana" w:eastAsiaTheme="minorHAnsi" w:hAnsi="Verdana" w:cstheme="minorBidi"/>
                <w:sz w:val="16"/>
                <w:szCs w:val="16"/>
                <w:lang w:eastAsia="en-US"/>
              </w:rPr>
              <w:t>ące</w:t>
            </w:r>
            <w:r w:rsidRPr="00316D88">
              <w:rPr>
                <w:rFonts w:ascii="Verdana" w:eastAsiaTheme="minorHAnsi" w:hAnsi="Verdana" w:cstheme="minorBidi"/>
                <w:sz w:val="16"/>
                <w:szCs w:val="16"/>
                <w:lang w:eastAsia="en-US"/>
              </w:rPr>
              <w:t xml:space="preserve">, maksimum </w:t>
            </w:r>
            <w:r>
              <w:rPr>
                <w:rFonts w:ascii="Verdana" w:eastAsiaTheme="minorHAnsi" w:hAnsi="Verdana" w:cstheme="minorBidi"/>
                <w:sz w:val="16"/>
                <w:szCs w:val="16"/>
                <w:lang w:eastAsia="en-US"/>
              </w:rPr>
              <w:t>36</w:t>
            </w:r>
            <w:r w:rsidRPr="00316D88">
              <w:rPr>
                <w:rFonts w:ascii="Verdana" w:eastAsiaTheme="minorHAnsi" w:hAnsi="Verdana" w:cstheme="minorBidi"/>
                <w:sz w:val="16"/>
                <w:szCs w:val="16"/>
                <w:lang w:eastAsia="en-US"/>
              </w:rPr>
              <w:t xml:space="preserve"> miesięcy od dnia podpisania protokołu odbioru)</w:t>
            </w:r>
          </w:p>
        </w:tc>
        <w:tc>
          <w:tcPr>
            <w:tcW w:w="541" w:type="pct"/>
            <w:gridSpan w:val="2"/>
            <w:tcBorders>
              <w:top w:val="single" w:sz="12" w:space="0" w:color="000000"/>
              <w:left w:val="single" w:sz="4" w:space="0" w:color="000000"/>
              <w:bottom w:val="single" w:sz="4" w:space="0" w:color="000000"/>
              <w:right w:val="single" w:sz="4" w:space="0" w:color="000000"/>
            </w:tcBorders>
          </w:tcPr>
          <w:p w14:paraId="3833F020" w14:textId="77777777" w:rsidR="0040577F" w:rsidRPr="00316D88" w:rsidRDefault="0040577F" w:rsidP="00AE2BDD">
            <w:pPr>
              <w:snapToGrid w:val="0"/>
              <w:spacing w:before="120" w:after="120" w:line="276" w:lineRule="auto"/>
              <w:rPr>
                <w:rFonts w:ascii="Verdana" w:hAnsi="Verdana"/>
                <w:sz w:val="16"/>
                <w:szCs w:val="16"/>
              </w:rPr>
            </w:pPr>
          </w:p>
        </w:tc>
        <w:tc>
          <w:tcPr>
            <w:tcW w:w="454" w:type="pct"/>
            <w:tcBorders>
              <w:top w:val="single" w:sz="12" w:space="0" w:color="000000"/>
              <w:left w:val="single" w:sz="4" w:space="0" w:color="000000"/>
              <w:bottom w:val="single" w:sz="4" w:space="0" w:color="000000"/>
              <w:right w:val="single" w:sz="4" w:space="0" w:color="000000"/>
            </w:tcBorders>
          </w:tcPr>
          <w:p w14:paraId="6CF4AB36" w14:textId="77777777" w:rsidR="0040577F" w:rsidRPr="00316D88" w:rsidRDefault="0040577F" w:rsidP="00AE2BDD">
            <w:pPr>
              <w:snapToGrid w:val="0"/>
              <w:spacing w:before="120" w:after="120" w:line="276" w:lineRule="auto"/>
              <w:rPr>
                <w:rFonts w:ascii="Verdana" w:hAnsi="Verdana"/>
                <w:sz w:val="16"/>
                <w:szCs w:val="16"/>
              </w:rPr>
            </w:pPr>
          </w:p>
        </w:tc>
        <w:tc>
          <w:tcPr>
            <w:tcW w:w="1506" w:type="pct"/>
            <w:gridSpan w:val="4"/>
            <w:tcBorders>
              <w:top w:val="single" w:sz="12" w:space="0" w:color="000000"/>
              <w:left w:val="single" w:sz="4" w:space="0" w:color="000000"/>
              <w:bottom w:val="single" w:sz="4" w:space="0" w:color="000000"/>
              <w:right w:val="single" w:sz="12" w:space="0" w:color="000000"/>
            </w:tcBorders>
            <w:vAlign w:val="center"/>
          </w:tcPr>
          <w:p w14:paraId="689B78BA" w14:textId="48407C7D" w:rsidR="0040577F" w:rsidRPr="00316D88" w:rsidRDefault="0040577F" w:rsidP="00AE2BDD">
            <w:pPr>
              <w:snapToGrid w:val="0"/>
              <w:spacing w:before="120" w:after="120" w:line="276" w:lineRule="auto"/>
              <w:rPr>
                <w:rFonts w:ascii="Verdana" w:hAnsi="Verdana"/>
                <w:sz w:val="16"/>
                <w:szCs w:val="16"/>
              </w:rPr>
            </w:pPr>
          </w:p>
          <w:p w14:paraId="76B3730E" w14:textId="77777777" w:rsidR="0040577F" w:rsidRPr="00316D88" w:rsidRDefault="0040577F" w:rsidP="00AE2BDD">
            <w:pPr>
              <w:snapToGrid w:val="0"/>
              <w:spacing w:before="120" w:after="120" w:line="276" w:lineRule="auto"/>
              <w:rPr>
                <w:rFonts w:ascii="Verdana" w:hAnsi="Verdana"/>
                <w:sz w:val="16"/>
                <w:szCs w:val="16"/>
              </w:rPr>
            </w:pPr>
            <w:r w:rsidRPr="00316D88">
              <w:rPr>
                <w:rFonts w:ascii="Verdana" w:hAnsi="Verdana"/>
                <w:sz w:val="16"/>
                <w:szCs w:val="16"/>
              </w:rPr>
              <w:t>zadeklarowany przez Wykonawcę ……….. m-ce / m-</w:t>
            </w:r>
            <w:proofErr w:type="spellStart"/>
            <w:r w:rsidRPr="00316D88">
              <w:rPr>
                <w:rFonts w:ascii="Verdana" w:hAnsi="Verdana"/>
                <w:sz w:val="16"/>
                <w:szCs w:val="16"/>
              </w:rPr>
              <w:t>cy</w:t>
            </w:r>
            <w:proofErr w:type="spellEnd"/>
          </w:p>
          <w:p w14:paraId="5D51CEC1" w14:textId="77777777" w:rsidR="0040577F" w:rsidRPr="00316D88" w:rsidRDefault="0040577F" w:rsidP="00AE2BDD">
            <w:pPr>
              <w:snapToGrid w:val="0"/>
              <w:spacing w:before="120" w:after="120" w:line="276" w:lineRule="auto"/>
              <w:rPr>
                <w:rFonts w:ascii="Verdana" w:hAnsi="Verdana"/>
                <w:sz w:val="16"/>
                <w:szCs w:val="16"/>
              </w:rPr>
            </w:pPr>
          </w:p>
          <w:p w14:paraId="2675A6E5" w14:textId="77777777" w:rsidR="0040577F" w:rsidRPr="00316D88" w:rsidRDefault="0040577F" w:rsidP="00AE2BDD">
            <w:pPr>
              <w:snapToGrid w:val="0"/>
              <w:spacing w:before="120" w:after="120" w:line="276" w:lineRule="auto"/>
              <w:rPr>
                <w:rFonts w:ascii="Verdana" w:hAnsi="Verdana"/>
                <w:sz w:val="16"/>
                <w:szCs w:val="16"/>
              </w:rPr>
            </w:pPr>
          </w:p>
        </w:tc>
      </w:tr>
    </w:tbl>
    <w:p w14:paraId="5F83877D" w14:textId="77777777" w:rsidR="00436A29" w:rsidRPr="006F34F7" w:rsidRDefault="00436A29" w:rsidP="006F34F7">
      <w:pPr>
        <w:spacing w:line="276" w:lineRule="auto"/>
        <w:jc w:val="both"/>
        <w:rPr>
          <w:rFonts w:ascii="Verdana" w:hAnsi="Verdana"/>
          <w:bCs/>
          <w:sz w:val="20"/>
          <w:szCs w:val="20"/>
        </w:rPr>
      </w:pPr>
    </w:p>
    <w:p w14:paraId="53F1A4F8" w14:textId="77777777" w:rsidR="00436A29" w:rsidRPr="006F34F7" w:rsidRDefault="00436A29" w:rsidP="00E559E6">
      <w:pPr>
        <w:numPr>
          <w:ilvl w:val="0"/>
          <w:numId w:val="24"/>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7852A0C5" w14:textId="63386994" w:rsidR="00436A29" w:rsidRPr="006F34F7" w:rsidRDefault="00785720" w:rsidP="00E559E6">
      <w:pPr>
        <w:numPr>
          <w:ilvl w:val="0"/>
          <w:numId w:val="24"/>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   </w:t>
      </w:r>
      <w:r w:rsidR="00436A29" w:rsidRPr="006F34F7">
        <w:rPr>
          <w:rFonts w:ascii="Verdana" w:hAnsi="Verdana"/>
          <w:sz w:val="18"/>
          <w:szCs w:val="18"/>
        </w:rPr>
        <w:t>Oświadczam, że zapoznałem się z treścią Wzoru umowy i akceptuję jego postanowienia.</w:t>
      </w:r>
    </w:p>
    <w:p w14:paraId="14EEAE3D" w14:textId="77777777" w:rsidR="00436A29" w:rsidRPr="006F34F7" w:rsidRDefault="00436A29" w:rsidP="00E559E6">
      <w:pPr>
        <w:numPr>
          <w:ilvl w:val="0"/>
          <w:numId w:val="24"/>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239F19A0" w14:textId="77777777" w:rsidR="00436A29" w:rsidRPr="006F34F7" w:rsidRDefault="00436A29" w:rsidP="00E559E6">
      <w:pPr>
        <w:numPr>
          <w:ilvl w:val="0"/>
          <w:numId w:val="24"/>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29A6E332" w14:textId="77777777" w:rsidR="00436A29" w:rsidRPr="006F34F7" w:rsidRDefault="00436A29" w:rsidP="00E559E6">
      <w:pPr>
        <w:numPr>
          <w:ilvl w:val="0"/>
          <w:numId w:val="24"/>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0266C75D" w14:textId="77777777" w:rsidR="00436A29" w:rsidRPr="006F34F7" w:rsidRDefault="00436A29"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3BFAF83A" w14:textId="77777777" w:rsidR="00436A29" w:rsidRPr="006F34F7" w:rsidRDefault="00436A29"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2611A0D1" w14:textId="77777777" w:rsidR="00436A29" w:rsidRPr="006F34F7" w:rsidRDefault="00436A29" w:rsidP="00E559E6">
      <w:pPr>
        <w:numPr>
          <w:ilvl w:val="0"/>
          <w:numId w:val="24"/>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0D5330F2" w14:textId="77777777" w:rsidR="00436A29" w:rsidRPr="006F34F7" w:rsidRDefault="00436A29"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B895E2C" w14:textId="5BB53053" w:rsidR="00436A29" w:rsidRPr="006F34F7" w:rsidRDefault="00436A29" w:rsidP="00E559E6">
      <w:pPr>
        <w:numPr>
          <w:ilvl w:val="0"/>
          <w:numId w:val="24"/>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A83A9D">
        <w:rPr>
          <w:rFonts w:ascii="Verdana" w:hAnsi="Verdana"/>
          <w:sz w:val="18"/>
          <w:szCs w:val="18"/>
        </w:rPr>
        <w:t>1292</w:t>
      </w:r>
      <w:r w:rsidR="00F96478" w:rsidRPr="00A83A9D">
        <w:rPr>
          <w:rFonts w:ascii="Verdana" w:hAnsi="Verdana"/>
          <w:sz w:val="18"/>
          <w:szCs w:val="18"/>
        </w:rPr>
        <w:t xml:space="preserve"> z </w:t>
      </w:r>
      <w:proofErr w:type="spellStart"/>
      <w:r w:rsidR="00F96478" w:rsidRPr="00A83A9D">
        <w:rPr>
          <w:rFonts w:ascii="Verdana" w:hAnsi="Verdana"/>
          <w:sz w:val="18"/>
          <w:szCs w:val="18"/>
        </w:rPr>
        <w:t>późn</w:t>
      </w:r>
      <w:proofErr w:type="spellEnd"/>
      <w:r w:rsidR="00F96478" w:rsidRPr="00A83A9D">
        <w:rPr>
          <w:rFonts w:ascii="Verdana" w:hAnsi="Verdana"/>
          <w:sz w:val="18"/>
          <w:szCs w:val="18"/>
        </w:rPr>
        <w:t>. zm.)</w:t>
      </w:r>
      <w:r w:rsidRPr="00A83A9D">
        <w:rPr>
          <w:rFonts w:ascii="Verdana" w:hAnsi="Verdana"/>
          <w:sz w:val="18"/>
          <w:szCs w:val="18"/>
        </w:rPr>
        <w:t xml:space="preserve"> jestem</w:t>
      </w:r>
      <w:r w:rsidRPr="006F34F7">
        <w:rPr>
          <w:rFonts w:ascii="Verdana" w:hAnsi="Verdana"/>
          <w:sz w:val="18"/>
          <w:szCs w:val="18"/>
        </w:rPr>
        <w:t xml:space="preserve">: </w:t>
      </w:r>
    </w:p>
    <w:p w14:paraId="6FEEA8E8" w14:textId="0E6AED67" w:rsidR="00436A29" w:rsidRPr="00327655" w:rsidRDefault="00F0262F" w:rsidP="00F0262F">
      <w:pPr>
        <w:tabs>
          <w:tab w:val="left" w:pos="709"/>
          <w:tab w:val="left" w:pos="993"/>
        </w:tabs>
        <w:spacing w:after="120" w:line="276" w:lineRule="auto"/>
        <w:jc w:val="both"/>
        <w:rPr>
          <w:rFonts w:ascii="Verdana" w:hAnsi="Verdana"/>
          <w:sz w:val="18"/>
          <w:szCs w:val="18"/>
        </w:rPr>
      </w:pPr>
      <w:r>
        <w:rPr>
          <w:rFonts w:ascii="Verdana" w:hAnsi="Verdana"/>
          <w:sz w:val="18"/>
          <w:szCs w:val="18"/>
        </w:rPr>
        <w:tab/>
      </w:r>
      <w:proofErr w:type="spellStart"/>
      <w:r w:rsidR="00436A29" w:rsidRPr="00327655">
        <w:rPr>
          <w:rFonts w:ascii="Verdana" w:hAnsi="Verdana"/>
          <w:sz w:val="18"/>
          <w:szCs w:val="18"/>
        </w:rPr>
        <w:t>mikroprzedsiębiorcą</w:t>
      </w:r>
      <w:proofErr w:type="spellEnd"/>
      <w:r w:rsidR="00436A29" w:rsidRPr="00327655">
        <w:rPr>
          <w:rFonts w:ascii="Verdana" w:hAnsi="Verdana"/>
          <w:sz w:val="18"/>
          <w:szCs w:val="18"/>
        </w:rPr>
        <w:t xml:space="preserve"> ….........................</w:t>
      </w:r>
    </w:p>
    <w:p w14:paraId="31D2ADD7" w14:textId="3722505A" w:rsidR="00436A29" w:rsidRPr="006F34F7" w:rsidRDefault="00F0262F" w:rsidP="00F0262F">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436A29" w:rsidRPr="006F34F7">
        <w:rPr>
          <w:rFonts w:ascii="Verdana" w:hAnsi="Verdana"/>
          <w:sz w:val="18"/>
          <w:szCs w:val="18"/>
        </w:rPr>
        <w:t>małym przedsiębiorcą ….......................</w:t>
      </w:r>
    </w:p>
    <w:p w14:paraId="7A63D7C2" w14:textId="3A714E8F" w:rsidR="00436A29" w:rsidRPr="006F34F7" w:rsidRDefault="00F0262F" w:rsidP="00F0262F">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00436A29" w:rsidRPr="006F34F7">
        <w:rPr>
          <w:rFonts w:ascii="Verdana" w:hAnsi="Verdana"/>
          <w:sz w:val="18"/>
          <w:szCs w:val="18"/>
        </w:rPr>
        <w:t>średnim przedsiębiorcą….......................</w:t>
      </w:r>
    </w:p>
    <w:p w14:paraId="635938B1" w14:textId="77777777" w:rsidR="00436A29" w:rsidRPr="006F34F7" w:rsidRDefault="00436A29" w:rsidP="00F0262F">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70E0CB05" w14:textId="77777777" w:rsidR="00436A29" w:rsidRPr="006F34F7" w:rsidRDefault="00436A29"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7AD96E28" w14:textId="77777777" w:rsidR="00436A29" w:rsidRPr="006F34F7" w:rsidRDefault="00436A29" w:rsidP="00E559E6">
      <w:pPr>
        <w:numPr>
          <w:ilvl w:val="0"/>
          <w:numId w:val="24"/>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0263F1BE" w14:textId="77777777" w:rsidR="00436A29" w:rsidRPr="006F34F7" w:rsidRDefault="00436A29" w:rsidP="006F34F7">
      <w:pPr>
        <w:spacing w:after="60" w:line="276" w:lineRule="auto"/>
        <w:jc w:val="both"/>
        <w:rPr>
          <w:rFonts w:ascii="Verdana" w:hAnsi="Verdana"/>
          <w:sz w:val="18"/>
          <w:szCs w:val="18"/>
        </w:rPr>
      </w:pPr>
    </w:p>
    <w:p w14:paraId="4F3DA737" w14:textId="77777777" w:rsidR="00436A29" w:rsidRPr="006F34F7" w:rsidRDefault="00436A29" w:rsidP="006F34F7">
      <w:pPr>
        <w:spacing w:after="60" w:line="276" w:lineRule="auto"/>
        <w:jc w:val="both"/>
        <w:rPr>
          <w:rFonts w:ascii="Verdana" w:hAnsi="Verdana"/>
          <w:sz w:val="18"/>
          <w:szCs w:val="18"/>
        </w:rPr>
      </w:pPr>
    </w:p>
    <w:p w14:paraId="0B44D4BC" w14:textId="77777777" w:rsidR="00436A29" w:rsidRPr="006F34F7" w:rsidRDefault="00436A29"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6AA1DC0D" w14:textId="77777777" w:rsidR="00436A29" w:rsidRPr="006F34F7" w:rsidRDefault="00436A29" w:rsidP="006F34F7">
      <w:pPr>
        <w:spacing w:line="276" w:lineRule="auto"/>
        <w:rPr>
          <w:rFonts w:ascii="Verdana" w:hAnsi="Verdana"/>
        </w:rPr>
        <w:sectPr w:rsidR="00436A29" w:rsidRPr="006F34F7" w:rsidSect="00022CAC">
          <w:headerReference w:type="default" r:id="rId12"/>
          <w:footerReference w:type="even" r:id="rId13"/>
          <w:footerReference w:type="default" r:id="rId14"/>
          <w:footerReference w:type="first" r:id="rId15"/>
          <w:pgSz w:w="11906" w:h="16838"/>
          <w:pgMar w:top="567" w:right="1417" w:bottom="1417" w:left="1417" w:header="708" w:footer="708" w:gutter="0"/>
          <w:cols w:space="708"/>
          <w:docGrid w:linePitch="360"/>
        </w:sectPr>
      </w:pPr>
    </w:p>
    <w:p w14:paraId="5E83E1EC" w14:textId="1E87F404" w:rsidR="00436A29" w:rsidRPr="006F34F7" w:rsidRDefault="00436A29"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t xml:space="preserve">Załącznik nr 2 do </w:t>
      </w:r>
      <w:proofErr w:type="spellStart"/>
      <w:r w:rsidRPr="006F34F7">
        <w:rPr>
          <w:rFonts w:eastAsiaTheme="majorEastAsia"/>
          <w:color w:val="auto"/>
        </w:rPr>
        <w:t>Siwz</w:t>
      </w:r>
      <w:proofErr w:type="spellEnd"/>
      <w:r w:rsidRPr="006F34F7">
        <w:rPr>
          <w:rFonts w:eastAsiaTheme="majorEastAsia"/>
          <w:color w:val="auto"/>
        </w:rPr>
        <w:t xml:space="preserve"> Część 2</w:t>
      </w:r>
    </w:p>
    <w:p w14:paraId="047EF69A" w14:textId="77777777" w:rsidR="00436A29" w:rsidRPr="006F34F7" w:rsidRDefault="00436A29" w:rsidP="006F34F7">
      <w:pPr>
        <w:spacing w:line="276" w:lineRule="auto"/>
        <w:jc w:val="center"/>
        <w:rPr>
          <w:rFonts w:ascii="Verdana" w:eastAsia="Calibri" w:hAnsi="Verdana"/>
          <w:b/>
          <w:noProof/>
          <w:lang w:val="cs-CZ"/>
        </w:rPr>
      </w:pPr>
    </w:p>
    <w:p w14:paraId="15C71996" w14:textId="77777777" w:rsidR="00436A29" w:rsidRPr="0021016C" w:rsidRDefault="00436A29" w:rsidP="006F34F7">
      <w:pPr>
        <w:spacing w:line="276" w:lineRule="auto"/>
        <w:jc w:val="center"/>
        <w:rPr>
          <w:rFonts w:ascii="Verdana" w:eastAsia="Calibri" w:hAnsi="Verdana"/>
          <w:b/>
          <w:noProof/>
          <w:lang w:val="cs-CZ"/>
        </w:rPr>
      </w:pPr>
      <w:r w:rsidRPr="0021016C">
        <w:rPr>
          <w:rFonts w:ascii="Verdana" w:eastAsia="Calibri" w:hAnsi="Verdana"/>
          <w:b/>
          <w:noProof/>
          <w:lang w:val="cs-CZ"/>
        </w:rPr>
        <w:t xml:space="preserve">Arkusz informacji technicznej </w:t>
      </w:r>
    </w:p>
    <w:p w14:paraId="0CBFAA4B" w14:textId="77777777" w:rsidR="00A57707" w:rsidRPr="006F34F7" w:rsidRDefault="00A57707"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2FF4BF89" w14:textId="77777777" w:rsidR="00A57707" w:rsidRPr="006F34F7" w:rsidRDefault="00A57707" w:rsidP="006F34F7">
      <w:pPr>
        <w:spacing w:line="276" w:lineRule="auto"/>
        <w:jc w:val="both"/>
        <w:rPr>
          <w:rFonts w:ascii="Verdana" w:hAnsi="Verdana" w:cs="Arial"/>
          <w:b/>
          <w:sz w:val="18"/>
          <w:szCs w:val="18"/>
        </w:rPr>
      </w:pPr>
    </w:p>
    <w:p w14:paraId="6DF04FF2" w14:textId="2034BEAA" w:rsidR="00436A29" w:rsidRPr="00EE009A" w:rsidRDefault="00436A29" w:rsidP="006F34F7">
      <w:pPr>
        <w:spacing w:line="276" w:lineRule="auto"/>
        <w:jc w:val="both"/>
        <w:rPr>
          <w:rFonts w:ascii="Verdana" w:hAnsi="Verdana" w:cs="Arial"/>
          <w:b/>
          <w:sz w:val="18"/>
          <w:szCs w:val="18"/>
        </w:rPr>
      </w:pPr>
      <w:r w:rsidRPr="00EE009A">
        <w:rPr>
          <w:rFonts w:ascii="Verdana" w:hAnsi="Verdana" w:cs="Arial"/>
          <w:b/>
          <w:sz w:val="18"/>
          <w:szCs w:val="18"/>
        </w:rPr>
        <w:t>Część 2</w:t>
      </w:r>
    </w:p>
    <w:p w14:paraId="3737D6AC" w14:textId="7DE950C4" w:rsidR="00436A29" w:rsidRPr="00B10D6A" w:rsidRDefault="00B10D6A" w:rsidP="00111DE3">
      <w:pPr>
        <w:spacing w:line="360" w:lineRule="auto"/>
        <w:ind w:right="-97"/>
        <w:jc w:val="both"/>
        <w:rPr>
          <w:rFonts w:ascii="Verdana" w:hAnsi="Verdana"/>
          <w:sz w:val="18"/>
          <w:szCs w:val="18"/>
        </w:rPr>
      </w:pPr>
      <w:r w:rsidRPr="00B10D6A">
        <w:rPr>
          <w:rFonts w:ascii="Verdana" w:hAnsi="Verdana" w:cs="Arial"/>
          <w:sz w:val="18"/>
          <w:szCs w:val="18"/>
        </w:rPr>
        <w:t xml:space="preserve">Uniwersalny rejestrator 12 i 3 kanałowy </w:t>
      </w:r>
      <w:r w:rsidR="00EB1B9C" w:rsidRPr="00B10D6A">
        <w:rPr>
          <w:rFonts w:ascii="Verdana" w:hAnsi="Verdana"/>
          <w:sz w:val="18"/>
          <w:szCs w:val="18"/>
        </w:rPr>
        <w:t xml:space="preserve">na potrzeby Katedry i Kliniki Medycyny Ratunkowej </w:t>
      </w:r>
      <w:r w:rsidR="00EB1B9C" w:rsidRPr="00B10D6A">
        <w:rPr>
          <w:rFonts w:ascii="Verdana" w:hAnsi="Verdana"/>
          <w:bCs/>
          <w:sz w:val="18"/>
          <w:szCs w:val="18"/>
        </w:rPr>
        <w:t>Uniwersytetu Medycznego we Wrocławiu. – 2 sztuki</w:t>
      </w:r>
    </w:p>
    <w:p w14:paraId="743363B7" w14:textId="77777777" w:rsidR="00436A29" w:rsidRPr="006F34F7" w:rsidRDefault="00436A29" w:rsidP="006F34F7">
      <w:pPr>
        <w:spacing w:line="276" w:lineRule="auto"/>
        <w:ind w:left="709"/>
        <w:jc w:val="both"/>
        <w:rPr>
          <w:rFonts w:ascii="Verdana" w:hAnsi="Verdana" w:cs="Arial"/>
          <w:sz w:val="18"/>
          <w:szCs w:val="18"/>
        </w:rPr>
      </w:pPr>
    </w:p>
    <w:p w14:paraId="72855E83" w14:textId="77777777" w:rsidR="00436A29" w:rsidRPr="006F34F7" w:rsidRDefault="00436A29"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0187AB53" w14:textId="77777777" w:rsidR="00436A29" w:rsidRPr="006F34F7" w:rsidRDefault="00436A29"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4CC439A3" w14:textId="77777777" w:rsidR="00436A29" w:rsidRPr="006F34F7" w:rsidRDefault="00436A29"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1EE3FBAF" w14:textId="77777777" w:rsidR="00436A29" w:rsidRPr="006F34F7" w:rsidRDefault="00436A29"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2B3B22DF" w14:textId="77777777" w:rsidR="00436A29" w:rsidRPr="006F34F7" w:rsidRDefault="00436A29"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436A29" w:rsidRPr="006F34F7" w14:paraId="7A6D1033" w14:textId="77777777" w:rsidTr="00EC1445">
        <w:tc>
          <w:tcPr>
            <w:tcW w:w="646" w:type="dxa"/>
            <w:tcBorders>
              <w:bottom w:val="single" w:sz="6" w:space="0" w:color="auto"/>
            </w:tcBorders>
            <w:shd w:val="clear" w:color="auto" w:fill="BDD6EE" w:themeFill="accent1" w:themeFillTint="66"/>
            <w:vAlign w:val="center"/>
          </w:tcPr>
          <w:p w14:paraId="16B584A1" w14:textId="77777777" w:rsidR="00436A29" w:rsidRPr="006F34F7" w:rsidRDefault="00436A29" w:rsidP="006F34F7">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4CADD021" w14:textId="77777777" w:rsidR="00436A29" w:rsidRPr="006F34F7" w:rsidRDefault="00436A29" w:rsidP="006F34F7">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4316724E" w14:textId="77777777" w:rsidR="00436A29" w:rsidRPr="006F34F7" w:rsidRDefault="00436A29" w:rsidP="006F34F7">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4F2BFEE4" w14:textId="77777777" w:rsidR="00436A29" w:rsidRPr="006F34F7" w:rsidRDefault="00436A29" w:rsidP="006F34F7">
            <w:pPr>
              <w:spacing w:line="276" w:lineRule="auto"/>
              <w:jc w:val="center"/>
              <w:rPr>
                <w:rFonts w:ascii="Verdana" w:hAnsi="Verdana"/>
                <w:b/>
                <w:sz w:val="18"/>
                <w:szCs w:val="18"/>
              </w:rPr>
            </w:pPr>
            <w:r w:rsidRPr="006F34F7">
              <w:rPr>
                <w:rFonts w:ascii="Verdana" w:hAnsi="Verdana"/>
                <w:b/>
                <w:sz w:val="18"/>
                <w:szCs w:val="18"/>
              </w:rPr>
              <w:t xml:space="preserve">Wartość </w:t>
            </w:r>
          </w:p>
          <w:p w14:paraId="65DE4186" w14:textId="77777777" w:rsidR="00436A29" w:rsidRPr="006F34F7" w:rsidRDefault="00436A29" w:rsidP="006F34F7">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1A84A393" w14:textId="77777777" w:rsidR="00436A29" w:rsidRPr="006F34F7" w:rsidRDefault="00436A29" w:rsidP="006F34F7">
            <w:pPr>
              <w:spacing w:line="276" w:lineRule="auto"/>
              <w:jc w:val="center"/>
              <w:rPr>
                <w:rFonts w:ascii="Verdana" w:hAnsi="Verdana"/>
                <w:b/>
                <w:sz w:val="18"/>
                <w:szCs w:val="18"/>
              </w:rPr>
            </w:pPr>
            <w:r w:rsidRPr="006F34F7">
              <w:rPr>
                <w:rFonts w:ascii="Verdana" w:hAnsi="Verdana"/>
                <w:b/>
                <w:sz w:val="18"/>
                <w:szCs w:val="18"/>
              </w:rPr>
              <w:t>Wartość oferowana</w:t>
            </w:r>
          </w:p>
          <w:p w14:paraId="6D83F579" w14:textId="77777777" w:rsidR="00436A29" w:rsidRPr="006F34F7" w:rsidRDefault="00436A29" w:rsidP="006F34F7">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BB236B" w:rsidRPr="006F34F7" w14:paraId="678B04A6" w14:textId="77777777" w:rsidTr="00E04E5E">
        <w:trPr>
          <w:trHeight w:val="764"/>
        </w:trPr>
        <w:tc>
          <w:tcPr>
            <w:tcW w:w="646" w:type="dxa"/>
            <w:vAlign w:val="center"/>
          </w:tcPr>
          <w:p w14:paraId="3695FE55"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34AC890" w14:textId="03ECACEE" w:rsidR="00BB236B" w:rsidRPr="00BB236B" w:rsidRDefault="00BB236B" w:rsidP="00BB236B">
            <w:pPr>
              <w:tabs>
                <w:tab w:val="left" w:pos="360"/>
              </w:tabs>
              <w:spacing w:line="276" w:lineRule="auto"/>
              <w:rPr>
                <w:rFonts w:ascii="Verdana" w:hAnsi="Verdana" w:cs="Tahoma"/>
                <w:sz w:val="18"/>
                <w:szCs w:val="18"/>
              </w:rPr>
            </w:pPr>
            <w:r w:rsidRPr="00BB236B">
              <w:rPr>
                <w:rFonts w:ascii="Verdana" w:hAnsi="Verdana"/>
                <w:sz w:val="18"/>
                <w:szCs w:val="18"/>
              </w:rPr>
              <w:t xml:space="preserve">Współpraca z systemem </w:t>
            </w:r>
            <w:proofErr w:type="spellStart"/>
            <w:r w:rsidRPr="00BB236B">
              <w:rPr>
                <w:rFonts w:ascii="Verdana" w:hAnsi="Verdana"/>
                <w:sz w:val="18"/>
                <w:szCs w:val="18"/>
              </w:rPr>
              <w:t>EcgLab</w:t>
            </w:r>
            <w:proofErr w:type="spellEnd"/>
            <w:r w:rsidRPr="00BB236B">
              <w:rPr>
                <w:rFonts w:ascii="Verdana" w:hAnsi="Verdana"/>
                <w:sz w:val="18"/>
                <w:szCs w:val="18"/>
              </w:rPr>
              <w:t xml:space="preserve"> firmy </w:t>
            </w:r>
            <w:proofErr w:type="spellStart"/>
            <w:r w:rsidRPr="00BB236B">
              <w:rPr>
                <w:rFonts w:ascii="Verdana" w:hAnsi="Verdana"/>
                <w:sz w:val="18"/>
                <w:szCs w:val="18"/>
              </w:rPr>
              <w:t>Biomedical</w:t>
            </w:r>
            <w:proofErr w:type="spellEnd"/>
            <w:r w:rsidRPr="00BB236B">
              <w:rPr>
                <w:rFonts w:ascii="Verdana" w:hAnsi="Verdana"/>
                <w:sz w:val="18"/>
                <w:szCs w:val="18"/>
              </w:rPr>
              <w:t xml:space="preserve"> Instruments</w:t>
            </w:r>
            <w:r w:rsidR="00BD4C22" w:rsidRPr="00A83A9D">
              <w:rPr>
                <w:rFonts w:ascii="Verdana" w:hAnsi="Verdana"/>
                <w:sz w:val="18"/>
                <w:szCs w:val="18"/>
              </w:rPr>
              <w:t>, posiadanym przez Zamawiającego</w:t>
            </w:r>
          </w:p>
        </w:tc>
        <w:tc>
          <w:tcPr>
            <w:tcW w:w="1417" w:type="dxa"/>
            <w:vAlign w:val="center"/>
          </w:tcPr>
          <w:p w14:paraId="56FD134E"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5DA6CC1" w14:textId="77777777" w:rsidR="00BB236B" w:rsidRPr="006F34F7" w:rsidRDefault="00BB236B" w:rsidP="00BB236B">
            <w:pPr>
              <w:spacing w:line="276" w:lineRule="auto"/>
              <w:rPr>
                <w:rFonts w:ascii="Verdana" w:hAnsi="Verdana"/>
                <w:sz w:val="18"/>
                <w:szCs w:val="18"/>
              </w:rPr>
            </w:pPr>
          </w:p>
        </w:tc>
      </w:tr>
      <w:tr w:rsidR="00BB236B" w:rsidRPr="006F34F7" w14:paraId="44B55C9A" w14:textId="77777777" w:rsidTr="007F5AD3">
        <w:trPr>
          <w:trHeight w:val="616"/>
        </w:trPr>
        <w:tc>
          <w:tcPr>
            <w:tcW w:w="646" w:type="dxa"/>
            <w:vAlign w:val="center"/>
          </w:tcPr>
          <w:p w14:paraId="5B3E3AA8"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5D1D83" w14:textId="2A1B5C53" w:rsidR="00BB236B" w:rsidRPr="00BB236B" w:rsidRDefault="00BB236B" w:rsidP="00BB236B">
            <w:pPr>
              <w:suppressAutoHyphens/>
              <w:spacing w:line="276" w:lineRule="auto"/>
              <w:rPr>
                <w:rFonts w:ascii="Verdana" w:hAnsi="Verdana"/>
                <w:sz w:val="18"/>
                <w:szCs w:val="18"/>
              </w:rPr>
            </w:pPr>
            <w:r w:rsidRPr="00BB236B">
              <w:rPr>
                <w:rFonts w:ascii="Verdana" w:hAnsi="Verdana"/>
                <w:sz w:val="18"/>
                <w:szCs w:val="18"/>
              </w:rPr>
              <w:t>Rejestrator do zapisów 3 kanałowych EKG</w:t>
            </w:r>
          </w:p>
        </w:tc>
        <w:tc>
          <w:tcPr>
            <w:tcW w:w="1417" w:type="dxa"/>
            <w:vAlign w:val="center"/>
          </w:tcPr>
          <w:p w14:paraId="78422CAA"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DB85C30" w14:textId="77777777" w:rsidR="00BB236B" w:rsidRPr="006F34F7" w:rsidRDefault="00BB236B" w:rsidP="00BB236B">
            <w:pPr>
              <w:spacing w:line="276" w:lineRule="auto"/>
              <w:rPr>
                <w:rFonts w:ascii="Verdana" w:hAnsi="Verdana"/>
                <w:sz w:val="18"/>
                <w:szCs w:val="18"/>
              </w:rPr>
            </w:pPr>
          </w:p>
        </w:tc>
      </w:tr>
      <w:tr w:rsidR="00BB236B" w:rsidRPr="006F34F7" w14:paraId="1646E4F0" w14:textId="77777777" w:rsidTr="00E04E5E">
        <w:trPr>
          <w:trHeight w:val="680"/>
        </w:trPr>
        <w:tc>
          <w:tcPr>
            <w:tcW w:w="646" w:type="dxa"/>
            <w:vAlign w:val="center"/>
          </w:tcPr>
          <w:p w14:paraId="7CAE5E80"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86C5D8B" w14:textId="76B1B71D" w:rsidR="00BB236B" w:rsidRPr="00BB236B" w:rsidRDefault="00BB236B" w:rsidP="00BB236B">
            <w:pPr>
              <w:tabs>
                <w:tab w:val="left" w:pos="360"/>
              </w:tabs>
              <w:spacing w:line="276" w:lineRule="auto"/>
              <w:rPr>
                <w:rFonts w:ascii="Verdana" w:hAnsi="Verdana" w:cs="Tahoma"/>
                <w:sz w:val="18"/>
                <w:szCs w:val="18"/>
              </w:rPr>
            </w:pPr>
            <w:r w:rsidRPr="00BB236B">
              <w:rPr>
                <w:rFonts w:ascii="Verdana" w:hAnsi="Verdana"/>
                <w:sz w:val="18"/>
                <w:szCs w:val="18"/>
              </w:rPr>
              <w:t>Zapis na karcie pamięci typu SD, możliwość wymiany kart pamięci</w:t>
            </w:r>
          </w:p>
        </w:tc>
        <w:tc>
          <w:tcPr>
            <w:tcW w:w="1417" w:type="dxa"/>
            <w:vAlign w:val="center"/>
          </w:tcPr>
          <w:p w14:paraId="004D7FE2"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82FA12C" w14:textId="77777777" w:rsidR="00BB236B" w:rsidRPr="006F34F7" w:rsidRDefault="00BB236B" w:rsidP="00BB236B">
            <w:pPr>
              <w:spacing w:line="276" w:lineRule="auto"/>
              <w:rPr>
                <w:rFonts w:ascii="Verdana" w:hAnsi="Verdana"/>
                <w:sz w:val="18"/>
                <w:szCs w:val="18"/>
              </w:rPr>
            </w:pPr>
          </w:p>
        </w:tc>
      </w:tr>
      <w:tr w:rsidR="00BB236B" w:rsidRPr="006F34F7" w14:paraId="1EBB099E" w14:textId="77777777" w:rsidTr="00E04E5E">
        <w:trPr>
          <w:trHeight w:val="702"/>
        </w:trPr>
        <w:tc>
          <w:tcPr>
            <w:tcW w:w="646" w:type="dxa"/>
            <w:vAlign w:val="center"/>
          </w:tcPr>
          <w:p w14:paraId="38C985C8"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61E2525" w14:textId="763FEA3C" w:rsidR="00BB236B" w:rsidRPr="00BB236B" w:rsidRDefault="00BB236B" w:rsidP="00BB236B">
            <w:pPr>
              <w:tabs>
                <w:tab w:val="left" w:pos="360"/>
              </w:tabs>
              <w:spacing w:line="276" w:lineRule="auto"/>
              <w:rPr>
                <w:rFonts w:ascii="Verdana" w:hAnsi="Verdana" w:cs="Tahoma"/>
                <w:sz w:val="18"/>
                <w:szCs w:val="18"/>
              </w:rPr>
            </w:pPr>
            <w:r w:rsidRPr="00BB236B">
              <w:rPr>
                <w:rFonts w:ascii="Verdana" w:hAnsi="Verdana"/>
                <w:sz w:val="18"/>
                <w:szCs w:val="18"/>
              </w:rPr>
              <w:t xml:space="preserve">Czas </w:t>
            </w:r>
            <w:r w:rsidRPr="00A83A9D">
              <w:rPr>
                <w:rFonts w:ascii="Verdana" w:hAnsi="Verdana"/>
                <w:sz w:val="18"/>
                <w:szCs w:val="18"/>
              </w:rPr>
              <w:t xml:space="preserve">rejestracji </w:t>
            </w:r>
            <w:r w:rsidR="00BD4C22" w:rsidRPr="00A83A9D">
              <w:rPr>
                <w:rFonts w:ascii="Verdana" w:hAnsi="Verdana"/>
                <w:sz w:val="18"/>
                <w:szCs w:val="18"/>
              </w:rPr>
              <w:t xml:space="preserve">co najmniej </w:t>
            </w:r>
            <w:r w:rsidRPr="00A83A9D">
              <w:rPr>
                <w:rFonts w:ascii="Verdana" w:hAnsi="Verdana"/>
                <w:sz w:val="18"/>
                <w:szCs w:val="18"/>
              </w:rPr>
              <w:t xml:space="preserve">do 96 </w:t>
            </w:r>
            <w:r w:rsidRPr="00BB236B">
              <w:rPr>
                <w:rFonts w:ascii="Verdana" w:hAnsi="Verdana"/>
                <w:sz w:val="18"/>
                <w:szCs w:val="18"/>
              </w:rPr>
              <w:t>godzin w trybie 3 kanałowym</w:t>
            </w:r>
          </w:p>
        </w:tc>
        <w:tc>
          <w:tcPr>
            <w:tcW w:w="1417" w:type="dxa"/>
            <w:vAlign w:val="center"/>
          </w:tcPr>
          <w:p w14:paraId="6D83CDF6"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7481482E" w14:textId="77777777" w:rsidR="00BB236B" w:rsidRPr="006F34F7" w:rsidRDefault="00BB236B" w:rsidP="00BB236B">
            <w:pPr>
              <w:spacing w:line="276" w:lineRule="auto"/>
              <w:rPr>
                <w:rFonts w:ascii="Verdana" w:hAnsi="Verdana"/>
                <w:iCs/>
                <w:sz w:val="18"/>
                <w:szCs w:val="18"/>
              </w:rPr>
            </w:pPr>
          </w:p>
        </w:tc>
      </w:tr>
      <w:tr w:rsidR="00BB236B" w:rsidRPr="006F34F7" w14:paraId="741C191F" w14:textId="77777777" w:rsidTr="007F5AD3">
        <w:trPr>
          <w:trHeight w:val="677"/>
        </w:trPr>
        <w:tc>
          <w:tcPr>
            <w:tcW w:w="646" w:type="dxa"/>
            <w:vAlign w:val="center"/>
          </w:tcPr>
          <w:p w14:paraId="086CC473"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B91F48" w14:textId="6F5B2BBC" w:rsidR="00BB236B" w:rsidRPr="00BB236B" w:rsidRDefault="00BB236B" w:rsidP="00BB236B">
            <w:pPr>
              <w:spacing w:line="276" w:lineRule="auto"/>
              <w:rPr>
                <w:rFonts w:ascii="Verdana" w:hAnsi="Verdana"/>
                <w:sz w:val="18"/>
                <w:szCs w:val="18"/>
              </w:rPr>
            </w:pPr>
            <w:r w:rsidRPr="00BB236B">
              <w:rPr>
                <w:rFonts w:ascii="Verdana" w:hAnsi="Verdana"/>
                <w:sz w:val="18"/>
                <w:szCs w:val="18"/>
              </w:rPr>
              <w:t>Detekcja stymulatorów serca</w:t>
            </w:r>
          </w:p>
        </w:tc>
        <w:tc>
          <w:tcPr>
            <w:tcW w:w="1417" w:type="dxa"/>
            <w:vAlign w:val="center"/>
          </w:tcPr>
          <w:p w14:paraId="0BF1ED25"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B234BB4" w14:textId="77777777" w:rsidR="00BB236B" w:rsidRPr="006F34F7" w:rsidRDefault="00BB236B" w:rsidP="00BB236B">
            <w:pPr>
              <w:spacing w:line="276" w:lineRule="auto"/>
              <w:rPr>
                <w:rFonts w:ascii="Verdana" w:hAnsi="Verdana"/>
                <w:iCs/>
                <w:sz w:val="18"/>
                <w:szCs w:val="18"/>
              </w:rPr>
            </w:pPr>
          </w:p>
        </w:tc>
      </w:tr>
      <w:tr w:rsidR="00BB236B" w:rsidRPr="006F34F7" w14:paraId="5CFA5894" w14:textId="77777777" w:rsidTr="00E04E5E">
        <w:trPr>
          <w:trHeight w:val="552"/>
        </w:trPr>
        <w:tc>
          <w:tcPr>
            <w:tcW w:w="646" w:type="dxa"/>
            <w:vAlign w:val="center"/>
          </w:tcPr>
          <w:p w14:paraId="61D20777"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1753F51" w14:textId="17A9CC7A" w:rsidR="00BB236B" w:rsidRPr="00BB236B" w:rsidRDefault="00BB236B" w:rsidP="00BB236B">
            <w:pPr>
              <w:spacing w:line="276" w:lineRule="auto"/>
              <w:rPr>
                <w:rFonts w:ascii="Verdana" w:hAnsi="Verdana"/>
                <w:sz w:val="18"/>
                <w:szCs w:val="18"/>
              </w:rPr>
            </w:pPr>
            <w:r w:rsidRPr="00BB236B">
              <w:rPr>
                <w:rFonts w:ascii="Verdana" w:hAnsi="Verdana"/>
                <w:sz w:val="18"/>
                <w:szCs w:val="18"/>
              </w:rPr>
              <w:t>Zasilanie: 1 bateria typu AAA, możliwość pracy z akumulatorka</w:t>
            </w:r>
          </w:p>
        </w:tc>
        <w:tc>
          <w:tcPr>
            <w:tcW w:w="1417" w:type="dxa"/>
            <w:vAlign w:val="center"/>
          </w:tcPr>
          <w:p w14:paraId="1A0AE42A"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EDFDBA7" w14:textId="77777777" w:rsidR="00BB236B" w:rsidRPr="006F34F7" w:rsidRDefault="00BB236B" w:rsidP="00BB236B">
            <w:pPr>
              <w:spacing w:line="276" w:lineRule="auto"/>
              <w:rPr>
                <w:rFonts w:ascii="Verdana" w:hAnsi="Verdana"/>
                <w:iCs/>
                <w:sz w:val="18"/>
                <w:szCs w:val="18"/>
              </w:rPr>
            </w:pPr>
          </w:p>
        </w:tc>
      </w:tr>
      <w:tr w:rsidR="00BB236B" w:rsidRPr="006F34F7" w14:paraId="1D38AEFD" w14:textId="77777777" w:rsidTr="00E04E5E">
        <w:trPr>
          <w:trHeight w:val="700"/>
        </w:trPr>
        <w:tc>
          <w:tcPr>
            <w:tcW w:w="646" w:type="dxa"/>
            <w:vAlign w:val="center"/>
          </w:tcPr>
          <w:p w14:paraId="0B25077A"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69C8167" w14:textId="569D4646" w:rsidR="00BB236B" w:rsidRPr="00BB236B" w:rsidRDefault="00BB236B" w:rsidP="00BB236B">
            <w:pPr>
              <w:tabs>
                <w:tab w:val="left" w:pos="360"/>
              </w:tabs>
              <w:spacing w:line="276" w:lineRule="auto"/>
              <w:rPr>
                <w:rFonts w:ascii="Verdana" w:hAnsi="Verdana" w:cs="Tahoma"/>
                <w:sz w:val="18"/>
                <w:szCs w:val="18"/>
              </w:rPr>
            </w:pPr>
            <w:r w:rsidRPr="00BB236B">
              <w:rPr>
                <w:rFonts w:ascii="Verdana" w:hAnsi="Verdana"/>
                <w:sz w:val="18"/>
                <w:szCs w:val="18"/>
              </w:rPr>
              <w:t xml:space="preserve">Zakres </w:t>
            </w:r>
            <w:r w:rsidRPr="00A83A9D">
              <w:rPr>
                <w:rFonts w:ascii="Verdana" w:hAnsi="Verdana"/>
                <w:sz w:val="18"/>
                <w:szCs w:val="18"/>
              </w:rPr>
              <w:t>częstotliwości:</w:t>
            </w:r>
            <w:r w:rsidR="00BD4C22" w:rsidRPr="00A83A9D">
              <w:rPr>
                <w:rFonts w:ascii="Verdana" w:hAnsi="Verdana"/>
                <w:sz w:val="18"/>
                <w:szCs w:val="18"/>
              </w:rPr>
              <w:t xml:space="preserve"> co najmniej</w:t>
            </w:r>
            <w:r w:rsidRPr="00A83A9D">
              <w:rPr>
                <w:rFonts w:ascii="Verdana" w:hAnsi="Verdana"/>
                <w:sz w:val="18"/>
                <w:szCs w:val="18"/>
              </w:rPr>
              <w:t xml:space="preserve"> 0,</w:t>
            </w:r>
            <w:r w:rsidRPr="00BB236B">
              <w:rPr>
                <w:rFonts w:ascii="Verdana" w:hAnsi="Verdana"/>
                <w:sz w:val="18"/>
                <w:szCs w:val="18"/>
              </w:rPr>
              <w:t>05-60HZ. (-3dB)</w:t>
            </w:r>
          </w:p>
        </w:tc>
        <w:tc>
          <w:tcPr>
            <w:tcW w:w="1417" w:type="dxa"/>
            <w:vAlign w:val="center"/>
          </w:tcPr>
          <w:p w14:paraId="5D1D1B17"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0A536EB" w14:textId="77777777" w:rsidR="00BB236B" w:rsidRPr="006F34F7" w:rsidRDefault="00BB236B" w:rsidP="00BB236B">
            <w:pPr>
              <w:spacing w:line="276" w:lineRule="auto"/>
              <w:rPr>
                <w:rFonts w:ascii="Verdana" w:hAnsi="Verdana"/>
                <w:sz w:val="18"/>
                <w:szCs w:val="18"/>
              </w:rPr>
            </w:pPr>
          </w:p>
        </w:tc>
      </w:tr>
      <w:tr w:rsidR="00BB236B" w:rsidRPr="006F34F7" w14:paraId="7F030946" w14:textId="77777777" w:rsidTr="00E04E5E">
        <w:trPr>
          <w:trHeight w:val="743"/>
        </w:trPr>
        <w:tc>
          <w:tcPr>
            <w:tcW w:w="646" w:type="dxa"/>
            <w:vAlign w:val="center"/>
          </w:tcPr>
          <w:p w14:paraId="229DDCAE"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27BE9A" w14:textId="68161D7D" w:rsidR="00BB236B" w:rsidRPr="00BB236B" w:rsidRDefault="00BB236B" w:rsidP="00BB236B">
            <w:pPr>
              <w:tabs>
                <w:tab w:val="left" w:pos="360"/>
              </w:tabs>
              <w:spacing w:line="276" w:lineRule="auto"/>
              <w:rPr>
                <w:rFonts w:ascii="Verdana" w:hAnsi="Verdana" w:cs="Tahoma"/>
                <w:sz w:val="18"/>
                <w:szCs w:val="18"/>
              </w:rPr>
            </w:pPr>
            <w:r w:rsidRPr="00BB236B">
              <w:rPr>
                <w:rFonts w:ascii="Verdana" w:hAnsi="Verdana"/>
                <w:sz w:val="18"/>
                <w:szCs w:val="18"/>
              </w:rPr>
              <w:t>Graficzny wyświetlacz LCD, nawigacja przy pomocy klawiszy nawigacyjnych</w:t>
            </w:r>
          </w:p>
        </w:tc>
        <w:tc>
          <w:tcPr>
            <w:tcW w:w="1417" w:type="dxa"/>
            <w:vAlign w:val="center"/>
          </w:tcPr>
          <w:p w14:paraId="18C7E70D"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7F78DAD" w14:textId="77777777" w:rsidR="00BB236B" w:rsidRPr="006F34F7" w:rsidRDefault="00BB236B" w:rsidP="00BB236B">
            <w:pPr>
              <w:spacing w:line="276" w:lineRule="auto"/>
              <w:rPr>
                <w:rFonts w:ascii="Verdana" w:hAnsi="Verdana"/>
                <w:sz w:val="18"/>
                <w:szCs w:val="18"/>
              </w:rPr>
            </w:pPr>
          </w:p>
        </w:tc>
      </w:tr>
      <w:tr w:rsidR="00BB236B" w:rsidRPr="006F34F7" w14:paraId="312E44C2" w14:textId="77777777" w:rsidTr="00E04E5E">
        <w:trPr>
          <w:trHeight w:val="824"/>
        </w:trPr>
        <w:tc>
          <w:tcPr>
            <w:tcW w:w="646" w:type="dxa"/>
            <w:vAlign w:val="center"/>
          </w:tcPr>
          <w:p w14:paraId="019F6067"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A41FF5F" w14:textId="337634F4" w:rsidR="00BB236B" w:rsidRPr="00BB236B" w:rsidRDefault="00BB236B" w:rsidP="00BB236B">
            <w:pPr>
              <w:tabs>
                <w:tab w:val="left" w:pos="360"/>
              </w:tabs>
              <w:spacing w:line="276" w:lineRule="auto"/>
              <w:rPr>
                <w:rFonts w:ascii="Verdana" w:hAnsi="Verdana" w:cs="Tahoma"/>
                <w:sz w:val="18"/>
                <w:szCs w:val="18"/>
              </w:rPr>
            </w:pPr>
            <w:r w:rsidRPr="00BB236B">
              <w:rPr>
                <w:rFonts w:ascii="Verdana" w:hAnsi="Verdana"/>
                <w:sz w:val="18"/>
                <w:szCs w:val="18"/>
              </w:rPr>
              <w:t>Podgląd kanału EKG, wizualne potwierdzenie  prawidłowego podłączenia elektrod i sygnalizacja złego kontaktu elektrod</w:t>
            </w:r>
          </w:p>
        </w:tc>
        <w:tc>
          <w:tcPr>
            <w:tcW w:w="1417" w:type="dxa"/>
            <w:vAlign w:val="center"/>
          </w:tcPr>
          <w:p w14:paraId="30EEC2F2"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2B97E47" w14:textId="77777777" w:rsidR="00BB236B" w:rsidRPr="006F34F7" w:rsidRDefault="00BB236B" w:rsidP="00BB236B">
            <w:pPr>
              <w:spacing w:line="276" w:lineRule="auto"/>
              <w:rPr>
                <w:rFonts w:ascii="Verdana" w:hAnsi="Verdana"/>
                <w:sz w:val="18"/>
                <w:szCs w:val="18"/>
              </w:rPr>
            </w:pPr>
          </w:p>
        </w:tc>
      </w:tr>
      <w:tr w:rsidR="00BB236B" w:rsidRPr="006F34F7" w14:paraId="36F575BB" w14:textId="77777777" w:rsidTr="00E04E5E">
        <w:trPr>
          <w:trHeight w:val="709"/>
        </w:trPr>
        <w:tc>
          <w:tcPr>
            <w:tcW w:w="646" w:type="dxa"/>
            <w:vAlign w:val="center"/>
          </w:tcPr>
          <w:p w14:paraId="57108D95"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14756E" w14:textId="58DA47BC" w:rsidR="00BB236B" w:rsidRPr="00BB236B" w:rsidRDefault="00BB236B" w:rsidP="00BB236B">
            <w:pPr>
              <w:spacing w:line="276" w:lineRule="auto"/>
              <w:rPr>
                <w:rFonts w:ascii="Verdana" w:hAnsi="Verdana" w:cs="Calibri"/>
                <w:sz w:val="18"/>
                <w:szCs w:val="18"/>
              </w:rPr>
            </w:pPr>
            <w:r w:rsidRPr="00BB236B">
              <w:rPr>
                <w:rFonts w:ascii="Verdana" w:hAnsi="Verdana"/>
                <w:sz w:val="18"/>
                <w:szCs w:val="18"/>
              </w:rPr>
              <w:t>Programowanie rejestratora przy pomocy klawiszy funkcyjnych i wyświetlacza lub z poziomu oprogramowania PC</w:t>
            </w:r>
          </w:p>
        </w:tc>
        <w:tc>
          <w:tcPr>
            <w:tcW w:w="1417" w:type="dxa"/>
            <w:vAlign w:val="center"/>
          </w:tcPr>
          <w:p w14:paraId="78E9D0CD"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CFC527E" w14:textId="77777777" w:rsidR="00BB236B" w:rsidRPr="006F34F7" w:rsidRDefault="00BB236B" w:rsidP="00BB236B">
            <w:pPr>
              <w:spacing w:line="276" w:lineRule="auto"/>
              <w:rPr>
                <w:rFonts w:ascii="Verdana" w:hAnsi="Verdana"/>
                <w:sz w:val="18"/>
                <w:szCs w:val="18"/>
              </w:rPr>
            </w:pPr>
          </w:p>
        </w:tc>
      </w:tr>
      <w:tr w:rsidR="00BB236B" w:rsidRPr="006F34F7" w14:paraId="494103A2" w14:textId="77777777" w:rsidTr="00E04E5E">
        <w:trPr>
          <w:trHeight w:val="709"/>
        </w:trPr>
        <w:tc>
          <w:tcPr>
            <w:tcW w:w="646" w:type="dxa"/>
            <w:vAlign w:val="center"/>
          </w:tcPr>
          <w:p w14:paraId="01B24521"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12AD53" w14:textId="48FEE1FF" w:rsidR="00BB236B" w:rsidRPr="00BB236B" w:rsidRDefault="00BB236B" w:rsidP="00BB236B">
            <w:pPr>
              <w:spacing w:line="276" w:lineRule="auto"/>
              <w:rPr>
                <w:rFonts w:ascii="Verdana" w:hAnsi="Verdana" w:cs="Calibri"/>
                <w:sz w:val="18"/>
                <w:szCs w:val="18"/>
              </w:rPr>
            </w:pPr>
            <w:r w:rsidRPr="00BB236B">
              <w:rPr>
                <w:rFonts w:ascii="Verdana" w:hAnsi="Verdana"/>
                <w:sz w:val="18"/>
                <w:szCs w:val="18"/>
              </w:rPr>
              <w:t>Klawisz markera zdarzeń pacjenta</w:t>
            </w:r>
          </w:p>
        </w:tc>
        <w:tc>
          <w:tcPr>
            <w:tcW w:w="1417" w:type="dxa"/>
            <w:vAlign w:val="center"/>
          </w:tcPr>
          <w:p w14:paraId="7A9014AE"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04764BA7" w14:textId="77777777" w:rsidR="00BB236B" w:rsidRPr="006F34F7" w:rsidRDefault="00BB236B" w:rsidP="00BB236B">
            <w:pPr>
              <w:spacing w:line="276" w:lineRule="auto"/>
              <w:rPr>
                <w:rFonts w:ascii="Verdana" w:hAnsi="Verdana"/>
                <w:sz w:val="18"/>
                <w:szCs w:val="18"/>
              </w:rPr>
            </w:pPr>
          </w:p>
        </w:tc>
      </w:tr>
      <w:tr w:rsidR="00BB236B" w:rsidRPr="006F34F7" w14:paraId="398C5F29"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5E354002"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BE5649E" w14:textId="7FF750E4" w:rsidR="00BB236B" w:rsidRPr="00BB236B" w:rsidRDefault="00BB236B" w:rsidP="00BB236B">
            <w:pPr>
              <w:spacing w:line="276" w:lineRule="auto"/>
              <w:rPr>
                <w:rFonts w:ascii="Verdana" w:hAnsi="Verdana"/>
                <w:sz w:val="18"/>
                <w:szCs w:val="18"/>
              </w:rPr>
            </w:pPr>
            <w:r w:rsidRPr="00BB236B">
              <w:rPr>
                <w:rFonts w:ascii="Verdana" w:hAnsi="Verdana"/>
                <w:sz w:val="18"/>
                <w:szCs w:val="18"/>
              </w:rPr>
              <w:t>Kompaktowe wymiary rejestratora</w:t>
            </w:r>
            <w:r w:rsidRPr="00A83A9D">
              <w:rPr>
                <w:rFonts w:ascii="Verdana" w:hAnsi="Verdana"/>
                <w:sz w:val="18"/>
                <w:szCs w:val="18"/>
              </w:rPr>
              <w:t xml:space="preserve">: </w:t>
            </w:r>
            <w:r w:rsidR="00BD4C22" w:rsidRPr="00A83A9D">
              <w:rPr>
                <w:rFonts w:ascii="Verdana" w:hAnsi="Verdana"/>
                <w:sz w:val="18"/>
                <w:szCs w:val="18"/>
              </w:rPr>
              <w:t xml:space="preserve">od </w:t>
            </w:r>
            <w:r w:rsidRPr="00BB236B">
              <w:rPr>
                <w:rFonts w:ascii="Verdana" w:hAnsi="Verdana"/>
                <w:sz w:val="18"/>
                <w:szCs w:val="18"/>
              </w:rPr>
              <w:t>72x55x16mm do 74x57x18</w:t>
            </w:r>
          </w:p>
        </w:tc>
        <w:tc>
          <w:tcPr>
            <w:tcW w:w="1417" w:type="dxa"/>
            <w:tcBorders>
              <w:top w:val="single" w:sz="6" w:space="0" w:color="auto"/>
              <w:left w:val="single" w:sz="6" w:space="0" w:color="auto"/>
              <w:bottom w:val="single" w:sz="6" w:space="0" w:color="auto"/>
              <w:right w:val="single" w:sz="6" w:space="0" w:color="auto"/>
            </w:tcBorders>
            <w:vAlign w:val="center"/>
          </w:tcPr>
          <w:p w14:paraId="6A51DDB5"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1B36090" w14:textId="77777777" w:rsidR="00BB236B" w:rsidRPr="006F34F7" w:rsidRDefault="00BB236B" w:rsidP="00BB236B">
            <w:pPr>
              <w:spacing w:line="276" w:lineRule="auto"/>
              <w:rPr>
                <w:rFonts w:ascii="Verdana" w:hAnsi="Verdana"/>
                <w:sz w:val="18"/>
                <w:szCs w:val="18"/>
              </w:rPr>
            </w:pPr>
          </w:p>
        </w:tc>
      </w:tr>
      <w:tr w:rsidR="00BB236B" w:rsidRPr="006F34F7" w14:paraId="65D726BE"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592B827B"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53999AC" w14:textId="4278AFFA" w:rsidR="00BB236B" w:rsidRPr="00BB236B" w:rsidRDefault="00BB236B" w:rsidP="00BB236B">
            <w:pPr>
              <w:spacing w:line="276" w:lineRule="auto"/>
              <w:rPr>
                <w:rFonts w:ascii="Verdana" w:hAnsi="Verdana"/>
                <w:sz w:val="18"/>
                <w:szCs w:val="18"/>
              </w:rPr>
            </w:pPr>
            <w:r w:rsidRPr="00BB236B">
              <w:rPr>
                <w:rFonts w:ascii="Verdana" w:hAnsi="Verdana"/>
                <w:sz w:val="18"/>
                <w:szCs w:val="18"/>
              </w:rPr>
              <w:t>Niewielka waga rejestratora z kablem EK</w:t>
            </w:r>
            <w:r w:rsidR="00572BC8">
              <w:rPr>
                <w:rFonts w:ascii="Verdana" w:hAnsi="Verdana"/>
                <w:sz w:val="18"/>
                <w:szCs w:val="18"/>
              </w:rPr>
              <w:t>G i baterią poniżej 120g</w:t>
            </w:r>
          </w:p>
        </w:tc>
        <w:tc>
          <w:tcPr>
            <w:tcW w:w="1417" w:type="dxa"/>
            <w:tcBorders>
              <w:top w:val="single" w:sz="6" w:space="0" w:color="auto"/>
              <w:left w:val="single" w:sz="6" w:space="0" w:color="auto"/>
              <w:bottom w:val="single" w:sz="6" w:space="0" w:color="auto"/>
              <w:right w:val="single" w:sz="6" w:space="0" w:color="auto"/>
            </w:tcBorders>
            <w:vAlign w:val="center"/>
          </w:tcPr>
          <w:p w14:paraId="3DC95864"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050C65F" w14:textId="77777777" w:rsidR="00BB236B" w:rsidRPr="006F34F7" w:rsidRDefault="00BB236B" w:rsidP="00BB236B">
            <w:pPr>
              <w:spacing w:line="276" w:lineRule="auto"/>
              <w:rPr>
                <w:rFonts w:ascii="Verdana" w:hAnsi="Verdana"/>
                <w:sz w:val="18"/>
                <w:szCs w:val="18"/>
              </w:rPr>
            </w:pPr>
          </w:p>
        </w:tc>
      </w:tr>
      <w:tr w:rsidR="00BB236B" w:rsidRPr="006F34F7" w14:paraId="3864B91F"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09F62729"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490518" w14:textId="7530C049" w:rsidR="00BB236B" w:rsidRPr="00BB236B" w:rsidRDefault="00BB236B" w:rsidP="00BB236B">
            <w:pPr>
              <w:spacing w:line="276" w:lineRule="auto"/>
              <w:rPr>
                <w:rFonts w:ascii="Verdana" w:hAnsi="Verdana"/>
                <w:sz w:val="18"/>
                <w:szCs w:val="18"/>
              </w:rPr>
            </w:pPr>
            <w:r w:rsidRPr="00BB236B">
              <w:rPr>
                <w:rFonts w:ascii="Verdana" w:hAnsi="Verdana"/>
                <w:sz w:val="18"/>
                <w:szCs w:val="18"/>
              </w:rPr>
              <w:t>Szybki transfer danych do komputera: przez kabel USB lub czytnika kart pamięci</w:t>
            </w:r>
          </w:p>
        </w:tc>
        <w:tc>
          <w:tcPr>
            <w:tcW w:w="1417" w:type="dxa"/>
            <w:tcBorders>
              <w:top w:val="single" w:sz="6" w:space="0" w:color="auto"/>
              <w:left w:val="single" w:sz="6" w:space="0" w:color="auto"/>
              <w:bottom w:val="single" w:sz="6" w:space="0" w:color="auto"/>
              <w:right w:val="single" w:sz="6" w:space="0" w:color="auto"/>
            </w:tcBorders>
            <w:vAlign w:val="center"/>
          </w:tcPr>
          <w:p w14:paraId="63554235"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8D9D8F3" w14:textId="77777777" w:rsidR="00BB236B" w:rsidRPr="006F34F7" w:rsidRDefault="00BB236B" w:rsidP="00BB236B">
            <w:pPr>
              <w:spacing w:line="276" w:lineRule="auto"/>
              <w:rPr>
                <w:rFonts w:ascii="Verdana" w:hAnsi="Verdana"/>
                <w:sz w:val="18"/>
                <w:szCs w:val="18"/>
              </w:rPr>
            </w:pPr>
          </w:p>
        </w:tc>
      </w:tr>
      <w:tr w:rsidR="00BB236B" w:rsidRPr="006F34F7" w14:paraId="36DA559D"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0BE04E6F"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04F04E6" w14:textId="6A4DA9C0" w:rsidR="00BB236B" w:rsidRPr="00BB236B" w:rsidRDefault="00BB236B" w:rsidP="00BB236B">
            <w:pPr>
              <w:spacing w:line="276" w:lineRule="auto"/>
              <w:rPr>
                <w:rFonts w:ascii="Verdana" w:hAnsi="Verdana"/>
                <w:sz w:val="18"/>
                <w:szCs w:val="18"/>
              </w:rPr>
            </w:pPr>
            <w:r w:rsidRPr="00BB236B">
              <w:rPr>
                <w:rFonts w:ascii="Verdana" w:hAnsi="Verdana"/>
                <w:sz w:val="18"/>
                <w:szCs w:val="18"/>
              </w:rPr>
              <w:t>Zabezpieczenie przed przypadkowym skasowaniem nieodczytanego zapisu</w:t>
            </w:r>
          </w:p>
        </w:tc>
        <w:tc>
          <w:tcPr>
            <w:tcW w:w="1417" w:type="dxa"/>
            <w:tcBorders>
              <w:top w:val="single" w:sz="6" w:space="0" w:color="auto"/>
              <w:left w:val="single" w:sz="6" w:space="0" w:color="auto"/>
              <w:bottom w:val="single" w:sz="6" w:space="0" w:color="auto"/>
              <w:right w:val="single" w:sz="6" w:space="0" w:color="auto"/>
            </w:tcBorders>
            <w:vAlign w:val="center"/>
          </w:tcPr>
          <w:p w14:paraId="127BA900"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D0F1661" w14:textId="77777777" w:rsidR="00BB236B" w:rsidRPr="006F34F7" w:rsidRDefault="00BB236B" w:rsidP="00BB236B">
            <w:pPr>
              <w:spacing w:line="276" w:lineRule="auto"/>
              <w:rPr>
                <w:rFonts w:ascii="Verdana" w:hAnsi="Verdana"/>
                <w:sz w:val="18"/>
                <w:szCs w:val="18"/>
              </w:rPr>
            </w:pPr>
          </w:p>
        </w:tc>
      </w:tr>
      <w:tr w:rsidR="00BB236B" w:rsidRPr="006F34F7" w14:paraId="5251FB57"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5C0BE491" w14:textId="77777777" w:rsidR="00BB236B" w:rsidRPr="006F34F7" w:rsidRDefault="00BB236B" w:rsidP="00E559E6">
            <w:pPr>
              <w:numPr>
                <w:ilvl w:val="1"/>
                <w:numId w:val="2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4C87FC" w14:textId="0FC52B0A" w:rsidR="00BB236B" w:rsidRPr="00BB236B" w:rsidRDefault="00BB236B" w:rsidP="00BB236B">
            <w:pPr>
              <w:spacing w:line="276" w:lineRule="auto"/>
              <w:rPr>
                <w:rFonts w:ascii="Verdana" w:hAnsi="Verdana" w:cs="Arial"/>
                <w:bCs/>
                <w:sz w:val="18"/>
                <w:szCs w:val="18"/>
              </w:rPr>
            </w:pPr>
            <w:r w:rsidRPr="00BB236B">
              <w:rPr>
                <w:rFonts w:ascii="Verdana" w:hAnsi="Verdana"/>
                <w:sz w:val="18"/>
                <w:szCs w:val="18"/>
              </w:rPr>
              <w:t>Identyfikacja pacjentów</w:t>
            </w:r>
            <w:r w:rsidR="007F5AD3">
              <w:rPr>
                <w:rFonts w:ascii="Verdana" w:hAnsi="Verdana"/>
                <w:sz w:val="18"/>
                <w:szCs w:val="18"/>
              </w:rPr>
              <w:t xml:space="preserve"> </w:t>
            </w:r>
            <w:r w:rsidRPr="00BB236B">
              <w:rPr>
                <w:rFonts w:ascii="Verdana" w:hAnsi="Verdana"/>
                <w:sz w:val="18"/>
                <w:szCs w:val="18"/>
              </w:rPr>
              <w:t>- możliwość wprowadzenia numeru identyfikacyjnego lub zaprogramowania danych pacjenta przed rozpoczęciem badania</w:t>
            </w:r>
          </w:p>
        </w:tc>
        <w:tc>
          <w:tcPr>
            <w:tcW w:w="1417" w:type="dxa"/>
            <w:tcBorders>
              <w:top w:val="single" w:sz="6" w:space="0" w:color="auto"/>
              <w:left w:val="single" w:sz="6" w:space="0" w:color="auto"/>
              <w:bottom w:val="single" w:sz="6" w:space="0" w:color="auto"/>
              <w:right w:val="single" w:sz="6" w:space="0" w:color="auto"/>
            </w:tcBorders>
            <w:vAlign w:val="center"/>
          </w:tcPr>
          <w:p w14:paraId="4609AB4F" w14:textId="77777777" w:rsidR="00BB236B" w:rsidRPr="006F34F7" w:rsidRDefault="00BB236B" w:rsidP="00BB236B">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BFDCA97" w14:textId="77777777" w:rsidR="00BB236B" w:rsidRPr="006F34F7" w:rsidRDefault="00BB236B" w:rsidP="00BB236B">
            <w:pPr>
              <w:spacing w:line="276" w:lineRule="auto"/>
              <w:rPr>
                <w:rFonts w:ascii="Verdana" w:hAnsi="Verdana"/>
                <w:sz w:val="18"/>
                <w:szCs w:val="18"/>
              </w:rPr>
            </w:pPr>
          </w:p>
        </w:tc>
      </w:tr>
    </w:tbl>
    <w:p w14:paraId="0EFC272A" w14:textId="77777777" w:rsidR="00436A29" w:rsidRPr="006F34F7" w:rsidRDefault="00436A29" w:rsidP="006F34F7">
      <w:pPr>
        <w:spacing w:line="276" w:lineRule="auto"/>
        <w:rPr>
          <w:rFonts w:ascii="Verdana" w:hAnsi="Verdana"/>
          <w:noProof/>
          <w:sz w:val="18"/>
          <w:szCs w:val="18"/>
          <w:lang w:val="cs-CZ"/>
        </w:rPr>
      </w:pPr>
    </w:p>
    <w:p w14:paraId="7A772409" w14:textId="77777777" w:rsidR="00436A29" w:rsidRPr="006F34F7" w:rsidRDefault="00436A29" w:rsidP="00E559E6">
      <w:pPr>
        <w:pStyle w:val="Akapitzlist"/>
        <w:numPr>
          <w:ilvl w:val="0"/>
          <w:numId w:val="31"/>
        </w:numPr>
        <w:tabs>
          <w:tab w:val="left" w:pos="426"/>
        </w:tabs>
        <w:spacing w:after="120" w:line="276" w:lineRule="auto"/>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7AE6CCC" w14:textId="77777777" w:rsidR="00436A29" w:rsidRPr="006F34F7" w:rsidRDefault="00436A29" w:rsidP="00E559E6">
      <w:pPr>
        <w:pStyle w:val="Akapitzlist"/>
        <w:numPr>
          <w:ilvl w:val="0"/>
          <w:numId w:val="31"/>
        </w:numPr>
        <w:tabs>
          <w:tab w:val="left" w:pos="426"/>
        </w:tabs>
        <w:spacing w:after="120"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0990ADF2" w14:textId="77777777" w:rsidR="00436A29" w:rsidRPr="006F34F7" w:rsidRDefault="00436A29" w:rsidP="006F34F7">
      <w:pPr>
        <w:spacing w:after="120" w:line="276" w:lineRule="auto"/>
        <w:ind w:left="709" w:hanging="425"/>
        <w:rPr>
          <w:rFonts w:ascii="Verdana" w:hAnsi="Verdana" w:cs="Calibri"/>
          <w:b/>
          <w:sz w:val="18"/>
          <w:szCs w:val="18"/>
          <w:lang w:val="cs-CZ" w:eastAsia="en-US"/>
        </w:rPr>
      </w:pPr>
    </w:p>
    <w:p w14:paraId="0E6DDC9B" w14:textId="77777777" w:rsidR="00436A29" w:rsidRPr="006F34F7" w:rsidRDefault="00436A29"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27B4E8EC" w14:textId="77777777" w:rsidR="00436A29" w:rsidRPr="006F34F7" w:rsidRDefault="00436A29" w:rsidP="006F34F7">
      <w:pPr>
        <w:spacing w:line="276" w:lineRule="auto"/>
        <w:rPr>
          <w:rFonts w:ascii="Verdana" w:eastAsiaTheme="majorEastAsia" w:hAnsi="Verdana"/>
          <w:sz w:val="18"/>
          <w:szCs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p w14:paraId="62586B91" w14:textId="77777777" w:rsidR="00436A29" w:rsidRPr="006F34F7" w:rsidRDefault="00436A29" w:rsidP="006F34F7">
      <w:pPr>
        <w:pStyle w:val="Nagwek3"/>
        <w:spacing w:line="276" w:lineRule="auto"/>
        <w:jc w:val="left"/>
        <w:rPr>
          <w:color w:val="auto"/>
        </w:rPr>
      </w:pPr>
    </w:p>
    <w:p w14:paraId="0FCE94C8" w14:textId="77777777" w:rsidR="00436A29" w:rsidRPr="006F34F7" w:rsidRDefault="00436A29" w:rsidP="006F34F7">
      <w:pPr>
        <w:spacing w:line="276" w:lineRule="auto"/>
        <w:rPr>
          <w:rFonts w:ascii="Verdana" w:eastAsiaTheme="majorEastAsia" w:hAnsi="Verdana"/>
          <w:sz w:val="18"/>
          <w:szCs w:val="18"/>
        </w:rPr>
      </w:pPr>
    </w:p>
    <w:p w14:paraId="0A8E9873" w14:textId="5A569D6D" w:rsidR="00954948" w:rsidRPr="006F34F7" w:rsidRDefault="00954948" w:rsidP="006F34F7">
      <w:pPr>
        <w:pStyle w:val="Nagwek3"/>
        <w:spacing w:line="276" w:lineRule="auto"/>
        <w:jc w:val="left"/>
        <w:rPr>
          <w:color w:val="auto"/>
        </w:rPr>
      </w:pPr>
    </w:p>
    <w:p w14:paraId="584B97EC" w14:textId="77777777" w:rsidR="00A22414" w:rsidRPr="006F34F7" w:rsidRDefault="00A22414" w:rsidP="006F34F7">
      <w:pPr>
        <w:spacing w:line="276" w:lineRule="auto"/>
        <w:rPr>
          <w:rFonts w:ascii="Verdana" w:hAnsi="Verdana"/>
        </w:rPr>
      </w:pPr>
    </w:p>
    <w:p w14:paraId="67102B13" w14:textId="77777777" w:rsidR="00A22414" w:rsidRPr="006F34F7" w:rsidRDefault="00A22414" w:rsidP="006F34F7">
      <w:pPr>
        <w:spacing w:line="276" w:lineRule="auto"/>
        <w:rPr>
          <w:rFonts w:ascii="Verdana" w:hAnsi="Verdana"/>
        </w:rPr>
      </w:pPr>
    </w:p>
    <w:p w14:paraId="725158C8" w14:textId="4FA5E961" w:rsidR="00A22414" w:rsidRDefault="00A22414" w:rsidP="006F34F7">
      <w:pPr>
        <w:spacing w:line="276" w:lineRule="auto"/>
        <w:rPr>
          <w:rFonts w:ascii="Verdana" w:hAnsi="Verdana"/>
        </w:rPr>
      </w:pPr>
    </w:p>
    <w:p w14:paraId="2AF70E86" w14:textId="62F4EDD0" w:rsidR="000D2822" w:rsidRDefault="000D2822" w:rsidP="006F34F7">
      <w:pPr>
        <w:spacing w:line="276" w:lineRule="auto"/>
        <w:rPr>
          <w:rFonts w:ascii="Verdana" w:hAnsi="Verdana"/>
        </w:rPr>
      </w:pPr>
    </w:p>
    <w:p w14:paraId="69543B2C" w14:textId="5F6EF56D" w:rsidR="000D2822" w:rsidRDefault="000D2822" w:rsidP="006F34F7">
      <w:pPr>
        <w:spacing w:line="276" w:lineRule="auto"/>
        <w:rPr>
          <w:rFonts w:ascii="Verdana" w:hAnsi="Verdana"/>
        </w:rPr>
      </w:pPr>
    </w:p>
    <w:p w14:paraId="3ECA4CC3" w14:textId="71EF9979" w:rsidR="000D2822" w:rsidRDefault="000D2822" w:rsidP="006F34F7">
      <w:pPr>
        <w:spacing w:line="276" w:lineRule="auto"/>
        <w:rPr>
          <w:rFonts w:ascii="Verdana" w:hAnsi="Verdana"/>
        </w:rPr>
      </w:pPr>
    </w:p>
    <w:p w14:paraId="0FDF9F7C" w14:textId="10F61A83" w:rsidR="000D2822" w:rsidRDefault="000D2822" w:rsidP="006F34F7">
      <w:pPr>
        <w:spacing w:line="276" w:lineRule="auto"/>
        <w:rPr>
          <w:rFonts w:ascii="Verdana" w:hAnsi="Verdana"/>
        </w:rPr>
      </w:pPr>
    </w:p>
    <w:p w14:paraId="4C63CB7C" w14:textId="2B824138" w:rsidR="000D2822" w:rsidRDefault="000D2822" w:rsidP="006F34F7">
      <w:pPr>
        <w:spacing w:line="276" w:lineRule="auto"/>
        <w:rPr>
          <w:rFonts w:ascii="Verdana" w:hAnsi="Verdana"/>
        </w:rPr>
      </w:pPr>
    </w:p>
    <w:p w14:paraId="3F0CCDC5" w14:textId="693EE2E5" w:rsidR="000D2822" w:rsidRDefault="000D2822" w:rsidP="006F34F7">
      <w:pPr>
        <w:spacing w:line="276" w:lineRule="auto"/>
        <w:rPr>
          <w:rFonts w:ascii="Verdana" w:hAnsi="Verdana"/>
        </w:rPr>
      </w:pPr>
    </w:p>
    <w:p w14:paraId="2C934D59" w14:textId="2A0B2739" w:rsidR="000D2822" w:rsidRDefault="000D2822" w:rsidP="006F34F7">
      <w:pPr>
        <w:spacing w:line="276" w:lineRule="auto"/>
        <w:rPr>
          <w:rFonts w:ascii="Verdana" w:hAnsi="Verdana"/>
        </w:rPr>
      </w:pPr>
    </w:p>
    <w:p w14:paraId="08EC9206" w14:textId="77777777" w:rsidR="000D2822" w:rsidRPr="006F34F7" w:rsidRDefault="000D2822" w:rsidP="006F34F7">
      <w:pPr>
        <w:spacing w:line="276" w:lineRule="auto"/>
        <w:rPr>
          <w:rFonts w:ascii="Verdana" w:hAnsi="Verdana"/>
        </w:rPr>
      </w:pPr>
    </w:p>
    <w:p w14:paraId="35C7EB8A" w14:textId="77777777" w:rsidR="00A22414" w:rsidRPr="006F34F7" w:rsidRDefault="00A22414" w:rsidP="006F34F7">
      <w:pPr>
        <w:spacing w:line="276" w:lineRule="auto"/>
        <w:rPr>
          <w:rFonts w:ascii="Verdana" w:hAnsi="Verdana"/>
        </w:rPr>
      </w:pPr>
    </w:p>
    <w:p w14:paraId="51A3E2C6" w14:textId="77777777" w:rsidR="00A22414" w:rsidRPr="006F34F7" w:rsidRDefault="00A22414" w:rsidP="006F34F7">
      <w:pPr>
        <w:spacing w:line="276" w:lineRule="auto"/>
        <w:rPr>
          <w:rFonts w:ascii="Verdana" w:hAnsi="Verdana"/>
        </w:rPr>
      </w:pPr>
    </w:p>
    <w:p w14:paraId="173FB760" w14:textId="17F071E5" w:rsidR="00A22414" w:rsidRDefault="00A22414" w:rsidP="006F34F7">
      <w:pPr>
        <w:spacing w:line="276" w:lineRule="auto"/>
        <w:rPr>
          <w:rFonts w:ascii="Verdana" w:hAnsi="Verdana"/>
        </w:rPr>
      </w:pPr>
    </w:p>
    <w:p w14:paraId="7E4E2E96" w14:textId="185E2CE0" w:rsidR="00185898" w:rsidRDefault="00185898" w:rsidP="006F34F7">
      <w:pPr>
        <w:spacing w:line="276" w:lineRule="auto"/>
        <w:rPr>
          <w:rFonts w:ascii="Verdana" w:hAnsi="Verdana"/>
        </w:rPr>
      </w:pPr>
    </w:p>
    <w:p w14:paraId="6FEC54EE" w14:textId="77777777" w:rsidR="00185898" w:rsidRPr="006F34F7" w:rsidRDefault="00185898" w:rsidP="006F34F7">
      <w:pPr>
        <w:spacing w:line="276" w:lineRule="auto"/>
        <w:rPr>
          <w:rFonts w:ascii="Verdana" w:hAnsi="Verdana"/>
        </w:rPr>
      </w:pPr>
    </w:p>
    <w:p w14:paraId="12D6D01F" w14:textId="15DC2875" w:rsidR="00A22414" w:rsidRPr="006F34F7" w:rsidRDefault="00A22414" w:rsidP="006F34F7">
      <w:pPr>
        <w:pStyle w:val="Nagwek3"/>
        <w:spacing w:line="276" w:lineRule="auto"/>
        <w:rPr>
          <w:rFonts w:eastAsiaTheme="majorEastAsia"/>
          <w:color w:val="auto"/>
        </w:rPr>
      </w:pPr>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Część 3</w:t>
      </w:r>
    </w:p>
    <w:p w14:paraId="55FAFD44" w14:textId="77777777" w:rsidR="00A22414" w:rsidRPr="006F34F7" w:rsidRDefault="00A22414" w:rsidP="006F34F7">
      <w:pPr>
        <w:spacing w:line="276" w:lineRule="auto"/>
        <w:jc w:val="center"/>
        <w:rPr>
          <w:rFonts w:ascii="Verdana" w:hAnsi="Verdana"/>
          <w:b/>
          <w:sz w:val="18"/>
          <w:szCs w:val="18"/>
        </w:rPr>
      </w:pPr>
      <w:r w:rsidRPr="006F34F7">
        <w:rPr>
          <w:rFonts w:ascii="Verdana" w:hAnsi="Verdana"/>
          <w:b/>
          <w:sz w:val="18"/>
          <w:szCs w:val="18"/>
        </w:rPr>
        <w:t>FORMULARZ OFERTOWY</w:t>
      </w:r>
    </w:p>
    <w:p w14:paraId="18D308E6" w14:textId="77777777" w:rsidR="00A22414" w:rsidRPr="006F34F7" w:rsidRDefault="00A22414"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7309284F" w14:textId="77777777" w:rsidR="00A22414" w:rsidRPr="006F34F7" w:rsidRDefault="00A22414" w:rsidP="006F34F7">
      <w:pPr>
        <w:tabs>
          <w:tab w:val="left" w:pos="284"/>
        </w:tabs>
        <w:spacing w:after="120" w:line="276" w:lineRule="auto"/>
        <w:ind w:left="851" w:hanging="851"/>
        <w:jc w:val="both"/>
        <w:rPr>
          <w:rFonts w:ascii="Verdana" w:hAnsi="Verdana"/>
          <w:b/>
          <w:bCs/>
          <w:sz w:val="18"/>
          <w:szCs w:val="18"/>
        </w:rPr>
      </w:pPr>
    </w:p>
    <w:p w14:paraId="415C46DA" w14:textId="7FE8681B" w:rsidR="00A22414" w:rsidRPr="006F34F7" w:rsidRDefault="00A22414" w:rsidP="006F34F7">
      <w:pPr>
        <w:spacing w:line="276" w:lineRule="auto"/>
        <w:jc w:val="both"/>
        <w:rPr>
          <w:rFonts w:ascii="Verdana" w:hAnsi="Verdana" w:cs="Arial"/>
          <w:b/>
          <w:sz w:val="18"/>
          <w:szCs w:val="18"/>
        </w:rPr>
      </w:pPr>
      <w:r w:rsidRPr="006F34F7">
        <w:rPr>
          <w:rFonts w:ascii="Verdana" w:hAnsi="Verdana" w:cs="Arial"/>
          <w:b/>
          <w:sz w:val="18"/>
          <w:szCs w:val="18"/>
        </w:rPr>
        <w:t>Część 3</w:t>
      </w:r>
    </w:p>
    <w:p w14:paraId="0C16DF42" w14:textId="5C1E19D4" w:rsidR="00A22414" w:rsidRPr="006F34F7" w:rsidRDefault="0085625C" w:rsidP="006F34F7">
      <w:pPr>
        <w:spacing w:line="276" w:lineRule="auto"/>
        <w:ind w:right="-97"/>
        <w:jc w:val="both"/>
        <w:rPr>
          <w:rFonts w:ascii="Verdana" w:hAnsi="Verdana" w:cs="Arial"/>
          <w:sz w:val="18"/>
          <w:szCs w:val="18"/>
        </w:rPr>
      </w:pPr>
      <w:r w:rsidRPr="00E17E9D">
        <w:rPr>
          <w:rFonts w:ascii="Verdana" w:hAnsi="Verdana"/>
          <w:sz w:val="18"/>
          <w:szCs w:val="18"/>
        </w:rPr>
        <w:t xml:space="preserve">Tonometr indukcyjny nie wytwarzający </w:t>
      </w:r>
      <w:proofErr w:type="spellStart"/>
      <w:r w:rsidRPr="00E17E9D">
        <w:rPr>
          <w:rFonts w:ascii="Verdana" w:hAnsi="Verdana"/>
          <w:sz w:val="18"/>
          <w:szCs w:val="18"/>
        </w:rPr>
        <w:t>mikroaerolu</w:t>
      </w:r>
      <w:proofErr w:type="spellEnd"/>
      <w:r w:rsidRPr="00E17E9D">
        <w:rPr>
          <w:rFonts w:ascii="Verdana" w:hAnsi="Verdana"/>
          <w:sz w:val="18"/>
          <w:szCs w:val="18"/>
        </w:rPr>
        <w:t xml:space="preserve"> w czasie badania na potrzeby Katedry i Kliniki</w:t>
      </w:r>
      <w:r>
        <w:rPr>
          <w:rFonts w:ascii="Verdana" w:hAnsi="Verdana"/>
          <w:sz w:val="18"/>
          <w:szCs w:val="18"/>
        </w:rPr>
        <w:t xml:space="preserve"> Okulistyki</w:t>
      </w:r>
      <w:r w:rsidRPr="00E17E9D">
        <w:rPr>
          <w:rFonts w:ascii="Verdana" w:hAnsi="Verdana"/>
          <w:sz w:val="18"/>
          <w:szCs w:val="18"/>
        </w:rPr>
        <w:t xml:space="preserve"> </w:t>
      </w:r>
      <w:r w:rsidRPr="00E17E9D">
        <w:rPr>
          <w:rFonts w:ascii="Verdana" w:hAnsi="Verdana"/>
          <w:bCs/>
          <w:sz w:val="18"/>
          <w:szCs w:val="18"/>
        </w:rPr>
        <w:t>Uniwersytetu Medycznego we Wrocławiu</w:t>
      </w:r>
      <w:r w:rsidR="00F877F7" w:rsidRPr="006F34F7">
        <w:rPr>
          <w:rFonts w:ascii="Verdana" w:hAnsi="Verdana"/>
          <w:bCs/>
          <w:sz w:val="18"/>
          <w:szCs w:val="18"/>
        </w:rPr>
        <w:t>.</w:t>
      </w:r>
      <w:r w:rsidR="00F877F7" w:rsidRPr="006F34F7">
        <w:rPr>
          <w:rFonts w:ascii="Verdana" w:hAnsi="Verdana"/>
          <w:sz w:val="18"/>
          <w:szCs w:val="18"/>
        </w:rPr>
        <w:t xml:space="preserve"> </w:t>
      </w:r>
    </w:p>
    <w:p w14:paraId="647F9415" w14:textId="77777777" w:rsidR="00A22414" w:rsidRPr="006F34F7" w:rsidRDefault="00A22414" w:rsidP="006F34F7">
      <w:pPr>
        <w:spacing w:line="276" w:lineRule="auto"/>
        <w:ind w:left="709"/>
        <w:jc w:val="both"/>
        <w:rPr>
          <w:rFonts w:ascii="Verdana" w:hAnsi="Verdana" w:cs="Arial"/>
          <w:sz w:val="18"/>
          <w:szCs w:val="18"/>
        </w:rPr>
      </w:pPr>
    </w:p>
    <w:p w14:paraId="334DA9EF" w14:textId="77777777" w:rsidR="00F877F7" w:rsidRPr="006F34F7" w:rsidRDefault="00F877F7"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457D0493" w14:textId="77777777" w:rsidR="00F877F7" w:rsidRPr="006F34F7" w:rsidRDefault="00F877F7" w:rsidP="006F34F7">
      <w:pPr>
        <w:spacing w:line="276" w:lineRule="auto"/>
        <w:rPr>
          <w:rFonts w:ascii="Verdana" w:hAnsi="Verdana"/>
          <w:sz w:val="18"/>
          <w:szCs w:val="18"/>
        </w:rPr>
      </w:pPr>
    </w:p>
    <w:p w14:paraId="7AB72387" w14:textId="77777777" w:rsidR="00F877F7" w:rsidRPr="006F34F7" w:rsidRDefault="00F877F7" w:rsidP="006F34F7">
      <w:pPr>
        <w:spacing w:line="276" w:lineRule="auto"/>
        <w:rPr>
          <w:rFonts w:ascii="Verdana" w:hAnsi="Verdana"/>
          <w:iCs/>
          <w:sz w:val="18"/>
          <w:szCs w:val="18"/>
        </w:rPr>
      </w:pPr>
      <w:r w:rsidRPr="006F34F7">
        <w:rPr>
          <w:rFonts w:ascii="Verdana" w:hAnsi="Verdana"/>
          <w:iCs/>
          <w:sz w:val="18"/>
          <w:szCs w:val="18"/>
        </w:rPr>
        <w:t>…………………………………………………………………..................................................................................</w:t>
      </w:r>
    </w:p>
    <w:p w14:paraId="11FEFBE1" w14:textId="77777777" w:rsidR="00F877F7" w:rsidRPr="006F34F7" w:rsidRDefault="00F877F7"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7E119F3B" w14:textId="77777777" w:rsidR="00F877F7" w:rsidRPr="006F34F7" w:rsidRDefault="00F877F7" w:rsidP="006F34F7">
      <w:pPr>
        <w:spacing w:line="276" w:lineRule="auto"/>
        <w:rPr>
          <w:rFonts w:ascii="Verdana" w:hAnsi="Verdana"/>
          <w:iCs/>
          <w:sz w:val="18"/>
          <w:szCs w:val="18"/>
        </w:rPr>
      </w:pPr>
    </w:p>
    <w:p w14:paraId="4EF7F3CE" w14:textId="77777777" w:rsidR="00F877F7" w:rsidRPr="006F34F7" w:rsidRDefault="00F877F7" w:rsidP="006F34F7">
      <w:pPr>
        <w:spacing w:line="276" w:lineRule="auto"/>
        <w:rPr>
          <w:rFonts w:ascii="Verdana" w:hAnsi="Verdana"/>
          <w:iCs/>
          <w:sz w:val="18"/>
          <w:szCs w:val="18"/>
        </w:rPr>
      </w:pPr>
      <w:r w:rsidRPr="006F34F7">
        <w:rPr>
          <w:rFonts w:ascii="Verdana" w:hAnsi="Verdana"/>
          <w:iCs/>
          <w:sz w:val="18"/>
          <w:szCs w:val="18"/>
        </w:rPr>
        <w:t>…………………………………………………………………..................................................................................</w:t>
      </w:r>
    </w:p>
    <w:p w14:paraId="567E1E36" w14:textId="77777777" w:rsidR="00F877F7" w:rsidRPr="006F34F7" w:rsidRDefault="00F877F7"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5ADD3A75" w14:textId="77777777" w:rsidR="00A22414" w:rsidRPr="006F34F7" w:rsidRDefault="00A22414" w:rsidP="006F34F7">
      <w:pPr>
        <w:spacing w:line="276" w:lineRule="auto"/>
        <w:rPr>
          <w:rFonts w:ascii="Verdana" w:hAnsi="Verdana"/>
          <w:iCs/>
          <w:sz w:val="18"/>
          <w:szCs w:val="18"/>
        </w:rPr>
      </w:pPr>
    </w:p>
    <w:p w14:paraId="6D953333" w14:textId="77777777" w:rsidR="00A22414" w:rsidRPr="00707F8F" w:rsidRDefault="00A22414" w:rsidP="006F34F7">
      <w:pPr>
        <w:spacing w:line="276" w:lineRule="auto"/>
        <w:rPr>
          <w:rFonts w:ascii="Verdana" w:hAnsi="Verdana"/>
          <w:iCs/>
          <w:sz w:val="18"/>
          <w:szCs w:val="18"/>
          <w:lang w:val="en-US"/>
        </w:rPr>
      </w:pPr>
      <w:r w:rsidRPr="00707F8F">
        <w:rPr>
          <w:rFonts w:ascii="Verdana" w:hAnsi="Verdana"/>
          <w:iCs/>
          <w:sz w:val="18"/>
          <w:szCs w:val="18"/>
          <w:lang w:val="en-US"/>
        </w:rPr>
        <w:t>…………………………………………………………………..................................................................................</w:t>
      </w:r>
    </w:p>
    <w:p w14:paraId="775EF147" w14:textId="77777777" w:rsidR="00A22414" w:rsidRPr="006F34F7" w:rsidRDefault="00A22414" w:rsidP="006F34F7">
      <w:pPr>
        <w:spacing w:line="276" w:lineRule="auto"/>
        <w:jc w:val="both"/>
        <w:rPr>
          <w:rFonts w:ascii="Verdana" w:hAnsi="Verdana"/>
          <w:iCs/>
          <w:sz w:val="18"/>
          <w:szCs w:val="18"/>
          <w:lang w:val="de-DE"/>
        </w:rPr>
      </w:pPr>
    </w:p>
    <w:p w14:paraId="105B2802" w14:textId="77777777" w:rsidR="00A22414" w:rsidRPr="006F34F7" w:rsidRDefault="00A22414"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141A87E8" w14:textId="77777777" w:rsidR="00A22414" w:rsidRPr="006F34F7" w:rsidRDefault="00A22414" w:rsidP="006F34F7">
      <w:pPr>
        <w:spacing w:line="276" w:lineRule="auto"/>
        <w:contextualSpacing/>
        <w:rPr>
          <w:rFonts w:ascii="Verdana" w:hAnsi="Verdana"/>
          <w:iCs/>
          <w:sz w:val="18"/>
          <w:szCs w:val="18"/>
          <w:lang w:val="de-DE"/>
        </w:rPr>
      </w:pPr>
    </w:p>
    <w:p w14:paraId="58DC8514" w14:textId="77777777" w:rsidR="00A22414" w:rsidRPr="006F34F7" w:rsidRDefault="00A22414" w:rsidP="006F34F7">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1EEA3A24" w14:textId="77777777" w:rsidR="00A22414" w:rsidRPr="006F34F7" w:rsidRDefault="00A22414" w:rsidP="006F34F7">
      <w:pPr>
        <w:spacing w:line="276" w:lineRule="auto"/>
        <w:jc w:val="both"/>
        <w:rPr>
          <w:rFonts w:ascii="Verdana" w:hAnsi="Verdana"/>
          <w:b/>
          <w:bCs/>
          <w:sz w:val="18"/>
          <w:szCs w:val="18"/>
        </w:rPr>
      </w:pPr>
    </w:p>
    <w:p w14:paraId="1AC543CF" w14:textId="77777777" w:rsidR="00A22414" w:rsidRPr="006F34F7" w:rsidRDefault="00A22414" w:rsidP="00E559E6">
      <w:pPr>
        <w:numPr>
          <w:ilvl w:val="0"/>
          <w:numId w:val="27"/>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A22414" w:rsidRPr="006F34F7" w14:paraId="7771D29D" w14:textId="77777777" w:rsidTr="00A70038">
        <w:trPr>
          <w:cantSplit/>
          <w:trHeight w:hRule="exact" w:val="773"/>
          <w:jc w:val="center"/>
        </w:trPr>
        <w:tc>
          <w:tcPr>
            <w:tcW w:w="361" w:type="pct"/>
            <w:tcBorders>
              <w:top w:val="single" w:sz="12" w:space="0" w:color="000000"/>
              <w:left w:val="single" w:sz="12" w:space="0" w:color="000000"/>
              <w:bottom w:val="single" w:sz="12" w:space="0" w:color="000000"/>
            </w:tcBorders>
          </w:tcPr>
          <w:p w14:paraId="1CC70FAD" w14:textId="77777777" w:rsidR="00A22414" w:rsidRPr="006F34F7" w:rsidRDefault="00A22414" w:rsidP="006F34F7">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1BB13186" w14:textId="77777777" w:rsidR="00A22414" w:rsidRPr="006F34F7" w:rsidRDefault="00A22414" w:rsidP="006F34F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77C594B4" w14:textId="77777777" w:rsidR="00A22414" w:rsidRPr="006F34F7" w:rsidRDefault="00A22414" w:rsidP="006F34F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71E6B1FA" w14:textId="77777777" w:rsidR="00A22414" w:rsidRPr="006F34F7" w:rsidRDefault="00A22414" w:rsidP="006F34F7">
            <w:pPr>
              <w:snapToGrid w:val="0"/>
              <w:spacing w:line="276" w:lineRule="auto"/>
              <w:jc w:val="center"/>
              <w:rPr>
                <w:rFonts w:ascii="Verdana" w:hAnsi="Verdana"/>
                <w:sz w:val="16"/>
                <w:szCs w:val="16"/>
              </w:rPr>
            </w:pPr>
            <w:r w:rsidRPr="006F34F7">
              <w:rPr>
                <w:rFonts w:ascii="Verdana" w:hAnsi="Verdana"/>
                <w:sz w:val="16"/>
                <w:szCs w:val="16"/>
              </w:rPr>
              <w:t>Wartość netto PLN</w:t>
            </w:r>
          </w:p>
          <w:p w14:paraId="3A46B5F0" w14:textId="77777777" w:rsidR="00A22414" w:rsidRPr="006F34F7" w:rsidRDefault="00A22414" w:rsidP="006F34F7">
            <w:pPr>
              <w:snapToGrid w:val="0"/>
              <w:spacing w:line="276" w:lineRule="auto"/>
              <w:jc w:val="center"/>
              <w:rPr>
                <w:rFonts w:ascii="Verdana" w:hAnsi="Verdana"/>
                <w:sz w:val="16"/>
                <w:szCs w:val="16"/>
              </w:rPr>
            </w:pPr>
          </w:p>
          <w:p w14:paraId="45BE843D" w14:textId="77777777" w:rsidR="00A22414" w:rsidRPr="006F34F7" w:rsidRDefault="00A22414" w:rsidP="006F34F7">
            <w:pPr>
              <w:snapToGrid w:val="0"/>
              <w:spacing w:line="276" w:lineRule="auto"/>
              <w:rPr>
                <w:rFonts w:ascii="Verdana" w:hAnsi="Verdana"/>
                <w:i/>
                <w:sz w:val="16"/>
                <w:szCs w:val="16"/>
              </w:rPr>
            </w:pPr>
          </w:p>
          <w:p w14:paraId="38E40003" w14:textId="77777777" w:rsidR="00A22414" w:rsidRPr="006F34F7" w:rsidRDefault="00A22414" w:rsidP="006F34F7">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1DE1437E" w14:textId="77777777" w:rsidR="00A22414" w:rsidRPr="006F34F7" w:rsidRDefault="00A22414" w:rsidP="006F34F7">
            <w:pPr>
              <w:spacing w:line="276" w:lineRule="auto"/>
              <w:jc w:val="center"/>
              <w:rPr>
                <w:rFonts w:ascii="Verdana" w:hAnsi="Verdana" w:cs="Arial"/>
                <w:sz w:val="14"/>
                <w:szCs w:val="14"/>
              </w:rPr>
            </w:pPr>
            <w:r w:rsidRPr="006F34F7">
              <w:rPr>
                <w:rFonts w:ascii="Verdana" w:hAnsi="Verdana" w:cs="Arial"/>
                <w:sz w:val="14"/>
                <w:szCs w:val="14"/>
              </w:rPr>
              <w:t>VAT</w:t>
            </w:r>
          </w:p>
          <w:p w14:paraId="65E6E86D" w14:textId="77777777" w:rsidR="00A22414" w:rsidRPr="006F34F7" w:rsidRDefault="00A22414" w:rsidP="006F34F7">
            <w:pPr>
              <w:spacing w:line="276" w:lineRule="auto"/>
              <w:jc w:val="center"/>
              <w:rPr>
                <w:rFonts w:ascii="Verdana" w:hAnsi="Verdana" w:cs="Arial"/>
                <w:sz w:val="14"/>
                <w:szCs w:val="14"/>
              </w:rPr>
            </w:pPr>
            <w:r w:rsidRPr="006F34F7">
              <w:rPr>
                <w:rFonts w:ascii="Verdana" w:hAnsi="Verdana" w:cs="Arial"/>
                <w:sz w:val="14"/>
                <w:szCs w:val="14"/>
              </w:rPr>
              <w:t>(podać w %)</w:t>
            </w:r>
          </w:p>
          <w:p w14:paraId="666F8B84" w14:textId="77777777" w:rsidR="00A22414" w:rsidRPr="006F34F7" w:rsidRDefault="00A22414" w:rsidP="006F34F7">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604832B3" w14:textId="77777777" w:rsidR="00A22414" w:rsidRPr="006F34F7" w:rsidRDefault="00A22414" w:rsidP="006F34F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4CCDDE82" w14:textId="77777777" w:rsidR="00A22414" w:rsidRPr="006F34F7" w:rsidRDefault="00A22414" w:rsidP="006F34F7">
            <w:pPr>
              <w:snapToGrid w:val="0"/>
              <w:spacing w:line="276" w:lineRule="auto"/>
              <w:jc w:val="center"/>
              <w:rPr>
                <w:rFonts w:ascii="Verdana" w:hAnsi="Verdana"/>
                <w:i/>
                <w:sz w:val="16"/>
                <w:szCs w:val="16"/>
              </w:rPr>
            </w:pPr>
          </w:p>
          <w:p w14:paraId="10DE0722" w14:textId="77777777" w:rsidR="00A22414" w:rsidRPr="006F34F7" w:rsidRDefault="00A22414" w:rsidP="006F34F7">
            <w:pPr>
              <w:snapToGrid w:val="0"/>
              <w:spacing w:line="276" w:lineRule="auto"/>
              <w:jc w:val="center"/>
              <w:rPr>
                <w:rFonts w:ascii="Verdana" w:hAnsi="Verdana"/>
                <w:i/>
                <w:sz w:val="16"/>
                <w:szCs w:val="16"/>
              </w:rPr>
            </w:pPr>
          </w:p>
          <w:p w14:paraId="30C45807" w14:textId="77777777" w:rsidR="00A22414" w:rsidRPr="006F34F7" w:rsidRDefault="00A22414" w:rsidP="006F34F7">
            <w:pPr>
              <w:snapToGrid w:val="0"/>
              <w:spacing w:line="276" w:lineRule="auto"/>
              <w:jc w:val="center"/>
              <w:rPr>
                <w:rFonts w:ascii="Verdana" w:hAnsi="Verdana"/>
                <w:sz w:val="16"/>
                <w:szCs w:val="16"/>
              </w:rPr>
            </w:pPr>
          </w:p>
        </w:tc>
      </w:tr>
      <w:tr w:rsidR="00A22414" w:rsidRPr="006F34F7" w14:paraId="06753EE2" w14:textId="77777777" w:rsidTr="00A70038">
        <w:trPr>
          <w:cantSplit/>
          <w:trHeight w:hRule="exact" w:val="321"/>
          <w:jc w:val="center"/>
        </w:trPr>
        <w:tc>
          <w:tcPr>
            <w:tcW w:w="361" w:type="pct"/>
            <w:tcBorders>
              <w:top w:val="single" w:sz="12" w:space="0" w:color="000000"/>
              <w:left w:val="single" w:sz="12" w:space="0" w:color="000000"/>
              <w:bottom w:val="single" w:sz="12" w:space="0" w:color="000000"/>
            </w:tcBorders>
          </w:tcPr>
          <w:p w14:paraId="64A9DB93" w14:textId="77777777" w:rsidR="00A22414" w:rsidRPr="006F34F7" w:rsidRDefault="00A22414" w:rsidP="006F34F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6359910F" w14:textId="77777777" w:rsidR="00A22414" w:rsidRPr="006F34F7" w:rsidRDefault="00A22414" w:rsidP="006F34F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7E1ED38C" w14:textId="77777777" w:rsidR="00A22414" w:rsidRPr="006F34F7" w:rsidRDefault="00A22414" w:rsidP="006F34F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7FA69FA9" w14:textId="77777777" w:rsidR="00A22414" w:rsidRPr="006F34F7" w:rsidRDefault="00A22414" w:rsidP="006F34F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364815B3" w14:textId="77777777" w:rsidR="00A22414" w:rsidRPr="006F34F7" w:rsidRDefault="00A22414" w:rsidP="006F34F7">
            <w:pPr>
              <w:snapToGrid w:val="0"/>
              <w:spacing w:line="276" w:lineRule="auto"/>
              <w:jc w:val="center"/>
              <w:rPr>
                <w:rFonts w:ascii="Verdana" w:hAnsi="Verdana"/>
                <w:i/>
                <w:sz w:val="16"/>
                <w:szCs w:val="16"/>
              </w:rPr>
            </w:pPr>
            <w:r w:rsidRPr="006F34F7">
              <w:rPr>
                <w:rFonts w:ascii="Verdana" w:hAnsi="Verdana"/>
                <w:i/>
                <w:sz w:val="16"/>
                <w:szCs w:val="16"/>
              </w:rPr>
              <w:t>5</w:t>
            </w:r>
          </w:p>
        </w:tc>
      </w:tr>
      <w:tr w:rsidR="00897E9C" w:rsidRPr="006F34F7" w14:paraId="24F36B12" w14:textId="77777777" w:rsidTr="00AA75C5">
        <w:trPr>
          <w:cantSplit/>
          <w:trHeight w:val="2869"/>
          <w:jc w:val="center"/>
        </w:trPr>
        <w:tc>
          <w:tcPr>
            <w:tcW w:w="361" w:type="pct"/>
            <w:tcBorders>
              <w:top w:val="single" w:sz="12" w:space="0" w:color="000000"/>
              <w:left w:val="single" w:sz="12" w:space="0" w:color="000000"/>
            </w:tcBorders>
            <w:vAlign w:val="center"/>
          </w:tcPr>
          <w:p w14:paraId="5AFA292F" w14:textId="77777777" w:rsidR="00897E9C" w:rsidRPr="006F34F7" w:rsidRDefault="00897E9C" w:rsidP="00E559E6">
            <w:pPr>
              <w:pStyle w:val="Akapitzlist"/>
              <w:numPr>
                <w:ilvl w:val="0"/>
                <w:numId w:val="26"/>
              </w:numPr>
              <w:tabs>
                <w:tab w:val="left" w:pos="313"/>
                <w:tab w:val="left" w:pos="1440"/>
              </w:tabs>
              <w:snapToGrid w:val="0"/>
              <w:spacing w:after="160" w:line="276" w:lineRule="auto"/>
              <w:rPr>
                <w:rFonts w:ascii="Verdana" w:hAnsi="Verdana"/>
                <w:sz w:val="16"/>
                <w:szCs w:val="16"/>
              </w:rPr>
            </w:pPr>
            <w:r w:rsidRPr="006F34F7">
              <w:rPr>
                <w:rFonts w:ascii="Verdana" w:hAnsi="Verdana"/>
                <w:sz w:val="16"/>
                <w:szCs w:val="16"/>
              </w:rPr>
              <w:t>1</w:t>
            </w:r>
          </w:p>
        </w:tc>
        <w:tc>
          <w:tcPr>
            <w:tcW w:w="2166" w:type="pct"/>
            <w:tcBorders>
              <w:top w:val="single" w:sz="12" w:space="0" w:color="000000"/>
              <w:left w:val="single" w:sz="4" w:space="0" w:color="000000"/>
            </w:tcBorders>
            <w:vAlign w:val="center"/>
          </w:tcPr>
          <w:p w14:paraId="4A0ADC0C" w14:textId="77777777" w:rsidR="00897E9C" w:rsidRPr="006F34F7" w:rsidRDefault="00897E9C" w:rsidP="006F34F7">
            <w:pPr>
              <w:spacing w:line="276" w:lineRule="auto"/>
              <w:ind w:right="44"/>
              <w:rPr>
                <w:rFonts w:ascii="Verdana" w:hAnsi="Verdana"/>
                <w:sz w:val="16"/>
                <w:szCs w:val="16"/>
              </w:rPr>
            </w:pPr>
          </w:p>
          <w:p w14:paraId="6584F124" w14:textId="4F0FDF4B" w:rsidR="00897E9C" w:rsidRPr="006F34F7" w:rsidRDefault="00897E9C" w:rsidP="006F34F7">
            <w:pPr>
              <w:spacing w:line="276" w:lineRule="auto"/>
              <w:ind w:right="44"/>
              <w:rPr>
                <w:rFonts w:ascii="Verdana" w:hAnsi="Verdana" w:cs="Arial"/>
                <w:b/>
                <w:bCs/>
                <w:i/>
                <w:iCs/>
                <w:sz w:val="16"/>
                <w:szCs w:val="16"/>
              </w:rPr>
            </w:pPr>
            <w:r w:rsidRPr="0085625C">
              <w:rPr>
                <w:rFonts w:ascii="Verdana" w:hAnsi="Verdana"/>
                <w:sz w:val="16"/>
                <w:szCs w:val="16"/>
              </w:rPr>
              <w:t xml:space="preserve">Tonometr indukcyjny nie wytwarzający </w:t>
            </w:r>
            <w:proofErr w:type="spellStart"/>
            <w:r w:rsidRPr="0085625C">
              <w:rPr>
                <w:rFonts w:ascii="Verdana" w:hAnsi="Verdana"/>
                <w:sz w:val="16"/>
                <w:szCs w:val="16"/>
              </w:rPr>
              <w:t>mikroaerolu</w:t>
            </w:r>
            <w:proofErr w:type="spellEnd"/>
            <w:r w:rsidRPr="0085625C">
              <w:rPr>
                <w:rFonts w:ascii="Verdana" w:hAnsi="Verdana"/>
                <w:sz w:val="16"/>
                <w:szCs w:val="16"/>
              </w:rPr>
              <w:t xml:space="preserve"> w czasie badania na potrzeby Katedry i Kliniki Okulistyki </w:t>
            </w:r>
            <w:r w:rsidRPr="0085625C">
              <w:rPr>
                <w:rFonts w:ascii="Verdana" w:hAnsi="Verdana"/>
                <w:bCs/>
                <w:sz w:val="16"/>
                <w:szCs w:val="16"/>
              </w:rPr>
              <w:t>Uniwersytetu Medycznego we Wrocławiu</w:t>
            </w:r>
            <w:r w:rsidRPr="0085625C">
              <w:rPr>
                <w:rFonts w:ascii="Verdana" w:hAnsi="Verdana"/>
                <w:sz w:val="16"/>
                <w:szCs w:val="16"/>
              </w:rPr>
              <w:t>.</w:t>
            </w:r>
            <w:r w:rsidRPr="006F34F7">
              <w:rPr>
                <w:rFonts w:ascii="Verdana" w:hAnsi="Verdana"/>
                <w:sz w:val="16"/>
                <w:szCs w:val="16"/>
              </w:rPr>
              <w:t xml:space="preserve"> </w:t>
            </w:r>
            <w:r w:rsidRPr="006F34F7">
              <w:rPr>
                <w:rFonts w:ascii="Verdana" w:hAnsi="Verdana" w:cs="Arial"/>
                <w:bCs/>
                <w:i/>
                <w:iCs/>
                <w:sz w:val="16"/>
                <w:szCs w:val="16"/>
              </w:rPr>
              <w:t xml:space="preserve"> (zgodnie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3)</w:t>
            </w:r>
          </w:p>
          <w:p w14:paraId="3823CE3E" w14:textId="77777777" w:rsidR="00897E9C" w:rsidRPr="006F34F7" w:rsidRDefault="00897E9C" w:rsidP="006F34F7">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right w:val="single" w:sz="4" w:space="0" w:color="auto"/>
            </w:tcBorders>
            <w:vAlign w:val="center"/>
          </w:tcPr>
          <w:p w14:paraId="6BD19B0C" w14:textId="77777777" w:rsidR="00897E9C" w:rsidRDefault="00897E9C" w:rsidP="006F34F7">
            <w:pPr>
              <w:spacing w:line="276" w:lineRule="auto"/>
              <w:jc w:val="center"/>
              <w:rPr>
                <w:rFonts w:ascii="Verdana" w:hAnsi="Verdana"/>
                <w:sz w:val="16"/>
                <w:szCs w:val="16"/>
              </w:rPr>
            </w:pPr>
          </w:p>
          <w:p w14:paraId="633600BC" w14:textId="77777777" w:rsidR="00897E9C" w:rsidRDefault="00897E9C" w:rsidP="006F34F7">
            <w:pPr>
              <w:spacing w:line="276" w:lineRule="auto"/>
              <w:jc w:val="center"/>
              <w:rPr>
                <w:rFonts w:ascii="Verdana" w:hAnsi="Verdana"/>
                <w:sz w:val="16"/>
                <w:szCs w:val="16"/>
              </w:rPr>
            </w:pPr>
          </w:p>
          <w:p w14:paraId="29C7235C" w14:textId="77777777" w:rsidR="00897E9C" w:rsidRDefault="00897E9C" w:rsidP="006F34F7">
            <w:pPr>
              <w:spacing w:line="276" w:lineRule="auto"/>
              <w:jc w:val="center"/>
              <w:rPr>
                <w:rFonts w:ascii="Verdana" w:hAnsi="Verdana"/>
                <w:sz w:val="16"/>
                <w:szCs w:val="16"/>
              </w:rPr>
            </w:pPr>
          </w:p>
          <w:p w14:paraId="4E2EFDA8" w14:textId="77777777" w:rsidR="00897E9C" w:rsidRDefault="00897E9C" w:rsidP="006F34F7">
            <w:pPr>
              <w:spacing w:line="276" w:lineRule="auto"/>
              <w:jc w:val="center"/>
              <w:rPr>
                <w:rFonts w:ascii="Verdana" w:hAnsi="Verdana"/>
                <w:sz w:val="16"/>
                <w:szCs w:val="16"/>
              </w:rPr>
            </w:pPr>
            <w:r w:rsidRPr="006F34F7">
              <w:rPr>
                <w:rFonts w:ascii="Verdana" w:hAnsi="Verdana"/>
                <w:sz w:val="16"/>
                <w:szCs w:val="16"/>
              </w:rPr>
              <w:t>………….</w:t>
            </w:r>
          </w:p>
          <w:p w14:paraId="7BC5FDBB" w14:textId="77777777" w:rsidR="00897E9C" w:rsidRDefault="00897E9C" w:rsidP="006F34F7">
            <w:pPr>
              <w:spacing w:line="276" w:lineRule="auto"/>
              <w:jc w:val="center"/>
              <w:rPr>
                <w:rFonts w:ascii="Verdana" w:hAnsi="Verdana"/>
                <w:sz w:val="16"/>
                <w:szCs w:val="16"/>
              </w:rPr>
            </w:pPr>
          </w:p>
          <w:p w14:paraId="75A3D7C1" w14:textId="77777777" w:rsidR="00897E9C" w:rsidRDefault="00897E9C" w:rsidP="006F34F7">
            <w:pPr>
              <w:spacing w:line="276" w:lineRule="auto"/>
              <w:jc w:val="center"/>
              <w:rPr>
                <w:rFonts w:ascii="Verdana" w:hAnsi="Verdana"/>
                <w:sz w:val="16"/>
                <w:szCs w:val="16"/>
              </w:rPr>
            </w:pPr>
          </w:p>
          <w:p w14:paraId="6F66F869" w14:textId="1A773FA7" w:rsidR="00897E9C" w:rsidRDefault="00897E9C" w:rsidP="00EC1445">
            <w:pPr>
              <w:spacing w:line="276" w:lineRule="auto"/>
              <w:jc w:val="center"/>
              <w:rPr>
                <w:rFonts w:ascii="Verdana" w:hAnsi="Verdana"/>
                <w:sz w:val="16"/>
                <w:szCs w:val="16"/>
              </w:rPr>
            </w:pPr>
          </w:p>
          <w:p w14:paraId="50ABE408" w14:textId="77777777" w:rsidR="00897E9C" w:rsidRPr="006F34F7" w:rsidRDefault="00897E9C" w:rsidP="006F34F7">
            <w:pPr>
              <w:spacing w:line="276" w:lineRule="auto"/>
              <w:jc w:val="center"/>
              <w:rPr>
                <w:rFonts w:ascii="Verdana" w:hAnsi="Verdana"/>
                <w:sz w:val="16"/>
                <w:szCs w:val="16"/>
              </w:rPr>
            </w:pPr>
          </w:p>
        </w:tc>
        <w:tc>
          <w:tcPr>
            <w:tcW w:w="419" w:type="pct"/>
            <w:tcBorders>
              <w:top w:val="single" w:sz="12" w:space="0" w:color="000000"/>
              <w:left w:val="single" w:sz="4" w:space="0" w:color="auto"/>
            </w:tcBorders>
            <w:vAlign w:val="center"/>
          </w:tcPr>
          <w:p w14:paraId="3E42BC54" w14:textId="77777777" w:rsidR="00897E9C" w:rsidRDefault="00897E9C" w:rsidP="006F34F7">
            <w:pPr>
              <w:spacing w:line="276" w:lineRule="auto"/>
              <w:rPr>
                <w:rFonts w:ascii="Verdana" w:hAnsi="Verdana"/>
                <w:sz w:val="16"/>
                <w:szCs w:val="16"/>
              </w:rPr>
            </w:pPr>
            <w:r w:rsidRPr="006F34F7">
              <w:rPr>
                <w:rFonts w:ascii="Verdana" w:hAnsi="Verdana"/>
                <w:sz w:val="16"/>
                <w:szCs w:val="16"/>
              </w:rPr>
              <w:t xml:space="preserve">  ……%</w:t>
            </w:r>
          </w:p>
          <w:p w14:paraId="6D57F9FE" w14:textId="02EB5DB9" w:rsidR="00897E9C" w:rsidRPr="006F34F7" w:rsidRDefault="00897E9C" w:rsidP="00B4356E">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right w:val="single" w:sz="12" w:space="0" w:color="000000"/>
            </w:tcBorders>
            <w:vAlign w:val="center"/>
          </w:tcPr>
          <w:p w14:paraId="57A44BF3" w14:textId="77777777" w:rsidR="00897E9C" w:rsidRDefault="00897E9C" w:rsidP="006F34F7">
            <w:pPr>
              <w:snapToGrid w:val="0"/>
              <w:spacing w:line="276" w:lineRule="auto"/>
              <w:jc w:val="center"/>
              <w:rPr>
                <w:rFonts w:ascii="Verdana" w:hAnsi="Verdana"/>
                <w:sz w:val="16"/>
                <w:szCs w:val="16"/>
              </w:rPr>
            </w:pPr>
          </w:p>
          <w:p w14:paraId="550286B6" w14:textId="77777777" w:rsidR="00897E9C" w:rsidRDefault="00897E9C" w:rsidP="006F34F7">
            <w:pPr>
              <w:snapToGrid w:val="0"/>
              <w:spacing w:line="276" w:lineRule="auto"/>
              <w:jc w:val="center"/>
              <w:rPr>
                <w:rFonts w:ascii="Verdana" w:hAnsi="Verdana"/>
                <w:sz w:val="16"/>
                <w:szCs w:val="16"/>
              </w:rPr>
            </w:pPr>
          </w:p>
          <w:p w14:paraId="5C54C9C8" w14:textId="77777777" w:rsidR="00897E9C" w:rsidRDefault="00897E9C" w:rsidP="006F34F7">
            <w:pPr>
              <w:snapToGrid w:val="0"/>
              <w:spacing w:line="276" w:lineRule="auto"/>
              <w:jc w:val="center"/>
              <w:rPr>
                <w:rFonts w:ascii="Verdana" w:hAnsi="Verdana"/>
                <w:sz w:val="16"/>
                <w:szCs w:val="16"/>
              </w:rPr>
            </w:pPr>
            <w:r w:rsidRPr="006F34F7">
              <w:rPr>
                <w:rFonts w:ascii="Verdana" w:hAnsi="Verdana"/>
                <w:sz w:val="16"/>
                <w:szCs w:val="16"/>
              </w:rPr>
              <w:t>………….</w:t>
            </w:r>
          </w:p>
          <w:p w14:paraId="3BCDDE64" w14:textId="77777777" w:rsidR="00897E9C" w:rsidRDefault="00897E9C" w:rsidP="006F34F7">
            <w:pPr>
              <w:snapToGrid w:val="0"/>
              <w:spacing w:line="276" w:lineRule="auto"/>
              <w:jc w:val="center"/>
              <w:rPr>
                <w:rFonts w:ascii="Verdana" w:hAnsi="Verdana"/>
                <w:sz w:val="16"/>
                <w:szCs w:val="16"/>
              </w:rPr>
            </w:pPr>
          </w:p>
          <w:p w14:paraId="63D968E9" w14:textId="77777777" w:rsidR="00897E9C" w:rsidRDefault="00897E9C" w:rsidP="006F34F7">
            <w:pPr>
              <w:snapToGrid w:val="0"/>
              <w:spacing w:line="276" w:lineRule="auto"/>
              <w:jc w:val="center"/>
              <w:rPr>
                <w:rFonts w:ascii="Verdana" w:hAnsi="Verdana"/>
                <w:sz w:val="16"/>
                <w:szCs w:val="16"/>
              </w:rPr>
            </w:pPr>
          </w:p>
          <w:p w14:paraId="631E8579" w14:textId="77777777" w:rsidR="00897E9C" w:rsidRPr="006F34F7" w:rsidRDefault="00897E9C" w:rsidP="00B4356E">
            <w:pPr>
              <w:spacing w:line="276" w:lineRule="auto"/>
              <w:jc w:val="center"/>
              <w:rPr>
                <w:rFonts w:ascii="Verdana" w:hAnsi="Verdana"/>
                <w:sz w:val="16"/>
                <w:szCs w:val="16"/>
              </w:rPr>
            </w:pPr>
          </w:p>
        </w:tc>
      </w:tr>
      <w:tr w:rsidR="00B4356E" w:rsidRPr="006F34F7" w14:paraId="28B68692" w14:textId="77777777" w:rsidTr="00A70038">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295F4B89" w14:textId="77777777" w:rsidR="00B4356E" w:rsidRPr="006F34F7" w:rsidRDefault="00B4356E" w:rsidP="00E559E6">
            <w:pPr>
              <w:pStyle w:val="Akapitzlist"/>
              <w:numPr>
                <w:ilvl w:val="0"/>
                <w:numId w:val="26"/>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47E190E0" w14:textId="2F20BDE5" w:rsidR="00B4356E" w:rsidRPr="006F34F7" w:rsidRDefault="00B4356E" w:rsidP="00B4356E">
            <w:pPr>
              <w:spacing w:after="60" w:line="276" w:lineRule="auto"/>
              <w:ind w:right="-238"/>
              <w:jc w:val="both"/>
              <w:rPr>
                <w:rFonts w:ascii="Verdana" w:hAnsi="Verdana"/>
                <w:bCs/>
                <w:sz w:val="16"/>
                <w:szCs w:val="16"/>
              </w:rPr>
            </w:pPr>
            <w:r w:rsidRPr="006F34F7">
              <w:rPr>
                <w:rFonts w:ascii="Verdana" w:hAnsi="Verdana"/>
                <w:sz w:val="16"/>
                <w:szCs w:val="16"/>
              </w:rPr>
              <w:t>Słownie brutto PLN</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337FAD81" w14:textId="77777777" w:rsidR="00B4356E" w:rsidRPr="006F34F7" w:rsidRDefault="00B4356E" w:rsidP="00B4356E">
            <w:pPr>
              <w:snapToGrid w:val="0"/>
              <w:spacing w:line="276" w:lineRule="auto"/>
              <w:jc w:val="right"/>
              <w:rPr>
                <w:rFonts w:ascii="Verdana" w:hAnsi="Verdana"/>
                <w:sz w:val="16"/>
                <w:szCs w:val="16"/>
              </w:rPr>
            </w:pPr>
          </w:p>
          <w:p w14:paraId="442FF652" w14:textId="77777777" w:rsidR="00B4356E" w:rsidRPr="006F34F7" w:rsidRDefault="00B4356E" w:rsidP="00B4356E">
            <w:pPr>
              <w:snapToGrid w:val="0"/>
              <w:spacing w:line="276" w:lineRule="auto"/>
              <w:rPr>
                <w:rFonts w:ascii="Verdana" w:hAnsi="Verdana"/>
                <w:sz w:val="16"/>
                <w:szCs w:val="16"/>
              </w:rPr>
            </w:pPr>
          </w:p>
          <w:p w14:paraId="7F097410" w14:textId="77777777" w:rsidR="00B4356E" w:rsidRPr="006F34F7" w:rsidRDefault="00B4356E" w:rsidP="00B4356E">
            <w:pPr>
              <w:snapToGrid w:val="0"/>
              <w:spacing w:line="276" w:lineRule="auto"/>
              <w:jc w:val="center"/>
              <w:rPr>
                <w:rFonts w:ascii="Verdana" w:hAnsi="Verdana"/>
                <w:sz w:val="16"/>
                <w:szCs w:val="16"/>
              </w:rPr>
            </w:pPr>
            <w:r w:rsidRPr="006F34F7">
              <w:rPr>
                <w:rFonts w:ascii="Verdana" w:hAnsi="Verdana"/>
                <w:sz w:val="16"/>
                <w:szCs w:val="16"/>
              </w:rPr>
              <w:t>………………………………………….………………………………………………</w:t>
            </w:r>
          </w:p>
        </w:tc>
      </w:tr>
      <w:tr w:rsidR="00B4356E" w:rsidRPr="006F34F7" w14:paraId="6F0D5329" w14:textId="77777777" w:rsidTr="00A70038">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7D555325" w14:textId="77777777" w:rsidR="00B4356E" w:rsidRPr="006F34F7" w:rsidRDefault="00B4356E" w:rsidP="00E559E6">
            <w:pPr>
              <w:pStyle w:val="Akapitzlist"/>
              <w:numPr>
                <w:ilvl w:val="0"/>
                <w:numId w:val="26"/>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4D63B6EA" w14:textId="2D58310C" w:rsidR="00B4356E" w:rsidRPr="006F34F7" w:rsidRDefault="00B4356E" w:rsidP="00B4356E">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 xml:space="preserve">(maksymalnie do </w:t>
            </w:r>
            <w:r w:rsidR="00476DA6">
              <w:rPr>
                <w:rFonts w:ascii="Verdana" w:eastAsiaTheme="minorHAnsi" w:hAnsi="Verdana" w:cstheme="minorBidi"/>
                <w:sz w:val="16"/>
                <w:szCs w:val="16"/>
                <w:lang w:eastAsia="en-US"/>
              </w:rPr>
              <w:t>8</w:t>
            </w:r>
            <w:r w:rsidRPr="006F34F7">
              <w:rPr>
                <w:rFonts w:ascii="Verdana" w:eastAsiaTheme="minorHAnsi" w:hAnsi="Verdana" w:cstheme="minorBidi"/>
                <w:sz w:val="16"/>
                <w:szCs w:val="16"/>
                <w:lang w:eastAsia="en-US"/>
              </w:rPr>
              <w:t xml:space="preserve"> tygodni</w:t>
            </w:r>
            <w:r w:rsidRPr="006F34F7">
              <w:rPr>
                <w:rFonts w:ascii="Verdana" w:eastAsiaTheme="minorHAnsi" w:hAnsi="Verdana" w:cs="Verdana"/>
                <w:sz w:val="16"/>
                <w:szCs w:val="16"/>
                <w:lang w:eastAsia="en-US"/>
              </w:rPr>
              <w:t xml:space="preserve"> od daty podpisania umowy</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056D0E3F" w14:textId="77777777" w:rsidR="00B4356E" w:rsidRPr="006F34F7" w:rsidRDefault="00B4356E" w:rsidP="00B4356E">
            <w:pPr>
              <w:snapToGrid w:val="0"/>
              <w:spacing w:before="120" w:after="120" w:line="276" w:lineRule="auto"/>
              <w:rPr>
                <w:rFonts w:ascii="Verdana" w:hAnsi="Verdana"/>
                <w:sz w:val="16"/>
                <w:szCs w:val="16"/>
              </w:rPr>
            </w:pPr>
          </w:p>
          <w:p w14:paraId="72AD7C61" w14:textId="77777777" w:rsidR="00B4356E" w:rsidRPr="006F34F7" w:rsidRDefault="00B4356E" w:rsidP="00B4356E">
            <w:pPr>
              <w:snapToGrid w:val="0"/>
              <w:spacing w:before="120" w:after="120" w:line="276" w:lineRule="auto"/>
              <w:rPr>
                <w:rFonts w:ascii="Verdana" w:hAnsi="Verdana"/>
                <w:sz w:val="16"/>
                <w:szCs w:val="16"/>
              </w:rPr>
            </w:pPr>
            <w:r w:rsidRPr="006F34F7">
              <w:rPr>
                <w:rFonts w:ascii="Verdana" w:hAnsi="Verdana"/>
                <w:sz w:val="16"/>
                <w:szCs w:val="16"/>
              </w:rPr>
              <w:t xml:space="preserve">zadeklarowany przez Wykonawcę: do ……..tygodni. </w:t>
            </w:r>
          </w:p>
          <w:p w14:paraId="04897E71" w14:textId="77777777" w:rsidR="00B4356E" w:rsidRPr="006F34F7" w:rsidRDefault="00B4356E" w:rsidP="00B4356E">
            <w:pPr>
              <w:snapToGrid w:val="0"/>
              <w:spacing w:before="120" w:after="120" w:line="276" w:lineRule="auto"/>
              <w:jc w:val="center"/>
              <w:rPr>
                <w:rFonts w:ascii="Verdana" w:hAnsi="Verdana"/>
                <w:sz w:val="16"/>
                <w:szCs w:val="16"/>
              </w:rPr>
            </w:pPr>
          </w:p>
          <w:p w14:paraId="29C4696D" w14:textId="77777777" w:rsidR="00B4356E" w:rsidRPr="006F34F7" w:rsidRDefault="00B4356E" w:rsidP="00B4356E">
            <w:pPr>
              <w:snapToGrid w:val="0"/>
              <w:spacing w:before="120" w:after="120" w:line="276" w:lineRule="auto"/>
              <w:rPr>
                <w:rFonts w:ascii="Verdana" w:hAnsi="Verdana"/>
                <w:sz w:val="16"/>
                <w:szCs w:val="16"/>
              </w:rPr>
            </w:pPr>
          </w:p>
        </w:tc>
      </w:tr>
      <w:tr w:rsidR="00B4356E" w:rsidRPr="006F34F7" w14:paraId="03346920" w14:textId="77777777" w:rsidTr="00A70038">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6D3C408E" w14:textId="77777777" w:rsidR="00B4356E" w:rsidRPr="006F34F7" w:rsidRDefault="00B4356E" w:rsidP="00E559E6">
            <w:pPr>
              <w:pStyle w:val="Akapitzlist"/>
              <w:numPr>
                <w:ilvl w:val="0"/>
                <w:numId w:val="26"/>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3B8580BF" w14:textId="5BCFC939" w:rsidR="00B4356E" w:rsidRPr="006F34F7" w:rsidRDefault="00B4356E" w:rsidP="00B4356E">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(minimum</w:t>
            </w:r>
            <w:r>
              <w:rPr>
                <w:rFonts w:ascii="Verdana" w:eastAsiaTheme="minorHAnsi" w:hAnsi="Verdana" w:cstheme="minorBidi"/>
                <w:sz w:val="16"/>
                <w:szCs w:val="16"/>
                <w:lang w:eastAsia="en-US"/>
              </w:rPr>
              <w:t xml:space="preserve"> </w:t>
            </w:r>
            <w:r w:rsidR="00476DA6">
              <w:rPr>
                <w:rFonts w:ascii="Verdana" w:eastAsiaTheme="minorHAnsi" w:hAnsi="Verdana" w:cstheme="minorBidi"/>
                <w:sz w:val="16"/>
                <w:szCs w:val="16"/>
                <w:lang w:eastAsia="en-US"/>
              </w:rPr>
              <w:t>24</w:t>
            </w:r>
            <w:r>
              <w:rPr>
                <w:rFonts w:ascii="Verdana" w:eastAsiaTheme="minorHAnsi" w:hAnsi="Verdana" w:cstheme="minorBidi"/>
                <w:sz w:val="16"/>
                <w:szCs w:val="16"/>
                <w:lang w:eastAsia="en-US"/>
              </w:rPr>
              <w:t xml:space="preserve"> miesi</w:t>
            </w:r>
            <w:r w:rsidR="00215258">
              <w:rPr>
                <w:rFonts w:ascii="Verdana" w:eastAsiaTheme="minorHAnsi" w:hAnsi="Verdana" w:cstheme="minorBidi"/>
                <w:sz w:val="16"/>
                <w:szCs w:val="16"/>
                <w:lang w:eastAsia="en-US"/>
              </w:rPr>
              <w:t>ące</w:t>
            </w:r>
            <w:r>
              <w:rPr>
                <w:rFonts w:ascii="Verdana" w:eastAsiaTheme="minorHAnsi" w:hAnsi="Verdana" w:cstheme="minorBidi"/>
                <w:sz w:val="16"/>
                <w:szCs w:val="16"/>
                <w:lang w:eastAsia="en-US"/>
              </w:rPr>
              <w:t xml:space="preserve">, maksimum </w:t>
            </w:r>
            <w:r w:rsidR="00476DA6">
              <w:rPr>
                <w:rFonts w:ascii="Verdana" w:eastAsiaTheme="minorHAnsi" w:hAnsi="Verdana" w:cstheme="minorBidi"/>
                <w:sz w:val="16"/>
                <w:szCs w:val="16"/>
                <w:lang w:eastAsia="en-US"/>
              </w:rPr>
              <w:t>36</w:t>
            </w:r>
            <w:r>
              <w:rPr>
                <w:rFonts w:ascii="Verdana" w:eastAsiaTheme="minorHAnsi" w:hAnsi="Verdana" w:cstheme="minorBidi"/>
                <w:sz w:val="16"/>
                <w:szCs w:val="16"/>
                <w:lang w:eastAsia="en-US"/>
              </w:rPr>
              <w:t xml:space="preserve"> miesi</w:t>
            </w:r>
            <w:r w:rsidR="00476DA6">
              <w:rPr>
                <w:rFonts w:ascii="Verdana" w:eastAsiaTheme="minorHAnsi" w:hAnsi="Verdana" w:cstheme="minorBidi"/>
                <w:sz w:val="16"/>
                <w:szCs w:val="16"/>
                <w:lang w:eastAsia="en-US"/>
              </w:rPr>
              <w:t>ęcy</w:t>
            </w:r>
            <w:r w:rsidRPr="006F34F7">
              <w:rPr>
                <w:rFonts w:ascii="Verdana" w:eastAsiaTheme="minorHAnsi" w:hAnsi="Verdana" w:cstheme="minorBidi"/>
                <w:sz w:val="16"/>
                <w:szCs w:val="16"/>
                <w:lang w:eastAsia="en-US"/>
              </w:rPr>
              <w:t xml:space="preserve">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0BA8EE4A" w14:textId="77777777" w:rsidR="00B4356E" w:rsidRPr="006F34F7" w:rsidRDefault="00B4356E" w:rsidP="00B4356E">
            <w:pPr>
              <w:snapToGrid w:val="0"/>
              <w:spacing w:before="120" w:after="120" w:line="276" w:lineRule="auto"/>
              <w:rPr>
                <w:rFonts w:ascii="Verdana" w:hAnsi="Verdana"/>
                <w:sz w:val="16"/>
                <w:szCs w:val="16"/>
              </w:rPr>
            </w:pPr>
          </w:p>
          <w:p w14:paraId="6D9DA960" w14:textId="77777777" w:rsidR="00B4356E" w:rsidRPr="006F34F7" w:rsidRDefault="00B4356E" w:rsidP="00B4356E">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5477AC34" w14:textId="77777777" w:rsidR="00B4356E" w:rsidRPr="006F34F7" w:rsidRDefault="00B4356E" w:rsidP="00B4356E">
            <w:pPr>
              <w:snapToGrid w:val="0"/>
              <w:spacing w:before="120" w:after="120" w:line="276" w:lineRule="auto"/>
              <w:rPr>
                <w:rFonts w:ascii="Verdana" w:hAnsi="Verdana"/>
                <w:sz w:val="16"/>
                <w:szCs w:val="16"/>
              </w:rPr>
            </w:pPr>
          </w:p>
          <w:p w14:paraId="0E162920" w14:textId="77777777" w:rsidR="00B4356E" w:rsidRPr="006F34F7" w:rsidRDefault="00B4356E" w:rsidP="00B4356E">
            <w:pPr>
              <w:snapToGrid w:val="0"/>
              <w:spacing w:before="120" w:after="120" w:line="276" w:lineRule="auto"/>
              <w:rPr>
                <w:rFonts w:ascii="Verdana" w:hAnsi="Verdana"/>
                <w:sz w:val="16"/>
                <w:szCs w:val="16"/>
              </w:rPr>
            </w:pPr>
          </w:p>
        </w:tc>
      </w:tr>
    </w:tbl>
    <w:p w14:paraId="0CB1A275" w14:textId="77777777" w:rsidR="00A22414" w:rsidRPr="006F34F7" w:rsidRDefault="00A22414" w:rsidP="006F34F7">
      <w:pPr>
        <w:spacing w:line="276" w:lineRule="auto"/>
        <w:jc w:val="both"/>
        <w:rPr>
          <w:rFonts w:ascii="Verdana" w:hAnsi="Verdana"/>
          <w:bCs/>
          <w:sz w:val="20"/>
          <w:szCs w:val="20"/>
        </w:rPr>
      </w:pPr>
    </w:p>
    <w:p w14:paraId="15B20DF8" w14:textId="77777777" w:rsidR="00A22414" w:rsidRPr="006F34F7" w:rsidRDefault="00A22414" w:rsidP="00E559E6">
      <w:pPr>
        <w:numPr>
          <w:ilvl w:val="0"/>
          <w:numId w:val="28"/>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lastRenderedPageBreak/>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6ACE94AF" w14:textId="0BAA1B4D" w:rsidR="00A22414" w:rsidRPr="006F34F7" w:rsidRDefault="00A22414" w:rsidP="00E559E6">
      <w:pPr>
        <w:numPr>
          <w:ilvl w:val="0"/>
          <w:numId w:val="28"/>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122AF7F9" w14:textId="77777777" w:rsidR="00A22414" w:rsidRPr="006F34F7" w:rsidRDefault="00A22414" w:rsidP="00E559E6">
      <w:pPr>
        <w:numPr>
          <w:ilvl w:val="0"/>
          <w:numId w:val="28"/>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1577C707" w14:textId="77777777" w:rsidR="00A22414" w:rsidRPr="006F34F7" w:rsidRDefault="00A22414" w:rsidP="00E559E6">
      <w:pPr>
        <w:numPr>
          <w:ilvl w:val="0"/>
          <w:numId w:val="28"/>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2F1B1A88" w14:textId="77777777" w:rsidR="00A22414" w:rsidRPr="006F34F7" w:rsidRDefault="00A22414" w:rsidP="00E559E6">
      <w:pPr>
        <w:numPr>
          <w:ilvl w:val="0"/>
          <w:numId w:val="28"/>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3DD595B8" w14:textId="77777777" w:rsidR="00A22414" w:rsidRPr="006F34F7" w:rsidRDefault="00A22414"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45DD842B" w14:textId="77777777" w:rsidR="00A22414" w:rsidRPr="006F34F7" w:rsidRDefault="00A22414"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5E2434AB" w14:textId="77777777" w:rsidR="00A22414" w:rsidRPr="006F34F7" w:rsidRDefault="00A22414" w:rsidP="00E559E6">
      <w:pPr>
        <w:numPr>
          <w:ilvl w:val="0"/>
          <w:numId w:val="28"/>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E05762A" w14:textId="77777777" w:rsidR="00A22414" w:rsidRPr="006F34F7" w:rsidRDefault="00A22414"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292EE45" w14:textId="05486CF3" w:rsidR="00A22414" w:rsidRPr="006F34F7" w:rsidRDefault="00A22414" w:rsidP="00E559E6">
      <w:pPr>
        <w:numPr>
          <w:ilvl w:val="0"/>
          <w:numId w:val="28"/>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020D3A">
        <w:rPr>
          <w:rFonts w:ascii="Verdana" w:hAnsi="Verdana"/>
          <w:sz w:val="18"/>
          <w:szCs w:val="18"/>
        </w:rPr>
        <w:t>1292</w:t>
      </w:r>
      <w:r w:rsidR="00C91202" w:rsidRPr="00020D3A">
        <w:rPr>
          <w:rFonts w:ascii="Verdana" w:hAnsi="Verdana"/>
          <w:sz w:val="18"/>
          <w:szCs w:val="18"/>
        </w:rPr>
        <w:t xml:space="preserve"> z </w:t>
      </w:r>
      <w:proofErr w:type="spellStart"/>
      <w:r w:rsidR="00C91202" w:rsidRPr="00020D3A">
        <w:rPr>
          <w:rFonts w:ascii="Verdana" w:hAnsi="Verdana"/>
          <w:sz w:val="18"/>
          <w:szCs w:val="18"/>
        </w:rPr>
        <w:t>póżn</w:t>
      </w:r>
      <w:proofErr w:type="spellEnd"/>
      <w:r w:rsidR="00C91202" w:rsidRPr="00020D3A">
        <w:rPr>
          <w:rFonts w:ascii="Verdana" w:hAnsi="Verdana"/>
          <w:sz w:val="18"/>
          <w:szCs w:val="18"/>
        </w:rPr>
        <w:t>. zm.</w:t>
      </w:r>
      <w:r w:rsidRPr="00020D3A">
        <w:rPr>
          <w:rFonts w:ascii="Verdana" w:hAnsi="Verdana"/>
          <w:sz w:val="18"/>
          <w:szCs w:val="18"/>
        </w:rPr>
        <w:t>) jestem</w:t>
      </w:r>
      <w:r w:rsidRPr="006F34F7">
        <w:rPr>
          <w:rFonts w:ascii="Verdana" w:hAnsi="Verdana"/>
          <w:sz w:val="18"/>
          <w:szCs w:val="18"/>
        </w:rPr>
        <w:t xml:space="preserve">: </w:t>
      </w:r>
    </w:p>
    <w:p w14:paraId="5D4B6BF9" w14:textId="77777777" w:rsidR="00357D88" w:rsidRDefault="00A22414" w:rsidP="00EC5B79">
      <w:pPr>
        <w:tabs>
          <w:tab w:val="left" w:pos="709"/>
          <w:tab w:val="left" w:pos="993"/>
        </w:tabs>
        <w:spacing w:after="120" w:line="276" w:lineRule="auto"/>
        <w:ind w:left="786"/>
        <w:jc w:val="both"/>
        <w:rPr>
          <w:rFonts w:ascii="Verdana" w:hAnsi="Verdana"/>
          <w:sz w:val="18"/>
          <w:szCs w:val="18"/>
        </w:rPr>
      </w:pP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58B76E7D" w14:textId="77777777" w:rsidR="00357D88" w:rsidRDefault="00A22414" w:rsidP="00EC5B79">
      <w:pPr>
        <w:tabs>
          <w:tab w:val="left" w:pos="709"/>
          <w:tab w:val="left" w:pos="993"/>
        </w:tabs>
        <w:spacing w:after="120" w:line="276" w:lineRule="auto"/>
        <w:ind w:left="786"/>
        <w:jc w:val="both"/>
        <w:rPr>
          <w:rFonts w:ascii="Verdana" w:hAnsi="Verdana"/>
          <w:sz w:val="18"/>
          <w:szCs w:val="18"/>
        </w:rPr>
      </w:pPr>
      <w:r w:rsidRPr="00357D88">
        <w:rPr>
          <w:rFonts w:ascii="Verdana" w:hAnsi="Verdana"/>
          <w:sz w:val="18"/>
          <w:szCs w:val="18"/>
        </w:rPr>
        <w:t>małym przedsiębiorcą ….......................</w:t>
      </w:r>
    </w:p>
    <w:p w14:paraId="0233BACC" w14:textId="10168D0E" w:rsidR="00A22414" w:rsidRPr="00357D88" w:rsidRDefault="00A22414" w:rsidP="00EC5B79">
      <w:pPr>
        <w:tabs>
          <w:tab w:val="left" w:pos="709"/>
          <w:tab w:val="left" w:pos="993"/>
        </w:tabs>
        <w:spacing w:after="120" w:line="276" w:lineRule="auto"/>
        <w:ind w:left="786"/>
        <w:jc w:val="both"/>
        <w:rPr>
          <w:rFonts w:ascii="Verdana" w:hAnsi="Verdana"/>
          <w:sz w:val="18"/>
          <w:szCs w:val="18"/>
        </w:rPr>
      </w:pPr>
      <w:r w:rsidRPr="00357D88">
        <w:rPr>
          <w:rFonts w:ascii="Verdana" w:hAnsi="Verdana"/>
          <w:sz w:val="18"/>
          <w:szCs w:val="18"/>
        </w:rPr>
        <w:t>średnim przedsiębiorcą….......................</w:t>
      </w:r>
    </w:p>
    <w:p w14:paraId="1591E467" w14:textId="77777777" w:rsidR="00A22414" w:rsidRPr="006F34F7" w:rsidRDefault="00A22414" w:rsidP="00EC5B79">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18F3F10E" w14:textId="77777777" w:rsidR="00A22414" w:rsidRPr="006F34F7" w:rsidRDefault="00A22414"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617361F4" w14:textId="77777777" w:rsidR="00A22414" w:rsidRPr="006F34F7" w:rsidRDefault="00A22414" w:rsidP="00E559E6">
      <w:pPr>
        <w:numPr>
          <w:ilvl w:val="0"/>
          <w:numId w:val="28"/>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2281AC81" w14:textId="77777777" w:rsidR="00A22414" w:rsidRPr="006F34F7" w:rsidRDefault="00A22414" w:rsidP="006F34F7">
      <w:pPr>
        <w:spacing w:after="60" w:line="276" w:lineRule="auto"/>
        <w:jc w:val="both"/>
        <w:rPr>
          <w:rFonts w:ascii="Verdana" w:hAnsi="Verdana"/>
          <w:sz w:val="18"/>
          <w:szCs w:val="18"/>
        </w:rPr>
      </w:pPr>
    </w:p>
    <w:p w14:paraId="63C382B0" w14:textId="77777777" w:rsidR="00A22414" w:rsidRPr="006F34F7" w:rsidRDefault="00A22414" w:rsidP="006F34F7">
      <w:pPr>
        <w:spacing w:after="60" w:line="276" w:lineRule="auto"/>
        <w:jc w:val="both"/>
        <w:rPr>
          <w:rFonts w:ascii="Verdana" w:hAnsi="Verdana"/>
          <w:sz w:val="18"/>
          <w:szCs w:val="18"/>
        </w:rPr>
      </w:pPr>
    </w:p>
    <w:p w14:paraId="5E79921F" w14:textId="77777777" w:rsidR="00A22414" w:rsidRPr="006F34F7" w:rsidRDefault="00A22414"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78E79696" w14:textId="77777777" w:rsidR="00A22414" w:rsidRPr="006F34F7" w:rsidRDefault="00A22414" w:rsidP="006F34F7">
      <w:pPr>
        <w:spacing w:line="276" w:lineRule="auto"/>
        <w:rPr>
          <w:rFonts w:ascii="Verdana" w:hAnsi="Verdana"/>
        </w:rPr>
        <w:sectPr w:rsidR="00A22414" w:rsidRPr="006F34F7" w:rsidSect="00022CAC">
          <w:headerReference w:type="default" r:id="rId16"/>
          <w:footerReference w:type="even" r:id="rId17"/>
          <w:footerReference w:type="default" r:id="rId18"/>
          <w:footerReference w:type="first" r:id="rId19"/>
          <w:pgSz w:w="11906" w:h="16838"/>
          <w:pgMar w:top="567" w:right="1417" w:bottom="1417" w:left="1417" w:header="708" w:footer="708" w:gutter="0"/>
          <w:cols w:space="708"/>
          <w:docGrid w:linePitch="360"/>
        </w:sectPr>
      </w:pPr>
    </w:p>
    <w:p w14:paraId="6788E4D6" w14:textId="4350851C" w:rsidR="00A22414" w:rsidRPr="006F34F7" w:rsidRDefault="00A22414"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00C00079" w:rsidRPr="006F34F7">
        <w:rPr>
          <w:rFonts w:eastAsiaTheme="majorEastAsia"/>
          <w:color w:val="auto"/>
        </w:rPr>
        <w:t xml:space="preserve">Załącznik nr 2 do </w:t>
      </w:r>
      <w:proofErr w:type="spellStart"/>
      <w:r w:rsidR="00C00079" w:rsidRPr="006F34F7">
        <w:rPr>
          <w:rFonts w:eastAsiaTheme="majorEastAsia"/>
          <w:color w:val="auto"/>
        </w:rPr>
        <w:t>Siwz</w:t>
      </w:r>
      <w:proofErr w:type="spellEnd"/>
      <w:r w:rsidR="00C00079" w:rsidRPr="006F34F7">
        <w:rPr>
          <w:rFonts w:eastAsiaTheme="majorEastAsia"/>
          <w:color w:val="auto"/>
        </w:rPr>
        <w:t xml:space="preserve"> Część 3</w:t>
      </w:r>
    </w:p>
    <w:p w14:paraId="09BFD8C3" w14:textId="77777777" w:rsidR="00A22414" w:rsidRPr="006F34F7" w:rsidRDefault="00A22414" w:rsidP="006F34F7">
      <w:pPr>
        <w:spacing w:line="276" w:lineRule="auto"/>
        <w:jc w:val="center"/>
        <w:rPr>
          <w:rFonts w:ascii="Verdana" w:eastAsia="Calibri" w:hAnsi="Verdana"/>
          <w:b/>
          <w:noProof/>
          <w:lang w:val="cs-CZ"/>
        </w:rPr>
      </w:pPr>
    </w:p>
    <w:p w14:paraId="1FEB5D59" w14:textId="77777777" w:rsidR="00A22414" w:rsidRPr="00EE4D28" w:rsidRDefault="00A22414" w:rsidP="006F34F7">
      <w:pPr>
        <w:spacing w:line="276" w:lineRule="auto"/>
        <w:jc w:val="center"/>
        <w:rPr>
          <w:rFonts w:ascii="Verdana" w:eastAsia="Calibri" w:hAnsi="Verdana"/>
          <w:b/>
          <w:noProof/>
          <w:lang w:val="cs-CZ"/>
        </w:rPr>
      </w:pPr>
      <w:r w:rsidRPr="00EE4D28">
        <w:rPr>
          <w:rFonts w:ascii="Verdana" w:eastAsia="Calibri" w:hAnsi="Verdana"/>
          <w:b/>
          <w:noProof/>
          <w:lang w:val="cs-CZ"/>
        </w:rPr>
        <w:t xml:space="preserve">Arkusz informacji technicznej </w:t>
      </w:r>
    </w:p>
    <w:p w14:paraId="5B64BEC3" w14:textId="77777777" w:rsidR="00A57707" w:rsidRPr="006F34F7" w:rsidRDefault="00A57707"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2368F521" w14:textId="77777777" w:rsidR="00A22414" w:rsidRPr="006F34F7" w:rsidRDefault="00A22414" w:rsidP="006F34F7">
      <w:pPr>
        <w:spacing w:line="276" w:lineRule="auto"/>
        <w:jc w:val="center"/>
        <w:rPr>
          <w:rFonts w:ascii="Verdana" w:eastAsia="Calibri" w:hAnsi="Verdana"/>
          <w:b/>
          <w:noProof/>
        </w:rPr>
      </w:pPr>
    </w:p>
    <w:p w14:paraId="0C90A5A5" w14:textId="2E18C169" w:rsidR="00A22414" w:rsidRPr="006F34F7" w:rsidRDefault="00A22414" w:rsidP="006F34F7">
      <w:pPr>
        <w:spacing w:line="276" w:lineRule="auto"/>
        <w:jc w:val="both"/>
        <w:rPr>
          <w:rFonts w:ascii="Verdana" w:hAnsi="Verdana" w:cs="Arial"/>
          <w:b/>
          <w:sz w:val="18"/>
          <w:szCs w:val="18"/>
        </w:rPr>
      </w:pPr>
      <w:r w:rsidRPr="006F34F7">
        <w:rPr>
          <w:rFonts w:ascii="Verdana" w:hAnsi="Verdana" w:cs="Arial"/>
          <w:b/>
          <w:sz w:val="18"/>
          <w:szCs w:val="18"/>
        </w:rPr>
        <w:t xml:space="preserve">Część </w:t>
      </w:r>
      <w:r w:rsidR="000D6204" w:rsidRPr="006F34F7">
        <w:rPr>
          <w:rFonts w:ascii="Verdana" w:hAnsi="Verdana" w:cs="Arial"/>
          <w:b/>
          <w:sz w:val="18"/>
          <w:szCs w:val="18"/>
        </w:rPr>
        <w:t>3</w:t>
      </w:r>
    </w:p>
    <w:p w14:paraId="0279FD8A" w14:textId="35FCA581" w:rsidR="000D6204" w:rsidRPr="006F34F7" w:rsidRDefault="0085625C" w:rsidP="006F34F7">
      <w:pPr>
        <w:spacing w:line="276" w:lineRule="auto"/>
        <w:ind w:right="-97"/>
        <w:jc w:val="both"/>
        <w:rPr>
          <w:rFonts w:ascii="Verdana" w:hAnsi="Verdana" w:cs="Arial"/>
          <w:sz w:val="18"/>
          <w:szCs w:val="18"/>
        </w:rPr>
      </w:pPr>
      <w:r w:rsidRPr="00E17E9D">
        <w:rPr>
          <w:rFonts w:ascii="Verdana" w:hAnsi="Verdana"/>
          <w:sz w:val="18"/>
          <w:szCs w:val="18"/>
        </w:rPr>
        <w:t xml:space="preserve">Tonometr indukcyjny nie wytwarzający </w:t>
      </w:r>
      <w:proofErr w:type="spellStart"/>
      <w:r w:rsidRPr="00E17E9D">
        <w:rPr>
          <w:rFonts w:ascii="Verdana" w:hAnsi="Verdana"/>
          <w:sz w:val="18"/>
          <w:szCs w:val="18"/>
        </w:rPr>
        <w:t>mikroaerolu</w:t>
      </w:r>
      <w:proofErr w:type="spellEnd"/>
      <w:r w:rsidRPr="00E17E9D">
        <w:rPr>
          <w:rFonts w:ascii="Verdana" w:hAnsi="Verdana"/>
          <w:sz w:val="18"/>
          <w:szCs w:val="18"/>
        </w:rPr>
        <w:t xml:space="preserve"> w czasie badania na potrzeby Katedry i Kliniki</w:t>
      </w:r>
      <w:r>
        <w:rPr>
          <w:rFonts w:ascii="Verdana" w:hAnsi="Verdana"/>
          <w:sz w:val="18"/>
          <w:szCs w:val="18"/>
        </w:rPr>
        <w:t xml:space="preserve"> Okulistyki</w:t>
      </w:r>
      <w:r w:rsidRPr="00E17E9D">
        <w:rPr>
          <w:rFonts w:ascii="Verdana" w:hAnsi="Verdana"/>
          <w:sz w:val="18"/>
          <w:szCs w:val="18"/>
        </w:rPr>
        <w:t xml:space="preserve"> </w:t>
      </w:r>
      <w:r w:rsidRPr="00E17E9D">
        <w:rPr>
          <w:rFonts w:ascii="Verdana" w:hAnsi="Verdana"/>
          <w:bCs/>
          <w:sz w:val="18"/>
          <w:szCs w:val="18"/>
        </w:rPr>
        <w:t>Uniwersytetu Medycznego we Wrocławiu</w:t>
      </w:r>
      <w:r w:rsidR="000D6204" w:rsidRPr="006F34F7">
        <w:rPr>
          <w:rFonts w:ascii="Verdana" w:hAnsi="Verdana"/>
          <w:bCs/>
          <w:sz w:val="18"/>
          <w:szCs w:val="18"/>
        </w:rPr>
        <w:t>.</w:t>
      </w:r>
      <w:r w:rsidR="000D6204" w:rsidRPr="006F34F7">
        <w:rPr>
          <w:rFonts w:ascii="Verdana" w:hAnsi="Verdana"/>
          <w:sz w:val="18"/>
          <w:szCs w:val="18"/>
        </w:rPr>
        <w:t xml:space="preserve"> </w:t>
      </w:r>
    </w:p>
    <w:p w14:paraId="470F8E83" w14:textId="77777777" w:rsidR="00A22414" w:rsidRPr="006F34F7" w:rsidRDefault="00A22414" w:rsidP="006F34F7">
      <w:pPr>
        <w:spacing w:line="276" w:lineRule="auto"/>
        <w:ind w:left="709"/>
        <w:jc w:val="both"/>
        <w:rPr>
          <w:rFonts w:ascii="Verdana" w:hAnsi="Verdana" w:cs="Arial"/>
          <w:sz w:val="18"/>
          <w:szCs w:val="18"/>
        </w:rPr>
      </w:pPr>
    </w:p>
    <w:p w14:paraId="3ADB01B2" w14:textId="77777777" w:rsidR="00A22414" w:rsidRPr="006F34F7" w:rsidRDefault="00A22414"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7EDCD5CA" w14:textId="77777777" w:rsidR="00A22414" w:rsidRPr="006F34F7" w:rsidRDefault="00A22414"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79029533" w14:textId="77777777" w:rsidR="00A22414" w:rsidRPr="006F34F7" w:rsidRDefault="00A22414"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7322B83D" w14:textId="77777777" w:rsidR="00A22414" w:rsidRPr="006F34F7" w:rsidRDefault="00A22414"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1602FFF6" w14:textId="77777777" w:rsidR="00A22414" w:rsidRPr="006F34F7" w:rsidRDefault="00A22414"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A22414" w:rsidRPr="006F34F7" w14:paraId="651AB290" w14:textId="77777777" w:rsidTr="00EC1445">
        <w:tc>
          <w:tcPr>
            <w:tcW w:w="646" w:type="dxa"/>
            <w:tcBorders>
              <w:bottom w:val="single" w:sz="6" w:space="0" w:color="auto"/>
            </w:tcBorders>
            <w:shd w:val="clear" w:color="auto" w:fill="BDD6EE" w:themeFill="accent1" w:themeFillTint="66"/>
            <w:vAlign w:val="center"/>
          </w:tcPr>
          <w:p w14:paraId="0C224754" w14:textId="77777777" w:rsidR="00A22414" w:rsidRPr="006F34F7" w:rsidRDefault="00A22414" w:rsidP="006F34F7">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1A171585" w14:textId="77777777" w:rsidR="00A22414" w:rsidRPr="006F34F7" w:rsidRDefault="00A22414" w:rsidP="006F34F7">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02A1450B" w14:textId="77777777" w:rsidR="00A22414" w:rsidRPr="006F34F7" w:rsidRDefault="00A22414" w:rsidP="006F34F7">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7FE27389" w14:textId="77777777" w:rsidR="00A22414" w:rsidRPr="006F34F7" w:rsidRDefault="00A22414" w:rsidP="006F34F7">
            <w:pPr>
              <w:spacing w:line="276" w:lineRule="auto"/>
              <w:jc w:val="center"/>
              <w:rPr>
                <w:rFonts w:ascii="Verdana" w:hAnsi="Verdana"/>
                <w:b/>
                <w:sz w:val="18"/>
                <w:szCs w:val="18"/>
              </w:rPr>
            </w:pPr>
            <w:r w:rsidRPr="006F34F7">
              <w:rPr>
                <w:rFonts w:ascii="Verdana" w:hAnsi="Verdana"/>
                <w:b/>
                <w:sz w:val="18"/>
                <w:szCs w:val="18"/>
              </w:rPr>
              <w:t xml:space="preserve">Wartość </w:t>
            </w:r>
          </w:p>
          <w:p w14:paraId="2D7745FC" w14:textId="77777777" w:rsidR="00A22414" w:rsidRPr="006F34F7" w:rsidRDefault="00A22414" w:rsidP="006F34F7">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53C49EA6" w14:textId="77777777" w:rsidR="00A22414" w:rsidRPr="006F34F7" w:rsidRDefault="00A22414" w:rsidP="006F34F7">
            <w:pPr>
              <w:spacing w:line="276" w:lineRule="auto"/>
              <w:jc w:val="center"/>
              <w:rPr>
                <w:rFonts w:ascii="Verdana" w:hAnsi="Verdana"/>
                <w:b/>
                <w:sz w:val="18"/>
                <w:szCs w:val="18"/>
              </w:rPr>
            </w:pPr>
            <w:r w:rsidRPr="006F34F7">
              <w:rPr>
                <w:rFonts w:ascii="Verdana" w:hAnsi="Verdana"/>
                <w:b/>
                <w:sz w:val="18"/>
                <w:szCs w:val="18"/>
              </w:rPr>
              <w:t>Wartość oferowana</w:t>
            </w:r>
          </w:p>
          <w:p w14:paraId="390738CC" w14:textId="77777777" w:rsidR="00A22414" w:rsidRPr="006F34F7" w:rsidRDefault="00A22414" w:rsidP="006F34F7">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112902" w:rsidRPr="006F34F7" w14:paraId="435CA914" w14:textId="77777777" w:rsidTr="00E6049F">
        <w:trPr>
          <w:trHeight w:val="764"/>
        </w:trPr>
        <w:tc>
          <w:tcPr>
            <w:tcW w:w="646" w:type="dxa"/>
            <w:shd w:val="clear" w:color="auto" w:fill="auto"/>
            <w:vAlign w:val="center"/>
          </w:tcPr>
          <w:p w14:paraId="2E21DF7B" w14:textId="77777777" w:rsidR="00112902" w:rsidRPr="003129CF" w:rsidRDefault="00112902" w:rsidP="00E559E6">
            <w:pPr>
              <w:numPr>
                <w:ilvl w:val="1"/>
                <w:numId w:val="29"/>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shd w:val="clear" w:color="auto" w:fill="auto"/>
          </w:tcPr>
          <w:p w14:paraId="45E5872E" w14:textId="55FCBB44" w:rsidR="00112902" w:rsidRPr="00EE4D28" w:rsidRDefault="00112902" w:rsidP="00112902">
            <w:pPr>
              <w:tabs>
                <w:tab w:val="left" w:pos="360"/>
              </w:tabs>
              <w:spacing w:line="276" w:lineRule="auto"/>
              <w:rPr>
                <w:rFonts w:ascii="Verdana" w:hAnsi="Verdana" w:cs="Tahoma"/>
                <w:sz w:val="20"/>
                <w:szCs w:val="20"/>
              </w:rPr>
            </w:pPr>
            <w:r w:rsidRPr="00EE4D28">
              <w:rPr>
                <w:rFonts w:ascii="Verdana" w:hAnsi="Verdana" w:cs="Arial"/>
                <w:color w:val="000000"/>
                <w:sz w:val="20"/>
                <w:szCs w:val="20"/>
              </w:rPr>
              <w:t>Ręczny, przenośny, indukcyjny, nie wymagający znieczulenia</w:t>
            </w:r>
          </w:p>
        </w:tc>
        <w:tc>
          <w:tcPr>
            <w:tcW w:w="1417" w:type="dxa"/>
            <w:shd w:val="clear" w:color="auto" w:fill="auto"/>
            <w:vAlign w:val="center"/>
          </w:tcPr>
          <w:p w14:paraId="117FC728" w14:textId="77777777" w:rsidR="00112902" w:rsidRPr="003129CF" w:rsidRDefault="00112902" w:rsidP="00112902">
            <w:pPr>
              <w:spacing w:line="276" w:lineRule="auto"/>
              <w:rPr>
                <w:rFonts w:ascii="Verdana" w:hAnsi="Verdana"/>
                <w:sz w:val="18"/>
                <w:szCs w:val="18"/>
              </w:rPr>
            </w:pPr>
            <w:r w:rsidRPr="003129CF">
              <w:rPr>
                <w:rFonts w:ascii="Verdana" w:hAnsi="Verdana"/>
                <w:sz w:val="18"/>
                <w:szCs w:val="18"/>
              </w:rPr>
              <w:t>TAK, podać</w:t>
            </w:r>
          </w:p>
        </w:tc>
        <w:tc>
          <w:tcPr>
            <w:tcW w:w="2834" w:type="dxa"/>
            <w:shd w:val="clear" w:color="auto" w:fill="auto"/>
            <w:vAlign w:val="center"/>
          </w:tcPr>
          <w:p w14:paraId="6E07FC08" w14:textId="77777777" w:rsidR="00112902" w:rsidRPr="003129CF" w:rsidRDefault="00112902" w:rsidP="00112902">
            <w:pPr>
              <w:spacing w:line="276" w:lineRule="auto"/>
              <w:rPr>
                <w:rFonts w:ascii="Verdana" w:hAnsi="Verdana"/>
                <w:sz w:val="18"/>
                <w:szCs w:val="18"/>
              </w:rPr>
            </w:pPr>
          </w:p>
        </w:tc>
      </w:tr>
      <w:tr w:rsidR="00112902" w:rsidRPr="006F34F7" w14:paraId="38C972CD" w14:textId="77777777" w:rsidTr="00EE4D28">
        <w:trPr>
          <w:trHeight w:val="607"/>
        </w:trPr>
        <w:tc>
          <w:tcPr>
            <w:tcW w:w="646" w:type="dxa"/>
            <w:vAlign w:val="center"/>
          </w:tcPr>
          <w:p w14:paraId="54CF4CF1" w14:textId="77777777" w:rsidR="00112902" w:rsidRPr="006F34F7" w:rsidRDefault="00112902" w:rsidP="00E559E6">
            <w:pPr>
              <w:numPr>
                <w:ilvl w:val="1"/>
                <w:numId w:val="29"/>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C789E0" w14:textId="5BA8F0C6" w:rsidR="00112902" w:rsidRPr="00EE4D28" w:rsidRDefault="00112902" w:rsidP="00112902">
            <w:pPr>
              <w:suppressAutoHyphens/>
              <w:spacing w:line="276" w:lineRule="auto"/>
              <w:rPr>
                <w:rFonts w:ascii="Verdana" w:hAnsi="Verdana"/>
                <w:color w:val="000000" w:themeColor="text1"/>
                <w:sz w:val="20"/>
                <w:szCs w:val="20"/>
              </w:rPr>
            </w:pPr>
            <w:r w:rsidRPr="00EE4D28">
              <w:rPr>
                <w:rFonts w:ascii="Verdana" w:hAnsi="Verdana" w:cs="Arial"/>
                <w:color w:val="000000"/>
                <w:sz w:val="20"/>
                <w:szCs w:val="20"/>
              </w:rPr>
              <w:t>Zasilanie: bateryjne</w:t>
            </w:r>
          </w:p>
        </w:tc>
        <w:tc>
          <w:tcPr>
            <w:tcW w:w="1417" w:type="dxa"/>
            <w:vAlign w:val="center"/>
          </w:tcPr>
          <w:p w14:paraId="1501256D"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68059246" w14:textId="77777777" w:rsidR="00112902" w:rsidRPr="006F34F7" w:rsidRDefault="00112902" w:rsidP="00112902">
            <w:pPr>
              <w:spacing w:line="276" w:lineRule="auto"/>
              <w:rPr>
                <w:rFonts w:ascii="Verdana" w:hAnsi="Verdana"/>
                <w:sz w:val="18"/>
                <w:szCs w:val="18"/>
              </w:rPr>
            </w:pPr>
          </w:p>
        </w:tc>
      </w:tr>
      <w:tr w:rsidR="00112902" w:rsidRPr="006F34F7" w14:paraId="2298D5FE" w14:textId="77777777" w:rsidTr="00E6049F">
        <w:trPr>
          <w:trHeight w:val="680"/>
        </w:trPr>
        <w:tc>
          <w:tcPr>
            <w:tcW w:w="646" w:type="dxa"/>
            <w:vAlign w:val="center"/>
          </w:tcPr>
          <w:p w14:paraId="2346077A" w14:textId="77777777" w:rsidR="00112902" w:rsidRPr="006F34F7" w:rsidRDefault="00112902" w:rsidP="00E559E6">
            <w:pPr>
              <w:numPr>
                <w:ilvl w:val="1"/>
                <w:numId w:val="29"/>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099A777" w14:textId="7B29CA4C" w:rsidR="00112902" w:rsidRPr="00EE4D28" w:rsidRDefault="00112902" w:rsidP="00112902">
            <w:pPr>
              <w:tabs>
                <w:tab w:val="left" w:pos="360"/>
              </w:tabs>
              <w:spacing w:line="276" w:lineRule="auto"/>
              <w:rPr>
                <w:rFonts w:ascii="Verdana" w:hAnsi="Verdana" w:cs="Tahoma"/>
                <w:color w:val="000000" w:themeColor="text1"/>
                <w:sz w:val="20"/>
                <w:szCs w:val="20"/>
              </w:rPr>
            </w:pPr>
            <w:r w:rsidRPr="00EE4D28">
              <w:rPr>
                <w:rFonts w:ascii="Verdana" w:hAnsi="Verdana" w:cs="Arial"/>
                <w:color w:val="000000"/>
                <w:sz w:val="20"/>
                <w:szCs w:val="20"/>
              </w:rPr>
              <w:t xml:space="preserve">Jednostka pomiarowa: </w:t>
            </w:r>
            <w:proofErr w:type="spellStart"/>
            <w:r w:rsidRPr="00EE4D28">
              <w:rPr>
                <w:rFonts w:ascii="Verdana" w:hAnsi="Verdana" w:cs="Arial"/>
                <w:color w:val="000000"/>
                <w:sz w:val="20"/>
                <w:szCs w:val="20"/>
              </w:rPr>
              <w:t>millimetry</w:t>
            </w:r>
            <w:proofErr w:type="spellEnd"/>
            <w:r w:rsidRPr="00EE4D28">
              <w:rPr>
                <w:rFonts w:ascii="Verdana" w:hAnsi="Verdana" w:cs="Arial"/>
                <w:color w:val="000000"/>
                <w:sz w:val="20"/>
                <w:szCs w:val="20"/>
              </w:rPr>
              <w:t xml:space="preserve"> słupka rtęci (mmHg).</w:t>
            </w:r>
          </w:p>
        </w:tc>
        <w:tc>
          <w:tcPr>
            <w:tcW w:w="1417" w:type="dxa"/>
            <w:vAlign w:val="center"/>
          </w:tcPr>
          <w:p w14:paraId="31BA5965"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5045760" w14:textId="77777777" w:rsidR="00112902" w:rsidRPr="006F34F7" w:rsidRDefault="00112902" w:rsidP="00112902">
            <w:pPr>
              <w:spacing w:line="276" w:lineRule="auto"/>
              <w:rPr>
                <w:rFonts w:ascii="Verdana" w:hAnsi="Verdana"/>
                <w:sz w:val="18"/>
                <w:szCs w:val="18"/>
              </w:rPr>
            </w:pPr>
          </w:p>
        </w:tc>
      </w:tr>
      <w:tr w:rsidR="00112902" w:rsidRPr="006F34F7" w14:paraId="1AE27E63" w14:textId="77777777" w:rsidTr="00E6049F">
        <w:trPr>
          <w:trHeight w:val="552"/>
        </w:trPr>
        <w:tc>
          <w:tcPr>
            <w:tcW w:w="646" w:type="dxa"/>
            <w:vAlign w:val="center"/>
          </w:tcPr>
          <w:p w14:paraId="07A8CDDB" w14:textId="77777777" w:rsidR="00112902" w:rsidRPr="006F34F7" w:rsidRDefault="00112902" w:rsidP="00E559E6">
            <w:pPr>
              <w:numPr>
                <w:ilvl w:val="1"/>
                <w:numId w:val="29"/>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EDFFD4" w14:textId="6B97A768" w:rsidR="00112902" w:rsidRPr="00EE4D28" w:rsidRDefault="00112902" w:rsidP="00112902">
            <w:pPr>
              <w:spacing w:line="276" w:lineRule="auto"/>
              <w:rPr>
                <w:rFonts w:ascii="Verdana" w:hAnsi="Verdana"/>
                <w:sz w:val="20"/>
                <w:szCs w:val="20"/>
              </w:rPr>
            </w:pPr>
            <w:r w:rsidRPr="00EE4D28">
              <w:rPr>
                <w:rFonts w:ascii="Verdana" w:hAnsi="Verdana" w:cs="Arial"/>
                <w:color w:val="000000"/>
                <w:sz w:val="20"/>
                <w:szCs w:val="20"/>
              </w:rPr>
              <w:t xml:space="preserve">Zakres </w:t>
            </w:r>
            <w:r w:rsidRPr="00020D3A">
              <w:rPr>
                <w:rFonts w:ascii="Verdana" w:hAnsi="Verdana" w:cs="Arial"/>
                <w:sz w:val="20"/>
                <w:szCs w:val="20"/>
              </w:rPr>
              <w:t xml:space="preserve">pomiaru: </w:t>
            </w:r>
            <w:r w:rsidR="005B6864" w:rsidRPr="00020D3A">
              <w:rPr>
                <w:rFonts w:ascii="Verdana" w:hAnsi="Verdana" w:cs="Arial"/>
                <w:sz w:val="20"/>
                <w:szCs w:val="20"/>
              </w:rPr>
              <w:t xml:space="preserve">co najmniej </w:t>
            </w:r>
            <w:r w:rsidRPr="00020D3A">
              <w:rPr>
                <w:rFonts w:ascii="Verdana" w:hAnsi="Verdana" w:cs="Arial"/>
                <w:sz w:val="20"/>
                <w:szCs w:val="20"/>
              </w:rPr>
              <w:t xml:space="preserve">7 – </w:t>
            </w:r>
            <w:r w:rsidRPr="00EE4D28">
              <w:rPr>
                <w:rFonts w:ascii="Verdana" w:hAnsi="Verdana" w:cs="Arial"/>
                <w:color w:val="000000"/>
                <w:sz w:val="20"/>
                <w:szCs w:val="20"/>
              </w:rPr>
              <w:t>50 mmHg</w:t>
            </w:r>
          </w:p>
        </w:tc>
        <w:tc>
          <w:tcPr>
            <w:tcW w:w="1417" w:type="dxa"/>
            <w:vAlign w:val="center"/>
          </w:tcPr>
          <w:p w14:paraId="527C6DD6"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0A8E9478" w14:textId="77777777" w:rsidR="00112902" w:rsidRPr="006F34F7" w:rsidRDefault="00112902" w:rsidP="00112902">
            <w:pPr>
              <w:spacing w:line="276" w:lineRule="auto"/>
              <w:rPr>
                <w:rFonts w:ascii="Verdana" w:hAnsi="Verdana"/>
                <w:iCs/>
                <w:sz w:val="18"/>
                <w:szCs w:val="18"/>
              </w:rPr>
            </w:pPr>
          </w:p>
        </w:tc>
      </w:tr>
      <w:tr w:rsidR="00112902" w:rsidRPr="006F34F7" w14:paraId="0A0F2B8B" w14:textId="77777777" w:rsidTr="00E6049F">
        <w:trPr>
          <w:trHeight w:val="700"/>
        </w:trPr>
        <w:tc>
          <w:tcPr>
            <w:tcW w:w="646" w:type="dxa"/>
            <w:vAlign w:val="center"/>
          </w:tcPr>
          <w:p w14:paraId="7E1757AE" w14:textId="77777777" w:rsidR="00112902" w:rsidRPr="006F34F7" w:rsidRDefault="00112902" w:rsidP="00E559E6">
            <w:pPr>
              <w:numPr>
                <w:ilvl w:val="1"/>
                <w:numId w:val="29"/>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08BA57F" w14:textId="6D4D3EBE" w:rsidR="00112902" w:rsidRPr="00EE4D28" w:rsidRDefault="00112902" w:rsidP="00112902">
            <w:pPr>
              <w:tabs>
                <w:tab w:val="left" w:pos="360"/>
              </w:tabs>
              <w:spacing w:line="276" w:lineRule="auto"/>
              <w:rPr>
                <w:rFonts w:ascii="Verdana" w:hAnsi="Verdana" w:cs="Tahoma"/>
                <w:sz w:val="20"/>
                <w:szCs w:val="20"/>
              </w:rPr>
            </w:pPr>
            <w:r w:rsidRPr="00EE4D28">
              <w:rPr>
                <w:rFonts w:ascii="Verdana" w:hAnsi="Verdana" w:cs="Arial"/>
                <w:color w:val="000000"/>
                <w:sz w:val="20"/>
                <w:szCs w:val="20"/>
              </w:rPr>
              <w:t>Dokładność wyświetlania  0, 1 mmHg</w:t>
            </w:r>
          </w:p>
        </w:tc>
        <w:tc>
          <w:tcPr>
            <w:tcW w:w="1417" w:type="dxa"/>
            <w:vAlign w:val="center"/>
          </w:tcPr>
          <w:p w14:paraId="6858D991"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39F871D" w14:textId="77777777" w:rsidR="00112902" w:rsidRPr="006F34F7" w:rsidRDefault="00112902" w:rsidP="00112902">
            <w:pPr>
              <w:spacing w:line="276" w:lineRule="auto"/>
              <w:rPr>
                <w:rFonts w:ascii="Verdana" w:hAnsi="Verdana"/>
                <w:sz w:val="18"/>
                <w:szCs w:val="18"/>
              </w:rPr>
            </w:pPr>
          </w:p>
        </w:tc>
      </w:tr>
      <w:tr w:rsidR="00112902" w:rsidRPr="006F34F7" w14:paraId="2A2A8B72" w14:textId="77777777" w:rsidTr="00E6049F">
        <w:trPr>
          <w:trHeight w:val="743"/>
        </w:trPr>
        <w:tc>
          <w:tcPr>
            <w:tcW w:w="646" w:type="dxa"/>
            <w:vAlign w:val="center"/>
          </w:tcPr>
          <w:p w14:paraId="03063C55" w14:textId="77777777" w:rsidR="00112902" w:rsidRPr="006F34F7" w:rsidRDefault="00112902" w:rsidP="00E559E6">
            <w:pPr>
              <w:numPr>
                <w:ilvl w:val="1"/>
                <w:numId w:val="29"/>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1452B46" w14:textId="476CEA2C" w:rsidR="00112902" w:rsidRPr="00EE4D28" w:rsidRDefault="00112902" w:rsidP="00112902">
            <w:pPr>
              <w:tabs>
                <w:tab w:val="left" w:pos="360"/>
              </w:tabs>
              <w:spacing w:line="276" w:lineRule="auto"/>
              <w:rPr>
                <w:rFonts w:ascii="Verdana" w:hAnsi="Verdana" w:cs="Tahoma"/>
                <w:sz w:val="20"/>
                <w:szCs w:val="20"/>
              </w:rPr>
            </w:pPr>
            <w:r w:rsidRPr="00EE4D28">
              <w:rPr>
                <w:rFonts w:ascii="Verdana" w:hAnsi="Verdana" w:cs="Arial"/>
                <w:color w:val="000000"/>
                <w:sz w:val="20"/>
                <w:szCs w:val="20"/>
              </w:rPr>
              <w:t>Dokładność pomiarowa:  ± 1.2 mmHg (&lt;20 mmHg) oraz  ± 2.2 mmHg (&gt;20 mmHg)</w:t>
            </w:r>
          </w:p>
        </w:tc>
        <w:tc>
          <w:tcPr>
            <w:tcW w:w="1417" w:type="dxa"/>
            <w:vAlign w:val="center"/>
          </w:tcPr>
          <w:p w14:paraId="7599DE37"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AEEE742" w14:textId="77777777" w:rsidR="00112902" w:rsidRPr="006F34F7" w:rsidRDefault="00112902" w:rsidP="00112902">
            <w:pPr>
              <w:spacing w:line="276" w:lineRule="auto"/>
              <w:rPr>
                <w:rFonts w:ascii="Verdana" w:hAnsi="Verdana"/>
                <w:sz w:val="18"/>
                <w:szCs w:val="18"/>
              </w:rPr>
            </w:pPr>
          </w:p>
        </w:tc>
      </w:tr>
      <w:tr w:rsidR="00112902" w:rsidRPr="006F34F7" w14:paraId="2D4B472B" w14:textId="77777777" w:rsidTr="00E6049F">
        <w:trPr>
          <w:trHeight w:val="824"/>
        </w:trPr>
        <w:tc>
          <w:tcPr>
            <w:tcW w:w="646" w:type="dxa"/>
            <w:vAlign w:val="center"/>
          </w:tcPr>
          <w:p w14:paraId="3D345E4B" w14:textId="77777777" w:rsidR="00112902" w:rsidRPr="006F34F7" w:rsidRDefault="00112902" w:rsidP="00E559E6">
            <w:pPr>
              <w:numPr>
                <w:ilvl w:val="1"/>
                <w:numId w:val="29"/>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1240D6" w14:textId="38606A3C" w:rsidR="00112902" w:rsidRPr="00EE4D28" w:rsidRDefault="00112902" w:rsidP="00112902">
            <w:pPr>
              <w:tabs>
                <w:tab w:val="left" w:pos="360"/>
              </w:tabs>
              <w:spacing w:line="276" w:lineRule="auto"/>
              <w:rPr>
                <w:rFonts w:ascii="Verdana" w:hAnsi="Verdana" w:cs="Tahoma"/>
                <w:sz w:val="20"/>
                <w:szCs w:val="20"/>
              </w:rPr>
            </w:pPr>
            <w:r w:rsidRPr="00EE4D28">
              <w:rPr>
                <w:rFonts w:ascii="Verdana" w:hAnsi="Verdana" w:cs="Arial"/>
                <w:color w:val="000000"/>
                <w:sz w:val="20"/>
                <w:szCs w:val="20"/>
              </w:rPr>
              <w:t xml:space="preserve">Kolorowy wyświetlacz </w:t>
            </w:r>
          </w:p>
        </w:tc>
        <w:tc>
          <w:tcPr>
            <w:tcW w:w="1417" w:type="dxa"/>
            <w:vAlign w:val="center"/>
          </w:tcPr>
          <w:p w14:paraId="604E0032"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B6A6FAF" w14:textId="77777777" w:rsidR="00112902" w:rsidRPr="006F34F7" w:rsidRDefault="00112902" w:rsidP="00112902">
            <w:pPr>
              <w:spacing w:line="276" w:lineRule="auto"/>
              <w:rPr>
                <w:rFonts w:ascii="Verdana" w:hAnsi="Verdana"/>
                <w:sz w:val="18"/>
                <w:szCs w:val="18"/>
              </w:rPr>
            </w:pPr>
          </w:p>
        </w:tc>
      </w:tr>
      <w:tr w:rsidR="00112902" w:rsidRPr="006F34F7" w14:paraId="42DB8106" w14:textId="77777777" w:rsidTr="00E6049F">
        <w:trPr>
          <w:trHeight w:val="709"/>
        </w:trPr>
        <w:tc>
          <w:tcPr>
            <w:tcW w:w="646" w:type="dxa"/>
            <w:vAlign w:val="center"/>
          </w:tcPr>
          <w:p w14:paraId="3BF6181C" w14:textId="77777777" w:rsidR="00112902" w:rsidRPr="006F34F7" w:rsidRDefault="00112902" w:rsidP="00E559E6">
            <w:pPr>
              <w:numPr>
                <w:ilvl w:val="1"/>
                <w:numId w:val="29"/>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B07BBB1" w14:textId="65D847E0" w:rsidR="00112902" w:rsidRPr="00EE4D28" w:rsidRDefault="00112902" w:rsidP="00112902">
            <w:pPr>
              <w:spacing w:line="276" w:lineRule="auto"/>
              <w:rPr>
                <w:rFonts w:ascii="Verdana" w:hAnsi="Verdana" w:cs="Calibri"/>
                <w:sz w:val="20"/>
                <w:szCs w:val="20"/>
              </w:rPr>
            </w:pPr>
            <w:r w:rsidRPr="00EE4D28">
              <w:rPr>
                <w:rFonts w:ascii="Verdana" w:hAnsi="Verdana" w:cs="Arial"/>
                <w:color w:val="000000"/>
                <w:sz w:val="20"/>
                <w:szCs w:val="20"/>
              </w:rPr>
              <w:t xml:space="preserve">Sterylne jednorazowe sondy do tonometru </w:t>
            </w:r>
          </w:p>
        </w:tc>
        <w:tc>
          <w:tcPr>
            <w:tcW w:w="1417" w:type="dxa"/>
            <w:vAlign w:val="center"/>
          </w:tcPr>
          <w:p w14:paraId="22B8671E"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758C072" w14:textId="77777777" w:rsidR="00112902" w:rsidRPr="006F34F7" w:rsidRDefault="00112902" w:rsidP="00112902">
            <w:pPr>
              <w:spacing w:line="276" w:lineRule="auto"/>
              <w:rPr>
                <w:rFonts w:ascii="Verdana" w:hAnsi="Verdana"/>
                <w:sz w:val="18"/>
                <w:szCs w:val="18"/>
              </w:rPr>
            </w:pPr>
          </w:p>
        </w:tc>
      </w:tr>
      <w:tr w:rsidR="00112902" w:rsidRPr="006F34F7" w14:paraId="5AEF5AC8" w14:textId="77777777" w:rsidTr="00E6049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656DD64B" w14:textId="77777777" w:rsidR="00112902" w:rsidRPr="006F34F7" w:rsidRDefault="00112902" w:rsidP="00E559E6">
            <w:pPr>
              <w:numPr>
                <w:ilvl w:val="1"/>
                <w:numId w:val="29"/>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C2D72F" w14:textId="354A528A" w:rsidR="00112902" w:rsidRPr="00EE4D28" w:rsidRDefault="00112902" w:rsidP="00112902">
            <w:pPr>
              <w:spacing w:line="276" w:lineRule="auto"/>
              <w:rPr>
                <w:rFonts w:ascii="Verdana" w:hAnsi="Verdana"/>
                <w:sz w:val="20"/>
                <w:szCs w:val="20"/>
              </w:rPr>
            </w:pPr>
            <w:r w:rsidRPr="00EE4D28">
              <w:rPr>
                <w:rFonts w:ascii="Verdana" w:hAnsi="Verdana" w:cs="Arial"/>
                <w:color w:val="000000"/>
                <w:sz w:val="20"/>
                <w:szCs w:val="20"/>
              </w:rPr>
              <w:t>Możliwość przesyłania wyników do komputera przez Bluetooth w celu archiwizacji wyników ciśnienia pacjenta.</w:t>
            </w:r>
          </w:p>
        </w:tc>
        <w:tc>
          <w:tcPr>
            <w:tcW w:w="1417" w:type="dxa"/>
            <w:tcBorders>
              <w:top w:val="single" w:sz="6" w:space="0" w:color="auto"/>
              <w:left w:val="single" w:sz="6" w:space="0" w:color="auto"/>
              <w:bottom w:val="single" w:sz="6" w:space="0" w:color="auto"/>
              <w:right w:val="single" w:sz="6" w:space="0" w:color="auto"/>
            </w:tcBorders>
            <w:vAlign w:val="center"/>
          </w:tcPr>
          <w:p w14:paraId="6AC5FB0A"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83CAE16" w14:textId="77777777" w:rsidR="00112902" w:rsidRPr="006F34F7" w:rsidRDefault="00112902" w:rsidP="00112902">
            <w:pPr>
              <w:spacing w:line="276" w:lineRule="auto"/>
              <w:rPr>
                <w:rFonts w:ascii="Verdana" w:hAnsi="Verdana"/>
                <w:sz w:val="18"/>
                <w:szCs w:val="18"/>
              </w:rPr>
            </w:pPr>
          </w:p>
        </w:tc>
      </w:tr>
      <w:tr w:rsidR="00112902" w:rsidRPr="006F34F7" w14:paraId="5E92BC81" w14:textId="77777777" w:rsidTr="00E6049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2B7A8DDD" w14:textId="77777777" w:rsidR="00112902" w:rsidRPr="006F34F7" w:rsidRDefault="00112902" w:rsidP="00E559E6">
            <w:pPr>
              <w:numPr>
                <w:ilvl w:val="1"/>
                <w:numId w:val="29"/>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7A11DA5" w14:textId="7F4D3CC3" w:rsidR="00112902" w:rsidRPr="00EE4D28" w:rsidRDefault="00112902" w:rsidP="00112902">
            <w:pPr>
              <w:spacing w:line="276" w:lineRule="auto"/>
              <w:rPr>
                <w:rFonts w:ascii="Verdana" w:hAnsi="Verdana"/>
                <w:sz w:val="20"/>
                <w:szCs w:val="20"/>
              </w:rPr>
            </w:pPr>
            <w:r w:rsidRPr="00EE4D28">
              <w:rPr>
                <w:rFonts w:ascii="Verdana" w:hAnsi="Verdana" w:cs="Arial"/>
                <w:color w:val="000000"/>
                <w:sz w:val="20"/>
                <w:szCs w:val="20"/>
              </w:rPr>
              <w:t>Powtarzalność (współczynnik zmienności): &lt;8%</w:t>
            </w:r>
          </w:p>
        </w:tc>
        <w:tc>
          <w:tcPr>
            <w:tcW w:w="1417" w:type="dxa"/>
            <w:tcBorders>
              <w:top w:val="single" w:sz="6" w:space="0" w:color="auto"/>
              <w:left w:val="single" w:sz="6" w:space="0" w:color="auto"/>
              <w:bottom w:val="single" w:sz="6" w:space="0" w:color="auto"/>
              <w:right w:val="single" w:sz="6" w:space="0" w:color="auto"/>
            </w:tcBorders>
            <w:vAlign w:val="center"/>
          </w:tcPr>
          <w:p w14:paraId="1AFB0BED"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C05336E" w14:textId="77777777" w:rsidR="00112902" w:rsidRPr="006F34F7" w:rsidRDefault="00112902" w:rsidP="00112902">
            <w:pPr>
              <w:spacing w:line="276" w:lineRule="auto"/>
              <w:rPr>
                <w:rFonts w:ascii="Verdana" w:hAnsi="Verdana"/>
                <w:sz w:val="18"/>
                <w:szCs w:val="18"/>
              </w:rPr>
            </w:pPr>
          </w:p>
        </w:tc>
      </w:tr>
      <w:tr w:rsidR="00112902" w:rsidRPr="006F34F7" w14:paraId="10CF60B5" w14:textId="77777777" w:rsidTr="00E6049F">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78990B49" w14:textId="77777777" w:rsidR="00112902" w:rsidRPr="006F34F7" w:rsidRDefault="00112902" w:rsidP="00E559E6">
            <w:pPr>
              <w:numPr>
                <w:ilvl w:val="1"/>
                <w:numId w:val="29"/>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12113BA" w14:textId="0079B576" w:rsidR="00112902" w:rsidRPr="00EE4D28" w:rsidRDefault="00112902" w:rsidP="00112902">
            <w:pPr>
              <w:snapToGrid w:val="0"/>
              <w:rPr>
                <w:rFonts w:ascii="Verdana" w:hAnsi="Verdana" w:cs="Arial"/>
                <w:color w:val="000000"/>
                <w:sz w:val="20"/>
                <w:szCs w:val="20"/>
              </w:rPr>
            </w:pPr>
            <w:r w:rsidRPr="00EE4D28">
              <w:rPr>
                <w:rFonts w:ascii="Verdana" w:hAnsi="Verdana" w:cs="Arial"/>
                <w:color w:val="000000"/>
                <w:sz w:val="20"/>
                <w:szCs w:val="20"/>
              </w:rPr>
              <w:t xml:space="preserve">Środowisko robocze – </w:t>
            </w:r>
            <w:bookmarkStart w:id="2" w:name="OLE_LINK1"/>
            <w:bookmarkStart w:id="3" w:name="OLE_LINK2"/>
            <w:r w:rsidRPr="00020D3A">
              <w:rPr>
                <w:rFonts w:ascii="Verdana" w:hAnsi="Verdana" w:cs="Arial"/>
                <w:sz w:val="20"/>
                <w:szCs w:val="20"/>
              </w:rPr>
              <w:t>temperatura</w:t>
            </w:r>
            <w:r w:rsidR="00C6166C" w:rsidRPr="00020D3A">
              <w:rPr>
                <w:rFonts w:ascii="Verdana" w:hAnsi="Verdana" w:cs="Arial"/>
                <w:sz w:val="20"/>
                <w:szCs w:val="20"/>
              </w:rPr>
              <w:t xml:space="preserve"> w zakresie co najmniej</w:t>
            </w:r>
            <w:r w:rsidRPr="00020D3A">
              <w:rPr>
                <w:rFonts w:ascii="Verdana" w:hAnsi="Verdana" w:cs="Arial"/>
                <w:sz w:val="20"/>
                <w:szCs w:val="20"/>
              </w:rPr>
              <w:t>: +10 st. C do +35 st.</w:t>
            </w:r>
            <w:r w:rsidRPr="00EE4D28">
              <w:rPr>
                <w:rFonts w:ascii="Verdana" w:hAnsi="Verdana" w:cs="Arial"/>
                <w:color w:val="000000"/>
                <w:sz w:val="20"/>
                <w:szCs w:val="20"/>
              </w:rPr>
              <w:t xml:space="preserve"> C</w:t>
            </w:r>
            <w:bookmarkEnd w:id="2"/>
            <w:bookmarkEnd w:id="3"/>
          </w:p>
          <w:p w14:paraId="2252E7DB" w14:textId="7CFEAF64" w:rsidR="00112902" w:rsidRPr="00EE4D28" w:rsidRDefault="00112902" w:rsidP="00112902">
            <w:pPr>
              <w:spacing w:line="276" w:lineRule="auto"/>
              <w:rPr>
                <w:rFonts w:ascii="Verdana" w:hAnsi="Verdana" w:cs="Arial"/>
                <w:bCs/>
                <w:sz w:val="20"/>
                <w:szCs w:val="20"/>
              </w:rPr>
            </w:pPr>
            <w:r w:rsidRPr="00EE4D28">
              <w:rPr>
                <w:rFonts w:ascii="Verdana" w:hAnsi="Verdana" w:cs="Arial"/>
                <w:color w:val="000000"/>
                <w:sz w:val="20"/>
                <w:szCs w:val="20"/>
              </w:rPr>
              <w:t xml:space="preserve">Wilgotność względna: od 30% do 90% </w:t>
            </w:r>
          </w:p>
        </w:tc>
        <w:tc>
          <w:tcPr>
            <w:tcW w:w="1417" w:type="dxa"/>
            <w:tcBorders>
              <w:top w:val="single" w:sz="6" w:space="0" w:color="auto"/>
              <w:left w:val="single" w:sz="6" w:space="0" w:color="auto"/>
              <w:bottom w:val="single" w:sz="6" w:space="0" w:color="auto"/>
              <w:right w:val="single" w:sz="6" w:space="0" w:color="auto"/>
            </w:tcBorders>
            <w:vAlign w:val="center"/>
          </w:tcPr>
          <w:p w14:paraId="61958B9B" w14:textId="77777777" w:rsidR="00112902" w:rsidRPr="006F34F7" w:rsidRDefault="00112902" w:rsidP="00112902">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119AB5A" w14:textId="77777777" w:rsidR="00112902" w:rsidRPr="006F34F7" w:rsidRDefault="00112902" w:rsidP="00112902">
            <w:pPr>
              <w:spacing w:line="276" w:lineRule="auto"/>
              <w:rPr>
                <w:rFonts w:ascii="Verdana" w:hAnsi="Verdana"/>
                <w:sz w:val="18"/>
                <w:szCs w:val="18"/>
              </w:rPr>
            </w:pPr>
          </w:p>
        </w:tc>
      </w:tr>
    </w:tbl>
    <w:p w14:paraId="645E14E0" w14:textId="77777777" w:rsidR="00A22414" w:rsidRPr="006F34F7" w:rsidRDefault="00A22414" w:rsidP="006F34F7">
      <w:pPr>
        <w:spacing w:line="276" w:lineRule="auto"/>
        <w:rPr>
          <w:rFonts w:ascii="Verdana" w:hAnsi="Verdana"/>
          <w:noProof/>
          <w:sz w:val="18"/>
          <w:szCs w:val="18"/>
          <w:lang w:val="cs-CZ"/>
        </w:rPr>
      </w:pPr>
    </w:p>
    <w:p w14:paraId="046149B2" w14:textId="77777777" w:rsidR="00D77C79" w:rsidRPr="006F34F7" w:rsidRDefault="00A22414" w:rsidP="00E559E6">
      <w:pPr>
        <w:pStyle w:val="Akapitzlist"/>
        <w:numPr>
          <w:ilvl w:val="0"/>
          <w:numId w:val="30"/>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12832875" w14:textId="2354EDAF" w:rsidR="00A22414" w:rsidRPr="006F34F7" w:rsidRDefault="00A22414" w:rsidP="00E559E6">
      <w:pPr>
        <w:pStyle w:val="Akapitzlist"/>
        <w:numPr>
          <w:ilvl w:val="0"/>
          <w:numId w:val="30"/>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4CB3DCDB" w14:textId="77777777" w:rsidR="00A22414" w:rsidRPr="006F34F7" w:rsidRDefault="00A22414" w:rsidP="006F34F7">
      <w:pPr>
        <w:spacing w:after="120" w:line="276" w:lineRule="auto"/>
        <w:ind w:left="709" w:hanging="425"/>
        <w:rPr>
          <w:rFonts w:ascii="Verdana" w:hAnsi="Verdana" w:cs="Calibri"/>
          <w:b/>
          <w:sz w:val="18"/>
          <w:szCs w:val="18"/>
          <w:lang w:val="cs-CZ" w:eastAsia="en-US"/>
        </w:rPr>
      </w:pPr>
    </w:p>
    <w:p w14:paraId="2B2C9AEC" w14:textId="77777777" w:rsidR="00A22414" w:rsidRPr="006F34F7" w:rsidRDefault="00A22414"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69400FA5" w14:textId="77777777" w:rsidR="00A22414" w:rsidRPr="006F34F7" w:rsidRDefault="00A22414" w:rsidP="006F34F7">
      <w:pPr>
        <w:spacing w:line="276" w:lineRule="auto"/>
        <w:rPr>
          <w:rFonts w:ascii="Verdana" w:eastAsiaTheme="majorEastAsia" w:hAnsi="Verdana"/>
          <w:sz w:val="18"/>
          <w:szCs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p w14:paraId="59A52AD2" w14:textId="77777777" w:rsidR="00A22414" w:rsidRPr="006F34F7" w:rsidRDefault="00A22414" w:rsidP="006F34F7">
      <w:pPr>
        <w:pStyle w:val="Nagwek3"/>
        <w:spacing w:line="276" w:lineRule="auto"/>
        <w:jc w:val="left"/>
        <w:rPr>
          <w:color w:val="auto"/>
        </w:rPr>
      </w:pPr>
    </w:p>
    <w:p w14:paraId="30689A20" w14:textId="77777777" w:rsidR="00A22414" w:rsidRPr="006F34F7" w:rsidRDefault="00A22414" w:rsidP="006F34F7">
      <w:pPr>
        <w:spacing w:line="276" w:lineRule="auto"/>
        <w:rPr>
          <w:rFonts w:ascii="Verdana" w:eastAsiaTheme="majorEastAsia" w:hAnsi="Verdana"/>
          <w:sz w:val="18"/>
          <w:szCs w:val="18"/>
        </w:rPr>
      </w:pPr>
    </w:p>
    <w:p w14:paraId="37ED7D51" w14:textId="77777777" w:rsidR="00A22414" w:rsidRPr="006F34F7" w:rsidRDefault="00A22414" w:rsidP="006F34F7">
      <w:pPr>
        <w:pStyle w:val="Nagwek3"/>
        <w:spacing w:line="276" w:lineRule="auto"/>
        <w:jc w:val="left"/>
        <w:rPr>
          <w:color w:val="auto"/>
        </w:rPr>
      </w:pPr>
    </w:p>
    <w:p w14:paraId="512EFF71" w14:textId="77777777" w:rsidR="00A22414" w:rsidRPr="006F34F7" w:rsidRDefault="00A22414" w:rsidP="006F34F7">
      <w:pPr>
        <w:spacing w:line="276" w:lineRule="auto"/>
        <w:rPr>
          <w:rFonts w:ascii="Verdana" w:hAnsi="Verdana"/>
        </w:rPr>
      </w:pPr>
    </w:p>
    <w:p w14:paraId="130A727D" w14:textId="77777777" w:rsidR="00A22414" w:rsidRPr="006F34F7" w:rsidRDefault="00A22414" w:rsidP="006F34F7">
      <w:pPr>
        <w:spacing w:line="276" w:lineRule="auto"/>
        <w:rPr>
          <w:rFonts w:ascii="Verdana" w:hAnsi="Verdana"/>
        </w:rPr>
      </w:pPr>
    </w:p>
    <w:p w14:paraId="3670687E" w14:textId="77777777" w:rsidR="00D235D2" w:rsidRPr="006F34F7" w:rsidRDefault="00D235D2" w:rsidP="006F34F7">
      <w:pPr>
        <w:spacing w:line="276" w:lineRule="auto"/>
        <w:rPr>
          <w:rFonts w:ascii="Verdana" w:hAnsi="Verdana"/>
        </w:rPr>
      </w:pPr>
    </w:p>
    <w:p w14:paraId="116579CD" w14:textId="77777777" w:rsidR="00D235D2" w:rsidRPr="006F34F7" w:rsidRDefault="00D235D2" w:rsidP="006F34F7">
      <w:pPr>
        <w:spacing w:line="276" w:lineRule="auto"/>
        <w:rPr>
          <w:rFonts w:ascii="Verdana" w:hAnsi="Verdana"/>
        </w:rPr>
      </w:pPr>
    </w:p>
    <w:p w14:paraId="7CFE60A5" w14:textId="77777777" w:rsidR="00D235D2" w:rsidRPr="006F34F7" w:rsidRDefault="00D235D2" w:rsidP="006F34F7">
      <w:pPr>
        <w:spacing w:line="276" w:lineRule="auto"/>
        <w:rPr>
          <w:rFonts w:ascii="Verdana" w:hAnsi="Verdana"/>
        </w:rPr>
      </w:pPr>
    </w:p>
    <w:p w14:paraId="45CE9C77" w14:textId="77777777" w:rsidR="00D235D2" w:rsidRPr="006F34F7" w:rsidRDefault="00D235D2" w:rsidP="006F34F7">
      <w:pPr>
        <w:spacing w:line="276" w:lineRule="auto"/>
        <w:rPr>
          <w:rFonts w:ascii="Verdana" w:hAnsi="Verdana"/>
        </w:rPr>
      </w:pPr>
    </w:p>
    <w:p w14:paraId="22556B42" w14:textId="77777777" w:rsidR="00D235D2" w:rsidRPr="006F34F7" w:rsidRDefault="00D235D2" w:rsidP="006F34F7">
      <w:pPr>
        <w:spacing w:line="276" w:lineRule="auto"/>
        <w:rPr>
          <w:rFonts w:ascii="Verdana" w:hAnsi="Verdana"/>
        </w:rPr>
      </w:pPr>
    </w:p>
    <w:p w14:paraId="42007747" w14:textId="77777777" w:rsidR="00D235D2" w:rsidRPr="006F34F7" w:rsidRDefault="00D235D2" w:rsidP="006F34F7">
      <w:pPr>
        <w:spacing w:line="276" w:lineRule="auto"/>
        <w:rPr>
          <w:rFonts w:ascii="Verdana" w:hAnsi="Verdana"/>
        </w:rPr>
      </w:pPr>
    </w:p>
    <w:p w14:paraId="26ECB064" w14:textId="77777777" w:rsidR="00D235D2" w:rsidRPr="006F34F7" w:rsidRDefault="00D235D2" w:rsidP="006F34F7">
      <w:pPr>
        <w:spacing w:line="276" w:lineRule="auto"/>
        <w:rPr>
          <w:rFonts w:ascii="Verdana" w:hAnsi="Verdana"/>
        </w:rPr>
      </w:pPr>
    </w:p>
    <w:p w14:paraId="6137BEBF" w14:textId="77777777" w:rsidR="00D235D2" w:rsidRPr="006F34F7" w:rsidRDefault="00D235D2" w:rsidP="006F34F7">
      <w:pPr>
        <w:spacing w:line="276" w:lineRule="auto"/>
        <w:rPr>
          <w:rFonts w:ascii="Verdana" w:hAnsi="Verdana"/>
        </w:rPr>
      </w:pPr>
    </w:p>
    <w:p w14:paraId="329D9E19" w14:textId="77777777" w:rsidR="00D235D2" w:rsidRPr="006F34F7" w:rsidRDefault="00D235D2" w:rsidP="006F34F7">
      <w:pPr>
        <w:spacing w:line="276" w:lineRule="auto"/>
        <w:rPr>
          <w:rFonts w:ascii="Verdana" w:hAnsi="Verdana"/>
        </w:rPr>
      </w:pPr>
    </w:p>
    <w:p w14:paraId="63C6F075" w14:textId="77777777" w:rsidR="00D235D2" w:rsidRPr="006F34F7" w:rsidRDefault="00D235D2" w:rsidP="006F34F7">
      <w:pPr>
        <w:spacing w:line="276" w:lineRule="auto"/>
        <w:rPr>
          <w:rFonts w:ascii="Verdana" w:hAnsi="Verdana"/>
        </w:rPr>
      </w:pPr>
    </w:p>
    <w:p w14:paraId="6203AE5D" w14:textId="77777777" w:rsidR="00D235D2" w:rsidRPr="006F34F7" w:rsidRDefault="00D235D2" w:rsidP="006F34F7">
      <w:pPr>
        <w:spacing w:line="276" w:lineRule="auto"/>
        <w:rPr>
          <w:rFonts w:ascii="Verdana" w:hAnsi="Verdana"/>
        </w:rPr>
      </w:pPr>
    </w:p>
    <w:p w14:paraId="42451B46" w14:textId="06893F7D" w:rsidR="00D235D2" w:rsidRDefault="00D235D2" w:rsidP="006F34F7">
      <w:pPr>
        <w:spacing w:line="276" w:lineRule="auto"/>
        <w:rPr>
          <w:rFonts w:ascii="Verdana" w:hAnsi="Verdana"/>
        </w:rPr>
      </w:pPr>
    </w:p>
    <w:p w14:paraId="5A555B40" w14:textId="179A92F9" w:rsidR="00EE4D28" w:rsidRDefault="00EE4D28" w:rsidP="006F34F7">
      <w:pPr>
        <w:spacing w:line="276" w:lineRule="auto"/>
        <w:rPr>
          <w:rFonts w:ascii="Verdana" w:hAnsi="Verdana"/>
        </w:rPr>
      </w:pPr>
    </w:p>
    <w:p w14:paraId="20052371" w14:textId="002D5662" w:rsidR="00EE4D28" w:rsidRDefault="00EE4D28" w:rsidP="006F34F7">
      <w:pPr>
        <w:spacing w:line="276" w:lineRule="auto"/>
        <w:rPr>
          <w:rFonts w:ascii="Verdana" w:hAnsi="Verdana"/>
        </w:rPr>
      </w:pPr>
    </w:p>
    <w:p w14:paraId="6657A725" w14:textId="4BB42377" w:rsidR="00EE4D28" w:rsidRDefault="00EE4D28" w:rsidP="006F34F7">
      <w:pPr>
        <w:spacing w:line="276" w:lineRule="auto"/>
        <w:rPr>
          <w:rFonts w:ascii="Verdana" w:hAnsi="Verdana"/>
        </w:rPr>
      </w:pPr>
    </w:p>
    <w:p w14:paraId="58C1591B" w14:textId="0C844896" w:rsidR="00EE4D28" w:rsidRDefault="00EE4D28" w:rsidP="006F34F7">
      <w:pPr>
        <w:spacing w:line="276" w:lineRule="auto"/>
        <w:rPr>
          <w:rFonts w:ascii="Verdana" w:hAnsi="Verdana"/>
        </w:rPr>
      </w:pPr>
    </w:p>
    <w:p w14:paraId="49E16BEC" w14:textId="67F616DF" w:rsidR="00EE4D28" w:rsidRDefault="00EE4D28" w:rsidP="006F34F7">
      <w:pPr>
        <w:spacing w:line="276" w:lineRule="auto"/>
        <w:rPr>
          <w:rFonts w:ascii="Verdana" w:hAnsi="Verdana"/>
        </w:rPr>
      </w:pPr>
    </w:p>
    <w:p w14:paraId="66D8568E" w14:textId="147D74DC" w:rsidR="00EE4D28" w:rsidRDefault="00EE4D28" w:rsidP="006F34F7">
      <w:pPr>
        <w:spacing w:line="276" w:lineRule="auto"/>
        <w:rPr>
          <w:rFonts w:ascii="Verdana" w:hAnsi="Verdana"/>
        </w:rPr>
      </w:pPr>
    </w:p>
    <w:p w14:paraId="2BF8C549" w14:textId="01B53F31" w:rsidR="00EE4D28" w:rsidRDefault="00EE4D28" w:rsidP="006F34F7">
      <w:pPr>
        <w:spacing w:line="276" w:lineRule="auto"/>
        <w:rPr>
          <w:rFonts w:ascii="Verdana" w:hAnsi="Verdana"/>
        </w:rPr>
      </w:pPr>
    </w:p>
    <w:p w14:paraId="2145DAB9" w14:textId="0FE4AD39" w:rsidR="00EE4D28" w:rsidRDefault="00EE4D28" w:rsidP="006F34F7">
      <w:pPr>
        <w:spacing w:line="276" w:lineRule="auto"/>
        <w:rPr>
          <w:rFonts w:ascii="Verdana" w:hAnsi="Verdana"/>
        </w:rPr>
      </w:pPr>
    </w:p>
    <w:p w14:paraId="52D62F29" w14:textId="7DDC0E5C" w:rsidR="00EE4D28" w:rsidRDefault="00EE4D28" w:rsidP="006F34F7">
      <w:pPr>
        <w:spacing w:line="276" w:lineRule="auto"/>
        <w:rPr>
          <w:rFonts w:ascii="Verdana" w:hAnsi="Verdana"/>
        </w:rPr>
      </w:pPr>
    </w:p>
    <w:p w14:paraId="7E1FD0C9" w14:textId="2599A87B" w:rsidR="00EE4D28" w:rsidRDefault="00EE4D28" w:rsidP="006F34F7">
      <w:pPr>
        <w:spacing w:line="276" w:lineRule="auto"/>
        <w:rPr>
          <w:rFonts w:ascii="Verdana" w:hAnsi="Verdana"/>
        </w:rPr>
      </w:pPr>
    </w:p>
    <w:p w14:paraId="12E13B19" w14:textId="65A4DB56" w:rsidR="00EE4D28" w:rsidRDefault="00EE4D28" w:rsidP="006F34F7">
      <w:pPr>
        <w:spacing w:line="276" w:lineRule="auto"/>
        <w:rPr>
          <w:rFonts w:ascii="Verdana" w:hAnsi="Verdana"/>
        </w:rPr>
      </w:pPr>
    </w:p>
    <w:p w14:paraId="007F675C" w14:textId="32ACE43A" w:rsidR="00EE4D28" w:rsidRDefault="00EE4D28" w:rsidP="006F34F7">
      <w:pPr>
        <w:spacing w:line="276" w:lineRule="auto"/>
        <w:rPr>
          <w:rFonts w:ascii="Verdana" w:hAnsi="Verdana"/>
        </w:rPr>
      </w:pPr>
    </w:p>
    <w:p w14:paraId="2DBC5A91" w14:textId="77777777" w:rsidR="00EE4D28" w:rsidRPr="006F34F7" w:rsidRDefault="00EE4D28" w:rsidP="006F34F7">
      <w:pPr>
        <w:spacing w:line="276" w:lineRule="auto"/>
        <w:rPr>
          <w:rFonts w:ascii="Verdana" w:hAnsi="Verdana"/>
        </w:rPr>
      </w:pPr>
    </w:p>
    <w:p w14:paraId="79A96089" w14:textId="138B6201" w:rsidR="00D235D2" w:rsidRPr="006F34F7" w:rsidRDefault="00D235D2" w:rsidP="006F34F7">
      <w:pPr>
        <w:pStyle w:val="Nagwek3"/>
        <w:spacing w:line="276" w:lineRule="auto"/>
        <w:rPr>
          <w:rFonts w:eastAsiaTheme="majorEastAsia"/>
          <w:color w:val="auto"/>
        </w:rPr>
      </w:pPr>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Część 4</w:t>
      </w:r>
    </w:p>
    <w:p w14:paraId="71E95802" w14:textId="77777777" w:rsidR="00D235D2" w:rsidRPr="006F34F7" w:rsidRDefault="00D235D2" w:rsidP="006F34F7">
      <w:pPr>
        <w:spacing w:line="276" w:lineRule="auto"/>
        <w:jc w:val="center"/>
        <w:rPr>
          <w:rFonts w:ascii="Verdana" w:hAnsi="Verdana"/>
          <w:b/>
          <w:sz w:val="18"/>
          <w:szCs w:val="18"/>
        </w:rPr>
      </w:pPr>
      <w:r w:rsidRPr="006F34F7">
        <w:rPr>
          <w:rFonts w:ascii="Verdana" w:hAnsi="Verdana"/>
          <w:b/>
          <w:sz w:val="18"/>
          <w:szCs w:val="18"/>
        </w:rPr>
        <w:t>FORMULARZ OFERTOWY</w:t>
      </w:r>
    </w:p>
    <w:p w14:paraId="1FE248D4" w14:textId="77777777" w:rsidR="00D235D2" w:rsidRPr="006F34F7" w:rsidRDefault="00D235D2"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4710A97C" w14:textId="77777777" w:rsidR="00D235D2" w:rsidRPr="006F34F7" w:rsidRDefault="00D235D2" w:rsidP="006F34F7">
      <w:pPr>
        <w:tabs>
          <w:tab w:val="left" w:pos="284"/>
        </w:tabs>
        <w:spacing w:after="120" w:line="276" w:lineRule="auto"/>
        <w:ind w:left="851" w:hanging="851"/>
        <w:jc w:val="both"/>
        <w:rPr>
          <w:rFonts w:ascii="Verdana" w:hAnsi="Verdana"/>
          <w:b/>
          <w:bCs/>
          <w:sz w:val="18"/>
          <w:szCs w:val="18"/>
        </w:rPr>
      </w:pPr>
    </w:p>
    <w:p w14:paraId="6542C3ED" w14:textId="337360D1" w:rsidR="00D235D2" w:rsidRPr="006F34F7" w:rsidRDefault="00D235D2" w:rsidP="006F34F7">
      <w:pPr>
        <w:spacing w:line="276" w:lineRule="auto"/>
        <w:jc w:val="both"/>
        <w:rPr>
          <w:rFonts w:ascii="Verdana" w:hAnsi="Verdana" w:cs="Arial"/>
          <w:b/>
          <w:sz w:val="18"/>
          <w:szCs w:val="18"/>
        </w:rPr>
      </w:pPr>
      <w:r w:rsidRPr="006F34F7">
        <w:rPr>
          <w:rFonts w:ascii="Verdana" w:hAnsi="Verdana" w:cs="Arial"/>
          <w:b/>
          <w:sz w:val="18"/>
          <w:szCs w:val="18"/>
        </w:rPr>
        <w:t>Część 4</w:t>
      </w:r>
    </w:p>
    <w:p w14:paraId="72826664" w14:textId="096E74F8" w:rsidR="00D235D2" w:rsidRPr="006F34F7" w:rsidRDefault="004F1179" w:rsidP="006F34F7">
      <w:pPr>
        <w:spacing w:line="276" w:lineRule="auto"/>
        <w:jc w:val="both"/>
        <w:rPr>
          <w:rFonts w:ascii="Verdana" w:hAnsi="Verdana" w:cs="Arial"/>
          <w:bCs/>
          <w:sz w:val="18"/>
          <w:szCs w:val="18"/>
        </w:rPr>
      </w:pPr>
      <w:r w:rsidRPr="00763E57">
        <w:rPr>
          <w:rFonts w:ascii="Verdana" w:hAnsi="Verdana" w:cs="Arial"/>
          <w:sz w:val="18"/>
          <w:szCs w:val="18"/>
        </w:rPr>
        <w:t xml:space="preserve">Stacja diagnostyczna do przesiewowych badań przy łóżku pacjenta składająca się z ręcznej </w:t>
      </w:r>
      <w:proofErr w:type="spellStart"/>
      <w:r w:rsidRPr="00763E57">
        <w:rPr>
          <w:rFonts w:ascii="Verdana" w:hAnsi="Verdana" w:cs="Arial"/>
          <w:sz w:val="18"/>
          <w:szCs w:val="18"/>
        </w:rPr>
        <w:t>funduskamery</w:t>
      </w:r>
      <w:proofErr w:type="spellEnd"/>
      <w:r w:rsidRPr="00763E57">
        <w:rPr>
          <w:rFonts w:ascii="Verdana" w:hAnsi="Verdana" w:cs="Arial"/>
          <w:sz w:val="18"/>
          <w:szCs w:val="18"/>
        </w:rPr>
        <w:t xml:space="preserve"> oraz mobilnego tonometru kontaktowego </w:t>
      </w:r>
      <w:proofErr w:type="spellStart"/>
      <w:r w:rsidRPr="00763E57">
        <w:rPr>
          <w:rFonts w:ascii="Verdana" w:hAnsi="Verdana" w:cs="Arial"/>
          <w:sz w:val="18"/>
          <w:szCs w:val="18"/>
        </w:rPr>
        <w:t>aplanacyjnego</w:t>
      </w:r>
      <w:proofErr w:type="spellEnd"/>
      <w:r w:rsidRPr="00763E57">
        <w:rPr>
          <w:rFonts w:ascii="Verdana" w:hAnsi="Verdana" w:cs="Arial"/>
          <w:sz w:val="18"/>
          <w:szCs w:val="18"/>
        </w:rPr>
        <w:t xml:space="preserve"> </w:t>
      </w:r>
      <w:r w:rsidRPr="00763E57">
        <w:rPr>
          <w:rFonts w:ascii="Verdana" w:hAnsi="Verdana"/>
          <w:sz w:val="18"/>
          <w:szCs w:val="18"/>
        </w:rPr>
        <w:t xml:space="preserve">na potrzeby Katedry i Kliniki Okulistyki </w:t>
      </w:r>
      <w:r w:rsidRPr="00763E57">
        <w:rPr>
          <w:rFonts w:ascii="Verdana" w:hAnsi="Verdana"/>
          <w:bCs/>
          <w:sz w:val="18"/>
          <w:szCs w:val="18"/>
        </w:rPr>
        <w:t>Uniwersytetu Medycznego we Wrocławiu</w:t>
      </w:r>
      <w:r w:rsidR="00B20321" w:rsidRPr="006F34F7">
        <w:rPr>
          <w:rFonts w:ascii="Verdana" w:hAnsi="Verdana" w:cs="Arial"/>
          <w:bCs/>
          <w:sz w:val="18"/>
          <w:szCs w:val="18"/>
        </w:rPr>
        <w:t>.</w:t>
      </w:r>
    </w:p>
    <w:p w14:paraId="00BAFCE4" w14:textId="77777777" w:rsidR="00B20321" w:rsidRPr="006F34F7" w:rsidRDefault="00B20321" w:rsidP="006F34F7">
      <w:pPr>
        <w:spacing w:line="276" w:lineRule="auto"/>
        <w:jc w:val="both"/>
        <w:rPr>
          <w:rFonts w:ascii="Verdana" w:hAnsi="Verdana" w:cs="Arial"/>
          <w:sz w:val="18"/>
          <w:szCs w:val="18"/>
        </w:rPr>
      </w:pPr>
    </w:p>
    <w:p w14:paraId="0F9EFBD9" w14:textId="77777777" w:rsidR="00D235D2" w:rsidRPr="006F34F7" w:rsidRDefault="00D235D2"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61306E80" w14:textId="77777777" w:rsidR="00D235D2" w:rsidRPr="006F34F7" w:rsidRDefault="00D235D2" w:rsidP="006F34F7">
      <w:pPr>
        <w:spacing w:line="276" w:lineRule="auto"/>
        <w:rPr>
          <w:rFonts w:ascii="Verdana" w:hAnsi="Verdana"/>
          <w:sz w:val="18"/>
          <w:szCs w:val="18"/>
        </w:rPr>
      </w:pPr>
    </w:p>
    <w:p w14:paraId="1A0C06F5"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w:t>
      </w:r>
    </w:p>
    <w:p w14:paraId="5A73B267" w14:textId="77777777" w:rsidR="00D235D2" w:rsidRPr="006F34F7" w:rsidRDefault="00D235D2" w:rsidP="006F34F7">
      <w:pPr>
        <w:spacing w:line="276" w:lineRule="auto"/>
        <w:rPr>
          <w:rFonts w:ascii="Verdana" w:hAnsi="Verdana"/>
          <w:iCs/>
          <w:sz w:val="18"/>
          <w:szCs w:val="18"/>
        </w:rPr>
      </w:pPr>
    </w:p>
    <w:p w14:paraId="23900B9C"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681A329E" w14:textId="77777777" w:rsidR="00D235D2" w:rsidRPr="006F34F7" w:rsidRDefault="00D235D2" w:rsidP="006F34F7">
      <w:pPr>
        <w:spacing w:line="276" w:lineRule="auto"/>
        <w:rPr>
          <w:rFonts w:ascii="Verdana" w:hAnsi="Verdana"/>
          <w:iCs/>
          <w:sz w:val="18"/>
          <w:szCs w:val="18"/>
        </w:rPr>
      </w:pPr>
    </w:p>
    <w:p w14:paraId="5014B429"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w:t>
      </w:r>
    </w:p>
    <w:p w14:paraId="45505DCA" w14:textId="77777777" w:rsidR="00D235D2" w:rsidRPr="006F34F7" w:rsidRDefault="00D235D2" w:rsidP="006F34F7">
      <w:pPr>
        <w:spacing w:line="276" w:lineRule="auto"/>
        <w:jc w:val="both"/>
        <w:rPr>
          <w:rFonts w:ascii="Verdana" w:hAnsi="Verdana"/>
          <w:iCs/>
          <w:sz w:val="18"/>
          <w:szCs w:val="18"/>
        </w:rPr>
      </w:pPr>
    </w:p>
    <w:p w14:paraId="372AE081" w14:textId="77777777" w:rsidR="00D235D2" w:rsidRPr="006F34F7" w:rsidRDefault="00D235D2"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02F391B4" w14:textId="77777777" w:rsidR="00D235D2" w:rsidRPr="006F34F7" w:rsidRDefault="00D235D2" w:rsidP="006F34F7">
      <w:pPr>
        <w:spacing w:line="276" w:lineRule="auto"/>
        <w:rPr>
          <w:rFonts w:ascii="Verdana" w:hAnsi="Verdana"/>
          <w:iCs/>
          <w:sz w:val="18"/>
          <w:szCs w:val="18"/>
        </w:rPr>
      </w:pPr>
    </w:p>
    <w:p w14:paraId="55295BE3" w14:textId="77777777" w:rsidR="00D235D2" w:rsidRPr="006F34F7" w:rsidRDefault="00D235D2" w:rsidP="006F34F7">
      <w:pPr>
        <w:spacing w:line="276" w:lineRule="auto"/>
        <w:rPr>
          <w:rFonts w:ascii="Verdana" w:hAnsi="Verdana"/>
          <w:iCs/>
          <w:sz w:val="18"/>
          <w:szCs w:val="18"/>
          <w:lang w:val="en-US"/>
        </w:rPr>
      </w:pPr>
      <w:r w:rsidRPr="006F34F7">
        <w:rPr>
          <w:rFonts w:ascii="Verdana" w:hAnsi="Verdana"/>
          <w:iCs/>
          <w:sz w:val="18"/>
          <w:szCs w:val="18"/>
          <w:lang w:val="en-US"/>
        </w:rPr>
        <w:t>…………………………………………………………………..................................................................................</w:t>
      </w:r>
    </w:p>
    <w:p w14:paraId="2EB707D5" w14:textId="77777777" w:rsidR="00D235D2" w:rsidRPr="006F34F7" w:rsidRDefault="00D235D2" w:rsidP="006F34F7">
      <w:pPr>
        <w:spacing w:line="276" w:lineRule="auto"/>
        <w:jc w:val="both"/>
        <w:rPr>
          <w:rFonts w:ascii="Verdana" w:hAnsi="Verdana"/>
          <w:iCs/>
          <w:sz w:val="18"/>
          <w:szCs w:val="18"/>
          <w:lang w:val="de-DE"/>
        </w:rPr>
      </w:pPr>
    </w:p>
    <w:p w14:paraId="3EB4443B" w14:textId="77777777" w:rsidR="00D235D2" w:rsidRPr="006F34F7" w:rsidRDefault="00D235D2"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24AA5AB6" w14:textId="77777777" w:rsidR="00D235D2" w:rsidRPr="006F34F7" w:rsidRDefault="00D235D2" w:rsidP="006F34F7">
      <w:pPr>
        <w:spacing w:line="276" w:lineRule="auto"/>
        <w:contextualSpacing/>
        <w:rPr>
          <w:rFonts w:ascii="Verdana" w:hAnsi="Verdana"/>
          <w:iCs/>
          <w:sz w:val="18"/>
          <w:szCs w:val="18"/>
          <w:lang w:val="de-DE"/>
        </w:rPr>
      </w:pPr>
    </w:p>
    <w:p w14:paraId="3666B256" w14:textId="77777777" w:rsidR="00D235D2" w:rsidRPr="006F34F7" w:rsidRDefault="00D235D2" w:rsidP="006F34F7">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1CD46C41" w14:textId="77777777" w:rsidR="00D235D2" w:rsidRPr="006F34F7" w:rsidRDefault="00D235D2" w:rsidP="006F34F7">
      <w:pPr>
        <w:spacing w:line="276" w:lineRule="auto"/>
        <w:jc w:val="both"/>
        <w:rPr>
          <w:rFonts w:ascii="Verdana" w:hAnsi="Verdana"/>
          <w:b/>
          <w:bCs/>
          <w:sz w:val="18"/>
          <w:szCs w:val="18"/>
        </w:rPr>
      </w:pPr>
    </w:p>
    <w:p w14:paraId="1C49B961" w14:textId="77777777" w:rsidR="00D235D2" w:rsidRPr="006F34F7" w:rsidRDefault="00D235D2" w:rsidP="00E559E6">
      <w:pPr>
        <w:numPr>
          <w:ilvl w:val="0"/>
          <w:numId w:val="32"/>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D235D2" w:rsidRPr="006F34F7" w14:paraId="720BE546" w14:textId="77777777" w:rsidTr="00EC1445">
        <w:trPr>
          <w:cantSplit/>
          <w:trHeight w:hRule="exact" w:val="773"/>
          <w:jc w:val="center"/>
        </w:trPr>
        <w:tc>
          <w:tcPr>
            <w:tcW w:w="361" w:type="pct"/>
            <w:tcBorders>
              <w:top w:val="single" w:sz="12" w:space="0" w:color="000000"/>
              <w:left w:val="single" w:sz="12" w:space="0" w:color="000000"/>
              <w:bottom w:val="single" w:sz="12" w:space="0" w:color="000000"/>
            </w:tcBorders>
          </w:tcPr>
          <w:p w14:paraId="535987D1" w14:textId="77777777" w:rsidR="00D235D2" w:rsidRPr="006F34F7" w:rsidRDefault="00D235D2" w:rsidP="006F34F7">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2CBC4501" w14:textId="77777777" w:rsidR="00D235D2" w:rsidRPr="006F34F7" w:rsidRDefault="00D235D2" w:rsidP="006F34F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4DAFF64D" w14:textId="77777777" w:rsidR="00D235D2" w:rsidRPr="006F34F7" w:rsidRDefault="00D235D2" w:rsidP="006F34F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7288D7FD"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Wartość netto PLN</w:t>
            </w:r>
          </w:p>
          <w:p w14:paraId="06D2F3F5" w14:textId="77777777" w:rsidR="00D235D2" w:rsidRPr="006F34F7" w:rsidRDefault="00D235D2" w:rsidP="006F34F7">
            <w:pPr>
              <w:snapToGrid w:val="0"/>
              <w:spacing w:line="276" w:lineRule="auto"/>
              <w:jc w:val="center"/>
              <w:rPr>
                <w:rFonts w:ascii="Verdana" w:hAnsi="Verdana"/>
                <w:sz w:val="16"/>
                <w:szCs w:val="16"/>
              </w:rPr>
            </w:pPr>
          </w:p>
          <w:p w14:paraId="65E5B8F8" w14:textId="77777777" w:rsidR="00D235D2" w:rsidRPr="006F34F7" w:rsidRDefault="00D235D2" w:rsidP="006F34F7">
            <w:pPr>
              <w:snapToGrid w:val="0"/>
              <w:spacing w:line="276" w:lineRule="auto"/>
              <w:rPr>
                <w:rFonts w:ascii="Verdana" w:hAnsi="Verdana"/>
                <w:i/>
                <w:sz w:val="16"/>
                <w:szCs w:val="16"/>
              </w:rPr>
            </w:pPr>
          </w:p>
          <w:p w14:paraId="38F6006C" w14:textId="77777777" w:rsidR="00D235D2" w:rsidRPr="006F34F7" w:rsidRDefault="00D235D2" w:rsidP="006F34F7">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507B1284" w14:textId="77777777" w:rsidR="00D235D2" w:rsidRPr="006F34F7" w:rsidRDefault="00D235D2" w:rsidP="006F34F7">
            <w:pPr>
              <w:spacing w:line="276" w:lineRule="auto"/>
              <w:jc w:val="center"/>
              <w:rPr>
                <w:rFonts w:ascii="Verdana" w:hAnsi="Verdana" w:cs="Arial"/>
                <w:sz w:val="14"/>
                <w:szCs w:val="14"/>
              </w:rPr>
            </w:pPr>
            <w:r w:rsidRPr="006F34F7">
              <w:rPr>
                <w:rFonts w:ascii="Verdana" w:hAnsi="Verdana" w:cs="Arial"/>
                <w:sz w:val="14"/>
                <w:szCs w:val="14"/>
              </w:rPr>
              <w:t>VAT</w:t>
            </w:r>
          </w:p>
          <w:p w14:paraId="1C821F48" w14:textId="77777777" w:rsidR="00D235D2" w:rsidRPr="006F34F7" w:rsidRDefault="00D235D2" w:rsidP="006F34F7">
            <w:pPr>
              <w:spacing w:line="276" w:lineRule="auto"/>
              <w:jc w:val="center"/>
              <w:rPr>
                <w:rFonts w:ascii="Verdana" w:hAnsi="Verdana" w:cs="Arial"/>
                <w:sz w:val="14"/>
                <w:szCs w:val="14"/>
              </w:rPr>
            </w:pPr>
            <w:r w:rsidRPr="006F34F7">
              <w:rPr>
                <w:rFonts w:ascii="Verdana" w:hAnsi="Verdana" w:cs="Arial"/>
                <w:sz w:val="14"/>
                <w:szCs w:val="14"/>
              </w:rPr>
              <w:t>(podać w %)</w:t>
            </w:r>
          </w:p>
          <w:p w14:paraId="46F6D204" w14:textId="77777777" w:rsidR="00D235D2" w:rsidRPr="006F34F7" w:rsidRDefault="00D235D2" w:rsidP="006F34F7">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05E3BA86"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0C775CB5" w14:textId="77777777" w:rsidR="00D235D2" w:rsidRPr="006F34F7" w:rsidRDefault="00D235D2" w:rsidP="006F34F7">
            <w:pPr>
              <w:snapToGrid w:val="0"/>
              <w:spacing w:line="276" w:lineRule="auto"/>
              <w:jc w:val="center"/>
              <w:rPr>
                <w:rFonts w:ascii="Verdana" w:hAnsi="Verdana"/>
                <w:i/>
                <w:sz w:val="16"/>
                <w:szCs w:val="16"/>
              </w:rPr>
            </w:pPr>
          </w:p>
          <w:p w14:paraId="5A2C3DCE" w14:textId="77777777" w:rsidR="00D235D2" w:rsidRPr="006F34F7" w:rsidRDefault="00D235D2" w:rsidP="006F34F7">
            <w:pPr>
              <w:snapToGrid w:val="0"/>
              <w:spacing w:line="276" w:lineRule="auto"/>
              <w:jc w:val="center"/>
              <w:rPr>
                <w:rFonts w:ascii="Verdana" w:hAnsi="Verdana"/>
                <w:i/>
                <w:sz w:val="16"/>
                <w:szCs w:val="16"/>
              </w:rPr>
            </w:pPr>
          </w:p>
          <w:p w14:paraId="6E4BEE8F" w14:textId="77777777" w:rsidR="00D235D2" w:rsidRPr="006F34F7" w:rsidRDefault="00D235D2" w:rsidP="006F34F7">
            <w:pPr>
              <w:snapToGrid w:val="0"/>
              <w:spacing w:line="276" w:lineRule="auto"/>
              <w:jc w:val="center"/>
              <w:rPr>
                <w:rFonts w:ascii="Verdana" w:hAnsi="Verdana"/>
                <w:sz w:val="16"/>
                <w:szCs w:val="16"/>
              </w:rPr>
            </w:pPr>
          </w:p>
        </w:tc>
      </w:tr>
      <w:tr w:rsidR="00D235D2" w:rsidRPr="006F34F7" w14:paraId="62439F8D" w14:textId="77777777" w:rsidTr="00EC1445">
        <w:trPr>
          <w:cantSplit/>
          <w:trHeight w:hRule="exact" w:val="321"/>
          <w:jc w:val="center"/>
        </w:trPr>
        <w:tc>
          <w:tcPr>
            <w:tcW w:w="361" w:type="pct"/>
            <w:tcBorders>
              <w:top w:val="single" w:sz="12" w:space="0" w:color="000000"/>
              <w:left w:val="single" w:sz="12" w:space="0" w:color="000000"/>
              <w:bottom w:val="single" w:sz="12" w:space="0" w:color="000000"/>
            </w:tcBorders>
          </w:tcPr>
          <w:p w14:paraId="4D679C0D" w14:textId="77777777" w:rsidR="00D235D2" w:rsidRPr="006F34F7" w:rsidRDefault="00D235D2" w:rsidP="006F34F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1ADA6EAC" w14:textId="77777777" w:rsidR="00D235D2" w:rsidRPr="006F34F7" w:rsidRDefault="00D235D2" w:rsidP="006F34F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48D48F0E" w14:textId="77777777" w:rsidR="00D235D2" w:rsidRPr="006F34F7" w:rsidRDefault="00D235D2" w:rsidP="006F34F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1D80EC5F" w14:textId="77777777" w:rsidR="00D235D2" w:rsidRPr="006F34F7" w:rsidRDefault="00D235D2" w:rsidP="006F34F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75F8BBA5" w14:textId="77777777" w:rsidR="00D235D2" w:rsidRPr="006F34F7" w:rsidRDefault="00D235D2" w:rsidP="006F34F7">
            <w:pPr>
              <w:snapToGrid w:val="0"/>
              <w:spacing w:line="276" w:lineRule="auto"/>
              <w:jc w:val="center"/>
              <w:rPr>
                <w:rFonts w:ascii="Verdana" w:hAnsi="Verdana"/>
                <w:i/>
                <w:sz w:val="16"/>
                <w:szCs w:val="16"/>
              </w:rPr>
            </w:pPr>
            <w:r w:rsidRPr="006F34F7">
              <w:rPr>
                <w:rFonts w:ascii="Verdana" w:hAnsi="Verdana"/>
                <w:i/>
                <w:sz w:val="16"/>
                <w:szCs w:val="16"/>
              </w:rPr>
              <w:t>5</w:t>
            </w:r>
          </w:p>
        </w:tc>
      </w:tr>
      <w:tr w:rsidR="00D235D2" w:rsidRPr="006F34F7" w14:paraId="250F8D63" w14:textId="77777777" w:rsidTr="004F1179">
        <w:trPr>
          <w:cantSplit/>
          <w:trHeight w:hRule="exact" w:val="2134"/>
          <w:jc w:val="center"/>
        </w:trPr>
        <w:tc>
          <w:tcPr>
            <w:tcW w:w="361" w:type="pct"/>
            <w:tcBorders>
              <w:top w:val="single" w:sz="12" w:space="0" w:color="000000"/>
              <w:left w:val="single" w:sz="12" w:space="0" w:color="000000"/>
              <w:bottom w:val="single" w:sz="4" w:space="0" w:color="auto"/>
            </w:tcBorders>
            <w:vAlign w:val="center"/>
          </w:tcPr>
          <w:p w14:paraId="574CD2BE" w14:textId="77777777" w:rsidR="00D235D2" w:rsidRPr="006F34F7" w:rsidRDefault="00D235D2" w:rsidP="00E559E6">
            <w:pPr>
              <w:pStyle w:val="Akapitzlist"/>
              <w:numPr>
                <w:ilvl w:val="0"/>
                <w:numId w:val="33"/>
              </w:numPr>
              <w:tabs>
                <w:tab w:val="left" w:pos="313"/>
                <w:tab w:val="left" w:pos="1440"/>
              </w:tabs>
              <w:snapToGrid w:val="0"/>
              <w:spacing w:after="160" w:line="276" w:lineRule="auto"/>
              <w:rPr>
                <w:rFonts w:ascii="Verdana" w:hAnsi="Verdana"/>
                <w:sz w:val="16"/>
                <w:szCs w:val="16"/>
              </w:rPr>
            </w:pPr>
            <w:r w:rsidRPr="006F34F7">
              <w:rPr>
                <w:rFonts w:ascii="Verdana" w:hAnsi="Verdana"/>
                <w:sz w:val="16"/>
                <w:szCs w:val="16"/>
              </w:rPr>
              <w:t>1</w:t>
            </w:r>
          </w:p>
        </w:tc>
        <w:tc>
          <w:tcPr>
            <w:tcW w:w="2166" w:type="pct"/>
            <w:tcBorders>
              <w:top w:val="single" w:sz="12" w:space="0" w:color="000000"/>
              <w:left w:val="single" w:sz="4" w:space="0" w:color="000000"/>
              <w:bottom w:val="single" w:sz="4" w:space="0" w:color="000000"/>
            </w:tcBorders>
            <w:vAlign w:val="center"/>
          </w:tcPr>
          <w:p w14:paraId="393D99CB" w14:textId="77777777" w:rsidR="00D235D2" w:rsidRPr="006F34F7" w:rsidRDefault="00D235D2" w:rsidP="006F34F7">
            <w:pPr>
              <w:spacing w:line="276" w:lineRule="auto"/>
              <w:ind w:right="44"/>
              <w:rPr>
                <w:rFonts w:ascii="Verdana" w:hAnsi="Verdana"/>
                <w:sz w:val="16"/>
                <w:szCs w:val="16"/>
              </w:rPr>
            </w:pPr>
          </w:p>
          <w:p w14:paraId="0B41C143" w14:textId="62E98A05" w:rsidR="00D235D2" w:rsidRPr="006F34F7" w:rsidRDefault="004F1179" w:rsidP="006F34F7">
            <w:pPr>
              <w:spacing w:line="276" w:lineRule="auto"/>
              <w:ind w:right="44"/>
              <w:rPr>
                <w:rFonts w:ascii="Verdana" w:hAnsi="Verdana" w:cs="Arial"/>
                <w:b/>
                <w:bCs/>
                <w:i/>
                <w:iCs/>
                <w:sz w:val="16"/>
                <w:szCs w:val="16"/>
              </w:rPr>
            </w:pPr>
            <w:r w:rsidRPr="004F1179">
              <w:rPr>
                <w:rFonts w:ascii="Verdana" w:hAnsi="Verdana" w:cs="Arial"/>
                <w:sz w:val="16"/>
                <w:szCs w:val="16"/>
              </w:rPr>
              <w:t xml:space="preserve">Stacja diagnostyczna do przesiewowych badań przy łóżku pacjenta składająca się z ręcznej </w:t>
            </w:r>
            <w:proofErr w:type="spellStart"/>
            <w:r w:rsidRPr="004F1179">
              <w:rPr>
                <w:rFonts w:ascii="Verdana" w:hAnsi="Verdana" w:cs="Arial"/>
                <w:sz w:val="16"/>
                <w:szCs w:val="16"/>
              </w:rPr>
              <w:t>funduskamery</w:t>
            </w:r>
            <w:proofErr w:type="spellEnd"/>
            <w:r w:rsidRPr="004F1179">
              <w:rPr>
                <w:rFonts w:ascii="Verdana" w:hAnsi="Verdana" w:cs="Arial"/>
                <w:sz w:val="16"/>
                <w:szCs w:val="16"/>
              </w:rPr>
              <w:t xml:space="preserve"> oraz mobilnego tonometru kontaktowego </w:t>
            </w:r>
            <w:proofErr w:type="spellStart"/>
            <w:r w:rsidRPr="004F1179">
              <w:rPr>
                <w:rFonts w:ascii="Verdana" w:hAnsi="Verdana" w:cs="Arial"/>
                <w:sz w:val="16"/>
                <w:szCs w:val="16"/>
              </w:rPr>
              <w:t>aplanacyjnego</w:t>
            </w:r>
            <w:proofErr w:type="spellEnd"/>
            <w:r w:rsidRPr="004F1179">
              <w:rPr>
                <w:rFonts w:ascii="Verdana" w:hAnsi="Verdana" w:cs="Arial"/>
                <w:sz w:val="16"/>
                <w:szCs w:val="16"/>
              </w:rPr>
              <w:t xml:space="preserve"> </w:t>
            </w:r>
            <w:r w:rsidRPr="004F1179">
              <w:rPr>
                <w:rFonts w:ascii="Verdana" w:hAnsi="Verdana"/>
                <w:sz w:val="16"/>
                <w:szCs w:val="16"/>
              </w:rPr>
              <w:t xml:space="preserve">na potrzeby Katedry i Kliniki Okulistyki </w:t>
            </w:r>
            <w:r w:rsidRPr="004F1179">
              <w:rPr>
                <w:rFonts w:ascii="Verdana" w:hAnsi="Verdana"/>
                <w:bCs/>
                <w:sz w:val="16"/>
                <w:szCs w:val="16"/>
              </w:rPr>
              <w:t>Uniwersytetu Medycznego we Wrocławiu</w:t>
            </w:r>
            <w:r w:rsidR="00DC3444" w:rsidRPr="004F1179">
              <w:rPr>
                <w:rFonts w:ascii="Verdana" w:hAnsi="Verdana"/>
                <w:sz w:val="16"/>
                <w:szCs w:val="16"/>
              </w:rPr>
              <w:t>.</w:t>
            </w:r>
            <w:r w:rsidR="00DC3444" w:rsidRPr="006F34F7">
              <w:rPr>
                <w:rFonts w:ascii="Verdana" w:hAnsi="Verdana"/>
                <w:sz w:val="16"/>
                <w:szCs w:val="16"/>
              </w:rPr>
              <w:t xml:space="preserve"> </w:t>
            </w:r>
            <w:r w:rsidR="00D235D2" w:rsidRPr="006F34F7">
              <w:rPr>
                <w:rFonts w:ascii="Verdana" w:hAnsi="Verdana" w:cs="Arial"/>
                <w:bCs/>
                <w:i/>
                <w:iCs/>
                <w:sz w:val="16"/>
                <w:szCs w:val="16"/>
              </w:rPr>
              <w:t xml:space="preserve">(zgodnie z opisem podanym w Arkuszu informacji technicznej, stanowiącym załącznik nr 2 do </w:t>
            </w:r>
            <w:proofErr w:type="spellStart"/>
            <w:r w:rsidR="00D235D2" w:rsidRPr="006F34F7">
              <w:rPr>
                <w:rFonts w:ascii="Verdana" w:hAnsi="Verdana" w:cs="Arial"/>
                <w:bCs/>
                <w:i/>
                <w:iCs/>
                <w:sz w:val="16"/>
                <w:szCs w:val="16"/>
              </w:rPr>
              <w:t>Siwz</w:t>
            </w:r>
            <w:proofErr w:type="spellEnd"/>
            <w:r w:rsidR="00D235D2" w:rsidRPr="006F34F7">
              <w:rPr>
                <w:rFonts w:ascii="Verdana" w:hAnsi="Verdana" w:cs="Arial"/>
                <w:bCs/>
                <w:i/>
                <w:iCs/>
                <w:sz w:val="16"/>
                <w:szCs w:val="16"/>
              </w:rPr>
              <w:t xml:space="preserve"> Część 4)</w:t>
            </w:r>
          </w:p>
          <w:p w14:paraId="749FE9E0" w14:textId="77777777" w:rsidR="00D235D2" w:rsidRPr="006F34F7" w:rsidRDefault="00D235D2" w:rsidP="006F34F7">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35DC1B9B" w14:textId="77777777" w:rsidR="00D235D2" w:rsidRPr="006F34F7" w:rsidRDefault="00D235D2" w:rsidP="006F34F7">
            <w:pPr>
              <w:spacing w:line="276" w:lineRule="auto"/>
              <w:jc w:val="center"/>
              <w:rPr>
                <w:rFonts w:ascii="Verdana" w:hAnsi="Verdana"/>
                <w:sz w:val="16"/>
                <w:szCs w:val="16"/>
              </w:rPr>
            </w:pPr>
            <w:r w:rsidRPr="006F34F7">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581BCC12" w14:textId="77777777" w:rsidR="00D235D2" w:rsidRPr="006F34F7" w:rsidRDefault="00D235D2" w:rsidP="006F34F7">
            <w:pPr>
              <w:spacing w:line="276" w:lineRule="auto"/>
              <w:rPr>
                <w:rFonts w:ascii="Verdana" w:hAnsi="Verdana" w:cs="Arial"/>
                <w:sz w:val="16"/>
                <w:szCs w:val="16"/>
              </w:rPr>
            </w:pPr>
            <w:r w:rsidRPr="006F34F7">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3D70A24F"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t>
            </w:r>
          </w:p>
        </w:tc>
      </w:tr>
      <w:tr w:rsidR="00D235D2" w:rsidRPr="006F34F7" w14:paraId="21AE3598" w14:textId="77777777" w:rsidTr="00EC1445">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60AFDCE3" w14:textId="77777777" w:rsidR="00D235D2" w:rsidRPr="006F34F7" w:rsidRDefault="00D235D2" w:rsidP="00E559E6">
            <w:pPr>
              <w:pStyle w:val="Akapitzlist"/>
              <w:numPr>
                <w:ilvl w:val="0"/>
                <w:numId w:val="33"/>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55B9ED12" w14:textId="77777777" w:rsidR="00D235D2" w:rsidRPr="006F34F7" w:rsidRDefault="00D235D2" w:rsidP="006F34F7">
            <w:pPr>
              <w:spacing w:after="60" w:line="276" w:lineRule="auto"/>
              <w:ind w:right="-238"/>
              <w:jc w:val="both"/>
              <w:rPr>
                <w:rFonts w:ascii="Verdana" w:hAnsi="Verdana"/>
                <w:bCs/>
                <w:sz w:val="16"/>
                <w:szCs w:val="16"/>
              </w:rPr>
            </w:pPr>
            <w:r w:rsidRPr="006F34F7">
              <w:rPr>
                <w:rFonts w:ascii="Verdana" w:hAnsi="Verdana"/>
                <w:sz w:val="16"/>
                <w:szCs w:val="16"/>
              </w:rPr>
              <w:t>Słownie brutto PLN</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58C8A800" w14:textId="77777777" w:rsidR="00D235D2" w:rsidRPr="006F34F7" w:rsidRDefault="00D235D2" w:rsidP="006F34F7">
            <w:pPr>
              <w:snapToGrid w:val="0"/>
              <w:spacing w:line="276" w:lineRule="auto"/>
              <w:jc w:val="right"/>
              <w:rPr>
                <w:rFonts w:ascii="Verdana" w:hAnsi="Verdana"/>
                <w:sz w:val="16"/>
                <w:szCs w:val="16"/>
              </w:rPr>
            </w:pPr>
          </w:p>
          <w:p w14:paraId="24E1E763" w14:textId="77777777" w:rsidR="00D235D2" w:rsidRPr="006F34F7" w:rsidRDefault="00D235D2" w:rsidP="006F34F7">
            <w:pPr>
              <w:snapToGrid w:val="0"/>
              <w:spacing w:line="276" w:lineRule="auto"/>
              <w:rPr>
                <w:rFonts w:ascii="Verdana" w:hAnsi="Verdana"/>
                <w:sz w:val="16"/>
                <w:szCs w:val="16"/>
              </w:rPr>
            </w:pPr>
          </w:p>
          <w:p w14:paraId="09767D36"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t>
            </w:r>
          </w:p>
        </w:tc>
      </w:tr>
      <w:tr w:rsidR="00D235D2" w:rsidRPr="006F34F7" w14:paraId="0427BB7B" w14:textId="77777777" w:rsidTr="00EC1445">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334ACBCE" w14:textId="77777777" w:rsidR="00D235D2" w:rsidRPr="006F34F7" w:rsidRDefault="00D235D2" w:rsidP="00E559E6">
            <w:pPr>
              <w:pStyle w:val="Akapitzlist"/>
              <w:numPr>
                <w:ilvl w:val="0"/>
                <w:numId w:val="33"/>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57797188" w14:textId="30EF0EC8" w:rsidR="00D235D2" w:rsidRPr="006F34F7" w:rsidRDefault="00D235D2" w:rsidP="006F34F7">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 xml:space="preserve">(maksymalnie do </w:t>
            </w:r>
            <w:r w:rsidR="00215258">
              <w:rPr>
                <w:rFonts w:ascii="Verdana" w:eastAsiaTheme="minorHAnsi" w:hAnsi="Verdana" w:cstheme="minorBidi"/>
                <w:sz w:val="16"/>
                <w:szCs w:val="16"/>
                <w:lang w:eastAsia="en-US"/>
              </w:rPr>
              <w:t>8</w:t>
            </w:r>
            <w:r w:rsidRPr="006F34F7">
              <w:rPr>
                <w:rFonts w:ascii="Verdana" w:eastAsiaTheme="minorHAnsi" w:hAnsi="Verdana" w:cstheme="minorBidi"/>
                <w:sz w:val="16"/>
                <w:szCs w:val="16"/>
                <w:lang w:eastAsia="en-US"/>
              </w:rPr>
              <w:t xml:space="preserve"> tygodni</w:t>
            </w:r>
            <w:r w:rsidRPr="006F34F7">
              <w:rPr>
                <w:rFonts w:ascii="Verdana" w:eastAsiaTheme="minorHAnsi" w:hAnsi="Verdana" w:cs="Verdana"/>
                <w:sz w:val="16"/>
                <w:szCs w:val="16"/>
                <w:lang w:eastAsia="en-US"/>
              </w:rPr>
              <w:t xml:space="preserve"> od daty podpisania umowy</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6905441F" w14:textId="77777777" w:rsidR="00D235D2" w:rsidRPr="006F34F7" w:rsidRDefault="00D235D2" w:rsidP="006F34F7">
            <w:pPr>
              <w:snapToGrid w:val="0"/>
              <w:spacing w:before="120" w:after="120" w:line="276" w:lineRule="auto"/>
              <w:rPr>
                <w:rFonts w:ascii="Verdana" w:hAnsi="Verdana"/>
                <w:sz w:val="16"/>
                <w:szCs w:val="16"/>
              </w:rPr>
            </w:pPr>
          </w:p>
          <w:p w14:paraId="0A1351AD" w14:textId="77777777" w:rsidR="00D235D2" w:rsidRPr="006F34F7" w:rsidRDefault="00D235D2" w:rsidP="006F34F7">
            <w:pPr>
              <w:snapToGrid w:val="0"/>
              <w:spacing w:before="120" w:after="120" w:line="276" w:lineRule="auto"/>
              <w:jc w:val="center"/>
              <w:rPr>
                <w:rFonts w:ascii="Verdana" w:hAnsi="Verdana"/>
                <w:sz w:val="16"/>
                <w:szCs w:val="16"/>
              </w:rPr>
            </w:pPr>
          </w:p>
          <w:p w14:paraId="2231095B" w14:textId="77777777" w:rsidR="00D235D2" w:rsidRPr="006F34F7" w:rsidRDefault="00D235D2" w:rsidP="006F34F7">
            <w:pPr>
              <w:snapToGrid w:val="0"/>
              <w:spacing w:before="120" w:after="120" w:line="276" w:lineRule="auto"/>
              <w:rPr>
                <w:rFonts w:ascii="Verdana" w:hAnsi="Verdana"/>
                <w:sz w:val="16"/>
                <w:szCs w:val="16"/>
              </w:rPr>
            </w:pPr>
            <w:r w:rsidRPr="006F34F7">
              <w:rPr>
                <w:rFonts w:ascii="Verdana" w:hAnsi="Verdana"/>
                <w:sz w:val="16"/>
                <w:szCs w:val="16"/>
              </w:rPr>
              <w:t xml:space="preserve">zadeklarowany przez Wykonawcę: do ……..tygodni. </w:t>
            </w:r>
          </w:p>
          <w:p w14:paraId="4E40A1AE" w14:textId="77777777" w:rsidR="00D235D2" w:rsidRPr="006F34F7" w:rsidRDefault="00D235D2" w:rsidP="006F34F7">
            <w:pPr>
              <w:snapToGrid w:val="0"/>
              <w:spacing w:before="120" w:after="120" w:line="276" w:lineRule="auto"/>
              <w:jc w:val="center"/>
              <w:rPr>
                <w:rFonts w:ascii="Verdana" w:hAnsi="Verdana"/>
                <w:sz w:val="16"/>
                <w:szCs w:val="16"/>
              </w:rPr>
            </w:pPr>
          </w:p>
          <w:p w14:paraId="20875DD7" w14:textId="77777777" w:rsidR="00D235D2" w:rsidRPr="006F34F7" w:rsidRDefault="00D235D2" w:rsidP="006F34F7">
            <w:pPr>
              <w:snapToGrid w:val="0"/>
              <w:spacing w:before="120" w:after="120" w:line="276" w:lineRule="auto"/>
              <w:rPr>
                <w:rFonts w:ascii="Verdana" w:hAnsi="Verdana"/>
                <w:sz w:val="16"/>
                <w:szCs w:val="16"/>
              </w:rPr>
            </w:pPr>
          </w:p>
        </w:tc>
      </w:tr>
      <w:tr w:rsidR="00D235D2" w:rsidRPr="006F34F7" w14:paraId="191149F6" w14:textId="77777777" w:rsidTr="00EC1445">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034FFDE8" w14:textId="77777777" w:rsidR="00D235D2" w:rsidRPr="006F34F7" w:rsidRDefault="00D235D2" w:rsidP="00E559E6">
            <w:pPr>
              <w:pStyle w:val="Akapitzlist"/>
              <w:numPr>
                <w:ilvl w:val="0"/>
                <w:numId w:val="33"/>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2ECC64CE" w14:textId="6162C1BD" w:rsidR="00D235D2" w:rsidRPr="006F34F7" w:rsidRDefault="00D235D2" w:rsidP="00AE6BEC">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(minimum</w:t>
            </w:r>
            <w:r w:rsidR="00CA4089">
              <w:rPr>
                <w:rFonts w:ascii="Verdana" w:eastAsiaTheme="minorHAnsi" w:hAnsi="Verdana" w:cstheme="minorBidi"/>
                <w:sz w:val="16"/>
                <w:szCs w:val="16"/>
                <w:lang w:eastAsia="en-US"/>
              </w:rPr>
              <w:t xml:space="preserve"> </w:t>
            </w:r>
            <w:r w:rsidR="00215258">
              <w:rPr>
                <w:rFonts w:ascii="Verdana" w:eastAsiaTheme="minorHAnsi" w:hAnsi="Verdana" w:cstheme="minorBidi"/>
                <w:sz w:val="16"/>
                <w:szCs w:val="16"/>
                <w:lang w:eastAsia="en-US"/>
              </w:rPr>
              <w:t>24</w:t>
            </w:r>
            <w:r w:rsidR="00CA4089">
              <w:rPr>
                <w:rFonts w:ascii="Verdana" w:eastAsiaTheme="minorHAnsi" w:hAnsi="Verdana" w:cstheme="minorBidi"/>
                <w:sz w:val="16"/>
                <w:szCs w:val="16"/>
                <w:lang w:eastAsia="en-US"/>
              </w:rPr>
              <w:t xml:space="preserve"> miesi</w:t>
            </w:r>
            <w:r w:rsidR="00215258">
              <w:rPr>
                <w:rFonts w:ascii="Verdana" w:eastAsiaTheme="minorHAnsi" w:hAnsi="Verdana" w:cstheme="minorBidi"/>
                <w:sz w:val="16"/>
                <w:szCs w:val="16"/>
                <w:lang w:eastAsia="en-US"/>
              </w:rPr>
              <w:t>ące</w:t>
            </w:r>
            <w:r w:rsidR="00CA4089">
              <w:rPr>
                <w:rFonts w:ascii="Verdana" w:eastAsiaTheme="minorHAnsi" w:hAnsi="Verdana" w:cstheme="minorBidi"/>
                <w:sz w:val="16"/>
                <w:szCs w:val="16"/>
                <w:lang w:eastAsia="en-US"/>
              </w:rPr>
              <w:t>, maksimum 36</w:t>
            </w:r>
            <w:r w:rsidR="00AE6BEC">
              <w:rPr>
                <w:rFonts w:ascii="Verdana" w:eastAsiaTheme="minorHAnsi" w:hAnsi="Verdana" w:cstheme="minorBidi"/>
                <w:sz w:val="16"/>
                <w:szCs w:val="16"/>
                <w:lang w:eastAsia="en-US"/>
              </w:rPr>
              <w:t xml:space="preserve"> miesi</w:t>
            </w:r>
            <w:r w:rsidR="00215258">
              <w:rPr>
                <w:rFonts w:ascii="Verdana" w:eastAsiaTheme="minorHAnsi" w:hAnsi="Verdana" w:cstheme="minorBidi"/>
                <w:sz w:val="16"/>
                <w:szCs w:val="16"/>
                <w:lang w:eastAsia="en-US"/>
              </w:rPr>
              <w:t>ęcy</w:t>
            </w:r>
            <w:r w:rsidRPr="006F34F7">
              <w:rPr>
                <w:rFonts w:ascii="Verdana" w:eastAsiaTheme="minorHAnsi" w:hAnsi="Verdana" w:cstheme="minorBidi"/>
                <w:sz w:val="16"/>
                <w:szCs w:val="16"/>
                <w:lang w:eastAsia="en-US"/>
              </w:rPr>
              <w:t xml:space="preserve">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7243FD2A" w14:textId="77777777" w:rsidR="00D235D2" w:rsidRPr="006F34F7" w:rsidRDefault="00D235D2" w:rsidP="006F34F7">
            <w:pPr>
              <w:snapToGrid w:val="0"/>
              <w:spacing w:before="120" w:after="120" w:line="276" w:lineRule="auto"/>
              <w:rPr>
                <w:rFonts w:ascii="Verdana" w:hAnsi="Verdana"/>
                <w:sz w:val="16"/>
                <w:szCs w:val="16"/>
              </w:rPr>
            </w:pPr>
          </w:p>
          <w:p w14:paraId="35542C4B" w14:textId="77777777" w:rsidR="00D235D2" w:rsidRPr="006F34F7" w:rsidRDefault="00D235D2" w:rsidP="006F34F7">
            <w:pPr>
              <w:snapToGrid w:val="0"/>
              <w:spacing w:before="120" w:after="120" w:line="276" w:lineRule="auto"/>
              <w:rPr>
                <w:rFonts w:ascii="Verdana" w:hAnsi="Verdana"/>
                <w:sz w:val="16"/>
                <w:szCs w:val="16"/>
              </w:rPr>
            </w:pPr>
          </w:p>
          <w:p w14:paraId="793412C8" w14:textId="77777777" w:rsidR="00D235D2" w:rsidRPr="006F34F7" w:rsidRDefault="00D235D2" w:rsidP="006F34F7">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5DC1852E" w14:textId="77777777" w:rsidR="00D235D2" w:rsidRPr="006F34F7" w:rsidRDefault="00D235D2" w:rsidP="006F34F7">
            <w:pPr>
              <w:snapToGrid w:val="0"/>
              <w:spacing w:before="120" w:after="120" w:line="276" w:lineRule="auto"/>
              <w:rPr>
                <w:rFonts w:ascii="Verdana" w:hAnsi="Verdana"/>
                <w:sz w:val="16"/>
                <w:szCs w:val="16"/>
              </w:rPr>
            </w:pPr>
          </w:p>
          <w:p w14:paraId="641F1FBC" w14:textId="77777777" w:rsidR="00D235D2" w:rsidRPr="006F34F7" w:rsidRDefault="00D235D2" w:rsidP="006F34F7">
            <w:pPr>
              <w:snapToGrid w:val="0"/>
              <w:spacing w:before="120" w:after="120" w:line="276" w:lineRule="auto"/>
              <w:rPr>
                <w:rFonts w:ascii="Verdana" w:hAnsi="Verdana"/>
                <w:sz w:val="16"/>
                <w:szCs w:val="16"/>
              </w:rPr>
            </w:pPr>
          </w:p>
        </w:tc>
      </w:tr>
    </w:tbl>
    <w:p w14:paraId="474F33F7" w14:textId="77777777" w:rsidR="00D235D2" w:rsidRPr="006F34F7" w:rsidRDefault="00D235D2" w:rsidP="006F34F7">
      <w:pPr>
        <w:spacing w:line="276" w:lineRule="auto"/>
        <w:jc w:val="both"/>
        <w:rPr>
          <w:rFonts w:ascii="Verdana" w:hAnsi="Verdana"/>
          <w:bCs/>
          <w:sz w:val="20"/>
          <w:szCs w:val="20"/>
        </w:rPr>
      </w:pPr>
    </w:p>
    <w:p w14:paraId="44895D27" w14:textId="77777777" w:rsidR="00D235D2" w:rsidRPr="006F34F7" w:rsidRDefault="00D235D2" w:rsidP="00E559E6">
      <w:pPr>
        <w:numPr>
          <w:ilvl w:val="0"/>
          <w:numId w:val="34"/>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lastRenderedPageBreak/>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64C77383" w14:textId="77777777" w:rsidR="00D235D2" w:rsidRPr="006F34F7" w:rsidRDefault="00D235D2" w:rsidP="00E559E6">
      <w:pPr>
        <w:numPr>
          <w:ilvl w:val="0"/>
          <w:numId w:val="34"/>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   Oświadczam, że zapoznałem się z treścią Wzoru umowy i akceptuję jego postanowienia.</w:t>
      </w:r>
    </w:p>
    <w:p w14:paraId="52A75A55" w14:textId="77777777" w:rsidR="00D235D2" w:rsidRPr="006F34F7" w:rsidRDefault="00D235D2" w:rsidP="00E559E6">
      <w:pPr>
        <w:numPr>
          <w:ilvl w:val="0"/>
          <w:numId w:val="34"/>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79413E60" w14:textId="77777777" w:rsidR="00D235D2" w:rsidRPr="006F34F7" w:rsidRDefault="00D235D2" w:rsidP="00E559E6">
      <w:pPr>
        <w:numPr>
          <w:ilvl w:val="0"/>
          <w:numId w:val="34"/>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5702DE5D" w14:textId="77777777" w:rsidR="00D235D2" w:rsidRPr="006F34F7" w:rsidRDefault="00D235D2" w:rsidP="00E559E6">
      <w:pPr>
        <w:numPr>
          <w:ilvl w:val="0"/>
          <w:numId w:val="34"/>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2419686F" w14:textId="77777777" w:rsidR="00D235D2" w:rsidRPr="006F34F7" w:rsidRDefault="00D235D2"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7DC82B35" w14:textId="77777777" w:rsidR="00D235D2" w:rsidRPr="006F34F7" w:rsidRDefault="00D235D2"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032E9C00" w14:textId="77777777" w:rsidR="00D235D2" w:rsidRPr="006F34F7" w:rsidRDefault="00D235D2" w:rsidP="00E559E6">
      <w:pPr>
        <w:numPr>
          <w:ilvl w:val="0"/>
          <w:numId w:val="34"/>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E235656" w14:textId="77777777" w:rsidR="00D235D2" w:rsidRPr="006F34F7" w:rsidRDefault="00D235D2"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1D06DE99" w14:textId="69AF4E16" w:rsidR="00023C69" w:rsidRDefault="00D235D2" w:rsidP="00E559E6">
      <w:pPr>
        <w:numPr>
          <w:ilvl w:val="0"/>
          <w:numId w:val="34"/>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6F75DD">
        <w:rPr>
          <w:rFonts w:ascii="Verdana" w:hAnsi="Verdana"/>
          <w:sz w:val="18"/>
          <w:szCs w:val="18"/>
        </w:rPr>
        <w:t>1292</w:t>
      </w:r>
      <w:r w:rsidR="00C6166C" w:rsidRPr="006F75DD">
        <w:rPr>
          <w:rFonts w:ascii="Verdana" w:hAnsi="Verdana"/>
          <w:sz w:val="18"/>
          <w:szCs w:val="18"/>
        </w:rPr>
        <w:t xml:space="preserve"> z </w:t>
      </w:r>
      <w:proofErr w:type="spellStart"/>
      <w:r w:rsidR="00C6166C" w:rsidRPr="006F75DD">
        <w:rPr>
          <w:rFonts w:ascii="Verdana" w:hAnsi="Verdana"/>
          <w:sz w:val="18"/>
          <w:szCs w:val="18"/>
        </w:rPr>
        <w:t>póżn</w:t>
      </w:r>
      <w:proofErr w:type="spellEnd"/>
      <w:r w:rsidR="00C6166C" w:rsidRPr="006F75DD">
        <w:rPr>
          <w:rFonts w:ascii="Verdana" w:hAnsi="Verdana"/>
          <w:sz w:val="18"/>
          <w:szCs w:val="18"/>
        </w:rPr>
        <w:t>. zm.)</w:t>
      </w:r>
      <w:r w:rsidRPr="006F75DD">
        <w:rPr>
          <w:rFonts w:ascii="Verdana" w:hAnsi="Verdana"/>
          <w:sz w:val="18"/>
          <w:szCs w:val="18"/>
        </w:rPr>
        <w:t xml:space="preserve"> jestem</w:t>
      </w:r>
      <w:r w:rsidRPr="006F34F7">
        <w:rPr>
          <w:rFonts w:ascii="Verdana" w:hAnsi="Verdana"/>
          <w:sz w:val="18"/>
          <w:szCs w:val="18"/>
        </w:rPr>
        <w:t xml:space="preserve">: </w:t>
      </w:r>
    </w:p>
    <w:p w14:paraId="66956EF5" w14:textId="77777777" w:rsidR="00023C69" w:rsidRPr="00023C69" w:rsidRDefault="00D235D2" w:rsidP="001542ED">
      <w:pPr>
        <w:pStyle w:val="Akapitzlist"/>
        <w:tabs>
          <w:tab w:val="left" w:pos="709"/>
        </w:tabs>
        <w:spacing w:after="60" w:line="276" w:lineRule="auto"/>
        <w:ind w:left="786"/>
        <w:jc w:val="both"/>
        <w:rPr>
          <w:rFonts w:ascii="Verdana" w:hAnsi="Verdana"/>
          <w:i/>
          <w:sz w:val="18"/>
          <w:szCs w:val="18"/>
        </w:rPr>
      </w:pPr>
      <w:proofErr w:type="spellStart"/>
      <w:r w:rsidRPr="00023C69">
        <w:rPr>
          <w:rFonts w:ascii="Verdana" w:hAnsi="Verdana"/>
          <w:sz w:val="18"/>
          <w:szCs w:val="18"/>
        </w:rPr>
        <w:t>mikroprzedsiębiorcą</w:t>
      </w:r>
      <w:proofErr w:type="spellEnd"/>
      <w:r w:rsidRPr="00023C69">
        <w:rPr>
          <w:rFonts w:ascii="Verdana" w:hAnsi="Verdana"/>
          <w:sz w:val="18"/>
          <w:szCs w:val="18"/>
        </w:rPr>
        <w:t xml:space="preserve"> ….........................</w:t>
      </w:r>
    </w:p>
    <w:p w14:paraId="34597348" w14:textId="77777777" w:rsidR="00023C69" w:rsidRPr="00023C69" w:rsidRDefault="00D235D2" w:rsidP="001542ED">
      <w:pPr>
        <w:pStyle w:val="Akapitzlist"/>
        <w:tabs>
          <w:tab w:val="left" w:pos="709"/>
        </w:tabs>
        <w:spacing w:after="60" w:line="276" w:lineRule="auto"/>
        <w:ind w:left="786"/>
        <w:jc w:val="both"/>
        <w:rPr>
          <w:rFonts w:ascii="Verdana" w:hAnsi="Verdana"/>
          <w:i/>
          <w:sz w:val="18"/>
          <w:szCs w:val="18"/>
        </w:rPr>
      </w:pPr>
      <w:r w:rsidRPr="00023C69">
        <w:rPr>
          <w:rFonts w:ascii="Verdana" w:hAnsi="Verdana"/>
          <w:sz w:val="18"/>
          <w:szCs w:val="18"/>
        </w:rPr>
        <w:t>małym przedsiębiorcą ….......................</w:t>
      </w:r>
    </w:p>
    <w:p w14:paraId="38E74C17" w14:textId="77777777" w:rsidR="00023C69" w:rsidRPr="00023C69" w:rsidRDefault="00D235D2" w:rsidP="001542ED">
      <w:pPr>
        <w:pStyle w:val="Akapitzlist"/>
        <w:tabs>
          <w:tab w:val="left" w:pos="709"/>
        </w:tabs>
        <w:spacing w:after="60" w:line="276" w:lineRule="auto"/>
        <w:ind w:left="786"/>
        <w:jc w:val="both"/>
        <w:rPr>
          <w:rFonts w:ascii="Verdana" w:hAnsi="Verdana"/>
          <w:i/>
          <w:sz w:val="18"/>
          <w:szCs w:val="18"/>
        </w:rPr>
      </w:pPr>
      <w:r w:rsidRPr="00023C69">
        <w:rPr>
          <w:rFonts w:ascii="Verdana" w:hAnsi="Verdana"/>
          <w:sz w:val="18"/>
          <w:szCs w:val="18"/>
        </w:rPr>
        <w:t>średnim przedsiębiorcą….......................</w:t>
      </w:r>
    </w:p>
    <w:p w14:paraId="60ED3C9D" w14:textId="1C5EDFBB" w:rsidR="00D235D2" w:rsidRPr="00023C69" w:rsidRDefault="00D235D2" w:rsidP="001542ED">
      <w:pPr>
        <w:pStyle w:val="Akapitzlist"/>
        <w:tabs>
          <w:tab w:val="left" w:pos="709"/>
        </w:tabs>
        <w:spacing w:after="60" w:line="276" w:lineRule="auto"/>
        <w:ind w:left="786"/>
        <w:jc w:val="both"/>
        <w:rPr>
          <w:rFonts w:ascii="Verdana" w:hAnsi="Verdana"/>
          <w:i/>
          <w:sz w:val="18"/>
          <w:szCs w:val="18"/>
        </w:rPr>
      </w:pPr>
      <w:r w:rsidRPr="00023C69">
        <w:rPr>
          <w:rFonts w:ascii="Verdana" w:hAnsi="Verdana"/>
          <w:sz w:val="18"/>
          <w:szCs w:val="18"/>
        </w:rPr>
        <w:t>dużym przedsiębiorcą ….........................</w:t>
      </w:r>
    </w:p>
    <w:p w14:paraId="083B2E9A" w14:textId="77777777" w:rsidR="00D235D2" w:rsidRPr="006F34F7" w:rsidRDefault="00D235D2"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61777C12" w14:textId="77777777" w:rsidR="00D235D2" w:rsidRPr="006F34F7" w:rsidRDefault="00D235D2" w:rsidP="00E559E6">
      <w:pPr>
        <w:numPr>
          <w:ilvl w:val="0"/>
          <w:numId w:val="34"/>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3FDFAC3C" w14:textId="77777777" w:rsidR="00D235D2" w:rsidRPr="006F34F7" w:rsidRDefault="00D235D2" w:rsidP="006F34F7">
      <w:pPr>
        <w:spacing w:after="60" w:line="276" w:lineRule="auto"/>
        <w:jc w:val="both"/>
        <w:rPr>
          <w:rFonts w:ascii="Verdana" w:hAnsi="Verdana"/>
          <w:sz w:val="18"/>
          <w:szCs w:val="18"/>
        </w:rPr>
      </w:pPr>
    </w:p>
    <w:p w14:paraId="02DF50A5" w14:textId="77777777" w:rsidR="00D235D2" w:rsidRDefault="00D235D2" w:rsidP="006F34F7">
      <w:pPr>
        <w:spacing w:after="60" w:line="276" w:lineRule="auto"/>
        <w:jc w:val="both"/>
        <w:rPr>
          <w:rFonts w:ascii="Verdana" w:hAnsi="Verdana"/>
          <w:sz w:val="18"/>
          <w:szCs w:val="18"/>
        </w:rPr>
      </w:pPr>
    </w:p>
    <w:p w14:paraId="65E7F33F" w14:textId="77777777" w:rsidR="00BF5AC0" w:rsidRDefault="00BF5AC0" w:rsidP="006F34F7">
      <w:pPr>
        <w:spacing w:after="60" w:line="276" w:lineRule="auto"/>
        <w:jc w:val="both"/>
        <w:rPr>
          <w:rFonts w:ascii="Verdana" w:hAnsi="Verdana"/>
          <w:sz w:val="18"/>
          <w:szCs w:val="18"/>
        </w:rPr>
      </w:pPr>
    </w:p>
    <w:p w14:paraId="0E6BA6B6" w14:textId="77777777" w:rsidR="00BF5AC0" w:rsidRDefault="00BF5AC0" w:rsidP="006F34F7">
      <w:pPr>
        <w:spacing w:after="60" w:line="276" w:lineRule="auto"/>
        <w:jc w:val="both"/>
        <w:rPr>
          <w:rFonts w:ascii="Verdana" w:hAnsi="Verdana"/>
          <w:sz w:val="18"/>
          <w:szCs w:val="18"/>
        </w:rPr>
      </w:pPr>
    </w:p>
    <w:p w14:paraId="52E73A08" w14:textId="77777777" w:rsidR="00BF5AC0" w:rsidRPr="006F34F7" w:rsidRDefault="00BF5AC0" w:rsidP="006F34F7">
      <w:pPr>
        <w:spacing w:after="60" w:line="276" w:lineRule="auto"/>
        <w:jc w:val="both"/>
        <w:rPr>
          <w:rFonts w:ascii="Verdana" w:hAnsi="Verdana"/>
          <w:sz w:val="18"/>
          <w:szCs w:val="18"/>
        </w:rPr>
      </w:pPr>
    </w:p>
    <w:p w14:paraId="4C256B0F" w14:textId="77777777" w:rsidR="00D235D2" w:rsidRPr="006F34F7" w:rsidRDefault="00D235D2"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5289033B" w14:textId="77777777" w:rsidR="00D235D2" w:rsidRPr="006F34F7" w:rsidRDefault="00D235D2" w:rsidP="006F34F7">
      <w:pPr>
        <w:spacing w:line="276" w:lineRule="auto"/>
        <w:rPr>
          <w:rFonts w:ascii="Verdana" w:hAnsi="Verdana"/>
        </w:rPr>
        <w:sectPr w:rsidR="00D235D2" w:rsidRPr="006F34F7" w:rsidSect="00022CAC">
          <w:headerReference w:type="default" r:id="rId20"/>
          <w:footerReference w:type="even" r:id="rId21"/>
          <w:footerReference w:type="default" r:id="rId22"/>
          <w:footerReference w:type="first" r:id="rId23"/>
          <w:pgSz w:w="11906" w:h="16838"/>
          <w:pgMar w:top="567" w:right="1417" w:bottom="1417" w:left="1417" w:header="708" w:footer="708" w:gutter="0"/>
          <w:cols w:space="708"/>
          <w:docGrid w:linePitch="360"/>
        </w:sectPr>
      </w:pPr>
    </w:p>
    <w:p w14:paraId="6D4DC4AC" w14:textId="542121E0" w:rsidR="00D235D2" w:rsidRPr="006F34F7" w:rsidRDefault="00D235D2"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t xml:space="preserve">Załącznik nr 2 do </w:t>
      </w:r>
      <w:proofErr w:type="spellStart"/>
      <w:r w:rsidRPr="006F34F7">
        <w:rPr>
          <w:rFonts w:eastAsiaTheme="majorEastAsia"/>
          <w:color w:val="auto"/>
        </w:rPr>
        <w:t>Siwz</w:t>
      </w:r>
      <w:proofErr w:type="spellEnd"/>
      <w:r w:rsidRPr="006F34F7">
        <w:rPr>
          <w:rFonts w:eastAsiaTheme="majorEastAsia"/>
          <w:color w:val="auto"/>
        </w:rPr>
        <w:t xml:space="preserve"> Część 4</w:t>
      </w:r>
    </w:p>
    <w:p w14:paraId="3A6C2E3B" w14:textId="77777777" w:rsidR="0044199C" w:rsidRDefault="0044199C" w:rsidP="006F34F7">
      <w:pPr>
        <w:spacing w:line="276" w:lineRule="auto"/>
        <w:jc w:val="center"/>
        <w:rPr>
          <w:rFonts w:ascii="Verdana" w:eastAsia="Calibri" w:hAnsi="Verdana"/>
          <w:b/>
          <w:noProof/>
          <w:lang w:val="cs-CZ"/>
        </w:rPr>
      </w:pPr>
    </w:p>
    <w:p w14:paraId="31C89F3C" w14:textId="77777777" w:rsidR="00D235D2" w:rsidRPr="00D51166" w:rsidRDefault="00D235D2" w:rsidP="006F34F7">
      <w:pPr>
        <w:spacing w:line="276" w:lineRule="auto"/>
        <w:jc w:val="center"/>
        <w:rPr>
          <w:rFonts w:ascii="Verdana" w:eastAsia="Calibri" w:hAnsi="Verdana"/>
          <w:b/>
          <w:noProof/>
          <w:lang w:val="cs-CZ"/>
        </w:rPr>
      </w:pPr>
      <w:r w:rsidRPr="00D51166">
        <w:rPr>
          <w:rFonts w:ascii="Verdana" w:eastAsia="Calibri" w:hAnsi="Verdana"/>
          <w:b/>
          <w:noProof/>
          <w:lang w:val="cs-CZ"/>
        </w:rPr>
        <w:t xml:space="preserve">Arkusz informacji technicznej </w:t>
      </w:r>
    </w:p>
    <w:p w14:paraId="42F7306E" w14:textId="77777777" w:rsidR="00A57707" w:rsidRPr="006F34F7" w:rsidRDefault="00A57707"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78918AF9" w14:textId="77777777" w:rsidR="00D235D2" w:rsidRPr="006F34F7" w:rsidRDefault="00D235D2" w:rsidP="006F34F7">
      <w:pPr>
        <w:spacing w:line="276" w:lineRule="auto"/>
        <w:jc w:val="center"/>
        <w:rPr>
          <w:rFonts w:ascii="Verdana" w:eastAsia="Calibri" w:hAnsi="Verdana"/>
          <w:b/>
          <w:noProof/>
        </w:rPr>
      </w:pPr>
    </w:p>
    <w:p w14:paraId="028D6BEB" w14:textId="054748B6" w:rsidR="00D235D2" w:rsidRPr="006F34F7" w:rsidRDefault="00D235D2" w:rsidP="006F34F7">
      <w:pPr>
        <w:spacing w:line="276" w:lineRule="auto"/>
        <w:jc w:val="both"/>
        <w:rPr>
          <w:rFonts w:ascii="Verdana" w:hAnsi="Verdana" w:cs="Arial"/>
          <w:b/>
          <w:sz w:val="18"/>
          <w:szCs w:val="18"/>
        </w:rPr>
      </w:pPr>
      <w:r w:rsidRPr="006F34F7">
        <w:rPr>
          <w:rFonts w:ascii="Verdana" w:hAnsi="Verdana" w:cs="Arial"/>
          <w:b/>
          <w:sz w:val="18"/>
          <w:szCs w:val="18"/>
        </w:rPr>
        <w:t>Część 4</w:t>
      </w:r>
    </w:p>
    <w:p w14:paraId="0671DAC9" w14:textId="19CCB252" w:rsidR="00D235D2" w:rsidRPr="006F34F7" w:rsidRDefault="004F1179" w:rsidP="006F34F7">
      <w:pPr>
        <w:spacing w:line="276" w:lineRule="auto"/>
        <w:ind w:right="-97"/>
        <w:jc w:val="both"/>
        <w:rPr>
          <w:rFonts w:ascii="Verdana" w:hAnsi="Verdana" w:cs="Arial"/>
          <w:sz w:val="18"/>
          <w:szCs w:val="18"/>
        </w:rPr>
      </w:pPr>
      <w:r w:rsidRPr="00763E57">
        <w:rPr>
          <w:rFonts w:ascii="Verdana" w:hAnsi="Verdana" w:cs="Arial"/>
          <w:sz w:val="18"/>
          <w:szCs w:val="18"/>
        </w:rPr>
        <w:t xml:space="preserve">Stacja diagnostyczna do przesiewowych badań przy łóżku pacjenta składająca się z ręcznej </w:t>
      </w:r>
      <w:proofErr w:type="spellStart"/>
      <w:r w:rsidRPr="00763E57">
        <w:rPr>
          <w:rFonts w:ascii="Verdana" w:hAnsi="Verdana" w:cs="Arial"/>
          <w:sz w:val="18"/>
          <w:szCs w:val="18"/>
        </w:rPr>
        <w:t>funduskamery</w:t>
      </w:r>
      <w:proofErr w:type="spellEnd"/>
      <w:r w:rsidRPr="00763E57">
        <w:rPr>
          <w:rFonts w:ascii="Verdana" w:hAnsi="Verdana" w:cs="Arial"/>
          <w:sz w:val="18"/>
          <w:szCs w:val="18"/>
        </w:rPr>
        <w:t xml:space="preserve"> oraz mobilnego tonometru kontaktowego </w:t>
      </w:r>
      <w:proofErr w:type="spellStart"/>
      <w:r w:rsidRPr="00763E57">
        <w:rPr>
          <w:rFonts w:ascii="Verdana" w:hAnsi="Verdana" w:cs="Arial"/>
          <w:sz w:val="18"/>
          <w:szCs w:val="18"/>
        </w:rPr>
        <w:t>aplanacyjnego</w:t>
      </w:r>
      <w:proofErr w:type="spellEnd"/>
      <w:r w:rsidRPr="00763E57">
        <w:rPr>
          <w:rFonts w:ascii="Verdana" w:hAnsi="Verdana" w:cs="Arial"/>
          <w:sz w:val="18"/>
          <w:szCs w:val="18"/>
        </w:rPr>
        <w:t xml:space="preserve"> </w:t>
      </w:r>
      <w:r w:rsidRPr="00763E57">
        <w:rPr>
          <w:rFonts w:ascii="Verdana" w:hAnsi="Verdana"/>
          <w:sz w:val="18"/>
          <w:szCs w:val="18"/>
        </w:rPr>
        <w:t xml:space="preserve">na potrzeby Katedry i Kliniki Okulistyki </w:t>
      </w:r>
      <w:r w:rsidRPr="00763E57">
        <w:rPr>
          <w:rFonts w:ascii="Verdana" w:hAnsi="Verdana"/>
          <w:bCs/>
          <w:sz w:val="18"/>
          <w:szCs w:val="18"/>
        </w:rPr>
        <w:t>Uniwersytetu Medycznego we Wrocławiu</w:t>
      </w:r>
      <w:r w:rsidR="001760E2" w:rsidRPr="006F34F7">
        <w:rPr>
          <w:rFonts w:ascii="Verdana" w:hAnsi="Verdana" w:cs="Arial"/>
          <w:bCs/>
          <w:sz w:val="18"/>
          <w:szCs w:val="18"/>
        </w:rPr>
        <w:t>.</w:t>
      </w:r>
      <w:r w:rsidR="00D235D2" w:rsidRPr="006F34F7">
        <w:rPr>
          <w:rFonts w:ascii="Verdana" w:hAnsi="Verdana"/>
          <w:sz w:val="18"/>
          <w:szCs w:val="18"/>
        </w:rPr>
        <w:t xml:space="preserve"> </w:t>
      </w:r>
    </w:p>
    <w:p w14:paraId="58E2FE47" w14:textId="77777777" w:rsidR="00D235D2" w:rsidRPr="006F34F7" w:rsidRDefault="00D235D2" w:rsidP="006F34F7">
      <w:pPr>
        <w:spacing w:line="276" w:lineRule="auto"/>
        <w:ind w:left="709"/>
        <w:jc w:val="both"/>
        <w:rPr>
          <w:rFonts w:ascii="Verdana" w:hAnsi="Verdana" w:cs="Arial"/>
          <w:sz w:val="18"/>
          <w:szCs w:val="18"/>
        </w:rPr>
      </w:pPr>
    </w:p>
    <w:p w14:paraId="1741CF8A" w14:textId="77777777" w:rsidR="00D235D2" w:rsidRPr="006F34F7" w:rsidRDefault="00D235D2"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52C39EF3"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35B5A47F"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14747C46"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53D03EA1" w14:textId="77777777" w:rsidR="00D235D2" w:rsidRPr="006F34F7" w:rsidRDefault="00D235D2"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235D2" w:rsidRPr="006F34F7" w14:paraId="4C6577AE" w14:textId="77777777" w:rsidTr="00EC1445">
        <w:tc>
          <w:tcPr>
            <w:tcW w:w="646" w:type="dxa"/>
            <w:tcBorders>
              <w:bottom w:val="single" w:sz="6" w:space="0" w:color="auto"/>
            </w:tcBorders>
            <w:shd w:val="clear" w:color="auto" w:fill="BDD6EE" w:themeFill="accent1" w:themeFillTint="66"/>
            <w:vAlign w:val="center"/>
          </w:tcPr>
          <w:p w14:paraId="76FF7EFA" w14:textId="77777777" w:rsidR="00D235D2" w:rsidRPr="006F34F7" w:rsidRDefault="00D235D2" w:rsidP="006F34F7">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42B72A84" w14:textId="77777777" w:rsidR="00D235D2" w:rsidRPr="006F34F7" w:rsidRDefault="00D235D2" w:rsidP="006F34F7">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07E6E0CC" w14:textId="77777777" w:rsidR="00D235D2" w:rsidRPr="006F34F7" w:rsidRDefault="00D235D2" w:rsidP="006F34F7">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3F4AB997" w14:textId="77777777" w:rsidR="00D235D2" w:rsidRPr="006F34F7" w:rsidRDefault="00D235D2" w:rsidP="006F34F7">
            <w:pPr>
              <w:spacing w:line="276" w:lineRule="auto"/>
              <w:jc w:val="center"/>
              <w:rPr>
                <w:rFonts w:ascii="Verdana" w:hAnsi="Verdana"/>
                <w:b/>
                <w:sz w:val="18"/>
                <w:szCs w:val="18"/>
              </w:rPr>
            </w:pPr>
            <w:r w:rsidRPr="006F34F7">
              <w:rPr>
                <w:rFonts w:ascii="Verdana" w:hAnsi="Verdana"/>
                <w:b/>
                <w:sz w:val="18"/>
                <w:szCs w:val="18"/>
              </w:rPr>
              <w:t xml:space="preserve">Wartość </w:t>
            </w:r>
          </w:p>
          <w:p w14:paraId="30BEBAA3" w14:textId="77777777" w:rsidR="00D235D2" w:rsidRPr="006F34F7" w:rsidRDefault="00D235D2" w:rsidP="006F34F7">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200ABE75" w14:textId="77777777" w:rsidR="00D235D2" w:rsidRPr="006F34F7" w:rsidRDefault="00D235D2" w:rsidP="006F34F7">
            <w:pPr>
              <w:spacing w:line="276" w:lineRule="auto"/>
              <w:jc w:val="center"/>
              <w:rPr>
                <w:rFonts w:ascii="Verdana" w:hAnsi="Verdana"/>
                <w:b/>
                <w:sz w:val="18"/>
                <w:szCs w:val="18"/>
              </w:rPr>
            </w:pPr>
            <w:r w:rsidRPr="006F34F7">
              <w:rPr>
                <w:rFonts w:ascii="Verdana" w:hAnsi="Verdana"/>
                <w:b/>
                <w:sz w:val="18"/>
                <w:szCs w:val="18"/>
              </w:rPr>
              <w:t>Wartość oferowana</w:t>
            </w:r>
          </w:p>
          <w:p w14:paraId="57394DAB" w14:textId="77777777" w:rsidR="00D235D2" w:rsidRPr="006F34F7" w:rsidRDefault="00D235D2" w:rsidP="006F34F7">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8352C5" w:rsidRPr="006F34F7" w14:paraId="021561BA" w14:textId="77777777" w:rsidTr="00E6049F">
        <w:trPr>
          <w:trHeight w:val="561"/>
        </w:trPr>
        <w:tc>
          <w:tcPr>
            <w:tcW w:w="5529" w:type="dxa"/>
            <w:gridSpan w:val="2"/>
            <w:tcBorders>
              <w:right w:val="single" w:sz="4" w:space="0" w:color="auto"/>
            </w:tcBorders>
            <w:vAlign w:val="center"/>
          </w:tcPr>
          <w:p w14:paraId="6E397D22" w14:textId="74D2A636" w:rsidR="008352C5" w:rsidRPr="00166B69" w:rsidRDefault="00D92FD1" w:rsidP="006F34F7">
            <w:pPr>
              <w:tabs>
                <w:tab w:val="left" w:pos="360"/>
              </w:tabs>
              <w:spacing w:line="276" w:lineRule="auto"/>
              <w:rPr>
                <w:rFonts w:ascii="Verdana" w:hAnsi="Verdana" w:cs="Tahoma"/>
                <w:color w:val="000000" w:themeColor="text1"/>
                <w:sz w:val="18"/>
                <w:szCs w:val="18"/>
              </w:rPr>
            </w:pPr>
            <w:r>
              <w:rPr>
                <w:rFonts w:ascii="Candara" w:hAnsi="Candara" w:cs="Arial"/>
                <w:sz w:val="20"/>
                <w:szCs w:val="20"/>
              </w:rPr>
              <w:t>R</w:t>
            </w:r>
            <w:r w:rsidRPr="009D4AC2">
              <w:rPr>
                <w:rFonts w:ascii="Candara" w:hAnsi="Candara" w:cs="Arial"/>
                <w:sz w:val="20"/>
                <w:szCs w:val="20"/>
              </w:rPr>
              <w:t>ęczn</w:t>
            </w:r>
            <w:r>
              <w:rPr>
                <w:rFonts w:ascii="Candara" w:hAnsi="Candara" w:cs="Arial"/>
                <w:sz w:val="20"/>
                <w:szCs w:val="20"/>
              </w:rPr>
              <w:t>a</w:t>
            </w:r>
            <w:r w:rsidRPr="009D4AC2">
              <w:rPr>
                <w:rFonts w:ascii="Candara" w:hAnsi="Candara" w:cs="Arial"/>
                <w:sz w:val="20"/>
                <w:szCs w:val="20"/>
              </w:rPr>
              <w:t xml:space="preserve"> </w:t>
            </w:r>
            <w:proofErr w:type="spellStart"/>
            <w:r w:rsidRPr="009D4AC2">
              <w:rPr>
                <w:rFonts w:ascii="Candara" w:hAnsi="Candara" w:cs="Arial"/>
                <w:sz w:val="20"/>
                <w:szCs w:val="20"/>
              </w:rPr>
              <w:t>funduskamer</w:t>
            </w:r>
            <w:r>
              <w:rPr>
                <w:rFonts w:ascii="Candara" w:hAnsi="Candara" w:cs="Arial"/>
                <w:sz w:val="20"/>
                <w:szCs w:val="20"/>
              </w:rPr>
              <w:t>a</w:t>
            </w:r>
            <w:proofErr w:type="spellEnd"/>
            <w:r>
              <w:rPr>
                <w:rFonts w:ascii="Candara" w:hAnsi="Candara" w:cs="Arial"/>
                <w:sz w:val="20"/>
                <w:szCs w:val="20"/>
              </w:rPr>
              <w:t xml:space="preserve"> (CMOS z opcją obrazowania w świetle białym, </w:t>
            </w:r>
            <w:proofErr w:type="spellStart"/>
            <w:r>
              <w:rPr>
                <w:rFonts w:ascii="Candara" w:hAnsi="Candara" w:cs="Arial"/>
                <w:sz w:val="20"/>
                <w:szCs w:val="20"/>
              </w:rPr>
              <w:t>bezczerwinnym</w:t>
            </w:r>
            <w:proofErr w:type="spellEnd"/>
            <w:r>
              <w:rPr>
                <w:rFonts w:ascii="Candara" w:hAnsi="Candara" w:cs="Arial"/>
                <w:sz w:val="20"/>
                <w:szCs w:val="20"/>
              </w:rPr>
              <w:t xml:space="preserve"> i podczerwonym)</w:t>
            </w:r>
            <w:r w:rsidRPr="009D4AC2">
              <w:rPr>
                <w:rFonts w:ascii="Candara" w:hAnsi="Candara" w:cs="Arial"/>
                <w:sz w:val="20"/>
                <w:szCs w:val="20"/>
              </w:rPr>
              <w:t xml:space="preserve"> </w:t>
            </w:r>
            <w:r>
              <w:rPr>
                <w:rFonts w:ascii="Candara" w:hAnsi="Candara" w:cs="Arial"/>
                <w:sz w:val="20"/>
                <w:szCs w:val="20"/>
              </w:rPr>
              <w:t>:</w:t>
            </w:r>
          </w:p>
        </w:tc>
        <w:tc>
          <w:tcPr>
            <w:tcW w:w="1417" w:type="dxa"/>
            <w:vAlign w:val="center"/>
          </w:tcPr>
          <w:p w14:paraId="2E82672E" w14:textId="64E58372" w:rsidR="008352C5" w:rsidRPr="00166B69" w:rsidRDefault="008352C5" w:rsidP="006F34F7">
            <w:pPr>
              <w:spacing w:line="276" w:lineRule="auto"/>
              <w:rPr>
                <w:rFonts w:ascii="Verdana" w:hAnsi="Verdana"/>
                <w:color w:val="000000" w:themeColor="text1"/>
                <w:sz w:val="18"/>
                <w:szCs w:val="18"/>
              </w:rPr>
            </w:pPr>
            <w:r w:rsidRPr="00166B69">
              <w:rPr>
                <w:rFonts w:ascii="Verdana" w:hAnsi="Verdana"/>
                <w:color w:val="000000" w:themeColor="text1"/>
                <w:sz w:val="18"/>
                <w:szCs w:val="18"/>
              </w:rPr>
              <w:t>TAK, podać</w:t>
            </w:r>
          </w:p>
        </w:tc>
        <w:tc>
          <w:tcPr>
            <w:tcW w:w="2834" w:type="dxa"/>
            <w:vAlign w:val="center"/>
          </w:tcPr>
          <w:p w14:paraId="5BBD23DB" w14:textId="77777777" w:rsidR="008352C5" w:rsidRPr="006F34F7" w:rsidRDefault="008352C5" w:rsidP="006F34F7">
            <w:pPr>
              <w:spacing w:line="276" w:lineRule="auto"/>
              <w:rPr>
                <w:rFonts w:ascii="Verdana" w:hAnsi="Verdana"/>
                <w:sz w:val="18"/>
                <w:szCs w:val="18"/>
              </w:rPr>
            </w:pPr>
          </w:p>
        </w:tc>
      </w:tr>
      <w:tr w:rsidR="001B0DB8" w:rsidRPr="006F34F7" w14:paraId="6F3F5D38" w14:textId="77777777" w:rsidTr="00BD5A93">
        <w:trPr>
          <w:trHeight w:val="561"/>
        </w:trPr>
        <w:tc>
          <w:tcPr>
            <w:tcW w:w="646" w:type="dxa"/>
            <w:vAlign w:val="center"/>
          </w:tcPr>
          <w:p w14:paraId="2B0BF464" w14:textId="77777777" w:rsidR="001B0DB8" w:rsidRPr="006F34F7" w:rsidRDefault="001B0DB8" w:rsidP="00E559E6">
            <w:pPr>
              <w:numPr>
                <w:ilvl w:val="1"/>
                <w:numId w:val="3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AB5934" w14:textId="28C2B181" w:rsidR="001B0DB8" w:rsidRPr="00166B69" w:rsidRDefault="00D92FD1" w:rsidP="00C735E3">
            <w:pPr>
              <w:tabs>
                <w:tab w:val="left" w:pos="360"/>
              </w:tabs>
              <w:spacing w:line="276" w:lineRule="auto"/>
              <w:rPr>
                <w:rStyle w:val="Pogrubienie"/>
                <w:rFonts w:ascii="Verdana" w:hAnsi="Verdana" w:cs="Arial"/>
                <w:b w:val="0"/>
                <w:color w:val="000000" w:themeColor="text1"/>
                <w:sz w:val="18"/>
                <w:szCs w:val="18"/>
              </w:rPr>
            </w:pPr>
            <w:r w:rsidRPr="009D4AC2">
              <w:rPr>
                <w:rFonts w:ascii="Candara" w:hAnsi="Candara" w:cs="Arial"/>
                <w:sz w:val="20"/>
                <w:szCs w:val="20"/>
              </w:rPr>
              <w:t>możliwość badania na wąskiej źrenicy</w:t>
            </w:r>
            <w:r>
              <w:rPr>
                <w:rFonts w:ascii="Candara" w:hAnsi="Candara" w:cs="Arial"/>
                <w:sz w:val="20"/>
                <w:szCs w:val="20"/>
              </w:rPr>
              <w:t xml:space="preserve"> (≥3,5mm)</w:t>
            </w:r>
            <w:r w:rsidRPr="009D4AC2">
              <w:rPr>
                <w:rFonts w:ascii="Candara" w:hAnsi="Candara" w:cs="Arial"/>
                <w:sz w:val="20"/>
                <w:szCs w:val="20"/>
              </w:rPr>
              <w:t>,</w:t>
            </w:r>
          </w:p>
        </w:tc>
        <w:tc>
          <w:tcPr>
            <w:tcW w:w="1417" w:type="dxa"/>
            <w:vAlign w:val="center"/>
          </w:tcPr>
          <w:p w14:paraId="3C89CE32" w14:textId="28AFA7E6" w:rsidR="001B0DB8" w:rsidRPr="00166B69" w:rsidRDefault="001B0DB8" w:rsidP="001B0DB8">
            <w:pPr>
              <w:spacing w:line="276" w:lineRule="auto"/>
              <w:rPr>
                <w:rFonts w:ascii="Verdana" w:hAnsi="Verdana"/>
                <w:color w:val="000000" w:themeColor="text1"/>
                <w:sz w:val="18"/>
                <w:szCs w:val="18"/>
              </w:rPr>
            </w:pPr>
            <w:r w:rsidRPr="00166B69">
              <w:rPr>
                <w:rFonts w:ascii="Verdana" w:hAnsi="Verdana"/>
                <w:color w:val="000000" w:themeColor="text1"/>
                <w:sz w:val="18"/>
                <w:szCs w:val="18"/>
              </w:rPr>
              <w:t>TAK, podać</w:t>
            </w:r>
          </w:p>
        </w:tc>
        <w:tc>
          <w:tcPr>
            <w:tcW w:w="2834" w:type="dxa"/>
            <w:vAlign w:val="center"/>
          </w:tcPr>
          <w:p w14:paraId="0DB837BF" w14:textId="77777777" w:rsidR="001B0DB8" w:rsidRPr="006F34F7" w:rsidRDefault="001B0DB8" w:rsidP="001B0DB8">
            <w:pPr>
              <w:spacing w:line="276" w:lineRule="auto"/>
              <w:rPr>
                <w:rFonts w:ascii="Verdana" w:hAnsi="Verdana"/>
                <w:sz w:val="18"/>
                <w:szCs w:val="18"/>
              </w:rPr>
            </w:pPr>
          </w:p>
        </w:tc>
      </w:tr>
      <w:tr w:rsidR="001B0DB8" w:rsidRPr="006F34F7" w14:paraId="6BCDB685" w14:textId="77777777" w:rsidTr="00BD5A93">
        <w:trPr>
          <w:trHeight w:val="628"/>
        </w:trPr>
        <w:tc>
          <w:tcPr>
            <w:tcW w:w="646" w:type="dxa"/>
            <w:vAlign w:val="center"/>
          </w:tcPr>
          <w:p w14:paraId="0952D5E5" w14:textId="77777777" w:rsidR="001B0DB8" w:rsidRPr="006F34F7" w:rsidRDefault="001B0DB8" w:rsidP="00E559E6">
            <w:pPr>
              <w:numPr>
                <w:ilvl w:val="1"/>
                <w:numId w:val="3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E463F2" w14:textId="2BA0F677" w:rsidR="001B0DB8" w:rsidRPr="00166B69" w:rsidRDefault="00D92FD1" w:rsidP="001B0DB8">
            <w:pPr>
              <w:suppressAutoHyphens/>
              <w:spacing w:line="276" w:lineRule="auto"/>
              <w:rPr>
                <w:rFonts w:ascii="Verdana" w:hAnsi="Verdana"/>
                <w:color w:val="000000" w:themeColor="text1"/>
                <w:sz w:val="18"/>
                <w:szCs w:val="18"/>
              </w:rPr>
            </w:pPr>
            <w:r w:rsidRPr="009D4AC2">
              <w:rPr>
                <w:rFonts w:ascii="Candara" w:hAnsi="Candara" w:cs="Arial"/>
                <w:sz w:val="20"/>
                <w:szCs w:val="20"/>
              </w:rPr>
              <w:t>pole obserwacji centrum</w:t>
            </w:r>
            <w:r>
              <w:rPr>
                <w:rFonts w:ascii="Candara" w:hAnsi="Candara" w:cs="Arial"/>
                <w:sz w:val="20"/>
                <w:szCs w:val="20"/>
              </w:rPr>
              <w:t xml:space="preserve"> co najmniej</w:t>
            </w:r>
            <w:r w:rsidRPr="009D4AC2">
              <w:rPr>
                <w:rFonts w:ascii="Candara" w:hAnsi="Candara" w:cs="Arial"/>
                <w:sz w:val="20"/>
                <w:szCs w:val="20"/>
              </w:rPr>
              <w:t xml:space="preserve"> </w:t>
            </w:r>
            <w:r>
              <w:rPr>
                <w:rFonts w:ascii="Candara" w:hAnsi="Candara" w:cs="Arial"/>
                <w:sz w:val="20"/>
                <w:szCs w:val="20"/>
              </w:rPr>
              <w:t>35</w:t>
            </w:r>
            <w:r w:rsidRPr="009D4AC2">
              <w:rPr>
                <w:rFonts w:ascii="Candara" w:hAnsi="Candara" w:cs="Arial"/>
                <w:sz w:val="20"/>
                <w:szCs w:val="20"/>
              </w:rPr>
              <w:t>° oraz pole obserwacji peryferii 70 x 52°</w:t>
            </w:r>
            <w:r>
              <w:rPr>
                <w:rFonts w:ascii="Candara" w:hAnsi="Candara" w:cs="Arial"/>
                <w:sz w:val="20"/>
                <w:szCs w:val="20"/>
              </w:rPr>
              <w:t>,</w:t>
            </w:r>
          </w:p>
        </w:tc>
        <w:tc>
          <w:tcPr>
            <w:tcW w:w="1417" w:type="dxa"/>
            <w:vAlign w:val="center"/>
          </w:tcPr>
          <w:p w14:paraId="59DB1CC3" w14:textId="53F08A60" w:rsidR="001B0DB8" w:rsidRPr="00166B69" w:rsidRDefault="001B0DB8" w:rsidP="001B0DB8">
            <w:pPr>
              <w:spacing w:line="276" w:lineRule="auto"/>
              <w:rPr>
                <w:rFonts w:ascii="Verdana" w:hAnsi="Verdana"/>
                <w:color w:val="000000" w:themeColor="text1"/>
                <w:sz w:val="18"/>
                <w:szCs w:val="18"/>
              </w:rPr>
            </w:pPr>
            <w:r w:rsidRPr="00166B69">
              <w:rPr>
                <w:rFonts w:ascii="Verdana" w:hAnsi="Verdana"/>
                <w:color w:val="000000" w:themeColor="text1"/>
                <w:sz w:val="18"/>
                <w:szCs w:val="18"/>
              </w:rPr>
              <w:t>TAK, podać</w:t>
            </w:r>
          </w:p>
        </w:tc>
        <w:tc>
          <w:tcPr>
            <w:tcW w:w="2834" w:type="dxa"/>
            <w:vAlign w:val="center"/>
          </w:tcPr>
          <w:p w14:paraId="45EB37EF" w14:textId="77777777" w:rsidR="001B0DB8" w:rsidRPr="006F34F7" w:rsidRDefault="001B0DB8" w:rsidP="001B0DB8">
            <w:pPr>
              <w:spacing w:line="276" w:lineRule="auto"/>
              <w:rPr>
                <w:rFonts w:ascii="Verdana" w:hAnsi="Verdana"/>
                <w:sz w:val="18"/>
                <w:szCs w:val="18"/>
              </w:rPr>
            </w:pPr>
          </w:p>
        </w:tc>
      </w:tr>
      <w:tr w:rsidR="001B0DB8" w:rsidRPr="006F34F7" w14:paraId="65A7F2F1" w14:textId="77777777" w:rsidTr="00372B12">
        <w:trPr>
          <w:trHeight w:val="552"/>
        </w:trPr>
        <w:tc>
          <w:tcPr>
            <w:tcW w:w="646" w:type="dxa"/>
            <w:vAlign w:val="center"/>
          </w:tcPr>
          <w:p w14:paraId="50FC1D01" w14:textId="77777777" w:rsidR="001B0DB8" w:rsidRPr="006F34F7" w:rsidRDefault="001B0DB8" w:rsidP="00E559E6">
            <w:pPr>
              <w:numPr>
                <w:ilvl w:val="1"/>
                <w:numId w:val="3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2F18CA5" w14:textId="0D79BF49" w:rsidR="001B0DB8" w:rsidRPr="00166B69" w:rsidRDefault="00D92FD1" w:rsidP="001B0DB8">
            <w:pPr>
              <w:spacing w:line="276" w:lineRule="auto"/>
              <w:rPr>
                <w:rFonts w:ascii="Verdana" w:hAnsi="Verdana"/>
                <w:color w:val="000000" w:themeColor="text1"/>
                <w:sz w:val="18"/>
                <w:szCs w:val="18"/>
              </w:rPr>
            </w:pPr>
            <w:r>
              <w:rPr>
                <w:rFonts w:ascii="Candara" w:hAnsi="Candara" w:cs="Arial"/>
                <w:sz w:val="20"/>
                <w:szCs w:val="20"/>
              </w:rPr>
              <w:t>zakres kompensacji wady osoby badanej ±20D,</w:t>
            </w:r>
          </w:p>
        </w:tc>
        <w:tc>
          <w:tcPr>
            <w:tcW w:w="1417" w:type="dxa"/>
            <w:vAlign w:val="center"/>
          </w:tcPr>
          <w:p w14:paraId="37AD9B9D" w14:textId="716BB2E5" w:rsidR="001B0DB8" w:rsidRPr="00166B69" w:rsidRDefault="001B0DB8" w:rsidP="001B0DB8">
            <w:pPr>
              <w:spacing w:line="276" w:lineRule="auto"/>
              <w:rPr>
                <w:rFonts w:ascii="Verdana" w:hAnsi="Verdana"/>
                <w:color w:val="000000" w:themeColor="text1"/>
                <w:sz w:val="18"/>
                <w:szCs w:val="18"/>
              </w:rPr>
            </w:pPr>
            <w:r w:rsidRPr="00166B69">
              <w:rPr>
                <w:rFonts w:ascii="Verdana" w:hAnsi="Verdana"/>
                <w:color w:val="000000" w:themeColor="text1"/>
                <w:sz w:val="18"/>
                <w:szCs w:val="18"/>
              </w:rPr>
              <w:t>TAK, podać</w:t>
            </w:r>
          </w:p>
        </w:tc>
        <w:tc>
          <w:tcPr>
            <w:tcW w:w="2834" w:type="dxa"/>
            <w:vAlign w:val="center"/>
          </w:tcPr>
          <w:p w14:paraId="1A37B1AD" w14:textId="77777777" w:rsidR="001B0DB8" w:rsidRPr="006F34F7" w:rsidRDefault="001B0DB8" w:rsidP="001B0DB8">
            <w:pPr>
              <w:spacing w:line="276" w:lineRule="auto"/>
              <w:rPr>
                <w:rFonts w:ascii="Verdana" w:hAnsi="Verdana"/>
                <w:iCs/>
                <w:sz w:val="18"/>
                <w:szCs w:val="18"/>
              </w:rPr>
            </w:pPr>
          </w:p>
        </w:tc>
      </w:tr>
      <w:tr w:rsidR="001B0DB8" w:rsidRPr="006F34F7" w14:paraId="637B38FA" w14:textId="77777777" w:rsidTr="00BD5A93">
        <w:trPr>
          <w:trHeight w:val="556"/>
        </w:trPr>
        <w:tc>
          <w:tcPr>
            <w:tcW w:w="646" w:type="dxa"/>
            <w:vAlign w:val="center"/>
          </w:tcPr>
          <w:p w14:paraId="771FF11F" w14:textId="77777777" w:rsidR="001B0DB8" w:rsidRPr="006F34F7" w:rsidRDefault="001B0DB8" w:rsidP="00E559E6">
            <w:pPr>
              <w:numPr>
                <w:ilvl w:val="1"/>
                <w:numId w:val="3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722FD8" w14:textId="3F3AA14A" w:rsidR="001B0DB8" w:rsidRPr="006F34F7" w:rsidRDefault="00D92FD1" w:rsidP="001B0DB8">
            <w:pPr>
              <w:tabs>
                <w:tab w:val="left" w:pos="360"/>
              </w:tabs>
              <w:spacing w:line="276" w:lineRule="auto"/>
              <w:rPr>
                <w:rFonts w:ascii="Verdana" w:hAnsi="Verdana" w:cs="Tahoma"/>
                <w:sz w:val="18"/>
                <w:szCs w:val="18"/>
              </w:rPr>
            </w:pPr>
            <w:r>
              <w:rPr>
                <w:rFonts w:ascii="Candara" w:hAnsi="Candara" w:cs="Arial"/>
                <w:sz w:val="20"/>
                <w:szCs w:val="20"/>
              </w:rPr>
              <w:t>kompatybilność z funkcją DICOM,</w:t>
            </w:r>
          </w:p>
        </w:tc>
        <w:tc>
          <w:tcPr>
            <w:tcW w:w="1417" w:type="dxa"/>
            <w:vAlign w:val="center"/>
          </w:tcPr>
          <w:p w14:paraId="7AA2356D" w14:textId="4BBADE05" w:rsidR="001B0DB8" w:rsidRPr="006F34F7" w:rsidRDefault="001B0DB8" w:rsidP="001B0DB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BE88D23" w14:textId="77777777" w:rsidR="001B0DB8" w:rsidRPr="006F34F7" w:rsidRDefault="001B0DB8" w:rsidP="001B0DB8">
            <w:pPr>
              <w:spacing w:line="276" w:lineRule="auto"/>
              <w:rPr>
                <w:rFonts w:ascii="Verdana" w:hAnsi="Verdana"/>
                <w:sz w:val="18"/>
                <w:szCs w:val="18"/>
              </w:rPr>
            </w:pPr>
          </w:p>
        </w:tc>
      </w:tr>
      <w:tr w:rsidR="001B0DB8" w:rsidRPr="006F34F7" w14:paraId="3FE90427" w14:textId="77777777" w:rsidTr="00BD5A93">
        <w:trPr>
          <w:trHeight w:val="549"/>
        </w:trPr>
        <w:tc>
          <w:tcPr>
            <w:tcW w:w="646" w:type="dxa"/>
            <w:vAlign w:val="center"/>
          </w:tcPr>
          <w:p w14:paraId="0945B0AE" w14:textId="77777777" w:rsidR="001B0DB8" w:rsidRPr="006F34F7" w:rsidRDefault="001B0DB8" w:rsidP="00E559E6">
            <w:pPr>
              <w:numPr>
                <w:ilvl w:val="1"/>
                <w:numId w:val="3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97BF3A" w14:textId="474A56F2" w:rsidR="001B0DB8" w:rsidRPr="006F34F7" w:rsidRDefault="00D92FD1" w:rsidP="001B0DB8">
            <w:pPr>
              <w:tabs>
                <w:tab w:val="left" w:pos="360"/>
              </w:tabs>
              <w:spacing w:line="276" w:lineRule="auto"/>
              <w:rPr>
                <w:rFonts w:ascii="Verdana" w:hAnsi="Verdana" w:cs="Tahoma"/>
                <w:sz w:val="18"/>
                <w:szCs w:val="18"/>
              </w:rPr>
            </w:pPr>
            <w:r>
              <w:rPr>
                <w:rFonts w:ascii="Candara" w:hAnsi="Candara" w:cs="Arial"/>
                <w:sz w:val="20"/>
                <w:szCs w:val="20"/>
              </w:rPr>
              <w:t xml:space="preserve">możliwość </w:t>
            </w:r>
            <w:proofErr w:type="spellStart"/>
            <w:r>
              <w:rPr>
                <w:rFonts w:ascii="Candara" w:hAnsi="Candara" w:cs="Arial"/>
                <w:sz w:val="20"/>
                <w:szCs w:val="20"/>
              </w:rPr>
              <w:t>przesyłu</w:t>
            </w:r>
            <w:proofErr w:type="spellEnd"/>
            <w:r>
              <w:rPr>
                <w:rFonts w:ascii="Candara" w:hAnsi="Candara" w:cs="Arial"/>
                <w:sz w:val="20"/>
                <w:szCs w:val="20"/>
              </w:rPr>
              <w:t xml:space="preserve"> i archiwizacji wykonanych zdjęć/ filmów,</w:t>
            </w:r>
          </w:p>
        </w:tc>
        <w:tc>
          <w:tcPr>
            <w:tcW w:w="1417" w:type="dxa"/>
            <w:vAlign w:val="center"/>
          </w:tcPr>
          <w:p w14:paraId="459000DE" w14:textId="5AE45622" w:rsidR="001B0DB8" w:rsidRPr="006F34F7" w:rsidRDefault="001B0DB8" w:rsidP="001B0DB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07E1499" w14:textId="77777777" w:rsidR="001B0DB8" w:rsidRPr="006F34F7" w:rsidRDefault="001B0DB8" w:rsidP="001B0DB8">
            <w:pPr>
              <w:spacing w:line="276" w:lineRule="auto"/>
              <w:rPr>
                <w:rFonts w:ascii="Verdana" w:hAnsi="Verdana"/>
                <w:sz w:val="18"/>
                <w:szCs w:val="18"/>
              </w:rPr>
            </w:pPr>
          </w:p>
        </w:tc>
      </w:tr>
      <w:tr w:rsidR="001B0DB8" w:rsidRPr="006F34F7" w14:paraId="6D277E10" w14:textId="77777777" w:rsidTr="00BD5A93">
        <w:trPr>
          <w:trHeight w:val="557"/>
        </w:trPr>
        <w:tc>
          <w:tcPr>
            <w:tcW w:w="646" w:type="dxa"/>
            <w:vAlign w:val="center"/>
          </w:tcPr>
          <w:p w14:paraId="69512C73" w14:textId="77777777" w:rsidR="001B0DB8" w:rsidRPr="006F34F7" w:rsidRDefault="001B0DB8" w:rsidP="00E559E6">
            <w:pPr>
              <w:numPr>
                <w:ilvl w:val="1"/>
                <w:numId w:val="3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A232146" w14:textId="26743CD3" w:rsidR="001B0DB8" w:rsidRPr="006F34F7" w:rsidRDefault="00D92FD1" w:rsidP="001B0DB8">
            <w:pPr>
              <w:tabs>
                <w:tab w:val="left" w:pos="360"/>
              </w:tabs>
              <w:spacing w:line="276" w:lineRule="auto"/>
              <w:rPr>
                <w:rFonts w:ascii="Verdana" w:hAnsi="Verdana" w:cs="Tahoma"/>
                <w:sz w:val="18"/>
                <w:szCs w:val="18"/>
              </w:rPr>
            </w:pPr>
            <w:r>
              <w:rPr>
                <w:rFonts w:ascii="Candara" w:hAnsi="Candara" w:cs="Arial"/>
                <w:sz w:val="20"/>
                <w:szCs w:val="20"/>
              </w:rPr>
              <w:t>rozdzielczość optyczna &gt;60lp/mm,</w:t>
            </w:r>
          </w:p>
        </w:tc>
        <w:tc>
          <w:tcPr>
            <w:tcW w:w="1417" w:type="dxa"/>
            <w:vAlign w:val="center"/>
          </w:tcPr>
          <w:p w14:paraId="60C0710A" w14:textId="04C93AE9" w:rsidR="001B0DB8" w:rsidRPr="006F34F7" w:rsidRDefault="001B0DB8" w:rsidP="001B0DB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1BD7B14" w14:textId="77777777" w:rsidR="001B0DB8" w:rsidRPr="006F34F7" w:rsidRDefault="001B0DB8" w:rsidP="001B0DB8">
            <w:pPr>
              <w:spacing w:line="276" w:lineRule="auto"/>
              <w:rPr>
                <w:rFonts w:ascii="Verdana" w:hAnsi="Verdana"/>
                <w:sz w:val="18"/>
                <w:szCs w:val="18"/>
              </w:rPr>
            </w:pPr>
          </w:p>
        </w:tc>
      </w:tr>
      <w:tr w:rsidR="001B0DB8" w:rsidRPr="006F34F7" w14:paraId="20072380" w14:textId="77777777" w:rsidTr="00372B12">
        <w:trPr>
          <w:trHeight w:val="709"/>
        </w:trPr>
        <w:tc>
          <w:tcPr>
            <w:tcW w:w="646" w:type="dxa"/>
            <w:vAlign w:val="center"/>
          </w:tcPr>
          <w:p w14:paraId="4B7F10D0" w14:textId="77777777" w:rsidR="001B0DB8" w:rsidRPr="006F34F7" w:rsidRDefault="001B0DB8" w:rsidP="00E559E6">
            <w:pPr>
              <w:numPr>
                <w:ilvl w:val="1"/>
                <w:numId w:val="3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B4DD1E" w14:textId="32A77F0E" w:rsidR="001B0DB8" w:rsidRPr="006F34F7" w:rsidRDefault="00D92FD1" w:rsidP="001B0DB8">
            <w:pPr>
              <w:spacing w:line="276" w:lineRule="auto"/>
              <w:rPr>
                <w:rStyle w:val="Pogrubienie"/>
                <w:rFonts w:ascii="Verdana" w:hAnsi="Verdana" w:cs="Arial"/>
                <w:b w:val="0"/>
                <w:color w:val="333333"/>
                <w:sz w:val="18"/>
                <w:szCs w:val="18"/>
              </w:rPr>
            </w:pPr>
            <w:r>
              <w:rPr>
                <w:rFonts w:ascii="Candara" w:hAnsi="Candara" w:cs="Arial"/>
                <w:sz w:val="20"/>
                <w:szCs w:val="20"/>
              </w:rPr>
              <w:t>format zapisu zdjęć i filmów DICOM, MPEG-4, MPEG-1,</w:t>
            </w:r>
          </w:p>
        </w:tc>
        <w:tc>
          <w:tcPr>
            <w:tcW w:w="1417" w:type="dxa"/>
            <w:vAlign w:val="center"/>
          </w:tcPr>
          <w:p w14:paraId="0993B4C6" w14:textId="73DE7D3D" w:rsidR="001B0DB8" w:rsidRPr="006F34F7" w:rsidRDefault="00576B19" w:rsidP="001B0DB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028AC07D" w14:textId="77777777" w:rsidR="001B0DB8" w:rsidRPr="006F34F7" w:rsidRDefault="001B0DB8" w:rsidP="001B0DB8">
            <w:pPr>
              <w:spacing w:line="276" w:lineRule="auto"/>
              <w:rPr>
                <w:rFonts w:ascii="Verdana" w:hAnsi="Verdana"/>
                <w:sz w:val="18"/>
                <w:szCs w:val="18"/>
              </w:rPr>
            </w:pPr>
          </w:p>
        </w:tc>
      </w:tr>
      <w:tr w:rsidR="001B0DB8" w:rsidRPr="006F34F7" w14:paraId="49FE5EAF" w14:textId="77777777" w:rsidTr="00327655">
        <w:trPr>
          <w:trHeight w:val="563"/>
        </w:trPr>
        <w:tc>
          <w:tcPr>
            <w:tcW w:w="646" w:type="dxa"/>
            <w:vAlign w:val="center"/>
          </w:tcPr>
          <w:p w14:paraId="2D3CDED9" w14:textId="77777777" w:rsidR="001B0DB8" w:rsidRPr="006F34F7" w:rsidRDefault="001B0DB8" w:rsidP="00E559E6">
            <w:pPr>
              <w:numPr>
                <w:ilvl w:val="1"/>
                <w:numId w:val="3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3DFD2E" w14:textId="1135AA93" w:rsidR="001B0DB8" w:rsidRPr="006F34F7" w:rsidRDefault="00D92FD1" w:rsidP="00327655">
            <w:pPr>
              <w:spacing w:line="276" w:lineRule="auto"/>
              <w:rPr>
                <w:rStyle w:val="Pogrubienie"/>
                <w:rFonts w:ascii="Verdana" w:hAnsi="Verdana" w:cs="Arial"/>
                <w:b w:val="0"/>
                <w:color w:val="333333"/>
                <w:sz w:val="18"/>
                <w:szCs w:val="18"/>
              </w:rPr>
            </w:pPr>
            <w:r>
              <w:rPr>
                <w:rFonts w:ascii="Candara" w:hAnsi="Candara" w:cs="Arial"/>
                <w:sz w:val="20"/>
                <w:szCs w:val="20"/>
              </w:rPr>
              <w:t>zawiera adapter do montażu na lampie szczelinowe,</w:t>
            </w:r>
          </w:p>
        </w:tc>
        <w:tc>
          <w:tcPr>
            <w:tcW w:w="1417" w:type="dxa"/>
            <w:vAlign w:val="center"/>
          </w:tcPr>
          <w:p w14:paraId="4C269917" w14:textId="39777A1B" w:rsidR="001B0DB8" w:rsidRPr="006F34F7" w:rsidRDefault="00576B19" w:rsidP="001B0DB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7FCBD6DA" w14:textId="77777777" w:rsidR="001B0DB8" w:rsidRPr="006F34F7" w:rsidRDefault="001B0DB8" w:rsidP="001B0DB8">
            <w:pPr>
              <w:spacing w:line="276" w:lineRule="auto"/>
              <w:rPr>
                <w:rFonts w:ascii="Verdana" w:hAnsi="Verdana"/>
                <w:sz w:val="18"/>
                <w:szCs w:val="18"/>
              </w:rPr>
            </w:pPr>
          </w:p>
        </w:tc>
      </w:tr>
      <w:tr w:rsidR="001B0DB8" w:rsidRPr="006F34F7" w14:paraId="57D605B8" w14:textId="77777777" w:rsidTr="00372B12">
        <w:trPr>
          <w:trHeight w:val="709"/>
        </w:trPr>
        <w:tc>
          <w:tcPr>
            <w:tcW w:w="646" w:type="dxa"/>
            <w:vAlign w:val="center"/>
          </w:tcPr>
          <w:p w14:paraId="5DC9B9F1" w14:textId="77777777" w:rsidR="001B0DB8" w:rsidRPr="006F34F7" w:rsidRDefault="001B0DB8" w:rsidP="00E559E6">
            <w:pPr>
              <w:numPr>
                <w:ilvl w:val="1"/>
                <w:numId w:val="35"/>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EF30E3" w14:textId="007D977F" w:rsidR="001B0DB8" w:rsidRPr="009065E5" w:rsidRDefault="00D92FD1" w:rsidP="001B0DB8">
            <w:pPr>
              <w:spacing w:line="276" w:lineRule="auto"/>
              <w:rPr>
                <w:rFonts w:ascii="Verdana" w:hAnsi="Verdana" w:cs="Arial"/>
                <w:color w:val="333333"/>
                <w:sz w:val="18"/>
                <w:szCs w:val="18"/>
              </w:rPr>
            </w:pPr>
            <w:r>
              <w:rPr>
                <w:rFonts w:ascii="Candara" w:hAnsi="Candara" w:cs="Arial"/>
                <w:sz w:val="20"/>
                <w:szCs w:val="20"/>
              </w:rPr>
              <w:t xml:space="preserve">możliwość rozbudowy np. do obrazowania przedniego odcinka lub angiografii </w:t>
            </w:r>
            <w:proofErr w:type="spellStart"/>
            <w:r>
              <w:rPr>
                <w:rFonts w:ascii="Candara" w:hAnsi="Candara" w:cs="Arial"/>
                <w:sz w:val="20"/>
                <w:szCs w:val="20"/>
              </w:rPr>
              <w:t>fluoresceinowej</w:t>
            </w:r>
            <w:proofErr w:type="spellEnd"/>
          </w:p>
        </w:tc>
        <w:tc>
          <w:tcPr>
            <w:tcW w:w="1417" w:type="dxa"/>
            <w:vAlign w:val="center"/>
          </w:tcPr>
          <w:p w14:paraId="5933423D" w14:textId="37943BD8" w:rsidR="001B0DB8" w:rsidRPr="009065E5" w:rsidRDefault="00576B19" w:rsidP="001B0DB8">
            <w:pPr>
              <w:spacing w:line="276" w:lineRule="auto"/>
              <w:rPr>
                <w:rFonts w:ascii="Verdana" w:hAnsi="Verdana"/>
                <w:sz w:val="18"/>
                <w:szCs w:val="18"/>
              </w:rPr>
            </w:pPr>
            <w:r w:rsidRPr="009065E5">
              <w:rPr>
                <w:rFonts w:ascii="Verdana" w:hAnsi="Verdana"/>
                <w:sz w:val="18"/>
                <w:szCs w:val="18"/>
              </w:rPr>
              <w:t>TAK, podać</w:t>
            </w:r>
          </w:p>
        </w:tc>
        <w:tc>
          <w:tcPr>
            <w:tcW w:w="2834" w:type="dxa"/>
            <w:vAlign w:val="center"/>
          </w:tcPr>
          <w:p w14:paraId="1E810CD5" w14:textId="77777777" w:rsidR="001B0DB8" w:rsidRPr="009065E5" w:rsidRDefault="001B0DB8" w:rsidP="001B0DB8">
            <w:pPr>
              <w:spacing w:line="276" w:lineRule="auto"/>
              <w:rPr>
                <w:rFonts w:ascii="Verdana" w:hAnsi="Verdana"/>
                <w:sz w:val="18"/>
                <w:szCs w:val="18"/>
              </w:rPr>
            </w:pPr>
          </w:p>
        </w:tc>
      </w:tr>
      <w:tr w:rsidR="00D92FD1" w:rsidRPr="006F34F7" w14:paraId="20BDB06D" w14:textId="77777777" w:rsidTr="00E6049F">
        <w:trPr>
          <w:trHeight w:val="601"/>
        </w:trPr>
        <w:tc>
          <w:tcPr>
            <w:tcW w:w="5529" w:type="dxa"/>
            <w:gridSpan w:val="2"/>
            <w:tcBorders>
              <w:top w:val="single" w:sz="6" w:space="0" w:color="auto"/>
              <w:left w:val="single" w:sz="6" w:space="0" w:color="auto"/>
              <w:bottom w:val="single" w:sz="6" w:space="0" w:color="auto"/>
              <w:right w:val="single" w:sz="4" w:space="0" w:color="auto"/>
            </w:tcBorders>
            <w:vAlign w:val="center"/>
          </w:tcPr>
          <w:p w14:paraId="7D3BDC39" w14:textId="711EA206" w:rsidR="00D92FD1" w:rsidRPr="00D92FD1" w:rsidRDefault="00D92FD1" w:rsidP="00D92FD1">
            <w:pPr>
              <w:widowControl w:val="0"/>
              <w:tabs>
                <w:tab w:val="left" w:pos="0"/>
                <w:tab w:val="right" w:leader="dot" w:pos="8789"/>
              </w:tabs>
              <w:autoSpaceDE w:val="0"/>
              <w:autoSpaceDN w:val="0"/>
              <w:adjustRightInd w:val="0"/>
              <w:rPr>
                <w:rFonts w:ascii="Candara" w:hAnsi="Candara" w:cs="Arial"/>
                <w:sz w:val="20"/>
                <w:szCs w:val="20"/>
              </w:rPr>
            </w:pPr>
            <w:r>
              <w:rPr>
                <w:rFonts w:ascii="Candara" w:hAnsi="Candara" w:cs="Arial"/>
                <w:sz w:val="20"/>
                <w:szCs w:val="20"/>
              </w:rPr>
              <w:t>M</w:t>
            </w:r>
            <w:r w:rsidRPr="00D92FD1">
              <w:rPr>
                <w:rFonts w:ascii="Candara" w:hAnsi="Candara" w:cs="Arial"/>
                <w:sz w:val="20"/>
                <w:szCs w:val="20"/>
              </w:rPr>
              <w:t>obiln</w:t>
            </w:r>
            <w:r>
              <w:rPr>
                <w:rFonts w:ascii="Candara" w:hAnsi="Candara" w:cs="Arial"/>
                <w:sz w:val="20"/>
                <w:szCs w:val="20"/>
              </w:rPr>
              <w:t>y</w:t>
            </w:r>
            <w:r w:rsidRPr="00D92FD1">
              <w:rPr>
                <w:rFonts w:ascii="Candara" w:hAnsi="Candara" w:cs="Arial"/>
                <w:sz w:val="20"/>
                <w:szCs w:val="20"/>
              </w:rPr>
              <w:t xml:space="preserve"> tonometr kontaktow</w:t>
            </w:r>
            <w:r>
              <w:rPr>
                <w:rFonts w:ascii="Candara" w:hAnsi="Candara" w:cs="Arial"/>
                <w:sz w:val="20"/>
                <w:szCs w:val="20"/>
              </w:rPr>
              <w:t>y</w:t>
            </w:r>
            <w:r w:rsidRPr="00D92FD1">
              <w:rPr>
                <w:rFonts w:ascii="Candara" w:hAnsi="Candara" w:cs="Arial"/>
                <w:sz w:val="20"/>
                <w:szCs w:val="20"/>
              </w:rPr>
              <w:t xml:space="preserve"> </w:t>
            </w:r>
            <w:proofErr w:type="spellStart"/>
            <w:r w:rsidRPr="00D92FD1">
              <w:rPr>
                <w:rFonts w:ascii="Candara" w:hAnsi="Candara" w:cs="Arial"/>
                <w:sz w:val="20"/>
                <w:szCs w:val="20"/>
              </w:rPr>
              <w:t>apalancyjn</w:t>
            </w:r>
            <w:r>
              <w:rPr>
                <w:rFonts w:ascii="Candara" w:hAnsi="Candara" w:cs="Arial"/>
                <w:sz w:val="20"/>
                <w:szCs w:val="20"/>
              </w:rPr>
              <w:t>y</w:t>
            </w:r>
            <w:proofErr w:type="spellEnd"/>
            <w:r w:rsidRPr="00D92FD1">
              <w:rPr>
                <w:rFonts w:ascii="Candara" w:hAnsi="Candara" w:cs="Arial"/>
                <w:sz w:val="20"/>
                <w:szCs w:val="20"/>
              </w:rPr>
              <w:t xml:space="preserve"> (umożl</w:t>
            </w:r>
            <w:r>
              <w:rPr>
                <w:rFonts w:ascii="Candara" w:hAnsi="Candara" w:cs="Arial"/>
                <w:sz w:val="20"/>
                <w:szCs w:val="20"/>
              </w:rPr>
              <w:t>i</w:t>
            </w:r>
            <w:r w:rsidRPr="00D92FD1">
              <w:rPr>
                <w:rFonts w:ascii="Candara" w:hAnsi="Candara" w:cs="Arial"/>
                <w:sz w:val="20"/>
                <w:szCs w:val="20"/>
              </w:rPr>
              <w:t>wiając</w:t>
            </w:r>
            <w:r>
              <w:rPr>
                <w:rFonts w:ascii="Candara" w:hAnsi="Candara" w:cs="Arial"/>
                <w:sz w:val="20"/>
                <w:szCs w:val="20"/>
              </w:rPr>
              <w:t xml:space="preserve">y </w:t>
            </w:r>
            <w:r w:rsidRPr="00D92FD1">
              <w:rPr>
                <w:rFonts w:ascii="Candara" w:hAnsi="Candara" w:cs="Arial"/>
                <w:sz w:val="20"/>
                <w:szCs w:val="20"/>
              </w:rPr>
              <w:t>badanie w każdej pozycji bez konieczności posiadania lampy szczelinowej)</w:t>
            </w:r>
          </w:p>
          <w:p w14:paraId="729BDB61" w14:textId="41F79F6F" w:rsidR="00D92FD1" w:rsidRPr="009065E5" w:rsidRDefault="00D92FD1" w:rsidP="001B0DB8">
            <w:pPr>
              <w:spacing w:line="276" w:lineRule="auto"/>
              <w:rPr>
                <w:rStyle w:val="Pogrubienie"/>
                <w:rFonts w:ascii="Verdana" w:hAnsi="Verdana" w:cs="Arial"/>
                <w:b w:val="0"/>
                <w:color w:val="FF000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14:paraId="603C15D1" w14:textId="50F57E91" w:rsidR="00D92FD1" w:rsidRPr="009065E5" w:rsidRDefault="00D92FD1" w:rsidP="001B0DB8">
            <w:pPr>
              <w:spacing w:line="276" w:lineRule="auto"/>
              <w:rPr>
                <w:rFonts w:ascii="Verdana" w:hAnsi="Verdana"/>
                <w:sz w:val="18"/>
                <w:szCs w:val="18"/>
              </w:rPr>
            </w:pPr>
            <w:r w:rsidRPr="009065E5">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C1DDD3F" w14:textId="77777777" w:rsidR="00D92FD1" w:rsidRPr="009065E5" w:rsidRDefault="00D92FD1" w:rsidP="001B0DB8">
            <w:pPr>
              <w:spacing w:line="276" w:lineRule="auto"/>
              <w:rPr>
                <w:rFonts w:ascii="Verdana" w:hAnsi="Verdana"/>
                <w:sz w:val="18"/>
                <w:szCs w:val="18"/>
              </w:rPr>
            </w:pPr>
          </w:p>
        </w:tc>
      </w:tr>
    </w:tbl>
    <w:p w14:paraId="700DE517" w14:textId="77777777" w:rsidR="00D235D2" w:rsidRPr="006F34F7" w:rsidRDefault="00D235D2" w:rsidP="006F34F7">
      <w:pPr>
        <w:spacing w:line="276" w:lineRule="auto"/>
        <w:rPr>
          <w:rFonts w:ascii="Verdana" w:hAnsi="Verdana"/>
          <w:noProof/>
          <w:sz w:val="18"/>
          <w:szCs w:val="18"/>
          <w:lang w:val="cs-CZ"/>
        </w:rPr>
      </w:pPr>
    </w:p>
    <w:p w14:paraId="601A8A96" w14:textId="77777777" w:rsidR="00D235D2" w:rsidRPr="006F34F7" w:rsidRDefault="00D235D2" w:rsidP="00E559E6">
      <w:pPr>
        <w:pStyle w:val="Akapitzlist"/>
        <w:numPr>
          <w:ilvl w:val="0"/>
          <w:numId w:val="36"/>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lastRenderedPageBreak/>
        <w:t xml:space="preserve">Wykonawca oświadcza, że oferowane powyżej urządzenie jest fabrycznie nowe, niepowywstawowe kompletne i po uruchomieniu będzie gotowe do pracy, bez żadnych dodatkowych zakupów i inwestycji. </w:t>
      </w:r>
    </w:p>
    <w:p w14:paraId="754389CF" w14:textId="77777777" w:rsidR="00D235D2" w:rsidRPr="006F34F7" w:rsidRDefault="00D235D2" w:rsidP="00E559E6">
      <w:pPr>
        <w:pStyle w:val="Akapitzlist"/>
        <w:numPr>
          <w:ilvl w:val="0"/>
          <w:numId w:val="36"/>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2817C256" w14:textId="77777777" w:rsidR="00D235D2" w:rsidRPr="006F34F7" w:rsidRDefault="00D235D2"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1ABD215F" w14:textId="77777777" w:rsidR="00D235D2" w:rsidRDefault="00D235D2" w:rsidP="006F34F7">
      <w:pPr>
        <w:spacing w:line="276" w:lineRule="auto"/>
        <w:rPr>
          <w:rFonts w:ascii="Verdana" w:hAnsi="Verdana" w:cs="Calibri"/>
          <w:sz w:val="18"/>
          <w:szCs w:val="18"/>
          <w:lang w:eastAsia="en-US"/>
        </w:rPr>
      </w:pPr>
    </w:p>
    <w:p w14:paraId="63366D1D" w14:textId="77777777" w:rsidR="0044199C" w:rsidRDefault="0044199C" w:rsidP="006F34F7">
      <w:pPr>
        <w:spacing w:line="276" w:lineRule="auto"/>
        <w:rPr>
          <w:rFonts w:ascii="Verdana" w:hAnsi="Verdana" w:cs="Calibri"/>
          <w:sz w:val="18"/>
          <w:szCs w:val="18"/>
          <w:lang w:eastAsia="en-US"/>
        </w:rPr>
      </w:pPr>
    </w:p>
    <w:p w14:paraId="3A04F004" w14:textId="77777777" w:rsidR="0044199C" w:rsidRDefault="0044199C" w:rsidP="006F34F7">
      <w:pPr>
        <w:spacing w:line="276" w:lineRule="auto"/>
        <w:rPr>
          <w:rFonts w:ascii="Verdana" w:hAnsi="Verdana" w:cs="Calibri"/>
          <w:sz w:val="18"/>
          <w:szCs w:val="18"/>
          <w:lang w:eastAsia="en-US"/>
        </w:rPr>
      </w:pPr>
    </w:p>
    <w:p w14:paraId="6A78944E" w14:textId="77777777" w:rsidR="0044199C" w:rsidRDefault="0044199C" w:rsidP="006F34F7">
      <w:pPr>
        <w:spacing w:line="276" w:lineRule="auto"/>
        <w:rPr>
          <w:rFonts w:ascii="Verdana" w:hAnsi="Verdana" w:cs="Calibri"/>
          <w:sz w:val="18"/>
          <w:szCs w:val="18"/>
          <w:lang w:eastAsia="en-US"/>
        </w:rPr>
      </w:pPr>
    </w:p>
    <w:p w14:paraId="2EDE5FC9" w14:textId="77777777" w:rsidR="0044199C" w:rsidRDefault="0044199C" w:rsidP="006F34F7">
      <w:pPr>
        <w:spacing w:line="276" w:lineRule="auto"/>
        <w:rPr>
          <w:rFonts w:ascii="Verdana" w:hAnsi="Verdana" w:cs="Calibri"/>
          <w:sz w:val="18"/>
          <w:szCs w:val="18"/>
          <w:lang w:eastAsia="en-US"/>
        </w:rPr>
      </w:pPr>
    </w:p>
    <w:p w14:paraId="240D67A1" w14:textId="77777777" w:rsidR="0044199C" w:rsidRDefault="0044199C" w:rsidP="006F34F7">
      <w:pPr>
        <w:spacing w:line="276" w:lineRule="auto"/>
        <w:rPr>
          <w:rFonts w:ascii="Verdana" w:hAnsi="Verdana" w:cs="Calibri"/>
          <w:sz w:val="18"/>
          <w:szCs w:val="18"/>
          <w:lang w:eastAsia="en-US"/>
        </w:rPr>
      </w:pPr>
    </w:p>
    <w:p w14:paraId="314D5B83" w14:textId="77777777" w:rsidR="0044199C" w:rsidRDefault="0044199C" w:rsidP="006F34F7">
      <w:pPr>
        <w:spacing w:line="276" w:lineRule="auto"/>
        <w:rPr>
          <w:rFonts w:ascii="Verdana" w:hAnsi="Verdana" w:cs="Calibri"/>
          <w:sz w:val="18"/>
          <w:szCs w:val="18"/>
          <w:lang w:eastAsia="en-US"/>
        </w:rPr>
      </w:pPr>
    </w:p>
    <w:p w14:paraId="7FBC8A20" w14:textId="77777777" w:rsidR="0044199C" w:rsidRDefault="0044199C" w:rsidP="006F34F7">
      <w:pPr>
        <w:spacing w:line="276" w:lineRule="auto"/>
        <w:rPr>
          <w:rFonts w:ascii="Verdana" w:hAnsi="Verdana" w:cs="Calibri"/>
          <w:sz w:val="18"/>
          <w:szCs w:val="18"/>
          <w:lang w:eastAsia="en-US"/>
        </w:rPr>
      </w:pPr>
    </w:p>
    <w:p w14:paraId="7F0BF026" w14:textId="77777777" w:rsidR="0044199C" w:rsidRDefault="0044199C" w:rsidP="006F34F7">
      <w:pPr>
        <w:spacing w:line="276" w:lineRule="auto"/>
        <w:rPr>
          <w:rFonts w:ascii="Verdana" w:hAnsi="Verdana" w:cs="Calibri"/>
          <w:sz w:val="18"/>
          <w:szCs w:val="18"/>
          <w:lang w:eastAsia="en-US"/>
        </w:rPr>
      </w:pPr>
    </w:p>
    <w:p w14:paraId="0808CBD5" w14:textId="77777777" w:rsidR="0044199C" w:rsidRDefault="0044199C" w:rsidP="006F34F7">
      <w:pPr>
        <w:spacing w:line="276" w:lineRule="auto"/>
        <w:rPr>
          <w:rFonts w:ascii="Verdana" w:hAnsi="Verdana" w:cs="Calibri"/>
          <w:sz w:val="18"/>
          <w:szCs w:val="18"/>
          <w:lang w:eastAsia="en-US"/>
        </w:rPr>
      </w:pPr>
    </w:p>
    <w:p w14:paraId="54805EC1" w14:textId="77777777" w:rsidR="0044199C" w:rsidRDefault="0044199C" w:rsidP="006F34F7">
      <w:pPr>
        <w:spacing w:line="276" w:lineRule="auto"/>
        <w:rPr>
          <w:rFonts w:ascii="Verdana" w:hAnsi="Verdana" w:cs="Calibri"/>
          <w:sz w:val="18"/>
          <w:szCs w:val="18"/>
          <w:lang w:eastAsia="en-US"/>
        </w:rPr>
      </w:pPr>
    </w:p>
    <w:p w14:paraId="5BBFEAAD" w14:textId="77777777" w:rsidR="0044199C" w:rsidRDefault="0044199C" w:rsidP="006F34F7">
      <w:pPr>
        <w:spacing w:line="276" w:lineRule="auto"/>
        <w:rPr>
          <w:rFonts w:ascii="Verdana" w:hAnsi="Verdana" w:cs="Calibri"/>
          <w:sz w:val="18"/>
          <w:szCs w:val="18"/>
          <w:lang w:eastAsia="en-US"/>
        </w:rPr>
      </w:pPr>
    </w:p>
    <w:p w14:paraId="6C9AE382" w14:textId="77777777" w:rsidR="0044199C" w:rsidRDefault="0044199C" w:rsidP="006F34F7">
      <w:pPr>
        <w:spacing w:line="276" w:lineRule="auto"/>
        <w:rPr>
          <w:rFonts w:ascii="Verdana" w:hAnsi="Verdana" w:cs="Calibri"/>
          <w:sz w:val="18"/>
          <w:szCs w:val="18"/>
          <w:lang w:eastAsia="en-US"/>
        </w:rPr>
      </w:pPr>
    </w:p>
    <w:p w14:paraId="0D16EB50" w14:textId="77777777" w:rsidR="0044199C" w:rsidRDefault="0044199C" w:rsidP="006F34F7">
      <w:pPr>
        <w:spacing w:line="276" w:lineRule="auto"/>
        <w:rPr>
          <w:rFonts w:ascii="Verdana" w:hAnsi="Verdana" w:cs="Calibri"/>
          <w:sz w:val="18"/>
          <w:szCs w:val="18"/>
          <w:lang w:eastAsia="en-US"/>
        </w:rPr>
      </w:pPr>
    </w:p>
    <w:p w14:paraId="434E23EB" w14:textId="77777777" w:rsidR="0044199C" w:rsidRDefault="0044199C" w:rsidP="006F34F7">
      <w:pPr>
        <w:spacing w:line="276" w:lineRule="auto"/>
        <w:rPr>
          <w:rFonts w:ascii="Verdana" w:hAnsi="Verdana" w:cs="Calibri"/>
          <w:sz w:val="18"/>
          <w:szCs w:val="18"/>
          <w:lang w:eastAsia="en-US"/>
        </w:rPr>
      </w:pPr>
    </w:p>
    <w:p w14:paraId="27C4CFA1" w14:textId="77777777" w:rsidR="0044199C" w:rsidRDefault="0044199C" w:rsidP="006F34F7">
      <w:pPr>
        <w:spacing w:line="276" w:lineRule="auto"/>
        <w:rPr>
          <w:rFonts w:ascii="Verdana" w:hAnsi="Verdana" w:cs="Calibri"/>
          <w:sz w:val="18"/>
          <w:szCs w:val="18"/>
          <w:lang w:eastAsia="en-US"/>
        </w:rPr>
      </w:pPr>
    </w:p>
    <w:p w14:paraId="445E247C" w14:textId="77777777" w:rsidR="0044199C" w:rsidRDefault="0044199C" w:rsidP="006F34F7">
      <w:pPr>
        <w:spacing w:line="276" w:lineRule="auto"/>
        <w:rPr>
          <w:rFonts w:ascii="Verdana" w:hAnsi="Verdana" w:cs="Calibri"/>
          <w:sz w:val="18"/>
          <w:szCs w:val="18"/>
          <w:lang w:eastAsia="en-US"/>
        </w:rPr>
      </w:pPr>
    </w:p>
    <w:p w14:paraId="6AAA9072" w14:textId="77777777" w:rsidR="0044199C" w:rsidRDefault="0044199C" w:rsidP="006F34F7">
      <w:pPr>
        <w:spacing w:line="276" w:lineRule="auto"/>
        <w:rPr>
          <w:rFonts w:ascii="Verdana" w:hAnsi="Verdana" w:cs="Calibri"/>
          <w:sz w:val="18"/>
          <w:szCs w:val="18"/>
          <w:lang w:eastAsia="en-US"/>
        </w:rPr>
      </w:pPr>
    </w:p>
    <w:p w14:paraId="2C7458BB" w14:textId="77777777" w:rsidR="0044199C" w:rsidRDefault="0044199C" w:rsidP="006F34F7">
      <w:pPr>
        <w:spacing w:line="276" w:lineRule="auto"/>
        <w:rPr>
          <w:rFonts w:ascii="Verdana" w:hAnsi="Verdana" w:cs="Calibri"/>
          <w:sz w:val="18"/>
          <w:szCs w:val="18"/>
          <w:lang w:eastAsia="en-US"/>
        </w:rPr>
      </w:pPr>
    </w:p>
    <w:p w14:paraId="067CC651" w14:textId="77777777" w:rsidR="0044199C" w:rsidRDefault="0044199C" w:rsidP="006F34F7">
      <w:pPr>
        <w:spacing w:line="276" w:lineRule="auto"/>
        <w:rPr>
          <w:rFonts w:ascii="Verdana" w:hAnsi="Verdana" w:cs="Calibri"/>
          <w:sz w:val="18"/>
          <w:szCs w:val="18"/>
          <w:lang w:eastAsia="en-US"/>
        </w:rPr>
      </w:pPr>
    </w:p>
    <w:p w14:paraId="7BD0D6BB" w14:textId="77777777" w:rsidR="0044199C" w:rsidRDefault="0044199C" w:rsidP="006F34F7">
      <w:pPr>
        <w:spacing w:line="276" w:lineRule="auto"/>
        <w:rPr>
          <w:rFonts w:ascii="Verdana" w:hAnsi="Verdana" w:cs="Calibri"/>
          <w:sz w:val="18"/>
          <w:szCs w:val="18"/>
          <w:lang w:eastAsia="en-US"/>
        </w:rPr>
      </w:pPr>
    </w:p>
    <w:p w14:paraId="15CAC4D0" w14:textId="77777777" w:rsidR="0044199C" w:rsidRDefault="0044199C" w:rsidP="006F34F7">
      <w:pPr>
        <w:spacing w:line="276" w:lineRule="auto"/>
        <w:rPr>
          <w:rFonts w:ascii="Verdana" w:hAnsi="Verdana" w:cs="Calibri"/>
          <w:sz w:val="18"/>
          <w:szCs w:val="18"/>
          <w:lang w:eastAsia="en-US"/>
        </w:rPr>
      </w:pPr>
    </w:p>
    <w:p w14:paraId="1EED233A" w14:textId="77777777" w:rsidR="0044199C" w:rsidRDefault="0044199C" w:rsidP="006F34F7">
      <w:pPr>
        <w:spacing w:line="276" w:lineRule="auto"/>
        <w:rPr>
          <w:rFonts w:ascii="Verdana" w:hAnsi="Verdana" w:cs="Calibri"/>
          <w:sz w:val="18"/>
          <w:szCs w:val="18"/>
          <w:lang w:eastAsia="en-US"/>
        </w:rPr>
      </w:pPr>
    </w:p>
    <w:p w14:paraId="0A6D1C60" w14:textId="77777777" w:rsidR="0044199C" w:rsidRDefault="0044199C" w:rsidP="006F34F7">
      <w:pPr>
        <w:spacing w:line="276" w:lineRule="auto"/>
        <w:rPr>
          <w:rFonts w:ascii="Verdana" w:hAnsi="Verdana" w:cs="Calibri"/>
          <w:sz w:val="18"/>
          <w:szCs w:val="18"/>
          <w:lang w:eastAsia="en-US"/>
        </w:rPr>
      </w:pPr>
    </w:p>
    <w:p w14:paraId="16E63A1D" w14:textId="77777777" w:rsidR="0044199C" w:rsidRDefault="0044199C" w:rsidP="006F34F7">
      <w:pPr>
        <w:spacing w:line="276" w:lineRule="auto"/>
        <w:rPr>
          <w:rFonts w:ascii="Verdana" w:hAnsi="Verdana" w:cs="Calibri"/>
          <w:sz w:val="18"/>
          <w:szCs w:val="18"/>
          <w:lang w:eastAsia="en-US"/>
        </w:rPr>
      </w:pPr>
    </w:p>
    <w:p w14:paraId="19501698" w14:textId="77777777" w:rsidR="0044199C" w:rsidRDefault="0044199C" w:rsidP="006F34F7">
      <w:pPr>
        <w:spacing w:line="276" w:lineRule="auto"/>
        <w:rPr>
          <w:rFonts w:ascii="Verdana" w:hAnsi="Verdana" w:cs="Calibri"/>
          <w:sz w:val="18"/>
          <w:szCs w:val="18"/>
          <w:lang w:eastAsia="en-US"/>
        </w:rPr>
      </w:pPr>
    </w:p>
    <w:p w14:paraId="307F9791" w14:textId="77777777" w:rsidR="0044199C" w:rsidRDefault="0044199C" w:rsidP="006F34F7">
      <w:pPr>
        <w:spacing w:line="276" w:lineRule="auto"/>
        <w:rPr>
          <w:rFonts w:ascii="Verdana" w:hAnsi="Verdana" w:cs="Calibri"/>
          <w:sz w:val="18"/>
          <w:szCs w:val="18"/>
          <w:lang w:eastAsia="en-US"/>
        </w:rPr>
      </w:pPr>
    </w:p>
    <w:p w14:paraId="29E6610E" w14:textId="77777777" w:rsidR="0044199C" w:rsidRDefault="0044199C" w:rsidP="006F34F7">
      <w:pPr>
        <w:spacing w:line="276" w:lineRule="auto"/>
        <w:rPr>
          <w:rFonts w:ascii="Verdana" w:hAnsi="Verdana" w:cs="Calibri"/>
          <w:sz w:val="18"/>
          <w:szCs w:val="18"/>
          <w:lang w:eastAsia="en-US"/>
        </w:rPr>
      </w:pPr>
    </w:p>
    <w:p w14:paraId="06262597" w14:textId="77777777" w:rsidR="0044199C" w:rsidRDefault="0044199C" w:rsidP="006F34F7">
      <w:pPr>
        <w:spacing w:line="276" w:lineRule="auto"/>
        <w:rPr>
          <w:rFonts w:ascii="Verdana" w:hAnsi="Verdana" w:cs="Calibri"/>
          <w:sz w:val="18"/>
          <w:szCs w:val="18"/>
          <w:lang w:eastAsia="en-US"/>
        </w:rPr>
      </w:pPr>
    </w:p>
    <w:p w14:paraId="007CBA9F" w14:textId="77777777" w:rsidR="0044199C" w:rsidRDefault="0044199C" w:rsidP="006F34F7">
      <w:pPr>
        <w:spacing w:line="276" w:lineRule="auto"/>
        <w:rPr>
          <w:rFonts w:ascii="Verdana" w:hAnsi="Verdana" w:cs="Calibri"/>
          <w:sz w:val="18"/>
          <w:szCs w:val="18"/>
          <w:lang w:eastAsia="en-US"/>
        </w:rPr>
      </w:pPr>
    </w:p>
    <w:p w14:paraId="4C10120B" w14:textId="77777777" w:rsidR="0044199C" w:rsidRDefault="0044199C" w:rsidP="006F34F7">
      <w:pPr>
        <w:spacing w:line="276" w:lineRule="auto"/>
        <w:rPr>
          <w:rFonts w:ascii="Verdana" w:hAnsi="Verdana" w:cs="Calibri"/>
          <w:sz w:val="18"/>
          <w:szCs w:val="18"/>
          <w:lang w:eastAsia="en-US"/>
        </w:rPr>
      </w:pPr>
    </w:p>
    <w:p w14:paraId="1F911740" w14:textId="77777777" w:rsidR="0044199C" w:rsidRDefault="0044199C" w:rsidP="006F34F7">
      <w:pPr>
        <w:spacing w:line="276" w:lineRule="auto"/>
        <w:rPr>
          <w:rFonts w:ascii="Verdana" w:hAnsi="Verdana" w:cs="Calibri"/>
          <w:sz w:val="18"/>
          <w:szCs w:val="18"/>
          <w:lang w:eastAsia="en-US"/>
        </w:rPr>
      </w:pPr>
    </w:p>
    <w:p w14:paraId="1C35BCBB" w14:textId="77777777" w:rsidR="0044199C" w:rsidRDefault="0044199C" w:rsidP="006F34F7">
      <w:pPr>
        <w:spacing w:line="276" w:lineRule="auto"/>
        <w:rPr>
          <w:rFonts w:ascii="Verdana" w:hAnsi="Verdana" w:cs="Calibri"/>
          <w:sz w:val="18"/>
          <w:szCs w:val="18"/>
          <w:lang w:eastAsia="en-US"/>
        </w:rPr>
      </w:pPr>
    </w:p>
    <w:p w14:paraId="54961A8A" w14:textId="77777777" w:rsidR="0044199C" w:rsidRDefault="0044199C" w:rsidP="006F34F7">
      <w:pPr>
        <w:spacing w:line="276" w:lineRule="auto"/>
        <w:rPr>
          <w:rFonts w:ascii="Verdana" w:hAnsi="Verdana" w:cs="Calibri"/>
          <w:sz w:val="18"/>
          <w:szCs w:val="18"/>
          <w:lang w:eastAsia="en-US"/>
        </w:rPr>
      </w:pPr>
    </w:p>
    <w:p w14:paraId="1D84FA59" w14:textId="77777777" w:rsidR="0044199C" w:rsidRDefault="0044199C" w:rsidP="006F34F7">
      <w:pPr>
        <w:spacing w:line="276" w:lineRule="auto"/>
        <w:rPr>
          <w:rFonts w:ascii="Verdana" w:hAnsi="Verdana" w:cs="Calibri"/>
          <w:sz w:val="18"/>
          <w:szCs w:val="18"/>
          <w:lang w:eastAsia="en-US"/>
        </w:rPr>
      </w:pPr>
    </w:p>
    <w:p w14:paraId="1184F67C" w14:textId="77777777" w:rsidR="0044199C" w:rsidRDefault="0044199C" w:rsidP="006F34F7">
      <w:pPr>
        <w:spacing w:line="276" w:lineRule="auto"/>
        <w:rPr>
          <w:rFonts w:ascii="Verdana" w:hAnsi="Verdana" w:cs="Calibri"/>
          <w:sz w:val="18"/>
          <w:szCs w:val="18"/>
          <w:lang w:eastAsia="en-US"/>
        </w:rPr>
      </w:pPr>
    </w:p>
    <w:p w14:paraId="34F0B7D5" w14:textId="77777777" w:rsidR="0044199C" w:rsidRDefault="0044199C" w:rsidP="006F34F7">
      <w:pPr>
        <w:spacing w:line="276" w:lineRule="auto"/>
        <w:rPr>
          <w:rFonts w:ascii="Verdana" w:hAnsi="Verdana" w:cs="Calibri"/>
          <w:sz w:val="18"/>
          <w:szCs w:val="18"/>
          <w:lang w:eastAsia="en-US"/>
        </w:rPr>
      </w:pPr>
    </w:p>
    <w:p w14:paraId="11C9367B" w14:textId="77777777" w:rsidR="0044199C" w:rsidRDefault="0044199C" w:rsidP="006F34F7">
      <w:pPr>
        <w:spacing w:line="276" w:lineRule="auto"/>
        <w:rPr>
          <w:rFonts w:ascii="Verdana" w:hAnsi="Verdana" w:cs="Calibri"/>
          <w:sz w:val="18"/>
          <w:szCs w:val="18"/>
          <w:lang w:eastAsia="en-US"/>
        </w:rPr>
      </w:pPr>
    </w:p>
    <w:p w14:paraId="6F3BC6D3" w14:textId="77777777" w:rsidR="0044199C" w:rsidRDefault="0044199C" w:rsidP="006F34F7">
      <w:pPr>
        <w:spacing w:line="276" w:lineRule="auto"/>
        <w:rPr>
          <w:rFonts w:ascii="Verdana" w:hAnsi="Verdana" w:cs="Calibri"/>
          <w:sz w:val="18"/>
          <w:szCs w:val="18"/>
          <w:lang w:eastAsia="en-US"/>
        </w:rPr>
      </w:pPr>
    </w:p>
    <w:p w14:paraId="63478B0E" w14:textId="77777777" w:rsidR="0044199C" w:rsidRDefault="0044199C" w:rsidP="006F34F7">
      <w:pPr>
        <w:spacing w:line="276" w:lineRule="auto"/>
        <w:rPr>
          <w:rFonts w:ascii="Verdana" w:hAnsi="Verdana" w:cs="Calibri"/>
          <w:sz w:val="18"/>
          <w:szCs w:val="18"/>
          <w:lang w:eastAsia="en-US"/>
        </w:rPr>
      </w:pPr>
    </w:p>
    <w:p w14:paraId="4AAE8269" w14:textId="77777777" w:rsidR="0044199C" w:rsidRDefault="0044199C" w:rsidP="006F34F7">
      <w:pPr>
        <w:spacing w:line="276" w:lineRule="auto"/>
        <w:rPr>
          <w:rFonts w:ascii="Verdana" w:hAnsi="Verdana" w:cs="Calibri"/>
          <w:sz w:val="18"/>
          <w:szCs w:val="18"/>
          <w:lang w:eastAsia="en-US"/>
        </w:rPr>
      </w:pPr>
    </w:p>
    <w:p w14:paraId="23CDC652" w14:textId="77777777" w:rsidR="0044199C" w:rsidRDefault="0044199C" w:rsidP="006F34F7">
      <w:pPr>
        <w:spacing w:line="276" w:lineRule="auto"/>
        <w:rPr>
          <w:rFonts w:ascii="Verdana" w:hAnsi="Verdana" w:cs="Calibri"/>
          <w:sz w:val="18"/>
          <w:szCs w:val="18"/>
          <w:lang w:eastAsia="en-US"/>
        </w:rPr>
      </w:pPr>
    </w:p>
    <w:p w14:paraId="283DF8E7" w14:textId="77777777" w:rsidR="0044199C" w:rsidRDefault="0044199C" w:rsidP="006F34F7">
      <w:pPr>
        <w:spacing w:line="276" w:lineRule="auto"/>
        <w:rPr>
          <w:rFonts w:ascii="Verdana" w:hAnsi="Verdana" w:cs="Calibri"/>
          <w:sz w:val="18"/>
          <w:szCs w:val="18"/>
          <w:lang w:eastAsia="en-US"/>
        </w:rPr>
      </w:pPr>
    </w:p>
    <w:p w14:paraId="6C8289D6" w14:textId="77777777" w:rsidR="0044199C" w:rsidRDefault="0044199C" w:rsidP="006F34F7">
      <w:pPr>
        <w:spacing w:line="276" w:lineRule="auto"/>
        <w:rPr>
          <w:rFonts w:ascii="Verdana" w:hAnsi="Verdana" w:cs="Calibri"/>
          <w:sz w:val="18"/>
          <w:szCs w:val="18"/>
          <w:lang w:eastAsia="en-US"/>
        </w:rPr>
      </w:pPr>
    </w:p>
    <w:p w14:paraId="66EEC15D" w14:textId="77777777" w:rsidR="0044199C" w:rsidRDefault="0044199C" w:rsidP="006F34F7">
      <w:pPr>
        <w:spacing w:line="276" w:lineRule="auto"/>
        <w:rPr>
          <w:rFonts w:ascii="Verdana" w:hAnsi="Verdana" w:cs="Calibri"/>
          <w:sz w:val="18"/>
          <w:szCs w:val="18"/>
          <w:lang w:eastAsia="en-US"/>
        </w:rPr>
      </w:pPr>
    </w:p>
    <w:p w14:paraId="707CF8E7" w14:textId="77777777" w:rsidR="0044199C" w:rsidRDefault="0044199C" w:rsidP="006F34F7">
      <w:pPr>
        <w:spacing w:line="276" w:lineRule="auto"/>
        <w:rPr>
          <w:rFonts w:ascii="Verdana" w:hAnsi="Verdana" w:cs="Calibri"/>
          <w:sz w:val="18"/>
          <w:szCs w:val="18"/>
          <w:lang w:eastAsia="en-US"/>
        </w:rPr>
      </w:pPr>
    </w:p>
    <w:p w14:paraId="0565BA3F" w14:textId="77777777" w:rsidR="0044199C" w:rsidRPr="006F34F7" w:rsidRDefault="0044199C" w:rsidP="006F34F7">
      <w:pPr>
        <w:spacing w:line="276" w:lineRule="auto"/>
        <w:rPr>
          <w:rFonts w:ascii="Verdana" w:hAnsi="Verdana" w:cs="Calibri"/>
          <w:sz w:val="18"/>
          <w:szCs w:val="18"/>
          <w:lang w:eastAsia="en-US"/>
        </w:rPr>
      </w:pPr>
    </w:p>
    <w:p w14:paraId="19A7BF05" w14:textId="782AA9D6" w:rsidR="00D235D2" w:rsidRPr="006F34F7" w:rsidRDefault="00D235D2" w:rsidP="006F34F7">
      <w:pPr>
        <w:pStyle w:val="Nagwek3"/>
        <w:spacing w:line="276" w:lineRule="auto"/>
        <w:rPr>
          <w:rFonts w:eastAsiaTheme="majorEastAsia"/>
          <w:color w:val="auto"/>
        </w:rPr>
      </w:pPr>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w:t>
      </w:r>
      <w:r w:rsidR="001A2DF4" w:rsidRPr="006F34F7">
        <w:rPr>
          <w:rFonts w:eastAsiaTheme="majorEastAsia"/>
          <w:color w:val="auto"/>
        </w:rPr>
        <w:t>Część 5</w:t>
      </w:r>
    </w:p>
    <w:p w14:paraId="5357D458" w14:textId="77777777" w:rsidR="00D235D2" w:rsidRPr="006F34F7" w:rsidRDefault="00D235D2" w:rsidP="006F34F7">
      <w:pPr>
        <w:spacing w:line="276" w:lineRule="auto"/>
        <w:jc w:val="center"/>
        <w:rPr>
          <w:rFonts w:ascii="Verdana" w:hAnsi="Verdana"/>
          <w:b/>
          <w:sz w:val="18"/>
          <w:szCs w:val="18"/>
        </w:rPr>
      </w:pPr>
      <w:r w:rsidRPr="006F34F7">
        <w:rPr>
          <w:rFonts w:ascii="Verdana" w:hAnsi="Verdana"/>
          <w:b/>
          <w:sz w:val="18"/>
          <w:szCs w:val="18"/>
        </w:rPr>
        <w:t>FORMULARZ OFERTOWY</w:t>
      </w:r>
    </w:p>
    <w:p w14:paraId="6B7A1047" w14:textId="77777777" w:rsidR="00D235D2" w:rsidRPr="006F34F7" w:rsidRDefault="00D235D2"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44CF6B9A" w14:textId="77777777" w:rsidR="00D235D2" w:rsidRPr="006F34F7" w:rsidRDefault="00D235D2" w:rsidP="006F34F7">
      <w:pPr>
        <w:tabs>
          <w:tab w:val="left" w:pos="284"/>
        </w:tabs>
        <w:spacing w:after="120" w:line="276" w:lineRule="auto"/>
        <w:ind w:left="851" w:hanging="851"/>
        <w:jc w:val="both"/>
        <w:rPr>
          <w:rFonts w:ascii="Verdana" w:hAnsi="Verdana"/>
          <w:b/>
          <w:bCs/>
          <w:sz w:val="18"/>
          <w:szCs w:val="18"/>
        </w:rPr>
      </w:pPr>
    </w:p>
    <w:p w14:paraId="645FDDDE" w14:textId="6F7E2F69" w:rsidR="00D235D2" w:rsidRPr="006F34F7" w:rsidRDefault="001A2DF4" w:rsidP="006F34F7">
      <w:pPr>
        <w:spacing w:line="276" w:lineRule="auto"/>
        <w:jc w:val="both"/>
        <w:rPr>
          <w:rFonts w:ascii="Verdana" w:hAnsi="Verdana" w:cs="Arial"/>
          <w:b/>
          <w:sz w:val="18"/>
          <w:szCs w:val="18"/>
        </w:rPr>
      </w:pPr>
      <w:r w:rsidRPr="006F34F7">
        <w:rPr>
          <w:rFonts w:ascii="Verdana" w:hAnsi="Verdana" w:cs="Arial"/>
          <w:b/>
          <w:sz w:val="18"/>
          <w:szCs w:val="18"/>
        </w:rPr>
        <w:t>Część 5</w:t>
      </w:r>
    </w:p>
    <w:p w14:paraId="35A656A7" w14:textId="01F7D9B3" w:rsidR="00882914" w:rsidRPr="006F34F7" w:rsidRDefault="006C41CC" w:rsidP="006F34F7">
      <w:pPr>
        <w:spacing w:line="276" w:lineRule="auto"/>
        <w:jc w:val="both"/>
        <w:rPr>
          <w:rFonts w:ascii="Verdana" w:hAnsi="Verdana" w:cs="Arial"/>
          <w:sz w:val="18"/>
          <w:szCs w:val="18"/>
        </w:rPr>
      </w:pPr>
      <w:r w:rsidRPr="00A36645">
        <w:rPr>
          <w:rFonts w:ascii="Verdana" w:hAnsi="Verdana" w:cs="Arial"/>
          <w:sz w:val="18"/>
          <w:szCs w:val="18"/>
        </w:rPr>
        <w:t xml:space="preserve">Manipulator maciczny typu HOHL – zestaw kompletny na potrzeby I Katedry i Kliniki Ginekologii i Położnictwa </w:t>
      </w:r>
      <w:r w:rsidRPr="00A36645">
        <w:rPr>
          <w:rFonts w:ascii="Verdana" w:hAnsi="Verdana" w:cs="Arial"/>
          <w:bCs/>
          <w:sz w:val="18"/>
          <w:szCs w:val="18"/>
        </w:rPr>
        <w:t>Uniwersytetu Medycznego we Wrocławiu</w:t>
      </w:r>
      <w:r w:rsidR="00882914" w:rsidRPr="006F34F7">
        <w:rPr>
          <w:rFonts w:ascii="Verdana" w:hAnsi="Verdana" w:cs="Arial"/>
          <w:bCs/>
          <w:sz w:val="18"/>
          <w:szCs w:val="18"/>
        </w:rPr>
        <w:t>.</w:t>
      </w:r>
    </w:p>
    <w:p w14:paraId="4CCF6F34" w14:textId="2EC77A2A" w:rsidR="00D235D2" w:rsidRPr="006F34F7" w:rsidRDefault="00D235D2" w:rsidP="006F34F7">
      <w:pPr>
        <w:spacing w:line="276" w:lineRule="auto"/>
        <w:ind w:right="-97"/>
        <w:jc w:val="both"/>
        <w:rPr>
          <w:rFonts w:ascii="Verdana" w:hAnsi="Verdana" w:cs="Arial"/>
          <w:sz w:val="18"/>
          <w:szCs w:val="18"/>
        </w:rPr>
      </w:pPr>
      <w:r w:rsidRPr="006F34F7">
        <w:rPr>
          <w:rFonts w:ascii="Verdana" w:hAnsi="Verdana"/>
          <w:sz w:val="18"/>
          <w:szCs w:val="18"/>
        </w:rPr>
        <w:t xml:space="preserve"> </w:t>
      </w:r>
    </w:p>
    <w:p w14:paraId="49ABB1C2" w14:textId="77777777" w:rsidR="00D235D2" w:rsidRPr="006F34F7" w:rsidRDefault="00D235D2"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5ACF2DED" w14:textId="77777777" w:rsidR="00D235D2" w:rsidRPr="006F34F7" w:rsidRDefault="00D235D2" w:rsidP="006F34F7">
      <w:pPr>
        <w:spacing w:line="276" w:lineRule="auto"/>
        <w:rPr>
          <w:rFonts w:ascii="Verdana" w:hAnsi="Verdana"/>
          <w:sz w:val="18"/>
          <w:szCs w:val="18"/>
        </w:rPr>
      </w:pPr>
    </w:p>
    <w:p w14:paraId="5921BDC1"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w:t>
      </w:r>
    </w:p>
    <w:p w14:paraId="7E797B16" w14:textId="77777777" w:rsidR="00D235D2" w:rsidRPr="006F34F7" w:rsidRDefault="00D235D2" w:rsidP="006F34F7">
      <w:pPr>
        <w:spacing w:line="276" w:lineRule="auto"/>
        <w:rPr>
          <w:rFonts w:ascii="Verdana" w:hAnsi="Verdana"/>
          <w:iCs/>
          <w:sz w:val="18"/>
          <w:szCs w:val="18"/>
        </w:rPr>
      </w:pPr>
    </w:p>
    <w:p w14:paraId="1574035D"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1EB1D0BE" w14:textId="77777777" w:rsidR="00D235D2" w:rsidRPr="006F34F7" w:rsidRDefault="00D235D2" w:rsidP="006F34F7">
      <w:pPr>
        <w:spacing w:line="276" w:lineRule="auto"/>
        <w:rPr>
          <w:rFonts w:ascii="Verdana" w:hAnsi="Verdana"/>
          <w:iCs/>
          <w:sz w:val="18"/>
          <w:szCs w:val="18"/>
        </w:rPr>
      </w:pPr>
    </w:p>
    <w:p w14:paraId="26A1C737"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w:t>
      </w:r>
    </w:p>
    <w:p w14:paraId="276459AE" w14:textId="77777777" w:rsidR="00D235D2" w:rsidRPr="006F34F7" w:rsidRDefault="00D235D2" w:rsidP="006F34F7">
      <w:pPr>
        <w:spacing w:line="276" w:lineRule="auto"/>
        <w:jc w:val="both"/>
        <w:rPr>
          <w:rFonts w:ascii="Verdana" w:hAnsi="Verdana"/>
          <w:iCs/>
          <w:sz w:val="18"/>
          <w:szCs w:val="18"/>
        </w:rPr>
      </w:pPr>
    </w:p>
    <w:p w14:paraId="4FD133BD" w14:textId="77777777" w:rsidR="00D235D2" w:rsidRPr="006F34F7" w:rsidRDefault="00D235D2"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27BAB719" w14:textId="77777777" w:rsidR="00D235D2" w:rsidRPr="006F34F7" w:rsidRDefault="00D235D2" w:rsidP="006F34F7">
      <w:pPr>
        <w:spacing w:line="276" w:lineRule="auto"/>
        <w:rPr>
          <w:rFonts w:ascii="Verdana" w:hAnsi="Verdana"/>
          <w:iCs/>
          <w:sz w:val="18"/>
          <w:szCs w:val="18"/>
        </w:rPr>
      </w:pPr>
    </w:p>
    <w:p w14:paraId="410F00F7" w14:textId="77777777" w:rsidR="00D235D2" w:rsidRPr="006F34F7" w:rsidRDefault="00D235D2" w:rsidP="006F34F7">
      <w:pPr>
        <w:spacing w:line="276" w:lineRule="auto"/>
        <w:rPr>
          <w:rFonts w:ascii="Verdana" w:hAnsi="Verdana"/>
          <w:iCs/>
          <w:sz w:val="18"/>
          <w:szCs w:val="18"/>
          <w:lang w:val="en-US"/>
        </w:rPr>
      </w:pPr>
      <w:r w:rsidRPr="006F34F7">
        <w:rPr>
          <w:rFonts w:ascii="Verdana" w:hAnsi="Verdana"/>
          <w:iCs/>
          <w:sz w:val="18"/>
          <w:szCs w:val="18"/>
          <w:lang w:val="en-US"/>
        </w:rPr>
        <w:t>…………………………………………………………………..................................................................................</w:t>
      </w:r>
    </w:p>
    <w:p w14:paraId="77A4D71F" w14:textId="77777777" w:rsidR="00D235D2" w:rsidRPr="006F34F7" w:rsidRDefault="00D235D2" w:rsidP="006F34F7">
      <w:pPr>
        <w:spacing w:line="276" w:lineRule="auto"/>
        <w:jc w:val="both"/>
        <w:rPr>
          <w:rFonts w:ascii="Verdana" w:hAnsi="Verdana"/>
          <w:iCs/>
          <w:sz w:val="18"/>
          <w:szCs w:val="18"/>
          <w:lang w:val="de-DE"/>
        </w:rPr>
      </w:pPr>
    </w:p>
    <w:p w14:paraId="09DDC6D6" w14:textId="77777777" w:rsidR="00D235D2" w:rsidRPr="006F34F7" w:rsidRDefault="00D235D2"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1C21BBEA" w14:textId="77777777" w:rsidR="00D235D2" w:rsidRPr="006F34F7" w:rsidRDefault="00D235D2" w:rsidP="006F34F7">
      <w:pPr>
        <w:spacing w:line="276" w:lineRule="auto"/>
        <w:contextualSpacing/>
        <w:rPr>
          <w:rFonts w:ascii="Verdana" w:hAnsi="Verdana"/>
          <w:iCs/>
          <w:sz w:val="18"/>
          <w:szCs w:val="18"/>
          <w:lang w:val="de-DE"/>
        </w:rPr>
      </w:pPr>
    </w:p>
    <w:p w14:paraId="5532AE03" w14:textId="77777777" w:rsidR="00D235D2" w:rsidRPr="006F34F7" w:rsidRDefault="00D235D2" w:rsidP="006F34F7">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144A972A" w14:textId="77777777" w:rsidR="00D235D2" w:rsidRPr="006F34F7" w:rsidRDefault="00D235D2" w:rsidP="006F34F7">
      <w:pPr>
        <w:spacing w:line="276" w:lineRule="auto"/>
        <w:jc w:val="both"/>
        <w:rPr>
          <w:rFonts w:ascii="Verdana" w:hAnsi="Verdana"/>
          <w:b/>
          <w:bCs/>
          <w:sz w:val="18"/>
          <w:szCs w:val="18"/>
        </w:rPr>
      </w:pPr>
    </w:p>
    <w:p w14:paraId="0C95D338" w14:textId="77777777" w:rsidR="00D235D2" w:rsidRPr="006F34F7" w:rsidRDefault="00D235D2" w:rsidP="00E559E6">
      <w:pPr>
        <w:numPr>
          <w:ilvl w:val="0"/>
          <w:numId w:val="37"/>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D235D2" w:rsidRPr="006F34F7" w14:paraId="3C9DAC2B" w14:textId="77777777" w:rsidTr="00EC1445">
        <w:trPr>
          <w:cantSplit/>
          <w:trHeight w:hRule="exact" w:val="773"/>
          <w:jc w:val="center"/>
        </w:trPr>
        <w:tc>
          <w:tcPr>
            <w:tcW w:w="361" w:type="pct"/>
            <w:tcBorders>
              <w:top w:val="single" w:sz="12" w:space="0" w:color="000000"/>
              <w:left w:val="single" w:sz="12" w:space="0" w:color="000000"/>
              <w:bottom w:val="single" w:sz="12" w:space="0" w:color="000000"/>
            </w:tcBorders>
          </w:tcPr>
          <w:p w14:paraId="6AD4BE38" w14:textId="77777777" w:rsidR="00D235D2" w:rsidRPr="006F34F7" w:rsidRDefault="00D235D2" w:rsidP="006F34F7">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7E9250FE" w14:textId="77777777" w:rsidR="00D235D2" w:rsidRPr="006F34F7" w:rsidRDefault="00D235D2" w:rsidP="006F34F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4E3A1AC8" w14:textId="77777777" w:rsidR="00D235D2" w:rsidRPr="006F34F7" w:rsidRDefault="00D235D2" w:rsidP="006F34F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262243E6"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Wartość netto PLN</w:t>
            </w:r>
          </w:p>
          <w:p w14:paraId="0B938ED9" w14:textId="77777777" w:rsidR="00D235D2" w:rsidRPr="006F34F7" w:rsidRDefault="00D235D2" w:rsidP="006F34F7">
            <w:pPr>
              <w:snapToGrid w:val="0"/>
              <w:spacing w:line="276" w:lineRule="auto"/>
              <w:jc w:val="center"/>
              <w:rPr>
                <w:rFonts w:ascii="Verdana" w:hAnsi="Verdana"/>
                <w:sz w:val="16"/>
                <w:szCs w:val="16"/>
              </w:rPr>
            </w:pPr>
          </w:p>
          <w:p w14:paraId="36DBC877" w14:textId="77777777" w:rsidR="00D235D2" w:rsidRPr="006F34F7" w:rsidRDefault="00D235D2" w:rsidP="006F34F7">
            <w:pPr>
              <w:snapToGrid w:val="0"/>
              <w:spacing w:line="276" w:lineRule="auto"/>
              <w:rPr>
                <w:rFonts w:ascii="Verdana" w:hAnsi="Verdana"/>
                <w:i/>
                <w:sz w:val="16"/>
                <w:szCs w:val="16"/>
              </w:rPr>
            </w:pPr>
          </w:p>
          <w:p w14:paraId="28A64876" w14:textId="77777777" w:rsidR="00D235D2" w:rsidRPr="006F34F7" w:rsidRDefault="00D235D2" w:rsidP="006F34F7">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0E36986F" w14:textId="77777777" w:rsidR="00D235D2" w:rsidRPr="006F34F7" w:rsidRDefault="00D235D2" w:rsidP="006F34F7">
            <w:pPr>
              <w:spacing w:line="276" w:lineRule="auto"/>
              <w:jc w:val="center"/>
              <w:rPr>
                <w:rFonts w:ascii="Verdana" w:hAnsi="Verdana" w:cs="Arial"/>
                <w:sz w:val="14"/>
                <w:szCs w:val="14"/>
              </w:rPr>
            </w:pPr>
            <w:r w:rsidRPr="006F34F7">
              <w:rPr>
                <w:rFonts w:ascii="Verdana" w:hAnsi="Verdana" w:cs="Arial"/>
                <w:sz w:val="14"/>
                <w:szCs w:val="14"/>
              </w:rPr>
              <w:t>VAT</w:t>
            </w:r>
          </w:p>
          <w:p w14:paraId="5F828B53" w14:textId="77777777" w:rsidR="00D235D2" w:rsidRPr="006F34F7" w:rsidRDefault="00D235D2" w:rsidP="006F34F7">
            <w:pPr>
              <w:spacing w:line="276" w:lineRule="auto"/>
              <w:jc w:val="center"/>
              <w:rPr>
                <w:rFonts w:ascii="Verdana" w:hAnsi="Verdana" w:cs="Arial"/>
                <w:sz w:val="14"/>
                <w:szCs w:val="14"/>
              </w:rPr>
            </w:pPr>
            <w:r w:rsidRPr="006F34F7">
              <w:rPr>
                <w:rFonts w:ascii="Verdana" w:hAnsi="Verdana" w:cs="Arial"/>
                <w:sz w:val="14"/>
                <w:szCs w:val="14"/>
              </w:rPr>
              <w:t>(podać w %)</w:t>
            </w:r>
          </w:p>
          <w:p w14:paraId="2E27E76A" w14:textId="77777777" w:rsidR="00D235D2" w:rsidRPr="006F34F7" w:rsidRDefault="00D235D2" w:rsidP="006F34F7">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4BE59570"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41A2D1EA" w14:textId="77777777" w:rsidR="00D235D2" w:rsidRPr="006F34F7" w:rsidRDefault="00D235D2" w:rsidP="006F34F7">
            <w:pPr>
              <w:snapToGrid w:val="0"/>
              <w:spacing w:line="276" w:lineRule="auto"/>
              <w:jc w:val="center"/>
              <w:rPr>
                <w:rFonts w:ascii="Verdana" w:hAnsi="Verdana"/>
                <w:i/>
                <w:sz w:val="16"/>
                <w:szCs w:val="16"/>
              </w:rPr>
            </w:pPr>
          </w:p>
          <w:p w14:paraId="1E5BCAE3" w14:textId="77777777" w:rsidR="00D235D2" w:rsidRPr="006F34F7" w:rsidRDefault="00D235D2" w:rsidP="006F34F7">
            <w:pPr>
              <w:snapToGrid w:val="0"/>
              <w:spacing w:line="276" w:lineRule="auto"/>
              <w:jc w:val="center"/>
              <w:rPr>
                <w:rFonts w:ascii="Verdana" w:hAnsi="Verdana"/>
                <w:i/>
                <w:sz w:val="16"/>
                <w:szCs w:val="16"/>
              </w:rPr>
            </w:pPr>
          </w:p>
          <w:p w14:paraId="428327E1" w14:textId="77777777" w:rsidR="00D235D2" w:rsidRPr="006F34F7" w:rsidRDefault="00D235D2" w:rsidP="006F34F7">
            <w:pPr>
              <w:snapToGrid w:val="0"/>
              <w:spacing w:line="276" w:lineRule="auto"/>
              <w:jc w:val="center"/>
              <w:rPr>
                <w:rFonts w:ascii="Verdana" w:hAnsi="Verdana"/>
                <w:sz w:val="16"/>
                <w:szCs w:val="16"/>
              </w:rPr>
            </w:pPr>
          </w:p>
        </w:tc>
      </w:tr>
      <w:tr w:rsidR="00D235D2" w:rsidRPr="006F34F7" w14:paraId="5E9650DF" w14:textId="77777777" w:rsidTr="00EC1445">
        <w:trPr>
          <w:cantSplit/>
          <w:trHeight w:hRule="exact" w:val="321"/>
          <w:jc w:val="center"/>
        </w:trPr>
        <w:tc>
          <w:tcPr>
            <w:tcW w:w="361" w:type="pct"/>
            <w:tcBorders>
              <w:top w:val="single" w:sz="12" w:space="0" w:color="000000"/>
              <w:left w:val="single" w:sz="12" w:space="0" w:color="000000"/>
              <w:bottom w:val="single" w:sz="12" w:space="0" w:color="000000"/>
            </w:tcBorders>
          </w:tcPr>
          <w:p w14:paraId="07E2C7C3" w14:textId="77777777" w:rsidR="00D235D2" w:rsidRPr="006F34F7" w:rsidRDefault="00D235D2" w:rsidP="006F34F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22164B06" w14:textId="77777777" w:rsidR="00D235D2" w:rsidRPr="006F34F7" w:rsidRDefault="00D235D2" w:rsidP="006F34F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4C48EE16" w14:textId="77777777" w:rsidR="00D235D2" w:rsidRPr="006F34F7" w:rsidRDefault="00D235D2" w:rsidP="006F34F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24E291B8" w14:textId="77777777" w:rsidR="00D235D2" w:rsidRPr="006F34F7" w:rsidRDefault="00D235D2" w:rsidP="006F34F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22FCFD83" w14:textId="77777777" w:rsidR="00D235D2" w:rsidRPr="006F34F7" w:rsidRDefault="00D235D2" w:rsidP="006F34F7">
            <w:pPr>
              <w:snapToGrid w:val="0"/>
              <w:spacing w:line="276" w:lineRule="auto"/>
              <w:jc w:val="center"/>
              <w:rPr>
                <w:rFonts w:ascii="Verdana" w:hAnsi="Verdana"/>
                <w:i/>
                <w:sz w:val="16"/>
                <w:szCs w:val="16"/>
              </w:rPr>
            </w:pPr>
            <w:r w:rsidRPr="006F34F7">
              <w:rPr>
                <w:rFonts w:ascii="Verdana" w:hAnsi="Verdana"/>
                <w:i/>
                <w:sz w:val="16"/>
                <w:szCs w:val="16"/>
              </w:rPr>
              <w:t>5</w:t>
            </w:r>
          </w:p>
        </w:tc>
      </w:tr>
      <w:tr w:rsidR="00D235D2" w:rsidRPr="006F34F7" w14:paraId="34E47472" w14:textId="77777777" w:rsidTr="0002186C">
        <w:trPr>
          <w:cantSplit/>
          <w:trHeight w:hRule="exact" w:val="2372"/>
          <w:jc w:val="center"/>
        </w:trPr>
        <w:tc>
          <w:tcPr>
            <w:tcW w:w="361" w:type="pct"/>
            <w:tcBorders>
              <w:top w:val="single" w:sz="12" w:space="0" w:color="000000"/>
              <w:left w:val="single" w:sz="12" w:space="0" w:color="000000"/>
              <w:bottom w:val="single" w:sz="4" w:space="0" w:color="auto"/>
            </w:tcBorders>
            <w:vAlign w:val="center"/>
          </w:tcPr>
          <w:p w14:paraId="47A96363" w14:textId="77777777" w:rsidR="00D235D2" w:rsidRPr="006F34F7" w:rsidRDefault="00D235D2" w:rsidP="00E559E6">
            <w:pPr>
              <w:pStyle w:val="Akapitzlist"/>
              <w:numPr>
                <w:ilvl w:val="0"/>
                <w:numId w:val="38"/>
              </w:numPr>
              <w:tabs>
                <w:tab w:val="left" w:pos="313"/>
                <w:tab w:val="left" w:pos="1440"/>
              </w:tabs>
              <w:snapToGrid w:val="0"/>
              <w:spacing w:after="160" w:line="276" w:lineRule="auto"/>
              <w:rPr>
                <w:rFonts w:ascii="Verdana" w:hAnsi="Verdana"/>
                <w:sz w:val="16"/>
                <w:szCs w:val="16"/>
              </w:rPr>
            </w:pPr>
            <w:r w:rsidRPr="006F34F7">
              <w:rPr>
                <w:rFonts w:ascii="Verdana" w:hAnsi="Verdana"/>
                <w:sz w:val="16"/>
                <w:szCs w:val="16"/>
              </w:rPr>
              <w:t>1</w:t>
            </w:r>
          </w:p>
        </w:tc>
        <w:tc>
          <w:tcPr>
            <w:tcW w:w="2166" w:type="pct"/>
            <w:tcBorders>
              <w:top w:val="single" w:sz="12" w:space="0" w:color="000000"/>
              <w:left w:val="single" w:sz="4" w:space="0" w:color="000000"/>
              <w:bottom w:val="single" w:sz="4" w:space="0" w:color="000000"/>
            </w:tcBorders>
            <w:vAlign w:val="center"/>
          </w:tcPr>
          <w:p w14:paraId="4856A7C7" w14:textId="77777777" w:rsidR="00D235D2" w:rsidRPr="006F34F7" w:rsidRDefault="00D235D2" w:rsidP="006F34F7">
            <w:pPr>
              <w:spacing w:line="276" w:lineRule="auto"/>
              <w:ind w:right="44"/>
              <w:rPr>
                <w:rFonts w:ascii="Verdana" w:hAnsi="Verdana"/>
                <w:sz w:val="16"/>
                <w:szCs w:val="16"/>
              </w:rPr>
            </w:pPr>
          </w:p>
          <w:p w14:paraId="3F6F5CD4" w14:textId="410959C0" w:rsidR="00D235D2" w:rsidRPr="006F34F7" w:rsidRDefault="006C41CC" w:rsidP="006F34F7">
            <w:pPr>
              <w:spacing w:line="276" w:lineRule="auto"/>
              <w:ind w:right="44"/>
              <w:rPr>
                <w:rFonts w:ascii="Verdana" w:hAnsi="Verdana" w:cs="Arial"/>
                <w:b/>
                <w:bCs/>
                <w:i/>
                <w:iCs/>
                <w:sz w:val="16"/>
                <w:szCs w:val="16"/>
              </w:rPr>
            </w:pPr>
            <w:r w:rsidRPr="006C41CC">
              <w:rPr>
                <w:rFonts w:ascii="Verdana" w:hAnsi="Verdana" w:cs="Arial"/>
                <w:sz w:val="16"/>
                <w:szCs w:val="16"/>
              </w:rPr>
              <w:t xml:space="preserve">Manipulator maciczny typu HOHL – zestaw kompletny na potrzeby I Katedry i Kliniki Ginekologii i Położnictwa </w:t>
            </w:r>
            <w:r w:rsidRPr="006C41CC">
              <w:rPr>
                <w:rFonts w:ascii="Verdana" w:hAnsi="Verdana" w:cs="Arial"/>
                <w:bCs/>
                <w:sz w:val="16"/>
                <w:szCs w:val="16"/>
              </w:rPr>
              <w:t>Uniwersytetu Medycznego we Wrocławiu</w:t>
            </w:r>
            <w:r w:rsidR="007405AD" w:rsidRPr="006C41CC">
              <w:rPr>
                <w:rFonts w:ascii="Verdana" w:hAnsi="Verdana"/>
                <w:sz w:val="16"/>
                <w:szCs w:val="16"/>
              </w:rPr>
              <w:t>.</w:t>
            </w:r>
            <w:r w:rsidR="007405AD" w:rsidRPr="006F34F7">
              <w:rPr>
                <w:rFonts w:ascii="Verdana" w:hAnsi="Verdana"/>
                <w:sz w:val="16"/>
                <w:szCs w:val="16"/>
              </w:rPr>
              <w:t xml:space="preserve"> </w:t>
            </w:r>
            <w:r w:rsidR="00D235D2" w:rsidRPr="006F34F7">
              <w:rPr>
                <w:rFonts w:ascii="Verdana" w:hAnsi="Verdana" w:cs="Arial"/>
                <w:bCs/>
                <w:i/>
                <w:iCs/>
                <w:sz w:val="16"/>
                <w:szCs w:val="16"/>
              </w:rPr>
              <w:t xml:space="preserve">(zgodnie z opisem podanym w Arkuszu informacji technicznej, stanowiącym załącznik nr 2 do </w:t>
            </w:r>
            <w:proofErr w:type="spellStart"/>
            <w:r w:rsidR="00D235D2" w:rsidRPr="006F34F7">
              <w:rPr>
                <w:rFonts w:ascii="Verdana" w:hAnsi="Verdana" w:cs="Arial"/>
                <w:bCs/>
                <w:i/>
                <w:iCs/>
                <w:sz w:val="16"/>
                <w:szCs w:val="16"/>
              </w:rPr>
              <w:t>Siwz</w:t>
            </w:r>
            <w:proofErr w:type="spellEnd"/>
            <w:r w:rsidR="001A2DF4" w:rsidRPr="006F34F7">
              <w:rPr>
                <w:rFonts w:ascii="Verdana" w:hAnsi="Verdana" w:cs="Arial"/>
                <w:bCs/>
                <w:i/>
                <w:iCs/>
                <w:sz w:val="16"/>
                <w:szCs w:val="16"/>
              </w:rPr>
              <w:t xml:space="preserve"> Część 5</w:t>
            </w:r>
            <w:r w:rsidR="00D235D2" w:rsidRPr="006F34F7">
              <w:rPr>
                <w:rFonts w:ascii="Verdana" w:hAnsi="Verdana" w:cs="Arial"/>
                <w:bCs/>
                <w:i/>
                <w:iCs/>
                <w:sz w:val="16"/>
                <w:szCs w:val="16"/>
              </w:rPr>
              <w:t>)</w:t>
            </w:r>
          </w:p>
          <w:p w14:paraId="2E48FB32" w14:textId="77777777" w:rsidR="00D235D2" w:rsidRPr="006F34F7" w:rsidRDefault="00D235D2" w:rsidP="006F34F7">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40D98043" w14:textId="77777777" w:rsidR="00D235D2" w:rsidRPr="006F34F7" w:rsidRDefault="00D235D2" w:rsidP="006F34F7">
            <w:pPr>
              <w:spacing w:line="276" w:lineRule="auto"/>
              <w:jc w:val="center"/>
              <w:rPr>
                <w:rFonts w:ascii="Verdana" w:hAnsi="Verdana"/>
                <w:sz w:val="16"/>
                <w:szCs w:val="16"/>
              </w:rPr>
            </w:pPr>
            <w:r w:rsidRPr="006F34F7">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731A4EAC" w14:textId="77777777" w:rsidR="00D235D2" w:rsidRPr="006F34F7" w:rsidRDefault="00D235D2" w:rsidP="006F34F7">
            <w:pPr>
              <w:spacing w:line="276" w:lineRule="auto"/>
              <w:rPr>
                <w:rFonts w:ascii="Verdana" w:hAnsi="Verdana" w:cs="Arial"/>
                <w:sz w:val="16"/>
                <w:szCs w:val="16"/>
              </w:rPr>
            </w:pPr>
            <w:r w:rsidRPr="006F34F7">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53490F80"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t>
            </w:r>
          </w:p>
        </w:tc>
      </w:tr>
      <w:tr w:rsidR="00D235D2" w:rsidRPr="006F34F7" w14:paraId="271A9567" w14:textId="77777777" w:rsidTr="00EC1445">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3B54162D" w14:textId="77777777" w:rsidR="00D235D2" w:rsidRPr="006F34F7" w:rsidRDefault="00D235D2" w:rsidP="00E559E6">
            <w:pPr>
              <w:pStyle w:val="Akapitzlist"/>
              <w:numPr>
                <w:ilvl w:val="0"/>
                <w:numId w:val="38"/>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23E3913E" w14:textId="77777777" w:rsidR="00D235D2" w:rsidRPr="006F34F7" w:rsidRDefault="00D235D2" w:rsidP="006F34F7">
            <w:pPr>
              <w:spacing w:after="60" w:line="276" w:lineRule="auto"/>
              <w:ind w:right="-238"/>
              <w:jc w:val="both"/>
              <w:rPr>
                <w:rFonts w:ascii="Verdana" w:hAnsi="Verdana"/>
                <w:bCs/>
                <w:sz w:val="16"/>
                <w:szCs w:val="16"/>
              </w:rPr>
            </w:pPr>
            <w:r w:rsidRPr="006F34F7">
              <w:rPr>
                <w:rFonts w:ascii="Verdana" w:hAnsi="Verdana"/>
                <w:sz w:val="16"/>
                <w:szCs w:val="16"/>
              </w:rPr>
              <w:t>Słownie brutto PLN</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6C47C9A4" w14:textId="77777777" w:rsidR="00D235D2" w:rsidRPr="006F34F7" w:rsidRDefault="00D235D2" w:rsidP="006F34F7">
            <w:pPr>
              <w:snapToGrid w:val="0"/>
              <w:spacing w:line="276" w:lineRule="auto"/>
              <w:jc w:val="right"/>
              <w:rPr>
                <w:rFonts w:ascii="Verdana" w:hAnsi="Verdana"/>
                <w:sz w:val="16"/>
                <w:szCs w:val="16"/>
              </w:rPr>
            </w:pPr>
          </w:p>
          <w:p w14:paraId="190F9BC8" w14:textId="77777777" w:rsidR="00D235D2" w:rsidRPr="006F34F7" w:rsidRDefault="00D235D2" w:rsidP="006F34F7">
            <w:pPr>
              <w:snapToGrid w:val="0"/>
              <w:spacing w:line="276" w:lineRule="auto"/>
              <w:rPr>
                <w:rFonts w:ascii="Verdana" w:hAnsi="Verdana"/>
                <w:sz w:val="16"/>
                <w:szCs w:val="16"/>
              </w:rPr>
            </w:pPr>
          </w:p>
          <w:p w14:paraId="06D7FD3C" w14:textId="77777777" w:rsidR="00D235D2" w:rsidRPr="006F34F7" w:rsidRDefault="00D235D2" w:rsidP="006F34F7">
            <w:pPr>
              <w:snapToGrid w:val="0"/>
              <w:spacing w:line="276" w:lineRule="auto"/>
              <w:jc w:val="center"/>
              <w:rPr>
                <w:rFonts w:ascii="Verdana" w:hAnsi="Verdana"/>
                <w:sz w:val="16"/>
                <w:szCs w:val="16"/>
              </w:rPr>
            </w:pPr>
            <w:r w:rsidRPr="006F34F7">
              <w:rPr>
                <w:rFonts w:ascii="Verdana" w:hAnsi="Verdana"/>
                <w:sz w:val="16"/>
                <w:szCs w:val="16"/>
              </w:rPr>
              <w:t>………………………………………….………………………………………………</w:t>
            </w:r>
          </w:p>
        </w:tc>
      </w:tr>
      <w:tr w:rsidR="00D235D2" w:rsidRPr="006F34F7" w14:paraId="6B4921FE" w14:textId="77777777" w:rsidTr="00EC1445">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41E26982" w14:textId="77777777" w:rsidR="00D235D2" w:rsidRPr="006F34F7" w:rsidRDefault="00D235D2" w:rsidP="00E559E6">
            <w:pPr>
              <w:pStyle w:val="Akapitzlist"/>
              <w:numPr>
                <w:ilvl w:val="0"/>
                <w:numId w:val="38"/>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25F678F2" w14:textId="15A1C406" w:rsidR="00D235D2" w:rsidRPr="006F34F7" w:rsidRDefault="00D235D2" w:rsidP="006F34F7">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 xml:space="preserve">(maksymalnie do </w:t>
            </w:r>
            <w:r w:rsidR="002E0933">
              <w:rPr>
                <w:rFonts w:ascii="Verdana" w:eastAsiaTheme="minorHAnsi" w:hAnsi="Verdana" w:cstheme="minorBidi"/>
                <w:sz w:val="16"/>
                <w:szCs w:val="16"/>
                <w:lang w:eastAsia="en-US"/>
              </w:rPr>
              <w:t>8</w:t>
            </w:r>
            <w:r w:rsidRPr="006F34F7">
              <w:rPr>
                <w:rFonts w:ascii="Verdana" w:eastAsiaTheme="minorHAnsi" w:hAnsi="Verdana" w:cstheme="minorBidi"/>
                <w:sz w:val="16"/>
                <w:szCs w:val="16"/>
                <w:lang w:eastAsia="en-US"/>
              </w:rPr>
              <w:t xml:space="preserve"> tygodni</w:t>
            </w:r>
            <w:r w:rsidRPr="006F34F7">
              <w:rPr>
                <w:rFonts w:ascii="Verdana" w:eastAsiaTheme="minorHAnsi" w:hAnsi="Verdana" w:cs="Verdana"/>
                <w:sz w:val="16"/>
                <w:szCs w:val="16"/>
                <w:lang w:eastAsia="en-US"/>
              </w:rPr>
              <w:t xml:space="preserve"> od daty podpisania umowy</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7B8A91C9" w14:textId="77777777" w:rsidR="00D235D2" w:rsidRPr="006F34F7" w:rsidRDefault="00D235D2" w:rsidP="006F34F7">
            <w:pPr>
              <w:snapToGrid w:val="0"/>
              <w:spacing w:before="120" w:after="120" w:line="276" w:lineRule="auto"/>
              <w:rPr>
                <w:rFonts w:ascii="Verdana" w:hAnsi="Verdana"/>
                <w:sz w:val="16"/>
                <w:szCs w:val="16"/>
              </w:rPr>
            </w:pPr>
          </w:p>
          <w:p w14:paraId="0E07BCDD" w14:textId="77777777" w:rsidR="00D235D2" w:rsidRPr="006F34F7" w:rsidRDefault="00D235D2" w:rsidP="006F34F7">
            <w:pPr>
              <w:snapToGrid w:val="0"/>
              <w:spacing w:before="120" w:after="120" w:line="276" w:lineRule="auto"/>
              <w:jc w:val="center"/>
              <w:rPr>
                <w:rFonts w:ascii="Verdana" w:hAnsi="Verdana"/>
                <w:sz w:val="16"/>
                <w:szCs w:val="16"/>
              </w:rPr>
            </w:pPr>
          </w:p>
          <w:p w14:paraId="59E5330A" w14:textId="77777777" w:rsidR="00D235D2" w:rsidRPr="006F34F7" w:rsidRDefault="00D235D2" w:rsidP="006F34F7">
            <w:pPr>
              <w:snapToGrid w:val="0"/>
              <w:spacing w:before="120" w:after="120" w:line="276" w:lineRule="auto"/>
              <w:rPr>
                <w:rFonts w:ascii="Verdana" w:hAnsi="Verdana"/>
                <w:sz w:val="16"/>
                <w:szCs w:val="16"/>
              </w:rPr>
            </w:pPr>
            <w:r w:rsidRPr="006F34F7">
              <w:rPr>
                <w:rFonts w:ascii="Verdana" w:hAnsi="Verdana"/>
                <w:sz w:val="16"/>
                <w:szCs w:val="16"/>
              </w:rPr>
              <w:t xml:space="preserve">zadeklarowany przez Wykonawcę: do ……..tygodni. </w:t>
            </w:r>
          </w:p>
          <w:p w14:paraId="48E3EEC8" w14:textId="77777777" w:rsidR="00D235D2" w:rsidRPr="006F34F7" w:rsidRDefault="00D235D2" w:rsidP="006F34F7">
            <w:pPr>
              <w:snapToGrid w:val="0"/>
              <w:spacing w:before="120" w:after="120" w:line="276" w:lineRule="auto"/>
              <w:jc w:val="center"/>
              <w:rPr>
                <w:rFonts w:ascii="Verdana" w:hAnsi="Verdana"/>
                <w:sz w:val="16"/>
                <w:szCs w:val="16"/>
              </w:rPr>
            </w:pPr>
          </w:p>
          <w:p w14:paraId="6B4C5AED" w14:textId="77777777" w:rsidR="00D235D2" w:rsidRPr="006F34F7" w:rsidRDefault="00D235D2" w:rsidP="006F34F7">
            <w:pPr>
              <w:snapToGrid w:val="0"/>
              <w:spacing w:before="120" w:after="120" w:line="276" w:lineRule="auto"/>
              <w:rPr>
                <w:rFonts w:ascii="Verdana" w:hAnsi="Verdana"/>
                <w:sz w:val="16"/>
                <w:szCs w:val="16"/>
              </w:rPr>
            </w:pPr>
          </w:p>
        </w:tc>
      </w:tr>
      <w:tr w:rsidR="00D235D2" w:rsidRPr="006F34F7" w14:paraId="41E4EBF9" w14:textId="77777777" w:rsidTr="00EC1445">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6FA9FCB0" w14:textId="77777777" w:rsidR="00D235D2" w:rsidRPr="006F34F7" w:rsidRDefault="00D235D2" w:rsidP="00E559E6">
            <w:pPr>
              <w:pStyle w:val="Akapitzlist"/>
              <w:numPr>
                <w:ilvl w:val="0"/>
                <w:numId w:val="38"/>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674FF009" w14:textId="38670A8F" w:rsidR="00D235D2" w:rsidRPr="006F34F7" w:rsidRDefault="00D235D2" w:rsidP="00B15029">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 xml:space="preserve">(minimum </w:t>
            </w:r>
            <w:r w:rsidR="002E0933">
              <w:rPr>
                <w:rFonts w:ascii="Verdana" w:eastAsiaTheme="minorHAnsi" w:hAnsi="Verdana" w:cstheme="minorBidi"/>
                <w:sz w:val="16"/>
                <w:szCs w:val="16"/>
                <w:lang w:eastAsia="en-US"/>
              </w:rPr>
              <w:t>24</w:t>
            </w:r>
            <w:r w:rsidRPr="006F34F7">
              <w:rPr>
                <w:rFonts w:ascii="Verdana" w:eastAsiaTheme="minorHAnsi" w:hAnsi="Verdana" w:cstheme="minorBidi"/>
                <w:sz w:val="16"/>
                <w:szCs w:val="16"/>
                <w:lang w:eastAsia="en-US"/>
              </w:rPr>
              <w:t xml:space="preserve"> miesi</w:t>
            </w:r>
            <w:r w:rsidR="002E0933">
              <w:rPr>
                <w:rFonts w:ascii="Verdana" w:eastAsiaTheme="minorHAnsi" w:hAnsi="Verdana" w:cstheme="minorBidi"/>
                <w:sz w:val="16"/>
                <w:szCs w:val="16"/>
                <w:lang w:eastAsia="en-US"/>
              </w:rPr>
              <w:t>ące</w:t>
            </w:r>
            <w:r w:rsidRPr="006F34F7">
              <w:rPr>
                <w:rFonts w:ascii="Verdana" w:eastAsiaTheme="minorHAnsi" w:hAnsi="Verdana" w:cstheme="minorBidi"/>
                <w:sz w:val="16"/>
                <w:szCs w:val="16"/>
                <w:lang w:eastAsia="en-US"/>
              </w:rPr>
              <w:t xml:space="preserve">, maksimum </w:t>
            </w:r>
            <w:r w:rsidR="002E0933">
              <w:rPr>
                <w:rFonts w:ascii="Verdana" w:eastAsiaTheme="minorHAnsi" w:hAnsi="Verdana" w:cstheme="minorBidi"/>
                <w:sz w:val="16"/>
                <w:szCs w:val="16"/>
                <w:lang w:eastAsia="en-US"/>
              </w:rPr>
              <w:t>36</w:t>
            </w:r>
            <w:r w:rsidRPr="006F34F7">
              <w:rPr>
                <w:rFonts w:ascii="Verdana" w:eastAsiaTheme="minorHAnsi" w:hAnsi="Verdana" w:cstheme="minorBidi"/>
                <w:sz w:val="16"/>
                <w:szCs w:val="16"/>
                <w:lang w:eastAsia="en-US"/>
              </w:rPr>
              <w:t xml:space="preserve"> miesi</w:t>
            </w:r>
            <w:r w:rsidR="002E0933">
              <w:rPr>
                <w:rFonts w:ascii="Verdana" w:eastAsiaTheme="minorHAnsi" w:hAnsi="Verdana" w:cstheme="minorBidi"/>
                <w:sz w:val="16"/>
                <w:szCs w:val="16"/>
                <w:lang w:eastAsia="en-US"/>
              </w:rPr>
              <w:t>ęcy</w:t>
            </w:r>
            <w:r w:rsidRPr="006F34F7">
              <w:rPr>
                <w:rFonts w:ascii="Verdana" w:eastAsiaTheme="minorHAnsi" w:hAnsi="Verdana" w:cstheme="minorBidi"/>
                <w:sz w:val="16"/>
                <w:szCs w:val="16"/>
                <w:lang w:eastAsia="en-US"/>
              </w:rPr>
              <w:t xml:space="preserve">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vAlign w:val="center"/>
          </w:tcPr>
          <w:p w14:paraId="00B86C1B" w14:textId="77777777" w:rsidR="00D235D2" w:rsidRPr="006F34F7" w:rsidRDefault="00D235D2" w:rsidP="006F34F7">
            <w:pPr>
              <w:snapToGrid w:val="0"/>
              <w:spacing w:before="120" w:after="120" w:line="276" w:lineRule="auto"/>
              <w:rPr>
                <w:rFonts w:ascii="Verdana" w:hAnsi="Verdana"/>
                <w:sz w:val="16"/>
                <w:szCs w:val="16"/>
              </w:rPr>
            </w:pPr>
          </w:p>
          <w:p w14:paraId="3E17EB53" w14:textId="77777777" w:rsidR="00D235D2" w:rsidRPr="006F34F7" w:rsidRDefault="00D235D2" w:rsidP="006F34F7">
            <w:pPr>
              <w:snapToGrid w:val="0"/>
              <w:spacing w:before="120" w:after="120" w:line="276" w:lineRule="auto"/>
              <w:rPr>
                <w:rFonts w:ascii="Verdana" w:hAnsi="Verdana"/>
                <w:sz w:val="16"/>
                <w:szCs w:val="16"/>
              </w:rPr>
            </w:pPr>
          </w:p>
          <w:p w14:paraId="36ABACBD" w14:textId="77777777" w:rsidR="00D235D2" w:rsidRPr="006F34F7" w:rsidRDefault="00D235D2" w:rsidP="006F34F7">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730EAEF1" w14:textId="77777777" w:rsidR="00D235D2" w:rsidRPr="006F34F7" w:rsidRDefault="00D235D2" w:rsidP="006F34F7">
            <w:pPr>
              <w:snapToGrid w:val="0"/>
              <w:spacing w:before="120" w:after="120" w:line="276" w:lineRule="auto"/>
              <w:rPr>
                <w:rFonts w:ascii="Verdana" w:hAnsi="Verdana"/>
                <w:sz w:val="16"/>
                <w:szCs w:val="16"/>
              </w:rPr>
            </w:pPr>
          </w:p>
          <w:p w14:paraId="155A3D0E" w14:textId="77777777" w:rsidR="00D235D2" w:rsidRPr="006F34F7" w:rsidRDefault="00D235D2" w:rsidP="006F34F7">
            <w:pPr>
              <w:snapToGrid w:val="0"/>
              <w:spacing w:before="120" w:after="120" w:line="276" w:lineRule="auto"/>
              <w:rPr>
                <w:rFonts w:ascii="Verdana" w:hAnsi="Verdana"/>
                <w:sz w:val="16"/>
                <w:szCs w:val="16"/>
              </w:rPr>
            </w:pPr>
          </w:p>
        </w:tc>
      </w:tr>
    </w:tbl>
    <w:p w14:paraId="063D778B" w14:textId="77777777" w:rsidR="00D235D2" w:rsidRPr="006F34F7" w:rsidRDefault="00D235D2" w:rsidP="006F34F7">
      <w:pPr>
        <w:spacing w:line="276" w:lineRule="auto"/>
        <w:jc w:val="both"/>
        <w:rPr>
          <w:rFonts w:ascii="Verdana" w:hAnsi="Verdana"/>
          <w:bCs/>
          <w:sz w:val="20"/>
          <w:szCs w:val="20"/>
        </w:rPr>
      </w:pPr>
    </w:p>
    <w:p w14:paraId="7F1FB8EE" w14:textId="77777777" w:rsidR="00D235D2" w:rsidRPr="006F34F7" w:rsidRDefault="00D235D2" w:rsidP="00E559E6">
      <w:pPr>
        <w:numPr>
          <w:ilvl w:val="0"/>
          <w:numId w:val="39"/>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7F066D74" w14:textId="43C133AB" w:rsidR="00D235D2" w:rsidRPr="006F34F7" w:rsidRDefault="00D235D2" w:rsidP="00E559E6">
      <w:pPr>
        <w:numPr>
          <w:ilvl w:val="0"/>
          <w:numId w:val="39"/>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lastRenderedPageBreak/>
        <w:t>Oświadczam, że zapoznałem się z treścią Wzoru umowy i akceptuję jego postanowienia.</w:t>
      </w:r>
    </w:p>
    <w:p w14:paraId="34A20A08" w14:textId="77777777" w:rsidR="00D235D2" w:rsidRPr="006F34F7" w:rsidRDefault="00D235D2" w:rsidP="00E559E6">
      <w:pPr>
        <w:numPr>
          <w:ilvl w:val="0"/>
          <w:numId w:val="39"/>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4767975E" w14:textId="77777777" w:rsidR="00D235D2" w:rsidRPr="006F34F7" w:rsidRDefault="00D235D2" w:rsidP="00E559E6">
      <w:pPr>
        <w:numPr>
          <w:ilvl w:val="0"/>
          <w:numId w:val="39"/>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6C26CF68" w14:textId="77777777" w:rsidR="00D235D2" w:rsidRPr="006F34F7" w:rsidRDefault="00D235D2" w:rsidP="00E559E6">
      <w:pPr>
        <w:numPr>
          <w:ilvl w:val="0"/>
          <w:numId w:val="39"/>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27EFB5F4" w14:textId="77777777" w:rsidR="00D235D2" w:rsidRPr="006F34F7" w:rsidRDefault="00D235D2"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32241E25" w14:textId="77777777" w:rsidR="00D235D2" w:rsidRPr="006F34F7" w:rsidRDefault="00D235D2"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2EA53660" w14:textId="77777777" w:rsidR="00D235D2" w:rsidRPr="006F34F7" w:rsidRDefault="00D235D2" w:rsidP="00E559E6">
      <w:pPr>
        <w:numPr>
          <w:ilvl w:val="0"/>
          <w:numId w:val="39"/>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323DEEA" w14:textId="77777777" w:rsidR="00D235D2" w:rsidRPr="006F34F7" w:rsidRDefault="00D235D2"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22B68E9" w14:textId="68B845B8" w:rsidR="00D235D2" w:rsidRPr="006F34F7" w:rsidRDefault="00D235D2" w:rsidP="00E559E6">
      <w:pPr>
        <w:numPr>
          <w:ilvl w:val="0"/>
          <w:numId w:val="39"/>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6F75DD">
        <w:rPr>
          <w:rFonts w:ascii="Verdana" w:hAnsi="Verdana"/>
          <w:sz w:val="18"/>
          <w:szCs w:val="18"/>
        </w:rPr>
        <w:t>1292</w:t>
      </w:r>
      <w:r w:rsidR="00C6166C" w:rsidRPr="006F75DD">
        <w:rPr>
          <w:rFonts w:ascii="Verdana" w:hAnsi="Verdana"/>
          <w:sz w:val="18"/>
          <w:szCs w:val="18"/>
        </w:rPr>
        <w:t xml:space="preserve"> z </w:t>
      </w:r>
      <w:proofErr w:type="spellStart"/>
      <w:r w:rsidR="00C6166C" w:rsidRPr="006F75DD">
        <w:rPr>
          <w:rFonts w:ascii="Verdana" w:hAnsi="Verdana"/>
          <w:sz w:val="18"/>
          <w:szCs w:val="18"/>
        </w:rPr>
        <w:t>póżn</w:t>
      </w:r>
      <w:proofErr w:type="spellEnd"/>
      <w:r w:rsidR="00C6166C" w:rsidRPr="006F75DD">
        <w:rPr>
          <w:rFonts w:ascii="Verdana" w:hAnsi="Verdana"/>
          <w:sz w:val="18"/>
          <w:szCs w:val="18"/>
        </w:rPr>
        <w:t>. zm.)</w:t>
      </w:r>
      <w:r w:rsidRPr="006F75DD">
        <w:rPr>
          <w:rFonts w:ascii="Verdana" w:hAnsi="Verdana"/>
          <w:sz w:val="18"/>
          <w:szCs w:val="18"/>
        </w:rPr>
        <w:t xml:space="preserve"> jestem</w:t>
      </w:r>
      <w:r w:rsidRPr="006F34F7">
        <w:rPr>
          <w:rFonts w:ascii="Verdana" w:hAnsi="Verdana"/>
          <w:sz w:val="18"/>
          <w:szCs w:val="18"/>
        </w:rPr>
        <w:t xml:space="preserve">: </w:t>
      </w:r>
    </w:p>
    <w:p w14:paraId="36648B6F" w14:textId="77777777" w:rsidR="00D235D2" w:rsidRPr="006F34F7" w:rsidRDefault="00D235D2" w:rsidP="00E559E6">
      <w:pPr>
        <w:numPr>
          <w:ilvl w:val="0"/>
          <w:numId w:val="45"/>
        </w:numPr>
        <w:tabs>
          <w:tab w:val="left" w:pos="709"/>
          <w:tab w:val="left" w:pos="993"/>
        </w:tabs>
        <w:spacing w:after="120" w:line="276" w:lineRule="auto"/>
        <w:ind w:hanging="4254"/>
        <w:jc w:val="both"/>
        <w:rPr>
          <w:rFonts w:ascii="Verdana" w:hAnsi="Verdana"/>
          <w:sz w:val="18"/>
          <w:szCs w:val="18"/>
        </w:rPr>
      </w:pP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4A460487" w14:textId="77777777" w:rsidR="00D235D2" w:rsidRPr="006F34F7" w:rsidRDefault="00D235D2" w:rsidP="00E559E6">
      <w:pPr>
        <w:numPr>
          <w:ilvl w:val="0"/>
          <w:numId w:val="45"/>
        </w:numPr>
        <w:tabs>
          <w:tab w:val="left" w:pos="709"/>
          <w:tab w:val="left" w:pos="993"/>
        </w:tabs>
        <w:spacing w:after="120" w:line="276" w:lineRule="auto"/>
        <w:ind w:hanging="4254"/>
        <w:jc w:val="both"/>
        <w:rPr>
          <w:rFonts w:ascii="Verdana" w:hAnsi="Verdana"/>
          <w:sz w:val="18"/>
          <w:szCs w:val="18"/>
        </w:rPr>
      </w:pPr>
      <w:r w:rsidRPr="006F34F7">
        <w:rPr>
          <w:rFonts w:ascii="Verdana" w:hAnsi="Verdana"/>
          <w:sz w:val="18"/>
          <w:szCs w:val="18"/>
        </w:rPr>
        <w:t>małym przedsiębiorcą ….......................</w:t>
      </w:r>
    </w:p>
    <w:p w14:paraId="7B289BC3" w14:textId="77777777" w:rsidR="00D235D2" w:rsidRPr="006F34F7" w:rsidRDefault="00D235D2" w:rsidP="00E559E6">
      <w:pPr>
        <w:numPr>
          <w:ilvl w:val="0"/>
          <w:numId w:val="45"/>
        </w:numPr>
        <w:tabs>
          <w:tab w:val="left" w:pos="709"/>
          <w:tab w:val="left" w:pos="993"/>
        </w:tabs>
        <w:spacing w:after="120" w:line="276" w:lineRule="auto"/>
        <w:ind w:hanging="4254"/>
        <w:jc w:val="both"/>
        <w:rPr>
          <w:rFonts w:ascii="Verdana" w:hAnsi="Verdana"/>
          <w:sz w:val="18"/>
          <w:szCs w:val="18"/>
        </w:rPr>
      </w:pPr>
      <w:r w:rsidRPr="006F34F7">
        <w:rPr>
          <w:rFonts w:ascii="Verdana" w:hAnsi="Verdana"/>
          <w:sz w:val="18"/>
          <w:szCs w:val="18"/>
        </w:rPr>
        <w:t>średnim przedsiębiorcą….......................</w:t>
      </w:r>
    </w:p>
    <w:p w14:paraId="5FEC772F" w14:textId="77777777" w:rsidR="00D235D2" w:rsidRPr="006F34F7" w:rsidRDefault="00D235D2" w:rsidP="007529CF">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0DA51CEB" w14:textId="77777777" w:rsidR="00D235D2" w:rsidRPr="006F34F7" w:rsidRDefault="00D235D2"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12532ADB" w14:textId="77777777" w:rsidR="00D235D2" w:rsidRPr="006F34F7" w:rsidRDefault="00D235D2" w:rsidP="00E559E6">
      <w:pPr>
        <w:numPr>
          <w:ilvl w:val="0"/>
          <w:numId w:val="39"/>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1B9FD1FA" w14:textId="77777777" w:rsidR="00D235D2" w:rsidRPr="006F34F7" w:rsidRDefault="00D235D2" w:rsidP="006F34F7">
      <w:pPr>
        <w:spacing w:after="60" w:line="276" w:lineRule="auto"/>
        <w:jc w:val="both"/>
        <w:rPr>
          <w:rFonts w:ascii="Verdana" w:hAnsi="Verdana"/>
          <w:sz w:val="18"/>
          <w:szCs w:val="18"/>
        </w:rPr>
      </w:pPr>
    </w:p>
    <w:p w14:paraId="5D47230F" w14:textId="77777777" w:rsidR="00D235D2" w:rsidRPr="006F34F7" w:rsidRDefault="00D235D2" w:rsidP="006F34F7">
      <w:pPr>
        <w:spacing w:after="60" w:line="276" w:lineRule="auto"/>
        <w:jc w:val="both"/>
        <w:rPr>
          <w:rFonts w:ascii="Verdana" w:hAnsi="Verdana"/>
          <w:sz w:val="18"/>
          <w:szCs w:val="18"/>
        </w:rPr>
      </w:pPr>
    </w:p>
    <w:p w14:paraId="0D18DBFB" w14:textId="77777777" w:rsidR="00D235D2" w:rsidRPr="006F34F7" w:rsidRDefault="00D235D2"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0DBBE462" w14:textId="77777777" w:rsidR="00D235D2" w:rsidRPr="006F34F7" w:rsidRDefault="00D235D2" w:rsidP="006F34F7">
      <w:pPr>
        <w:spacing w:line="276" w:lineRule="auto"/>
        <w:rPr>
          <w:rFonts w:ascii="Verdana" w:hAnsi="Verdana"/>
        </w:rPr>
        <w:sectPr w:rsidR="00D235D2" w:rsidRPr="006F34F7" w:rsidSect="00022CAC">
          <w:headerReference w:type="default" r:id="rId24"/>
          <w:footerReference w:type="even" r:id="rId25"/>
          <w:footerReference w:type="default" r:id="rId26"/>
          <w:footerReference w:type="first" r:id="rId27"/>
          <w:pgSz w:w="11906" w:h="16838"/>
          <w:pgMar w:top="567" w:right="1417" w:bottom="1417" w:left="1417" w:header="708" w:footer="708" w:gutter="0"/>
          <w:cols w:space="708"/>
          <w:docGrid w:linePitch="360"/>
        </w:sectPr>
      </w:pPr>
    </w:p>
    <w:p w14:paraId="7C353FEA" w14:textId="6018D67F" w:rsidR="00D235D2" w:rsidRPr="006F34F7" w:rsidRDefault="00D235D2"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001A2DF4" w:rsidRPr="006F34F7">
        <w:rPr>
          <w:rFonts w:eastAsiaTheme="majorEastAsia"/>
          <w:color w:val="auto"/>
        </w:rPr>
        <w:t xml:space="preserve">Załącznik nr 2 do </w:t>
      </w:r>
      <w:proofErr w:type="spellStart"/>
      <w:r w:rsidR="001A2DF4" w:rsidRPr="006F34F7">
        <w:rPr>
          <w:rFonts w:eastAsiaTheme="majorEastAsia"/>
          <w:color w:val="auto"/>
        </w:rPr>
        <w:t>Siwz</w:t>
      </w:r>
      <w:proofErr w:type="spellEnd"/>
      <w:r w:rsidR="001A2DF4" w:rsidRPr="006F34F7">
        <w:rPr>
          <w:rFonts w:eastAsiaTheme="majorEastAsia"/>
          <w:color w:val="auto"/>
        </w:rPr>
        <w:t xml:space="preserve"> Część 5</w:t>
      </w:r>
    </w:p>
    <w:p w14:paraId="21E1FCAE" w14:textId="77777777" w:rsidR="00D235D2" w:rsidRPr="006F34F7" w:rsidRDefault="00D235D2" w:rsidP="006F34F7">
      <w:pPr>
        <w:spacing w:line="276" w:lineRule="auto"/>
        <w:jc w:val="center"/>
        <w:rPr>
          <w:rFonts w:ascii="Verdana" w:eastAsia="Calibri" w:hAnsi="Verdana"/>
          <w:b/>
          <w:noProof/>
          <w:lang w:val="cs-CZ"/>
        </w:rPr>
      </w:pPr>
    </w:p>
    <w:p w14:paraId="75A75EAC" w14:textId="77777777" w:rsidR="00D235D2" w:rsidRPr="006D4D16" w:rsidRDefault="00D235D2" w:rsidP="006F34F7">
      <w:pPr>
        <w:spacing w:line="276" w:lineRule="auto"/>
        <w:jc w:val="center"/>
        <w:rPr>
          <w:rFonts w:ascii="Verdana" w:eastAsia="Calibri" w:hAnsi="Verdana"/>
          <w:b/>
          <w:noProof/>
          <w:lang w:val="cs-CZ"/>
        </w:rPr>
      </w:pPr>
      <w:r w:rsidRPr="006D4D16">
        <w:rPr>
          <w:rFonts w:ascii="Verdana" w:eastAsia="Calibri" w:hAnsi="Verdana"/>
          <w:b/>
          <w:noProof/>
          <w:lang w:val="cs-CZ"/>
        </w:rPr>
        <w:t xml:space="preserve">Arkusz informacji technicznej </w:t>
      </w:r>
    </w:p>
    <w:p w14:paraId="25CA5204" w14:textId="77777777" w:rsidR="008065DA" w:rsidRPr="006F34F7" w:rsidRDefault="008065DA"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30E7E6EB" w14:textId="77777777" w:rsidR="00D235D2" w:rsidRPr="006F34F7" w:rsidRDefault="00D235D2" w:rsidP="006F34F7">
      <w:pPr>
        <w:spacing w:line="276" w:lineRule="auto"/>
        <w:jc w:val="center"/>
        <w:rPr>
          <w:rFonts w:ascii="Verdana" w:eastAsia="Calibri" w:hAnsi="Verdana"/>
          <w:b/>
          <w:noProof/>
        </w:rPr>
      </w:pPr>
    </w:p>
    <w:p w14:paraId="4B9297B8" w14:textId="27E9C61E" w:rsidR="00D235D2" w:rsidRPr="006F34F7" w:rsidRDefault="00D235D2" w:rsidP="006F34F7">
      <w:pPr>
        <w:spacing w:line="276" w:lineRule="auto"/>
        <w:jc w:val="both"/>
        <w:rPr>
          <w:rFonts w:ascii="Verdana" w:hAnsi="Verdana" w:cs="Arial"/>
          <w:b/>
          <w:sz w:val="18"/>
          <w:szCs w:val="18"/>
        </w:rPr>
      </w:pPr>
      <w:r w:rsidRPr="006F34F7">
        <w:rPr>
          <w:rFonts w:ascii="Verdana" w:hAnsi="Verdana" w:cs="Arial"/>
          <w:b/>
          <w:sz w:val="18"/>
          <w:szCs w:val="18"/>
        </w:rPr>
        <w:t xml:space="preserve">Część </w:t>
      </w:r>
      <w:r w:rsidR="001A2DF4" w:rsidRPr="006F34F7">
        <w:rPr>
          <w:rFonts w:ascii="Verdana" w:hAnsi="Verdana" w:cs="Arial"/>
          <w:b/>
          <w:sz w:val="18"/>
          <w:szCs w:val="18"/>
        </w:rPr>
        <w:t>5</w:t>
      </w:r>
    </w:p>
    <w:p w14:paraId="43A1F6B2" w14:textId="3A171018" w:rsidR="00940894" w:rsidRPr="006F34F7" w:rsidRDefault="006C41CC" w:rsidP="006F34F7">
      <w:pPr>
        <w:spacing w:line="276" w:lineRule="auto"/>
        <w:jc w:val="both"/>
        <w:rPr>
          <w:rFonts w:ascii="Verdana" w:hAnsi="Verdana" w:cs="Arial"/>
          <w:sz w:val="18"/>
          <w:szCs w:val="18"/>
        </w:rPr>
      </w:pPr>
      <w:r w:rsidRPr="00A36645">
        <w:rPr>
          <w:rFonts w:ascii="Verdana" w:hAnsi="Verdana" w:cs="Arial"/>
          <w:sz w:val="18"/>
          <w:szCs w:val="18"/>
        </w:rPr>
        <w:t xml:space="preserve">Manipulator maciczny typu HOHL – zestaw kompletny na potrzeby I Katedry i Kliniki Ginekologii i Położnictwa </w:t>
      </w:r>
      <w:r w:rsidRPr="00A36645">
        <w:rPr>
          <w:rFonts w:ascii="Verdana" w:hAnsi="Verdana" w:cs="Arial"/>
          <w:bCs/>
          <w:sz w:val="18"/>
          <w:szCs w:val="18"/>
        </w:rPr>
        <w:t>Uniwersytetu Medycznego we Wrocławiu</w:t>
      </w:r>
      <w:r w:rsidR="00940894" w:rsidRPr="006F34F7">
        <w:rPr>
          <w:rFonts w:ascii="Verdana" w:hAnsi="Verdana" w:cs="Arial"/>
          <w:bCs/>
          <w:sz w:val="18"/>
          <w:szCs w:val="18"/>
        </w:rPr>
        <w:t>.</w:t>
      </w:r>
    </w:p>
    <w:p w14:paraId="2F470F35" w14:textId="77777777" w:rsidR="00D235D2" w:rsidRPr="006F34F7" w:rsidRDefault="00D235D2" w:rsidP="006F34F7">
      <w:pPr>
        <w:spacing w:line="276" w:lineRule="auto"/>
        <w:ind w:left="709"/>
        <w:jc w:val="both"/>
        <w:rPr>
          <w:rFonts w:ascii="Verdana" w:hAnsi="Verdana" w:cs="Arial"/>
          <w:sz w:val="18"/>
          <w:szCs w:val="18"/>
        </w:rPr>
      </w:pPr>
    </w:p>
    <w:p w14:paraId="541F3361" w14:textId="77777777" w:rsidR="00D235D2" w:rsidRPr="006F34F7" w:rsidRDefault="00D235D2"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4C02E2E2"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25C6DF5B"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59736512"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3AF95A87" w14:textId="594F5004" w:rsidR="00D235D2" w:rsidRDefault="00D235D2"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933ED2" w:rsidRPr="006F34F7" w14:paraId="1F679458" w14:textId="77777777" w:rsidTr="00E04E5E">
        <w:tc>
          <w:tcPr>
            <w:tcW w:w="646" w:type="dxa"/>
            <w:tcBorders>
              <w:bottom w:val="single" w:sz="6" w:space="0" w:color="auto"/>
            </w:tcBorders>
            <w:shd w:val="clear" w:color="auto" w:fill="BDD6EE" w:themeFill="accent1" w:themeFillTint="66"/>
            <w:vAlign w:val="center"/>
          </w:tcPr>
          <w:p w14:paraId="4A9F2EB6" w14:textId="77777777" w:rsidR="00933ED2" w:rsidRPr="006F34F7" w:rsidRDefault="00933ED2" w:rsidP="00E04E5E">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57CFE132" w14:textId="77777777" w:rsidR="00933ED2" w:rsidRPr="006F34F7" w:rsidRDefault="00933ED2" w:rsidP="00E04E5E">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5CFF1647" w14:textId="77777777" w:rsidR="00933ED2" w:rsidRPr="006F34F7" w:rsidRDefault="00933ED2" w:rsidP="00E04E5E">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410676D6" w14:textId="77777777" w:rsidR="00933ED2" w:rsidRPr="006F34F7" w:rsidRDefault="00933ED2" w:rsidP="00E04E5E">
            <w:pPr>
              <w:spacing w:line="276" w:lineRule="auto"/>
              <w:jc w:val="center"/>
              <w:rPr>
                <w:rFonts w:ascii="Verdana" w:hAnsi="Verdana"/>
                <w:b/>
                <w:sz w:val="18"/>
                <w:szCs w:val="18"/>
              </w:rPr>
            </w:pPr>
            <w:r w:rsidRPr="006F34F7">
              <w:rPr>
                <w:rFonts w:ascii="Verdana" w:hAnsi="Verdana"/>
                <w:b/>
                <w:sz w:val="18"/>
                <w:szCs w:val="18"/>
              </w:rPr>
              <w:t xml:space="preserve">Wartość </w:t>
            </w:r>
          </w:p>
          <w:p w14:paraId="3009CFCD" w14:textId="384EAAC2" w:rsidR="00933ED2" w:rsidRPr="006F34F7" w:rsidRDefault="0030077F" w:rsidP="00E04E5E">
            <w:pPr>
              <w:spacing w:line="276" w:lineRule="auto"/>
              <w:jc w:val="center"/>
              <w:rPr>
                <w:rFonts w:ascii="Verdana" w:hAnsi="Verdana"/>
                <w:b/>
                <w:sz w:val="18"/>
                <w:szCs w:val="18"/>
              </w:rPr>
            </w:pPr>
            <w:r w:rsidRPr="006F34F7">
              <w:rPr>
                <w:rFonts w:ascii="Verdana" w:hAnsi="Verdana"/>
                <w:b/>
                <w:sz w:val="18"/>
                <w:szCs w:val="18"/>
              </w:rPr>
              <w:t>W</w:t>
            </w:r>
            <w:r w:rsidR="00933ED2" w:rsidRPr="006F34F7">
              <w:rPr>
                <w:rFonts w:ascii="Verdana" w:hAnsi="Verdana"/>
                <w:b/>
                <w:sz w:val="18"/>
                <w:szCs w:val="18"/>
              </w:rPr>
              <w:t>ymagana</w:t>
            </w:r>
          </w:p>
        </w:tc>
        <w:tc>
          <w:tcPr>
            <w:tcW w:w="2834" w:type="dxa"/>
            <w:tcBorders>
              <w:bottom w:val="single" w:sz="6" w:space="0" w:color="auto"/>
            </w:tcBorders>
            <w:shd w:val="clear" w:color="auto" w:fill="BDD6EE" w:themeFill="accent1" w:themeFillTint="66"/>
            <w:vAlign w:val="center"/>
          </w:tcPr>
          <w:p w14:paraId="0375C012" w14:textId="77777777" w:rsidR="00933ED2" w:rsidRPr="006F34F7" w:rsidRDefault="00933ED2" w:rsidP="00E04E5E">
            <w:pPr>
              <w:spacing w:line="276" w:lineRule="auto"/>
              <w:jc w:val="center"/>
              <w:rPr>
                <w:rFonts w:ascii="Verdana" w:hAnsi="Verdana"/>
                <w:b/>
                <w:sz w:val="18"/>
                <w:szCs w:val="18"/>
              </w:rPr>
            </w:pPr>
            <w:r w:rsidRPr="006F34F7">
              <w:rPr>
                <w:rFonts w:ascii="Verdana" w:hAnsi="Verdana"/>
                <w:b/>
                <w:sz w:val="18"/>
                <w:szCs w:val="18"/>
              </w:rPr>
              <w:t>Wartość oferowana</w:t>
            </w:r>
          </w:p>
          <w:p w14:paraId="575628C9" w14:textId="77777777" w:rsidR="00933ED2" w:rsidRPr="006F34F7" w:rsidRDefault="00933ED2" w:rsidP="00E04E5E">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901458" w:rsidRPr="006F34F7" w14:paraId="2EB4149E" w14:textId="77777777" w:rsidTr="002C3502">
        <w:trPr>
          <w:trHeight w:val="554"/>
        </w:trPr>
        <w:tc>
          <w:tcPr>
            <w:tcW w:w="9780" w:type="dxa"/>
            <w:gridSpan w:val="4"/>
            <w:shd w:val="clear" w:color="auto" w:fill="BDD6EE" w:themeFill="accent1" w:themeFillTint="66"/>
            <w:vAlign w:val="center"/>
          </w:tcPr>
          <w:p w14:paraId="57E2B12E" w14:textId="2A509510" w:rsidR="00901458" w:rsidRPr="006F34F7" w:rsidRDefault="00901458" w:rsidP="00E04E5E">
            <w:pPr>
              <w:spacing w:line="276" w:lineRule="auto"/>
              <w:rPr>
                <w:rFonts w:ascii="Verdana" w:hAnsi="Verdana"/>
                <w:sz w:val="18"/>
                <w:szCs w:val="18"/>
              </w:rPr>
            </w:pPr>
            <w:r w:rsidRPr="007507F8">
              <w:rPr>
                <w:b/>
                <w:bCs/>
              </w:rPr>
              <w:t>M</w:t>
            </w:r>
            <w:r>
              <w:rPr>
                <w:b/>
                <w:bCs/>
              </w:rPr>
              <w:t>anipulator maciczny typu HOHL -1 zestaw</w:t>
            </w:r>
          </w:p>
        </w:tc>
      </w:tr>
      <w:tr w:rsidR="000464A9" w:rsidRPr="006F34F7" w14:paraId="31B4B217" w14:textId="77777777" w:rsidTr="00E04E5E">
        <w:trPr>
          <w:trHeight w:val="920"/>
        </w:trPr>
        <w:tc>
          <w:tcPr>
            <w:tcW w:w="646" w:type="dxa"/>
            <w:vAlign w:val="center"/>
          </w:tcPr>
          <w:p w14:paraId="4D87C23F" w14:textId="77777777" w:rsidR="000464A9" w:rsidRPr="006F34F7" w:rsidRDefault="000464A9" w:rsidP="00E559E6">
            <w:pPr>
              <w:numPr>
                <w:ilvl w:val="1"/>
                <w:numId w:val="43"/>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C33C459" w14:textId="3CF9A793" w:rsidR="000464A9" w:rsidRPr="006F34F7" w:rsidRDefault="000464A9" w:rsidP="000464A9">
            <w:pPr>
              <w:suppressAutoHyphens/>
              <w:spacing w:line="276" w:lineRule="auto"/>
              <w:rPr>
                <w:rFonts w:ascii="Verdana" w:hAnsi="Verdana"/>
                <w:sz w:val="18"/>
                <w:szCs w:val="18"/>
              </w:rPr>
            </w:pPr>
            <w:r w:rsidRPr="007507F8">
              <w:rPr>
                <w:bCs/>
              </w:rPr>
              <w:t xml:space="preserve">Manipulator maciczny typu HOHL do ginekologicznych operacji laparoskopowych umożliwiający mobilizację macicy, napinanie struktur więzadłowych, identyfikację sklepień pochwy oraz odsunięcie macicy od pęcherza i moczowodów podczas całkowitej </w:t>
            </w:r>
            <w:proofErr w:type="spellStart"/>
            <w:r w:rsidRPr="007507F8">
              <w:rPr>
                <w:bCs/>
              </w:rPr>
              <w:t>histerektomii</w:t>
            </w:r>
            <w:proofErr w:type="spellEnd"/>
            <w:r w:rsidRPr="007507F8">
              <w:rPr>
                <w:bCs/>
              </w:rPr>
              <w:t xml:space="preserve"> laparoskopowej (TLH), rozbieralny, złożony wyłącznie z elementów wielokrotnego użytku</w:t>
            </w:r>
          </w:p>
        </w:tc>
        <w:tc>
          <w:tcPr>
            <w:tcW w:w="1417" w:type="dxa"/>
            <w:vAlign w:val="center"/>
          </w:tcPr>
          <w:p w14:paraId="190085E4" w14:textId="77777777" w:rsidR="000464A9" w:rsidRPr="006F34F7" w:rsidRDefault="000464A9" w:rsidP="000464A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41D4389" w14:textId="77777777" w:rsidR="000464A9" w:rsidRPr="006F34F7" w:rsidRDefault="000464A9" w:rsidP="000464A9">
            <w:pPr>
              <w:spacing w:line="276" w:lineRule="auto"/>
              <w:rPr>
                <w:rFonts w:ascii="Verdana" w:hAnsi="Verdana"/>
                <w:sz w:val="18"/>
                <w:szCs w:val="18"/>
              </w:rPr>
            </w:pPr>
          </w:p>
        </w:tc>
      </w:tr>
      <w:tr w:rsidR="000464A9" w:rsidRPr="006F34F7" w14:paraId="71118458" w14:textId="77777777" w:rsidTr="00E04E5E">
        <w:trPr>
          <w:trHeight w:val="680"/>
        </w:trPr>
        <w:tc>
          <w:tcPr>
            <w:tcW w:w="646" w:type="dxa"/>
            <w:vAlign w:val="center"/>
          </w:tcPr>
          <w:p w14:paraId="7C20F597" w14:textId="77777777" w:rsidR="000464A9" w:rsidRPr="006F34F7" w:rsidRDefault="000464A9" w:rsidP="00E559E6">
            <w:pPr>
              <w:numPr>
                <w:ilvl w:val="1"/>
                <w:numId w:val="43"/>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77AAEE0" w14:textId="46DF54E9" w:rsidR="000464A9" w:rsidRPr="006F34F7" w:rsidRDefault="000464A9" w:rsidP="000464A9">
            <w:pPr>
              <w:tabs>
                <w:tab w:val="left" w:pos="360"/>
              </w:tabs>
              <w:spacing w:line="276" w:lineRule="auto"/>
              <w:rPr>
                <w:rFonts w:ascii="Verdana" w:hAnsi="Verdana" w:cs="Tahoma"/>
                <w:sz w:val="18"/>
                <w:szCs w:val="18"/>
              </w:rPr>
            </w:pPr>
            <w:r w:rsidRPr="007507F8">
              <w:rPr>
                <w:bCs/>
              </w:rPr>
              <w:t>Prowadnica manipulatora wraz z przesuwanym uchwytem, do których mocowane są elementy manipulatora</w:t>
            </w:r>
          </w:p>
        </w:tc>
        <w:tc>
          <w:tcPr>
            <w:tcW w:w="1417" w:type="dxa"/>
            <w:vAlign w:val="center"/>
          </w:tcPr>
          <w:p w14:paraId="58937528" w14:textId="77777777" w:rsidR="000464A9" w:rsidRPr="006F34F7" w:rsidRDefault="000464A9" w:rsidP="000464A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C0258B3" w14:textId="77777777" w:rsidR="000464A9" w:rsidRPr="006F34F7" w:rsidRDefault="000464A9" w:rsidP="000464A9">
            <w:pPr>
              <w:spacing w:line="276" w:lineRule="auto"/>
              <w:rPr>
                <w:rFonts w:ascii="Verdana" w:hAnsi="Verdana"/>
                <w:sz w:val="18"/>
                <w:szCs w:val="18"/>
              </w:rPr>
            </w:pPr>
          </w:p>
        </w:tc>
      </w:tr>
      <w:tr w:rsidR="000464A9" w:rsidRPr="006F34F7" w14:paraId="2F4B3122" w14:textId="77777777" w:rsidTr="00E04E5E">
        <w:trPr>
          <w:trHeight w:val="552"/>
        </w:trPr>
        <w:tc>
          <w:tcPr>
            <w:tcW w:w="646" w:type="dxa"/>
            <w:vAlign w:val="center"/>
          </w:tcPr>
          <w:p w14:paraId="480F2273" w14:textId="77777777" w:rsidR="000464A9" w:rsidRPr="006F34F7" w:rsidRDefault="000464A9" w:rsidP="00E559E6">
            <w:pPr>
              <w:numPr>
                <w:ilvl w:val="1"/>
                <w:numId w:val="43"/>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C940EC" w14:textId="77777777" w:rsidR="000464A9" w:rsidRPr="007507F8" w:rsidRDefault="000464A9" w:rsidP="000464A9">
            <w:pPr>
              <w:spacing w:before="60" w:after="60"/>
              <w:rPr>
                <w:bCs/>
              </w:rPr>
            </w:pPr>
            <w:r w:rsidRPr="007507F8">
              <w:rPr>
                <w:bCs/>
              </w:rPr>
              <w:t xml:space="preserve">Wymienne nasadki anatomiczne na szyjkę macicy (porcelanowe kopułki), dopasowujące manipulator do różnych rozmiarów części pochwowej szyjki macicy, umożliwiające wyeksponowanie sklepień pochwy, 3 rozmiary: </w:t>
            </w:r>
          </w:p>
          <w:p w14:paraId="43CC3BC8" w14:textId="77777777" w:rsidR="000464A9" w:rsidRPr="007507F8" w:rsidRDefault="000464A9" w:rsidP="000464A9">
            <w:pPr>
              <w:spacing w:before="60" w:after="60"/>
              <w:rPr>
                <w:bCs/>
              </w:rPr>
            </w:pPr>
            <w:r w:rsidRPr="007507F8">
              <w:rPr>
                <w:bCs/>
              </w:rPr>
              <w:t>- duża, śr. 40 mm, długość 30 mm - 1 szt.</w:t>
            </w:r>
          </w:p>
          <w:p w14:paraId="0D1E3B48" w14:textId="77777777" w:rsidR="000464A9" w:rsidRPr="007507F8" w:rsidRDefault="000464A9" w:rsidP="000464A9">
            <w:pPr>
              <w:spacing w:before="60" w:after="60"/>
              <w:rPr>
                <w:bCs/>
              </w:rPr>
            </w:pPr>
            <w:r w:rsidRPr="007507F8">
              <w:rPr>
                <w:bCs/>
              </w:rPr>
              <w:t>- średnia, śr. 35 mm, długość 30 mm - 1 szt.</w:t>
            </w:r>
          </w:p>
          <w:p w14:paraId="07A960A2" w14:textId="5BD4ED01" w:rsidR="000464A9" w:rsidRPr="006F34F7" w:rsidRDefault="000464A9" w:rsidP="000464A9">
            <w:pPr>
              <w:tabs>
                <w:tab w:val="center" w:pos="2370"/>
              </w:tabs>
              <w:spacing w:line="276" w:lineRule="auto"/>
              <w:rPr>
                <w:rFonts w:ascii="Verdana" w:hAnsi="Verdana"/>
                <w:sz w:val="18"/>
                <w:szCs w:val="18"/>
              </w:rPr>
            </w:pPr>
            <w:r w:rsidRPr="007507F8">
              <w:rPr>
                <w:bCs/>
              </w:rPr>
              <w:t>- mała, śr. 32 mm, długość 30 mm - 1 szt.</w:t>
            </w:r>
          </w:p>
        </w:tc>
        <w:tc>
          <w:tcPr>
            <w:tcW w:w="1417" w:type="dxa"/>
            <w:vAlign w:val="center"/>
          </w:tcPr>
          <w:p w14:paraId="07ECEBF0" w14:textId="77777777" w:rsidR="000464A9" w:rsidRPr="006F34F7" w:rsidRDefault="000464A9" w:rsidP="000464A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7241BCC" w14:textId="77777777" w:rsidR="000464A9" w:rsidRPr="006F34F7" w:rsidRDefault="000464A9" w:rsidP="000464A9">
            <w:pPr>
              <w:spacing w:line="276" w:lineRule="auto"/>
              <w:rPr>
                <w:rFonts w:ascii="Verdana" w:hAnsi="Verdana"/>
                <w:iCs/>
                <w:sz w:val="18"/>
                <w:szCs w:val="18"/>
              </w:rPr>
            </w:pPr>
          </w:p>
        </w:tc>
      </w:tr>
      <w:tr w:rsidR="000464A9" w:rsidRPr="006F34F7" w14:paraId="79AE9301" w14:textId="77777777" w:rsidTr="00E04E5E">
        <w:trPr>
          <w:trHeight w:val="700"/>
        </w:trPr>
        <w:tc>
          <w:tcPr>
            <w:tcW w:w="646" w:type="dxa"/>
            <w:vAlign w:val="center"/>
          </w:tcPr>
          <w:p w14:paraId="72A8BEE3" w14:textId="77777777" w:rsidR="000464A9" w:rsidRPr="006F34F7" w:rsidRDefault="000464A9" w:rsidP="00E559E6">
            <w:pPr>
              <w:numPr>
                <w:ilvl w:val="1"/>
                <w:numId w:val="43"/>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9533E1" w14:textId="77777777" w:rsidR="000464A9" w:rsidRPr="007507F8" w:rsidRDefault="000464A9" w:rsidP="000464A9">
            <w:pPr>
              <w:spacing w:before="60" w:after="60"/>
              <w:rPr>
                <w:bCs/>
              </w:rPr>
            </w:pPr>
            <w:r w:rsidRPr="007507F8">
              <w:rPr>
                <w:bCs/>
              </w:rPr>
              <w:t xml:space="preserve">Wymienne wkłady spiralne wkręcane w </w:t>
            </w:r>
            <w:r>
              <w:rPr>
                <w:bCs/>
              </w:rPr>
              <w:t>kanał szyjki</w:t>
            </w:r>
            <w:r w:rsidRPr="007507F8">
              <w:rPr>
                <w:bCs/>
              </w:rPr>
              <w:t xml:space="preserve"> macicy, dopasowujące manipulator do różnych rozmiarów kanału szyjki macicy, </w:t>
            </w:r>
            <w:r w:rsidRPr="007507F8">
              <w:rPr>
                <w:bCs/>
              </w:rPr>
              <w:lastRenderedPageBreak/>
              <w:t xml:space="preserve">umożliwiające stabilne ufiksowanie manipulatora, </w:t>
            </w:r>
            <w:r>
              <w:rPr>
                <w:bCs/>
              </w:rPr>
              <w:t>2</w:t>
            </w:r>
            <w:r w:rsidRPr="007507F8">
              <w:rPr>
                <w:bCs/>
              </w:rPr>
              <w:t xml:space="preserve"> rozmiary:</w:t>
            </w:r>
          </w:p>
          <w:p w14:paraId="00F40387" w14:textId="77777777" w:rsidR="000464A9" w:rsidRPr="007507F8" w:rsidRDefault="000464A9" w:rsidP="000464A9">
            <w:pPr>
              <w:spacing w:before="60" w:after="60"/>
              <w:rPr>
                <w:bCs/>
              </w:rPr>
            </w:pPr>
            <w:r w:rsidRPr="007507F8">
              <w:rPr>
                <w:bCs/>
              </w:rPr>
              <w:t>- śr. 20 mm - 1 szt.</w:t>
            </w:r>
          </w:p>
          <w:p w14:paraId="4EB00CFD" w14:textId="2C37FBC8" w:rsidR="000464A9" w:rsidRPr="006F34F7" w:rsidRDefault="000464A9" w:rsidP="000464A9">
            <w:pPr>
              <w:tabs>
                <w:tab w:val="left" w:pos="360"/>
              </w:tabs>
              <w:spacing w:line="276" w:lineRule="auto"/>
              <w:rPr>
                <w:rFonts w:ascii="Verdana" w:hAnsi="Verdana" w:cs="Tahoma"/>
                <w:sz w:val="18"/>
                <w:szCs w:val="18"/>
              </w:rPr>
            </w:pPr>
            <w:r w:rsidRPr="007507F8">
              <w:rPr>
                <w:bCs/>
              </w:rPr>
              <w:t>- śr. 15 mm - 1 szt.</w:t>
            </w:r>
          </w:p>
        </w:tc>
        <w:tc>
          <w:tcPr>
            <w:tcW w:w="1417" w:type="dxa"/>
            <w:vAlign w:val="center"/>
          </w:tcPr>
          <w:p w14:paraId="52EF2FEF" w14:textId="77777777" w:rsidR="000464A9" w:rsidRPr="006F34F7" w:rsidRDefault="000464A9" w:rsidP="000464A9">
            <w:pPr>
              <w:spacing w:line="276" w:lineRule="auto"/>
              <w:rPr>
                <w:rFonts w:ascii="Verdana" w:hAnsi="Verdana"/>
                <w:sz w:val="18"/>
                <w:szCs w:val="18"/>
              </w:rPr>
            </w:pPr>
            <w:r w:rsidRPr="006F34F7">
              <w:rPr>
                <w:rFonts w:ascii="Verdana" w:hAnsi="Verdana"/>
                <w:sz w:val="18"/>
                <w:szCs w:val="18"/>
              </w:rPr>
              <w:lastRenderedPageBreak/>
              <w:t>TAK, podać</w:t>
            </w:r>
          </w:p>
        </w:tc>
        <w:tc>
          <w:tcPr>
            <w:tcW w:w="2834" w:type="dxa"/>
            <w:vAlign w:val="center"/>
          </w:tcPr>
          <w:p w14:paraId="3D0EBE7D" w14:textId="77777777" w:rsidR="000464A9" w:rsidRPr="006F34F7" w:rsidRDefault="000464A9" w:rsidP="000464A9">
            <w:pPr>
              <w:spacing w:line="276" w:lineRule="auto"/>
              <w:rPr>
                <w:rFonts w:ascii="Verdana" w:hAnsi="Verdana"/>
                <w:sz w:val="18"/>
                <w:szCs w:val="18"/>
              </w:rPr>
            </w:pPr>
          </w:p>
        </w:tc>
      </w:tr>
      <w:tr w:rsidR="000464A9" w:rsidRPr="006F34F7" w14:paraId="6799AF49" w14:textId="77777777" w:rsidTr="00E04E5E">
        <w:trPr>
          <w:trHeight w:val="743"/>
        </w:trPr>
        <w:tc>
          <w:tcPr>
            <w:tcW w:w="646" w:type="dxa"/>
            <w:vAlign w:val="center"/>
          </w:tcPr>
          <w:p w14:paraId="394A8626" w14:textId="77777777" w:rsidR="000464A9" w:rsidRPr="006F34F7" w:rsidRDefault="000464A9" w:rsidP="00E559E6">
            <w:pPr>
              <w:numPr>
                <w:ilvl w:val="1"/>
                <w:numId w:val="43"/>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C2E1CC" w14:textId="77777777" w:rsidR="000464A9" w:rsidRPr="007507F8" w:rsidRDefault="000464A9" w:rsidP="000464A9">
            <w:pPr>
              <w:spacing w:before="60" w:after="60"/>
              <w:rPr>
                <w:bCs/>
              </w:rPr>
            </w:pPr>
            <w:r w:rsidRPr="007507F8">
              <w:rPr>
                <w:bCs/>
              </w:rPr>
              <w:t xml:space="preserve">Wymienne końcówki manipulatora dopasowujące manipulator do macic o różnej głębokości, </w:t>
            </w:r>
            <w:r>
              <w:rPr>
                <w:bCs/>
              </w:rPr>
              <w:t>3</w:t>
            </w:r>
            <w:r w:rsidRPr="007507F8">
              <w:rPr>
                <w:bCs/>
              </w:rPr>
              <w:t xml:space="preserve"> rozmiary:</w:t>
            </w:r>
          </w:p>
          <w:p w14:paraId="215D5904" w14:textId="77777777" w:rsidR="000464A9" w:rsidRPr="007507F8" w:rsidRDefault="000464A9" w:rsidP="000464A9">
            <w:pPr>
              <w:spacing w:before="60" w:after="60"/>
              <w:rPr>
                <w:bCs/>
              </w:rPr>
            </w:pPr>
            <w:r w:rsidRPr="007507F8">
              <w:rPr>
                <w:bCs/>
              </w:rPr>
              <w:t>- długi, dł. 60 mm, śr. 6 mm - 1 szt.</w:t>
            </w:r>
          </w:p>
          <w:p w14:paraId="152CC11A" w14:textId="77777777" w:rsidR="000464A9" w:rsidRPr="007507F8" w:rsidRDefault="000464A9" w:rsidP="000464A9">
            <w:pPr>
              <w:spacing w:before="60" w:after="60"/>
              <w:rPr>
                <w:bCs/>
              </w:rPr>
            </w:pPr>
            <w:r w:rsidRPr="007507F8">
              <w:rPr>
                <w:bCs/>
              </w:rPr>
              <w:t>- długi, dł. 80 mm, śr. 6 mm - 1 szt.</w:t>
            </w:r>
          </w:p>
          <w:p w14:paraId="7B093226" w14:textId="70F8C355" w:rsidR="000464A9" w:rsidRPr="006F34F7" w:rsidRDefault="000464A9" w:rsidP="000464A9">
            <w:pPr>
              <w:pStyle w:val="NormalnyWeb"/>
              <w:spacing w:before="0" w:beforeAutospacing="0" w:after="0" w:afterAutospacing="0" w:line="276" w:lineRule="auto"/>
              <w:jc w:val="left"/>
              <w:rPr>
                <w:rFonts w:ascii="Verdana" w:hAnsi="Verdana"/>
                <w:sz w:val="18"/>
                <w:szCs w:val="18"/>
              </w:rPr>
            </w:pPr>
            <w:r w:rsidRPr="007507F8">
              <w:rPr>
                <w:bCs/>
                <w:sz w:val="24"/>
                <w:szCs w:val="24"/>
              </w:rPr>
              <w:t>- długi, dł. 100 mm, śr. 6 mm - 1 szt.</w:t>
            </w:r>
          </w:p>
        </w:tc>
        <w:tc>
          <w:tcPr>
            <w:tcW w:w="1417" w:type="dxa"/>
            <w:vAlign w:val="center"/>
          </w:tcPr>
          <w:p w14:paraId="2AD5CD8C" w14:textId="77777777" w:rsidR="000464A9" w:rsidRPr="006F34F7" w:rsidRDefault="000464A9" w:rsidP="000464A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673B4382" w14:textId="77777777" w:rsidR="000464A9" w:rsidRPr="006F34F7" w:rsidRDefault="000464A9" w:rsidP="000464A9">
            <w:pPr>
              <w:spacing w:line="276" w:lineRule="auto"/>
              <w:rPr>
                <w:rFonts w:ascii="Verdana" w:hAnsi="Verdana"/>
                <w:sz w:val="18"/>
                <w:szCs w:val="18"/>
              </w:rPr>
            </w:pPr>
          </w:p>
        </w:tc>
      </w:tr>
      <w:tr w:rsidR="000464A9" w:rsidRPr="006F34F7" w14:paraId="0EB7F9B9" w14:textId="77777777" w:rsidTr="00E04E5E">
        <w:trPr>
          <w:trHeight w:val="824"/>
        </w:trPr>
        <w:tc>
          <w:tcPr>
            <w:tcW w:w="646" w:type="dxa"/>
            <w:vAlign w:val="center"/>
          </w:tcPr>
          <w:p w14:paraId="0DE6744A" w14:textId="77777777" w:rsidR="000464A9" w:rsidRPr="006F34F7" w:rsidRDefault="000464A9" w:rsidP="00E559E6">
            <w:pPr>
              <w:numPr>
                <w:ilvl w:val="1"/>
                <w:numId w:val="43"/>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D07FC85" w14:textId="126A7943" w:rsidR="000464A9" w:rsidRPr="006F34F7" w:rsidRDefault="000464A9" w:rsidP="000464A9">
            <w:pPr>
              <w:tabs>
                <w:tab w:val="left" w:pos="360"/>
              </w:tabs>
              <w:spacing w:line="276" w:lineRule="auto"/>
              <w:rPr>
                <w:rFonts w:ascii="Verdana" w:hAnsi="Verdana" w:cs="Tahoma"/>
                <w:sz w:val="18"/>
                <w:szCs w:val="18"/>
              </w:rPr>
            </w:pPr>
            <w:r w:rsidRPr="00E752D5">
              <w:rPr>
                <w:bCs/>
              </w:rPr>
              <w:t>Wszystkie elementy manipulatora nadające się do sterylizacji w autoklawie</w:t>
            </w:r>
          </w:p>
        </w:tc>
        <w:tc>
          <w:tcPr>
            <w:tcW w:w="1417" w:type="dxa"/>
            <w:vAlign w:val="center"/>
          </w:tcPr>
          <w:p w14:paraId="166F58A7" w14:textId="77777777" w:rsidR="000464A9" w:rsidRPr="006F34F7" w:rsidRDefault="000464A9" w:rsidP="000464A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8A8CC71" w14:textId="77777777" w:rsidR="000464A9" w:rsidRPr="006F34F7" w:rsidRDefault="000464A9" w:rsidP="000464A9">
            <w:pPr>
              <w:spacing w:line="276" w:lineRule="auto"/>
              <w:rPr>
                <w:rFonts w:ascii="Verdana" w:hAnsi="Verdana"/>
                <w:sz w:val="18"/>
                <w:szCs w:val="18"/>
              </w:rPr>
            </w:pPr>
          </w:p>
        </w:tc>
      </w:tr>
    </w:tbl>
    <w:p w14:paraId="52BD7E32" w14:textId="77777777" w:rsidR="00933ED2" w:rsidRDefault="00933ED2" w:rsidP="006F34F7">
      <w:pPr>
        <w:spacing w:line="276" w:lineRule="auto"/>
        <w:rPr>
          <w:rFonts w:ascii="Verdana" w:hAnsi="Verdana"/>
          <w:noProof/>
          <w:sz w:val="18"/>
          <w:szCs w:val="18"/>
          <w:lang w:val="cs-CZ"/>
        </w:rPr>
      </w:pPr>
    </w:p>
    <w:p w14:paraId="0BE48858" w14:textId="77777777" w:rsidR="00933ED2" w:rsidRPr="006F34F7" w:rsidRDefault="00933ED2" w:rsidP="006F34F7">
      <w:pPr>
        <w:spacing w:line="276" w:lineRule="auto"/>
        <w:rPr>
          <w:rFonts w:ascii="Verdana" w:hAnsi="Verdana"/>
          <w:noProof/>
          <w:sz w:val="18"/>
          <w:szCs w:val="18"/>
          <w:lang w:val="cs-CZ"/>
        </w:rPr>
      </w:pPr>
    </w:p>
    <w:p w14:paraId="5754361C" w14:textId="77777777" w:rsidR="00C66152" w:rsidRDefault="00C66152" w:rsidP="00C66152">
      <w:pPr>
        <w:pStyle w:val="Akapitzlist"/>
        <w:tabs>
          <w:tab w:val="left" w:pos="426"/>
        </w:tabs>
        <w:spacing w:after="120" w:line="276" w:lineRule="auto"/>
        <w:ind w:left="644"/>
        <w:jc w:val="both"/>
        <w:rPr>
          <w:rFonts w:ascii="Verdana" w:hAnsi="Verdana"/>
          <w:noProof/>
          <w:sz w:val="18"/>
          <w:szCs w:val="18"/>
          <w:lang w:val="cs-CZ"/>
        </w:rPr>
      </w:pPr>
    </w:p>
    <w:p w14:paraId="4110E0EA" w14:textId="77777777" w:rsidR="00D235D2" w:rsidRPr="006F34F7" w:rsidRDefault="00D235D2" w:rsidP="00E559E6">
      <w:pPr>
        <w:pStyle w:val="Akapitzlist"/>
        <w:numPr>
          <w:ilvl w:val="0"/>
          <w:numId w:val="40"/>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3F914454" w14:textId="77777777" w:rsidR="00D235D2" w:rsidRPr="006F34F7" w:rsidRDefault="00D235D2" w:rsidP="00E559E6">
      <w:pPr>
        <w:pStyle w:val="Akapitzlist"/>
        <w:numPr>
          <w:ilvl w:val="0"/>
          <w:numId w:val="40"/>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42F723C1" w14:textId="77777777" w:rsidR="00D235D2" w:rsidRPr="006F34F7" w:rsidRDefault="00D235D2" w:rsidP="006F34F7">
      <w:pPr>
        <w:spacing w:after="120" w:line="276" w:lineRule="auto"/>
        <w:ind w:left="709" w:hanging="425"/>
        <w:rPr>
          <w:rFonts w:ascii="Verdana" w:hAnsi="Verdana" w:cs="Calibri"/>
          <w:b/>
          <w:sz w:val="18"/>
          <w:szCs w:val="18"/>
          <w:lang w:val="cs-CZ" w:eastAsia="en-US"/>
        </w:rPr>
      </w:pPr>
    </w:p>
    <w:p w14:paraId="1E2389C4" w14:textId="77777777" w:rsidR="00D235D2" w:rsidRPr="006F34F7" w:rsidRDefault="00D235D2"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5468F832" w14:textId="77777777" w:rsidR="00D235D2" w:rsidRPr="006F34F7" w:rsidRDefault="00D235D2" w:rsidP="006F34F7">
      <w:pPr>
        <w:spacing w:line="276" w:lineRule="auto"/>
        <w:rPr>
          <w:rFonts w:ascii="Verdana" w:eastAsiaTheme="majorEastAsia" w:hAnsi="Verdana"/>
          <w:sz w:val="18"/>
          <w:szCs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p w14:paraId="5A0687C1" w14:textId="77777777" w:rsidR="00D235D2" w:rsidRDefault="00D235D2" w:rsidP="006F34F7">
      <w:pPr>
        <w:pStyle w:val="Nagwek3"/>
        <w:spacing w:line="276" w:lineRule="auto"/>
        <w:jc w:val="left"/>
        <w:rPr>
          <w:color w:val="auto"/>
        </w:rPr>
      </w:pPr>
    </w:p>
    <w:p w14:paraId="16CA084A" w14:textId="77777777" w:rsidR="00FD79A3" w:rsidRDefault="00FD79A3" w:rsidP="00FD79A3"/>
    <w:p w14:paraId="5FACB1AF" w14:textId="77777777" w:rsidR="00FD79A3" w:rsidRDefault="00FD79A3" w:rsidP="00FD79A3"/>
    <w:p w14:paraId="7F296641" w14:textId="0B84CA7E" w:rsidR="00FD79A3" w:rsidRDefault="00FD79A3" w:rsidP="00FD79A3"/>
    <w:p w14:paraId="00590557" w14:textId="722E8B9B" w:rsidR="006D4D16" w:rsidRDefault="006D4D16" w:rsidP="00FD79A3"/>
    <w:p w14:paraId="7EAEB191" w14:textId="0EDF046F" w:rsidR="006D4D16" w:rsidRDefault="006D4D16" w:rsidP="00FD79A3"/>
    <w:p w14:paraId="1CB9DA70" w14:textId="20FDB270" w:rsidR="006D4D16" w:rsidRDefault="006D4D16" w:rsidP="00FD79A3"/>
    <w:p w14:paraId="3FB32B8F" w14:textId="579AE19E" w:rsidR="006D4D16" w:rsidRDefault="006D4D16" w:rsidP="00FD79A3"/>
    <w:p w14:paraId="6BCE4DFA" w14:textId="64925905" w:rsidR="006D4D16" w:rsidRDefault="006D4D16" w:rsidP="00FD79A3"/>
    <w:p w14:paraId="5D6DEF8E" w14:textId="5D8BF326" w:rsidR="006D4D16" w:rsidRDefault="006D4D16" w:rsidP="00FD79A3"/>
    <w:p w14:paraId="5CFBED77" w14:textId="47D1E750" w:rsidR="006D4D16" w:rsidRDefault="006D4D16" w:rsidP="00FD79A3"/>
    <w:p w14:paraId="5AA3D648" w14:textId="5A606969" w:rsidR="006D4D16" w:rsidRDefault="006D4D16" w:rsidP="00FD79A3"/>
    <w:p w14:paraId="3FB8D881" w14:textId="3156B444" w:rsidR="006D4D16" w:rsidRDefault="006D4D16" w:rsidP="00FD79A3"/>
    <w:p w14:paraId="664E61A7" w14:textId="68053269" w:rsidR="006D4D16" w:rsidRDefault="006D4D16" w:rsidP="00FD79A3"/>
    <w:p w14:paraId="2A6BD1D1" w14:textId="055D1971" w:rsidR="006D4D16" w:rsidRDefault="006D4D16" w:rsidP="00FD79A3"/>
    <w:p w14:paraId="5FA5C7B6" w14:textId="75EB6BC7" w:rsidR="006D4D16" w:rsidRDefault="006D4D16" w:rsidP="00FD79A3"/>
    <w:p w14:paraId="6392A940" w14:textId="77777777" w:rsidR="006D4D16" w:rsidRDefault="006D4D16" w:rsidP="00FD79A3"/>
    <w:p w14:paraId="7244CA17" w14:textId="77777777" w:rsidR="00FD79A3" w:rsidRDefault="00FD79A3" w:rsidP="00FD79A3"/>
    <w:p w14:paraId="5409C592" w14:textId="77777777" w:rsidR="00FD79A3" w:rsidRDefault="00FD79A3" w:rsidP="00FD79A3"/>
    <w:p w14:paraId="15ED5D90" w14:textId="77777777" w:rsidR="00FD79A3" w:rsidRDefault="00FD79A3" w:rsidP="00FD79A3"/>
    <w:p w14:paraId="4E2B29E4" w14:textId="77777777" w:rsidR="00FD79A3" w:rsidRDefault="00FD79A3" w:rsidP="00FD79A3"/>
    <w:p w14:paraId="68F2DBBA" w14:textId="1FDF2EB2" w:rsidR="00FD79A3" w:rsidRDefault="00FD79A3" w:rsidP="00FD79A3"/>
    <w:p w14:paraId="23BCFC88" w14:textId="2D7CA8E4" w:rsidR="00D235D2" w:rsidRPr="006F34F7" w:rsidRDefault="00D235D2" w:rsidP="006F34F7">
      <w:pPr>
        <w:pStyle w:val="Nagwek3"/>
        <w:spacing w:line="276" w:lineRule="auto"/>
        <w:rPr>
          <w:rFonts w:eastAsiaTheme="majorEastAsia"/>
          <w:color w:val="auto"/>
        </w:rPr>
      </w:pPr>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Część 6</w:t>
      </w:r>
    </w:p>
    <w:p w14:paraId="2430A66E" w14:textId="77777777" w:rsidR="00D235D2" w:rsidRPr="006F34F7" w:rsidRDefault="00D235D2" w:rsidP="006F34F7">
      <w:pPr>
        <w:spacing w:line="276" w:lineRule="auto"/>
        <w:jc w:val="center"/>
        <w:rPr>
          <w:rFonts w:ascii="Verdana" w:hAnsi="Verdana"/>
          <w:b/>
          <w:sz w:val="18"/>
          <w:szCs w:val="18"/>
        </w:rPr>
      </w:pPr>
      <w:r w:rsidRPr="006F34F7">
        <w:rPr>
          <w:rFonts w:ascii="Verdana" w:hAnsi="Verdana"/>
          <w:b/>
          <w:sz w:val="18"/>
          <w:szCs w:val="18"/>
        </w:rPr>
        <w:t>FORMULARZ OFERTOWY</w:t>
      </w:r>
    </w:p>
    <w:p w14:paraId="796D8633" w14:textId="77777777" w:rsidR="00D235D2" w:rsidRPr="006F34F7" w:rsidRDefault="00D235D2"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79C2543A" w14:textId="77777777" w:rsidR="00D235D2" w:rsidRPr="006F34F7" w:rsidRDefault="00D235D2" w:rsidP="006F34F7">
      <w:pPr>
        <w:tabs>
          <w:tab w:val="left" w:pos="284"/>
        </w:tabs>
        <w:spacing w:after="120" w:line="276" w:lineRule="auto"/>
        <w:ind w:left="851" w:hanging="851"/>
        <w:jc w:val="both"/>
        <w:rPr>
          <w:rFonts w:ascii="Verdana" w:hAnsi="Verdana"/>
          <w:b/>
          <w:bCs/>
          <w:sz w:val="18"/>
          <w:szCs w:val="18"/>
        </w:rPr>
      </w:pPr>
    </w:p>
    <w:p w14:paraId="2F261F18" w14:textId="0913D71E" w:rsidR="00D235D2" w:rsidRPr="006F34F7" w:rsidRDefault="00D235D2" w:rsidP="006F34F7">
      <w:pPr>
        <w:spacing w:line="276" w:lineRule="auto"/>
        <w:jc w:val="both"/>
        <w:rPr>
          <w:rFonts w:ascii="Verdana" w:hAnsi="Verdana" w:cs="Arial"/>
          <w:b/>
          <w:sz w:val="18"/>
          <w:szCs w:val="18"/>
        </w:rPr>
      </w:pPr>
      <w:r w:rsidRPr="006F34F7">
        <w:rPr>
          <w:rFonts w:ascii="Verdana" w:hAnsi="Verdana" w:cs="Arial"/>
          <w:b/>
          <w:sz w:val="18"/>
          <w:szCs w:val="18"/>
        </w:rPr>
        <w:t>Część 6</w:t>
      </w:r>
    </w:p>
    <w:p w14:paraId="491CE0F7" w14:textId="3989EF66" w:rsidR="00E77A02" w:rsidRPr="006C41CC" w:rsidRDefault="006C41CC" w:rsidP="006C41CC">
      <w:pPr>
        <w:spacing w:line="360" w:lineRule="auto"/>
        <w:jc w:val="both"/>
        <w:rPr>
          <w:rFonts w:ascii="Verdana" w:hAnsi="Verdana" w:cs="Arial"/>
          <w:bCs/>
          <w:sz w:val="18"/>
          <w:szCs w:val="18"/>
        </w:rPr>
      </w:pPr>
      <w:r w:rsidRPr="00A36645">
        <w:rPr>
          <w:rFonts w:ascii="Verdana" w:hAnsi="Verdana" w:cs="Arial"/>
          <w:sz w:val="18"/>
          <w:szCs w:val="18"/>
        </w:rPr>
        <w:t xml:space="preserve">Kardiotokograf z Systemem Centralnego Nadzoru Okołoporodowego na potrzeby II Katedry i Kliniki Ginekologii i Położnictwa </w:t>
      </w:r>
      <w:r w:rsidRPr="00A36645">
        <w:rPr>
          <w:rFonts w:ascii="Verdana" w:hAnsi="Verdana" w:cs="Arial"/>
          <w:bCs/>
          <w:sz w:val="18"/>
          <w:szCs w:val="18"/>
        </w:rPr>
        <w:t>Uniwersytetu Medycznego we Wrocławiu. – 3 sztuki</w:t>
      </w:r>
    </w:p>
    <w:p w14:paraId="2BFB7F12" w14:textId="65852746" w:rsidR="00D235D2" w:rsidRPr="006F34F7" w:rsidRDefault="00D235D2" w:rsidP="006F34F7">
      <w:pPr>
        <w:spacing w:line="276" w:lineRule="auto"/>
        <w:ind w:right="-97"/>
        <w:jc w:val="both"/>
        <w:rPr>
          <w:rFonts w:ascii="Verdana" w:hAnsi="Verdana" w:cs="Arial"/>
          <w:sz w:val="18"/>
          <w:szCs w:val="18"/>
        </w:rPr>
      </w:pPr>
      <w:r w:rsidRPr="006F34F7">
        <w:rPr>
          <w:rFonts w:ascii="Verdana" w:hAnsi="Verdana"/>
          <w:sz w:val="18"/>
          <w:szCs w:val="18"/>
        </w:rPr>
        <w:t xml:space="preserve"> </w:t>
      </w:r>
    </w:p>
    <w:p w14:paraId="6A46A3D6" w14:textId="77777777" w:rsidR="00D235D2" w:rsidRPr="006F34F7" w:rsidRDefault="00D235D2" w:rsidP="006F34F7">
      <w:pPr>
        <w:spacing w:line="276" w:lineRule="auto"/>
        <w:rPr>
          <w:rFonts w:ascii="Verdana" w:hAnsi="Verdana"/>
          <w:iCs/>
          <w:sz w:val="18"/>
          <w:szCs w:val="18"/>
        </w:rPr>
      </w:pPr>
      <w:r w:rsidRPr="006F34F7">
        <w:rPr>
          <w:rFonts w:ascii="Verdana" w:hAnsi="Verdana"/>
          <w:sz w:val="18"/>
          <w:szCs w:val="18"/>
        </w:rPr>
        <w:t xml:space="preserve">Zarejestrowana nazwa Wykonawcy: </w:t>
      </w:r>
    </w:p>
    <w:p w14:paraId="330841D4" w14:textId="77777777" w:rsidR="00D235D2" w:rsidRPr="006F34F7" w:rsidRDefault="00D235D2" w:rsidP="006F34F7">
      <w:pPr>
        <w:spacing w:line="276" w:lineRule="auto"/>
        <w:rPr>
          <w:rFonts w:ascii="Verdana" w:hAnsi="Verdana"/>
          <w:sz w:val="18"/>
          <w:szCs w:val="18"/>
        </w:rPr>
      </w:pPr>
    </w:p>
    <w:p w14:paraId="5ED229DF"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w:t>
      </w:r>
    </w:p>
    <w:p w14:paraId="3F9D3145" w14:textId="77777777" w:rsidR="00D235D2" w:rsidRPr="006F34F7" w:rsidRDefault="00D235D2" w:rsidP="006F34F7">
      <w:pPr>
        <w:spacing w:line="276" w:lineRule="auto"/>
        <w:rPr>
          <w:rFonts w:ascii="Verdana" w:hAnsi="Verdana"/>
          <w:iCs/>
          <w:sz w:val="18"/>
          <w:szCs w:val="18"/>
        </w:rPr>
      </w:pPr>
    </w:p>
    <w:p w14:paraId="0C77F511"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 xml:space="preserve">Adres Wykonawcy: </w:t>
      </w:r>
    </w:p>
    <w:p w14:paraId="71014E36" w14:textId="77777777" w:rsidR="00D235D2" w:rsidRPr="006F34F7" w:rsidRDefault="00D235D2" w:rsidP="006F34F7">
      <w:pPr>
        <w:spacing w:line="276" w:lineRule="auto"/>
        <w:rPr>
          <w:rFonts w:ascii="Verdana" w:hAnsi="Verdana"/>
          <w:iCs/>
          <w:sz w:val="18"/>
          <w:szCs w:val="18"/>
        </w:rPr>
      </w:pPr>
    </w:p>
    <w:p w14:paraId="5A2260EE" w14:textId="77777777" w:rsidR="00D235D2" w:rsidRPr="006F34F7" w:rsidRDefault="00D235D2" w:rsidP="006F34F7">
      <w:pPr>
        <w:spacing w:line="276" w:lineRule="auto"/>
        <w:rPr>
          <w:rFonts w:ascii="Verdana" w:hAnsi="Verdana"/>
          <w:iCs/>
          <w:sz w:val="18"/>
          <w:szCs w:val="18"/>
        </w:rPr>
      </w:pPr>
      <w:r w:rsidRPr="006F34F7">
        <w:rPr>
          <w:rFonts w:ascii="Verdana" w:hAnsi="Verdana"/>
          <w:iCs/>
          <w:sz w:val="18"/>
          <w:szCs w:val="18"/>
        </w:rPr>
        <w:t>…………………………………………………………………..................................................................................</w:t>
      </w:r>
    </w:p>
    <w:p w14:paraId="73ED7947" w14:textId="77777777" w:rsidR="00D235D2" w:rsidRPr="006F34F7" w:rsidRDefault="00D235D2" w:rsidP="006F34F7">
      <w:pPr>
        <w:spacing w:line="276" w:lineRule="auto"/>
        <w:jc w:val="both"/>
        <w:rPr>
          <w:rFonts w:ascii="Verdana" w:hAnsi="Verdana"/>
          <w:iCs/>
          <w:sz w:val="18"/>
          <w:szCs w:val="18"/>
        </w:rPr>
      </w:pPr>
    </w:p>
    <w:p w14:paraId="78528B6E" w14:textId="77777777" w:rsidR="00D235D2" w:rsidRPr="006F34F7" w:rsidRDefault="00D235D2" w:rsidP="006F34F7">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11BBF7DF" w14:textId="77777777" w:rsidR="00D235D2" w:rsidRPr="006F34F7" w:rsidRDefault="00D235D2" w:rsidP="006F34F7">
      <w:pPr>
        <w:spacing w:line="276" w:lineRule="auto"/>
        <w:rPr>
          <w:rFonts w:ascii="Verdana" w:hAnsi="Verdana"/>
          <w:iCs/>
          <w:sz w:val="18"/>
          <w:szCs w:val="18"/>
        </w:rPr>
      </w:pPr>
    </w:p>
    <w:p w14:paraId="7320D1B1" w14:textId="77777777" w:rsidR="00D235D2" w:rsidRPr="006F34F7" w:rsidRDefault="00D235D2" w:rsidP="006F34F7">
      <w:pPr>
        <w:spacing w:line="276" w:lineRule="auto"/>
        <w:rPr>
          <w:rFonts w:ascii="Verdana" w:hAnsi="Verdana"/>
          <w:iCs/>
          <w:sz w:val="18"/>
          <w:szCs w:val="18"/>
          <w:lang w:val="en-US"/>
        </w:rPr>
      </w:pPr>
      <w:r w:rsidRPr="006F34F7">
        <w:rPr>
          <w:rFonts w:ascii="Verdana" w:hAnsi="Verdana"/>
          <w:iCs/>
          <w:sz w:val="18"/>
          <w:szCs w:val="18"/>
          <w:lang w:val="en-US"/>
        </w:rPr>
        <w:t>…………………………………………………………………..................................................................................</w:t>
      </w:r>
    </w:p>
    <w:p w14:paraId="4D196F88" w14:textId="77777777" w:rsidR="00D235D2" w:rsidRPr="006F34F7" w:rsidRDefault="00D235D2" w:rsidP="006F34F7">
      <w:pPr>
        <w:spacing w:line="276" w:lineRule="auto"/>
        <w:jc w:val="both"/>
        <w:rPr>
          <w:rFonts w:ascii="Verdana" w:hAnsi="Verdana"/>
          <w:iCs/>
          <w:sz w:val="18"/>
          <w:szCs w:val="18"/>
          <w:lang w:val="de-DE"/>
        </w:rPr>
      </w:pPr>
    </w:p>
    <w:p w14:paraId="63D8948A" w14:textId="77777777" w:rsidR="00D235D2" w:rsidRPr="006F34F7" w:rsidRDefault="00D235D2" w:rsidP="006F34F7">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06C74DB3" w14:textId="77777777" w:rsidR="00D235D2" w:rsidRPr="006F34F7" w:rsidRDefault="00D235D2" w:rsidP="006F34F7">
      <w:pPr>
        <w:spacing w:line="276" w:lineRule="auto"/>
        <w:contextualSpacing/>
        <w:rPr>
          <w:rFonts w:ascii="Verdana" w:hAnsi="Verdana"/>
          <w:iCs/>
          <w:sz w:val="18"/>
          <w:szCs w:val="18"/>
          <w:lang w:val="de-DE"/>
        </w:rPr>
      </w:pPr>
    </w:p>
    <w:p w14:paraId="26FC7E28" w14:textId="77777777" w:rsidR="00D235D2" w:rsidRPr="006F34F7" w:rsidRDefault="00D235D2" w:rsidP="006F34F7">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3F808BDD" w14:textId="77777777" w:rsidR="00D235D2" w:rsidRPr="006F34F7" w:rsidRDefault="00D235D2" w:rsidP="006F34F7">
      <w:pPr>
        <w:spacing w:line="276" w:lineRule="auto"/>
        <w:jc w:val="both"/>
        <w:rPr>
          <w:rFonts w:ascii="Verdana" w:hAnsi="Verdana"/>
          <w:b/>
          <w:bCs/>
          <w:sz w:val="18"/>
          <w:szCs w:val="18"/>
        </w:rPr>
      </w:pPr>
    </w:p>
    <w:p w14:paraId="41827421" w14:textId="5B3FD73F" w:rsidR="00D235D2" w:rsidRPr="00A17F3D" w:rsidRDefault="00D235D2" w:rsidP="00E559E6">
      <w:pPr>
        <w:numPr>
          <w:ilvl w:val="0"/>
          <w:numId w:val="41"/>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000" w:type="pct"/>
        <w:jc w:val="center"/>
        <w:tblLayout w:type="fixed"/>
        <w:tblLook w:val="0000" w:firstRow="0" w:lastRow="0" w:firstColumn="0" w:lastColumn="0" w:noHBand="0" w:noVBand="0"/>
      </w:tblPr>
      <w:tblGrid>
        <w:gridCol w:w="679"/>
        <w:gridCol w:w="3841"/>
        <w:gridCol w:w="958"/>
        <w:gridCol w:w="20"/>
        <w:gridCol w:w="821"/>
        <w:gridCol w:w="45"/>
        <w:gridCol w:w="897"/>
        <w:gridCol w:w="821"/>
        <w:gridCol w:w="960"/>
      </w:tblGrid>
      <w:tr w:rsidR="00A17F3D" w:rsidRPr="00316D88" w14:paraId="18ED2B48" w14:textId="77777777" w:rsidTr="00E04E5E">
        <w:trPr>
          <w:cantSplit/>
          <w:trHeight w:hRule="exact" w:val="910"/>
          <w:jc w:val="center"/>
        </w:trPr>
        <w:tc>
          <w:tcPr>
            <w:tcW w:w="375" w:type="pct"/>
            <w:tcBorders>
              <w:top w:val="single" w:sz="12" w:space="0" w:color="000000"/>
              <w:left w:val="single" w:sz="12" w:space="0" w:color="000000"/>
              <w:bottom w:val="single" w:sz="12" w:space="0" w:color="000000"/>
            </w:tcBorders>
          </w:tcPr>
          <w:p w14:paraId="752053D0" w14:textId="77777777" w:rsidR="00A17F3D" w:rsidRPr="00316D88" w:rsidRDefault="00A17F3D" w:rsidP="00E04E5E">
            <w:pPr>
              <w:snapToGrid w:val="0"/>
              <w:spacing w:line="276" w:lineRule="auto"/>
              <w:rPr>
                <w:rFonts w:ascii="Verdana" w:hAnsi="Verdana"/>
                <w:sz w:val="16"/>
                <w:szCs w:val="16"/>
              </w:rPr>
            </w:pPr>
            <w:r w:rsidRPr="00316D88">
              <w:rPr>
                <w:rFonts w:ascii="Verdana" w:hAnsi="Verdana"/>
                <w:sz w:val="16"/>
                <w:szCs w:val="16"/>
              </w:rPr>
              <w:t>Lp.</w:t>
            </w:r>
          </w:p>
        </w:tc>
        <w:tc>
          <w:tcPr>
            <w:tcW w:w="2124" w:type="pct"/>
            <w:tcBorders>
              <w:top w:val="single" w:sz="12" w:space="0" w:color="000000"/>
              <w:left w:val="single" w:sz="4" w:space="0" w:color="000000"/>
              <w:bottom w:val="single" w:sz="12" w:space="0" w:color="000000"/>
            </w:tcBorders>
          </w:tcPr>
          <w:p w14:paraId="743C3CA8" w14:textId="77777777" w:rsidR="00A17F3D" w:rsidRPr="00316D88" w:rsidRDefault="00A17F3D" w:rsidP="00E04E5E">
            <w:pPr>
              <w:keepNext/>
              <w:tabs>
                <w:tab w:val="left" w:pos="72"/>
                <w:tab w:val="left" w:pos="9072"/>
              </w:tabs>
              <w:snapToGrid w:val="0"/>
              <w:spacing w:line="276" w:lineRule="auto"/>
              <w:outlineLvl w:val="2"/>
              <w:rPr>
                <w:rFonts w:ascii="Verdana" w:hAnsi="Verdana"/>
                <w:b/>
                <w:bCs/>
                <w:sz w:val="16"/>
                <w:szCs w:val="16"/>
              </w:rPr>
            </w:pPr>
            <w:r w:rsidRPr="00316D88">
              <w:rPr>
                <w:rFonts w:ascii="Verdana" w:hAnsi="Verdana"/>
                <w:sz w:val="16"/>
                <w:szCs w:val="16"/>
              </w:rPr>
              <w:t>Nazwa przedmiotu zamówienia</w:t>
            </w:r>
          </w:p>
          <w:p w14:paraId="45F00107" w14:textId="77777777" w:rsidR="00A17F3D" w:rsidRPr="00316D88" w:rsidRDefault="00A17F3D" w:rsidP="00E04E5E">
            <w:pPr>
              <w:keepNext/>
              <w:tabs>
                <w:tab w:val="left" w:pos="0"/>
                <w:tab w:val="left" w:pos="9072"/>
              </w:tabs>
              <w:snapToGrid w:val="0"/>
              <w:spacing w:line="276" w:lineRule="auto"/>
              <w:outlineLvl w:val="2"/>
              <w:rPr>
                <w:rFonts w:ascii="Verdana" w:hAnsi="Verdana"/>
                <w:b/>
                <w:bCs/>
                <w:sz w:val="16"/>
                <w:szCs w:val="16"/>
              </w:rPr>
            </w:pPr>
            <w:r w:rsidRPr="00316D88">
              <w:rPr>
                <w:rFonts w:ascii="Verdana" w:hAnsi="Verdana"/>
                <w:b/>
                <w:bCs/>
                <w:sz w:val="16"/>
                <w:szCs w:val="16"/>
              </w:rPr>
              <w:t xml:space="preserve"> </w:t>
            </w:r>
          </w:p>
        </w:tc>
        <w:tc>
          <w:tcPr>
            <w:tcW w:w="530" w:type="pct"/>
            <w:tcBorders>
              <w:top w:val="single" w:sz="12" w:space="0" w:color="000000"/>
              <w:left w:val="single" w:sz="4" w:space="0" w:color="000000"/>
              <w:bottom w:val="single" w:sz="12" w:space="0" w:color="000000"/>
              <w:right w:val="single" w:sz="4" w:space="0" w:color="auto"/>
            </w:tcBorders>
          </w:tcPr>
          <w:p w14:paraId="23643719" w14:textId="77777777" w:rsidR="00A17F3D" w:rsidRPr="00316D88" w:rsidRDefault="00A17F3D" w:rsidP="00E04E5E">
            <w:pPr>
              <w:snapToGrid w:val="0"/>
              <w:spacing w:line="276" w:lineRule="auto"/>
              <w:jc w:val="center"/>
              <w:rPr>
                <w:rFonts w:ascii="Verdana" w:hAnsi="Verdana"/>
                <w:sz w:val="16"/>
                <w:szCs w:val="16"/>
              </w:rPr>
            </w:pPr>
          </w:p>
          <w:p w14:paraId="1A137256" w14:textId="6AB5A08E" w:rsidR="00BA7B5F" w:rsidRPr="0040577F" w:rsidRDefault="00BA7B5F" w:rsidP="00BA7B5F">
            <w:pPr>
              <w:snapToGrid w:val="0"/>
              <w:spacing w:line="276" w:lineRule="auto"/>
              <w:jc w:val="center"/>
              <w:rPr>
                <w:rFonts w:ascii="Verdana" w:hAnsi="Verdana"/>
                <w:sz w:val="16"/>
                <w:szCs w:val="16"/>
              </w:rPr>
            </w:pPr>
            <w:r>
              <w:rPr>
                <w:rFonts w:ascii="Verdana" w:hAnsi="Verdana"/>
                <w:sz w:val="16"/>
                <w:szCs w:val="16"/>
              </w:rPr>
              <w:t>I</w:t>
            </w:r>
            <w:r w:rsidR="00A17F3D">
              <w:rPr>
                <w:rFonts w:ascii="Verdana" w:hAnsi="Verdana"/>
                <w:sz w:val="16"/>
                <w:szCs w:val="16"/>
              </w:rPr>
              <w:t>lość</w:t>
            </w:r>
          </w:p>
          <w:p w14:paraId="304EF8C0" w14:textId="7C985FAF" w:rsidR="00A17F3D" w:rsidRPr="00316D88" w:rsidRDefault="00BA7B5F" w:rsidP="00E04E5E">
            <w:pPr>
              <w:snapToGrid w:val="0"/>
              <w:spacing w:line="276" w:lineRule="auto"/>
              <w:jc w:val="center"/>
              <w:rPr>
                <w:rFonts w:ascii="Verdana" w:hAnsi="Verdana"/>
                <w:sz w:val="16"/>
                <w:szCs w:val="16"/>
              </w:rPr>
            </w:pPr>
            <w:r>
              <w:rPr>
                <w:rFonts w:ascii="Verdana" w:hAnsi="Verdana"/>
                <w:sz w:val="16"/>
                <w:szCs w:val="16"/>
              </w:rPr>
              <w:t>szt.</w:t>
            </w:r>
          </w:p>
        </w:tc>
        <w:tc>
          <w:tcPr>
            <w:tcW w:w="490" w:type="pct"/>
            <w:gridSpan w:val="3"/>
            <w:tcBorders>
              <w:top w:val="single" w:sz="12" w:space="0" w:color="000000"/>
              <w:left w:val="single" w:sz="4" w:space="0" w:color="auto"/>
              <w:bottom w:val="single" w:sz="12" w:space="0" w:color="000000"/>
              <w:right w:val="single" w:sz="4" w:space="0" w:color="auto"/>
            </w:tcBorders>
          </w:tcPr>
          <w:p w14:paraId="60A9BB42" w14:textId="77777777" w:rsidR="00A17F3D" w:rsidRPr="00316D88" w:rsidRDefault="00A17F3D" w:rsidP="00E04E5E">
            <w:pPr>
              <w:snapToGrid w:val="0"/>
              <w:spacing w:line="276" w:lineRule="auto"/>
              <w:jc w:val="center"/>
              <w:rPr>
                <w:rFonts w:ascii="Verdana" w:hAnsi="Verdana"/>
                <w:sz w:val="16"/>
                <w:szCs w:val="16"/>
              </w:rPr>
            </w:pPr>
            <w:r>
              <w:rPr>
                <w:rFonts w:ascii="Verdana" w:hAnsi="Verdana"/>
                <w:sz w:val="16"/>
                <w:szCs w:val="16"/>
              </w:rPr>
              <w:t>Cen jedn.</w:t>
            </w:r>
            <w:r w:rsidRPr="00316D88">
              <w:rPr>
                <w:rFonts w:ascii="Verdana" w:hAnsi="Verdana"/>
                <w:sz w:val="16"/>
                <w:szCs w:val="16"/>
              </w:rPr>
              <w:t xml:space="preserve"> netto PLN</w:t>
            </w:r>
          </w:p>
          <w:p w14:paraId="6A81C730" w14:textId="77777777" w:rsidR="00A17F3D" w:rsidRPr="00316D88" w:rsidRDefault="00A17F3D" w:rsidP="00E04E5E">
            <w:pPr>
              <w:spacing w:line="276" w:lineRule="auto"/>
              <w:jc w:val="center"/>
              <w:rPr>
                <w:rFonts w:ascii="Verdana" w:hAnsi="Verdana" w:cs="Arial"/>
                <w:sz w:val="16"/>
                <w:szCs w:val="16"/>
              </w:rPr>
            </w:pPr>
          </w:p>
        </w:tc>
        <w:tc>
          <w:tcPr>
            <w:tcW w:w="496" w:type="pct"/>
            <w:tcBorders>
              <w:top w:val="single" w:sz="12" w:space="0" w:color="000000"/>
              <w:left w:val="single" w:sz="4" w:space="0" w:color="auto"/>
              <w:bottom w:val="single" w:sz="12" w:space="0" w:color="000000"/>
              <w:right w:val="single" w:sz="4" w:space="0" w:color="auto"/>
            </w:tcBorders>
          </w:tcPr>
          <w:p w14:paraId="0FC37214" w14:textId="77777777" w:rsidR="00A17F3D" w:rsidRPr="00316D88" w:rsidRDefault="00A17F3D" w:rsidP="00E04E5E">
            <w:pPr>
              <w:snapToGrid w:val="0"/>
              <w:spacing w:line="276" w:lineRule="auto"/>
              <w:jc w:val="center"/>
              <w:rPr>
                <w:rFonts w:ascii="Verdana" w:hAnsi="Verdana"/>
                <w:sz w:val="16"/>
                <w:szCs w:val="16"/>
              </w:rPr>
            </w:pPr>
            <w:r w:rsidRPr="00316D88">
              <w:rPr>
                <w:rFonts w:ascii="Verdana" w:hAnsi="Verdana"/>
                <w:sz w:val="16"/>
                <w:szCs w:val="16"/>
              </w:rPr>
              <w:t>War</w:t>
            </w:r>
            <w:r>
              <w:rPr>
                <w:rFonts w:ascii="Verdana" w:hAnsi="Verdana"/>
                <w:sz w:val="16"/>
                <w:szCs w:val="16"/>
              </w:rPr>
              <w:t>to</w:t>
            </w:r>
            <w:r w:rsidRPr="00316D88">
              <w:rPr>
                <w:rFonts w:ascii="Verdana" w:hAnsi="Verdana"/>
                <w:sz w:val="16"/>
                <w:szCs w:val="16"/>
              </w:rPr>
              <w:t xml:space="preserve">ść </w:t>
            </w:r>
            <w:r>
              <w:rPr>
                <w:rFonts w:ascii="Verdana" w:hAnsi="Verdana"/>
                <w:sz w:val="16"/>
                <w:szCs w:val="16"/>
              </w:rPr>
              <w:t>ne</w:t>
            </w:r>
            <w:r w:rsidRPr="00316D88">
              <w:rPr>
                <w:rFonts w:ascii="Verdana" w:hAnsi="Verdana"/>
                <w:sz w:val="16"/>
                <w:szCs w:val="16"/>
              </w:rPr>
              <w:t>tto PLN</w:t>
            </w:r>
          </w:p>
          <w:p w14:paraId="57FC237C" w14:textId="77777777" w:rsidR="00A17F3D" w:rsidRPr="00316D88" w:rsidRDefault="00A17F3D" w:rsidP="00E04E5E">
            <w:pPr>
              <w:spacing w:line="276" w:lineRule="auto"/>
              <w:jc w:val="center"/>
              <w:rPr>
                <w:rFonts w:ascii="Verdana" w:hAnsi="Verdana" w:cs="Arial"/>
                <w:sz w:val="16"/>
                <w:szCs w:val="16"/>
              </w:rPr>
            </w:pPr>
          </w:p>
        </w:tc>
        <w:tc>
          <w:tcPr>
            <w:tcW w:w="454" w:type="pct"/>
            <w:tcBorders>
              <w:top w:val="single" w:sz="12" w:space="0" w:color="000000"/>
              <w:left w:val="single" w:sz="4" w:space="0" w:color="auto"/>
              <w:bottom w:val="single" w:sz="12" w:space="0" w:color="000000"/>
            </w:tcBorders>
          </w:tcPr>
          <w:p w14:paraId="7EEA2B0D" w14:textId="77777777" w:rsidR="00A17F3D" w:rsidRPr="00316D88" w:rsidRDefault="00A17F3D" w:rsidP="00E04E5E">
            <w:pPr>
              <w:spacing w:line="276" w:lineRule="auto"/>
              <w:jc w:val="center"/>
              <w:rPr>
                <w:rFonts w:ascii="Verdana" w:hAnsi="Verdana" w:cs="Arial"/>
                <w:sz w:val="16"/>
                <w:szCs w:val="16"/>
              </w:rPr>
            </w:pPr>
            <w:r w:rsidRPr="00316D88">
              <w:rPr>
                <w:rFonts w:ascii="Verdana" w:hAnsi="Verdana" w:cs="Arial"/>
                <w:sz w:val="16"/>
                <w:szCs w:val="16"/>
              </w:rPr>
              <w:t>VAT</w:t>
            </w:r>
          </w:p>
          <w:p w14:paraId="78829E36" w14:textId="77777777" w:rsidR="00A17F3D" w:rsidRPr="00316D88" w:rsidRDefault="00A17F3D" w:rsidP="00E04E5E">
            <w:pPr>
              <w:spacing w:line="276" w:lineRule="auto"/>
              <w:jc w:val="center"/>
              <w:rPr>
                <w:rFonts w:ascii="Verdana" w:hAnsi="Verdana" w:cs="Arial"/>
                <w:sz w:val="16"/>
                <w:szCs w:val="16"/>
              </w:rPr>
            </w:pPr>
            <w:r w:rsidRPr="00316D88">
              <w:rPr>
                <w:rFonts w:ascii="Verdana" w:hAnsi="Verdana" w:cs="Arial"/>
                <w:sz w:val="16"/>
                <w:szCs w:val="16"/>
              </w:rPr>
              <w:t>(podać w %)</w:t>
            </w:r>
          </w:p>
          <w:p w14:paraId="45FC6DA3" w14:textId="77777777" w:rsidR="00A17F3D" w:rsidRPr="00316D88" w:rsidRDefault="00A17F3D" w:rsidP="00E04E5E">
            <w:pPr>
              <w:spacing w:line="276" w:lineRule="auto"/>
              <w:jc w:val="center"/>
              <w:rPr>
                <w:rFonts w:ascii="Verdana" w:hAnsi="Verdana"/>
                <w:sz w:val="16"/>
                <w:szCs w:val="16"/>
              </w:rPr>
            </w:pPr>
          </w:p>
        </w:tc>
        <w:tc>
          <w:tcPr>
            <w:tcW w:w="531" w:type="pct"/>
            <w:tcBorders>
              <w:top w:val="single" w:sz="12" w:space="0" w:color="000000"/>
              <w:left w:val="single" w:sz="4" w:space="0" w:color="000000"/>
              <w:bottom w:val="single" w:sz="12" w:space="0" w:color="000000"/>
              <w:right w:val="single" w:sz="12" w:space="0" w:color="000000"/>
            </w:tcBorders>
          </w:tcPr>
          <w:p w14:paraId="0006CEF9" w14:textId="77777777" w:rsidR="00A17F3D" w:rsidRPr="00316D88" w:rsidRDefault="00A17F3D" w:rsidP="00E04E5E">
            <w:pPr>
              <w:snapToGrid w:val="0"/>
              <w:spacing w:line="276" w:lineRule="auto"/>
              <w:jc w:val="center"/>
              <w:rPr>
                <w:rFonts w:ascii="Verdana" w:hAnsi="Verdana"/>
                <w:sz w:val="16"/>
                <w:szCs w:val="16"/>
              </w:rPr>
            </w:pPr>
            <w:r w:rsidRPr="00316D88">
              <w:rPr>
                <w:rFonts w:ascii="Verdana" w:hAnsi="Verdana"/>
                <w:sz w:val="16"/>
                <w:szCs w:val="16"/>
              </w:rPr>
              <w:t>Wartość brutto PLN</w:t>
            </w:r>
          </w:p>
          <w:p w14:paraId="203EE83F" w14:textId="77777777" w:rsidR="00A17F3D" w:rsidRPr="00316D88" w:rsidRDefault="00A17F3D" w:rsidP="00E04E5E">
            <w:pPr>
              <w:snapToGrid w:val="0"/>
              <w:spacing w:line="276" w:lineRule="auto"/>
              <w:jc w:val="center"/>
              <w:rPr>
                <w:rFonts w:ascii="Verdana" w:hAnsi="Verdana"/>
                <w:i/>
                <w:sz w:val="16"/>
                <w:szCs w:val="16"/>
              </w:rPr>
            </w:pPr>
          </w:p>
          <w:p w14:paraId="28607ECC" w14:textId="77777777" w:rsidR="00A17F3D" w:rsidRPr="00316D88" w:rsidRDefault="00A17F3D" w:rsidP="00E04E5E">
            <w:pPr>
              <w:snapToGrid w:val="0"/>
              <w:spacing w:line="276" w:lineRule="auto"/>
              <w:jc w:val="center"/>
              <w:rPr>
                <w:rFonts w:ascii="Verdana" w:hAnsi="Verdana"/>
                <w:sz w:val="16"/>
                <w:szCs w:val="16"/>
              </w:rPr>
            </w:pPr>
          </w:p>
        </w:tc>
      </w:tr>
      <w:tr w:rsidR="00A17F3D" w:rsidRPr="00316D88" w14:paraId="0F8B523F" w14:textId="77777777" w:rsidTr="00E04E5E">
        <w:trPr>
          <w:cantSplit/>
          <w:trHeight w:hRule="exact" w:val="321"/>
          <w:jc w:val="center"/>
        </w:trPr>
        <w:tc>
          <w:tcPr>
            <w:tcW w:w="375" w:type="pct"/>
            <w:tcBorders>
              <w:top w:val="single" w:sz="12" w:space="0" w:color="000000"/>
              <w:left w:val="single" w:sz="12" w:space="0" w:color="000000"/>
              <w:bottom w:val="single" w:sz="12" w:space="0" w:color="000000"/>
            </w:tcBorders>
          </w:tcPr>
          <w:p w14:paraId="5DA23475" w14:textId="77777777" w:rsidR="00A17F3D" w:rsidRPr="00316D88" w:rsidRDefault="00A17F3D" w:rsidP="00E04E5E">
            <w:pPr>
              <w:snapToGrid w:val="0"/>
              <w:spacing w:line="276" w:lineRule="auto"/>
              <w:jc w:val="center"/>
              <w:rPr>
                <w:rFonts w:ascii="Verdana" w:hAnsi="Verdana"/>
                <w:i/>
                <w:sz w:val="16"/>
                <w:szCs w:val="16"/>
              </w:rPr>
            </w:pPr>
            <w:r w:rsidRPr="00316D88">
              <w:rPr>
                <w:rFonts w:ascii="Verdana" w:hAnsi="Verdana"/>
                <w:i/>
                <w:sz w:val="16"/>
                <w:szCs w:val="16"/>
              </w:rPr>
              <w:t>1</w:t>
            </w:r>
          </w:p>
        </w:tc>
        <w:tc>
          <w:tcPr>
            <w:tcW w:w="2124" w:type="pct"/>
            <w:tcBorders>
              <w:top w:val="single" w:sz="12" w:space="0" w:color="000000"/>
              <w:left w:val="single" w:sz="4" w:space="0" w:color="000000"/>
              <w:bottom w:val="single" w:sz="12" w:space="0" w:color="000000"/>
            </w:tcBorders>
          </w:tcPr>
          <w:p w14:paraId="32C35B66" w14:textId="77777777" w:rsidR="00A17F3D" w:rsidRPr="00316D88" w:rsidRDefault="00A17F3D" w:rsidP="00E04E5E">
            <w:pPr>
              <w:keepNext/>
              <w:tabs>
                <w:tab w:val="left" w:pos="72"/>
                <w:tab w:val="left" w:pos="9072"/>
              </w:tabs>
              <w:snapToGrid w:val="0"/>
              <w:spacing w:line="276" w:lineRule="auto"/>
              <w:jc w:val="center"/>
              <w:outlineLvl w:val="2"/>
              <w:rPr>
                <w:rFonts w:ascii="Verdana" w:hAnsi="Verdana"/>
                <w:i/>
                <w:sz w:val="16"/>
                <w:szCs w:val="16"/>
              </w:rPr>
            </w:pPr>
            <w:r w:rsidRPr="00316D88">
              <w:rPr>
                <w:rFonts w:ascii="Verdana" w:hAnsi="Verdana"/>
                <w:i/>
                <w:sz w:val="16"/>
                <w:szCs w:val="16"/>
              </w:rPr>
              <w:t>2</w:t>
            </w:r>
          </w:p>
        </w:tc>
        <w:tc>
          <w:tcPr>
            <w:tcW w:w="530" w:type="pct"/>
            <w:tcBorders>
              <w:top w:val="single" w:sz="12" w:space="0" w:color="000000"/>
              <w:left w:val="single" w:sz="4" w:space="0" w:color="000000"/>
              <w:bottom w:val="single" w:sz="12" w:space="0" w:color="000000"/>
              <w:right w:val="single" w:sz="4" w:space="0" w:color="auto"/>
            </w:tcBorders>
          </w:tcPr>
          <w:p w14:paraId="0B962B4E" w14:textId="77777777" w:rsidR="00A17F3D" w:rsidRPr="00316D88" w:rsidRDefault="00A17F3D" w:rsidP="00E04E5E">
            <w:pPr>
              <w:snapToGrid w:val="0"/>
              <w:spacing w:line="276" w:lineRule="auto"/>
              <w:jc w:val="center"/>
              <w:rPr>
                <w:rFonts w:ascii="Verdana" w:hAnsi="Verdana"/>
                <w:i/>
                <w:sz w:val="16"/>
                <w:szCs w:val="16"/>
              </w:rPr>
            </w:pPr>
            <w:r w:rsidRPr="00316D88">
              <w:rPr>
                <w:rFonts w:ascii="Verdana" w:hAnsi="Verdana"/>
                <w:i/>
                <w:sz w:val="16"/>
                <w:szCs w:val="16"/>
              </w:rPr>
              <w:t>3</w:t>
            </w:r>
          </w:p>
        </w:tc>
        <w:tc>
          <w:tcPr>
            <w:tcW w:w="490" w:type="pct"/>
            <w:gridSpan w:val="3"/>
            <w:tcBorders>
              <w:top w:val="single" w:sz="12" w:space="0" w:color="000000"/>
              <w:left w:val="single" w:sz="4" w:space="0" w:color="auto"/>
              <w:bottom w:val="single" w:sz="12" w:space="0" w:color="000000"/>
              <w:right w:val="single" w:sz="4" w:space="0" w:color="auto"/>
            </w:tcBorders>
          </w:tcPr>
          <w:p w14:paraId="1B07FB3F" w14:textId="1D3DDB44" w:rsidR="00A17F3D" w:rsidRPr="00316D88" w:rsidRDefault="002D1CE6" w:rsidP="00E04E5E">
            <w:pPr>
              <w:spacing w:line="276" w:lineRule="auto"/>
              <w:jc w:val="center"/>
              <w:rPr>
                <w:rFonts w:ascii="Verdana" w:hAnsi="Verdana" w:cs="Arial"/>
                <w:i/>
                <w:sz w:val="16"/>
                <w:szCs w:val="16"/>
              </w:rPr>
            </w:pPr>
            <w:r>
              <w:rPr>
                <w:rFonts w:ascii="Verdana" w:hAnsi="Verdana" w:cs="Arial"/>
                <w:i/>
                <w:sz w:val="16"/>
                <w:szCs w:val="16"/>
              </w:rPr>
              <w:t>4</w:t>
            </w:r>
          </w:p>
        </w:tc>
        <w:tc>
          <w:tcPr>
            <w:tcW w:w="496" w:type="pct"/>
            <w:tcBorders>
              <w:top w:val="single" w:sz="12" w:space="0" w:color="000000"/>
              <w:left w:val="single" w:sz="4" w:space="0" w:color="auto"/>
              <w:bottom w:val="single" w:sz="12" w:space="0" w:color="000000"/>
              <w:right w:val="single" w:sz="4" w:space="0" w:color="auto"/>
            </w:tcBorders>
          </w:tcPr>
          <w:p w14:paraId="1C3E644C" w14:textId="7C4E6A88" w:rsidR="00A17F3D" w:rsidRPr="00316D88" w:rsidRDefault="002D1CE6" w:rsidP="00E04E5E">
            <w:pPr>
              <w:spacing w:line="276" w:lineRule="auto"/>
              <w:jc w:val="center"/>
              <w:rPr>
                <w:rFonts w:ascii="Verdana" w:hAnsi="Verdana" w:cs="Arial"/>
                <w:i/>
                <w:sz w:val="16"/>
                <w:szCs w:val="16"/>
              </w:rPr>
            </w:pPr>
            <w:r>
              <w:rPr>
                <w:rFonts w:ascii="Verdana" w:hAnsi="Verdana" w:cs="Arial"/>
                <w:i/>
                <w:sz w:val="16"/>
                <w:szCs w:val="16"/>
              </w:rPr>
              <w:t>5</w:t>
            </w:r>
          </w:p>
        </w:tc>
        <w:tc>
          <w:tcPr>
            <w:tcW w:w="454" w:type="pct"/>
            <w:tcBorders>
              <w:top w:val="single" w:sz="12" w:space="0" w:color="000000"/>
              <w:left w:val="single" w:sz="4" w:space="0" w:color="auto"/>
              <w:bottom w:val="single" w:sz="12" w:space="0" w:color="000000"/>
            </w:tcBorders>
          </w:tcPr>
          <w:p w14:paraId="209A8B3B" w14:textId="143F2C45" w:rsidR="00A17F3D" w:rsidRPr="00316D88" w:rsidRDefault="002D1CE6" w:rsidP="00E04E5E">
            <w:pPr>
              <w:spacing w:line="276" w:lineRule="auto"/>
              <w:jc w:val="center"/>
              <w:rPr>
                <w:rFonts w:ascii="Verdana" w:hAnsi="Verdana" w:cs="Arial"/>
                <w:i/>
                <w:sz w:val="16"/>
                <w:szCs w:val="16"/>
              </w:rPr>
            </w:pPr>
            <w:r>
              <w:rPr>
                <w:rFonts w:ascii="Verdana" w:hAnsi="Verdana" w:cs="Arial"/>
                <w:i/>
                <w:sz w:val="16"/>
                <w:szCs w:val="16"/>
              </w:rPr>
              <w:t>6</w:t>
            </w:r>
          </w:p>
        </w:tc>
        <w:tc>
          <w:tcPr>
            <w:tcW w:w="531" w:type="pct"/>
            <w:tcBorders>
              <w:top w:val="single" w:sz="12" w:space="0" w:color="000000"/>
              <w:left w:val="single" w:sz="4" w:space="0" w:color="000000"/>
              <w:bottom w:val="single" w:sz="12" w:space="0" w:color="000000"/>
              <w:right w:val="single" w:sz="12" w:space="0" w:color="000000"/>
            </w:tcBorders>
          </w:tcPr>
          <w:p w14:paraId="63DC252E" w14:textId="2FDB6178" w:rsidR="00A17F3D" w:rsidRPr="00316D88" w:rsidRDefault="002D1CE6" w:rsidP="00E04E5E">
            <w:pPr>
              <w:snapToGrid w:val="0"/>
              <w:spacing w:line="276" w:lineRule="auto"/>
              <w:jc w:val="center"/>
              <w:rPr>
                <w:rFonts w:ascii="Verdana" w:hAnsi="Verdana"/>
                <w:i/>
                <w:sz w:val="16"/>
                <w:szCs w:val="16"/>
              </w:rPr>
            </w:pPr>
            <w:r>
              <w:rPr>
                <w:rFonts w:ascii="Verdana" w:hAnsi="Verdana"/>
                <w:i/>
                <w:sz w:val="16"/>
                <w:szCs w:val="16"/>
              </w:rPr>
              <w:t>7</w:t>
            </w:r>
          </w:p>
        </w:tc>
      </w:tr>
      <w:tr w:rsidR="00A17F3D" w:rsidRPr="00316D88" w14:paraId="75D1C44E" w14:textId="77777777" w:rsidTr="00E04E5E">
        <w:trPr>
          <w:cantSplit/>
          <w:trHeight w:val="2915"/>
          <w:jc w:val="center"/>
        </w:trPr>
        <w:tc>
          <w:tcPr>
            <w:tcW w:w="375" w:type="pct"/>
            <w:tcBorders>
              <w:top w:val="single" w:sz="12" w:space="0" w:color="000000"/>
              <w:left w:val="single" w:sz="12" w:space="0" w:color="000000"/>
            </w:tcBorders>
            <w:vAlign w:val="center"/>
          </w:tcPr>
          <w:p w14:paraId="6EDEEA04" w14:textId="77777777" w:rsidR="00A17F3D" w:rsidRPr="00316D88" w:rsidRDefault="00A17F3D" w:rsidP="00E559E6">
            <w:pPr>
              <w:pStyle w:val="Akapitzlist"/>
              <w:numPr>
                <w:ilvl w:val="0"/>
                <w:numId w:val="49"/>
              </w:numPr>
              <w:tabs>
                <w:tab w:val="left" w:pos="313"/>
                <w:tab w:val="left" w:pos="1440"/>
              </w:tabs>
              <w:snapToGrid w:val="0"/>
              <w:spacing w:after="160" w:line="276" w:lineRule="auto"/>
              <w:rPr>
                <w:rFonts w:ascii="Verdana" w:hAnsi="Verdana"/>
                <w:sz w:val="16"/>
                <w:szCs w:val="16"/>
              </w:rPr>
            </w:pPr>
            <w:r w:rsidRPr="00316D88">
              <w:rPr>
                <w:rFonts w:ascii="Verdana" w:hAnsi="Verdana"/>
                <w:sz w:val="16"/>
                <w:szCs w:val="16"/>
              </w:rPr>
              <w:t>1</w:t>
            </w:r>
          </w:p>
        </w:tc>
        <w:tc>
          <w:tcPr>
            <w:tcW w:w="2124" w:type="pct"/>
            <w:tcBorders>
              <w:top w:val="single" w:sz="12" w:space="0" w:color="000000"/>
              <w:left w:val="single" w:sz="4" w:space="0" w:color="000000"/>
            </w:tcBorders>
            <w:vAlign w:val="center"/>
          </w:tcPr>
          <w:p w14:paraId="53B909BE" w14:textId="77777777" w:rsidR="00A17F3D" w:rsidRPr="006F34F7" w:rsidRDefault="00A17F3D" w:rsidP="00A17F3D">
            <w:pPr>
              <w:spacing w:line="276" w:lineRule="auto"/>
              <w:ind w:right="44"/>
              <w:rPr>
                <w:rFonts w:ascii="Verdana" w:hAnsi="Verdana"/>
                <w:sz w:val="16"/>
                <w:szCs w:val="16"/>
              </w:rPr>
            </w:pPr>
          </w:p>
          <w:p w14:paraId="7CB79B15" w14:textId="035E4AB2" w:rsidR="00A17F3D" w:rsidRPr="007C2EF0" w:rsidRDefault="00A17F3D" w:rsidP="00A17F3D">
            <w:pPr>
              <w:ind w:left="36"/>
              <w:jc w:val="both"/>
              <w:rPr>
                <w:rFonts w:ascii="Verdana" w:hAnsi="Verdana" w:cs="Arial"/>
                <w:bCs/>
                <w:sz w:val="16"/>
                <w:szCs w:val="16"/>
              </w:rPr>
            </w:pPr>
            <w:r w:rsidRPr="007C2EF0">
              <w:rPr>
                <w:rFonts w:ascii="Verdana" w:hAnsi="Verdana" w:cs="Arial"/>
                <w:sz w:val="16"/>
                <w:szCs w:val="16"/>
              </w:rPr>
              <w:t xml:space="preserve">Kardiotokograf </w:t>
            </w:r>
            <w:r w:rsidR="009A5333">
              <w:rPr>
                <w:rFonts w:ascii="Verdana" w:hAnsi="Verdana" w:cs="Arial"/>
                <w:sz w:val="16"/>
                <w:szCs w:val="16"/>
              </w:rPr>
              <w:t>(</w:t>
            </w:r>
            <w:r w:rsidRPr="007C2EF0">
              <w:rPr>
                <w:rFonts w:ascii="Verdana" w:hAnsi="Verdana" w:cs="Arial"/>
                <w:sz w:val="16"/>
                <w:szCs w:val="16"/>
              </w:rPr>
              <w:t>z Systemem Centralnego Nadzoru Okołoporodowego</w:t>
            </w:r>
            <w:r w:rsidR="009A5333">
              <w:rPr>
                <w:rFonts w:ascii="Verdana" w:hAnsi="Verdana" w:cs="Arial"/>
                <w:sz w:val="16"/>
                <w:szCs w:val="16"/>
              </w:rPr>
              <w:t>)</w:t>
            </w:r>
            <w:r w:rsidRPr="007C2EF0">
              <w:rPr>
                <w:rFonts w:ascii="Verdana" w:hAnsi="Verdana" w:cs="Arial"/>
                <w:sz w:val="16"/>
                <w:szCs w:val="16"/>
              </w:rPr>
              <w:t xml:space="preserve"> na potrzeby II Katedry i Kliniki Ginekologii i Położnictwa </w:t>
            </w:r>
            <w:r w:rsidRPr="007C2EF0">
              <w:rPr>
                <w:rFonts w:ascii="Verdana" w:hAnsi="Verdana" w:cs="Arial"/>
                <w:bCs/>
                <w:sz w:val="16"/>
                <w:szCs w:val="16"/>
              </w:rPr>
              <w:t>Uniwersytetu Medycznego we Wrocławiu. – 3 sztuki</w:t>
            </w:r>
          </w:p>
          <w:p w14:paraId="2AC56566" w14:textId="77777777" w:rsidR="00A17F3D" w:rsidRPr="006F34F7" w:rsidRDefault="00A17F3D" w:rsidP="00A17F3D">
            <w:pPr>
              <w:spacing w:line="276" w:lineRule="auto"/>
              <w:ind w:right="44"/>
              <w:rPr>
                <w:rFonts w:ascii="Verdana" w:hAnsi="Verdana" w:cs="Arial"/>
                <w:b/>
                <w:bCs/>
                <w:i/>
                <w:iCs/>
                <w:sz w:val="16"/>
                <w:szCs w:val="16"/>
              </w:rPr>
            </w:pPr>
            <w:r w:rsidRPr="006F34F7">
              <w:rPr>
                <w:rFonts w:ascii="Verdana" w:hAnsi="Verdana"/>
                <w:sz w:val="16"/>
                <w:szCs w:val="16"/>
              </w:rPr>
              <w:t xml:space="preserve"> </w:t>
            </w:r>
            <w:r w:rsidRPr="006F34F7">
              <w:rPr>
                <w:rFonts w:ascii="Verdana" w:hAnsi="Verdana" w:cs="Arial"/>
                <w:bCs/>
                <w:i/>
                <w:iCs/>
                <w:sz w:val="16"/>
                <w:szCs w:val="16"/>
              </w:rPr>
              <w:t xml:space="preserve">(zgodnie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6)</w:t>
            </w:r>
          </w:p>
          <w:p w14:paraId="3E1D5FBB" w14:textId="77777777" w:rsidR="00A17F3D" w:rsidRPr="00316D88" w:rsidRDefault="00A17F3D" w:rsidP="00A17F3D">
            <w:pPr>
              <w:spacing w:line="276" w:lineRule="auto"/>
              <w:ind w:right="44"/>
              <w:rPr>
                <w:rFonts w:ascii="Verdana" w:hAnsi="Verdana" w:cs="Arial"/>
                <w:b/>
                <w:i/>
                <w:iCs/>
                <w:spacing w:val="20"/>
                <w:sz w:val="16"/>
                <w:szCs w:val="16"/>
              </w:rPr>
            </w:pPr>
          </w:p>
        </w:tc>
        <w:tc>
          <w:tcPr>
            <w:tcW w:w="530" w:type="pct"/>
            <w:tcBorders>
              <w:top w:val="single" w:sz="12" w:space="0" w:color="000000"/>
              <w:left w:val="single" w:sz="4" w:space="0" w:color="000000"/>
              <w:right w:val="single" w:sz="4" w:space="0" w:color="auto"/>
            </w:tcBorders>
            <w:vAlign w:val="center"/>
          </w:tcPr>
          <w:p w14:paraId="07EE6819" w14:textId="77777777" w:rsidR="00A17F3D" w:rsidRPr="00316D88" w:rsidRDefault="00A17F3D" w:rsidP="00A17F3D">
            <w:pPr>
              <w:spacing w:line="276" w:lineRule="auto"/>
              <w:jc w:val="center"/>
              <w:rPr>
                <w:rFonts w:ascii="Verdana" w:hAnsi="Verdana"/>
                <w:sz w:val="16"/>
                <w:szCs w:val="16"/>
              </w:rPr>
            </w:pPr>
          </w:p>
          <w:p w14:paraId="601C2E6B" w14:textId="77777777" w:rsidR="00A17F3D" w:rsidRPr="00316D88" w:rsidRDefault="00A17F3D" w:rsidP="00A17F3D">
            <w:pPr>
              <w:spacing w:line="276" w:lineRule="auto"/>
              <w:jc w:val="center"/>
              <w:rPr>
                <w:rFonts w:ascii="Verdana" w:hAnsi="Verdana"/>
                <w:sz w:val="16"/>
                <w:szCs w:val="16"/>
              </w:rPr>
            </w:pPr>
          </w:p>
          <w:p w14:paraId="342DA693" w14:textId="77777777" w:rsidR="00A17F3D" w:rsidRDefault="00A17F3D" w:rsidP="00A17F3D">
            <w:pPr>
              <w:spacing w:line="276" w:lineRule="auto"/>
              <w:jc w:val="center"/>
              <w:rPr>
                <w:rFonts w:ascii="Verdana" w:hAnsi="Verdana"/>
                <w:sz w:val="16"/>
                <w:szCs w:val="16"/>
              </w:rPr>
            </w:pPr>
          </w:p>
          <w:p w14:paraId="565C17DD" w14:textId="5BEEFAD7" w:rsidR="00A17F3D" w:rsidRPr="00316D88" w:rsidRDefault="00BA7B5F" w:rsidP="00A17F3D">
            <w:pPr>
              <w:spacing w:line="276" w:lineRule="auto"/>
              <w:jc w:val="center"/>
              <w:rPr>
                <w:rFonts w:ascii="Verdana" w:hAnsi="Verdana"/>
                <w:sz w:val="16"/>
                <w:szCs w:val="16"/>
              </w:rPr>
            </w:pPr>
            <w:r>
              <w:rPr>
                <w:rFonts w:ascii="Verdana" w:hAnsi="Verdana"/>
                <w:sz w:val="16"/>
                <w:szCs w:val="16"/>
              </w:rPr>
              <w:t>3</w:t>
            </w:r>
          </w:p>
          <w:p w14:paraId="260C578C" w14:textId="77777777" w:rsidR="00A17F3D" w:rsidRPr="00316D88" w:rsidRDefault="00A17F3D" w:rsidP="00A17F3D">
            <w:pPr>
              <w:spacing w:line="276" w:lineRule="auto"/>
              <w:jc w:val="center"/>
              <w:rPr>
                <w:rFonts w:ascii="Verdana" w:hAnsi="Verdana"/>
                <w:sz w:val="16"/>
                <w:szCs w:val="16"/>
              </w:rPr>
            </w:pPr>
          </w:p>
          <w:p w14:paraId="42875CAB" w14:textId="77777777" w:rsidR="00A17F3D" w:rsidRPr="00316D88" w:rsidRDefault="00A17F3D" w:rsidP="00A17F3D">
            <w:pPr>
              <w:spacing w:line="276" w:lineRule="auto"/>
              <w:jc w:val="center"/>
              <w:rPr>
                <w:rFonts w:ascii="Verdana" w:hAnsi="Verdana"/>
                <w:sz w:val="16"/>
                <w:szCs w:val="16"/>
              </w:rPr>
            </w:pPr>
          </w:p>
          <w:p w14:paraId="5DFAD88C" w14:textId="77777777" w:rsidR="00A17F3D" w:rsidRPr="00316D88" w:rsidRDefault="00A17F3D" w:rsidP="00A17F3D">
            <w:pPr>
              <w:spacing w:line="276" w:lineRule="auto"/>
              <w:jc w:val="center"/>
              <w:rPr>
                <w:rFonts w:ascii="Verdana" w:hAnsi="Verdana"/>
                <w:sz w:val="16"/>
                <w:szCs w:val="16"/>
              </w:rPr>
            </w:pPr>
          </w:p>
        </w:tc>
        <w:tc>
          <w:tcPr>
            <w:tcW w:w="490" w:type="pct"/>
            <w:gridSpan w:val="3"/>
            <w:tcBorders>
              <w:top w:val="single" w:sz="12" w:space="0" w:color="000000"/>
              <w:left w:val="single" w:sz="4" w:space="0" w:color="auto"/>
              <w:right w:val="single" w:sz="4" w:space="0" w:color="auto"/>
            </w:tcBorders>
          </w:tcPr>
          <w:p w14:paraId="7B52572F" w14:textId="77777777" w:rsidR="00A17F3D" w:rsidRDefault="00A17F3D" w:rsidP="00A17F3D">
            <w:pPr>
              <w:spacing w:line="276" w:lineRule="auto"/>
              <w:rPr>
                <w:rFonts w:ascii="Verdana" w:hAnsi="Verdana"/>
                <w:sz w:val="16"/>
                <w:szCs w:val="16"/>
              </w:rPr>
            </w:pPr>
          </w:p>
          <w:p w14:paraId="20E7AE99" w14:textId="77777777" w:rsidR="00A17F3D" w:rsidRDefault="00A17F3D" w:rsidP="00A17F3D">
            <w:pPr>
              <w:spacing w:line="276" w:lineRule="auto"/>
              <w:rPr>
                <w:rFonts w:ascii="Verdana" w:hAnsi="Verdana"/>
                <w:sz w:val="16"/>
                <w:szCs w:val="16"/>
              </w:rPr>
            </w:pPr>
          </w:p>
          <w:p w14:paraId="7321D542" w14:textId="77777777" w:rsidR="00A17F3D" w:rsidRDefault="00A17F3D" w:rsidP="00A17F3D">
            <w:pPr>
              <w:spacing w:line="276" w:lineRule="auto"/>
              <w:rPr>
                <w:rFonts w:ascii="Verdana" w:hAnsi="Verdana"/>
                <w:sz w:val="16"/>
                <w:szCs w:val="16"/>
              </w:rPr>
            </w:pPr>
          </w:p>
          <w:p w14:paraId="73FF2F39" w14:textId="77777777" w:rsidR="00A17F3D" w:rsidRDefault="00A17F3D" w:rsidP="00A17F3D">
            <w:pPr>
              <w:spacing w:line="276" w:lineRule="auto"/>
              <w:rPr>
                <w:rFonts w:ascii="Verdana" w:hAnsi="Verdana"/>
                <w:sz w:val="16"/>
                <w:szCs w:val="16"/>
              </w:rPr>
            </w:pPr>
          </w:p>
          <w:p w14:paraId="1FC38D6D" w14:textId="77777777" w:rsidR="00A17F3D" w:rsidRDefault="00A17F3D" w:rsidP="00A17F3D">
            <w:pPr>
              <w:spacing w:line="276" w:lineRule="auto"/>
              <w:rPr>
                <w:rFonts w:ascii="Verdana" w:hAnsi="Verdana"/>
                <w:sz w:val="16"/>
                <w:szCs w:val="16"/>
              </w:rPr>
            </w:pPr>
          </w:p>
          <w:p w14:paraId="2C1561D8" w14:textId="77777777" w:rsidR="00A17F3D" w:rsidRDefault="00A17F3D" w:rsidP="00A17F3D">
            <w:pPr>
              <w:spacing w:line="276" w:lineRule="auto"/>
              <w:rPr>
                <w:rFonts w:ascii="Verdana" w:hAnsi="Verdana"/>
                <w:sz w:val="16"/>
                <w:szCs w:val="16"/>
              </w:rPr>
            </w:pPr>
          </w:p>
          <w:p w14:paraId="4B576DBD" w14:textId="77777777" w:rsidR="00A17F3D" w:rsidRPr="00316D88" w:rsidRDefault="00A17F3D" w:rsidP="00A17F3D">
            <w:pPr>
              <w:spacing w:line="276" w:lineRule="auto"/>
              <w:rPr>
                <w:rFonts w:ascii="Verdana" w:hAnsi="Verdana"/>
                <w:sz w:val="16"/>
                <w:szCs w:val="16"/>
              </w:rPr>
            </w:pPr>
            <w:r w:rsidRPr="00316D88">
              <w:rPr>
                <w:rFonts w:ascii="Verdana" w:hAnsi="Verdana"/>
                <w:sz w:val="16"/>
                <w:szCs w:val="16"/>
              </w:rPr>
              <w:t>……….</w:t>
            </w:r>
          </w:p>
        </w:tc>
        <w:tc>
          <w:tcPr>
            <w:tcW w:w="496" w:type="pct"/>
            <w:tcBorders>
              <w:top w:val="single" w:sz="12" w:space="0" w:color="000000"/>
              <w:left w:val="single" w:sz="4" w:space="0" w:color="auto"/>
              <w:right w:val="single" w:sz="4" w:space="0" w:color="auto"/>
            </w:tcBorders>
          </w:tcPr>
          <w:p w14:paraId="7419D66E" w14:textId="77777777" w:rsidR="00A17F3D" w:rsidRDefault="00A17F3D" w:rsidP="00A17F3D">
            <w:pPr>
              <w:spacing w:line="276" w:lineRule="auto"/>
              <w:jc w:val="center"/>
              <w:rPr>
                <w:rFonts w:ascii="Verdana" w:hAnsi="Verdana"/>
                <w:sz w:val="16"/>
                <w:szCs w:val="16"/>
              </w:rPr>
            </w:pPr>
          </w:p>
          <w:p w14:paraId="1E4433F2" w14:textId="77777777" w:rsidR="00A17F3D" w:rsidRDefault="00A17F3D" w:rsidP="00A17F3D">
            <w:pPr>
              <w:spacing w:line="276" w:lineRule="auto"/>
              <w:jc w:val="center"/>
              <w:rPr>
                <w:rFonts w:ascii="Verdana" w:hAnsi="Verdana"/>
                <w:sz w:val="16"/>
                <w:szCs w:val="16"/>
              </w:rPr>
            </w:pPr>
          </w:p>
          <w:p w14:paraId="398999AA" w14:textId="77777777" w:rsidR="00A17F3D" w:rsidRDefault="00A17F3D" w:rsidP="00A17F3D">
            <w:pPr>
              <w:spacing w:line="276" w:lineRule="auto"/>
              <w:jc w:val="center"/>
              <w:rPr>
                <w:rFonts w:ascii="Verdana" w:hAnsi="Verdana"/>
                <w:sz w:val="16"/>
                <w:szCs w:val="16"/>
              </w:rPr>
            </w:pPr>
          </w:p>
          <w:p w14:paraId="6ED8E4EC" w14:textId="77777777" w:rsidR="00A17F3D" w:rsidRDefault="00A17F3D" w:rsidP="00A17F3D">
            <w:pPr>
              <w:spacing w:line="276" w:lineRule="auto"/>
              <w:jc w:val="center"/>
              <w:rPr>
                <w:rFonts w:ascii="Verdana" w:hAnsi="Verdana"/>
                <w:sz w:val="16"/>
                <w:szCs w:val="16"/>
              </w:rPr>
            </w:pPr>
          </w:p>
          <w:p w14:paraId="11D32D98" w14:textId="77777777" w:rsidR="00A17F3D" w:rsidRDefault="00A17F3D" w:rsidP="00A17F3D">
            <w:pPr>
              <w:spacing w:line="276" w:lineRule="auto"/>
              <w:jc w:val="center"/>
              <w:rPr>
                <w:rFonts w:ascii="Verdana" w:hAnsi="Verdana"/>
                <w:sz w:val="16"/>
                <w:szCs w:val="16"/>
              </w:rPr>
            </w:pPr>
          </w:p>
          <w:p w14:paraId="6D88DD6F" w14:textId="77777777" w:rsidR="00A17F3D" w:rsidRDefault="00A17F3D" w:rsidP="00A17F3D">
            <w:pPr>
              <w:spacing w:line="276" w:lineRule="auto"/>
              <w:rPr>
                <w:rFonts w:ascii="Verdana" w:hAnsi="Verdana"/>
                <w:sz w:val="16"/>
                <w:szCs w:val="16"/>
              </w:rPr>
            </w:pPr>
          </w:p>
          <w:p w14:paraId="36A3D486" w14:textId="77777777" w:rsidR="00A17F3D" w:rsidRDefault="00A17F3D" w:rsidP="00A17F3D">
            <w:pPr>
              <w:spacing w:line="276" w:lineRule="auto"/>
              <w:rPr>
                <w:rFonts w:ascii="Verdana" w:hAnsi="Verdana"/>
                <w:sz w:val="16"/>
                <w:szCs w:val="16"/>
              </w:rPr>
            </w:pPr>
            <w:r w:rsidRPr="00316D88">
              <w:rPr>
                <w:rFonts w:ascii="Verdana" w:hAnsi="Verdana"/>
                <w:sz w:val="16"/>
                <w:szCs w:val="16"/>
              </w:rPr>
              <w:t>……….</w:t>
            </w:r>
          </w:p>
          <w:p w14:paraId="461CF36B" w14:textId="77777777" w:rsidR="00A17F3D" w:rsidRDefault="00A17F3D" w:rsidP="00A17F3D">
            <w:pPr>
              <w:spacing w:line="276" w:lineRule="auto"/>
              <w:jc w:val="center"/>
              <w:rPr>
                <w:rFonts w:ascii="Verdana" w:hAnsi="Verdana"/>
                <w:sz w:val="16"/>
                <w:szCs w:val="16"/>
              </w:rPr>
            </w:pPr>
          </w:p>
          <w:p w14:paraId="5FB3286F" w14:textId="77777777" w:rsidR="00A17F3D" w:rsidRDefault="00A17F3D" w:rsidP="00A17F3D">
            <w:pPr>
              <w:spacing w:line="276" w:lineRule="auto"/>
              <w:jc w:val="center"/>
              <w:rPr>
                <w:rFonts w:ascii="Verdana" w:hAnsi="Verdana"/>
                <w:sz w:val="16"/>
                <w:szCs w:val="16"/>
              </w:rPr>
            </w:pPr>
          </w:p>
          <w:p w14:paraId="77231EFC" w14:textId="77777777" w:rsidR="00A17F3D" w:rsidRDefault="00A17F3D" w:rsidP="00A17F3D">
            <w:pPr>
              <w:spacing w:line="276" w:lineRule="auto"/>
              <w:jc w:val="center"/>
              <w:rPr>
                <w:rFonts w:ascii="Verdana" w:hAnsi="Verdana"/>
                <w:sz w:val="16"/>
                <w:szCs w:val="16"/>
              </w:rPr>
            </w:pPr>
          </w:p>
          <w:p w14:paraId="1968A2A2" w14:textId="77777777" w:rsidR="00A17F3D" w:rsidRPr="00316D88" w:rsidRDefault="00A17F3D" w:rsidP="00A17F3D">
            <w:pPr>
              <w:spacing w:line="276" w:lineRule="auto"/>
              <w:jc w:val="center"/>
              <w:rPr>
                <w:rFonts w:ascii="Verdana" w:hAnsi="Verdana"/>
                <w:sz w:val="16"/>
                <w:szCs w:val="16"/>
              </w:rPr>
            </w:pPr>
          </w:p>
        </w:tc>
        <w:tc>
          <w:tcPr>
            <w:tcW w:w="454" w:type="pct"/>
            <w:tcBorders>
              <w:top w:val="single" w:sz="12" w:space="0" w:color="000000"/>
              <w:left w:val="single" w:sz="4" w:space="0" w:color="auto"/>
            </w:tcBorders>
            <w:vAlign w:val="center"/>
          </w:tcPr>
          <w:p w14:paraId="5E33E8B5" w14:textId="77777777" w:rsidR="00A17F3D" w:rsidRPr="00316D88" w:rsidRDefault="00A17F3D" w:rsidP="00A17F3D">
            <w:pPr>
              <w:spacing w:line="276" w:lineRule="auto"/>
              <w:rPr>
                <w:rFonts w:ascii="Verdana" w:hAnsi="Verdana"/>
                <w:sz w:val="16"/>
                <w:szCs w:val="16"/>
              </w:rPr>
            </w:pPr>
            <w:r w:rsidRPr="00316D88">
              <w:rPr>
                <w:rFonts w:ascii="Verdana" w:hAnsi="Verdana"/>
                <w:sz w:val="16"/>
                <w:szCs w:val="16"/>
              </w:rPr>
              <w:t xml:space="preserve">  </w:t>
            </w:r>
          </w:p>
          <w:p w14:paraId="08734904" w14:textId="77777777" w:rsidR="00A17F3D" w:rsidRPr="00316D88" w:rsidRDefault="00A17F3D" w:rsidP="00A17F3D">
            <w:pPr>
              <w:spacing w:line="276" w:lineRule="auto"/>
              <w:rPr>
                <w:rFonts w:ascii="Verdana" w:hAnsi="Verdana"/>
                <w:sz w:val="16"/>
                <w:szCs w:val="16"/>
              </w:rPr>
            </w:pPr>
          </w:p>
          <w:p w14:paraId="49C4C916" w14:textId="77777777" w:rsidR="00A17F3D" w:rsidRDefault="00A17F3D" w:rsidP="00A17F3D">
            <w:pPr>
              <w:spacing w:line="276" w:lineRule="auto"/>
              <w:jc w:val="center"/>
              <w:rPr>
                <w:rFonts w:ascii="Verdana" w:hAnsi="Verdana"/>
                <w:sz w:val="16"/>
                <w:szCs w:val="16"/>
              </w:rPr>
            </w:pPr>
          </w:p>
          <w:p w14:paraId="1D633865" w14:textId="77777777" w:rsidR="00A17F3D" w:rsidRPr="00316D88" w:rsidRDefault="00A17F3D" w:rsidP="00A17F3D">
            <w:pPr>
              <w:spacing w:line="276" w:lineRule="auto"/>
              <w:jc w:val="center"/>
              <w:rPr>
                <w:rFonts w:ascii="Verdana" w:hAnsi="Verdana"/>
                <w:sz w:val="16"/>
                <w:szCs w:val="16"/>
              </w:rPr>
            </w:pPr>
            <w:r w:rsidRPr="00316D88">
              <w:rPr>
                <w:rFonts w:ascii="Verdana" w:hAnsi="Verdana"/>
                <w:sz w:val="16"/>
                <w:szCs w:val="16"/>
              </w:rPr>
              <w:t>……%</w:t>
            </w:r>
          </w:p>
          <w:p w14:paraId="027747A6" w14:textId="77777777" w:rsidR="00A17F3D" w:rsidRPr="00316D88" w:rsidRDefault="00A17F3D" w:rsidP="00A17F3D">
            <w:pPr>
              <w:spacing w:line="276" w:lineRule="auto"/>
              <w:rPr>
                <w:rFonts w:ascii="Verdana" w:hAnsi="Verdana"/>
                <w:sz w:val="16"/>
                <w:szCs w:val="16"/>
              </w:rPr>
            </w:pPr>
          </w:p>
          <w:p w14:paraId="35044D53" w14:textId="77777777" w:rsidR="00A17F3D" w:rsidRPr="00316D88" w:rsidRDefault="00A17F3D" w:rsidP="00A17F3D">
            <w:pPr>
              <w:spacing w:line="276" w:lineRule="auto"/>
              <w:rPr>
                <w:rFonts w:ascii="Verdana" w:hAnsi="Verdana" w:cs="Arial"/>
                <w:sz w:val="16"/>
                <w:szCs w:val="16"/>
              </w:rPr>
            </w:pPr>
            <w:r w:rsidRPr="00316D88">
              <w:rPr>
                <w:rFonts w:ascii="Verdana" w:hAnsi="Verdana"/>
                <w:sz w:val="16"/>
                <w:szCs w:val="16"/>
              </w:rPr>
              <w:t xml:space="preserve">  </w:t>
            </w:r>
          </w:p>
          <w:p w14:paraId="01172E78" w14:textId="77777777" w:rsidR="00A17F3D" w:rsidRPr="00316D88" w:rsidRDefault="00A17F3D" w:rsidP="00A17F3D">
            <w:pPr>
              <w:spacing w:line="276" w:lineRule="auto"/>
              <w:rPr>
                <w:rFonts w:ascii="Verdana" w:hAnsi="Verdana" w:cs="Arial"/>
                <w:sz w:val="16"/>
                <w:szCs w:val="16"/>
              </w:rPr>
            </w:pPr>
          </w:p>
        </w:tc>
        <w:tc>
          <w:tcPr>
            <w:tcW w:w="531" w:type="pct"/>
            <w:tcBorders>
              <w:top w:val="single" w:sz="12" w:space="0" w:color="000000"/>
              <w:left w:val="single" w:sz="4" w:space="0" w:color="000000"/>
              <w:right w:val="single" w:sz="12" w:space="0" w:color="000000"/>
            </w:tcBorders>
            <w:vAlign w:val="center"/>
          </w:tcPr>
          <w:p w14:paraId="715E5662" w14:textId="77777777" w:rsidR="00A17F3D" w:rsidRPr="00316D88" w:rsidRDefault="00A17F3D" w:rsidP="00A17F3D">
            <w:pPr>
              <w:spacing w:line="276" w:lineRule="auto"/>
              <w:rPr>
                <w:rFonts w:ascii="Verdana" w:hAnsi="Verdana"/>
                <w:sz w:val="16"/>
                <w:szCs w:val="16"/>
              </w:rPr>
            </w:pPr>
            <w:r w:rsidRPr="00316D88">
              <w:rPr>
                <w:rFonts w:ascii="Verdana" w:hAnsi="Verdana"/>
                <w:sz w:val="16"/>
                <w:szCs w:val="16"/>
              </w:rPr>
              <w:t xml:space="preserve">          </w:t>
            </w:r>
          </w:p>
          <w:p w14:paraId="4B24CE8F" w14:textId="77777777" w:rsidR="00A17F3D" w:rsidRDefault="00A17F3D" w:rsidP="00A17F3D">
            <w:pPr>
              <w:spacing w:line="276" w:lineRule="auto"/>
              <w:jc w:val="center"/>
              <w:rPr>
                <w:rFonts w:ascii="Verdana" w:hAnsi="Verdana"/>
                <w:sz w:val="16"/>
                <w:szCs w:val="16"/>
              </w:rPr>
            </w:pPr>
          </w:p>
          <w:p w14:paraId="5E152AF9" w14:textId="77777777" w:rsidR="00A17F3D" w:rsidRPr="00316D88" w:rsidRDefault="00A17F3D" w:rsidP="00A17F3D">
            <w:pPr>
              <w:spacing w:line="276" w:lineRule="auto"/>
              <w:jc w:val="center"/>
              <w:rPr>
                <w:rFonts w:ascii="Verdana" w:hAnsi="Verdana"/>
                <w:sz w:val="16"/>
                <w:szCs w:val="16"/>
              </w:rPr>
            </w:pPr>
            <w:r w:rsidRPr="00316D88">
              <w:rPr>
                <w:rFonts w:ascii="Verdana" w:hAnsi="Verdana"/>
                <w:sz w:val="16"/>
                <w:szCs w:val="16"/>
              </w:rPr>
              <w:t>………….</w:t>
            </w:r>
          </w:p>
          <w:p w14:paraId="6D1E894A" w14:textId="77777777" w:rsidR="00A17F3D" w:rsidRPr="00316D88" w:rsidRDefault="00A17F3D" w:rsidP="00A17F3D">
            <w:pPr>
              <w:spacing w:line="276" w:lineRule="auto"/>
              <w:jc w:val="center"/>
              <w:rPr>
                <w:rFonts w:ascii="Verdana" w:hAnsi="Verdana"/>
                <w:sz w:val="16"/>
                <w:szCs w:val="16"/>
              </w:rPr>
            </w:pPr>
          </w:p>
          <w:p w14:paraId="4785DF3B" w14:textId="77777777" w:rsidR="00A17F3D" w:rsidRPr="00316D88" w:rsidRDefault="00A17F3D" w:rsidP="00A17F3D">
            <w:pPr>
              <w:snapToGrid w:val="0"/>
              <w:spacing w:line="276" w:lineRule="auto"/>
              <w:rPr>
                <w:rFonts w:ascii="Verdana" w:hAnsi="Verdana"/>
                <w:sz w:val="16"/>
                <w:szCs w:val="16"/>
              </w:rPr>
            </w:pPr>
          </w:p>
        </w:tc>
      </w:tr>
      <w:tr w:rsidR="00ED3550" w:rsidRPr="00316D88" w14:paraId="7629E721" w14:textId="77777777" w:rsidTr="00E04E5E">
        <w:trPr>
          <w:cantSplit/>
          <w:trHeight w:val="2915"/>
          <w:jc w:val="center"/>
        </w:trPr>
        <w:tc>
          <w:tcPr>
            <w:tcW w:w="375" w:type="pct"/>
            <w:tcBorders>
              <w:top w:val="single" w:sz="12" w:space="0" w:color="000000"/>
              <w:left w:val="single" w:sz="12" w:space="0" w:color="000000"/>
            </w:tcBorders>
            <w:vAlign w:val="center"/>
          </w:tcPr>
          <w:p w14:paraId="12F41C3F" w14:textId="77777777" w:rsidR="00ED3550" w:rsidRPr="00316D88" w:rsidRDefault="00ED3550" w:rsidP="00ED3550">
            <w:pPr>
              <w:pStyle w:val="Akapitzlist"/>
              <w:numPr>
                <w:ilvl w:val="0"/>
                <w:numId w:val="49"/>
              </w:numPr>
              <w:tabs>
                <w:tab w:val="left" w:pos="313"/>
                <w:tab w:val="left" w:pos="1440"/>
              </w:tabs>
              <w:snapToGrid w:val="0"/>
              <w:spacing w:after="160" w:line="276" w:lineRule="auto"/>
              <w:rPr>
                <w:rFonts w:ascii="Verdana" w:hAnsi="Verdana"/>
                <w:sz w:val="16"/>
                <w:szCs w:val="16"/>
              </w:rPr>
            </w:pPr>
          </w:p>
        </w:tc>
        <w:tc>
          <w:tcPr>
            <w:tcW w:w="2124" w:type="pct"/>
            <w:tcBorders>
              <w:top w:val="single" w:sz="12" w:space="0" w:color="000000"/>
              <w:left w:val="single" w:sz="4" w:space="0" w:color="000000"/>
            </w:tcBorders>
            <w:vAlign w:val="center"/>
          </w:tcPr>
          <w:p w14:paraId="36B032B1" w14:textId="57ABDB09" w:rsidR="00ED3550" w:rsidRDefault="00ED3550" w:rsidP="00ED3550">
            <w:pPr>
              <w:spacing w:line="276" w:lineRule="auto"/>
              <w:ind w:right="44"/>
              <w:rPr>
                <w:rFonts w:ascii="Verdana" w:hAnsi="Verdana"/>
                <w:sz w:val="16"/>
                <w:szCs w:val="16"/>
              </w:rPr>
            </w:pPr>
            <w:r w:rsidRPr="00ED3550">
              <w:rPr>
                <w:rFonts w:ascii="Verdana" w:hAnsi="Verdana"/>
                <w:sz w:val="16"/>
                <w:szCs w:val="16"/>
              </w:rPr>
              <w:t>Zestaw komputerowy</w:t>
            </w:r>
            <w:r>
              <w:rPr>
                <w:rFonts w:ascii="Verdana" w:hAnsi="Verdana"/>
                <w:sz w:val="16"/>
                <w:szCs w:val="16"/>
              </w:rPr>
              <w:t xml:space="preserve"> –</w:t>
            </w:r>
            <w:r w:rsidR="00B7274C">
              <w:rPr>
                <w:rFonts w:ascii="Verdana" w:hAnsi="Verdana"/>
                <w:sz w:val="16"/>
                <w:szCs w:val="16"/>
              </w:rPr>
              <w:t xml:space="preserve"> 1</w:t>
            </w:r>
            <w:r>
              <w:rPr>
                <w:rFonts w:ascii="Verdana" w:hAnsi="Verdana"/>
                <w:sz w:val="16"/>
                <w:szCs w:val="16"/>
              </w:rPr>
              <w:t xml:space="preserve"> szt.</w:t>
            </w:r>
          </w:p>
          <w:p w14:paraId="76C97226" w14:textId="77777777" w:rsidR="00D70853" w:rsidRPr="006F34F7" w:rsidRDefault="00D70853" w:rsidP="00D70853">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6)</w:t>
            </w:r>
          </w:p>
          <w:p w14:paraId="39EC4B6B" w14:textId="0FCC9657" w:rsidR="00D70853" w:rsidRPr="00ED3550" w:rsidRDefault="00D70853" w:rsidP="00ED3550">
            <w:pPr>
              <w:spacing w:line="276" w:lineRule="auto"/>
              <w:ind w:right="44"/>
              <w:rPr>
                <w:rFonts w:ascii="Verdana" w:hAnsi="Verdana"/>
                <w:sz w:val="16"/>
                <w:szCs w:val="16"/>
              </w:rPr>
            </w:pPr>
          </w:p>
        </w:tc>
        <w:tc>
          <w:tcPr>
            <w:tcW w:w="530" w:type="pct"/>
            <w:tcBorders>
              <w:top w:val="single" w:sz="12" w:space="0" w:color="000000"/>
              <w:left w:val="single" w:sz="4" w:space="0" w:color="000000"/>
              <w:right w:val="single" w:sz="4" w:space="0" w:color="auto"/>
            </w:tcBorders>
            <w:vAlign w:val="center"/>
          </w:tcPr>
          <w:p w14:paraId="7FDC7A37" w14:textId="77777777" w:rsidR="00ED3550" w:rsidRPr="00316D88" w:rsidRDefault="00ED3550" w:rsidP="00ED3550">
            <w:pPr>
              <w:spacing w:line="276" w:lineRule="auto"/>
              <w:jc w:val="center"/>
              <w:rPr>
                <w:rFonts w:ascii="Verdana" w:hAnsi="Verdana"/>
                <w:sz w:val="16"/>
                <w:szCs w:val="16"/>
              </w:rPr>
            </w:pPr>
          </w:p>
          <w:p w14:paraId="48499B6C" w14:textId="77777777" w:rsidR="00ED3550" w:rsidRPr="00316D88" w:rsidRDefault="00ED3550" w:rsidP="00ED3550">
            <w:pPr>
              <w:spacing w:line="276" w:lineRule="auto"/>
              <w:jc w:val="center"/>
              <w:rPr>
                <w:rFonts w:ascii="Verdana" w:hAnsi="Verdana"/>
                <w:sz w:val="16"/>
                <w:szCs w:val="16"/>
              </w:rPr>
            </w:pPr>
          </w:p>
          <w:p w14:paraId="4ADC596C" w14:textId="77777777" w:rsidR="00ED3550" w:rsidRDefault="00ED3550" w:rsidP="00ED3550">
            <w:pPr>
              <w:spacing w:line="276" w:lineRule="auto"/>
              <w:jc w:val="center"/>
              <w:rPr>
                <w:rFonts w:ascii="Verdana" w:hAnsi="Verdana"/>
                <w:sz w:val="16"/>
                <w:szCs w:val="16"/>
              </w:rPr>
            </w:pPr>
          </w:p>
          <w:p w14:paraId="025F6040" w14:textId="7E57D290" w:rsidR="00ED3550" w:rsidRPr="00316D88" w:rsidRDefault="00BA7B5F" w:rsidP="00ED3550">
            <w:pPr>
              <w:spacing w:line="276" w:lineRule="auto"/>
              <w:jc w:val="center"/>
              <w:rPr>
                <w:rFonts w:ascii="Verdana" w:hAnsi="Verdana"/>
                <w:sz w:val="16"/>
                <w:szCs w:val="16"/>
              </w:rPr>
            </w:pPr>
            <w:r>
              <w:rPr>
                <w:rFonts w:ascii="Verdana" w:hAnsi="Verdana"/>
                <w:sz w:val="16"/>
                <w:szCs w:val="16"/>
              </w:rPr>
              <w:t>1</w:t>
            </w:r>
          </w:p>
          <w:p w14:paraId="1FFC2CD3" w14:textId="77777777" w:rsidR="00ED3550" w:rsidRPr="00316D88" w:rsidRDefault="00ED3550" w:rsidP="00ED3550">
            <w:pPr>
              <w:spacing w:line="276" w:lineRule="auto"/>
              <w:jc w:val="center"/>
              <w:rPr>
                <w:rFonts w:ascii="Verdana" w:hAnsi="Verdana"/>
                <w:sz w:val="16"/>
                <w:szCs w:val="16"/>
              </w:rPr>
            </w:pPr>
          </w:p>
          <w:p w14:paraId="28506FA0" w14:textId="77777777" w:rsidR="00ED3550" w:rsidRPr="00316D88" w:rsidRDefault="00ED3550" w:rsidP="00ED3550">
            <w:pPr>
              <w:spacing w:line="276" w:lineRule="auto"/>
              <w:jc w:val="center"/>
              <w:rPr>
                <w:rFonts w:ascii="Verdana" w:hAnsi="Verdana"/>
                <w:sz w:val="16"/>
                <w:szCs w:val="16"/>
              </w:rPr>
            </w:pPr>
          </w:p>
          <w:p w14:paraId="391619FE" w14:textId="77777777" w:rsidR="00ED3550" w:rsidRPr="00316D88" w:rsidRDefault="00ED3550" w:rsidP="00ED3550">
            <w:pPr>
              <w:spacing w:line="276" w:lineRule="auto"/>
              <w:jc w:val="center"/>
              <w:rPr>
                <w:rFonts w:ascii="Verdana" w:hAnsi="Verdana"/>
                <w:sz w:val="16"/>
                <w:szCs w:val="16"/>
              </w:rPr>
            </w:pPr>
          </w:p>
        </w:tc>
        <w:tc>
          <w:tcPr>
            <w:tcW w:w="490" w:type="pct"/>
            <w:gridSpan w:val="3"/>
            <w:tcBorders>
              <w:top w:val="single" w:sz="12" w:space="0" w:color="000000"/>
              <w:left w:val="single" w:sz="4" w:space="0" w:color="auto"/>
              <w:right w:val="single" w:sz="4" w:space="0" w:color="auto"/>
            </w:tcBorders>
          </w:tcPr>
          <w:p w14:paraId="30D716DB" w14:textId="77777777" w:rsidR="00ED3550" w:rsidRDefault="00ED3550" w:rsidP="00ED3550">
            <w:pPr>
              <w:spacing w:line="276" w:lineRule="auto"/>
              <w:rPr>
                <w:rFonts w:ascii="Verdana" w:hAnsi="Verdana"/>
                <w:sz w:val="16"/>
                <w:szCs w:val="16"/>
              </w:rPr>
            </w:pPr>
          </w:p>
          <w:p w14:paraId="46949F35" w14:textId="77777777" w:rsidR="00ED3550" w:rsidRDefault="00ED3550" w:rsidP="00ED3550">
            <w:pPr>
              <w:spacing w:line="276" w:lineRule="auto"/>
              <w:rPr>
                <w:rFonts w:ascii="Verdana" w:hAnsi="Verdana"/>
                <w:sz w:val="16"/>
                <w:szCs w:val="16"/>
              </w:rPr>
            </w:pPr>
          </w:p>
          <w:p w14:paraId="4EAC9150" w14:textId="77777777" w:rsidR="00ED3550" w:rsidRDefault="00ED3550" w:rsidP="00ED3550">
            <w:pPr>
              <w:spacing w:line="276" w:lineRule="auto"/>
              <w:rPr>
                <w:rFonts w:ascii="Verdana" w:hAnsi="Verdana"/>
                <w:sz w:val="16"/>
                <w:szCs w:val="16"/>
              </w:rPr>
            </w:pPr>
          </w:p>
          <w:p w14:paraId="4D4F9AD4" w14:textId="77777777" w:rsidR="00ED3550" w:rsidRDefault="00ED3550" w:rsidP="00ED3550">
            <w:pPr>
              <w:spacing w:line="276" w:lineRule="auto"/>
              <w:rPr>
                <w:rFonts w:ascii="Verdana" w:hAnsi="Verdana"/>
                <w:sz w:val="16"/>
                <w:szCs w:val="16"/>
              </w:rPr>
            </w:pPr>
          </w:p>
          <w:p w14:paraId="01F39F05" w14:textId="77777777" w:rsidR="00ED3550" w:rsidRDefault="00ED3550" w:rsidP="00ED3550">
            <w:pPr>
              <w:spacing w:line="276" w:lineRule="auto"/>
              <w:rPr>
                <w:rFonts w:ascii="Verdana" w:hAnsi="Verdana"/>
                <w:sz w:val="16"/>
                <w:szCs w:val="16"/>
              </w:rPr>
            </w:pPr>
          </w:p>
          <w:p w14:paraId="7A283AC9" w14:textId="77777777" w:rsidR="00ED3550" w:rsidRDefault="00ED3550" w:rsidP="00ED3550">
            <w:pPr>
              <w:spacing w:line="276" w:lineRule="auto"/>
              <w:rPr>
                <w:rFonts w:ascii="Verdana" w:hAnsi="Verdana"/>
                <w:sz w:val="16"/>
                <w:szCs w:val="16"/>
              </w:rPr>
            </w:pPr>
          </w:p>
          <w:p w14:paraId="1FF0021D" w14:textId="74642528" w:rsidR="00ED3550" w:rsidRDefault="00ED3550" w:rsidP="00ED3550">
            <w:pPr>
              <w:spacing w:line="276" w:lineRule="auto"/>
              <w:rPr>
                <w:rFonts w:ascii="Verdana" w:hAnsi="Verdana"/>
                <w:sz w:val="16"/>
                <w:szCs w:val="16"/>
              </w:rPr>
            </w:pPr>
            <w:r w:rsidRPr="00316D88">
              <w:rPr>
                <w:rFonts w:ascii="Verdana" w:hAnsi="Verdana"/>
                <w:sz w:val="16"/>
                <w:szCs w:val="16"/>
              </w:rPr>
              <w:t>……….</w:t>
            </w:r>
          </w:p>
        </w:tc>
        <w:tc>
          <w:tcPr>
            <w:tcW w:w="496" w:type="pct"/>
            <w:tcBorders>
              <w:top w:val="single" w:sz="12" w:space="0" w:color="000000"/>
              <w:left w:val="single" w:sz="4" w:space="0" w:color="auto"/>
              <w:right w:val="single" w:sz="4" w:space="0" w:color="auto"/>
            </w:tcBorders>
          </w:tcPr>
          <w:p w14:paraId="40F27547" w14:textId="77777777" w:rsidR="00ED3550" w:rsidRDefault="00ED3550" w:rsidP="00ED3550">
            <w:pPr>
              <w:spacing w:line="276" w:lineRule="auto"/>
              <w:jc w:val="center"/>
              <w:rPr>
                <w:rFonts w:ascii="Verdana" w:hAnsi="Verdana"/>
                <w:sz w:val="16"/>
                <w:szCs w:val="16"/>
              </w:rPr>
            </w:pPr>
          </w:p>
          <w:p w14:paraId="308A077A" w14:textId="77777777" w:rsidR="00ED3550" w:rsidRDefault="00ED3550" w:rsidP="00ED3550">
            <w:pPr>
              <w:spacing w:line="276" w:lineRule="auto"/>
              <w:jc w:val="center"/>
              <w:rPr>
                <w:rFonts w:ascii="Verdana" w:hAnsi="Verdana"/>
                <w:sz w:val="16"/>
                <w:szCs w:val="16"/>
              </w:rPr>
            </w:pPr>
          </w:p>
          <w:p w14:paraId="3A4D8F43" w14:textId="77777777" w:rsidR="00ED3550" w:rsidRDefault="00ED3550" w:rsidP="00ED3550">
            <w:pPr>
              <w:spacing w:line="276" w:lineRule="auto"/>
              <w:jc w:val="center"/>
              <w:rPr>
                <w:rFonts w:ascii="Verdana" w:hAnsi="Verdana"/>
                <w:sz w:val="16"/>
                <w:szCs w:val="16"/>
              </w:rPr>
            </w:pPr>
          </w:p>
          <w:p w14:paraId="4C7DE32B" w14:textId="77777777" w:rsidR="00ED3550" w:rsidRDefault="00ED3550" w:rsidP="00ED3550">
            <w:pPr>
              <w:spacing w:line="276" w:lineRule="auto"/>
              <w:jc w:val="center"/>
              <w:rPr>
                <w:rFonts w:ascii="Verdana" w:hAnsi="Verdana"/>
                <w:sz w:val="16"/>
                <w:szCs w:val="16"/>
              </w:rPr>
            </w:pPr>
          </w:p>
          <w:p w14:paraId="1480BCB2" w14:textId="77777777" w:rsidR="00ED3550" w:rsidRDefault="00ED3550" w:rsidP="00ED3550">
            <w:pPr>
              <w:spacing w:line="276" w:lineRule="auto"/>
              <w:jc w:val="center"/>
              <w:rPr>
                <w:rFonts w:ascii="Verdana" w:hAnsi="Verdana"/>
                <w:sz w:val="16"/>
                <w:szCs w:val="16"/>
              </w:rPr>
            </w:pPr>
          </w:p>
          <w:p w14:paraId="29D3A480" w14:textId="77777777" w:rsidR="00ED3550" w:rsidRDefault="00ED3550" w:rsidP="00ED3550">
            <w:pPr>
              <w:spacing w:line="276" w:lineRule="auto"/>
              <w:rPr>
                <w:rFonts w:ascii="Verdana" w:hAnsi="Verdana"/>
                <w:sz w:val="16"/>
                <w:szCs w:val="16"/>
              </w:rPr>
            </w:pPr>
          </w:p>
          <w:p w14:paraId="375A7FF1" w14:textId="77777777" w:rsidR="00ED3550" w:rsidRDefault="00ED3550" w:rsidP="00ED3550">
            <w:pPr>
              <w:spacing w:line="276" w:lineRule="auto"/>
              <w:rPr>
                <w:rFonts w:ascii="Verdana" w:hAnsi="Verdana"/>
                <w:sz w:val="16"/>
                <w:szCs w:val="16"/>
              </w:rPr>
            </w:pPr>
            <w:r w:rsidRPr="00316D88">
              <w:rPr>
                <w:rFonts w:ascii="Verdana" w:hAnsi="Verdana"/>
                <w:sz w:val="16"/>
                <w:szCs w:val="16"/>
              </w:rPr>
              <w:t>……….</w:t>
            </w:r>
          </w:p>
          <w:p w14:paraId="25EB184B" w14:textId="77777777" w:rsidR="00ED3550" w:rsidRDefault="00ED3550" w:rsidP="00ED3550">
            <w:pPr>
              <w:spacing w:line="276" w:lineRule="auto"/>
              <w:jc w:val="center"/>
              <w:rPr>
                <w:rFonts w:ascii="Verdana" w:hAnsi="Verdana"/>
                <w:sz w:val="16"/>
                <w:szCs w:val="16"/>
              </w:rPr>
            </w:pPr>
          </w:p>
          <w:p w14:paraId="470FC39F" w14:textId="77777777" w:rsidR="00ED3550" w:rsidRDefault="00ED3550" w:rsidP="00ED3550">
            <w:pPr>
              <w:spacing w:line="276" w:lineRule="auto"/>
              <w:jc w:val="center"/>
              <w:rPr>
                <w:rFonts w:ascii="Verdana" w:hAnsi="Verdana"/>
                <w:sz w:val="16"/>
                <w:szCs w:val="16"/>
              </w:rPr>
            </w:pPr>
          </w:p>
          <w:p w14:paraId="42D08473" w14:textId="77777777" w:rsidR="00ED3550" w:rsidRDefault="00ED3550" w:rsidP="00ED3550">
            <w:pPr>
              <w:spacing w:line="276" w:lineRule="auto"/>
              <w:jc w:val="center"/>
              <w:rPr>
                <w:rFonts w:ascii="Verdana" w:hAnsi="Verdana"/>
                <w:sz w:val="16"/>
                <w:szCs w:val="16"/>
              </w:rPr>
            </w:pPr>
          </w:p>
          <w:p w14:paraId="558DC808" w14:textId="77777777" w:rsidR="00ED3550" w:rsidRDefault="00ED3550" w:rsidP="00ED3550">
            <w:pPr>
              <w:spacing w:line="276" w:lineRule="auto"/>
              <w:jc w:val="center"/>
              <w:rPr>
                <w:rFonts w:ascii="Verdana" w:hAnsi="Verdana"/>
                <w:sz w:val="16"/>
                <w:szCs w:val="16"/>
              </w:rPr>
            </w:pPr>
          </w:p>
        </w:tc>
        <w:tc>
          <w:tcPr>
            <w:tcW w:w="454" w:type="pct"/>
            <w:tcBorders>
              <w:top w:val="single" w:sz="12" w:space="0" w:color="000000"/>
              <w:left w:val="single" w:sz="4" w:space="0" w:color="auto"/>
            </w:tcBorders>
            <w:vAlign w:val="center"/>
          </w:tcPr>
          <w:p w14:paraId="547619E0" w14:textId="77777777" w:rsidR="00ED3550" w:rsidRPr="00316D88" w:rsidRDefault="00ED3550" w:rsidP="00ED3550">
            <w:pPr>
              <w:spacing w:line="276" w:lineRule="auto"/>
              <w:rPr>
                <w:rFonts w:ascii="Verdana" w:hAnsi="Verdana"/>
                <w:sz w:val="16"/>
                <w:szCs w:val="16"/>
              </w:rPr>
            </w:pPr>
            <w:r w:rsidRPr="00316D88">
              <w:rPr>
                <w:rFonts w:ascii="Verdana" w:hAnsi="Verdana"/>
                <w:sz w:val="16"/>
                <w:szCs w:val="16"/>
              </w:rPr>
              <w:t xml:space="preserve">  </w:t>
            </w:r>
          </w:p>
          <w:p w14:paraId="51CB8801" w14:textId="77777777" w:rsidR="00ED3550" w:rsidRPr="00316D88" w:rsidRDefault="00ED3550" w:rsidP="00ED3550">
            <w:pPr>
              <w:spacing w:line="276" w:lineRule="auto"/>
              <w:rPr>
                <w:rFonts w:ascii="Verdana" w:hAnsi="Verdana"/>
                <w:sz w:val="16"/>
                <w:szCs w:val="16"/>
              </w:rPr>
            </w:pPr>
          </w:p>
          <w:p w14:paraId="082D8235" w14:textId="77777777" w:rsidR="00ED3550" w:rsidRDefault="00ED3550" w:rsidP="00ED3550">
            <w:pPr>
              <w:spacing w:line="276" w:lineRule="auto"/>
              <w:jc w:val="center"/>
              <w:rPr>
                <w:rFonts w:ascii="Verdana" w:hAnsi="Verdana"/>
                <w:sz w:val="16"/>
                <w:szCs w:val="16"/>
              </w:rPr>
            </w:pPr>
          </w:p>
          <w:p w14:paraId="54E8D7AF" w14:textId="77777777" w:rsidR="00ED3550" w:rsidRPr="00316D88" w:rsidRDefault="00ED3550" w:rsidP="00ED3550">
            <w:pPr>
              <w:spacing w:line="276" w:lineRule="auto"/>
              <w:jc w:val="center"/>
              <w:rPr>
                <w:rFonts w:ascii="Verdana" w:hAnsi="Verdana"/>
                <w:sz w:val="16"/>
                <w:szCs w:val="16"/>
              </w:rPr>
            </w:pPr>
            <w:r w:rsidRPr="00316D88">
              <w:rPr>
                <w:rFonts w:ascii="Verdana" w:hAnsi="Verdana"/>
                <w:sz w:val="16"/>
                <w:szCs w:val="16"/>
              </w:rPr>
              <w:t>……%</w:t>
            </w:r>
          </w:p>
          <w:p w14:paraId="03A749C4" w14:textId="77777777" w:rsidR="00ED3550" w:rsidRPr="00316D88" w:rsidRDefault="00ED3550" w:rsidP="00ED3550">
            <w:pPr>
              <w:spacing w:line="276" w:lineRule="auto"/>
              <w:rPr>
                <w:rFonts w:ascii="Verdana" w:hAnsi="Verdana"/>
                <w:sz w:val="16"/>
                <w:szCs w:val="16"/>
              </w:rPr>
            </w:pPr>
          </w:p>
          <w:p w14:paraId="43C59AFA" w14:textId="77777777" w:rsidR="00ED3550" w:rsidRPr="00316D88" w:rsidRDefault="00ED3550" w:rsidP="00ED3550">
            <w:pPr>
              <w:spacing w:line="276" w:lineRule="auto"/>
              <w:rPr>
                <w:rFonts w:ascii="Verdana" w:hAnsi="Verdana" w:cs="Arial"/>
                <w:sz w:val="16"/>
                <w:szCs w:val="16"/>
              </w:rPr>
            </w:pPr>
            <w:r w:rsidRPr="00316D88">
              <w:rPr>
                <w:rFonts w:ascii="Verdana" w:hAnsi="Verdana"/>
                <w:sz w:val="16"/>
                <w:szCs w:val="16"/>
              </w:rPr>
              <w:t xml:space="preserve">  </w:t>
            </w:r>
          </w:p>
          <w:p w14:paraId="3B3FCF45" w14:textId="77777777" w:rsidR="00ED3550" w:rsidRPr="00316D88" w:rsidRDefault="00ED3550" w:rsidP="00ED3550">
            <w:pPr>
              <w:spacing w:line="276" w:lineRule="auto"/>
              <w:rPr>
                <w:rFonts w:ascii="Verdana" w:hAnsi="Verdana"/>
                <w:sz w:val="16"/>
                <w:szCs w:val="16"/>
              </w:rPr>
            </w:pPr>
          </w:p>
        </w:tc>
        <w:tc>
          <w:tcPr>
            <w:tcW w:w="531" w:type="pct"/>
            <w:tcBorders>
              <w:top w:val="single" w:sz="12" w:space="0" w:color="000000"/>
              <w:left w:val="single" w:sz="4" w:space="0" w:color="000000"/>
              <w:right w:val="single" w:sz="12" w:space="0" w:color="000000"/>
            </w:tcBorders>
            <w:vAlign w:val="center"/>
          </w:tcPr>
          <w:p w14:paraId="0ED73A32" w14:textId="77777777" w:rsidR="00ED3550" w:rsidRPr="00316D88" w:rsidRDefault="00ED3550" w:rsidP="00ED3550">
            <w:pPr>
              <w:spacing w:line="276" w:lineRule="auto"/>
              <w:rPr>
                <w:rFonts w:ascii="Verdana" w:hAnsi="Verdana"/>
                <w:sz w:val="16"/>
                <w:szCs w:val="16"/>
              </w:rPr>
            </w:pPr>
            <w:r w:rsidRPr="00316D88">
              <w:rPr>
                <w:rFonts w:ascii="Verdana" w:hAnsi="Verdana"/>
                <w:sz w:val="16"/>
                <w:szCs w:val="16"/>
              </w:rPr>
              <w:t xml:space="preserve">          </w:t>
            </w:r>
          </w:p>
          <w:p w14:paraId="71E04DAD" w14:textId="77777777" w:rsidR="00ED3550" w:rsidRDefault="00ED3550" w:rsidP="00ED3550">
            <w:pPr>
              <w:spacing w:line="276" w:lineRule="auto"/>
              <w:jc w:val="center"/>
              <w:rPr>
                <w:rFonts w:ascii="Verdana" w:hAnsi="Verdana"/>
                <w:sz w:val="16"/>
                <w:szCs w:val="16"/>
              </w:rPr>
            </w:pPr>
          </w:p>
          <w:p w14:paraId="4510EAEC" w14:textId="77777777" w:rsidR="00ED3550" w:rsidRPr="00316D88" w:rsidRDefault="00ED3550" w:rsidP="00ED3550">
            <w:pPr>
              <w:spacing w:line="276" w:lineRule="auto"/>
              <w:jc w:val="center"/>
              <w:rPr>
                <w:rFonts w:ascii="Verdana" w:hAnsi="Verdana"/>
                <w:sz w:val="16"/>
                <w:szCs w:val="16"/>
              </w:rPr>
            </w:pPr>
            <w:r w:rsidRPr="00316D88">
              <w:rPr>
                <w:rFonts w:ascii="Verdana" w:hAnsi="Verdana"/>
                <w:sz w:val="16"/>
                <w:szCs w:val="16"/>
              </w:rPr>
              <w:t>………….</w:t>
            </w:r>
          </w:p>
          <w:p w14:paraId="351129FD" w14:textId="77777777" w:rsidR="00ED3550" w:rsidRPr="00316D88" w:rsidRDefault="00ED3550" w:rsidP="00ED3550">
            <w:pPr>
              <w:spacing w:line="276" w:lineRule="auto"/>
              <w:jc w:val="center"/>
              <w:rPr>
                <w:rFonts w:ascii="Verdana" w:hAnsi="Verdana"/>
                <w:sz w:val="16"/>
                <w:szCs w:val="16"/>
              </w:rPr>
            </w:pPr>
          </w:p>
          <w:p w14:paraId="19FF6748" w14:textId="77777777" w:rsidR="00ED3550" w:rsidRPr="00316D88" w:rsidRDefault="00ED3550" w:rsidP="00ED3550">
            <w:pPr>
              <w:spacing w:line="276" w:lineRule="auto"/>
              <w:rPr>
                <w:rFonts w:ascii="Verdana" w:hAnsi="Verdana"/>
                <w:sz w:val="16"/>
                <w:szCs w:val="16"/>
              </w:rPr>
            </w:pPr>
          </w:p>
        </w:tc>
      </w:tr>
      <w:tr w:rsidR="00912351" w:rsidRPr="00316D88" w14:paraId="1048B245" w14:textId="77777777" w:rsidTr="00912351">
        <w:trPr>
          <w:cantSplit/>
          <w:trHeight w:hRule="exact" w:val="697"/>
          <w:jc w:val="center"/>
        </w:trPr>
        <w:tc>
          <w:tcPr>
            <w:tcW w:w="375" w:type="pct"/>
            <w:tcBorders>
              <w:top w:val="single" w:sz="12" w:space="0" w:color="000000"/>
              <w:left w:val="single" w:sz="12" w:space="0" w:color="000000"/>
              <w:bottom w:val="single" w:sz="4" w:space="0" w:color="auto"/>
            </w:tcBorders>
            <w:vAlign w:val="center"/>
          </w:tcPr>
          <w:p w14:paraId="211C5036" w14:textId="77777777" w:rsidR="00912351" w:rsidRPr="00316D88" w:rsidRDefault="00912351" w:rsidP="00E559E6">
            <w:pPr>
              <w:pStyle w:val="Akapitzlist"/>
              <w:numPr>
                <w:ilvl w:val="0"/>
                <w:numId w:val="49"/>
              </w:numPr>
              <w:tabs>
                <w:tab w:val="left" w:pos="313"/>
                <w:tab w:val="left" w:pos="1440"/>
              </w:tabs>
              <w:snapToGrid w:val="0"/>
              <w:spacing w:after="160" w:line="276" w:lineRule="auto"/>
              <w:rPr>
                <w:rFonts w:ascii="Verdana" w:hAnsi="Verdana"/>
                <w:sz w:val="16"/>
                <w:szCs w:val="16"/>
              </w:rPr>
            </w:pPr>
          </w:p>
        </w:tc>
        <w:tc>
          <w:tcPr>
            <w:tcW w:w="2124" w:type="pct"/>
            <w:tcBorders>
              <w:top w:val="single" w:sz="12" w:space="0" w:color="000000"/>
              <w:left w:val="single" w:sz="4" w:space="0" w:color="000000"/>
              <w:bottom w:val="single" w:sz="4" w:space="0" w:color="000000"/>
            </w:tcBorders>
            <w:vAlign w:val="center"/>
          </w:tcPr>
          <w:p w14:paraId="563DDF83" w14:textId="501C3369" w:rsidR="00912351" w:rsidRPr="006F34F7" w:rsidRDefault="00912351" w:rsidP="00A17F3D">
            <w:pPr>
              <w:spacing w:after="60" w:line="276" w:lineRule="auto"/>
              <w:ind w:right="-238"/>
              <w:jc w:val="both"/>
              <w:rPr>
                <w:rFonts w:ascii="Verdana" w:hAnsi="Verdana"/>
                <w:sz w:val="16"/>
                <w:szCs w:val="16"/>
              </w:rPr>
            </w:pPr>
            <w:r>
              <w:rPr>
                <w:rFonts w:ascii="Verdana" w:hAnsi="Verdana"/>
                <w:sz w:val="16"/>
                <w:szCs w:val="16"/>
              </w:rPr>
              <w:t xml:space="preserve">Razem </w:t>
            </w:r>
            <w:r w:rsidR="002D1CE6">
              <w:rPr>
                <w:rFonts w:ascii="Verdana" w:hAnsi="Verdana"/>
                <w:sz w:val="16"/>
                <w:szCs w:val="16"/>
              </w:rPr>
              <w:t xml:space="preserve">wartość </w:t>
            </w:r>
            <w:r>
              <w:rPr>
                <w:rFonts w:ascii="Verdana" w:hAnsi="Verdana"/>
                <w:sz w:val="16"/>
                <w:szCs w:val="16"/>
              </w:rPr>
              <w:t>brutto PLN (1+2)</w:t>
            </w:r>
          </w:p>
        </w:tc>
        <w:tc>
          <w:tcPr>
            <w:tcW w:w="2501" w:type="pct"/>
            <w:gridSpan w:val="7"/>
            <w:tcBorders>
              <w:top w:val="single" w:sz="12" w:space="0" w:color="000000"/>
              <w:left w:val="single" w:sz="4" w:space="0" w:color="000000"/>
              <w:bottom w:val="single" w:sz="4" w:space="0" w:color="000000"/>
              <w:right w:val="single" w:sz="12" w:space="0" w:color="000000"/>
            </w:tcBorders>
          </w:tcPr>
          <w:p w14:paraId="3C805195" w14:textId="77777777" w:rsidR="003C7B9A" w:rsidRDefault="003C7B9A" w:rsidP="00A17F3D">
            <w:pPr>
              <w:snapToGrid w:val="0"/>
              <w:spacing w:line="276" w:lineRule="auto"/>
              <w:jc w:val="right"/>
              <w:rPr>
                <w:rFonts w:ascii="Verdana" w:hAnsi="Verdana"/>
                <w:sz w:val="16"/>
                <w:szCs w:val="16"/>
              </w:rPr>
            </w:pPr>
          </w:p>
          <w:p w14:paraId="7B615701" w14:textId="77777777" w:rsidR="003C7B9A" w:rsidRDefault="003C7B9A" w:rsidP="00A17F3D">
            <w:pPr>
              <w:snapToGrid w:val="0"/>
              <w:spacing w:line="276" w:lineRule="auto"/>
              <w:jc w:val="right"/>
              <w:rPr>
                <w:rFonts w:ascii="Verdana" w:hAnsi="Verdana"/>
                <w:sz w:val="16"/>
                <w:szCs w:val="16"/>
              </w:rPr>
            </w:pPr>
          </w:p>
          <w:p w14:paraId="1EB491C3" w14:textId="02A126FD" w:rsidR="00912351" w:rsidRPr="006F34F7" w:rsidRDefault="003C7B9A" w:rsidP="00A17F3D">
            <w:pPr>
              <w:snapToGrid w:val="0"/>
              <w:spacing w:line="276" w:lineRule="auto"/>
              <w:jc w:val="right"/>
              <w:rPr>
                <w:rFonts w:ascii="Verdana" w:hAnsi="Verdana"/>
                <w:sz w:val="16"/>
                <w:szCs w:val="16"/>
              </w:rPr>
            </w:pPr>
            <w:r w:rsidRPr="006F34F7">
              <w:rPr>
                <w:rFonts w:ascii="Verdana" w:hAnsi="Verdana"/>
                <w:sz w:val="16"/>
                <w:szCs w:val="16"/>
              </w:rPr>
              <w:t>………………………………………….…………………………………………</w:t>
            </w:r>
          </w:p>
        </w:tc>
      </w:tr>
      <w:tr w:rsidR="00912351" w:rsidRPr="00316D88" w14:paraId="7B064D2E" w14:textId="77777777" w:rsidTr="00912351">
        <w:trPr>
          <w:cantSplit/>
          <w:trHeight w:hRule="exact" w:val="697"/>
          <w:jc w:val="center"/>
        </w:trPr>
        <w:tc>
          <w:tcPr>
            <w:tcW w:w="375" w:type="pct"/>
            <w:tcBorders>
              <w:top w:val="single" w:sz="12" w:space="0" w:color="000000"/>
              <w:left w:val="single" w:sz="12" w:space="0" w:color="000000"/>
              <w:bottom w:val="single" w:sz="4" w:space="0" w:color="auto"/>
            </w:tcBorders>
            <w:vAlign w:val="center"/>
          </w:tcPr>
          <w:p w14:paraId="0B64D76E" w14:textId="77777777" w:rsidR="00912351" w:rsidRPr="00316D88" w:rsidRDefault="00912351" w:rsidP="00E559E6">
            <w:pPr>
              <w:pStyle w:val="Akapitzlist"/>
              <w:numPr>
                <w:ilvl w:val="0"/>
                <w:numId w:val="49"/>
              </w:numPr>
              <w:tabs>
                <w:tab w:val="left" w:pos="313"/>
                <w:tab w:val="left" w:pos="1440"/>
              </w:tabs>
              <w:snapToGrid w:val="0"/>
              <w:spacing w:after="160" w:line="276" w:lineRule="auto"/>
              <w:rPr>
                <w:rFonts w:ascii="Verdana" w:hAnsi="Verdana"/>
                <w:sz w:val="16"/>
                <w:szCs w:val="16"/>
              </w:rPr>
            </w:pPr>
          </w:p>
        </w:tc>
        <w:tc>
          <w:tcPr>
            <w:tcW w:w="2124" w:type="pct"/>
            <w:tcBorders>
              <w:top w:val="single" w:sz="12" w:space="0" w:color="000000"/>
              <w:left w:val="single" w:sz="4" w:space="0" w:color="000000"/>
              <w:bottom w:val="single" w:sz="4" w:space="0" w:color="000000"/>
            </w:tcBorders>
            <w:vAlign w:val="center"/>
          </w:tcPr>
          <w:p w14:paraId="36A94A70" w14:textId="49633382" w:rsidR="00912351" w:rsidRPr="00316D88" w:rsidRDefault="00912351" w:rsidP="00A17F3D">
            <w:pPr>
              <w:spacing w:after="60" w:line="276" w:lineRule="auto"/>
              <w:ind w:right="-238"/>
              <w:jc w:val="both"/>
              <w:rPr>
                <w:rFonts w:ascii="Verdana" w:hAnsi="Verdana"/>
                <w:bCs/>
                <w:sz w:val="16"/>
                <w:szCs w:val="16"/>
              </w:rPr>
            </w:pPr>
            <w:r w:rsidRPr="006F34F7">
              <w:rPr>
                <w:rFonts w:ascii="Verdana" w:hAnsi="Verdana"/>
                <w:sz w:val="16"/>
                <w:szCs w:val="16"/>
              </w:rPr>
              <w:t>Słownie brutto PLN</w:t>
            </w:r>
          </w:p>
        </w:tc>
        <w:tc>
          <w:tcPr>
            <w:tcW w:w="2501" w:type="pct"/>
            <w:gridSpan w:val="7"/>
            <w:tcBorders>
              <w:top w:val="single" w:sz="12" w:space="0" w:color="000000"/>
              <w:left w:val="single" w:sz="4" w:space="0" w:color="000000"/>
              <w:bottom w:val="single" w:sz="4" w:space="0" w:color="000000"/>
              <w:right w:val="single" w:sz="12" w:space="0" w:color="000000"/>
            </w:tcBorders>
          </w:tcPr>
          <w:p w14:paraId="43F32FCA" w14:textId="77777777" w:rsidR="00912351" w:rsidRPr="006F34F7" w:rsidRDefault="00912351" w:rsidP="00A17F3D">
            <w:pPr>
              <w:snapToGrid w:val="0"/>
              <w:spacing w:line="276" w:lineRule="auto"/>
              <w:jc w:val="right"/>
              <w:rPr>
                <w:rFonts w:ascii="Verdana" w:hAnsi="Verdana"/>
                <w:sz w:val="16"/>
                <w:szCs w:val="16"/>
              </w:rPr>
            </w:pPr>
          </w:p>
          <w:p w14:paraId="637D2422" w14:textId="77777777" w:rsidR="00912351" w:rsidRPr="006F34F7" w:rsidRDefault="00912351" w:rsidP="00A17F3D">
            <w:pPr>
              <w:snapToGrid w:val="0"/>
              <w:spacing w:line="276" w:lineRule="auto"/>
              <w:rPr>
                <w:rFonts w:ascii="Verdana" w:hAnsi="Verdana"/>
                <w:sz w:val="16"/>
                <w:szCs w:val="16"/>
              </w:rPr>
            </w:pPr>
          </w:p>
          <w:p w14:paraId="52E01EB1" w14:textId="77777777" w:rsidR="00912351" w:rsidRPr="00316D88" w:rsidRDefault="00912351" w:rsidP="00A17F3D">
            <w:pPr>
              <w:snapToGrid w:val="0"/>
              <w:spacing w:line="276" w:lineRule="auto"/>
              <w:jc w:val="center"/>
              <w:rPr>
                <w:rFonts w:ascii="Verdana" w:hAnsi="Verdana"/>
                <w:sz w:val="16"/>
                <w:szCs w:val="16"/>
              </w:rPr>
            </w:pPr>
            <w:r w:rsidRPr="006F34F7">
              <w:rPr>
                <w:rFonts w:ascii="Verdana" w:hAnsi="Verdana"/>
                <w:sz w:val="16"/>
                <w:szCs w:val="16"/>
              </w:rPr>
              <w:t>………………………………………….………………………………………………</w:t>
            </w:r>
          </w:p>
        </w:tc>
      </w:tr>
      <w:tr w:rsidR="00A17F3D" w:rsidRPr="00316D88" w14:paraId="471508F1" w14:textId="77777777" w:rsidTr="00E04E5E">
        <w:trPr>
          <w:cantSplit/>
          <w:trHeight w:hRule="exact" w:val="1156"/>
          <w:jc w:val="center"/>
        </w:trPr>
        <w:tc>
          <w:tcPr>
            <w:tcW w:w="375" w:type="pct"/>
            <w:tcBorders>
              <w:top w:val="single" w:sz="12" w:space="0" w:color="000000"/>
              <w:left w:val="single" w:sz="12" w:space="0" w:color="000000"/>
              <w:bottom w:val="single" w:sz="4" w:space="0" w:color="auto"/>
            </w:tcBorders>
            <w:vAlign w:val="center"/>
          </w:tcPr>
          <w:p w14:paraId="3BCBD898" w14:textId="77777777" w:rsidR="00A17F3D" w:rsidRPr="00316D88" w:rsidRDefault="00A17F3D" w:rsidP="00E559E6">
            <w:pPr>
              <w:pStyle w:val="Akapitzlist"/>
              <w:numPr>
                <w:ilvl w:val="0"/>
                <w:numId w:val="49"/>
              </w:numPr>
              <w:tabs>
                <w:tab w:val="left" w:pos="313"/>
                <w:tab w:val="left" w:pos="1440"/>
              </w:tabs>
              <w:snapToGrid w:val="0"/>
              <w:spacing w:before="120" w:after="120" w:line="276" w:lineRule="auto"/>
              <w:rPr>
                <w:rFonts w:ascii="Verdana" w:hAnsi="Verdana"/>
                <w:sz w:val="16"/>
                <w:szCs w:val="16"/>
              </w:rPr>
            </w:pPr>
          </w:p>
        </w:tc>
        <w:tc>
          <w:tcPr>
            <w:tcW w:w="2124" w:type="pct"/>
            <w:tcBorders>
              <w:top w:val="single" w:sz="12" w:space="0" w:color="000000"/>
              <w:left w:val="single" w:sz="4" w:space="0" w:color="000000"/>
              <w:bottom w:val="single" w:sz="4" w:space="0" w:color="000000"/>
            </w:tcBorders>
            <w:vAlign w:val="center"/>
          </w:tcPr>
          <w:p w14:paraId="164114DD" w14:textId="288965C9" w:rsidR="00A17F3D" w:rsidRPr="00316D88" w:rsidRDefault="00A17F3D" w:rsidP="00A17F3D">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(maksymalnie do 6 tygodni</w:t>
            </w:r>
            <w:r w:rsidRPr="006F34F7">
              <w:rPr>
                <w:rFonts w:ascii="Verdana" w:eastAsiaTheme="minorHAnsi" w:hAnsi="Verdana" w:cs="Verdana"/>
                <w:sz w:val="16"/>
                <w:szCs w:val="16"/>
                <w:lang w:eastAsia="en-US"/>
              </w:rPr>
              <w:t xml:space="preserve"> od daty podpisania umowy</w:t>
            </w:r>
            <w:r w:rsidRPr="006F34F7">
              <w:rPr>
                <w:rFonts w:ascii="Verdana" w:eastAsiaTheme="minorHAnsi" w:hAnsi="Verdana" w:cstheme="minorBidi"/>
                <w:sz w:val="16"/>
                <w:szCs w:val="16"/>
                <w:lang w:eastAsia="en-US"/>
              </w:rPr>
              <w:t>)</w:t>
            </w:r>
          </w:p>
        </w:tc>
        <w:tc>
          <w:tcPr>
            <w:tcW w:w="541" w:type="pct"/>
            <w:gridSpan w:val="2"/>
            <w:tcBorders>
              <w:top w:val="single" w:sz="12" w:space="0" w:color="000000"/>
              <w:left w:val="single" w:sz="4" w:space="0" w:color="000000"/>
              <w:bottom w:val="single" w:sz="4" w:space="0" w:color="000000"/>
              <w:right w:val="single" w:sz="4" w:space="0" w:color="000000"/>
            </w:tcBorders>
          </w:tcPr>
          <w:p w14:paraId="59CA2D5D" w14:textId="77777777" w:rsidR="00A17F3D" w:rsidRPr="00316D88" w:rsidRDefault="00A17F3D" w:rsidP="00A17F3D">
            <w:pPr>
              <w:snapToGrid w:val="0"/>
              <w:spacing w:before="120" w:after="120" w:line="276" w:lineRule="auto"/>
              <w:rPr>
                <w:rFonts w:ascii="Verdana" w:hAnsi="Verdana"/>
                <w:sz w:val="16"/>
                <w:szCs w:val="16"/>
              </w:rPr>
            </w:pPr>
          </w:p>
        </w:tc>
        <w:tc>
          <w:tcPr>
            <w:tcW w:w="454" w:type="pct"/>
            <w:tcBorders>
              <w:top w:val="single" w:sz="12" w:space="0" w:color="000000"/>
              <w:left w:val="single" w:sz="4" w:space="0" w:color="000000"/>
              <w:bottom w:val="single" w:sz="4" w:space="0" w:color="000000"/>
              <w:right w:val="single" w:sz="4" w:space="0" w:color="000000"/>
            </w:tcBorders>
          </w:tcPr>
          <w:p w14:paraId="3C3B22C6" w14:textId="77777777" w:rsidR="00A17F3D" w:rsidRPr="00316D88" w:rsidRDefault="00A17F3D" w:rsidP="00A17F3D">
            <w:pPr>
              <w:snapToGrid w:val="0"/>
              <w:spacing w:before="120" w:after="120" w:line="276" w:lineRule="auto"/>
              <w:rPr>
                <w:rFonts w:ascii="Verdana" w:hAnsi="Verdana"/>
                <w:sz w:val="16"/>
                <w:szCs w:val="16"/>
              </w:rPr>
            </w:pPr>
          </w:p>
        </w:tc>
        <w:tc>
          <w:tcPr>
            <w:tcW w:w="1506" w:type="pct"/>
            <w:gridSpan w:val="4"/>
            <w:tcBorders>
              <w:top w:val="single" w:sz="12" w:space="0" w:color="000000"/>
              <w:left w:val="single" w:sz="4" w:space="0" w:color="000000"/>
              <w:bottom w:val="single" w:sz="4" w:space="0" w:color="000000"/>
              <w:right w:val="single" w:sz="12" w:space="0" w:color="000000"/>
            </w:tcBorders>
            <w:vAlign w:val="center"/>
          </w:tcPr>
          <w:p w14:paraId="43B1E58A" w14:textId="77777777" w:rsidR="00A17F3D" w:rsidRPr="00316D88" w:rsidRDefault="00A17F3D" w:rsidP="00A17F3D">
            <w:pPr>
              <w:snapToGrid w:val="0"/>
              <w:spacing w:before="120" w:after="120" w:line="276" w:lineRule="auto"/>
              <w:rPr>
                <w:rFonts w:ascii="Verdana" w:hAnsi="Verdana"/>
                <w:sz w:val="16"/>
                <w:szCs w:val="16"/>
              </w:rPr>
            </w:pPr>
          </w:p>
          <w:p w14:paraId="1ABFB048" w14:textId="77777777" w:rsidR="00A17F3D" w:rsidRPr="00316D88" w:rsidRDefault="00A17F3D" w:rsidP="00A17F3D">
            <w:pPr>
              <w:snapToGrid w:val="0"/>
              <w:spacing w:before="120" w:after="120" w:line="276" w:lineRule="auto"/>
              <w:rPr>
                <w:rFonts w:ascii="Verdana" w:hAnsi="Verdana"/>
                <w:sz w:val="16"/>
                <w:szCs w:val="16"/>
              </w:rPr>
            </w:pPr>
            <w:r w:rsidRPr="00316D88">
              <w:rPr>
                <w:rFonts w:ascii="Verdana" w:hAnsi="Verdana"/>
                <w:sz w:val="16"/>
                <w:szCs w:val="16"/>
              </w:rPr>
              <w:t>zadeklarowany przez Wykonawcę: do …</w:t>
            </w:r>
            <w:r>
              <w:rPr>
                <w:rFonts w:ascii="Verdana" w:hAnsi="Verdana"/>
                <w:sz w:val="16"/>
                <w:szCs w:val="16"/>
              </w:rPr>
              <w:t>…..</w:t>
            </w:r>
            <w:r w:rsidRPr="00316D88">
              <w:rPr>
                <w:rFonts w:ascii="Verdana" w:hAnsi="Verdana"/>
                <w:sz w:val="16"/>
                <w:szCs w:val="16"/>
              </w:rPr>
              <w:t>…..</w:t>
            </w:r>
            <w:r>
              <w:rPr>
                <w:rFonts w:ascii="Verdana" w:hAnsi="Verdana"/>
                <w:sz w:val="16"/>
                <w:szCs w:val="16"/>
              </w:rPr>
              <w:t>dni</w:t>
            </w:r>
            <w:r w:rsidRPr="00316D88">
              <w:rPr>
                <w:rFonts w:ascii="Verdana" w:hAnsi="Verdana"/>
                <w:sz w:val="16"/>
                <w:szCs w:val="16"/>
              </w:rPr>
              <w:t>.</w:t>
            </w:r>
          </w:p>
          <w:p w14:paraId="46DA8921" w14:textId="77777777" w:rsidR="00A17F3D" w:rsidRPr="00316D88" w:rsidRDefault="00A17F3D" w:rsidP="00A17F3D">
            <w:pPr>
              <w:snapToGrid w:val="0"/>
              <w:spacing w:before="120" w:after="120" w:line="276" w:lineRule="auto"/>
              <w:jc w:val="center"/>
              <w:rPr>
                <w:rFonts w:ascii="Verdana" w:hAnsi="Verdana"/>
                <w:sz w:val="16"/>
                <w:szCs w:val="16"/>
              </w:rPr>
            </w:pPr>
          </w:p>
          <w:p w14:paraId="48CBA210" w14:textId="77777777" w:rsidR="00A17F3D" w:rsidRPr="00316D88" w:rsidRDefault="00A17F3D" w:rsidP="00A17F3D">
            <w:pPr>
              <w:snapToGrid w:val="0"/>
              <w:spacing w:before="120" w:after="120" w:line="276" w:lineRule="auto"/>
              <w:rPr>
                <w:rFonts w:ascii="Verdana" w:hAnsi="Verdana"/>
                <w:sz w:val="16"/>
                <w:szCs w:val="16"/>
              </w:rPr>
            </w:pPr>
          </w:p>
        </w:tc>
      </w:tr>
      <w:tr w:rsidR="00A17F3D" w:rsidRPr="00316D88" w14:paraId="112C98DC" w14:textId="77777777" w:rsidTr="00E04E5E">
        <w:trPr>
          <w:cantSplit/>
          <w:trHeight w:hRule="exact" w:val="995"/>
          <w:jc w:val="center"/>
        </w:trPr>
        <w:tc>
          <w:tcPr>
            <w:tcW w:w="375" w:type="pct"/>
            <w:tcBorders>
              <w:top w:val="single" w:sz="12" w:space="0" w:color="000000"/>
              <w:left w:val="single" w:sz="12" w:space="0" w:color="000000"/>
              <w:bottom w:val="single" w:sz="4" w:space="0" w:color="auto"/>
            </w:tcBorders>
          </w:tcPr>
          <w:p w14:paraId="0D04EA2F" w14:textId="77777777" w:rsidR="00A17F3D" w:rsidRPr="00316D88" w:rsidRDefault="00A17F3D" w:rsidP="00E559E6">
            <w:pPr>
              <w:pStyle w:val="Akapitzlist"/>
              <w:numPr>
                <w:ilvl w:val="0"/>
                <w:numId w:val="49"/>
              </w:numPr>
              <w:tabs>
                <w:tab w:val="left" w:pos="313"/>
              </w:tabs>
              <w:snapToGrid w:val="0"/>
              <w:spacing w:before="120" w:after="120" w:line="276" w:lineRule="auto"/>
              <w:rPr>
                <w:rFonts w:ascii="Verdana" w:hAnsi="Verdana"/>
                <w:sz w:val="16"/>
                <w:szCs w:val="16"/>
              </w:rPr>
            </w:pPr>
            <w:r w:rsidRPr="00316D88">
              <w:rPr>
                <w:rFonts w:ascii="Verdana" w:hAnsi="Verdana"/>
                <w:sz w:val="16"/>
                <w:szCs w:val="16"/>
              </w:rPr>
              <w:t xml:space="preserve">4. </w:t>
            </w:r>
          </w:p>
        </w:tc>
        <w:tc>
          <w:tcPr>
            <w:tcW w:w="2124" w:type="pct"/>
            <w:tcBorders>
              <w:top w:val="single" w:sz="12" w:space="0" w:color="000000"/>
              <w:left w:val="single" w:sz="4" w:space="0" w:color="000000"/>
              <w:bottom w:val="single" w:sz="4" w:space="0" w:color="000000"/>
            </w:tcBorders>
            <w:vAlign w:val="center"/>
          </w:tcPr>
          <w:p w14:paraId="1098BE61" w14:textId="70D0D62B" w:rsidR="00A17F3D" w:rsidRPr="00316D88" w:rsidRDefault="00A17F3D" w:rsidP="00A17F3D">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(minimum</w:t>
            </w:r>
            <w:r w:rsidR="006F75DD">
              <w:rPr>
                <w:rFonts w:ascii="Verdana" w:eastAsiaTheme="minorHAnsi" w:hAnsi="Verdana" w:cstheme="minorBidi"/>
                <w:sz w:val="16"/>
                <w:szCs w:val="16"/>
                <w:lang w:eastAsia="en-US"/>
              </w:rPr>
              <w:t xml:space="preserve"> 24</w:t>
            </w:r>
            <w:r>
              <w:rPr>
                <w:rFonts w:ascii="Verdana" w:eastAsiaTheme="minorHAnsi" w:hAnsi="Verdana" w:cstheme="minorBidi"/>
                <w:sz w:val="16"/>
                <w:szCs w:val="16"/>
                <w:lang w:eastAsia="en-US"/>
              </w:rPr>
              <w:t xml:space="preserve"> miesięcy, maksimum</w:t>
            </w:r>
            <w:r w:rsidR="006F75DD">
              <w:rPr>
                <w:rFonts w:ascii="Verdana" w:eastAsiaTheme="minorHAnsi" w:hAnsi="Verdana" w:cstheme="minorBidi"/>
                <w:sz w:val="16"/>
                <w:szCs w:val="16"/>
                <w:lang w:eastAsia="en-US"/>
              </w:rPr>
              <w:t xml:space="preserve"> 36</w:t>
            </w:r>
            <w:r>
              <w:rPr>
                <w:rFonts w:ascii="Verdana" w:eastAsiaTheme="minorHAnsi" w:hAnsi="Verdana" w:cstheme="minorBidi"/>
                <w:sz w:val="16"/>
                <w:szCs w:val="16"/>
                <w:lang w:eastAsia="en-US"/>
              </w:rPr>
              <w:t xml:space="preserve"> miesiące</w:t>
            </w:r>
            <w:r w:rsidRPr="006F34F7">
              <w:rPr>
                <w:rFonts w:ascii="Verdana" w:eastAsiaTheme="minorHAnsi" w:hAnsi="Verdana" w:cstheme="minorBidi"/>
                <w:sz w:val="16"/>
                <w:szCs w:val="16"/>
                <w:lang w:eastAsia="en-US"/>
              </w:rPr>
              <w:t xml:space="preserve"> od dnia podpisania protokołu odbioru)</w:t>
            </w:r>
          </w:p>
        </w:tc>
        <w:tc>
          <w:tcPr>
            <w:tcW w:w="541" w:type="pct"/>
            <w:gridSpan w:val="2"/>
            <w:tcBorders>
              <w:top w:val="single" w:sz="12" w:space="0" w:color="000000"/>
              <w:left w:val="single" w:sz="4" w:space="0" w:color="000000"/>
              <w:bottom w:val="single" w:sz="4" w:space="0" w:color="000000"/>
              <w:right w:val="single" w:sz="4" w:space="0" w:color="000000"/>
            </w:tcBorders>
          </w:tcPr>
          <w:p w14:paraId="4ECC56A5" w14:textId="77777777" w:rsidR="00A17F3D" w:rsidRPr="00316D88" w:rsidRDefault="00A17F3D" w:rsidP="00A17F3D">
            <w:pPr>
              <w:snapToGrid w:val="0"/>
              <w:spacing w:before="120" w:after="120" w:line="276" w:lineRule="auto"/>
              <w:rPr>
                <w:rFonts w:ascii="Verdana" w:hAnsi="Verdana"/>
                <w:sz w:val="16"/>
                <w:szCs w:val="16"/>
              </w:rPr>
            </w:pPr>
          </w:p>
        </w:tc>
        <w:tc>
          <w:tcPr>
            <w:tcW w:w="454" w:type="pct"/>
            <w:tcBorders>
              <w:top w:val="single" w:sz="12" w:space="0" w:color="000000"/>
              <w:left w:val="single" w:sz="4" w:space="0" w:color="000000"/>
              <w:bottom w:val="single" w:sz="4" w:space="0" w:color="000000"/>
              <w:right w:val="single" w:sz="4" w:space="0" w:color="000000"/>
            </w:tcBorders>
          </w:tcPr>
          <w:p w14:paraId="1024D5C1" w14:textId="77777777" w:rsidR="00A17F3D" w:rsidRPr="00316D88" w:rsidRDefault="00A17F3D" w:rsidP="00A17F3D">
            <w:pPr>
              <w:snapToGrid w:val="0"/>
              <w:spacing w:before="120" w:after="120" w:line="276" w:lineRule="auto"/>
              <w:rPr>
                <w:rFonts w:ascii="Verdana" w:hAnsi="Verdana"/>
                <w:sz w:val="16"/>
                <w:szCs w:val="16"/>
              </w:rPr>
            </w:pPr>
          </w:p>
        </w:tc>
        <w:tc>
          <w:tcPr>
            <w:tcW w:w="1506" w:type="pct"/>
            <w:gridSpan w:val="4"/>
            <w:tcBorders>
              <w:top w:val="single" w:sz="12" w:space="0" w:color="000000"/>
              <w:left w:val="single" w:sz="4" w:space="0" w:color="000000"/>
              <w:bottom w:val="single" w:sz="4" w:space="0" w:color="000000"/>
              <w:right w:val="single" w:sz="12" w:space="0" w:color="000000"/>
            </w:tcBorders>
            <w:vAlign w:val="center"/>
          </w:tcPr>
          <w:p w14:paraId="70291079" w14:textId="77777777" w:rsidR="00A17F3D" w:rsidRPr="00316D88" w:rsidRDefault="00A17F3D" w:rsidP="00A17F3D">
            <w:pPr>
              <w:snapToGrid w:val="0"/>
              <w:spacing w:before="120" w:after="120" w:line="276" w:lineRule="auto"/>
              <w:rPr>
                <w:rFonts w:ascii="Verdana" w:hAnsi="Verdana"/>
                <w:sz w:val="16"/>
                <w:szCs w:val="16"/>
              </w:rPr>
            </w:pPr>
          </w:p>
          <w:p w14:paraId="7269D71C" w14:textId="77777777" w:rsidR="00A17F3D" w:rsidRPr="00316D88" w:rsidRDefault="00A17F3D" w:rsidP="00A17F3D">
            <w:pPr>
              <w:snapToGrid w:val="0"/>
              <w:spacing w:before="120" w:after="120" w:line="276" w:lineRule="auto"/>
              <w:rPr>
                <w:rFonts w:ascii="Verdana" w:hAnsi="Verdana"/>
                <w:sz w:val="16"/>
                <w:szCs w:val="16"/>
              </w:rPr>
            </w:pPr>
            <w:r w:rsidRPr="00316D88">
              <w:rPr>
                <w:rFonts w:ascii="Verdana" w:hAnsi="Verdana"/>
                <w:sz w:val="16"/>
                <w:szCs w:val="16"/>
              </w:rPr>
              <w:t>zadeklarowany przez Wykonawcę ……….. m-ce / m-</w:t>
            </w:r>
            <w:proofErr w:type="spellStart"/>
            <w:r w:rsidRPr="00316D88">
              <w:rPr>
                <w:rFonts w:ascii="Verdana" w:hAnsi="Verdana"/>
                <w:sz w:val="16"/>
                <w:szCs w:val="16"/>
              </w:rPr>
              <w:t>cy</w:t>
            </w:r>
            <w:proofErr w:type="spellEnd"/>
          </w:p>
          <w:p w14:paraId="616E2F67" w14:textId="77777777" w:rsidR="00A17F3D" w:rsidRPr="00316D88" w:rsidRDefault="00A17F3D" w:rsidP="00A17F3D">
            <w:pPr>
              <w:snapToGrid w:val="0"/>
              <w:spacing w:before="120" w:after="120" w:line="276" w:lineRule="auto"/>
              <w:rPr>
                <w:rFonts w:ascii="Verdana" w:hAnsi="Verdana"/>
                <w:sz w:val="16"/>
                <w:szCs w:val="16"/>
              </w:rPr>
            </w:pPr>
          </w:p>
          <w:p w14:paraId="5B1D615A" w14:textId="77777777" w:rsidR="00A17F3D" w:rsidRPr="00316D88" w:rsidRDefault="00A17F3D" w:rsidP="00A17F3D">
            <w:pPr>
              <w:snapToGrid w:val="0"/>
              <w:spacing w:before="120" w:after="120" w:line="276" w:lineRule="auto"/>
              <w:rPr>
                <w:rFonts w:ascii="Verdana" w:hAnsi="Verdana"/>
                <w:sz w:val="16"/>
                <w:szCs w:val="16"/>
              </w:rPr>
            </w:pPr>
          </w:p>
        </w:tc>
      </w:tr>
    </w:tbl>
    <w:p w14:paraId="3B3180A0" w14:textId="77777777" w:rsidR="00A17F3D" w:rsidRPr="006F34F7" w:rsidRDefault="00A17F3D" w:rsidP="00A17F3D">
      <w:pPr>
        <w:spacing w:after="160" w:line="276" w:lineRule="auto"/>
        <w:jc w:val="both"/>
        <w:rPr>
          <w:rFonts w:ascii="Verdana" w:hAnsi="Verdana"/>
          <w:bCs/>
          <w:sz w:val="20"/>
          <w:szCs w:val="20"/>
        </w:rPr>
      </w:pPr>
    </w:p>
    <w:p w14:paraId="6DEAC179" w14:textId="77777777" w:rsidR="00D235D2" w:rsidRPr="006F34F7" w:rsidRDefault="00D235D2" w:rsidP="006F34F7">
      <w:pPr>
        <w:spacing w:line="276" w:lineRule="auto"/>
        <w:jc w:val="both"/>
        <w:rPr>
          <w:rFonts w:ascii="Verdana" w:hAnsi="Verdana"/>
          <w:bCs/>
          <w:sz w:val="20"/>
          <w:szCs w:val="20"/>
        </w:rPr>
      </w:pPr>
    </w:p>
    <w:p w14:paraId="620D20D0" w14:textId="77777777" w:rsidR="00D235D2" w:rsidRPr="006F34F7" w:rsidRDefault="00D235D2" w:rsidP="00E559E6">
      <w:pPr>
        <w:numPr>
          <w:ilvl w:val="0"/>
          <w:numId w:val="42"/>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2CB0AE18" w14:textId="21831116" w:rsidR="00D235D2" w:rsidRPr="006F34F7" w:rsidRDefault="00D235D2" w:rsidP="00E559E6">
      <w:pPr>
        <w:numPr>
          <w:ilvl w:val="0"/>
          <w:numId w:val="42"/>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1113A317" w14:textId="77777777" w:rsidR="00D235D2" w:rsidRPr="006F34F7" w:rsidRDefault="00D235D2" w:rsidP="00E559E6">
      <w:pPr>
        <w:numPr>
          <w:ilvl w:val="0"/>
          <w:numId w:val="42"/>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39647110" w14:textId="77777777" w:rsidR="00D235D2" w:rsidRPr="006F34F7" w:rsidRDefault="00D235D2" w:rsidP="00E559E6">
      <w:pPr>
        <w:numPr>
          <w:ilvl w:val="0"/>
          <w:numId w:val="42"/>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5D524622" w14:textId="77777777" w:rsidR="00D235D2" w:rsidRPr="006F34F7" w:rsidRDefault="00D235D2" w:rsidP="00E559E6">
      <w:pPr>
        <w:numPr>
          <w:ilvl w:val="0"/>
          <w:numId w:val="42"/>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38595F98" w14:textId="77777777" w:rsidR="00D235D2" w:rsidRPr="006F34F7" w:rsidRDefault="00D235D2" w:rsidP="006F34F7">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57B50A82" w14:textId="77777777" w:rsidR="00D235D2" w:rsidRPr="006F34F7" w:rsidRDefault="00D235D2" w:rsidP="006F34F7">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5760F138" w14:textId="77777777" w:rsidR="00D235D2" w:rsidRPr="006F34F7" w:rsidRDefault="00D235D2" w:rsidP="00E559E6">
      <w:pPr>
        <w:numPr>
          <w:ilvl w:val="0"/>
          <w:numId w:val="42"/>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D12E2EF" w14:textId="77777777" w:rsidR="00D235D2" w:rsidRPr="006F34F7" w:rsidRDefault="00D235D2" w:rsidP="006F34F7">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1898D2C1" w14:textId="2D1130FA" w:rsidR="00D235D2" w:rsidRPr="006F34F7" w:rsidRDefault="00D235D2" w:rsidP="00E559E6">
      <w:pPr>
        <w:numPr>
          <w:ilvl w:val="0"/>
          <w:numId w:val="42"/>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FE7C34">
        <w:rPr>
          <w:rFonts w:ascii="Verdana" w:hAnsi="Verdana"/>
          <w:sz w:val="18"/>
          <w:szCs w:val="18"/>
        </w:rPr>
        <w:t>1292</w:t>
      </w:r>
      <w:r w:rsidR="00C30DAB" w:rsidRPr="00FE7C34">
        <w:rPr>
          <w:rFonts w:ascii="Verdana" w:hAnsi="Verdana"/>
          <w:sz w:val="18"/>
          <w:szCs w:val="18"/>
        </w:rPr>
        <w:t xml:space="preserve"> </w:t>
      </w:r>
      <w:r w:rsidR="00FE7C34" w:rsidRPr="00FE7C34">
        <w:rPr>
          <w:rFonts w:ascii="Verdana" w:hAnsi="Verdana"/>
          <w:sz w:val="18"/>
          <w:szCs w:val="18"/>
        </w:rPr>
        <w:t xml:space="preserve">z </w:t>
      </w:r>
      <w:proofErr w:type="spellStart"/>
      <w:r w:rsidR="00FE7C34" w:rsidRPr="00FE7C34">
        <w:rPr>
          <w:rFonts w:ascii="Verdana" w:hAnsi="Verdana"/>
          <w:sz w:val="18"/>
          <w:szCs w:val="18"/>
        </w:rPr>
        <w:t>póź</w:t>
      </w:r>
      <w:r w:rsidR="00C30DAB" w:rsidRPr="00FE7C34">
        <w:rPr>
          <w:rFonts w:ascii="Verdana" w:hAnsi="Verdana"/>
          <w:sz w:val="18"/>
          <w:szCs w:val="18"/>
        </w:rPr>
        <w:t>n</w:t>
      </w:r>
      <w:proofErr w:type="spellEnd"/>
      <w:r w:rsidR="00C30DAB" w:rsidRPr="00FE7C34">
        <w:rPr>
          <w:rFonts w:ascii="Verdana" w:hAnsi="Verdana"/>
          <w:sz w:val="18"/>
          <w:szCs w:val="18"/>
        </w:rPr>
        <w:t>. zm.)</w:t>
      </w:r>
      <w:r w:rsidRPr="00FE7C34">
        <w:rPr>
          <w:rFonts w:ascii="Verdana" w:hAnsi="Verdana"/>
          <w:sz w:val="18"/>
          <w:szCs w:val="18"/>
        </w:rPr>
        <w:t xml:space="preserve"> jestem</w:t>
      </w:r>
      <w:r w:rsidRPr="006F34F7">
        <w:rPr>
          <w:rFonts w:ascii="Verdana" w:hAnsi="Verdana"/>
          <w:sz w:val="18"/>
          <w:szCs w:val="18"/>
        </w:rPr>
        <w:t xml:space="preserve">: </w:t>
      </w:r>
    </w:p>
    <w:p w14:paraId="39D9E71E" w14:textId="77777777" w:rsidR="00D235D2" w:rsidRPr="006F34F7" w:rsidRDefault="00D235D2" w:rsidP="00E559E6">
      <w:pPr>
        <w:numPr>
          <w:ilvl w:val="0"/>
          <w:numId w:val="45"/>
        </w:numPr>
        <w:tabs>
          <w:tab w:val="left" w:pos="709"/>
          <w:tab w:val="left" w:pos="993"/>
        </w:tabs>
        <w:spacing w:after="120" w:line="276" w:lineRule="auto"/>
        <w:ind w:hanging="4254"/>
        <w:jc w:val="both"/>
        <w:rPr>
          <w:rFonts w:ascii="Verdana" w:hAnsi="Verdana"/>
          <w:sz w:val="18"/>
          <w:szCs w:val="18"/>
        </w:rPr>
      </w:pP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77843BCB" w14:textId="77777777" w:rsidR="00D235D2" w:rsidRPr="006F34F7" w:rsidRDefault="00D235D2" w:rsidP="00E559E6">
      <w:pPr>
        <w:numPr>
          <w:ilvl w:val="0"/>
          <w:numId w:val="45"/>
        </w:numPr>
        <w:tabs>
          <w:tab w:val="left" w:pos="709"/>
          <w:tab w:val="left" w:pos="993"/>
        </w:tabs>
        <w:spacing w:after="120" w:line="276" w:lineRule="auto"/>
        <w:ind w:hanging="4254"/>
        <w:jc w:val="both"/>
        <w:rPr>
          <w:rFonts w:ascii="Verdana" w:hAnsi="Verdana"/>
          <w:sz w:val="18"/>
          <w:szCs w:val="18"/>
        </w:rPr>
      </w:pPr>
      <w:r w:rsidRPr="006F34F7">
        <w:rPr>
          <w:rFonts w:ascii="Verdana" w:hAnsi="Verdana"/>
          <w:sz w:val="18"/>
          <w:szCs w:val="18"/>
        </w:rPr>
        <w:lastRenderedPageBreak/>
        <w:t>małym przedsiębiorcą ….......................</w:t>
      </w:r>
    </w:p>
    <w:p w14:paraId="26F6C90B" w14:textId="77777777" w:rsidR="00D235D2" w:rsidRPr="006F34F7" w:rsidRDefault="00D235D2" w:rsidP="00E559E6">
      <w:pPr>
        <w:numPr>
          <w:ilvl w:val="0"/>
          <w:numId w:val="45"/>
        </w:numPr>
        <w:tabs>
          <w:tab w:val="left" w:pos="709"/>
          <w:tab w:val="left" w:pos="993"/>
        </w:tabs>
        <w:spacing w:after="120" w:line="276" w:lineRule="auto"/>
        <w:ind w:hanging="4254"/>
        <w:jc w:val="both"/>
        <w:rPr>
          <w:rFonts w:ascii="Verdana" w:hAnsi="Verdana"/>
          <w:sz w:val="18"/>
          <w:szCs w:val="18"/>
        </w:rPr>
      </w:pPr>
      <w:r w:rsidRPr="006F34F7">
        <w:rPr>
          <w:rFonts w:ascii="Verdana" w:hAnsi="Verdana"/>
          <w:sz w:val="18"/>
          <w:szCs w:val="18"/>
        </w:rPr>
        <w:t>średnim przedsiębiorcą….......................</w:t>
      </w:r>
    </w:p>
    <w:p w14:paraId="648B6CDB" w14:textId="77777777" w:rsidR="00D235D2" w:rsidRPr="006F34F7" w:rsidRDefault="00D235D2" w:rsidP="008B724A">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53DC00CC" w14:textId="77777777" w:rsidR="00D235D2" w:rsidRPr="006F34F7" w:rsidRDefault="00D235D2" w:rsidP="006F34F7">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3A1779E3" w14:textId="77777777" w:rsidR="00D235D2" w:rsidRPr="006F34F7" w:rsidRDefault="00D235D2" w:rsidP="00E559E6">
      <w:pPr>
        <w:numPr>
          <w:ilvl w:val="0"/>
          <w:numId w:val="42"/>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31ABC2E5" w14:textId="77777777" w:rsidR="00D235D2" w:rsidRPr="006F34F7" w:rsidRDefault="00D235D2" w:rsidP="006F34F7">
      <w:pPr>
        <w:spacing w:after="60" w:line="276" w:lineRule="auto"/>
        <w:jc w:val="both"/>
        <w:rPr>
          <w:rFonts w:ascii="Verdana" w:hAnsi="Verdana"/>
          <w:sz w:val="18"/>
          <w:szCs w:val="18"/>
        </w:rPr>
      </w:pPr>
    </w:p>
    <w:p w14:paraId="2560A555" w14:textId="77777777" w:rsidR="00D235D2" w:rsidRPr="006F34F7" w:rsidRDefault="00D235D2" w:rsidP="006F34F7">
      <w:pPr>
        <w:spacing w:after="60" w:line="276" w:lineRule="auto"/>
        <w:jc w:val="both"/>
        <w:rPr>
          <w:rFonts w:ascii="Verdana" w:hAnsi="Verdana"/>
          <w:sz w:val="18"/>
          <w:szCs w:val="18"/>
        </w:rPr>
      </w:pPr>
    </w:p>
    <w:p w14:paraId="07B37511" w14:textId="77777777" w:rsidR="00D235D2" w:rsidRPr="006F34F7" w:rsidRDefault="00D235D2" w:rsidP="006F34F7">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0A9EAFB9" w14:textId="77777777" w:rsidR="00D235D2" w:rsidRPr="006F34F7" w:rsidRDefault="00D235D2" w:rsidP="006F34F7">
      <w:pPr>
        <w:spacing w:line="276" w:lineRule="auto"/>
        <w:rPr>
          <w:rFonts w:ascii="Verdana" w:hAnsi="Verdana"/>
        </w:rPr>
        <w:sectPr w:rsidR="00D235D2" w:rsidRPr="006F34F7" w:rsidSect="00022CAC">
          <w:headerReference w:type="default" r:id="rId28"/>
          <w:footerReference w:type="even" r:id="rId29"/>
          <w:footerReference w:type="default" r:id="rId30"/>
          <w:footerReference w:type="first" r:id="rId31"/>
          <w:pgSz w:w="11906" w:h="16838"/>
          <w:pgMar w:top="567" w:right="1417" w:bottom="1417" w:left="1417" w:header="708" w:footer="708" w:gutter="0"/>
          <w:cols w:space="708"/>
          <w:docGrid w:linePitch="360"/>
        </w:sectPr>
      </w:pPr>
    </w:p>
    <w:p w14:paraId="04C7F592" w14:textId="550094D5" w:rsidR="00D235D2" w:rsidRPr="006F34F7" w:rsidRDefault="00D235D2" w:rsidP="006F34F7">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t xml:space="preserve">Załącznik nr 2 do </w:t>
      </w:r>
      <w:proofErr w:type="spellStart"/>
      <w:r w:rsidRPr="006F34F7">
        <w:rPr>
          <w:rFonts w:eastAsiaTheme="majorEastAsia"/>
          <w:color w:val="auto"/>
        </w:rPr>
        <w:t>Siwz</w:t>
      </w:r>
      <w:proofErr w:type="spellEnd"/>
      <w:r w:rsidRPr="006F34F7">
        <w:rPr>
          <w:rFonts w:eastAsiaTheme="majorEastAsia"/>
          <w:color w:val="auto"/>
        </w:rPr>
        <w:t xml:space="preserve"> Część 6</w:t>
      </w:r>
    </w:p>
    <w:p w14:paraId="460FA909" w14:textId="77777777" w:rsidR="00D235D2" w:rsidRPr="00705979" w:rsidRDefault="00D235D2" w:rsidP="006F34F7">
      <w:pPr>
        <w:spacing w:line="276" w:lineRule="auto"/>
        <w:jc w:val="center"/>
        <w:rPr>
          <w:rFonts w:ascii="Verdana" w:eastAsia="Calibri" w:hAnsi="Verdana"/>
          <w:b/>
          <w:noProof/>
          <w:lang w:val="cs-CZ"/>
        </w:rPr>
      </w:pPr>
      <w:r w:rsidRPr="00705979">
        <w:rPr>
          <w:rFonts w:ascii="Verdana" w:eastAsia="Calibri" w:hAnsi="Verdana"/>
          <w:b/>
          <w:noProof/>
          <w:lang w:val="cs-CZ"/>
        </w:rPr>
        <w:t xml:space="preserve">Arkusz informacji technicznej </w:t>
      </w:r>
    </w:p>
    <w:p w14:paraId="3CD0E339" w14:textId="77777777" w:rsidR="00767744" w:rsidRPr="006F34F7" w:rsidRDefault="00767744" w:rsidP="006F34F7">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61D4A6A5" w14:textId="77777777" w:rsidR="00D235D2" w:rsidRPr="006F34F7" w:rsidRDefault="00D235D2" w:rsidP="006F34F7">
      <w:pPr>
        <w:spacing w:line="276" w:lineRule="auto"/>
        <w:jc w:val="center"/>
        <w:rPr>
          <w:rFonts w:ascii="Verdana" w:eastAsia="Calibri" w:hAnsi="Verdana"/>
          <w:b/>
          <w:noProof/>
        </w:rPr>
      </w:pPr>
    </w:p>
    <w:p w14:paraId="3609E2C1" w14:textId="106A0CD9" w:rsidR="00D235D2" w:rsidRPr="006F34F7" w:rsidRDefault="00D235D2" w:rsidP="006F34F7">
      <w:pPr>
        <w:spacing w:line="276" w:lineRule="auto"/>
        <w:jc w:val="both"/>
        <w:rPr>
          <w:rFonts w:ascii="Verdana" w:hAnsi="Verdana" w:cs="Arial"/>
          <w:b/>
          <w:sz w:val="18"/>
          <w:szCs w:val="18"/>
        </w:rPr>
      </w:pPr>
      <w:r w:rsidRPr="006F34F7">
        <w:rPr>
          <w:rFonts w:ascii="Verdana" w:hAnsi="Verdana" w:cs="Arial"/>
          <w:b/>
          <w:sz w:val="18"/>
          <w:szCs w:val="18"/>
        </w:rPr>
        <w:t>Część 6</w:t>
      </w:r>
    </w:p>
    <w:p w14:paraId="796E6CD7" w14:textId="7C6D4C5A" w:rsidR="006344A0" w:rsidRPr="008A1E16" w:rsidRDefault="008A1E16" w:rsidP="008A1E16">
      <w:pPr>
        <w:spacing w:line="360" w:lineRule="auto"/>
        <w:jc w:val="both"/>
        <w:rPr>
          <w:rFonts w:ascii="Verdana" w:hAnsi="Verdana" w:cs="Arial"/>
          <w:bCs/>
          <w:sz w:val="18"/>
          <w:szCs w:val="18"/>
        </w:rPr>
      </w:pPr>
      <w:r w:rsidRPr="00A36645">
        <w:rPr>
          <w:rFonts w:ascii="Verdana" w:hAnsi="Verdana" w:cs="Arial"/>
          <w:sz w:val="18"/>
          <w:szCs w:val="18"/>
        </w:rPr>
        <w:t xml:space="preserve">Kardiotokograf z Systemem Centralnego Nadzoru Okołoporodowego na potrzeby II Katedry i Kliniki Ginekologii i Położnictwa </w:t>
      </w:r>
      <w:r w:rsidRPr="00A36645">
        <w:rPr>
          <w:rFonts w:ascii="Verdana" w:hAnsi="Verdana" w:cs="Arial"/>
          <w:bCs/>
          <w:sz w:val="18"/>
          <w:szCs w:val="18"/>
        </w:rPr>
        <w:t>Uniwersytetu Medycznego we Wrocławiu. – 3 sztuki</w:t>
      </w:r>
    </w:p>
    <w:p w14:paraId="0512DB7D" w14:textId="77777777" w:rsidR="00D235D2" w:rsidRPr="006F34F7" w:rsidRDefault="00D235D2" w:rsidP="006F34F7">
      <w:pPr>
        <w:spacing w:line="276" w:lineRule="auto"/>
        <w:ind w:left="709"/>
        <w:jc w:val="both"/>
        <w:rPr>
          <w:rFonts w:ascii="Verdana" w:hAnsi="Verdana" w:cs="Arial"/>
          <w:sz w:val="18"/>
          <w:szCs w:val="18"/>
        </w:rPr>
      </w:pPr>
    </w:p>
    <w:p w14:paraId="3F7AF725" w14:textId="77777777" w:rsidR="00D235D2" w:rsidRPr="006F34F7" w:rsidRDefault="00D235D2" w:rsidP="006F34F7">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6B680AC6"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117240F3" w14:textId="77777777" w:rsidR="00D235D2" w:rsidRPr="006F34F7"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5057847B" w14:textId="458CC70B" w:rsidR="00933ED2" w:rsidRDefault="00D235D2" w:rsidP="006F34F7">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44BCD194" w14:textId="4C862A71" w:rsidR="00933ED2" w:rsidRDefault="00933ED2" w:rsidP="006F34F7">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933ED2" w:rsidRPr="005C40E3" w14:paraId="716DE3B3" w14:textId="77777777" w:rsidTr="00E04E5E">
        <w:tc>
          <w:tcPr>
            <w:tcW w:w="646" w:type="dxa"/>
            <w:tcBorders>
              <w:bottom w:val="single" w:sz="6" w:space="0" w:color="auto"/>
            </w:tcBorders>
            <w:shd w:val="clear" w:color="auto" w:fill="BDD6EE" w:themeFill="accent1" w:themeFillTint="66"/>
            <w:vAlign w:val="center"/>
          </w:tcPr>
          <w:p w14:paraId="5B204672" w14:textId="77777777" w:rsidR="00933ED2" w:rsidRPr="005C40E3" w:rsidRDefault="00933ED2" w:rsidP="00E04E5E">
            <w:pPr>
              <w:spacing w:line="276" w:lineRule="auto"/>
              <w:jc w:val="center"/>
              <w:rPr>
                <w:rFonts w:ascii="Verdana" w:hAnsi="Verdana"/>
                <w:b/>
                <w:sz w:val="18"/>
                <w:szCs w:val="18"/>
              </w:rPr>
            </w:pPr>
            <w:r w:rsidRPr="005C40E3">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003B5D8F" w14:textId="77777777" w:rsidR="00933ED2" w:rsidRPr="005C40E3" w:rsidRDefault="00933ED2" w:rsidP="00E04E5E">
            <w:pPr>
              <w:pStyle w:val="Nagwek2"/>
              <w:numPr>
                <w:ilvl w:val="0"/>
                <w:numId w:val="0"/>
              </w:numPr>
              <w:spacing w:line="276" w:lineRule="auto"/>
              <w:ind w:left="1004" w:hanging="720"/>
              <w:rPr>
                <w:rFonts w:ascii="Verdana" w:eastAsia="Calibri" w:hAnsi="Verdana"/>
                <w:i w:val="0"/>
                <w:iCs/>
                <w:sz w:val="18"/>
                <w:szCs w:val="18"/>
                <w:lang w:eastAsia="en-US"/>
              </w:rPr>
            </w:pPr>
            <w:r w:rsidRPr="005C40E3">
              <w:rPr>
                <w:rFonts w:ascii="Verdana" w:eastAsia="Calibri" w:hAnsi="Verdana"/>
                <w:i w:val="0"/>
                <w:iCs/>
                <w:sz w:val="18"/>
                <w:szCs w:val="18"/>
                <w:lang w:eastAsia="en-US"/>
              </w:rPr>
              <w:t xml:space="preserve">Funkcje lub parametry graniczne, </w:t>
            </w:r>
          </w:p>
          <w:p w14:paraId="0080D7C6" w14:textId="77777777" w:rsidR="00933ED2" w:rsidRPr="005C40E3" w:rsidRDefault="00933ED2" w:rsidP="00E04E5E">
            <w:pPr>
              <w:pStyle w:val="Nagwek2"/>
              <w:numPr>
                <w:ilvl w:val="0"/>
                <w:numId w:val="0"/>
              </w:numPr>
              <w:spacing w:line="276" w:lineRule="auto"/>
              <w:ind w:left="1004" w:hanging="720"/>
              <w:rPr>
                <w:rFonts w:ascii="Verdana" w:hAnsi="Verdana"/>
                <w:i w:val="0"/>
                <w:iCs/>
                <w:color w:val="auto"/>
                <w:sz w:val="18"/>
                <w:szCs w:val="18"/>
              </w:rPr>
            </w:pPr>
            <w:r w:rsidRPr="005C40E3">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69E26979" w14:textId="77777777" w:rsidR="00933ED2" w:rsidRPr="005C40E3" w:rsidRDefault="00933ED2" w:rsidP="00E04E5E">
            <w:pPr>
              <w:spacing w:line="276" w:lineRule="auto"/>
              <w:jc w:val="center"/>
              <w:rPr>
                <w:rFonts w:ascii="Verdana" w:hAnsi="Verdana"/>
                <w:b/>
                <w:sz w:val="18"/>
                <w:szCs w:val="18"/>
              </w:rPr>
            </w:pPr>
            <w:r w:rsidRPr="005C40E3">
              <w:rPr>
                <w:rFonts w:ascii="Verdana" w:hAnsi="Verdana"/>
                <w:b/>
                <w:sz w:val="18"/>
                <w:szCs w:val="18"/>
              </w:rPr>
              <w:t xml:space="preserve">Wartość </w:t>
            </w:r>
          </w:p>
          <w:p w14:paraId="2DF5250E" w14:textId="77777777" w:rsidR="00933ED2" w:rsidRPr="005C40E3" w:rsidRDefault="00933ED2" w:rsidP="00E04E5E">
            <w:pPr>
              <w:spacing w:line="276" w:lineRule="auto"/>
              <w:jc w:val="center"/>
              <w:rPr>
                <w:rFonts w:ascii="Verdana" w:hAnsi="Verdana"/>
                <w:b/>
                <w:sz w:val="18"/>
                <w:szCs w:val="18"/>
              </w:rPr>
            </w:pPr>
            <w:r w:rsidRPr="005C40E3">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309B5DEF" w14:textId="77777777" w:rsidR="00933ED2" w:rsidRPr="005C40E3" w:rsidRDefault="00933ED2" w:rsidP="00E04E5E">
            <w:pPr>
              <w:spacing w:line="276" w:lineRule="auto"/>
              <w:jc w:val="center"/>
              <w:rPr>
                <w:rFonts w:ascii="Verdana" w:hAnsi="Verdana"/>
                <w:b/>
                <w:sz w:val="18"/>
                <w:szCs w:val="18"/>
              </w:rPr>
            </w:pPr>
            <w:r w:rsidRPr="005C40E3">
              <w:rPr>
                <w:rFonts w:ascii="Verdana" w:hAnsi="Verdana"/>
                <w:b/>
                <w:sz w:val="18"/>
                <w:szCs w:val="18"/>
              </w:rPr>
              <w:t>Wartość oferowana</w:t>
            </w:r>
          </w:p>
          <w:p w14:paraId="536F571D" w14:textId="77777777" w:rsidR="00933ED2" w:rsidRPr="005C40E3" w:rsidRDefault="00933ED2" w:rsidP="00E04E5E">
            <w:pPr>
              <w:spacing w:line="276" w:lineRule="auto"/>
              <w:jc w:val="center"/>
              <w:rPr>
                <w:rFonts w:ascii="Verdana" w:hAnsi="Verdana"/>
                <w:b/>
                <w:sz w:val="18"/>
                <w:szCs w:val="18"/>
              </w:rPr>
            </w:pPr>
            <w:r w:rsidRPr="005C40E3">
              <w:rPr>
                <w:rFonts w:ascii="Verdana" w:hAnsi="Verdana"/>
                <w:b/>
                <w:sz w:val="18"/>
                <w:szCs w:val="18"/>
              </w:rPr>
              <w:t xml:space="preserve">(wpisać TAK/NIE </w:t>
            </w:r>
            <w:r w:rsidRPr="005C40E3">
              <w:rPr>
                <w:rFonts w:ascii="Verdana" w:hAnsi="Verdana"/>
                <w:b/>
                <w:sz w:val="18"/>
                <w:szCs w:val="18"/>
              </w:rPr>
              <w:br/>
              <w:t>a przypadku, jeśli Zamawiający podaje wartości minimalne lub dopuszczalny zakres, proszę podać dokładną wartość oferowanych parametrów)</w:t>
            </w:r>
          </w:p>
        </w:tc>
      </w:tr>
      <w:tr w:rsidR="00933ED2" w:rsidRPr="00F42FDD" w14:paraId="6E41F0AA" w14:textId="77777777" w:rsidTr="00E04E5E">
        <w:trPr>
          <w:trHeight w:val="539"/>
        </w:trPr>
        <w:tc>
          <w:tcPr>
            <w:tcW w:w="9780" w:type="dxa"/>
            <w:gridSpan w:val="4"/>
            <w:vAlign w:val="center"/>
          </w:tcPr>
          <w:p w14:paraId="1FC54703" w14:textId="070D9443" w:rsidR="00933ED2" w:rsidRPr="00F42FDD" w:rsidRDefault="00933ED2" w:rsidP="009A5333">
            <w:pPr>
              <w:spacing w:line="276" w:lineRule="auto"/>
              <w:jc w:val="center"/>
              <w:rPr>
                <w:rFonts w:ascii="Verdana" w:hAnsi="Verdana"/>
                <w:b/>
                <w:sz w:val="18"/>
                <w:szCs w:val="18"/>
              </w:rPr>
            </w:pPr>
            <w:r w:rsidRPr="00F42FDD">
              <w:rPr>
                <w:rFonts w:ascii="Verdana" w:hAnsi="Verdana"/>
                <w:b/>
                <w:sz w:val="18"/>
                <w:szCs w:val="18"/>
              </w:rPr>
              <w:t>Centrala monitorująca</w:t>
            </w:r>
            <w:r w:rsidR="0043621A">
              <w:rPr>
                <w:rFonts w:ascii="Verdana" w:hAnsi="Verdana"/>
                <w:b/>
                <w:sz w:val="18"/>
                <w:szCs w:val="18"/>
              </w:rPr>
              <w:t xml:space="preserve"> </w:t>
            </w:r>
          </w:p>
        </w:tc>
      </w:tr>
      <w:tr w:rsidR="00933ED2" w:rsidRPr="005C40E3" w14:paraId="7BD54E2E" w14:textId="77777777" w:rsidTr="00E04E5E">
        <w:trPr>
          <w:trHeight w:val="547"/>
        </w:trPr>
        <w:tc>
          <w:tcPr>
            <w:tcW w:w="9780" w:type="dxa"/>
            <w:gridSpan w:val="4"/>
            <w:vAlign w:val="center"/>
          </w:tcPr>
          <w:p w14:paraId="72BA9AE6" w14:textId="77777777" w:rsidR="00933ED2" w:rsidRPr="005C40E3" w:rsidRDefault="00933ED2" w:rsidP="00E04E5E">
            <w:pPr>
              <w:spacing w:line="276" w:lineRule="auto"/>
              <w:rPr>
                <w:rFonts w:ascii="Verdana" w:hAnsi="Verdana"/>
                <w:sz w:val="18"/>
                <w:szCs w:val="18"/>
              </w:rPr>
            </w:pPr>
            <w:r>
              <w:rPr>
                <w:rFonts w:ascii="Verdana" w:hAnsi="Verdana"/>
                <w:sz w:val="18"/>
                <w:szCs w:val="18"/>
              </w:rPr>
              <w:t>Oprogramowanie:</w:t>
            </w:r>
          </w:p>
        </w:tc>
      </w:tr>
      <w:tr w:rsidR="00933ED2" w:rsidRPr="005C40E3" w14:paraId="56624FAF" w14:textId="77777777" w:rsidTr="00E04E5E">
        <w:trPr>
          <w:trHeight w:val="710"/>
        </w:trPr>
        <w:tc>
          <w:tcPr>
            <w:tcW w:w="646" w:type="dxa"/>
            <w:vAlign w:val="center"/>
          </w:tcPr>
          <w:p w14:paraId="412538D1"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4C017860" w14:textId="77777777" w:rsidR="00933ED2" w:rsidRPr="00E83969" w:rsidRDefault="00933ED2" w:rsidP="00E04E5E">
            <w:pPr>
              <w:suppressAutoHyphens/>
              <w:rPr>
                <w:rFonts w:ascii="Verdana" w:hAnsi="Verdana"/>
                <w:color w:val="000000" w:themeColor="text1"/>
                <w:sz w:val="18"/>
                <w:szCs w:val="18"/>
              </w:rPr>
            </w:pPr>
            <w:r w:rsidRPr="00E83969">
              <w:rPr>
                <w:rStyle w:val="Teksttreci"/>
                <w:rFonts w:ascii="Verdana" w:hAnsi="Verdana"/>
                <w:color w:val="000000"/>
                <w:sz w:val="18"/>
                <w:szCs w:val="18"/>
              </w:rPr>
              <w:t>System nadzoru okołoporodowego obejmujący min. 3 stanowiska KTG, umożliwiający jednoczesną kontrolę stanu zdrowia pacjentek i płodów</w:t>
            </w:r>
          </w:p>
        </w:tc>
        <w:tc>
          <w:tcPr>
            <w:tcW w:w="1417" w:type="dxa"/>
            <w:vAlign w:val="center"/>
          </w:tcPr>
          <w:p w14:paraId="6F73DB88"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vAlign w:val="center"/>
          </w:tcPr>
          <w:p w14:paraId="4AB9D662" w14:textId="77777777" w:rsidR="00933ED2" w:rsidRPr="005C40E3" w:rsidRDefault="00933ED2" w:rsidP="00E04E5E">
            <w:pPr>
              <w:spacing w:line="276" w:lineRule="auto"/>
              <w:rPr>
                <w:rFonts w:ascii="Verdana" w:hAnsi="Verdana"/>
                <w:sz w:val="18"/>
                <w:szCs w:val="18"/>
              </w:rPr>
            </w:pPr>
          </w:p>
        </w:tc>
      </w:tr>
      <w:tr w:rsidR="00933ED2" w:rsidRPr="005C40E3" w14:paraId="5E8DD453" w14:textId="77777777" w:rsidTr="00E04E5E">
        <w:trPr>
          <w:trHeight w:val="537"/>
        </w:trPr>
        <w:tc>
          <w:tcPr>
            <w:tcW w:w="646" w:type="dxa"/>
            <w:vAlign w:val="center"/>
          </w:tcPr>
          <w:p w14:paraId="1497BD80"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1C4D9192" w14:textId="77777777" w:rsidR="00933ED2" w:rsidRPr="00E83969" w:rsidRDefault="00933ED2" w:rsidP="00E04E5E">
            <w:pPr>
              <w:tabs>
                <w:tab w:val="left" w:pos="360"/>
              </w:tabs>
              <w:rPr>
                <w:rFonts w:ascii="Verdana" w:hAnsi="Verdana" w:cs="Tahoma"/>
                <w:color w:val="000000" w:themeColor="text1"/>
                <w:sz w:val="18"/>
                <w:szCs w:val="18"/>
              </w:rPr>
            </w:pPr>
            <w:r w:rsidRPr="00E83969">
              <w:rPr>
                <w:rStyle w:val="Teksttreci"/>
                <w:rFonts w:ascii="Verdana" w:hAnsi="Verdana"/>
                <w:color w:val="000000"/>
                <w:sz w:val="18"/>
                <w:szCs w:val="18"/>
              </w:rPr>
              <w:t>Możliwość rozbudowy systemu o dodatkowe 29 stanowisk</w:t>
            </w:r>
          </w:p>
        </w:tc>
        <w:tc>
          <w:tcPr>
            <w:tcW w:w="1417" w:type="dxa"/>
            <w:vAlign w:val="center"/>
          </w:tcPr>
          <w:p w14:paraId="66D65F1C"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vAlign w:val="center"/>
          </w:tcPr>
          <w:p w14:paraId="490BA38B" w14:textId="77777777" w:rsidR="00933ED2" w:rsidRPr="005C40E3" w:rsidRDefault="00933ED2" w:rsidP="00E04E5E">
            <w:pPr>
              <w:spacing w:line="276" w:lineRule="auto"/>
              <w:rPr>
                <w:rFonts w:ascii="Verdana" w:hAnsi="Verdana"/>
                <w:sz w:val="18"/>
                <w:szCs w:val="18"/>
              </w:rPr>
            </w:pPr>
          </w:p>
        </w:tc>
      </w:tr>
      <w:tr w:rsidR="00933ED2" w:rsidRPr="005C40E3" w14:paraId="225D9229" w14:textId="77777777" w:rsidTr="00E04E5E">
        <w:trPr>
          <w:trHeight w:val="559"/>
        </w:trPr>
        <w:tc>
          <w:tcPr>
            <w:tcW w:w="646" w:type="dxa"/>
            <w:vAlign w:val="center"/>
          </w:tcPr>
          <w:p w14:paraId="02176346"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56483637" w14:textId="77777777" w:rsidR="00933ED2" w:rsidRPr="0019499F" w:rsidRDefault="00933ED2" w:rsidP="00E04E5E">
            <w:pPr>
              <w:tabs>
                <w:tab w:val="left" w:pos="360"/>
              </w:tabs>
              <w:rPr>
                <w:rFonts w:ascii="Verdana" w:hAnsi="Verdana" w:cs="Tahoma"/>
                <w:color w:val="000000" w:themeColor="text1"/>
                <w:sz w:val="18"/>
                <w:szCs w:val="18"/>
              </w:rPr>
            </w:pPr>
            <w:r w:rsidRPr="0019499F">
              <w:rPr>
                <w:rStyle w:val="Teksttreci"/>
                <w:rFonts w:ascii="Verdana" w:hAnsi="Verdana"/>
                <w:color w:val="000000"/>
                <w:sz w:val="18"/>
                <w:szCs w:val="18"/>
              </w:rPr>
              <w:t>System współpracujący z kardiotokografami firm min. Philips, Oxford oraz</w:t>
            </w:r>
            <w:r w:rsidRPr="0019499F">
              <w:rPr>
                <w:rStyle w:val="TeksttreciPogrubienie"/>
                <w:rFonts w:ascii="Verdana" w:hAnsi="Verdana"/>
                <w:color w:val="000000"/>
                <w:sz w:val="18"/>
                <w:szCs w:val="18"/>
              </w:rPr>
              <w:t xml:space="preserve"> </w:t>
            </w:r>
            <w:proofErr w:type="spellStart"/>
            <w:r w:rsidRPr="0019499F">
              <w:rPr>
                <w:rStyle w:val="TeksttreciPogrubienie"/>
                <w:rFonts w:ascii="Verdana" w:hAnsi="Verdana"/>
                <w:b w:val="0"/>
                <w:color w:val="000000"/>
                <w:sz w:val="18"/>
                <w:szCs w:val="18"/>
              </w:rPr>
              <w:t>Edan</w:t>
            </w:r>
            <w:proofErr w:type="spellEnd"/>
          </w:p>
        </w:tc>
        <w:tc>
          <w:tcPr>
            <w:tcW w:w="1417" w:type="dxa"/>
            <w:vAlign w:val="center"/>
          </w:tcPr>
          <w:p w14:paraId="2B54C841"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vAlign w:val="center"/>
          </w:tcPr>
          <w:p w14:paraId="6E934226" w14:textId="77777777" w:rsidR="00933ED2" w:rsidRPr="005C40E3" w:rsidRDefault="00933ED2" w:rsidP="00E04E5E">
            <w:pPr>
              <w:spacing w:line="276" w:lineRule="auto"/>
              <w:rPr>
                <w:rFonts w:ascii="Verdana" w:hAnsi="Verdana"/>
                <w:sz w:val="18"/>
                <w:szCs w:val="18"/>
              </w:rPr>
            </w:pPr>
          </w:p>
        </w:tc>
      </w:tr>
      <w:tr w:rsidR="00933ED2" w:rsidRPr="005C40E3" w14:paraId="3BC002CE" w14:textId="77777777" w:rsidTr="00E04E5E">
        <w:trPr>
          <w:trHeight w:val="694"/>
        </w:trPr>
        <w:tc>
          <w:tcPr>
            <w:tcW w:w="646" w:type="dxa"/>
            <w:vAlign w:val="center"/>
          </w:tcPr>
          <w:p w14:paraId="7ABCE72A"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3BFD1FE8" w14:textId="77777777" w:rsidR="00933ED2" w:rsidRPr="0019499F" w:rsidRDefault="00933ED2" w:rsidP="00E04E5E">
            <w:pPr>
              <w:tabs>
                <w:tab w:val="left" w:pos="360"/>
              </w:tabs>
              <w:rPr>
                <w:rFonts w:ascii="Verdana" w:hAnsi="Verdana" w:cs="Tahoma"/>
                <w:color w:val="000000" w:themeColor="text1"/>
                <w:sz w:val="18"/>
                <w:szCs w:val="18"/>
              </w:rPr>
            </w:pPr>
            <w:r w:rsidRPr="0019499F">
              <w:rPr>
                <w:rStyle w:val="Teksttreci"/>
                <w:rFonts w:ascii="Verdana" w:hAnsi="Verdana"/>
                <w:color w:val="000000"/>
                <w:sz w:val="18"/>
                <w:szCs w:val="18"/>
              </w:rPr>
              <w:t>System współpracujący z zaoferowanymi kardiotokografami oraz zaoferowaną telemetrią płodową</w:t>
            </w:r>
          </w:p>
        </w:tc>
        <w:tc>
          <w:tcPr>
            <w:tcW w:w="1417" w:type="dxa"/>
            <w:vAlign w:val="center"/>
          </w:tcPr>
          <w:p w14:paraId="78BDE59D"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vAlign w:val="center"/>
          </w:tcPr>
          <w:p w14:paraId="281EAC2D" w14:textId="77777777" w:rsidR="00933ED2" w:rsidRPr="005C40E3" w:rsidRDefault="00933ED2" w:rsidP="00E04E5E">
            <w:pPr>
              <w:spacing w:line="276" w:lineRule="auto"/>
              <w:rPr>
                <w:rFonts w:ascii="Verdana" w:hAnsi="Verdana"/>
                <w:sz w:val="18"/>
                <w:szCs w:val="18"/>
              </w:rPr>
            </w:pPr>
          </w:p>
        </w:tc>
      </w:tr>
      <w:tr w:rsidR="00933ED2" w:rsidRPr="005C40E3" w14:paraId="08F5433A" w14:textId="77777777" w:rsidTr="00E04E5E">
        <w:trPr>
          <w:trHeight w:val="548"/>
        </w:trPr>
        <w:tc>
          <w:tcPr>
            <w:tcW w:w="646" w:type="dxa"/>
            <w:vAlign w:val="center"/>
          </w:tcPr>
          <w:p w14:paraId="5038651D"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1E8BDFEE" w14:textId="77777777" w:rsidR="00933ED2" w:rsidRPr="00E83969" w:rsidRDefault="00933ED2" w:rsidP="00E04E5E">
            <w:pPr>
              <w:rPr>
                <w:rFonts w:ascii="Verdana" w:hAnsi="Verdana" w:cs="Calibri"/>
                <w:color w:val="000000" w:themeColor="text1"/>
                <w:sz w:val="18"/>
                <w:szCs w:val="18"/>
              </w:rPr>
            </w:pPr>
            <w:r w:rsidRPr="00E83969">
              <w:rPr>
                <w:rStyle w:val="Teksttreci"/>
                <w:rFonts w:ascii="Verdana" w:hAnsi="Verdana"/>
                <w:color w:val="000000"/>
                <w:sz w:val="18"/>
                <w:szCs w:val="18"/>
              </w:rPr>
              <w:t>System współpracujący z aparatami KTG do ciąży pojedynczej i bliźniaczej</w:t>
            </w:r>
          </w:p>
        </w:tc>
        <w:tc>
          <w:tcPr>
            <w:tcW w:w="1417" w:type="dxa"/>
            <w:vAlign w:val="center"/>
          </w:tcPr>
          <w:p w14:paraId="771A717E"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vAlign w:val="center"/>
          </w:tcPr>
          <w:p w14:paraId="4C80EC47" w14:textId="77777777" w:rsidR="00933ED2" w:rsidRPr="005C40E3" w:rsidRDefault="00933ED2" w:rsidP="00E04E5E">
            <w:pPr>
              <w:spacing w:line="276" w:lineRule="auto"/>
              <w:rPr>
                <w:rFonts w:ascii="Verdana" w:hAnsi="Verdana"/>
                <w:sz w:val="18"/>
                <w:szCs w:val="18"/>
              </w:rPr>
            </w:pPr>
          </w:p>
        </w:tc>
      </w:tr>
      <w:tr w:rsidR="00933ED2" w:rsidRPr="005C40E3" w14:paraId="3FF2BC02"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4420BCF8"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36FE5913" w14:textId="77777777" w:rsidR="00933ED2" w:rsidRPr="00E83969" w:rsidRDefault="00933ED2" w:rsidP="00E04E5E">
            <w:pPr>
              <w:rPr>
                <w:rFonts w:ascii="Verdana" w:hAnsi="Verdana"/>
                <w:color w:val="000000" w:themeColor="text1"/>
                <w:sz w:val="18"/>
                <w:szCs w:val="18"/>
              </w:rPr>
            </w:pPr>
            <w:r w:rsidRPr="00E83969">
              <w:rPr>
                <w:rStyle w:val="Teksttreci"/>
                <w:rFonts w:ascii="Verdana" w:hAnsi="Verdana"/>
                <w:color w:val="000000"/>
                <w:sz w:val="18"/>
                <w:szCs w:val="18"/>
              </w:rPr>
              <w:t xml:space="preserve">System współpracujący z telemetrią do ciąży pojedynczej oraz z telemetrią do ciąży bliźniaczej (zasięg obu głowic </w:t>
            </w:r>
            <w:proofErr w:type="spellStart"/>
            <w:r w:rsidRPr="00E83969">
              <w:rPr>
                <w:rStyle w:val="Teksttreci"/>
                <w:rFonts w:ascii="Verdana" w:hAnsi="Verdana"/>
                <w:color w:val="000000"/>
                <w:sz w:val="18"/>
                <w:szCs w:val="18"/>
              </w:rPr>
              <w:t>cardio</w:t>
            </w:r>
            <w:proofErr w:type="spellEnd"/>
            <w:r w:rsidRPr="00E83969">
              <w:rPr>
                <w:rStyle w:val="Teksttreci"/>
                <w:rFonts w:ascii="Verdana" w:hAnsi="Verdana"/>
                <w:color w:val="000000"/>
                <w:sz w:val="18"/>
                <w:szCs w:val="18"/>
              </w:rPr>
              <w:t xml:space="preserve"> i głowicy </w:t>
            </w:r>
            <w:proofErr w:type="spellStart"/>
            <w:r w:rsidRPr="00E83969">
              <w:rPr>
                <w:rStyle w:val="Teksttreci"/>
                <w:rFonts w:ascii="Verdana" w:hAnsi="Verdana"/>
                <w:color w:val="000000"/>
                <w:sz w:val="18"/>
                <w:szCs w:val="18"/>
              </w:rPr>
              <w:t>toco</w:t>
            </w:r>
            <w:proofErr w:type="spellEnd"/>
            <w:r w:rsidRPr="00E83969">
              <w:rPr>
                <w:rStyle w:val="Teksttreci"/>
                <w:rFonts w:ascii="Verdana" w:hAnsi="Verdana"/>
                <w:color w:val="000000"/>
                <w:sz w:val="18"/>
                <w:szCs w:val="18"/>
              </w:rPr>
              <w:t xml:space="preserve"> co najmniej 90m)</w:t>
            </w:r>
          </w:p>
        </w:tc>
        <w:tc>
          <w:tcPr>
            <w:tcW w:w="1417" w:type="dxa"/>
            <w:tcBorders>
              <w:top w:val="single" w:sz="6" w:space="0" w:color="auto"/>
              <w:left w:val="single" w:sz="6" w:space="0" w:color="auto"/>
              <w:bottom w:val="single" w:sz="6" w:space="0" w:color="auto"/>
              <w:right w:val="single" w:sz="6" w:space="0" w:color="auto"/>
            </w:tcBorders>
            <w:vAlign w:val="center"/>
          </w:tcPr>
          <w:p w14:paraId="56AC05B8"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0643930" w14:textId="77777777" w:rsidR="00933ED2" w:rsidRPr="005C40E3" w:rsidRDefault="00933ED2" w:rsidP="00E04E5E">
            <w:pPr>
              <w:spacing w:line="276" w:lineRule="auto"/>
              <w:rPr>
                <w:rFonts w:ascii="Verdana" w:hAnsi="Verdana"/>
                <w:sz w:val="18"/>
                <w:szCs w:val="18"/>
              </w:rPr>
            </w:pPr>
          </w:p>
        </w:tc>
      </w:tr>
      <w:tr w:rsidR="00933ED2" w:rsidRPr="005C40E3" w14:paraId="6EC93511"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5E235CD6"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0DAD5BDB" w14:textId="77777777" w:rsidR="00933ED2" w:rsidRPr="00E83969" w:rsidRDefault="00933ED2" w:rsidP="00E04E5E">
            <w:pPr>
              <w:rPr>
                <w:rStyle w:val="Teksttreci2"/>
                <w:color w:val="000000" w:themeColor="text1"/>
                <w:sz w:val="18"/>
                <w:szCs w:val="18"/>
              </w:rPr>
            </w:pPr>
            <w:r w:rsidRPr="00E83969">
              <w:rPr>
                <w:rStyle w:val="Teksttreci"/>
                <w:rFonts w:ascii="Verdana" w:hAnsi="Verdana"/>
                <w:color w:val="000000"/>
                <w:sz w:val="18"/>
                <w:szCs w:val="18"/>
              </w:rPr>
              <w:t>Archiwizacja danych, zapisów i wyników analizy w pamięci na nośniku o dużej trwałości - okres min. 10 lat</w:t>
            </w:r>
          </w:p>
        </w:tc>
        <w:tc>
          <w:tcPr>
            <w:tcW w:w="1417" w:type="dxa"/>
            <w:tcBorders>
              <w:top w:val="single" w:sz="6" w:space="0" w:color="auto"/>
              <w:left w:val="single" w:sz="6" w:space="0" w:color="auto"/>
              <w:bottom w:val="single" w:sz="6" w:space="0" w:color="auto"/>
              <w:right w:val="single" w:sz="6" w:space="0" w:color="auto"/>
            </w:tcBorders>
          </w:tcPr>
          <w:p w14:paraId="4EA9996E" w14:textId="77777777" w:rsidR="00933ED2" w:rsidRPr="005C40E3" w:rsidRDefault="00933ED2" w:rsidP="00E04E5E">
            <w:pPr>
              <w:spacing w:line="276" w:lineRule="auto"/>
              <w:rPr>
                <w:rFonts w:ascii="Verdana" w:hAnsi="Verdana"/>
                <w:sz w:val="18"/>
                <w:szCs w:val="18"/>
              </w:rPr>
            </w:pPr>
            <w:r w:rsidRPr="00E170D0">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B6FE5A1" w14:textId="77777777" w:rsidR="00933ED2" w:rsidRPr="005C40E3" w:rsidRDefault="00933ED2" w:rsidP="00E04E5E">
            <w:pPr>
              <w:spacing w:line="276" w:lineRule="auto"/>
              <w:rPr>
                <w:rFonts w:ascii="Verdana" w:hAnsi="Verdana"/>
                <w:sz w:val="18"/>
                <w:szCs w:val="18"/>
              </w:rPr>
            </w:pPr>
          </w:p>
        </w:tc>
      </w:tr>
      <w:tr w:rsidR="00933ED2" w:rsidRPr="005C40E3" w14:paraId="3470BBAF"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3805B660"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4E325B9D" w14:textId="5D92B2DC" w:rsidR="00933ED2" w:rsidRPr="00E83969" w:rsidRDefault="00933ED2" w:rsidP="00E04E5E">
            <w:pPr>
              <w:rPr>
                <w:rStyle w:val="Teksttreci2"/>
                <w:color w:val="000000" w:themeColor="text1"/>
                <w:sz w:val="18"/>
                <w:szCs w:val="18"/>
              </w:rPr>
            </w:pPr>
            <w:r w:rsidRPr="00E83969">
              <w:rPr>
                <w:rStyle w:val="Teksttreci"/>
                <w:rFonts w:ascii="Verdana" w:hAnsi="Verdana"/>
                <w:color w:val="000000"/>
                <w:sz w:val="18"/>
                <w:szCs w:val="18"/>
              </w:rPr>
              <w:t xml:space="preserve">Komputerowa analiza zapisu (wyznaczenie linii podstawowej, częstości uderzeń serca płodu, wyznaczanie liczby akceleracji </w:t>
            </w:r>
            <w:r w:rsidR="005E24DD">
              <w:rPr>
                <w:rStyle w:val="Teksttreci"/>
                <w:rFonts w:ascii="Verdana" w:hAnsi="Verdana"/>
                <w:color w:val="000000"/>
                <w:sz w:val="18"/>
                <w:szCs w:val="18"/>
              </w:rPr>
              <w:t xml:space="preserve">i </w:t>
            </w:r>
            <w:proofErr w:type="spellStart"/>
            <w:r w:rsidRPr="00E83969">
              <w:rPr>
                <w:rStyle w:val="Teksttreci"/>
                <w:rFonts w:ascii="Verdana" w:hAnsi="Verdana"/>
                <w:color w:val="000000"/>
                <w:sz w:val="18"/>
                <w:szCs w:val="18"/>
              </w:rPr>
              <w:t>deceleracji</w:t>
            </w:r>
            <w:proofErr w:type="spellEnd"/>
            <w:r w:rsidRPr="00E83969">
              <w:rPr>
                <w:rStyle w:val="Teksttreci"/>
                <w:rFonts w:ascii="Verdana" w:hAnsi="Verdana"/>
                <w:color w:val="000000"/>
                <w:sz w:val="18"/>
                <w:szCs w:val="18"/>
              </w:rPr>
              <w:t>, ocena zmienności FHR w ujęciu długo oraz krótkoterminowym)</w:t>
            </w:r>
          </w:p>
        </w:tc>
        <w:tc>
          <w:tcPr>
            <w:tcW w:w="1417" w:type="dxa"/>
            <w:tcBorders>
              <w:top w:val="single" w:sz="6" w:space="0" w:color="auto"/>
              <w:left w:val="single" w:sz="6" w:space="0" w:color="auto"/>
              <w:bottom w:val="single" w:sz="6" w:space="0" w:color="auto"/>
              <w:right w:val="single" w:sz="6" w:space="0" w:color="auto"/>
            </w:tcBorders>
          </w:tcPr>
          <w:p w14:paraId="7CF16E99" w14:textId="77777777" w:rsidR="00933ED2" w:rsidRPr="005C40E3" w:rsidRDefault="00933ED2" w:rsidP="00E04E5E">
            <w:pPr>
              <w:spacing w:line="276" w:lineRule="auto"/>
              <w:rPr>
                <w:rFonts w:ascii="Verdana" w:hAnsi="Verdana"/>
                <w:sz w:val="18"/>
                <w:szCs w:val="18"/>
              </w:rPr>
            </w:pPr>
            <w:r w:rsidRPr="00E170D0">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52CD83F" w14:textId="77777777" w:rsidR="00933ED2" w:rsidRPr="005C40E3" w:rsidRDefault="00933ED2" w:rsidP="00E04E5E">
            <w:pPr>
              <w:spacing w:line="276" w:lineRule="auto"/>
              <w:rPr>
                <w:rFonts w:ascii="Verdana" w:hAnsi="Verdana"/>
                <w:sz w:val="18"/>
                <w:szCs w:val="18"/>
              </w:rPr>
            </w:pPr>
          </w:p>
        </w:tc>
      </w:tr>
      <w:tr w:rsidR="00933ED2" w:rsidRPr="005C40E3" w14:paraId="37A04212"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63DCF766"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2F0BE131" w14:textId="77777777" w:rsidR="00933ED2" w:rsidRPr="00E83969" w:rsidRDefault="00933ED2" w:rsidP="00E04E5E">
            <w:pPr>
              <w:rPr>
                <w:rFonts w:ascii="Verdana" w:hAnsi="Verdana"/>
                <w:color w:val="000000" w:themeColor="text1"/>
                <w:sz w:val="18"/>
                <w:szCs w:val="18"/>
              </w:rPr>
            </w:pPr>
            <w:r w:rsidRPr="00E83969">
              <w:rPr>
                <w:rStyle w:val="Teksttreci"/>
                <w:rFonts w:ascii="Verdana" w:hAnsi="Verdana"/>
                <w:color w:val="000000"/>
                <w:sz w:val="18"/>
                <w:szCs w:val="18"/>
              </w:rPr>
              <w:t>Możliwość dopasowania progów alarmowych przez użytkownika</w:t>
            </w:r>
          </w:p>
        </w:tc>
        <w:tc>
          <w:tcPr>
            <w:tcW w:w="1417" w:type="dxa"/>
            <w:tcBorders>
              <w:top w:val="single" w:sz="6" w:space="0" w:color="auto"/>
              <w:left w:val="single" w:sz="6" w:space="0" w:color="auto"/>
              <w:bottom w:val="single" w:sz="6" w:space="0" w:color="auto"/>
              <w:right w:val="single" w:sz="6" w:space="0" w:color="auto"/>
            </w:tcBorders>
            <w:vAlign w:val="center"/>
          </w:tcPr>
          <w:p w14:paraId="75CAE62C"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3ED09DE" w14:textId="77777777" w:rsidR="00933ED2" w:rsidRPr="005C40E3" w:rsidRDefault="00933ED2" w:rsidP="00E04E5E">
            <w:pPr>
              <w:spacing w:line="276" w:lineRule="auto"/>
              <w:rPr>
                <w:rFonts w:ascii="Verdana" w:hAnsi="Verdana"/>
                <w:sz w:val="18"/>
                <w:szCs w:val="18"/>
              </w:rPr>
            </w:pPr>
          </w:p>
        </w:tc>
      </w:tr>
      <w:tr w:rsidR="00933ED2" w:rsidRPr="005C40E3" w14:paraId="5FBB0B32" w14:textId="77777777" w:rsidTr="00E04E5E">
        <w:trPr>
          <w:trHeight w:val="556"/>
        </w:trPr>
        <w:tc>
          <w:tcPr>
            <w:tcW w:w="646" w:type="dxa"/>
            <w:tcBorders>
              <w:top w:val="single" w:sz="6" w:space="0" w:color="auto"/>
              <w:left w:val="single" w:sz="6" w:space="0" w:color="auto"/>
              <w:bottom w:val="single" w:sz="6" w:space="0" w:color="auto"/>
              <w:right w:val="single" w:sz="6" w:space="0" w:color="auto"/>
            </w:tcBorders>
            <w:vAlign w:val="center"/>
          </w:tcPr>
          <w:p w14:paraId="1A137DC4"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78CC77C8" w14:textId="77777777" w:rsidR="00933ED2" w:rsidRPr="00E83969" w:rsidRDefault="00933ED2" w:rsidP="00E04E5E">
            <w:pPr>
              <w:rPr>
                <w:rStyle w:val="Teksttreci2"/>
                <w:sz w:val="18"/>
                <w:szCs w:val="18"/>
              </w:rPr>
            </w:pPr>
            <w:r w:rsidRPr="00E83969">
              <w:rPr>
                <w:rStyle w:val="Teksttreci"/>
                <w:rFonts w:ascii="Verdana" w:hAnsi="Verdana"/>
                <w:color w:val="000000"/>
                <w:sz w:val="18"/>
                <w:szCs w:val="18"/>
              </w:rPr>
              <w:t>Alarmowanie o wykrytych nieprawidłowościach - sygnał dźwiękowy i wizualny</w:t>
            </w:r>
          </w:p>
        </w:tc>
        <w:tc>
          <w:tcPr>
            <w:tcW w:w="1417" w:type="dxa"/>
            <w:tcBorders>
              <w:top w:val="single" w:sz="6" w:space="0" w:color="auto"/>
              <w:left w:val="single" w:sz="6" w:space="0" w:color="auto"/>
              <w:bottom w:val="single" w:sz="6" w:space="0" w:color="auto"/>
              <w:right w:val="single" w:sz="6" w:space="0" w:color="auto"/>
            </w:tcBorders>
            <w:vAlign w:val="center"/>
          </w:tcPr>
          <w:p w14:paraId="571C1A9B"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C359C53" w14:textId="77777777" w:rsidR="00933ED2" w:rsidRPr="005C40E3" w:rsidRDefault="00933ED2" w:rsidP="00E04E5E">
            <w:pPr>
              <w:spacing w:line="276" w:lineRule="auto"/>
              <w:rPr>
                <w:rFonts w:ascii="Verdana" w:hAnsi="Verdana"/>
                <w:sz w:val="18"/>
                <w:szCs w:val="18"/>
              </w:rPr>
            </w:pPr>
          </w:p>
        </w:tc>
      </w:tr>
      <w:tr w:rsidR="00933ED2" w:rsidRPr="005C40E3" w14:paraId="110CBE5D" w14:textId="77777777" w:rsidTr="00E04E5E">
        <w:trPr>
          <w:trHeight w:val="409"/>
        </w:trPr>
        <w:tc>
          <w:tcPr>
            <w:tcW w:w="646" w:type="dxa"/>
            <w:tcBorders>
              <w:top w:val="single" w:sz="6" w:space="0" w:color="auto"/>
              <w:left w:val="single" w:sz="6" w:space="0" w:color="auto"/>
              <w:bottom w:val="single" w:sz="6" w:space="0" w:color="auto"/>
              <w:right w:val="single" w:sz="6" w:space="0" w:color="auto"/>
            </w:tcBorders>
            <w:vAlign w:val="center"/>
          </w:tcPr>
          <w:p w14:paraId="25A95E7F"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6D9B061A" w14:textId="77777777" w:rsidR="00933ED2" w:rsidRPr="00E83969" w:rsidRDefault="00933ED2" w:rsidP="00E04E5E">
            <w:pPr>
              <w:rPr>
                <w:rFonts w:ascii="Verdana" w:hAnsi="Verdana" w:cs="Arial"/>
                <w:bCs/>
                <w:color w:val="000000" w:themeColor="text1"/>
                <w:sz w:val="18"/>
                <w:szCs w:val="18"/>
              </w:rPr>
            </w:pPr>
            <w:r w:rsidRPr="00E83969">
              <w:rPr>
                <w:rStyle w:val="Teksttreci"/>
                <w:rFonts w:ascii="Verdana" w:hAnsi="Verdana"/>
                <w:color w:val="000000"/>
                <w:sz w:val="18"/>
                <w:szCs w:val="18"/>
              </w:rPr>
              <w:t>Alarmy tachykardii i bradykardii</w:t>
            </w:r>
          </w:p>
        </w:tc>
        <w:tc>
          <w:tcPr>
            <w:tcW w:w="1417" w:type="dxa"/>
            <w:tcBorders>
              <w:top w:val="single" w:sz="6" w:space="0" w:color="auto"/>
              <w:left w:val="single" w:sz="6" w:space="0" w:color="auto"/>
              <w:bottom w:val="single" w:sz="6" w:space="0" w:color="auto"/>
              <w:right w:val="single" w:sz="6" w:space="0" w:color="auto"/>
            </w:tcBorders>
            <w:vAlign w:val="center"/>
          </w:tcPr>
          <w:p w14:paraId="6F45F6B9"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A170AF8" w14:textId="77777777" w:rsidR="00933ED2" w:rsidRPr="005C40E3" w:rsidRDefault="00933ED2" w:rsidP="00E04E5E">
            <w:pPr>
              <w:spacing w:line="276" w:lineRule="auto"/>
              <w:rPr>
                <w:rFonts w:ascii="Verdana" w:hAnsi="Verdana"/>
                <w:sz w:val="18"/>
                <w:szCs w:val="18"/>
              </w:rPr>
            </w:pPr>
          </w:p>
        </w:tc>
      </w:tr>
      <w:tr w:rsidR="00933ED2" w:rsidRPr="005C40E3" w14:paraId="199E0A83" w14:textId="77777777" w:rsidTr="00E04E5E">
        <w:trPr>
          <w:trHeight w:val="415"/>
        </w:trPr>
        <w:tc>
          <w:tcPr>
            <w:tcW w:w="646" w:type="dxa"/>
            <w:tcBorders>
              <w:top w:val="single" w:sz="6" w:space="0" w:color="auto"/>
              <w:left w:val="single" w:sz="6" w:space="0" w:color="auto"/>
              <w:bottom w:val="single" w:sz="6" w:space="0" w:color="auto"/>
              <w:right w:val="single" w:sz="6" w:space="0" w:color="auto"/>
            </w:tcBorders>
            <w:vAlign w:val="center"/>
          </w:tcPr>
          <w:p w14:paraId="30EFA956"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754020E1" w14:textId="77777777" w:rsidR="00933ED2" w:rsidRPr="00E83969" w:rsidRDefault="00933ED2" w:rsidP="00E04E5E">
            <w:pPr>
              <w:rPr>
                <w:rFonts w:ascii="Verdana" w:hAnsi="Verdana" w:cs="Arial"/>
                <w:bCs/>
                <w:color w:val="000000" w:themeColor="text1"/>
                <w:sz w:val="18"/>
                <w:szCs w:val="18"/>
              </w:rPr>
            </w:pPr>
            <w:r w:rsidRPr="00E83969">
              <w:rPr>
                <w:rStyle w:val="Teksttreci"/>
                <w:rFonts w:ascii="Verdana" w:hAnsi="Verdana"/>
                <w:color w:val="000000"/>
                <w:sz w:val="18"/>
                <w:szCs w:val="18"/>
              </w:rPr>
              <w:t>Alarm w przypadku utraty sygnału</w:t>
            </w:r>
          </w:p>
        </w:tc>
        <w:tc>
          <w:tcPr>
            <w:tcW w:w="1417" w:type="dxa"/>
            <w:tcBorders>
              <w:top w:val="single" w:sz="6" w:space="0" w:color="auto"/>
              <w:left w:val="single" w:sz="6" w:space="0" w:color="auto"/>
              <w:bottom w:val="single" w:sz="6" w:space="0" w:color="auto"/>
              <w:right w:val="single" w:sz="6" w:space="0" w:color="auto"/>
            </w:tcBorders>
            <w:vAlign w:val="center"/>
          </w:tcPr>
          <w:p w14:paraId="383A535F"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09D3243" w14:textId="77777777" w:rsidR="00933ED2" w:rsidRPr="005C40E3" w:rsidRDefault="00933ED2" w:rsidP="00E04E5E">
            <w:pPr>
              <w:spacing w:line="276" w:lineRule="auto"/>
              <w:rPr>
                <w:rFonts w:ascii="Verdana" w:hAnsi="Verdana"/>
                <w:sz w:val="18"/>
                <w:szCs w:val="18"/>
              </w:rPr>
            </w:pPr>
          </w:p>
        </w:tc>
      </w:tr>
      <w:tr w:rsidR="00933ED2" w:rsidRPr="005C40E3" w14:paraId="1CCA262C" w14:textId="77777777" w:rsidTr="00E04E5E">
        <w:trPr>
          <w:trHeight w:val="548"/>
        </w:trPr>
        <w:tc>
          <w:tcPr>
            <w:tcW w:w="646" w:type="dxa"/>
            <w:tcBorders>
              <w:top w:val="single" w:sz="6" w:space="0" w:color="auto"/>
              <w:left w:val="single" w:sz="6" w:space="0" w:color="auto"/>
              <w:bottom w:val="single" w:sz="6" w:space="0" w:color="auto"/>
              <w:right w:val="single" w:sz="6" w:space="0" w:color="auto"/>
            </w:tcBorders>
            <w:vAlign w:val="center"/>
          </w:tcPr>
          <w:p w14:paraId="5F05F2B8"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023D605A" w14:textId="77777777" w:rsidR="00933ED2" w:rsidRPr="00E83969" w:rsidRDefault="00933ED2" w:rsidP="00E04E5E">
            <w:pPr>
              <w:rPr>
                <w:rFonts w:ascii="Verdana" w:hAnsi="Verdana" w:cs="Arial"/>
                <w:bCs/>
                <w:color w:val="000000" w:themeColor="text1"/>
                <w:sz w:val="18"/>
                <w:szCs w:val="18"/>
              </w:rPr>
            </w:pPr>
            <w:r w:rsidRPr="00E83969">
              <w:rPr>
                <w:rStyle w:val="Teksttreci"/>
                <w:rFonts w:ascii="Verdana" w:hAnsi="Verdana"/>
                <w:color w:val="000000"/>
                <w:sz w:val="18"/>
                <w:szCs w:val="18"/>
              </w:rPr>
              <w:t xml:space="preserve">Tworzenie dokumentacji dotyczącej pacjentki, przebiegu ciąży i porodu, kreślenie </w:t>
            </w:r>
            <w:proofErr w:type="spellStart"/>
            <w:r w:rsidRPr="00E83969">
              <w:rPr>
                <w:rStyle w:val="Teksttreci"/>
                <w:rFonts w:ascii="Verdana" w:hAnsi="Verdana"/>
                <w:color w:val="000000"/>
                <w:sz w:val="18"/>
                <w:szCs w:val="18"/>
              </w:rPr>
              <w:t>partogramu</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7A61891"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A092B2D" w14:textId="77777777" w:rsidR="00933ED2" w:rsidRPr="005C40E3" w:rsidRDefault="00933ED2" w:rsidP="00E04E5E">
            <w:pPr>
              <w:spacing w:line="276" w:lineRule="auto"/>
              <w:rPr>
                <w:rFonts w:ascii="Verdana" w:hAnsi="Verdana"/>
                <w:sz w:val="18"/>
                <w:szCs w:val="18"/>
              </w:rPr>
            </w:pPr>
          </w:p>
        </w:tc>
      </w:tr>
      <w:tr w:rsidR="00933ED2" w:rsidRPr="005C40E3" w14:paraId="2C67D159" w14:textId="77777777" w:rsidTr="00E04E5E">
        <w:trPr>
          <w:trHeight w:val="542"/>
        </w:trPr>
        <w:tc>
          <w:tcPr>
            <w:tcW w:w="646" w:type="dxa"/>
            <w:tcBorders>
              <w:top w:val="single" w:sz="6" w:space="0" w:color="auto"/>
              <w:left w:val="single" w:sz="6" w:space="0" w:color="auto"/>
              <w:bottom w:val="single" w:sz="6" w:space="0" w:color="auto"/>
              <w:right w:val="single" w:sz="6" w:space="0" w:color="auto"/>
            </w:tcBorders>
            <w:vAlign w:val="center"/>
          </w:tcPr>
          <w:p w14:paraId="12271F7C"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01EF9F28" w14:textId="77777777" w:rsidR="00933ED2" w:rsidRPr="00E83969" w:rsidRDefault="00933ED2" w:rsidP="00E04E5E">
            <w:pPr>
              <w:rPr>
                <w:rFonts w:ascii="Verdana" w:hAnsi="Verdana" w:cs="Arial"/>
                <w:bCs/>
                <w:color w:val="000000" w:themeColor="text1"/>
                <w:sz w:val="18"/>
                <w:szCs w:val="18"/>
              </w:rPr>
            </w:pPr>
            <w:r w:rsidRPr="00E83969">
              <w:rPr>
                <w:rStyle w:val="Teksttreci"/>
                <w:rFonts w:ascii="Verdana" w:hAnsi="Verdana"/>
                <w:color w:val="000000"/>
                <w:sz w:val="18"/>
                <w:szCs w:val="18"/>
              </w:rPr>
              <w:t>Wprowadzanie: własnych notatek, podawanych leków, wyników badań</w:t>
            </w:r>
          </w:p>
        </w:tc>
        <w:tc>
          <w:tcPr>
            <w:tcW w:w="1417" w:type="dxa"/>
            <w:tcBorders>
              <w:top w:val="single" w:sz="6" w:space="0" w:color="auto"/>
              <w:left w:val="single" w:sz="6" w:space="0" w:color="auto"/>
              <w:bottom w:val="single" w:sz="6" w:space="0" w:color="auto"/>
              <w:right w:val="single" w:sz="6" w:space="0" w:color="auto"/>
            </w:tcBorders>
            <w:vAlign w:val="center"/>
          </w:tcPr>
          <w:p w14:paraId="60B98377"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7F56671" w14:textId="77777777" w:rsidR="00933ED2" w:rsidRPr="005C40E3" w:rsidRDefault="00933ED2" w:rsidP="00E04E5E">
            <w:pPr>
              <w:spacing w:line="276" w:lineRule="auto"/>
              <w:rPr>
                <w:rFonts w:ascii="Verdana" w:hAnsi="Verdana"/>
                <w:sz w:val="18"/>
                <w:szCs w:val="18"/>
              </w:rPr>
            </w:pPr>
          </w:p>
        </w:tc>
      </w:tr>
      <w:tr w:rsidR="00933ED2" w:rsidRPr="005C40E3" w14:paraId="40B5FF02" w14:textId="77777777" w:rsidTr="001014FB">
        <w:trPr>
          <w:trHeight w:val="282"/>
        </w:trPr>
        <w:tc>
          <w:tcPr>
            <w:tcW w:w="646" w:type="dxa"/>
            <w:tcBorders>
              <w:top w:val="single" w:sz="6" w:space="0" w:color="auto"/>
              <w:left w:val="single" w:sz="6" w:space="0" w:color="auto"/>
              <w:bottom w:val="single" w:sz="6" w:space="0" w:color="auto"/>
              <w:right w:val="single" w:sz="6" w:space="0" w:color="auto"/>
            </w:tcBorders>
            <w:vAlign w:val="center"/>
          </w:tcPr>
          <w:p w14:paraId="25D70412"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44C3FDFB" w14:textId="77777777" w:rsidR="00933ED2" w:rsidRPr="00E83969" w:rsidRDefault="00933ED2" w:rsidP="00E04E5E">
            <w:pPr>
              <w:rPr>
                <w:rStyle w:val="Teksttreci2"/>
                <w:color w:val="000000" w:themeColor="text1"/>
                <w:sz w:val="18"/>
                <w:szCs w:val="18"/>
              </w:rPr>
            </w:pPr>
            <w:r w:rsidRPr="00E83969">
              <w:rPr>
                <w:rStyle w:val="Teksttreci"/>
                <w:rFonts w:ascii="Verdana" w:hAnsi="Verdana"/>
                <w:color w:val="000000"/>
                <w:sz w:val="18"/>
                <w:szCs w:val="18"/>
              </w:rPr>
              <w:t>Test bezstresowy</w:t>
            </w:r>
          </w:p>
        </w:tc>
        <w:tc>
          <w:tcPr>
            <w:tcW w:w="1417" w:type="dxa"/>
            <w:tcBorders>
              <w:top w:val="single" w:sz="6" w:space="0" w:color="auto"/>
              <w:left w:val="single" w:sz="6" w:space="0" w:color="auto"/>
              <w:bottom w:val="single" w:sz="6" w:space="0" w:color="auto"/>
              <w:right w:val="single" w:sz="6" w:space="0" w:color="auto"/>
            </w:tcBorders>
            <w:vAlign w:val="center"/>
          </w:tcPr>
          <w:p w14:paraId="2DF35F0D"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C923988" w14:textId="77777777" w:rsidR="00933ED2" w:rsidRPr="005C40E3" w:rsidRDefault="00933ED2" w:rsidP="00E04E5E">
            <w:pPr>
              <w:spacing w:line="276" w:lineRule="auto"/>
              <w:rPr>
                <w:rFonts w:ascii="Verdana" w:hAnsi="Verdana"/>
                <w:sz w:val="18"/>
                <w:szCs w:val="18"/>
              </w:rPr>
            </w:pPr>
          </w:p>
        </w:tc>
      </w:tr>
      <w:tr w:rsidR="00933ED2" w:rsidRPr="005C40E3" w14:paraId="62BD1FE5" w14:textId="77777777" w:rsidTr="001014FB">
        <w:trPr>
          <w:trHeight w:val="258"/>
        </w:trPr>
        <w:tc>
          <w:tcPr>
            <w:tcW w:w="646" w:type="dxa"/>
            <w:tcBorders>
              <w:top w:val="single" w:sz="6" w:space="0" w:color="auto"/>
              <w:left w:val="single" w:sz="6" w:space="0" w:color="auto"/>
              <w:bottom w:val="single" w:sz="6" w:space="0" w:color="auto"/>
              <w:right w:val="single" w:sz="6" w:space="0" w:color="auto"/>
            </w:tcBorders>
            <w:vAlign w:val="center"/>
          </w:tcPr>
          <w:p w14:paraId="2104B915"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4D3D2DCD" w14:textId="77777777" w:rsidR="00933ED2" w:rsidRPr="00E83969" w:rsidRDefault="00933ED2" w:rsidP="00E04E5E">
            <w:pPr>
              <w:rPr>
                <w:rFonts w:ascii="Verdana" w:hAnsi="Verdana" w:cs="Arial"/>
                <w:bCs/>
                <w:color w:val="000000" w:themeColor="text1"/>
                <w:sz w:val="18"/>
                <w:szCs w:val="18"/>
              </w:rPr>
            </w:pPr>
            <w:r w:rsidRPr="00E83969">
              <w:rPr>
                <w:rStyle w:val="Teksttreci"/>
                <w:rFonts w:ascii="Verdana" w:hAnsi="Verdana"/>
                <w:color w:val="000000"/>
                <w:sz w:val="18"/>
                <w:szCs w:val="18"/>
              </w:rPr>
              <w:t>Automatyczne monitorowanie ruchów płodu</w:t>
            </w:r>
          </w:p>
        </w:tc>
        <w:tc>
          <w:tcPr>
            <w:tcW w:w="1417" w:type="dxa"/>
            <w:tcBorders>
              <w:top w:val="single" w:sz="6" w:space="0" w:color="auto"/>
              <w:left w:val="single" w:sz="6" w:space="0" w:color="auto"/>
              <w:bottom w:val="single" w:sz="6" w:space="0" w:color="auto"/>
              <w:right w:val="single" w:sz="6" w:space="0" w:color="auto"/>
            </w:tcBorders>
            <w:vAlign w:val="center"/>
          </w:tcPr>
          <w:p w14:paraId="3F12DCC7"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1AC86D3" w14:textId="77777777" w:rsidR="00933ED2" w:rsidRPr="005C40E3" w:rsidRDefault="00933ED2" w:rsidP="00E04E5E">
            <w:pPr>
              <w:spacing w:line="276" w:lineRule="auto"/>
              <w:rPr>
                <w:rFonts w:ascii="Verdana" w:hAnsi="Verdana"/>
                <w:sz w:val="18"/>
                <w:szCs w:val="18"/>
              </w:rPr>
            </w:pPr>
          </w:p>
        </w:tc>
      </w:tr>
      <w:tr w:rsidR="00933ED2" w:rsidRPr="005C40E3" w14:paraId="733A1FE2" w14:textId="77777777" w:rsidTr="00E04E5E">
        <w:trPr>
          <w:trHeight w:val="548"/>
        </w:trPr>
        <w:tc>
          <w:tcPr>
            <w:tcW w:w="646" w:type="dxa"/>
            <w:tcBorders>
              <w:top w:val="single" w:sz="6" w:space="0" w:color="auto"/>
              <w:left w:val="single" w:sz="6" w:space="0" w:color="auto"/>
              <w:bottom w:val="single" w:sz="6" w:space="0" w:color="auto"/>
              <w:right w:val="single" w:sz="6" w:space="0" w:color="auto"/>
            </w:tcBorders>
            <w:vAlign w:val="center"/>
          </w:tcPr>
          <w:p w14:paraId="0C7D8CD4"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4790656D" w14:textId="5978D72B" w:rsidR="00933ED2" w:rsidRPr="00E83969" w:rsidRDefault="00933ED2" w:rsidP="00E04E5E">
            <w:pPr>
              <w:rPr>
                <w:rFonts w:ascii="Verdana" w:hAnsi="Verdana" w:cs="Arial"/>
                <w:bCs/>
                <w:color w:val="000000" w:themeColor="text1"/>
                <w:sz w:val="18"/>
                <w:szCs w:val="18"/>
              </w:rPr>
            </w:pPr>
            <w:r w:rsidRPr="00E83969">
              <w:rPr>
                <w:rStyle w:val="Teksttreci"/>
                <w:rFonts w:ascii="Verdana" w:hAnsi="Verdana"/>
                <w:color w:val="000000"/>
                <w:sz w:val="18"/>
                <w:szCs w:val="18"/>
              </w:rPr>
              <w:t>Monitorowanie parametrów matczynych (EKG, HR, NIBP, Sp</w:t>
            </w:r>
            <w:r w:rsidR="001014FB">
              <w:rPr>
                <w:rStyle w:val="Teksttreci"/>
                <w:rFonts w:ascii="Verdana" w:hAnsi="Verdana"/>
                <w:color w:val="000000"/>
                <w:sz w:val="18"/>
                <w:szCs w:val="18"/>
              </w:rPr>
              <w:t>O</w:t>
            </w:r>
            <w:r w:rsidRPr="00E83969">
              <w:rPr>
                <w:rStyle w:val="Teksttreci"/>
                <w:rFonts w:ascii="Verdana" w:hAnsi="Verdana"/>
                <w:color w:val="000000"/>
                <w:sz w:val="18"/>
                <w:szCs w:val="18"/>
              </w:rPr>
              <w:t>2, TEMP)</w:t>
            </w:r>
          </w:p>
        </w:tc>
        <w:tc>
          <w:tcPr>
            <w:tcW w:w="1417" w:type="dxa"/>
            <w:tcBorders>
              <w:top w:val="single" w:sz="6" w:space="0" w:color="auto"/>
              <w:left w:val="single" w:sz="6" w:space="0" w:color="auto"/>
              <w:bottom w:val="single" w:sz="6" w:space="0" w:color="auto"/>
              <w:right w:val="single" w:sz="6" w:space="0" w:color="auto"/>
            </w:tcBorders>
            <w:vAlign w:val="center"/>
          </w:tcPr>
          <w:p w14:paraId="098FDA39"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EB36517" w14:textId="77777777" w:rsidR="00933ED2" w:rsidRPr="005C40E3" w:rsidRDefault="00933ED2" w:rsidP="00E04E5E">
            <w:pPr>
              <w:spacing w:line="276" w:lineRule="auto"/>
              <w:rPr>
                <w:rFonts w:ascii="Verdana" w:hAnsi="Verdana"/>
                <w:sz w:val="18"/>
                <w:szCs w:val="18"/>
              </w:rPr>
            </w:pPr>
          </w:p>
        </w:tc>
      </w:tr>
      <w:tr w:rsidR="00933ED2" w:rsidRPr="005C40E3" w14:paraId="6B7ED4A8" w14:textId="77777777" w:rsidTr="00E04E5E">
        <w:trPr>
          <w:trHeight w:val="556"/>
        </w:trPr>
        <w:tc>
          <w:tcPr>
            <w:tcW w:w="646" w:type="dxa"/>
            <w:tcBorders>
              <w:top w:val="single" w:sz="6" w:space="0" w:color="auto"/>
              <w:left w:val="single" w:sz="6" w:space="0" w:color="auto"/>
              <w:bottom w:val="single" w:sz="6" w:space="0" w:color="auto"/>
              <w:right w:val="single" w:sz="6" w:space="0" w:color="auto"/>
            </w:tcBorders>
            <w:vAlign w:val="center"/>
          </w:tcPr>
          <w:p w14:paraId="17E61D1C"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71F78652" w14:textId="77777777" w:rsidR="00933ED2" w:rsidRPr="00E83969" w:rsidRDefault="00933ED2" w:rsidP="00E04E5E">
            <w:pPr>
              <w:rPr>
                <w:rFonts w:ascii="Verdana" w:hAnsi="Verdana" w:cs="Arial"/>
                <w:bCs/>
                <w:color w:val="000000" w:themeColor="text1"/>
                <w:sz w:val="18"/>
                <w:szCs w:val="18"/>
              </w:rPr>
            </w:pPr>
            <w:r w:rsidRPr="00E83969">
              <w:rPr>
                <w:rStyle w:val="Teksttreci"/>
                <w:rFonts w:ascii="Verdana" w:hAnsi="Verdana"/>
                <w:color w:val="000000"/>
                <w:sz w:val="18"/>
                <w:szCs w:val="18"/>
              </w:rPr>
              <w:t>Podgląd zapisów na urządzeniu przenośnym typu tablet</w:t>
            </w:r>
          </w:p>
        </w:tc>
        <w:tc>
          <w:tcPr>
            <w:tcW w:w="1417" w:type="dxa"/>
            <w:tcBorders>
              <w:top w:val="single" w:sz="6" w:space="0" w:color="auto"/>
              <w:left w:val="single" w:sz="6" w:space="0" w:color="auto"/>
              <w:bottom w:val="single" w:sz="6" w:space="0" w:color="auto"/>
              <w:right w:val="single" w:sz="6" w:space="0" w:color="auto"/>
            </w:tcBorders>
            <w:vAlign w:val="center"/>
          </w:tcPr>
          <w:p w14:paraId="3FE8FF1C"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88FB0CF" w14:textId="77777777" w:rsidR="00933ED2" w:rsidRPr="005C40E3" w:rsidRDefault="00933ED2" w:rsidP="00E04E5E">
            <w:pPr>
              <w:spacing w:line="276" w:lineRule="auto"/>
              <w:rPr>
                <w:rFonts w:ascii="Verdana" w:hAnsi="Verdana"/>
                <w:sz w:val="18"/>
                <w:szCs w:val="18"/>
              </w:rPr>
            </w:pPr>
          </w:p>
        </w:tc>
      </w:tr>
      <w:tr w:rsidR="00933ED2" w:rsidRPr="005C40E3" w14:paraId="6C214D56" w14:textId="77777777" w:rsidTr="00E04E5E">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7BB11A9A"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54568399" w14:textId="77777777" w:rsidR="00933ED2" w:rsidRPr="00E83969" w:rsidRDefault="00933ED2" w:rsidP="00E04E5E">
            <w:pPr>
              <w:rPr>
                <w:rFonts w:ascii="Verdana" w:hAnsi="Verdana" w:cs="Arial"/>
                <w:bCs/>
                <w:color w:val="000000" w:themeColor="text1"/>
                <w:sz w:val="18"/>
                <w:szCs w:val="18"/>
              </w:rPr>
            </w:pPr>
            <w:r w:rsidRPr="00E83969">
              <w:rPr>
                <w:rStyle w:val="Teksttreci"/>
                <w:rFonts w:ascii="Verdana" w:hAnsi="Verdana"/>
                <w:color w:val="000000"/>
                <w:sz w:val="18"/>
                <w:szCs w:val="18"/>
              </w:rPr>
              <w:t>Wprowadzanie danych pacjentki w trakcie monitorowania i po jego zakończeniu. Możliwość edycji danych pacjentki w archiwum</w:t>
            </w:r>
          </w:p>
        </w:tc>
        <w:tc>
          <w:tcPr>
            <w:tcW w:w="1417" w:type="dxa"/>
            <w:tcBorders>
              <w:top w:val="single" w:sz="6" w:space="0" w:color="auto"/>
              <w:left w:val="single" w:sz="6" w:space="0" w:color="auto"/>
              <w:bottom w:val="single" w:sz="6" w:space="0" w:color="auto"/>
              <w:right w:val="single" w:sz="6" w:space="0" w:color="auto"/>
            </w:tcBorders>
            <w:vAlign w:val="center"/>
          </w:tcPr>
          <w:p w14:paraId="160375F4"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1DD0BE4D" w14:textId="77777777" w:rsidR="00933ED2" w:rsidRPr="005C40E3" w:rsidRDefault="00933ED2" w:rsidP="00E04E5E">
            <w:pPr>
              <w:spacing w:line="276" w:lineRule="auto"/>
              <w:rPr>
                <w:rFonts w:ascii="Verdana" w:hAnsi="Verdana"/>
                <w:sz w:val="18"/>
                <w:szCs w:val="18"/>
              </w:rPr>
            </w:pPr>
          </w:p>
        </w:tc>
      </w:tr>
      <w:tr w:rsidR="00933ED2" w:rsidRPr="005C40E3" w14:paraId="4C2CFA86" w14:textId="77777777" w:rsidTr="00E04E5E">
        <w:trPr>
          <w:trHeight w:val="546"/>
        </w:trPr>
        <w:tc>
          <w:tcPr>
            <w:tcW w:w="646" w:type="dxa"/>
            <w:tcBorders>
              <w:top w:val="single" w:sz="6" w:space="0" w:color="auto"/>
              <w:left w:val="single" w:sz="6" w:space="0" w:color="auto"/>
              <w:bottom w:val="single" w:sz="6" w:space="0" w:color="auto"/>
              <w:right w:val="single" w:sz="6" w:space="0" w:color="auto"/>
            </w:tcBorders>
            <w:vAlign w:val="center"/>
          </w:tcPr>
          <w:p w14:paraId="54A0D361"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8DA02E3" w14:textId="77777777" w:rsidR="00933ED2" w:rsidRPr="00E83969" w:rsidRDefault="00933ED2" w:rsidP="00E04E5E">
            <w:pPr>
              <w:rPr>
                <w:rStyle w:val="Teksttreci2"/>
                <w:color w:val="000000" w:themeColor="text1"/>
                <w:sz w:val="18"/>
                <w:szCs w:val="18"/>
              </w:rPr>
            </w:pPr>
            <w:r w:rsidRPr="00E83969">
              <w:rPr>
                <w:rStyle w:val="Teksttreci"/>
                <w:rFonts w:ascii="Verdana" w:hAnsi="Verdana"/>
                <w:color w:val="000000"/>
                <w:sz w:val="18"/>
                <w:szCs w:val="18"/>
              </w:rPr>
              <w:t>Możliwość przeglądania zapisów archiwalnych monitorowanej pacjentki w trakcie badania</w:t>
            </w:r>
          </w:p>
        </w:tc>
        <w:tc>
          <w:tcPr>
            <w:tcW w:w="1417" w:type="dxa"/>
            <w:tcBorders>
              <w:top w:val="single" w:sz="6" w:space="0" w:color="auto"/>
              <w:left w:val="single" w:sz="6" w:space="0" w:color="auto"/>
              <w:bottom w:val="single" w:sz="6" w:space="0" w:color="auto"/>
              <w:right w:val="single" w:sz="6" w:space="0" w:color="auto"/>
            </w:tcBorders>
            <w:vAlign w:val="center"/>
          </w:tcPr>
          <w:p w14:paraId="1EAD7F5B"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0FB8514" w14:textId="77777777" w:rsidR="00933ED2" w:rsidRPr="005C40E3" w:rsidRDefault="00933ED2" w:rsidP="00E04E5E">
            <w:pPr>
              <w:spacing w:line="276" w:lineRule="auto"/>
              <w:rPr>
                <w:rFonts w:ascii="Verdana" w:hAnsi="Verdana"/>
                <w:sz w:val="18"/>
                <w:szCs w:val="18"/>
              </w:rPr>
            </w:pPr>
          </w:p>
        </w:tc>
      </w:tr>
      <w:tr w:rsidR="00933ED2" w:rsidRPr="005C40E3" w14:paraId="58AC2753" w14:textId="77777777" w:rsidTr="001014FB">
        <w:trPr>
          <w:trHeight w:val="410"/>
        </w:trPr>
        <w:tc>
          <w:tcPr>
            <w:tcW w:w="646" w:type="dxa"/>
            <w:tcBorders>
              <w:top w:val="single" w:sz="6" w:space="0" w:color="auto"/>
              <w:left w:val="single" w:sz="6" w:space="0" w:color="auto"/>
              <w:bottom w:val="single" w:sz="6" w:space="0" w:color="auto"/>
              <w:right w:val="single" w:sz="6" w:space="0" w:color="auto"/>
            </w:tcBorders>
            <w:vAlign w:val="center"/>
          </w:tcPr>
          <w:p w14:paraId="7493D19A"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65DCEDF7" w14:textId="77777777" w:rsidR="00933ED2" w:rsidRPr="00E83969" w:rsidRDefault="00933ED2" w:rsidP="00E04E5E">
            <w:pPr>
              <w:rPr>
                <w:rFonts w:ascii="Verdana" w:hAnsi="Verdana" w:cs="Arial"/>
                <w:bCs/>
                <w:color w:val="000000" w:themeColor="text1"/>
                <w:sz w:val="18"/>
                <w:szCs w:val="18"/>
              </w:rPr>
            </w:pPr>
            <w:r w:rsidRPr="00E83969">
              <w:rPr>
                <w:rStyle w:val="Teksttreci"/>
                <w:rFonts w:ascii="Verdana" w:hAnsi="Verdana"/>
                <w:color w:val="000000"/>
                <w:sz w:val="18"/>
                <w:szCs w:val="18"/>
              </w:rPr>
              <w:t>Możliwość rozbudowy o kolejne stanowiska podglądu i dostępu do zapisów</w:t>
            </w:r>
          </w:p>
        </w:tc>
        <w:tc>
          <w:tcPr>
            <w:tcW w:w="1417" w:type="dxa"/>
            <w:tcBorders>
              <w:top w:val="single" w:sz="6" w:space="0" w:color="auto"/>
              <w:left w:val="single" w:sz="6" w:space="0" w:color="auto"/>
              <w:bottom w:val="single" w:sz="6" w:space="0" w:color="auto"/>
              <w:right w:val="single" w:sz="6" w:space="0" w:color="auto"/>
            </w:tcBorders>
            <w:vAlign w:val="center"/>
          </w:tcPr>
          <w:p w14:paraId="67A201A8"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D267D92" w14:textId="77777777" w:rsidR="00933ED2" w:rsidRPr="005C40E3" w:rsidRDefault="00933ED2" w:rsidP="00E04E5E">
            <w:pPr>
              <w:spacing w:line="276" w:lineRule="auto"/>
              <w:rPr>
                <w:rFonts w:ascii="Verdana" w:hAnsi="Verdana"/>
                <w:sz w:val="18"/>
                <w:szCs w:val="18"/>
              </w:rPr>
            </w:pPr>
          </w:p>
        </w:tc>
      </w:tr>
      <w:tr w:rsidR="00933ED2" w:rsidRPr="005C40E3" w14:paraId="65606E00" w14:textId="77777777" w:rsidTr="001014FB">
        <w:trPr>
          <w:trHeight w:val="276"/>
        </w:trPr>
        <w:tc>
          <w:tcPr>
            <w:tcW w:w="646" w:type="dxa"/>
            <w:tcBorders>
              <w:top w:val="single" w:sz="6" w:space="0" w:color="auto"/>
              <w:left w:val="single" w:sz="6" w:space="0" w:color="auto"/>
              <w:bottom w:val="single" w:sz="6" w:space="0" w:color="auto"/>
              <w:right w:val="single" w:sz="6" w:space="0" w:color="auto"/>
            </w:tcBorders>
            <w:vAlign w:val="center"/>
          </w:tcPr>
          <w:p w14:paraId="5F6D7A76"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05FFDC82" w14:textId="77777777" w:rsidR="00933ED2" w:rsidRPr="00E83969" w:rsidRDefault="00933ED2" w:rsidP="00E04E5E">
            <w:pPr>
              <w:rPr>
                <w:rFonts w:ascii="Verdana" w:hAnsi="Verdana" w:cs="Arial"/>
                <w:bCs/>
                <w:color w:val="000000" w:themeColor="text1"/>
                <w:sz w:val="18"/>
                <w:szCs w:val="18"/>
              </w:rPr>
            </w:pPr>
            <w:r w:rsidRPr="00E83969">
              <w:rPr>
                <w:rStyle w:val="Teksttreci"/>
                <w:rFonts w:ascii="Verdana" w:hAnsi="Verdana"/>
                <w:color w:val="000000"/>
                <w:sz w:val="18"/>
                <w:szCs w:val="18"/>
              </w:rPr>
              <w:t>Monitorowanie ciąży bliźniaczej</w:t>
            </w:r>
          </w:p>
        </w:tc>
        <w:tc>
          <w:tcPr>
            <w:tcW w:w="1417" w:type="dxa"/>
            <w:tcBorders>
              <w:top w:val="single" w:sz="6" w:space="0" w:color="auto"/>
              <w:left w:val="single" w:sz="6" w:space="0" w:color="auto"/>
              <w:bottom w:val="single" w:sz="6" w:space="0" w:color="auto"/>
              <w:right w:val="single" w:sz="6" w:space="0" w:color="auto"/>
            </w:tcBorders>
            <w:vAlign w:val="center"/>
          </w:tcPr>
          <w:p w14:paraId="43BB2052"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CD3D35C" w14:textId="77777777" w:rsidR="00933ED2" w:rsidRPr="005C40E3" w:rsidRDefault="00933ED2" w:rsidP="00E04E5E">
            <w:pPr>
              <w:spacing w:line="276" w:lineRule="auto"/>
              <w:rPr>
                <w:rFonts w:ascii="Verdana" w:hAnsi="Verdana"/>
                <w:sz w:val="18"/>
                <w:szCs w:val="18"/>
              </w:rPr>
            </w:pPr>
          </w:p>
        </w:tc>
      </w:tr>
      <w:tr w:rsidR="00933ED2" w:rsidRPr="005C40E3" w14:paraId="511E9367" w14:textId="77777777" w:rsidTr="00E04E5E">
        <w:trPr>
          <w:trHeight w:val="540"/>
        </w:trPr>
        <w:tc>
          <w:tcPr>
            <w:tcW w:w="646" w:type="dxa"/>
            <w:tcBorders>
              <w:top w:val="single" w:sz="6" w:space="0" w:color="auto"/>
              <w:left w:val="single" w:sz="6" w:space="0" w:color="auto"/>
              <w:bottom w:val="single" w:sz="6" w:space="0" w:color="auto"/>
              <w:right w:val="single" w:sz="6" w:space="0" w:color="auto"/>
            </w:tcBorders>
            <w:vAlign w:val="center"/>
          </w:tcPr>
          <w:p w14:paraId="3F68E053"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3572A054" w14:textId="77777777" w:rsidR="00933ED2" w:rsidRPr="00E83969" w:rsidRDefault="00933ED2" w:rsidP="00E04E5E">
            <w:pPr>
              <w:rPr>
                <w:rFonts w:ascii="Verdana" w:hAnsi="Verdana" w:cs="Arial"/>
                <w:bCs/>
                <w:color w:val="000000" w:themeColor="text1"/>
                <w:sz w:val="18"/>
                <w:szCs w:val="18"/>
              </w:rPr>
            </w:pPr>
            <w:r w:rsidRPr="00E83969">
              <w:rPr>
                <w:rStyle w:val="Teksttreci"/>
                <w:rFonts w:ascii="Verdana" w:hAnsi="Verdana"/>
                <w:color w:val="000000"/>
                <w:sz w:val="18"/>
                <w:szCs w:val="18"/>
              </w:rPr>
              <w:t>Wspólna baza danych dla wszystkich podłączonych stanowisk KTG</w:t>
            </w:r>
          </w:p>
        </w:tc>
        <w:tc>
          <w:tcPr>
            <w:tcW w:w="1417" w:type="dxa"/>
            <w:tcBorders>
              <w:top w:val="single" w:sz="6" w:space="0" w:color="auto"/>
              <w:left w:val="single" w:sz="6" w:space="0" w:color="auto"/>
              <w:bottom w:val="single" w:sz="6" w:space="0" w:color="auto"/>
              <w:right w:val="single" w:sz="6" w:space="0" w:color="auto"/>
            </w:tcBorders>
            <w:vAlign w:val="center"/>
          </w:tcPr>
          <w:p w14:paraId="097D77A2"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D632F69" w14:textId="77777777" w:rsidR="00933ED2" w:rsidRPr="005C40E3" w:rsidRDefault="00933ED2" w:rsidP="00E04E5E">
            <w:pPr>
              <w:spacing w:line="276" w:lineRule="auto"/>
              <w:rPr>
                <w:rFonts w:ascii="Verdana" w:hAnsi="Verdana"/>
                <w:sz w:val="18"/>
                <w:szCs w:val="18"/>
              </w:rPr>
            </w:pPr>
          </w:p>
        </w:tc>
      </w:tr>
      <w:tr w:rsidR="00933ED2" w:rsidRPr="005C40E3" w14:paraId="5F14313F" w14:textId="77777777" w:rsidTr="00E04E5E">
        <w:trPr>
          <w:trHeight w:val="561"/>
        </w:trPr>
        <w:tc>
          <w:tcPr>
            <w:tcW w:w="646" w:type="dxa"/>
            <w:tcBorders>
              <w:top w:val="single" w:sz="6" w:space="0" w:color="auto"/>
              <w:left w:val="single" w:sz="6" w:space="0" w:color="auto"/>
              <w:bottom w:val="single" w:sz="6" w:space="0" w:color="auto"/>
              <w:right w:val="single" w:sz="6" w:space="0" w:color="auto"/>
            </w:tcBorders>
            <w:vAlign w:val="center"/>
          </w:tcPr>
          <w:p w14:paraId="1D09C278"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1A76263A" w14:textId="77777777" w:rsidR="00933ED2" w:rsidRPr="00E83969" w:rsidRDefault="00933ED2" w:rsidP="00E04E5E">
            <w:pPr>
              <w:rPr>
                <w:rFonts w:ascii="Verdana" w:hAnsi="Verdana" w:cs="Arial"/>
                <w:bCs/>
                <w:color w:val="000000" w:themeColor="text1"/>
                <w:sz w:val="18"/>
                <w:szCs w:val="18"/>
              </w:rPr>
            </w:pPr>
            <w:r w:rsidRPr="00E83969">
              <w:rPr>
                <w:rStyle w:val="Teksttreci"/>
                <w:rFonts w:ascii="Verdana" w:hAnsi="Verdana"/>
                <w:color w:val="000000"/>
                <w:sz w:val="18"/>
                <w:szCs w:val="18"/>
              </w:rPr>
              <w:t>Bezpłatna aktualizacja oprogramowania w okresie gwarancji</w:t>
            </w:r>
          </w:p>
        </w:tc>
        <w:tc>
          <w:tcPr>
            <w:tcW w:w="1417" w:type="dxa"/>
            <w:tcBorders>
              <w:top w:val="single" w:sz="6" w:space="0" w:color="auto"/>
              <w:left w:val="single" w:sz="6" w:space="0" w:color="auto"/>
              <w:bottom w:val="single" w:sz="6" w:space="0" w:color="auto"/>
              <w:right w:val="single" w:sz="6" w:space="0" w:color="auto"/>
            </w:tcBorders>
            <w:vAlign w:val="center"/>
          </w:tcPr>
          <w:p w14:paraId="41A52E20"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8E75E29" w14:textId="77777777" w:rsidR="00933ED2" w:rsidRPr="005C40E3" w:rsidRDefault="00933ED2" w:rsidP="00E04E5E">
            <w:pPr>
              <w:spacing w:line="276" w:lineRule="auto"/>
              <w:rPr>
                <w:rFonts w:ascii="Verdana" w:hAnsi="Verdana"/>
                <w:sz w:val="18"/>
                <w:szCs w:val="18"/>
              </w:rPr>
            </w:pPr>
          </w:p>
        </w:tc>
      </w:tr>
      <w:tr w:rsidR="00933ED2" w:rsidRPr="005C40E3" w14:paraId="29BB5B2B"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24B21C86"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FFD03F7" w14:textId="72C1B988" w:rsidR="00933ED2" w:rsidRPr="00E83969" w:rsidRDefault="00933ED2" w:rsidP="00E04E5E">
            <w:pPr>
              <w:rPr>
                <w:rStyle w:val="Teksttreci2"/>
                <w:color w:val="000000" w:themeColor="text1"/>
                <w:sz w:val="18"/>
                <w:szCs w:val="18"/>
              </w:rPr>
            </w:pPr>
            <w:r w:rsidRPr="00E83969">
              <w:rPr>
                <w:rStyle w:val="Teksttreci"/>
                <w:rFonts w:ascii="Verdana" w:hAnsi="Verdana"/>
                <w:color w:val="000000"/>
                <w:sz w:val="18"/>
                <w:szCs w:val="18"/>
              </w:rPr>
              <w:t xml:space="preserve">Wykaz co najmniej jednej instalacji systemu w ośrodku o </w:t>
            </w:r>
            <w:r w:rsidR="001014FB">
              <w:rPr>
                <w:rStyle w:val="Teksttreci"/>
                <w:rFonts w:ascii="Verdana" w:hAnsi="Verdana"/>
                <w:color w:val="000000"/>
                <w:sz w:val="18"/>
                <w:szCs w:val="18"/>
              </w:rPr>
              <w:t>III</w:t>
            </w:r>
            <w:r w:rsidRPr="00E83969">
              <w:rPr>
                <w:rStyle w:val="Teksttreci"/>
                <w:rFonts w:ascii="Verdana" w:hAnsi="Verdana"/>
                <w:color w:val="000000"/>
                <w:sz w:val="18"/>
                <w:szCs w:val="18"/>
              </w:rPr>
              <w:t xml:space="preserve"> stopniu referencyjności</w:t>
            </w:r>
          </w:p>
        </w:tc>
        <w:tc>
          <w:tcPr>
            <w:tcW w:w="1417" w:type="dxa"/>
            <w:tcBorders>
              <w:top w:val="single" w:sz="6" w:space="0" w:color="auto"/>
              <w:left w:val="single" w:sz="6" w:space="0" w:color="auto"/>
              <w:bottom w:val="single" w:sz="6" w:space="0" w:color="auto"/>
              <w:right w:val="single" w:sz="6" w:space="0" w:color="auto"/>
            </w:tcBorders>
            <w:vAlign w:val="center"/>
          </w:tcPr>
          <w:p w14:paraId="088DF8EB"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9930F36" w14:textId="77777777" w:rsidR="00933ED2" w:rsidRPr="005C40E3" w:rsidRDefault="00933ED2" w:rsidP="00E04E5E">
            <w:pPr>
              <w:spacing w:line="276" w:lineRule="auto"/>
              <w:rPr>
                <w:rFonts w:ascii="Verdana" w:hAnsi="Verdana"/>
                <w:sz w:val="18"/>
                <w:szCs w:val="18"/>
              </w:rPr>
            </w:pPr>
          </w:p>
        </w:tc>
      </w:tr>
      <w:tr w:rsidR="00933ED2" w:rsidRPr="005C40E3" w14:paraId="4550834B" w14:textId="77777777" w:rsidTr="00E04E5E">
        <w:trPr>
          <w:trHeight w:val="672"/>
        </w:trPr>
        <w:tc>
          <w:tcPr>
            <w:tcW w:w="9780" w:type="dxa"/>
            <w:gridSpan w:val="4"/>
            <w:tcBorders>
              <w:top w:val="single" w:sz="6" w:space="0" w:color="auto"/>
              <w:left w:val="single" w:sz="6" w:space="0" w:color="auto"/>
              <w:bottom w:val="single" w:sz="6" w:space="0" w:color="auto"/>
              <w:right w:val="single" w:sz="6" w:space="0" w:color="auto"/>
            </w:tcBorders>
            <w:vAlign w:val="center"/>
          </w:tcPr>
          <w:p w14:paraId="13A53E37" w14:textId="77777777" w:rsidR="00933ED2" w:rsidRPr="005C40E3" w:rsidRDefault="00933ED2" w:rsidP="00E04E5E">
            <w:pPr>
              <w:spacing w:line="276" w:lineRule="auto"/>
              <w:rPr>
                <w:rFonts w:ascii="Verdana" w:hAnsi="Verdana"/>
                <w:sz w:val="18"/>
                <w:szCs w:val="18"/>
              </w:rPr>
            </w:pPr>
            <w:r>
              <w:rPr>
                <w:rFonts w:ascii="Verdana" w:hAnsi="Verdana"/>
                <w:sz w:val="18"/>
                <w:szCs w:val="18"/>
              </w:rPr>
              <w:t>Wyposażenie i instalacja:</w:t>
            </w:r>
          </w:p>
        </w:tc>
      </w:tr>
      <w:tr w:rsidR="00933ED2" w:rsidRPr="005C40E3" w14:paraId="3637C38A"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3CC9C0BE"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F41377" w14:textId="3E60599B" w:rsidR="00933ED2" w:rsidRPr="00ED6321" w:rsidRDefault="00933ED2" w:rsidP="00E04E5E">
            <w:pPr>
              <w:rPr>
                <w:rStyle w:val="Teksttreci2"/>
                <w:color w:val="000000" w:themeColor="text1"/>
                <w:sz w:val="18"/>
                <w:szCs w:val="18"/>
              </w:rPr>
            </w:pPr>
            <w:r w:rsidRPr="00ED6321">
              <w:rPr>
                <w:rStyle w:val="Teksttreci"/>
                <w:rFonts w:ascii="Verdana" w:hAnsi="Verdana"/>
                <w:color w:val="000000"/>
                <w:sz w:val="18"/>
                <w:szCs w:val="18"/>
              </w:rPr>
              <w:t>Stanowisko monitorujące (1 sztuka) w skład którego wchodzi: zestaw komputerowy, monitor LCD/LED mi</w:t>
            </w:r>
            <w:r w:rsidR="006B4F4E">
              <w:rPr>
                <w:rStyle w:val="Teksttreci"/>
                <w:rFonts w:ascii="Verdana" w:hAnsi="Verdana"/>
                <w:color w:val="000000"/>
                <w:sz w:val="18"/>
                <w:szCs w:val="18"/>
              </w:rPr>
              <w:t>n</w:t>
            </w:r>
            <w:r w:rsidRPr="00ED6321">
              <w:rPr>
                <w:rStyle w:val="Teksttreci"/>
                <w:rFonts w:ascii="Verdana" w:hAnsi="Verdana"/>
                <w:color w:val="000000"/>
                <w:sz w:val="18"/>
                <w:szCs w:val="18"/>
              </w:rPr>
              <w:t>. 21", drukarka laserowa</w:t>
            </w:r>
          </w:p>
        </w:tc>
        <w:tc>
          <w:tcPr>
            <w:tcW w:w="1417" w:type="dxa"/>
            <w:tcBorders>
              <w:top w:val="single" w:sz="6" w:space="0" w:color="auto"/>
              <w:left w:val="single" w:sz="6" w:space="0" w:color="auto"/>
              <w:bottom w:val="single" w:sz="6" w:space="0" w:color="auto"/>
              <w:right w:val="single" w:sz="6" w:space="0" w:color="auto"/>
            </w:tcBorders>
            <w:vAlign w:val="center"/>
          </w:tcPr>
          <w:p w14:paraId="089B78ED"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F7AD485" w14:textId="77777777" w:rsidR="00933ED2" w:rsidRPr="005C40E3" w:rsidRDefault="00933ED2" w:rsidP="00E04E5E">
            <w:pPr>
              <w:spacing w:line="276" w:lineRule="auto"/>
              <w:rPr>
                <w:rFonts w:ascii="Verdana" w:hAnsi="Verdana"/>
                <w:sz w:val="18"/>
                <w:szCs w:val="18"/>
              </w:rPr>
            </w:pPr>
          </w:p>
        </w:tc>
      </w:tr>
      <w:tr w:rsidR="00933ED2" w:rsidRPr="005C40E3" w14:paraId="6E3147CB"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14555B14" w14:textId="77777777" w:rsidR="00933ED2" w:rsidRPr="005C40E3" w:rsidRDefault="00933ED2" w:rsidP="00E559E6">
            <w:pPr>
              <w:numPr>
                <w:ilvl w:val="1"/>
                <w:numId w:val="47"/>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93CEDB" w14:textId="77777777" w:rsidR="00933ED2" w:rsidRPr="00ED6321" w:rsidRDefault="00933ED2" w:rsidP="00E04E5E">
            <w:pPr>
              <w:rPr>
                <w:rStyle w:val="Teksttreci2"/>
                <w:color w:val="000000" w:themeColor="text1"/>
                <w:sz w:val="18"/>
                <w:szCs w:val="18"/>
              </w:rPr>
            </w:pPr>
            <w:r w:rsidRPr="00ED6321">
              <w:rPr>
                <w:rStyle w:val="Teksttreci"/>
                <w:rFonts w:ascii="Verdana" w:hAnsi="Verdana"/>
                <w:color w:val="000000"/>
                <w:sz w:val="18"/>
                <w:szCs w:val="18"/>
              </w:rPr>
              <w:t>Instalacja Systemu za pomocą sieci bezprzewodowej</w:t>
            </w:r>
          </w:p>
        </w:tc>
        <w:tc>
          <w:tcPr>
            <w:tcW w:w="1417" w:type="dxa"/>
            <w:tcBorders>
              <w:top w:val="single" w:sz="6" w:space="0" w:color="auto"/>
              <w:left w:val="single" w:sz="6" w:space="0" w:color="auto"/>
              <w:bottom w:val="single" w:sz="6" w:space="0" w:color="auto"/>
              <w:right w:val="single" w:sz="6" w:space="0" w:color="auto"/>
            </w:tcBorders>
            <w:vAlign w:val="center"/>
          </w:tcPr>
          <w:p w14:paraId="26737111" w14:textId="77777777" w:rsidR="00933ED2" w:rsidRPr="005C40E3" w:rsidRDefault="00933ED2" w:rsidP="00E04E5E">
            <w:pPr>
              <w:spacing w:line="276" w:lineRule="auto"/>
              <w:rPr>
                <w:rFonts w:ascii="Verdana" w:hAnsi="Verdana"/>
                <w:sz w:val="18"/>
                <w:szCs w:val="18"/>
              </w:rPr>
            </w:pPr>
            <w:r w:rsidRPr="005C40E3">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5C553EC" w14:textId="77777777" w:rsidR="00933ED2" w:rsidRPr="005C40E3" w:rsidRDefault="00933ED2" w:rsidP="00E04E5E">
            <w:pPr>
              <w:spacing w:line="276" w:lineRule="auto"/>
              <w:rPr>
                <w:rFonts w:ascii="Verdana" w:hAnsi="Verdana"/>
                <w:sz w:val="18"/>
                <w:szCs w:val="18"/>
              </w:rPr>
            </w:pPr>
          </w:p>
        </w:tc>
      </w:tr>
      <w:tr w:rsidR="00933ED2" w:rsidRPr="005C40E3" w14:paraId="487996AE" w14:textId="77777777" w:rsidTr="00E04E5E">
        <w:trPr>
          <w:trHeight w:val="672"/>
        </w:trPr>
        <w:tc>
          <w:tcPr>
            <w:tcW w:w="9780" w:type="dxa"/>
            <w:gridSpan w:val="4"/>
            <w:tcBorders>
              <w:top w:val="single" w:sz="6" w:space="0" w:color="auto"/>
              <w:left w:val="single" w:sz="6" w:space="0" w:color="auto"/>
              <w:bottom w:val="single" w:sz="6" w:space="0" w:color="auto"/>
              <w:right w:val="single" w:sz="6" w:space="0" w:color="auto"/>
            </w:tcBorders>
            <w:vAlign w:val="center"/>
          </w:tcPr>
          <w:p w14:paraId="739C2663" w14:textId="77777777" w:rsidR="00933ED2" w:rsidRPr="005C40E3" w:rsidRDefault="00933ED2" w:rsidP="00E04E5E">
            <w:pPr>
              <w:spacing w:line="276" w:lineRule="auto"/>
              <w:jc w:val="center"/>
              <w:rPr>
                <w:rFonts w:ascii="Verdana" w:hAnsi="Verdana"/>
                <w:sz w:val="18"/>
                <w:szCs w:val="18"/>
              </w:rPr>
            </w:pPr>
            <w:r w:rsidRPr="00174BCA">
              <w:rPr>
                <w:rFonts w:ascii="Verdana" w:hAnsi="Verdana"/>
                <w:b/>
                <w:bCs/>
                <w:sz w:val="18"/>
                <w:szCs w:val="18"/>
              </w:rPr>
              <w:t>Kardiotokograf</w:t>
            </w:r>
            <w:r w:rsidRPr="00174BCA">
              <w:rPr>
                <w:rFonts w:ascii="Verdana" w:hAnsi="Verdana"/>
                <w:b/>
                <w:sz w:val="18"/>
                <w:szCs w:val="18"/>
              </w:rPr>
              <w:t xml:space="preserve"> do monitorowania ciąży bliźniaczej z analizą i monitoringiem matki</w:t>
            </w:r>
          </w:p>
        </w:tc>
      </w:tr>
      <w:tr w:rsidR="00933ED2" w:rsidRPr="005C40E3" w14:paraId="460924CE"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7B966EA5"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551F9D30" w14:textId="562175B9"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 xml:space="preserve">Aparat służący do ciągłego, nieinwazyjnego monitorowania i rejestracji czynności serca płodu oraz parametrów życiowych matki. Metoda pomiarowa FHR Ultradźwiękowy Doppler pulsacyjny. Metoda pomiarowa </w:t>
            </w:r>
            <w:proofErr w:type="spellStart"/>
            <w:r w:rsidRPr="00ED6321">
              <w:rPr>
                <w:rStyle w:val="Teksttreci6"/>
                <w:rFonts w:ascii="Verdana" w:hAnsi="Verdana"/>
                <w:b w:val="0"/>
                <w:bCs w:val="0"/>
                <w:color w:val="000000"/>
                <w:sz w:val="18"/>
                <w:szCs w:val="18"/>
              </w:rPr>
              <w:t>Toco</w:t>
            </w:r>
            <w:proofErr w:type="spellEnd"/>
            <w:r w:rsidRPr="00ED6321">
              <w:rPr>
                <w:rStyle w:val="Teksttreci6"/>
                <w:rFonts w:ascii="Verdana" w:hAnsi="Verdana"/>
                <w:b w:val="0"/>
                <w:bCs w:val="0"/>
                <w:color w:val="000000"/>
                <w:sz w:val="18"/>
                <w:szCs w:val="18"/>
              </w:rPr>
              <w:t xml:space="preserve"> Tensometryczna. Pomiar parametrów</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życiowych</w:t>
            </w:r>
            <w:r w:rsidRPr="0019499F">
              <w:rPr>
                <w:rStyle w:val="Teksttreci6"/>
                <w:rFonts w:ascii="Verdana" w:hAnsi="Verdana"/>
                <w:b w:val="0"/>
                <w:bCs w:val="0"/>
                <w:color w:val="000000"/>
                <w:sz w:val="18"/>
                <w:szCs w:val="18"/>
              </w:rPr>
              <w:t xml:space="preserve"> matki: NIBP,</w:t>
            </w:r>
            <w:r w:rsidRPr="0019499F">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Sp</w:t>
            </w:r>
            <w:r w:rsidR="006B4F4E">
              <w:rPr>
                <w:rStyle w:val="Teksttreci6Bezpogrubienia"/>
                <w:rFonts w:ascii="Verdana" w:hAnsi="Verdana"/>
                <w:bCs/>
                <w:color w:val="000000"/>
                <w:sz w:val="18"/>
                <w:szCs w:val="18"/>
              </w:rPr>
              <w:t>O</w:t>
            </w:r>
            <w:r w:rsidRPr="0019499F">
              <w:rPr>
                <w:rStyle w:val="Teksttreci6Bezpogrubienia"/>
                <w:rFonts w:ascii="Verdana" w:hAnsi="Verdana"/>
                <w:bCs/>
                <w:color w:val="000000"/>
                <w:sz w:val="18"/>
                <w:szCs w:val="18"/>
              </w:rPr>
              <w:t>2</w:t>
            </w:r>
            <w:r w:rsidRPr="0019499F">
              <w:rPr>
                <w:rStyle w:val="Teksttreci6Bezpogrubienia"/>
                <w:rFonts w:ascii="Verdana" w:hAnsi="Verdana"/>
                <w:b/>
                <w:bCs/>
                <w:color w:val="000000"/>
                <w:sz w:val="18"/>
                <w:szCs w:val="18"/>
              </w:rPr>
              <w:t>,</w:t>
            </w:r>
            <w:r w:rsidRPr="0019499F">
              <w:rPr>
                <w:rStyle w:val="Teksttreci6"/>
                <w:rFonts w:ascii="Verdana" w:hAnsi="Verdana"/>
                <w:b w:val="0"/>
                <w:bCs w:val="0"/>
                <w:color w:val="000000"/>
                <w:sz w:val="18"/>
                <w:szCs w:val="18"/>
              </w:rPr>
              <w:t xml:space="preserve"> TEMP, EKG,</w:t>
            </w:r>
            <w:r w:rsidRPr="0019499F">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RESP</w:t>
            </w:r>
            <w:r w:rsidRPr="0019499F">
              <w:rPr>
                <w:rStyle w:val="Teksttreci6Bezpogrubienia"/>
                <w:rFonts w:ascii="Verdana" w:hAnsi="Verdana"/>
                <w:b/>
                <w:bCs/>
                <w:color w:val="000000"/>
                <w:sz w:val="18"/>
                <w:szCs w:val="18"/>
              </w:rPr>
              <w:t>,</w:t>
            </w:r>
            <w:r w:rsidRPr="0019499F">
              <w:rPr>
                <w:rStyle w:val="Teksttreci6"/>
                <w:rFonts w:ascii="Verdana" w:hAnsi="Verdana"/>
                <w:b w:val="0"/>
                <w:bCs w:val="0"/>
                <w:color w:val="000000"/>
                <w:sz w:val="18"/>
                <w:szCs w:val="18"/>
              </w:rPr>
              <w:t xml:space="preserve"> HR</w:t>
            </w:r>
          </w:p>
        </w:tc>
        <w:tc>
          <w:tcPr>
            <w:tcW w:w="1417" w:type="dxa"/>
            <w:tcBorders>
              <w:top w:val="single" w:sz="6" w:space="0" w:color="auto"/>
              <w:left w:val="single" w:sz="6" w:space="0" w:color="auto"/>
              <w:bottom w:val="single" w:sz="6" w:space="0" w:color="auto"/>
              <w:right w:val="single" w:sz="6" w:space="0" w:color="auto"/>
            </w:tcBorders>
          </w:tcPr>
          <w:p w14:paraId="38DE0DFC"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9CB4454" w14:textId="77777777" w:rsidR="00933ED2" w:rsidRPr="005C40E3" w:rsidRDefault="00933ED2" w:rsidP="00E04E5E">
            <w:pPr>
              <w:spacing w:line="276" w:lineRule="auto"/>
              <w:rPr>
                <w:rFonts w:ascii="Verdana" w:hAnsi="Verdana"/>
                <w:sz w:val="18"/>
                <w:szCs w:val="18"/>
              </w:rPr>
            </w:pPr>
          </w:p>
        </w:tc>
      </w:tr>
      <w:tr w:rsidR="00933ED2" w:rsidRPr="005C40E3" w14:paraId="6DC502B0" w14:textId="77777777" w:rsidTr="006B4F4E">
        <w:trPr>
          <w:trHeight w:val="494"/>
        </w:trPr>
        <w:tc>
          <w:tcPr>
            <w:tcW w:w="646" w:type="dxa"/>
            <w:tcBorders>
              <w:top w:val="single" w:sz="6" w:space="0" w:color="auto"/>
              <w:left w:val="single" w:sz="6" w:space="0" w:color="auto"/>
              <w:bottom w:val="single" w:sz="6" w:space="0" w:color="auto"/>
              <w:right w:val="single" w:sz="6" w:space="0" w:color="auto"/>
            </w:tcBorders>
            <w:vAlign w:val="center"/>
          </w:tcPr>
          <w:p w14:paraId="67D5C7F4"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0F64C2AC"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Możliwe monitorowanie ruchów płodu za pomocą znacznika ruchów płodu oraz automatycznie</w:t>
            </w:r>
          </w:p>
        </w:tc>
        <w:tc>
          <w:tcPr>
            <w:tcW w:w="1417" w:type="dxa"/>
            <w:tcBorders>
              <w:top w:val="single" w:sz="6" w:space="0" w:color="auto"/>
              <w:left w:val="single" w:sz="6" w:space="0" w:color="auto"/>
              <w:bottom w:val="single" w:sz="6" w:space="0" w:color="auto"/>
              <w:right w:val="single" w:sz="6" w:space="0" w:color="auto"/>
            </w:tcBorders>
          </w:tcPr>
          <w:p w14:paraId="278CEA99"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410A634" w14:textId="77777777" w:rsidR="00933ED2" w:rsidRPr="005C40E3" w:rsidRDefault="00933ED2" w:rsidP="00E04E5E">
            <w:pPr>
              <w:spacing w:line="276" w:lineRule="auto"/>
              <w:rPr>
                <w:rFonts w:ascii="Verdana" w:hAnsi="Verdana"/>
                <w:sz w:val="18"/>
                <w:szCs w:val="18"/>
              </w:rPr>
            </w:pPr>
          </w:p>
        </w:tc>
      </w:tr>
      <w:tr w:rsidR="00933ED2" w:rsidRPr="005C40E3" w14:paraId="5573BB37" w14:textId="77777777" w:rsidTr="00D62A82">
        <w:trPr>
          <w:trHeight w:val="559"/>
        </w:trPr>
        <w:tc>
          <w:tcPr>
            <w:tcW w:w="646" w:type="dxa"/>
            <w:tcBorders>
              <w:top w:val="single" w:sz="6" w:space="0" w:color="auto"/>
              <w:left w:val="single" w:sz="6" w:space="0" w:color="auto"/>
              <w:bottom w:val="single" w:sz="6" w:space="0" w:color="auto"/>
              <w:right w:val="single" w:sz="6" w:space="0" w:color="auto"/>
            </w:tcBorders>
            <w:vAlign w:val="center"/>
          </w:tcPr>
          <w:p w14:paraId="3A05060F"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6DC64B7B" w14:textId="735A0286"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Aparat służący do monitorowania zarówno</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ciąży</w:t>
            </w:r>
            <w:r w:rsidRPr="0019499F">
              <w:rPr>
                <w:rStyle w:val="Teksttreci6"/>
                <w:rFonts w:ascii="Verdana" w:hAnsi="Verdana"/>
                <w:bCs w:val="0"/>
                <w:color w:val="000000"/>
                <w:sz w:val="18"/>
                <w:szCs w:val="18"/>
              </w:rPr>
              <w:t xml:space="preserve"> </w:t>
            </w:r>
            <w:r w:rsidRPr="00ED6321">
              <w:rPr>
                <w:rStyle w:val="Teksttreci6"/>
                <w:rFonts w:ascii="Verdana" w:hAnsi="Verdana"/>
                <w:b w:val="0"/>
                <w:bCs w:val="0"/>
                <w:color w:val="000000"/>
                <w:sz w:val="18"/>
                <w:szCs w:val="18"/>
              </w:rPr>
              <w:t>pojedynczej</w:t>
            </w:r>
            <w:r w:rsidR="00D62A82">
              <w:rPr>
                <w:rStyle w:val="Teksttreci6"/>
                <w:rFonts w:ascii="Verdana" w:hAnsi="Verdana"/>
                <w:b w:val="0"/>
                <w:bCs w:val="0"/>
                <w:color w:val="000000"/>
                <w:sz w:val="18"/>
                <w:szCs w:val="18"/>
              </w:rPr>
              <w:t>,</w:t>
            </w:r>
            <w:r w:rsidRPr="00ED6321">
              <w:rPr>
                <w:rStyle w:val="Teksttreci6"/>
                <w:rFonts w:ascii="Verdana" w:hAnsi="Verdana"/>
                <w:b w:val="0"/>
                <w:bCs w:val="0"/>
                <w:color w:val="000000"/>
                <w:sz w:val="18"/>
                <w:szCs w:val="18"/>
              </w:rPr>
              <w:t xml:space="preserve"> jak i</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bliźniaczej.</w:t>
            </w:r>
            <w:r w:rsidRPr="00ED6321">
              <w:rPr>
                <w:rStyle w:val="Teksttreci6Bezpogrubienia"/>
                <w:rFonts w:ascii="Verdana" w:hAnsi="Verdana"/>
                <w:b/>
                <w:bCs/>
                <w:color w:val="000000"/>
                <w:sz w:val="18"/>
                <w:szCs w:val="18"/>
              </w:rPr>
              <w:t xml:space="preserve"> </w:t>
            </w:r>
            <w:r w:rsidRPr="00ED6321">
              <w:rPr>
                <w:rStyle w:val="Teksttreci6"/>
                <w:rFonts w:ascii="Verdana" w:hAnsi="Verdana"/>
                <w:b w:val="0"/>
                <w:bCs w:val="0"/>
                <w:color w:val="000000"/>
                <w:sz w:val="18"/>
                <w:szCs w:val="18"/>
              </w:rPr>
              <w:t>Weryfikacja nakładających</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się</w:t>
            </w:r>
            <w:r w:rsidRPr="0019499F">
              <w:rPr>
                <w:rStyle w:val="Teksttreci6"/>
                <w:rFonts w:ascii="Verdana" w:hAnsi="Verdana"/>
                <w:bCs w:val="0"/>
                <w:color w:val="000000"/>
                <w:sz w:val="18"/>
                <w:szCs w:val="18"/>
              </w:rPr>
              <w:t xml:space="preserve"> </w:t>
            </w:r>
            <w:r w:rsidRPr="00ED6321">
              <w:rPr>
                <w:rStyle w:val="Teksttreci6"/>
                <w:rFonts w:ascii="Verdana" w:hAnsi="Verdana"/>
                <w:b w:val="0"/>
                <w:bCs w:val="0"/>
                <w:color w:val="000000"/>
                <w:sz w:val="18"/>
                <w:szCs w:val="18"/>
              </w:rPr>
              <w:t xml:space="preserve">sygnałów podczas monitorowania </w:t>
            </w:r>
            <w:r w:rsidRPr="00ED6321">
              <w:rPr>
                <w:rStyle w:val="Teksttreci6"/>
                <w:rFonts w:ascii="Verdana" w:hAnsi="Verdana"/>
                <w:b w:val="0"/>
                <w:bCs w:val="0"/>
                <w:color w:val="000000"/>
                <w:sz w:val="18"/>
                <w:szCs w:val="18"/>
              </w:rPr>
              <w:lastRenderedPageBreak/>
              <w:t>bliźniąt oraz weryfikacja nakładających</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się</w:t>
            </w:r>
            <w:r w:rsidRPr="0019499F">
              <w:rPr>
                <w:rStyle w:val="Teksttreci6"/>
                <w:rFonts w:ascii="Verdana" w:hAnsi="Verdana"/>
                <w:bCs w:val="0"/>
                <w:color w:val="000000"/>
                <w:sz w:val="18"/>
                <w:szCs w:val="18"/>
              </w:rPr>
              <w:t xml:space="preserve"> </w:t>
            </w:r>
            <w:r w:rsidRPr="00ED6321">
              <w:rPr>
                <w:rStyle w:val="Teksttreci6"/>
                <w:rFonts w:ascii="Verdana" w:hAnsi="Verdana"/>
                <w:b w:val="0"/>
                <w:bCs w:val="0"/>
                <w:color w:val="000000"/>
                <w:sz w:val="18"/>
                <w:szCs w:val="18"/>
              </w:rPr>
              <w:t>sygnałów</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tętna płodu</w:t>
            </w:r>
            <w:r w:rsidRPr="00ED6321">
              <w:rPr>
                <w:rStyle w:val="Teksttreci6"/>
                <w:rFonts w:ascii="Verdana" w:hAnsi="Verdana"/>
                <w:b w:val="0"/>
                <w:bCs w:val="0"/>
                <w:color w:val="000000"/>
                <w:sz w:val="18"/>
                <w:szCs w:val="18"/>
              </w:rPr>
              <w:t xml:space="preserve"> i tętna</w:t>
            </w:r>
            <w:r w:rsidRPr="0019499F">
              <w:rPr>
                <w:rStyle w:val="Teksttreci6Bezpogrubienia"/>
                <w:rFonts w:ascii="Verdana" w:hAnsi="Verdana"/>
                <w:bCs/>
                <w:color w:val="000000"/>
                <w:sz w:val="18"/>
                <w:szCs w:val="18"/>
              </w:rPr>
              <w:t xml:space="preserve"> matki</w:t>
            </w:r>
          </w:p>
        </w:tc>
        <w:tc>
          <w:tcPr>
            <w:tcW w:w="1417" w:type="dxa"/>
            <w:tcBorders>
              <w:top w:val="single" w:sz="6" w:space="0" w:color="auto"/>
              <w:left w:val="single" w:sz="6" w:space="0" w:color="auto"/>
              <w:bottom w:val="single" w:sz="6" w:space="0" w:color="auto"/>
              <w:right w:val="single" w:sz="6" w:space="0" w:color="auto"/>
            </w:tcBorders>
          </w:tcPr>
          <w:p w14:paraId="6B4AAC4F"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lastRenderedPageBreak/>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AC15201" w14:textId="77777777" w:rsidR="00933ED2" w:rsidRPr="005C40E3" w:rsidRDefault="00933ED2" w:rsidP="00E04E5E">
            <w:pPr>
              <w:spacing w:line="276" w:lineRule="auto"/>
              <w:rPr>
                <w:rFonts w:ascii="Verdana" w:hAnsi="Verdana"/>
                <w:sz w:val="18"/>
                <w:szCs w:val="18"/>
              </w:rPr>
            </w:pPr>
          </w:p>
        </w:tc>
      </w:tr>
      <w:tr w:rsidR="00933ED2" w:rsidRPr="005C40E3" w14:paraId="158011EF" w14:textId="77777777" w:rsidTr="00D62A82">
        <w:trPr>
          <w:trHeight w:val="397"/>
        </w:trPr>
        <w:tc>
          <w:tcPr>
            <w:tcW w:w="646" w:type="dxa"/>
            <w:tcBorders>
              <w:top w:val="single" w:sz="6" w:space="0" w:color="auto"/>
              <w:left w:val="single" w:sz="6" w:space="0" w:color="auto"/>
              <w:bottom w:val="single" w:sz="6" w:space="0" w:color="auto"/>
              <w:right w:val="single" w:sz="6" w:space="0" w:color="auto"/>
            </w:tcBorders>
            <w:vAlign w:val="center"/>
          </w:tcPr>
          <w:p w14:paraId="53E2186D"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23CFF992"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Możliwość podłączenia stymulatora</w:t>
            </w:r>
            <w:r w:rsidRPr="0019499F">
              <w:rPr>
                <w:rStyle w:val="Teksttreci6Bezpogrubienia"/>
                <w:rFonts w:ascii="Verdana" w:hAnsi="Verdana"/>
                <w:bCs/>
                <w:color w:val="000000"/>
                <w:sz w:val="18"/>
                <w:szCs w:val="18"/>
              </w:rPr>
              <w:t xml:space="preserve"> płodu</w:t>
            </w:r>
            <w:r w:rsidRPr="00ED6321">
              <w:rPr>
                <w:rStyle w:val="Teksttreci6"/>
                <w:rFonts w:ascii="Verdana" w:hAnsi="Verdana"/>
                <w:b w:val="0"/>
                <w:bCs w:val="0"/>
                <w:color w:val="000000"/>
                <w:sz w:val="18"/>
                <w:szCs w:val="18"/>
              </w:rPr>
              <w:t xml:space="preserve"> oraz</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rozbudowy</w:t>
            </w:r>
            <w:r w:rsidRPr="00ED6321">
              <w:rPr>
                <w:rStyle w:val="Teksttreci6"/>
                <w:rFonts w:ascii="Verdana" w:hAnsi="Verdana"/>
                <w:b w:val="0"/>
                <w:bCs w:val="0"/>
                <w:color w:val="000000"/>
                <w:sz w:val="18"/>
                <w:szCs w:val="18"/>
              </w:rPr>
              <w:t xml:space="preserve"> o</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funkcje</w:t>
            </w:r>
            <w:r w:rsidRPr="00ED6321">
              <w:rPr>
                <w:rStyle w:val="Teksttreci6"/>
                <w:rFonts w:ascii="Verdana" w:hAnsi="Verdana"/>
                <w:b w:val="0"/>
                <w:bCs w:val="0"/>
                <w:color w:val="000000"/>
                <w:sz w:val="18"/>
                <w:szCs w:val="18"/>
              </w:rPr>
              <w:t xml:space="preserve"> DECG i</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IUP</w:t>
            </w:r>
          </w:p>
        </w:tc>
        <w:tc>
          <w:tcPr>
            <w:tcW w:w="1417" w:type="dxa"/>
            <w:tcBorders>
              <w:top w:val="single" w:sz="6" w:space="0" w:color="auto"/>
              <w:left w:val="single" w:sz="6" w:space="0" w:color="auto"/>
              <w:bottom w:val="single" w:sz="6" w:space="0" w:color="auto"/>
              <w:right w:val="single" w:sz="6" w:space="0" w:color="auto"/>
            </w:tcBorders>
          </w:tcPr>
          <w:p w14:paraId="7CA6260F"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D0F0D5B" w14:textId="77777777" w:rsidR="00933ED2" w:rsidRPr="005C40E3" w:rsidRDefault="00933ED2" w:rsidP="00E04E5E">
            <w:pPr>
              <w:spacing w:line="276" w:lineRule="auto"/>
              <w:rPr>
                <w:rFonts w:ascii="Verdana" w:hAnsi="Verdana"/>
                <w:sz w:val="18"/>
                <w:szCs w:val="18"/>
              </w:rPr>
            </w:pPr>
          </w:p>
        </w:tc>
      </w:tr>
      <w:tr w:rsidR="00933ED2" w:rsidRPr="005C40E3" w14:paraId="237FB9BC"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6D3CC84D"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4FDD20F1"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Komputerowa analiza</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zapisu</w:t>
            </w:r>
            <w:r w:rsidRPr="00ED6321">
              <w:rPr>
                <w:rStyle w:val="Teksttreci6"/>
                <w:rFonts w:ascii="Verdana" w:hAnsi="Verdana"/>
                <w:b w:val="0"/>
                <w:bCs w:val="0"/>
                <w:color w:val="000000"/>
                <w:sz w:val="18"/>
                <w:szCs w:val="18"/>
              </w:rPr>
              <w:t xml:space="preserve"> KTG w języku</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polskim.</w:t>
            </w:r>
            <w:r w:rsidRPr="00ED6321">
              <w:rPr>
                <w:rStyle w:val="Teksttreci6"/>
                <w:rFonts w:ascii="Verdana" w:hAnsi="Verdana"/>
                <w:b w:val="0"/>
                <w:bCs w:val="0"/>
                <w:color w:val="000000"/>
                <w:sz w:val="18"/>
                <w:szCs w:val="18"/>
              </w:rPr>
              <w:t xml:space="preserve"> Obliczanie zmienności długoterminowej LTV [</w:t>
            </w:r>
            <w:proofErr w:type="spellStart"/>
            <w:r w:rsidRPr="00ED6321">
              <w:rPr>
                <w:rStyle w:val="Teksttreci6"/>
                <w:rFonts w:ascii="Verdana" w:hAnsi="Verdana"/>
                <w:b w:val="0"/>
                <w:bCs w:val="0"/>
                <w:color w:val="000000"/>
                <w:sz w:val="18"/>
                <w:szCs w:val="18"/>
              </w:rPr>
              <w:t>bpm</w:t>
            </w:r>
            <w:proofErr w:type="spellEnd"/>
            <w:r w:rsidRPr="00ED6321">
              <w:rPr>
                <w:rStyle w:val="Teksttreci6"/>
                <w:rFonts w:ascii="Verdana" w:hAnsi="Verdana"/>
                <w:b w:val="0"/>
                <w:bCs w:val="0"/>
                <w:color w:val="000000"/>
                <w:sz w:val="18"/>
                <w:szCs w:val="18"/>
              </w:rPr>
              <w:t>], krótkoterminowej STV</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[ms],</w:t>
            </w:r>
            <w:r w:rsidRPr="00ED6321">
              <w:rPr>
                <w:rStyle w:val="Teksttreci6"/>
                <w:rFonts w:ascii="Verdana" w:hAnsi="Verdana"/>
                <w:b w:val="0"/>
                <w:bCs w:val="0"/>
                <w:color w:val="000000"/>
                <w:sz w:val="18"/>
                <w:szCs w:val="18"/>
              </w:rPr>
              <w:t xml:space="preserve"> ilości akceleracji, </w:t>
            </w:r>
            <w:proofErr w:type="spellStart"/>
            <w:r w:rsidRPr="00ED6321">
              <w:rPr>
                <w:rStyle w:val="Teksttreci6"/>
                <w:rFonts w:ascii="Verdana" w:hAnsi="Verdana"/>
                <w:b w:val="0"/>
                <w:bCs w:val="0"/>
                <w:color w:val="000000"/>
                <w:sz w:val="18"/>
                <w:szCs w:val="18"/>
              </w:rPr>
              <w:t>deceleracji</w:t>
            </w:r>
            <w:proofErr w:type="spellEnd"/>
            <w:r w:rsidRPr="00ED6321">
              <w:rPr>
                <w:rStyle w:val="Teksttreci6"/>
                <w:rFonts w:ascii="Verdana" w:hAnsi="Verdana"/>
                <w:b w:val="0"/>
                <w:bCs w:val="0"/>
                <w:color w:val="000000"/>
                <w:sz w:val="18"/>
                <w:szCs w:val="18"/>
              </w:rPr>
              <w:t>, skurczów.</w:t>
            </w:r>
          </w:p>
        </w:tc>
        <w:tc>
          <w:tcPr>
            <w:tcW w:w="1417" w:type="dxa"/>
            <w:tcBorders>
              <w:top w:val="single" w:sz="6" w:space="0" w:color="auto"/>
              <w:left w:val="single" w:sz="6" w:space="0" w:color="auto"/>
              <w:bottom w:val="single" w:sz="6" w:space="0" w:color="auto"/>
              <w:right w:val="single" w:sz="6" w:space="0" w:color="auto"/>
            </w:tcBorders>
          </w:tcPr>
          <w:p w14:paraId="714597D6"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15DEE83A" w14:textId="77777777" w:rsidR="00933ED2" w:rsidRPr="005C40E3" w:rsidRDefault="00933ED2" w:rsidP="00E04E5E">
            <w:pPr>
              <w:spacing w:line="276" w:lineRule="auto"/>
              <w:rPr>
                <w:rFonts w:ascii="Verdana" w:hAnsi="Verdana"/>
                <w:sz w:val="18"/>
                <w:szCs w:val="18"/>
              </w:rPr>
            </w:pPr>
          </w:p>
        </w:tc>
      </w:tr>
      <w:tr w:rsidR="00933ED2" w:rsidRPr="005C40E3" w14:paraId="0501EC0B"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760531C4"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40532F8D" w14:textId="0D321A9E"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Kompaktowa obudowa aparatu, maksymalna waga</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6,5</w:t>
            </w:r>
            <w:r w:rsidRPr="00ED6321">
              <w:rPr>
                <w:rStyle w:val="Teksttreci6"/>
                <w:rFonts w:ascii="Verdana" w:hAnsi="Verdana"/>
                <w:b w:val="0"/>
                <w:bCs w:val="0"/>
                <w:color w:val="000000"/>
                <w:sz w:val="18"/>
                <w:szCs w:val="18"/>
              </w:rPr>
              <w:t xml:space="preserve"> [kg], możliwość </w:t>
            </w:r>
            <w:r w:rsidRPr="0019499F">
              <w:rPr>
                <w:rStyle w:val="Teksttreci6Bezpogrubienia"/>
                <w:rFonts w:ascii="Verdana" w:hAnsi="Verdana"/>
                <w:bCs/>
                <w:color w:val="000000"/>
                <w:sz w:val="18"/>
                <w:szCs w:val="18"/>
              </w:rPr>
              <w:t>zamocowania</w:t>
            </w:r>
            <w:r w:rsidRPr="00ED6321">
              <w:rPr>
                <w:rStyle w:val="Teksttreci6"/>
                <w:rFonts w:ascii="Verdana" w:hAnsi="Verdana"/>
                <w:b w:val="0"/>
                <w:bCs w:val="0"/>
                <w:color w:val="000000"/>
                <w:sz w:val="18"/>
                <w:szCs w:val="18"/>
              </w:rPr>
              <w:t xml:space="preserve"> aparatu na ścianie oraz na wózku je</w:t>
            </w:r>
            <w:r w:rsidR="00DA1FB8">
              <w:rPr>
                <w:rStyle w:val="Teksttreci6"/>
                <w:rFonts w:ascii="Verdana" w:hAnsi="Verdana"/>
                <w:b w:val="0"/>
                <w:bCs w:val="0"/>
                <w:color w:val="000000"/>
                <w:sz w:val="18"/>
                <w:szCs w:val="18"/>
              </w:rPr>
              <w:t>z</w:t>
            </w:r>
            <w:r w:rsidRPr="00ED6321">
              <w:rPr>
                <w:rStyle w:val="Teksttreci6"/>
                <w:rFonts w:ascii="Verdana" w:hAnsi="Verdana"/>
                <w:b w:val="0"/>
                <w:bCs w:val="0"/>
                <w:color w:val="000000"/>
                <w:sz w:val="18"/>
                <w:szCs w:val="18"/>
              </w:rPr>
              <w:t>dnym, możliwość</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zawieszenia głowic</w:t>
            </w:r>
            <w:r w:rsidRPr="00ED6321">
              <w:rPr>
                <w:rStyle w:val="Teksttreci6"/>
                <w:rFonts w:ascii="Verdana" w:hAnsi="Verdana"/>
                <w:b w:val="0"/>
                <w:bCs w:val="0"/>
                <w:color w:val="000000"/>
                <w:sz w:val="18"/>
                <w:szCs w:val="18"/>
              </w:rPr>
              <w:t xml:space="preserve"> na uchwytach przy aparacie</w:t>
            </w:r>
          </w:p>
        </w:tc>
        <w:tc>
          <w:tcPr>
            <w:tcW w:w="1417" w:type="dxa"/>
            <w:tcBorders>
              <w:top w:val="single" w:sz="6" w:space="0" w:color="auto"/>
              <w:left w:val="single" w:sz="6" w:space="0" w:color="auto"/>
              <w:bottom w:val="single" w:sz="6" w:space="0" w:color="auto"/>
              <w:right w:val="single" w:sz="6" w:space="0" w:color="auto"/>
            </w:tcBorders>
          </w:tcPr>
          <w:p w14:paraId="52541E18"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01371D0" w14:textId="77777777" w:rsidR="00933ED2" w:rsidRPr="005C40E3" w:rsidRDefault="00933ED2" w:rsidP="00E04E5E">
            <w:pPr>
              <w:spacing w:line="276" w:lineRule="auto"/>
              <w:rPr>
                <w:rFonts w:ascii="Verdana" w:hAnsi="Verdana"/>
                <w:sz w:val="18"/>
                <w:szCs w:val="18"/>
              </w:rPr>
            </w:pPr>
          </w:p>
        </w:tc>
      </w:tr>
      <w:tr w:rsidR="00933ED2" w:rsidRPr="005C40E3" w14:paraId="3FCC30B1" w14:textId="77777777" w:rsidTr="00E04E5E">
        <w:trPr>
          <w:trHeight w:val="478"/>
        </w:trPr>
        <w:tc>
          <w:tcPr>
            <w:tcW w:w="646" w:type="dxa"/>
            <w:tcBorders>
              <w:top w:val="single" w:sz="6" w:space="0" w:color="auto"/>
              <w:left w:val="single" w:sz="6" w:space="0" w:color="auto"/>
              <w:bottom w:val="single" w:sz="6" w:space="0" w:color="auto"/>
              <w:right w:val="single" w:sz="6" w:space="0" w:color="auto"/>
            </w:tcBorders>
            <w:vAlign w:val="center"/>
          </w:tcPr>
          <w:p w14:paraId="35C90D4F"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7D105061"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Obsługa aparatu</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za</w:t>
            </w:r>
            <w:r w:rsidRPr="00ED6321">
              <w:rPr>
                <w:rStyle w:val="Teksttreci6"/>
                <w:rFonts w:ascii="Verdana" w:hAnsi="Verdana"/>
                <w:b w:val="0"/>
                <w:bCs w:val="0"/>
                <w:color w:val="000000"/>
                <w:sz w:val="18"/>
                <w:szCs w:val="18"/>
              </w:rPr>
              <w:t xml:space="preserve"> pomocą klawiszy funkcyjnych oraz</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pokrętła</w:t>
            </w:r>
          </w:p>
        </w:tc>
        <w:tc>
          <w:tcPr>
            <w:tcW w:w="1417" w:type="dxa"/>
            <w:tcBorders>
              <w:top w:val="single" w:sz="6" w:space="0" w:color="auto"/>
              <w:left w:val="single" w:sz="6" w:space="0" w:color="auto"/>
              <w:bottom w:val="single" w:sz="6" w:space="0" w:color="auto"/>
              <w:right w:val="single" w:sz="6" w:space="0" w:color="auto"/>
            </w:tcBorders>
          </w:tcPr>
          <w:p w14:paraId="75E88834"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4BE338A" w14:textId="77777777" w:rsidR="00933ED2" w:rsidRPr="005C40E3" w:rsidRDefault="00933ED2" w:rsidP="00E04E5E">
            <w:pPr>
              <w:spacing w:line="276" w:lineRule="auto"/>
              <w:rPr>
                <w:rFonts w:ascii="Verdana" w:hAnsi="Verdana"/>
                <w:sz w:val="18"/>
                <w:szCs w:val="18"/>
              </w:rPr>
            </w:pPr>
          </w:p>
        </w:tc>
      </w:tr>
      <w:tr w:rsidR="00933ED2" w:rsidRPr="005C40E3" w14:paraId="78E800A9" w14:textId="77777777" w:rsidTr="00E04E5E">
        <w:trPr>
          <w:trHeight w:val="541"/>
        </w:trPr>
        <w:tc>
          <w:tcPr>
            <w:tcW w:w="646" w:type="dxa"/>
            <w:tcBorders>
              <w:top w:val="single" w:sz="6" w:space="0" w:color="auto"/>
              <w:left w:val="single" w:sz="6" w:space="0" w:color="auto"/>
              <w:bottom w:val="single" w:sz="6" w:space="0" w:color="auto"/>
              <w:right w:val="single" w:sz="6" w:space="0" w:color="auto"/>
            </w:tcBorders>
            <w:vAlign w:val="center"/>
          </w:tcPr>
          <w:p w14:paraId="1774BE03"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74AA260B" w14:textId="2ACC91B5"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 xml:space="preserve">Ekran </w:t>
            </w:r>
            <w:r w:rsidRPr="007C1718">
              <w:rPr>
                <w:rStyle w:val="Teksttreci6"/>
                <w:rFonts w:ascii="Verdana" w:hAnsi="Verdana"/>
                <w:b w:val="0"/>
                <w:bCs w:val="0"/>
                <w:sz w:val="18"/>
                <w:szCs w:val="18"/>
              </w:rPr>
              <w:t>składany</w:t>
            </w:r>
            <w:r w:rsidRPr="007C1718">
              <w:rPr>
                <w:rStyle w:val="Teksttreci6Bezpogrubienia"/>
                <w:rFonts w:ascii="Verdana" w:hAnsi="Verdana"/>
                <w:b/>
                <w:bCs/>
                <w:sz w:val="18"/>
                <w:szCs w:val="18"/>
              </w:rPr>
              <w:t xml:space="preserve"> </w:t>
            </w:r>
            <w:r w:rsidRPr="007C1718">
              <w:rPr>
                <w:rStyle w:val="Teksttreci6Bezpogrubienia"/>
                <w:rFonts w:ascii="Verdana" w:hAnsi="Verdana"/>
                <w:bCs/>
                <w:sz w:val="18"/>
                <w:szCs w:val="18"/>
              </w:rPr>
              <w:t>z możliwością</w:t>
            </w:r>
            <w:r w:rsidRPr="007C1718">
              <w:rPr>
                <w:rStyle w:val="Teksttreci6"/>
                <w:rFonts w:ascii="Verdana" w:hAnsi="Verdana"/>
                <w:b w:val="0"/>
                <w:bCs w:val="0"/>
                <w:sz w:val="18"/>
                <w:szCs w:val="18"/>
              </w:rPr>
              <w:t xml:space="preserve"> regulacji pochylenia ekranu</w:t>
            </w:r>
            <w:r w:rsidRPr="007C1718">
              <w:rPr>
                <w:rStyle w:val="Teksttreci6Bezpogrubienia"/>
                <w:rFonts w:ascii="Verdana" w:hAnsi="Verdana"/>
                <w:b/>
                <w:bCs/>
                <w:sz w:val="18"/>
                <w:szCs w:val="18"/>
              </w:rPr>
              <w:t xml:space="preserve"> </w:t>
            </w:r>
            <w:r w:rsidR="00754872" w:rsidRPr="007C1718">
              <w:rPr>
                <w:rStyle w:val="Teksttreci6Bezpogrubienia"/>
                <w:rFonts w:ascii="Verdana" w:hAnsi="Verdana"/>
                <w:bCs/>
                <w:sz w:val="18"/>
                <w:szCs w:val="18"/>
              </w:rPr>
              <w:t>co najmniej</w:t>
            </w:r>
            <w:r w:rsidR="00754872" w:rsidRPr="007C1718">
              <w:rPr>
                <w:rStyle w:val="Teksttreci6Bezpogrubienia"/>
                <w:rFonts w:ascii="Verdana" w:hAnsi="Verdana"/>
                <w:b/>
                <w:bCs/>
                <w:sz w:val="18"/>
                <w:szCs w:val="18"/>
              </w:rPr>
              <w:t xml:space="preserve"> </w:t>
            </w:r>
            <w:r w:rsidRPr="007C1718">
              <w:rPr>
                <w:rStyle w:val="Teksttreci6Bezpogrubienia"/>
                <w:rFonts w:ascii="Verdana" w:hAnsi="Verdana"/>
                <w:bCs/>
                <w:sz w:val="18"/>
                <w:szCs w:val="18"/>
              </w:rPr>
              <w:t>0-</w:t>
            </w:r>
            <w:r w:rsidRPr="0019499F">
              <w:rPr>
                <w:rStyle w:val="Teksttreci6Bezpogrubienia"/>
                <w:rFonts w:ascii="Verdana" w:hAnsi="Verdana"/>
                <w:bCs/>
                <w:color w:val="000000"/>
                <w:sz w:val="18"/>
                <w:szCs w:val="18"/>
              </w:rPr>
              <w:t>60</w:t>
            </w:r>
            <w:r w:rsidRPr="0019499F">
              <w:rPr>
                <w:rStyle w:val="Teksttreci6"/>
                <w:rFonts w:ascii="Verdana" w:hAnsi="Verdana"/>
                <w:bCs w:val="0"/>
                <w:color w:val="000000"/>
                <w:sz w:val="18"/>
                <w:szCs w:val="18"/>
              </w:rPr>
              <w:t xml:space="preserve"> </w:t>
            </w:r>
            <w:r w:rsidRPr="00ED6321">
              <w:rPr>
                <w:rStyle w:val="Teksttreci6"/>
                <w:rFonts w:ascii="Verdana" w:hAnsi="Verdana"/>
                <w:b w:val="0"/>
                <w:bCs w:val="0"/>
                <w:color w:val="000000"/>
                <w:sz w:val="18"/>
                <w:szCs w:val="18"/>
              </w:rPr>
              <w:t>[stopni]</w:t>
            </w:r>
          </w:p>
        </w:tc>
        <w:tc>
          <w:tcPr>
            <w:tcW w:w="1417" w:type="dxa"/>
            <w:tcBorders>
              <w:top w:val="single" w:sz="6" w:space="0" w:color="auto"/>
              <w:left w:val="single" w:sz="6" w:space="0" w:color="auto"/>
              <w:bottom w:val="single" w:sz="6" w:space="0" w:color="auto"/>
              <w:right w:val="single" w:sz="6" w:space="0" w:color="auto"/>
            </w:tcBorders>
          </w:tcPr>
          <w:p w14:paraId="3E827399"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D999B4F" w14:textId="77777777" w:rsidR="00933ED2" w:rsidRPr="005C40E3" w:rsidRDefault="00933ED2" w:rsidP="00E04E5E">
            <w:pPr>
              <w:spacing w:line="276" w:lineRule="auto"/>
              <w:rPr>
                <w:rFonts w:ascii="Verdana" w:hAnsi="Verdana"/>
                <w:sz w:val="18"/>
                <w:szCs w:val="18"/>
              </w:rPr>
            </w:pPr>
          </w:p>
        </w:tc>
      </w:tr>
      <w:tr w:rsidR="00933ED2" w:rsidRPr="005C40E3" w14:paraId="15298575"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776E40DD"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5BBB46A9" w14:textId="77777777" w:rsidR="00933ED2" w:rsidRPr="00ED6321" w:rsidRDefault="00933ED2" w:rsidP="00E04E5E">
            <w:pPr>
              <w:rPr>
                <w:rStyle w:val="Teksttreci2"/>
                <w:color w:val="000000" w:themeColor="text1"/>
                <w:sz w:val="18"/>
                <w:szCs w:val="18"/>
              </w:rPr>
            </w:pPr>
            <w:r w:rsidRPr="0019499F">
              <w:rPr>
                <w:rStyle w:val="Teksttreci6Bezpogrubienia"/>
                <w:rFonts w:ascii="Verdana" w:hAnsi="Verdana"/>
                <w:bCs/>
                <w:color w:val="000000"/>
                <w:sz w:val="18"/>
                <w:szCs w:val="18"/>
              </w:rPr>
              <w:t>Dotykowy</w:t>
            </w:r>
            <w:r w:rsidRPr="00ED6321">
              <w:rPr>
                <w:rStyle w:val="Teksttreci6"/>
                <w:rFonts w:ascii="Verdana" w:hAnsi="Verdana"/>
                <w:b w:val="0"/>
                <w:bCs w:val="0"/>
                <w:color w:val="000000"/>
                <w:sz w:val="18"/>
                <w:szCs w:val="18"/>
              </w:rPr>
              <w:t xml:space="preserve"> Ekran LCD-TFT kolorowy o przekątnej 12,1",</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rozdzielczość ekranu 800x600</w:t>
            </w:r>
            <w:r w:rsidRPr="00ED6321">
              <w:rPr>
                <w:rStyle w:val="Teksttreci6"/>
                <w:rFonts w:ascii="Verdana" w:hAnsi="Verdana"/>
                <w:b w:val="0"/>
                <w:bCs w:val="0"/>
                <w:color w:val="000000"/>
                <w:sz w:val="18"/>
                <w:szCs w:val="18"/>
              </w:rPr>
              <w:t xml:space="preserve"> [</w:t>
            </w:r>
            <w:proofErr w:type="spellStart"/>
            <w:r w:rsidRPr="00ED6321">
              <w:rPr>
                <w:rStyle w:val="Teksttreci6"/>
                <w:rFonts w:ascii="Verdana" w:hAnsi="Verdana"/>
                <w:b w:val="0"/>
                <w:bCs w:val="0"/>
                <w:color w:val="000000"/>
                <w:sz w:val="18"/>
                <w:szCs w:val="18"/>
              </w:rPr>
              <w:t>px</w:t>
            </w:r>
            <w:proofErr w:type="spellEnd"/>
            <w:r w:rsidRPr="00ED6321">
              <w:rPr>
                <w:rStyle w:val="Teksttreci6"/>
                <w:rFonts w:ascii="Verdana" w:hAnsi="Verdana"/>
                <w:b w:val="0"/>
                <w:bCs w:val="0"/>
                <w:color w:val="000000"/>
                <w:sz w:val="18"/>
                <w:szCs w:val="18"/>
              </w:rPr>
              <w:t>], Interfejs w języku</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polskim</w:t>
            </w:r>
          </w:p>
        </w:tc>
        <w:tc>
          <w:tcPr>
            <w:tcW w:w="1417" w:type="dxa"/>
            <w:tcBorders>
              <w:top w:val="single" w:sz="6" w:space="0" w:color="auto"/>
              <w:left w:val="single" w:sz="6" w:space="0" w:color="auto"/>
              <w:bottom w:val="single" w:sz="6" w:space="0" w:color="auto"/>
              <w:right w:val="single" w:sz="6" w:space="0" w:color="auto"/>
            </w:tcBorders>
          </w:tcPr>
          <w:p w14:paraId="3A929C49"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5825CA9" w14:textId="77777777" w:rsidR="00933ED2" w:rsidRPr="005C40E3" w:rsidRDefault="00933ED2" w:rsidP="00E04E5E">
            <w:pPr>
              <w:spacing w:line="276" w:lineRule="auto"/>
              <w:rPr>
                <w:rFonts w:ascii="Verdana" w:hAnsi="Verdana"/>
                <w:sz w:val="18"/>
                <w:szCs w:val="18"/>
              </w:rPr>
            </w:pPr>
          </w:p>
        </w:tc>
      </w:tr>
      <w:tr w:rsidR="00933ED2" w:rsidRPr="005C40E3" w14:paraId="29032C17" w14:textId="77777777" w:rsidTr="00E04E5E">
        <w:trPr>
          <w:trHeight w:val="291"/>
        </w:trPr>
        <w:tc>
          <w:tcPr>
            <w:tcW w:w="646" w:type="dxa"/>
            <w:tcBorders>
              <w:top w:val="single" w:sz="6" w:space="0" w:color="auto"/>
              <w:left w:val="single" w:sz="6" w:space="0" w:color="auto"/>
              <w:bottom w:val="single" w:sz="6" w:space="0" w:color="auto"/>
              <w:right w:val="single" w:sz="6" w:space="0" w:color="auto"/>
            </w:tcBorders>
            <w:vAlign w:val="center"/>
          </w:tcPr>
          <w:p w14:paraId="74F1869C"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70C5F5D8"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Do wyboru</w:t>
            </w:r>
            <w:r w:rsidRPr="0019499F">
              <w:rPr>
                <w:rStyle w:val="Teksttreci6Bezpogrubienia"/>
                <w:rFonts w:ascii="Verdana" w:hAnsi="Verdana"/>
                <w:bCs/>
                <w:color w:val="000000"/>
                <w:sz w:val="18"/>
                <w:szCs w:val="18"/>
              </w:rPr>
              <w:t xml:space="preserve"> różne</w:t>
            </w:r>
            <w:r w:rsidRPr="0019499F">
              <w:rPr>
                <w:rStyle w:val="Teksttreci6"/>
                <w:rFonts w:ascii="Verdana" w:hAnsi="Verdana"/>
                <w:bCs w:val="0"/>
                <w:color w:val="000000"/>
                <w:sz w:val="18"/>
                <w:szCs w:val="18"/>
              </w:rPr>
              <w:t xml:space="preserve"> </w:t>
            </w:r>
            <w:r w:rsidRPr="00ED6321">
              <w:rPr>
                <w:rStyle w:val="Teksttreci6"/>
                <w:rFonts w:ascii="Verdana" w:hAnsi="Verdana"/>
                <w:b w:val="0"/>
                <w:bCs w:val="0"/>
                <w:color w:val="000000"/>
                <w:sz w:val="18"/>
                <w:szCs w:val="18"/>
              </w:rPr>
              <w:t>kolory tła ekranu</w:t>
            </w:r>
          </w:p>
        </w:tc>
        <w:tc>
          <w:tcPr>
            <w:tcW w:w="1417" w:type="dxa"/>
            <w:tcBorders>
              <w:top w:val="single" w:sz="6" w:space="0" w:color="auto"/>
              <w:left w:val="single" w:sz="6" w:space="0" w:color="auto"/>
              <w:bottom w:val="single" w:sz="6" w:space="0" w:color="auto"/>
              <w:right w:val="single" w:sz="6" w:space="0" w:color="auto"/>
            </w:tcBorders>
          </w:tcPr>
          <w:p w14:paraId="75756450"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3965337" w14:textId="77777777" w:rsidR="00933ED2" w:rsidRPr="005C40E3" w:rsidRDefault="00933ED2" w:rsidP="00E04E5E">
            <w:pPr>
              <w:spacing w:line="276" w:lineRule="auto"/>
              <w:rPr>
                <w:rFonts w:ascii="Verdana" w:hAnsi="Verdana"/>
                <w:sz w:val="18"/>
                <w:szCs w:val="18"/>
              </w:rPr>
            </w:pPr>
          </w:p>
        </w:tc>
      </w:tr>
      <w:tr w:rsidR="00933ED2" w:rsidRPr="005C40E3" w14:paraId="76A468B2"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79BF304A"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36AC8117" w14:textId="7309F60A"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Wyświetlanie na kolorowym, dotykowym ekranie jednocześnie trendów (FHR, TOCO, MSp</w:t>
            </w:r>
            <w:r w:rsidR="00F037B7">
              <w:rPr>
                <w:rStyle w:val="Teksttreci6"/>
                <w:rFonts w:ascii="Verdana" w:hAnsi="Verdana"/>
                <w:b w:val="0"/>
                <w:bCs w:val="0"/>
                <w:color w:val="000000"/>
                <w:sz w:val="18"/>
                <w:szCs w:val="18"/>
              </w:rPr>
              <w:t>O</w:t>
            </w:r>
            <w:r w:rsidRPr="00ED6321">
              <w:rPr>
                <w:rStyle w:val="Teksttreci6"/>
                <w:rFonts w:ascii="Verdana" w:hAnsi="Verdana"/>
                <w:b w:val="0"/>
                <w:bCs w:val="0"/>
                <w:color w:val="000000"/>
                <w:sz w:val="18"/>
                <w:szCs w:val="18"/>
              </w:rPr>
              <w:t>2, MECG, MHR) oraz wartości numerycznych (FHR, TOCO, MSp</w:t>
            </w:r>
            <w:r w:rsidR="006C5C8F">
              <w:rPr>
                <w:rStyle w:val="Teksttreci6"/>
                <w:rFonts w:ascii="Verdana" w:hAnsi="Verdana"/>
                <w:b w:val="0"/>
                <w:bCs w:val="0"/>
                <w:color w:val="000000"/>
                <w:sz w:val="18"/>
                <w:szCs w:val="18"/>
              </w:rPr>
              <w:t>O</w:t>
            </w:r>
            <w:r w:rsidRPr="00ED6321">
              <w:rPr>
                <w:rStyle w:val="Teksttreci6"/>
                <w:rFonts w:ascii="Verdana" w:hAnsi="Verdana"/>
                <w:b w:val="0"/>
                <w:bCs w:val="0"/>
                <w:color w:val="000000"/>
                <w:sz w:val="18"/>
                <w:szCs w:val="18"/>
              </w:rPr>
              <w:t>2, MHR).</w:t>
            </w:r>
          </w:p>
        </w:tc>
        <w:tc>
          <w:tcPr>
            <w:tcW w:w="1417" w:type="dxa"/>
            <w:tcBorders>
              <w:top w:val="single" w:sz="6" w:space="0" w:color="auto"/>
              <w:left w:val="single" w:sz="6" w:space="0" w:color="auto"/>
              <w:bottom w:val="single" w:sz="6" w:space="0" w:color="auto"/>
              <w:right w:val="single" w:sz="6" w:space="0" w:color="auto"/>
            </w:tcBorders>
          </w:tcPr>
          <w:p w14:paraId="12E13317"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471A3C3" w14:textId="77777777" w:rsidR="00933ED2" w:rsidRPr="005C40E3" w:rsidRDefault="00933ED2" w:rsidP="00E04E5E">
            <w:pPr>
              <w:spacing w:line="276" w:lineRule="auto"/>
              <w:rPr>
                <w:rFonts w:ascii="Verdana" w:hAnsi="Verdana"/>
                <w:sz w:val="18"/>
                <w:szCs w:val="18"/>
              </w:rPr>
            </w:pPr>
          </w:p>
        </w:tc>
      </w:tr>
      <w:tr w:rsidR="00933ED2" w:rsidRPr="005C40E3" w14:paraId="3139E61A"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1C517458"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7BE91B39"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Wskaźnik jakości sygnału, stanu naładowania baterii (w przypadku korzystania</w:t>
            </w:r>
            <w:r w:rsidRPr="00ED6321">
              <w:rPr>
                <w:rStyle w:val="Teksttreci6Bezpogrubienia"/>
                <w:rFonts w:ascii="Verdana" w:hAnsi="Verdana"/>
                <w:b/>
                <w:bCs/>
                <w:color w:val="000000"/>
                <w:sz w:val="18"/>
                <w:szCs w:val="18"/>
              </w:rPr>
              <w:t xml:space="preserve"> z </w:t>
            </w:r>
            <w:r w:rsidRPr="00ED6321">
              <w:rPr>
                <w:rStyle w:val="Teksttreci6"/>
                <w:rFonts w:ascii="Verdana" w:hAnsi="Verdana"/>
                <w:b w:val="0"/>
                <w:bCs w:val="0"/>
                <w:color w:val="000000"/>
                <w:sz w:val="18"/>
                <w:szCs w:val="18"/>
              </w:rPr>
              <w:t>zasilania bateryjnego)</w:t>
            </w:r>
          </w:p>
        </w:tc>
        <w:tc>
          <w:tcPr>
            <w:tcW w:w="1417" w:type="dxa"/>
            <w:tcBorders>
              <w:top w:val="single" w:sz="6" w:space="0" w:color="auto"/>
              <w:left w:val="single" w:sz="6" w:space="0" w:color="auto"/>
              <w:bottom w:val="single" w:sz="6" w:space="0" w:color="auto"/>
              <w:right w:val="single" w:sz="6" w:space="0" w:color="auto"/>
            </w:tcBorders>
          </w:tcPr>
          <w:p w14:paraId="38C64FF2"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AF5C2AB" w14:textId="77777777" w:rsidR="00933ED2" w:rsidRPr="005C40E3" w:rsidRDefault="00933ED2" w:rsidP="00E04E5E">
            <w:pPr>
              <w:spacing w:line="276" w:lineRule="auto"/>
              <w:rPr>
                <w:rFonts w:ascii="Verdana" w:hAnsi="Verdana"/>
                <w:sz w:val="18"/>
                <w:szCs w:val="18"/>
              </w:rPr>
            </w:pPr>
          </w:p>
        </w:tc>
      </w:tr>
      <w:tr w:rsidR="00933ED2" w:rsidRPr="005C40E3" w14:paraId="74791E0D" w14:textId="77777777" w:rsidTr="00E04E5E">
        <w:trPr>
          <w:trHeight w:val="544"/>
        </w:trPr>
        <w:tc>
          <w:tcPr>
            <w:tcW w:w="646" w:type="dxa"/>
            <w:tcBorders>
              <w:top w:val="single" w:sz="6" w:space="0" w:color="auto"/>
              <w:left w:val="single" w:sz="6" w:space="0" w:color="auto"/>
              <w:bottom w:val="single" w:sz="6" w:space="0" w:color="auto"/>
              <w:right w:val="single" w:sz="6" w:space="0" w:color="auto"/>
            </w:tcBorders>
            <w:vAlign w:val="center"/>
          </w:tcPr>
          <w:p w14:paraId="153D2DF8"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6719313F"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Możliwość ustawienia przez użytkownika wartości podstawowej TOCO (10,15, 20 jednostek)</w:t>
            </w:r>
          </w:p>
        </w:tc>
        <w:tc>
          <w:tcPr>
            <w:tcW w:w="1417" w:type="dxa"/>
            <w:tcBorders>
              <w:top w:val="single" w:sz="6" w:space="0" w:color="auto"/>
              <w:left w:val="single" w:sz="6" w:space="0" w:color="auto"/>
              <w:bottom w:val="single" w:sz="6" w:space="0" w:color="auto"/>
              <w:right w:val="single" w:sz="6" w:space="0" w:color="auto"/>
            </w:tcBorders>
          </w:tcPr>
          <w:p w14:paraId="4C8339E5"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150D145" w14:textId="77777777" w:rsidR="00933ED2" w:rsidRPr="005C40E3" w:rsidRDefault="00933ED2" w:rsidP="00E04E5E">
            <w:pPr>
              <w:spacing w:line="276" w:lineRule="auto"/>
              <w:rPr>
                <w:rFonts w:ascii="Verdana" w:hAnsi="Verdana"/>
                <w:sz w:val="18"/>
                <w:szCs w:val="18"/>
              </w:rPr>
            </w:pPr>
          </w:p>
        </w:tc>
      </w:tr>
      <w:tr w:rsidR="00933ED2" w:rsidRPr="005C40E3" w14:paraId="6FEF8A99" w14:textId="77777777" w:rsidTr="00E04E5E">
        <w:trPr>
          <w:trHeight w:val="552"/>
        </w:trPr>
        <w:tc>
          <w:tcPr>
            <w:tcW w:w="646" w:type="dxa"/>
            <w:tcBorders>
              <w:top w:val="single" w:sz="6" w:space="0" w:color="auto"/>
              <w:left w:val="single" w:sz="6" w:space="0" w:color="auto"/>
              <w:bottom w:val="single" w:sz="6" w:space="0" w:color="auto"/>
              <w:right w:val="single" w:sz="6" w:space="0" w:color="auto"/>
            </w:tcBorders>
            <w:vAlign w:val="center"/>
          </w:tcPr>
          <w:p w14:paraId="6582DEB1"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68A623CF" w14:textId="04928874" w:rsidR="00933ED2" w:rsidRPr="00ED6321" w:rsidRDefault="00933ED2" w:rsidP="00E04E5E">
            <w:pPr>
              <w:rPr>
                <w:rStyle w:val="Teksttreci2"/>
                <w:color w:val="000000" w:themeColor="text1"/>
                <w:sz w:val="18"/>
                <w:szCs w:val="18"/>
              </w:rPr>
            </w:pPr>
            <w:r w:rsidRPr="00ED6321">
              <w:rPr>
                <w:rStyle w:val="Teksttreci"/>
                <w:rFonts w:ascii="Verdana" w:hAnsi="Verdana"/>
                <w:color w:val="000000"/>
                <w:sz w:val="18"/>
                <w:szCs w:val="18"/>
              </w:rPr>
              <w:t>Możliwość ustawienia skali wyświetlania trendów FHR</w:t>
            </w:r>
            <w:r w:rsidRPr="007C1718">
              <w:rPr>
                <w:rStyle w:val="Teksttreci"/>
                <w:rFonts w:ascii="Verdana" w:hAnsi="Verdana"/>
                <w:sz w:val="18"/>
                <w:szCs w:val="18"/>
              </w:rPr>
              <w:t xml:space="preserve">: </w:t>
            </w:r>
            <w:r w:rsidR="00E65AF2" w:rsidRPr="007C1718">
              <w:rPr>
                <w:rStyle w:val="Teksttreci"/>
                <w:rFonts w:ascii="Verdana" w:hAnsi="Verdana"/>
                <w:sz w:val="18"/>
                <w:szCs w:val="18"/>
              </w:rPr>
              <w:t xml:space="preserve">co najmniej </w:t>
            </w:r>
            <w:r w:rsidRPr="007C1718">
              <w:rPr>
                <w:rStyle w:val="Teksttreci"/>
                <w:rFonts w:ascii="Verdana" w:hAnsi="Verdana"/>
                <w:sz w:val="18"/>
                <w:szCs w:val="18"/>
              </w:rPr>
              <w:t>30</w:t>
            </w:r>
            <w:r w:rsidRPr="00ED6321">
              <w:rPr>
                <w:rStyle w:val="Teksttreci"/>
                <w:rFonts w:ascii="Verdana" w:hAnsi="Verdana"/>
                <w:color w:val="000000"/>
                <w:sz w:val="18"/>
                <w:szCs w:val="18"/>
              </w:rPr>
              <w:t>-</w:t>
            </w:r>
            <w:r w:rsidRPr="0019499F">
              <w:rPr>
                <w:rStyle w:val="Teksttreci"/>
                <w:rFonts w:ascii="Verdana" w:hAnsi="Verdana"/>
                <w:color w:val="000000"/>
                <w:sz w:val="18"/>
                <w:szCs w:val="18"/>
              </w:rPr>
              <w:t>240</w:t>
            </w:r>
            <w:r w:rsidRPr="0019499F">
              <w:rPr>
                <w:rStyle w:val="TeksttreciPogrubienie3"/>
                <w:rFonts w:ascii="Verdana" w:hAnsi="Verdana"/>
                <w:color w:val="000000"/>
                <w:sz w:val="18"/>
                <w:szCs w:val="18"/>
              </w:rPr>
              <w:t xml:space="preserve"> </w:t>
            </w:r>
            <w:r w:rsidR="006C5C8F">
              <w:rPr>
                <w:rStyle w:val="TeksttreciPogrubienie3"/>
                <w:rFonts w:ascii="Verdana" w:hAnsi="Verdana"/>
                <w:b w:val="0"/>
                <w:color w:val="000000"/>
                <w:sz w:val="18"/>
                <w:szCs w:val="18"/>
              </w:rPr>
              <w:t>[</w:t>
            </w:r>
            <w:proofErr w:type="spellStart"/>
            <w:r w:rsidRPr="0019499F">
              <w:rPr>
                <w:rStyle w:val="TeksttreciPogrubienie3"/>
                <w:rFonts w:ascii="Verdana" w:hAnsi="Verdana"/>
                <w:b w:val="0"/>
                <w:color w:val="000000"/>
                <w:sz w:val="18"/>
                <w:szCs w:val="18"/>
              </w:rPr>
              <w:t>bpm</w:t>
            </w:r>
            <w:proofErr w:type="spellEnd"/>
            <w:r w:rsidRPr="0019499F">
              <w:rPr>
                <w:rStyle w:val="TeksttreciPogrubienie3"/>
                <w:rFonts w:ascii="Verdana" w:hAnsi="Verdana"/>
                <w:b w:val="0"/>
                <w:color w:val="000000"/>
                <w:sz w:val="18"/>
                <w:szCs w:val="18"/>
              </w:rPr>
              <w:t>]</w:t>
            </w:r>
            <w:r w:rsidRPr="00ED6321">
              <w:rPr>
                <w:rStyle w:val="Teksttreci"/>
                <w:rFonts w:ascii="Verdana" w:hAnsi="Verdana"/>
                <w:color w:val="000000"/>
                <w:sz w:val="18"/>
                <w:szCs w:val="18"/>
              </w:rPr>
              <w:t xml:space="preserve"> oraz 50-210 </w:t>
            </w:r>
            <w:r w:rsidRPr="0019499F">
              <w:rPr>
                <w:rStyle w:val="TeksttreciPogrubienie3"/>
                <w:rFonts w:ascii="Verdana" w:hAnsi="Verdana"/>
                <w:b w:val="0"/>
                <w:color w:val="000000"/>
                <w:sz w:val="18"/>
                <w:szCs w:val="18"/>
              </w:rPr>
              <w:t>[</w:t>
            </w:r>
            <w:proofErr w:type="spellStart"/>
            <w:r w:rsidRPr="0019499F">
              <w:rPr>
                <w:rStyle w:val="TeksttreciPogrubienie3"/>
                <w:rFonts w:ascii="Verdana" w:hAnsi="Verdana"/>
                <w:b w:val="0"/>
                <w:color w:val="000000"/>
                <w:sz w:val="18"/>
                <w:szCs w:val="18"/>
              </w:rPr>
              <w:t>bpm</w:t>
            </w:r>
            <w:proofErr w:type="spellEnd"/>
            <w:r w:rsidRPr="0019499F">
              <w:rPr>
                <w:rStyle w:val="TeksttreciPogrubienie3"/>
                <w:rFonts w:ascii="Verdana" w:hAnsi="Verdana"/>
                <w:b w:val="0"/>
                <w:color w:val="000000"/>
                <w:sz w:val="18"/>
                <w:szCs w:val="18"/>
              </w:rPr>
              <w:t>]</w:t>
            </w:r>
          </w:p>
        </w:tc>
        <w:tc>
          <w:tcPr>
            <w:tcW w:w="1417" w:type="dxa"/>
            <w:tcBorders>
              <w:top w:val="single" w:sz="6" w:space="0" w:color="auto"/>
              <w:left w:val="single" w:sz="6" w:space="0" w:color="auto"/>
              <w:bottom w:val="single" w:sz="6" w:space="0" w:color="auto"/>
              <w:right w:val="single" w:sz="6" w:space="0" w:color="auto"/>
            </w:tcBorders>
          </w:tcPr>
          <w:p w14:paraId="48B8B189"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07FBFD7" w14:textId="77777777" w:rsidR="00933ED2" w:rsidRPr="005C40E3" w:rsidRDefault="00933ED2" w:rsidP="00E04E5E">
            <w:pPr>
              <w:spacing w:line="276" w:lineRule="auto"/>
              <w:rPr>
                <w:rFonts w:ascii="Verdana" w:hAnsi="Verdana"/>
                <w:sz w:val="18"/>
                <w:szCs w:val="18"/>
              </w:rPr>
            </w:pPr>
          </w:p>
        </w:tc>
      </w:tr>
      <w:tr w:rsidR="00933ED2" w:rsidRPr="005C40E3" w14:paraId="052C88F4" w14:textId="77777777" w:rsidTr="001C4C6C">
        <w:trPr>
          <w:trHeight w:val="227"/>
        </w:trPr>
        <w:tc>
          <w:tcPr>
            <w:tcW w:w="646" w:type="dxa"/>
            <w:tcBorders>
              <w:top w:val="single" w:sz="6" w:space="0" w:color="auto"/>
              <w:left w:val="single" w:sz="6" w:space="0" w:color="auto"/>
              <w:bottom w:val="single" w:sz="6" w:space="0" w:color="auto"/>
              <w:right w:val="single" w:sz="6" w:space="0" w:color="auto"/>
            </w:tcBorders>
            <w:vAlign w:val="center"/>
          </w:tcPr>
          <w:p w14:paraId="53A4F436"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7A39935B"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Wyświetlany zakres sygnału TOCO 0-100 [%]</w:t>
            </w:r>
          </w:p>
        </w:tc>
        <w:tc>
          <w:tcPr>
            <w:tcW w:w="1417" w:type="dxa"/>
            <w:tcBorders>
              <w:top w:val="single" w:sz="6" w:space="0" w:color="auto"/>
              <w:left w:val="single" w:sz="6" w:space="0" w:color="auto"/>
              <w:bottom w:val="single" w:sz="6" w:space="0" w:color="auto"/>
              <w:right w:val="single" w:sz="6" w:space="0" w:color="auto"/>
            </w:tcBorders>
          </w:tcPr>
          <w:p w14:paraId="0DD6FECD"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BF9B1F4" w14:textId="77777777" w:rsidR="00933ED2" w:rsidRPr="005C40E3" w:rsidRDefault="00933ED2" w:rsidP="00E04E5E">
            <w:pPr>
              <w:spacing w:line="276" w:lineRule="auto"/>
              <w:rPr>
                <w:rFonts w:ascii="Verdana" w:hAnsi="Verdana"/>
                <w:sz w:val="18"/>
                <w:szCs w:val="18"/>
              </w:rPr>
            </w:pPr>
          </w:p>
        </w:tc>
      </w:tr>
      <w:tr w:rsidR="00933ED2" w:rsidRPr="005C40E3" w14:paraId="4F09D8FA" w14:textId="77777777" w:rsidTr="00E04E5E">
        <w:trPr>
          <w:trHeight w:val="538"/>
        </w:trPr>
        <w:tc>
          <w:tcPr>
            <w:tcW w:w="646" w:type="dxa"/>
            <w:tcBorders>
              <w:top w:val="single" w:sz="6" w:space="0" w:color="auto"/>
              <w:left w:val="single" w:sz="6" w:space="0" w:color="auto"/>
              <w:bottom w:val="single" w:sz="6" w:space="0" w:color="auto"/>
              <w:right w:val="single" w:sz="6" w:space="0" w:color="auto"/>
            </w:tcBorders>
            <w:vAlign w:val="center"/>
          </w:tcPr>
          <w:p w14:paraId="188EABAB"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345C8D59" w14:textId="37FD425D"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 xml:space="preserve">Głowice </w:t>
            </w:r>
            <w:proofErr w:type="spellStart"/>
            <w:r w:rsidRPr="00ED6321">
              <w:rPr>
                <w:rStyle w:val="Teksttreci6"/>
                <w:rFonts w:ascii="Verdana" w:hAnsi="Verdana"/>
                <w:b w:val="0"/>
                <w:bCs w:val="0"/>
                <w:color w:val="000000"/>
                <w:sz w:val="18"/>
                <w:szCs w:val="18"/>
              </w:rPr>
              <w:t>Cardio</w:t>
            </w:r>
            <w:proofErr w:type="spellEnd"/>
            <w:r w:rsidRPr="00ED6321">
              <w:rPr>
                <w:rStyle w:val="Teksttreci6"/>
                <w:rFonts w:ascii="Verdana" w:hAnsi="Verdana"/>
                <w:b w:val="0"/>
                <w:bCs w:val="0"/>
                <w:color w:val="000000"/>
                <w:sz w:val="18"/>
                <w:szCs w:val="18"/>
              </w:rPr>
              <w:t xml:space="preserve"> wodoodporne, min. 12 kryształowe, stopień ochrony </w:t>
            </w:r>
            <w:r w:rsidR="006C5C8F">
              <w:rPr>
                <w:rStyle w:val="Teksttreci6"/>
                <w:rFonts w:ascii="Verdana" w:hAnsi="Verdana"/>
                <w:b w:val="0"/>
                <w:bCs w:val="0"/>
                <w:color w:val="000000"/>
                <w:sz w:val="18"/>
                <w:szCs w:val="18"/>
              </w:rPr>
              <w:t>I</w:t>
            </w:r>
            <w:r w:rsidRPr="00ED6321">
              <w:rPr>
                <w:rStyle w:val="Teksttreci6"/>
                <w:rFonts w:ascii="Verdana" w:hAnsi="Verdana"/>
                <w:b w:val="0"/>
                <w:bCs w:val="0"/>
                <w:color w:val="000000"/>
                <w:sz w:val="18"/>
                <w:szCs w:val="18"/>
              </w:rPr>
              <w:t>PX8</w:t>
            </w:r>
          </w:p>
        </w:tc>
        <w:tc>
          <w:tcPr>
            <w:tcW w:w="1417" w:type="dxa"/>
            <w:tcBorders>
              <w:top w:val="single" w:sz="6" w:space="0" w:color="auto"/>
              <w:left w:val="single" w:sz="6" w:space="0" w:color="auto"/>
              <w:bottom w:val="single" w:sz="6" w:space="0" w:color="auto"/>
              <w:right w:val="single" w:sz="6" w:space="0" w:color="auto"/>
            </w:tcBorders>
          </w:tcPr>
          <w:p w14:paraId="5DA75B15"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85E26F7" w14:textId="77777777" w:rsidR="00933ED2" w:rsidRPr="005C40E3" w:rsidRDefault="00933ED2" w:rsidP="00E04E5E">
            <w:pPr>
              <w:spacing w:line="276" w:lineRule="auto"/>
              <w:rPr>
                <w:rFonts w:ascii="Verdana" w:hAnsi="Verdana"/>
                <w:sz w:val="18"/>
                <w:szCs w:val="18"/>
              </w:rPr>
            </w:pPr>
          </w:p>
        </w:tc>
      </w:tr>
      <w:tr w:rsidR="00933ED2" w:rsidRPr="005C40E3" w14:paraId="3B411BC9"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47D5C36A"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6EB6961E" w14:textId="2F8E2B80"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 xml:space="preserve">Zakres pomiaru FHR z głowicy </w:t>
            </w:r>
            <w:proofErr w:type="spellStart"/>
            <w:r w:rsidRPr="007C1718">
              <w:rPr>
                <w:rStyle w:val="Teksttreci6"/>
                <w:rFonts w:ascii="Verdana" w:hAnsi="Verdana"/>
                <w:b w:val="0"/>
                <w:bCs w:val="0"/>
                <w:sz w:val="18"/>
                <w:szCs w:val="18"/>
              </w:rPr>
              <w:t>Cardio</w:t>
            </w:r>
            <w:proofErr w:type="spellEnd"/>
            <w:r w:rsidRPr="007C1718">
              <w:rPr>
                <w:rStyle w:val="Teksttreci6"/>
                <w:rFonts w:ascii="Verdana" w:hAnsi="Verdana"/>
                <w:b w:val="0"/>
                <w:bCs w:val="0"/>
                <w:sz w:val="18"/>
                <w:szCs w:val="18"/>
              </w:rPr>
              <w:t xml:space="preserve"> </w:t>
            </w:r>
            <w:r w:rsidR="00E65AF2" w:rsidRPr="007C1718">
              <w:rPr>
                <w:rStyle w:val="Teksttreci6"/>
                <w:rFonts w:ascii="Verdana" w:hAnsi="Verdana"/>
                <w:b w:val="0"/>
                <w:bCs w:val="0"/>
                <w:sz w:val="18"/>
                <w:szCs w:val="18"/>
              </w:rPr>
              <w:t xml:space="preserve">co najmniej </w:t>
            </w:r>
            <w:r w:rsidRPr="007C1718">
              <w:rPr>
                <w:rStyle w:val="Teksttreci6"/>
                <w:rFonts w:ascii="Verdana" w:hAnsi="Verdana"/>
                <w:b w:val="0"/>
                <w:bCs w:val="0"/>
                <w:sz w:val="18"/>
                <w:szCs w:val="18"/>
              </w:rPr>
              <w:t>50-240 [</w:t>
            </w:r>
            <w:proofErr w:type="spellStart"/>
            <w:r w:rsidRPr="007C1718">
              <w:rPr>
                <w:rStyle w:val="Teksttreci6"/>
                <w:rFonts w:ascii="Verdana" w:hAnsi="Verdana"/>
                <w:b w:val="0"/>
                <w:bCs w:val="0"/>
                <w:sz w:val="18"/>
                <w:szCs w:val="18"/>
              </w:rPr>
              <w:t>bpm</w:t>
            </w:r>
            <w:proofErr w:type="spellEnd"/>
            <w:r w:rsidRPr="007C1718">
              <w:rPr>
                <w:rStyle w:val="Teksttreci6"/>
                <w:rFonts w:ascii="Verdana" w:hAnsi="Verdana"/>
                <w:b w:val="0"/>
                <w:bCs w:val="0"/>
                <w:sz w:val="18"/>
                <w:szCs w:val="18"/>
              </w:rPr>
              <w:t xml:space="preserve">], dokładność pomiaru FHR </w:t>
            </w:r>
            <w:r w:rsidRPr="00ED6321">
              <w:rPr>
                <w:rStyle w:val="Teksttreci6"/>
                <w:rFonts w:ascii="Verdana" w:hAnsi="Verdana"/>
                <w:b w:val="0"/>
                <w:bCs w:val="0"/>
                <w:color w:val="000000"/>
                <w:sz w:val="18"/>
                <w:szCs w:val="18"/>
              </w:rPr>
              <w:t xml:space="preserve">z głowicy </w:t>
            </w:r>
            <w:proofErr w:type="spellStart"/>
            <w:r w:rsidRPr="00ED6321">
              <w:rPr>
                <w:rStyle w:val="Teksttreci6"/>
                <w:rFonts w:ascii="Verdana" w:hAnsi="Verdana"/>
                <w:b w:val="0"/>
                <w:bCs w:val="0"/>
                <w:color w:val="000000"/>
                <w:sz w:val="18"/>
                <w:szCs w:val="18"/>
              </w:rPr>
              <w:t>Cardio</w:t>
            </w:r>
            <w:proofErr w:type="spellEnd"/>
            <w:r w:rsidRPr="00ED6321">
              <w:rPr>
                <w:rStyle w:val="Teksttreci6"/>
                <w:rFonts w:ascii="Verdana" w:hAnsi="Verdana"/>
                <w:b w:val="0"/>
                <w:bCs w:val="0"/>
                <w:color w:val="000000"/>
                <w:sz w:val="18"/>
                <w:szCs w:val="18"/>
              </w:rPr>
              <w:t xml:space="preserve"> +/-1 </w:t>
            </w:r>
            <w:proofErr w:type="spellStart"/>
            <w:r w:rsidRPr="00ED6321">
              <w:rPr>
                <w:rStyle w:val="Teksttreci6"/>
                <w:rFonts w:ascii="Verdana" w:hAnsi="Verdana"/>
                <w:b w:val="0"/>
                <w:bCs w:val="0"/>
                <w:color w:val="000000"/>
                <w:sz w:val="18"/>
                <w:szCs w:val="18"/>
              </w:rPr>
              <w:t>bpm</w:t>
            </w:r>
            <w:proofErr w:type="spellEnd"/>
          </w:p>
        </w:tc>
        <w:tc>
          <w:tcPr>
            <w:tcW w:w="1417" w:type="dxa"/>
            <w:tcBorders>
              <w:top w:val="single" w:sz="6" w:space="0" w:color="auto"/>
              <w:left w:val="single" w:sz="6" w:space="0" w:color="auto"/>
              <w:bottom w:val="single" w:sz="6" w:space="0" w:color="auto"/>
              <w:right w:val="single" w:sz="6" w:space="0" w:color="auto"/>
            </w:tcBorders>
          </w:tcPr>
          <w:p w14:paraId="6DA9EA37"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A8B40C9" w14:textId="77777777" w:rsidR="00933ED2" w:rsidRPr="005C40E3" w:rsidRDefault="00933ED2" w:rsidP="00E04E5E">
            <w:pPr>
              <w:spacing w:line="276" w:lineRule="auto"/>
              <w:rPr>
                <w:rFonts w:ascii="Verdana" w:hAnsi="Verdana"/>
                <w:sz w:val="18"/>
                <w:szCs w:val="18"/>
              </w:rPr>
            </w:pPr>
          </w:p>
        </w:tc>
      </w:tr>
      <w:tr w:rsidR="00933ED2" w:rsidRPr="005C40E3" w14:paraId="6509C0FA" w14:textId="77777777" w:rsidTr="00E04E5E">
        <w:trPr>
          <w:trHeight w:val="286"/>
        </w:trPr>
        <w:tc>
          <w:tcPr>
            <w:tcW w:w="646" w:type="dxa"/>
            <w:tcBorders>
              <w:top w:val="single" w:sz="6" w:space="0" w:color="auto"/>
              <w:left w:val="single" w:sz="6" w:space="0" w:color="auto"/>
              <w:bottom w:val="single" w:sz="6" w:space="0" w:color="auto"/>
              <w:right w:val="single" w:sz="6" w:space="0" w:color="auto"/>
            </w:tcBorders>
            <w:vAlign w:val="center"/>
          </w:tcPr>
          <w:p w14:paraId="4BD3D3C6"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18702009" w14:textId="29E8C32F" w:rsidR="00933ED2" w:rsidRPr="00ED6321" w:rsidRDefault="00933ED2" w:rsidP="00E04E5E">
            <w:pPr>
              <w:rPr>
                <w:rStyle w:val="Teksttreci2"/>
                <w:color w:val="000000" w:themeColor="text1"/>
                <w:sz w:val="18"/>
                <w:szCs w:val="18"/>
              </w:rPr>
            </w:pPr>
            <w:r w:rsidRPr="00FD4154">
              <w:rPr>
                <w:rStyle w:val="Teksttreci6Bezpogrubienia"/>
                <w:rFonts w:ascii="Verdana" w:hAnsi="Verdana"/>
                <w:bCs/>
                <w:color w:val="000000"/>
                <w:sz w:val="18"/>
                <w:szCs w:val="18"/>
              </w:rPr>
              <w:t>Częstość</w:t>
            </w:r>
            <w:r w:rsidRPr="00ED6321">
              <w:rPr>
                <w:rStyle w:val="Teksttreci6"/>
                <w:rFonts w:ascii="Verdana" w:hAnsi="Verdana"/>
                <w:b w:val="0"/>
                <w:bCs w:val="0"/>
                <w:color w:val="000000"/>
                <w:sz w:val="18"/>
                <w:szCs w:val="18"/>
              </w:rPr>
              <w:t xml:space="preserve"> powtarzania </w:t>
            </w:r>
            <w:r w:rsidR="006C5C8F">
              <w:rPr>
                <w:rStyle w:val="Teksttreci6"/>
                <w:rFonts w:ascii="Verdana" w:hAnsi="Verdana"/>
                <w:b w:val="0"/>
                <w:bCs w:val="0"/>
                <w:color w:val="000000"/>
                <w:sz w:val="18"/>
                <w:szCs w:val="18"/>
              </w:rPr>
              <w:t>≥</w:t>
            </w:r>
            <w:r w:rsidRPr="00ED6321">
              <w:rPr>
                <w:rStyle w:val="Teksttreci6"/>
                <w:rFonts w:ascii="Verdana" w:hAnsi="Verdana"/>
                <w:b w:val="0"/>
                <w:bCs w:val="0"/>
                <w:color w:val="000000"/>
                <w:sz w:val="18"/>
                <w:szCs w:val="18"/>
              </w:rPr>
              <w:t>2 kHz</w:t>
            </w:r>
          </w:p>
        </w:tc>
        <w:tc>
          <w:tcPr>
            <w:tcW w:w="1417" w:type="dxa"/>
            <w:tcBorders>
              <w:top w:val="single" w:sz="6" w:space="0" w:color="auto"/>
              <w:left w:val="single" w:sz="6" w:space="0" w:color="auto"/>
              <w:bottom w:val="single" w:sz="6" w:space="0" w:color="auto"/>
              <w:right w:val="single" w:sz="6" w:space="0" w:color="auto"/>
            </w:tcBorders>
          </w:tcPr>
          <w:p w14:paraId="2089A93A"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C2DD323" w14:textId="77777777" w:rsidR="00933ED2" w:rsidRPr="005C40E3" w:rsidRDefault="00933ED2" w:rsidP="00E04E5E">
            <w:pPr>
              <w:spacing w:line="276" w:lineRule="auto"/>
              <w:rPr>
                <w:rFonts w:ascii="Verdana" w:hAnsi="Verdana"/>
                <w:sz w:val="18"/>
                <w:szCs w:val="18"/>
              </w:rPr>
            </w:pPr>
          </w:p>
        </w:tc>
      </w:tr>
      <w:tr w:rsidR="00933ED2" w:rsidRPr="005C40E3" w14:paraId="30298AB0" w14:textId="77777777" w:rsidTr="00E04E5E">
        <w:trPr>
          <w:trHeight w:val="276"/>
        </w:trPr>
        <w:tc>
          <w:tcPr>
            <w:tcW w:w="646" w:type="dxa"/>
            <w:tcBorders>
              <w:top w:val="single" w:sz="6" w:space="0" w:color="auto"/>
              <w:left w:val="single" w:sz="6" w:space="0" w:color="auto"/>
              <w:bottom w:val="single" w:sz="6" w:space="0" w:color="auto"/>
              <w:right w:val="single" w:sz="6" w:space="0" w:color="auto"/>
            </w:tcBorders>
            <w:vAlign w:val="center"/>
          </w:tcPr>
          <w:p w14:paraId="423D19CD"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3D13A54A"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 xml:space="preserve">Głowica </w:t>
            </w:r>
            <w:proofErr w:type="spellStart"/>
            <w:r w:rsidRPr="00ED6321">
              <w:rPr>
                <w:rStyle w:val="Teksttreci6"/>
                <w:rFonts w:ascii="Verdana" w:hAnsi="Verdana"/>
                <w:b w:val="0"/>
                <w:bCs w:val="0"/>
                <w:color w:val="000000"/>
                <w:sz w:val="18"/>
                <w:szCs w:val="18"/>
              </w:rPr>
              <w:t>Cardio</w:t>
            </w:r>
            <w:proofErr w:type="spellEnd"/>
            <w:r w:rsidRPr="00ED6321">
              <w:rPr>
                <w:rStyle w:val="Teksttreci6"/>
                <w:rFonts w:ascii="Verdana" w:hAnsi="Verdana"/>
                <w:b w:val="0"/>
                <w:bCs w:val="0"/>
                <w:color w:val="000000"/>
                <w:sz w:val="18"/>
                <w:szCs w:val="18"/>
              </w:rPr>
              <w:t xml:space="preserve"> o częstotliwości 1,0 [MHz]</w:t>
            </w:r>
          </w:p>
        </w:tc>
        <w:tc>
          <w:tcPr>
            <w:tcW w:w="1417" w:type="dxa"/>
            <w:tcBorders>
              <w:top w:val="single" w:sz="6" w:space="0" w:color="auto"/>
              <w:left w:val="single" w:sz="6" w:space="0" w:color="auto"/>
              <w:bottom w:val="single" w:sz="6" w:space="0" w:color="auto"/>
              <w:right w:val="single" w:sz="6" w:space="0" w:color="auto"/>
            </w:tcBorders>
          </w:tcPr>
          <w:p w14:paraId="35B8DD3A"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100BCFA4" w14:textId="77777777" w:rsidR="00933ED2" w:rsidRPr="005C40E3" w:rsidRDefault="00933ED2" w:rsidP="00E04E5E">
            <w:pPr>
              <w:spacing w:line="276" w:lineRule="auto"/>
              <w:rPr>
                <w:rFonts w:ascii="Verdana" w:hAnsi="Verdana"/>
                <w:sz w:val="18"/>
                <w:szCs w:val="18"/>
              </w:rPr>
            </w:pPr>
          </w:p>
        </w:tc>
      </w:tr>
      <w:tr w:rsidR="00933ED2" w:rsidRPr="005C40E3" w14:paraId="35964132" w14:textId="77777777" w:rsidTr="00D22212">
        <w:trPr>
          <w:trHeight w:val="256"/>
        </w:trPr>
        <w:tc>
          <w:tcPr>
            <w:tcW w:w="646" w:type="dxa"/>
            <w:tcBorders>
              <w:top w:val="single" w:sz="6" w:space="0" w:color="auto"/>
              <w:left w:val="single" w:sz="6" w:space="0" w:color="auto"/>
              <w:bottom w:val="single" w:sz="6" w:space="0" w:color="auto"/>
              <w:right w:val="single" w:sz="6" w:space="0" w:color="auto"/>
            </w:tcBorders>
            <w:vAlign w:val="center"/>
          </w:tcPr>
          <w:p w14:paraId="44BA600C"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3D038B98" w14:textId="1AB32986"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 xml:space="preserve">Natężenie emitowanej fali US </w:t>
            </w:r>
            <w:r w:rsidR="006C5C8F">
              <w:rPr>
                <w:rStyle w:val="Teksttreci6"/>
                <w:rFonts w:ascii="Verdana" w:hAnsi="Verdana"/>
                <w:b w:val="0"/>
                <w:bCs w:val="0"/>
                <w:color w:val="000000"/>
                <w:sz w:val="18"/>
                <w:szCs w:val="18"/>
              </w:rPr>
              <w:t>≤</w:t>
            </w:r>
            <w:r w:rsidRPr="00ED6321">
              <w:rPr>
                <w:rStyle w:val="Teksttreci6"/>
                <w:rFonts w:ascii="Verdana" w:hAnsi="Verdana"/>
                <w:b w:val="0"/>
                <w:bCs w:val="0"/>
                <w:color w:val="000000"/>
                <w:sz w:val="18"/>
                <w:szCs w:val="18"/>
              </w:rPr>
              <w:t xml:space="preserve"> 2 </w:t>
            </w:r>
            <w:proofErr w:type="spellStart"/>
            <w:r w:rsidRPr="00ED6321">
              <w:rPr>
                <w:rStyle w:val="Teksttreci6"/>
                <w:rFonts w:ascii="Verdana" w:hAnsi="Verdana"/>
                <w:b w:val="0"/>
                <w:bCs w:val="0"/>
                <w:color w:val="000000"/>
                <w:sz w:val="18"/>
                <w:szCs w:val="18"/>
              </w:rPr>
              <w:t>mW</w:t>
            </w:r>
            <w:proofErr w:type="spellEnd"/>
            <w:r w:rsidRPr="00ED6321">
              <w:rPr>
                <w:rStyle w:val="Teksttreci6"/>
                <w:rFonts w:ascii="Verdana" w:hAnsi="Verdana"/>
                <w:b w:val="0"/>
                <w:bCs w:val="0"/>
                <w:color w:val="000000"/>
                <w:sz w:val="18"/>
                <w:szCs w:val="18"/>
              </w:rPr>
              <w:t>/cm2</w:t>
            </w:r>
          </w:p>
        </w:tc>
        <w:tc>
          <w:tcPr>
            <w:tcW w:w="1417" w:type="dxa"/>
            <w:tcBorders>
              <w:top w:val="single" w:sz="6" w:space="0" w:color="auto"/>
              <w:left w:val="single" w:sz="6" w:space="0" w:color="auto"/>
              <w:bottom w:val="single" w:sz="6" w:space="0" w:color="auto"/>
              <w:right w:val="single" w:sz="6" w:space="0" w:color="auto"/>
            </w:tcBorders>
          </w:tcPr>
          <w:p w14:paraId="4C0F1AE3"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A875A0B" w14:textId="77777777" w:rsidR="00933ED2" w:rsidRPr="005C40E3" w:rsidRDefault="00933ED2" w:rsidP="00E04E5E">
            <w:pPr>
              <w:spacing w:line="276" w:lineRule="auto"/>
              <w:rPr>
                <w:rFonts w:ascii="Verdana" w:hAnsi="Verdana"/>
                <w:sz w:val="18"/>
                <w:szCs w:val="18"/>
              </w:rPr>
            </w:pPr>
          </w:p>
        </w:tc>
      </w:tr>
      <w:tr w:rsidR="00933ED2" w:rsidRPr="005C40E3" w14:paraId="755BB3E3" w14:textId="77777777" w:rsidTr="00D22212">
        <w:trPr>
          <w:trHeight w:val="274"/>
        </w:trPr>
        <w:tc>
          <w:tcPr>
            <w:tcW w:w="646" w:type="dxa"/>
            <w:tcBorders>
              <w:top w:val="single" w:sz="6" w:space="0" w:color="auto"/>
              <w:left w:val="single" w:sz="6" w:space="0" w:color="auto"/>
              <w:bottom w:val="single" w:sz="6" w:space="0" w:color="auto"/>
              <w:right w:val="single" w:sz="6" w:space="0" w:color="auto"/>
            </w:tcBorders>
            <w:vAlign w:val="center"/>
          </w:tcPr>
          <w:p w14:paraId="604FF5E7"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7699777B"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Głowice TOCO wodoodporne, stopień ochrony IPX8</w:t>
            </w:r>
          </w:p>
        </w:tc>
        <w:tc>
          <w:tcPr>
            <w:tcW w:w="1417" w:type="dxa"/>
            <w:tcBorders>
              <w:top w:val="single" w:sz="6" w:space="0" w:color="auto"/>
              <w:left w:val="single" w:sz="6" w:space="0" w:color="auto"/>
              <w:bottom w:val="single" w:sz="6" w:space="0" w:color="auto"/>
              <w:right w:val="single" w:sz="6" w:space="0" w:color="auto"/>
            </w:tcBorders>
          </w:tcPr>
          <w:p w14:paraId="78899E58"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28C8F21" w14:textId="77777777" w:rsidR="00933ED2" w:rsidRPr="005C40E3" w:rsidRDefault="00933ED2" w:rsidP="00E04E5E">
            <w:pPr>
              <w:spacing w:line="276" w:lineRule="auto"/>
              <w:rPr>
                <w:rFonts w:ascii="Verdana" w:hAnsi="Verdana"/>
                <w:sz w:val="18"/>
                <w:szCs w:val="18"/>
              </w:rPr>
            </w:pPr>
          </w:p>
        </w:tc>
      </w:tr>
      <w:tr w:rsidR="00933ED2" w:rsidRPr="005C40E3" w14:paraId="213526EF" w14:textId="77777777" w:rsidTr="00E04E5E">
        <w:trPr>
          <w:trHeight w:val="548"/>
        </w:trPr>
        <w:tc>
          <w:tcPr>
            <w:tcW w:w="646" w:type="dxa"/>
            <w:tcBorders>
              <w:top w:val="single" w:sz="6" w:space="0" w:color="auto"/>
              <w:left w:val="single" w:sz="6" w:space="0" w:color="auto"/>
              <w:bottom w:val="single" w:sz="6" w:space="0" w:color="auto"/>
              <w:right w:val="single" w:sz="6" w:space="0" w:color="auto"/>
            </w:tcBorders>
            <w:vAlign w:val="center"/>
          </w:tcPr>
          <w:p w14:paraId="5A10EF91"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56C3814A" w14:textId="6FBFE2D3" w:rsidR="00933ED2" w:rsidRPr="00ED6321" w:rsidRDefault="00933ED2" w:rsidP="00E04E5E">
            <w:pPr>
              <w:rPr>
                <w:rStyle w:val="Teksttreci2"/>
                <w:color w:val="000000" w:themeColor="text1"/>
                <w:sz w:val="18"/>
                <w:szCs w:val="18"/>
              </w:rPr>
            </w:pPr>
            <w:r w:rsidRPr="0019499F">
              <w:rPr>
                <w:rStyle w:val="Teksttreci6Bezpogrubienia"/>
                <w:rFonts w:ascii="Verdana" w:hAnsi="Verdana"/>
                <w:bCs/>
                <w:color w:val="000000"/>
                <w:sz w:val="18"/>
                <w:szCs w:val="18"/>
              </w:rPr>
              <w:t>Zakres</w:t>
            </w:r>
            <w:r w:rsidRPr="00ED6321">
              <w:rPr>
                <w:rStyle w:val="Teksttreci6"/>
                <w:rFonts w:ascii="Verdana" w:hAnsi="Verdana"/>
                <w:b w:val="0"/>
                <w:bCs w:val="0"/>
                <w:color w:val="000000"/>
                <w:sz w:val="18"/>
                <w:szCs w:val="18"/>
              </w:rPr>
              <w:t xml:space="preserve"> pomiaru TOCO 0-100 [%], Błąd nieliniowości głowicy TOCO </w:t>
            </w:r>
            <w:r w:rsidR="00D809FC">
              <w:rPr>
                <w:rStyle w:val="Teksttreci6"/>
                <w:rFonts w:ascii="Verdana" w:hAnsi="Verdana"/>
                <w:b w:val="0"/>
                <w:bCs w:val="0"/>
                <w:color w:val="000000"/>
                <w:sz w:val="18"/>
                <w:szCs w:val="18"/>
              </w:rPr>
              <w:t>≤</w:t>
            </w:r>
            <w:r w:rsidRPr="00ED6321">
              <w:rPr>
                <w:rStyle w:val="Teksttreci6"/>
                <w:rFonts w:ascii="Verdana" w:hAnsi="Verdana"/>
                <w:b w:val="0"/>
                <w:bCs w:val="0"/>
                <w:color w:val="000000"/>
                <w:sz w:val="18"/>
                <w:szCs w:val="18"/>
              </w:rPr>
              <w:t xml:space="preserve"> 10 [%]</w:t>
            </w:r>
          </w:p>
        </w:tc>
        <w:tc>
          <w:tcPr>
            <w:tcW w:w="1417" w:type="dxa"/>
            <w:tcBorders>
              <w:top w:val="single" w:sz="6" w:space="0" w:color="auto"/>
              <w:left w:val="single" w:sz="6" w:space="0" w:color="auto"/>
              <w:bottom w:val="single" w:sz="6" w:space="0" w:color="auto"/>
              <w:right w:val="single" w:sz="6" w:space="0" w:color="auto"/>
            </w:tcBorders>
          </w:tcPr>
          <w:p w14:paraId="2543D824"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6C791E7" w14:textId="77777777" w:rsidR="00933ED2" w:rsidRPr="005C40E3" w:rsidRDefault="00933ED2" w:rsidP="00E04E5E">
            <w:pPr>
              <w:spacing w:line="276" w:lineRule="auto"/>
              <w:rPr>
                <w:rFonts w:ascii="Verdana" w:hAnsi="Verdana"/>
                <w:sz w:val="18"/>
                <w:szCs w:val="18"/>
              </w:rPr>
            </w:pPr>
          </w:p>
        </w:tc>
      </w:tr>
      <w:tr w:rsidR="00933ED2" w:rsidRPr="005C40E3" w14:paraId="13FF08E5" w14:textId="77777777" w:rsidTr="00D22212">
        <w:trPr>
          <w:trHeight w:val="272"/>
        </w:trPr>
        <w:tc>
          <w:tcPr>
            <w:tcW w:w="646" w:type="dxa"/>
            <w:tcBorders>
              <w:top w:val="single" w:sz="6" w:space="0" w:color="auto"/>
              <w:left w:val="single" w:sz="6" w:space="0" w:color="auto"/>
              <w:bottom w:val="single" w:sz="6" w:space="0" w:color="auto"/>
              <w:right w:val="single" w:sz="6" w:space="0" w:color="auto"/>
            </w:tcBorders>
            <w:vAlign w:val="center"/>
          </w:tcPr>
          <w:p w14:paraId="0F235467"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5969A206"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Automatyczne i</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manualne zerowanie</w:t>
            </w:r>
            <w:r w:rsidRPr="00ED6321">
              <w:rPr>
                <w:rStyle w:val="Teksttreci6"/>
                <w:rFonts w:ascii="Verdana" w:hAnsi="Verdana"/>
                <w:b w:val="0"/>
                <w:bCs w:val="0"/>
                <w:color w:val="000000"/>
                <w:sz w:val="18"/>
                <w:szCs w:val="18"/>
              </w:rPr>
              <w:t xml:space="preserve"> TOCO</w:t>
            </w:r>
          </w:p>
        </w:tc>
        <w:tc>
          <w:tcPr>
            <w:tcW w:w="1417" w:type="dxa"/>
            <w:tcBorders>
              <w:top w:val="single" w:sz="6" w:space="0" w:color="auto"/>
              <w:left w:val="single" w:sz="6" w:space="0" w:color="auto"/>
              <w:bottom w:val="single" w:sz="6" w:space="0" w:color="auto"/>
              <w:right w:val="single" w:sz="6" w:space="0" w:color="auto"/>
            </w:tcBorders>
          </w:tcPr>
          <w:p w14:paraId="44799945"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7F9C4C9" w14:textId="77777777" w:rsidR="00933ED2" w:rsidRPr="005C40E3" w:rsidRDefault="00933ED2" w:rsidP="00E04E5E">
            <w:pPr>
              <w:spacing w:line="276" w:lineRule="auto"/>
              <w:rPr>
                <w:rFonts w:ascii="Verdana" w:hAnsi="Verdana"/>
                <w:sz w:val="18"/>
                <w:szCs w:val="18"/>
              </w:rPr>
            </w:pPr>
          </w:p>
        </w:tc>
      </w:tr>
      <w:tr w:rsidR="00933ED2" w:rsidRPr="005C40E3" w14:paraId="5F549995" w14:textId="77777777" w:rsidTr="00E04E5E">
        <w:trPr>
          <w:trHeight w:val="548"/>
        </w:trPr>
        <w:tc>
          <w:tcPr>
            <w:tcW w:w="646" w:type="dxa"/>
            <w:tcBorders>
              <w:top w:val="single" w:sz="6" w:space="0" w:color="auto"/>
              <w:left w:val="single" w:sz="6" w:space="0" w:color="auto"/>
              <w:bottom w:val="single" w:sz="6" w:space="0" w:color="auto"/>
              <w:right w:val="single" w:sz="6" w:space="0" w:color="auto"/>
            </w:tcBorders>
            <w:vAlign w:val="center"/>
          </w:tcPr>
          <w:p w14:paraId="3A0503AC"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6D6AA616"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Automatyczne aktywowanie podpiętego przetwornika</w:t>
            </w:r>
          </w:p>
        </w:tc>
        <w:tc>
          <w:tcPr>
            <w:tcW w:w="1417" w:type="dxa"/>
            <w:tcBorders>
              <w:top w:val="single" w:sz="6" w:space="0" w:color="auto"/>
              <w:left w:val="single" w:sz="6" w:space="0" w:color="auto"/>
              <w:bottom w:val="single" w:sz="6" w:space="0" w:color="auto"/>
              <w:right w:val="single" w:sz="6" w:space="0" w:color="auto"/>
            </w:tcBorders>
          </w:tcPr>
          <w:p w14:paraId="2F729A92"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AA0A130" w14:textId="77777777" w:rsidR="00933ED2" w:rsidRPr="005C40E3" w:rsidRDefault="00933ED2" w:rsidP="00E04E5E">
            <w:pPr>
              <w:spacing w:line="276" w:lineRule="auto"/>
              <w:rPr>
                <w:rFonts w:ascii="Verdana" w:hAnsi="Verdana"/>
                <w:sz w:val="18"/>
                <w:szCs w:val="18"/>
              </w:rPr>
            </w:pPr>
          </w:p>
        </w:tc>
      </w:tr>
      <w:tr w:rsidR="00933ED2" w:rsidRPr="005C40E3" w14:paraId="2E3AA220" w14:textId="77777777" w:rsidTr="00BD30C9">
        <w:trPr>
          <w:trHeight w:val="546"/>
        </w:trPr>
        <w:tc>
          <w:tcPr>
            <w:tcW w:w="646" w:type="dxa"/>
            <w:tcBorders>
              <w:top w:val="single" w:sz="6" w:space="0" w:color="auto"/>
              <w:left w:val="single" w:sz="6" w:space="0" w:color="auto"/>
              <w:bottom w:val="single" w:sz="6" w:space="0" w:color="auto"/>
              <w:right w:val="single" w:sz="6" w:space="0" w:color="auto"/>
            </w:tcBorders>
            <w:vAlign w:val="center"/>
          </w:tcPr>
          <w:p w14:paraId="4B94DF97"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2952845D" w14:textId="77777777"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Możliwość przenoszenia głowic</w:t>
            </w:r>
            <w:r w:rsidRPr="00ED6321">
              <w:rPr>
                <w:rStyle w:val="Teksttreci6Bezpogrubienia"/>
                <w:rFonts w:ascii="Verdana" w:hAnsi="Verdana"/>
                <w:b/>
                <w:bCs/>
                <w:color w:val="000000"/>
                <w:sz w:val="18"/>
                <w:szCs w:val="18"/>
              </w:rPr>
              <w:t xml:space="preserve"> </w:t>
            </w:r>
            <w:r w:rsidRPr="0019499F">
              <w:rPr>
                <w:rStyle w:val="Teksttreci6Bezpogrubienia"/>
                <w:rFonts w:ascii="Verdana" w:hAnsi="Verdana"/>
                <w:bCs/>
                <w:color w:val="000000"/>
                <w:sz w:val="18"/>
                <w:szCs w:val="18"/>
              </w:rPr>
              <w:t>pomiędzy</w:t>
            </w:r>
            <w:r w:rsidRPr="0019499F">
              <w:rPr>
                <w:rStyle w:val="Teksttreci6"/>
                <w:rFonts w:ascii="Verdana" w:hAnsi="Verdana"/>
                <w:bCs w:val="0"/>
                <w:color w:val="000000"/>
                <w:sz w:val="18"/>
                <w:szCs w:val="18"/>
              </w:rPr>
              <w:t xml:space="preserve"> </w:t>
            </w:r>
            <w:r w:rsidRPr="00ED6321">
              <w:rPr>
                <w:rStyle w:val="Teksttreci6"/>
                <w:rFonts w:ascii="Verdana" w:hAnsi="Verdana"/>
                <w:b w:val="0"/>
                <w:bCs w:val="0"/>
                <w:color w:val="000000"/>
                <w:sz w:val="18"/>
                <w:szCs w:val="18"/>
              </w:rPr>
              <w:t>aparatami tego modelu</w:t>
            </w:r>
          </w:p>
        </w:tc>
        <w:tc>
          <w:tcPr>
            <w:tcW w:w="1417" w:type="dxa"/>
            <w:tcBorders>
              <w:top w:val="single" w:sz="6" w:space="0" w:color="auto"/>
              <w:left w:val="single" w:sz="6" w:space="0" w:color="auto"/>
              <w:bottom w:val="single" w:sz="6" w:space="0" w:color="auto"/>
              <w:right w:val="single" w:sz="6" w:space="0" w:color="auto"/>
            </w:tcBorders>
          </w:tcPr>
          <w:p w14:paraId="5DACBBD3"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6AE77E7" w14:textId="77777777" w:rsidR="00933ED2" w:rsidRPr="005C40E3" w:rsidRDefault="00933ED2" w:rsidP="00E04E5E">
            <w:pPr>
              <w:spacing w:line="276" w:lineRule="auto"/>
              <w:rPr>
                <w:rFonts w:ascii="Verdana" w:hAnsi="Verdana"/>
                <w:sz w:val="18"/>
                <w:szCs w:val="18"/>
              </w:rPr>
            </w:pPr>
          </w:p>
        </w:tc>
      </w:tr>
      <w:tr w:rsidR="00933ED2" w:rsidRPr="005C40E3" w14:paraId="3E2DA51E" w14:textId="77777777" w:rsidTr="00E04E5E">
        <w:trPr>
          <w:trHeight w:val="556"/>
        </w:trPr>
        <w:tc>
          <w:tcPr>
            <w:tcW w:w="646" w:type="dxa"/>
            <w:tcBorders>
              <w:top w:val="single" w:sz="6" w:space="0" w:color="auto"/>
              <w:left w:val="single" w:sz="6" w:space="0" w:color="auto"/>
              <w:bottom w:val="single" w:sz="6" w:space="0" w:color="auto"/>
              <w:right w:val="single" w:sz="6" w:space="0" w:color="auto"/>
            </w:tcBorders>
            <w:vAlign w:val="center"/>
          </w:tcPr>
          <w:p w14:paraId="1A6A6ADD"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924D77" w14:textId="46C7B8DE"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Wprowadzanie i wydruk notatek. Możliwość samodzielnej konfiguracji notatek</w:t>
            </w:r>
          </w:p>
        </w:tc>
        <w:tc>
          <w:tcPr>
            <w:tcW w:w="1417" w:type="dxa"/>
            <w:tcBorders>
              <w:top w:val="single" w:sz="6" w:space="0" w:color="auto"/>
              <w:left w:val="single" w:sz="6" w:space="0" w:color="auto"/>
              <w:bottom w:val="single" w:sz="6" w:space="0" w:color="auto"/>
              <w:right w:val="single" w:sz="6" w:space="0" w:color="auto"/>
            </w:tcBorders>
          </w:tcPr>
          <w:p w14:paraId="2AB2BC60"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5F18951" w14:textId="77777777" w:rsidR="00933ED2" w:rsidRPr="005C40E3" w:rsidRDefault="00933ED2" w:rsidP="00E04E5E">
            <w:pPr>
              <w:spacing w:line="276" w:lineRule="auto"/>
              <w:rPr>
                <w:rFonts w:ascii="Verdana" w:hAnsi="Verdana"/>
                <w:sz w:val="18"/>
                <w:szCs w:val="18"/>
              </w:rPr>
            </w:pPr>
          </w:p>
        </w:tc>
      </w:tr>
      <w:tr w:rsidR="00933ED2" w:rsidRPr="005C40E3" w14:paraId="5337135A"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78244EAE"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23EB60CC" w14:textId="77777777" w:rsidR="00933ED2" w:rsidRPr="00ED6321" w:rsidRDefault="00933ED2" w:rsidP="00E04E5E">
            <w:pPr>
              <w:rPr>
                <w:rStyle w:val="Teksttreci2"/>
                <w:color w:val="000000" w:themeColor="text1"/>
                <w:sz w:val="18"/>
                <w:szCs w:val="18"/>
              </w:rPr>
            </w:pPr>
            <w:r w:rsidRPr="00ED6321">
              <w:rPr>
                <w:rStyle w:val="Teksttreci"/>
                <w:rFonts w:ascii="Verdana" w:hAnsi="Verdana"/>
                <w:color w:val="000000"/>
                <w:sz w:val="18"/>
                <w:szCs w:val="18"/>
              </w:rPr>
              <w:t>Alarm dźwiękowy i wizualny. Widoczny na ekranie znacznik pojawienia się alarmu bradykardii i tachykardii</w:t>
            </w:r>
          </w:p>
        </w:tc>
        <w:tc>
          <w:tcPr>
            <w:tcW w:w="1417" w:type="dxa"/>
            <w:tcBorders>
              <w:top w:val="single" w:sz="6" w:space="0" w:color="auto"/>
              <w:left w:val="single" w:sz="6" w:space="0" w:color="auto"/>
              <w:bottom w:val="single" w:sz="6" w:space="0" w:color="auto"/>
              <w:right w:val="single" w:sz="6" w:space="0" w:color="auto"/>
            </w:tcBorders>
          </w:tcPr>
          <w:p w14:paraId="17ED480E"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4F201AE" w14:textId="77777777" w:rsidR="00933ED2" w:rsidRPr="005C40E3" w:rsidRDefault="00933ED2" w:rsidP="00E04E5E">
            <w:pPr>
              <w:spacing w:line="276" w:lineRule="auto"/>
              <w:rPr>
                <w:rFonts w:ascii="Verdana" w:hAnsi="Verdana"/>
                <w:sz w:val="18"/>
                <w:szCs w:val="18"/>
              </w:rPr>
            </w:pPr>
          </w:p>
        </w:tc>
      </w:tr>
      <w:tr w:rsidR="00933ED2" w:rsidRPr="005C40E3" w14:paraId="339A61A0"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02EE44CE"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09D255E7" w14:textId="77777777" w:rsidR="00933ED2" w:rsidRPr="00ED6321" w:rsidRDefault="00933ED2" w:rsidP="00E04E5E">
            <w:pPr>
              <w:rPr>
                <w:rStyle w:val="Teksttreci2"/>
                <w:color w:val="000000" w:themeColor="text1"/>
                <w:sz w:val="18"/>
                <w:szCs w:val="18"/>
              </w:rPr>
            </w:pPr>
            <w:r w:rsidRPr="00ED6321">
              <w:rPr>
                <w:rStyle w:val="Teksttreci"/>
                <w:rFonts w:ascii="Verdana" w:hAnsi="Verdana"/>
                <w:color w:val="000000"/>
                <w:sz w:val="18"/>
                <w:szCs w:val="18"/>
              </w:rPr>
              <w:t>Ustawienia zakresu alarmu dla bradykardii i tachykardii. Ustawienia dolnego progu i górnego progu z krokiem 5 [</w:t>
            </w:r>
            <w:proofErr w:type="spellStart"/>
            <w:r w:rsidRPr="00ED6321">
              <w:rPr>
                <w:rStyle w:val="Teksttreci"/>
                <w:rFonts w:ascii="Verdana" w:hAnsi="Verdana"/>
                <w:color w:val="000000"/>
                <w:sz w:val="18"/>
                <w:szCs w:val="18"/>
              </w:rPr>
              <w:t>bpm</w:t>
            </w:r>
            <w:proofErr w:type="spellEnd"/>
            <w:r w:rsidRPr="00ED6321">
              <w:rPr>
                <w:rStyle w:val="Teksttreci"/>
                <w:rFonts w:ascii="Verdana" w:hAnsi="Verdana"/>
                <w:color w:val="000000"/>
                <w:sz w:val="18"/>
                <w:szCs w:val="18"/>
              </w:rPr>
              <w:t>]</w:t>
            </w:r>
          </w:p>
        </w:tc>
        <w:tc>
          <w:tcPr>
            <w:tcW w:w="1417" w:type="dxa"/>
            <w:tcBorders>
              <w:top w:val="single" w:sz="6" w:space="0" w:color="auto"/>
              <w:left w:val="single" w:sz="6" w:space="0" w:color="auto"/>
              <w:bottom w:val="single" w:sz="6" w:space="0" w:color="auto"/>
              <w:right w:val="single" w:sz="6" w:space="0" w:color="auto"/>
            </w:tcBorders>
          </w:tcPr>
          <w:p w14:paraId="653621D6"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8BCF1F0" w14:textId="77777777" w:rsidR="00933ED2" w:rsidRPr="005C40E3" w:rsidRDefault="00933ED2" w:rsidP="00E04E5E">
            <w:pPr>
              <w:spacing w:line="276" w:lineRule="auto"/>
              <w:rPr>
                <w:rFonts w:ascii="Verdana" w:hAnsi="Verdana"/>
                <w:sz w:val="18"/>
                <w:szCs w:val="18"/>
              </w:rPr>
            </w:pPr>
          </w:p>
        </w:tc>
      </w:tr>
      <w:tr w:rsidR="00933ED2" w:rsidRPr="005C40E3" w14:paraId="4340B0FF"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449FFE02"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48E0661F" w14:textId="77777777" w:rsidR="00933ED2" w:rsidRPr="00ED6321" w:rsidRDefault="00933ED2" w:rsidP="00E04E5E">
            <w:pPr>
              <w:rPr>
                <w:rStyle w:val="Teksttreci2"/>
                <w:color w:val="000000" w:themeColor="text1"/>
                <w:sz w:val="18"/>
                <w:szCs w:val="18"/>
              </w:rPr>
            </w:pPr>
            <w:r w:rsidRPr="00ED6321">
              <w:rPr>
                <w:rStyle w:val="Teksttreci"/>
                <w:rFonts w:ascii="Verdana" w:hAnsi="Verdana"/>
                <w:color w:val="000000"/>
                <w:sz w:val="18"/>
                <w:szCs w:val="18"/>
              </w:rPr>
              <w:t>Ustawienie opóźnienia alarmu bradykardii, tachykardii oraz utraty sygnału, ustawiane krokiem 5 lub 10 sekundowym w zakresie 0-300 [s]</w:t>
            </w:r>
          </w:p>
        </w:tc>
        <w:tc>
          <w:tcPr>
            <w:tcW w:w="1417" w:type="dxa"/>
            <w:tcBorders>
              <w:top w:val="single" w:sz="6" w:space="0" w:color="auto"/>
              <w:left w:val="single" w:sz="6" w:space="0" w:color="auto"/>
              <w:bottom w:val="single" w:sz="6" w:space="0" w:color="auto"/>
              <w:right w:val="single" w:sz="6" w:space="0" w:color="auto"/>
            </w:tcBorders>
          </w:tcPr>
          <w:p w14:paraId="63BA9378"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7B84521" w14:textId="77777777" w:rsidR="00933ED2" w:rsidRPr="005C40E3" w:rsidRDefault="00933ED2" w:rsidP="00E04E5E">
            <w:pPr>
              <w:spacing w:line="276" w:lineRule="auto"/>
              <w:rPr>
                <w:rFonts w:ascii="Verdana" w:hAnsi="Verdana"/>
                <w:sz w:val="18"/>
                <w:szCs w:val="18"/>
              </w:rPr>
            </w:pPr>
          </w:p>
        </w:tc>
      </w:tr>
      <w:tr w:rsidR="00933ED2" w:rsidRPr="005C40E3" w14:paraId="3D0010E0" w14:textId="77777777" w:rsidTr="00E04E5E">
        <w:trPr>
          <w:trHeight w:val="480"/>
        </w:trPr>
        <w:tc>
          <w:tcPr>
            <w:tcW w:w="646" w:type="dxa"/>
            <w:tcBorders>
              <w:top w:val="single" w:sz="6" w:space="0" w:color="auto"/>
              <w:left w:val="single" w:sz="6" w:space="0" w:color="auto"/>
              <w:bottom w:val="single" w:sz="6" w:space="0" w:color="auto"/>
              <w:right w:val="single" w:sz="6" w:space="0" w:color="auto"/>
            </w:tcBorders>
            <w:vAlign w:val="center"/>
          </w:tcPr>
          <w:p w14:paraId="23D2EE58"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6E0E7949" w14:textId="46172CFC" w:rsidR="00933ED2" w:rsidRPr="00ED6321" w:rsidRDefault="00933ED2" w:rsidP="00E04E5E">
            <w:pPr>
              <w:rPr>
                <w:rStyle w:val="Teksttreci2"/>
                <w:color w:val="000000" w:themeColor="text1"/>
                <w:sz w:val="18"/>
                <w:szCs w:val="18"/>
              </w:rPr>
            </w:pPr>
            <w:r w:rsidRPr="00ED6321">
              <w:rPr>
                <w:rStyle w:val="Teksttreci6"/>
                <w:rFonts w:ascii="Verdana" w:hAnsi="Verdana"/>
                <w:b w:val="0"/>
                <w:bCs w:val="0"/>
                <w:color w:val="000000"/>
                <w:sz w:val="18"/>
                <w:szCs w:val="18"/>
              </w:rPr>
              <w:t>Możliwość wyłączenia dźwięku alarmu</w:t>
            </w:r>
            <w:r w:rsidRPr="00ED6321">
              <w:rPr>
                <w:rStyle w:val="Teksttreci6Bezpogrubienia1"/>
                <w:rFonts w:ascii="Verdana" w:hAnsi="Verdana"/>
                <w:b/>
                <w:bCs/>
                <w:color w:val="000000"/>
                <w:sz w:val="18"/>
                <w:szCs w:val="18"/>
              </w:rPr>
              <w:t xml:space="preserve"> </w:t>
            </w:r>
            <w:r w:rsidRPr="0019499F">
              <w:rPr>
                <w:rStyle w:val="Teksttreci6Bezpogrubienia1"/>
                <w:rFonts w:ascii="Verdana" w:hAnsi="Verdana"/>
                <w:bCs/>
                <w:color w:val="000000"/>
                <w:sz w:val="18"/>
                <w:szCs w:val="18"/>
              </w:rPr>
              <w:t xml:space="preserve">na </w:t>
            </w:r>
            <w:r w:rsidRPr="00BE7F8D">
              <w:rPr>
                <w:rStyle w:val="Teksttreci6Bezpogrubienia1"/>
                <w:rFonts w:ascii="Verdana" w:hAnsi="Verdana"/>
                <w:bCs/>
                <w:i/>
                <w:color w:val="000000"/>
                <w:sz w:val="18"/>
                <w:szCs w:val="18"/>
              </w:rPr>
              <w:t>czas</w:t>
            </w:r>
            <w:r w:rsidRPr="00BE7F8D">
              <w:rPr>
                <w:rStyle w:val="Teksttreci6Kursywa"/>
                <w:rFonts w:ascii="Verdana" w:hAnsi="Verdana"/>
                <w:b w:val="0"/>
                <w:bCs w:val="0"/>
                <w:i w:val="0"/>
                <w:color w:val="000000"/>
                <w:sz w:val="18"/>
                <w:szCs w:val="18"/>
              </w:rPr>
              <w:t xml:space="preserve"> 1, </w:t>
            </w:r>
            <w:r w:rsidR="00BE7F8D">
              <w:rPr>
                <w:rStyle w:val="Teksttreci6Kursywa"/>
                <w:rFonts w:ascii="Verdana" w:hAnsi="Verdana"/>
                <w:b w:val="0"/>
                <w:bCs w:val="0"/>
                <w:i w:val="0"/>
                <w:color w:val="000000"/>
                <w:sz w:val="18"/>
                <w:szCs w:val="18"/>
              </w:rPr>
              <w:t>2</w:t>
            </w:r>
            <w:r w:rsidRPr="00BE7F8D">
              <w:rPr>
                <w:rStyle w:val="Teksttreci6Kursywa"/>
                <w:rFonts w:ascii="Verdana" w:hAnsi="Verdana"/>
                <w:b w:val="0"/>
                <w:bCs w:val="0"/>
                <w:i w:val="0"/>
                <w:color w:val="000000"/>
                <w:sz w:val="18"/>
                <w:szCs w:val="18"/>
              </w:rPr>
              <w:t>,</w:t>
            </w:r>
            <w:r w:rsidRPr="00BE7F8D">
              <w:rPr>
                <w:rStyle w:val="Teksttreci6Bezpogrubienia1"/>
                <w:rFonts w:ascii="Verdana" w:hAnsi="Verdana"/>
                <w:b/>
                <w:bCs/>
                <w:color w:val="000000"/>
                <w:sz w:val="18"/>
                <w:szCs w:val="18"/>
              </w:rPr>
              <w:t xml:space="preserve"> </w:t>
            </w:r>
            <w:r w:rsidRPr="00BE7F8D">
              <w:rPr>
                <w:rStyle w:val="Teksttreci6Bezpogrubienia1"/>
                <w:rFonts w:ascii="Verdana" w:hAnsi="Verdana"/>
                <w:bCs/>
                <w:color w:val="000000"/>
                <w:sz w:val="18"/>
                <w:szCs w:val="18"/>
              </w:rPr>
              <w:t>3</w:t>
            </w:r>
            <w:r w:rsidRPr="0019499F">
              <w:rPr>
                <w:rStyle w:val="Teksttreci6Bezpogrubienia1"/>
                <w:rFonts w:ascii="Verdana" w:hAnsi="Verdana"/>
                <w:bCs/>
                <w:color w:val="000000"/>
                <w:sz w:val="18"/>
                <w:szCs w:val="18"/>
              </w:rPr>
              <w:t xml:space="preserve"> [min] oraz na stałe</w:t>
            </w:r>
          </w:p>
        </w:tc>
        <w:tc>
          <w:tcPr>
            <w:tcW w:w="1417" w:type="dxa"/>
            <w:tcBorders>
              <w:top w:val="single" w:sz="6" w:space="0" w:color="auto"/>
              <w:left w:val="single" w:sz="6" w:space="0" w:color="auto"/>
              <w:bottom w:val="single" w:sz="6" w:space="0" w:color="auto"/>
              <w:right w:val="single" w:sz="6" w:space="0" w:color="auto"/>
            </w:tcBorders>
          </w:tcPr>
          <w:p w14:paraId="3C4FE51F"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015BCFD" w14:textId="77777777" w:rsidR="00933ED2" w:rsidRPr="005C40E3" w:rsidRDefault="00933ED2" w:rsidP="00E04E5E">
            <w:pPr>
              <w:spacing w:line="276" w:lineRule="auto"/>
              <w:rPr>
                <w:rFonts w:ascii="Verdana" w:hAnsi="Verdana"/>
                <w:sz w:val="18"/>
                <w:szCs w:val="18"/>
              </w:rPr>
            </w:pPr>
          </w:p>
        </w:tc>
      </w:tr>
      <w:tr w:rsidR="00933ED2" w:rsidRPr="005C40E3" w14:paraId="1479755B" w14:textId="77777777" w:rsidTr="00E04E5E">
        <w:trPr>
          <w:trHeight w:val="544"/>
        </w:trPr>
        <w:tc>
          <w:tcPr>
            <w:tcW w:w="646" w:type="dxa"/>
            <w:tcBorders>
              <w:top w:val="single" w:sz="6" w:space="0" w:color="auto"/>
              <w:left w:val="single" w:sz="6" w:space="0" w:color="auto"/>
              <w:bottom w:val="single" w:sz="6" w:space="0" w:color="auto"/>
              <w:right w:val="single" w:sz="6" w:space="0" w:color="auto"/>
            </w:tcBorders>
            <w:vAlign w:val="center"/>
          </w:tcPr>
          <w:p w14:paraId="4694287B"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3CE1DEFC" w14:textId="77777777" w:rsidR="00933ED2" w:rsidRPr="00ED6321" w:rsidRDefault="00933ED2" w:rsidP="00E04E5E">
            <w:pPr>
              <w:rPr>
                <w:rStyle w:val="Teksttreci2"/>
                <w:color w:val="000000" w:themeColor="text1"/>
                <w:sz w:val="18"/>
                <w:szCs w:val="18"/>
              </w:rPr>
            </w:pPr>
            <w:r w:rsidRPr="00ED6321">
              <w:rPr>
                <w:rStyle w:val="Teksttreci"/>
                <w:rFonts w:ascii="Verdana" w:hAnsi="Verdana"/>
                <w:color w:val="000000"/>
                <w:sz w:val="18"/>
                <w:szCs w:val="18"/>
              </w:rPr>
              <w:t>Historia alarmów z informacją o czasie i przyczynie pojawienia się alarmu wyświetlana na ekranie</w:t>
            </w:r>
          </w:p>
        </w:tc>
        <w:tc>
          <w:tcPr>
            <w:tcW w:w="1417" w:type="dxa"/>
            <w:tcBorders>
              <w:top w:val="single" w:sz="6" w:space="0" w:color="auto"/>
              <w:left w:val="single" w:sz="6" w:space="0" w:color="auto"/>
              <w:bottom w:val="single" w:sz="6" w:space="0" w:color="auto"/>
              <w:right w:val="single" w:sz="6" w:space="0" w:color="auto"/>
            </w:tcBorders>
          </w:tcPr>
          <w:p w14:paraId="40343D64"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F2408FC" w14:textId="77777777" w:rsidR="00933ED2" w:rsidRPr="005C40E3" w:rsidRDefault="00933ED2" w:rsidP="00E04E5E">
            <w:pPr>
              <w:spacing w:line="276" w:lineRule="auto"/>
              <w:rPr>
                <w:rFonts w:ascii="Verdana" w:hAnsi="Verdana"/>
                <w:sz w:val="18"/>
                <w:szCs w:val="18"/>
              </w:rPr>
            </w:pPr>
          </w:p>
        </w:tc>
      </w:tr>
      <w:tr w:rsidR="00933ED2" w:rsidRPr="005C40E3" w14:paraId="569F37C1"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1297D451"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65B8DA00" w14:textId="77777777" w:rsidR="00933ED2" w:rsidRPr="00ED6321" w:rsidRDefault="00933ED2" w:rsidP="00E04E5E">
            <w:pPr>
              <w:rPr>
                <w:rStyle w:val="Teksttreci2"/>
                <w:color w:val="000000" w:themeColor="text1"/>
                <w:sz w:val="18"/>
                <w:szCs w:val="18"/>
              </w:rPr>
            </w:pPr>
            <w:r w:rsidRPr="00ED6321">
              <w:rPr>
                <w:rStyle w:val="Teksttreci"/>
                <w:rFonts w:ascii="Verdana" w:hAnsi="Verdana"/>
                <w:color w:val="000000"/>
                <w:sz w:val="18"/>
                <w:szCs w:val="18"/>
              </w:rPr>
              <w:t>Funkcja ciągłego monitorowania przez 12 godzin. Zapis w archiwum całego badania z możliwością odtworzenia na ekranie wykresów oraz wydruku na drukarce termicznej z szybką prędkością (min. 15 [mm /</w:t>
            </w:r>
            <w:r w:rsidRPr="00ED6321">
              <w:rPr>
                <w:rStyle w:val="TeksttreciPogrubienie2"/>
                <w:rFonts w:ascii="Verdana" w:hAnsi="Verdana"/>
                <w:color w:val="000000"/>
                <w:sz w:val="18"/>
                <w:szCs w:val="18"/>
              </w:rPr>
              <w:t xml:space="preserve"> </w:t>
            </w:r>
            <w:proofErr w:type="spellStart"/>
            <w:r w:rsidRPr="0019499F">
              <w:rPr>
                <w:rStyle w:val="TeksttreciPogrubienie2"/>
                <w:rFonts w:ascii="Verdana" w:hAnsi="Verdana"/>
                <w:b w:val="0"/>
                <w:color w:val="000000"/>
                <w:sz w:val="18"/>
                <w:szCs w:val="18"/>
              </w:rPr>
              <w:t>sek</w:t>
            </w:r>
            <w:proofErr w:type="spellEnd"/>
            <w:r w:rsidRPr="0019499F">
              <w:rPr>
                <w:rStyle w:val="TeksttreciPogrubienie2"/>
                <w:rFonts w:ascii="Verdana" w:hAnsi="Verdana"/>
                <w:b w:val="0"/>
                <w:color w:val="000000"/>
                <w:sz w:val="18"/>
                <w:szCs w:val="18"/>
              </w:rPr>
              <w:t>])</w:t>
            </w:r>
          </w:p>
        </w:tc>
        <w:tc>
          <w:tcPr>
            <w:tcW w:w="1417" w:type="dxa"/>
            <w:tcBorders>
              <w:top w:val="single" w:sz="6" w:space="0" w:color="auto"/>
              <w:left w:val="single" w:sz="6" w:space="0" w:color="auto"/>
              <w:bottom w:val="single" w:sz="6" w:space="0" w:color="auto"/>
              <w:right w:val="single" w:sz="6" w:space="0" w:color="auto"/>
            </w:tcBorders>
          </w:tcPr>
          <w:p w14:paraId="7F902323"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7A1008E" w14:textId="77777777" w:rsidR="00933ED2" w:rsidRPr="005C40E3" w:rsidRDefault="00933ED2" w:rsidP="00E04E5E">
            <w:pPr>
              <w:spacing w:line="276" w:lineRule="auto"/>
              <w:rPr>
                <w:rFonts w:ascii="Verdana" w:hAnsi="Verdana"/>
                <w:sz w:val="18"/>
                <w:szCs w:val="18"/>
              </w:rPr>
            </w:pPr>
          </w:p>
        </w:tc>
      </w:tr>
      <w:tr w:rsidR="00933ED2" w:rsidRPr="005C40E3" w14:paraId="1759D509"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352ABDBB"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43BD87E0" w14:textId="77777777" w:rsidR="00933ED2" w:rsidRPr="00ED6321" w:rsidRDefault="00933ED2" w:rsidP="00E04E5E">
            <w:pPr>
              <w:rPr>
                <w:rStyle w:val="Teksttreci2"/>
                <w:color w:val="000000" w:themeColor="text1"/>
                <w:sz w:val="18"/>
                <w:szCs w:val="18"/>
              </w:rPr>
            </w:pPr>
            <w:r w:rsidRPr="00ED6321">
              <w:rPr>
                <w:rStyle w:val="Teksttreci"/>
                <w:rFonts w:ascii="Verdana" w:hAnsi="Verdana"/>
                <w:color w:val="000000"/>
                <w:sz w:val="18"/>
                <w:szCs w:val="18"/>
              </w:rPr>
              <w:t>Pamięć archiwum min. 60h zapisów z możliwością</w:t>
            </w:r>
            <w:r w:rsidRPr="00ED6321">
              <w:rPr>
                <w:rStyle w:val="TeksttreciPogrubienie2"/>
                <w:rFonts w:ascii="Verdana" w:hAnsi="Verdana"/>
                <w:color w:val="000000"/>
                <w:sz w:val="18"/>
                <w:szCs w:val="18"/>
              </w:rPr>
              <w:t xml:space="preserve"> </w:t>
            </w:r>
            <w:r w:rsidRPr="0019499F">
              <w:rPr>
                <w:rStyle w:val="TeksttreciPogrubienie2"/>
                <w:rFonts w:ascii="Verdana" w:hAnsi="Verdana"/>
                <w:b w:val="0"/>
                <w:color w:val="000000"/>
                <w:sz w:val="18"/>
                <w:szCs w:val="18"/>
              </w:rPr>
              <w:t>zwiększenia</w:t>
            </w:r>
            <w:r w:rsidRPr="00ED6321">
              <w:rPr>
                <w:rStyle w:val="Teksttreci"/>
                <w:rFonts w:ascii="Verdana" w:hAnsi="Verdana"/>
                <w:color w:val="000000"/>
                <w:sz w:val="18"/>
                <w:szCs w:val="18"/>
              </w:rPr>
              <w:t xml:space="preserve"> pamięci poprzez zapis na urządzeniu przenośnym typu</w:t>
            </w:r>
            <w:r w:rsidRPr="00ED6321">
              <w:rPr>
                <w:rStyle w:val="TeksttreciPogrubienie2"/>
                <w:rFonts w:ascii="Verdana" w:hAnsi="Verdana"/>
                <w:color w:val="000000"/>
                <w:sz w:val="18"/>
                <w:szCs w:val="18"/>
              </w:rPr>
              <w:t xml:space="preserve"> </w:t>
            </w:r>
            <w:r w:rsidRPr="0019499F">
              <w:rPr>
                <w:rStyle w:val="TeksttreciPogrubienie2"/>
                <w:rFonts w:ascii="Verdana" w:hAnsi="Verdana"/>
                <w:b w:val="0"/>
                <w:color w:val="000000"/>
                <w:sz w:val="18"/>
                <w:szCs w:val="18"/>
              </w:rPr>
              <w:t>pendrive.</w:t>
            </w:r>
            <w:r w:rsidRPr="00ED6321">
              <w:rPr>
                <w:rStyle w:val="Teksttreci"/>
                <w:rFonts w:ascii="Verdana" w:hAnsi="Verdana"/>
                <w:color w:val="000000"/>
                <w:sz w:val="18"/>
                <w:szCs w:val="18"/>
              </w:rPr>
              <w:t xml:space="preserve"> Funkcja automatycznego wyszukiwania archiwalnego zapisu na podstawie wprowadzonego ID pacjenta lub nazwy</w:t>
            </w:r>
          </w:p>
        </w:tc>
        <w:tc>
          <w:tcPr>
            <w:tcW w:w="1417" w:type="dxa"/>
            <w:tcBorders>
              <w:top w:val="single" w:sz="6" w:space="0" w:color="auto"/>
              <w:left w:val="single" w:sz="6" w:space="0" w:color="auto"/>
              <w:bottom w:val="single" w:sz="6" w:space="0" w:color="auto"/>
              <w:right w:val="single" w:sz="6" w:space="0" w:color="auto"/>
            </w:tcBorders>
          </w:tcPr>
          <w:p w14:paraId="59126727"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20C27A6" w14:textId="77777777" w:rsidR="00933ED2" w:rsidRPr="005C40E3" w:rsidRDefault="00933ED2" w:rsidP="00E04E5E">
            <w:pPr>
              <w:spacing w:line="276" w:lineRule="auto"/>
              <w:rPr>
                <w:rFonts w:ascii="Verdana" w:hAnsi="Verdana"/>
                <w:sz w:val="18"/>
                <w:szCs w:val="18"/>
              </w:rPr>
            </w:pPr>
          </w:p>
        </w:tc>
      </w:tr>
      <w:tr w:rsidR="00933ED2" w:rsidRPr="005C40E3" w14:paraId="32ACE728"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6C4E89EA"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1C0DD96F" w14:textId="27891B1C" w:rsidR="00933ED2" w:rsidRPr="00ED6321" w:rsidRDefault="00BE7F8D" w:rsidP="00E04E5E">
            <w:pPr>
              <w:rPr>
                <w:rStyle w:val="Teksttreci2"/>
                <w:color w:val="000000" w:themeColor="text1"/>
                <w:sz w:val="18"/>
                <w:szCs w:val="18"/>
              </w:rPr>
            </w:pPr>
            <w:r>
              <w:rPr>
                <w:rStyle w:val="Teksttreci"/>
                <w:rFonts w:ascii="Verdana" w:hAnsi="Verdana"/>
                <w:color w:val="000000"/>
                <w:sz w:val="18"/>
                <w:szCs w:val="18"/>
              </w:rPr>
              <w:t xml:space="preserve">Możliwość zapisu badań na przenośnej pamięci typu pendrive. </w:t>
            </w:r>
            <w:r w:rsidR="00933ED2" w:rsidRPr="00ED6321">
              <w:rPr>
                <w:rStyle w:val="Teksttreci"/>
                <w:rFonts w:ascii="Verdana" w:hAnsi="Verdana"/>
                <w:color w:val="000000"/>
                <w:sz w:val="18"/>
                <w:szCs w:val="18"/>
              </w:rPr>
              <w:t>Możliwość eksportu zapisów KTG do pliku komputera z wykorzystaniem oprogramowania do archiwizacji badań</w:t>
            </w:r>
          </w:p>
        </w:tc>
        <w:tc>
          <w:tcPr>
            <w:tcW w:w="1417" w:type="dxa"/>
            <w:tcBorders>
              <w:top w:val="single" w:sz="6" w:space="0" w:color="auto"/>
              <w:left w:val="single" w:sz="6" w:space="0" w:color="auto"/>
              <w:bottom w:val="single" w:sz="6" w:space="0" w:color="auto"/>
              <w:right w:val="single" w:sz="6" w:space="0" w:color="auto"/>
            </w:tcBorders>
          </w:tcPr>
          <w:p w14:paraId="5A5B41E0"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9FB244F" w14:textId="77777777" w:rsidR="00933ED2" w:rsidRPr="005C40E3" w:rsidRDefault="00933ED2" w:rsidP="00E04E5E">
            <w:pPr>
              <w:spacing w:line="276" w:lineRule="auto"/>
              <w:rPr>
                <w:rFonts w:ascii="Verdana" w:hAnsi="Verdana"/>
                <w:sz w:val="18"/>
                <w:szCs w:val="18"/>
              </w:rPr>
            </w:pPr>
          </w:p>
        </w:tc>
      </w:tr>
      <w:tr w:rsidR="00384019" w:rsidRPr="005C40E3" w14:paraId="769CD6E7"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2E2CB822" w14:textId="77777777" w:rsidR="00384019" w:rsidRPr="005C40E3" w:rsidRDefault="00384019"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04A0B896" w14:textId="5D855753" w:rsidR="00384019" w:rsidRPr="00ED6321" w:rsidRDefault="00384019" w:rsidP="00384019">
            <w:pPr>
              <w:rPr>
                <w:rStyle w:val="Teksttreci2"/>
                <w:color w:val="000000" w:themeColor="text1"/>
                <w:sz w:val="18"/>
                <w:szCs w:val="18"/>
              </w:rPr>
            </w:pPr>
            <w:r w:rsidRPr="0019499F">
              <w:rPr>
                <w:rStyle w:val="TeksttreciPogrubienie2"/>
                <w:rFonts w:ascii="Verdana" w:hAnsi="Verdana"/>
                <w:b w:val="0"/>
                <w:color w:val="000000"/>
                <w:sz w:val="18"/>
                <w:szCs w:val="18"/>
              </w:rPr>
              <w:t>Wbudowana</w:t>
            </w:r>
            <w:r w:rsidRPr="0019499F">
              <w:rPr>
                <w:rStyle w:val="Teksttreci"/>
                <w:rFonts w:ascii="Verdana" w:hAnsi="Verdana"/>
                <w:b/>
                <w:color w:val="000000"/>
                <w:sz w:val="18"/>
                <w:szCs w:val="18"/>
              </w:rPr>
              <w:t xml:space="preserve"> </w:t>
            </w:r>
            <w:r w:rsidRPr="00ED6321">
              <w:rPr>
                <w:rStyle w:val="Teksttreci"/>
                <w:rFonts w:ascii="Verdana" w:hAnsi="Verdana"/>
                <w:color w:val="000000"/>
                <w:sz w:val="18"/>
                <w:szCs w:val="18"/>
              </w:rPr>
              <w:t xml:space="preserve">drukarka termiczna w rozdzielczości 200 </w:t>
            </w:r>
            <w:proofErr w:type="spellStart"/>
            <w:r w:rsidRPr="00ED6321">
              <w:rPr>
                <w:rStyle w:val="Teksttreci"/>
                <w:rFonts w:ascii="Verdana" w:hAnsi="Verdana"/>
                <w:color w:val="000000"/>
                <w:sz w:val="18"/>
                <w:szCs w:val="18"/>
              </w:rPr>
              <w:t>dpi</w:t>
            </w:r>
            <w:proofErr w:type="spellEnd"/>
            <w:r w:rsidRPr="00ED6321">
              <w:rPr>
                <w:rStyle w:val="Teksttreci"/>
                <w:rFonts w:ascii="Verdana" w:hAnsi="Verdana"/>
                <w:color w:val="000000"/>
                <w:sz w:val="18"/>
                <w:szCs w:val="18"/>
              </w:rPr>
              <w:t xml:space="preserve">. Standardowe prędkości przesuwania papieru 1,2 i 3 [cm/min], Duże prędkości wydruku (zapisy archiwalne) </w:t>
            </w:r>
            <w:r>
              <w:rPr>
                <w:rStyle w:val="Teksttreci"/>
                <w:rFonts w:ascii="Verdana" w:hAnsi="Verdana"/>
                <w:color w:val="000000"/>
                <w:sz w:val="18"/>
                <w:szCs w:val="18"/>
              </w:rPr>
              <w:t>≥</w:t>
            </w:r>
            <w:r w:rsidRPr="00ED6321">
              <w:rPr>
                <w:rStyle w:val="Teksttreci"/>
                <w:rFonts w:ascii="Verdana" w:hAnsi="Verdana"/>
                <w:color w:val="000000"/>
                <w:sz w:val="18"/>
                <w:szCs w:val="18"/>
              </w:rPr>
              <w:t xml:space="preserve"> 15 mm/</w:t>
            </w:r>
            <w:proofErr w:type="spellStart"/>
            <w:r w:rsidRPr="00ED6321">
              <w:rPr>
                <w:rStyle w:val="Teksttreci"/>
                <w:rFonts w:ascii="Verdana" w:hAnsi="Verdana"/>
                <w:color w:val="000000"/>
                <w:sz w:val="18"/>
                <w:szCs w:val="18"/>
              </w:rPr>
              <w:t>sek</w:t>
            </w:r>
            <w:proofErr w:type="spellEnd"/>
          </w:p>
        </w:tc>
        <w:tc>
          <w:tcPr>
            <w:tcW w:w="1417" w:type="dxa"/>
            <w:tcBorders>
              <w:top w:val="single" w:sz="6" w:space="0" w:color="auto"/>
              <w:left w:val="single" w:sz="6" w:space="0" w:color="auto"/>
              <w:bottom w:val="single" w:sz="6" w:space="0" w:color="auto"/>
              <w:right w:val="single" w:sz="6" w:space="0" w:color="auto"/>
            </w:tcBorders>
          </w:tcPr>
          <w:p w14:paraId="24D609DE" w14:textId="2A8E03B7" w:rsidR="00384019" w:rsidRPr="00AE73DF" w:rsidRDefault="00384019" w:rsidP="00384019">
            <w:pPr>
              <w:spacing w:line="276" w:lineRule="auto"/>
              <w:rPr>
                <w:rFonts w:ascii="Verdana" w:hAnsi="Verdana"/>
                <w:sz w:val="18"/>
                <w:szCs w:val="18"/>
              </w:rPr>
            </w:pPr>
            <w:r w:rsidRPr="008F76FA">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245460A" w14:textId="77777777" w:rsidR="00384019" w:rsidRPr="005C40E3" w:rsidRDefault="00384019" w:rsidP="00384019">
            <w:pPr>
              <w:spacing w:line="276" w:lineRule="auto"/>
              <w:rPr>
                <w:rFonts w:ascii="Verdana" w:hAnsi="Verdana"/>
                <w:sz w:val="18"/>
                <w:szCs w:val="18"/>
              </w:rPr>
            </w:pPr>
          </w:p>
        </w:tc>
      </w:tr>
      <w:tr w:rsidR="00384019" w:rsidRPr="005C40E3" w14:paraId="4CCBBCA4"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79ED63FC" w14:textId="77777777" w:rsidR="00384019" w:rsidRPr="005C40E3" w:rsidRDefault="00384019"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2321B55B" w14:textId="2531B3D1" w:rsidR="00384019" w:rsidRPr="00ED6321" w:rsidRDefault="00384019" w:rsidP="00384019">
            <w:pPr>
              <w:rPr>
                <w:rStyle w:val="Teksttreci2"/>
                <w:color w:val="000000" w:themeColor="text1"/>
                <w:sz w:val="18"/>
                <w:szCs w:val="18"/>
              </w:rPr>
            </w:pPr>
            <w:r w:rsidRPr="00ED6321">
              <w:rPr>
                <w:rStyle w:val="Teksttreci"/>
                <w:rFonts w:ascii="Verdana" w:hAnsi="Verdana"/>
                <w:color w:val="000000"/>
                <w:sz w:val="18"/>
                <w:szCs w:val="18"/>
              </w:rPr>
              <w:t>W przypadku braku papieru w drukarce lub otwarcia szuflady automatyczny dodruk brakujących danych po włożeniu papieru i zamknięciu szuflady. Pamięć w buforze min</w:t>
            </w:r>
            <w:r>
              <w:rPr>
                <w:rStyle w:val="Teksttreci"/>
                <w:rFonts w:ascii="Verdana" w:hAnsi="Verdana"/>
                <w:color w:val="000000"/>
                <w:sz w:val="18"/>
                <w:szCs w:val="18"/>
              </w:rPr>
              <w:t>.</w:t>
            </w:r>
            <w:r w:rsidRPr="00ED6321">
              <w:rPr>
                <w:rStyle w:val="Teksttreci"/>
                <w:rFonts w:ascii="Verdana" w:hAnsi="Verdana"/>
                <w:color w:val="000000"/>
                <w:sz w:val="18"/>
                <w:szCs w:val="18"/>
              </w:rPr>
              <w:t xml:space="preserve"> 60 [min]</w:t>
            </w:r>
          </w:p>
        </w:tc>
        <w:tc>
          <w:tcPr>
            <w:tcW w:w="1417" w:type="dxa"/>
            <w:tcBorders>
              <w:top w:val="single" w:sz="6" w:space="0" w:color="auto"/>
              <w:left w:val="single" w:sz="6" w:space="0" w:color="auto"/>
              <w:bottom w:val="single" w:sz="6" w:space="0" w:color="auto"/>
              <w:right w:val="single" w:sz="6" w:space="0" w:color="auto"/>
            </w:tcBorders>
          </w:tcPr>
          <w:p w14:paraId="5F3732CF" w14:textId="25313A1B" w:rsidR="00384019" w:rsidRPr="00AE73DF" w:rsidRDefault="00384019" w:rsidP="00384019">
            <w:pPr>
              <w:spacing w:line="276" w:lineRule="auto"/>
              <w:rPr>
                <w:rFonts w:ascii="Verdana" w:hAnsi="Verdana"/>
                <w:sz w:val="18"/>
                <w:szCs w:val="18"/>
              </w:rPr>
            </w:pPr>
            <w:r w:rsidRPr="008F76FA">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3A5055D" w14:textId="77777777" w:rsidR="00384019" w:rsidRPr="005C40E3" w:rsidRDefault="00384019" w:rsidP="00384019">
            <w:pPr>
              <w:spacing w:line="276" w:lineRule="auto"/>
              <w:rPr>
                <w:rFonts w:ascii="Verdana" w:hAnsi="Verdana"/>
                <w:sz w:val="18"/>
                <w:szCs w:val="18"/>
              </w:rPr>
            </w:pPr>
          </w:p>
        </w:tc>
      </w:tr>
      <w:tr w:rsidR="00933ED2" w:rsidRPr="005C40E3" w14:paraId="19824E28"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3F10C315"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0118DEDD" w14:textId="77777777" w:rsidR="00933ED2" w:rsidRPr="00ED6321" w:rsidRDefault="00933ED2" w:rsidP="00E04E5E">
            <w:pPr>
              <w:rPr>
                <w:rStyle w:val="Teksttreci2"/>
                <w:color w:val="000000" w:themeColor="text1"/>
                <w:sz w:val="18"/>
                <w:szCs w:val="18"/>
              </w:rPr>
            </w:pPr>
            <w:r w:rsidRPr="00ED6321">
              <w:rPr>
                <w:rStyle w:val="Teksttreci"/>
                <w:rFonts w:ascii="Verdana" w:hAnsi="Verdana"/>
                <w:color w:val="000000"/>
                <w:sz w:val="18"/>
                <w:szCs w:val="18"/>
              </w:rPr>
              <w:t>Kompatybilność drukarki z papierem o szerokości 150 oraz 152 [mm]. Wydruk na papierze typu składanka Z. Drukarka kompatybilna ze skalą</w:t>
            </w:r>
            <w:r w:rsidRPr="00ED6321">
              <w:rPr>
                <w:rStyle w:val="TeksttreciPogrubienie2"/>
                <w:rFonts w:ascii="Verdana" w:hAnsi="Verdana"/>
                <w:color w:val="000000"/>
                <w:sz w:val="18"/>
                <w:szCs w:val="18"/>
              </w:rPr>
              <w:t xml:space="preserve"> </w:t>
            </w:r>
            <w:r w:rsidRPr="0019499F">
              <w:rPr>
                <w:rStyle w:val="TeksttreciPogrubienie2"/>
                <w:rFonts w:ascii="Verdana" w:hAnsi="Verdana"/>
                <w:b w:val="0"/>
                <w:color w:val="000000"/>
                <w:sz w:val="18"/>
                <w:szCs w:val="18"/>
              </w:rPr>
              <w:t>FHR:</w:t>
            </w:r>
            <w:r w:rsidRPr="00ED6321">
              <w:rPr>
                <w:rStyle w:val="Teksttreci"/>
                <w:rFonts w:ascii="Verdana" w:hAnsi="Verdana"/>
                <w:color w:val="000000"/>
                <w:sz w:val="18"/>
                <w:szCs w:val="18"/>
              </w:rPr>
              <w:t xml:space="preserve"> 30-240 [</w:t>
            </w:r>
            <w:proofErr w:type="spellStart"/>
            <w:r w:rsidRPr="00ED6321">
              <w:rPr>
                <w:rStyle w:val="Teksttreci"/>
                <w:rFonts w:ascii="Verdana" w:hAnsi="Verdana"/>
                <w:color w:val="000000"/>
                <w:sz w:val="18"/>
                <w:szCs w:val="18"/>
              </w:rPr>
              <w:t>bpm</w:t>
            </w:r>
            <w:proofErr w:type="spellEnd"/>
            <w:r w:rsidRPr="00ED6321">
              <w:rPr>
                <w:rStyle w:val="Teksttreci"/>
                <w:rFonts w:ascii="Verdana" w:hAnsi="Verdana"/>
                <w:color w:val="000000"/>
                <w:sz w:val="18"/>
                <w:szCs w:val="18"/>
              </w:rPr>
              <w:t>] oraz 50-210 [</w:t>
            </w:r>
            <w:proofErr w:type="spellStart"/>
            <w:r w:rsidRPr="00ED6321">
              <w:rPr>
                <w:rStyle w:val="Teksttreci"/>
                <w:rFonts w:ascii="Verdana" w:hAnsi="Verdana"/>
                <w:color w:val="000000"/>
                <w:sz w:val="18"/>
                <w:szCs w:val="18"/>
              </w:rPr>
              <w:t>bpm</w:t>
            </w:r>
            <w:proofErr w:type="spellEnd"/>
            <w:r w:rsidRPr="00ED6321">
              <w:rPr>
                <w:rStyle w:val="Teksttreci"/>
                <w:rFonts w:ascii="Verdana" w:hAnsi="Verdana"/>
                <w:color w:val="000000"/>
                <w:sz w:val="18"/>
                <w:szCs w:val="18"/>
              </w:rPr>
              <w:t>]</w:t>
            </w:r>
          </w:p>
        </w:tc>
        <w:tc>
          <w:tcPr>
            <w:tcW w:w="1417" w:type="dxa"/>
            <w:tcBorders>
              <w:top w:val="single" w:sz="6" w:space="0" w:color="auto"/>
              <w:left w:val="single" w:sz="6" w:space="0" w:color="auto"/>
              <w:bottom w:val="single" w:sz="6" w:space="0" w:color="auto"/>
              <w:right w:val="single" w:sz="6" w:space="0" w:color="auto"/>
            </w:tcBorders>
          </w:tcPr>
          <w:p w14:paraId="322A7CC8" w14:textId="77777777" w:rsidR="00933ED2" w:rsidRPr="005C40E3" w:rsidRDefault="00933ED2"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301DCDA" w14:textId="77777777" w:rsidR="00933ED2" w:rsidRPr="005C40E3" w:rsidRDefault="00933ED2" w:rsidP="00E04E5E">
            <w:pPr>
              <w:spacing w:line="276" w:lineRule="auto"/>
              <w:rPr>
                <w:rFonts w:ascii="Verdana" w:hAnsi="Verdana"/>
                <w:sz w:val="18"/>
                <w:szCs w:val="18"/>
              </w:rPr>
            </w:pPr>
          </w:p>
        </w:tc>
      </w:tr>
      <w:tr w:rsidR="00384019" w:rsidRPr="005C40E3" w14:paraId="06295872"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36FD2425" w14:textId="77777777" w:rsidR="00384019" w:rsidRPr="005C40E3" w:rsidRDefault="00384019"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286065D7" w14:textId="71AAB8C1" w:rsidR="00384019" w:rsidRPr="00ED6321" w:rsidRDefault="00384019" w:rsidP="00384019">
            <w:pPr>
              <w:rPr>
                <w:rStyle w:val="Teksttreci2"/>
                <w:color w:val="000000" w:themeColor="text1"/>
                <w:sz w:val="18"/>
                <w:szCs w:val="18"/>
              </w:rPr>
            </w:pPr>
            <w:r w:rsidRPr="00ED6321">
              <w:rPr>
                <w:rStyle w:val="Teksttreci"/>
                <w:rFonts w:ascii="Verdana" w:hAnsi="Verdana"/>
                <w:color w:val="000000"/>
                <w:sz w:val="18"/>
                <w:szCs w:val="18"/>
              </w:rPr>
              <w:t>Funkcja wydruku na papierze termicznym informacji o badaniu: ID oraz Nazwa pacjenta, trend</w:t>
            </w:r>
            <w:r w:rsidRPr="0019499F">
              <w:rPr>
                <w:rStyle w:val="TeksttreciPogrubienie2"/>
                <w:rFonts w:ascii="Verdana" w:hAnsi="Verdana"/>
                <w:b w:val="0"/>
                <w:color w:val="000000"/>
                <w:sz w:val="18"/>
                <w:szCs w:val="18"/>
              </w:rPr>
              <w:t xml:space="preserve"> FHR</w:t>
            </w:r>
            <w:r w:rsidRPr="00ED6321">
              <w:rPr>
                <w:rStyle w:val="Teksttreci"/>
                <w:rFonts w:ascii="Verdana" w:hAnsi="Verdana"/>
                <w:color w:val="000000"/>
                <w:sz w:val="18"/>
                <w:szCs w:val="18"/>
              </w:rPr>
              <w:t xml:space="preserve"> oraz TOCO, trend AFM lub znacznik</w:t>
            </w:r>
            <w:r w:rsidRPr="00ED6321">
              <w:rPr>
                <w:rStyle w:val="TeksttreciPogrubienie2"/>
                <w:rFonts w:ascii="Verdana" w:hAnsi="Verdana"/>
                <w:color w:val="000000"/>
                <w:sz w:val="18"/>
                <w:szCs w:val="18"/>
              </w:rPr>
              <w:t xml:space="preserve"> </w:t>
            </w:r>
            <w:r w:rsidRPr="0019499F">
              <w:rPr>
                <w:rStyle w:val="TeksttreciPogrubienie2"/>
                <w:rFonts w:ascii="Verdana" w:hAnsi="Verdana"/>
                <w:b w:val="0"/>
                <w:color w:val="000000"/>
                <w:sz w:val="18"/>
                <w:szCs w:val="18"/>
              </w:rPr>
              <w:t>AFM,</w:t>
            </w:r>
            <w:r w:rsidRPr="00ED6321">
              <w:rPr>
                <w:rStyle w:val="Teksttreci"/>
                <w:rFonts w:ascii="Verdana" w:hAnsi="Verdana"/>
                <w:color w:val="000000"/>
                <w:sz w:val="18"/>
                <w:szCs w:val="18"/>
              </w:rPr>
              <w:t xml:space="preserve"> ruch</w:t>
            </w:r>
            <w:r w:rsidRPr="00ED6321">
              <w:rPr>
                <w:rStyle w:val="TeksttreciPogrubienie2"/>
                <w:rFonts w:ascii="Verdana" w:hAnsi="Verdana"/>
                <w:color w:val="000000"/>
                <w:sz w:val="18"/>
                <w:szCs w:val="18"/>
              </w:rPr>
              <w:t xml:space="preserve"> </w:t>
            </w:r>
            <w:r w:rsidRPr="0019499F">
              <w:rPr>
                <w:rStyle w:val="TeksttreciPogrubienie2"/>
                <w:rFonts w:ascii="Verdana" w:hAnsi="Verdana"/>
                <w:b w:val="0"/>
                <w:color w:val="000000"/>
                <w:sz w:val="18"/>
                <w:szCs w:val="18"/>
              </w:rPr>
              <w:t>płodu</w:t>
            </w:r>
            <w:r w:rsidRPr="00ED6321">
              <w:rPr>
                <w:rStyle w:val="Teksttreci"/>
                <w:rFonts w:ascii="Verdana" w:hAnsi="Verdana"/>
                <w:color w:val="000000"/>
                <w:sz w:val="18"/>
                <w:szCs w:val="18"/>
              </w:rPr>
              <w:t xml:space="preserve"> ze znacznika ruchów płodu, znacznik zdarzeń, symbol automatycznego i ręcznego zerowania TOCO, data badania, ustawiona prędkość druku, Offset FHR2</w:t>
            </w:r>
          </w:p>
        </w:tc>
        <w:tc>
          <w:tcPr>
            <w:tcW w:w="1417" w:type="dxa"/>
            <w:tcBorders>
              <w:top w:val="single" w:sz="6" w:space="0" w:color="auto"/>
              <w:left w:val="single" w:sz="6" w:space="0" w:color="auto"/>
              <w:bottom w:val="single" w:sz="6" w:space="0" w:color="auto"/>
              <w:right w:val="single" w:sz="6" w:space="0" w:color="auto"/>
            </w:tcBorders>
          </w:tcPr>
          <w:p w14:paraId="152FA25B" w14:textId="71952494" w:rsidR="00384019" w:rsidRPr="00AE73DF" w:rsidRDefault="00384019" w:rsidP="00384019">
            <w:pPr>
              <w:spacing w:line="276" w:lineRule="auto"/>
              <w:rPr>
                <w:rFonts w:ascii="Verdana" w:hAnsi="Verdana"/>
                <w:sz w:val="18"/>
                <w:szCs w:val="18"/>
              </w:rPr>
            </w:pPr>
            <w:r w:rsidRPr="00863224">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F7427D7" w14:textId="77777777" w:rsidR="00384019" w:rsidRPr="005C40E3" w:rsidRDefault="00384019" w:rsidP="00384019">
            <w:pPr>
              <w:spacing w:line="276" w:lineRule="auto"/>
              <w:rPr>
                <w:rFonts w:ascii="Verdana" w:hAnsi="Verdana"/>
                <w:sz w:val="18"/>
                <w:szCs w:val="18"/>
              </w:rPr>
            </w:pPr>
          </w:p>
        </w:tc>
      </w:tr>
      <w:tr w:rsidR="00384019" w:rsidRPr="005C40E3" w14:paraId="036103DC" w14:textId="77777777" w:rsidTr="00E04E5E">
        <w:trPr>
          <w:trHeight w:val="504"/>
        </w:trPr>
        <w:tc>
          <w:tcPr>
            <w:tcW w:w="646" w:type="dxa"/>
            <w:tcBorders>
              <w:top w:val="single" w:sz="6" w:space="0" w:color="auto"/>
              <w:left w:val="single" w:sz="6" w:space="0" w:color="auto"/>
              <w:bottom w:val="single" w:sz="6" w:space="0" w:color="auto"/>
              <w:right w:val="single" w:sz="6" w:space="0" w:color="auto"/>
            </w:tcBorders>
            <w:vAlign w:val="center"/>
          </w:tcPr>
          <w:p w14:paraId="7B32D21F" w14:textId="77777777" w:rsidR="00384019" w:rsidRPr="005C40E3" w:rsidRDefault="00384019"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67B3DEC1" w14:textId="77777777" w:rsidR="00384019" w:rsidRPr="00ED6321" w:rsidRDefault="00384019" w:rsidP="00384019">
            <w:pPr>
              <w:rPr>
                <w:rStyle w:val="Teksttreci2"/>
                <w:color w:val="000000" w:themeColor="text1"/>
                <w:sz w:val="18"/>
                <w:szCs w:val="18"/>
              </w:rPr>
            </w:pPr>
            <w:r w:rsidRPr="00ED6321">
              <w:rPr>
                <w:rStyle w:val="Teksttreci"/>
                <w:rFonts w:ascii="Verdana" w:hAnsi="Verdana"/>
                <w:color w:val="000000"/>
                <w:sz w:val="18"/>
                <w:szCs w:val="18"/>
              </w:rPr>
              <w:t>Gniazdo sieciowe RJ45, gniazdo USB, złącze</w:t>
            </w:r>
            <w:r w:rsidRPr="00ED6321">
              <w:rPr>
                <w:rStyle w:val="TeksttreciPogrubienie2"/>
                <w:rFonts w:ascii="Verdana" w:hAnsi="Verdana"/>
                <w:color w:val="000000"/>
                <w:sz w:val="18"/>
                <w:szCs w:val="18"/>
              </w:rPr>
              <w:t xml:space="preserve"> </w:t>
            </w:r>
            <w:r w:rsidRPr="0019499F">
              <w:rPr>
                <w:rStyle w:val="TeksttreciPogrubienie2"/>
                <w:rFonts w:ascii="Verdana" w:hAnsi="Verdana"/>
                <w:b w:val="0"/>
                <w:color w:val="000000"/>
                <w:sz w:val="18"/>
                <w:szCs w:val="18"/>
              </w:rPr>
              <w:t>DE-9</w:t>
            </w:r>
            <w:r w:rsidRPr="00ED6321">
              <w:rPr>
                <w:rStyle w:val="Teksttreci"/>
                <w:rFonts w:ascii="Verdana" w:hAnsi="Verdana"/>
                <w:color w:val="000000"/>
                <w:sz w:val="18"/>
                <w:szCs w:val="18"/>
              </w:rPr>
              <w:t xml:space="preserve"> lub DE-15</w:t>
            </w:r>
          </w:p>
        </w:tc>
        <w:tc>
          <w:tcPr>
            <w:tcW w:w="1417" w:type="dxa"/>
            <w:tcBorders>
              <w:top w:val="single" w:sz="6" w:space="0" w:color="auto"/>
              <w:left w:val="single" w:sz="6" w:space="0" w:color="auto"/>
              <w:bottom w:val="single" w:sz="6" w:space="0" w:color="auto"/>
              <w:right w:val="single" w:sz="6" w:space="0" w:color="auto"/>
            </w:tcBorders>
          </w:tcPr>
          <w:p w14:paraId="7A7576BD" w14:textId="01A947E4" w:rsidR="00384019" w:rsidRPr="00AE73DF" w:rsidRDefault="00384019" w:rsidP="00384019">
            <w:pPr>
              <w:spacing w:line="276" w:lineRule="auto"/>
              <w:rPr>
                <w:rFonts w:ascii="Verdana" w:hAnsi="Verdana"/>
                <w:sz w:val="18"/>
                <w:szCs w:val="18"/>
              </w:rPr>
            </w:pPr>
            <w:r w:rsidRPr="00863224">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7592EB1" w14:textId="77777777" w:rsidR="00384019" w:rsidRPr="005C40E3" w:rsidRDefault="00384019" w:rsidP="00384019">
            <w:pPr>
              <w:spacing w:line="276" w:lineRule="auto"/>
              <w:rPr>
                <w:rFonts w:ascii="Verdana" w:hAnsi="Verdana"/>
                <w:sz w:val="18"/>
                <w:szCs w:val="18"/>
              </w:rPr>
            </w:pPr>
          </w:p>
        </w:tc>
      </w:tr>
      <w:tr w:rsidR="00384019" w:rsidRPr="005C40E3" w14:paraId="43384C13"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3BDDD44E" w14:textId="77777777" w:rsidR="00384019" w:rsidRPr="005C40E3" w:rsidRDefault="00384019"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482695D1" w14:textId="77777777" w:rsidR="00384019" w:rsidRPr="0019499F" w:rsidRDefault="00384019" w:rsidP="00384019">
            <w:pPr>
              <w:pStyle w:val="Teksttreci60"/>
              <w:shd w:val="clear" w:color="auto" w:fill="auto"/>
              <w:spacing w:line="240" w:lineRule="auto"/>
              <w:rPr>
                <w:rFonts w:ascii="Verdana" w:hAnsi="Verdana"/>
                <w:sz w:val="18"/>
                <w:szCs w:val="18"/>
              </w:rPr>
            </w:pPr>
            <w:r w:rsidRPr="0019499F">
              <w:rPr>
                <w:rStyle w:val="Teksttreci6"/>
                <w:rFonts w:ascii="Verdana" w:hAnsi="Verdana"/>
                <w:bCs/>
                <w:color w:val="000000"/>
                <w:sz w:val="18"/>
                <w:szCs w:val="18"/>
              </w:rPr>
              <w:t>Współpraca</w:t>
            </w:r>
            <w:r w:rsidRPr="0019499F">
              <w:rPr>
                <w:rStyle w:val="Teksttreci6Bezpogrubienia1"/>
                <w:rFonts w:ascii="Verdana" w:hAnsi="Verdana"/>
                <w:bCs w:val="0"/>
                <w:color w:val="000000"/>
                <w:sz w:val="18"/>
                <w:szCs w:val="18"/>
              </w:rPr>
              <w:t xml:space="preserve"> </w:t>
            </w:r>
            <w:r w:rsidRPr="00ED6321">
              <w:rPr>
                <w:rStyle w:val="Teksttreci6Bezpogrubienia1"/>
                <w:rFonts w:ascii="Verdana" w:hAnsi="Verdana"/>
                <w:b w:val="0"/>
                <w:bCs w:val="0"/>
                <w:color w:val="000000"/>
                <w:sz w:val="18"/>
                <w:szCs w:val="18"/>
              </w:rPr>
              <w:t>z Systemami</w:t>
            </w:r>
            <w:r w:rsidRPr="00ED6321">
              <w:rPr>
                <w:rStyle w:val="Teksttreci6"/>
                <w:rFonts w:ascii="Verdana" w:hAnsi="Verdana"/>
                <w:b/>
                <w:bCs/>
                <w:color w:val="000000"/>
                <w:sz w:val="18"/>
                <w:szCs w:val="18"/>
              </w:rPr>
              <w:t xml:space="preserve"> </w:t>
            </w:r>
            <w:r w:rsidRPr="0019499F">
              <w:rPr>
                <w:rStyle w:val="Teksttreci6"/>
                <w:rFonts w:ascii="Verdana" w:hAnsi="Verdana"/>
                <w:bCs/>
                <w:color w:val="000000"/>
                <w:sz w:val="18"/>
                <w:szCs w:val="18"/>
              </w:rPr>
              <w:t>Nadzoru</w:t>
            </w:r>
            <w:r w:rsidRPr="0019499F">
              <w:rPr>
                <w:rStyle w:val="Teksttreci6Bezpogrubienia1"/>
                <w:rFonts w:ascii="Verdana" w:hAnsi="Verdana"/>
                <w:bCs w:val="0"/>
                <w:color w:val="000000"/>
                <w:sz w:val="18"/>
                <w:szCs w:val="18"/>
              </w:rPr>
              <w:t xml:space="preserve"> </w:t>
            </w:r>
            <w:r w:rsidRPr="00ED6321">
              <w:rPr>
                <w:rStyle w:val="Teksttreci6Bezpogrubienia1"/>
                <w:rFonts w:ascii="Verdana" w:hAnsi="Verdana"/>
                <w:b w:val="0"/>
                <w:bCs w:val="0"/>
                <w:color w:val="000000"/>
                <w:sz w:val="18"/>
                <w:szCs w:val="18"/>
              </w:rPr>
              <w:t>Okołoporodowego firm:</w:t>
            </w:r>
            <w:r w:rsidRPr="00ED6321">
              <w:rPr>
                <w:rStyle w:val="Teksttreci6"/>
                <w:rFonts w:ascii="Verdana" w:hAnsi="Verdana"/>
                <w:b/>
                <w:bCs/>
                <w:color w:val="000000"/>
                <w:sz w:val="18"/>
                <w:szCs w:val="18"/>
              </w:rPr>
              <w:t xml:space="preserve"> </w:t>
            </w:r>
            <w:r w:rsidRPr="0019499F">
              <w:rPr>
                <w:rStyle w:val="Teksttreci6"/>
                <w:rFonts w:ascii="Verdana" w:hAnsi="Verdana"/>
                <w:bCs/>
                <w:color w:val="000000"/>
                <w:sz w:val="18"/>
                <w:szCs w:val="18"/>
              </w:rPr>
              <w:t xml:space="preserve">EDAN, </w:t>
            </w:r>
            <w:proofErr w:type="spellStart"/>
            <w:r w:rsidRPr="0019499F">
              <w:rPr>
                <w:rStyle w:val="Teksttreci6"/>
                <w:rFonts w:ascii="Verdana" w:hAnsi="Verdana"/>
                <w:bCs/>
                <w:color w:val="000000"/>
                <w:sz w:val="18"/>
                <w:szCs w:val="18"/>
              </w:rPr>
              <w:t>Huntleigh</w:t>
            </w:r>
            <w:proofErr w:type="spellEnd"/>
            <w:r w:rsidRPr="0019499F">
              <w:rPr>
                <w:rStyle w:val="Teksttreci6"/>
                <w:rFonts w:ascii="Verdana" w:hAnsi="Verdana"/>
                <w:bCs/>
                <w:color w:val="000000"/>
                <w:sz w:val="18"/>
                <w:szCs w:val="18"/>
              </w:rPr>
              <w:t>,</w:t>
            </w:r>
          </w:p>
          <w:p w14:paraId="0B4E58D5" w14:textId="77777777" w:rsidR="00384019" w:rsidRPr="00ED6321" w:rsidRDefault="00384019" w:rsidP="00384019">
            <w:pPr>
              <w:rPr>
                <w:rStyle w:val="Teksttreci2"/>
                <w:color w:val="000000" w:themeColor="text1"/>
                <w:sz w:val="18"/>
                <w:szCs w:val="18"/>
              </w:rPr>
            </w:pPr>
            <w:r w:rsidRPr="00ED6321">
              <w:rPr>
                <w:rStyle w:val="Teksttreci"/>
                <w:rFonts w:ascii="Verdana" w:hAnsi="Verdana"/>
                <w:color w:val="000000"/>
                <w:sz w:val="18"/>
                <w:szCs w:val="18"/>
              </w:rPr>
              <w:t>Philips</w:t>
            </w:r>
          </w:p>
        </w:tc>
        <w:tc>
          <w:tcPr>
            <w:tcW w:w="1417" w:type="dxa"/>
            <w:tcBorders>
              <w:top w:val="single" w:sz="6" w:space="0" w:color="auto"/>
              <w:left w:val="single" w:sz="6" w:space="0" w:color="auto"/>
              <w:bottom w:val="single" w:sz="6" w:space="0" w:color="auto"/>
              <w:right w:val="single" w:sz="6" w:space="0" w:color="auto"/>
            </w:tcBorders>
          </w:tcPr>
          <w:p w14:paraId="57B2980D" w14:textId="5637AEB3" w:rsidR="00384019" w:rsidRPr="00AE73DF" w:rsidRDefault="00384019" w:rsidP="00384019">
            <w:pPr>
              <w:spacing w:line="276" w:lineRule="auto"/>
              <w:rPr>
                <w:rFonts w:ascii="Verdana" w:hAnsi="Verdana"/>
                <w:sz w:val="18"/>
                <w:szCs w:val="18"/>
              </w:rPr>
            </w:pPr>
            <w:r w:rsidRPr="00863224">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9801F28" w14:textId="77777777" w:rsidR="00384019" w:rsidRPr="005C40E3" w:rsidRDefault="00384019" w:rsidP="00384019">
            <w:pPr>
              <w:spacing w:line="276" w:lineRule="auto"/>
              <w:rPr>
                <w:rFonts w:ascii="Verdana" w:hAnsi="Verdana"/>
                <w:sz w:val="18"/>
                <w:szCs w:val="18"/>
              </w:rPr>
            </w:pPr>
          </w:p>
        </w:tc>
      </w:tr>
      <w:tr w:rsidR="00384019" w:rsidRPr="005C40E3" w14:paraId="603FC882"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61CB4932" w14:textId="77777777" w:rsidR="00384019" w:rsidRPr="005C40E3" w:rsidRDefault="00384019"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4EC3EA44" w14:textId="77777777" w:rsidR="00384019" w:rsidRPr="00ED6321" w:rsidRDefault="00384019" w:rsidP="00384019">
            <w:pPr>
              <w:rPr>
                <w:rStyle w:val="Teksttreci2"/>
                <w:color w:val="000000" w:themeColor="text1"/>
                <w:sz w:val="18"/>
                <w:szCs w:val="18"/>
              </w:rPr>
            </w:pPr>
            <w:r w:rsidRPr="00ED6321">
              <w:rPr>
                <w:rStyle w:val="Teksttreci"/>
                <w:rFonts w:ascii="Verdana" w:hAnsi="Verdana"/>
                <w:color w:val="000000"/>
                <w:sz w:val="18"/>
                <w:szCs w:val="18"/>
              </w:rPr>
              <w:t>Wbudowany</w:t>
            </w:r>
            <w:r w:rsidRPr="00ED6321">
              <w:rPr>
                <w:rStyle w:val="TeksttreciPogrubienie2"/>
                <w:rFonts w:ascii="Verdana" w:hAnsi="Verdana"/>
                <w:color w:val="000000"/>
                <w:sz w:val="18"/>
                <w:szCs w:val="18"/>
              </w:rPr>
              <w:t xml:space="preserve"> </w:t>
            </w:r>
            <w:proofErr w:type="spellStart"/>
            <w:r w:rsidRPr="0019499F">
              <w:rPr>
                <w:rStyle w:val="TeksttreciPogrubienie2"/>
                <w:rFonts w:ascii="Verdana" w:hAnsi="Verdana"/>
                <w:b w:val="0"/>
                <w:color w:val="000000"/>
                <w:sz w:val="18"/>
                <w:szCs w:val="18"/>
              </w:rPr>
              <w:t>Litowo</w:t>
            </w:r>
            <w:proofErr w:type="spellEnd"/>
            <w:r w:rsidRPr="0019499F">
              <w:rPr>
                <w:rStyle w:val="TeksttreciPogrubienie2"/>
                <w:rFonts w:ascii="Verdana" w:hAnsi="Verdana"/>
                <w:b w:val="0"/>
                <w:color w:val="000000"/>
                <w:sz w:val="18"/>
                <w:szCs w:val="18"/>
              </w:rPr>
              <w:t>-jonowy</w:t>
            </w:r>
            <w:r w:rsidRPr="00ED6321">
              <w:rPr>
                <w:rStyle w:val="Teksttreci"/>
                <w:rFonts w:ascii="Verdana" w:hAnsi="Verdana"/>
                <w:color w:val="000000"/>
                <w:sz w:val="18"/>
                <w:szCs w:val="18"/>
              </w:rPr>
              <w:t xml:space="preserve"> akumulator</w:t>
            </w:r>
            <w:r w:rsidRPr="00ED6321">
              <w:rPr>
                <w:rStyle w:val="TeksttreciPogrubienie2"/>
                <w:rFonts w:ascii="Verdana" w:hAnsi="Verdana"/>
                <w:color w:val="000000"/>
                <w:sz w:val="18"/>
                <w:szCs w:val="18"/>
              </w:rPr>
              <w:t xml:space="preserve"> </w:t>
            </w:r>
            <w:r w:rsidRPr="0019499F">
              <w:rPr>
                <w:rStyle w:val="TeksttreciPogrubienie2"/>
                <w:rFonts w:ascii="Verdana" w:hAnsi="Verdana"/>
                <w:b w:val="0"/>
                <w:color w:val="000000"/>
                <w:sz w:val="18"/>
                <w:szCs w:val="18"/>
              </w:rPr>
              <w:t>zapewniający</w:t>
            </w:r>
            <w:r w:rsidRPr="00ED6321">
              <w:rPr>
                <w:rStyle w:val="Teksttreci"/>
                <w:rFonts w:ascii="Verdana" w:hAnsi="Verdana"/>
                <w:color w:val="000000"/>
                <w:sz w:val="18"/>
                <w:szCs w:val="18"/>
              </w:rPr>
              <w:t xml:space="preserve"> ciągłą pracę bez zasilania sieciowego przez min. 2 godziny</w:t>
            </w:r>
          </w:p>
        </w:tc>
        <w:tc>
          <w:tcPr>
            <w:tcW w:w="1417" w:type="dxa"/>
            <w:tcBorders>
              <w:top w:val="single" w:sz="6" w:space="0" w:color="auto"/>
              <w:left w:val="single" w:sz="6" w:space="0" w:color="auto"/>
              <w:bottom w:val="single" w:sz="6" w:space="0" w:color="auto"/>
              <w:right w:val="single" w:sz="6" w:space="0" w:color="auto"/>
            </w:tcBorders>
          </w:tcPr>
          <w:p w14:paraId="4CFF0A25" w14:textId="3135DDB3" w:rsidR="00384019" w:rsidRPr="00AE73DF" w:rsidRDefault="00384019" w:rsidP="00384019">
            <w:pPr>
              <w:spacing w:line="276" w:lineRule="auto"/>
              <w:rPr>
                <w:rFonts w:ascii="Verdana" w:hAnsi="Verdana"/>
                <w:sz w:val="18"/>
                <w:szCs w:val="18"/>
              </w:rPr>
            </w:pPr>
            <w:r w:rsidRPr="00863224">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F35064E" w14:textId="77777777" w:rsidR="00384019" w:rsidRPr="005C40E3" w:rsidRDefault="00384019" w:rsidP="00384019">
            <w:pPr>
              <w:spacing w:line="276" w:lineRule="auto"/>
              <w:rPr>
                <w:rFonts w:ascii="Verdana" w:hAnsi="Verdana"/>
                <w:sz w:val="18"/>
                <w:szCs w:val="18"/>
              </w:rPr>
            </w:pPr>
          </w:p>
        </w:tc>
      </w:tr>
      <w:tr w:rsidR="00384019" w:rsidRPr="005C40E3" w14:paraId="0CE653A4" w14:textId="77777777" w:rsidTr="00BD30C9">
        <w:trPr>
          <w:trHeight w:val="572"/>
        </w:trPr>
        <w:tc>
          <w:tcPr>
            <w:tcW w:w="646" w:type="dxa"/>
            <w:tcBorders>
              <w:top w:val="single" w:sz="6" w:space="0" w:color="auto"/>
              <w:left w:val="single" w:sz="6" w:space="0" w:color="auto"/>
              <w:bottom w:val="single" w:sz="6" w:space="0" w:color="auto"/>
              <w:right w:val="single" w:sz="6" w:space="0" w:color="auto"/>
            </w:tcBorders>
            <w:vAlign w:val="center"/>
          </w:tcPr>
          <w:p w14:paraId="09FC0BE8" w14:textId="77777777" w:rsidR="00384019" w:rsidRPr="005C40E3" w:rsidRDefault="00384019"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bottom"/>
          </w:tcPr>
          <w:p w14:paraId="25616D3E" w14:textId="77777777" w:rsidR="00384019" w:rsidRPr="00ED6321" w:rsidRDefault="00384019" w:rsidP="00384019">
            <w:pPr>
              <w:rPr>
                <w:rStyle w:val="Teksttreci2"/>
                <w:color w:val="000000" w:themeColor="text1"/>
                <w:sz w:val="18"/>
                <w:szCs w:val="18"/>
              </w:rPr>
            </w:pPr>
            <w:r w:rsidRPr="00ED6321">
              <w:rPr>
                <w:rStyle w:val="Teksttreci"/>
                <w:rFonts w:ascii="Verdana" w:hAnsi="Verdana"/>
                <w:color w:val="000000"/>
                <w:sz w:val="18"/>
                <w:szCs w:val="18"/>
              </w:rPr>
              <w:t>Wskaźniki na ekranie: Alarm, ładowanie akumulatora, zasilanie sieciowe</w:t>
            </w:r>
          </w:p>
        </w:tc>
        <w:tc>
          <w:tcPr>
            <w:tcW w:w="1417" w:type="dxa"/>
            <w:tcBorders>
              <w:top w:val="single" w:sz="6" w:space="0" w:color="auto"/>
              <w:left w:val="single" w:sz="6" w:space="0" w:color="auto"/>
              <w:bottom w:val="single" w:sz="6" w:space="0" w:color="auto"/>
              <w:right w:val="single" w:sz="6" w:space="0" w:color="auto"/>
            </w:tcBorders>
          </w:tcPr>
          <w:p w14:paraId="25A8B293" w14:textId="7A86E4B4" w:rsidR="00384019" w:rsidRPr="00AE73DF" w:rsidRDefault="00384019" w:rsidP="00384019">
            <w:pPr>
              <w:spacing w:line="276" w:lineRule="auto"/>
              <w:rPr>
                <w:rFonts w:ascii="Verdana" w:hAnsi="Verdana"/>
                <w:sz w:val="18"/>
                <w:szCs w:val="18"/>
              </w:rPr>
            </w:pPr>
            <w:r w:rsidRPr="00863224">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3D77D14" w14:textId="77777777" w:rsidR="00384019" w:rsidRPr="005C40E3" w:rsidRDefault="00384019" w:rsidP="00384019">
            <w:pPr>
              <w:spacing w:line="276" w:lineRule="auto"/>
              <w:rPr>
                <w:rFonts w:ascii="Verdana" w:hAnsi="Verdana"/>
                <w:sz w:val="18"/>
                <w:szCs w:val="18"/>
              </w:rPr>
            </w:pPr>
          </w:p>
        </w:tc>
      </w:tr>
      <w:tr w:rsidR="00384019" w:rsidRPr="005C40E3" w14:paraId="4C2C8E00" w14:textId="77777777" w:rsidTr="00E04E5E">
        <w:trPr>
          <w:trHeight w:val="672"/>
        </w:trPr>
        <w:tc>
          <w:tcPr>
            <w:tcW w:w="646" w:type="dxa"/>
            <w:tcBorders>
              <w:top w:val="single" w:sz="6" w:space="0" w:color="auto"/>
              <w:left w:val="single" w:sz="6" w:space="0" w:color="auto"/>
              <w:bottom w:val="single" w:sz="6" w:space="0" w:color="auto"/>
              <w:right w:val="single" w:sz="6" w:space="0" w:color="auto"/>
            </w:tcBorders>
            <w:vAlign w:val="center"/>
          </w:tcPr>
          <w:p w14:paraId="7B237937" w14:textId="77777777" w:rsidR="00384019" w:rsidRPr="005C40E3" w:rsidRDefault="00384019"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AEE2D7E" w14:textId="5A15144C" w:rsidR="00384019" w:rsidRPr="00ED6321" w:rsidRDefault="00384019" w:rsidP="00384019">
            <w:pPr>
              <w:rPr>
                <w:rStyle w:val="Teksttreci2"/>
                <w:color w:val="000000" w:themeColor="text1"/>
                <w:sz w:val="18"/>
                <w:szCs w:val="18"/>
              </w:rPr>
            </w:pPr>
            <w:r w:rsidRPr="00ED6321">
              <w:rPr>
                <w:rStyle w:val="Teksttreci"/>
                <w:rFonts w:ascii="Verdana" w:hAnsi="Verdana"/>
                <w:color w:val="000000"/>
                <w:sz w:val="18"/>
                <w:szCs w:val="18"/>
              </w:rPr>
              <w:t xml:space="preserve">Na wyposażeniu aparatu: 3 szt. papieru do drukarki termicznej o szerokości 150 </w:t>
            </w:r>
            <w:r w:rsidRPr="0019499F">
              <w:rPr>
                <w:rStyle w:val="TeksttreciPogrubienie2"/>
                <w:rFonts w:ascii="Verdana" w:hAnsi="Verdana"/>
                <w:b w:val="0"/>
                <w:color w:val="000000"/>
                <w:sz w:val="18"/>
                <w:szCs w:val="18"/>
              </w:rPr>
              <w:t>[mm],</w:t>
            </w:r>
            <w:r w:rsidRPr="00ED6321">
              <w:rPr>
                <w:rStyle w:val="Teksttreci"/>
                <w:rFonts w:ascii="Verdana" w:hAnsi="Verdana"/>
                <w:color w:val="000000"/>
                <w:sz w:val="18"/>
                <w:szCs w:val="18"/>
              </w:rPr>
              <w:t xml:space="preserve"> 3x pas do KTG, żel, akumulator, głowica US - 2 szt., głowica TOCO </w:t>
            </w:r>
            <w:r>
              <w:rPr>
                <w:rStyle w:val="Teksttreci"/>
                <w:rFonts w:ascii="Verdana" w:hAnsi="Verdana"/>
                <w:color w:val="000000"/>
                <w:sz w:val="18"/>
                <w:szCs w:val="18"/>
              </w:rPr>
              <w:t xml:space="preserve">- </w:t>
            </w:r>
            <w:r w:rsidRPr="00ED6321">
              <w:rPr>
                <w:rStyle w:val="Teksttreci"/>
                <w:rFonts w:ascii="Verdana" w:hAnsi="Verdana"/>
                <w:color w:val="000000"/>
                <w:sz w:val="18"/>
                <w:szCs w:val="18"/>
              </w:rPr>
              <w:t xml:space="preserve">1 szt., mankiet i przewód NIBP -1 szt., przewód </w:t>
            </w:r>
            <w:r w:rsidRPr="00ED6321">
              <w:rPr>
                <w:rStyle w:val="Teksttreci"/>
                <w:rFonts w:ascii="Verdana" w:hAnsi="Verdana"/>
                <w:color w:val="000000"/>
                <w:sz w:val="18"/>
                <w:szCs w:val="18"/>
              </w:rPr>
              <w:lastRenderedPageBreak/>
              <w:t>EKG -1 szt., czujnik Sp</w:t>
            </w:r>
            <w:r>
              <w:rPr>
                <w:rStyle w:val="Teksttreci"/>
                <w:rFonts w:ascii="Verdana" w:hAnsi="Verdana"/>
                <w:color w:val="000000"/>
                <w:sz w:val="18"/>
                <w:szCs w:val="18"/>
              </w:rPr>
              <w:t>O</w:t>
            </w:r>
            <w:r w:rsidRPr="00ED6321">
              <w:rPr>
                <w:rStyle w:val="Teksttreci"/>
                <w:rFonts w:ascii="Verdana" w:hAnsi="Verdana"/>
                <w:color w:val="000000"/>
                <w:sz w:val="18"/>
                <w:szCs w:val="18"/>
              </w:rPr>
              <w:t>2 1 szt., czujnik TEMP 1 szt.</w:t>
            </w:r>
          </w:p>
        </w:tc>
        <w:tc>
          <w:tcPr>
            <w:tcW w:w="1417" w:type="dxa"/>
            <w:tcBorders>
              <w:top w:val="single" w:sz="6" w:space="0" w:color="auto"/>
              <w:left w:val="single" w:sz="6" w:space="0" w:color="auto"/>
              <w:bottom w:val="single" w:sz="6" w:space="0" w:color="auto"/>
              <w:right w:val="single" w:sz="6" w:space="0" w:color="auto"/>
            </w:tcBorders>
          </w:tcPr>
          <w:p w14:paraId="3E53EDA6" w14:textId="2400D4F0" w:rsidR="00384019" w:rsidRPr="00AE73DF" w:rsidRDefault="00384019" w:rsidP="00384019">
            <w:pPr>
              <w:spacing w:line="276" w:lineRule="auto"/>
              <w:rPr>
                <w:rFonts w:ascii="Verdana" w:hAnsi="Verdana"/>
                <w:sz w:val="18"/>
                <w:szCs w:val="18"/>
              </w:rPr>
            </w:pPr>
            <w:r w:rsidRPr="00863224">
              <w:rPr>
                <w:rFonts w:ascii="Verdana" w:hAnsi="Verdana"/>
                <w:sz w:val="18"/>
                <w:szCs w:val="18"/>
              </w:rPr>
              <w:lastRenderedPageBreak/>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4D0DFF5" w14:textId="77777777" w:rsidR="00384019" w:rsidRPr="005C40E3" w:rsidRDefault="00384019" w:rsidP="00384019">
            <w:pPr>
              <w:spacing w:line="276" w:lineRule="auto"/>
              <w:rPr>
                <w:rFonts w:ascii="Verdana" w:hAnsi="Verdana"/>
                <w:sz w:val="18"/>
                <w:szCs w:val="18"/>
              </w:rPr>
            </w:pPr>
          </w:p>
        </w:tc>
      </w:tr>
      <w:tr w:rsidR="00933ED2" w:rsidRPr="005C40E3" w14:paraId="64E0D103" w14:textId="77777777" w:rsidTr="00E04E5E">
        <w:trPr>
          <w:trHeight w:val="490"/>
        </w:trPr>
        <w:tc>
          <w:tcPr>
            <w:tcW w:w="646" w:type="dxa"/>
            <w:tcBorders>
              <w:top w:val="single" w:sz="6" w:space="0" w:color="auto"/>
              <w:left w:val="single" w:sz="6" w:space="0" w:color="auto"/>
              <w:bottom w:val="single" w:sz="6" w:space="0" w:color="auto"/>
              <w:right w:val="single" w:sz="6" w:space="0" w:color="auto"/>
            </w:tcBorders>
            <w:vAlign w:val="center"/>
          </w:tcPr>
          <w:p w14:paraId="6450613A" w14:textId="77777777" w:rsidR="00933ED2" w:rsidRPr="005C40E3" w:rsidRDefault="00933ED2" w:rsidP="00E559E6">
            <w:pPr>
              <w:numPr>
                <w:ilvl w:val="1"/>
                <w:numId w:val="4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AED5FE" w14:textId="77777777" w:rsidR="00933ED2" w:rsidRPr="00ED6321" w:rsidRDefault="00933ED2" w:rsidP="00E04E5E">
            <w:pPr>
              <w:rPr>
                <w:rStyle w:val="Teksttreci2"/>
                <w:color w:val="000000" w:themeColor="text1"/>
                <w:sz w:val="18"/>
                <w:szCs w:val="18"/>
              </w:rPr>
            </w:pPr>
            <w:r w:rsidRPr="0019499F">
              <w:rPr>
                <w:rStyle w:val="TeksttreciPogrubienie2"/>
                <w:rFonts w:ascii="Verdana" w:hAnsi="Verdana"/>
                <w:b w:val="0"/>
                <w:color w:val="000000"/>
                <w:sz w:val="18"/>
                <w:szCs w:val="18"/>
              </w:rPr>
              <w:t>Wózek</w:t>
            </w:r>
            <w:r w:rsidRPr="0019499F">
              <w:rPr>
                <w:rStyle w:val="Teksttreci"/>
                <w:rFonts w:ascii="Verdana" w:hAnsi="Verdana"/>
                <w:b/>
                <w:color w:val="000000"/>
                <w:sz w:val="18"/>
                <w:szCs w:val="18"/>
              </w:rPr>
              <w:t xml:space="preserve"> </w:t>
            </w:r>
            <w:r w:rsidRPr="00ED6321">
              <w:rPr>
                <w:rStyle w:val="Teksttreci"/>
                <w:rFonts w:ascii="Verdana" w:hAnsi="Verdana"/>
                <w:color w:val="000000"/>
                <w:sz w:val="18"/>
                <w:szCs w:val="18"/>
              </w:rPr>
              <w:t>do aparatu z szufladami oraz blokadą kół.</w:t>
            </w:r>
            <w:r w:rsidRPr="00ED6321">
              <w:rPr>
                <w:rStyle w:val="TeksttreciPogrubienie2"/>
                <w:rFonts w:ascii="Verdana" w:hAnsi="Verdana"/>
                <w:color w:val="000000"/>
                <w:sz w:val="18"/>
                <w:szCs w:val="18"/>
              </w:rPr>
              <w:t xml:space="preserve"> </w:t>
            </w:r>
            <w:r w:rsidRPr="0019499F">
              <w:rPr>
                <w:rStyle w:val="TeksttreciPogrubienie2"/>
                <w:rFonts w:ascii="Verdana" w:hAnsi="Verdana"/>
                <w:b w:val="0"/>
                <w:color w:val="000000"/>
                <w:sz w:val="18"/>
                <w:szCs w:val="18"/>
              </w:rPr>
              <w:t>Mocowanie</w:t>
            </w:r>
            <w:r w:rsidRPr="0019499F">
              <w:rPr>
                <w:rStyle w:val="Teksttreci"/>
                <w:rFonts w:ascii="Verdana" w:hAnsi="Verdana"/>
                <w:b/>
                <w:color w:val="000000"/>
                <w:sz w:val="18"/>
                <w:szCs w:val="18"/>
              </w:rPr>
              <w:t xml:space="preserve"> </w:t>
            </w:r>
            <w:r w:rsidRPr="00ED6321">
              <w:rPr>
                <w:rStyle w:val="Teksttreci"/>
                <w:rFonts w:ascii="Verdana" w:hAnsi="Verdana"/>
                <w:color w:val="000000"/>
                <w:sz w:val="18"/>
                <w:szCs w:val="18"/>
              </w:rPr>
              <w:t>aparatu do wózka</w:t>
            </w:r>
          </w:p>
        </w:tc>
        <w:tc>
          <w:tcPr>
            <w:tcW w:w="1417" w:type="dxa"/>
            <w:tcBorders>
              <w:top w:val="single" w:sz="6" w:space="0" w:color="auto"/>
              <w:left w:val="single" w:sz="6" w:space="0" w:color="auto"/>
              <w:bottom w:val="single" w:sz="6" w:space="0" w:color="auto"/>
              <w:right w:val="single" w:sz="6" w:space="0" w:color="auto"/>
            </w:tcBorders>
          </w:tcPr>
          <w:p w14:paraId="20546F01" w14:textId="4EF5C54A" w:rsidR="00933ED2" w:rsidRPr="00AE73DF" w:rsidRDefault="00384019" w:rsidP="00E04E5E">
            <w:pPr>
              <w:spacing w:line="276" w:lineRule="auto"/>
              <w:rPr>
                <w:rFonts w:ascii="Verdana" w:hAnsi="Verdana"/>
                <w:sz w:val="18"/>
                <w:szCs w:val="18"/>
              </w:rPr>
            </w:pPr>
            <w:r w:rsidRPr="00AE73DF">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62334B68" w14:textId="77777777" w:rsidR="00933ED2" w:rsidRPr="005C40E3" w:rsidRDefault="00933ED2" w:rsidP="00E04E5E">
            <w:pPr>
              <w:spacing w:line="276" w:lineRule="auto"/>
              <w:rPr>
                <w:rFonts w:ascii="Verdana" w:hAnsi="Verdana"/>
                <w:sz w:val="18"/>
                <w:szCs w:val="18"/>
              </w:rPr>
            </w:pPr>
          </w:p>
        </w:tc>
      </w:tr>
    </w:tbl>
    <w:p w14:paraId="521718D3" w14:textId="77777777" w:rsidR="00933ED2" w:rsidRDefault="00933ED2" w:rsidP="006F34F7">
      <w:pPr>
        <w:spacing w:line="276" w:lineRule="auto"/>
        <w:rPr>
          <w:rFonts w:ascii="Verdana" w:hAnsi="Verdana"/>
          <w:noProof/>
          <w:sz w:val="18"/>
          <w:szCs w:val="18"/>
          <w:lang w:val="cs-CZ"/>
        </w:rPr>
      </w:pPr>
    </w:p>
    <w:p w14:paraId="5E5DB8C4" w14:textId="77777777" w:rsidR="00933ED2" w:rsidRPr="006F34F7" w:rsidRDefault="00933ED2" w:rsidP="006F34F7">
      <w:pPr>
        <w:spacing w:line="276" w:lineRule="auto"/>
        <w:rPr>
          <w:rFonts w:ascii="Verdana" w:hAnsi="Verdana"/>
          <w:noProof/>
          <w:sz w:val="18"/>
          <w:szCs w:val="18"/>
          <w:lang w:val="cs-CZ"/>
        </w:rPr>
      </w:pPr>
    </w:p>
    <w:p w14:paraId="01C2BE95" w14:textId="77777777" w:rsidR="00D235D2" w:rsidRPr="006F34F7" w:rsidRDefault="00D235D2" w:rsidP="006F34F7">
      <w:pPr>
        <w:spacing w:line="276" w:lineRule="auto"/>
        <w:rPr>
          <w:rFonts w:ascii="Verdana" w:hAnsi="Verdana"/>
          <w:noProof/>
          <w:sz w:val="18"/>
          <w:szCs w:val="18"/>
          <w:lang w:val="cs-CZ"/>
        </w:rPr>
      </w:pPr>
    </w:p>
    <w:p w14:paraId="271612DA" w14:textId="77777777" w:rsidR="00D235D2" w:rsidRPr="006F34F7" w:rsidRDefault="00D235D2" w:rsidP="00E559E6">
      <w:pPr>
        <w:pStyle w:val="Akapitzlist"/>
        <w:numPr>
          <w:ilvl w:val="0"/>
          <w:numId w:val="44"/>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14DDFBEF" w14:textId="77777777" w:rsidR="00D235D2" w:rsidRPr="006F34F7" w:rsidRDefault="00D235D2" w:rsidP="00E559E6">
      <w:pPr>
        <w:pStyle w:val="Akapitzlist"/>
        <w:numPr>
          <w:ilvl w:val="0"/>
          <w:numId w:val="44"/>
        </w:numPr>
        <w:tabs>
          <w:tab w:val="left" w:pos="426"/>
        </w:tabs>
        <w:spacing w:after="120" w:line="276" w:lineRule="auto"/>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2316B5ED" w14:textId="77777777" w:rsidR="00D235D2" w:rsidRPr="006F34F7" w:rsidRDefault="00D235D2" w:rsidP="006F34F7">
      <w:pPr>
        <w:spacing w:after="120" w:line="276" w:lineRule="auto"/>
        <w:ind w:left="709" w:hanging="425"/>
        <w:rPr>
          <w:rFonts w:ascii="Verdana" w:hAnsi="Verdana" w:cs="Calibri"/>
          <w:b/>
          <w:sz w:val="18"/>
          <w:szCs w:val="18"/>
          <w:lang w:val="cs-CZ" w:eastAsia="en-US"/>
        </w:rPr>
      </w:pPr>
    </w:p>
    <w:p w14:paraId="394DFE1E" w14:textId="3619D15D" w:rsidR="00D235D2" w:rsidRDefault="00D235D2" w:rsidP="006F34F7">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1781B62D" w14:textId="6636AA92" w:rsidR="00581012" w:rsidRDefault="00581012" w:rsidP="006F34F7">
      <w:pPr>
        <w:spacing w:line="276" w:lineRule="auto"/>
        <w:rPr>
          <w:rFonts w:ascii="Verdana" w:hAnsi="Verdana" w:cs="Calibri"/>
          <w:sz w:val="18"/>
          <w:szCs w:val="18"/>
          <w:lang w:eastAsia="en-US"/>
        </w:rPr>
      </w:pPr>
    </w:p>
    <w:p w14:paraId="5A3A9527" w14:textId="1478EB83" w:rsidR="00581012" w:rsidRDefault="00581012" w:rsidP="006F34F7">
      <w:pPr>
        <w:spacing w:line="276" w:lineRule="auto"/>
        <w:rPr>
          <w:rFonts w:ascii="Verdana" w:hAnsi="Verdana" w:cs="Calibri"/>
          <w:sz w:val="18"/>
          <w:szCs w:val="18"/>
          <w:lang w:eastAsia="en-US"/>
        </w:rPr>
      </w:pPr>
    </w:p>
    <w:p w14:paraId="7DEFBB1B" w14:textId="70E9F5B0" w:rsidR="00581012" w:rsidRDefault="00581012" w:rsidP="006F34F7">
      <w:pPr>
        <w:spacing w:line="276" w:lineRule="auto"/>
        <w:rPr>
          <w:rFonts w:ascii="Verdana" w:hAnsi="Verdana" w:cs="Calibri"/>
          <w:sz w:val="18"/>
          <w:szCs w:val="18"/>
          <w:lang w:eastAsia="en-US"/>
        </w:rPr>
      </w:pPr>
    </w:p>
    <w:p w14:paraId="5A835CF1" w14:textId="7C917B10" w:rsidR="00581012" w:rsidRDefault="00581012" w:rsidP="006F34F7">
      <w:pPr>
        <w:spacing w:line="276" w:lineRule="auto"/>
        <w:rPr>
          <w:rFonts w:ascii="Verdana" w:hAnsi="Verdana" w:cs="Calibri"/>
          <w:sz w:val="18"/>
          <w:szCs w:val="18"/>
          <w:lang w:eastAsia="en-US"/>
        </w:rPr>
      </w:pPr>
    </w:p>
    <w:p w14:paraId="742B1C21" w14:textId="34E31FFD" w:rsidR="00581012" w:rsidRDefault="00581012" w:rsidP="006F34F7">
      <w:pPr>
        <w:spacing w:line="276" w:lineRule="auto"/>
        <w:rPr>
          <w:rFonts w:ascii="Verdana" w:hAnsi="Verdana" w:cs="Calibri"/>
          <w:sz w:val="18"/>
          <w:szCs w:val="18"/>
          <w:lang w:eastAsia="en-US"/>
        </w:rPr>
      </w:pPr>
    </w:p>
    <w:p w14:paraId="084F0C73" w14:textId="5B9D3B97" w:rsidR="00581012" w:rsidRDefault="00581012" w:rsidP="006F34F7">
      <w:pPr>
        <w:spacing w:line="276" w:lineRule="auto"/>
        <w:rPr>
          <w:rFonts w:ascii="Verdana" w:hAnsi="Verdana" w:cs="Calibri"/>
          <w:sz w:val="18"/>
          <w:szCs w:val="18"/>
          <w:lang w:eastAsia="en-US"/>
        </w:rPr>
      </w:pPr>
    </w:p>
    <w:p w14:paraId="3A040951" w14:textId="1495E220" w:rsidR="00581012" w:rsidRDefault="00581012" w:rsidP="006F34F7">
      <w:pPr>
        <w:spacing w:line="276" w:lineRule="auto"/>
        <w:rPr>
          <w:rFonts w:ascii="Verdana" w:hAnsi="Verdana" w:cs="Calibri"/>
          <w:sz w:val="18"/>
          <w:szCs w:val="18"/>
          <w:lang w:eastAsia="en-US"/>
        </w:rPr>
      </w:pPr>
    </w:p>
    <w:p w14:paraId="5510A77C" w14:textId="3D6912BE" w:rsidR="004D13E3" w:rsidRDefault="004D13E3" w:rsidP="006F34F7">
      <w:pPr>
        <w:spacing w:line="276" w:lineRule="auto"/>
        <w:rPr>
          <w:rFonts w:ascii="Verdana" w:hAnsi="Verdana" w:cs="Calibri"/>
          <w:sz w:val="18"/>
          <w:szCs w:val="18"/>
          <w:lang w:eastAsia="en-US"/>
        </w:rPr>
      </w:pPr>
    </w:p>
    <w:p w14:paraId="0300DB11" w14:textId="52E0DF0F" w:rsidR="00B4712B" w:rsidRDefault="00B4712B" w:rsidP="006F34F7">
      <w:pPr>
        <w:spacing w:line="276" w:lineRule="auto"/>
        <w:rPr>
          <w:rFonts w:ascii="Verdana" w:hAnsi="Verdana" w:cs="Calibri"/>
          <w:sz w:val="18"/>
          <w:szCs w:val="18"/>
          <w:lang w:eastAsia="en-US"/>
        </w:rPr>
      </w:pPr>
    </w:p>
    <w:p w14:paraId="17DA3206" w14:textId="28BDC60E" w:rsidR="00B4712B" w:rsidRDefault="00B4712B" w:rsidP="006F34F7">
      <w:pPr>
        <w:spacing w:line="276" w:lineRule="auto"/>
        <w:rPr>
          <w:rFonts w:ascii="Verdana" w:hAnsi="Verdana" w:cs="Calibri"/>
          <w:sz w:val="18"/>
          <w:szCs w:val="18"/>
          <w:lang w:eastAsia="en-US"/>
        </w:rPr>
      </w:pPr>
    </w:p>
    <w:p w14:paraId="1363D191" w14:textId="776B7047" w:rsidR="00B4712B" w:rsidRDefault="00B4712B" w:rsidP="006F34F7">
      <w:pPr>
        <w:spacing w:line="276" w:lineRule="auto"/>
        <w:rPr>
          <w:rFonts w:ascii="Verdana" w:hAnsi="Verdana" w:cs="Calibri"/>
          <w:sz w:val="18"/>
          <w:szCs w:val="18"/>
          <w:lang w:eastAsia="en-US"/>
        </w:rPr>
      </w:pPr>
    </w:p>
    <w:p w14:paraId="6FBF545E" w14:textId="1A148EAA" w:rsidR="00B4712B" w:rsidRDefault="00B4712B" w:rsidP="006F34F7">
      <w:pPr>
        <w:spacing w:line="276" w:lineRule="auto"/>
        <w:rPr>
          <w:rFonts w:ascii="Verdana" w:hAnsi="Verdana" w:cs="Calibri"/>
          <w:sz w:val="18"/>
          <w:szCs w:val="18"/>
          <w:lang w:eastAsia="en-US"/>
        </w:rPr>
      </w:pPr>
    </w:p>
    <w:p w14:paraId="21B1D49E" w14:textId="3E368877" w:rsidR="00B4712B" w:rsidRDefault="00B4712B" w:rsidP="006F34F7">
      <w:pPr>
        <w:spacing w:line="276" w:lineRule="auto"/>
        <w:rPr>
          <w:rFonts w:ascii="Verdana" w:hAnsi="Verdana" w:cs="Calibri"/>
          <w:sz w:val="18"/>
          <w:szCs w:val="18"/>
          <w:lang w:eastAsia="en-US"/>
        </w:rPr>
      </w:pPr>
    </w:p>
    <w:p w14:paraId="4D1E199E" w14:textId="16C99AD1" w:rsidR="00B4712B" w:rsidRDefault="00B4712B" w:rsidP="006F34F7">
      <w:pPr>
        <w:spacing w:line="276" w:lineRule="auto"/>
        <w:rPr>
          <w:rFonts w:ascii="Verdana" w:hAnsi="Verdana" w:cs="Calibri"/>
          <w:sz w:val="18"/>
          <w:szCs w:val="18"/>
          <w:lang w:eastAsia="en-US"/>
        </w:rPr>
      </w:pPr>
    </w:p>
    <w:p w14:paraId="4F45044A" w14:textId="25C265D9" w:rsidR="00B4712B" w:rsidRDefault="00B4712B" w:rsidP="006F34F7">
      <w:pPr>
        <w:spacing w:line="276" w:lineRule="auto"/>
        <w:rPr>
          <w:rFonts w:ascii="Verdana" w:hAnsi="Verdana" w:cs="Calibri"/>
          <w:sz w:val="18"/>
          <w:szCs w:val="18"/>
          <w:lang w:eastAsia="en-US"/>
        </w:rPr>
      </w:pPr>
    </w:p>
    <w:p w14:paraId="2DC9FCF1" w14:textId="38F96B7D" w:rsidR="00B4712B" w:rsidRDefault="00B4712B" w:rsidP="006F34F7">
      <w:pPr>
        <w:spacing w:line="276" w:lineRule="auto"/>
        <w:rPr>
          <w:rFonts w:ascii="Verdana" w:hAnsi="Verdana" w:cs="Calibri"/>
          <w:sz w:val="18"/>
          <w:szCs w:val="18"/>
          <w:lang w:eastAsia="en-US"/>
        </w:rPr>
      </w:pPr>
    </w:p>
    <w:p w14:paraId="539D6E41" w14:textId="599B9744" w:rsidR="00B4712B" w:rsidRDefault="00B4712B" w:rsidP="006F34F7">
      <w:pPr>
        <w:spacing w:line="276" w:lineRule="auto"/>
        <w:rPr>
          <w:rFonts w:ascii="Verdana" w:hAnsi="Verdana" w:cs="Calibri"/>
          <w:sz w:val="18"/>
          <w:szCs w:val="18"/>
          <w:lang w:eastAsia="en-US"/>
        </w:rPr>
      </w:pPr>
    </w:p>
    <w:p w14:paraId="4106FBDF" w14:textId="43F970A1" w:rsidR="00B4712B" w:rsidRDefault="00B4712B" w:rsidP="006F34F7">
      <w:pPr>
        <w:spacing w:line="276" w:lineRule="auto"/>
        <w:rPr>
          <w:rFonts w:ascii="Verdana" w:hAnsi="Verdana" w:cs="Calibri"/>
          <w:sz w:val="18"/>
          <w:szCs w:val="18"/>
          <w:lang w:eastAsia="en-US"/>
        </w:rPr>
      </w:pPr>
    </w:p>
    <w:p w14:paraId="5362A96D" w14:textId="0B0AABBE" w:rsidR="00B4712B" w:rsidRDefault="00B4712B" w:rsidP="006F34F7">
      <w:pPr>
        <w:spacing w:line="276" w:lineRule="auto"/>
        <w:rPr>
          <w:rFonts w:ascii="Verdana" w:hAnsi="Verdana" w:cs="Calibri"/>
          <w:sz w:val="18"/>
          <w:szCs w:val="18"/>
          <w:lang w:eastAsia="en-US"/>
        </w:rPr>
      </w:pPr>
    </w:p>
    <w:p w14:paraId="336B5624" w14:textId="37D46CCF" w:rsidR="00B4712B" w:rsidRDefault="00B4712B" w:rsidP="006F34F7">
      <w:pPr>
        <w:spacing w:line="276" w:lineRule="auto"/>
        <w:rPr>
          <w:rFonts w:ascii="Verdana" w:hAnsi="Verdana" w:cs="Calibri"/>
          <w:sz w:val="18"/>
          <w:szCs w:val="18"/>
          <w:lang w:eastAsia="en-US"/>
        </w:rPr>
      </w:pPr>
    </w:p>
    <w:p w14:paraId="6B5F10D8" w14:textId="391631E5" w:rsidR="00B4712B" w:rsidRDefault="00B4712B" w:rsidP="006F34F7">
      <w:pPr>
        <w:spacing w:line="276" w:lineRule="auto"/>
        <w:rPr>
          <w:rFonts w:ascii="Verdana" w:hAnsi="Verdana" w:cs="Calibri"/>
          <w:sz w:val="18"/>
          <w:szCs w:val="18"/>
          <w:lang w:eastAsia="en-US"/>
        </w:rPr>
      </w:pPr>
    </w:p>
    <w:p w14:paraId="2384E8BF" w14:textId="3CE1B6F6" w:rsidR="00B4712B" w:rsidRDefault="00B4712B" w:rsidP="006F34F7">
      <w:pPr>
        <w:spacing w:line="276" w:lineRule="auto"/>
        <w:rPr>
          <w:rFonts w:ascii="Verdana" w:hAnsi="Verdana" w:cs="Calibri"/>
          <w:sz w:val="18"/>
          <w:szCs w:val="18"/>
          <w:lang w:eastAsia="en-US"/>
        </w:rPr>
      </w:pPr>
    </w:p>
    <w:p w14:paraId="3A34D176" w14:textId="17546A65" w:rsidR="00B4712B" w:rsidRDefault="00B4712B" w:rsidP="006F34F7">
      <w:pPr>
        <w:spacing w:line="276" w:lineRule="auto"/>
        <w:rPr>
          <w:rFonts w:ascii="Verdana" w:hAnsi="Verdana" w:cs="Calibri"/>
          <w:sz w:val="18"/>
          <w:szCs w:val="18"/>
          <w:lang w:eastAsia="en-US"/>
        </w:rPr>
      </w:pPr>
    </w:p>
    <w:p w14:paraId="1C8265F5" w14:textId="518E237F" w:rsidR="00B4712B" w:rsidRDefault="00B4712B" w:rsidP="006F34F7">
      <w:pPr>
        <w:spacing w:line="276" w:lineRule="auto"/>
        <w:rPr>
          <w:rFonts w:ascii="Verdana" w:hAnsi="Verdana" w:cs="Calibri"/>
          <w:sz w:val="18"/>
          <w:szCs w:val="18"/>
          <w:lang w:eastAsia="en-US"/>
        </w:rPr>
      </w:pPr>
    </w:p>
    <w:p w14:paraId="54F4A184" w14:textId="47E531C0" w:rsidR="00B4712B" w:rsidRDefault="00B4712B" w:rsidP="006F34F7">
      <w:pPr>
        <w:spacing w:line="276" w:lineRule="auto"/>
        <w:rPr>
          <w:rFonts w:ascii="Verdana" w:hAnsi="Verdana" w:cs="Calibri"/>
          <w:sz w:val="18"/>
          <w:szCs w:val="18"/>
          <w:lang w:eastAsia="en-US"/>
        </w:rPr>
      </w:pPr>
    </w:p>
    <w:p w14:paraId="3EB262B3" w14:textId="5C813F99" w:rsidR="00B4712B" w:rsidRDefault="00B4712B" w:rsidP="006F34F7">
      <w:pPr>
        <w:spacing w:line="276" w:lineRule="auto"/>
        <w:rPr>
          <w:rFonts w:ascii="Verdana" w:hAnsi="Verdana" w:cs="Calibri"/>
          <w:sz w:val="18"/>
          <w:szCs w:val="18"/>
          <w:lang w:eastAsia="en-US"/>
        </w:rPr>
      </w:pPr>
    </w:p>
    <w:p w14:paraId="6571B0DD" w14:textId="559AF7C8" w:rsidR="00B4712B" w:rsidRDefault="00B4712B" w:rsidP="006F34F7">
      <w:pPr>
        <w:spacing w:line="276" w:lineRule="auto"/>
        <w:rPr>
          <w:rFonts w:ascii="Verdana" w:hAnsi="Verdana" w:cs="Calibri"/>
          <w:sz w:val="18"/>
          <w:szCs w:val="18"/>
          <w:lang w:eastAsia="en-US"/>
        </w:rPr>
      </w:pPr>
    </w:p>
    <w:p w14:paraId="3520AA45" w14:textId="4130E126" w:rsidR="00B4712B" w:rsidRDefault="00B4712B" w:rsidP="006F34F7">
      <w:pPr>
        <w:spacing w:line="276" w:lineRule="auto"/>
        <w:rPr>
          <w:rFonts w:ascii="Verdana" w:hAnsi="Verdana" w:cs="Calibri"/>
          <w:sz w:val="18"/>
          <w:szCs w:val="18"/>
          <w:lang w:eastAsia="en-US"/>
        </w:rPr>
      </w:pPr>
    </w:p>
    <w:p w14:paraId="0B3A3E9B" w14:textId="548084F1" w:rsidR="00B4712B" w:rsidRDefault="00B4712B" w:rsidP="006F34F7">
      <w:pPr>
        <w:spacing w:line="276" w:lineRule="auto"/>
        <w:rPr>
          <w:rFonts w:ascii="Verdana" w:hAnsi="Verdana" w:cs="Calibri"/>
          <w:sz w:val="18"/>
          <w:szCs w:val="18"/>
          <w:lang w:eastAsia="en-US"/>
        </w:rPr>
      </w:pPr>
    </w:p>
    <w:p w14:paraId="6178FA13" w14:textId="791E93A6" w:rsidR="00B4712B" w:rsidRDefault="00B4712B" w:rsidP="006F34F7">
      <w:pPr>
        <w:spacing w:line="276" w:lineRule="auto"/>
        <w:rPr>
          <w:rFonts w:ascii="Verdana" w:hAnsi="Verdana" w:cs="Calibri"/>
          <w:sz w:val="18"/>
          <w:szCs w:val="18"/>
          <w:lang w:eastAsia="en-US"/>
        </w:rPr>
      </w:pPr>
    </w:p>
    <w:p w14:paraId="251344F6" w14:textId="6F495C5E" w:rsidR="00B4712B" w:rsidRDefault="00B4712B" w:rsidP="006F34F7">
      <w:pPr>
        <w:spacing w:line="276" w:lineRule="auto"/>
        <w:rPr>
          <w:rFonts w:ascii="Verdana" w:hAnsi="Verdana" w:cs="Calibri"/>
          <w:sz w:val="18"/>
          <w:szCs w:val="18"/>
          <w:lang w:eastAsia="en-US"/>
        </w:rPr>
      </w:pPr>
    </w:p>
    <w:p w14:paraId="6C697B88" w14:textId="25B4F423" w:rsidR="00B4712B" w:rsidRDefault="00B4712B" w:rsidP="006F34F7">
      <w:pPr>
        <w:spacing w:line="276" w:lineRule="auto"/>
        <w:rPr>
          <w:rFonts w:ascii="Verdana" w:hAnsi="Verdana" w:cs="Calibri"/>
          <w:sz w:val="18"/>
          <w:szCs w:val="18"/>
          <w:lang w:eastAsia="en-US"/>
        </w:rPr>
      </w:pPr>
    </w:p>
    <w:p w14:paraId="2A06B390" w14:textId="77777777" w:rsidR="00B4712B" w:rsidRDefault="00B4712B" w:rsidP="006F34F7">
      <w:pPr>
        <w:spacing w:line="276" w:lineRule="auto"/>
        <w:rPr>
          <w:rFonts w:ascii="Verdana" w:hAnsi="Verdana" w:cs="Calibri"/>
          <w:sz w:val="18"/>
          <w:szCs w:val="18"/>
          <w:lang w:eastAsia="en-US"/>
        </w:rPr>
      </w:pPr>
    </w:p>
    <w:p w14:paraId="6450017D" w14:textId="6C5611A4" w:rsidR="00581012" w:rsidRDefault="00581012" w:rsidP="006F34F7">
      <w:pPr>
        <w:spacing w:line="276" w:lineRule="auto"/>
        <w:rPr>
          <w:rFonts w:ascii="Verdana" w:hAnsi="Verdana" w:cs="Calibri"/>
          <w:sz w:val="18"/>
          <w:szCs w:val="18"/>
          <w:lang w:eastAsia="en-US"/>
        </w:rPr>
      </w:pPr>
    </w:p>
    <w:p w14:paraId="3CEFBCBC" w14:textId="54285163" w:rsidR="00581012" w:rsidRDefault="00581012" w:rsidP="006F34F7">
      <w:pPr>
        <w:spacing w:line="276" w:lineRule="auto"/>
        <w:rPr>
          <w:rFonts w:ascii="Verdana" w:hAnsi="Verdana" w:cs="Calibri"/>
          <w:sz w:val="18"/>
          <w:szCs w:val="18"/>
          <w:lang w:eastAsia="en-US"/>
        </w:rPr>
      </w:pPr>
    </w:p>
    <w:p w14:paraId="29C71BAE" w14:textId="567DBE72" w:rsidR="00581012" w:rsidRDefault="00581012" w:rsidP="006F34F7">
      <w:pPr>
        <w:spacing w:line="276" w:lineRule="auto"/>
        <w:rPr>
          <w:rFonts w:ascii="Verdana" w:hAnsi="Verdana" w:cs="Calibri"/>
          <w:sz w:val="18"/>
          <w:szCs w:val="18"/>
          <w:lang w:eastAsia="en-US"/>
        </w:rPr>
      </w:pPr>
    </w:p>
    <w:p w14:paraId="31000C42" w14:textId="383DFA75" w:rsidR="00581012" w:rsidRDefault="00581012" w:rsidP="006F34F7">
      <w:pPr>
        <w:spacing w:line="276" w:lineRule="auto"/>
        <w:rPr>
          <w:rFonts w:ascii="Verdana" w:hAnsi="Verdana" w:cs="Calibri"/>
          <w:sz w:val="18"/>
          <w:szCs w:val="18"/>
          <w:lang w:eastAsia="en-US"/>
        </w:rPr>
      </w:pPr>
    </w:p>
    <w:p w14:paraId="68ED9A00" w14:textId="02B2C1E8" w:rsidR="00581012" w:rsidRPr="006F34F7" w:rsidRDefault="00581012" w:rsidP="00581012">
      <w:pPr>
        <w:pStyle w:val="Nagwek3"/>
        <w:spacing w:line="276" w:lineRule="auto"/>
        <w:rPr>
          <w:rFonts w:eastAsiaTheme="majorEastAsia"/>
          <w:color w:val="auto"/>
        </w:rPr>
      </w:pPr>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Część </w:t>
      </w:r>
      <w:r>
        <w:rPr>
          <w:rFonts w:eastAsiaTheme="majorEastAsia"/>
          <w:color w:val="auto"/>
        </w:rPr>
        <w:t>7</w:t>
      </w:r>
    </w:p>
    <w:p w14:paraId="7E39D820" w14:textId="77777777" w:rsidR="00581012" w:rsidRPr="006F34F7" w:rsidRDefault="00581012" w:rsidP="00581012">
      <w:pPr>
        <w:spacing w:line="276" w:lineRule="auto"/>
        <w:jc w:val="center"/>
        <w:rPr>
          <w:rFonts w:ascii="Verdana" w:hAnsi="Verdana"/>
          <w:b/>
          <w:sz w:val="18"/>
          <w:szCs w:val="18"/>
        </w:rPr>
      </w:pPr>
      <w:r w:rsidRPr="006F34F7">
        <w:rPr>
          <w:rFonts w:ascii="Verdana" w:hAnsi="Verdana"/>
          <w:b/>
          <w:sz w:val="18"/>
          <w:szCs w:val="18"/>
        </w:rPr>
        <w:t>FORMULARZ OFERTOWY</w:t>
      </w:r>
    </w:p>
    <w:p w14:paraId="0C253392" w14:textId="77777777" w:rsidR="00581012" w:rsidRPr="006F34F7" w:rsidRDefault="00581012" w:rsidP="0058101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0A3829E8" w14:textId="77777777" w:rsidR="00581012" w:rsidRPr="006F34F7" w:rsidRDefault="00581012" w:rsidP="00581012">
      <w:pPr>
        <w:tabs>
          <w:tab w:val="left" w:pos="284"/>
        </w:tabs>
        <w:spacing w:after="120" w:line="276" w:lineRule="auto"/>
        <w:ind w:left="851" w:hanging="851"/>
        <w:jc w:val="both"/>
        <w:rPr>
          <w:rFonts w:ascii="Verdana" w:hAnsi="Verdana"/>
          <w:b/>
          <w:bCs/>
          <w:sz w:val="18"/>
          <w:szCs w:val="18"/>
        </w:rPr>
      </w:pPr>
    </w:p>
    <w:p w14:paraId="27AC4FCC" w14:textId="1E1C3A51" w:rsidR="00581012" w:rsidRPr="006F34F7" w:rsidRDefault="00581012" w:rsidP="0058101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Pr>
          <w:rFonts w:ascii="Verdana" w:hAnsi="Verdana" w:cs="Arial"/>
          <w:b/>
          <w:sz w:val="18"/>
          <w:szCs w:val="18"/>
        </w:rPr>
        <w:t>7</w:t>
      </w:r>
    </w:p>
    <w:p w14:paraId="187E0686" w14:textId="13656AF7" w:rsidR="00581012" w:rsidRPr="006F34F7" w:rsidRDefault="00731978" w:rsidP="00581012">
      <w:pPr>
        <w:spacing w:line="276" w:lineRule="auto"/>
        <w:jc w:val="both"/>
        <w:rPr>
          <w:rFonts w:ascii="Verdana" w:hAnsi="Verdana"/>
          <w:sz w:val="18"/>
          <w:szCs w:val="18"/>
        </w:rPr>
      </w:pPr>
      <w:r w:rsidRPr="00C163E8">
        <w:rPr>
          <w:rFonts w:ascii="Verdana" w:hAnsi="Verdana" w:cs="Arial"/>
          <w:sz w:val="18"/>
          <w:szCs w:val="18"/>
        </w:rPr>
        <w:t xml:space="preserve">Naukowy system </w:t>
      </w:r>
      <w:proofErr w:type="spellStart"/>
      <w:r w:rsidRPr="00C163E8">
        <w:rPr>
          <w:rFonts w:ascii="Verdana" w:hAnsi="Verdana" w:cs="Arial"/>
          <w:sz w:val="18"/>
          <w:szCs w:val="18"/>
        </w:rPr>
        <w:t>wielosondowy</w:t>
      </w:r>
      <w:proofErr w:type="spellEnd"/>
      <w:r w:rsidRPr="00C163E8">
        <w:rPr>
          <w:rFonts w:ascii="Verdana" w:hAnsi="Verdana" w:cs="Arial"/>
          <w:sz w:val="18"/>
          <w:szCs w:val="18"/>
        </w:rPr>
        <w:t xml:space="preserve"> (Urządzenie do badania skóry) oraz cztery sondy na potrzeby Katedry i Kliniki Dermatologii, Wenerologii i Alergologii </w:t>
      </w:r>
      <w:r w:rsidRPr="00C163E8">
        <w:rPr>
          <w:rFonts w:ascii="Verdana" w:hAnsi="Verdana" w:cs="Arial"/>
          <w:bCs/>
          <w:sz w:val="18"/>
          <w:szCs w:val="18"/>
        </w:rPr>
        <w:t>Uniwersytetu Medycznego we Wrocławiu</w:t>
      </w:r>
      <w:r w:rsidR="00581012" w:rsidRPr="006F34F7">
        <w:rPr>
          <w:rFonts w:ascii="Verdana" w:hAnsi="Verdana"/>
          <w:bCs/>
          <w:sz w:val="18"/>
          <w:szCs w:val="18"/>
        </w:rPr>
        <w:t>.</w:t>
      </w:r>
    </w:p>
    <w:p w14:paraId="35CD0C1C" w14:textId="77777777" w:rsidR="00581012" w:rsidRPr="006F34F7" w:rsidRDefault="00581012" w:rsidP="00581012">
      <w:pPr>
        <w:spacing w:line="276" w:lineRule="auto"/>
        <w:ind w:left="709"/>
        <w:jc w:val="both"/>
        <w:rPr>
          <w:rFonts w:ascii="Verdana" w:hAnsi="Verdana" w:cs="Arial"/>
          <w:sz w:val="18"/>
          <w:szCs w:val="18"/>
        </w:rPr>
      </w:pPr>
    </w:p>
    <w:p w14:paraId="16566850" w14:textId="77777777" w:rsidR="00581012" w:rsidRPr="006F34F7" w:rsidRDefault="00581012" w:rsidP="00581012">
      <w:pPr>
        <w:spacing w:line="276" w:lineRule="auto"/>
        <w:rPr>
          <w:rFonts w:ascii="Verdana" w:hAnsi="Verdana"/>
          <w:iCs/>
          <w:sz w:val="18"/>
          <w:szCs w:val="18"/>
        </w:rPr>
      </w:pPr>
      <w:r w:rsidRPr="006F34F7">
        <w:rPr>
          <w:rFonts w:ascii="Verdana" w:hAnsi="Verdana"/>
          <w:sz w:val="18"/>
          <w:szCs w:val="18"/>
        </w:rPr>
        <w:t xml:space="preserve">Zarejestrowana nazwa Wykonawcy: </w:t>
      </w:r>
    </w:p>
    <w:p w14:paraId="0BEC8C3F" w14:textId="77777777" w:rsidR="00581012" w:rsidRPr="006F34F7" w:rsidRDefault="00581012" w:rsidP="00581012">
      <w:pPr>
        <w:spacing w:line="276" w:lineRule="auto"/>
        <w:rPr>
          <w:rFonts w:ascii="Verdana" w:hAnsi="Verdana"/>
          <w:sz w:val="18"/>
          <w:szCs w:val="18"/>
        </w:rPr>
      </w:pPr>
    </w:p>
    <w:p w14:paraId="0CCD15CC" w14:textId="77777777" w:rsidR="00581012" w:rsidRPr="006F34F7" w:rsidRDefault="00581012" w:rsidP="00581012">
      <w:pPr>
        <w:spacing w:line="276" w:lineRule="auto"/>
        <w:rPr>
          <w:rFonts w:ascii="Verdana" w:hAnsi="Verdana"/>
          <w:iCs/>
          <w:sz w:val="18"/>
          <w:szCs w:val="18"/>
        </w:rPr>
      </w:pPr>
      <w:r w:rsidRPr="006F34F7">
        <w:rPr>
          <w:rFonts w:ascii="Verdana" w:hAnsi="Verdana"/>
          <w:iCs/>
          <w:sz w:val="18"/>
          <w:szCs w:val="18"/>
        </w:rPr>
        <w:t>…………………………………………………………………..................................................................................</w:t>
      </w:r>
    </w:p>
    <w:p w14:paraId="32C9DC79" w14:textId="77777777" w:rsidR="00581012" w:rsidRPr="006F34F7" w:rsidRDefault="00581012" w:rsidP="00581012">
      <w:pPr>
        <w:spacing w:line="276" w:lineRule="auto"/>
        <w:rPr>
          <w:rFonts w:ascii="Verdana" w:hAnsi="Verdana"/>
          <w:iCs/>
          <w:sz w:val="18"/>
          <w:szCs w:val="18"/>
        </w:rPr>
      </w:pPr>
    </w:p>
    <w:p w14:paraId="051BCBA0" w14:textId="77777777" w:rsidR="00581012" w:rsidRPr="006F34F7" w:rsidRDefault="00581012" w:rsidP="00581012">
      <w:pPr>
        <w:spacing w:line="276" w:lineRule="auto"/>
        <w:rPr>
          <w:rFonts w:ascii="Verdana" w:hAnsi="Verdana"/>
          <w:iCs/>
          <w:sz w:val="18"/>
          <w:szCs w:val="18"/>
        </w:rPr>
      </w:pPr>
      <w:r w:rsidRPr="006F34F7">
        <w:rPr>
          <w:rFonts w:ascii="Verdana" w:hAnsi="Verdana"/>
          <w:iCs/>
          <w:sz w:val="18"/>
          <w:szCs w:val="18"/>
        </w:rPr>
        <w:t xml:space="preserve">Adres Wykonawcy: </w:t>
      </w:r>
    </w:p>
    <w:p w14:paraId="165F7F69" w14:textId="77777777" w:rsidR="00581012" w:rsidRPr="006F34F7" w:rsidRDefault="00581012" w:rsidP="00581012">
      <w:pPr>
        <w:spacing w:line="276" w:lineRule="auto"/>
        <w:rPr>
          <w:rFonts w:ascii="Verdana" w:hAnsi="Verdana"/>
          <w:iCs/>
          <w:sz w:val="18"/>
          <w:szCs w:val="18"/>
        </w:rPr>
      </w:pPr>
    </w:p>
    <w:p w14:paraId="68A7A127" w14:textId="77777777" w:rsidR="00581012" w:rsidRPr="006F34F7" w:rsidRDefault="00581012" w:rsidP="00581012">
      <w:pPr>
        <w:spacing w:line="276" w:lineRule="auto"/>
        <w:rPr>
          <w:rFonts w:ascii="Verdana" w:hAnsi="Verdana"/>
          <w:iCs/>
          <w:sz w:val="18"/>
          <w:szCs w:val="18"/>
        </w:rPr>
      </w:pPr>
      <w:r w:rsidRPr="006F34F7">
        <w:rPr>
          <w:rFonts w:ascii="Verdana" w:hAnsi="Verdana"/>
          <w:iCs/>
          <w:sz w:val="18"/>
          <w:szCs w:val="18"/>
        </w:rPr>
        <w:t>…………………………………………………………………..................................................................................</w:t>
      </w:r>
    </w:p>
    <w:p w14:paraId="01DE5659" w14:textId="77777777" w:rsidR="00581012" w:rsidRPr="006F34F7" w:rsidRDefault="00581012" w:rsidP="00581012">
      <w:pPr>
        <w:spacing w:line="276" w:lineRule="auto"/>
        <w:jc w:val="both"/>
        <w:rPr>
          <w:rFonts w:ascii="Verdana" w:hAnsi="Verdana"/>
          <w:iCs/>
          <w:sz w:val="18"/>
          <w:szCs w:val="18"/>
        </w:rPr>
      </w:pPr>
    </w:p>
    <w:p w14:paraId="49A34D81" w14:textId="77777777" w:rsidR="00581012" w:rsidRPr="006F34F7" w:rsidRDefault="00581012" w:rsidP="00581012">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18E1180C" w14:textId="77777777" w:rsidR="00581012" w:rsidRPr="006F34F7" w:rsidRDefault="00581012" w:rsidP="00581012">
      <w:pPr>
        <w:spacing w:line="276" w:lineRule="auto"/>
        <w:jc w:val="both"/>
        <w:rPr>
          <w:rFonts w:ascii="Verdana" w:hAnsi="Verdana"/>
          <w:iCs/>
          <w:sz w:val="18"/>
          <w:szCs w:val="18"/>
          <w:lang w:val="de-DE"/>
        </w:rPr>
      </w:pPr>
    </w:p>
    <w:p w14:paraId="0E644819" w14:textId="77777777" w:rsidR="00581012" w:rsidRPr="006F34F7" w:rsidRDefault="00581012" w:rsidP="00581012">
      <w:pPr>
        <w:spacing w:line="276" w:lineRule="auto"/>
        <w:rPr>
          <w:rFonts w:ascii="Verdana" w:hAnsi="Verdana"/>
          <w:iCs/>
          <w:sz w:val="18"/>
          <w:szCs w:val="18"/>
          <w:lang w:val="en-US"/>
        </w:rPr>
      </w:pPr>
      <w:r w:rsidRPr="006F34F7">
        <w:rPr>
          <w:rFonts w:ascii="Verdana" w:hAnsi="Verdana"/>
          <w:iCs/>
          <w:sz w:val="18"/>
          <w:szCs w:val="18"/>
          <w:lang w:val="en-US"/>
        </w:rPr>
        <w:t>…………………………………………………………………..................................................................................</w:t>
      </w:r>
    </w:p>
    <w:p w14:paraId="382EA25A" w14:textId="77777777" w:rsidR="00581012" w:rsidRPr="006F34F7" w:rsidRDefault="00581012" w:rsidP="00581012">
      <w:pPr>
        <w:spacing w:line="276" w:lineRule="auto"/>
        <w:jc w:val="both"/>
        <w:rPr>
          <w:rFonts w:ascii="Verdana" w:hAnsi="Verdana"/>
          <w:iCs/>
          <w:sz w:val="18"/>
          <w:szCs w:val="18"/>
          <w:lang w:val="de-DE"/>
        </w:rPr>
      </w:pPr>
    </w:p>
    <w:p w14:paraId="7017242B" w14:textId="77777777" w:rsidR="00581012" w:rsidRPr="006F34F7" w:rsidRDefault="00581012" w:rsidP="00581012">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42D37EC8" w14:textId="77777777" w:rsidR="00581012" w:rsidRPr="006F34F7" w:rsidRDefault="00581012" w:rsidP="00581012">
      <w:pPr>
        <w:spacing w:line="276" w:lineRule="auto"/>
        <w:contextualSpacing/>
        <w:rPr>
          <w:rFonts w:ascii="Verdana" w:hAnsi="Verdana"/>
          <w:iCs/>
          <w:sz w:val="18"/>
          <w:szCs w:val="18"/>
          <w:lang w:val="de-DE"/>
        </w:rPr>
      </w:pPr>
    </w:p>
    <w:p w14:paraId="46B38D8E" w14:textId="77777777" w:rsidR="00581012" w:rsidRPr="006F34F7" w:rsidRDefault="00581012" w:rsidP="00581012">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714A64B0" w14:textId="77777777" w:rsidR="00581012" w:rsidRPr="006F34F7" w:rsidRDefault="00581012" w:rsidP="00581012">
      <w:pPr>
        <w:spacing w:line="276" w:lineRule="auto"/>
        <w:jc w:val="both"/>
        <w:rPr>
          <w:rFonts w:ascii="Verdana" w:hAnsi="Verdana"/>
          <w:b/>
          <w:bCs/>
          <w:sz w:val="18"/>
          <w:szCs w:val="18"/>
        </w:rPr>
      </w:pPr>
    </w:p>
    <w:p w14:paraId="4E05A78D" w14:textId="77777777" w:rsidR="00581012" w:rsidRPr="006F34F7" w:rsidRDefault="00581012" w:rsidP="00E559E6">
      <w:pPr>
        <w:numPr>
          <w:ilvl w:val="0"/>
          <w:numId w:val="50"/>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581012" w:rsidRPr="006F34F7" w14:paraId="6B35A875" w14:textId="77777777" w:rsidTr="00975197">
        <w:trPr>
          <w:cantSplit/>
          <w:trHeight w:hRule="exact" w:val="773"/>
          <w:jc w:val="center"/>
        </w:trPr>
        <w:tc>
          <w:tcPr>
            <w:tcW w:w="361" w:type="pct"/>
            <w:tcBorders>
              <w:top w:val="single" w:sz="12" w:space="0" w:color="000000"/>
              <w:left w:val="single" w:sz="12" w:space="0" w:color="000000"/>
              <w:bottom w:val="single" w:sz="12" w:space="0" w:color="000000"/>
            </w:tcBorders>
          </w:tcPr>
          <w:p w14:paraId="49F9B08D" w14:textId="77777777" w:rsidR="00581012" w:rsidRPr="006F34F7" w:rsidRDefault="00581012" w:rsidP="00975197">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0AF6F362" w14:textId="77777777" w:rsidR="00581012" w:rsidRPr="006F34F7" w:rsidRDefault="00581012" w:rsidP="0097519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3EE3A821" w14:textId="77777777" w:rsidR="00581012" w:rsidRPr="006F34F7" w:rsidRDefault="00581012" w:rsidP="0097519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3EB5D64D" w14:textId="77777777" w:rsidR="00581012" w:rsidRPr="006F34F7" w:rsidRDefault="00581012" w:rsidP="00975197">
            <w:pPr>
              <w:snapToGrid w:val="0"/>
              <w:spacing w:line="276" w:lineRule="auto"/>
              <w:jc w:val="center"/>
              <w:rPr>
                <w:rFonts w:ascii="Verdana" w:hAnsi="Verdana"/>
                <w:sz w:val="16"/>
                <w:szCs w:val="16"/>
              </w:rPr>
            </w:pPr>
            <w:r w:rsidRPr="006F34F7">
              <w:rPr>
                <w:rFonts w:ascii="Verdana" w:hAnsi="Verdana"/>
                <w:sz w:val="16"/>
                <w:szCs w:val="16"/>
              </w:rPr>
              <w:t>Wartość netto PLN</w:t>
            </w:r>
          </w:p>
          <w:p w14:paraId="60EB196B" w14:textId="77777777" w:rsidR="00581012" w:rsidRPr="006F34F7" w:rsidRDefault="00581012" w:rsidP="00975197">
            <w:pPr>
              <w:snapToGrid w:val="0"/>
              <w:spacing w:line="276" w:lineRule="auto"/>
              <w:jc w:val="center"/>
              <w:rPr>
                <w:rFonts w:ascii="Verdana" w:hAnsi="Verdana"/>
                <w:sz w:val="16"/>
                <w:szCs w:val="16"/>
              </w:rPr>
            </w:pPr>
          </w:p>
          <w:p w14:paraId="363B08B8" w14:textId="77777777" w:rsidR="00581012" w:rsidRPr="006F34F7" w:rsidRDefault="00581012" w:rsidP="00975197">
            <w:pPr>
              <w:snapToGrid w:val="0"/>
              <w:spacing w:line="276" w:lineRule="auto"/>
              <w:rPr>
                <w:rFonts w:ascii="Verdana" w:hAnsi="Verdana"/>
                <w:i/>
                <w:sz w:val="16"/>
                <w:szCs w:val="16"/>
              </w:rPr>
            </w:pPr>
          </w:p>
          <w:p w14:paraId="11CA556F" w14:textId="77777777" w:rsidR="00581012" w:rsidRPr="006F34F7" w:rsidRDefault="00581012" w:rsidP="00975197">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1A3C4DF5" w14:textId="77777777" w:rsidR="00581012" w:rsidRPr="006F34F7" w:rsidRDefault="00581012" w:rsidP="00975197">
            <w:pPr>
              <w:spacing w:line="276" w:lineRule="auto"/>
              <w:jc w:val="center"/>
              <w:rPr>
                <w:rFonts w:ascii="Verdana" w:hAnsi="Verdana" w:cs="Arial"/>
                <w:sz w:val="16"/>
                <w:szCs w:val="16"/>
              </w:rPr>
            </w:pPr>
            <w:r w:rsidRPr="006F34F7">
              <w:rPr>
                <w:rFonts w:ascii="Verdana" w:hAnsi="Verdana" w:cs="Arial"/>
                <w:sz w:val="16"/>
                <w:szCs w:val="16"/>
              </w:rPr>
              <w:t>VAT</w:t>
            </w:r>
          </w:p>
          <w:p w14:paraId="16876030" w14:textId="77777777" w:rsidR="00581012" w:rsidRPr="006F34F7" w:rsidRDefault="00581012" w:rsidP="00975197">
            <w:pPr>
              <w:spacing w:line="276" w:lineRule="auto"/>
              <w:jc w:val="center"/>
              <w:rPr>
                <w:rFonts w:ascii="Verdana" w:hAnsi="Verdana" w:cs="Arial"/>
                <w:sz w:val="16"/>
                <w:szCs w:val="16"/>
              </w:rPr>
            </w:pPr>
            <w:r w:rsidRPr="006F34F7">
              <w:rPr>
                <w:rFonts w:ascii="Verdana" w:hAnsi="Verdana" w:cs="Arial"/>
                <w:sz w:val="16"/>
                <w:szCs w:val="16"/>
              </w:rPr>
              <w:t>(podać w %)</w:t>
            </w:r>
          </w:p>
          <w:p w14:paraId="6281BD0B" w14:textId="77777777" w:rsidR="00581012" w:rsidRPr="006F34F7" w:rsidRDefault="00581012" w:rsidP="00975197">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263E4443" w14:textId="77777777" w:rsidR="00581012" w:rsidRPr="006F34F7" w:rsidRDefault="00581012" w:rsidP="0097519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3DCD7C15" w14:textId="77777777" w:rsidR="00581012" w:rsidRPr="006F34F7" w:rsidRDefault="00581012" w:rsidP="00975197">
            <w:pPr>
              <w:snapToGrid w:val="0"/>
              <w:spacing w:line="276" w:lineRule="auto"/>
              <w:jc w:val="center"/>
              <w:rPr>
                <w:rFonts w:ascii="Verdana" w:hAnsi="Verdana"/>
                <w:i/>
                <w:sz w:val="16"/>
                <w:szCs w:val="16"/>
              </w:rPr>
            </w:pPr>
          </w:p>
          <w:p w14:paraId="0F1DFEE2" w14:textId="77777777" w:rsidR="00581012" w:rsidRPr="006F34F7" w:rsidRDefault="00581012" w:rsidP="00975197">
            <w:pPr>
              <w:snapToGrid w:val="0"/>
              <w:spacing w:line="276" w:lineRule="auto"/>
              <w:jc w:val="center"/>
              <w:rPr>
                <w:rFonts w:ascii="Verdana" w:hAnsi="Verdana"/>
                <w:i/>
                <w:sz w:val="16"/>
                <w:szCs w:val="16"/>
              </w:rPr>
            </w:pPr>
          </w:p>
          <w:p w14:paraId="0CC7E1FF" w14:textId="77777777" w:rsidR="00581012" w:rsidRPr="006F34F7" w:rsidRDefault="00581012" w:rsidP="00975197">
            <w:pPr>
              <w:snapToGrid w:val="0"/>
              <w:spacing w:line="276" w:lineRule="auto"/>
              <w:jc w:val="center"/>
              <w:rPr>
                <w:rFonts w:ascii="Verdana" w:hAnsi="Verdana"/>
                <w:sz w:val="16"/>
                <w:szCs w:val="16"/>
              </w:rPr>
            </w:pPr>
          </w:p>
        </w:tc>
      </w:tr>
      <w:tr w:rsidR="00581012" w:rsidRPr="006F34F7" w14:paraId="515E6CDB" w14:textId="77777777" w:rsidTr="00975197">
        <w:trPr>
          <w:cantSplit/>
          <w:trHeight w:hRule="exact" w:val="321"/>
          <w:jc w:val="center"/>
        </w:trPr>
        <w:tc>
          <w:tcPr>
            <w:tcW w:w="361" w:type="pct"/>
            <w:tcBorders>
              <w:top w:val="single" w:sz="12" w:space="0" w:color="000000"/>
              <w:left w:val="single" w:sz="12" w:space="0" w:color="000000"/>
              <w:bottom w:val="single" w:sz="12" w:space="0" w:color="000000"/>
            </w:tcBorders>
          </w:tcPr>
          <w:p w14:paraId="048C92E2" w14:textId="77777777" w:rsidR="00581012" w:rsidRPr="006F34F7" w:rsidRDefault="00581012" w:rsidP="0097519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1FEB9DAD" w14:textId="77777777" w:rsidR="00581012" w:rsidRPr="006F34F7" w:rsidRDefault="00581012" w:rsidP="0097519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2D0CCAD1" w14:textId="77777777" w:rsidR="00581012" w:rsidRPr="006F34F7" w:rsidRDefault="00581012" w:rsidP="0097519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5ECD8D04" w14:textId="77777777" w:rsidR="00581012" w:rsidRPr="006F34F7" w:rsidRDefault="00581012" w:rsidP="0097519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0EA7AB2C" w14:textId="77777777" w:rsidR="00581012" w:rsidRPr="006F34F7" w:rsidRDefault="00581012" w:rsidP="00975197">
            <w:pPr>
              <w:snapToGrid w:val="0"/>
              <w:spacing w:line="276" w:lineRule="auto"/>
              <w:jc w:val="center"/>
              <w:rPr>
                <w:rFonts w:ascii="Verdana" w:hAnsi="Verdana"/>
                <w:i/>
                <w:sz w:val="16"/>
                <w:szCs w:val="16"/>
              </w:rPr>
            </w:pPr>
            <w:r w:rsidRPr="006F34F7">
              <w:rPr>
                <w:rFonts w:ascii="Verdana" w:hAnsi="Verdana"/>
                <w:i/>
                <w:sz w:val="16"/>
                <w:szCs w:val="16"/>
              </w:rPr>
              <w:t>5</w:t>
            </w:r>
          </w:p>
        </w:tc>
      </w:tr>
      <w:tr w:rsidR="00581012" w:rsidRPr="006F34F7" w14:paraId="2B38E342" w14:textId="77777777" w:rsidTr="00975197">
        <w:trPr>
          <w:cantSplit/>
          <w:trHeight w:hRule="exact" w:val="1911"/>
          <w:jc w:val="center"/>
        </w:trPr>
        <w:tc>
          <w:tcPr>
            <w:tcW w:w="361" w:type="pct"/>
            <w:tcBorders>
              <w:top w:val="single" w:sz="12" w:space="0" w:color="000000"/>
              <w:left w:val="single" w:sz="12" w:space="0" w:color="000000"/>
              <w:bottom w:val="single" w:sz="4" w:space="0" w:color="auto"/>
            </w:tcBorders>
            <w:vAlign w:val="center"/>
          </w:tcPr>
          <w:p w14:paraId="2E82FE67" w14:textId="77777777" w:rsidR="00581012" w:rsidRPr="006F34F7" w:rsidRDefault="00581012" w:rsidP="00ED787C">
            <w:pPr>
              <w:pStyle w:val="Akapitzlist"/>
              <w:numPr>
                <w:ilvl w:val="0"/>
                <w:numId w:val="78"/>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72667E05" w14:textId="3FA844D5" w:rsidR="00581012" w:rsidRPr="00731978" w:rsidRDefault="00731978" w:rsidP="00975197">
            <w:pPr>
              <w:spacing w:line="276" w:lineRule="auto"/>
              <w:ind w:right="44"/>
              <w:rPr>
                <w:rFonts w:ascii="Verdana" w:hAnsi="Verdana"/>
                <w:bCs/>
                <w:sz w:val="16"/>
                <w:szCs w:val="16"/>
              </w:rPr>
            </w:pPr>
            <w:r w:rsidRPr="00731978">
              <w:rPr>
                <w:rFonts w:ascii="Verdana" w:hAnsi="Verdana" w:cs="Arial"/>
                <w:sz w:val="16"/>
                <w:szCs w:val="16"/>
              </w:rPr>
              <w:t xml:space="preserve">Naukowy system </w:t>
            </w:r>
            <w:proofErr w:type="spellStart"/>
            <w:r w:rsidRPr="00731978">
              <w:rPr>
                <w:rFonts w:ascii="Verdana" w:hAnsi="Verdana" w:cs="Arial"/>
                <w:sz w:val="16"/>
                <w:szCs w:val="16"/>
              </w:rPr>
              <w:t>wielosondowy</w:t>
            </w:r>
            <w:proofErr w:type="spellEnd"/>
            <w:r w:rsidRPr="00731978">
              <w:rPr>
                <w:rFonts w:ascii="Verdana" w:hAnsi="Verdana" w:cs="Arial"/>
                <w:sz w:val="16"/>
                <w:szCs w:val="16"/>
              </w:rPr>
              <w:t xml:space="preserve"> (Urządzenie do badania skóry) oraz cztery sondy na potrzeby Katedry i Kliniki Dermatologii, Wenerologii i Alergologii </w:t>
            </w:r>
            <w:r w:rsidRPr="00731978">
              <w:rPr>
                <w:rFonts w:ascii="Verdana" w:hAnsi="Verdana" w:cs="Arial"/>
                <w:bCs/>
                <w:sz w:val="16"/>
                <w:szCs w:val="16"/>
              </w:rPr>
              <w:t>Uniwersytetu Medycznego we Wrocławiu</w:t>
            </w:r>
            <w:r w:rsidR="00581012" w:rsidRPr="00731978">
              <w:rPr>
                <w:rFonts w:ascii="Verdana" w:hAnsi="Verdana"/>
                <w:bCs/>
                <w:sz w:val="16"/>
                <w:szCs w:val="16"/>
              </w:rPr>
              <w:t>.</w:t>
            </w:r>
          </w:p>
          <w:p w14:paraId="60FD8664" w14:textId="012C9DD0" w:rsidR="00581012" w:rsidRPr="006F34F7" w:rsidRDefault="00581012" w:rsidP="00975197">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w:t>
            </w:r>
            <w:r w:rsidR="004A1B9A">
              <w:rPr>
                <w:rFonts w:ascii="Verdana" w:hAnsi="Verdana" w:cs="Arial"/>
                <w:bCs/>
                <w:i/>
                <w:iCs/>
                <w:sz w:val="16"/>
                <w:szCs w:val="16"/>
              </w:rPr>
              <w:t>7</w:t>
            </w:r>
            <w:r w:rsidRPr="006F34F7">
              <w:rPr>
                <w:rFonts w:ascii="Verdana" w:hAnsi="Verdana" w:cs="Arial"/>
                <w:bCs/>
                <w:i/>
                <w:iCs/>
                <w:sz w:val="16"/>
                <w:szCs w:val="16"/>
              </w:rPr>
              <w:t>)</w:t>
            </w:r>
          </w:p>
          <w:p w14:paraId="79199ED7" w14:textId="77777777" w:rsidR="00581012" w:rsidRPr="006F34F7" w:rsidRDefault="00581012" w:rsidP="00975197">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66EF8940" w14:textId="77777777" w:rsidR="00581012" w:rsidRDefault="00581012" w:rsidP="00975197">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0E7152DD" w14:textId="77777777" w:rsidR="00581012" w:rsidRDefault="00581012" w:rsidP="00975197">
            <w:pPr>
              <w:spacing w:line="276" w:lineRule="auto"/>
              <w:jc w:val="center"/>
              <w:rPr>
                <w:rFonts w:ascii="Verdana" w:hAnsi="Verdana"/>
                <w:sz w:val="16"/>
                <w:szCs w:val="16"/>
              </w:rPr>
            </w:pPr>
          </w:p>
          <w:p w14:paraId="2C84B05E" w14:textId="77777777" w:rsidR="00581012" w:rsidRPr="00E04B01" w:rsidRDefault="00581012" w:rsidP="00975197">
            <w:pPr>
              <w:spacing w:line="276" w:lineRule="auto"/>
              <w:rPr>
                <w:rFonts w:ascii="Verdana" w:hAnsi="Verdana"/>
                <w:sz w:val="16"/>
                <w:szCs w:val="16"/>
              </w:rPr>
            </w:pPr>
            <w:r w:rsidRPr="00E04B01">
              <w:rPr>
                <w:rFonts w:ascii="Verdana" w:hAnsi="Verdana"/>
                <w:sz w:val="16"/>
                <w:szCs w:val="16"/>
              </w:rPr>
              <w:t xml:space="preserve"> </w:t>
            </w:r>
          </w:p>
        </w:tc>
        <w:tc>
          <w:tcPr>
            <w:tcW w:w="419" w:type="pct"/>
            <w:tcBorders>
              <w:top w:val="single" w:sz="12" w:space="0" w:color="000000"/>
              <w:left w:val="single" w:sz="4" w:space="0" w:color="auto"/>
              <w:bottom w:val="single" w:sz="4" w:space="0" w:color="000000"/>
            </w:tcBorders>
            <w:vAlign w:val="center"/>
          </w:tcPr>
          <w:p w14:paraId="796ED5F2" w14:textId="77777777" w:rsidR="00581012" w:rsidRDefault="00581012" w:rsidP="00975197">
            <w:pPr>
              <w:spacing w:line="276" w:lineRule="auto"/>
              <w:rPr>
                <w:rFonts w:ascii="Verdana" w:hAnsi="Verdana"/>
                <w:sz w:val="16"/>
                <w:szCs w:val="16"/>
              </w:rPr>
            </w:pPr>
            <w:r w:rsidRPr="006F34F7">
              <w:rPr>
                <w:rFonts w:ascii="Verdana" w:hAnsi="Verdana"/>
                <w:sz w:val="16"/>
                <w:szCs w:val="16"/>
              </w:rPr>
              <w:t xml:space="preserve">  ……%</w:t>
            </w:r>
          </w:p>
          <w:p w14:paraId="2C128FEA" w14:textId="77777777" w:rsidR="00581012" w:rsidRDefault="00581012" w:rsidP="00975197">
            <w:pPr>
              <w:spacing w:line="276" w:lineRule="auto"/>
              <w:rPr>
                <w:rFonts w:ascii="Verdana" w:hAnsi="Verdana"/>
                <w:sz w:val="16"/>
                <w:szCs w:val="16"/>
              </w:rPr>
            </w:pPr>
          </w:p>
          <w:p w14:paraId="5F27C62B" w14:textId="77777777" w:rsidR="00581012" w:rsidRPr="006F34F7" w:rsidRDefault="00581012" w:rsidP="00975197">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13EA4860" w14:textId="77777777" w:rsidR="00581012" w:rsidRDefault="00581012" w:rsidP="00975197">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1DE73BCE" w14:textId="77777777" w:rsidR="00581012" w:rsidRDefault="00581012" w:rsidP="00975197">
            <w:pPr>
              <w:spacing w:line="276" w:lineRule="auto"/>
              <w:jc w:val="center"/>
              <w:rPr>
                <w:rFonts w:ascii="Verdana" w:hAnsi="Verdana"/>
                <w:sz w:val="16"/>
                <w:szCs w:val="16"/>
              </w:rPr>
            </w:pPr>
          </w:p>
          <w:p w14:paraId="4AEE18C4" w14:textId="77777777" w:rsidR="00581012" w:rsidRPr="004111EF" w:rsidRDefault="00581012" w:rsidP="00975197">
            <w:pPr>
              <w:snapToGrid w:val="0"/>
              <w:spacing w:line="276" w:lineRule="auto"/>
              <w:rPr>
                <w:rFonts w:ascii="Verdana" w:hAnsi="Verdana"/>
                <w:sz w:val="12"/>
                <w:szCs w:val="12"/>
              </w:rPr>
            </w:pPr>
            <w:r>
              <w:rPr>
                <w:rFonts w:ascii="Verdana" w:hAnsi="Verdana"/>
                <w:sz w:val="12"/>
                <w:szCs w:val="12"/>
              </w:rPr>
              <w:t xml:space="preserve"> </w:t>
            </w:r>
          </w:p>
        </w:tc>
      </w:tr>
      <w:tr w:rsidR="00581012" w:rsidRPr="006F34F7" w14:paraId="300B45C6" w14:textId="77777777" w:rsidTr="00975197">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40731C77" w14:textId="77777777" w:rsidR="00581012" w:rsidRPr="006F34F7" w:rsidRDefault="00581012" w:rsidP="00ED787C">
            <w:pPr>
              <w:pStyle w:val="Akapitzlist"/>
              <w:numPr>
                <w:ilvl w:val="0"/>
                <w:numId w:val="78"/>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1B17D1A2" w14:textId="77777777" w:rsidR="00581012" w:rsidRPr="006F34F7" w:rsidRDefault="00581012" w:rsidP="00975197">
            <w:pPr>
              <w:spacing w:after="60" w:line="276" w:lineRule="auto"/>
              <w:ind w:right="-238"/>
              <w:jc w:val="both"/>
              <w:rPr>
                <w:rFonts w:ascii="Verdana" w:hAnsi="Verdana"/>
                <w:bCs/>
                <w:sz w:val="16"/>
                <w:szCs w:val="16"/>
              </w:rPr>
            </w:pPr>
            <w:r w:rsidRPr="006F34F7">
              <w:rPr>
                <w:rFonts w:ascii="Verdana" w:hAnsi="Verdana"/>
                <w:sz w:val="16"/>
                <w:szCs w:val="16"/>
              </w:rPr>
              <w:t>Słownie</w:t>
            </w:r>
            <w:r>
              <w:rPr>
                <w:rFonts w:ascii="Verdana" w:hAnsi="Verdana"/>
                <w:sz w:val="16"/>
                <w:szCs w:val="16"/>
              </w:rPr>
              <w:t xml:space="preserve"> </w:t>
            </w:r>
            <w:r w:rsidRPr="006F34F7">
              <w:rPr>
                <w:rFonts w:ascii="Verdana" w:hAnsi="Verdana"/>
                <w:sz w:val="16"/>
                <w:szCs w:val="16"/>
              </w:rPr>
              <w:t xml:space="preserv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7BD1E381" w14:textId="77777777" w:rsidR="00581012" w:rsidRPr="006F34F7" w:rsidRDefault="00581012" w:rsidP="00975197">
            <w:pPr>
              <w:snapToGrid w:val="0"/>
              <w:spacing w:line="276" w:lineRule="auto"/>
              <w:jc w:val="right"/>
              <w:rPr>
                <w:rFonts w:ascii="Verdana" w:hAnsi="Verdana"/>
                <w:sz w:val="16"/>
                <w:szCs w:val="16"/>
              </w:rPr>
            </w:pPr>
          </w:p>
          <w:p w14:paraId="3E11B9C9" w14:textId="77777777" w:rsidR="00581012" w:rsidRPr="006F34F7" w:rsidRDefault="00581012" w:rsidP="00975197">
            <w:pPr>
              <w:snapToGrid w:val="0"/>
              <w:spacing w:line="276" w:lineRule="auto"/>
              <w:rPr>
                <w:rFonts w:ascii="Verdana" w:hAnsi="Verdana"/>
                <w:sz w:val="16"/>
                <w:szCs w:val="16"/>
              </w:rPr>
            </w:pPr>
          </w:p>
          <w:p w14:paraId="4911197A" w14:textId="77777777" w:rsidR="00581012" w:rsidRPr="006F34F7" w:rsidRDefault="00581012" w:rsidP="00975197">
            <w:pPr>
              <w:snapToGrid w:val="0"/>
              <w:spacing w:line="276" w:lineRule="auto"/>
              <w:jc w:val="center"/>
              <w:rPr>
                <w:rFonts w:ascii="Verdana" w:hAnsi="Verdana"/>
                <w:sz w:val="16"/>
                <w:szCs w:val="16"/>
              </w:rPr>
            </w:pPr>
            <w:r w:rsidRPr="006F34F7">
              <w:rPr>
                <w:rFonts w:ascii="Verdana" w:hAnsi="Verdana"/>
                <w:sz w:val="16"/>
                <w:szCs w:val="16"/>
              </w:rPr>
              <w:t>………………………………………….………………………………………………</w:t>
            </w:r>
          </w:p>
        </w:tc>
      </w:tr>
      <w:tr w:rsidR="00581012" w:rsidRPr="006F34F7" w14:paraId="553FB831" w14:textId="77777777" w:rsidTr="00975197">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3B807859" w14:textId="77777777" w:rsidR="00581012" w:rsidRPr="006F34F7" w:rsidRDefault="00581012" w:rsidP="00ED787C">
            <w:pPr>
              <w:pStyle w:val="Akapitzlist"/>
              <w:numPr>
                <w:ilvl w:val="0"/>
                <w:numId w:val="78"/>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4A95C9BF" w14:textId="6E300A8A" w:rsidR="00581012" w:rsidRPr="006F34F7" w:rsidRDefault="00581012" w:rsidP="00975197">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 xml:space="preserve">(maksymalnie do </w:t>
            </w:r>
            <w:r w:rsidR="00AC4CE7">
              <w:rPr>
                <w:rFonts w:ascii="Verdana" w:eastAsiaTheme="minorHAnsi" w:hAnsi="Verdana" w:cstheme="minorBidi"/>
                <w:sz w:val="16"/>
                <w:szCs w:val="16"/>
                <w:lang w:eastAsia="en-US"/>
              </w:rPr>
              <w:t>8</w:t>
            </w:r>
            <w:r w:rsidRPr="006F34F7">
              <w:rPr>
                <w:rFonts w:ascii="Verdana" w:eastAsiaTheme="minorHAnsi" w:hAnsi="Verdana" w:cstheme="minorBidi"/>
                <w:sz w:val="16"/>
                <w:szCs w:val="16"/>
                <w:lang w:eastAsia="en-US"/>
              </w:rPr>
              <w:t xml:space="preserve"> tygodni</w:t>
            </w:r>
            <w:r w:rsidRPr="006F34F7">
              <w:rPr>
                <w:rFonts w:ascii="Verdana" w:eastAsiaTheme="minorHAnsi" w:hAnsi="Verdana" w:cs="Verdana"/>
                <w:sz w:val="16"/>
                <w:szCs w:val="16"/>
                <w:lang w:eastAsia="en-US"/>
              </w:rPr>
              <w:t xml:space="preserve"> od daty podpisania umowy</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6F696EF0" w14:textId="77777777" w:rsidR="00581012" w:rsidRPr="006F34F7" w:rsidRDefault="00581012" w:rsidP="00975197">
            <w:pPr>
              <w:snapToGrid w:val="0"/>
              <w:spacing w:before="120" w:after="120" w:line="276" w:lineRule="auto"/>
              <w:rPr>
                <w:rFonts w:ascii="Verdana" w:hAnsi="Verdana"/>
                <w:sz w:val="16"/>
                <w:szCs w:val="16"/>
              </w:rPr>
            </w:pPr>
          </w:p>
          <w:p w14:paraId="3AD1E320" w14:textId="77777777" w:rsidR="00581012" w:rsidRPr="006F34F7" w:rsidRDefault="00581012" w:rsidP="00975197">
            <w:pPr>
              <w:snapToGrid w:val="0"/>
              <w:spacing w:before="120" w:after="120" w:line="276" w:lineRule="auto"/>
              <w:jc w:val="center"/>
              <w:rPr>
                <w:rFonts w:ascii="Verdana" w:hAnsi="Verdana"/>
                <w:sz w:val="16"/>
                <w:szCs w:val="16"/>
              </w:rPr>
            </w:pPr>
          </w:p>
          <w:p w14:paraId="210318DF" w14:textId="77777777" w:rsidR="00581012" w:rsidRPr="006F34F7" w:rsidRDefault="00581012" w:rsidP="00975197">
            <w:pPr>
              <w:snapToGrid w:val="0"/>
              <w:spacing w:before="120" w:after="120" w:line="276" w:lineRule="auto"/>
              <w:rPr>
                <w:rFonts w:ascii="Verdana" w:hAnsi="Verdana"/>
                <w:sz w:val="16"/>
                <w:szCs w:val="16"/>
              </w:rPr>
            </w:pPr>
            <w:r w:rsidRPr="006F34F7">
              <w:rPr>
                <w:rFonts w:ascii="Verdana" w:hAnsi="Verdana"/>
                <w:sz w:val="16"/>
                <w:szCs w:val="16"/>
              </w:rPr>
              <w:t xml:space="preserve">zadeklarowany przez Wykonawcę: do ……..tygodni. </w:t>
            </w:r>
          </w:p>
          <w:p w14:paraId="0EDDD91D" w14:textId="77777777" w:rsidR="00581012" w:rsidRPr="006F34F7" w:rsidRDefault="00581012" w:rsidP="00975197">
            <w:pPr>
              <w:snapToGrid w:val="0"/>
              <w:spacing w:before="120" w:after="120" w:line="276" w:lineRule="auto"/>
              <w:jc w:val="center"/>
              <w:rPr>
                <w:rFonts w:ascii="Verdana" w:hAnsi="Verdana"/>
                <w:sz w:val="16"/>
                <w:szCs w:val="16"/>
              </w:rPr>
            </w:pPr>
          </w:p>
          <w:p w14:paraId="6FDEE68E" w14:textId="77777777" w:rsidR="00581012" w:rsidRPr="006F34F7" w:rsidRDefault="00581012" w:rsidP="00975197">
            <w:pPr>
              <w:snapToGrid w:val="0"/>
              <w:spacing w:before="120" w:after="120" w:line="276" w:lineRule="auto"/>
              <w:rPr>
                <w:rFonts w:ascii="Verdana" w:hAnsi="Verdana"/>
                <w:sz w:val="16"/>
                <w:szCs w:val="16"/>
              </w:rPr>
            </w:pPr>
          </w:p>
        </w:tc>
      </w:tr>
      <w:tr w:rsidR="00581012" w:rsidRPr="006F34F7" w14:paraId="19761666" w14:textId="77777777" w:rsidTr="00975197">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088A0B24" w14:textId="77777777" w:rsidR="00581012" w:rsidRPr="006F34F7" w:rsidRDefault="00581012" w:rsidP="00ED787C">
            <w:pPr>
              <w:pStyle w:val="Akapitzlist"/>
              <w:numPr>
                <w:ilvl w:val="0"/>
                <w:numId w:val="78"/>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32DA27AA" w14:textId="59A7EB01" w:rsidR="00581012" w:rsidRPr="006F34F7" w:rsidRDefault="00581012" w:rsidP="00975197">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 xml:space="preserve">(minimum </w:t>
            </w:r>
            <w:r w:rsidR="00AC4CE7">
              <w:rPr>
                <w:rFonts w:ascii="Verdana" w:eastAsiaTheme="minorHAnsi" w:hAnsi="Verdana" w:cstheme="minorBidi"/>
                <w:sz w:val="16"/>
                <w:szCs w:val="16"/>
                <w:lang w:eastAsia="en-US"/>
              </w:rPr>
              <w:t>24</w:t>
            </w:r>
            <w:r w:rsidRPr="006F34F7">
              <w:rPr>
                <w:rFonts w:ascii="Verdana" w:eastAsiaTheme="minorHAnsi" w:hAnsi="Verdana" w:cstheme="minorBidi"/>
                <w:sz w:val="16"/>
                <w:szCs w:val="16"/>
                <w:lang w:eastAsia="en-US"/>
              </w:rPr>
              <w:t xml:space="preserve"> miesi</w:t>
            </w:r>
            <w:r w:rsidR="00AC4CE7">
              <w:rPr>
                <w:rFonts w:ascii="Verdana" w:eastAsiaTheme="minorHAnsi" w:hAnsi="Verdana" w:cstheme="minorBidi"/>
                <w:sz w:val="16"/>
                <w:szCs w:val="16"/>
                <w:lang w:eastAsia="en-US"/>
              </w:rPr>
              <w:t>ące</w:t>
            </w:r>
            <w:r w:rsidRPr="006F34F7">
              <w:rPr>
                <w:rFonts w:ascii="Verdana" w:eastAsiaTheme="minorHAnsi" w:hAnsi="Verdana" w:cstheme="minorBidi"/>
                <w:sz w:val="16"/>
                <w:szCs w:val="16"/>
                <w:lang w:eastAsia="en-US"/>
              </w:rPr>
              <w:t xml:space="preserve">, maksimum </w:t>
            </w:r>
            <w:r w:rsidR="00AC4CE7">
              <w:rPr>
                <w:rFonts w:ascii="Verdana" w:eastAsiaTheme="minorHAnsi" w:hAnsi="Verdana" w:cstheme="minorBidi"/>
                <w:sz w:val="16"/>
                <w:szCs w:val="16"/>
                <w:lang w:eastAsia="en-US"/>
              </w:rPr>
              <w:t>36</w:t>
            </w:r>
            <w:r w:rsidRPr="006F34F7">
              <w:rPr>
                <w:rFonts w:ascii="Verdana" w:eastAsiaTheme="minorHAnsi" w:hAnsi="Verdana" w:cstheme="minorBidi"/>
                <w:sz w:val="16"/>
                <w:szCs w:val="16"/>
                <w:lang w:eastAsia="en-US"/>
              </w:rPr>
              <w:t xml:space="preserve"> miesięcy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tcPr>
          <w:p w14:paraId="76307873" w14:textId="77777777" w:rsidR="00581012" w:rsidRPr="006F34F7" w:rsidRDefault="00581012" w:rsidP="00975197">
            <w:pPr>
              <w:snapToGrid w:val="0"/>
              <w:spacing w:before="120" w:after="120" w:line="276" w:lineRule="auto"/>
              <w:rPr>
                <w:rFonts w:ascii="Verdana" w:hAnsi="Verdana"/>
                <w:sz w:val="16"/>
                <w:szCs w:val="16"/>
              </w:rPr>
            </w:pPr>
          </w:p>
          <w:p w14:paraId="3C89CFDC" w14:textId="77777777" w:rsidR="00581012" w:rsidRPr="006F34F7" w:rsidRDefault="00581012" w:rsidP="00975197">
            <w:pPr>
              <w:snapToGrid w:val="0"/>
              <w:spacing w:before="120" w:after="120" w:line="276" w:lineRule="auto"/>
              <w:rPr>
                <w:rFonts w:ascii="Verdana" w:hAnsi="Verdana"/>
                <w:sz w:val="16"/>
                <w:szCs w:val="16"/>
              </w:rPr>
            </w:pPr>
          </w:p>
          <w:p w14:paraId="0DF7FCF9" w14:textId="77777777" w:rsidR="00581012" w:rsidRPr="006F34F7" w:rsidRDefault="00581012" w:rsidP="00975197">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7DB08BF5" w14:textId="77777777" w:rsidR="00581012" w:rsidRPr="006F34F7" w:rsidRDefault="00581012" w:rsidP="00975197">
            <w:pPr>
              <w:snapToGrid w:val="0"/>
              <w:spacing w:before="120" w:after="120" w:line="276" w:lineRule="auto"/>
              <w:rPr>
                <w:rFonts w:ascii="Verdana" w:hAnsi="Verdana"/>
                <w:sz w:val="16"/>
                <w:szCs w:val="16"/>
              </w:rPr>
            </w:pPr>
          </w:p>
          <w:p w14:paraId="78F63C59" w14:textId="77777777" w:rsidR="00581012" w:rsidRPr="006F34F7" w:rsidRDefault="00581012" w:rsidP="00975197">
            <w:pPr>
              <w:snapToGrid w:val="0"/>
              <w:spacing w:before="120" w:after="120" w:line="276" w:lineRule="auto"/>
              <w:rPr>
                <w:rFonts w:ascii="Verdana" w:hAnsi="Verdana"/>
                <w:sz w:val="16"/>
                <w:szCs w:val="16"/>
              </w:rPr>
            </w:pPr>
          </w:p>
        </w:tc>
      </w:tr>
    </w:tbl>
    <w:p w14:paraId="62460877" w14:textId="77777777" w:rsidR="00581012" w:rsidRPr="006F34F7" w:rsidRDefault="00581012" w:rsidP="00581012">
      <w:pPr>
        <w:spacing w:line="276" w:lineRule="auto"/>
        <w:jc w:val="both"/>
        <w:rPr>
          <w:rFonts w:ascii="Verdana" w:hAnsi="Verdana"/>
          <w:bCs/>
          <w:sz w:val="20"/>
          <w:szCs w:val="20"/>
        </w:rPr>
      </w:pPr>
    </w:p>
    <w:p w14:paraId="33BFAD06" w14:textId="77777777" w:rsidR="00581012" w:rsidRPr="006F34F7" w:rsidRDefault="00581012" w:rsidP="00E559E6">
      <w:pPr>
        <w:numPr>
          <w:ilvl w:val="0"/>
          <w:numId w:val="51"/>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5B5D9951" w14:textId="77777777" w:rsidR="00581012" w:rsidRPr="006F34F7" w:rsidRDefault="00581012" w:rsidP="00E559E6">
      <w:pPr>
        <w:numPr>
          <w:ilvl w:val="0"/>
          <w:numId w:val="51"/>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30CFA5F9" w14:textId="77777777" w:rsidR="00581012" w:rsidRPr="006F34F7" w:rsidRDefault="00581012" w:rsidP="00E559E6">
      <w:pPr>
        <w:numPr>
          <w:ilvl w:val="0"/>
          <w:numId w:val="51"/>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lastRenderedPageBreak/>
        <w:t>Oświadczam, że jestem związany niniejszą ofertą przez okres 30 dni od dnia upływu terminu składania ofert.</w:t>
      </w:r>
    </w:p>
    <w:p w14:paraId="291F0A5D" w14:textId="77777777" w:rsidR="00581012" w:rsidRPr="006F34F7" w:rsidRDefault="00581012" w:rsidP="00E559E6">
      <w:pPr>
        <w:numPr>
          <w:ilvl w:val="0"/>
          <w:numId w:val="51"/>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26DD6183" w14:textId="77777777" w:rsidR="00581012" w:rsidRPr="006F34F7" w:rsidRDefault="00581012" w:rsidP="00E559E6">
      <w:pPr>
        <w:numPr>
          <w:ilvl w:val="0"/>
          <w:numId w:val="51"/>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15F29C42" w14:textId="77777777" w:rsidR="00581012" w:rsidRPr="006F34F7" w:rsidRDefault="00581012" w:rsidP="00581012">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17615643" w14:textId="77777777" w:rsidR="00581012" w:rsidRPr="006F34F7" w:rsidRDefault="00581012" w:rsidP="00581012">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0C370A5B" w14:textId="77777777" w:rsidR="00581012" w:rsidRPr="006F34F7" w:rsidRDefault="00581012" w:rsidP="00E559E6">
      <w:pPr>
        <w:numPr>
          <w:ilvl w:val="0"/>
          <w:numId w:val="51"/>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694F982" w14:textId="77777777" w:rsidR="00581012" w:rsidRPr="006F34F7" w:rsidRDefault="00581012" w:rsidP="00581012">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C34CFC3" w14:textId="43524329" w:rsidR="00581012" w:rsidRPr="006F34F7" w:rsidRDefault="00581012" w:rsidP="00E559E6">
      <w:pPr>
        <w:numPr>
          <w:ilvl w:val="0"/>
          <w:numId w:val="51"/>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Oświadczam, że w rozumieniu przepisów art. 7 ust. 1 pkt 1-3 ustawy z dnia 06.03.2018 r. Prawo przedsiębiorców (Dz. U. z 2019 r., poz</w:t>
      </w:r>
      <w:r w:rsidRPr="00CE4C4C">
        <w:rPr>
          <w:rFonts w:ascii="Verdana" w:hAnsi="Verdana"/>
          <w:sz w:val="18"/>
          <w:szCs w:val="18"/>
        </w:rPr>
        <w:t>. 1292</w:t>
      </w:r>
      <w:r w:rsidR="00E65AF2" w:rsidRPr="00CE4C4C">
        <w:rPr>
          <w:rFonts w:ascii="Verdana" w:hAnsi="Verdana"/>
          <w:sz w:val="18"/>
          <w:szCs w:val="18"/>
        </w:rPr>
        <w:t xml:space="preserve"> </w:t>
      </w:r>
      <w:r w:rsidR="00CE4C4C" w:rsidRPr="00CE4C4C">
        <w:rPr>
          <w:rFonts w:ascii="Verdana" w:hAnsi="Verdana"/>
          <w:sz w:val="18"/>
          <w:szCs w:val="18"/>
        </w:rPr>
        <w:t xml:space="preserve">z </w:t>
      </w:r>
      <w:proofErr w:type="spellStart"/>
      <w:r w:rsidR="00CE4C4C" w:rsidRPr="00CE4C4C">
        <w:rPr>
          <w:rFonts w:ascii="Verdana" w:hAnsi="Verdana"/>
          <w:sz w:val="18"/>
          <w:szCs w:val="18"/>
        </w:rPr>
        <w:t>póź</w:t>
      </w:r>
      <w:r w:rsidR="00E65AF2" w:rsidRPr="00CE4C4C">
        <w:rPr>
          <w:rFonts w:ascii="Verdana" w:hAnsi="Verdana"/>
          <w:sz w:val="18"/>
          <w:szCs w:val="18"/>
        </w:rPr>
        <w:t>n</w:t>
      </w:r>
      <w:proofErr w:type="spellEnd"/>
      <w:r w:rsidR="00E65AF2" w:rsidRPr="00CE4C4C">
        <w:rPr>
          <w:rFonts w:ascii="Verdana" w:hAnsi="Verdana"/>
          <w:sz w:val="18"/>
          <w:szCs w:val="18"/>
        </w:rPr>
        <w:t>. zm.)</w:t>
      </w:r>
      <w:r w:rsidRPr="00CE4C4C">
        <w:rPr>
          <w:rFonts w:ascii="Verdana" w:hAnsi="Verdana"/>
          <w:sz w:val="18"/>
          <w:szCs w:val="18"/>
        </w:rPr>
        <w:t xml:space="preserve"> jestem</w:t>
      </w:r>
      <w:r w:rsidRPr="006F34F7">
        <w:rPr>
          <w:rFonts w:ascii="Verdana" w:hAnsi="Verdana"/>
          <w:sz w:val="18"/>
          <w:szCs w:val="18"/>
        </w:rPr>
        <w:t xml:space="preserve">: </w:t>
      </w:r>
    </w:p>
    <w:p w14:paraId="61133604" w14:textId="77777777" w:rsidR="00581012" w:rsidRPr="006F34F7" w:rsidRDefault="00581012" w:rsidP="00581012">
      <w:pPr>
        <w:tabs>
          <w:tab w:val="left" w:pos="709"/>
          <w:tab w:val="left" w:pos="993"/>
        </w:tabs>
        <w:spacing w:after="120" w:line="276" w:lineRule="auto"/>
        <w:jc w:val="both"/>
        <w:rPr>
          <w:rFonts w:ascii="Verdana" w:hAnsi="Verdana"/>
          <w:sz w:val="18"/>
          <w:szCs w:val="18"/>
        </w:rPr>
      </w:pPr>
      <w:r>
        <w:rPr>
          <w:rFonts w:ascii="Verdana" w:hAnsi="Verdana"/>
          <w:sz w:val="18"/>
          <w:szCs w:val="18"/>
        </w:rPr>
        <w:tab/>
      </w: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390C30EA" w14:textId="77777777" w:rsidR="00581012" w:rsidRPr="006F34F7" w:rsidRDefault="00581012" w:rsidP="0058101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małym przedsiębiorcą ….......................</w:t>
      </w:r>
    </w:p>
    <w:p w14:paraId="23BD4558" w14:textId="77777777" w:rsidR="00581012" w:rsidRPr="006F34F7" w:rsidRDefault="00581012" w:rsidP="0058101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średnim przedsiębiorcą….......................</w:t>
      </w:r>
    </w:p>
    <w:p w14:paraId="2F1A0D9F" w14:textId="77777777" w:rsidR="00581012" w:rsidRPr="006F34F7" w:rsidRDefault="00581012" w:rsidP="00581012">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15895FA3" w14:textId="77777777" w:rsidR="00581012" w:rsidRPr="006F34F7" w:rsidRDefault="00581012" w:rsidP="00581012">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52269FA5" w14:textId="77777777" w:rsidR="00581012" w:rsidRPr="006F34F7" w:rsidRDefault="00581012" w:rsidP="00E559E6">
      <w:pPr>
        <w:numPr>
          <w:ilvl w:val="0"/>
          <w:numId w:val="51"/>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2EC755F5" w14:textId="77777777" w:rsidR="00581012" w:rsidRPr="006F34F7" w:rsidRDefault="00581012" w:rsidP="00581012">
      <w:pPr>
        <w:spacing w:after="60" w:line="276" w:lineRule="auto"/>
        <w:jc w:val="both"/>
        <w:rPr>
          <w:rFonts w:ascii="Verdana" w:hAnsi="Verdana"/>
          <w:sz w:val="18"/>
          <w:szCs w:val="18"/>
        </w:rPr>
      </w:pPr>
    </w:p>
    <w:p w14:paraId="303969C1" w14:textId="77777777" w:rsidR="00581012" w:rsidRPr="006F34F7" w:rsidRDefault="00581012" w:rsidP="00581012">
      <w:pPr>
        <w:spacing w:after="60" w:line="276" w:lineRule="auto"/>
        <w:jc w:val="both"/>
        <w:rPr>
          <w:rFonts w:ascii="Verdana" w:hAnsi="Verdana"/>
          <w:sz w:val="18"/>
          <w:szCs w:val="18"/>
        </w:rPr>
      </w:pPr>
    </w:p>
    <w:p w14:paraId="259ACB1C" w14:textId="77777777" w:rsidR="00581012" w:rsidRPr="006F34F7" w:rsidRDefault="00581012" w:rsidP="00581012">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3E6EBB47" w14:textId="77777777" w:rsidR="00581012" w:rsidRPr="006F34F7" w:rsidRDefault="00581012" w:rsidP="00581012">
      <w:pPr>
        <w:spacing w:line="276" w:lineRule="auto"/>
        <w:rPr>
          <w:rFonts w:ascii="Verdana" w:hAnsi="Verdana"/>
        </w:rPr>
        <w:sectPr w:rsidR="00581012" w:rsidRPr="006F34F7" w:rsidSect="00022CAC">
          <w:headerReference w:type="default" r:id="rId32"/>
          <w:footerReference w:type="even" r:id="rId33"/>
          <w:footerReference w:type="default" r:id="rId34"/>
          <w:footerReference w:type="first" r:id="rId35"/>
          <w:pgSz w:w="11906" w:h="16838"/>
          <w:pgMar w:top="567" w:right="1417" w:bottom="1417" w:left="1417" w:header="708" w:footer="708" w:gutter="0"/>
          <w:cols w:space="708"/>
          <w:docGrid w:linePitch="360"/>
        </w:sectPr>
      </w:pPr>
    </w:p>
    <w:p w14:paraId="39135EEC" w14:textId="647EB161" w:rsidR="00581012" w:rsidRPr="006F34F7" w:rsidRDefault="00581012" w:rsidP="00581012">
      <w:pPr>
        <w:pStyle w:val="Nagwek3"/>
        <w:spacing w:line="276" w:lineRule="auto"/>
        <w:jc w:val="left"/>
        <w:rPr>
          <w:rFonts w:eastAsiaTheme="majorEastAsia"/>
          <w:color w:val="auto"/>
        </w:rPr>
      </w:pPr>
      <w:r w:rsidRPr="006F34F7">
        <w:rPr>
          <w:rFonts w:eastAsiaTheme="majorEastAsia"/>
          <w:color w:val="auto"/>
        </w:rPr>
        <w:lastRenderedPageBreak/>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r>
      <w:r w:rsidRPr="006F34F7">
        <w:rPr>
          <w:rFonts w:eastAsiaTheme="majorEastAsia"/>
          <w:color w:val="auto"/>
        </w:rPr>
        <w:tab/>
        <w:t xml:space="preserve">Załącznik nr 2 do </w:t>
      </w:r>
      <w:proofErr w:type="spellStart"/>
      <w:r w:rsidRPr="006F34F7">
        <w:rPr>
          <w:rFonts w:eastAsiaTheme="majorEastAsia"/>
          <w:color w:val="auto"/>
        </w:rPr>
        <w:t>Siwz</w:t>
      </w:r>
      <w:proofErr w:type="spellEnd"/>
      <w:r w:rsidRPr="006F34F7">
        <w:rPr>
          <w:rFonts w:eastAsiaTheme="majorEastAsia"/>
          <w:color w:val="auto"/>
        </w:rPr>
        <w:t xml:space="preserve"> Część </w:t>
      </w:r>
      <w:r>
        <w:rPr>
          <w:rFonts w:eastAsiaTheme="majorEastAsia"/>
          <w:color w:val="auto"/>
        </w:rPr>
        <w:t>7</w:t>
      </w:r>
    </w:p>
    <w:p w14:paraId="372D4C31" w14:textId="77777777" w:rsidR="00581012" w:rsidRPr="006F34F7" w:rsidRDefault="00581012" w:rsidP="00581012">
      <w:pPr>
        <w:spacing w:line="276" w:lineRule="auto"/>
        <w:jc w:val="center"/>
        <w:rPr>
          <w:rFonts w:ascii="Verdana" w:eastAsia="Calibri" w:hAnsi="Verdana"/>
          <w:b/>
          <w:noProof/>
          <w:lang w:val="cs-CZ"/>
        </w:rPr>
      </w:pPr>
    </w:p>
    <w:p w14:paraId="5FD0C013" w14:textId="77777777" w:rsidR="00581012" w:rsidRPr="00B93DEF" w:rsidRDefault="00581012" w:rsidP="00581012">
      <w:pPr>
        <w:spacing w:line="276" w:lineRule="auto"/>
        <w:jc w:val="center"/>
        <w:rPr>
          <w:rFonts w:ascii="Verdana" w:eastAsia="Calibri" w:hAnsi="Verdana"/>
          <w:b/>
          <w:noProof/>
          <w:lang w:val="cs-CZ"/>
        </w:rPr>
      </w:pPr>
      <w:r w:rsidRPr="00B93DEF">
        <w:rPr>
          <w:rFonts w:ascii="Verdana" w:eastAsia="Calibri" w:hAnsi="Verdana"/>
          <w:b/>
          <w:noProof/>
          <w:lang w:val="cs-CZ"/>
        </w:rPr>
        <w:t xml:space="preserve">Arkusz informacji technicznej </w:t>
      </w:r>
    </w:p>
    <w:p w14:paraId="666595A8" w14:textId="77777777" w:rsidR="00581012" w:rsidRPr="006F34F7" w:rsidRDefault="00581012" w:rsidP="0058101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622B386D" w14:textId="77777777" w:rsidR="00581012" w:rsidRPr="006F34F7" w:rsidRDefault="00581012" w:rsidP="00581012">
      <w:pPr>
        <w:spacing w:line="276" w:lineRule="auto"/>
        <w:jc w:val="center"/>
        <w:rPr>
          <w:rFonts w:ascii="Verdana" w:eastAsia="Calibri" w:hAnsi="Verdana"/>
          <w:b/>
          <w:noProof/>
        </w:rPr>
      </w:pPr>
    </w:p>
    <w:p w14:paraId="2F20AB1B" w14:textId="08A349D9" w:rsidR="00581012" w:rsidRPr="006F34F7" w:rsidRDefault="00581012" w:rsidP="0058101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Pr>
          <w:rFonts w:ascii="Verdana" w:hAnsi="Verdana" w:cs="Arial"/>
          <w:b/>
          <w:sz w:val="18"/>
          <w:szCs w:val="18"/>
        </w:rPr>
        <w:t>7</w:t>
      </w:r>
    </w:p>
    <w:p w14:paraId="1350E7CE" w14:textId="3958994D" w:rsidR="00581012" w:rsidRPr="006F34F7" w:rsidRDefault="00731978" w:rsidP="00581012">
      <w:pPr>
        <w:spacing w:line="276" w:lineRule="auto"/>
        <w:jc w:val="both"/>
        <w:rPr>
          <w:rFonts w:ascii="Verdana" w:hAnsi="Verdana"/>
          <w:sz w:val="18"/>
          <w:szCs w:val="18"/>
        </w:rPr>
      </w:pPr>
      <w:r w:rsidRPr="00C163E8">
        <w:rPr>
          <w:rFonts w:ascii="Verdana" w:hAnsi="Verdana" w:cs="Arial"/>
          <w:sz w:val="18"/>
          <w:szCs w:val="18"/>
        </w:rPr>
        <w:t xml:space="preserve">Naukowy system </w:t>
      </w:r>
      <w:proofErr w:type="spellStart"/>
      <w:r w:rsidRPr="00C163E8">
        <w:rPr>
          <w:rFonts w:ascii="Verdana" w:hAnsi="Verdana" w:cs="Arial"/>
          <w:sz w:val="18"/>
          <w:szCs w:val="18"/>
        </w:rPr>
        <w:t>wielosondowy</w:t>
      </w:r>
      <w:proofErr w:type="spellEnd"/>
      <w:r w:rsidRPr="00C163E8">
        <w:rPr>
          <w:rFonts w:ascii="Verdana" w:hAnsi="Verdana" w:cs="Arial"/>
          <w:sz w:val="18"/>
          <w:szCs w:val="18"/>
        </w:rPr>
        <w:t xml:space="preserve"> (Urządzenie do badania skóry) oraz cztery sondy na potrzeby Katedry i Kliniki Dermatologii, Wenerologii i Alergologii </w:t>
      </w:r>
      <w:r w:rsidRPr="00C163E8">
        <w:rPr>
          <w:rFonts w:ascii="Verdana" w:hAnsi="Verdana" w:cs="Arial"/>
          <w:bCs/>
          <w:sz w:val="18"/>
          <w:szCs w:val="18"/>
        </w:rPr>
        <w:t>Uniwersytetu Medycznego we Wrocławiu</w:t>
      </w:r>
      <w:r w:rsidR="00581012" w:rsidRPr="006F34F7">
        <w:rPr>
          <w:rFonts w:ascii="Verdana" w:hAnsi="Verdana"/>
          <w:bCs/>
          <w:sz w:val="18"/>
          <w:szCs w:val="18"/>
        </w:rPr>
        <w:t>.</w:t>
      </w:r>
    </w:p>
    <w:p w14:paraId="21D977C5" w14:textId="77777777" w:rsidR="00581012" w:rsidRPr="006F34F7" w:rsidRDefault="00581012" w:rsidP="00581012">
      <w:pPr>
        <w:spacing w:line="276" w:lineRule="auto"/>
        <w:ind w:left="709"/>
        <w:jc w:val="both"/>
        <w:rPr>
          <w:rFonts w:ascii="Verdana" w:hAnsi="Verdana" w:cs="Arial"/>
          <w:sz w:val="18"/>
          <w:szCs w:val="18"/>
        </w:rPr>
      </w:pPr>
    </w:p>
    <w:p w14:paraId="2ED4814E" w14:textId="77777777" w:rsidR="00581012" w:rsidRPr="006F34F7" w:rsidRDefault="00581012" w:rsidP="00581012">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297164C7" w14:textId="77777777" w:rsidR="00581012" w:rsidRPr="006F34F7" w:rsidRDefault="00581012" w:rsidP="00581012">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7E33FF28" w14:textId="77777777" w:rsidR="00581012" w:rsidRPr="006F34F7" w:rsidRDefault="00581012" w:rsidP="00581012">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2BD08BB5" w14:textId="77777777" w:rsidR="00581012" w:rsidRPr="006F34F7" w:rsidRDefault="00581012" w:rsidP="00581012">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7A8C6110" w14:textId="77777777" w:rsidR="00581012" w:rsidRPr="006F34F7" w:rsidRDefault="00581012" w:rsidP="00581012">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581012" w:rsidRPr="006F34F7" w14:paraId="4B5C69FA" w14:textId="77777777" w:rsidTr="00975197">
        <w:tc>
          <w:tcPr>
            <w:tcW w:w="646" w:type="dxa"/>
            <w:tcBorders>
              <w:bottom w:val="single" w:sz="6" w:space="0" w:color="auto"/>
            </w:tcBorders>
            <w:shd w:val="clear" w:color="auto" w:fill="BDD6EE" w:themeFill="accent1" w:themeFillTint="66"/>
            <w:vAlign w:val="center"/>
          </w:tcPr>
          <w:p w14:paraId="7674997F" w14:textId="77777777" w:rsidR="00581012" w:rsidRPr="006F34F7" w:rsidRDefault="00581012" w:rsidP="00975197">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7231928C" w14:textId="77777777" w:rsidR="00581012" w:rsidRPr="006F34F7" w:rsidRDefault="00581012" w:rsidP="00975197">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72CFF6F9" w14:textId="77777777" w:rsidR="00581012" w:rsidRPr="006F34F7" w:rsidRDefault="00581012" w:rsidP="00975197">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2F42A0E0"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 xml:space="preserve">Wartość </w:t>
            </w:r>
          </w:p>
          <w:p w14:paraId="2A2272F0"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06A0388F"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Wartość oferowana</w:t>
            </w:r>
          </w:p>
          <w:p w14:paraId="4BA6717B"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144268" w:rsidRPr="006F34F7" w14:paraId="05132C81" w14:textId="77777777" w:rsidTr="00E04E5E">
        <w:trPr>
          <w:trHeight w:val="397"/>
        </w:trPr>
        <w:tc>
          <w:tcPr>
            <w:tcW w:w="9780" w:type="dxa"/>
            <w:gridSpan w:val="4"/>
            <w:tcBorders>
              <w:bottom w:val="single" w:sz="6" w:space="0" w:color="auto"/>
            </w:tcBorders>
            <w:shd w:val="clear" w:color="auto" w:fill="BDD6EE" w:themeFill="accent1" w:themeFillTint="66"/>
            <w:vAlign w:val="center"/>
          </w:tcPr>
          <w:p w14:paraId="4CC6E384" w14:textId="6C3BBE27" w:rsidR="00144268" w:rsidRPr="00F00E58" w:rsidRDefault="00144268" w:rsidP="00975197">
            <w:pPr>
              <w:spacing w:line="276" w:lineRule="auto"/>
              <w:rPr>
                <w:rFonts w:ascii="Verdana" w:eastAsia="Calibri" w:hAnsi="Verdana"/>
                <w:iCs/>
                <w:sz w:val="18"/>
                <w:szCs w:val="18"/>
                <w:lang w:eastAsia="en-US"/>
              </w:rPr>
            </w:pPr>
            <w:r w:rsidRPr="00F00E58">
              <w:rPr>
                <w:rFonts w:ascii="Verdana" w:eastAsia="Calibri" w:hAnsi="Verdana"/>
                <w:iCs/>
                <w:sz w:val="18"/>
                <w:szCs w:val="18"/>
                <w:lang w:eastAsia="en-US"/>
              </w:rPr>
              <w:t xml:space="preserve">Urządzenie do badania skóry </w:t>
            </w:r>
          </w:p>
        </w:tc>
      </w:tr>
      <w:tr w:rsidR="00581012" w:rsidRPr="006F34F7" w14:paraId="5C47B955" w14:textId="77777777" w:rsidTr="00975197">
        <w:trPr>
          <w:trHeight w:val="764"/>
        </w:trPr>
        <w:tc>
          <w:tcPr>
            <w:tcW w:w="646" w:type="dxa"/>
            <w:vAlign w:val="center"/>
          </w:tcPr>
          <w:p w14:paraId="4B9EF368" w14:textId="77777777" w:rsidR="00581012" w:rsidRPr="006F34F7" w:rsidRDefault="00581012"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ECAC82" w14:textId="500D9D3D" w:rsidR="00581012" w:rsidRPr="006F34F7" w:rsidRDefault="00144268" w:rsidP="00975197">
            <w:pPr>
              <w:tabs>
                <w:tab w:val="left" w:pos="360"/>
              </w:tabs>
              <w:spacing w:line="276" w:lineRule="auto"/>
              <w:rPr>
                <w:rFonts w:ascii="Verdana" w:hAnsi="Verdana" w:cs="Tahoma"/>
                <w:sz w:val="18"/>
                <w:szCs w:val="18"/>
              </w:rPr>
            </w:pPr>
            <w:r>
              <w:rPr>
                <w:rFonts w:ascii="Verdana" w:hAnsi="Verdana" w:cs="Tahoma"/>
                <w:sz w:val="18"/>
                <w:szCs w:val="18"/>
              </w:rPr>
              <w:t>Wymiary: 27x14,5x</w:t>
            </w:r>
            <w:r w:rsidR="00CB2CAC">
              <w:rPr>
                <w:rFonts w:ascii="Verdana" w:hAnsi="Verdana" w:cs="Tahoma"/>
                <w:sz w:val="18"/>
                <w:szCs w:val="18"/>
              </w:rPr>
              <w:t>7,6 cm</w:t>
            </w:r>
            <w:r w:rsidR="004E6F83">
              <w:rPr>
                <w:rFonts w:ascii="Verdana" w:hAnsi="Verdana" w:cs="Tahoma"/>
                <w:sz w:val="18"/>
                <w:szCs w:val="18"/>
              </w:rPr>
              <w:t xml:space="preserve"> +/-10%</w:t>
            </w:r>
          </w:p>
        </w:tc>
        <w:tc>
          <w:tcPr>
            <w:tcW w:w="1417" w:type="dxa"/>
            <w:vAlign w:val="center"/>
          </w:tcPr>
          <w:p w14:paraId="31A2B4E5"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A027B79" w14:textId="77777777" w:rsidR="00581012" w:rsidRPr="006F34F7" w:rsidRDefault="00581012" w:rsidP="00975197">
            <w:pPr>
              <w:spacing w:line="276" w:lineRule="auto"/>
              <w:rPr>
                <w:rFonts w:ascii="Verdana" w:hAnsi="Verdana"/>
                <w:sz w:val="18"/>
                <w:szCs w:val="18"/>
              </w:rPr>
            </w:pPr>
          </w:p>
        </w:tc>
      </w:tr>
      <w:tr w:rsidR="00581012" w:rsidRPr="006F34F7" w14:paraId="2D4997CA" w14:textId="77777777" w:rsidTr="00975197">
        <w:trPr>
          <w:trHeight w:val="920"/>
        </w:trPr>
        <w:tc>
          <w:tcPr>
            <w:tcW w:w="646" w:type="dxa"/>
            <w:vAlign w:val="center"/>
          </w:tcPr>
          <w:p w14:paraId="469DCCB1" w14:textId="77777777" w:rsidR="00581012" w:rsidRPr="006F34F7" w:rsidRDefault="00581012"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C281D6" w14:textId="08519E53" w:rsidR="00581012" w:rsidRPr="006F34F7" w:rsidRDefault="00CB2CAC" w:rsidP="00975197">
            <w:pPr>
              <w:suppressAutoHyphens/>
              <w:spacing w:line="276" w:lineRule="auto"/>
              <w:rPr>
                <w:rFonts w:ascii="Verdana" w:hAnsi="Verdana"/>
                <w:sz w:val="18"/>
                <w:szCs w:val="18"/>
              </w:rPr>
            </w:pPr>
            <w:r>
              <w:rPr>
                <w:rFonts w:ascii="Verdana" w:hAnsi="Verdana"/>
                <w:sz w:val="18"/>
                <w:szCs w:val="18"/>
              </w:rPr>
              <w:t>Waga</w:t>
            </w:r>
            <w:r w:rsidR="00C25AED">
              <w:rPr>
                <w:rFonts w:ascii="Verdana" w:hAnsi="Verdana"/>
                <w:sz w:val="18"/>
                <w:szCs w:val="18"/>
              </w:rPr>
              <w:t xml:space="preserve"> </w:t>
            </w:r>
            <w:r w:rsidR="00C25AED" w:rsidRPr="004E6F83">
              <w:rPr>
                <w:rFonts w:ascii="Verdana" w:hAnsi="Verdana"/>
                <w:sz w:val="18"/>
                <w:szCs w:val="18"/>
              </w:rPr>
              <w:t>maksymalna</w:t>
            </w:r>
            <w:r w:rsidRPr="004E6F83">
              <w:rPr>
                <w:rFonts w:ascii="Verdana" w:hAnsi="Verdana"/>
                <w:sz w:val="18"/>
                <w:szCs w:val="18"/>
              </w:rPr>
              <w:t>: 1,</w:t>
            </w:r>
            <w:r>
              <w:rPr>
                <w:rFonts w:ascii="Verdana" w:hAnsi="Verdana"/>
                <w:sz w:val="18"/>
                <w:szCs w:val="18"/>
              </w:rPr>
              <w:t>6 kg</w:t>
            </w:r>
          </w:p>
        </w:tc>
        <w:tc>
          <w:tcPr>
            <w:tcW w:w="1417" w:type="dxa"/>
            <w:vAlign w:val="center"/>
          </w:tcPr>
          <w:p w14:paraId="76FBB8EB"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1F208D5" w14:textId="77777777" w:rsidR="00581012" w:rsidRPr="006F34F7" w:rsidRDefault="00581012" w:rsidP="00975197">
            <w:pPr>
              <w:spacing w:line="276" w:lineRule="auto"/>
              <w:rPr>
                <w:rFonts w:ascii="Verdana" w:hAnsi="Verdana"/>
                <w:sz w:val="18"/>
                <w:szCs w:val="18"/>
              </w:rPr>
            </w:pPr>
          </w:p>
        </w:tc>
      </w:tr>
      <w:tr w:rsidR="00581012" w:rsidRPr="006F34F7" w14:paraId="65E0FC71" w14:textId="77777777" w:rsidTr="00975197">
        <w:trPr>
          <w:trHeight w:val="680"/>
        </w:trPr>
        <w:tc>
          <w:tcPr>
            <w:tcW w:w="646" w:type="dxa"/>
            <w:vAlign w:val="center"/>
          </w:tcPr>
          <w:p w14:paraId="7B50F400" w14:textId="77777777" w:rsidR="00581012" w:rsidRPr="006F34F7" w:rsidRDefault="00581012"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BAD991C" w14:textId="583A011F" w:rsidR="00581012" w:rsidRPr="006F34F7" w:rsidRDefault="00CB2CAC" w:rsidP="00975197">
            <w:pPr>
              <w:tabs>
                <w:tab w:val="left" w:pos="360"/>
              </w:tabs>
              <w:spacing w:line="276" w:lineRule="auto"/>
              <w:rPr>
                <w:rFonts w:ascii="Verdana" w:hAnsi="Verdana" w:cs="Tahoma"/>
                <w:sz w:val="18"/>
                <w:szCs w:val="18"/>
              </w:rPr>
            </w:pPr>
            <w:r>
              <w:rPr>
                <w:rFonts w:ascii="Verdana" w:hAnsi="Verdana" w:cs="Tahoma"/>
                <w:sz w:val="18"/>
                <w:szCs w:val="18"/>
              </w:rPr>
              <w:t>Interfejs: USB</w:t>
            </w:r>
          </w:p>
        </w:tc>
        <w:tc>
          <w:tcPr>
            <w:tcW w:w="1417" w:type="dxa"/>
            <w:vAlign w:val="center"/>
          </w:tcPr>
          <w:p w14:paraId="7DD7C3C6"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97E85D4" w14:textId="77777777" w:rsidR="00581012" w:rsidRPr="006F34F7" w:rsidRDefault="00581012" w:rsidP="00975197">
            <w:pPr>
              <w:spacing w:line="276" w:lineRule="auto"/>
              <w:rPr>
                <w:rFonts w:ascii="Verdana" w:hAnsi="Verdana"/>
                <w:sz w:val="18"/>
                <w:szCs w:val="18"/>
              </w:rPr>
            </w:pPr>
          </w:p>
        </w:tc>
      </w:tr>
      <w:tr w:rsidR="00581012" w:rsidRPr="006F34F7" w14:paraId="072A1734" w14:textId="77777777" w:rsidTr="00975197">
        <w:trPr>
          <w:trHeight w:val="702"/>
        </w:trPr>
        <w:tc>
          <w:tcPr>
            <w:tcW w:w="646" w:type="dxa"/>
            <w:vAlign w:val="center"/>
          </w:tcPr>
          <w:p w14:paraId="03416082" w14:textId="77777777" w:rsidR="00581012" w:rsidRPr="006F34F7" w:rsidRDefault="00581012"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E200C73" w14:textId="5C912158" w:rsidR="00581012" w:rsidRPr="006F34F7" w:rsidRDefault="00F00E58" w:rsidP="00975197">
            <w:pPr>
              <w:tabs>
                <w:tab w:val="left" w:pos="360"/>
              </w:tabs>
              <w:spacing w:line="276" w:lineRule="auto"/>
              <w:rPr>
                <w:rFonts w:ascii="Verdana" w:hAnsi="Verdana" w:cs="Tahoma"/>
                <w:sz w:val="18"/>
                <w:szCs w:val="18"/>
              </w:rPr>
            </w:pPr>
            <w:r>
              <w:rPr>
                <w:rFonts w:ascii="Verdana" w:hAnsi="Verdana" w:cs="Tahoma"/>
                <w:sz w:val="18"/>
                <w:szCs w:val="18"/>
              </w:rPr>
              <w:t>Zasilanie: zewnętrzne 100-240VAC, 47-63Hz, DC 12V/9A</w:t>
            </w:r>
          </w:p>
        </w:tc>
        <w:tc>
          <w:tcPr>
            <w:tcW w:w="1417" w:type="dxa"/>
            <w:vAlign w:val="center"/>
          </w:tcPr>
          <w:p w14:paraId="2E8AA4F2"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7E6AA90" w14:textId="77777777" w:rsidR="00581012" w:rsidRPr="006F34F7" w:rsidRDefault="00581012" w:rsidP="00975197">
            <w:pPr>
              <w:spacing w:line="276" w:lineRule="auto"/>
              <w:rPr>
                <w:rFonts w:ascii="Verdana" w:hAnsi="Verdana"/>
                <w:iCs/>
                <w:sz w:val="18"/>
                <w:szCs w:val="18"/>
              </w:rPr>
            </w:pPr>
          </w:p>
        </w:tc>
      </w:tr>
      <w:tr w:rsidR="00581012" w:rsidRPr="006F34F7" w14:paraId="6F442543" w14:textId="77777777" w:rsidTr="00975197">
        <w:trPr>
          <w:trHeight w:val="790"/>
        </w:trPr>
        <w:tc>
          <w:tcPr>
            <w:tcW w:w="646" w:type="dxa"/>
            <w:vAlign w:val="center"/>
          </w:tcPr>
          <w:p w14:paraId="74C8E4E7" w14:textId="77777777" w:rsidR="00581012" w:rsidRPr="006F34F7" w:rsidRDefault="00581012"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0268E7" w14:textId="1F0E9104" w:rsidR="00581012" w:rsidRPr="006F34F7" w:rsidRDefault="00F00E58" w:rsidP="004E6F83">
            <w:pPr>
              <w:spacing w:line="276" w:lineRule="auto"/>
              <w:rPr>
                <w:rFonts w:ascii="Verdana" w:hAnsi="Verdana"/>
                <w:sz w:val="18"/>
                <w:szCs w:val="18"/>
              </w:rPr>
            </w:pPr>
            <w:r>
              <w:rPr>
                <w:rFonts w:ascii="Verdana" w:hAnsi="Verdana"/>
                <w:sz w:val="18"/>
                <w:szCs w:val="18"/>
              </w:rPr>
              <w:t>Wbudowana sonda o danych technicznych:</w:t>
            </w:r>
          </w:p>
        </w:tc>
        <w:tc>
          <w:tcPr>
            <w:tcW w:w="1417" w:type="dxa"/>
            <w:vAlign w:val="center"/>
          </w:tcPr>
          <w:p w14:paraId="297F50D8"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44D29AA" w14:textId="77777777" w:rsidR="00581012" w:rsidRPr="006F34F7" w:rsidRDefault="00581012" w:rsidP="00975197">
            <w:pPr>
              <w:spacing w:line="276" w:lineRule="auto"/>
              <w:rPr>
                <w:rFonts w:ascii="Verdana" w:hAnsi="Verdana"/>
                <w:iCs/>
                <w:sz w:val="18"/>
                <w:szCs w:val="18"/>
              </w:rPr>
            </w:pPr>
          </w:p>
        </w:tc>
      </w:tr>
      <w:tr w:rsidR="00EF4788" w:rsidRPr="006F34F7" w14:paraId="11954AEF" w14:textId="77777777" w:rsidTr="00E04E5E">
        <w:trPr>
          <w:trHeight w:val="790"/>
        </w:trPr>
        <w:tc>
          <w:tcPr>
            <w:tcW w:w="646" w:type="dxa"/>
            <w:vAlign w:val="center"/>
          </w:tcPr>
          <w:p w14:paraId="13C85B93" w14:textId="77777777" w:rsidR="00EF4788" w:rsidRPr="006F34F7" w:rsidRDefault="00EF4788"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6DC623" w14:textId="475974A7" w:rsidR="00EF4788" w:rsidRDefault="00B71D74" w:rsidP="00EF4788">
            <w:pPr>
              <w:spacing w:line="276" w:lineRule="auto"/>
              <w:rPr>
                <w:rFonts w:ascii="Verdana" w:hAnsi="Verdana"/>
                <w:sz w:val="18"/>
                <w:szCs w:val="18"/>
              </w:rPr>
            </w:pPr>
            <w:r>
              <w:rPr>
                <w:rFonts w:ascii="Verdana" w:hAnsi="Verdana" w:cs="Tahoma"/>
                <w:sz w:val="18"/>
                <w:szCs w:val="18"/>
              </w:rPr>
              <w:t xml:space="preserve">Wymiary: </w:t>
            </w:r>
            <w:r w:rsidR="00403F62">
              <w:rPr>
                <w:rFonts w:ascii="Verdana" w:hAnsi="Verdana" w:cs="Tahoma"/>
                <w:sz w:val="18"/>
                <w:szCs w:val="18"/>
              </w:rPr>
              <w:t>8,5x11,3x2,3</w:t>
            </w:r>
            <w:r>
              <w:rPr>
                <w:rFonts w:ascii="Verdana" w:hAnsi="Verdana" w:cs="Tahoma"/>
                <w:sz w:val="18"/>
                <w:szCs w:val="18"/>
              </w:rPr>
              <w:t xml:space="preserve"> cm</w:t>
            </w:r>
            <w:r w:rsidR="002361D0">
              <w:rPr>
                <w:rFonts w:ascii="Verdana" w:hAnsi="Verdana" w:cs="Tahoma"/>
                <w:sz w:val="18"/>
                <w:szCs w:val="18"/>
              </w:rPr>
              <w:t xml:space="preserve"> </w:t>
            </w:r>
            <w:r w:rsidR="004E6F83">
              <w:rPr>
                <w:rFonts w:ascii="Verdana" w:hAnsi="Verdana" w:cs="Tahoma"/>
                <w:sz w:val="18"/>
                <w:szCs w:val="18"/>
              </w:rPr>
              <w:t>+/-10%</w:t>
            </w:r>
          </w:p>
        </w:tc>
        <w:tc>
          <w:tcPr>
            <w:tcW w:w="1417" w:type="dxa"/>
          </w:tcPr>
          <w:p w14:paraId="7656D4E0" w14:textId="5A1557A7" w:rsidR="00EF4788" w:rsidRPr="006F34F7" w:rsidRDefault="00EF4788" w:rsidP="00EF4788">
            <w:pPr>
              <w:spacing w:line="276" w:lineRule="auto"/>
              <w:rPr>
                <w:rFonts w:ascii="Verdana" w:hAnsi="Verdana"/>
                <w:sz w:val="18"/>
                <w:szCs w:val="18"/>
              </w:rPr>
            </w:pPr>
            <w:r w:rsidRPr="004142DE">
              <w:rPr>
                <w:rFonts w:ascii="Verdana" w:hAnsi="Verdana"/>
                <w:sz w:val="18"/>
                <w:szCs w:val="18"/>
              </w:rPr>
              <w:t>TAK, podać</w:t>
            </w:r>
          </w:p>
        </w:tc>
        <w:tc>
          <w:tcPr>
            <w:tcW w:w="2834" w:type="dxa"/>
            <w:vAlign w:val="center"/>
          </w:tcPr>
          <w:p w14:paraId="7C317CFF" w14:textId="77777777" w:rsidR="00EF4788" w:rsidRPr="006F34F7" w:rsidRDefault="00EF4788" w:rsidP="00EF4788">
            <w:pPr>
              <w:spacing w:line="276" w:lineRule="auto"/>
              <w:rPr>
                <w:rFonts w:ascii="Verdana" w:hAnsi="Verdana"/>
                <w:iCs/>
                <w:sz w:val="18"/>
                <w:szCs w:val="18"/>
              </w:rPr>
            </w:pPr>
          </w:p>
        </w:tc>
      </w:tr>
      <w:tr w:rsidR="00EF4788" w:rsidRPr="006F34F7" w14:paraId="1A1F6D70" w14:textId="77777777" w:rsidTr="00E04E5E">
        <w:trPr>
          <w:trHeight w:val="790"/>
        </w:trPr>
        <w:tc>
          <w:tcPr>
            <w:tcW w:w="646" w:type="dxa"/>
            <w:vAlign w:val="center"/>
          </w:tcPr>
          <w:p w14:paraId="31747DFF" w14:textId="77777777" w:rsidR="00EF4788" w:rsidRPr="006F34F7" w:rsidRDefault="00EF4788"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12804B" w14:textId="69DB0EB8" w:rsidR="00EF4788" w:rsidRDefault="00B71D74" w:rsidP="00EF4788">
            <w:pPr>
              <w:spacing w:line="276" w:lineRule="auto"/>
              <w:rPr>
                <w:rFonts w:ascii="Verdana" w:hAnsi="Verdana"/>
                <w:sz w:val="18"/>
                <w:szCs w:val="18"/>
              </w:rPr>
            </w:pPr>
            <w:r>
              <w:rPr>
                <w:rFonts w:ascii="Verdana" w:hAnsi="Verdana"/>
                <w:sz w:val="18"/>
                <w:szCs w:val="18"/>
              </w:rPr>
              <w:t xml:space="preserve">Powierzchnia pomiarowa: </w:t>
            </w:r>
            <w:r w:rsidR="00403F62">
              <w:rPr>
                <w:rFonts w:ascii="Verdana" w:hAnsi="Verdana"/>
                <w:sz w:val="18"/>
                <w:szCs w:val="18"/>
              </w:rPr>
              <w:t>64</w:t>
            </w:r>
            <w:r>
              <w:rPr>
                <w:rFonts w:ascii="Verdana" w:hAnsi="Verdana"/>
                <w:sz w:val="18"/>
                <w:szCs w:val="18"/>
              </w:rPr>
              <w:t xml:space="preserve"> mm2</w:t>
            </w:r>
          </w:p>
        </w:tc>
        <w:tc>
          <w:tcPr>
            <w:tcW w:w="1417" w:type="dxa"/>
          </w:tcPr>
          <w:p w14:paraId="29D0A33A" w14:textId="7FD0894A" w:rsidR="00EF4788" w:rsidRPr="006F34F7" w:rsidRDefault="00EF4788" w:rsidP="00EF4788">
            <w:pPr>
              <w:spacing w:line="276" w:lineRule="auto"/>
              <w:rPr>
                <w:rFonts w:ascii="Verdana" w:hAnsi="Verdana"/>
                <w:sz w:val="18"/>
                <w:szCs w:val="18"/>
              </w:rPr>
            </w:pPr>
            <w:r w:rsidRPr="004142DE">
              <w:rPr>
                <w:rFonts w:ascii="Verdana" w:hAnsi="Verdana"/>
                <w:sz w:val="18"/>
                <w:szCs w:val="18"/>
              </w:rPr>
              <w:t>TAK, podać</w:t>
            </w:r>
          </w:p>
        </w:tc>
        <w:tc>
          <w:tcPr>
            <w:tcW w:w="2834" w:type="dxa"/>
            <w:vAlign w:val="center"/>
          </w:tcPr>
          <w:p w14:paraId="4412A3B7" w14:textId="77777777" w:rsidR="00EF4788" w:rsidRPr="006F34F7" w:rsidRDefault="00EF4788" w:rsidP="00EF4788">
            <w:pPr>
              <w:spacing w:line="276" w:lineRule="auto"/>
              <w:rPr>
                <w:rFonts w:ascii="Verdana" w:hAnsi="Verdana"/>
                <w:iCs/>
                <w:sz w:val="18"/>
                <w:szCs w:val="18"/>
              </w:rPr>
            </w:pPr>
          </w:p>
        </w:tc>
      </w:tr>
      <w:tr w:rsidR="00EF4788" w:rsidRPr="006F34F7" w14:paraId="4C5B15C6" w14:textId="77777777" w:rsidTr="00E04E5E">
        <w:trPr>
          <w:trHeight w:val="790"/>
        </w:trPr>
        <w:tc>
          <w:tcPr>
            <w:tcW w:w="646" w:type="dxa"/>
            <w:vAlign w:val="center"/>
          </w:tcPr>
          <w:p w14:paraId="186A1544" w14:textId="77777777" w:rsidR="00EF4788" w:rsidRPr="006F34F7" w:rsidRDefault="00EF4788"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BE9CEF" w14:textId="3101059E" w:rsidR="00EF4788" w:rsidRDefault="00403F62" w:rsidP="004E6F83">
            <w:pPr>
              <w:spacing w:line="276" w:lineRule="auto"/>
              <w:rPr>
                <w:rFonts w:ascii="Verdana" w:hAnsi="Verdana"/>
                <w:sz w:val="18"/>
                <w:szCs w:val="18"/>
              </w:rPr>
            </w:pPr>
            <w:r>
              <w:rPr>
                <w:rFonts w:ascii="Verdana" w:hAnsi="Verdana"/>
                <w:sz w:val="18"/>
                <w:szCs w:val="18"/>
              </w:rPr>
              <w:t xml:space="preserve">Jednostki pomiarowe: jednostka umowna </w:t>
            </w:r>
          </w:p>
        </w:tc>
        <w:tc>
          <w:tcPr>
            <w:tcW w:w="1417" w:type="dxa"/>
          </w:tcPr>
          <w:p w14:paraId="03973E64" w14:textId="7E2FE419" w:rsidR="00EF4788" w:rsidRPr="006F34F7" w:rsidRDefault="00EF4788" w:rsidP="00EF4788">
            <w:pPr>
              <w:spacing w:line="276" w:lineRule="auto"/>
              <w:rPr>
                <w:rFonts w:ascii="Verdana" w:hAnsi="Verdana"/>
                <w:sz w:val="18"/>
                <w:szCs w:val="18"/>
              </w:rPr>
            </w:pPr>
            <w:r w:rsidRPr="004142DE">
              <w:rPr>
                <w:rFonts w:ascii="Verdana" w:hAnsi="Verdana"/>
                <w:sz w:val="18"/>
                <w:szCs w:val="18"/>
              </w:rPr>
              <w:t>TAK, podać</w:t>
            </w:r>
          </w:p>
        </w:tc>
        <w:tc>
          <w:tcPr>
            <w:tcW w:w="2834" w:type="dxa"/>
            <w:vAlign w:val="center"/>
          </w:tcPr>
          <w:p w14:paraId="5C413354" w14:textId="77777777" w:rsidR="00EF4788" w:rsidRPr="006F34F7" w:rsidRDefault="00EF4788" w:rsidP="00EF4788">
            <w:pPr>
              <w:spacing w:line="276" w:lineRule="auto"/>
              <w:rPr>
                <w:rFonts w:ascii="Verdana" w:hAnsi="Verdana"/>
                <w:iCs/>
                <w:sz w:val="18"/>
                <w:szCs w:val="18"/>
              </w:rPr>
            </w:pPr>
          </w:p>
        </w:tc>
      </w:tr>
      <w:tr w:rsidR="00EF4788" w:rsidRPr="006F34F7" w14:paraId="11E7E0EE" w14:textId="77777777" w:rsidTr="00E04E5E">
        <w:trPr>
          <w:trHeight w:val="790"/>
        </w:trPr>
        <w:tc>
          <w:tcPr>
            <w:tcW w:w="646" w:type="dxa"/>
            <w:vAlign w:val="center"/>
          </w:tcPr>
          <w:p w14:paraId="3797C9C1" w14:textId="77777777" w:rsidR="00EF4788" w:rsidRPr="006F34F7" w:rsidRDefault="00EF4788"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23C482" w14:textId="07B5378A" w:rsidR="00EF4788" w:rsidRDefault="00403F62" w:rsidP="00EF4788">
            <w:pPr>
              <w:spacing w:line="276" w:lineRule="auto"/>
              <w:rPr>
                <w:rFonts w:ascii="Verdana" w:hAnsi="Verdana"/>
                <w:sz w:val="18"/>
                <w:szCs w:val="18"/>
              </w:rPr>
            </w:pPr>
            <w:r>
              <w:rPr>
                <w:rFonts w:ascii="Verdana" w:hAnsi="Verdana"/>
                <w:sz w:val="18"/>
                <w:szCs w:val="18"/>
              </w:rPr>
              <w:t>Dokładność: +/- 5%</w:t>
            </w:r>
          </w:p>
        </w:tc>
        <w:tc>
          <w:tcPr>
            <w:tcW w:w="1417" w:type="dxa"/>
          </w:tcPr>
          <w:p w14:paraId="58368F6F" w14:textId="0E4E9BFB" w:rsidR="00EF4788" w:rsidRPr="006F34F7" w:rsidRDefault="00EF4788" w:rsidP="00EF4788">
            <w:pPr>
              <w:spacing w:line="276" w:lineRule="auto"/>
              <w:rPr>
                <w:rFonts w:ascii="Verdana" w:hAnsi="Verdana"/>
                <w:sz w:val="18"/>
                <w:szCs w:val="18"/>
              </w:rPr>
            </w:pPr>
            <w:r w:rsidRPr="004142DE">
              <w:rPr>
                <w:rFonts w:ascii="Verdana" w:hAnsi="Verdana"/>
                <w:sz w:val="18"/>
                <w:szCs w:val="18"/>
              </w:rPr>
              <w:t>TAK, podać</w:t>
            </w:r>
          </w:p>
        </w:tc>
        <w:tc>
          <w:tcPr>
            <w:tcW w:w="2834" w:type="dxa"/>
            <w:vAlign w:val="center"/>
          </w:tcPr>
          <w:p w14:paraId="402977DB" w14:textId="77777777" w:rsidR="00EF4788" w:rsidRPr="006F34F7" w:rsidRDefault="00EF4788" w:rsidP="00EF4788">
            <w:pPr>
              <w:spacing w:line="276" w:lineRule="auto"/>
              <w:rPr>
                <w:rFonts w:ascii="Verdana" w:hAnsi="Verdana"/>
                <w:iCs/>
                <w:sz w:val="18"/>
                <w:szCs w:val="18"/>
              </w:rPr>
            </w:pPr>
          </w:p>
        </w:tc>
      </w:tr>
      <w:tr w:rsidR="00EF4788" w:rsidRPr="006F34F7" w14:paraId="44AA0BB4" w14:textId="77777777" w:rsidTr="00E04E5E">
        <w:trPr>
          <w:trHeight w:val="790"/>
        </w:trPr>
        <w:tc>
          <w:tcPr>
            <w:tcW w:w="646" w:type="dxa"/>
            <w:vAlign w:val="center"/>
          </w:tcPr>
          <w:p w14:paraId="588AAB2F" w14:textId="77777777" w:rsidR="00EF4788" w:rsidRPr="006F34F7" w:rsidRDefault="00EF4788"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D5FCB8" w14:textId="021DFA90" w:rsidR="00EF4788" w:rsidRDefault="00403F62" w:rsidP="00EF4788">
            <w:pPr>
              <w:spacing w:line="276" w:lineRule="auto"/>
              <w:rPr>
                <w:rFonts w:ascii="Verdana" w:hAnsi="Verdana"/>
                <w:sz w:val="18"/>
                <w:szCs w:val="18"/>
              </w:rPr>
            </w:pPr>
            <w:r>
              <w:rPr>
                <w:rFonts w:ascii="Verdana" w:hAnsi="Verdana"/>
                <w:sz w:val="18"/>
                <w:szCs w:val="18"/>
              </w:rPr>
              <w:t>Jeden wkład kasetki starcza</w:t>
            </w:r>
            <w:r w:rsidR="002361D0">
              <w:rPr>
                <w:rFonts w:ascii="Verdana" w:hAnsi="Verdana"/>
                <w:sz w:val="18"/>
                <w:szCs w:val="18"/>
              </w:rPr>
              <w:t xml:space="preserve">jący </w:t>
            </w:r>
            <w:r>
              <w:rPr>
                <w:rFonts w:ascii="Verdana" w:hAnsi="Verdana"/>
                <w:sz w:val="18"/>
                <w:szCs w:val="18"/>
              </w:rPr>
              <w:t>na około 400 pomiarów</w:t>
            </w:r>
          </w:p>
        </w:tc>
        <w:tc>
          <w:tcPr>
            <w:tcW w:w="1417" w:type="dxa"/>
          </w:tcPr>
          <w:p w14:paraId="5E4D0618" w14:textId="78C29A43" w:rsidR="00EF4788" w:rsidRPr="006F34F7" w:rsidRDefault="00EF4788" w:rsidP="00EF4788">
            <w:pPr>
              <w:spacing w:line="276" w:lineRule="auto"/>
              <w:rPr>
                <w:rFonts w:ascii="Verdana" w:hAnsi="Verdana"/>
                <w:sz w:val="18"/>
                <w:szCs w:val="18"/>
              </w:rPr>
            </w:pPr>
            <w:r w:rsidRPr="004142DE">
              <w:rPr>
                <w:rFonts w:ascii="Verdana" w:hAnsi="Verdana"/>
                <w:sz w:val="18"/>
                <w:szCs w:val="18"/>
              </w:rPr>
              <w:t>TAK, podać</w:t>
            </w:r>
          </w:p>
        </w:tc>
        <w:tc>
          <w:tcPr>
            <w:tcW w:w="2834" w:type="dxa"/>
            <w:vAlign w:val="center"/>
          </w:tcPr>
          <w:p w14:paraId="4BEFAC19" w14:textId="77777777" w:rsidR="00EF4788" w:rsidRPr="006F34F7" w:rsidRDefault="00EF4788" w:rsidP="00EF4788">
            <w:pPr>
              <w:spacing w:line="276" w:lineRule="auto"/>
              <w:rPr>
                <w:rFonts w:ascii="Verdana" w:hAnsi="Verdana"/>
                <w:iCs/>
                <w:sz w:val="18"/>
                <w:szCs w:val="18"/>
              </w:rPr>
            </w:pPr>
          </w:p>
        </w:tc>
      </w:tr>
      <w:tr w:rsidR="00277724" w:rsidRPr="006F34F7" w14:paraId="4DEC0A46" w14:textId="77777777" w:rsidTr="00E04E5E">
        <w:trPr>
          <w:trHeight w:val="321"/>
        </w:trPr>
        <w:tc>
          <w:tcPr>
            <w:tcW w:w="9780" w:type="dxa"/>
            <w:gridSpan w:val="4"/>
            <w:shd w:val="clear" w:color="auto" w:fill="BDD6EE" w:themeFill="accent1" w:themeFillTint="66"/>
            <w:vAlign w:val="center"/>
          </w:tcPr>
          <w:p w14:paraId="245E3A37" w14:textId="21387181" w:rsidR="00277724" w:rsidRPr="006F34F7" w:rsidRDefault="00277724" w:rsidP="00975197">
            <w:pPr>
              <w:spacing w:line="276" w:lineRule="auto"/>
              <w:rPr>
                <w:rFonts w:ascii="Verdana" w:hAnsi="Verdana"/>
                <w:iCs/>
                <w:sz w:val="18"/>
                <w:szCs w:val="18"/>
              </w:rPr>
            </w:pPr>
            <w:r>
              <w:rPr>
                <w:rFonts w:ascii="Verdana" w:hAnsi="Verdana"/>
                <w:iCs/>
                <w:sz w:val="18"/>
                <w:szCs w:val="18"/>
              </w:rPr>
              <w:t>Sonda do pomiaru uwodnienia powierzchni skóry</w:t>
            </w:r>
          </w:p>
        </w:tc>
      </w:tr>
      <w:tr w:rsidR="00B71D74" w:rsidRPr="006F34F7" w14:paraId="1E44DCCF" w14:textId="77777777" w:rsidTr="00975197">
        <w:trPr>
          <w:trHeight w:val="552"/>
        </w:trPr>
        <w:tc>
          <w:tcPr>
            <w:tcW w:w="646" w:type="dxa"/>
            <w:vAlign w:val="center"/>
          </w:tcPr>
          <w:p w14:paraId="73530567" w14:textId="77777777" w:rsidR="00B71D74" w:rsidRPr="006F34F7" w:rsidRDefault="00B71D74"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30348C9" w14:textId="0DBF832F" w:rsidR="00B71D74" w:rsidRPr="00D12F1E" w:rsidRDefault="00B71D74" w:rsidP="00B71D74">
            <w:pPr>
              <w:spacing w:line="276" w:lineRule="auto"/>
              <w:rPr>
                <w:rFonts w:ascii="Verdana" w:hAnsi="Verdana"/>
                <w:color w:val="000000" w:themeColor="text1"/>
                <w:sz w:val="18"/>
                <w:szCs w:val="18"/>
              </w:rPr>
            </w:pPr>
            <w:r>
              <w:rPr>
                <w:rFonts w:ascii="Verdana" w:hAnsi="Verdana" w:cs="Tahoma"/>
                <w:sz w:val="18"/>
                <w:szCs w:val="18"/>
              </w:rPr>
              <w:t>Wymiary: 11 cm</w:t>
            </w:r>
          </w:p>
        </w:tc>
        <w:tc>
          <w:tcPr>
            <w:tcW w:w="1417" w:type="dxa"/>
            <w:vAlign w:val="center"/>
          </w:tcPr>
          <w:p w14:paraId="400C3756" w14:textId="77777777" w:rsidR="00B71D74" w:rsidRPr="006F34F7" w:rsidRDefault="00B71D74" w:rsidP="00B71D74">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FB3C2CC" w14:textId="77777777" w:rsidR="00B71D74" w:rsidRPr="006F34F7" w:rsidRDefault="00B71D74" w:rsidP="00B71D74">
            <w:pPr>
              <w:spacing w:line="276" w:lineRule="auto"/>
              <w:rPr>
                <w:rFonts w:ascii="Verdana" w:hAnsi="Verdana"/>
                <w:iCs/>
                <w:sz w:val="18"/>
                <w:szCs w:val="18"/>
              </w:rPr>
            </w:pPr>
          </w:p>
        </w:tc>
      </w:tr>
      <w:tr w:rsidR="00B71D74" w:rsidRPr="006F34F7" w14:paraId="79716861" w14:textId="77777777" w:rsidTr="00975197">
        <w:trPr>
          <w:trHeight w:val="700"/>
        </w:trPr>
        <w:tc>
          <w:tcPr>
            <w:tcW w:w="646" w:type="dxa"/>
            <w:vAlign w:val="center"/>
          </w:tcPr>
          <w:p w14:paraId="52D7BCBA" w14:textId="77777777" w:rsidR="00B71D74" w:rsidRPr="006F34F7" w:rsidRDefault="00B71D74"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700902" w14:textId="07184C56" w:rsidR="00B71D74" w:rsidRPr="00D12F1E" w:rsidRDefault="00B71D74" w:rsidP="00B71D74">
            <w:pPr>
              <w:tabs>
                <w:tab w:val="left" w:pos="360"/>
              </w:tabs>
              <w:spacing w:line="276" w:lineRule="auto"/>
              <w:rPr>
                <w:rFonts w:ascii="Verdana" w:hAnsi="Verdana" w:cs="Tahoma"/>
                <w:color w:val="000000" w:themeColor="text1"/>
                <w:sz w:val="18"/>
                <w:szCs w:val="18"/>
              </w:rPr>
            </w:pPr>
            <w:r>
              <w:rPr>
                <w:rFonts w:ascii="Verdana" w:hAnsi="Verdana"/>
                <w:sz w:val="18"/>
                <w:szCs w:val="18"/>
              </w:rPr>
              <w:t>Powierzchnia pomiarowa: 49 mm2</w:t>
            </w:r>
          </w:p>
        </w:tc>
        <w:tc>
          <w:tcPr>
            <w:tcW w:w="1417" w:type="dxa"/>
            <w:vAlign w:val="center"/>
          </w:tcPr>
          <w:p w14:paraId="1A16589D" w14:textId="77777777" w:rsidR="00B71D74" w:rsidRPr="006F34F7" w:rsidRDefault="00B71D74" w:rsidP="00B71D74">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66522C11" w14:textId="77777777" w:rsidR="00B71D74" w:rsidRPr="006F34F7" w:rsidRDefault="00B71D74" w:rsidP="00B71D74">
            <w:pPr>
              <w:spacing w:line="276" w:lineRule="auto"/>
              <w:rPr>
                <w:rFonts w:ascii="Verdana" w:hAnsi="Verdana"/>
                <w:sz w:val="18"/>
                <w:szCs w:val="18"/>
              </w:rPr>
            </w:pPr>
          </w:p>
        </w:tc>
      </w:tr>
      <w:tr w:rsidR="00B71D74" w:rsidRPr="006F34F7" w14:paraId="3F4729F5" w14:textId="77777777" w:rsidTr="00975197">
        <w:trPr>
          <w:trHeight w:val="743"/>
        </w:trPr>
        <w:tc>
          <w:tcPr>
            <w:tcW w:w="646" w:type="dxa"/>
            <w:vAlign w:val="center"/>
          </w:tcPr>
          <w:p w14:paraId="0EBE5A23" w14:textId="77777777" w:rsidR="00B71D74" w:rsidRPr="006F34F7" w:rsidRDefault="00B71D74"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949ECC" w14:textId="20A769D6" w:rsidR="00B71D74" w:rsidRPr="00D12F1E" w:rsidRDefault="00B71D74" w:rsidP="00B71D74">
            <w:pPr>
              <w:tabs>
                <w:tab w:val="left" w:pos="360"/>
              </w:tabs>
              <w:spacing w:line="276" w:lineRule="auto"/>
              <w:rPr>
                <w:rFonts w:ascii="Verdana" w:hAnsi="Verdana" w:cs="Tahoma"/>
                <w:color w:val="000000" w:themeColor="text1"/>
                <w:sz w:val="18"/>
                <w:szCs w:val="18"/>
              </w:rPr>
            </w:pPr>
            <w:r>
              <w:rPr>
                <w:rFonts w:ascii="Verdana" w:hAnsi="Verdana"/>
                <w:sz w:val="18"/>
                <w:szCs w:val="18"/>
              </w:rPr>
              <w:t>Waga: 41 g</w:t>
            </w:r>
            <w:r w:rsidR="00796DA6">
              <w:rPr>
                <w:rFonts w:ascii="Verdana" w:hAnsi="Verdana"/>
                <w:sz w:val="18"/>
                <w:szCs w:val="18"/>
              </w:rPr>
              <w:t xml:space="preserve"> </w:t>
            </w:r>
            <w:r w:rsidR="00796DA6">
              <w:rPr>
                <w:rFonts w:ascii="Verdana" w:hAnsi="Verdana" w:cs="Tahoma"/>
                <w:sz w:val="18"/>
                <w:szCs w:val="18"/>
              </w:rPr>
              <w:t>+/-10%</w:t>
            </w:r>
          </w:p>
        </w:tc>
        <w:tc>
          <w:tcPr>
            <w:tcW w:w="1417" w:type="dxa"/>
            <w:vAlign w:val="center"/>
          </w:tcPr>
          <w:p w14:paraId="5B9CC6C8" w14:textId="77777777" w:rsidR="00B71D74" w:rsidRPr="006F34F7" w:rsidRDefault="00B71D74" w:rsidP="00B71D74">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882DC38" w14:textId="77777777" w:rsidR="00B71D74" w:rsidRPr="006F34F7" w:rsidRDefault="00B71D74" w:rsidP="00B71D74">
            <w:pPr>
              <w:spacing w:line="276" w:lineRule="auto"/>
              <w:rPr>
                <w:rFonts w:ascii="Verdana" w:hAnsi="Verdana"/>
                <w:sz w:val="18"/>
                <w:szCs w:val="18"/>
              </w:rPr>
            </w:pPr>
          </w:p>
        </w:tc>
      </w:tr>
      <w:tr w:rsidR="005550F5" w:rsidRPr="006F34F7" w14:paraId="400E2C94" w14:textId="77777777" w:rsidTr="00E04E5E">
        <w:trPr>
          <w:trHeight w:val="743"/>
        </w:trPr>
        <w:tc>
          <w:tcPr>
            <w:tcW w:w="646" w:type="dxa"/>
            <w:vAlign w:val="center"/>
          </w:tcPr>
          <w:p w14:paraId="0242E84B" w14:textId="77777777" w:rsidR="005550F5" w:rsidRPr="006F34F7" w:rsidRDefault="005550F5"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BD63A98" w14:textId="34243C45" w:rsidR="005550F5" w:rsidRPr="00D12F1E" w:rsidRDefault="005550F5" w:rsidP="00796DA6">
            <w:pPr>
              <w:tabs>
                <w:tab w:val="left" w:pos="360"/>
              </w:tabs>
              <w:spacing w:line="276" w:lineRule="auto"/>
              <w:rPr>
                <w:rFonts w:ascii="Verdana" w:hAnsi="Verdana" w:cs="Tahoma"/>
                <w:color w:val="000000" w:themeColor="text1"/>
                <w:sz w:val="18"/>
                <w:szCs w:val="18"/>
              </w:rPr>
            </w:pPr>
            <w:r>
              <w:rPr>
                <w:rFonts w:ascii="Verdana" w:hAnsi="Verdana"/>
                <w:sz w:val="18"/>
                <w:szCs w:val="18"/>
              </w:rPr>
              <w:t xml:space="preserve">Jednostki pomiarowe: umowne jednostki </w:t>
            </w:r>
          </w:p>
        </w:tc>
        <w:tc>
          <w:tcPr>
            <w:tcW w:w="1417" w:type="dxa"/>
          </w:tcPr>
          <w:p w14:paraId="4492BFA6" w14:textId="64A1BF26" w:rsidR="005550F5" w:rsidRPr="006F34F7" w:rsidRDefault="005550F5" w:rsidP="005550F5">
            <w:pPr>
              <w:spacing w:line="276" w:lineRule="auto"/>
              <w:rPr>
                <w:rFonts w:ascii="Verdana" w:hAnsi="Verdana"/>
                <w:sz w:val="18"/>
                <w:szCs w:val="18"/>
              </w:rPr>
            </w:pPr>
            <w:r w:rsidRPr="004247CA">
              <w:rPr>
                <w:rFonts w:ascii="Verdana" w:hAnsi="Verdana"/>
                <w:sz w:val="18"/>
                <w:szCs w:val="18"/>
              </w:rPr>
              <w:t>TAK, podać</w:t>
            </w:r>
          </w:p>
        </w:tc>
        <w:tc>
          <w:tcPr>
            <w:tcW w:w="2834" w:type="dxa"/>
            <w:vAlign w:val="center"/>
          </w:tcPr>
          <w:p w14:paraId="4CCF1966" w14:textId="77777777" w:rsidR="005550F5" w:rsidRPr="006F34F7" w:rsidRDefault="005550F5" w:rsidP="005550F5">
            <w:pPr>
              <w:spacing w:line="276" w:lineRule="auto"/>
              <w:rPr>
                <w:rFonts w:ascii="Verdana" w:hAnsi="Verdana"/>
                <w:sz w:val="18"/>
                <w:szCs w:val="18"/>
              </w:rPr>
            </w:pPr>
          </w:p>
        </w:tc>
      </w:tr>
      <w:tr w:rsidR="005550F5" w:rsidRPr="006F34F7" w14:paraId="2C458A00" w14:textId="77777777" w:rsidTr="00E04E5E">
        <w:trPr>
          <w:trHeight w:val="743"/>
        </w:trPr>
        <w:tc>
          <w:tcPr>
            <w:tcW w:w="646" w:type="dxa"/>
            <w:vAlign w:val="center"/>
          </w:tcPr>
          <w:p w14:paraId="3F99EFB5" w14:textId="77777777" w:rsidR="005550F5" w:rsidRPr="006F34F7" w:rsidRDefault="005550F5"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F8DD836" w14:textId="47852290" w:rsidR="005550F5" w:rsidRDefault="005550F5" w:rsidP="005550F5">
            <w:pPr>
              <w:tabs>
                <w:tab w:val="left" w:pos="360"/>
              </w:tabs>
              <w:spacing w:line="276" w:lineRule="auto"/>
              <w:rPr>
                <w:rFonts w:ascii="Verdana" w:hAnsi="Verdana"/>
                <w:sz w:val="18"/>
                <w:szCs w:val="18"/>
              </w:rPr>
            </w:pPr>
            <w:r>
              <w:rPr>
                <w:rFonts w:ascii="Verdana" w:hAnsi="Verdana"/>
                <w:sz w:val="18"/>
                <w:szCs w:val="18"/>
              </w:rPr>
              <w:t>Zasada pomiaru: pojemnościowa</w:t>
            </w:r>
          </w:p>
        </w:tc>
        <w:tc>
          <w:tcPr>
            <w:tcW w:w="1417" w:type="dxa"/>
          </w:tcPr>
          <w:p w14:paraId="4FAC40D8" w14:textId="2C2F0366" w:rsidR="005550F5" w:rsidRPr="006F34F7" w:rsidRDefault="005550F5" w:rsidP="005550F5">
            <w:pPr>
              <w:spacing w:line="276" w:lineRule="auto"/>
              <w:rPr>
                <w:rFonts w:ascii="Verdana" w:hAnsi="Verdana"/>
                <w:sz w:val="18"/>
                <w:szCs w:val="18"/>
              </w:rPr>
            </w:pPr>
            <w:r w:rsidRPr="004247CA">
              <w:rPr>
                <w:rFonts w:ascii="Verdana" w:hAnsi="Verdana"/>
                <w:sz w:val="18"/>
                <w:szCs w:val="18"/>
              </w:rPr>
              <w:t>TAK, podać</w:t>
            </w:r>
          </w:p>
        </w:tc>
        <w:tc>
          <w:tcPr>
            <w:tcW w:w="2834" w:type="dxa"/>
            <w:vAlign w:val="center"/>
          </w:tcPr>
          <w:p w14:paraId="1E408546" w14:textId="77777777" w:rsidR="005550F5" w:rsidRPr="006F34F7" w:rsidRDefault="005550F5" w:rsidP="005550F5">
            <w:pPr>
              <w:spacing w:line="276" w:lineRule="auto"/>
              <w:rPr>
                <w:rFonts w:ascii="Verdana" w:hAnsi="Verdana"/>
                <w:sz w:val="18"/>
                <w:szCs w:val="18"/>
              </w:rPr>
            </w:pPr>
          </w:p>
        </w:tc>
      </w:tr>
      <w:tr w:rsidR="005550F5" w:rsidRPr="006F34F7" w14:paraId="32D15E49" w14:textId="77777777" w:rsidTr="00E04E5E">
        <w:trPr>
          <w:trHeight w:val="743"/>
        </w:trPr>
        <w:tc>
          <w:tcPr>
            <w:tcW w:w="646" w:type="dxa"/>
            <w:vAlign w:val="center"/>
          </w:tcPr>
          <w:p w14:paraId="27624AFB" w14:textId="77777777" w:rsidR="005550F5" w:rsidRPr="006F34F7" w:rsidRDefault="005550F5"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E34519" w14:textId="6E103C80" w:rsidR="005550F5" w:rsidRDefault="005550F5" w:rsidP="005550F5">
            <w:pPr>
              <w:tabs>
                <w:tab w:val="left" w:pos="360"/>
              </w:tabs>
              <w:spacing w:line="276" w:lineRule="auto"/>
              <w:rPr>
                <w:rFonts w:ascii="Verdana" w:hAnsi="Verdana"/>
                <w:sz w:val="18"/>
                <w:szCs w:val="18"/>
              </w:rPr>
            </w:pPr>
            <w:r>
              <w:rPr>
                <w:rFonts w:ascii="Verdana" w:hAnsi="Verdana"/>
                <w:sz w:val="18"/>
                <w:szCs w:val="18"/>
              </w:rPr>
              <w:t>Częstotliwość pomiaru</w:t>
            </w:r>
            <w:r w:rsidRPr="00796DA6">
              <w:rPr>
                <w:rFonts w:ascii="Verdana" w:hAnsi="Verdana"/>
                <w:sz w:val="18"/>
                <w:szCs w:val="18"/>
              </w:rPr>
              <w:t xml:space="preserve">: </w:t>
            </w:r>
            <w:r w:rsidR="002361D0" w:rsidRPr="00796DA6">
              <w:rPr>
                <w:rFonts w:ascii="Verdana" w:hAnsi="Verdana"/>
                <w:sz w:val="18"/>
                <w:szCs w:val="18"/>
              </w:rPr>
              <w:t xml:space="preserve">co najmniej </w:t>
            </w:r>
            <w:r w:rsidRPr="00796DA6">
              <w:rPr>
                <w:rFonts w:ascii="Verdana" w:hAnsi="Verdana"/>
                <w:sz w:val="18"/>
                <w:szCs w:val="18"/>
              </w:rPr>
              <w:t>0,</w:t>
            </w:r>
            <w:r>
              <w:rPr>
                <w:rFonts w:ascii="Verdana" w:hAnsi="Verdana"/>
                <w:sz w:val="18"/>
                <w:szCs w:val="18"/>
              </w:rPr>
              <w:t>9-1,2 MHz</w:t>
            </w:r>
          </w:p>
        </w:tc>
        <w:tc>
          <w:tcPr>
            <w:tcW w:w="1417" w:type="dxa"/>
          </w:tcPr>
          <w:p w14:paraId="29DE6F41" w14:textId="22A23DCB" w:rsidR="005550F5" w:rsidRPr="006F34F7" w:rsidRDefault="005550F5" w:rsidP="005550F5">
            <w:pPr>
              <w:spacing w:line="276" w:lineRule="auto"/>
              <w:rPr>
                <w:rFonts w:ascii="Verdana" w:hAnsi="Verdana"/>
                <w:sz w:val="18"/>
                <w:szCs w:val="18"/>
              </w:rPr>
            </w:pPr>
            <w:r w:rsidRPr="004247CA">
              <w:rPr>
                <w:rFonts w:ascii="Verdana" w:hAnsi="Verdana"/>
                <w:sz w:val="18"/>
                <w:szCs w:val="18"/>
              </w:rPr>
              <w:t>TAK, podać</w:t>
            </w:r>
          </w:p>
        </w:tc>
        <w:tc>
          <w:tcPr>
            <w:tcW w:w="2834" w:type="dxa"/>
            <w:vAlign w:val="center"/>
          </w:tcPr>
          <w:p w14:paraId="555ED9AB" w14:textId="77777777" w:rsidR="005550F5" w:rsidRPr="006F34F7" w:rsidRDefault="005550F5" w:rsidP="005550F5">
            <w:pPr>
              <w:spacing w:line="276" w:lineRule="auto"/>
              <w:rPr>
                <w:rFonts w:ascii="Verdana" w:hAnsi="Verdana"/>
                <w:sz w:val="18"/>
                <w:szCs w:val="18"/>
              </w:rPr>
            </w:pPr>
          </w:p>
        </w:tc>
      </w:tr>
      <w:tr w:rsidR="005550F5" w:rsidRPr="006F34F7" w14:paraId="013216F0" w14:textId="77777777" w:rsidTr="00E04E5E">
        <w:trPr>
          <w:trHeight w:val="743"/>
        </w:trPr>
        <w:tc>
          <w:tcPr>
            <w:tcW w:w="646" w:type="dxa"/>
            <w:vAlign w:val="center"/>
          </w:tcPr>
          <w:p w14:paraId="12B2BD6F" w14:textId="77777777" w:rsidR="005550F5" w:rsidRPr="006F34F7" w:rsidRDefault="005550F5"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19FC66" w14:textId="5609266A" w:rsidR="005550F5" w:rsidRDefault="005550F5" w:rsidP="005550F5">
            <w:pPr>
              <w:tabs>
                <w:tab w:val="left" w:pos="360"/>
              </w:tabs>
              <w:spacing w:line="276" w:lineRule="auto"/>
              <w:rPr>
                <w:rFonts w:ascii="Verdana" w:hAnsi="Verdana"/>
                <w:sz w:val="18"/>
                <w:szCs w:val="18"/>
              </w:rPr>
            </w:pPr>
            <w:r>
              <w:rPr>
                <w:rFonts w:ascii="Verdana" w:hAnsi="Verdana"/>
                <w:sz w:val="18"/>
                <w:szCs w:val="18"/>
              </w:rPr>
              <w:t>Dokładność: +/- 3%</w:t>
            </w:r>
          </w:p>
        </w:tc>
        <w:tc>
          <w:tcPr>
            <w:tcW w:w="1417" w:type="dxa"/>
          </w:tcPr>
          <w:p w14:paraId="75F4D448" w14:textId="45295123" w:rsidR="005550F5" w:rsidRPr="006F34F7" w:rsidRDefault="005550F5" w:rsidP="005550F5">
            <w:pPr>
              <w:spacing w:line="276" w:lineRule="auto"/>
              <w:rPr>
                <w:rFonts w:ascii="Verdana" w:hAnsi="Verdana"/>
                <w:sz w:val="18"/>
                <w:szCs w:val="18"/>
              </w:rPr>
            </w:pPr>
            <w:r w:rsidRPr="004247CA">
              <w:rPr>
                <w:rFonts w:ascii="Verdana" w:hAnsi="Verdana"/>
                <w:sz w:val="18"/>
                <w:szCs w:val="18"/>
              </w:rPr>
              <w:t>TAK, podać</w:t>
            </w:r>
          </w:p>
        </w:tc>
        <w:tc>
          <w:tcPr>
            <w:tcW w:w="2834" w:type="dxa"/>
            <w:vAlign w:val="center"/>
          </w:tcPr>
          <w:p w14:paraId="4C80B87B" w14:textId="77777777" w:rsidR="005550F5" w:rsidRPr="006F34F7" w:rsidRDefault="005550F5" w:rsidP="005550F5">
            <w:pPr>
              <w:spacing w:line="276" w:lineRule="auto"/>
              <w:rPr>
                <w:rFonts w:ascii="Verdana" w:hAnsi="Verdana"/>
                <w:sz w:val="18"/>
                <w:szCs w:val="18"/>
              </w:rPr>
            </w:pPr>
          </w:p>
        </w:tc>
      </w:tr>
      <w:tr w:rsidR="00E04E5E" w:rsidRPr="006F34F7" w14:paraId="1A5DD5EA" w14:textId="77777777" w:rsidTr="00E04E5E">
        <w:trPr>
          <w:trHeight w:val="265"/>
        </w:trPr>
        <w:tc>
          <w:tcPr>
            <w:tcW w:w="9780" w:type="dxa"/>
            <w:gridSpan w:val="4"/>
            <w:shd w:val="clear" w:color="auto" w:fill="BDD6EE" w:themeFill="accent1" w:themeFillTint="66"/>
            <w:vAlign w:val="center"/>
          </w:tcPr>
          <w:p w14:paraId="2817211B" w14:textId="498F93EF" w:rsidR="00E04E5E" w:rsidRPr="006F34F7" w:rsidRDefault="00E04E5E" w:rsidP="00975197">
            <w:pPr>
              <w:spacing w:line="276" w:lineRule="auto"/>
              <w:rPr>
                <w:rFonts w:ascii="Verdana" w:hAnsi="Verdana"/>
                <w:sz w:val="18"/>
                <w:szCs w:val="18"/>
              </w:rPr>
            </w:pPr>
            <w:r>
              <w:rPr>
                <w:rFonts w:ascii="Verdana" w:hAnsi="Verdana"/>
                <w:iCs/>
                <w:sz w:val="18"/>
                <w:szCs w:val="18"/>
              </w:rPr>
              <w:t xml:space="preserve">Sonda do pomiaru </w:t>
            </w:r>
            <w:proofErr w:type="spellStart"/>
            <w:r w:rsidR="00C87EA8">
              <w:rPr>
                <w:rFonts w:ascii="Verdana" w:hAnsi="Verdana"/>
                <w:iCs/>
                <w:sz w:val="18"/>
                <w:szCs w:val="18"/>
              </w:rPr>
              <w:t>pH</w:t>
            </w:r>
            <w:proofErr w:type="spellEnd"/>
            <w:r w:rsidR="00C87EA8">
              <w:rPr>
                <w:rFonts w:ascii="Verdana" w:hAnsi="Verdana"/>
                <w:iCs/>
                <w:sz w:val="18"/>
                <w:szCs w:val="18"/>
              </w:rPr>
              <w:t xml:space="preserve"> na</w:t>
            </w:r>
            <w:r>
              <w:rPr>
                <w:rFonts w:ascii="Verdana" w:hAnsi="Verdana"/>
                <w:iCs/>
                <w:sz w:val="18"/>
                <w:szCs w:val="18"/>
              </w:rPr>
              <w:t xml:space="preserve"> powierzchni skóry</w:t>
            </w:r>
            <w:r w:rsidR="00C87EA8">
              <w:rPr>
                <w:rFonts w:ascii="Verdana" w:hAnsi="Verdana"/>
                <w:iCs/>
                <w:sz w:val="18"/>
                <w:szCs w:val="18"/>
              </w:rPr>
              <w:t xml:space="preserve"> i skórze głowy</w:t>
            </w:r>
          </w:p>
        </w:tc>
      </w:tr>
      <w:tr w:rsidR="00581012" w:rsidRPr="006F34F7" w14:paraId="57AA0254" w14:textId="77777777" w:rsidTr="00975197">
        <w:trPr>
          <w:trHeight w:val="824"/>
        </w:trPr>
        <w:tc>
          <w:tcPr>
            <w:tcW w:w="646" w:type="dxa"/>
            <w:vAlign w:val="center"/>
          </w:tcPr>
          <w:p w14:paraId="1CE421F7" w14:textId="77777777" w:rsidR="00581012" w:rsidRPr="006F34F7" w:rsidRDefault="00581012"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6F7BDCB" w14:textId="586E0714" w:rsidR="00581012" w:rsidRPr="006F34F7" w:rsidRDefault="00C87EA8" w:rsidP="00975197">
            <w:pPr>
              <w:tabs>
                <w:tab w:val="left" w:pos="360"/>
              </w:tabs>
              <w:spacing w:line="276" w:lineRule="auto"/>
              <w:rPr>
                <w:rFonts w:ascii="Verdana" w:hAnsi="Verdana" w:cs="Tahoma"/>
                <w:sz w:val="18"/>
                <w:szCs w:val="18"/>
              </w:rPr>
            </w:pPr>
            <w:r>
              <w:rPr>
                <w:rFonts w:ascii="Verdana" w:hAnsi="Verdana" w:cs="Tahoma"/>
                <w:sz w:val="18"/>
                <w:szCs w:val="18"/>
              </w:rPr>
              <w:t>Wymiary: 22,8 cm</w:t>
            </w:r>
          </w:p>
        </w:tc>
        <w:tc>
          <w:tcPr>
            <w:tcW w:w="1417" w:type="dxa"/>
            <w:vAlign w:val="center"/>
          </w:tcPr>
          <w:p w14:paraId="19391660"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E1C1DA4" w14:textId="77777777" w:rsidR="00581012" w:rsidRPr="006F34F7" w:rsidRDefault="00581012" w:rsidP="00975197">
            <w:pPr>
              <w:spacing w:line="276" w:lineRule="auto"/>
              <w:rPr>
                <w:rFonts w:ascii="Verdana" w:hAnsi="Verdana"/>
                <w:sz w:val="18"/>
                <w:szCs w:val="18"/>
              </w:rPr>
            </w:pPr>
          </w:p>
        </w:tc>
      </w:tr>
      <w:tr w:rsidR="00581012" w:rsidRPr="006F34F7" w14:paraId="75E93856" w14:textId="77777777" w:rsidTr="00975197">
        <w:trPr>
          <w:trHeight w:val="709"/>
        </w:trPr>
        <w:tc>
          <w:tcPr>
            <w:tcW w:w="646" w:type="dxa"/>
            <w:vAlign w:val="center"/>
          </w:tcPr>
          <w:p w14:paraId="302843FB" w14:textId="77777777" w:rsidR="00581012" w:rsidRPr="006F34F7" w:rsidRDefault="00581012"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C4CA81" w14:textId="332C26AD" w:rsidR="00581012" w:rsidRPr="006F34F7" w:rsidRDefault="00C87EA8" w:rsidP="00975197">
            <w:pPr>
              <w:spacing w:line="276" w:lineRule="auto"/>
              <w:jc w:val="both"/>
              <w:rPr>
                <w:rFonts w:ascii="Verdana" w:hAnsi="Verdana" w:cs="Calibri"/>
                <w:sz w:val="18"/>
                <w:szCs w:val="18"/>
              </w:rPr>
            </w:pPr>
            <w:r>
              <w:rPr>
                <w:rFonts w:ascii="Verdana" w:hAnsi="Verdana"/>
                <w:sz w:val="18"/>
                <w:szCs w:val="18"/>
              </w:rPr>
              <w:t>Waga:</w:t>
            </w:r>
            <w:r w:rsidR="00796DA6">
              <w:rPr>
                <w:rFonts w:ascii="Verdana" w:hAnsi="Verdana"/>
                <w:sz w:val="18"/>
                <w:szCs w:val="18"/>
              </w:rPr>
              <w:t xml:space="preserve"> </w:t>
            </w:r>
            <w:r>
              <w:rPr>
                <w:rFonts w:ascii="Verdana" w:hAnsi="Verdana"/>
                <w:sz w:val="18"/>
                <w:szCs w:val="18"/>
              </w:rPr>
              <w:t>130 g</w:t>
            </w:r>
            <w:r w:rsidR="00796DA6">
              <w:rPr>
                <w:rFonts w:ascii="Verdana" w:hAnsi="Verdana"/>
                <w:sz w:val="18"/>
                <w:szCs w:val="18"/>
              </w:rPr>
              <w:t xml:space="preserve"> </w:t>
            </w:r>
            <w:r w:rsidR="00796DA6">
              <w:rPr>
                <w:rFonts w:ascii="Verdana" w:hAnsi="Verdana" w:cs="Tahoma"/>
                <w:sz w:val="18"/>
                <w:szCs w:val="18"/>
              </w:rPr>
              <w:t>+/-10%</w:t>
            </w:r>
          </w:p>
        </w:tc>
        <w:tc>
          <w:tcPr>
            <w:tcW w:w="1417" w:type="dxa"/>
            <w:vAlign w:val="center"/>
          </w:tcPr>
          <w:p w14:paraId="7F9973ED"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D014CB9" w14:textId="77777777" w:rsidR="00581012" w:rsidRPr="006F34F7" w:rsidRDefault="00581012" w:rsidP="00975197">
            <w:pPr>
              <w:spacing w:line="276" w:lineRule="auto"/>
              <w:rPr>
                <w:rFonts w:ascii="Verdana" w:hAnsi="Verdana"/>
                <w:sz w:val="18"/>
                <w:szCs w:val="18"/>
              </w:rPr>
            </w:pPr>
          </w:p>
        </w:tc>
      </w:tr>
      <w:tr w:rsidR="00581012" w:rsidRPr="006F34F7" w14:paraId="63125BEB" w14:textId="77777777" w:rsidTr="00975197">
        <w:trPr>
          <w:trHeight w:val="709"/>
        </w:trPr>
        <w:tc>
          <w:tcPr>
            <w:tcW w:w="646" w:type="dxa"/>
            <w:vAlign w:val="center"/>
          </w:tcPr>
          <w:p w14:paraId="0F232100" w14:textId="77777777" w:rsidR="00581012" w:rsidRPr="006F34F7" w:rsidRDefault="00581012"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B5A3E3" w14:textId="53B6352C" w:rsidR="00581012" w:rsidRPr="006F34F7" w:rsidRDefault="00C87EA8" w:rsidP="00975197">
            <w:pPr>
              <w:spacing w:line="276" w:lineRule="auto"/>
              <w:jc w:val="both"/>
              <w:rPr>
                <w:rFonts w:ascii="Verdana" w:hAnsi="Verdana" w:cs="Calibri"/>
                <w:sz w:val="18"/>
                <w:szCs w:val="18"/>
              </w:rPr>
            </w:pPr>
            <w:r>
              <w:rPr>
                <w:rFonts w:ascii="Verdana" w:hAnsi="Verdana"/>
                <w:sz w:val="18"/>
                <w:szCs w:val="18"/>
              </w:rPr>
              <w:t>Powierzchnia pomiarowa: średnica 1 cm</w:t>
            </w:r>
          </w:p>
        </w:tc>
        <w:tc>
          <w:tcPr>
            <w:tcW w:w="1417" w:type="dxa"/>
            <w:vAlign w:val="center"/>
          </w:tcPr>
          <w:p w14:paraId="405D1FB8"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F96B108" w14:textId="77777777" w:rsidR="00581012" w:rsidRPr="006F34F7" w:rsidRDefault="00581012" w:rsidP="00975197">
            <w:pPr>
              <w:spacing w:line="276" w:lineRule="auto"/>
              <w:rPr>
                <w:rFonts w:ascii="Verdana" w:hAnsi="Verdana"/>
                <w:sz w:val="18"/>
                <w:szCs w:val="18"/>
              </w:rPr>
            </w:pPr>
          </w:p>
        </w:tc>
      </w:tr>
      <w:tr w:rsidR="00581012" w:rsidRPr="006F34F7" w14:paraId="41A8E31E" w14:textId="77777777" w:rsidTr="00975197">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525D224F" w14:textId="77777777" w:rsidR="00581012" w:rsidRPr="006F34F7" w:rsidRDefault="00581012"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9FA05AB" w14:textId="5BBBA10B" w:rsidR="00581012" w:rsidRPr="006F34F7" w:rsidRDefault="00C87EA8" w:rsidP="00975197">
            <w:pPr>
              <w:spacing w:line="276" w:lineRule="auto"/>
              <w:jc w:val="both"/>
              <w:rPr>
                <w:rFonts w:ascii="Verdana" w:hAnsi="Verdana"/>
                <w:sz w:val="18"/>
                <w:szCs w:val="18"/>
              </w:rPr>
            </w:pPr>
            <w:r>
              <w:rPr>
                <w:rFonts w:ascii="Verdana" w:hAnsi="Verdana"/>
                <w:sz w:val="18"/>
                <w:szCs w:val="18"/>
              </w:rPr>
              <w:t>Zakres pomiaru</w:t>
            </w:r>
            <w:r w:rsidRPr="00796DA6">
              <w:rPr>
                <w:rFonts w:ascii="Verdana" w:hAnsi="Verdana"/>
                <w:sz w:val="18"/>
                <w:szCs w:val="18"/>
              </w:rPr>
              <w:t xml:space="preserve">: </w:t>
            </w:r>
            <w:r w:rsidR="003A0787" w:rsidRPr="00796DA6">
              <w:rPr>
                <w:rFonts w:ascii="Verdana" w:hAnsi="Verdana"/>
                <w:sz w:val="18"/>
                <w:szCs w:val="18"/>
              </w:rPr>
              <w:t xml:space="preserve">co najmniej </w:t>
            </w:r>
            <w:proofErr w:type="spellStart"/>
            <w:r w:rsidRPr="00796DA6">
              <w:rPr>
                <w:rFonts w:ascii="Verdana" w:hAnsi="Verdana"/>
                <w:sz w:val="18"/>
                <w:szCs w:val="18"/>
              </w:rPr>
              <w:t>pH</w:t>
            </w:r>
            <w:proofErr w:type="spellEnd"/>
            <w:r w:rsidRPr="00796DA6">
              <w:rPr>
                <w:rFonts w:ascii="Verdana" w:hAnsi="Verdana"/>
                <w:sz w:val="18"/>
                <w:szCs w:val="18"/>
              </w:rPr>
              <w:t xml:space="preserve"> od 0 </w:t>
            </w:r>
            <w:r>
              <w:rPr>
                <w:rFonts w:ascii="Verdana" w:hAnsi="Verdana"/>
                <w:sz w:val="18"/>
                <w:szCs w:val="18"/>
              </w:rPr>
              <w:t>do 12</w:t>
            </w:r>
          </w:p>
        </w:tc>
        <w:tc>
          <w:tcPr>
            <w:tcW w:w="1417" w:type="dxa"/>
            <w:tcBorders>
              <w:top w:val="single" w:sz="6" w:space="0" w:color="auto"/>
              <w:left w:val="single" w:sz="6" w:space="0" w:color="auto"/>
              <w:bottom w:val="single" w:sz="6" w:space="0" w:color="auto"/>
              <w:right w:val="single" w:sz="6" w:space="0" w:color="auto"/>
            </w:tcBorders>
            <w:vAlign w:val="center"/>
          </w:tcPr>
          <w:p w14:paraId="67B84A35"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403D256" w14:textId="77777777" w:rsidR="00581012" w:rsidRPr="006F34F7" w:rsidRDefault="00581012" w:rsidP="00975197">
            <w:pPr>
              <w:spacing w:line="276" w:lineRule="auto"/>
              <w:rPr>
                <w:rFonts w:ascii="Verdana" w:hAnsi="Verdana"/>
                <w:sz w:val="18"/>
                <w:szCs w:val="18"/>
              </w:rPr>
            </w:pPr>
          </w:p>
        </w:tc>
      </w:tr>
      <w:tr w:rsidR="00581012" w:rsidRPr="006F34F7" w14:paraId="2D937C5B" w14:textId="77777777" w:rsidTr="00975197">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071DC062" w14:textId="77777777" w:rsidR="00581012" w:rsidRPr="006F34F7" w:rsidRDefault="00581012"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B6A11D9" w14:textId="3A3A3380" w:rsidR="00581012" w:rsidRPr="006F34F7" w:rsidRDefault="00C87EA8" w:rsidP="00975197">
            <w:pPr>
              <w:spacing w:line="276" w:lineRule="auto"/>
              <w:jc w:val="both"/>
              <w:rPr>
                <w:rFonts w:ascii="Verdana" w:hAnsi="Verdana"/>
                <w:sz w:val="18"/>
                <w:szCs w:val="18"/>
              </w:rPr>
            </w:pPr>
            <w:r>
              <w:rPr>
                <w:rFonts w:ascii="Verdana" w:hAnsi="Verdana"/>
                <w:sz w:val="18"/>
                <w:szCs w:val="18"/>
              </w:rPr>
              <w:t>Dokładność: +/- 0,1pH</w:t>
            </w:r>
          </w:p>
        </w:tc>
        <w:tc>
          <w:tcPr>
            <w:tcW w:w="1417" w:type="dxa"/>
            <w:tcBorders>
              <w:top w:val="single" w:sz="6" w:space="0" w:color="auto"/>
              <w:left w:val="single" w:sz="6" w:space="0" w:color="auto"/>
              <w:bottom w:val="single" w:sz="6" w:space="0" w:color="auto"/>
              <w:right w:val="single" w:sz="6" w:space="0" w:color="auto"/>
            </w:tcBorders>
            <w:vAlign w:val="center"/>
          </w:tcPr>
          <w:p w14:paraId="4F3B65AF"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4B8B8BA" w14:textId="77777777" w:rsidR="00581012" w:rsidRPr="006F34F7" w:rsidRDefault="00581012" w:rsidP="00975197">
            <w:pPr>
              <w:spacing w:line="276" w:lineRule="auto"/>
              <w:rPr>
                <w:rFonts w:ascii="Verdana" w:hAnsi="Verdana"/>
                <w:sz w:val="18"/>
                <w:szCs w:val="18"/>
              </w:rPr>
            </w:pPr>
          </w:p>
        </w:tc>
      </w:tr>
      <w:tr w:rsidR="00173216" w:rsidRPr="006F34F7" w14:paraId="3D493129" w14:textId="77777777" w:rsidTr="005B6864">
        <w:trPr>
          <w:trHeight w:val="265"/>
        </w:trPr>
        <w:tc>
          <w:tcPr>
            <w:tcW w:w="9780" w:type="dxa"/>
            <w:gridSpan w:val="4"/>
            <w:shd w:val="clear" w:color="auto" w:fill="BDD6EE" w:themeFill="accent1" w:themeFillTint="66"/>
            <w:vAlign w:val="center"/>
          </w:tcPr>
          <w:p w14:paraId="1982782E" w14:textId="50602A19" w:rsidR="00173216" w:rsidRPr="006F34F7" w:rsidRDefault="00173216" w:rsidP="005B6864">
            <w:pPr>
              <w:spacing w:line="276" w:lineRule="auto"/>
              <w:rPr>
                <w:rFonts w:ascii="Verdana" w:hAnsi="Verdana"/>
                <w:sz w:val="18"/>
                <w:szCs w:val="18"/>
              </w:rPr>
            </w:pPr>
            <w:r>
              <w:rPr>
                <w:rFonts w:ascii="Verdana" w:hAnsi="Verdana"/>
                <w:iCs/>
                <w:sz w:val="18"/>
                <w:szCs w:val="18"/>
              </w:rPr>
              <w:t xml:space="preserve">Sonda do pomiaru </w:t>
            </w:r>
            <w:proofErr w:type="spellStart"/>
            <w:r>
              <w:rPr>
                <w:rFonts w:ascii="Verdana" w:hAnsi="Verdana"/>
                <w:iCs/>
                <w:sz w:val="18"/>
                <w:szCs w:val="18"/>
              </w:rPr>
              <w:t>przeznaskórkowej</w:t>
            </w:r>
            <w:proofErr w:type="spellEnd"/>
            <w:r>
              <w:rPr>
                <w:rFonts w:ascii="Verdana" w:hAnsi="Verdana"/>
                <w:iCs/>
                <w:sz w:val="18"/>
                <w:szCs w:val="18"/>
              </w:rPr>
              <w:t xml:space="preserve"> utraty wody</w:t>
            </w:r>
          </w:p>
        </w:tc>
      </w:tr>
      <w:tr w:rsidR="00173216" w:rsidRPr="006F34F7" w14:paraId="77551718" w14:textId="77777777" w:rsidTr="005B6864">
        <w:trPr>
          <w:trHeight w:val="824"/>
        </w:trPr>
        <w:tc>
          <w:tcPr>
            <w:tcW w:w="646" w:type="dxa"/>
            <w:vAlign w:val="center"/>
          </w:tcPr>
          <w:p w14:paraId="3BEFD16E" w14:textId="77777777" w:rsidR="00173216" w:rsidRPr="006F34F7" w:rsidRDefault="00173216"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423323" w14:textId="38F96945" w:rsidR="00173216" w:rsidRPr="006F34F7" w:rsidRDefault="00173216" w:rsidP="005B6864">
            <w:pPr>
              <w:tabs>
                <w:tab w:val="left" w:pos="360"/>
              </w:tabs>
              <w:spacing w:line="276" w:lineRule="auto"/>
              <w:rPr>
                <w:rFonts w:ascii="Verdana" w:hAnsi="Verdana" w:cs="Tahoma"/>
                <w:sz w:val="18"/>
                <w:szCs w:val="18"/>
              </w:rPr>
            </w:pPr>
            <w:r>
              <w:rPr>
                <w:rFonts w:ascii="Verdana" w:hAnsi="Verdana" w:cs="Tahoma"/>
                <w:sz w:val="18"/>
                <w:szCs w:val="18"/>
              </w:rPr>
              <w:t>Wymiary: 17 cm – cała sonda, komora pomiarowa – średnica 1 cm, wysokość 2 cm</w:t>
            </w:r>
          </w:p>
        </w:tc>
        <w:tc>
          <w:tcPr>
            <w:tcW w:w="1417" w:type="dxa"/>
            <w:vAlign w:val="center"/>
          </w:tcPr>
          <w:p w14:paraId="58B0BF2C" w14:textId="77777777" w:rsidR="00173216" w:rsidRPr="006F34F7" w:rsidRDefault="00173216" w:rsidP="005B6864">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0FA2E5C3" w14:textId="77777777" w:rsidR="00173216" w:rsidRPr="006F34F7" w:rsidRDefault="00173216" w:rsidP="005B6864">
            <w:pPr>
              <w:spacing w:line="276" w:lineRule="auto"/>
              <w:rPr>
                <w:rFonts w:ascii="Verdana" w:hAnsi="Verdana"/>
                <w:sz w:val="18"/>
                <w:szCs w:val="18"/>
              </w:rPr>
            </w:pPr>
          </w:p>
        </w:tc>
      </w:tr>
      <w:tr w:rsidR="00173216" w:rsidRPr="006F34F7" w14:paraId="60E233F6" w14:textId="77777777" w:rsidTr="005B6864">
        <w:trPr>
          <w:trHeight w:val="709"/>
        </w:trPr>
        <w:tc>
          <w:tcPr>
            <w:tcW w:w="646" w:type="dxa"/>
            <w:vAlign w:val="center"/>
          </w:tcPr>
          <w:p w14:paraId="1663E8D6" w14:textId="77777777" w:rsidR="00173216" w:rsidRPr="006F34F7" w:rsidRDefault="00173216"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1E809A0" w14:textId="018EC017" w:rsidR="00173216" w:rsidRPr="006F34F7" w:rsidRDefault="00173216" w:rsidP="005B6864">
            <w:pPr>
              <w:spacing w:line="276" w:lineRule="auto"/>
              <w:jc w:val="both"/>
              <w:rPr>
                <w:rFonts w:ascii="Verdana" w:hAnsi="Verdana" w:cs="Calibri"/>
                <w:sz w:val="18"/>
                <w:szCs w:val="18"/>
              </w:rPr>
            </w:pPr>
            <w:r>
              <w:rPr>
                <w:rFonts w:ascii="Verdana" w:hAnsi="Verdana"/>
                <w:sz w:val="18"/>
                <w:szCs w:val="18"/>
              </w:rPr>
              <w:t>Waga: 75 g</w:t>
            </w:r>
            <w:r w:rsidR="00796DA6">
              <w:rPr>
                <w:rFonts w:ascii="Verdana" w:hAnsi="Verdana"/>
                <w:sz w:val="18"/>
                <w:szCs w:val="18"/>
              </w:rPr>
              <w:t xml:space="preserve"> </w:t>
            </w:r>
            <w:r w:rsidR="00796DA6">
              <w:rPr>
                <w:rFonts w:ascii="Verdana" w:hAnsi="Verdana" w:cs="Tahoma"/>
                <w:sz w:val="18"/>
                <w:szCs w:val="18"/>
              </w:rPr>
              <w:t>+/-10%</w:t>
            </w:r>
          </w:p>
        </w:tc>
        <w:tc>
          <w:tcPr>
            <w:tcW w:w="1417" w:type="dxa"/>
            <w:vAlign w:val="center"/>
          </w:tcPr>
          <w:p w14:paraId="0DC5F53A" w14:textId="77777777" w:rsidR="00173216" w:rsidRPr="006F34F7" w:rsidRDefault="00173216" w:rsidP="005B6864">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7E5D6B16" w14:textId="77777777" w:rsidR="00173216" w:rsidRPr="006F34F7" w:rsidRDefault="00173216" w:rsidP="005B6864">
            <w:pPr>
              <w:spacing w:line="276" w:lineRule="auto"/>
              <w:rPr>
                <w:rFonts w:ascii="Verdana" w:hAnsi="Verdana"/>
                <w:sz w:val="18"/>
                <w:szCs w:val="18"/>
              </w:rPr>
            </w:pPr>
          </w:p>
        </w:tc>
      </w:tr>
      <w:tr w:rsidR="00173216" w:rsidRPr="006F34F7" w14:paraId="4B321E38" w14:textId="77777777" w:rsidTr="005B6864">
        <w:trPr>
          <w:trHeight w:val="709"/>
        </w:trPr>
        <w:tc>
          <w:tcPr>
            <w:tcW w:w="646" w:type="dxa"/>
            <w:vAlign w:val="center"/>
          </w:tcPr>
          <w:p w14:paraId="60F03FB4" w14:textId="77777777" w:rsidR="00173216" w:rsidRPr="006F34F7" w:rsidRDefault="00173216"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C8C656" w14:textId="5D8F1E57" w:rsidR="00173216" w:rsidRPr="006F34F7" w:rsidRDefault="00173216" w:rsidP="005B6864">
            <w:pPr>
              <w:spacing w:line="276" w:lineRule="auto"/>
              <w:jc w:val="both"/>
              <w:rPr>
                <w:rFonts w:ascii="Verdana" w:hAnsi="Verdana" w:cs="Calibri"/>
                <w:sz w:val="18"/>
                <w:szCs w:val="18"/>
              </w:rPr>
            </w:pPr>
            <w:r>
              <w:rPr>
                <w:rFonts w:ascii="Verdana" w:hAnsi="Verdana"/>
                <w:sz w:val="18"/>
                <w:szCs w:val="18"/>
              </w:rPr>
              <w:t>Zasada pomiaru: otwarta komora</w:t>
            </w:r>
          </w:p>
        </w:tc>
        <w:tc>
          <w:tcPr>
            <w:tcW w:w="1417" w:type="dxa"/>
            <w:vAlign w:val="center"/>
          </w:tcPr>
          <w:p w14:paraId="606DCB4C" w14:textId="77777777" w:rsidR="00173216" w:rsidRPr="006F34F7" w:rsidRDefault="00173216" w:rsidP="005B6864">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6F1D1EC3" w14:textId="77777777" w:rsidR="00173216" w:rsidRPr="006F34F7" w:rsidRDefault="00173216" w:rsidP="005B6864">
            <w:pPr>
              <w:spacing w:line="276" w:lineRule="auto"/>
              <w:rPr>
                <w:rFonts w:ascii="Verdana" w:hAnsi="Verdana"/>
                <w:sz w:val="18"/>
                <w:szCs w:val="18"/>
              </w:rPr>
            </w:pPr>
          </w:p>
        </w:tc>
      </w:tr>
      <w:tr w:rsidR="00173216" w:rsidRPr="006F34F7" w14:paraId="11A3E638" w14:textId="77777777" w:rsidTr="005B6864">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5CBE1C17" w14:textId="77777777" w:rsidR="00173216" w:rsidRPr="006F34F7" w:rsidRDefault="00173216"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487EB8" w14:textId="09AFC8C7" w:rsidR="00173216" w:rsidRPr="006F34F7" w:rsidRDefault="00173216" w:rsidP="005B6864">
            <w:pPr>
              <w:spacing w:line="276" w:lineRule="auto"/>
              <w:jc w:val="both"/>
              <w:rPr>
                <w:rFonts w:ascii="Verdana" w:hAnsi="Verdana"/>
                <w:sz w:val="18"/>
                <w:szCs w:val="18"/>
              </w:rPr>
            </w:pPr>
            <w:r>
              <w:rPr>
                <w:rFonts w:ascii="Verdana" w:hAnsi="Verdana"/>
                <w:sz w:val="18"/>
                <w:szCs w:val="18"/>
              </w:rPr>
              <w:t>Powtarzalność pomiaru (przedział ufności 99%): TEWL: ± (0,15 g/h/m2 + 1,0%)</w:t>
            </w:r>
          </w:p>
        </w:tc>
        <w:tc>
          <w:tcPr>
            <w:tcW w:w="1417" w:type="dxa"/>
            <w:tcBorders>
              <w:top w:val="single" w:sz="6" w:space="0" w:color="auto"/>
              <w:left w:val="single" w:sz="6" w:space="0" w:color="auto"/>
              <w:bottom w:val="single" w:sz="6" w:space="0" w:color="auto"/>
              <w:right w:val="single" w:sz="6" w:space="0" w:color="auto"/>
            </w:tcBorders>
            <w:vAlign w:val="center"/>
          </w:tcPr>
          <w:p w14:paraId="6C31FC95" w14:textId="77777777" w:rsidR="00173216" w:rsidRPr="006F34F7" w:rsidRDefault="00173216" w:rsidP="005B6864">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54B3D29E" w14:textId="77777777" w:rsidR="00173216" w:rsidRPr="006F34F7" w:rsidRDefault="00173216" w:rsidP="005B6864">
            <w:pPr>
              <w:spacing w:line="276" w:lineRule="auto"/>
              <w:rPr>
                <w:rFonts w:ascii="Verdana" w:hAnsi="Verdana"/>
                <w:sz w:val="18"/>
                <w:szCs w:val="18"/>
              </w:rPr>
            </w:pPr>
          </w:p>
        </w:tc>
      </w:tr>
      <w:tr w:rsidR="00173216" w:rsidRPr="006F34F7" w14:paraId="63FCA447" w14:textId="77777777" w:rsidTr="005B6864">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57C3BE9F" w14:textId="77777777" w:rsidR="00173216" w:rsidRPr="006F34F7" w:rsidRDefault="00173216"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74B028" w14:textId="360A3565" w:rsidR="00173216" w:rsidRPr="006F34F7" w:rsidRDefault="00173216" w:rsidP="005B6864">
            <w:pPr>
              <w:spacing w:line="276" w:lineRule="auto"/>
              <w:jc w:val="both"/>
              <w:rPr>
                <w:rFonts w:ascii="Verdana" w:hAnsi="Verdana"/>
                <w:sz w:val="18"/>
                <w:szCs w:val="18"/>
              </w:rPr>
            </w:pPr>
            <w:r>
              <w:rPr>
                <w:rFonts w:ascii="Verdana" w:hAnsi="Verdana"/>
                <w:sz w:val="18"/>
                <w:szCs w:val="18"/>
              </w:rPr>
              <w:t>Niepewność pomiaru (maks.):  TEWL: ± (0,5 g/h/m2 + 5,0%)</w:t>
            </w:r>
          </w:p>
        </w:tc>
        <w:tc>
          <w:tcPr>
            <w:tcW w:w="1417" w:type="dxa"/>
            <w:tcBorders>
              <w:top w:val="single" w:sz="6" w:space="0" w:color="auto"/>
              <w:left w:val="single" w:sz="6" w:space="0" w:color="auto"/>
              <w:bottom w:val="single" w:sz="6" w:space="0" w:color="auto"/>
              <w:right w:val="single" w:sz="6" w:space="0" w:color="auto"/>
            </w:tcBorders>
            <w:vAlign w:val="center"/>
          </w:tcPr>
          <w:p w14:paraId="1696B292" w14:textId="77777777" w:rsidR="00173216" w:rsidRPr="006F34F7" w:rsidRDefault="00173216" w:rsidP="005B6864">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2E4D3BD2" w14:textId="77777777" w:rsidR="00173216" w:rsidRPr="006F34F7" w:rsidRDefault="00173216" w:rsidP="005B6864">
            <w:pPr>
              <w:spacing w:line="276" w:lineRule="auto"/>
              <w:rPr>
                <w:rFonts w:ascii="Verdana" w:hAnsi="Verdana"/>
                <w:sz w:val="18"/>
                <w:szCs w:val="18"/>
              </w:rPr>
            </w:pPr>
          </w:p>
        </w:tc>
      </w:tr>
      <w:tr w:rsidR="00173216" w:rsidRPr="006F34F7" w14:paraId="56974CE1" w14:textId="77777777" w:rsidTr="005B6864">
        <w:trPr>
          <w:trHeight w:val="265"/>
        </w:trPr>
        <w:tc>
          <w:tcPr>
            <w:tcW w:w="9780" w:type="dxa"/>
            <w:gridSpan w:val="4"/>
            <w:shd w:val="clear" w:color="auto" w:fill="BDD6EE" w:themeFill="accent1" w:themeFillTint="66"/>
            <w:vAlign w:val="center"/>
          </w:tcPr>
          <w:p w14:paraId="6E373273" w14:textId="11D77C8E" w:rsidR="00173216" w:rsidRPr="006F34F7" w:rsidRDefault="00173216" w:rsidP="005B6864">
            <w:pPr>
              <w:spacing w:line="276" w:lineRule="auto"/>
              <w:rPr>
                <w:rFonts w:ascii="Verdana" w:hAnsi="Verdana"/>
                <w:sz w:val="18"/>
                <w:szCs w:val="18"/>
              </w:rPr>
            </w:pPr>
            <w:r>
              <w:rPr>
                <w:rFonts w:ascii="Verdana" w:hAnsi="Verdana"/>
                <w:iCs/>
                <w:sz w:val="18"/>
                <w:szCs w:val="18"/>
              </w:rPr>
              <w:t xml:space="preserve">Sonda do pomiaru </w:t>
            </w:r>
            <w:r w:rsidR="00454640">
              <w:rPr>
                <w:rFonts w:ascii="Verdana" w:hAnsi="Verdana"/>
                <w:iCs/>
                <w:sz w:val="18"/>
                <w:szCs w:val="18"/>
              </w:rPr>
              <w:t>jędrności/sztywności</w:t>
            </w:r>
            <w:r>
              <w:rPr>
                <w:rFonts w:ascii="Verdana" w:hAnsi="Verdana"/>
                <w:iCs/>
                <w:sz w:val="18"/>
                <w:szCs w:val="18"/>
              </w:rPr>
              <w:t xml:space="preserve"> skóry </w:t>
            </w:r>
          </w:p>
        </w:tc>
      </w:tr>
      <w:tr w:rsidR="00173216" w:rsidRPr="006F34F7" w14:paraId="043224B9" w14:textId="77777777" w:rsidTr="005B6864">
        <w:trPr>
          <w:trHeight w:val="824"/>
        </w:trPr>
        <w:tc>
          <w:tcPr>
            <w:tcW w:w="646" w:type="dxa"/>
            <w:vAlign w:val="center"/>
          </w:tcPr>
          <w:p w14:paraId="056D2B2F" w14:textId="77777777" w:rsidR="00173216" w:rsidRPr="006F34F7" w:rsidRDefault="00173216"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1E5C93" w14:textId="37EB42FF" w:rsidR="00173216" w:rsidRPr="006F34F7" w:rsidRDefault="00173216" w:rsidP="005B6864">
            <w:pPr>
              <w:tabs>
                <w:tab w:val="left" w:pos="360"/>
              </w:tabs>
              <w:spacing w:line="276" w:lineRule="auto"/>
              <w:rPr>
                <w:rFonts w:ascii="Verdana" w:hAnsi="Verdana" w:cs="Tahoma"/>
                <w:sz w:val="18"/>
                <w:szCs w:val="18"/>
              </w:rPr>
            </w:pPr>
            <w:r>
              <w:rPr>
                <w:rFonts w:ascii="Verdana" w:hAnsi="Verdana" w:cs="Tahoma"/>
                <w:sz w:val="18"/>
                <w:szCs w:val="18"/>
              </w:rPr>
              <w:t xml:space="preserve">Wymiary: </w:t>
            </w:r>
            <w:r w:rsidR="007C2878">
              <w:rPr>
                <w:rFonts w:ascii="Verdana" w:hAnsi="Verdana" w:cs="Tahoma"/>
                <w:sz w:val="18"/>
                <w:szCs w:val="18"/>
              </w:rPr>
              <w:t>13</w:t>
            </w:r>
            <w:r>
              <w:rPr>
                <w:rFonts w:ascii="Verdana" w:hAnsi="Verdana" w:cs="Tahoma"/>
                <w:sz w:val="18"/>
                <w:szCs w:val="18"/>
              </w:rPr>
              <w:t xml:space="preserve"> cm</w:t>
            </w:r>
          </w:p>
        </w:tc>
        <w:tc>
          <w:tcPr>
            <w:tcW w:w="1417" w:type="dxa"/>
            <w:vAlign w:val="center"/>
          </w:tcPr>
          <w:p w14:paraId="4FD25D93" w14:textId="77777777" w:rsidR="00173216" w:rsidRPr="006F34F7" w:rsidRDefault="00173216" w:rsidP="005B6864">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45CB900" w14:textId="77777777" w:rsidR="00173216" w:rsidRPr="006F34F7" w:rsidRDefault="00173216" w:rsidP="005B6864">
            <w:pPr>
              <w:spacing w:line="276" w:lineRule="auto"/>
              <w:rPr>
                <w:rFonts w:ascii="Verdana" w:hAnsi="Verdana"/>
                <w:sz w:val="18"/>
                <w:szCs w:val="18"/>
              </w:rPr>
            </w:pPr>
          </w:p>
        </w:tc>
      </w:tr>
      <w:tr w:rsidR="00173216" w:rsidRPr="006F34F7" w14:paraId="445FE6BA" w14:textId="77777777" w:rsidTr="005B6864">
        <w:trPr>
          <w:trHeight w:val="709"/>
        </w:trPr>
        <w:tc>
          <w:tcPr>
            <w:tcW w:w="646" w:type="dxa"/>
            <w:vAlign w:val="center"/>
          </w:tcPr>
          <w:p w14:paraId="12B77A04" w14:textId="77777777" w:rsidR="00173216" w:rsidRPr="006F34F7" w:rsidRDefault="00173216"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3D0B6C2" w14:textId="10ECD5F1" w:rsidR="00173216" w:rsidRPr="006F34F7" w:rsidRDefault="00173216" w:rsidP="005B6864">
            <w:pPr>
              <w:spacing w:line="276" w:lineRule="auto"/>
              <w:jc w:val="both"/>
              <w:rPr>
                <w:rFonts w:ascii="Verdana" w:hAnsi="Verdana" w:cs="Calibri"/>
                <w:sz w:val="18"/>
                <w:szCs w:val="18"/>
              </w:rPr>
            </w:pPr>
            <w:r>
              <w:rPr>
                <w:rFonts w:ascii="Verdana" w:hAnsi="Verdana"/>
                <w:sz w:val="18"/>
                <w:szCs w:val="18"/>
              </w:rPr>
              <w:t xml:space="preserve">Waga: </w:t>
            </w:r>
            <w:r w:rsidR="007C2878">
              <w:rPr>
                <w:rFonts w:ascii="Verdana" w:hAnsi="Verdana"/>
                <w:sz w:val="18"/>
                <w:szCs w:val="18"/>
              </w:rPr>
              <w:t>85</w:t>
            </w:r>
            <w:r>
              <w:rPr>
                <w:rFonts w:ascii="Verdana" w:hAnsi="Verdana"/>
                <w:sz w:val="18"/>
                <w:szCs w:val="18"/>
              </w:rPr>
              <w:t xml:space="preserve"> g</w:t>
            </w:r>
            <w:r w:rsidR="007D2E87">
              <w:rPr>
                <w:rFonts w:ascii="Verdana" w:hAnsi="Verdana"/>
                <w:sz w:val="18"/>
                <w:szCs w:val="18"/>
              </w:rPr>
              <w:t xml:space="preserve"> </w:t>
            </w:r>
            <w:r w:rsidR="007D2E87">
              <w:rPr>
                <w:rFonts w:ascii="Verdana" w:hAnsi="Verdana" w:cs="Tahoma"/>
                <w:sz w:val="18"/>
                <w:szCs w:val="18"/>
              </w:rPr>
              <w:t>+/-10%</w:t>
            </w:r>
          </w:p>
        </w:tc>
        <w:tc>
          <w:tcPr>
            <w:tcW w:w="1417" w:type="dxa"/>
            <w:vAlign w:val="center"/>
          </w:tcPr>
          <w:p w14:paraId="18FFF903" w14:textId="77777777" w:rsidR="00173216" w:rsidRPr="006F34F7" w:rsidRDefault="00173216" w:rsidP="005B6864">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F0094F9" w14:textId="77777777" w:rsidR="00173216" w:rsidRPr="006F34F7" w:rsidRDefault="00173216" w:rsidP="005B6864">
            <w:pPr>
              <w:spacing w:line="276" w:lineRule="auto"/>
              <w:rPr>
                <w:rFonts w:ascii="Verdana" w:hAnsi="Verdana"/>
                <w:sz w:val="18"/>
                <w:szCs w:val="18"/>
              </w:rPr>
            </w:pPr>
          </w:p>
        </w:tc>
      </w:tr>
      <w:tr w:rsidR="00173216" w:rsidRPr="006F34F7" w14:paraId="507AFBD0" w14:textId="77777777" w:rsidTr="005B6864">
        <w:trPr>
          <w:trHeight w:val="709"/>
        </w:trPr>
        <w:tc>
          <w:tcPr>
            <w:tcW w:w="646" w:type="dxa"/>
            <w:vAlign w:val="center"/>
          </w:tcPr>
          <w:p w14:paraId="2E235858" w14:textId="77777777" w:rsidR="00173216" w:rsidRPr="006F34F7" w:rsidRDefault="00173216"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D00FB97" w14:textId="4F87F862" w:rsidR="00173216" w:rsidRPr="006F34F7" w:rsidRDefault="007C2878" w:rsidP="005B6864">
            <w:pPr>
              <w:spacing w:line="276" w:lineRule="auto"/>
              <w:jc w:val="both"/>
              <w:rPr>
                <w:rFonts w:ascii="Verdana" w:hAnsi="Verdana" w:cs="Calibri"/>
                <w:sz w:val="18"/>
                <w:szCs w:val="18"/>
              </w:rPr>
            </w:pPr>
            <w:r>
              <w:rPr>
                <w:rFonts w:ascii="Verdana" w:hAnsi="Verdana"/>
                <w:sz w:val="18"/>
                <w:szCs w:val="18"/>
              </w:rPr>
              <w:t>Zasada pomiaru: pionowe odkształcenie skóry przez szpilkę (w mm)</w:t>
            </w:r>
          </w:p>
        </w:tc>
        <w:tc>
          <w:tcPr>
            <w:tcW w:w="1417" w:type="dxa"/>
            <w:vAlign w:val="center"/>
          </w:tcPr>
          <w:p w14:paraId="49C09E9B" w14:textId="77777777" w:rsidR="00173216" w:rsidRPr="006F34F7" w:rsidRDefault="00173216" w:rsidP="005B6864">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7D917679" w14:textId="77777777" w:rsidR="00173216" w:rsidRPr="006F34F7" w:rsidRDefault="00173216" w:rsidP="005B6864">
            <w:pPr>
              <w:spacing w:line="276" w:lineRule="auto"/>
              <w:rPr>
                <w:rFonts w:ascii="Verdana" w:hAnsi="Verdana"/>
                <w:sz w:val="18"/>
                <w:szCs w:val="18"/>
              </w:rPr>
            </w:pPr>
          </w:p>
        </w:tc>
      </w:tr>
      <w:tr w:rsidR="00173216" w:rsidRPr="006F34F7" w14:paraId="57ACE5C2" w14:textId="77777777" w:rsidTr="005B6864">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191B3E25" w14:textId="77777777" w:rsidR="00173216" w:rsidRPr="006F34F7" w:rsidRDefault="00173216"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52BD447" w14:textId="05670445" w:rsidR="00173216" w:rsidRPr="006F34F7" w:rsidRDefault="00173216" w:rsidP="005B6864">
            <w:pPr>
              <w:spacing w:line="276" w:lineRule="auto"/>
              <w:jc w:val="both"/>
              <w:rPr>
                <w:rFonts w:ascii="Verdana" w:hAnsi="Verdana"/>
                <w:sz w:val="18"/>
                <w:szCs w:val="18"/>
              </w:rPr>
            </w:pPr>
            <w:r>
              <w:rPr>
                <w:rFonts w:ascii="Verdana" w:hAnsi="Verdana"/>
                <w:sz w:val="18"/>
                <w:szCs w:val="18"/>
              </w:rPr>
              <w:t>Zakres pomiaru</w:t>
            </w:r>
            <w:r w:rsidRPr="007D2E87">
              <w:rPr>
                <w:rFonts w:ascii="Verdana" w:hAnsi="Verdana"/>
                <w:sz w:val="18"/>
                <w:szCs w:val="18"/>
              </w:rPr>
              <w:t xml:space="preserve">: </w:t>
            </w:r>
            <w:r w:rsidR="003A0787" w:rsidRPr="007D2E87">
              <w:rPr>
                <w:rFonts w:ascii="Verdana" w:hAnsi="Verdana"/>
                <w:sz w:val="18"/>
                <w:szCs w:val="18"/>
              </w:rPr>
              <w:t xml:space="preserve">co najmniej </w:t>
            </w:r>
            <w:r w:rsidR="007C2878" w:rsidRPr="007D2E87">
              <w:rPr>
                <w:rFonts w:ascii="Verdana" w:hAnsi="Verdana"/>
                <w:sz w:val="18"/>
                <w:szCs w:val="18"/>
              </w:rPr>
              <w:t>0-</w:t>
            </w:r>
            <w:r w:rsidR="007C2878">
              <w:rPr>
                <w:rFonts w:ascii="Verdana" w:hAnsi="Verdana"/>
                <w:sz w:val="18"/>
                <w:szCs w:val="18"/>
              </w:rPr>
              <w:t>3 mm (2 miejsca po przecinku)</w:t>
            </w:r>
          </w:p>
        </w:tc>
        <w:tc>
          <w:tcPr>
            <w:tcW w:w="1417" w:type="dxa"/>
            <w:tcBorders>
              <w:top w:val="single" w:sz="6" w:space="0" w:color="auto"/>
              <w:left w:val="single" w:sz="6" w:space="0" w:color="auto"/>
              <w:bottom w:val="single" w:sz="6" w:space="0" w:color="auto"/>
              <w:right w:val="single" w:sz="6" w:space="0" w:color="auto"/>
            </w:tcBorders>
            <w:vAlign w:val="center"/>
          </w:tcPr>
          <w:p w14:paraId="3D7B8288" w14:textId="77777777" w:rsidR="00173216" w:rsidRPr="006F34F7" w:rsidRDefault="00173216" w:rsidP="005B6864">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464B73F9" w14:textId="77777777" w:rsidR="00173216" w:rsidRPr="006F34F7" w:rsidRDefault="00173216" w:rsidP="005B6864">
            <w:pPr>
              <w:spacing w:line="276" w:lineRule="auto"/>
              <w:rPr>
                <w:rFonts w:ascii="Verdana" w:hAnsi="Verdana"/>
                <w:sz w:val="18"/>
                <w:szCs w:val="18"/>
              </w:rPr>
            </w:pPr>
          </w:p>
        </w:tc>
      </w:tr>
      <w:tr w:rsidR="007C2878" w:rsidRPr="006F34F7" w14:paraId="58EA8ADB" w14:textId="77777777" w:rsidTr="005B6864">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5A2F1040" w14:textId="77777777" w:rsidR="007C2878" w:rsidRPr="006F34F7" w:rsidRDefault="007C2878"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8F3BD8" w14:textId="17EA6C43" w:rsidR="007C2878" w:rsidRDefault="007C2878" w:rsidP="005B6864">
            <w:pPr>
              <w:spacing w:line="276" w:lineRule="auto"/>
              <w:jc w:val="both"/>
              <w:rPr>
                <w:rFonts w:ascii="Verdana" w:hAnsi="Verdana"/>
                <w:sz w:val="18"/>
                <w:szCs w:val="18"/>
              </w:rPr>
            </w:pPr>
            <w:r w:rsidRPr="007D2E87">
              <w:rPr>
                <w:rFonts w:ascii="Verdana" w:hAnsi="Verdana"/>
                <w:sz w:val="18"/>
                <w:szCs w:val="18"/>
              </w:rPr>
              <w:t xml:space="preserve">Rozdzielczość: </w:t>
            </w:r>
            <w:r w:rsidR="003A0787" w:rsidRPr="007D2E87">
              <w:rPr>
                <w:rFonts w:ascii="Verdana" w:hAnsi="Verdana"/>
                <w:sz w:val="18"/>
                <w:szCs w:val="18"/>
              </w:rPr>
              <w:t xml:space="preserve">co najmniej </w:t>
            </w:r>
            <w:r w:rsidRPr="007D2E87">
              <w:rPr>
                <w:rFonts w:ascii="Verdana" w:hAnsi="Verdana"/>
                <w:sz w:val="18"/>
                <w:szCs w:val="18"/>
              </w:rPr>
              <w:t>50 µm</w:t>
            </w:r>
          </w:p>
        </w:tc>
        <w:tc>
          <w:tcPr>
            <w:tcW w:w="1417" w:type="dxa"/>
            <w:tcBorders>
              <w:top w:val="single" w:sz="6" w:space="0" w:color="auto"/>
              <w:left w:val="single" w:sz="6" w:space="0" w:color="auto"/>
              <w:bottom w:val="single" w:sz="6" w:space="0" w:color="auto"/>
              <w:right w:val="single" w:sz="6" w:space="0" w:color="auto"/>
            </w:tcBorders>
            <w:vAlign w:val="center"/>
          </w:tcPr>
          <w:p w14:paraId="43F7AA15" w14:textId="65F988AD" w:rsidR="007C2878" w:rsidRPr="006F34F7" w:rsidRDefault="007C2878" w:rsidP="005B6864">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0F44AE97" w14:textId="77777777" w:rsidR="007C2878" w:rsidRPr="006F34F7" w:rsidRDefault="007C2878" w:rsidP="005B6864">
            <w:pPr>
              <w:spacing w:line="276" w:lineRule="auto"/>
              <w:rPr>
                <w:rFonts w:ascii="Verdana" w:hAnsi="Verdana"/>
                <w:sz w:val="18"/>
                <w:szCs w:val="18"/>
              </w:rPr>
            </w:pPr>
          </w:p>
        </w:tc>
      </w:tr>
      <w:tr w:rsidR="00173216" w:rsidRPr="006F34F7" w14:paraId="49CEE8C6" w14:textId="77777777" w:rsidTr="005B6864">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1EF71633" w14:textId="77777777" w:rsidR="00173216" w:rsidRPr="006F34F7" w:rsidRDefault="00173216" w:rsidP="00E559E6">
            <w:pPr>
              <w:numPr>
                <w:ilvl w:val="1"/>
                <w:numId w:val="4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1B6A63" w14:textId="4251582D" w:rsidR="00173216" w:rsidRPr="006F34F7" w:rsidRDefault="007C2878" w:rsidP="005B6864">
            <w:pPr>
              <w:spacing w:line="276" w:lineRule="auto"/>
              <w:jc w:val="both"/>
              <w:rPr>
                <w:rFonts w:ascii="Verdana" w:hAnsi="Verdana"/>
                <w:sz w:val="18"/>
                <w:szCs w:val="18"/>
              </w:rPr>
            </w:pPr>
            <w:r>
              <w:rPr>
                <w:rFonts w:ascii="Verdana" w:hAnsi="Verdana"/>
                <w:sz w:val="18"/>
                <w:szCs w:val="18"/>
              </w:rPr>
              <w:t>Niepewność pomiaru: ± 0,075 mm</w:t>
            </w:r>
          </w:p>
        </w:tc>
        <w:tc>
          <w:tcPr>
            <w:tcW w:w="1417" w:type="dxa"/>
            <w:tcBorders>
              <w:top w:val="single" w:sz="6" w:space="0" w:color="auto"/>
              <w:left w:val="single" w:sz="6" w:space="0" w:color="auto"/>
              <w:bottom w:val="single" w:sz="6" w:space="0" w:color="auto"/>
              <w:right w:val="single" w:sz="6" w:space="0" w:color="auto"/>
            </w:tcBorders>
            <w:vAlign w:val="center"/>
          </w:tcPr>
          <w:p w14:paraId="1ECD12DC" w14:textId="77777777" w:rsidR="00173216" w:rsidRPr="006F34F7" w:rsidRDefault="00173216" w:rsidP="005B6864">
            <w:pPr>
              <w:spacing w:line="276" w:lineRule="auto"/>
              <w:rPr>
                <w:rFonts w:ascii="Verdana" w:hAnsi="Verdana"/>
                <w:sz w:val="18"/>
                <w:szCs w:val="18"/>
              </w:rPr>
            </w:pPr>
            <w:r w:rsidRPr="006F34F7">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3C5952EB" w14:textId="77777777" w:rsidR="00173216" w:rsidRPr="006F34F7" w:rsidRDefault="00173216" w:rsidP="005B6864">
            <w:pPr>
              <w:spacing w:line="276" w:lineRule="auto"/>
              <w:rPr>
                <w:rFonts w:ascii="Verdana" w:hAnsi="Verdana"/>
                <w:sz w:val="18"/>
                <w:szCs w:val="18"/>
              </w:rPr>
            </w:pPr>
          </w:p>
        </w:tc>
      </w:tr>
    </w:tbl>
    <w:p w14:paraId="227D242D" w14:textId="77777777" w:rsidR="00581012" w:rsidRPr="006F34F7" w:rsidRDefault="00581012" w:rsidP="00581012">
      <w:pPr>
        <w:spacing w:line="276" w:lineRule="auto"/>
        <w:rPr>
          <w:rFonts w:ascii="Verdana" w:hAnsi="Verdana"/>
          <w:noProof/>
          <w:sz w:val="18"/>
          <w:szCs w:val="18"/>
          <w:lang w:val="cs-CZ"/>
        </w:rPr>
      </w:pPr>
    </w:p>
    <w:p w14:paraId="35E19DA7" w14:textId="77777777" w:rsidR="00581012" w:rsidRPr="006F34F7" w:rsidRDefault="00581012" w:rsidP="00E559E6">
      <w:pPr>
        <w:pStyle w:val="Akapitzlist"/>
        <w:numPr>
          <w:ilvl w:val="0"/>
          <w:numId w:val="52"/>
        </w:numPr>
        <w:tabs>
          <w:tab w:val="left" w:pos="426"/>
        </w:tabs>
        <w:spacing w:after="120" w:line="276" w:lineRule="auto"/>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B69D833" w14:textId="77777777" w:rsidR="00581012" w:rsidRPr="006F34F7" w:rsidRDefault="00581012" w:rsidP="00E559E6">
      <w:pPr>
        <w:pStyle w:val="Akapitzlist"/>
        <w:numPr>
          <w:ilvl w:val="0"/>
          <w:numId w:val="52"/>
        </w:numPr>
        <w:tabs>
          <w:tab w:val="left" w:pos="426"/>
        </w:tabs>
        <w:spacing w:after="120"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1697EFC7" w14:textId="77777777" w:rsidR="00581012" w:rsidRPr="006F34F7" w:rsidRDefault="00581012" w:rsidP="00581012">
      <w:pPr>
        <w:spacing w:after="120" w:line="276" w:lineRule="auto"/>
        <w:ind w:left="709" w:hanging="425"/>
        <w:rPr>
          <w:rFonts w:ascii="Verdana" w:hAnsi="Verdana" w:cs="Calibri"/>
          <w:b/>
          <w:sz w:val="18"/>
          <w:szCs w:val="18"/>
          <w:lang w:val="cs-CZ" w:eastAsia="en-US"/>
        </w:rPr>
      </w:pPr>
    </w:p>
    <w:p w14:paraId="5DD65133" w14:textId="77777777" w:rsidR="00581012" w:rsidRPr="006F34F7" w:rsidRDefault="00581012" w:rsidP="00581012">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3CBE3B16" w14:textId="302525E9" w:rsidR="00581012" w:rsidRDefault="00581012" w:rsidP="006F34F7">
      <w:pPr>
        <w:spacing w:line="276" w:lineRule="auto"/>
        <w:rPr>
          <w:rFonts w:ascii="Verdana" w:hAnsi="Verdana" w:cs="Calibri"/>
          <w:sz w:val="18"/>
          <w:szCs w:val="18"/>
          <w:lang w:eastAsia="en-US"/>
        </w:rPr>
      </w:pPr>
    </w:p>
    <w:p w14:paraId="1C2C357C" w14:textId="670CA7B7" w:rsidR="00581012" w:rsidRDefault="00581012" w:rsidP="006F34F7">
      <w:pPr>
        <w:spacing w:line="276" w:lineRule="auto"/>
        <w:rPr>
          <w:rFonts w:ascii="Verdana" w:hAnsi="Verdana" w:cs="Calibri"/>
          <w:sz w:val="18"/>
          <w:szCs w:val="18"/>
          <w:lang w:eastAsia="en-US"/>
        </w:rPr>
      </w:pPr>
    </w:p>
    <w:p w14:paraId="6B8B173B" w14:textId="52072705" w:rsidR="00581012" w:rsidRDefault="00581012" w:rsidP="006F34F7">
      <w:pPr>
        <w:spacing w:line="276" w:lineRule="auto"/>
        <w:rPr>
          <w:rFonts w:ascii="Verdana" w:hAnsi="Verdana" w:cs="Calibri"/>
          <w:sz w:val="18"/>
          <w:szCs w:val="18"/>
          <w:lang w:eastAsia="en-US"/>
        </w:rPr>
      </w:pPr>
    </w:p>
    <w:p w14:paraId="7770DCEE" w14:textId="3FD888CD" w:rsidR="00581012" w:rsidRDefault="00581012" w:rsidP="006F34F7">
      <w:pPr>
        <w:spacing w:line="276" w:lineRule="auto"/>
        <w:rPr>
          <w:rFonts w:ascii="Verdana" w:hAnsi="Verdana" w:cs="Calibri"/>
          <w:sz w:val="18"/>
          <w:szCs w:val="18"/>
          <w:lang w:eastAsia="en-US"/>
        </w:rPr>
      </w:pPr>
    </w:p>
    <w:p w14:paraId="71050181" w14:textId="68179451" w:rsidR="00581012" w:rsidRDefault="00581012" w:rsidP="006F34F7">
      <w:pPr>
        <w:spacing w:line="276" w:lineRule="auto"/>
        <w:rPr>
          <w:rFonts w:ascii="Verdana" w:hAnsi="Verdana" w:cs="Calibri"/>
          <w:sz w:val="18"/>
          <w:szCs w:val="18"/>
          <w:lang w:eastAsia="en-US"/>
        </w:rPr>
      </w:pPr>
    </w:p>
    <w:p w14:paraId="6BA1DB56" w14:textId="3B68725F" w:rsidR="00581012" w:rsidRDefault="00581012" w:rsidP="006F34F7">
      <w:pPr>
        <w:spacing w:line="276" w:lineRule="auto"/>
        <w:rPr>
          <w:rFonts w:ascii="Verdana" w:hAnsi="Verdana" w:cs="Calibri"/>
          <w:sz w:val="18"/>
          <w:szCs w:val="18"/>
          <w:lang w:eastAsia="en-US"/>
        </w:rPr>
      </w:pPr>
    </w:p>
    <w:p w14:paraId="30F8715E" w14:textId="4621E83B" w:rsidR="00581012" w:rsidRDefault="00581012" w:rsidP="006F34F7">
      <w:pPr>
        <w:spacing w:line="276" w:lineRule="auto"/>
        <w:rPr>
          <w:rFonts w:ascii="Verdana" w:hAnsi="Verdana" w:cs="Calibri"/>
          <w:sz w:val="18"/>
          <w:szCs w:val="18"/>
          <w:lang w:eastAsia="en-US"/>
        </w:rPr>
      </w:pPr>
    </w:p>
    <w:p w14:paraId="1DD70B68" w14:textId="5DDD64CE" w:rsidR="00581012" w:rsidRDefault="00581012" w:rsidP="006F34F7">
      <w:pPr>
        <w:spacing w:line="276" w:lineRule="auto"/>
        <w:rPr>
          <w:rFonts w:ascii="Verdana" w:hAnsi="Verdana" w:cs="Calibri"/>
          <w:sz w:val="18"/>
          <w:szCs w:val="18"/>
          <w:lang w:eastAsia="en-US"/>
        </w:rPr>
      </w:pPr>
    </w:p>
    <w:p w14:paraId="11710C61" w14:textId="38F49B0A" w:rsidR="00581012" w:rsidRDefault="00581012" w:rsidP="006F34F7">
      <w:pPr>
        <w:spacing w:line="276" w:lineRule="auto"/>
        <w:rPr>
          <w:rFonts w:ascii="Verdana" w:hAnsi="Verdana" w:cs="Calibri"/>
          <w:sz w:val="18"/>
          <w:szCs w:val="18"/>
          <w:lang w:eastAsia="en-US"/>
        </w:rPr>
      </w:pPr>
    </w:p>
    <w:p w14:paraId="1AEC9225" w14:textId="00AF622C" w:rsidR="00581012" w:rsidRDefault="00581012" w:rsidP="006F34F7">
      <w:pPr>
        <w:spacing w:line="276" w:lineRule="auto"/>
        <w:rPr>
          <w:rFonts w:ascii="Verdana" w:hAnsi="Verdana" w:cs="Calibri"/>
          <w:sz w:val="18"/>
          <w:szCs w:val="18"/>
          <w:lang w:eastAsia="en-US"/>
        </w:rPr>
      </w:pPr>
    </w:p>
    <w:p w14:paraId="6355E575" w14:textId="7150B18A" w:rsidR="00581012" w:rsidRDefault="00581012" w:rsidP="006F34F7">
      <w:pPr>
        <w:spacing w:line="276" w:lineRule="auto"/>
        <w:rPr>
          <w:rFonts w:ascii="Verdana" w:hAnsi="Verdana" w:cs="Calibri"/>
          <w:sz w:val="18"/>
          <w:szCs w:val="18"/>
          <w:lang w:eastAsia="en-US"/>
        </w:rPr>
      </w:pPr>
    </w:p>
    <w:p w14:paraId="3FB7DFFD" w14:textId="0C18B345" w:rsidR="00581012" w:rsidRDefault="00581012" w:rsidP="006F34F7">
      <w:pPr>
        <w:spacing w:line="276" w:lineRule="auto"/>
        <w:rPr>
          <w:rFonts w:ascii="Verdana" w:hAnsi="Verdana" w:cs="Calibri"/>
          <w:sz w:val="18"/>
          <w:szCs w:val="18"/>
          <w:lang w:eastAsia="en-US"/>
        </w:rPr>
      </w:pPr>
    </w:p>
    <w:p w14:paraId="2AA2270C" w14:textId="29C0CE0E" w:rsidR="00581012" w:rsidRDefault="00581012" w:rsidP="006F34F7">
      <w:pPr>
        <w:spacing w:line="276" w:lineRule="auto"/>
        <w:rPr>
          <w:rFonts w:ascii="Verdana" w:hAnsi="Verdana" w:cs="Calibri"/>
          <w:sz w:val="18"/>
          <w:szCs w:val="18"/>
          <w:lang w:eastAsia="en-US"/>
        </w:rPr>
      </w:pPr>
    </w:p>
    <w:p w14:paraId="64ADA8A1" w14:textId="752B1582" w:rsidR="00581012" w:rsidRDefault="00581012" w:rsidP="006F34F7">
      <w:pPr>
        <w:spacing w:line="276" w:lineRule="auto"/>
        <w:rPr>
          <w:rFonts w:ascii="Verdana" w:hAnsi="Verdana" w:cs="Calibri"/>
          <w:sz w:val="18"/>
          <w:szCs w:val="18"/>
          <w:lang w:eastAsia="en-US"/>
        </w:rPr>
      </w:pPr>
    </w:p>
    <w:p w14:paraId="10E50115" w14:textId="3C6748FD" w:rsidR="00581012" w:rsidRDefault="00581012" w:rsidP="006F34F7">
      <w:pPr>
        <w:spacing w:line="276" w:lineRule="auto"/>
        <w:rPr>
          <w:rFonts w:ascii="Verdana" w:hAnsi="Verdana" w:cs="Calibri"/>
          <w:sz w:val="18"/>
          <w:szCs w:val="18"/>
          <w:lang w:eastAsia="en-US"/>
        </w:rPr>
      </w:pPr>
    </w:p>
    <w:p w14:paraId="6167DAE3" w14:textId="68453385" w:rsidR="00581012" w:rsidRDefault="00581012" w:rsidP="006F34F7">
      <w:pPr>
        <w:spacing w:line="276" w:lineRule="auto"/>
        <w:rPr>
          <w:rFonts w:ascii="Verdana" w:hAnsi="Verdana" w:cs="Calibri"/>
          <w:sz w:val="18"/>
          <w:szCs w:val="18"/>
          <w:lang w:eastAsia="en-US"/>
        </w:rPr>
      </w:pPr>
    </w:p>
    <w:p w14:paraId="41D6553A" w14:textId="569058BA" w:rsidR="00581012" w:rsidRDefault="00581012" w:rsidP="006F34F7">
      <w:pPr>
        <w:spacing w:line="276" w:lineRule="auto"/>
        <w:rPr>
          <w:rFonts w:ascii="Verdana" w:hAnsi="Verdana" w:cs="Calibri"/>
          <w:sz w:val="18"/>
          <w:szCs w:val="18"/>
          <w:lang w:eastAsia="en-US"/>
        </w:rPr>
      </w:pPr>
    </w:p>
    <w:p w14:paraId="7AA8BC6C" w14:textId="365167CE" w:rsidR="00581012" w:rsidRDefault="00581012" w:rsidP="006F34F7">
      <w:pPr>
        <w:spacing w:line="276" w:lineRule="auto"/>
        <w:rPr>
          <w:rFonts w:ascii="Verdana" w:hAnsi="Verdana" w:cs="Calibri"/>
          <w:sz w:val="18"/>
          <w:szCs w:val="18"/>
          <w:lang w:eastAsia="en-US"/>
        </w:rPr>
      </w:pPr>
    </w:p>
    <w:p w14:paraId="6C082B51" w14:textId="1072A855" w:rsidR="00581012" w:rsidRDefault="00581012" w:rsidP="006F34F7">
      <w:pPr>
        <w:spacing w:line="276" w:lineRule="auto"/>
        <w:rPr>
          <w:rFonts w:ascii="Verdana" w:hAnsi="Verdana" w:cs="Calibri"/>
          <w:sz w:val="18"/>
          <w:szCs w:val="18"/>
          <w:lang w:eastAsia="en-US"/>
        </w:rPr>
      </w:pPr>
    </w:p>
    <w:p w14:paraId="19B0798E" w14:textId="22340AAA" w:rsidR="00581012" w:rsidRDefault="00581012" w:rsidP="006F34F7">
      <w:pPr>
        <w:spacing w:line="276" w:lineRule="auto"/>
        <w:rPr>
          <w:rFonts w:ascii="Verdana" w:hAnsi="Verdana" w:cs="Calibri"/>
          <w:sz w:val="18"/>
          <w:szCs w:val="18"/>
          <w:lang w:eastAsia="en-US"/>
        </w:rPr>
      </w:pPr>
    </w:p>
    <w:p w14:paraId="4189D993" w14:textId="606CB09F" w:rsidR="00581012" w:rsidRDefault="00581012" w:rsidP="006F34F7">
      <w:pPr>
        <w:spacing w:line="276" w:lineRule="auto"/>
        <w:rPr>
          <w:rFonts w:ascii="Verdana" w:hAnsi="Verdana" w:cs="Calibri"/>
          <w:sz w:val="18"/>
          <w:szCs w:val="18"/>
          <w:lang w:eastAsia="en-US"/>
        </w:rPr>
      </w:pPr>
    </w:p>
    <w:p w14:paraId="44C0A3E5" w14:textId="2D5C63C1" w:rsidR="00581012" w:rsidRDefault="00581012" w:rsidP="006F34F7">
      <w:pPr>
        <w:spacing w:line="276" w:lineRule="auto"/>
        <w:rPr>
          <w:rFonts w:ascii="Verdana" w:hAnsi="Verdana" w:cs="Calibri"/>
          <w:sz w:val="18"/>
          <w:szCs w:val="18"/>
          <w:lang w:eastAsia="en-US"/>
        </w:rPr>
      </w:pPr>
    </w:p>
    <w:p w14:paraId="4C6BBB9A" w14:textId="5C08F0A4" w:rsidR="00581012" w:rsidRDefault="00581012" w:rsidP="006F34F7">
      <w:pPr>
        <w:spacing w:line="276" w:lineRule="auto"/>
        <w:rPr>
          <w:rFonts w:ascii="Verdana" w:hAnsi="Verdana" w:cs="Calibri"/>
          <w:sz w:val="18"/>
          <w:szCs w:val="18"/>
          <w:lang w:eastAsia="en-US"/>
        </w:rPr>
      </w:pPr>
    </w:p>
    <w:p w14:paraId="0DAD2BCE" w14:textId="7E3CC25E" w:rsidR="00581012" w:rsidRPr="006F34F7" w:rsidRDefault="00581012" w:rsidP="00581012">
      <w:pPr>
        <w:pStyle w:val="Nagwek3"/>
        <w:spacing w:line="276" w:lineRule="auto"/>
        <w:rPr>
          <w:rFonts w:eastAsiaTheme="majorEastAsia"/>
          <w:color w:val="auto"/>
        </w:rPr>
      </w:pPr>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Część </w:t>
      </w:r>
      <w:r>
        <w:rPr>
          <w:rFonts w:eastAsiaTheme="majorEastAsia"/>
          <w:color w:val="auto"/>
        </w:rPr>
        <w:t>8</w:t>
      </w:r>
    </w:p>
    <w:p w14:paraId="4776343C" w14:textId="77777777" w:rsidR="00581012" w:rsidRPr="006F34F7" w:rsidRDefault="00581012" w:rsidP="00581012">
      <w:pPr>
        <w:spacing w:line="276" w:lineRule="auto"/>
        <w:jc w:val="center"/>
        <w:rPr>
          <w:rFonts w:ascii="Verdana" w:hAnsi="Verdana"/>
          <w:b/>
          <w:sz w:val="18"/>
          <w:szCs w:val="18"/>
        </w:rPr>
      </w:pPr>
      <w:r w:rsidRPr="006F34F7">
        <w:rPr>
          <w:rFonts w:ascii="Verdana" w:hAnsi="Verdana"/>
          <w:b/>
          <w:sz w:val="18"/>
          <w:szCs w:val="18"/>
        </w:rPr>
        <w:t>FORMULARZ OFERTOWY</w:t>
      </w:r>
    </w:p>
    <w:p w14:paraId="1CBEB6B1" w14:textId="77777777" w:rsidR="00581012" w:rsidRPr="006F34F7" w:rsidRDefault="00581012" w:rsidP="0058101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5B73766C" w14:textId="77777777" w:rsidR="00581012" w:rsidRPr="006F34F7" w:rsidRDefault="00581012" w:rsidP="00581012">
      <w:pPr>
        <w:tabs>
          <w:tab w:val="left" w:pos="284"/>
        </w:tabs>
        <w:spacing w:after="120" w:line="276" w:lineRule="auto"/>
        <w:ind w:left="851" w:hanging="851"/>
        <w:jc w:val="both"/>
        <w:rPr>
          <w:rFonts w:ascii="Verdana" w:hAnsi="Verdana"/>
          <w:b/>
          <w:bCs/>
          <w:sz w:val="18"/>
          <w:szCs w:val="18"/>
        </w:rPr>
      </w:pPr>
    </w:p>
    <w:p w14:paraId="7792EA11" w14:textId="2D71BD7B" w:rsidR="00581012" w:rsidRPr="006F34F7" w:rsidRDefault="00581012" w:rsidP="0058101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Pr>
          <w:rFonts w:ascii="Verdana" w:hAnsi="Verdana" w:cs="Arial"/>
          <w:b/>
          <w:sz w:val="18"/>
          <w:szCs w:val="18"/>
        </w:rPr>
        <w:t>8</w:t>
      </w:r>
    </w:p>
    <w:p w14:paraId="5A2A9066" w14:textId="6E853B26" w:rsidR="00581012" w:rsidRPr="006F34F7" w:rsidRDefault="00731978" w:rsidP="00581012">
      <w:pPr>
        <w:spacing w:line="276" w:lineRule="auto"/>
        <w:jc w:val="both"/>
        <w:rPr>
          <w:rFonts w:ascii="Verdana" w:hAnsi="Verdana"/>
          <w:sz w:val="18"/>
          <w:szCs w:val="18"/>
        </w:rPr>
      </w:pPr>
      <w:r>
        <w:rPr>
          <w:rFonts w:ascii="Verdana" w:hAnsi="Verdana" w:cs="Arial"/>
          <w:sz w:val="18"/>
          <w:szCs w:val="18"/>
        </w:rPr>
        <w:t>Doposażenie aparatu EEG</w:t>
      </w:r>
      <w:r w:rsidR="00D217D6">
        <w:rPr>
          <w:rFonts w:ascii="Verdana" w:hAnsi="Verdana" w:cs="Arial"/>
          <w:sz w:val="18"/>
          <w:szCs w:val="18"/>
        </w:rPr>
        <w:t xml:space="preserve">, </w:t>
      </w:r>
      <w:r>
        <w:rPr>
          <w:rFonts w:ascii="Verdana" w:hAnsi="Verdana" w:cs="Arial"/>
          <w:sz w:val="18"/>
          <w:szCs w:val="18"/>
        </w:rPr>
        <w:t>64 kanały</w:t>
      </w:r>
      <w:r w:rsidRPr="00C163E8">
        <w:rPr>
          <w:rFonts w:ascii="Verdana" w:hAnsi="Verdana" w:cs="Arial"/>
          <w:sz w:val="18"/>
          <w:szCs w:val="18"/>
        </w:rPr>
        <w:t xml:space="preserve"> na potrzeby Katedry i Kliniki </w:t>
      </w:r>
      <w:r>
        <w:rPr>
          <w:rFonts w:ascii="Verdana" w:hAnsi="Verdana" w:cs="Arial"/>
          <w:sz w:val="18"/>
          <w:szCs w:val="18"/>
        </w:rPr>
        <w:t>Neurologii</w:t>
      </w:r>
      <w:r w:rsidRPr="00C163E8">
        <w:rPr>
          <w:rFonts w:ascii="Verdana" w:hAnsi="Verdana" w:cs="Arial"/>
          <w:sz w:val="18"/>
          <w:szCs w:val="18"/>
        </w:rPr>
        <w:t xml:space="preserve"> </w:t>
      </w:r>
      <w:r w:rsidRPr="00C163E8">
        <w:rPr>
          <w:rFonts w:ascii="Verdana" w:hAnsi="Verdana" w:cs="Arial"/>
          <w:bCs/>
          <w:sz w:val="18"/>
          <w:szCs w:val="18"/>
        </w:rPr>
        <w:t>Uniwersytetu Medycznego we Wrocławiu</w:t>
      </w:r>
      <w:r w:rsidR="00581012" w:rsidRPr="006F34F7">
        <w:rPr>
          <w:rFonts w:ascii="Verdana" w:hAnsi="Verdana"/>
          <w:bCs/>
          <w:sz w:val="18"/>
          <w:szCs w:val="18"/>
        </w:rPr>
        <w:t>.</w:t>
      </w:r>
    </w:p>
    <w:p w14:paraId="2DF28D92" w14:textId="77777777" w:rsidR="00581012" w:rsidRPr="006F34F7" w:rsidRDefault="00581012" w:rsidP="00581012">
      <w:pPr>
        <w:spacing w:line="276" w:lineRule="auto"/>
        <w:ind w:left="709"/>
        <w:jc w:val="both"/>
        <w:rPr>
          <w:rFonts w:ascii="Verdana" w:hAnsi="Verdana" w:cs="Arial"/>
          <w:sz w:val="18"/>
          <w:szCs w:val="18"/>
        </w:rPr>
      </w:pPr>
    </w:p>
    <w:p w14:paraId="4D2DDED3" w14:textId="77777777" w:rsidR="00581012" w:rsidRPr="006F34F7" w:rsidRDefault="00581012" w:rsidP="00581012">
      <w:pPr>
        <w:spacing w:line="276" w:lineRule="auto"/>
        <w:rPr>
          <w:rFonts w:ascii="Verdana" w:hAnsi="Verdana"/>
          <w:iCs/>
          <w:sz w:val="18"/>
          <w:szCs w:val="18"/>
        </w:rPr>
      </w:pPr>
      <w:r w:rsidRPr="006F34F7">
        <w:rPr>
          <w:rFonts w:ascii="Verdana" w:hAnsi="Verdana"/>
          <w:sz w:val="18"/>
          <w:szCs w:val="18"/>
        </w:rPr>
        <w:t xml:space="preserve">Zarejestrowana nazwa Wykonawcy: </w:t>
      </w:r>
    </w:p>
    <w:p w14:paraId="73CA14BF" w14:textId="77777777" w:rsidR="00581012" w:rsidRPr="006F34F7" w:rsidRDefault="00581012" w:rsidP="00581012">
      <w:pPr>
        <w:spacing w:line="276" w:lineRule="auto"/>
        <w:rPr>
          <w:rFonts w:ascii="Verdana" w:hAnsi="Verdana"/>
          <w:sz w:val="18"/>
          <w:szCs w:val="18"/>
        </w:rPr>
      </w:pPr>
    </w:p>
    <w:p w14:paraId="2A8AEA42" w14:textId="77777777" w:rsidR="00581012" w:rsidRPr="006F34F7" w:rsidRDefault="00581012" w:rsidP="00581012">
      <w:pPr>
        <w:spacing w:line="276" w:lineRule="auto"/>
        <w:rPr>
          <w:rFonts w:ascii="Verdana" w:hAnsi="Verdana"/>
          <w:iCs/>
          <w:sz w:val="18"/>
          <w:szCs w:val="18"/>
        </w:rPr>
      </w:pPr>
      <w:r w:rsidRPr="006F34F7">
        <w:rPr>
          <w:rFonts w:ascii="Verdana" w:hAnsi="Verdana"/>
          <w:iCs/>
          <w:sz w:val="18"/>
          <w:szCs w:val="18"/>
        </w:rPr>
        <w:t>…………………………………………………………………..................................................................................</w:t>
      </w:r>
    </w:p>
    <w:p w14:paraId="2E49BE05" w14:textId="77777777" w:rsidR="00581012" w:rsidRPr="006F34F7" w:rsidRDefault="00581012" w:rsidP="00581012">
      <w:pPr>
        <w:spacing w:line="276" w:lineRule="auto"/>
        <w:rPr>
          <w:rFonts w:ascii="Verdana" w:hAnsi="Verdana"/>
          <w:iCs/>
          <w:sz w:val="18"/>
          <w:szCs w:val="18"/>
        </w:rPr>
      </w:pPr>
    </w:p>
    <w:p w14:paraId="5E0B89B3" w14:textId="77777777" w:rsidR="00581012" w:rsidRPr="006F34F7" w:rsidRDefault="00581012" w:rsidP="00581012">
      <w:pPr>
        <w:spacing w:line="276" w:lineRule="auto"/>
        <w:rPr>
          <w:rFonts w:ascii="Verdana" w:hAnsi="Verdana"/>
          <w:iCs/>
          <w:sz w:val="18"/>
          <w:szCs w:val="18"/>
        </w:rPr>
      </w:pPr>
      <w:r w:rsidRPr="006F34F7">
        <w:rPr>
          <w:rFonts w:ascii="Verdana" w:hAnsi="Verdana"/>
          <w:iCs/>
          <w:sz w:val="18"/>
          <w:szCs w:val="18"/>
        </w:rPr>
        <w:t xml:space="preserve">Adres Wykonawcy: </w:t>
      </w:r>
    </w:p>
    <w:p w14:paraId="7BAE8798" w14:textId="77777777" w:rsidR="00581012" w:rsidRPr="006F34F7" w:rsidRDefault="00581012" w:rsidP="00581012">
      <w:pPr>
        <w:spacing w:line="276" w:lineRule="auto"/>
        <w:rPr>
          <w:rFonts w:ascii="Verdana" w:hAnsi="Verdana"/>
          <w:iCs/>
          <w:sz w:val="18"/>
          <w:szCs w:val="18"/>
        </w:rPr>
      </w:pPr>
    </w:p>
    <w:p w14:paraId="7194BDD0" w14:textId="77777777" w:rsidR="00581012" w:rsidRPr="006F34F7" w:rsidRDefault="00581012" w:rsidP="00581012">
      <w:pPr>
        <w:spacing w:line="276" w:lineRule="auto"/>
        <w:rPr>
          <w:rFonts w:ascii="Verdana" w:hAnsi="Verdana"/>
          <w:iCs/>
          <w:sz w:val="18"/>
          <w:szCs w:val="18"/>
        </w:rPr>
      </w:pPr>
      <w:r w:rsidRPr="006F34F7">
        <w:rPr>
          <w:rFonts w:ascii="Verdana" w:hAnsi="Verdana"/>
          <w:iCs/>
          <w:sz w:val="18"/>
          <w:szCs w:val="18"/>
        </w:rPr>
        <w:t>…………………………………………………………………..................................................................................</w:t>
      </w:r>
    </w:p>
    <w:p w14:paraId="7242CE78" w14:textId="77777777" w:rsidR="00581012" w:rsidRPr="006F34F7" w:rsidRDefault="00581012" w:rsidP="00581012">
      <w:pPr>
        <w:spacing w:line="276" w:lineRule="auto"/>
        <w:jc w:val="both"/>
        <w:rPr>
          <w:rFonts w:ascii="Verdana" w:hAnsi="Verdana"/>
          <w:iCs/>
          <w:sz w:val="18"/>
          <w:szCs w:val="18"/>
        </w:rPr>
      </w:pPr>
    </w:p>
    <w:p w14:paraId="07F7BFD1" w14:textId="77777777" w:rsidR="00581012" w:rsidRPr="006F34F7" w:rsidRDefault="00581012" w:rsidP="00581012">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46866FE5" w14:textId="77777777" w:rsidR="00581012" w:rsidRPr="006F34F7" w:rsidRDefault="00581012" w:rsidP="00581012">
      <w:pPr>
        <w:spacing w:line="276" w:lineRule="auto"/>
        <w:jc w:val="both"/>
        <w:rPr>
          <w:rFonts w:ascii="Verdana" w:hAnsi="Verdana"/>
          <w:iCs/>
          <w:sz w:val="18"/>
          <w:szCs w:val="18"/>
          <w:lang w:val="de-DE"/>
        </w:rPr>
      </w:pPr>
    </w:p>
    <w:p w14:paraId="2E7F7C29" w14:textId="77777777" w:rsidR="00581012" w:rsidRPr="006F34F7" w:rsidRDefault="00581012" w:rsidP="00581012">
      <w:pPr>
        <w:spacing w:line="276" w:lineRule="auto"/>
        <w:rPr>
          <w:rFonts w:ascii="Verdana" w:hAnsi="Verdana"/>
          <w:iCs/>
          <w:sz w:val="18"/>
          <w:szCs w:val="18"/>
          <w:lang w:val="en-US"/>
        </w:rPr>
      </w:pPr>
      <w:r w:rsidRPr="006F34F7">
        <w:rPr>
          <w:rFonts w:ascii="Verdana" w:hAnsi="Verdana"/>
          <w:iCs/>
          <w:sz w:val="18"/>
          <w:szCs w:val="18"/>
          <w:lang w:val="en-US"/>
        </w:rPr>
        <w:t>…………………………………………………………………..................................................................................</w:t>
      </w:r>
    </w:p>
    <w:p w14:paraId="6BCAEDCF" w14:textId="77777777" w:rsidR="00581012" w:rsidRPr="006F34F7" w:rsidRDefault="00581012" w:rsidP="00581012">
      <w:pPr>
        <w:spacing w:line="276" w:lineRule="auto"/>
        <w:jc w:val="both"/>
        <w:rPr>
          <w:rFonts w:ascii="Verdana" w:hAnsi="Verdana"/>
          <w:iCs/>
          <w:sz w:val="18"/>
          <w:szCs w:val="18"/>
          <w:lang w:val="de-DE"/>
        </w:rPr>
      </w:pPr>
    </w:p>
    <w:p w14:paraId="631211E3" w14:textId="77777777" w:rsidR="00581012" w:rsidRPr="006F34F7" w:rsidRDefault="00581012" w:rsidP="00581012">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47451CB0" w14:textId="77777777" w:rsidR="00581012" w:rsidRPr="006F34F7" w:rsidRDefault="00581012" w:rsidP="00581012">
      <w:pPr>
        <w:spacing w:line="276" w:lineRule="auto"/>
        <w:contextualSpacing/>
        <w:rPr>
          <w:rFonts w:ascii="Verdana" w:hAnsi="Verdana"/>
          <w:iCs/>
          <w:sz w:val="18"/>
          <w:szCs w:val="18"/>
          <w:lang w:val="de-DE"/>
        </w:rPr>
      </w:pPr>
    </w:p>
    <w:p w14:paraId="416A6301" w14:textId="77777777" w:rsidR="00581012" w:rsidRPr="006F34F7" w:rsidRDefault="00581012" w:rsidP="00581012">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2964F9C0" w14:textId="77777777" w:rsidR="00581012" w:rsidRPr="006F34F7" w:rsidRDefault="00581012" w:rsidP="00581012">
      <w:pPr>
        <w:spacing w:line="276" w:lineRule="auto"/>
        <w:jc w:val="both"/>
        <w:rPr>
          <w:rFonts w:ascii="Verdana" w:hAnsi="Verdana"/>
          <w:b/>
          <w:bCs/>
          <w:sz w:val="18"/>
          <w:szCs w:val="18"/>
        </w:rPr>
      </w:pPr>
    </w:p>
    <w:p w14:paraId="21CE132B" w14:textId="77777777" w:rsidR="00581012" w:rsidRPr="006F34F7" w:rsidRDefault="00581012" w:rsidP="00E559E6">
      <w:pPr>
        <w:numPr>
          <w:ilvl w:val="0"/>
          <w:numId w:val="53"/>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581012" w:rsidRPr="006F34F7" w14:paraId="34CA4D04" w14:textId="77777777" w:rsidTr="00975197">
        <w:trPr>
          <w:cantSplit/>
          <w:trHeight w:hRule="exact" w:val="773"/>
          <w:jc w:val="center"/>
        </w:trPr>
        <w:tc>
          <w:tcPr>
            <w:tcW w:w="361" w:type="pct"/>
            <w:tcBorders>
              <w:top w:val="single" w:sz="12" w:space="0" w:color="000000"/>
              <w:left w:val="single" w:sz="12" w:space="0" w:color="000000"/>
              <w:bottom w:val="single" w:sz="12" w:space="0" w:color="000000"/>
            </w:tcBorders>
          </w:tcPr>
          <w:p w14:paraId="79C218FB" w14:textId="77777777" w:rsidR="00581012" w:rsidRPr="006F34F7" w:rsidRDefault="00581012" w:rsidP="00975197">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26455683" w14:textId="77777777" w:rsidR="00581012" w:rsidRPr="006F34F7" w:rsidRDefault="00581012" w:rsidP="00975197">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4D14A6D9" w14:textId="77777777" w:rsidR="00581012" w:rsidRPr="006F34F7" w:rsidRDefault="00581012" w:rsidP="00975197">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2C51A2B5" w14:textId="77777777" w:rsidR="00581012" w:rsidRPr="006F34F7" w:rsidRDefault="00581012" w:rsidP="00975197">
            <w:pPr>
              <w:snapToGrid w:val="0"/>
              <w:spacing w:line="276" w:lineRule="auto"/>
              <w:jc w:val="center"/>
              <w:rPr>
                <w:rFonts w:ascii="Verdana" w:hAnsi="Verdana"/>
                <w:sz w:val="16"/>
                <w:szCs w:val="16"/>
              </w:rPr>
            </w:pPr>
            <w:r w:rsidRPr="006F34F7">
              <w:rPr>
                <w:rFonts w:ascii="Verdana" w:hAnsi="Verdana"/>
                <w:sz w:val="16"/>
                <w:szCs w:val="16"/>
              </w:rPr>
              <w:t>Wartość netto PLN</w:t>
            </w:r>
          </w:p>
          <w:p w14:paraId="52DBC55B" w14:textId="77777777" w:rsidR="00581012" w:rsidRPr="006F34F7" w:rsidRDefault="00581012" w:rsidP="00975197">
            <w:pPr>
              <w:snapToGrid w:val="0"/>
              <w:spacing w:line="276" w:lineRule="auto"/>
              <w:jc w:val="center"/>
              <w:rPr>
                <w:rFonts w:ascii="Verdana" w:hAnsi="Verdana"/>
                <w:sz w:val="16"/>
                <w:szCs w:val="16"/>
              </w:rPr>
            </w:pPr>
          </w:p>
          <w:p w14:paraId="542F1876" w14:textId="77777777" w:rsidR="00581012" w:rsidRPr="006F34F7" w:rsidRDefault="00581012" w:rsidP="00975197">
            <w:pPr>
              <w:snapToGrid w:val="0"/>
              <w:spacing w:line="276" w:lineRule="auto"/>
              <w:rPr>
                <w:rFonts w:ascii="Verdana" w:hAnsi="Verdana"/>
                <w:i/>
                <w:sz w:val="16"/>
                <w:szCs w:val="16"/>
              </w:rPr>
            </w:pPr>
          </w:p>
          <w:p w14:paraId="2DCA4FFE" w14:textId="77777777" w:rsidR="00581012" w:rsidRPr="006F34F7" w:rsidRDefault="00581012" w:rsidP="00975197">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456B970B" w14:textId="77777777" w:rsidR="00581012" w:rsidRPr="006F34F7" w:rsidRDefault="00581012" w:rsidP="00975197">
            <w:pPr>
              <w:spacing w:line="276" w:lineRule="auto"/>
              <w:jc w:val="center"/>
              <w:rPr>
                <w:rFonts w:ascii="Verdana" w:hAnsi="Verdana" w:cs="Arial"/>
                <w:sz w:val="16"/>
                <w:szCs w:val="16"/>
              </w:rPr>
            </w:pPr>
            <w:r w:rsidRPr="006F34F7">
              <w:rPr>
                <w:rFonts w:ascii="Verdana" w:hAnsi="Verdana" w:cs="Arial"/>
                <w:sz w:val="16"/>
                <w:szCs w:val="16"/>
              </w:rPr>
              <w:t>VAT</w:t>
            </w:r>
          </w:p>
          <w:p w14:paraId="4B8E5DAF" w14:textId="77777777" w:rsidR="00581012" w:rsidRPr="006F34F7" w:rsidRDefault="00581012" w:rsidP="00975197">
            <w:pPr>
              <w:spacing w:line="276" w:lineRule="auto"/>
              <w:jc w:val="center"/>
              <w:rPr>
                <w:rFonts w:ascii="Verdana" w:hAnsi="Verdana" w:cs="Arial"/>
                <w:sz w:val="16"/>
                <w:szCs w:val="16"/>
              </w:rPr>
            </w:pPr>
            <w:r w:rsidRPr="006F34F7">
              <w:rPr>
                <w:rFonts w:ascii="Verdana" w:hAnsi="Verdana" w:cs="Arial"/>
                <w:sz w:val="16"/>
                <w:szCs w:val="16"/>
              </w:rPr>
              <w:t>(podać w %)</w:t>
            </w:r>
          </w:p>
          <w:p w14:paraId="2FACD080" w14:textId="77777777" w:rsidR="00581012" w:rsidRPr="006F34F7" w:rsidRDefault="00581012" w:rsidP="00975197">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13C794BF" w14:textId="77777777" w:rsidR="00581012" w:rsidRPr="006F34F7" w:rsidRDefault="00581012" w:rsidP="00975197">
            <w:pPr>
              <w:snapToGrid w:val="0"/>
              <w:spacing w:line="276" w:lineRule="auto"/>
              <w:jc w:val="center"/>
              <w:rPr>
                <w:rFonts w:ascii="Verdana" w:hAnsi="Verdana"/>
                <w:sz w:val="16"/>
                <w:szCs w:val="16"/>
              </w:rPr>
            </w:pPr>
            <w:r w:rsidRPr="006F34F7">
              <w:rPr>
                <w:rFonts w:ascii="Verdana" w:hAnsi="Verdana"/>
                <w:sz w:val="16"/>
                <w:szCs w:val="16"/>
              </w:rPr>
              <w:t>Wartość brutto PLN</w:t>
            </w:r>
          </w:p>
          <w:p w14:paraId="6AA2197C" w14:textId="77777777" w:rsidR="00581012" w:rsidRPr="006F34F7" w:rsidRDefault="00581012" w:rsidP="00975197">
            <w:pPr>
              <w:snapToGrid w:val="0"/>
              <w:spacing w:line="276" w:lineRule="auto"/>
              <w:jc w:val="center"/>
              <w:rPr>
                <w:rFonts w:ascii="Verdana" w:hAnsi="Verdana"/>
                <w:i/>
                <w:sz w:val="16"/>
                <w:szCs w:val="16"/>
              </w:rPr>
            </w:pPr>
          </w:p>
          <w:p w14:paraId="67B8896E" w14:textId="77777777" w:rsidR="00581012" w:rsidRPr="006F34F7" w:rsidRDefault="00581012" w:rsidP="00975197">
            <w:pPr>
              <w:snapToGrid w:val="0"/>
              <w:spacing w:line="276" w:lineRule="auto"/>
              <w:jc w:val="center"/>
              <w:rPr>
                <w:rFonts w:ascii="Verdana" w:hAnsi="Verdana"/>
                <w:i/>
                <w:sz w:val="16"/>
                <w:szCs w:val="16"/>
              </w:rPr>
            </w:pPr>
          </w:p>
          <w:p w14:paraId="2D7D2391" w14:textId="77777777" w:rsidR="00581012" w:rsidRPr="006F34F7" w:rsidRDefault="00581012" w:rsidP="00975197">
            <w:pPr>
              <w:snapToGrid w:val="0"/>
              <w:spacing w:line="276" w:lineRule="auto"/>
              <w:jc w:val="center"/>
              <w:rPr>
                <w:rFonts w:ascii="Verdana" w:hAnsi="Verdana"/>
                <w:sz w:val="16"/>
                <w:szCs w:val="16"/>
              </w:rPr>
            </w:pPr>
          </w:p>
        </w:tc>
      </w:tr>
      <w:tr w:rsidR="00581012" w:rsidRPr="006F34F7" w14:paraId="3A22AB3A" w14:textId="77777777" w:rsidTr="00975197">
        <w:trPr>
          <w:cantSplit/>
          <w:trHeight w:hRule="exact" w:val="321"/>
          <w:jc w:val="center"/>
        </w:trPr>
        <w:tc>
          <w:tcPr>
            <w:tcW w:w="361" w:type="pct"/>
            <w:tcBorders>
              <w:top w:val="single" w:sz="12" w:space="0" w:color="000000"/>
              <w:left w:val="single" w:sz="12" w:space="0" w:color="000000"/>
              <w:bottom w:val="single" w:sz="12" w:space="0" w:color="000000"/>
            </w:tcBorders>
          </w:tcPr>
          <w:p w14:paraId="4FF9560A" w14:textId="77777777" w:rsidR="00581012" w:rsidRPr="006F34F7" w:rsidRDefault="00581012" w:rsidP="00975197">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2B669154" w14:textId="77777777" w:rsidR="00581012" w:rsidRPr="006F34F7" w:rsidRDefault="00581012" w:rsidP="00975197">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18E2193C" w14:textId="77777777" w:rsidR="00581012" w:rsidRPr="006F34F7" w:rsidRDefault="00581012" w:rsidP="00975197">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34EEE4D8" w14:textId="77777777" w:rsidR="00581012" w:rsidRPr="006F34F7" w:rsidRDefault="00581012" w:rsidP="00975197">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4BCE0856" w14:textId="77777777" w:rsidR="00581012" w:rsidRPr="006F34F7" w:rsidRDefault="00581012" w:rsidP="00975197">
            <w:pPr>
              <w:snapToGrid w:val="0"/>
              <w:spacing w:line="276" w:lineRule="auto"/>
              <w:jc w:val="center"/>
              <w:rPr>
                <w:rFonts w:ascii="Verdana" w:hAnsi="Verdana"/>
                <w:i/>
                <w:sz w:val="16"/>
                <w:szCs w:val="16"/>
              </w:rPr>
            </w:pPr>
            <w:r w:rsidRPr="006F34F7">
              <w:rPr>
                <w:rFonts w:ascii="Verdana" w:hAnsi="Verdana"/>
                <w:i/>
                <w:sz w:val="16"/>
                <w:szCs w:val="16"/>
              </w:rPr>
              <w:t>5</w:t>
            </w:r>
          </w:p>
        </w:tc>
      </w:tr>
      <w:tr w:rsidR="00581012" w:rsidRPr="006F34F7" w14:paraId="34E59313" w14:textId="77777777" w:rsidTr="00975197">
        <w:trPr>
          <w:cantSplit/>
          <w:trHeight w:hRule="exact" w:val="1911"/>
          <w:jc w:val="center"/>
        </w:trPr>
        <w:tc>
          <w:tcPr>
            <w:tcW w:w="361" w:type="pct"/>
            <w:tcBorders>
              <w:top w:val="single" w:sz="12" w:space="0" w:color="000000"/>
              <w:left w:val="single" w:sz="12" w:space="0" w:color="000000"/>
              <w:bottom w:val="single" w:sz="4" w:space="0" w:color="auto"/>
            </w:tcBorders>
            <w:vAlign w:val="center"/>
          </w:tcPr>
          <w:p w14:paraId="5F0F9DB2" w14:textId="77777777" w:rsidR="00581012" w:rsidRPr="006F34F7" w:rsidRDefault="00581012" w:rsidP="004147B6">
            <w:pPr>
              <w:pStyle w:val="Akapitzlist"/>
              <w:numPr>
                <w:ilvl w:val="0"/>
                <w:numId w:val="57"/>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75219665" w14:textId="083B22F5" w:rsidR="00581012" w:rsidRPr="00731978" w:rsidRDefault="00731978" w:rsidP="00975197">
            <w:pPr>
              <w:spacing w:line="276" w:lineRule="auto"/>
              <w:ind w:right="44"/>
              <w:rPr>
                <w:rFonts w:ascii="Verdana" w:hAnsi="Verdana"/>
                <w:bCs/>
                <w:sz w:val="16"/>
                <w:szCs w:val="16"/>
              </w:rPr>
            </w:pPr>
            <w:r w:rsidRPr="00731978">
              <w:rPr>
                <w:rFonts w:ascii="Verdana" w:hAnsi="Verdana" w:cs="Arial"/>
                <w:sz w:val="16"/>
                <w:szCs w:val="16"/>
              </w:rPr>
              <w:t xml:space="preserve">Doposażenie aparatu EEG, 64 kanały na potrzeby Katedry i Kliniki Neurologii </w:t>
            </w:r>
            <w:r w:rsidRPr="00731978">
              <w:rPr>
                <w:rFonts w:ascii="Verdana" w:hAnsi="Verdana" w:cs="Arial"/>
                <w:bCs/>
                <w:sz w:val="16"/>
                <w:szCs w:val="16"/>
              </w:rPr>
              <w:t>Uniwersytetu Medycznego we Wrocławiu</w:t>
            </w:r>
            <w:r w:rsidR="00581012" w:rsidRPr="00731978">
              <w:rPr>
                <w:rFonts w:ascii="Verdana" w:hAnsi="Verdana"/>
                <w:bCs/>
                <w:sz w:val="16"/>
                <w:szCs w:val="16"/>
              </w:rPr>
              <w:t>.</w:t>
            </w:r>
          </w:p>
          <w:p w14:paraId="24938DA4" w14:textId="32BB8C29" w:rsidR="00581012" w:rsidRPr="006F34F7" w:rsidRDefault="00581012" w:rsidP="00975197">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w:t>
            </w:r>
            <w:r w:rsidR="004A1B9A">
              <w:rPr>
                <w:rFonts w:ascii="Verdana" w:hAnsi="Verdana" w:cs="Arial"/>
                <w:bCs/>
                <w:i/>
                <w:iCs/>
                <w:sz w:val="16"/>
                <w:szCs w:val="16"/>
              </w:rPr>
              <w:t>8</w:t>
            </w:r>
            <w:r w:rsidRPr="006F34F7">
              <w:rPr>
                <w:rFonts w:ascii="Verdana" w:hAnsi="Verdana" w:cs="Arial"/>
                <w:bCs/>
                <w:i/>
                <w:iCs/>
                <w:sz w:val="16"/>
                <w:szCs w:val="16"/>
              </w:rPr>
              <w:t>)</w:t>
            </w:r>
          </w:p>
          <w:p w14:paraId="4BAD8440" w14:textId="77777777" w:rsidR="00581012" w:rsidRPr="006F34F7" w:rsidRDefault="00581012" w:rsidP="00975197">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5AB76384" w14:textId="77777777" w:rsidR="00581012" w:rsidRDefault="00581012" w:rsidP="00975197">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487197BE" w14:textId="77777777" w:rsidR="00581012" w:rsidRDefault="00581012" w:rsidP="00975197">
            <w:pPr>
              <w:spacing w:line="276" w:lineRule="auto"/>
              <w:jc w:val="center"/>
              <w:rPr>
                <w:rFonts w:ascii="Verdana" w:hAnsi="Verdana"/>
                <w:sz w:val="16"/>
                <w:szCs w:val="16"/>
              </w:rPr>
            </w:pPr>
          </w:p>
          <w:p w14:paraId="48D7373A" w14:textId="77777777" w:rsidR="00581012" w:rsidRPr="00E04B01" w:rsidRDefault="00581012" w:rsidP="00975197">
            <w:pPr>
              <w:spacing w:line="276" w:lineRule="auto"/>
              <w:rPr>
                <w:rFonts w:ascii="Verdana" w:hAnsi="Verdana"/>
                <w:sz w:val="16"/>
                <w:szCs w:val="16"/>
              </w:rPr>
            </w:pPr>
            <w:r w:rsidRPr="00E04B01">
              <w:rPr>
                <w:rFonts w:ascii="Verdana" w:hAnsi="Verdana"/>
                <w:sz w:val="16"/>
                <w:szCs w:val="16"/>
              </w:rPr>
              <w:t xml:space="preserve"> </w:t>
            </w:r>
          </w:p>
        </w:tc>
        <w:tc>
          <w:tcPr>
            <w:tcW w:w="419" w:type="pct"/>
            <w:tcBorders>
              <w:top w:val="single" w:sz="12" w:space="0" w:color="000000"/>
              <w:left w:val="single" w:sz="4" w:space="0" w:color="auto"/>
              <w:bottom w:val="single" w:sz="4" w:space="0" w:color="000000"/>
            </w:tcBorders>
            <w:vAlign w:val="center"/>
          </w:tcPr>
          <w:p w14:paraId="036E98CC" w14:textId="77777777" w:rsidR="00581012" w:rsidRDefault="00581012" w:rsidP="00975197">
            <w:pPr>
              <w:spacing w:line="276" w:lineRule="auto"/>
              <w:rPr>
                <w:rFonts w:ascii="Verdana" w:hAnsi="Verdana"/>
                <w:sz w:val="16"/>
                <w:szCs w:val="16"/>
              </w:rPr>
            </w:pPr>
            <w:r w:rsidRPr="006F34F7">
              <w:rPr>
                <w:rFonts w:ascii="Verdana" w:hAnsi="Verdana"/>
                <w:sz w:val="16"/>
                <w:szCs w:val="16"/>
              </w:rPr>
              <w:t xml:space="preserve">  ……%</w:t>
            </w:r>
          </w:p>
          <w:p w14:paraId="44E86CBA" w14:textId="77777777" w:rsidR="00581012" w:rsidRDefault="00581012" w:rsidP="00975197">
            <w:pPr>
              <w:spacing w:line="276" w:lineRule="auto"/>
              <w:rPr>
                <w:rFonts w:ascii="Verdana" w:hAnsi="Verdana"/>
                <w:sz w:val="16"/>
                <w:szCs w:val="16"/>
              </w:rPr>
            </w:pPr>
          </w:p>
          <w:p w14:paraId="239FF244" w14:textId="77777777" w:rsidR="00581012" w:rsidRPr="006F34F7" w:rsidRDefault="00581012" w:rsidP="00975197">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4A1DD43F" w14:textId="77777777" w:rsidR="00581012" w:rsidRDefault="00581012" w:rsidP="00975197">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756461E8" w14:textId="77777777" w:rsidR="00581012" w:rsidRDefault="00581012" w:rsidP="00975197">
            <w:pPr>
              <w:spacing w:line="276" w:lineRule="auto"/>
              <w:jc w:val="center"/>
              <w:rPr>
                <w:rFonts w:ascii="Verdana" w:hAnsi="Verdana"/>
                <w:sz w:val="16"/>
                <w:szCs w:val="16"/>
              </w:rPr>
            </w:pPr>
          </w:p>
          <w:p w14:paraId="270CE623" w14:textId="77777777" w:rsidR="00581012" w:rsidRPr="004111EF" w:rsidRDefault="00581012" w:rsidP="00975197">
            <w:pPr>
              <w:snapToGrid w:val="0"/>
              <w:spacing w:line="276" w:lineRule="auto"/>
              <w:rPr>
                <w:rFonts w:ascii="Verdana" w:hAnsi="Verdana"/>
                <w:sz w:val="12"/>
                <w:szCs w:val="12"/>
              </w:rPr>
            </w:pPr>
            <w:r>
              <w:rPr>
                <w:rFonts w:ascii="Verdana" w:hAnsi="Verdana"/>
                <w:sz w:val="12"/>
                <w:szCs w:val="12"/>
              </w:rPr>
              <w:t xml:space="preserve"> </w:t>
            </w:r>
          </w:p>
        </w:tc>
      </w:tr>
      <w:tr w:rsidR="004147B6" w:rsidRPr="006F34F7" w14:paraId="643B4729" w14:textId="77777777" w:rsidTr="00975197">
        <w:trPr>
          <w:cantSplit/>
          <w:trHeight w:hRule="exact" w:val="1911"/>
          <w:jc w:val="center"/>
        </w:trPr>
        <w:tc>
          <w:tcPr>
            <w:tcW w:w="361" w:type="pct"/>
            <w:tcBorders>
              <w:top w:val="single" w:sz="12" w:space="0" w:color="000000"/>
              <w:left w:val="single" w:sz="12" w:space="0" w:color="000000"/>
              <w:bottom w:val="single" w:sz="4" w:space="0" w:color="auto"/>
            </w:tcBorders>
            <w:vAlign w:val="center"/>
          </w:tcPr>
          <w:p w14:paraId="7C1B4365" w14:textId="77777777" w:rsidR="004147B6" w:rsidRPr="006F34F7" w:rsidRDefault="004147B6" w:rsidP="004147B6">
            <w:pPr>
              <w:pStyle w:val="Akapitzlist"/>
              <w:numPr>
                <w:ilvl w:val="0"/>
                <w:numId w:val="57"/>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548B3881" w14:textId="77777777" w:rsidR="004147B6" w:rsidRDefault="004147B6" w:rsidP="004147B6">
            <w:pPr>
              <w:spacing w:line="276" w:lineRule="auto"/>
              <w:ind w:right="44"/>
              <w:rPr>
                <w:rFonts w:ascii="Verdana" w:hAnsi="Verdana" w:cs="Arial"/>
                <w:sz w:val="16"/>
                <w:szCs w:val="16"/>
              </w:rPr>
            </w:pPr>
            <w:r>
              <w:rPr>
                <w:rFonts w:ascii="Verdana" w:hAnsi="Verdana" w:cs="Arial"/>
                <w:sz w:val="16"/>
                <w:szCs w:val="16"/>
              </w:rPr>
              <w:t>Zestaw komputerowy</w:t>
            </w:r>
          </w:p>
          <w:p w14:paraId="3CF57E77" w14:textId="73794124" w:rsidR="004147B6" w:rsidRPr="00731978" w:rsidRDefault="004147B6" w:rsidP="004147B6">
            <w:pPr>
              <w:spacing w:line="276" w:lineRule="auto"/>
              <w:ind w:right="44"/>
              <w:rPr>
                <w:rFonts w:ascii="Verdana" w:hAnsi="Verdana" w:cs="Arial"/>
                <w:sz w:val="16"/>
                <w:szCs w:val="16"/>
              </w:rPr>
            </w:pPr>
            <w:r w:rsidRPr="006F34F7">
              <w:rPr>
                <w:rFonts w:ascii="Verdana" w:hAnsi="Verdana" w:cs="Arial"/>
                <w:bCs/>
                <w:i/>
                <w:iCs/>
                <w:sz w:val="16"/>
                <w:szCs w:val="16"/>
              </w:rPr>
              <w:t xml:space="preserve">(zgodnie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w:t>
            </w:r>
            <w:r>
              <w:rPr>
                <w:rFonts w:ascii="Verdana" w:hAnsi="Verdana" w:cs="Arial"/>
                <w:bCs/>
                <w:i/>
                <w:iCs/>
                <w:sz w:val="16"/>
                <w:szCs w:val="16"/>
              </w:rPr>
              <w:t>8</w:t>
            </w:r>
            <w:r w:rsidRPr="006F34F7">
              <w:rPr>
                <w:rFonts w:ascii="Verdana" w:hAnsi="Verdana" w:cs="Arial"/>
                <w:bCs/>
                <w:i/>
                <w:iCs/>
                <w:sz w:val="16"/>
                <w:szCs w:val="16"/>
              </w:rPr>
              <w:t>)</w:t>
            </w:r>
          </w:p>
        </w:tc>
        <w:tc>
          <w:tcPr>
            <w:tcW w:w="910" w:type="pct"/>
            <w:tcBorders>
              <w:top w:val="single" w:sz="12" w:space="0" w:color="000000"/>
              <w:left w:val="single" w:sz="4" w:space="0" w:color="000000"/>
              <w:bottom w:val="single" w:sz="4" w:space="0" w:color="000000"/>
              <w:right w:val="single" w:sz="4" w:space="0" w:color="auto"/>
            </w:tcBorders>
            <w:vAlign w:val="center"/>
          </w:tcPr>
          <w:p w14:paraId="7D3B0CAF" w14:textId="77777777" w:rsidR="004147B6" w:rsidRDefault="004147B6" w:rsidP="004147B6">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5D627F39" w14:textId="77777777" w:rsidR="004147B6" w:rsidRDefault="004147B6" w:rsidP="004147B6">
            <w:pPr>
              <w:spacing w:line="276" w:lineRule="auto"/>
              <w:jc w:val="center"/>
              <w:rPr>
                <w:rFonts w:ascii="Verdana" w:hAnsi="Verdana"/>
                <w:sz w:val="16"/>
                <w:szCs w:val="16"/>
              </w:rPr>
            </w:pPr>
          </w:p>
          <w:p w14:paraId="31016FFA" w14:textId="26B78C0B" w:rsidR="004147B6" w:rsidRDefault="004147B6" w:rsidP="004147B6">
            <w:pPr>
              <w:spacing w:line="276" w:lineRule="auto"/>
              <w:rPr>
                <w:rFonts w:ascii="Verdana" w:hAnsi="Verdana"/>
                <w:sz w:val="16"/>
                <w:szCs w:val="16"/>
              </w:rPr>
            </w:pPr>
            <w:r w:rsidRPr="00E04B01">
              <w:rPr>
                <w:rFonts w:ascii="Verdana" w:hAnsi="Verdana"/>
                <w:sz w:val="16"/>
                <w:szCs w:val="16"/>
              </w:rPr>
              <w:t xml:space="preserve"> </w:t>
            </w:r>
          </w:p>
        </w:tc>
        <w:tc>
          <w:tcPr>
            <w:tcW w:w="419" w:type="pct"/>
            <w:tcBorders>
              <w:top w:val="single" w:sz="12" w:space="0" w:color="000000"/>
              <w:left w:val="single" w:sz="4" w:space="0" w:color="auto"/>
              <w:bottom w:val="single" w:sz="4" w:space="0" w:color="000000"/>
            </w:tcBorders>
            <w:vAlign w:val="center"/>
          </w:tcPr>
          <w:p w14:paraId="6A844FC5" w14:textId="77777777" w:rsidR="004147B6" w:rsidRDefault="004147B6" w:rsidP="004147B6">
            <w:pPr>
              <w:spacing w:line="276" w:lineRule="auto"/>
              <w:rPr>
                <w:rFonts w:ascii="Verdana" w:hAnsi="Verdana"/>
                <w:sz w:val="16"/>
                <w:szCs w:val="16"/>
              </w:rPr>
            </w:pPr>
            <w:r w:rsidRPr="006F34F7">
              <w:rPr>
                <w:rFonts w:ascii="Verdana" w:hAnsi="Verdana"/>
                <w:sz w:val="16"/>
                <w:szCs w:val="16"/>
              </w:rPr>
              <w:t xml:space="preserve">  ……%</w:t>
            </w:r>
          </w:p>
          <w:p w14:paraId="70F5273C" w14:textId="77777777" w:rsidR="004147B6" w:rsidRDefault="004147B6" w:rsidP="004147B6">
            <w:pPr>
              <w:spacing w:line="276" w:lineRule="auto"/>
              <w:rPr>
                <w:rFonts w:ascii="Verdana" w:hAnsi="Verdana"/>
                <w:sz w:val="16"/>
                <w:szCs w:val="16"/>
              </w:rPr>
            </w:pPr>
          </w:p>
          <w:p w14:paraId="1F318E02" w14:textId="07EF0D81" w:rsidR="004147B6" w:rsidRPr="006F34F7" w:rsidRDefault="004147B6" w:rsidP="004147B6">
            <w:pPr>
              <w:spacing w:line="276" w:lineRule="auto"/>
              <w:rPr>
                <w:rFonts w:ascii="Verdana" w:hAnsi="Verdana"/>
                <w:sz w:val="16"/>
                <w:szCs w:val="16"/>
              </w:rPr>
            </w:pPr>
            <w:r>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78E5C622" w14:textId="77777777" w:rsidR="004147B6" w:rsidRDefault="004147B6" w:rsidP="004147B6">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21EEF001" w14:textId="77777777" w:rsidR="004147B6" w:rsidRDefault="004147B6" w:rsidP="004147B6">
            <w:pPr>
              <w:spacing w:line="276" w:lineRule="auto"/>
              <w:jc w:val="center"/>
              <w:rPr>
                <w:rFonts w:ascii="Verdana" w:hAnsi="Verdana"/>
                <w:sz w:val="16"/>
                <w:szCs w:val="16"/>
              </w:rPr>
            </w:pPr>
          </w:p>
          <w:p w14:paraId="4B21A171" w14:textId="667A0E55" w:rsidR="004147B6" w:rsidRDefault="004147B6" w:rsidP="004147B6">
            <w:pPr>
              <w:spacing w:line="276" w:lineRule="auto"/>
              <w:rPr>
                <w:rFonts w:ascii="Verdana" w:hAnsi="Verdana"/>
                <w:sz w:val="16"/>
                <w:szCs w:val="16"/>
              </w:rPr>
            </w:pPr>
            <w:r>
              <w:rPr>
                <w:rFonts w:ascii="Verdana" w:hAnsi="Verdana"/>
                <w:sz w:val="12"/>
                <w:szCs w:val="12"/>
              </w:rPr>
              <w:t xml:space="preserve"> </w:t>
            </w:r>
          </w:p>
        </w:tc>
      </w:tr>
      <w:tr w:rsidR="00E9094B" w:rsidRPr="006F34F7" w14:paraId="5CF2DCE7" w14:textId="77777777" w:rsidTr="00975197">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040F5F22" w14:textId="77777777" w:rsidR="00E9094B" w:rsidRPr="006F34F7" w:rsidRDefault="00E9094B" w:rsidP="004147B6">
            <w:pPr>
              <w:pStyle w:val="Akapitzlist"/>
              <w:numPr>
                <w:ilvl w:val="0"/>
                <w:numId w:val="57"/>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5CC14B01" w14:textId="4EBD56A1" w:rsidR="00E9094B" w:rsidRPr="006F34F7" w:rsidRDefault="00E9094B" w:rsidP="004147B6">
            <w:pPr>
              <w:spacing w:after="60" w:line="276" w:lineRule="auto"/>
              <w:ind w:right="-238"/>
              <w:jc w:val="both"/>
              <w:rPr>
                <w:rFonts w:ascii="Verdana" w:hAnsi="Verdana"/>
                <w:sz w:val="16"/>
                <w:szCs w:val="16"/>
              </w:rPr>
            </w:pPr>
            <w:r>
              <w:rPr>
                <w:rFonts w:ascii="Verdana" w:hAnsi="Verdana"/>
                <w:sz w:val="16"/>
                <w:szCs w:val="16"/>
              </w:rPr>
              <w:t>Razem</w:t>
            </w:r>
            <w:r w:rsidR="000D1A26">
              <w:rPr>
                <w:rFonts w:ascii="Verdana" w:hAnsi="Verdana"/>
                <w:sz w:val="16"/>
                <w:szCs w:val="16"/>
              </w:rPr>
              <w:t xml:space="preserve"> wartość</w:t>
            </w:r>
            <w:r>
              <w:rPr>
                <w:rFonts w:ascii="Verdana" w:hAnsi="Verdana"/>
                <w:sz w:val="16"/>
                <w:szCs w:val="16"/>
              </w:rPr>
              <w:t xml:space="preserve"> brutto</w:t>
            </w:r>
            <w:r w:rsidR="007E4567">
              <w:rPr>
                <w:rFonts w:ascii="Verdana" w:hAnsi="Verdana"/>
                <w:sz w:val="16"/>
                <w:szCs w:val="16"/>
              </w:rPr>
              <w:t xml:space="preserve"> PLN</w:t>
            </w:r>
            <w:r>
              <w:rPr>
                <w:rFonts w:ascii="Verdana" w:hAnsi="Verdana"/>
                <w:sz w:val="16"/>
                <w:szCs w:val="16"/>
              </w:rPr>
              <w:t xml:space="preserve"> (1+2)</w:t>
            </w:r>
          </w:p>
        </w:tc>
        <w:tc>
          <w:tcPr>
            <w:tcW w:w="2473" w:type="pct"/>
            <w:gridSpan w:val="3"/>
            <w:tcBorders>
              <w:top w:val="single" w:sz="12" w:space="0" w:color="000000"/>
              <w:left w:val="single" w:sz="4" w:space="0" w:color="000000"/>
              <w:bottom w:val="single" w:sz="4" w:space="0" w:color="000000"/>
              <w:right w:val="single" w:sz="12" w:space="0" w:color="000000"/>
            </w:tcBorders>
          </w:tcPr>
          <w:p w14:paraId="71B89F52" w14:textId="77777777" w:rsidR="00E9094B" w:rsidRDefault="00E9094B" w:rsidP="004147B6">
            <w:pPr>
              <w:snapToGrid w:val="0"/>
              <w:spacing w:line="276" w:lineRule="auto"/>
              <w:jc w:val="right"/>
              <w:rPr>
                <w:rFonts w:ascii="Verdana" w:hAnsi="Verdana"/>
                <w:sz w:val="16"/>
                <w:szCs w:val="16"/>
              </w:rPr>
            </w:pPr>
          </w:p>
          <w:p w14:paraId="1880D0AF" w14:textId="77777777" w:rsidR="00E9094B" w:rsidRDefault="00E9094B" w:rsidP="004147B6">
            <w:pPr>
              <w:snapToGrid w:val="0"/>
              <w:spacing w:line="276" w:lineRule="auto"/>
              <w:jc w:val="right"/>
              <w:rPr>
                <w:rFonts w:ascii="Verdana" w:hAnsi="Verdana"/>
                <w:sz w:val="16"/>
                <w:szCs w:val="16"/>
              </w:rPr>
            </w:pPr>
          </w:p>
          <w:p w14:paraId="7E675348" w14:textId="320C2F56" w:rsidR="00E9094B" w:rsidRPr="006F34F7" w:rsidRDefault="00E9094B" w:rsidP="004147B6">
            <w:pPr>
              <w:snapToGrid w:val="0"/>
              <w:spacing w:line="276" w:lineRule="auto"/>
              <w:jc w:val="right"/>
              <w:rPr>
                <w:rFonts w:ascii="Verdana" w:hAnsi="Verdana"/>
                <w:sz w:val="16"/>
                <w:szCs w:val="16"/>
              </w:rPr>
            </w:pPr>
            <w:r w:rsidRPr="006F34F7">
              <w:rPr>
                <w:rFonts w:ascii="Verdana" w:hAnsi="Verdana"/>
                <w:sz w:val="16"/>
                <w:szCs w:val="16"/>
              </w:rPr>
              <w:t>………………………………………….………………………………………………</w:t>
            </w:r>
          </w:p>
        </w:tc>
      </w:tr>
      <w:tr w:rsidR="004147B6" w:rsidRPr="006F34F7" w14:paraId="1C4683F5" w14:textId="77777777" w:rsidTr="00975197">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664808E1" w14:textId="77777777" w:rsidR="004147B6" w:rsidRPr="006F34F7" w:rsidRDefault="004147B6" w:rsidP="004147B6">
            <w:pPr>
              <w:pStyle w:val="Akapitzlist"/>
              <w:numPr>
                <w:ilvl w:val="0"/>
                <w:numId w:val="57"/>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74899CCA" w14:textId="26C4B214" w:rsidR="004147B6" w:rsidRPr="006F34F7" w:rsidRDefault="004147B6" w:rsidP="004147B6">
            <w:pPr>
              <w:spacing w:after="60" w:line="276" w:lineRule="auto"/>
              <w:ind w:right="-238"/>
              <w:jc w:val="both"/>
              <w:rPr>
                <w:rFonts w:ascii="Verdana" w:hAnsi="Verdana"/>
                <w:bCs/>
                <w:sz w:val="16"/>
                <w:szCs w:val="16"/>
              </w:rPr>
            </w:pPr>
            <w:r w:rsidRPr="006F34F7">
              <w:rPr>
                <w:rFonts w:ascii="Verdana" w:hAnsi="Verdana"/>
                <w:sz w:val="16"/>
                <w:szCs w:val="16"/>
              </w:rPr>
              <w:t>Słownie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5E50F7A7" w14:textId="77777777" w:rsidR="004147B6" w:rsidRPr="006F34F7" w:rsidRDefault="004147B6" w:rsidP="004147B6">
            <w:pPr>
              <w:snapToGrid w:val="0"/>
              <w:spacing w:line="276" w:lineRule="auto"/>
              <w:jc w:val="right"/>
              <w:rPr>
                <w:rFonts w:ascii="Verdana" w:hAnsi="Verdana"/>
                <w:sz w:val="16"/>
                <w:szCs w:val="16"/>
              </w:rPr>
            </w:pPr>
          </w:p>
          <w:p w14:paraId="6339AEB0" w14:textId="77777777" w:rsidR="004147B6" w:rsidRPr="006F34F7" w:rsidRDefault="004147B6" w:rsidP="004147B6">
            <w:pPr>
              <w:snapToGrid w:val="0"/>
              <w:spacing w:line="276" w:lineRule="auto"/>
              <w:rPr>
                <w:rFonts w:ascii="Verdana" w:hAnsi="Verdana"/>
                <w:sz w:val="16"/>
                <w:szCs w:val="16"/>
              </w:rPr>
            </w:pPr>
          </w:p>
          <w:p w14:paraId="36EF7ACB" w14:textId="77777777" w:rsidR="004147B6" w:rsidRPr="006F34F7" w:rsidRDefault="004147B6" w:rsidP="004147B6">
            <w:pPr>
              <w:snapToGrid w:val="0"/>
              <w:spacing w:line="276" w:lineRule="auto"/>
              <w:jc w:val="center"/>
              <w:rPr>
                <w:rFonts w:ascii="Verdana" w:hAnsi="Verdana"/>
                <w:sz w:val="16"/>
                <w:szCs w:val="16"/>
              </w:rPr>
            </w:pPr>
            <w:r w:rsidRPr="006F34F7">
              <w:rPr>
                <w:rFonts w:ascii="Verdana" w:hAnsi="Verdana"/>
                <w:sz w:val="16"/>
                <w:szCs w:val="16"/>
              </w:rPr>
              <w:t>………………………………………….………………………………………………</w:t>
            </w:r>
          </w:p>
        </w:tc>
      </w:tr>
      <w:tr w:rsidR="004147B6" w:rsidRPr="006F34F7" w14:paraId="34697ABB" w14:textId="77777777" w:rsidTr="00975197">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5841090C" w14:textId="77777777" w:rsidR="004147B6" w:rsidRPr="006F34F7" w:rsidRDefault="004147B6" w:rsidP="004147B6">
            <w:pPr>
              <w:pStyle w:val="Akapitzlist"/>
              <w:numPr>
                <w:ilvl w:val="0"/>
                <w:numId w:val="57"/>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5204F04B" w14:textId="77777777" w:rsidR="004147B6" w:rsidRPr="006F34F7" w:rsidRDefault="004147B6" w:rsidP="004147B6">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(maksymalnie do 6 tygodni</w:t>
            </w:r>
            <w:r w:rsidRPr="006F34F7">
              <w:rPr>
                <w:rFonts w:ascii="Verdana" w:eastAsiaTheme="minorHAnsi" w:hAnsi="Verdana" w:cs="Verdana"/>
                <w:sz w:val="16"/>
                <w:szCs w:val="16"/>
                <w:lang w:eastAsia="en-US"/>
              </w:rPr>
              <w:t xml:space="preserve"> od daty podpisania umowy</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22834C68" w14:textId="77777777" w:rsidR="004147B6" w:rsidRPr="006F34F7" w:rsidRDefault="004147B6" w:rsidP="004147B6">
            <w:pPr>
              <w:snapToGrid w:val="0"/>
              <w:spacing w:before="120" w:after="120" w:line="276" w:lineRule="auto"/>
              <w:rPr>
                <w:rFonts w:ascii="Verdana" w:hAnsi="Verdana"/>
                <w:sz w:val="16"/>
                <w:szCs w:val="16"/>
              </w:rPr>
            </w:pPr>
          </w:p>
          <w:p w14:paraId="2216FF7C" w14:textId="77777777" w:rsidR="004147B6" w:rsidRPr="006F34F7" w:rsidRDefault="004147B6" w:rsidP="004147B6">
            <w:pPr>
              <w:snapToGrid w:val="0"/>
              <w:spacing w:before="120" w:after="120" w:line="276" w:lineRule="auto"/>
              <w:jc w:val="center"/>
              <w:rPr>
                <w:rFonts w:ascii="Verdana" w:hAnsi="Verdana"/>
                <w:sz w:val="16"/>
                <w:szCs w:val="16"/>
              </w:rPr>
            </w:pPr>
          </w:p>
          <w:p w14:paraId="6753F962" w14:textId="77777777" w:rsidR="004147B6" w:rsidRPr="006F34F7" w:rsidRDefault="004147B6" w:rsidP="004147B6">
            <w:pPr>
              <w:snapToGrid w:val="0"/>
              <w:spacing w:before="120" w:after="120" w:line="276" w:lineRule="auto"/>
              <w:rPr>
                <w:rFonts w:ascii="Verdana" w:hAnsi="Verdana"/>
                <w:sz w:val="16"/>
                <w:szCs w:val="16"/>
              </w:rPr>
            </w:pPr>
            <w:r w:rsidRPr="006F34F7">
              <w:rPr>
                <w:rFonts w:ascii="Verdana" w:hAnsi="Verdana"/>
                <w:sz w:val="16"/>
                <w:szCs w:val="16"/>
              </w:rPr>
              <w:t xml:space="preserve">zadeklarowany przez Wykonawcę: do ……..tygodni. </w:t>
            </w:r>
          </w:p>
          <w:p w14:paraId="1B930D6E" w14:textId="77777777" w:rsidR="004147B6" w:rsidRPr="006F34F7" w:rsidRDefault="004147B6" w:rsidP="004147B6">
            <w:pPr>
              <w:snapToGrid w:val="0"/>
              <w:spacing w:before="120" w:after="120" w:line="276" w:lineRule="auto"/>
              <w:jc w:val="center"/>
              <w:rPr>
                <w:rFonts w:ascii="Verdana" w:hAnsi="Verdana"/>
                <w:sz w:val="16"/>
                <w:szCs w:val="16"/>
              </w:rPr>
            </w:pPr>
          </w:p>
          <w:p w14:paraId="7376ECDB" w14:textId="77777777" w:rsidR="004147B6" w:rsidRPr="006F34F7" w:rsidRDefault="004147B6" w:rsidP="004147B6">
            <w:pPr>
              <w:snapToGrid w:val="0"/>
              <w:spacing w:before="120" w:after="120" w:line="276" w:lineRule="auto"/>
              <w:rPr>
                <w:rFonts w:ascii="Verdana" w:hAnsi="Verdana"/>
                <w:sz w:val="16"/>
                <w:szCs w:val="16"/>
              </w:rPr>
            </w:pPr>
          </w:p>
        </w:tc>
      </w:tr>
      <w:tr w:rsidR="004147B6" w:rsidRPr="006F34F7" w14:paraId="7F56807B" w14:textId="77777777" w:rsidTr="00975197">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4D96246F" w14:textId="77777777" w:rsidR="004147B6" w:rsidRPr="006F34F7" w:rsidRDefault="004147B6" w:rsidP="004147B6">
            <w:pPr>
              <w:pStyle w:val="Akapitzlist"/>
              <w:numPr>
                <w:ilvl w:val="0"/>
                <w:numId w:val="57"/>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1400A1A0" w14:textId="6B007B4F" w:rsidR="004147B6" w:rsidRPr="006F34F7" w:rsidRDefault="004147B6" w:rsidP="004147B6">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 xml:space="preserve">(minimum </w:t>
            </w:r>
            <w:r>
              <w:rPr>
                <w:rFonts w:ascii="Verdana" w:eastAsiaTheme="minorHAnsi" w:hAnsi="Verdana" w:cstheme="minorBidi"/>
                <w:sz w:val="16"/>
                <w:szCs w:val="16"/>
                <w:lang w:eastAsia="en-US"/>
              </w:rPr>
              <w:t>24</w:t>
            </w:r>
            <w:r w:rsidRPr="006F34F7">
              <w:rPr>
                <w:rFonts w:ascii="Verdana" w:eastAsiaTheme="minorHAnsi" w:hAnsi="Verdana" w:cstheme="minorBidi"/>
                <w:sz w:val="16"/>
                <w:szCs w:val="16"/>
                <w:lang w:eastAsia="en-US"/>
              </w:rPr>
              <w:t xml:space="preserve"> mie</w:t>
            </w:r>
            <w:r>
              <w:rPr>
                <w:rFonts w:ascii="Verdana" w:eastAsiaTheme="minorHAnsi" w:hAnsi="Verdana" w:cstheme="minorBidi"/>
                <w:sz w:val="16"/>
                <w:szCs w:val="16"/>
                <w:lang w:eastAsia="en-US"/>
              </w:rPr>
              <w:t>siące</w:t>
            </w:r>
            <w:r w:rsidRPr="006F34F7">
              <w:rPr>
                <w:rFonts w:ascii="Verdana" w:eastAsiaTheme="minorHAnsi" w:hAnsi="Verdana" w:cstheme="minorBidi"/>
                <w:sz w:val="16"/>
                <w:szCs w:val="16"/>
                <w:lang w:eastAsia="en-US"/>
              </w:rPr>
              <w:t xml:space="preserve">, maksimum </w:t>
            </w:r>
            <w:r>
              <w:rPr>
                <w:rFonts w:ascii="Verdana" w:eastAsiaTheme="minorHAnsi" w:hAnsi="Verdana" w:cstheme="minorBidi"/>
                <w:sz w:val="16"/>
                <w:szCs w:val="16"/>
                <w:lang w:eastAsia="en-US"/>
              </w:rPr>
              <w:t>36</w:t>
            </w:r>
            <w:r w:rsidRPr="006F34F7">
              <w:rPr>
                <w:rFonts w:ascii="Verdana" w:eastAsiaTheme="minorHAnsi" w:hAnsi="Verdana" w:cstheme="minorBidi"/>
                <w:sz w:val="16"/>
                <w:szCs w:val="16"/>
                <w:lang w:eastAsia="en-US"/>
              </w:rPr>
              <w:t xml:space="preserve"> miesięcy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tcPr>
          <w:p w14:paraId="77452ECB" w14:textId="77777777" w:rsidR="004147B6" w:rsidRPr="006F34F7" w:rsidRDefault="004147B6" w:rsidP="004147B6">
            <w:pPr>
              <w:snapToGrid w:val="0"/>
              <w:spacing w:before="120" w:after="120" w:line="276" w:lineRule="auto"/>
              <w:rPr>
                <w:rFonts w:ascii="Verdana" w:hAnsi="Verdana"/>
                <w:sz w:val="16"/>
                <w:szCs w:val="16"/>
              </w:rPr>
            </w:pPr>
          </w:p>
          <w:p w14:paraId="34212060" w14:textId="77777777" w:rsidR="004147B6" w:rsidRPr="006F34F7" w:rsidRDefault="004147B6" w:rsidP="004147B6">
            <w:pPr>
              <w:snapToGrid w:val="0"/>
              <w:spacing w:before="120" w:after="120" w:line="276" w:lineRule="auto"/>
              <w:rPr>
                <w:rFonts w:ascii="Verdana" w:hAnsi="Verdana"/>
                <w:sz w:val="16"/>
                <w:szCs w:val="16"/>
              </w:rPr>
            </w:pPr>
          </w:p>
          <w:p w14:paraId="75E3DBD0" w14:textId="77777777" w:rsidR="004147B6" w:rsidRPr="006F34F7" w:rsidRDefault="004147B6" w:rsidP="004147B6">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4174ABB4" w14:textId="77777777" w:rsidR="004147B6" w:rsidRPr="006F34F7" w:rsidRDefault="004147B6" w:rsidP="004147B6">
            <w:pPr>
              <w:snapToGrid w:val="0"/>
              <w:spacing w:before="120" w:after="120" w:line="276" w:lineRule="auto"/>
              <w:rPr>
                <w:rFonts w:ascii="Verdana" w:hAnsi="Verdana"/>
                <w:sz w:val="16"/>
                <w:szCs w:val="16"/>
              </w:rPr>
            </w:pPr>
          </w:p>
          <w:p w14:paraId="33EBFD05" w14:textId="77777777" w:rsidR="004147B6" w:rsidRPr="006F34F7" w:rsidRDefault="004147B6" w:rsidP="004147B6">
            <w:pPr>
              <w:snapToGrid w:val="0"/>
              <w:spacing w:before="120" w:after="120" w:line="276" w:lineRule="auto"/>
              <w:rPr>
                <w:rFonts w:ascii="Verdana" w:hAnsi="Verdana"/>
                <w:sz w:val="16"/>
                <w:szCs w:val="16"/>
              </w:rPr>
            </w:pPr>
          </w:p>
        </w:tc>
      </w:tr>
    </w:tbl>
    <w:p w14:paraId="348BDC74" w14:textId="77777777" w:rsidR="00581012" w:rsidRPr="006F34F7" w:rsidRDefault="00581012" w:rsidP="00581012">
      <w:pPr>
        <w:spacing w:line="276" w:lineRule="auto"/>
        <w:jc w:val="both"/>
        <w:rPr>
          <w:rFonts w:ascii="Verdana" w:hAnsi="Verdana"/>
          <w:bCs/>
          <w:sz w:val="20"/>
          <w:szCs w:val="20"/>
        </w:rPr>
      </w:pPr>
    </w:p>
    <w:p w14:paraId="74952C06" w14:textId="77777777" w:rsidR="00581012" w:rsidRPr="006F34F7" w:rsidRDefault="00581012" w:rsidP="00E559E6">
      <w:pPr>
        <w:numPr>
          <w:ilvl w:val="0"/>
          <w:numId w:val="54"/>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19C6D2E0" w14:textId="77777777" w:rsidR="00581012" w:rsidRPr="006F34F7" w:rsidRDefault="00581012" w:rsidP="00E559E6">
      <w:pPr>
        <w:numPr>
          <w:ilvl w:val="0"/>
          <w:numId w:val="54"/>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7B94960A" w14:textId="77777777" w:rsidR="00581012" w:rsidRPr="006F34F7" w:rsidRDefault="00581012" w:rsidP="00E559E6">
      <w:pPr>
        <w:numPr>
          <w:ilvl w:val="0"/>
          <w:numId w:val="54"/>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0E4D0675" w14:textId="77777777" w:rsidR="00581012" w:rsidRPr="006F34F7" w:rsidRDefault="00581012" w:rsidP="00E559E6">
      <w:pPr>
        <w:numPr>
          <w:ilvl w:val="0"/>
          <w:numId w:val="54"/>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3BFD5DB1" w14:textId="77777777" w:rsidR="00581012" w:rsidRPr="006F34F7" w:rsidRDefault="00581012" w:rsidP="00E559E6">
      <w:pPr>
        <w:numPr>
          <w:ilvl w:val="0"/>
          <w:numId w:val="54"/>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02002912" w14:textId="77777777" w:rsidR="00581012" w:rsidRPr="006F34F7" w:rsidRDefault="00581012" w:rsidP="00581012">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5B343BE1" w14:textId="77777777" w:rsidR="00581012" w:rsidRPr="006F34F7" w:rsidRDefault="00581012" w:rsidP="00581012">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7DEA043F" w14:textId="77777777" w:rsidR="00581012" w:rsidRPr="006F34F7" w:rsidRDefault="00581012" w:rsidP="00E559E6">
      <w:pPr>
        <w:numPr>
          <w:ilvl w:val="0"/>
          <w:numId w:val="54"/>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5B1F01B" w14:textId="77777777" w:rsidR="00581012" w:rsidRPr="006F34F7" w:rsidRDefault="00581012" w:rsidP="00581012">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655022A" w14:textId="136A7A31" w:rsidR="00581012" w:rsidRPr="006F34F7" w:rsidRDefault="00581012" w:rsidP="00E559E6">
      <w:pPr>
        <w:numPr>
          <w:ilvl w:val="0"/>
          <w:numId w:val="54"/>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7D2E87">
        <w:rPr>
          <w:rFonts w:ascii="Verdana" w:hAnsi="Verdana"/>
          <w:sz w:val="18"/>
          <w:szCs w:val="18"/>
        </w:rPr>
        <w:t>1292</w:t>
      </w:r>
      <w:r w:rsidR="00791652" w:rsidRPr="007D2E87">
        <w:rPr>
          <w:rFonts w:ascii="Verdana" w:hAnsi="Verdana"/>
          <w:sz w:val="18"/>
          <w:szCs w:val="18"/>
        </w:rPr>
        <w:t xml:space="preserve"> z </w:t>
      </w:r>
      <w:proofErr w:type="spellStart"/>
      <w:r w:rsidR="00791652" w:rsidRPr="007D2E87">
        <w:rPr>
          <w:rFonts w:ascii="Verdana" w:hAnsi="Verdana"/>
          <w:sz w:val="18"/>
          <w:szCs w:val="18"/>
        </w:rPr>
        <w:t>późn</w:t>
      </w:r>
      <w:proofErr w:type="spellEnd"/>
      <w:r w:rsidR="00791652" w:rsidRPr="007D2E87">
        <w:rPr>
          <w:rFonts w:ascii="Verdana" w:hAnsi="Verdana"/>
          <w:sz w:val="18"/>
          <w:szCs w:val="18"/>
        </w:rPr>
        <w:t>. zm.</w:t>
      </w:r>
      <w:r w:rsidRPr="007D2E87">
        <w:rPr>
          <w:rFonts w:ascii="Verdana" w:hAnsi="Verdana"/>
          <w:sz w:val="18"/>
          <w:szCs w:val="18"/>
        </w:rPr>
        <w:t>) jestem</w:t>
      </w:r>
      <w:r w:rsidRPr="006F34F7">
        <w:rPr>
          <w:rFonts w:ascii="Verdana" w:hAnsi="Verdana"/>
          <w:sz w:val="18"/>
          <w:szCs w:val="18"/>
        </w:rPr>
        <w:t xml:space="preserve">: </w:t>
      </w:r>
    </w:p>
    <w:p w14:paraId="6640F499" w14:textId="77777777" w:rsidR="00581012" w:rsidRPr="006F34F7" w:rsidRDefault="00581012" w:rsidP="00581012">
      <w:pPr>
        <w:tabs>
          <w:tab w:val="left" w:pos="709"/>
          <w:tab w:val="left" w:pos="993"/>
        </w:tabs>
        <w:spacing w:after="120" w:line="276" w:lineRule="auto"/>
        <w:jc w:val="both"/>
        <w:rPr>
          <w:rFonts w:ascii="Verdana" w:hAnsi="Verdana"/>
          <w:sz w:val="18"/>
          <w:szCs w:val="18"/>
        </w:rPr>
      </w:pPr>
      <w:r>
        <w:rPr>
          <w:rFonts w:ascii="Verdana" w:hAnsi="Verdana"/>
          <w:sz w:val="18"/>
          <w:szCs w:val="18"/>
        </w:rPr>
        <w:tab/>
      </w: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64F48EA3" w14:textId="77777777" w:rsidR="00581012" w:rsidRPr="006F34F7" w:rsidRDefault="00581012" w:rsidP="0058101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małym przedsiębiorcą ….......................</w:t>
      </w:r>
    </w:p>
    <w:p w14:paraId="1510E320" w14:textId="77777777" w:rsidR="00581012" w:rsidRPr="006F34F7" w:rsidRDefault="00581012" w:rsidP="0058101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średnim przedsiębiorcą….......................</w:t>
      </w:r>
    </w:p>
    <w:p w14:paraId="43E60948" w14:textId="77777777" w:rsidR="00581012" w:rsidRPr="006F34F7" w:rsidRDefault="00581012" w:rsidP="00581012">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6AFEF402" w14:textId="77777777" w:rsidR="00581012" w:rsidRPr="006F34F7" w:rsidRDefault="00581012" w:rsidP="00581012">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51E3DD4C" w14:textId="77777777" w:rsidR="00581012" w:rsidRPr="006F34F7" w:rsidRDefault="00581012" w:rsidP="00E559E6">
      <w:pPr>
        <w:numPr>
          <w:ilvl w:val="0"/>
          <w:numId w:val="54"/>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2DAD8E18" w14:textId="77777777" w:rsidR="00581012" w:rsidRPr="006F34F7" w:rsidRDefault="00581012" w:rsidP="00581012">
      <w:pPr>
        <w:spacing w:after="60" w:line="276" w:lineRule="auto"/>
        <w:jc w:val="both"/>
        <w:rPr>
          <w:rFonts w:ascii="Verdana" w:hAnsi="Verdana"/>
          <w:sz w:val="18"/>
          <w:szCs w:val="18"/>
        </w:rPr>
      </w:pPr>
    </w:p>
    <w:p w14:paraId="7630EE41" w14:textId="77777777" w:rsidR="00581012" w:rsidRPr="006F34F7" w:rsidRDefault="00581012" w:rsidP="00581012">
      <w:pPr>
        <w:spacing w:after="60" w:line="276" w:lineRule="auto"/>
        <w:jc w:val="both"/>
        <w:rPr>
          <w:rFonts w:ascii="Verdana" w:hAnsi="Verdana"/>
          <w:sz w:val="18"/>
          <w:szCs w:val="18"/>
        </w:rPr>
      </w:pPr>
    </w:p>
    <w:p w14:paraId="4E313504" w14:textId="77777777" w:rsidR="00581012" w:rsidRPr="006F34F7" w:rsidRDefault="00581012" w:rsidP="00581012">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50CBA89A" w14:textId="77777777" w:rsidR="00581012" w:rsidRPr="006F34F7" w:rsidRDefault="00581012" w:rsidP="00581012">
      <w:pPr>
        <w:spacing w:line="276" w:lineRule="auto"/>
        <w:rPr>
          <w:rFonts w:ascii="Verdana" w:hAnsi="Verdana"/>
        </w:rPr>
        <w:sectPr w:rsidR="00581012" w:rsidRPr="006F34F7" w:rsidSect="00022CAC">
          <w:headerReference w:type="default" r:id="rId36"/>
          <w:footerReference w:type="even" r:id="rId37"/>
          <w:footerReference w:type="default" r:id="rId38"/>
          <w:footerReference w:type="first" r:id="rId39"/>
          <w:pgSz w:w="11906" w:h="16838"/>
          <w:pgMar w:top="567" w:right="1417" w:bottom="1417" w:left="1417" w:header="708" w:footer="708" w:gutter="0"/>
          <w:cols w:space="708"/>
          <w:docGrid w:linePitch="360"/>
        </w:sectPr>
      </w:pPr>
    </w:p>
    <w:p w14:paraId="30100718" w14:textId="43BF7675" w:rsidR="00581012" w:rsidRPr="000D1A26" w:rsidRDefault="00581012" w:rsidP="00581012">
      <w:pPr>
        <w:pStyle w:val="Nagwek3"/>
        <w:spacing w:line="276" w:lineRule="auto"/>
        <w:jc w:val="left"/>
        <w:rPr>
          <w:rFonts w:eastAsiaTheme="majorEastAsia"/>
          <w:color w:val="auto"/>
        </w:rPr>
      </w:pPr>
      <w:r w:rsidRPr="000D1A26">
        <w:rPr>
          <w:rFonts w:eastAsiaTheme="majorEastAsia"/>
          <w:color w:val="auto"/>
        </w:rPr>
        <w:lastRenderedPageBreak/>
        <w:tab/>
      </w:r>
      <w:r w:rsidRPr="000D1A26">
        <w:rPr>
          <w:rFonts w:eastAsiaTheme="majorEastAsia"/>
          <w:color w:val="auto"/>
        </w:rPr>
        <w:tab/>
      </w:r>
      <w:r w:rsidRPr="000D1A26">
        <w:rPr>
          <w:rFonts w:eastAsiaTheme="majorEastAsia"/>
          <w:color w:val="auto"/>
        </w:rPr>
        <w:tab/>
      </w:r>
      <w:r w:rsidRPr="000D1A26">
        <w:rPr>
          <w:rFonts w:eastAsiaTheme="majorEastAsia"/>
          <w:color w:val="auto"/>
        </w:rPr>
        <w:tab/>
      </w:r>
      <w:r w:rsidRPr="000D1A26">
        <w:rPr>
          <w:rFonts w:eastAsiaTheme="majorEastAsia"/>
          <w:color w:val="auto"/>
        </w:rPr>
        <w:tab/>
      </w:r>
      <w:r w:rsidRPr="000D1A26">
        <w:rPr>
          <w:rFonts w:eastAsiaTheme="majorEastAsia"/>
          <w:color w:val="auto"/>
        </w:rPr>
        <w:tab/>
      </w:r>
      <w:r w:rsidRPr="000D1A26">
        <w:rPr>
          <w:rFonts w:eastAsiaTheme="majorEastAsia"/>
          <w:color w:val="auto"/>
        </w:rPr>
        <w:tab/>
      </w:r>
      <w:r w:rsidRPr="000D1A26">
        <w:rPr>
          <w:rFonts w:eastAsiaTheme="majorEastAsia"/>
          <w:color w:val="auto"/>
        </w:rPr>
        <w:tab/>
        <w:t xml:space="preserve">Załącznik nr 2 do </w:t>
      </w:r>
      <w:proofErr w:type="spellStart"/>
      <w:r w:rsidRPr="000D1A26">
        <w:rPr>
          <w:rFonts w:eastAsiaTheme="majorEastAsia"/>
          <w:color w:val="auto"/>
        </w:rPr>
        <w:t>Siwz</w:t>
      </w:r>
      <w:proofErr w:type="spellEnd"/>
      <w:r w:rsidRPr="000D1A26">
        <w:rPr>
          <w:rFonts w:eastAsiaTheme="majorEastAsia"/>
          <w:color w:val="auto"/>
        </w:rPr>
        <w:t xml:space="preserve"> Część 8</w:t>
      </w:r>
    </w:p>
    <w:p w14:paraId="71ECF3D0" w14:textId="77777777" w:rsidR="00581012" w:rsidRPr="006F34F7" w:rsidRDefault="00581012" w:rsidP="00581012">
      <w:pPr>
        <w:spacing w:line="276" w:lineRule="auto"/>
        <w:jc w:val="center"/>
        <w:rPr>
          <w:rFonts w:ascii="Verdana" w:eastAsia="Calibri" w:hAnsi="Verdana"/>
          <w:b/>
          <w:noProof/>
          <w:lang w:val="cs-CZ"/>
        </w:rPr>
      </w:pPr>
    </w:p>
    <w:p w14:paraId="2A52796F" w14:textId="77777777" w:rsidR="00581012" w:rsidRPr="005463A2" w:rsidRDefault="00581012" w:rsidP="00581012">
      <w:pPr>
        <w:spacing w:line="276" w:lineRule="auto"/>
        <w:jc w:val="center"/>
        <w:rPr>
          <w:rFonts w:ascii="Verdana" w:eastAsia="Calibri" w:hAnsi="Verdana"/>
          <w:b/>
          <w:noProof/>
          <w:lang w:val="cs-CZ"/>
        </w:rPr>
      </w:pPr>
      <w:r w:rsidRPr="005463A2">
        <w:rPr>
          <w:rFonts w:ascii="Verdana" w:eastAsia="Calibri" w:hAnsi="Verdana"/>
          <w:b/>
          <w:noProof/>
          <w:lang w:val="cs-CZ"/>
        </w:rPr>
        <w:t xml:space="preserve">Arkusz informacji technicznej </w:t>
      </w:r>
    </w:p>
    <w:p w14:paraId="39096F5E" w14:textId="77777777" w:rsidR="00581012" w:rsidRPr="006F34F7" w:rsidRDefault="00581012" w:rsidP="0058101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3A022D09" w14:textId="77777777" w:rsidR="00581012" w:rsidRPr="006F34F7" w:rsidRDefault="00581012" w:rsidP="00581012">
      <w:pPr>
        <w:spacing w:line="276" w:lineRule="auto"/>
        <w:jc w:val="center"/>
        <w:rPr>
          <w:rFonts w:ascii="Verdana" w:eastAsia="Calibri" w:hAnsi="Verdana"/>
          <w:b/>
          <w:noProof/>
        </w:rPr>
      </w:pPr>
    </w:p>
    <w:p w14:paraId="00867B7B" w14:textId="0AA8DE19" w:rsidR="00581012" w:rsidRPr="006F34F7" w:rsidRDefault="00581012" w:rsidP="0058101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Pr>
          <w:rFonts w:ascii="Verdana" w:hAnsi="Verdana" w:cs="Arial"/>
          <w:b/>
          <w:sz w:val="18"/>
          <w:szCs w:val="18"/>
        </w:rPr>
        <w:t>8</w:t>
      </w:r>
    </w:p>
    <w:p w14:paraId="423BBC8E" w14:textId="3AB69ECB" w:rsidR="00581012" w:rsidRPr="006F34F7" w:rsidRDefault="00731978" w:rsidP="00581012">
      <w:pPr>
        <w:spacing w:line="276" w:lineRule="auto"/>
        <w:jc w:val="both"/>
        <w:rPr>
          <w:rFonts w:ascii="Verdana" w:hAnsi="Verdana"/>
          <w:sz w:val="18"/>
          <w:szCs w:val="18"/>
        </w:rPr>
      </w:pPr>
      <w:r>
        <w:rPr>
          <w:rFonts w:ascii="Verdana" w:hAnsi="Verdana" w:cs="Arial"/>
          <w:sz w:val="18"/>
          <w:szCs w:val="18"/>
        </w:rPr>
        <w:t>Doposażenie aparatu EEG</w:t>
      </w:r>
      <w:r w:rsidR="00D217D6">
        <w:rPr>
          <w:rFonts w:ascii="Verdana" w:hAnsi="Verdana" w:cs="Arial"/>
          <w:sz w:val="18"/>
          <w:szCs w:val="18"/>
        </w:rPr>
        <w:t xml:space="preserve">, </w:t>
      </w:r>
      <w:r>
        <w:rPr>
          <w:rFonts w:ascii="Verdana" w:hAnsi="Verdana" w:cs="Arial"/>
          <w:sz w:val="18"/>
          <w:szCs w:val="18"/>
        </w:rPr>
        <w:t>64 kanały</w:t>
      </w:r>
      <w:r w:rsidRPr="00C163E8">
        <w:rPr>
          <w:rFonts w:ascii="Verdana" w:hAnsi="Verdana" w:cs="Arial"/>
          <w:sz w:val="18"/>
          <w:szCs w:val="18"/>
        </w:rPr>
        <w:t xml:space="preserve"> na potrzeby Katedry i Kliniki </w:t>
      </w:r>
      <w:r>
        <w:rPr>
          <w:rFonts w:ascii="Verdana" w:hAnsi="Verdana" w:cs="Arial"/>
          <w:sz w:val="18"/>
          <w:szCs w:val="18"/>
        </w:rPr>
        <w:t>Neurologii</w:t>
      </w:r>
      <w:r w:rsidRPr="00C163E8">
        <w:rPr>
          <w:rFonts w:ascii="Verdana" w:hAnsi="Verdana" w:cs="Arial"/>
          <w:sz w:val="18"/>
          <w:szCs w:val="18"/>
        </w:rPr>
        <w:t xml:space="preserve"> </w:t>
      </w:r>
      <w:r w:rsidRPr="00C163E8">
        <w:rPr>
          <w:rFonts w:ascii="Verdana" w:hAnsi="Verdana" w:cs="Arial"/>
          <w:bCs/>
          <w:sz w:val="18"/>
          <w:szCs w:val="18"/>
        </w:rPr>
        <w:t>Uniwersytetu Medycznego we Wrocławiu</w:t>
      </w:r>
      <w:r w:rsidR="00581012" w:rsidRPr="006F34F7">
        <w:rPr>
          <w:rFonts w:ascii="Verdana" w:hAnsi="Verdana"/>
          <w:bCs/>
          <w:sz w:val="18"/>
          <w:szCs w:val="18"/>
        </w:rPr>
        <w:t>.</w:t>
      </w:r>
    </w:p>
    <w:p w14:paraId="08BD6723" w14:textId="77777777" w:rsidR="00581012" w:rsidRPr="006F34F7" w:rsidRDefault="00581012" w:rsidP="00581012">
      <w:pPr>
        <w:spacing w:line="276" w:lineRule="auto"/>
        <w:ind w:left="709"/>
        <w:jc w:val="both"/>
        <w:rPr>
          <w:rFonts w:ascii="Verdana" w:hAnsi="Verdana" w:cs="Arial"/>
          <w:sz w:val="18"/>
          <w:szCs w:val="18"/>
        </w:rPr>
      </w:pPr>
    </w:p>
    <w:p w14:paraId="652A5698" w14:textId="77777777" w:rsidR="00581012" w:rsidRPr="006F34F7" w:rsidRDefault="00581012" w:rsidP="00581012">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2448FDDB" w14:textId="77777777" w:rsidR="00581012" w:rsidRPr="006F34F7" w:rsidRDefault="00581012" w:rsidP="00581012">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1F3F7EF8" w14:textId="77777777" w:rsidR="00581012" w:rsidRPr="006F34F7" w:rsidRDefault="00581012" w:rsidP="00581012">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61F6C3B6" w14:textId="77777777" w:rsidR="00581012" w:rsidRPr="006F34F7" w:rsidRDefault="00581012" w:rsidP="00581012">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52BF123B" w14:textId="77777777" w:rsidR="00581012" w:rsidRPr="006F34F7" w:rsidRDefault="00581012" w:rsidP="00581012">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581012" w:rsidRPr="006F34F7" w14:paraId="42C68AEB" w14:textId="77777777" w:rsidTr="00975197">
        <w:tc>
          <w:tcPr>
            <w:tcW w:w="646" w:type="dxa"/>
            <w:tcBorders>
              <w:bottom w:val="single" w:sz="6" w:space="0" w:color="auto"/>
            </w:tcBorders>
            <w:shd w:val="clear" w:color="auto" w:fill="BDD6EE" w:themeFill="accent1" w:themeFillTint="66"/>
            <w:vAlign w:val="center"/>
          </w:tcPr>
          <w:p w14:paraId="072B379B" w14:textId="77777777" w:rsidR="00581012" w:rsidRPr="006F34F7" w:rsidRDefault="00581012" w:rsidP="00975197">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2000E471" w14:textId="77777777" w:rsidR="00581012" w:rsidRPr="006F34F7" w:rsidRDefault="00581012" w:rsidP="00975197">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5D488031" w14:textId="77777777" w:rsidR="00581012" w:rsidRPr="006F34F7" w:rsidRDefault="00581012" w:rsidP="00975197">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416ABA08"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 xml:space="preserve">Wartość </w:t>
            </w:r>
          </w:p>
          <w:p w14:paraId="366FA3C4"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73EA6E64"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Wartość oferowana</w:t>
            </w:r>
          </w:p>
          <w:p w14:paraId="0399EA84" w14:textId="77777777" w:rsidR="00581012" w:rsidRPr="006F34F7" w:rsidRDefault="00581012" w:rsidP="00975197">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3B731D" w:rsidRPr="006F34F7" w14:paraId="53DBC3CA" w14:textId="77777777" w:rsidTr="005B6864">
        <w:tc>
          <w:tcPr>
            <w:tcW w:w="9780" w:type="dxa"/>
            <w:gridSpan w:val="4"/>
            <w:tcBorders>
              <w:bottom w:val="single" w:sz="6" w:space="0" w:color="auto"/>
            </w:tcBorders>
            <w:shd w:val="clear" w:color="auto" w:fill="BDD6EE" w:themeFill="accent1" w:themeFillTint="66"/>
            <w:vAlign w:val="center"/>
          </w:tcPr>
          <w:p w14:paraId="09E5E701" w14:textId="72E6A365" w:rsidR="003B731D" w:rsidRPr="006F34F7" w:rsidRDefault="003B731D" w:rsidP="00975197">
            <w:pPr>
              <w:spacing w:line="276" w:lineRule="auto"/>
              <w:rPr>
                <w:rFonts w:ascii="Verdana" w:eastAsia="Calibri" w:hAnsi="Verdana"/>
                <w:iCs/>
                <w:sz w:val="18"/>
                <w:szCs w:val="18"/>
                <w:lang w:eastAsia="en-US"/>
              </w:rPr>
            </w:pPr>
            <w:r>
              <w:rPr>
                <w:rFonts w:ascii="Verdana" w:eastAsia="Calibri" w:hAnsi="Verdana"/>
                <w:iCs/>
                <w:sz w:val="18"/>
                <w:szCs w:val="18"/>
                <w:lang w:eastAsia="en-US"/>
              </w:rPr>
              <w:t>Stacja analizująca</w:t>
            </w:r>
          </w:p>
        </w:tc>
      </w:tr>
      <w:tr w:rsidR="00581012" w:rsidRPr="006F34F7" w14:paraId="4FEF2B19" w14:textId="77777777" w:rsidTr="00975197">
        <w:trPr>
          <w:trHeight w:val="764"/>
        </w:trPr>
        <w:tc>
          <w:tcPr>
            <w:tcW w:w="646" w:type="dxa"/>
            <w:vAlign w:val="center"/>
          </w:tcPr>
          <w:p w14:paraId="30F2FF97" w14:textId="77777777" w:rsidR="00581012" w:rsidRPr="006F34F7" w:rsidRDefault="00581012" w:rsidP="00E559E6">
            <w:pPr>
              <w:numPr>
                <w:ilvl w:val="1"/>
                <w:numId w:val="5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2155F0" w14:textId="77777777" w:rsidR="00581012" w:rsidRDefault="003B731D" w:rsidP="00975197">
            <w:pPr>
              <w:tabs>
                <w:tab w:val="left" w:pos="360"/>
              </w:tabs>
              <w:spacing w:line="276" w:lineRule="auto"/>
              <w:rPr>
                <w:rFonts w:ascii="Verdana" w:hAnsi="Verdana" w:cs="Tahoma"/>
                <w:sz w:val="18"/>
                <w:szCs w:val="18"/>
              </w:rPr>
            </w:pPr>
            <w:r>
              <w:rPr>
                <w:rFonts w:ascii="Verdana" w:hAnsi="Verdana" w:cs="Tahoma"/>
                <w:sz w:val="18"/>
                <w:szCs w:val="18"/>
              </w:rPr>
              <w:t>Stacja do analizy zapisów – połączona sieciowo z posiadaną stacją akwizycyjną, bazująca na komputerze o następujących parametrach minimalnych:</w:t>
            </w:r>
          </w:p>
          <w:p w14:paraId="1769FBA4" w14:textId="177BA358" w:rsidR="003B731D" w:rsidRDefault="003B731D" w:rsidP="00975197">
            <w:pPr>
              <w:tabs>
                <w:tab w:val="left" w:pos="360"/>
              </w:tabs>
              <w:spacing w:line="276" w:lineRule="auto"/>
              <w:rPr>
                <w:rFonts w:ascii="Verdana" w:hAnsi="Verdana" w:cs="Tahoma"/>
                <w:sz w:val="18"/>
                <w:szCs w:val="18"/>
              </w:rPr>
            </w:pPr>
            <w:r>
              <w:rPr>
                <w:rFonts w:ascii="Verdana" w:hAnsi="Verdana" w:cs="Tahoma"/>
                <w:sz w:val="18"/>
                <w:szCs w:val="18"/>
              </w:rPr>
              <w:t xml:space="preserve">- </w:t>
            </w:r>
            <w:r w:rsidR="00ED06B9" w:rsidRPr="00ED06B9">
              <w:rPr>
                <w:rFonts w:ascii="Verdana" w:hAnsi="Verdana" w:cs="Tahoma"/>
                <w:sz w:val="18"/>
                <w:szCs w:val="18"/>
              </w:rPr>
              <w:t>procesor min. 4 rdzenie; 3,4 GHz</w:t>
            </w:r>
          </w:p>
          <w:p w14:paraId="349C0617" w14:textId="77777777" w:rsidR="003B731D" w:rsidRDefault="003B731D" w:rsidP="00975197">
            <w:pPr>
              <w:tabs>
                <w:tab w:val="left" w:pos="360"/>
              </w:tabs>
              <w:spacing w:line="276" w:lineRule="auto"/>
              <w:rPr>
                <w:rFonts w:ascii="Verdana" w:hAnsi="Verdana" w:cs="Tahoma"/>
                <w:sz w:val="18"/>
                <w:szCs w:val="18"/>
              </w:rPr>
            </w:pPr>
            <w:r>
              <w:rPr>
                <w:rFonts w:ascii="Verdana" w:hAnsi="Verdana" w:cs="Tahoma"/>
                <w:sz w:val="18"/>
                <w:szCs w:val="18"/>
              </w:rPr>
              <w:t>- min. 16 GB RAM</w:t>
            </w:r>
          </w:p>
          <w:p w14:paraId="2E471B25" w14:textId="77777777" w:rsidR="003B731D" w:rsidRDefault="003B731D" w:rsidP="00975197">
            <w:pPr>
              <w:tabs>
                <w:tab w:val="left" w:pos="360"/>
              </w:tabs>
              <w:spacing w:line="276" w:lineRule="auto"/>
              <w:rPr>
                <w:rFonts w:ascii="Verdana" w:hAnsi="Verdana" w:cs="Tahoma"/>
                <w:sz w:val="18"/>
                <w:szCs w:val="18"/>
              </w:rPr>
            </w:pPr>
            <w:r>
              <w:rPr>
                <w:rFonts w:ascii="Verdana" w:hAnsi="Verdana" w:cs="Tahoma"/>
                <w:sz w:val="18"/>
                <w:szCs w:val="18"/>
              </w:rPr>
              <w:t>- min. 2 TB HDD</w:t>
            </w:r>
          </w:p>
          <w:p w14:paraId="7F31ECD1" w14:textId="77777777" w:rsidR="003B731D" w:rsidRDefault="003B731D" w:rsidP="00975197">
            <w:pPr>
              <w:tabs>
                <w:tab w:val="left" w:pos="360"/>
              </w:tabs>
              <w:spacing w:line="276" w:lineRule="auto"/>
              <w:rPr>
                <w:rFonts w:ascii="Verdana" w:hAnsi="Verdana" w:cs="Tahoma"/>
                <w:sz w:val="18"/>
                <w:szCs w:val="18"/>
              </w:rPr>
            </w:pPr>
            <w:r>
              <w:rPr>
                <w:rFonts w:ascii="Verdana" w:hAnsi="Verdana" w:cs="Tahoma"/>
                <w:sz w:val="18"/>
                <w:szCs w:val="18"/>
              </w:rPr>
              <w:t>- nagrywarka DVD-RW</w:t>
            </w:r>
          </w:p>
          <w:p w14:paraId="1C11B3DE" w14:textId="77777777" w:rsidR="003B731D" w:rsidRDefault="003B731D" w:rsidP="00975197">
            <w:pPr>
              <w:tabs>
                <w:tab w:val="left" w:pos="360"/>
              </w:tabs>
              <w:spacing w:line="276" w:lineRule="auto"/>
              <w:rPr>
                <w:rFonts w:ascii="Verdana" w:hAnsi="Verdana" w:cs="Tahoma"/>
                <w:sz w:val="18"/>
                <w:szCs w:val="18"/>
              </w:rPr>
            </w:pPr>
            <w:r>
              <w:rPr>
                <w:rFonts w:ascii="Verdana" w:hAnsi="Verdana" w:cs="Tahoma"/>
                <w:sz w:val="18"/>
                <w:szCs w:val="18"/>
              </w:rPr>
              <w:t>- pobór mocy: max 300 W</w:t>
            </w:r>
          </w:p>
          <w:p w14:paraId="091D2F9C" w14:textId="1A13B976" w:rsidR="003B731D" w:rsidRPr="0082720F" w:rsidRDefault="003B731D" w:rsidP="00975197">
            <w:pPr>
              <w:tabs>
                <w:tab w:val="left" w:pos="360"/>
              </w:tabs>
              <w:spacing w:line="276" w:lineRule="auto"/>
              <w:rPr>
                <w:rFonts w:ascii="Verdana" w:hAnsi="Verdana" w:cs="Tahoma"/>
                <w:sz w:val="18"/>
                <w:szCs w:val="18"/>
              </w:rPr>
            </w:pPr>
            <w:r>
              <w:rPr>
                <w:rFonts w:ascii="Verdana" w:hAnsi="Verdana" w:cs="Tahoma"/>
                <w:sz w:val="18"/>
                <w:szCs w:val="18"/>
              </w:rPr>
              <w:t>- system</w:t>
            </w:r>
            <w:r w:rsidR="00F3370B">
              <w:rPr>
                <w:rFonts w:ascii="Verdana" w:hAnsi="Verdana" w:cs="Tahoma"/>
                <w:sz w:val="18"/>
                <w:szCs w:val="18"/>
              </w:rPr>
              <w:t xml:space="preserve"> operacyjny</w:t>
            </w:r>
            <w:r w:rsidRPr="0082720F">
              <w:rPr>
                <w:rFonts w:ascii="Verdana" w:hAnsi="Verdana" w:cs="Tahoma"/>
                <w:sz w:val="18"/>
                <w:szCs w:val="18"/>
              </w:rPr>
              <w:t xml:space="preserve">: </w:t>
            </w:r>
            <w:r w:rsidR="00E53205" w:rsidRPr="0082720F">
              <w:rPr>
                <w:rFonts w:ascii="Verdana" w:hAnsi="Verdana"/>
                <w:sz w:val="18"/>
                <w:szCs w:val="18"/>
              </w:rPr>
              <w:t xml:space="preserve">zgodny z systemami użytkowanymi w środowisku Zamawiającego, tj. </w:t>
            </w:r>
            <w:r w:rsidR="00C416C1" w:rsidRPr="0082720F">
              <w:rPr>
                <w:rFonts w:ascii="Verdana" w:hAnsi="Verdana"/>
                <w:sz w:val="18"/>
                <w:szCs w:val="18"/>
              </w:rPr>
              <w:t xml:space="preserve"> </w:t>
            </w:r>
            <w:r w:rsidR="0082720F">
              <w:rPr>
                <w:rFonts w:ascii="Verdana" w:hAnsi="Verdana"/>
                <w:sz w:val="18"/>
                <w:szCs w:val="18"/>
              </w:rPr>
              <w:t>z Windows 10 Professional 64bit</w:t>
            </w:r>
          </w:p>
          <w:p w14:paraId="75440A36" w14:textId="62315487" w:rsidR="003B731D" w:rsidRPr="006F34F7" w:rsidRDefault="003B731D" w:rsidP="00975197">
            <w:pPr>
              <w:tabs>
                <w:tab w:val="left" w:pos="360"/>
              </w:tabs>
              <w:spacing w:line="276" w:lineRule="auto"/>
              <w:rPr>
                <w:rFonts w:ascii="Verdana" w:hAnsi="Verdana" w:cs="Tahoma"/>
                <w:sz w:val="18"/>
                <w:szCs w:val="18"/>
              </w:rPr>
            </w:pPr>
            <w:r>
              <w:rPr>
                <w:rFonts w:ascii="Verdana" w:hAnsi="Verdana" w:cs="Tahoma"/>
                <w:sz w:val="18"/>
                <w:szCs w:val="18"/>
              </w:rPr>
              <w:t>- wyświetlacz LCD min 22”</w:t>
            </w:r>
          </w:p>
        </w:tc>
        <w:tc>
          <w:tcPr>
            <w:tcW w:w="1417" w:type="dxa"/>
            <w:vAlign w:val="center"/>
          </w:tcPr>
          <w:p w14:paraId="4E48A8F6"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486BC35" w14:textId="77777777" w:rsidR="00581012" w:rsidRPr="006F34F7" w:rsidRDefault="00581012" w:rsidP="00975197">
            <w:pPr>
              <w:spacing w:line="276" w:lineRule="auto"/>
              <w:rPr>
                <w:rFonts w:ascii="Verdana" w:hAnsi="Verdana"/>
                <w:sz w:val="18"/>
                <w:szCs w:val="18"/>
              </w:rPr>
            </w:pPr>
          </w:p>
        </w:tc>
      </w:tr>
      <w:tr w:rsidR="00581012" w:rsidRPr="006F34F7" w14:paraId="3FA1BE3E" w14:textId="77777777" w:rsidTr="00975197">
        <w:trPr>
          <w:trHeight w:val="920"/>
        </w:trPr>
        <w:tc>
          <w:tcPr>
            <w:tcW w:w="646" w:type="dxa"/>
            <w:vAlign w:val="center"/>
          </w:tcPr>
          <w:p w14:paraId="255542DD" w14:textId="77777777" w:rsidR="00581012" w:rsidRPr="006F34F7" w:rsidRDefault="00581012" w:rsidP="00E559E6">
            <w:pPr>
              <w:numPr>
                <w:ilvl w:val="1"/>
                <w:numId w:val="5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C27E757" w14:textId="77777777" w:rsidR="00581012" w:rsidRDefault="00D843D5" w:rsidP="00975197">
            <w:pPr>
              <w:suppressAutoHyphens/>
              <w:spacing w:line="276" w:lineRule="auto"/>
              <w:rPr>
                <w:rFonts w:ascii="Verdana" w:hAnsi="Verdana"/>
                <w:sz w:val="18"/>
                <w:szCs w:val="18"/>
              </w:rPr>
            </w:pPr>
            <w:r>
              <w:rPr>
                <w:rFonts w:ascii="Verdana" w:hAnsi="Verdana"/>
                <w:sz w:val="18"/>
                <w:szCs w:val="18"/>
              </w:rPr>
              <w:t>Program administracyjny:</w:t>
            </w:r>
          </w:p>
          <w:p w14:paraId="2FB0099F" w14:textId="77777777" w:rsidR="00D843D5" w:rsidRDefault="00D843D5" w:rsidP="00975197">
            <w:pPr>
              <w:suppressAutoHyphens/>
              <w:spacing w:line="276" w:lineRule="auto"/>
              <w:rPr>
                <w:rFonts w:ascii="Verdana" w:hAnsi="Verdana"/>
                <w:sz w:val="18"/>
                <w:szCs w:val="18"/>
              </w:rPr>
            </w:pPr>
            <w:r>
              <w:rPr>
                <w:rFonts w:ascii="Verdana" w:hAnsi="Verdana"/>
                <w:sz w:val="18"/>
                <w:szCs w:val="18"/>
              </w:rPr>
              <w:t>- baza danych w standardzie SQL</w:t>
            </w:r>
          </w:p>
          <w:p w14:paraId="52F2D786" w14:textId="42697287" w:rsidR="00D843D5" w:rsidRPr="006F34F7" w:rsidRDefault="00D843D5" w:rsidP="00975197">
            <w:pPr>
              <w:suppressAutoHyphens/>
              <w:spacing w:line="276" w:lineRule="auto"/>
              <w:rPr>
                <w:rFonts w:ascii="Verdana" w:hAnsi="Verdana"/>
                <w:sz w:val="18"/>
                <w:szCs w:val="18"/>
              </w:rPr>
            </w:pPr>
            <w:r>
              <w:rPr>
                <w:rFonts w:ascii="Verdana" w:hAnsi="Verdana"/>
                <w:sz w:val="18"/>
                <w:szCs w:val="18"/>
              </w:rPr>
              <w:t>- oprogramowanie administracyjne (zarządzanie bazą danych pacjentów i zapisów) z możliwością definiowania kryteriów wyszukiwania i możliwością archiwizacji na nośnikach zewnętrznych typu CDR, CDRW, DVDR, itp.</w:t>
            </w:r>
          </w:p>
        </w:tc>
        <w:tc>
          <w:tcPr>
            <w:tcW w:w="1417" w:type="dxa"/>
            <w:vAlign w:val="center"/>
          </w:tcPr>
          <w:p w14:paraId="49431535"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D9170D1" w14:textId="77777777" w:rsidR="00581012" w:rsidRPr="006F34F7" w:rsidRDefault="00581012" w:rsidP="00975197">
            <w:pPr>
              <w:spacing w:line="276" w:lineRule="auto"/>
              <w:rPr>
                <w:rFonts w:ascii="Verdana" w:hAnsi="Verdana"/>
                <w:sz w:val="18"/>
                <w:szCs w:val="18"/>
              </w:rPr>
            </w:pPr>
          </w:p>
        </w:tc>
      </w:tr>
      <w:tr w:rsidR="00581012" w:rsidRPr="006F34F7" w14:paraId="596D6052" w14:textId="77777777" w:rsidTr="00975197">
        <w:trPr>
          <w:trHeight w:val="680"/>
        </w:trPr>
        <w:tc>
          <w:tcPr>
            <w:tcW w:w="646" w:type="dxa"/>
            <w:vAlign w:val="center"/>
          </w:tcPr>
          <w:p w14:paraId="3B0C32D4" w14:textId="77777777" w:rsidR="00581012" w:rsidRPr="006F34F7" w:rsidRDefault="00581012" w:rsidP="00E559E6">
            <w:pPr>
              <w:numPr>
                <w:ilvl w:val="1"/>
                <w:numId w:val="5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8949A4" w14:textId="77777777" w:rsidR="00581012" w:rsidRDefault="00961F62" w:rsidP="00975197">
            <w:pPr>
              <w:tabs>
                <w:tab w:val="left" w:pos="360"/>
              </w:tabs>
              <w:spacing w:line="276" w:lineRule="auto"/>
              <w:rPr>
                <w:rFonts w:ascii="Verdana" w:hAnsi="Verdana" w:cs="Tahoma"/>
                <w:sz w:val="18"/>
                <w:szCs w:val="18"/>
              </w:rPr>
            </w:pPr>
            <w:r>
              <w:rPr>
                <w:rFonts w:ascii="Verdana" w:hAnsi="Verdana" w:cs="Tahoma"/>
                <w:sz w:val="18"/>
                <w:szCs w:val="18"/>
              </w:rPr>
              <w:t>Oprogramowanie medyczne do analizy zarejestrowanych sygnałów:</w:t>
            </w:r>
          </w:p>
          <w:p w14:paraId="6F4774D2" w14:textId="77777777" w:rsidR="00961F62" w:rsidRDefault="00961F62" w:rsidP="00975197">
            <w:pPr>
              <w:tabs>
                <w:tab w:val="left" w:pos="360"/>
              </w:tabs>
              <w:spacing w:line="276" w:lineRule="auto"/>
              <w:rPr>
                <w:rFonts w:ascii="Verdana" w:hAnsi="Verdana" w:cs="Tahoma"/>
                <w:sz w:val="18"/>
                <w:szCs w:val="18"/>
              </w:rPr>
            </w:pPr>
            <w:r>
              <w:rPr>
                <w:rFonts w:ascii="Verdana" w:hAnsi="Verdana" w:cs="Tahoma"/>
                <w:sz w:val="18"/>
                <w:szCs w:val="18"/>
              </w:rPr>
              <w:t>Wymagane analizy off-</w:t>
            </w:r>
            <w:proofErr w:type="spellStart"/>
            <w:r>
              <w:rPr>
                <w:rFonts w:ascii="Verdana" w:hAnsi="Verdana" w:cs="Tahoma"/>
                <w:sz w:val="18"/>
                <w:szCs w:val="18"/>
              </w:rPr>
              <w:t>line</w:t>
            </w:r>
            <w:proofErr w:type="spellEnd"/>
            <w:r>
              <w:rPr>
                <w:rFonts w:ascii="Verdana" w:hAnsi="Verdana" w:cs="Tahoma"/>
                <w:sz w:val="18"/>
                <w:szCs w:val="18"/>
              </w:rPr>
              <w:t>:</w:t>
            </w:r>
          </w:p>
          <w:p w14:paraId="4E3F53B8" w14:textId="77777777" w:rsidR="00961F62" w:rsidRDefault="00961F62" w:rsidP="00975197">
            <w:pPr>
              <w:tabs>
                <w:tab w:val="left" w:pos="360"/>
              </w:tabs>
              <w:spacing w:line="276" w:lineRule="auto"/>
              <w:rPr>
                <w:rFonts w:ascii="Verdana" w:hAnsi="Verdana" w:cs="Tahoma"/>
                <w:sz w:val="18"/>
                <w:szCs w:val="18"/>
              </w:rPr>
            </w:pPr>
            <w:r>
              <w:rPr>
                <w:rFonts w:ascii="Verdana" w:hAnsi="Verdana" w:cs="Tahoma"/>
                <w:sz w:val="18"/>
                <w:szCs w:val="18"/>
              </w:rPr>
              <w:t>- standardowa analiza EEG</w:t>
            </w:r>
          </w:p>
          <w:p w14:paraId="5E06D4D7" w14:textId="7CB1E7AE" w:rsidR="00961F62" w:rsidRPr="006F34F7" w:rsidRDefault="00961F62" w:rsidP="00975197">
            <w:pPr>
              <w:tabs>
                <w:tab w:val="left" w:pos="360"/>
              </w:tabs>
              <w:spacing w:line="276" w:lineRule="auto"/>
              <w:rPr>
                <w:rFonts w:ascii="Verdana" w:hAnsi="Verdana" w:cs="Tahoma"/>
                <w:sz w:val="18"/>
                <w:szCs w:val="18"/>
              </w:rPr>
            </w:pPr>
            <w:r>
              <w:rPr>
                <w:rFonts w:ascii="Verdana" w:hAnsi="Verdana" w:cs="Tahoma"/>
                <w:sz w:val="18"/>
                <w:szCs w:val="18"/>
              </w:rPr>
              <w:t>- zoom i linijka</w:t>
            </w:r>
          </w:p>
        </w:tc>
        <w:tc>
          <w:tcPr>
            <w:tcW w:w="1417" w:type="dxa"/>
            <w:vAlign w:val="center"/>
          </w:tcPr>
          <w:p w14:paraId="4720368A"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9D91E54" w14:textId="77777777" w:rsidR="00581012" w:rsidRPr="006F34F7" w:rsidRDefault="00581012" w:rsidP="00975197">
            <w:pPr>
              <w:spacing w:line="276" w:lineRule="auto"/>
              <w:rPr>
                <w:rFonts w:ascii="Verdana" w:hAnsi="Verdana"/>
                <w:sz w:val="18"/>
                <w:szCs w:val="18"/>
              </w:rPr>
            </w:pPr>
          </w:p>
        </w:tc>
      </w:tr>
      <w:tr w:rsidR="003B731D" w:rsidRPr="006F34F7" w14:paraId="2443B7EB" w14:textId="77777777" w:rsidTr="005B6864">
        <w:trPr>
          <w:trHeight w:val="321"/>
        </w:trPr>
        <w:tc>
          <w:tcPr>
            <w:tcW w:w="9780" w:type="dxa"/>
            <w:gridSpan w:val="4"/>
            <w:shd w:val="clear" w:color="auto" w:fill="BDD6EE" w:themeFill="accent1" w:themeFillTint="66"/>
            <w:vAlign w:val="center"/>
          </w:tcPr>
          <w:p w14:paraId="694557BC" w14:textId="0938122E" w:rsidR="003B731D" w:rsidRPr="006F34F7" w:rsidRDefault="003B731D" w:rsidP="00975197">
            <w:pPr>
              <w:spacing w:line="276" w:lineRule="auto"/>
              <w:rPr>
                <w:rFonts w:ascii="Verdana" w:hAnsi="Verdana"/>
                <w:iCs/>
                <w:sz w:val="18"/>
                <w:szCs w:val="18"/>
              </w:rPr>
            </w:pPr>
            <w:r>
              <w:rPr>
                <w:rFonts w:ascii="Verdana" w:hAnsi="Verdana"/>
                <w:iCs/>
                <w:sz w:val="18"/>
                <w:szCs w:val="18"/>
              </w:rPr>
              <w:t>Dedykowany wózek do aparatu EEG</w:t>
            </w:r>
          </w:p>
        </w:tc>
      </w:tr>
      <w:tr w:rsidR="00581012" w:rsidRPr="006F34F7" w14:paraId="7C8749F6" w14:textId="77777777" w:rsidTr="00975197">
        <w:trPr>
          <w:trHeight w:val="552"/>
        </w:trPr>
        <w:tc>
          <w:tcPr>
            <w:tcW w:w="646" w:type="dxa"/>
            <w:vAlign w:val="center"/>
          </w:tcPr>
          <w:p w14:paraId="54F36612" w14:textId="77777777" w:rsidR="00581012" w:rsidRPr="006F34F7" w:rsidRDefault="00581012" w:rsidP="00E559E6">
            <w:pPr>
              <w:numPr>
                <w:ilvl w:val="1"/>
                <w:numId w:val="5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AE058F" w14:textId="77777777" w:rsidR="00581012" w:rsidRDefault="00F71A47" w:rsidP="00975197">
            <w:pPr>
              <w:spacing w:line="276" w:lineRule="auto"/>
              <w:rPr>
                <w:rFonts w:ascii="Verdana" w:hAnsi="Verdana"/>
                <w:color w:val="000000" w:themeColor="text1"/>
                <w:sz w:val="18"/>
                <w:szCs w:val="18"/>
              </w:rPr>
            </w:pPr>
            <w:r>
              <w:rPr>
                <w:rFonts w:ascii="Verdana" w:hAnsi="Verdana"/>
                <w:color w:val="000000" w:themeColor="text1"/>
                <w:sz w:val="18"/>
                <w:szCs w:val="18"/>
              </w:rPr>
              <w:t>Dedykowana zintegrowana i solidna platforma jezdna:</w:t>
            </w:r>
          </w:p>
          <w:p w14:paraId="3E88433C" w14:textId="77777777" w:rsidR="00F71A47" w:rsidRDefault="00F71A47" w:rsidP="00975197">
            <w:pPr>
              <w:spacing w:line="276" w:lineRule="auto"/>
              <w:rPr>
                <w:rFonts w:ascii="Verdana" w:hAnsi="Verdana"/>
                <w:color w:val="000000" w:themeColor="text1"/>
                <w:sz w:val="18"/>
                <w:szCs w:val="18"/>
              </w:rPr>
            </w:pPr>
            <w:r>
              <w:rPr>
                <w:rFonts w:ascii="Verdana" w:hAnsi="Verdana"/>
                <w:color w:val="000000" w:themeColor="text1"/>
                <w:sz w:val="18"/>
                <w:szCs w:val="18"/>
              </w:rPr>
              <w:lastRenderedPageBreak/>
              <w:t>- z łożyskowanymi i ogumionymi kołami wyposażonymi w hamulce</w:t>
            </w:r>
          </w:p>
          <w:p w14:paraId="7470C5E0" w14:textId="4FE64B60" w:rsidR="00F71A47" w:rsidRDefault="00F71A47" w:rsidP="00975197">
            <w:pPr>
              <w:spacing w:line="276" w:lineRule="auto"/>
              <w:rPr>
                <w:rFonts w:ascii="Verdana" w:hAnsi="Verdana"/>
                <w:color w:val="000000" w:themeColor="text1"/>
                <w:sz w:val="18"/>
                <w:szCs w:val="18"/>
              </w:rPr>
            </w:pPr>
            <w:r>
              <w:rPr>
                <w:rFonts w:ascii="Verdana" w:hAnsi="Verdana"/>
                <w:color w:val="000000" w:themeColor="text1"/>
                <w:sz w:val="18"/>
                <w:szCs w:val="18"/>
              </w:rPr>
              <w:t>-</w:t>
            </w:r>
            <w:r w:rsidR="00207685">
              <w:rPr>
                <w:rFonts w:ascii="Verdana" w:hAnsi="Verdana"/>
                <w:color w:val="000000" w:themeColor="text1"/>
                <w:sz w:val="18"/>
                <w:szCs w:val="18"/>
              </w:rPr>
              <w:t xml:space="preserve"> pozwalająca na bezpieczne umieszczenie wszystkich składowych systemu</w:t>
            </w:r>
          </w:p>
          <w:p w14:paraId="189FA71E" w14:textId="70FA4ACF" w:rsidR="00207685" w:rsidRPr="00D12F1E" w:rsidRDefault="00207685" w:rsidP="00975197">
            <w:pPr>
              <w:spacing w:line="276" w:lineRule="auto"/>
              <w:rPr>
                <w:rFonts w:ascii="Verdana" w:hAnsi="Verdana"/>
                <w:color w:val="000000" w:themeColor="text1"/>
                <w:sz w:val="18"/>
                <w:szCs w:val="18"/>
              </w:rPr>
            </w:pPr>
            <w:r>
              <w:rPr>
                <w:rFonts w:ascii="Verdana" w:hAnsi="Verdana"/>
                <w:color w:val="000000" w:themeColor="text1"/>
                <w:sz w:val="18"/>
                <w:szCs w:val="18"/>
              </w:rPr>
              <w:t xml:space="preserve">- </w:t>
            </w:r>
            <w:r w:rsidR="00D84EA6">
              <w:rPr>
                <w:rFonts w:ascii="Verdana" w:hAnsi="Verdana"/>
                <w:color w:val="000000" w:themeColor="text1"/>
                <w:sz w:val="18"/>
                <w:szCs w:val="18"/>
              </w:rPr>
              <w:t>posiadając</w:t>
            </w:r>
            <w:r w:rsidR="00B26EDD">
              <w:rPr>
                <w:rFonts w:ascii="Verdana" w:hAnsi="Verdana"/>
                <w:color w:val="000000" w:themeColor="text1"/>
                <w:sz w:val="18"/>
                <w:szCs w:val="18"/>
              </w:rPr>
              <w:t>a</w:t>
            </w:r>
            <w:r w:rsidR="00D84EA6">
              <w:rPr>
                <w:rFonts w:ascii="Verdana" w:hAnsi="Verdana"/>
                <w:color w:val="000000" w:themeColor="text1"/>
                <w:sz w:val="18"/>
                <w:szCs w:val="18"/>
              </w:rPr>
              <w:t xml:space="preserve"> ramię do mocowania monitora</w:t>
            </w:r>
          </w:p>
        </w:tc>
        <w:tc>
          <w:tcPr>
            <w:tcW w:w="1417" w:type="dxa"/>
            <w:vAlign w:val="center"/>
          </w:tcPr>
          <w:p w14:paraId="3FDAF6ED"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lastRenderedPageBreak/>
              <w:t>TAK, podać</w:t>
            </w:r>
          </w:p>
        </w:tc>
        <w:tc>
          <w:tcPr>
            <w:tcW w:w="2834" w:type="dxa"/>
            <w:vAlign w:val="center"/>
          </w:tcPr>
          <w:p w14:paraId="4E3FB172" w14:textId="77777777" w:rsidR="00581012" w:rsidRPr="006F34F7" w:rsidRDefault="00581012" w:rsidP="00975197">
            <w:pPr>
              <w:spacing w:line="276" w:lineRule="auto"/>
              <w:rPr>
                <w:rFonts w:ascii="Verdana" w:hAnsi="Verdana"/>
                <w:iCs/>
                <w:sz w:val="18"/>
                <w:szCs w:val="18"/>
              </w:rPr>
            </w:pPr>
          </w:p>
        </w:tc>
      </w:tr>
      <w:tr w:rsidR="003B731D" w:rsidRPr="006F34F7" w14:paraId="39A8F5F8" w14:textId="77777777" w:rsidTr="005B6864">
        <w:trPr>
          <w:trHeight w:val="265"/>
        </w:trPr>
        <w:tc>
          <w:tcPr>
            <w:tcW w:w="9780" w:type="dxa"/>
            <w:gridSpan w:val="4"/>
            <w:shd w:val="clear" w:color="auto" w:fill="BDD6EE" w:themeFill="accent1" w:themeFillTint="66"/>
            <w:vAlign w:val="center"/>
          </w:tcPr>
          <w:p w14:paraId="0B50E68A" w14:textId="27526474" w:rsidR="003B731D" w:rsidRPr="006F34F7" w:rsidRDefault="003B731D" w:rsidP="00975197">
            <w:pPr>
              <w:spacing w:line="276" w:lineRule="auto"/>
              <w:rPr>
                <w:rFonts w:ascii="Verdana" w:hAnsi="Verdana"/>
                <w:sz w:val="18"/>
                <w:szCs w:val="18"/>
              </w:rPr>
            </w:pPr>
            <w:r>
              <w:rPr>
                <w:rFonts w:ascii="Verdana" w:hAnsi="Verdana"/>
                <w:sz w:val="18"/>
                <w:szCs w:val="18"/>
              </w:rPr>
              <w:t xml:space="preserve">Oprogramowanie do </w:t>
            </w:r>
            <w:proofErr w:type="spellStart"/>
            <w:r>
              <w:rPr>
                <w:rFonts w:ascii="Verdana" w:hAnsi="Verdana"/>
                <w:sz w:val="18"/>
                <w:szCs w:val="18"/>
              </w:rPr>
              <w:t>mappingu</w:t>
            </w:r>
            <w:proofErr w:type="spellEnd"/>
          </w:p>
        </w:tc>
      </w:tr>
      <w:tr w:rsidR="00581012" w:rsidRPr="006F34F7" w14:paraId="78115122" w14:textId="77777777" w:rsidTr="00975197">
        <w:trPr>
          <w:trHeight w:val="824"/>
        </w:trPr>
        <w:tc>
          <w:tcPr>
            <w:tcW w:w="646" w:type="dxa"/>
            <w:vAlign w:val="center"/>
          </w:tcPr>
          <w:p w14:paraId="21F0FE5F" w14:textId="77777777" w:rsidR="00581012" w:rsidRPr="006F34F7" w:rsidRDefault="00581012" w:rsidP="00E559E6">
            <w:pPr>
              <w:numPr>
                <w:ilvl w:val="1"/>
                <w:numId w:val="56"/>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AB4D27" w14:textId="77777777" w:rsidR="00581012" w:rsidRDefault="00C0514E" w:rsidP="00975197">
            <w:pPr>
              <w:tabs>
                <w:tab w:val="left" w:pos="360"/>
              </w:tabs>
              <w:spacing w:line="276" w:lineRule="auto"/>
              <w:rPr>
                <w:rFonts w:ascii="Verdana" w:hAnsi="Verdana" w:cs="Tahoma"/>
                <w:sz w:val="18"/>
                <w:szCs w:val="18"/>
              </w:rPr>
            </w:pPr>
            <w:r>
              <w:rPr>
                <w:rFonts w:ascii="Verdana" w:hAnsi="Verdana" w:cs="Tahoma"/>
                <w:sz w:val="18"/>
                <w:szCs w:val="18"/>
              </w:rPr>
              <w:t>Wymagane analizy off-</w:t>
            </w:r>
            <w:proofErr w:type="spellStart"/>
            <w:r>
              <w:rPr>
                <w:rFonts w:ascii="Verdana" w:hAnsi="Verdana" w:cs="Tahoma"/>
                <w:sz w:val="18"/>
                <w:szCs w:val="18"/>
              </w:rPr>
              <w:t>line</w:t>
            </w:r>
            <w:proofErr w:type="spellEnd"/>
            <w:r>
              <w:rPr>
                <w:rFonts w:ascii="Verdana" w:hAnsi="Verdana" w:cs="Tahoma"/>
                <w:sz w:val="18"/>
                <w:szCs w:val="18"/>
              </w:rPr>
              <w:t>:</w:t>
            </w:r>
          </w:p>
          <w:p w14:paraId="29644AAE" w14:textId="77777777" w:rsidR="00C0514E" w:rsidRDefault="00C0514E" w:rsidP="00975197">
            <w:pPr>
              <w:tabs>
                <w:tab w:val="left" w:pos="360"/>
              </w:tabs>
              <w:spacing w:line="276" w:lineRule="auto"/>
              <w:rPr>
                <w:rFonts w:ascii="Verdana" w:hAnsi="Verdana" w:cs="Tahoma"/>
                <w:sz w:val="18"/>
                <w:szCs w:val="18"/>
              </w:rPr>
            </w:pPr>
            <w:r>
              <w:rPr>
                <w:rFonts w:ascii="Verdana" w:hAnsi="Verdana" w:cs="Tahoma"/>
                <w:sz w:val="18"/>
                <w:szCs w:val="18"/>
              </w:rPr>
              <w:t>- analizy FFT</w:t>
            </w:r>
          </w:p>
          <w:p w14:paraId="6169D7AC" w14:textId="77777777" w:rsidR="00C0514E" w:rsidRDefault="00C0514E" w:rsidP="00975197">
            <w:pPr>
              <w:tabs>
                <w:tab w:val="left" w:pos="360"/>
              </w:tabs>
              <w:spacing w:line="276" w:lineRule="auto"/>
              <w:rPr>
                <w:rFonts w:ascii="Verdana" w:hAnsi="Verdana" w:cs="Tahoma"/>
                <w:sz w:val="18"/>
                <w:szCs w:val="18"/>
              </w:rPr>
            </w:pPr>
            <w:r>
              <w:rPr>
                <w:rFonts w:ascii="Verdana" w:hAnsi="Verdana" w:cs="Tahoma"/>
                <w:sz w:val="18"/>
                <w:szCs w:val="18"/>
              </w:rPr>
              <w:t xml:space="preserve">- </w:t>
            </w:r>
            <w:proofErr w:type="spellStart"/>
            <w:r>
              <w:rPr>
                <w:rFonts w:ascii="Verdana" w:hAnsi="Verdana" w:cs="Tahoma"/>
                <w:sz w:val="18"/>
                <w:szCs w:val="18"/>
              </w:rPr>
              <w:t>mapping</w:t>
            </w:r>
            <w:proofErr w:type="spellEnd"/>
            <w:r>
              <w:rPr>
                <w:rFonts w:ascii="Verdana" w:hAnsi="Verdana" w:cs="Tahoma"/>
                <w:sz w:val="18"/>
                <w:szCs w:val="18"/>
              </w:rPr>
              <w:t xml:space="preserve"> 3D</w:t>
            </w:r>
          </w:p>
          <w:p w14:paraId="3F63EB38" w14:textId="77777777" w:rsidR="00C0514E" w:rsidRDefault="00C0514E" w:rsidP="00975197">
            <w:pPr>
              <w:tabs>
                <w:tab w:val="left" w:pos="360"/>
              </w:tabs>
              <w:spacing w:line="276" w:lineRule="auto"/>
              <w:rPr>
                <w:rFonts w:ascii="Verdana" w:hAnsi="Verdana" w:cs="Tahoma"/>
                <w:sz w:val="18"/>
                <w:szCs w:val="18"/>
              </w:rPr>
            </w:pPr>
            <w:r>
              <w:rPr>
                <w:rFonts w:ascii="Verdana" w:hAnsi="Verdana" w:cs="Tahoma"/>
                <w:sz w:val="18"/>
                <w:szCs w:val="18"/>
              </w:rPr>
              <w:t>- wielokanałowa (min. 8) analiza DSA (</w:t>
            </w:r>
            <w:proofErr w:type="spellStart"/>
            <w:r>
              <w:rPr>
                <w:rFonts w:ascii="Verdana" w:hAnsi="Verdana" w:cs="Tahoma"/>
                <w:sz w:val="18"/>
                <w:szCs w:val="18"/>
              </w:rPr>
              <w:t>Density</w:t>
            </w:r>
            <w:proofErr w:type="spellEnd"/>
            <w:r>
              <w:rPr>
                <w:rFonts w:ascii="Verdana" w:hAnsi="Verdana" w:cs="Tahoma"/>
                <w:sz w:val="18"/>
                <w:szCs w:val="18"/>
              </w:rPr>
              <w:t xml:space="preserve"> </w:t>
            </w:r>
            <w:proofErr w:type="spellStart"/>
            <w:r>
              <w:rPr>
                <w:rFonts w:ascii="Verdana" w:hAnsi="Verdana" w:cs="Tahoma"/>
                <w:sz w:val="18"/>
                <w:szCs w:val="18"/>
              </w:rPr>
              <w:t>Spectral</w:t>
            </w:r>
            <w:proofErr w:type="spellEnd"/>
            <w:r>
              <w:rPr>
                <w:rFonts w:ascii="Verdana" w:hAnsi="Verdana" w:cs="Tahoma"/>
                <w:sz w:val="18"/>
                <w:szCs w:val="18"/>
              </w:rPr>
              <w:t xml:space="preserve"> </w:t>
            </w:r>
            <w:proofErr w:type="spellStart"/>
            <w:r>
              <w:rPr>
                <w:rFonts w:ascii="Verdana" w:hAnsi="Verdana" w:cs="Tahoma"/>
                <w:sz w:val="18"/>
                <w:szCs w:val="18"/>
              </w:rPr>
              <w:t>Array</w:t>
            </w:r>
            <w:proofErr w:type="spellEnd"/>
            <w:r>
              <w:rPr>
                <w:rFonts w:ascii="Verdana" w:hAnsi="Verdana" w:cs="Tahoma"/>
                <w:sz w:val="18"/>
                <w:szCs w:val="18"/>
              </w:rPr>
              <w:t>) z wizualizacją trendów</w:t>
            </w:r>
          </w:p>
          <w:p w14:paraId="6A66CA6E" w14:textId="77777777" w:rsidR="00C0514E" w:rsidRDefault="00C0514E" w:rsidP="00975197">
            <w:pPr>
              <w:tabs>
                <w:tab w:val="left" w:pos="360"/>
              </w:tabs>
              <w:spacing w:line="276" w:lineRule="auto"/>
              <w:rPr>
                <w:rFonts w:ascii="Verdana" w:hAnsi="Verdana" w:cs="Tahoma"/>
                <w:sz w:val="18"/>
                <w:szCs w:val="18"/>
              </w:rPr>
            </w:pPr>
            <w:r>
              <w:rPr>
                <w:rFonts w:ascii="Verdana" w:hAnsi="Verdana" w:cs="Tahoma"/>
                <w:sz w:val="18"/>
                <w:szCs w:val="18"/>
              </w:rPr>
              <w:t>- analiza danych w formacie EDF</w:t>
            </w:r>
          </w:p>
          <w:p w14:paraId="355B35D7" w14:textId="24FE9136" w:rsidR="00C0514E" w:rsidRPr="006F34F7" w:rsidRDefault="00C0514E" w:rsidP="00975197">
            <w:pPr>
              <w:tabs>
                <w:tab w:val="left" w:pos="360"/>
              </w:tabs>
              <w:spacing w:line="276" w:lineRule="auto"/>
              <w:rPr>
                <w:rFonts w:ascii="Verdana" w:hAnsi="Verdana" w:cs="Tahoma"/>
                <w:sz w:val="18"/>
                <w:szCs w:val="18"/>
              </w:rPr>
            </w:pPr>
            <w:r>
              <w:rPr>
                <w:rFonts w:ascii="Verdana" w:hAnsi="Verdana" w:cs="Tahoma"/>
                <w:sz w:val="18"/>
                <w:szCs w:val="18"/>
              </w:rPr>
              <w:t>- eksport wybranego zapisu (wraz z zarejestrowanym wideo) do pliku samorozpakowującego się w celu przeglądania i analizy na dowolnym komputerze</w:t>
            </w:r>
          </w:p>
        </w:tc>
        <w:tc>
          <w:tcPr>
            <w:tcW w:w="1417" w:type="dxa"/>
            <w:vAlign w:val="center"/>
          </w:tcPr>
          <w:p w14:paraId="072D3CD8" w14:textId="77777777" w:rsidR="00581012" w:rsidRPr="006F34F7" w:rsidRDefault="00581012" w:rsidP="00975197">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6D83E5BC" w14:textId="77777777" w:rsidR="00581012" w:rsidRPr="006F34F7" w:rsidRDefault="00581012" w:rsidP="00975197">
            <w:pPr>
              <w:spacing w:line="276" w:lineRule="auto"/>
              <w:rPr>
                <w:rFonts w:ascii="Verdana" w:hAnsi="Verdana"/>
                <w:sz w:val="18"/>
                <w:szCs w:val="18"/>
              </w:rPr>
            </w:pPr>
          </w:p>
        </w:tc>
      </w:tr>
    </w:tbl>
    <w:p w14:paraId="77B7965F" w14:textId="77777777" w:rsidR="001C67BE" w:rsidRDefault="001C67BE" w:rsidP="001C67BE">
      <w:pPr>
        <w:pStyle w:val="Akapitzlist"/>
        <w:tabs>
          <w:tab w:val="left" w:pos="426"/>
        </w:tabs>
        <w:spacing w:after="120" w:line="276" w:lineRule="auto"/>
        <w:ind w:left="786"/>
        <w:contextualSpacing w:val="0"/>
        <w:jc w:val="both"/>
        <w:rPr>
          <w:rFonts w:ascii="Verdana" w:hAnsi="Verdana"/>
          <w:noProof/>
          <w:sz w:val="18"/>
          <w:szCs w:val="18"/>
          <w:lang w:val="cs-CZ"/>
        </w:rPr>
      </w:pPr>
    </w:p>
    <w:p w14:paraId="01B397E0" w14:textId="2292E067" w:rsidR="00581012" w:rsidRPr="006F34F7" w:rsidRDefault="00581012" w:rsidP="00E559E6">
      <w:pPr>
        <w:pStyle w:val="Akapitzlist"/>
        <w:numPr>
          <w:ilvl w:val="0"/>
          <w:numId w:val="55"/>
        </w:numPr>
        <w:tabs>
          <w:tab w:val="left" w:pos="426"/>
        </w:tabs>
        <w:spacing w:after="120" w:line="276" w:lineRule="auto"/>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1D60AB8" w14:textId="77777777" w:rsidR="00581012" w:rsidRPr="006F34F7" w:rsidRDefault="00581012" w:rsidP="00E559E6">
      <w:pPr>
        <w:pStyle w:val="Akapitzlist"/>
        <w:numPr>
          <w:ilvl w:val="0"/>
          <w:numId w:val="55"/>
        </w:numPr>
        <w:tabs>
          <w:tab w:val="left" w:pos="426"/>
        </w:tabs>
        <w:spacing w:after="120"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6B662456" w14:textId="77777777" w:rsidR="00581012" w:rsidRPr="006F34F7" w:rsidRDefault="00581012" w:rsidP="00581012">
      <w:pPr>
        <w:spacing w:after="120" w:line="276" w:lineRule="auto"/>
        <w:ind w:left="709" w:hanging="425"/>
        <w:rPr>
          <w:rFonts w:ascii="Verdana" w:hAnsi="Verdana" w:cs="Calibri"/>
          <w:b/>
          <w:sz w:val="18"/>
          <w:szCs w:val="18"/>
          <w:lang w:val="cs-CZ" w:eastAsia="en-US"/>
        </w:rPr>
      </w:pPr>
    </w:p>
    <w:p w14:paraId="488CF2E0" w14:textId="77777777" w:rsidR="00581012" w:rsidRPr="006F34F7" w:rsidRDefault="00581012" w:rsidP="00581012">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39A51897" w14:textId="77777777" w:rsidR="00581012" w:rsidRDefault="00581012" w:rsidP="006F34F7">
      <w:pPr>
        <w:spacing w:line="276" w:lineRule="auto"/>
        <w:rPr>
          <w:rFonts w:ascii="Verdana" w:hAnsi="Verdana" w:cs="Calibri"/>
          <w:sz w:val="18"/>
          <w:szCs w:val="18"/>
          <w:lang w:eastAsia="en-US"/>
        </w:rPr>
      </w:pPr>
    </w:p>
    <w:p w14:paraId="45CD1658" w14:textId="67DEFC1E" w:rsidR="00581012" w:rsidRDefault="00581012" w:rsidP="006F34F7">
      <w:pPr>
        <w:spacing w:line="276" w:lineRule="auto"/>
        <w:rPr>
          <w:rFonts w:ascii="Verdana" w:hAnsi="Verdana" w:cs="Calibri"/>
          <w:sz w:val="18"/>
          <w:szCs w:val="18"/>
          <w:lang w:eastAsia="en-US"/>
        </w:rPr>
      </w:pPr>
    </w:p>
    <w:p w14:paraId="707AF60B" w14:textId="77777777" w:rsidR="00581012" w:rsidRPr="006F34F7" w:rsidRDefault="00581012" w:rsidP="006F34F7">
      <w:pPr>
        <w:spacing w:line="276" w:lineRule="auto"/>
        <w:rPr>
          <w:rFonts w:ascii="Verdana" w:hAnsi="Verdana" w:cs="Calibri"/>
          <w:sz w:val="18"/>
          <w:szCs w:val="18"/>
          <w:lang w:eastAsia="en-US"/>
        </w:rPr>
      </w:pPr>
    </w:p>
    <w:p w14:paraId="001AA782" w14:textId="77777777" w:rsidR="00D235D2" w:rsidRPr="006F34F7" w:rsidRDefault="00D235D2" w:rsidP="006F34F7">
      <w:pPr>
        <w:spacing w:line="276" w:lineRule="auto"/>
        <w:rPr>
          <w:rFonts w:ascii="Verdana" w:eastAsiaTheme="majorEastAsia" w:hAnsi="Verdana"/>
          <w:sz w:val="18"/>
          <w:szCs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p w14:paraId="1998DB34" w14:textId="77777777" w:rsidR="00D235D2" w:rsidRPr="006F34F7" w:rsidRDefault="00D235D2" w:rsidP="006F34F7">
      <w:pPr>
        <w:pStyle w:val="Nagwek3"/>
        <w:spacing w:line="276" w:lineRule="auto"/>
        <w:jc w:val="left"/>
        <w:rPr>
          <w:color w:val="auto"/>
        </w:rPr>
      </w:pPr>
    </w:p>
    <w:p w14:paraId="181E1D7B" w14:textId="77777777" w:rsidR="00D235D2" w:rsidRPr="006F34F7" w:rsidRDefault="00D235D2" w:rsidP="006F34F7">
      <w:pPr>
        <w:spacing w:line="276" w:lineRule="auto"/>
        <w:rPr>
          <w:rFonts w:ascii="Verdana" w:eastAsiaTheme="majorEastAsia" w:hAnsi="Verdana"/>
          <w:sz w:val="18"/>
          <w:szCs w:val="18"/>
        </w:rPr>
      </w:pPr>
    </w:p>
    <w:p w14:paraId="565DB362" w14:textId="77777777" w:rsidR="00D235D2" w:rsidRPr="006F34F7" w:rsidRDefault="00D235D2" w:rsidP="006F34F7">
      <w:pPr>
        <w:pStyle w:val="Nagwek3"/>
        <w:spacing w:line="276" w:lineRule="auto"/>
        <w:jc w:val="left"/>
        <w:rPr>
          <w:color w:val="auto"/>
        </w:rPr>
      </w:pPr>
    </w:p>
    <w:p w14:paraId="63B78F5F" w14:textId="5BF75B82" w:rsidR="00D235D2" w:rsidRDefault="00D235D2" w:rsidP="006F34F7">
      <w:pPr>
        <w:spacing w:line="276" w:lineRule="auto"/>
        <w:rPr>
          <w:rFonts w:ascii="Verdana" w:hAnsi="Verdana"/>
        </w:rPr>
      </w:pPr>
    </w:p>
    <w:p w14:paraId="3B7E7DD7" w14:textId="1329CCAD" w:rsidR="000B48B2" w:rsidRDefault="000B48B2" w:rsidP="006F34F7">
      <w:pPr>
        <w:spacing w:line="276" w:lineRule="auto"/>
        <w:rPr>
          <w:rFonts w:ascii="Verdana" w:hAnsi="Verdana"/>
        </w:rPr>
      </w:pPr>
    </w:p>
    <w:p w14:paraId="459DBFD8" w14:textId="04E08A73" w:rsidR="000B48B2" w:rsidRDefault="000B48B2" w:rsidP="006F34F7">
      <w:pPr>
        <w:spacing w:line="276" w:lineRule="auto"/>
        <w:rPr>
          <w:rFonts w:ascii="Verdana" w:hAnsi="Verdana"/>
        </w:rPr>
      </w:pPr>
    </w:p>
    <w:p w14:paraId="352C239D" w14:textId="556C860A" w:rsidR="000B48B2" w:rsidRDefault="000B48B2" w:rsidP="006F34F7">
      <w:pPr>
        <w:spacing w:line="276" w:lineRule="auto"/>
        <w:rPr>
          <w:rFonts w:ascii="Verdana" w:hAnsi="Verdana"/>
        </w:rPr>
      </w:pPr>
    </w:p>
    <w:p w14:paraId="3F5F0DEB" w14:textId="716B35FA" w:rsidR="000B48B2" w:rsidRDefault="000B48B2" w:rsidP="006F34F7">
      <w:pPr>
        <w:spacing w:line="276" w:lineRule="auto"/>
        <w:rPr>
          <w:rFonts w:ascii="Verdana" w:hAnsi="Verdana"/>
        </w:rPr>
      </w:pPr>
    </w:p>
    <w:p w14:paraId="3902A059" w14:textId="667EFB7E" w:rsidR="000B48B2" w:rsidRDefault="000B48B2" w:rsidP="006F34F7">
      <w:pPr>
        <w:spacing w:line="276" w:lineRule="auto"/>
        <w:rPr>
          <w:rFonts w:ascii="Verdana" w:hAnsi="Verdana"/>
        </w:rPr>
      </w:pPr>
    </w:p>
    <w:p w14:paraId="3082F2EE" w14:textId="22E7826F" w:rsidR="000B48B2" w:rsidRDefault="000B48B2" w:rsidP="006F34F7">
      <w:pPr>
        <w:spacing w:line="276" w:lineRule="auto"/>
        <w:rPr>
          <w:rFonts w:ascii="Verdana" w:hAnsi="Verdana"/>
        </w:rPr>
      </w:pPr>
    </w:p>
    <w:p w14:paraId="26839EF0" w14:textId="0DC983E6" w:rsidR="000B48B2" w:rsidRDefault="000B48B2" w:rsidP="006F34F7">
      <w:pPr>
        <w:spacing w:line="276" w:lineRule="auto"/>
        <w:rPr>
          <w:rFonts w:ascii="Verdana" w:hAnsi="Verdana"/>
        </w:rPr>
      </w:pPr>
    </w:p>
    <w:p w14:paraId="06D5BAC4" w14:textId="266F1C7D" w:rsidR="000B48B2" w:rsidRDefault="000B48B2" w:rsidP="006F34F7">
      <w:pPr>
        <w:spacing w:line="276" w:lineRule="auto"/>
        <w:rPr>
          <w:rFonts w:ascii="Verdana" w:hAnsi="Verdana"/>
        </w:rPr>
      </w:pPr>
    </w:p>
    <w:p w14:paraId="0FA4AC0C" w14:textId="6741E6BB" w:rsidR="000B48B2" w:rsidRDefault="000B48B2" w:rsidP="006F34F7">
      <w:pPr>
        <w:spacing w:line="276" w:lineRule="auto"/>
        <w:rPr>
          <w:rFonts w:ascii="Verdana" w:hAnsi="Verdana"/>
        </w:rPr>
      </w:pPr>
    </w:p>
    <w:p w14:paraId="663D7BC8" w14:textId="661EDCF6" w:rsidR="000B48B2" w:rsidRDefault="000B48B2" w:rsidP="006F34F7">
      <w:pPr>
        <w:spacing w:line="276" w:lineRule="auto"/>
        <w:rPr>
          <w:rFonts w:ascii="Verdana" w:hAnsi="Verdana"/>
        </w:rPr>
      </w:pPr>
    </w:p>
    <w:p w14:paraId="490FBD35" w14:textId="705479E9" w:rsidR="000B48B2" w:rsidRDefault="000B48B2" w:rsidP="006F34F7">
      <w:pPr>
        <w:spacing w:line="276" w:lineRule="auto"/>
        <w:rPr>
          <w:rFonts w:ascii="Verdana" w:hAnsi="Verdana"/>
        </w:rPr>
      </w:pPr>
    </w:p>
    <w:p w14:paraId="73D5D907" w14:textId="77777777" w:rsidR="000B48B2" w:rsidRDefault="000B48B2" w:rsidP="006F34F7">
      <w:pPr>
        <w:spacing w:line="276" w:lineRule="auto"/>
        <w:rPr>
          <w:rFonts w:ascii="Verdana" w:hAnsi="Verdana"/>
        </w:rPr>
      </w:pPr>
    </w:p>
    <w:p w14:paraId="69B34807" w14:textId="6A6D13E2" w:rsidR="000B48B2" w:rsidRDefault="000B48B2" w:rsidP="006F34F7">
      <w:pPr>
        <w:spacing w:line="276" w:lineRule="auto"/>
        <w:rPr>
          <w:rFonts w:ascii="Verdana" w:hAnsi="Verdana"/>
        </w:rPr>
      </w:pPr>
    </w:p>
    <w:p w14:paraId="7A176910" w14:textId="3DEFC824" w:rsidR="000B48B2" w:rsidRPr="00344E15" w:rsidRDefault="000B48B2" w:rsidP="000B48B2">
      <w:pPr>
        <w:pStyle w:val="Nagwek3"/>
        <w:spacing w:line="276" w:lineRule="auto"/>
        <w:rPr>
          <w:rFonts w:eastAsiaTheme="majorEastAsia"/>
          <w:color w:val="auto"/>
        </w:rPr>
      </w:pPr>
      <w:r w:rsidRPr="00344E15">
        <w:rPr>
          <w:rFonts w:eastAsiaTheme="majorEastAsia"/>
          <w:color w:val="auto"/>
        </w:rPr>
        <w:lastRenderedPageBreak/>
        <w:t xml:space="preserve">Załącznik nr 1 do </w:t>
      </w:r>
      <w:proofErr w:type="spellStart"/>
      <w:r w:rsidRPr="00344E15">
        <w:rPr>
          <w:rFonts w:eastAsiaTheme="majorEastAsia"/>
          <w:color w:val="auto"/>
        </w:rPr>
        <w:t>Siwz</w:t>
      </w:r>
      <w:proofErr w:type="spellEnd"/>
      <w:r w:rsidRPr="00344E15">
        <w:rPr>
          <w:rFonts w:eastAsiaTheme="majorEastAsia"/>
          <w:color w:val="auto"/>
        </w:rPr>
        <w:t xml:space="preserve"> Część 9</w:t>
      </w:r>
    </w:p>
    <w:p w14:paraId="6F267EA6" w14:textId="77777777" w:rsidR="000B48B2" w:rsidRPr="006F34F7" w:rsidRDefault="000B48B2" w:rsidP="000B48B2">
      <w:pPr>
        <w:spacing w:line="276" w:lineRule="auto"/>
        <w:jc w:val="center"/>
        <w:rPr>
          <w:rFonts w:ascii="Verdana" w:hAnsi="Verdana"/>
          <w:b/>
          <w:sz w:val="18"/>
          <w:szCs w:val="18"/>
        </w:rPr>
      </w:pPr>
      <w:r w:rsidRPr="006F34F7">
        <w:rPr>
          <w:rFonts w:ascii="Verdana" w:hAnsi="Verdana"/>
          <w:b/>
          <w:sz w:val="18"/>
          <w:szCs w:val="18"/>
        </w:rPr>
        <w:t>FORMULARZ OFERTOWY</w:t>
      </w:r>
    </w:p>
    <w:p w14:paraId="32D59F9D" w14:textId="77777777" w:rsidR="000B48B2" w:rsidRPr="006F34F7" w:rsidRDefault="000B48B2" w:rsidP="000B48B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485926DF" w14:textId="77777777" w:rsidR="000B48B2" w:rsidRPr="006F34F7" w:rsidRDefault="000B48B2" w:rsidP="000B48B2">
      <w:pPr>
        <w:tabs>
          <w:tab w:val="left" w:pos="284"/>
        </w:tabs>
        <w:spacing w:after="120" w:line="276" w:lineRule="auto"/>
        <w:ind w:left="851" w:hanging="851"/>
        <w:jc w:val="both"/>
        <w:rPr>
          <w:rFonts w:ascii="Verdana" w:hAnsi="Verdana"/>
          <w:b/>
          <w:bCs/>
          <w:sz w:val="18"/>
          <w:szCs w:val="18"/>
        </w:rPr>
      </w:pPr>
    </w:p>
    <w:p w14:paraId="1F3514E0" w14:textId="4663F3FE" w:rsidR="000B48B2" w:rsidRPr="006F34F7" w:rsidRDefault="000B48B2" w:rsidP="000B48B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sidR="006B7A59">
        <w:rPr>
          <w:rFonts w:ascii="Verdana" w:hAnsi="Verdana" w:cs="Arial"/>
          <w:b/>
          <w:sz w:val="18"/>
          <w:szCs w:val="18"/>
        </w:rPr>
        <w:t>9</w:t>
      </w:r>
    </w:p>
    <w:p w14:paraId="526EA360" w14:textId="08923A8B" w:rsidR="000B48B2" w:rsidRPr="006F34F7" w:rsidRDefault="004B4E71" w:rsidP="000B48B2">
      <w:pPr>
        <w:spacing w:line="276" w:lineRule="auto"/>
        <w:jc w:val="both"/>
        <w:rPr>
          <w:rFonts w:ascii="Verdana" w:hAnsi="Verdana"/>
          <w:sz w:val="18"/>
          <w:szCs w:val="18"/>
        </w:rPr>
      </w:pPr>
      <w:proofErr w:type="spellStart"/>
      <w:r>
        <w:rPr>
          <w:rFonts w:ascii="Verdana" w:hAnsi="Verdana" w:cs="Arial"/>
          <w:sz w:val="18"/>
          <w:szCs w:val="18"/>
        </w:rPr>
        <w:t>Dermatoskop</w:t>
      </w:r>
      <w:proofErr w:type="spellEnd"/>
      <w:r>
        <w:rPr>
          <w:rFonts w:ascii="Verdana" w:hAnsi="Verdana" w:cs="Arial"/>
          <w:sz w:val="18"/>
          <w:szCs w:val="18"/>
        </w:rPr>
        <w:t xml:space="preserve"> diodowy</w:t>
      </w:r>
      <w:r w:rsidRPr="00C163E8">
        <w:rPr>
          <w:rFonts w:ascii="Verdana" w:hAnsi="Verdana" w:cs="Arial"/>
          <w:sz w:val="18"/>
          <w:szCs w:val="18"/>
        </w:rPr>
        <w:t xml:space="preserve"> na potrzeby Katedry i Kliniki Dermatologii, Wenerologii i Alergologii </w:t>
      </w:r>
      <w:r w:rsidRPr="00C163E8">
        <w:rPr>
          <w:rFonts w:ascii="Verdana" w:hAnsi="Verdana" w:cs="Arial"/>
          <w:bCs/>
          <w:sz w:val="18"/>
          <w:szCs w:val="18"/>
        </w:rPr>
        <w:t>Uniwersytetu Medycznego we Wrocławiu</w:t>
      </w:r>
      <w:r w:rsidR="000B48B2" w:rsidRPr="006F34F7">
        <w:rPr>
          <w:rFonts w:ascii="Verdana" w:hAnsi="Verdana"/>
          <w:bCs/>
          <w:sz w:val="18"/>
          <w:szCs w:val="18"/>
        </w:rPr>
        <w:t>.</w:t>
      </w:r>
    </w:p>
    <w:p w14:paraId="797E7715" w14:textId="77777777" w:rsidR="000B48B2" w:rsidRPr="006F34F7" w:rsidRDefault="000B48B2" w:rsidP="000B48B2">
      <w:pPr>
        <w:spacing w:line="276" w:lineRule="auto"/>
        <w:ind w:left="709"/>
        <w:jc w:val="both"/>
        <w:rPr>
          <w:rFonts w:ascii="Verdana" w:hAnsi="Verdana" w:cs="Arial"/>
          <w:sz w:val="18"/>
          <w:szCs w:val="18"/>
        </w:rPr>
      </w:pPr>
    </w:p>
    <w:p w14:paraId="03AB5F56" w14:textId="77777777" w:rsidR="000B48B2" w:rsidRPr="006F34F7" w:rsidRDefault="000B48B2" w:rsidP="000B48B2">
      <w:pPr>
        <w:spacing w:line="276" w:lineRule="auto"/>
        <w:rPr>
          <w:rFonts w:ascii="Verdana" w:hAnsi="Verdana"/>
          <w:iCs/>
          <w:sz w:val="18"/>
          <w:szCs w:val="18"/>
        </w:rPr>
      </w:pPr>
      <w:r w:rsidRPr="006F34F7">
        <w:rPr>
          <w:rFonts w:ascii="Verdana" w:hAnsi="Verdana"/>
          <w:sz w:val="18"/>
          <w:szCs w:val="18"/>
        </w:rPr>
        <w:t xml:space="preserve">Zarejestrowana nazwa Wykonawcy: </w:t>
      </w:r>
    </w:p>
    <w:p w14:paraId="60751FB6" w14:textId="77777777" w:rsidR="000B48B2" w:rsidRPr="006F34F7" w:rsidRDefault="000B48B2" w:rsidP="000B48B2">
      <w:pPr>
        <w:spacing w:line="276" w:lineRule="auto"/>
        <w:rPr>
          <w:rFonts w:ascii="Verdana" w:hAnsi="Verdana"/>
          <w:sz w:val="18"/>
          <w:szCs w:val="18"/>
        </w:rPr>
      </w:pPr>
    </w:p>
    <w:p w14:paraId="084E6F2C" w14:textId="77777777" w:rsidR="000B48B2" w:rsidRPr="006F34F7" w:rsidRDefault="000B48B2" w:rsidP="000B48B2">
      <w:pPr>
        <w:spacing w:line="276" w:lineRule="auto"/>
        <w:rPr>
          <w:rFonts w:ascii="Verdana" w:hAnsi="Verdana"/>
          <w:iCs/>
          <w:sz w:val="18"/>
          <w:szCs w:val="18"/>
        </w:rPr>
      </w:pPr>
      <w:r w:rsidRPr="006F34F7">
        <w:rPr>
          <w:rFonts w:ascii="Verdana" w:hAnsi="Verdana"/>
          <w:iCs/>
          <w:sz w:val="18"/>
          <w:szCs w:val="18"/>
        </w:rPr>
        <w:t>…………………………………………………………………..................................................................................</w:t>
      </w:r>
    </w:p>
    <w:p w14:paraId="440BAD99" w14:textId="77777777" w:rsidR="000B48B2" w:rsidRPr="006F34F7" w:rsidRDefault="000B48B2" w:rsidP="000B48B2">
      <w:pPr>
        <w:spacing w:line="276" w:lineRule="auto"/>
        <w:rPr>
          <w:rFonts w:ascii="Verdana" w:hAnsi="Verdana"/>
          <w:iCs/>
          <w:sz w:val="18"/>
          <w:szCs w:val="18"/>
        </w:rPr>
      </w:pPr>
    </w:p>
    <w:p w14:paraId="0F0F8C6B" w14:textId="77777777" w:rsidR="000B48B2" w:rsidRPr="006F34F7" w:rsidRDefault="000B48B2" w:rsidP="000B48B2">
      <w:pPr>
        <w:spacing w:line="276" w:lineRule="auto"/>
        <w:rPr>
          <w:rFonts w:ascii="Verdana" w:hAnsi="Verdana"/>
          <w:iCs/>
          <w:sz w:val="18"/>
          <w:szCs w:val="18"/>
        </w:rPr>
      </w:pPr>
      <w:r w:rsidRPr="006F34F7">
        <w:rPr>
          <w:rFonts w:ascii="Verdana" w:hAnsi="Verdana"/>
          <w:iCs/>
          <w:sz w:val="18"/>
          <w:szCs w:val="18"/>
        </w:rPr>
        <w:t xml:space="preserve">Adres Wykonawcy: </w:t>
      </w:r>
    </w:p>
    <w:p w14:paraId="628AA36F" w14:textId="77777777" w:rsidR="000B48B2" w:rsidRPr="006F34F7" w:rsidRDefault="000B48B2" w:rsidP="000B48B2">
      <w:pPr>
        <w:spacing w:line="276" w:lineRule="auto"/>
        <w:rPr>
          <w:rFonts w:ascii="Verdana" w:hAnsi="Verdana"/>
          <w:iCs/>
          <w:sz w:val="18"/>
          <w:szCs w:val="18"/>
        </w:rPr>
      </w:pPr>
    </w:p>
    <w:p w14:paraId="7BACCCDC" w14:textId="77777777" w:rsidR="000B48B2" w:rsidRPr="006F34F7" w:rsidRDefault="000B48B2" w:rsidP="000B48B2">
      <w:pPr>
        <w:spacing w:line="276" w:lineRule="auto"/>
        <w:rPr>
          <w:rFonts w:ascii="Verdana" w:hAnsi="Verdana"/>
          <w:iCs/>
          <w:sz w:val="18"/>
          <w:szCs w:val="18"/>
        </w:rPr>
      </w:pPr>
      <w:r w:rsidRPr="006F34F7">
        <w:rPr>
          <w:rFonts w:ascii="Verdana" w:hAnsi="Verdana"/>
          <w:iCs/>
          <w:sz w:val="18"/>
          <w:szCs w:val="18"/>
        </w:rPr>
        <w:t>…………………………………………………………………..................................................................................</w:t>
      </w:r>
    </w:p>
    <w:p w14:paraId="2F3C1792" w14:textId="77777777" w:rsidR="000B48B2" w:rsidRPr="006F34F7" w:rsidRDefault="000B48B2" w:rsidP="000B48B2">
      <w:pPr>
        <w:spacing w:line="276" w:lineRule="auto"/>
        <w:jc w:val="both"/>
        <w:rPr>
          <w:rFonts w:ascii="Verdana" w:hAnsi="Verdana"/>
          <w:iCs/>
          <w:sz w:val="18"/>
          <w:szCs w:val="18"/>
        </w:rPr>
      </w:pPr>
    </w:p>
    <w:p w14:paraId="2F611B6D" w14:textId="77777777" w:rsidR="000B48B2" w:rsidRPr="006F34F7" w:rsidRDefault="000B48B2" w:rsidP="000B48B2">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3B65E0D7" w14:textId="77777777" w:rsidR="000B48B2" w:rsidRPr="006F34F7" w:rsidRDefault="000B48B2" w:rsidP="000B48B2">
      <w:pPr>
        <w:spacing w:line="276" w:lineRule="auto"/>
        <w:jc w:val="both"/>
        <w:rPr>
          <w:rFonts w:ascii="Verdana" w:hAnsi="Verdana"/>
          <w:iCs/>
          <w:sz w:val="18"/>
          <w:szCs w:val="18"/>
          <w:lang w:val="de-DE"/>
        </w:rPr>
      </w:pPr>
    </w:p>
    <w:p w14:paraId="4E6F7371" w14:textId="77777777" w:rsidR="000B48B2" w:rsidRPr="006F34F7" w:rsidRDefault="000B48B2" w:rsidP="000B48B2">
      <w:pPr>
        <w:spacing w:line="276" w:lineRule="auto"/>
        <w:rPr>
          <w:rFonts w:ascii="Verdana" w:hAnsi="Verdana"/>
          <w:iCs/>
          <w:sz w:val="18"/>
          <w:szCs w:val="18"/>
          <w:lang w:val="en-US"/>
        </w:rPr>
      </w:pPr>
      <w:r w:rsidRPr="006F34F7">
        <w:rPr>
          <w:rFonts w:ascii="Verdana" w:hAnsi="Verdana"/>
          <w:iCs/>
          <w:sz w:val="18"/>
          <w:szCs w:val="18"/>
          <w:lang w:val="en-US"/>
        </w:rPr>
        <w:t>…………………………………………………………………..................................................................................</w:t>
      </w:r>
    </w:p>
    <w:p w14:paraId="24ACA000" w14:textId="77777777" w:rsidR="000B48B2" w:rsidRPr="006F34F7" w:rsidRDefault="000B48B2" w:rsidP="000B48B2">
      <w:pPr>
        <w:spacing w:line="276" w:lineRule="auto"/>
        <w:jc w:val="both"/>
        <w:rPr>
          <w:rFonts w:ascii="Verdana" w:hAnsi="Verdana"/>
          <w:iCs/>
          <w:sz w:val="18"/>
          <w:szCs w:val="18"/>
          <w:lang w:val="de-DE"/>
        </w:rPr>
      </w:pPr>
    </w:p>
    <w:p w14:paraId="0D82F3B3" w14:textId="77777777" w:rsidR="000B48B2" w:rsidRPr="006F34F7" w:rsidRDefault="000B48B2" w:rsidP="000B48B2">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73CBC961" w14:textId="77777777" w:rsidR="000B48B2" w:rsidRPr="006F34F7" w:rsidRDefault="000B48B2" w:rsidP="000B48B2">
      <w:pPr>
        <w:spacing w:line="276" w:lineRule="auto"/>
        <w:contextualSpacing/>
        <w:rPr>
          <w:rFonts w:ascii="Verdana" w:hAnsi="Verdana"/>
          <w:iCs/>
          <w:sz w:val="18"/>
          <w:szCs w:val="18"/>
          <w:lang w:val="de-DE"/>
        </w:rPr>
      </w:pPr>
    </w:p>
    <w:p w14:paraId="6BF986A5" w14:textId="77777777" w:rsidR="000B48B2" w:rsidRPr="006F34F7" w:rsidRDefault="000B48B2" w:rsidP="000B48B2">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5EAF643F" w14:textId="77777777" w:rsidR="000B48B2" w:rsidRPr="006F34F7" w:rsidRDefault="000B48B2" w:rsidP="000B48B2">
      <w:pPr>
        <w:spacing w:line="276" w:lineRule="auto"/>
        <w:jc w:val="both"/>
        <w:rPr>
          <w:rFonts w:ascii="Verdana" w:hAnsi="Verdana"/>
          <w:b/>
          <w:bCs/>
          <w:sz w:val="18"/>
          <w:szCs w:val="18"/>
        </w:rPr>
      </w:pPr>
    </w:p>
    <w:p w14:paraId="09A5ABEB" w14:textId="77777777" w:rsidR="000B48B2" w:rsidRPr="006F34F7" w:rsidRDefault="000B48B2" w:rsidP="00E24D1A">
      <w:pPr>
        <w:numPr>
          <w:ilvl w:val="0"/>
          <w:numId w:val="63"/>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0B48B2" w:rsidRPr="006F34F7" w14:paraId="4AA7D7B7" w14:textId="77777777" w:rsidTr="00BF5268">
        <w:trPr>
          <w:cantSplit/>
          <w:trHeight w:hRule="exact" w:val="773"/>
          <w:jc w:val="center"/>
        </w:trPr>
        <w:tc>
          <w:tcPr>
            <w:tcW w:w="361" w:type="pct"/>
            <w:tcBorders>
              <w:top w:val="single" w:sz="12" w:space="0" w:color="000000"/>
              <w:left w:val="single" w:sz="12" w:space="0" w:color="000000"/>
              <w:bottom w:val="single" w:sz="12" w:space="0" w:color="000000"/>
            </w:tcBorders>
          </w:tcPr>
          <w:p w14:paraId="33C1007B" w14:textId="77777777" w:rsidR="000B48B2" w:rsidRPr="006F34F7" w:rsidRDefault="000B48B2" w:rsidP="00BF5268">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0E3C4BAC" w14:textId="77777777" w:rsidR="000B48B2" w:rsidRPr="006F34F7" w:rsidRDefault="000B48B2" w:rsidP="00BF5268">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3A2FC8EC" w14:textId="77777777" w:rsidR="000B48B2" w:rsidRPr="006F34F7" w:rsidRDefault="000B48B2" w:rsidP="00BF5268">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563BCB7E" w14:textId="77777777" w:rsidR="000B48B2" w:rsidRPr="006F34F7" w:rsidRDefault="000B48B2" w:rsidP="00BF5268">
            <w:pPr>
              <w:snapToGrid w:val="0"/>
              <w:spacing w:line="276" w:lineRule="auto"/>
              <w:jc w:val="center"/>
              <w:rPr>
                <w:rFonts w:ascii="Verdana" w:hAnsi="Verdana"/>
                <w:sz w:val="16"/>
                <w:szCs w:val="16"/>
              </w:rPr>
            </w:pPr>
            <w:r w:rsidRPr="006F34F7">
              <w:rPr>
                <w:rFonts w:ascii="Verdana" w:hAnsi="Verdana"/>
                <w:sz w:val="16"/>
                <w:szCs w:val="16"/>
              </w:rPr>
              <w:t>Wartość netto PLN</w:t>
            </w:r>
          </w:p>
          <w:p w14:paraId="4EFA7EBC" w14:textId="77777777" w:rsidR="000B48B2" w:rsidRPr="006F34F7" w:rsidRDefault="000B48B2" w:rsidP="00BF5268">
            <w:pPr>
              <w:snapToGrid w:val="0"/>
              <w:spacing w:line="276" w:lineRule="auto"/>
              <w:jc w:val="center"/>
              <w:rPr>
                <w:rFonts w:ascii="Verdana" w:hAnsi="Verdana"/>
                <w:sz w:val="16"/>
                <w:szCs w:val="16"/>
              </w:rPr>
            </w:pPr>
          </w:p>
          <w:p w14:paraId="7ADCC397" w14:textId="77777777" w:rsidR="000B48B2" w:rsidRPr="006F34F7" w:rsidRDefault="000B48B2" w:rsidP="00BF5268">
            <w:pPr>
              <w:snapToGrid w:val="0"/>
              <w:spacing w:line="276" w:lineRule="auto"/>
              <w:rPr>
                <w:rFonts w:ascii="Verdana" w:hAnsi="Verdana"/>
                <w:i/>
                <w:sz w:val="16"/>
                <w:szCs w:val="16"/>
              </w:rPr>
            </w:pPr>
          </w:p>
          <w:p w14:paraId="02487B22" w14:textId="77777777" w:rsidR="000B48B2" w:rsidRPr="006F34F7" w:rsidRDefault="000B48B2" w:rsidP="00BF5268">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31A883D2" w14:textId="77777777" w:rsidR="000B48B2" w:rsidRPr="006F34F7" w:rsidRDefault="000B48B2" w:rsidP="00BF5268">
            <w:pPr>
              <w:spacing w:line="276" w:lineRule="auto"/>
              <w:jc w:val="center"/>
              <w:rPr>
                <w:rFonts w:ascii="Verdana" w:hAnsi="Verdana" w:cs="Arial"/>
                <w:sz w:val="16"/>
                <w:szCs w:val="16"/>
              </w:rPr>
            </w:pPr>
            <w:r w:rsidRPr="006F34F7">
              <w:rPr>
                <w:rFonts w:ascii="Verdana" w:hAnsi="Verdana" w:cs="Arial"/>
                <w:sz w:val="16"/>
                <w:szCs w:val="16"/>
              </w:rPr>
              <w:t>VAT</w:t>
            </w:r>
          </w:p>
          <w:p w14:paraId="28D5D92C" w14:textId="77777777" w:rsidR="000B48B2" w:rsidRPr="006F34F7" w:rsidRDefault="000B48B2" w:rsidP="00BF5268">
            <w:pPr>
              <w:spacing w:line="276" w:lineRule="auto"/>
              <w:jc w:val="center"/>
              <w:rPr>
                <w:rFonts w:ascii="Verdana" w:hAnsi="Verdana" w:cs="Arial"/>
                <w:sz w:val="16"/>
                <w:szCs w:val="16"/>
              </w:rPr>
            </w:pPr>
            <w:r w:rsidRPr="006F34F7">
              <w:rPr>
                <w:rFonts w:ascii="Verdana" w:hAnsi="Verdana" w:cs="Arial"/>
                <w:sz w:val="16"/>
                <w:szCs w:val="16"/>
              </w:rPr>
              <w:t>(podać w %)</w:t>
            </w:r>
          </w:p>
          <w:p w14:paraId="2EF93B36" w14:textId="77777777" w:rsidR="000B48B2" w:rsidRPr="006F34F7" w:rsidRDefault="000B48B2" w:rsidP="00BF5268">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2A61525F" w14:textId="77777777" w:rsidR="000B48B2" w:rsidRPr="006F34F7" w:rsidRDefault="000B48B2" w:rsidP="00BF5268">
            <w:pPr>
              <w:snapToGrid w:val="0"/>
              <w:spacing w:line="276" w:lineRule="auto"/>
              <w:jc w:val="center"/>
              <w:rPr>
                <w:rFonts w:ascii="Verdana" w:hAnsi="Verdana"/>
                <w:sz w:val="16"/>
                <w:szCs w:val="16"/>
              </w:rPr>
            </w:pPr>
            <w:r w:rsidRPr="006F34F7">
              <w:rPr>
                <w:rFonts w:ascii="Verdana" w:hAnsi="Verdana"/>
                <w:sz w:val="16"/>
                <w:szCs w:val="16"/>
              </w:rPr>
              <w:t>Wartość brutto PLN</w:t>
            </w:r>
          </w:p>
          <w:p w14:paraId="72A1D27C" w14:textId="77777777" w:rsidR="000B48B2" w:rsidRPr="006F34F7" w:rsidRDefault="000B48B2" w:rsidP="00BF5268">
            <w:pPr>
              <w:snapToGrid w:val="0"/>
              <w:spacing w:line="276" w:lineRule="auto"/>
              <w:jc w:val="center"/>
              <w:rPr>
                <w:rFonts w:ascii="Verdana" w:hAnsi="Verdana"/>
                <w:i/>
                <w:sz w:val="16"/>
                <w:szCs w:val="16"/>
              </w:rPr>
            </w:pPr>
          </w:p>
          <w:p w14:paraId="4514E64B" w14:textId="77777777" w:rsidR="000B48B2" w:rsidRPr="006F34F7" w:rsidRDefault="000B48B2" w:rsidP="00BF5268">
            <w:pPr>
              <w:snapToGrid w:val="0"/>
              <w:spacing w:line="276" w:lineRule="auto"/>
              <w:jc w:val="center"/>
              <w:rPr>
                <w:rFonts w:ascii="Verdana" w:hAnsi="Verdana"/>
                <w:i/>
                <w:sz w:val="16"/>
                <w:szCs w:val="16"/>
              </w:rPr>
            </w:pPr>
          </w:p>
          <w:p w14:paraId="4DD39FD7" w14:textId="77777777" w:rsidR="000B48B2" w:rsidRPr="006F34F7" w:rsidRDefault="000B48B2" w:rsidP="00BF5268">
            <w:pPr>
              <w:snapToGrid w:val="0"/>
              <w:spacing w:line="276" w:lineRule="auto"/>
              <w:jc w:val="center"/>
              <w:rPr>
                <w:rFonts w:ascii="Verdana" w:hAnsi="Verdana"/>
                <w:sz w:val="16"/>
                <w:szCs w:val="16"/>
              </w:rPr>
            </w:pPr>
          </w:p>
        </w:tc>
      </w:tr>
      <w:tr w:rsidR="000B48B2" w:rsidRPr="006F34F7" w14:paraId="16F53999" w14:textId="77777777" w:rsidTr="00BF5268">
        <w:trPr>
          <w:cantSplit/>
          <w:trHeight w:hRule="exact" w:val="321"/>
          <w:jc w:val="center"/>
        </w:trPr>
        <w:tc>
          <w:tcPr>
            <w:tcW w:w="361" w:type="pct"/>
            <w:tcBorders>
              <w:top w:val="single" w:sz="12" w:space="0" w:color="000000"/>
              <w:left w:val="single" w:sz="12" w:space="0" w:color="000000"/>
              <w:bottom w:val="single" w:sz="12" w:space="0" w:color="000000"/>
            </w:tcBorders>
          </w:tcPr>
          <w:p w14:paraId="240B74CE" w14:textId="77777777" w:rsidR="000B48B2" w:rsidRPr="006F34F7" w:rsidRDefault="000B48B2" w:rsidP="00BF5268">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668CB6D6" w14:textId="77777777" w:rsidR="000B48B2" w:rsidRPr="006F34F7" w:rsidRDefault="000B48B2" w:rsidP="00BF5268">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3F4F0BD4" w14:textId="77777777" w:rsidR="000B48B2" w:rsidRPr="006F34F7" w:rsidRDefault="000B48B2" w:rsidP="00BF5268">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5685A6EB" w14:textId="77777777" w:rsidR="000B48B2" w:rsidRPr="006F34F7" w:rsidRDefault="000B48B2" w:rsidP="00BF5268">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60617C95" w14:textId="77777777" w:rsidR="000B48B2" w:rsidRPr="006F34F7" w:rsidRDefault="000B48B2" w:rsidP="00BF5268">
            <w:pPr>
              <w:snapToGrid w:val="0"/>
              <w:spacing w:line="276" w:lineRule="auto"/>
              <w:jc w:val="center"/>
              <w:rPr>
                <w:rFonts w:ascii="Verdana" w:hAnsi="Verdana"/>
                <w:i/>
                <w:sz w:val="16"/>
                <w:szCs w:val="16"/>
              </w:rPr>
            </w:pPr>
            <w:r w:rsidRPr="006F34F7">
              <w:rPr>
                <w:rFonts w:ascii="Verdana" w:hAnsi="Verdana"/>
                <w:i/>
                <w:sz w:val="16"/>
                <w:szCs w:val="16"/>
              </w:rPr>
              <w:t>5</w:t>
            </w:r>
          </w:p>
        </w:tc>
      </w:tr>
      <w:tr w:rsidR="000B48B2" w:rsidRPr="006F34F7" w14:paraId="071AE633" w14:textId="77777777" w:rsidTr="00BF5268">
        <w:trPr>
          <w:cantSplit/>
          <w:trHeight w:hRule="exact" w:val="1911"/>
          <w:jc w:val="center"/>
        </w:trPr>
        <w:tc>
          <w:tcPr>
            <w:tcW w:w="361" w:type="pct"/>
            <w:tcBorders>
              <w:top w:val="single" w:sz="12" w:space="0" w:color="000000"/>
              <w:left w:val="single" w:sz="12" w:space="0" w:color="000000"/>
              <w:bottom w:val="single" w:sz="4" w:space="0" w:color="auto"/>
            </w:tcBorders>
            <w:vAlign w:val="center"/>
          </w:tcPr>
          <w:p w14:paraId="58AF5169" w14:textId="77777777" w:rsidR="000B48B2" w:rsidRPr="006F34F7" w:rsidRDefault="000B48B2" w:rsidP="00E24D1A">
            <w:pPr>
              <w:pStyle w:val="Akapitzlist"/>
              <w:numPr>
                <w:ilvl w:val="0"/>
                <w:numId w:val="65"/>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58D31723" w14:textId="3B6531CB" w:rsidR="000B48B2" w:rsidRPr="00E7128E" w:rsidRDefault="00E7128E" w:rsidP="00BF5268">
            <w:pPr>
              <w:spacing w:line="276" w:lineRule="auto"/>
              <w:ind w:right="44"/>
              <w:rPr>
                <w:rFonts w:ascii="Verdana" w:eastAsiaTheme="minorHAnsi" w:hAnsi="Verdana" w:cstheme="minorBidi"/>
                <w:sz w:val="16"/>
                <w:szCs w:val="16"/>
                <w:lang w:eastAsia="en-US"/>
              </w:rPr>
            </w:pPr>
            <w:proofErr w:type="spellStart"/>
            <w:r w:rsidRPr="00E7128E">
              <w:rPr>
                <w:rFonts w:ascii="Verdana" w:eastAsiaTheme="minorHAnsi" w:hAnsi="Verdana" w:cstheme="minorBidi"/>
                <w:sz w:val="16"/>
                <w:szCs w:val="16"/>
                <w:lang w:eastAsia="en-US"/>
              </w:rPr>
              <w:t>Dermatoskop</w:t>
            </w:r>
            <w:proofErr w:type="spellEnd"/>
            <w:r w:rsidRPr="00E7128E">
              <w:rPr>
                <w:rFonts w:ascii="Verdana" w:eastAsiaTheme="minorHAnsi" w:hAnsi="Verdana" w:cstheme="minorBidi"/>
                <w:sz w:val="16"/>
                <w:szCs w:val="16"/>
                <w:lang w:eastAsia="en-US"/>
              </w:rPr>
              <w:t xml:space="preserve"> diodowy na potrzeby Katedry i Kliniki Dermatologii, Wenerologii i Alergologii Uniwersytetu Medycznego we Wrocławiu</w:t>
            </w:r>
            <w:r w:rsidR="000B48B2" w:rsidRPr="00E7128E">
              <w:rPr>
                <w:rFonts w:ascii="Verdana" w:eastAsiaTheme="minorHAnsi" w:hAnsi="Verdana" w:cstheme="minorBidi"/>
                <w:sz w:val="16"/>
                <w:szCs w:val="16"/>
                <w:lang w:eastAsia="en-US"/>
              </w:rPr>
              <w:t>.</w:t>
            </w:r>
          </w:p>
          <w:p w14:paraId="352B8C6E" w14:textId="278B46A2" w:rsidR="000B48B2" w:rsidRPr="006F34F7" w:rsidRDefault="000B48B2" w:rsidP="00BF5268">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w:t>
            </w:r>
            <w:r w:rsidR="007C6110">
              <w:rPr>
                <w:rFonts w:ascii="Verdana" w:hAnsi="Verdana" w:cs="Arial"/>
                <w:bCs/>
                <w:i/>
                <w:iCs/>
                <w:sz w:val="16"/>
                <w:szCs w:val="16"/>
              </w:rPr>
              <w:t>9</w:t>
            </w:r>
            <w:r w:rsidRPr="006F34F7">
              <w:rPr>
                <w:rFonts w:ascii="Verdana" w:hAnsi="Verdana" w:cs="Arial"/>
                <w:bCs/>
                <w:i/>
                <w:iCs/>
                <w:sz w:val="16"/>
                <w:szCs w:val="16"/>
              </w:rPr>
              <w:t>)</w:t>
            </w:r>
          </w:p>
          <w:p w14:paraId="62B73552" w14:textId="77777777" w:rsidR="000B48B2" w:rsidRPr="006F34F7" w:rsidRDefault="000B48B2" w:rsidP="00BF5268">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29857111" w14:textId="77777777" w:rsidR="000B48B2" w:rsidRDefault="000B48B2" w:rsidP="00BF5268">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7F4F70B0" w14:textId="77777777" w:rsidR="000B48B2" w:rsidRDefault="000B48B2" w:rsidP="00BF5268">
            <w:pPr>
              <w:spacing w:line="276" w:lineRule="auto"/>
              <w:jc w:val="center"/>
              <w:rPr>
                <w:rFonts w:ascii="Verdana" w:hAnsi="Verdana"/>
                <w:sz w:val="16"/>
                <w:szCs w:val="16"/>
              </w:rPr>
            </w:pPr>
          </w:p>
          <w:p w14:paraId="25A31623" w14:textId="77777777" w:rsidR="000B48B2" w:rsidRPr="00E04B01" w:rsidRDefault="000B48B2" w:rsidP="00BF5268">
            <w:pPr>
              <w:spacing w:line="276" w:lineRule="auto"/>
              <w:rPr>
                <w:rFonts w:ascii="Verdana" w:hAnsi="Verdana"/>
                <w:sz w:val="16"/>
                <w:szCs w:val="16"/>
              </w:rPr>
            </w:pPr>
            <w:r w:rsidRPr="00E04B01">
              <w:rPr>
                <w:rFonts w:ascii="Verdana" w:hAnsi="Verdana"/>
                <w:sz w:val="16"/>
                <w:szCs w:val="16"/>
              </w:rPr>
              <w:t xml:space="preserve"> </w:t>
            </w:r>
          </w:p>
        </w:tc>
        <w:tc>
          <w:tcPr>
            <w:tcW w:w="419" w:type="pct"/>
            <w:tcBorders>
              <w:top w:val="single" w:sz="12" w:space="0" w:color="000000"/>
              <w:left w:val="single" w:sz="4" w:space="0" w:color="auto"/>
              <w:bottom w:val="single" w:sz="4" w:space="0" w:color="000000"/>
            </w:tcBorders>
            <w:vAlign w:val="center"/>
          </w:tcPr>
          <w:p w14:paraId="7C94FC7A" w14:textId="77777777" w:rsidR="000B48B2" w:rsidRDefault="000B48B2" w:rsidP="00BF5268">
            <w:pPr>
              <w:spacing w:line="276" w:lineRule="auto"/>
              <w:rPr>
                <w:rFonts w:ascii="Verdana" w:hAnsi="Verdana"/>
                <w:sz w:val="16"/>
                <w:szCs w:val="16"/>
              </w:rPr>
            </w:pPr>
            <w:r w:rsidRPr="006F34F7">
              <w:rPr>
                <w:rFonts w:ascii="Verdana" w:hAnsi="Verdana"/>
                <w:sz w:val="16"/>
                <w:szCs w:val="16"/>
              </w:rPr>
              <w:t xml:space="preserve">  ……%</w:t>
            </w:r>
          </w:p>
          <w:p w14:paraId="7AA6C443" w14:textId="77777777" w:rsidR="000B48B2" w:rsidRDefault="000B48B2" w:rsidP="00BF5268">
            <w:pPr>
              <w:spacing w:line="276" w:lineRule="auto"/>
              <w:rPr>
                <w:rFonts w:ascii="Verdana" w:hAnsi="Verdana"/>
                <w:sz w:val="16"/>
                <w:szCs w:val="16"/>
              </w:rPr>
            </w:pPr>
          </w:p>
          <w:p w14:paraId="6AC42690" w14:textId="77777777" w:rsidR="000B48B2" w:rsidRPr="006F34F7" w:rsidRDefault="000B48B2" w:rsidP="00BF5268">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020855A2" w14:textId="77777777" w:rsidR="000B48B2" w:rsidRDefault="000B48B2" w:rsidP="00BF5268">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14C9C9F2" w14:textId="77777777" w:rsidR="000B48B2" w:rsidRDefault="000B48B2" w:rsidP="00BF5268">
            <w:pPr>
              <w:spacing w:line="276" w:lineRule="auto"/>
              <w:jc w:val="center"/>
              <w:rPr>
                <w:rFonts w:ascii="Verdana" w:hAnsi="Verdana"/>
                <w:sz w:val="16"/>
                <w:szCs w:val="16"/>
              </w:rPr>
            </w:pPr>
          </w:p>
          <w:p w14:paraId="1C551532" w14:textId="77777777" w:rsidR="000B48B2" w:rsidRPr="004111EF" w:rsidRDefault="000B48B2" w:rsidP="00BF5268">
            <w:pPr>
              <w:snapToGrid w:val="0"/>
              <w:spacing w:line="276" w:lineRule="auto"/>
              <w:rPr>
                <w:rFonts w:ascii="Verdana" w:hAnsi="Verdana"/>
                <w:sz w:val="12"/>
                <w:szCs w:val="12"/>
              </w:rPr>
            </w:pPr>
            <w:r>
              <w:rPr>
                <w:rFonts w:ascii="Verdana" w:hAnsi="Verdana"/>
                <w:sz w:val="12"/>
                <w:szCs w:val="12"/>
              </w:rPr>
              <w:t xml:space="preserve"> </w:t>
            </w:r>
          </w:p>
        </w:tc>
      </w:tr>
      <w:tr w:rsidR="000B48B2" w:rsidRPr="006F34F7" w14:paraId="45ABFEB9" w14:textId="77777777" w:rsidTr="00BF5268">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2DFDED7F" w14:textId="77777777" w:rsidR="000B48B2" w:rsidRPr="006F34F7" w:rsidRDefault="000B48B2" w:rsidP="00E24D1A">
            <w:pPr>
              <w:pStyle w:val="Akapitzlist"/>
              <w:numPr>
                <w:ilvl w:val="0"/>
                <w:numId w:val="65"/>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018CF91B" w14:textId="77777777" w:rsidR="000B48B2" w:rsidRPr="006F34F7" w:rsidRDefault="000B48B2" w:rsidP="00BF5268">
            <w:pPr>
              <w:spacing w:after="60" w:line="276" w:lineRule="auto"/>
              <w:ind w:right="-238"/>
              <w:jc w:val="both"/>
              <w:rPr>
                <w:rFonts w:ascii="Verdana" w:hAnsi="Verdana"/>
                <w:bCs/>
                <w:sz w:val="16"/>
                <w:szCs w:val="16"/>
              </w:rPr>
            </w:pPr>
            <w:r w:rsidRPr="006F34F7">
              <w:rPr>
                <w:rFonts w:ascii="Verdana" w:hAnsi="Verdana"/>
                <w:sz w:val="16"/>
                <w:szCs w:val="16"/>
              </w:rPr>
              <w:t>Słownie</w:t>
            </w:r>
            <w:r>
              <w:rPr>
                <w:rFonts w:ascii="Verdana" w:hAnsi="Verdana"/>
                <w:sz w:val="16"/>
                <w:szCs w:val="16"/>
              </w:rPr>
              <w:t xml:space="preserve"> </w:t>
            </w:r>
            <w:r w:rsidRPr="006F34F7">
              <w:rPr>
                <w:rFonts w:ascii="Verdana" w:hAnsi="Verdana"/>
                <w:sz w:val="16"/>
                <w:szCs w:val="16"/>
              </w:rPr>
              <w:t xml:space="preserv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183D3DBA" w14:textId="77777777" w:rsidR="000B48B2" w:rsidRPr="006F34F7" w:rsidRDefault="000B48B2" w:rsidP="00BF5268">
            <w:pPr>
              <w:snapToGrid w:val="0"/>
              <w:spacing w:line="276" w:lineRule="auto"/>
              <w:jc w:val="right"/>
              <w:rPr>
                <w:rFonts w:ascii="Verdana" w:hAnsi="Verdana"/>
                <w:sz w:val="16"/>
                <w:szCs w:val="16"/>
              </w:rPr>
            </w:pPr>
          </w:p>
          <w:p w14:paraId="0075D5E7" w14:textId="77777777" w:rsidR="000B48B2" w:rsidRPr="006F34F7" w:rsidRDefault="000B48B2" w:rsidP="00BF5268">
            <w:pPr>
              <w:snapToGrid w:val="0"/>
              <w:spacing w:line="276" w:lineRule="auto"/>
              <w:rPr>
                <w:rFonts w:ascii="Verdana" w:hAnsi="Verdana"/>
                <w:sz w:val="16"/>
                <w:szCs w:val="16"/>
              </w:rPr>
            </w:pPr>
          </w:p>
          <w:p w14:paraId="439BA8EA" w14:textId="77777777" w:rsidR="000B48B2" w:rsidRPr="006F34F7" w:rsidRDefault="000B48B2" w:rsidP="00BF5268">
            <w:pPr>
              <w:snapToGrid w:val="0"/>
              <w:spacing w:line="276" w:lineRule="auto"/>
              <w:jc w:val="center"/>
              <w:rPr>
                <w:rFonts w:ascii="Verdana" w:hAnsi="Verdana"/>
                <w:sz w:val="16"/>
                <w:szCs w:val="16"/>
              </w:rPr>
            </w:pPr>
            <w:r w:rsidRPr="006F34F7">
              <w:rPr>
                <w:rFonts w:ascii="Verdana" w:hAnsi="Verdana"/>
                <w:sz w:val="16"/>
                <w:szCs w:val="16"/>
              </w:rPr>
              <w:t>………………………………………….………………………………………………</w:t>
            </w:r>
          </w:p>
        </w:tc>
      </w:tr>
      <w:tr w:rsidR="000B48B2" w:rsidRPr="006F34F7" w14:paraId="28575075" w14:textId="77777777" w:rsidTr="00BF5268">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7257E781" w14:textId="77777777" w:rsidR="000B48B2" w:rsidRPr="006F34F7" w:rsidRDefault="000B48B2" w:rsidP="00E24D1A">
            <w:pPr>
              <w:pStyle w:val="Akapitzlist"/>
              <w:numPr>
                <w:ilvl w:val="0"/>
                <w:numId w:val="65"/>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31593A13" w14:textId="77777777" w:rsidR="000B48B2" w:rsidRPr="006F34F7" w:rsidRDefault="000B48B2" w:rsidP="00BF5268">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(maksymalnie do 6 tygodni</w:t>
            </w:r>
            <w:r w:rsidRPr="006F34F7">
              <w:rPr>
                <w:rFonts w:ascii="Verdana" w:eastAsiaTheme="minorHAnsi" w:hAnsi="Verdana" w:cs="Verdana"/>
                <w:sz w:val="16"/>
                <w:szCs w:val="16"/>
                <w:lang w:eastAsia="en-US"/>
              </w:rPr>
              <w:t xml:space="preserve"> od daty podpisania umowy</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4715A845" w14:textId="77777777" w:rsidR="000B48B2" w:rsidRPr="006F34F7" w:rsidRDefault="000B48B2" w:rsidP="00BF5268">
            <w:pPr>
              <w:snapToGrid w:val="0"/>
              <w:spacing w:before="120" w:after="120" w:line="276" w:lineRule="auto"/>
              <w:rPr>
                <w:rFonts w:ascii="Verdana" w:hAnsi="Verdana"/>
                <w:sz w:val="16"/>
                <w:szCs w:val="16"/>
              </w:rPr>
            </w:pPr>
          </w:p>
          <w:p w14:paraId="24E52FD7" w14:textId="77777777" w:rsidR="000B48B2" w:rsidRPr="006F34F7" w:rsidRDefault="000B48B2" w:rsidP="00BF5268">
            <w:pPr>
              <w:snapToGrid w:val="0"/>
              <w:spacing w:before="120" w:after="120" w:line="276" w:lineRule="auto"/>
              <w:jc w:val="center"/>
              <w:rPr>
                <w:rFonts w:ascii="Verdana" w:hAnsi="Verdana"/>
                <w:sz w:val="16"/>
                <w:szCs w:val="16"/>
              </w:rPr>
            </w:pPr>
          </w:p>
          <w:p w14:paraId="07691D9B" w14:textId="77777777" w:rsidR="000B48B2" w:rsidRPr="006F34F7" w:rsidRDefault="000B48B2" w:rsidP="00BF5268">
            <w:pPr>
              <w:snapToGrid w:val="0"/>
              <w:spacing w:before="120" w:after="120" w:line="276" w:lineRule="auto"/>
              <w:rPr>
                <w:rFonts w:ascii="Verdana" w:hAnsi="Verdana"/>
                <w:sz w:val="16"/>
                <w:szCs w:val="16"/>
              </w:rPr>
            </w:pPr>
            <w:r w:rsidRPr="006F34F7">
              <w:rPr>
                <w:rFonts w:ascii="Verdana" w:hAnsi="Verdana"/>
                <w:sz w:val="16"/>
                <w:szCs w:val="16"/>
              </w:rPr>
              <w:t xml:space="preserve">zadeklarowany przez Wykonawcę: do ……..tygodni. </w:t>
            </w:r>
          </w:p>
          <w:p w14:paraId="66A17642" w14:textId="77777777" w:rsidR="000B48B2" w:rsidRPr="006F34F7" w:rsidRDefault="000B48B2" w:rsidP="00BF5268">
            <w:pPr>
              <w:snapToGrid w:val="0"/>
              <w:spacing w:before="120" w:after="120" w:line="276" w:lineRule="auto"/>
              <w:jc w:val="center"/>
              <w:rPr>
                <w:rFonts w:ascii="Verdana" w:hAnsi="Verdana"/>
                <w:sz w:val="16"/>
                <w:szCs w:val="16"/>
              </w:rPr>
            </w:pPr>
          </w:p>
          <w:p w14:paraId="5B42AF98" w14:textId="77777777" w:rsidR="000B48B2" w:rsidRPr="006F34F7" w:rsidRDefault="000B48B2" w:rsidP="00BF5268">
            <w:pPr>
              <w:snapToGrid w:val="0"/>
              <w:spacing w:before="120" w:after="120" w:line="276" w:lineRule="auto"/>
              <w:rPr>
                <w:rFonts w:ascii="Verdana" w:hAnsi="Verdana"/>
                <w:sz w:val="16"/>
                <w:szCs w:val="16"/>
              </w:rPr>
            </w:pPr>
          </w:p>
        </w:tc>
      </w:tr>
      <w:tr w:rsidR="000B48B2" w:rsidRPr="006F34F7" w14:paraId="5C8E5F3C" w14:textId="77777777" w:rsidTr="00BF5268">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38B6641B" w14:textId="77777777" w:rsidR="000B48B2" w:rsidRPr="006F34F7" w:rsidRDefault="000B48B2" w:rsidP="00E24D1A">
            <w:pPr>
              <w:pStyle w:val="Akapitzlist"/>
              <w:numPr>
                <w:ilvl w:val="0"/>
                <w:numId w:val="65"/>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482B4436" w14:textId="77777777" w:rsidR="000B48B2" w:rsidRPr="006F34F7" w:rsidRDefault="000B48B2" w:rsidP="00BF5268">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 xml:space="preserve">(minimum </w:t>
            </w:r>
            <w:r>
              <w:rPr>
                <w:rFonts w:ascii="Verdana" w:eastAsiaTheme="minorHAnsi" w:hAnsi="Verdana" w:cstheme="minorBidi"/>
                <w:sz w:val="16"/>
                <w:szCs w:val="16"/>
                <w:lang w:eastAsia="en-US"/>
              </w:rPr>
              <w:t>24</w:t>
            </w:r>
            <w:r w:rsidRPr="006F34F7">
              <w:rPr>
                <w:rFonts w:ascii="Verdana" w:eastAsiaTheme="minorHAnsi" w:hAnsi="Verdana" w:cstheme="minorBidi"/>
                <w:sz w:val="16"/>
                <w:szCs w:val="16"/>
                <w:lang w:eastAsia="en-US"/>
              </w:rPr>
              <w:t xml:space="preserve"> mie</w:t>
            </w:r>
            <w:r>
              <w:rPr>
                <w:rFonts w:ascii="Verdana" w:eastAsiaTheme="minorHAnsi" w:hAnsi="Verdana" w:cstheme="minorBidi"/>
                <w:sz w:val="16"/>
                <w:szCs w:val="16"/>
                <w:lang w:eastAsia="en-US"/>
              </w:rPr>
              <w:t>siące</w:t>
            </w:r>
            <w:r w:rsidRPr="006F34F7">
              <w:rPr>
                <w:rFonts w:ascii="Verdana" w:eastAsiaTheme="minorHAnsi" w:hAnsi="Verdana" w:cstheme="minorBidi"/>
                <w:sz w:val="16"/>
                <w:szCs w:val="16"/>
                <w:lang w:eastAsia="en-US"/>
              </w:rPr>
              <w:t xml:space="preserve">, maksimum </w:t>
            </w:r>
            <w:r>
              <w:rPr>
                <w:rFonts w:ascii="Verdana" w:eastAsiaTheme="minorHAnsi" w:hAnsi="Verdana" w:cstheme="minorBidi"/>
                <w:sz w:val="16"/>
                <w:szCs w:val="16"/>
                <w:lang w:eastAsia="en-US"/>
              </w:rPr>
              <w:t>36</w:t>
            </w:r>
            <w:r w:rsidRPr="006F34F7">
              <w:rPr>
                <w:rFonts w:ascii="Verdana" w:eastAsiaTheme="minorHAnsi" w:hAnsi="Verdana" w:cstheme="minorBidi"/>
                <w:sz w:val="16"/>
                <w:szCs w:val="16"/>
                <w:lang w:eastAsia="en-US"/>
              </w:rPr>
              <w:t xml:space="preserve"> miesięcy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tcPr>
          <w:p w14:paraId="3EE4B4BE" w14:textId="77777777" w:rsidR="000B48B2" w:rsidRPr="006F34F7" w:rsidRDefault="000B48B2" w:rsidP="00BF5268">
            <w:pPr>
              <w:snapToGrid w:val="0"/>
              <w:spacing w:before="120" w:after="120" w:line="276" w:lineRule="auto"/>
              <w:rPr>
                <w:rFonts w:ascii="Verdana" w:hAnsi="Verdana"/>
                <w:sz w:val="16"/>
                <w:szCs w:val="16"/>
              </w:rPr>
            </w:pPr>
          </w:p>
          <w:p w14:paraId="66F6B0CB" w14:textId="77777777" w:rsidR="000B48B2" w:rsidRPr="006F34F7" w:rsidRDefault="000B48B2" w:rsidP="00BF5268">
            <w:pPr>
              <w:snapToGrid w:val="0"/>
              <w:spacing w:before="120" w:after="120" w:line="276" w:lineRule="auto"/>
              <w:rPr>
                <w:rFonts w:ascii="Verdana" w:hAnsi="Verdana"/>
                <w:sz w:val="16"/>
                <w:szCs w:val="16"/>
              </w:rPr>
            </w:pPr>
          </w:p>
          <w:p w14:paraId="20E9386F" w14:textId="77777777" w:rsidR="000B48B2" w:rsidRPr="006F34F7" w:rsidRDefault="000B48B2" w:rsidP="00BF5268">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2E26C840" w14:textId="77777777" w:rsidR="000B48B2" w:rsidRPr="006F34F7" w:rsidRDefault="000B48B2" w:rsidP="00BF5268">
            <w:pPr>
              <w:snapToGrid w:val="0"/>
              <w:spacing w:before="120" w:after="120" w:line="276" w:lineRule="auto"/>
              <w:rPr>
                <w:rFonts w:ascii="Verdana" w:hAnsi="Verdana"/>
                <w:sz w:val="16"/>
                <w:szCs w:val="16"/>
              </w:rPr>
            </w:pPr>
          </w:p>
          <w:p w14:paraId="20DD157F" w14:textId="77777777" w:rsidR="000B48B2" w:rsidRPr="006F34F7" w:rsidRDefault="000B48B2" w:rsidP="00BF5268">
            <w:pPr>
              <w:snapToGrid w:val="0"/>
              <w:spacing w:before="120" w:after="120" w:line="276" w:lineRule="auto"/>
              <w:rPr>
                <w:rFonts w:ascii="Verdana" w:hAnsi="Verdana"/>
                <w:sz w:val="16"/>
                <w:szCs w:val="16"/>
              </w:rPr>
            </w:pPr>
          </w:p>
        </w:tc>
      </w:tr>
    </w:tbl>
    <w:p w14:paraId="5CE8602E" w14:textId="77777777" w:rsidR="000B48B2" w:rsidRPr="006F34F7" w:rsidRDefault="000B48B2" w:rsidP="000B48B2">
      <w:pPr>
        <w:spacing w:line="276" w:lineRule="auto"/>
        <w:jc w:val="both"/>
        <w:rPr>
          <w:rFonts w:ascii="Verdana" w:hAnsi="Verdana"/>
          <w:bCs/>
          <w:sz w:val="20"/>
          <w:szCs w:val="20"/>
        </w:rPr>
      </w:pPr>
    </w:p>
    <w:p w14:paraId="59BEA751" w14:textId="77777777" w:rsidR="000B48B2" w:rsidRPr="006F34F7" w:rsidRDefault="000B48B2" w:rsidP="00E24D1A">
      <w:pPr>
        <w:numPr>
          <w:ilvl w:val="0"/>
          <w:numId w:val="64"/>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0225A9C4" w14:textId="77777777" w:rsidR="000B48B2" w:rsidRPr="006F34F7" w:rsidRDefault="000B48B2" w:rsidP="00E24D1A">
      <w:pPr>
        <w:numPr>
          <w:ilvl w:val="0"/>
          <w:numId w:val="64"/>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79EE87C9" w14:textId="77777777" w:rsidR="000B48B2" w:rsidRPr="006F34F7" w:rsidRDefault="000B48B2" w:rsidP="00E24D1A">
      <w:pPr>
        <w:numPr>
          <w:ilvl w:val="0"/>
          <w:numId w:val="64"/>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lastRenderedPageBreak/>
        <w:t>Oświadczam, że jestem związany niniejszą ofertą przez okres 30 dni od dnia upływu terminu składania ofert.</w:t>
      </w:r>
    </w:p>
    <w:p w14:paraId="4EDC2414" w14:textId="77777777" w:rsidR="000B48B2" w:rsidRPr="006F34F7" w:rsidRDefault="000B48B2" w:rsidP="00E24D1A">
      <w:pPr>
        <w:numPr>
          <w:ilvl w:val="0"/>
          <w:numId w:val="64"/>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6E60FFFC" w14:textId="77777777" w:rsidR="000B48B2" w:rsidRPr="006F34F7" w:rsidRDefault="000B48B2" w:rsidP="00E24D1A">
      <w:pPr>
        <w:numPr>
          <w:ilvl w:val="0"/>
          <w:numId w:val="64"/>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1A4955E5" w14:textId="77777777" w:rsidR="000B48B2" w:rsidRPr="006F34F7" w:rsidRDefault="000B48B2" w:rsidP="000B48B2">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0A70E2AC" w14:textId="77777777" w:rsidR="000B48B2" w:rsidRPr="006F34F7" w:rsidRDefault="000B48B2" w:rsidP="000B48B2">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27B4A7F8" w14:textId="77777777" w:rsidR="000B48B2" w:rsidRPr="006F34F7" w:rsidRDefault="000B48B2" w:rsidP="00E24D1A">
      <w:pPr>
        <w:numPr>
          <w:ilvl w:val="0"/>
          <w:numId w:val="64"/>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589C9382" w14:textId="77777777" w:rsidR="000B48B2" w:rsidRPr="006F34F7" w:rsidRDefault="000B48B2" w:rsidP="000B48B2">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9D3C7D5" w14:textId="77777777" w:rsidR="000B48B2" w:rsidRPr="006F34F7" w:rsidRDefault="000B48B2" w:rsidP="00E24D1A">
      <w:pPr>
        <w:numPr>
          <w:ilvl w:val="0"/>
          <w:numId w:val="64"/>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7D2E87">
        <w:rPr>
          <w:rFonts w:ascii="Verdana" w:hAnsi="Verdana"/>
          <w:sz w:val="18"/>
          <w:szCs w:val="18"/>
        </w:rPr>
        <w:t xml:space="preserve">1292 z </w:t>
      </w:r>
      <w:proofErr w:type="spellStart"/>
      <w:r w:rsidRPr="007D2E87">
        <w:rPr>
          <w:rFonts w:ascii="Verdana" w:hAnsi="Verdana"/>
          <w:sz w:val="18"/>
          <w:szCs w:val="18"/>
        </w:rPr>
        <w:t>późn</w:t>
      </w:r>
      <w:proofErr w:type="spellEnd"/>
      <w:r w:rsidRPr="007D2E87">
        <w:rPr>
          <w:rFonts w:ascii="Verdana" w:hAnsi="Verdana"/>
          <w:sz w:val="18"/>
          <w:szCs w:val="18"/>
        </w:rPr>
        <w:t>. zm.) jestem</w:t>
      </w:r>
      <w:r w:rsidRPr="006F34F7">
        <w:rPr>
          <w:rFonts w:ascii="Verdana" w:hAnsi="Verdana"/>
          <w:sz w:val="18"/>
          <w:szCs w:val="18"/>
        </w:rPr>
        <w:t xml:space="preserve">: </w:t>
      </w:r>
    </w:p>
    <w:p w14:paraId="1CA5F58C" w14:textId="77777777" w:rsidR="000B48B2" w:rsidRPr="006F34F7" w:rsidRDefault="000B48B2" w:rsidP="000B48B2">
      <w:pPr>
        <w:tabs>
          <w:tab w:val="left" w:pos="709"/>
          <w:tab w:val="left" w:pos="993"/>
        </w:tabs>
        <w:spacing w:after="120" w:line="276" w:lineRule="auto"/>
        <w:jc w:val="both"/>
        <w:rPr>
          <w:rFonts w:ascii="Verdana" w:hAnsi="Verdana"/>
          <w:sz w:val="18"/>
          <w:szCs w:val="18"/>
        </w:rPr>
      </w:pPr>
      <w:r>
        <w:rPr>
          <w:rFonts w:ascii="Verdana" w:hAnsi="Verdana"/>
          <w:sz w:val="18"/>
          <w:szCs w:val="18"/>
        </w:rPr>
        <w:tab/>
      </w: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25C9B40F" w14:textId="77777777" w:rsidR="000B48B2" w:rsidRPr="006F34F7" w:rsidRDefault="000B48B2" w:rsidP="000B48B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małym przedsiębiorcą ….......................</w:t>
      </w:r>
    </w:p>
    <w:p w14:paraId="460D5FC4" w14:textId="77777777" w:rsidR="000B48B2" w:rsidRPr="006F34F7" w:rsidRDefault="000B48B2" w:rsidP="000B48B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średnim przedsiębiorcą….......................</w:t>
      </w:r>
    </w:p>
    <w:p w14:paraId="0A1FC483" w14:textId="77777777" w:rsidR="000B48B2" w:rsidRPr="006F34F7" w:rsidRDefault="000B48B2" w:rsidP="000B48B2">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7FC2950D" w14:textId="77777777" w:rsidR="000B48B2" w:rsidRPr="006F34F7" w:rsidRDefault="000B48B2" w:rsidP="000B48B2">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66DD0E27" w14:textId="77777777" w:rsidR="000B48B2" w:rsidRPr="006F34F7" w:rsidRDefault="000B48B2" w:rsidP="00E24D1A">
      <w:pPr>
        <w:numPr>
          <w:ilvl w:val="0"/>
          <w:numId w:val="64"/>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4974E6E1" w14:textId="77777777" w:rsidR="000B48B2" w:rsidRPr="006F34F7" w:rsidRDefault="000B48B2" w:rsidP="000B48B2">
      <w:pPr>
        <w:spacing w:after="60" w:line="276" w:lineRule="auto"/>
        <w:jc w:val="both"/>
        <w:rPr>
          <w:rFonts w:ascii="Verdana" w:hAnsi="Verdana"/>
          <w:sz w:val="18"/>
          <w:szCs w:val="18"/>
        </w:rPr>
      </w:pPr>
    </w:p>
    <w:p w14:paraId="24CA111E" w14:textId="77777777" w:rsidR="000B48B2" w:rsidRPr="006F34F7" w:rsidRDefault="000B48B2" w:rsidP="000B48B2">
      <w:pPr>
        <w:spacing w:after="60" w:line="276" w:lineRule="auto"/>
        <w:jc w:val="both"/>
        <w:rPr>
          <w:rFonts w:ascii="Verdana" w:hAnsi="Verdana"/>
          <w:sz w:val="18"/>
          <w:szCs w:val="18"/>
        </w:rPr>
      </w:pPr>
    </w:p>
    <w:p w14:paraId="76FF7B65" w14:textId="77777777" w:rsidR="000B48B2" w:rsidRPr="006F34F7" w:rsidRDefault="000B48B2" w:rsidP="000B48B2">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422DC72E" w14:textId="77777777" w:rsidR="000B48B2" w:rsidRPr="006F34F7" w:rsidRDefault="000B48B2" w:rsidP="000B48B2">
      <w:pPr>
        <w:spacing w:line="276" w:lineRule="auto"/>
        <w:rPr>
          <w:rFonts w:ascii="Verdana" w:hAnsi="Verdana"/>
        </w:rPr>
        <w:sectPr w:rsidR="000B48B2" w:rsidRPr="006F34F7" w:rsidSect="00022CAC">
          <w:headerReference w:type="default" r:id="rId40"/>
          <w:footerReference w:type="even" r:id="rId41"/>
          <w:footerReference w:type="default" r:id="rId42"/>
          <w:footerReference w:type="first" r:id="rId43"/>
          <w:pgSz w:w="11906" w:h="16838"/>
          <w:pgMar w:top="567" w:right="1417" w:bottom="1417" w:left="1417" w:header="708" w:footer="708" w:gutter="0"/>
          <w:cols w:space="708"/>
          <w:docGrid w:linePitch="360"/>
        </w:sectPr>
      </w:pPr>
    </w:p>
    <w:p w14:paraId="713F025B" w14:textId="63491D38" w:rsidR="000B48B2" w:rsidRPr="00851B24" w:rsidRDefault="000B48B2" w:rsidP="000B48B2">
      <w:pPr>
        <w:pStyle w:val="Nagwek3"/>
        <w:spacing w:line="276" w:lineRule="auto"/>
        <w:jc w:val="left"/>
        <w:rPr>
          <w:rFonts w:eastAsiaTheme="majorEastAsia"/>
          <w:color w:val="auto"/>
        </w:rPr>
      </w:pPr>
      <w:r w:rsidRPr="00851B24">
        <w:rPr>
          <w:rFonts w:eastAsiaTheme="majorEastAsia"/>
          <w:color w:val="auto"/>
        </w:rPr>
        <w:lastRenderedPageBreak/>
        <w:tab/>
      </w:r>
      <w:r w:rsidRPr="00851B24">
        <w:rPr>
          <w:rFonts w:eastAsiaTheme="majorEastAsia"/>
          <w:color w:val="auto"/>
        </w:rPr>
        <w:tab/>
      </w:r>
      <w:r w:rsidRPr="00851B24">
        <w:rPr>
          <w:rFonts w:eastAsiaTheme="majorEastAsia"/>
          <w:color w:val="auto"/>
        </w:rPr>
        <w:tab/>
      </w:r>
      <w:r w:rsidRPr="00851B24">
        <w:rPr>
          <w:rFonts w:eastAsiaTheme="majorEastAsia"/>
          <w:color w:val="auto"/>
        </w:rPr>
        <w:tab/>
      </w:r>
      <w:r w:rsidRPr="00851B24">
        <w:rPr>
          <w:rFonts w:eastAsiaTheme="majorEastAsia"/>
          <w:color w:val="auto"/>
        </w:rPr>
        <w:tab/>
      </w:r>
      <w:r w:rsidRPr="00851B24">
        <w:rPr>
          <w:rFonts w:eastAsiaTheme="majorEastAsia"/>
          <w:color w:val="auto"/>
        </w:rPr>
        <w:tab/>
      </w:r>
      <w:r w:rsidRPr="00851B24">
        <w:rPr>
          <w:rFonts w:eastAsiaTheme="majorEastAsia"/>
          <w:color w:val="auto"/>
        </w:rPr>
        <w:tab/>
      </w:r>
      <w:r w:rsidRPr="00851B24">
        <w:rPr>
          <w:rFonts w:eastAsiaTheme="majorEastAsia"/>
          <w:color w:val="auto"/>
        </w:rPr>
        <w:tab/>
        <w:t xml:space="preserve">Załącznik nr 2 do </w:t>
      </w:r>
      <w:proofErr w:type="spellStart"/>
      <w:r w:rsidRPr="00851B24">
        <w:rPr>
          <w:rFonts w:eastAsiaTheme="majorEastAsia"/>
          <w:color w:val="auto"/>
        </w:rPr>
        <w:t>Siwz</w:t>
      </w:r>
      <w:proofErr w:type="spellEnd"/>
      <w:r w:rsidRPr="00851B24">
        <w:rPr>
          <w:rFonts w:eastAsiaTheme="majorEastAsia"/>
          <w:color w:val="auto"/>
        </w:rPr>
        <w:t xml:space="preserve"> Część 9</w:t>
      </w:r>
    </w:p>
    <w:p w14:paraId="194A4450" w14:textId="77777777" w:rsidR="000B48B2" w:rsidRPr="006F34F7" w:rsidRDefault="000B48B2" w:rsidP="000B48B2">
      <w:pPr>
        <w:spacing w:line="276" w:lineRule="auto"/>
        <w:jc w:val="center"/>
        <w:rPr>
          <w:rFonts w:ascii="Verdana" w:eastAsia="Calibri" w:hAnsi="Verdana"/>
          <w:b/>
          <w:noProof/>
          <w:lang w:val="cs-CZ"/>
        </w:rPr>
      </w:pPr>
    </w:p>
    <w:p w14:paraId="512B703A" w14:textId="77777777" w:rsidR="000B48B2" w:rsidRPr="005463A2" w:rsidRDefault="000B48B2" w:rsidP="000B48B2">
      <w:pPr>
        <w:spacing w:line="276" w:lineRule="auto"/>
        <w:jc w:val="center"/>
        <w:rPr>
          <w:rFonts w:ascii="Verdana" w:eastAsia="Calibri" w:hAnsi="Verdana"/>
          <w:b/>
          <w:noProof/>
          <w:lang w:val="cs-CZ"/>
        </w:rPr>
      </w:pPr>
      <w:r w:rsidRPr="005463A2">
        <w:rPr>
          <w:rFonts w:ascii="Verdana" w:eastAsia="Calibri" w:hAnsi="Verdana"/>
          <w:b/>
          <w:noProof/>
          <w:lang w:val="cs-CZ"/>
        </w:rPr>
        <w:t xml:space="preserve">Arkusz informacji technicznej </w:t>
      </w:r>
    </w:p>
    <w:p w14:paraId="0A7D3FA2" w14:textId="77777777" w:rsidR="000B48B2" w:rsidRPr="006F34F7" w:rsidRDefault="000B48B2" w:rsidP="000B48B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01FEE62C" w14:textId="77777777" w:rsidR="000B48B2" w:rsidRPr="006F34F7" w:rsidRDefault="000B48B2" w:rsidP="000B48B2">
      <w:pPr>
        <w:spacing w:line="276" w:lineRule="auto"/>
        <w:jc w:val="center"/>
        <w:rPr>
          <w:rFonts w:ascii="Verdana" w:eastAsia="Calibri" w:hAnsi="Verdana"/>
          <w:b/>
          <w:noProof/>
        </w:rPr>
      </w:pPr>
    </w:p>
    <w:p w14:paraId="2AD0E1EE" w14:textId="5FD57075" w:rsidR="000B48B2" w:rsidRPr="006F34F7" w:rsidRDefault="000B48B2" w:rsidP="000B48B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sidR="00851B24">
        <w:rPr>
          <w:rFonts w:ascii="Verdana" w:hAnsi="Verdana" w:cs="Arial"/>
          <w:b/>
          <w:sz w:val="18"/>
          <w:szCs w:val="18"/>
        </w:rPr>
        <w:t>9</w:t>
      </w:r>
    </w:p>
    <w:p w14:paraId="2A7826EE" w14:textId="1FAD7380" w:rsidR="000B48B2" w:rsidRPr="006F34F7" w:rsidRDefault="00851B24" w:rsidP="000B48B2">
      <w:pPr>
        <w:spacing w:line="276" w:lineRule="auto"/>
        <w:jc w:val="both"/>
        <w:rPr>
          <w:rFonts w:ascii="Verdana" w:hAnsi="Verdana"/>
          <w:sz w:val="18"/>
          <w:szCs w:val="18"/>
        </w:rPr>
      </w:pPr>
      <w:proofErr w:type="spellStart"/>
      <w:r>
        <w:rPr>
          <w:rFonts w:ascii="Verdana" w:hAnsi="Verdana" w:cs="Arial"/>
          <w:sz w:val="18"/>
          <w:szCs w:val="18"/>
        </w:rPr>
        <w:t>Dermatoskop</w:t>
      </w:r>
      <w:proofErr w:type="spellEnd"/>
      <w:r>
        <w:rPr>
          <w:rFonts w:ascii="Verdana" w:hAnsi="Verdana" w:cs="Arial"/>
          <w:sz w:val="18"/>
          <w:szCs w:val="18"/>
        </w:rPr>
        <w:t xml:space="preserve"> diodowy</w:t>
      </w:r>
      <w:r w:rsidRPr="00C163E8">
        <w:rPr>
          <w:rFonts w:ascii="Verdana" w:hAnsi="Verdana" w:cs="Arial"/>
          <w:sz w:val="18"/>
          <w:szCs w:val="18"/>
        </w:rPr>
        <w:t xml:space="preserve"> na potrzeby Katedry i Kliniki Dermatologii, Wenerologii i Alergologii </w:t>
      </w:r>
      <w:r w:rsidRPr="00C163E8">
        <w:rPr>
          <w:rFonts w:ascii="Verdana" w:hAnsi="Verdana" w:cs="Arial"/>
          <w:bCs/>
          <w:sz w:val="18"/>
          <w:szCs w:val="18"/>
        </w:rPr>
        <w:t>Uniwersytetu Medycznego we Wrocławiu</w:t>
      </w:r>
      <w:r w:rsidR="000B48B2" w:rsidRPr="006F34F7">
        <w:rPr>
          <w:rFonts w:ascii="Verdana" w:hAnsi="Verdana"/>
          <w:bCs/>
          <w:sz w:val="18"/>
          <w:szCs w:val="18"/>
        </w:rPr>
        <w:t>.</w:t>
      </w:r>
    </w:p>
    <w:p w14:paraId="5E7A3D2B" w14:textId="77777777" w:rsidR="000B48B2" w:rsidRPr="006F34F7" w:rsidRDefault="000B48B2" w:rsidP="000B48B2">
      <w:pPr>
        <w:spacing w:line="276" w:lineRule="auto"/>
        <w:ind w:left="709"/>
        <w:jc w:val="both"/>
        <w:rPr>
          <w:rFonts w:ascii="Verdana" w:hAnsi="Verdana" w:cs="Arial"/>
          <w:sz w:val="18"/>
          <w:szCs w:val="18"/>
        </w:rPr>
      </w:pPr>
    </w:p>
    <w:p w14:paraId="12898A1E" w14:textId="77777777" w:rsidR="000B48B2" w:rsidRPr="006F34F7" w:rsidRDefault="000B48B2" w:rsidP="000B48B2">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41845F2A" w14:textId="77777777" w:rsidR="000B48B2" w:rsidRPr="006F34F7" w:rsidRDefault="000B48B2" w:rsidP="000B48B2">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0E43A5ED" w14:textId="77777777" w:rsidR="000B48B2" w:rsidRPr="006F34F7" w:rsidRDefault="000B48B2" w:rsidP="000B48B2">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54413C81" w14:textId="77777777" w:rsidR="000B48B2" w:rsidRPr="006F34F7" w:rsidRDefault="000B48B2" w:rsidP="000B48B2">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0B48B2" w:rsidRPr="006F34F7" w14:paraId="2BFFA2A8" w14:textId="77777777" w:rsidTr="00BF5268">
        <w:tc>
          <w:tcPr>
            <w:tcW w:w="646" w:type="dxa"/>
            <w:tcBorders>
              <w:bottom w:val="single" w:sz="6" w:space="0" w:color="auto"/>
            </w:tcBorders>
            <w:shd w:val="clear" w:color="auto" w:fill="BDD6EE" w:themeFill="accent1" w:themeFillTint="66"/>
            <w:vAlign w:val="center"/>
          </w:tcPr>
          <w:p w14:paraId="51C8F635" w14:textId="77777777" w:rsidR="000B48B2" w:rsidRPr="006F34F7" w:rsidRDefault="000B48B2" w:rsidP="00BF5268">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259A3469" w14:textId="77777777" w:rsidR="000B48B2" w:rsidRPr="006F34F7" w:rsidRDefault="000B48B2" w:rsidP="00BF5268">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27D95BDD" w14:textId="77777777" w:rsidR="000B48B2" w:rsidRPr="006F34F7" w:rsidRDefault="000B48B2" w:rsidP="00BF5268">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58A5FE35" w14:textId="77777777" w:rsidR="000B48B2" w:rsidRPr="006F34F7" w:rsidRDefault="000B48B2" w:rsidP="00BF5268">
            <w:pPr>
              <w:spacing w:line="276" w:lineRule="auto"/>
              <w:jc w:val="center"/>
              <w:rPr>
                <w:rFonts w:ascii="Verdana" w:hAnsi="Verdana"/>
                <w:b/>
                <w:sz w:val="18"/>
                <w:szCs w:val="18"/>
              </w:rPr>
            </w:pPr>
            <w:r w:rsidRPr="006F34F7">
              <w:rPr>
                <w:rFonts w:ascii="Verdana" w:hAnsi="Verdana"/>
                <w:b/>
                <w:sz w:val="18"/>
                <w:szCs w:val="18"/>
              </w:rPr>
              <w:t xml:space="preserve">Wartość </w:t>
            </w:r>
          </w:p>
          <w:p w14:paraId="731617AF" w14:textId="77777777" w:rsidR="000B48B2" w:rsidRPr="006F34F7" w:rsidRDefault="000B48B2" w:rsidP="00BF5268">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31978C03" w14:textId="77777777" w:rsidR="000B48B2" w:rsidRPr="006F34F7" w:rsidRDefault="000B48B2" w:rsidP="00BF5268">
            <w:pPr>
              <w:spacing w:line="276" w:lineRule="auto"/>
              <w:jc w:val="center"/>
              <w:rPr>
                <w:rFonts w:ascii="Verdana" w:hAnsi="Verdana"/>
                <w:b/>
                <w:sz w:val="18"/>
                <w:szCs w:val="18"/>
              </w:rPr>
            </w:pPr>
            <w:r w:rsidRPr="006F34F7">
              <w:rPr>
                <w:rFonts w:ascii="Verdana" w:hAnsi="Verdana"/>
                <w:b/>
                <w:sz w:val="18"/>
                <w:szCs w:val="18"/>
              </w:rPr>
              <w:t>Wartość oferowana</w:t>
            </w:r>
          </w:p>
          <w:p w14:paraId="1DE31740" w14:textId="77777777" w:rsidR="000B48B2" w:rsidRPr="006F34F7" w:rsidRDefault="000B48B2" w:rsidP="00BF5268">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0B48B2" w:rsidRPr="006F34F7" w14:paraId="16F1410C" w14:textId="77777777" w:rsidTr="00345960">
        <w:trPr>
          <w:trHeight w:val="548"/>
        </w:trPr>
        <w:tc>
          <w:tcPr>
            <w:tcW w:w="646" w:type="dxa"/>
            <w:vAlign w:val="center"/>
          </w:tcPr>
          <w:p w14:paraId="34B9EFEC" w14:textId="77777777" w:rsidR="000B48B2" w:rsidRPr="006F34F7" w:rsidRDefault="000B48B2" w:rsidP="00BC6420">
            <w:pPr>
              <w:numPr>
                <w:ilvl w:val="1"/>
                <w:numId w:val="5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C38302" w14:textId="1540F3C6" w:rsidR="000B48B2" w:rsidRPr="006F34F7" w:rsidRDefault="00A308C9" w:rsidP="00BF5268">
            <w:pPr>
              <w:tabs>
                <w:tab w:val="left" w:pos="360"/>
              </w:tabs>
              <w:spacing w:line="276" w:lineRule="auto"/>
              <w:rPr>
                <w:rFonts w:ascii="Verdana" w:hAnsi="Verdana" w:cs="Tahoma"/>
                <w:sz w:val="18"/>
                <w:szCs w:val="18"/>
              </w:rPr>
            </w:pPr>
            <w:r>
              <w:rPr>
                <w:rFonts w:ascii="Verdana" w:hAnsi="Verdana" w:cs="Tahoma"/>
                <w:sz w:val="18"/>
                <w:szCs w:val="18"/>
              </w:rPr>
              <w:t>Powiększenie 10-krotne</w:t>
            </w:r>
          </w:p>
        </w:tc>
        <w:tc>
          <w:tcPr>
            <w:tcW w:w="1417" w:type="dxa"/>
            <w:vAlign w:val="center"/>
          </w:tcPr>
          <w:p w14:paraId="1D85B3C1"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D4DA64A" w14:textId="77777777" w:rsidR="000B48B2" w:rsidRPr="006F34F7" w:rsidRDefault="000B48B2" w:rsidP="00BF5268">
            <w:pPr>
              <w:spacing w:line="276" w:lineRule="auto"/>
              <w:rPr>
                <w:rFonts w:ascii="Verdana" w:hAnsi="Verdana"/>
                <w:sz w:val="18"/>
                <w:szCs w:val="18"/>
              </w:rPr>
            </w:pPr>
          </w:p>
        </w:tc>
      </w:tr>
      <w:tr w:rsidR="000B48B2" w:rsidRPr="006F34F7" w14:paraId="427B5A33" w14:textId="77777777" w:rsidTr="00345960">
        <w:trPr>
          <w:trHeight w:val="541"/>
        </w:trPr>
        <w:tc>
          <w:tcPr>
            <w:tcW w:w="646" w:type="dxa"/>
            <w:vAlign w:val="center"/>
          </w:tcPr>
          <w:p w14:paraId="40592CDF" w14:textId="77777777" w:rsidR="000B48B2" w:rsidRPr="006F34F7" w:rsidRDefault="000B48B2" w:rsidP="00BC6420">
            <w:pPr>
              <w:numPr>
                <w:ilvl w:val="1"/>
                <w:numId w:val="5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9F072C" w14:textId="352D654C" w:rsidR="000B48B2" w:rsidRPr="006F34F7" w:rsidRDefault="00A308C9" w:rsidP="00BF5268">
            <w:pPr>
              <w:suppressAutoHyphens/>
              <w:spacing w:line="276" w:lineRule="auto"/>
              <w:rPr>
                <w:rFonts w:ascii="Verdana" w:hAnsi="Verdana"/>
                <w:sz w:val="18"/>
                <w:szCs w:val="18"/>
              </w:rPr>
            </w:pPr>
            <w:r>
              <w:rPr>
                <w:rFonts w:ascii="Verdana" w:hAnsi="Verdana"/>
                <w:sz w:val="18"/>
                <w:szCs w:val="18"/>
              </w:rPr>
              <w:t>Optyka achromatyczna</w:t>
            </w:r>
          </w:p>
        </w:tc>
        <w:tc>
          <w:tcPr>
            <w:tcW w:w="1417" w:type="dxa"/>
            <w:vAlign w:val="center"/>
          </w:tcPr>
          <w:p w14:paraId="23E2FC60"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5F8BD19" w14:textId="77777777" w:rsidR="000B48B2" w:rsidRPr="006F34F7" w:rsidRDefault="000B48B2" w:rsidP="00BF5268">
            <w:pPr>
              <w:spacing w:line="276" w:lineRule="auto"/>
              <w:rPr>
                <w:rFonts w:ascii="Verdana" w:hAnsi="Verdana"/>
                <w:sz w:val="18"/>
                <w:szCs w:val="18"/>
              </w:rPr>
            </w:pPr>
          </w:p>
        </w:tc>
      </w:tr>
      <w:tr w:rsidR="000B48B2" w:rsidRPr="006F34F7" w14:paraId="469C9B5A" w14:textId="77777777" w:rsidTr="00345960">
        <w:trPr>
          <w:trHeight w:val="550"/>
        </w:trPr>
        <w:tc>
          <w:tcPr>
            <w:tcW w:w="646" w:type="dxa"/>
            <w:vAlign w:val="center"/>
          </w:tcPr>
          <w:p w14:paraId="11402282" w14:textId="77777777" w:rsidR="000B48B2" w:rsidRPr="006F34F7" w:rsidRDefault="000B48B2" w:rsidP="00BC6420">
            <w:pPr>
              <w:numPr>
                <w:ilvl w:val="1"/>
                <w:numId w:val="5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B5FA2D" w14:textId="3EDE4CC6" w:rsidR="000B48B2" w:rsidRPr="006F34F7" w:rsidRDefault="00A308C9" w:rsidP="00BF5268">
            <w:pPr>
              <w:tabs>
                <w:tab w:val="left" w:pos="360"/>
              </w:tabs>
              <w:spacing w:line="276" w:lineRule="auto"/>
              <w:rPr>
                <w:rFonts w:ascii="Verdana" w:hAnsi="Verdana" w:cs="Tahoma"/>
                <w:sz w:val="18"/>
                <w:szCs w:val="18"/>
              </w:rPr>
            </w:pPr>
            <w:r>
              <w:rPr>
                <w:rFonts w:ascii="Verdana" w:hAnsi="Verdana" w:cs="Tahoma"/>
                <w:sz w:val="18"/>
                <w:szCs w:val="18"/>
              </w:rPr>
              <w:t>6 diod świecących z możliwością wyłączenia trzech</w:t>
            </w:r>
          </w:p>
        </w:tc>
        <w:tc>
          <w:tcPr>
            <w:tcW w:w="1417" w:type="dxa"/>
            <w:vAlign w:val="center"/>
          </w:tcPr>
          <w:p w14:paraId="654B78B9"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B632C06" w14:textId="77777777" w:rsidR="000B48B2" w:rsidRPr="006F34F7" w:rsidRDefault="000B48B2" w:rsidP="00BF5268">
            <w:pPr>
              <w:spacing w:line="276" w:lineRule="auto"/>
              <w:rPr>
                <w:rFonts w:ascii="Verdana" w:hAnsi="Verdana"/>
                <w:sz w:val="18"/>
                <w:szCs w:val="18"/>
              </w:rPr>
            </w:pPr>
          </w:p>
        </w:tc>
      </w:tr>
      <w:tr w:rsidR="000B48B2" w:rsidRPr="006F34F7" w14:paraId="7D10CA3D" w14:textId="77777777" w:rsidTr="00BF5268">
        <w:trPr>
          <w:trHeight w:val="552"/>
        </w:trPr>
        <w:tc>
          <w:tcPr>
            <w:tcW w:w="646" w:type="dxa"/>
            <w:vAlign w:val="center"/>
          </w:tcPr>
          <w:p w14:paraId="4047374B" w14:textId="77777777" w:rsidR="000B48B2" w:rsidRPr="006F34F7" w:rsidRDefault="000B48B2" w:rsidP="00BC6420">
            <w:pPr>
              <w:numPr>
                <w:ilvl w:val="1"/>
                <w:numId w:val="5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03EE69" w14:textId="00A3189A" w:rsidR="000B48B2" w:rsidRPr="00D12F1E" w:rsidRDefault="00A810AE" w:rsidP="00BF5268">
            <w:pPr>
              <w:spacing w:line="276" w:lineRule="auto"/>
              <w:rPr>
                <w:rFonts w:ascii="Verdana" w:hAnsi="Verdana"/>
                <w:color w:val="000000" w:themeColor="text1"/>
                <w:sz w:val="18"/>
                <w:szCs w:val="18"/>
              </w:rPr>
            </w:pPr>
            <w:r>
              <w:rPr>
                <w:rFonts w:ascii="Verdana" w:hAnsi="Verdana"/>
                <w:color w:val="000000" w:themeColor="text1"/>
                <w:sz w:val="18"/>
                <w:szCs w:val="18"/>
              </w:rPr>
              <w:t>Okular z korekcją dioptrażu</w:t>
            </w:r>
          </w:p>
        </w:tc>
        <w:tc>
          <w:tcPr>
            <w:tcW w:w="1417" w:type="dxa"/>
            <w:vAlign w:val="center"/>
          </w:tcPr>
          <w:p w14:paraId="4ADE26F5"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78965BC" w14:textId="77777777" w:rsidR="000B48B2" w:rsidRPr="006F34F7" w:rsidRDefault="000B48B2" w:rsidP="00BF5268">
            <w:pPr>
              <w:spacing w:line="276" w:lineRule="auto"/>
              <w:rPr>
                <w:rFonts w:ascii="Verdana" w:hAnsi="Verdana"/>
                <w:iCs/>
                <w:sz w:val="18"/>
                <w:szCs w:val="18"/>
              </w:rPr>
            </w:pPr>
          </w:p>
        </w:tc>
      </w:tr>
      <w:tr w:rsidR="00345960" w:rsidRPr="006F34F7" w14:paraId="09DD0071" w14:textId="77777777" w:rsidTr="00BF5268">
        <w:trPr>
          <w:trHeight w:val="552"/>
        </w:trPr>
        <w:tc>
          <w:tcPr>
            <w:tcW w:w="646" w:type="dxa"/>
            <w:vAlign w:val="center"/>
          </w:tcPr>
          <w:p w14:paraId="72757EF1" w14:textId="77777777" w:rsidR="00345960" w:rsidRPr="006F34F7" w:rsidRDefault="00345960" w:rsidP="00BC6420">
            <w:pPr>
              <w:numPr>
                <w:ilvl w:val="1"/>
                <w:numId w:val="5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093E614" w14:textId="409187E1" w:rsidR="00345960" w:rsidRPr="00D12F1E" w:rsidRDefault="00A810AE" w:rsidP="00BF5268">
            <w:pPr>
              <w:spacing w:line="276" w:lineRule="auto"/>
              <w:rPr>
                <w:rFonts w:ascii="Verdana" w:hAnsi="Verdana"/>
                <w:color w:val="000000" w:themeColor="text1"/>
                <w:sz w:val="18"/>
                <w:szCs w:val="18"/>
              </w:rPr>
            </w:pPr>
            <w:r>
              <w:rPr>
                <w:rFonts w:ascii="Verdana" w:hAnsi="Verdana"/>
                <w:color w:val="000000" w:themeColor="text1"/>
                <w:sz w:val="18"/>
                <w:szCs w:val="18"/>
              </w:rPr>
              <w:t>Możliwość wykonywania dokumentacji fotograficznej</w:t>
            </w:r>
          </w:p>
        </w:tc>
        <w:tc>
          <w:tcPr>
            <w:tcW w:w="1417" w:type="dxa"/>
            <w:vAlign w:val="center"/>
          </w:tcPr>
          <w:p w14:paraId="64EE50ED" w14:textId="696D97CD" w:rsidR="00345960" w:rsidRPr="006F34F7" w:rsidRDefault="004F28EA"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5A36EC3" w14:textId="77777777" w:rsidR="00345960" w:rsidRPr="006F34F7" w:rsidRDefault="00345960" w:rsidP="00BF5268">
            <w:pPr>
              <w:spacing w:line="276" w:lineRule="auto"/>
              <w:rPr>
                <w:rFonts w:ascii="Verdana" w:hAnsi="Verdana"/>
                <w:iCs/>
                <w:sz w:val="18"/>
                <w:szCs w:val="18"/>
              </w:rPr>
            </w:pPr>
          </w:p>
        </w:tc>
      </w:tr>
      <w:tr w:rsidR="000B48B2" w:rsidRPr="006F34F7" w14:paraId="0969A88D" w14:textId="77777777" w:rsidTr="00BF5268">
        <w:trPr>
          <w:trHeight w:val="265"/>
        </w:trPr>
        <w:tc>
          <w:tcPr>
            <w:tcW w:w="9780" w:type="dxa"/>
            <w:gridSpan w:val="4"/>
            <w:shd w:val="clear" w:color="auto" w:fill="BDD6EE" w:themeFill="accent1" w:themeFillTint="66"/>
            <w:vAlign w:val="center"/>
          </w:tcPr>
          <w:p w14:paraId="082B8A6A" w14:textId="7EE74AFE" w:rsidR="000B48B2" w:rsidRPr="006F34F7" w:rsidRDefault="00345960" w:rsidP="00BF5268">
            <w:pPr>
              <w:spacing w:line="276" w:lineRule="auto"/>
              <w:rPr>
                <w:rFonts w:ascii="Verdana" w:hAnsi="Verdana"/>
                <w:sz w:val="18"/>
                <w:szCs w:val="18"/>
              </w:rPr>
            </w:pPr>
            <w:r>
              <w:rPr>
                <w:rFonts w:ascii="Verdana" w:hAnsi="Verdana"/>
                <w:sz w:val="18"/>
                <w:szCs w:val="18"/>
              </w:rPr>
              <w:t>Zestaw zawiera</w:t>
            </w:r>
            <w:r w:rsidR="007E3F9F">
              <w:rPr>
                <w:rFonts w:ascii="Verdana" w:hAnsi="Verdana"/>
                <w:sz w:val="18"/>
                <w:szCs w:val="18"/>
              </w:rPr>
              <w:t>:</w:t>
            </w:r>
          </w:p>
        </w:tc>
      </w:tr>
      <w:tr w:rsidR="000B48B2" w:rsidRPr="006F34F7" w14:paraId="6C3EA635" w14:textId="77777777" w:rsidTr="00345960">
        <w:trPr>
          <w:trHeight w:val="563"/>
        </w:trPr>
        <w:tc>
          <w:tcPr>
            <w:tcW w:w="646" w:type="dxa"/>
            <w:vAlign w:val="center"/>
          </w:tcPr>
          <w:p w14:paraId="3573EADC" w14:textId="77777777" w:rsidR="000B48B2" w:rsidRPr="006F34F7" w:rsidRDefault="000B48B2" w:rsidP="00BC6420">
            <w:pPr>
              <w:numPr>
                <w:ilvl w:val="1"/>
                <w:numId w:val="5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2C5E2FF" w14:textId="53B4996C" w:rsidR="000B48B2" w:rsidRPr="006F34F7" w:rsidRDefault="000854D7" w:rsidP="00BF5268">
            <w:pPr>
              <w:tabs>
                <w:tab w:val="left" w:pos="360"/>
              </w:tabs>
              <w:spacing w:line="276" w:lineRule="auto"/>
              <w:rPr>
                <w:rFonts w:ascii="Verdana" w:hAnsi="Verdana" w:cs="Tahoma"/>
                <w:sz w:val="18"/>
                <w:szCs w:val="18"/>
              </w:rPr>
            </w:pPr>
            <w:r>
              <w:rPr>
                <w:rFonts w:ascii="Verdana" w:hAnsi="Verdana" w:cs="Tahoma"/>
                <w:sz w:val="18"/>
                <w:szCs w:val="18"/>
              </w:rPr>
              <w:t>Główkę optyczną z płytką kontaktową ze skalą 10 mm</w:t>
            </w:r>
          </w:p>
        </w:tc>
        <w:tc>
          <w:tcPr>
            <w:tcW w:w="1417" w:type="dxa"/>
            <w:vAlign w:val="center"/>
          </w:tcPr>
          <w:p w14:paraId="6CA20F6D"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036AAAE" w14:textId="77777777" w:rsidR="000B48B2" w:rsidRPr="006F34F7" w:rsidRDefault="000B48B2" w:rsidP="00BF5268">
            <w:pPr>
              <w:spacing w:line="276" w:lineRule="auto"/>
              <w:rPr>
                <w:rFonts w:ascii="Verdana" w:hAnsi="Verdana"/>
                <w:sz w:val="18"/>
                <w:szCs w:val="18"/>
              </w:rPr>
            </w:pPr>
          </w:p>
        </w:tc>
      </w:tr>
      <w:tr w:rsidR="004F28EA" w:rsidRPr="006F34F7" w14:paraId="6430D4F1" w14:textId="77777777" w:rsidTr="00BF5268">
        <w:trPr>
          <w:trHeight w:val="543"/>
        </w:trPr>
        <w:tc>
          <w:tcPr>
            <w:tcW w:w="646" w:type="dxa"/>
            <w:vAlign w:val="center"/>
          </w:tcPr>
          <w:p w14:paraId="4F35EDEE" w14:textId="77777777" w:rsidR="004F28EA" w:rsidRPr="006F34F7" w:rsidRDefault="004F28EA" w:rsidP="004F28EA">
            <w:pPr>
              <w:numPr>
                <w:ilvl w:val="1"/>
                <w:numId w:val="5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2F5AE9B" w14:textId="3BCEBC23" w:rsidR="004F28EA" w:rsidRPr="006F34F7" w:rsidRDefault="00C17D0F" w:rsidP="004F28EA">
            <w:pPr>
              <w:tabs>
                <w:tab w:val="left" w:pos="360"/>
              </w:tabs>
              <w:spacing w:line="276" w:lineRule="auto"/>
              <w:rPr>
                <w:rFonts w:ascii="Verdana" w:hAnsi="Verdana" w:cs="Tahoma"/>
                <w:sz w:val="18"/>
                <w:szCs w:val="18"/>
              </w:rPr>
            </w:pPr>
            <w:r>
              <w:rPr>
                <w:rFonts w:ascii="Verdana" w:hAnsi="Verdana" w:cs="Tahoma"/>
                <w:sz w:val="18"/>
                <w:szCs w:val="18"/>
              </w:rPr>
              <w:t>Rękojeść bateryjną BETA na 2 baterie alkaliczne typu A</w:t>
            </w:r>
          </w:p>
        </w:tc>
        <w:tc>
          <w:tcPr>
            <w:tcW w:w="1417" w:type="dxa"/>
          </w:tcPr>
          <w:p w14:paraId="063866C6" w14:textId="49D26AFA" w:rsidR="004F28EA" w:rsidRPr="006F34F7" w:rsidRDefault="004F28EA" w:rsidP="004F28EA">
            <w:pPr>
              <w:spacing w:line="276" w:lineRule="auto"/>
              <w:rPr>
                <w:rFonts w:ascii="Verdana" w:hAnsi="Verdana"/>
                <w:sz w:val="18"/>
                <w:szCs w:val="18"/>
              </w:rPr>
            </w:pPr>
            <w:r w:rsidRPr="00A53A47">
              <w:rPr>
                <w:rFonts w:ascii="Verdana" w:hAnsi="Verdana"/>
                <w:sz w:val="18"/>
                <w:szCs w:val="18"/>
              </w:rPr>
              <w:t>TAK, podać</w:t>
            </w:r>
          </w:p>
        </w:tc>
        <w:tc>
          <w:tcPr>
            <w:tcW w:w="2834" w:type="dxa"/>
            <w:vAlign w:val="center"/>
          </w:tcPr>
          <w:p w14:paraId="3CCB7413" w14:textId="77777777" w:rsidR="004F28EA" w:rsidRPr="006F34F7" w:rsidRDefault="004F28EA" w:rsidP="004F28EA">
            <w:pPr>
              <w:spacing w:line="276" w:lineRule="auto"/>
              <w:rPr>
                <w:rFonts w:ascii="Verdana" w:hAnsi="Verdana"/>
                <w:sz w:val="18"/>
                <w:szCs w:val="18"/>
              </w:rPr>
            </w:pPr>
          </w:p>
        </w:tc>
      </w:tr>
      <w:tr w:rsidR="004F28EA" w:rsidRPr="006F34F7" w14:paraId="476E7A7A" w14:textId="77777777" w:rsidTr="00BF5268">
        <w:trPr>
          <w:trHeight w:val="565"/>
        </w:trPr>
        <w:tc>
          <w:tcPr>
            <w:tcW w:w="646" w:type="dxa"/>
            <w:vAlign w:val="center"/>
          </w:tcPr>
          <w:p w14:paraId="75A365FF" w14:textId="77777777" w:rsidR="004F28EA" w:rsidRPr="006F34F7" w:rsidRDefault="004F28EA" w:rsidP="004F28EA">
            <w:pPr>
              <w:numPr>
                <w:ilvl w:val="1"/>
                <w:numId w:val="5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88CCC6B" w14:textId="5BB543E4" w:rsidR="004F28EA" w:rsidRPr="006F34F7" w:rsidRDefault="00C17D0F" w:rsidP="004F28EA">
            <w:pPr>
              <w:tabs>
                <w:tab w:val="left" w:pos="360"/>
              </w:tabs>
              <w:spacing w:line="276" w:lineRule="auto"/>
              <w:rPr>
                <w:rFonts w:ascii="Verdana" w:hAnsi="Verdana" w:cs="Tahoma"/>
                <w:sz w:val="18"/>
                <w:szCs w:val="18"/>
              </w:rPr>
            </w:pPr>
            <w:r>
              <w:rPr>
                <w:rFonts w:ascii="Verdana" w:hAnsi="Verdana" w:cs="Tahoma"/>
                <w:sz w:val="18"/>
                <w:szCs w:val="18"/>
              </w:rPr>
              <w:t xml:space="preserve">Olejek </w:t>
            </w:r>
            <w:proofErr w:type="spellStart"/>
            <w:r>
              <w:rPr>
                <w:rFonts w:ascii="Verdana" w:hAnsi="Verdana" w:cs="Tahoma"/>
                <w:sz w:val="18"/>
                <w:szCs w:val="18"/>
              </w:rPr>
              <w:t>dermatoskopowy</w:t>
            </w:r>
            <w:proofErr w:type="spellEnd"/>
          </w:p>
        </w:tc>
        <w:tc>
          <w:tcPr>
            <w:tcW w:w="1417" w:type="dxa"/>
          </w:tcPr>
          <w:p w14:paraId="6C8AE42F" w14:textId="285EC4A6" w:rsidR="004F28EA" w:rsidRPr="006F34F7" w:rsidRDefault="004F28EA" w:rsidP="004F28EA">
            <w:pPr>
              <w:spacing w:line="276" w:lineRule="auto"/>
              <w:rPr>
                <w:rFonts w:ascii="Verdana" w:hAnsi="Verdana"/>
                <w:sz w:val="18"/>
                <w:szCs w:val="18"/>
              </w:rPr>
            </w:pPr>
            <w:r w:rsidRPr="00A53A47">
              <w:rPr>
                <w:rFonts w:ascii="Verdana" w:hAnsi="Verdana"/>
                <w:sz w:val="18"/>
                <w:szCs w:val="18"/>
              </w:rPr>
              <w:t>TAK, podać</w:t>
            </w:r>
          </w:p>
        </w:tc>
        <w:tc>
          <w:tcPr>
            <w:tcW w:w="2834" w:type="dxa"/>
            <w:vAlign w:val="center"/>
          </w:tcPr>
          <w:p w14:paraId="2760CB92" w14:textId="77777777" w:rsidR="004F28EA" w:rsidRPr="006F34F7" w:rsidRDefault="004F28EA" w:rsidP="004F28EA">
            <w:pPr>
              <w:spacing w:line="276" w:lineRule="auto"/>
              <w:rPr>
                <w:rFonts w:ascii="Verdana" w:hAnsi="Verdana"/>
                <w:sz w:val="18"/>
                <w:szCs w:val="18"/>
              </w:rPr>
            </w:pPr>
          </w:p>
        </w:tc>
      </w:tr>
      <w:tr w:rsidR="004F28EA" w:rsidRPr="006F34F7" w14:paraId="6AF6EBF1" w14:textId="77777777" w:rsidTr="00BF5268">
        <w:trPr>
          <w:trHeight w:val="545"/>
        </w:trPr>
        <w:tc>
          <w:tcPr>
            <w:tcW w:w="646" w:type="dxa"/>
            <w:vAlign w:val="center"/>
          </w:tcPr>
          <w:p w14:paraId="60D98487" w14:textId="77777777" w:rsidR="004F28EA" w:rsidRPr="006F34F7" w:rsidRDefault="004F28EA" w:rsidP="004F28EA">
            <w:pPr>
              <w:numPr>
                <w:ilvl w:val="1"/>
                <w:numId w:val="5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BE21FC" w14:textId="3A062D9D" w:rsidR="004F28EA" w:rsidRPr="006F34F7" w:rsidRDefault="00C17D0F" w:rsidP="004F28EA">
            <w:pPr>
              <w:tabs>
                <w:tab w:val="left" w:pos="360"/>
              </w:tabs>
              <w:spacing w:line="276" w:lineRule="auto"/>
              <w:rPr>
                <w:rFonts w:ascii="Verdana" w:hAnsi="Verdana" w:cs="Tahoma"/>
                <w:sz w:val="18"/>
                <w:szCs w:val="18"/>
              </w:rPr>
            </w:pPr>
            <w:r>
              <w:rPr>
                <w:rFonts w:ascii="Verdana" w:hAnsi="Verdana" w:cs="Tahoma"/>
                <w:sz w:val="18"/>
                <w:szCs w:val="18"/>
              </w:rPr>
              <w:t>Twarde etui</w:t>
            </w:r>
          </w:p>
        </w:tc>
        <w:tc>
          <w:tcPr>
            <w:tcW w:w="1417" w:type="dxa"/>
          </w:tcPr>
          <w:p w14:paraId="002A8C74" w14:textId="56AAE740" w:rsidR="004F28EA" w:rsidRPr="006F34F7" w:rsidRDefault="004F28EA" w:rsidP="004F28EA">
            <w:pPr>
              <w:spacing w:line="276" w:lineRule="auto"/>
              <w:rPr>
                <w:rFonts w:ascii="Verdana" w:hAnsi="Verdana"/>
                <w:sz w:val="18"/>
                <w:szCs w:val="18"/>
              </w:rPr>
            </w:pPr>
            <w:r w:rsidRPr="00A53A47">
              <w:rPr>
                <w:rFonts w:ascii="Verdana" w:hAnsi="Verdana"/>
                <w:sz w:val="18"/>
                <w:szCs w:val="18"/>
              </w:rPr>
              <w:t>TAK, podać</w:t>
            </w:r>
          </w:p>
        </w:tc>
        <w:tc>
          <w:tcPr>
            <w:tcW w:w="2834" w:type="dxa"/>
            <w:vAlign w:val="center"/>
          </w:tcPr>
          <w:p w14:paraId="7B5AF1B0" w14:textId="77777777" w:rsidR="004F28EA" w:rsidRPr="006F34F7" w:rsidRDefault="004F28EA" w:rsidP="004F28EA">
            <w:pPr>
              <w:spacing w:line="276" w:lineRule="auto"/>
              <w:rPr>
                <w:rFonts w:ascii="Verdana" w:hAnsi="Verdana"/>
                <w:sz w:val="18"/>
                <w:szCs w:val="18"/>
              </w:rPr>
            </w:pPr>
          </w:p>
        </w:tc>
      </w:tr>
      <w:tr w:rsidR="004F28EA" w:rsidRPr="006F34F7" w14:paraId="3A49006E" w14:textId="77777777" w:rsidTr="00BF5268">
        <w:trPr>
          <w:trHeight w:val="553"/>
        </w:trPr>
        <w:tc>
          <w:tcPr>
            <w:tcW w:w="646" w:type="dxa"/>
            <w:vAlign w:val="center"/>
          </w:tcPr>
          <w:p w14:paraId="76B0C46E" w14:textId="77777777" w:rsidR="004F28EA" w:rsidRPr="006F34F7" w:rsidRDefault="004F28EA" w:rsidP="004F28EA">
            <w:pPr>
              <w:numPr>
                <w:ilvl w:val="1"/>
                <w:numId w:val="58"/>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66C9663" w14:textId="3BF2A2F5" w:rsidR="004F28EA" w:rsidRPr="006F34F7" w:rsidRDefault="00C17D0F" w:rsidP="004F28EA">
            <w:pPr>
              <w:tabs>
                <w:tab w:val="left" w:pos="360"/>
              </w:tabs>
              <w:spacing w:line="276" w:lineRule="auto"/>
              <w:rPr>
                <w:rFonts w:ascii="Verdana" w:hAnsi="Verdana" w:cs="Tahoma"/>
                <w:sz w:val="18"/>
                <w:szCs w:val="18"/>
              </w:rPr>
            </w:pPr>
            <w:r>
              <w:rPr>
                <w:rFonts w:ascii="Verdana" w:hAnsi="Verdana" w:cs="Tahoma"/>
                <w:sz w:val="18"/>
                <w:szCs w:val="18"/>
              </w:rPr>
              <w:t xml:space="preserve">Kompendium </w:t>
            </w:r>
            <w:proofErr w:type="spellStart"/>
            <w:r>
              <w:rPr>
                <w:rFonts w:ascii="Verdana" w:hAnsi="Verdana" w:cs="Tahoma"/>
                <w:sz w:val="18"/>
                <w:szCs w:val="18"/>
              </w:rPr>
              <w:t>dermatoskopowe</w:t>
            </w:r>
            <w:proofErr w:type="spellEnd"/>
            <w:r>
              <w:rPr>
                <w:rFonts w:ascii="Verdana" w:hAnsi="Verdana" w:cs="Tahoma"/>
                <w:sz w:val="18"/>
                <w:szCs w:val="18"/>
              </w:rPr>
              <w:t xml:space="preserve"> zawierające podstawowe informacje o </w:t>
            </w:r>
            <w:proofErr w:type="spellStart"/>
            <w:r>
              <w:rPr>
                <w:rFonts w:ascii="Verdana" w:hAnsi="Verdana" w:cs="Tahoma"/>
                <w:sz w:val="18"/>
                <w:szCs w:val="18"/>
              </w:rPr>
              <w:t>dermatoskopii</w:t>
            </w:r>
            <w:proofErr w:type="spellEnd"/>
          </w:p>
        </w:tc>
        <w:tc>
          <w:tcPr>
            <w:tcW w:w="1417" w:type="dxa"/>
          </w:tcPr>
          <w:p w14:paraId="3ED2397E" w14:textId="75765F02" w:rsidR="004F28EA" w:rsidRPr="006F34F7" w:rsidRDefault="004F28EA" w:rsidP="004F28EA">
            <w:pPr>
              <w:spacing w:line="276" w:lineRule="auto"/>
              <w:rPr>
                <w:rFonts w:ascii="Verdana" w:hAnsi="Verdana"/>
                <w:sz w:val="18"/>
                <w:szCs w:val="18"/>
              </w:rPr>
            </w:pPr>
            <w:r w:rsidRPr="00A53A47">
              <w:rPr>
                <w:rFonts w:ascii="Verdana" w:hAnsi="Verdana"/>
                <w:sz w:val="18"/>
                <w:szCs w:val="18"/>
              </w:rPr>
              <w:t>TAK, podać</w:t>
            </w:r>
          </w:p>
        </w:tc>
        <w:tc>
          <w:tcPr>
            <w:tcW w:w="2834" w:type="dxa"/>
            <w:vAlign w:val="center"/>
          </w:tcPr>
          <w:p w14:paraId="21F47569" w14:textId="77777777" w:rsidR="004F28EA" w:rsidRPr="006F34F7" w:rsidRDefault="004F28EA" w:rsidP="004F28EA">
            <w:pPr>
              <w:spacing w:line="276" w:lineRule="auto"/>
              <w:rPr>
                <w:rFonts w:ascii="Verdana" w:hAnsi="Verdana"/>
                <w:sz w:val="18"/>
                <w:szCs w:val="18"/>
              </w:rPr>
            </w:pPr>
          </w:p>
        </w:tc>
      </w:tr>
    </w:tbl>
    <w:p w14:paraId="3A7B26A8" w14:textId="77777777" w:rsidR="000B48B2" w:rsidRPr="006F34F7" w:rsidRDefault="000B48B2" w:rsidP="00870956">
      <w:pPr>
        <w:pStyle w:val="Akapitzlist"/>
        <w:numPr>
          <w:ilvl w:val="0"/>
          <w:numId w:val="75"/>
        </w:numPr>
        <w:tabs>
          <w:tab w:val="left" w:pos="426"/>
        </w:tabs>
        <w:spacing w:after="120" w:line="276" w:lineRule="auto"/>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186C7FC" w14:textId="77777777" w:rsidR="000B48B2" w:rsidRPr="006F34F7" w:rsidRDefault="000B48B2" w:rsidP="00870956">
      <w:pPr>
        <w:pStyle w:val="Akapitzlist"/>
        <w:numPr>
          <w:ilvl w:val="0"/>
          <w:numId w:val="75"/>
        </w:numPr>
        <w:tabs>
          <w:tab w:val="left" w:pos="426"/>
        </w:tabs>
        <w:spacing w:after="120"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49EC2DC5" w14:textId="77777777" w:rsidR="000B48B2" w:rsidRPr="006F34F7" w:rsidRDefault="000B48B2" w:rsidP="000B48B2">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28FD2353" w14:textId="655E592F" w:rsidR="000B48B2" w:rsidRPr="000F0143" w:rsidRDefault="000B48B2" w:rsidP="000B48B2">
      <w:pPr>
        <w:pStyle w:val="Nagwek3"/>
        <w:spacing w:line="276" w:lineRule="auto"/>
        <w:rPr>
          <w:rFonts w:eastAsiaTheme="majorEastAsia"/>
          <w:color w:val="auto"/>
        </w:rPr>
      </w:pPr>
      <w:r w:rsidRPr="000F0143">
        <w:rPr>
          <w:rFonts w:eastAsiaTheme="majorEastAsia"/>
          <w:color w:val="auto"/>
        </w:rPr>
        <w:lastRenderedPageBreak/>
        <w:t xml:space="preserve">Załącznik nr 1 do </w:t>
      </w:r>
      <w:proofErr w:type="spellStart"/>
      <w:r w:rsidRPr="000F0143">
        <w:rPr>
          <w:rFonts w:eastAsiaTheme="majorEastAsia"/>
          <w:color w:val="auto"/>
        </w:rPr>
        <w:t>Siwz</w:t>
      </w:r>
      <w:proofErr w:type="spellEnd"/>
      <w:r w:rsidRPr="000F0143">
        <w:rPr>
          <w:rFonts w:eastAsiaTheme="majorEastAsia"/>
          <w:color w:val="auto"/>
        </w:rPr>
        <w:t xml:space="preserve"> Część 10</w:t>
      </w:r>
    </w:p>
    <w:p w14:paraId="1240EE56" w14:textId="77777777" w:rsidR="000B48B2" w:rsidRPr="006F34F7" w:rsidRDefault="000B48B2" w:rsidP="000B48B2">
      <w:pPr>
        <w:spacing w:line="276" w:lineRule="auto"/>
        <w:jc w:val="center"/>
        <w:rPr>
          <w:rFonts w:ascii="Verdana" w:hAnsi="Verdana"/>
          <w:b/>
          <w:sz w:val="18"/>
          <w:szCs w:val="18"/>
        </w:rPr>
      </w:pPr>
      <w:r w:rsidRPr="006F34F7">
        <w:rPr>
          <w:rFonts w:ascii="Verdana" w:hAnsi="Verdana"/>
          <w:b/>
          <w:sz w:val="18"/>
          <w:szCs w:val="18"/>
        </w:rPr>
        <w:t>FORMULARZ OFERTOWY</w:t>
      </w:r>
    </w:p>
    <w:p w14:paraId="60042225" w14:textId="77777777" w:rsidR="000B48B2" w:rsidRPr="006F34F7" w:rsidRDefault="000B48B2" w:rsidP="000B48B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199EDB88" w14:textId="77777777" w:rsidR="000B48B2" w:rsidRPr="006F34F7" w:rsidRDefault="000B48B2" w:rsidP="000B48B2">
      <w:pPr>
        <w:tabs>
          <w:tab w:val="left" w:pos="284"/>
        </w:tabs>
        <w:spacing w:after="120" w:line="276" w:lineRule="auto"/>
        <w:ind w:left="851" w:hanging="851"/>
        <w:jc w:val="both"/>
        <w:rPr>
          <w:rFonts w:ascii="Verdana" w:hAnsi="Verdana"/>
          <w:b/>
          <w:bCs/>
          <w:sz w:val="18"/>
          <w:szCs w:val="18"/>
        </w:rPr>
      </w:pPr>
    </w:p>
    <w:p w14:paraId="7E58AE12" w14:textId="15ECC19B" w:rsidR="000B48B2" w:rsidRPr="006F34F7" w:rsidRDefault="000B48B2" w:rsidP="000B48B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sidR="000F0143">
        <w:rPr>
          <w:rFonts w:ascii="Verdana" w:hAnsi="Verdana" w:cs="Arial"/>
          <w:b/>
          <w:sz w:val="18"/>
          <w:szCs w:val="18"/>
        </w:rPr>
        <w:t>10</w:t>
      </w:r>
    </w:p>
    <w:p w14:paraId="2B1AD530" w14:textId="528936F9" w:rsidR="000B48B2" w:rsidRPr="006F34F7" w:rsidRDefault="000F0143" w:rsidP="000B48B2">
      <w:pPr>
        <w:spacing w:line="276" w:lineRule="auto"/>
        <w:jc w:val="both"/>
        <w:rPr>
          <w:rFonts w:ascii="Verdana" w:hAnsi="Verdana"/>
          <w:sz w:val="18"/>
          <w:szCs w:val="18"/>
        </w:rPr>
      </w:pPr>
      <w:proofErr w:type="spellStart"/>
      <w:r>
        <w:rPr>
          <w:rFonts w:ascii="Verdana" w:hAnsi="Verdana" w:cs="Arial"/>
          <w:sz w:val="18"/>
          <w:szCs w:val="18"/>
        </w:rPr>
        <w:t>Dermatoskop</w:t>
      </w:r>
      <w:proofErr w:type="spellEnd"/>
      <w:r>
        <w:rPr>
          <w:rFonts w:ascii="Verdana" w:hAnsi="Verdana" w:cs="Arial"/>
          <w:sz w:val="18"/>
          <w:szCs w:val="18"/>
        </w:rPr>
        <w:t xml:space="preserve"> diodowy</w:t>
      </w:r>
      <w:r w:rsidRPr="00C163E8">
        <w:rPr>
          <w:rFonts w:ascii="Verdana" w:hAnsi="Verdana" w:cs="Arial"/>
          <w:sz w:val="18"/>
          <w:szCs w:val="18"/>
        </w:rPr>
        <w:t xml:space="preserve"> na potrzeby Katedry i Kliniki Dermatologii, Wenerologii i Alergologii </w:t>
      </w:r>
      <w:r w:rsidRPr="00C163E8">
        <w:rPr>
          <w:rFonts w:ascii="Verdana" w:hAnsi="Verdana" w:cs="Arial"/>
          <w:bCs/>
          <w:sz w:val="18"/>
          <w:szCs w:val="18"/>
        </w:rPr>
        <w:t>Uniwersytetu Medycznego we Wrocławiu</w:t>
      </w:r>
      <w:r w:rsidR="000B48B2" w:rsidRPr="006F34F7">
        <w:rPr>
          <w:rFonts w:ascii="Verdana" w:hAnsi="Verdana"/>
          <w:bCs/>
          <w:sz w:val="18"/>
          <w:szCs w:val="18"/>
        </w:rPr>
        <w:t>.</w:t>
      </w:r>
    </w:p>
    <w:p w14:paraId="3F715499" w14:textId="77777777" w:rsidR="000B48B2" w:rsidRPr="006F34F7" w:rsidRDefault="000B48B2" w:rsidP="000B48B2">
      <w:pPr>
        <w:spacing w:line="276" w:lineRule="auto"/>
        <w:ind w:left="709"/>
        <w:jc w:val="both"/>
        <w:rPr>
          <w:rFonts w:ascii="Verdana" w:hAnsi="Verdana" w:cs="Arial"/>
          <w:sz w:val="18"/>
          <w:szCs w:val="18"/>
        </w:rPr>
      </w:pPr>
    </w:p>
    <w:p w14:paraId="79C75A54" w14:textId="77777777" w:rsidR="000B48B2" w:rsidRPr="006F34F7" w:rsidRDefault="000B48B2" w:rsidP="000B48B2">
      <w:pPr>
        <w:spacing w:line="276" w:lineRule="auto"/>
        <w:rPr>
          <w:rFonts w:ascii="Verdana" w:hAnsi="Verdana"/>
          <w:iCs/>
          <w:sz w:val="18"/>
          <w:szCs w:val="18"/>
        </w:rPr>
      </w:pPr>
      <w:r w:rsidRPr="006F34F7">
        <w:rPr>
          <w:rFonts w:ascii="Verdana" w:hAnsi="Verdana"/>
          <w:sz w:val="18"/>
          <w:szCs w:val="18"/>
        </w:rPr>
        <w:t xml:space="preserve">Zarejestrowana nazwa Wykonawcy: </w:t>
      </w:r>
    </w:p>
    <w:p w14:paraId="6FE1462B" w14:textId="77777777" w:rsidR="000B48B2" w:rsidRPr="006F34F7" w:rsidRDefault="000B48B2" w:rsidP="000B48B2">
      <w:pPr>
        <w:spacing w:line="276" w:lineRule="auto"/>
        <w:rPr>
          <w:rFonts w:ascii="Verdana" w:hAnsi="Verdana"/>
          <w:sz w:val="18"/>
          <w:szCs w:val="18"/>
        </w:rPr>
      </w:pPr>
    </w:p>
    <w:p w14:paraId="304DD0FD" w14:textId="77777777" w:rsidR="000B48B2" w:rsidRPr="006F34F7" w:rsidRDefault="000B48B2" w:rsidP="000B48B2">
      <w:pPr>
        <w:spacing w:line="276" w:lineRule="auto"/>
        <w:rPr>
          <w:rFonts w:ascii="Verdana" w:hAnsi="Verdana"/>
          <w:iCs/>
          <w:sz w:val="18"/>
          <w:szCs w:val="18"/>
        </w:rPr>
      </w:pPr>
      <w:r w:rsidRPr="006F34F7">
        <w:rPr>
          <w:rFonts w:ascii="Verdana" w:hAnsi="Verdana"/>
          <w:iCs/>
          <w:sz w:val="18"/>
          <w:szCs w:val="18"/>
        </w:rPr>
        <w:t>…………………………………………………………………..................................................................................</w:t>
      </w:r>
    </w:p>
    <w:p w14:paraId="34574D02" w14:textId="77777777" w:rsidR="000B48B2" w:rsidRPr="006F34F7" w:rsidRDefault="000B48B2" w:rsidP="000B48B2">
      <w:pPr>
        <w:spacing w:line="276" w:lineRule="auto"/>
        <w:rPr>
          <w:rFonts w:ascii="Verdana" w:hAnsi="Verdana"/>
          <w:iCs/>
          <w:sz w:val="18"/>
          <w:szCs w:val="18"/>
        </w:rPr>
      </w:pPr>
    </w:p>
    <w:p w14:paraId="14320A10" w14:textId="77777777" w:rsidR="000B48B2" w:rsidRPr="006F34F7" w:rsidRDefault="000B48B2" w:rsidP="000B48B2">
      <w:pPr>
        <w:spacing w:line="276" w:lineRule="auto"/>
        <w:rPr>
          <w:rFonts w:ascii="Verdana" w:hAnsi="Verdana"/>
          <w:iCs/>
          <w:sz w:val="18"/>
          <w:szCs w:val="18"/>
        </w:rPr>
      </w:pPr>
      <w:r w:rsidRPr="006F34F7">
        <w:rPr>
          <w:rFonts w:ascii="Verdana" w:hAnsi="Verdana"/>
          <w:iCs/>
          <w:sz w:val="18"/>
          <w:szCs w:val="18"/>
        </w:rPr>
        <w:t xml:space="preserve">Adres Wykonawcy: </w:t>
      </w:r>
    </w:p>
    <w:p w14:paraId="5EB8D476" w14:textId="77777777" w:rsidR="000B48B2" w:rsidRPr="006F34F7" w:rsidRDefault="000B48B2" w:rsidP="000B48B2">
      <w:pPr>
        <w:spacing w:line="276" w:lineRule="auto"/>
        <w:rPr>
          <w:rFonts w:ascii="Verdana" w:hAnsi="Verdana"/>
          <w:iCs/>
          <w:sz w:val="18"/>
          <w:szCs w:val="18"/>
        </w:rPr>
      </w:pPr>
    </w:p>
    <w:p w14:paraId="73BBAC19" w14:textId="77777777" w:rsidR="000B48B2" w:rsidRPr="006F34F7" w:rsidRDefault="000B48B2" w:rsidP="000B48B2">
      <w:pPr>
        <w:spacing w:line="276" w:lineRule="auto"/>
        <w:rPr>
          <w:rFonts w:ascii="Verdana" w:hAnsi="Verdana"/>
          <w:iCs/>
          <w:sz w:val="18"/>
          <w:szCs w:val="18"/>
        </w:rPr>
      </w:pPr>
      <w:r w:rsidRPr="006F34F7">
        <w:rPr>
          <w:rFonts w:ascii="Verdana" w:hAnsi="Verdana"/>
          <w:iCs/>
          <w:sz w:val="18"/>
          <w:szCs w:val="18"/>
        </w:rPr>
        <w:t>…………………………………………………………………..................................................................................</w:t>
      </w:r>
    </w:p>
    <w:p w14:paraId="01C6373E" w14:textId="77777777" w:rsidR="000B48B2" w:rsidRPr="006F34F7" w:rsidRDefault="000B48B2" w:rsidP="000B48B2">
      <w:pPr>
        <w:spacing w:line="276" w:lineRule="auto"/>
        <w:jc w:val="both"/>
        <w:rPr>
          <w:rFonts w:ascii="Verdana" w:hAnsi="Verdana"/>
          <w:iCs/>
          <w:sz w:val="18"/>
          <w:szCs w:val="18"/>
        </w:rPr>
      </w:pPr>
    </w:p>
    <w:p w14:paraId="2C41F840" w14:textId="77777777" w:rsidR="000B48B2" w:rsidRPr="006F34F7" w:rsidRDefault="000B48B2" w:rsidP="000B48B2">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79DD87F7" w14:textId="77777777" w:rsidR="000B48B2" w:rsidRPr="006F34F7" w:rsidRDefault="000B48B2" w:rsidP="000B48B2">
      <w:pPr>
        <w:spacing w:line="276" w:lineRule="auto"/>
        <w:jc w:val="both"/>
        <w:rPr>
          <w:rFonts w:ascii="Verdana" w:hAnsi="Verdana"/>
          <w:iCs/>
          <w:sz w:val="18"/>
          <w:szCs w:val="18"/>
          <w:lang w:val="de-DE"/>
        </w:rPr>
      </w:pPr>
    </w:p>
    <w:p w14:paraId="42B601F8" w14:textId="77777777" w:rsidR="000B48B2" w:rsidRPr="006F34F7" w:rsidRDefault="000B48B2" w:rsidP="000B48B2">
      <w:pPr>
        <w:spacing w:line="276" w:lineRule="auto"/>
        <w:rPr>
          <w:rFonts w:ascii="Verdana" w:hAnsi="Verdana"/>
          <w:iCs/>
          <w:sz w:val="18"/>
          <w:szCs w:val="18"/>
          <w:lang w:val="en-US"/>
        </w:rPr>
      </w:pPr>
      <w:r w:rsidRPr="006F34F7">
        <w:rPr>
          <w:rFonts w:ascii="Verdana" w:hAnsi="Verdana"/>
          <w:iCs/>
          <w:sz w:val="18"/>
          <w:szCs w:val="18"/>
          <w:lang w:val="en-US"/>
        </w:rPr>
        <w:t>…………………………………………………………………..................................................................................</w:t>
      </w:r>
    </w:p>
    <w:p w14:paraId="5B766F05" w14:textId="77777777" w:rsidR="000B48B2" w:rsidRPr="006F34F7" w:rsidRDefault="000B48B2" w:rsidP="000B48B2">
      <w:pPr>
        <w:spacing w:line="276" w:lineRule="auto"/>
        <w:jc w:val="both"/>
        <w:rPr>
          <w:rFonts w:ascii="Verdana" w:hAnsi="Verdana"/>
          <w:iCs/>
          <w:sz w:val="18"/>
          <w:szCs w:val="18"/>
          <w:lang w:val="de-DE"/>
        </w:rPr>
      </w:pPr>
    </w:p>
    <w:p w14:paraId="698DEA2E" w14:textId="77777777" w:rsidR="000B48B2" w:rsidRPr="006F34F7" w:rsidRDefault="000B48B2" w:rsidP="000B48B2">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045DDEFA" w14:textId="77777777" w:rsidR="000B48B2" w:rsidRPr="006F34F7" w:rsidRDefault="000B48B2" w:rsidP="000B48B2">
      <w:pPr>
        <w:spacing w:line="276" w:lineRule="auto"/>
        <w:contextualSpacing/>
        <w:rPr>
          <w:rFonts w:ascii="Verdana" w:hAnsi="Verdana"/>
          <w:iCs/>
          <w:sz w:val="18"/>
          <w:szCs w:val="18"/>
          <w:lang w:val="de-DE"/>
        </w:rPr>
      </w:pPr>
    </w:p>
    <w:p w14:paraId="203FBE64" w14:textId="77777777" w:rsidR="000B48B2" w:rsidRPr="006F34F7" w:rsidRDefault="000B48B2" w:rsidP="000B48B2">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4877C431" w14:textId="77777777" w:rsidR="000B48B2" w:rsidRPr="006F34F7" w:rsidRDefault="000B48B2" w:rsidP="000B48B2">
      <w:pPr>
        <w:spacing w:line="276" w:lineRule="auto"/>
        <w:jc w:val="both"/>
        <w:rPr>
          <w:rFonts w:ascii="Verdana" w:hAnsi="Verdana"/>
          <w:b/>
          <w:bCs/>
          <w:sz w:val="18"/>
          <w:szCs w:val="18"/>
        </w:rPr>
      </w:pPr>
    </w:p>
    <w:p w14:paraId="35AE58AE" w14:textId="77777777" w:rsidR="000B48B2" w:rsidRPr="006F34F7" w:rsidRDefault="000B48B2" w:rsidP="00E24D1A">
      <w:pPr>
        <w:numPr>
          <w:ilvl w:val="0"/>
          <w:numId w:val="66"/>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0B48B2" w:rsidRPr="006F34F7" w14:paraId="5BB0F005" w14:textId="77777777" w:rsidTr="00BF5268">
        <w:trPr>
          <w:cantSplit/>
          <w:trHeight w:hRule="exact" w:val="773"/>
          <w:jc w:val="center"/>
        </w:trPr>
        <w:tc>
          <w:tcPr>
            <w:tcW w:w="361" w:type="pct"/>
            <w:tcBorders>
              <w:top w:val="single" w:sz="12" w:space="0" w:color="000000"/>
              <w:left w:val="single" w:sz="12" w:space="0" w:color="000000"/>
              <w:bottom w:val="single" w:sz="12" w:space="0" w:color="000000"/>
            </w:tcBorders>
          </w:tcPr>
          <w:p w14:paraId="7C8CCC9F" w14:textId="77777777" w:rsidR="000B48B2" w:rsidRPr="006F34F7" w:rsidRDefault="000B48B2" w:rsidP="00BF5268">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4092DF8E" w14:textId="77777777" w:rsidR="000B48B2" w:rsidRPr="006F34F7" w:rsidRDefault="000B48B2" w:rsidP="00BF5268">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5D9724B9" w14:textId="77777777" w:rsidR="000B48B2" w:rsidRPr="006F34F7" w:rsidRDefault="000B48B2" w:rsidP="00BF5268">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0A68BAC1" w14:textId="77777777" w:rsidR="000B48B2" w:rsidRPr="006F34F7" w:rsidRDefault="000B48B2" w:rsidP="00BF5268">
            <w:pPr>
              <w:snapToGrid w:val="0"/>
              <w:spacing w:line="276" w:lineRule="auto"/>
              <w:jc w:val="center"/>
              <w:rPr>
                <w:rFonts w:ascii="Verdana" w:hAnsi="Verdana"/>
                <w:sz w:val="16"/>
                <w:szCs w:val="16"/>
              </w:rPr>
            </w:pPr>
            <w:r w:rsidRPr="006F34F7">
              <w:rPr>
                <w:rFonts w:ascii="Verdana" w:hAnsi="Verdana"/>
                <w:sz w:val="16"/>
                <w:szCs w:val="16"/>
              </w:rPr>
              <w:t>Wartość netto PLN</w:t>
            </w:r>
          </w:p>
          <w:p w14:paraId="6ED14704" w14:textId="77777777" w:rsidR="000B48B2" w:rsidRPr="006F34F7" w:rsidRDefault="000B48B2" w:rsidP="00BF5268">
            <w:pPr>
              <w:snapToGrid w:val="0"/>
              <w:spacing w:line="276" w:lineRule="auto"/>
              <w:jc w:val="center"/>
              <w:rPr>
                <w:rFonts w:ascii="Verdana" w:hAnsi="Verdana"/>
                <w:sz w:val="16"/>
                <w:szCs w:val="16"/>
              </w:rPr>
            </w:pPr>
          </w:p>
          <w:p w14:paraId="6D9E5A8A" w14:textId="77777777" w:rsidR="000B48B2" w:rsidRPr="006F34F7" w:rsidRDefault="000B48B2" w:rsidP="00BF5268">
            <w:pPr>
              <w:snapToGrid w:val="0"/>
              <w:spacing w:line="276" w:lineRule="auto"/>
              <w:rPr>
                <w:rFonts w:ascii="Verdana" w:hAnsi="Verdana"/>
                <w:i/>
                <w:sz w:val="16"/>
                <w:szCs w:val="16"/>
              </w:rPr>
            </w:pPr>
          </w:p>
          <w:p w14:paraId="6F044429" w14:textId="77777777" w:rsidR="000B48B2" w:rsidRPr="006F34F7" w:rsidRDefault="000B48B2" w:rsidP="00BF5268">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11B7C59E" w14:textId="77777777" w:rsidR="000B48B2" w:rsidRPr="006F34F7" w:rsidRDefault="000B48B2" w:rsidP="00BF5268">
            <w:pPr>
              <w:spacing w:line="276" w:lineRule="auto"/>
              <w:jc w:val="center"/>
              <w:rPr>
                <w:rFonts w:ascii="Verdana" w:hAnsi="Verdana" w:cs="Arial"/>
                <w:sz w:val="16"/>
                <w:szCs w:val="16"/>
              </w:rPr>
            </w:pPr>
            <w:r w:rsidRPr="006F34F7">
              <w:rPr>
                <w:rFonts w:ascii="Verdana" w:hAnsi="Verdana" w:cs="Arial"/>
                <w:sz w:val="16"/>
                <w:szCs w:val="16"/>
              </w:rPr>
              <w:t>VAT</w:t>
            </w:r>
          </w:p>
          <w:p w14:paraId="52250774" w14:textId="77777777" w:rsidR="000B48B2" w:rsidRPr="006F34F7" w:rsidRDefault="000B48B2" w:rsidP="00BF5268">
            <w:pPr>
              <w:spacing w:line="276" w:lineRule="auto"/>
              <w:jc w:val="center"/>
              <w:rPr>
                <w:rFonts w:ascii="Verdana" w:hAnsi="Verdana" w:cs="Arial"/>
                <w:sz w:val="16"/>
                <w:szCs w:val="16"/>
              </w:rPr>
            </w:pPr>
            <w:r w:rsidRPr="006F34F7">
              <w:rPr>
                <w:rFonts w:ascii="Verdana" w:hAnsi="Verdana" w:cs="Arial"/>
                <w:sz w:val="16"/>
                <w:szCs w:val="16"/>
              </w:rPr>
              <w:t>(podać w %)</w:t>
            </w:r>
          </w:p>
          <w:p w14:paraId="719BCACC" w14:textId="77777777" w:rsidR="000B48B2" w:rsidRPr="006F34F7" w:rsidRDefault="000B48B2" w:rsidP="00BF5268">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00BFF644" w14:textId="77777777" w:rsidR="000B48B2" w:rsidRPr="006F34F7" w:rsidRDefault="000B48B2" w:rsidP="00BF5268">
            <w:pPr>
              <w:snapToGrid w:val="0"/>
              <w:spacing w:line="276" w:lineRule="auto"/>
              <w:jc w:val="center"/>
              <w:rPr>
                <w:rFonts w:ascii="Verdana" w:hAnsi="Verdana"/>
                <w:sz w:val="16"/>
                <w:szCs w:val="16"/>
              </w:rPr>
            </w:pPr>
            <w:r w:rsidRPr="006F34F7">
              <w:rPr>
                <w:rFonts w:ascii="Verdana" w:hAnsi="Verdana"/>
                <w:sz w:val="16"/>
                <w:szCs w:val="16"/>
              </w:rPr>
              <w:t>Wartość brutto PLN</w:t>
            </w:r>
          </w:p>
          <w:p w14:paraId="5F572F72" w14:textId="77777777" w:rsidR="000B48B2" w:rsidRPr="006F34F7" w:rsidRDefault="000B48B2" w:rsidP="00BF5268">
            <w:pPr>
              <w:snapToGrid w:val="0"/>
              <w:spacing w:line="276" w:lineRule="auto"/>
              <w:jc w:val="center"/>
              <w:rPr>
                <w:rFonts w:ascii="Verdana" w:hAnsi="Verdana"/>
                <w:i/>
                <w:sz w:val="16"/>
                <w:szCs w:val="16"/>
              </w:rPr>
            </w:pPr>
          </w:p>
          <w:p w14:paraId="2EC410B7" w14:textId="77777777" w:rsidR="000B48B2" w:rsidRPr="006F34F7" w:rsidRDefault="000B48B2" w:rsidP="00BF5268">
            <w:pPr>
              <w:snapToGrid w:val="0"/>
              <w:spacing w:line="276" w:lineRule="auto"/>
              <w:jc w:val="center"/>
              <w:rPr>
                <w:rFonts w:ascii="Verdana" w:hAnsi="Verdana"/>
                <w:i/>
                <w:sz w:val="16"/>
                <w:szCs w:val="16"/>
              </w:rPr>
            </w:pPr>
          </w:p>
          <w:p w14:paraId="32C21BCA" w14:textId="77777777" w:rsidR="000B48B2" w:rsidRPr="006F34F7" w:rsidRDefault="000B48B2" w:rsidP="00BF5268">
            <w:pPr>
              <w:snapToGrid w:val="0"/>
              <w:spacing w:line="276" w:lineRule="auto"/>
              <w:jc w:val="center"/>
              <w:rPr>
                <w:rFonts w:ascii="Verdana" w:hAnsi="Verdana"/>
                <w:sz w:val="16"/>
                <w:szCs w:val="16"/>
              </w:rPr>
            </w:pPr>
          </w:p>
        </w:tc>
      </w:tr>
      <w:tr w:rsidR="000B48B2" w:rsidRPr="006F34F7" w14:paraId="1B379F86" w14:textId="77777777" w:rsidTr="00BF5268">
        <w:trPr>
          <w:cantSplit/>
          <w:trHeight w:hRule="exact" w:val="321"/>
          <w:jc w:val="center"/>
        </w:trPr>
        <w:tc>
          <w:tcPr>
            <w:tcW w:w="361" w:type="pct"/>
            <w:tcBorders>
              <w:top w:val="single" w:sz="12" w:space="0" w:color="000000"/>
              <w:left w:val="single" w:sz="12" w:space="0" w:color="000000"/>
              <w:bottom w:val="single" w:sz="12" w:space="0" w:color="000000"/>
            </w:tcBorders>
          </w:tcPr>
          <w:p w14:paraId="2DF4CF47" w14:textId="77777777" w:rsidR="000B48B2" w:rsidRPr="006F34F7" w:rsidRDefault="000B48B2" w:rsidP="00BF5268">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23C09A01" w14:textId="77777777" w:rsidR="000B48B2" w:rsidRPr="006F34F7" w:rsidRDefault="000B48B2" w:rsidP="00BF5268">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2EE0EF95" w14:textId="77777777" w:rsidR="000B48B2" w:rsidRPr="006F34F7" w:rsidRDefault="000B48B2" w:rsidP="00BF5268">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0653EB18" w14:textId="77777777" w:rsidR="000B48B2" w:rsidRPr="006F34F7" w:rsidRDefault="000B48B2" w:rsidP="00BF5268">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5C6EA187" w14:textId="77777777" w:rsidR="000B48B2" w:rsidRPr="006F34F7" w:rsidRDefault="000B48B2" w:rsidP="00BF5268">
            <w:pPr>
              <w:snapToGrid w:val="0"/>
              <w:spacing w:line="276" w:lineRule="auto"/>
              <w:jc w:val="center"/>
              <w:rPr>
                <w:rFonts w:ascii="Verdana" w:hAnsi="Verdana"/>
                <w:i/>
                <w:sz w:val="16"/>
                <w:szCs w:val="16"/>
              </w:rPr>
            </w:pPr>
            <w:r w:rsidRPr="006F34F7">
              <w:rPr>
                <w:rFonts w:ascii="Verdana" w:hAnsi="Verdana"/>
                <w:i/>
                <w:sz w:val="16"/>
                <w:szCs w:val="16"/>
              </w:rPr>
              <w:t>5</w:t>
            </w:r>
          </w:p>
        </w:tc>
      </w:tr>
      <w:tr w:rsidR="000B48B2" w:rsidRPr="006F34F7" w14:paraId="171A9F3B" w14:textId="77777777" w:rsidTr="00BF5268">
        <w:trPr>
          <w:cantSplit/>
          <w:trHeight w:hRule="exact" w:val="1911"/>
          <w:jc w:val="center"/>
        </w:trPr>
        <w:tc>
          <w:tcPr>
            <w:tcW w:w="361" w:type="pct"/>
            <w:tcBorders>
              <w:top w:val="single" w:sz="12" w:space="0" w:color="000000"/>
              <w:left w:val="single" w:sz="12" w:space="0" w:color="000000"/>
              <w:bottom w:val="single" w:sz="4" w:space="0" w:color="auto"/>
            </w:tcBorders>
            <w:vAlign w:val="center"/>
          </w:tcPr>
          <w:p w14:paraId="3FEF853D" w14:textId="77777777" w:rsidR="000B48B2" w:rsidRPr="006F34F7" w:rsidRDefault="000B48B2" w:rsidP="00BB0960">
            <w:pPr>
              <w:pStyle w:val="Akapitzlist"/>
              <w:numPr>
                <w:ilvl w:val="0"/>
                <w:numId w:val="62"/>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62D7396B" w14:textId="74A3713B" w:rsidR="000B48B2" w:rsidRPr="000F0143" w:rsidRDefault="000F0143" w:rsidP="00BF5268">
            <w:pPr>
              <w:spacing w:line="276" w:lineRule="auto"/>
              <w:ind w:right="44"/>
              <w:rPr>
                <w:rFonts w:ascii="Verdana" w:hAnsi="Verdana"/>
                <w:sz w:val="16"/>
                <w:szCs w:val="16"/>
              </w:rPr>
            </w:pPr>
            <w:proofErr w:type="spellStart"/>
            <w:r w:rsidRPr="000F0143">
              <w:rPr>
                <w:rFonts w:ascii="Verdana" w:hAnsi="Verdana"/>
                <w:sz w:val="16"/>
                <w:szCs w:val="16"/>
              </w:rPr>
              <w:t>Dermatoskop</w:t>
            </w:r>
            <w:proofErr w:type="spellEnd"/>
            <w:r w:rsidRPr="000F0143">
              <w:rPr>
                <w:rFonts w:ascii="Verdana" w:hAnsi="Verdana"/>
                <w:sz w:val="16"/>
                <w:szCs w:val="16"/>
              </w:rPr>
              <w:t xml:space="preserve"> diodowy na potrzeby Katedry i Kliniki Dermatologii, Wenerologii i Alergologii Uniwersytetu Medycznego we Wrocławiu</w:t>
            </w:r>
            <w:r w:rsidR="000B48B2" w:rsidRPr="000F0143">
              <w:rPr>
                <w:rFonts w:ascii="Verdana" w:hAnsi="Verdana"/>
                <w:sz w:val="16"/>
                <w:szCs w:val="16"/>
              </w:rPr>
              <w:t>.</w:t>
            </w:r>
          </w:p>
          <w:p w14:paraId="75C2A9EA" w14:textId="27154694" w:rsidR="000B48B2" w:rsidRPr="006F34F7" w:rsidRDefault="000B48B2" w:rsidP="00BF5268">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w:t>
            </w:r>
            <w:r w:rsidR="007C6110">
              <w:rPr>
                <w:rFonts w:ascii="Verdana" w:hAnsi="Verdana" w:cs="Arial"/>
                <w:bCs/>
                <w:i/>
                <w:iCs/>
                <w:sz w:val="16"/>
                <w:szCs w:val="16"/>
              </w:rPr>
              <w:t>10</w:t>
            </w:r>
            <w:r w:rsidRPr="006F34F7">
              <w:rPr>
                <w:rFonts w:ascii="Verdana" w:hAnsi="Verdana" w:cs="Arial"/>
                <w:bCs/>
                <w:i/>
                <w:iCs/>
                <w:sz w:val="16"/>
                <w:szCs w:val="16"/>
              </w:rPr>
              <w:t>)</w:t>
            </w:r>
          </w:p>
          <w:p w14:paraId="47FD735D" w14:textId="77777777" w:rsidR="000B48B2" w:rsidRPr="006F34F7" w:rsidRDefault="000B48B2" w:rsidP="00BF5268">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613F8C47" w14:textId="77777777" w:rsidR="000B48B2" w:rsidRDefault="000B48B2" w:rsidP="00BF5268">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5DF5634C" w14:textId="77777777" w:rsidR="000B48B2" w:rsidRDefault="000B48B2" w:rsidP="00BF5268">
            <w:pPr>
              <w:spacing w:line="276" w:lineRule="auto"/>
              <w:jc w:val="center"/>
              <w:rPr>
                <w:rFonts w:ascii="Verdana" w:hAnsi="Verdana"/>
                <w:sz w:val="16"/>
                <w:szCs w:val="16"/>
              </w:rPr>
            </w:pPr>
          </w:p>
          <w:p w14:paraId="29EF3CD8" w14:textId="77777777" w:rsidR="000B48B2" w:rsidRPr="00E04B01" w:rsidRDefault="000B48B2" w:rsidP="00BF5268">
            <w:pPr>
              <w:spacing w:line="276" w:lineRule="auto"/>
              <w:rPr>
                <w:rFonts w:ascii="Verdana" w:hAnsi="Verdana"/>
                <w:sz w:val="16"/>
                <w:szCs w:val="16"/>
              </w:rPr>
            </w:pPr>
            <w:r w:rsidRPr="00E04B01">
              <w:rPr>
                <w:rFonts w:ascii="Verdana" w:hAnsi="Verdana"/>
                <w:sz w:val="16"/>
                <w:szCs w:val="16"/>
              </w:rPr>
              <w:t xml:space="preserve"> </w:t>
            </w:r>
          </w:p>
        </w:tc>
        <w:tc>
          <w:tcPr>
            <w:tcW w:w="419" w:type="pct"/>
            <w:tcBorders>
              <w:top w:val="single" w:sz="12" w:space="0" w:color="000000"/>
              <w:left w:val="single" w:sz="4" w:space="0" w:color="auto"/>
              <w:bottom w:val="single" w:sz="4" w:space="0" w:color="000000"/>
            </w:tcBorders>
            <w:vAlign w:val="center"/>
          </w:tcPr>
          <w:p w14:paraId="59FDE2F7" w14:textId="77777777" w:rsidR="000B48B2" w:rsidRDefault="000B48B2" w:rsidP="00BF5268">
            <w:pPr>
              <w:spacing w:line="276" w:lineRule="auto"/>
              <w:rPr>
                <w:rFonts w:ascii="Verdana" w:hAnsi="Verdana"/>
                <w:sz w:val="16"/>
                <w:szCs w:val="16"/>
              </w:rPr>
            </w:pPr>
            <w:r w:rsidRPr="006F34F7">
              <w:rPr>
                <w:rFonts w:ascii="Verdana" w:hAnsi="Verdana"/>
                <w:sz w:val="16"/>
                <w:szCs w:val="16"/>
              </w:rPr>
              <w:t xml:space="preserve">  ……%</w:t>
            </w:r>
          </w:p>
          <w:p w14:paraId="7BF8F5EB" w14:textId="77777777" w:rsidR="000B48B2" w:rsidRDefault="000B48B2" w:rsidP="00BF5268">
            <w:pPr>
              <w:spacing w:line="276" w:lineRule="auto"/>
              <w:rPr>
                <w:rFonts w:ascii="Verdana" w:hAnsi="Verdana"/>
                <w:sz w:val="16"/>
                <w:szCs w:val="16"/>
              </w:rPr>
            </w:pPr>
          </w:p>
          <w:p w14:paraId="18FF308F" w14:textId="77777777" w:rsidR="000B48B2" w:rsidRPr="006F34F7" w:rsidRDefault="000B48B2" w:rsidP="00BF5268">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10F69EEA" w14:textId="77777777" w:rsidR="000B48B2" w:rsidRDefault="000B48B2" w:rsidP="00BF5268">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603B3CFD" w14:textId="77777777" w:rsidR="000B48B2" w:rsidRDefault="000B48B2" w:rsidP="00BF5268">
            <w:pPr>
              <w:spacing w:line="276" w:lineRule="auto"/>
              <w:jc w:val="center"/>
              <w:rPr>
                <w:rFonts w:ascii="Verdana" w:hAnsi="Verdana"/>
                <w:sz w:val="16"/>
                <w:szCs w:val="16"/>
              </w:rPr>
            </w:pPr>
          </w:p>
          <w:p w14:paraId="5B9FA8C6" w14:textId="77777777" w:rsidR="000B48B2" w:rsidRPr="004111EF" w:rsidRDefault="000B48B2" w:rsidP="00BF5268">
            <w:pPr>
              <w:snapToGrid w:val="0"/>
              <w:spacing w:line="276" w:lineRule="auto"/>
              <w:rPr>
                <w:rFonts w:ascii="Verdana" w:hAnsi="Verdana"/>
                <w:sz w:val="12"/>
                <w:szCs w:val="12"/>
              </w:rPr>
            </w:pPr>
            <w:r>
              <w:rPr>
                <w:rFonts w:ascii="Verdana" w:hAnsi="Verdana"/>
                <w:sz w:val="12"/>
                <w:szCs w:val="12"/>
              </w:rPr>
              <w:t xml:space="preserve"> </w:t>
            </w:r>
          </w:p>
        </w:tc>
      </w:tr>
      <w:tr w:rsidR="000B48B2" w:rsidRPr="006F34F7" w14:paraId="306F74E1" w14:textId="77777777" w:rsidTr="00BF5268">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735B521A" w14:textId="77777777" w:rsidR="000B48B2" w:rsidRPr="006F34F7" w:rsidRDefault="000B48B2" w:rsidP="00BB0960">
            <w:pPr>
              <w:pStyle w:val="Akapitzlist"/>
              <w:numPr>
                <w:ilvl w:val="0"/>
                <w:numId w:val="62"/>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1169AE14" w14:textId="77777777" w:rsidR="000B48B2" w:rsidRPr="006F34F7" w:rsidRDefault="000B48B2" w:rsidP="00BF5268">
            <w:pPr>
              <w:spacing w:after="60" w:line="276" w:lineRule="auto"/>
              <w:ind w:right="-238"/>
              <w:jc w:val="both"/>
              <w:rPr>
                <w:rFonts w:ascii="Verdana" w:hAnsi="Verdana"/>
                <w:bCs/>
                <w:sz w:val="16"/>
                <w:szCs w:val="16"/>
              </w:rPr>
            </w:pPr>
            <w:r w:rsidRPr="006F34F7">
              <w:rPr>
                <w:rFonts w:ascii="Verdana" w:hAnsi="Verdana"/>
                <w:sz w:val="16"/>
                <w:szCs w:val="16"/>
              </w:rPr>
              <w:t>Słownie</w:t>
            </w:r>
            <w:r>
              <w:rPr>
                <w:rFonts w:ascii="Verdana" w:hAnsi="Verdana"/>
                <w:sz w:val="16"/>
                <w:szCs w:val="16"/>
              </w:rPr>
              <w:t xml:space="preserve"> </w:t>
            </w:r>
            <w:r w:rsidRPr="006F34F7">
              <w:rPr>
                <w:rFonts w:ascii="Verdana" w:hAnsi="Verdana"/>
                <w:sz w:val="16"/>
                <w:szCs w:val="16"/>
              </w:rPr>
              <w:t xml:space="preserv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1E47E7D8" w14:textId="77777777" w:rsidR="000B48B2" w:rsidRPr="006F34F7" w:rsidRDefault="000B48B2" w:rsidP="00BF5268">
            <w:pPr>
              <w:snapToGrid w:val="0"/>
              <w:spacing w:line="276" w:lineRule="auto"/>
              <w:jc w:val="right"/>
              <w:rPr>
                <w:rFonts w:ascii="Verdana" w:hAnsi="Verdana"/>
                <w:sz w:val="16"/>
                <w:szCs w:val="16"/>
              </w:rPr>
            </w:pPr>
          </w:p>
          <w:p w14:paraId="4796143F" w14:textId="77777777" w:rsidR="000B48B2" w:rsidRPr="006F34F7" w:rsidRDefault="000B48B2" w:rsidP="00BF5268">
            <w:pPr>
              <w:snapToGrid w:val="0"/>
              <w:spacing w:line="276" w:lineRule="auto"/>
              <w:rPr>
                <w:rFonts w:ascii="Verdana" w:hAnsi="Verdana"/>
                <w:sz w:val="16"/>
                <w:szCs w:val="16"/>
              </w:rPr>
            </w:pPr>
          </w:p>
          <w:p w14:paraId="6393995D" w14:textId="77777777" w:rsidR="000B48B2" w:rsidRPr="006F34F7" w:rsidRDefault="000B48B2" w:rsidP="00BF5268">
            <w:pPr>
              <w:snapToGrid w:val="0"/>
              <w:spacing w:line="276" w:lineRule="auto"/>
              <w:jc w:val="center"/>
              <w:rPr>
                <w:rFonts w:ascii="Verdana" w:hAnsi="Verdana"/>
                <w:sz w:val="16"/>
                <w:szCs w:val="16"/>
              </w:rPr>
            </w:pPr>
            <w:r w:rsidRPr="006F34F7">
              <w:rPr>
                <w:rFonts w:ascii="Verdana" w:hAnsi="Verdana"/>
                <w:sz w:val="16"/>
                <w:szCs w:val="16"/>
              </w:rPr>
              <w:t>………………………………………….………………………………………………</w:t>
            </w:r>
          </w:p>
        </w:tc>
      </w:tr>
      <w:tr w:rsidR="000B48B2" w:rsidRPr="006F34F7" w14:paraId="6558A0BE" w14:textId="77777777" w:rsidTr="00BF5268">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3EE3AB63" w14:textId="77777777" w:rsidR="000B48B2" w:rsidRPr="006F34F7" w:rsidRDefault="000B48B2" w:rsidP="00BB0960">
            <w:pPr>
              <w:pStyle w:val="Akapitzlist"/>
              <w:numPr>
                <w:ilvl w:val="0"/>
                <w:numId w:val="62"/>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3F32D207" w14:textId="77777777" w:rsidR="000B48B2" w:rsidRPr="006F34F7" w:rsidRDefault="000B48B2" w:rsidP="00BF5268">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(maksymalnie do 6 tygodni</w:t>
            </w:r>
            <w:r w:rsidRPr="006F34F7">
              <w:rPr>
                <w:rFonts w:ascii="Verdana" w:eastAsiaTheme="minorHAnsi" w:hAnsi="Verdana" w:cs="Verdana"/>
                <w:sz w:val="16"/>
                <w:szCs w:val="16"/>
                <w:lang w:eastAsia="en-US"/>
              </w:rPr>
              <w:t xml:space="preserve"> od daty podpisania umowy</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1BB020F3" w14:textId="77777777" w:rsidR="000B48B2" w:rsidRPr="006F34F7" w:rsidRDefault="000B48B2" w:rsidP="00BF5268">
            <w:pPr>
              <w:snapToGrid w:val="0"/>
              <w:spacing w:before="120" w:after="120" w:line="276" w:lineRule="auto"/>
              <w:rPr>
                <w:rFonts w:ascii="Verdana" w:hAnsi="Verdana"/>
                <w:sz w:val="16"/>
                <w:szCs w:val="16"/>
              </w:rPr>
            </w:pPr>
          </w:p>
          <w:p w14:paraId="4EECCBEA" w14:textId="77777777" w:rsidR="000B48B2" w:rsidRPr="006F34F7" w:rsidRDefault="000B48B2" w:rsidP="00BF5268">
            <w:pPr>
              <w:snapToGrid w:val="0"/>
              <w:spacing w:before="120" w:after="120" w:line="276" w:lineRule="auto"/>
              <w:jc w:val="center"/>
              <w:rPr>
                <w:rFonts w:ascii="Verdana" w:hAnsi="Verdana"/>
                <w:sz w:val="16"/>
                <w:szCs w:val="16"/>
              </w:rPr>
            </w:pPr>
          </w:p>
          <w:p w14:paraId="6D57AE57" w14:textId="77777777" w:rsidR="000B48B2" w:rsidRPr="006F34F7" w:rsidRDefault="000B48B2" w:rsidP="00BF5268">
            <w:pPr>
              <w:snapToGrid w:val="0"/>
              <w:spacing w:before="120" w:after="120" w:line="276" w:lineRule="auto"/>
              <w:rPr>
                <w:rFonts w:ascii="Verdana" w:hAnsi="Verdana"/>
                <w:sz w:val="16"/>
                <w:szCs w:val="16"/>
              </w:rPr>
            </w:pPr>
            <w:r w:rsidRPr="006F34F7">
              <w:rPr>
                <w:rFonts w:ascii="Verdana" w:hAnsi="Verdana"/>
                <w:sz w:val="16"/>
                <w:szCs w:val="16"/>
              </w:rPr>
              <w:t xml:space="preserve">zadeklarowany przez Wykonawcę: do ……..tygodni. </w:t>
            </w:r>
          </w:p>
          <w:p w14:paraId="57C833BE" w14:textId="77777777" w:rsidR="000B48B2" w:rsidRPr="006F34F7" w:rsidRDefault="000B48B2" w:rsidP="00BF5268">
            <w:pPr>
              <w:snapToGrid w:val="0"/>
              <w:spacing w:before="120" w:after="120" w:line="276" w:lineRule="auto"/>
              <w:jc w:val="center"/>
              <w:rPr>
                <w:rFonts w:ascii="Verdana" w:hAnsi="Verdana"/>
                <w:sz w:val="16"/>
                <w:szCs w:val="16"/>
              </w:rPr>
            </w:pPr>
          </w:p>
          <w:p w14:paraId="3675EED8" w14:textId="77777777" w:rsidR="000B48B2" w:rsidRPr="006F34F7" w:rsidRDefault="000B48B2" w:rsidP="00BF5268">
            <w:pPr>
              <w:snapToGrid w:val="0"/>
              <w:spacing w:before="120" w:after="120" w:line="276" w:lineRule="auto"/>
              <w:rPr>
                <w:rFonts w:ascii="Verdana" w:hAnsi="Verdana"/>
                <w:sz w:val="16"/>
                <w:szCs w:val="16"/>
              </w:rPr>
            </w:pPr>
          </w:p>
        </w:tc>
      </w:tr>
      <w:tr w:rsidR="000B48B2" w:rsidRPr="006F34F7" w14:paraId="6010DEC5" w14:textId="77777777" w:rsidTr="00BF5268">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141B95C8" w14:textId="77777777" w:rsidR="000B48B2" w:rsidRPr="006F34F7" w:rsidRDefault="000B48B2" w:rsidP="00BB0960">
            <w:pPr>
              <w:pStyle w:val="Akapitzlist"/>
              <w:numPr>
                <w:ilvl w:val="0"/>
                <w:numId w:val="62"/>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014DDDB2" w14:textId="77777777" w:rsidR="000B48B2" w:rsidRPr="006F34F7" w:rsidRDefault="000B48B2" w:rsidP="00BF5268">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 xml:space="preserve">(minimum </w:t>
            </w:r>
            <w:r>
              <w:rPr>
                <w:rFonts w:ascii="Verdana" w:eastAsiaTheme="minorHAnsi" w:hAnsi="Verdana" w:cstheme="minorBidi"/>
                <w:sz w:val="16"/>
                <w:szCs w:val="16"/>
                <w:lang w:eastAsia="en-US"/>
              </w:rPr>
              <w:t>24</w:t>
            </w:r>
            <w:r w:rsidRPr="006F34F7">
              <w:rPr>
                <w:rFonts w:ascii="Verdana" w:eastAsiaTheme="minorHAnsi" w:hAnsi="Verdana" w:cstheme="minorBidi"/>
                <w:sz w:val="16"/>
                <w:szCs w:val="16"/>
                <w:lang w:eastAsia="en-US"/>
              </w:rPr>
              <w:t xml:space="preserve"> mie</w:t>
            </w:r>
            <w:r>
              <w:rPr>
                <w:rFonts w:ascii="Verdana" w:eastAsiaTheme="minorHAnsi" w:hAnsi="Verdana" w:cstheme="minorBidi"/>
                <w:sz w:val="16"/>
                <w:szCs w:val="16"/>
                <w:lang w:eastAsia="en-US"/>
              </w:rPr>
              <w:t>siące</w:t>
            </w:r>
            <w:r w:rsidRPr="006F34F7">
              <w:rPr>
                <w:rFonts w:ascii="Verdana" w:eastAsiaTheme="minorHAnsi" w:hAnsi="Verdana" w:cstheme="minorBidi"/>
                <w:sz w:val="16"/>
                <w:szCs w:val="16"/>
                <w:lang w:eastAsia="en-US"/>
              </w:rPr>
              <w:t xml:space="preserve">, maksimum </w:t>
            </w:r>
            <w:r>
              <w:rPr>
                <w:rFonts w:ascii="Verdana" w:eastAsiaTheme="minorHAnsi" w:hAnsi="Verdana" w:cstheme="minorBidi"/>
                <w:sz w:val="16"/>
                <w:szCs w:val="16"/>
                <w:lang w:eastAsia="en-US"/>
              </w:rPr>
              <w:t>36</w:t>
            </w:r>
            <w:r w:rsidRPr="006F34F7">
              <w:rPr>
                <w:rFonts w:ascii="Verdana" w:eastAsiaTheme="minorHAnsi" w:hAnsi="Verdana" w:cstheme="minorBidi"/>
                <w:sz w:val="16"/>
                <w:szCs w:val="16"/>
                <w:lang w:eastAsia="en-US"/>
              </w:rPr>
              <w:t xml:space="preserve"> miesięcy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tcPr>
          <w:p w14:paraId="233EA672" w14:textId="77777777" w:rsidR="000B48B2" w:rsidRPr="006F34F7" w:rsidRDefault="000B48B2" w:rsidP="00BF5268">
            <w:pPr>
              <w:snapToGrid w:val="0"/>
              <w:spacing w:before="120" w:after="120" w:line="276" w:lineRule="auto"/>
              <w:rPr>
                <w:rFonts w:ascii="Verdana" w:hAnsi="Verdana"/>
                <w:sz w:val="16"/>
                <w:szCs w:val="16"/>
              </w:rPr>
            </w:pPr>
          </w:p>
          <w:p w14:paraId="35842068" w14:textId="77777777" w:rsidR="000B48B2" w:rsidRPr="006F34F7" w:rsidRDefault="000B48B2" w:rsidP="00BF5268">
            <w:pPr>
              <w:snapToGrid w:val="0"/>
              <w:spacing w:before="120" w:after="120" w:line="276" w:lineRule="auto"/>
              <w:rPr>
                <w:rFonts w:ascii="Verdana" w:hAnsi="Verdana"/>
                <w:sz w:val="16"/>
                <w:szCs w:val="16"/>
              </w:rPr>
            </w:pPr>
          </w:p>
          <w:p w14:paraId="28DC1594" w14:textId="77777777" w:rsidR="000B48B2" w:rsidRPr="006F34F7" w:rsidRDefault="000B48B2" w:rsidP="00BF5268">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1E349E31" w14:textId="77777777" w:rsidR="000B48B2" w:rsidRPr="006F34F7" w:rsidRDefault="000B48B2" w:rsidP="00BF5268">
            <w:pPr>
              <w:snapToGrid w:val="0"/>
              <w:spacing w:before="120" w:after="120" w:line="276" w:lineRule="auto"/>
              <w:rPr>
                <w:rFonts w:ascii="Verdana" w:hAnsi="Verdana"/>
                <w:sz w:val="16"/>
                <w:szCs w:val="16"/>
              </w:rPr>
            </w:pPr>
          </w:p>
          <w:p w14:paraId="63A585F4" w14:textId="77777777" w:rsidR="000B48B2" w:rsidRPr="006F34F7" w:rsidRDefault="000B48B2" w:rsidP="00BF5268">
            <w:pPr>
              <w:snapToGrid w:val="0"/>
              <w:spacing w:before="120" w:after="120" w:line="276" w:lineRule="auto"/>
              <w:rPr>
                <w:rFonts w:ascii="Verdana" w:hAnsi="Verdana"/>
                <w:sz w:val="16"/>
                <w:szCs w:val="16"/>
              </w:rPr>
            </w:pPr>
          </w:p>
        </w:tc>
      </w:tr>
    </w:tbl>
    <w:p w14:paraId="023F1272" w14:textId="77777777" w:rsidR="000B48B2" w:rsidRPr="006F34F7" w:rsidRDefault="000B48B2" w:rsidP="000B48B2">
      <w:pPr>
        <w:spacing w:line="276" w:lineRule="auto"/>
        <w:jc w:val="both"/>
        <w:rPr>
          <w:rFonts w:ascii="Verdana" w:hAnsi="Verdana"/>
          <w:bCs/>
          <w:sz w:val="20"/>
          <w:szCs w:val="20"/>
        </w:rPr>
      </w:pPr>
    </w:p>
    <w:p w14:paraId="48B361F3" w14:textId="77777777" w:rsidR="000B48B2" w:rsidRPr="006F34F7" w:rsidRDefault="000B48B2" w:rsidP="00E24D1A">
      <w:pPr>
        <w:numPr>
          <w:ilvl w:val="0"/>
          <w:numId w:val="67"/>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24C18C83" w14:textId="77777777" w:rsidR="000B48B2" w:rsidRPr="006F34F7" w:rsidRDefault="000B48B2" w:rsidP="00E24D1A">
      <w:pPr>
        <w:numPr>
          <w:ilvl w:val="0"/>
          <w:numId w:val="67"/>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303830EB" w14:textId="77777777" w:rsidR="000B48B2" w:rsidRPr="006F34F7" w:rsidRDefault="000B48B2" w:rsidP="00E24D1A">
      <w:pPr>
        <w:numPr>
          <w:ilvl w:val="0"/>
          <w:numId w:val="67"/>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lastRenderedPageBreak/>
        <w:t>Oświadczam, że jestem związany niniejszą ofertą przez okres 30 dni od dnia upływu terminu składania ofert.</w:t>
      </w:r>
    </w:p>
    <w:p w14:paraId="76B96B1A" w14:textId="77777777" w:rsidR="000B48B2" w:rsidRPr="006F34F7" w:rsidRDefault="000B48B2" w:rsidP="00E24D1A">
      <w:pPr>
        <w:numPr>
          <w:ilvl w:val="0"/>
          <w:numId w:val="67"/>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424ECC71" w14:textId="77777777" w:rsidR="000B48B2" w:rsidRPr="006F34F7" w:rsidRDefault="000B48B2" w:rsidP="00E24D1A">
      <w:pPr>
        <w:numPr>
          <w:ilvl w:val="0"/>
          <w:numId w:val="67"/>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6405D89A" w14:textId="77777777" w:rsidR="000B48B2" w:rsidRPr="006F34F7" w:rsidRDefault="000B48B2" w:rsidP="000B48B2">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4F5365B5" w14:textId="77777777" w:rsidR="000B48B2" w:rsidRPr="006F34F7" w:rsidRDefault="000B48B2" w:rsidP="000B48B2">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4D71C1D2" w14:textId="77777777" w:rsidR="000B48B2" w:rsidRPr="006F34F7" w:rsidRDefault="000B48B2" w:rsidP="00E24D1A">
      <w:pPr>
        <w:numPr>
          <w:ilvl w:val="0"/>
          <w:numId w:val="67"/>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02572CD" w14:textId="77777777" w:rsidR="000B48B2" w:rsidRPr="006F34F7" w:rsidRDefault="000B48B2" w:rsidP="000B48B2">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7B1F052" w14:textId="77777777" w:rsidR="000B48B2" w:rsidRPr="006F34F7" w:rsidRDefault="000B48B2" w:rsidP="00E24D1A">
      <w:pPr>
        <w:numPr>
          <w:ilvl w:val="0"/>
          <w:numId w:val="67"/>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7D2E87">
        <w:rPr>
          <w:rFonts w:ascii="Verdana" w:hAnsi="Verdana"/>
          <w:sz w:val="18"/>
          <w:szCs w:val="18"/>
        </w:rPr>
        <w:t xml:space="preserve">1292 z </w:t>
      </w:r>
      <w:proofErr w:type="spellStart"/>
      <w:r w:rsidRPr="007D2E87">
        <w:rPr>
          <w:rFonts w:ascii="Verdana" w:hAnsi="Verdana"/>
          <w:sz w:val="18"/>
          <w:szCs w:val="18"/>
        </w:rPr>
        <w:t>późn</w:t>
      </w:r>
      <w:proofErr w:type="spellEnd"/>
      <w:r w:rsidRPr="007D2E87">
        <w:rPr>
          <w:rFonts w:ascii="Verdana" w:hAnsi="Verdana"/>
          <w:sz w:val="18"/>
          <w:szCs w:val="18"/>
        </w:rPr>
        <w:t>. zm.) jestem</w:t>
      </w:r>
      <w:r w:rsidRPr="006F34F7">
        <w:rPr>
          <w:rFonts w:ascii="Verdana" w:hAnsi="Verdana"/>
          <w:sz w:val="18"/>
          <w:szCs w:val="18"/>
        </w:rPr>
        <w:t xml:space="preserve">: </w:t>
      </w:r>
    </w:p>
    <w:p w14:paraId="605D6F6D" w14:textId="77777777" w:rsidR="000B48B2" w:rsidRPr="006F34F7" w:rsidRDefault="000B48B2" w:rsidP="000B48B2">
      <w:pPr>
        <w:tabs>
          <w:tab w:val="left" w:pos="709"/>
          <w:tab w:val="left" w:pos="993"/>
        </w:tabs>
        <w:spacing w:after="120" w:line="276" w:lineRule="auto"/>
        <w:jc w:val="both"/>
        <w:rPr>
          <w:rFonts w:ascii="Verdana" w:hAnsi="Verdana"/>
          <w:sz w:val="18"/>
          <w:szCs w:val="18"/>
        </w:rPr>
      </w:pPr>
      <w:r>
        <w:rPr>
          <w:rFonts w:ascii="Verdana" w:hAnsi="Verdana"/>
          <w:sz w:val="18"/>
          <w:szCs w:val="18"/>
        </w:rPr>
        <w:tab/>
      </w: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7B88892D" w14:textId="77777777" w:rsidR="000B48B2" w:rsidRPr="006F34F7" w:rsidRDefault="000B48B2" w:rsidP="000B48B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małym przedsiębiorcą ….......................</w:t>
      </w:r>
    </w:p>
    <w:p w14:paraId="400388B8" w14:textId="77777777" w:rsidR="000B48B2" w:rsidRPr="006F34F7" w:rsidRDefault="000B48B2" w:rsidP="000B48B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średnim przedsiębiorcą….......................</w:t>
      </w:r>
    </w:p>
    <w:p w14:paraId="62A0E0F8" w14:textId="77777777" w:rsidR="000B48B2" w:rsidRPr="006F34F7" w:rsidRDefault="000B48B2" w:rsidP="000B48B2">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50E37A09" w14:textId="77777777" w:rsidR="000B48B2" w:rsidRPr="006F34F7" w:rsidRDefault="000B48B2" w:rsidP="000B48B2">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41CD9358" w14:textId="77777777" w:rsidR="000B48B2" w:rsidRPr="006F34F7" w:rsidRDefault="000B48B2" w:rsidP="00E24D1A">
      <w:pPr>
        <w:numPr>
          <w:ilvl w:val="0"/>
          <w:numId w:val="67"/>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069A7C47" w14:textId="77777777" w:rsidR="000B48B2" w:rsidRPr="006F34F7" w:rsidRDefault="000B48B2" w:rsidP="000B48B2">
      <w:pPr>
        <w:spacing w:after="60" w:line="276" w:lineRule="auto"/>
        <w:jc w:val="both"/>
        <w:rPr>
          <w:rFonts w:ascii="Verdana" w:hAnsi="Verdana"/>
          <w:sz w:val="18"/>
          <w:szCs w:val="18"/>
        </w:rPr>
      </w:pPr>
    </w:p>
    <w:p w14:paraId="6F9E5315" w14:textId="77777777" w:rsidR="000B48B2" w:rsidRPr="006F34F7" w:rsidRDefault="000B48B2" w:rsidP="000B48B2">
      <w:pPr>
        <w:spacing w:after="60" w:line="276" w:lineRule="auto"/>
        <w:jc w:val="both"/>
        <w:rPr>
          <w:rFonts w:ascii="Verdana" w:hAnsi="Verdana"/>
          <w:sz w:val="18"/>
          <w:szCs w:val="18"/>
        </w:rPr>
      </w:pPr>
    </w:p>
    <w:p w14:paraId="27E63BAD" w14:textId="77777777" w:rsidR="000B48B2" w:rsidRPr="006F34F7" w:rsidRDefault="000B48B2" w:rsidP="000B48B2">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468C16D1" w14:textId="77777777" w:rsidR="000B48B2" w:rsidRPr="006F34F7" w:rsidRDefault="000B48B2" w:rsidP="000B48B2">
      <w:pPr>
        <w:spacing w:line="276" w:lineRule="auto"/>
        <w:rPr>
          <w:rFonts w:ascii="Verdana" w:hAnsi="Verdana"/>
        </w:rPr>
        <w:sectPr w:rsidR="000B48B2" w:rsidRPr="006F34F7" w:rsidSect="00022CAC">
          <w:headerReference w:type="default" r:id="rId44"/>
          <w:footerReference w:type="even" r:id="rId45"/>
          <w:footerReference w:type="default" r:id="rId46"/>
          <w:footerReference w:type="first" r:id="rId47"/>
          <w:pgSz w:w="11906" w:h="16838"/>
          <w:pgMar w:top="567" w:right="1417" w:bottom="1417" w:left="1417" w:header="708" w:footer="708" w:gutter="0"/>
          <w:cols w:space="708"/>
          <w:docGrid w:linePitch="360"/>
        </w:sectPr>
      </w:pPr>
    </w:p>
    <w:p w14:paraId="075427E5" w14:textId="2F6F29F1" w:rsidR="000B48B2" w:rsidRPr="000F0143" w:rsidRDefault="000B48B2" w:rsidP="000B48B2">
      <w:pPr>
        <w:pStyle w:val="Nagwek3"/>
        <w:spacing w:line="276" w:lineRule="auto"/>
        <w:jc w:val="left"/>
        <w:rPr>
          <w:rFonts w:eastAsiaTheme="majorEastAsia"/>
          <w:color w:val="auto"/>
        </w:rPr>
      </w:pPr>
      <w:r w:rsidRPr="000F0143">
        <w:rPr>
          <w:rFonts w:eastAsiaTheme="majorEastAsia"/>
          <w:color w:val="auto"/>
        </w:rPr>
        <w:lastRenderedPageBreak/>
        <w:tab/>
      </w:r>
      <w:r w:rsidRPr="000F0143">
        <w:rPr>
          <w:rFonts w:eastAsiaTheme="majorEastAsia"/>
          <w:color w:val="auto"/>
        </w:rPr>
        <w:tab/>
      </w:r>
      <w:r w:rsidRPr="000F0143">
        <w:rPr>
          <w:rFonts w:eastAsiaTheme="majorEastAsia"/>
          <w:color w:val="auto"/>
        </w:rPr>
        <w:tab/>
      </w:r>
      <w:r w:rsidRPr="000F0143">
        <w:rPr>
          <w:rFonts w:eastAsiaTheme="majorEastAsia"/>
          <w:color w:val="auto"/>
        </w:rPr>
        <w:tab/>
      </w:r>
      <w:r w:rsidRPr="000F0143">
        <w:rPr>
          <w:rFonts w:eastAsiaTheme="majorEastAsia"/>
          <w:color w:val="auto"/>
        </w:rPr>
        <w:tab/>
      </w:r>
      <w:r w:rsidRPr="000F0143">
        <w:rPr>
          <w:rFonts w:eastAsiaTheme="majorEastAsia"/>
          <w:color w:val="auto"/>
        </w:rPr>
        <w:tab/>
      </w:r>
      <w:r w:rsidRPr="000F0143">
        <w:rPr>
          <w:rFonts w:eastAsiaTheme="majorEastAsia"/>
          <w:color w:val="auto"/>
        </w:rPr>
        <w:tab/>
      </w:r>
      <w:r w:rsidRPr="000F0143">
        <w:rPr>
          <w:rFonts w:eastAsiaTheme="majorEastAsia"/>
          <w:color w:val="auto"/>
        </w:rPr>
        <w:tab/>
        <w:t xml:space="preserve">Załącznik nr 2 do </w:t>
      </w:r>
      <w:proofErr w:type="spellStart"/>
      <w:r w:rsidRPr="000F0143">
        <w:rPr>
          <w:rFonts w:eastAsiaTheme="majorEastAsia"/>
          <w:color w:val="auto"/>
        </w:rPr>
        <w:t>Siwz</w:t>
      </w:r>
      <w:proofErr w:type="spellEnd"/>
      <w:r w:rsidRPr="000F0143">
        <w:rPr>
          <w:rFonts w:eastAsiaTheme="majorEastAsia"/>
          <w:color w:val="auto"/>
        </w:rPr>
        <w:t xml:space="preserve"> Część 10</w:t>
      </w:r>
    </w:p>
    <w:p w14:paraId="428B391C" w14:textId="77777777" w:rsidR="000B48B2" w:rsidRPr="006F34F7" w:rsidRDefault="000B48B2" w:rsidP="000B48B2">
      <w:pPr>
        <w:spacing w:line="276" w:lineRule="auto"/>
        <w:jc w:val="center"/>
        <w:rPr>
          <w:rFonts w:ascii="Verdana" w:eastAsia="Calibri" w:hAnsi="Verdana"/>
          <w:b/>
          <w:noProof/>
          <w:lang w:val="cs-CZ"/>
        </w:rPr>
      </w:pPr>
    </w:p>
    <w:p w14:paraId="721AB47F" w14:textId="77777777" w:rsidR="000B48B2" w:rsidRPr="005463A2" w:rsidRDefault="000B48B2" w:rsidP="000B48B2">
      <w:pPr>
        <w:spacing w:line="276" w:lineRule="auto"/>
        <w:jc w:val="center"/>
        <w:rPr>
          <w:rFonts w:ascii="Verdana" w:eastAsia="Calibri" w:hAnsi="Verdana"/>
          <w:b/>
          <w:noProof/>
          <w:lang w:val="cs-CZ"/>
        </w:rPr>
      </w:pPr>
      <w:r w:rsidRPr="005463A2">
        <w:rPr>
          <w:rFonts w:ascii="Verdana" w:eastAsia="Calibri" w:hAnsi="Verdana"/>
          <w:b/>
          <w:noProof/>
          <w:lang w:val="cs-CZ"/>
        </w:rPr>
        <w:t xml:space="preserve">Arkusz informacji technicznej </w:t>
      </w:r>
    </w:p>
    <w:p w14:paraId="058B575D" w14:textId="77777777" w:rsidR="000B48B2" w:rsidRPr="006F34F7" w:rsidRDefault="000B48B2" w:rsidP="000B48B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4DA33B90" w14:textId="77777777" w:rsidR="000B48B2" w:rsidRPr="006F34F7" w:rsidRDefault="000B48B2" w:rsidP="000B48B2">
      <w:pPr>
        <w:spacing w:line="276" w:lineRule="auto"/>
        <w:jc w:val="center"/>
        <w:rPr>
          <w:rFonts w:ascii="Verdana" w:eastAsia="Calibri" w:hAnsi="Verdana"/>
          <w:b/>
          <w:noProof/>
        </w:rPr>
      </w:pPr>
    </w:p>
    <w:p w14:paraId="0A30E6AC" w14:textId="2487A99D" w:rsidR="000B48B2" w:rsidRPr="006F34F7" w:rsidRDefault="000B48B2" w:rsidP="000B48B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sidR="000F0143">
        <w:rPr>
          <w:rFonts w:ascii="Verdana" w:hAnsi="Verdana" w:cs="Arial"/>
          <w:b/>
          <w:sz w:val="18"/>
          <w:szCs w:val="18"/>
        </w:rPr>
        <w:t>10</w:t>
      </w:r>
    </w:p>
    <w:p w14:paraId="110E026B" w14:textId="453AA0AA" w:rsidR="000B48B2" w:rsidRPr="006F34F7" w:rsidRDefault="000F0143" w:rsidP="000B48B2">
      <w:pPr>
        <w:spacing w:line="276" w:lineRule="auto"/>
        <w:jc w:val="both"/>
        <w:rPr>
          <w:rFonts w:ascii="Verdana" w:hAnsi="Verdana"/>
          <w:sz w:val="18"/>
          <w:szCs w:val="18"/>
        </w:rPr>
      </w:pPr>
      <w:proofErr w:type="spellStart"/>
      <w:r>
        <w:rPr>
          <w:rFonts w:ascii="Verdana" w:hAnsi="Verdana" w:cs="Arial"/>
          <w:sz w:val="18"/>
          <w:szCs w:val="18"/>
        </w:rPr>
        <w:t>Dermatoskop</w:t>
      </w:r>
      <w:proofErr w:type="spellEnd"/>
      <w:r>
        <w:rPr>
          <w:rFonts w:ascii="Verdana" w:hAnsi="Verdana" w:cs="Arial"/>
          <w:sz w:val="18"/>
          <w:szCs w:val="18"/>
        </w:rPr>
        <w:t xml:space="preserve"> diodowy</w:t>
      </w:r>
      <w:r w:rsidRPr="00C163E8">
        <w:rPr>
          <w:rFonts w:ascii="Verdana" w:hAnsi="Verdana" w:cs="Arial"/>
          <w:sz w:val="18"/>
          <w:szCs w:val="18"/>
        </w:rPr>
        <w:t xml:space="preserve"> na potrzeby Katedry i Kliniki Dermatologii, Wenerologii i Alergologii </w:t>
      </w:r>
      <w:r w:rsidRPr="00C163E8">
        <w:rPr>
          <w:rFonts w:ascii="Verdana" w:hAnsi="Verdana" w:cs="Arial"/>
          <w:bCs/>
          <w:sz w:val="18"/>
          <w:szCs w:val="18"/>
        </w:rPr>
        <w:t>Uniwersytetu Medycznego we Wrocławiu</w:t>
      </w:r>
      <w:r w:rsidR="000B48B2" w:rsidRPr="006F34F7">
        <w:rPr>
          <w:rFonts w:ascii="Verdana" w:hAnsi="Verdana"/>
          <w:bCs/>
          <w:sz w:val="18"/>
          <w:szCs w:val="18"/>
        </w:rPr>
        <w:t>.</w:t>
      </w:r>
    </w:p>
    <w:p w14:paraId="617F839C" w14:textId="77777777" w:rsidR="000B48B2" w:rsidRPr="006F34F7" w:rsidRDefault="000B48B2" w:rsidP="000B48B2">
      <w:pPr>
        <w:spacing w:line="276" w:lineRule="auto"/>
        <w:ind w:left="709"/>
        <w:jc w:val="both"/>
        <w:rPr>
          <w:rFonts w:ascii="Verdana" w:hAnsi="Verdana" w:cs="Arial"/>
          <w:sz w:val="18"/>
          <w:szCs w:val="18"/>
        </w:rPr>
      </w:pPr>
    </w:p>
    <w:p w14:paraId="73E8CF1C" w14:textId="77777777" w:rsidR="000B48B2" w:rsidRPr="006F34F7" w:rsidRDefault="000B48B2" w:rsidP="000B48B2">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455E6466" w14:textId="77777777" w:rsidR="000B48B2" w:rsidRPr="006F34F7" w:rsidRDefault="000B48B2" w:rsidP="000B48B2">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513E8761" w14:textId="77777777" w:rsidR="000B48B2" w:rsidRPr="006F34F7" w:rsidRDefault="000B48B2" w:rsidP="000B48B2">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66DC6469" w14:textId="77777777" w:rsidR="000B48B2" w:rsidRPr="006F34F7" w:rsidRDefault="000B48B2" w:rsidP="000B48B2">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3004F79F" w14:textId="77777777" w:rsidR="000B48B2" w:rsidRPr="006F34F7" w:rsidRDefault="000B48B2" w:rsidP="000B48B2">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5016"/>
        <w:gridCol w:w="1284"/>
        <w:gridCol w:w="2834"/>
      </w:tblGrid>
      <w:tr w:rsidR="000B48B2" w:rsidRPr="006F34F7" w14:paraId="7538CAFB" w14:textId="77777777" w:rsidTr="007C6110">
        <w:tc>
          <w:tcPr>
            <w:tcW w:w="646" w:type="dxa"/>
            <w:tcBorders>
              <w:bottom w:val="single" w:sz="6" w:space="0" w:color="auto"/>
            </w:tcBorders>
            <w:shd w:val="clear" w:color="auto" w:fill="BDD6EE" w:themeFill="accent1" w:themeFillTint="66"/>
            <w:vAlign w:val="center"/>
          </w:tcPr>
          <w:p w14:paraId="499C62AE" w14:textId="77777777" w:rsidR="000B48B2" w:rsidRPr="006F34F7" w:rsidRDefault="000B48B2" w:rsidP="00BF5268">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5016" w:type="dxa"/>
            <w:tcBorders>
              <w:bottom w:val="single" w:sz="6" w:space="0" w:color="auto"/>
            </w:tcBorders>
            <w:shd w:val="clear" w:color="auto" w:fill="BDD6EE" w:themeFill="accent1" w:themeFillTint="66"/>
            <w:vAlign w:val="center"/>
          </w:tcPr>
          <w:p w14:paraId="0F8297D6" w14:textId="77777777" w:rsidR="000B48B2" w:rsidRPr="006F34F7" w:rsidRDefault="000B48B2" w:rsidP="00BF5268">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2007B26E" w14:textId="77777777" w:rsidR="000B48B2" w:rsidRPr="006F34F7" w:rsidRDefault="000B48B2" w:rsidP="00BF5268">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284" w:type="dxa"/>
            <w:tcBorders>
              <w:bottom w:val="single" w:sz="6" w:space="0" w:color="auto"/>
            </w:tcBorders>
            <w:shd w:val="clear" w:color="auto" w:fill="BDD6EE" w:themeFill="accent1" w:themeFillTint="66"/>
            <w:vAlign w:val="center"/>
          </w:tcPr>
          <w:p w14:paraId="6254D696" w14:textId="77777777" w:rsidR="000B48B2" w:rsidRPr="006F34F7" w:rsidRDefault="000B48B2" w:rsidP="00BF5268">
            <w:pPr>
              <w:spacing w:line="276" w:lineRule="auto"/>
              <w:jc w:val="center"/>
              <w:rPr>
                <w:rFonts w:ascii="Verdana" w:hAnsi="Verdana"/>
                <w:b/>
                <w:sz w:val="18"/>
                <w:szCs w:val="18"/>
              </w:rPr>
            </w:pPr>
            <w:r w:rsidRPr="006F34F7">
              <w:rPr>
                <w:rFonts w:ascii="Verdana" w:hAnsi="Verdana"/>
                <w:b/>
                <w:sz w:val="18"/>
                <w:szCs w:val="18"/>
              </w:rPr>
              <w:t xml:space="preserve">Wartość </w:t>
            </w:r>
          </w:p>
          <w:p w14:paraId="6BB93445" w14:textId="77777777" w:rsidR="000B48B2" w:rsidRPr="006F34F7" w:rsidRDefault="000B48B2" w:rsidP="00BF5268">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3B173DF7" w14:textId="77777777" w:rsidR="000B48B2" w:rsidRPr="006F34F7" w:rsidRDefault="000B48B2" w:rsidP="00BF5268">
            <w:pPr>
              <w:spacing w:line="276" w:lineRule="auto"/>
              <w:jc w:val="center"/>
              <w:rPr>
                <w:rFonts w:ascii="Verdana" w:hAnsi="Verdana"/>
                <w:b/>
                <w:sz w:val="18"/>
                <w:szCs w:val="18"/>
              </w:rPr>
            </w:pPr>
            <w:r w:rsidRPr="006F34F7">
              <w:rPr>
                <w:rFonts w:ascii="Verdana" w:hAnsi="Verdana"/>
                <w:b/>
                <w:sz w:val="18"/>
                <w:szCs w:val="18"/>
              </w:rPr>
              <w:t>Wartość oferowana</w:t>
            </w:r>
          </w:p>
          <w:p w14:paraId="05B11329" w14:textId="77777777" w:rsidR="000B48B2" w:rsidRPr="006F34F7" w:rsidRDefault="000B48B2" w:rsidP="00BF5268">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7C6110" w:rsidRPr="006F34F7" w14:paraId="42B9DBDA" w14:textId="77777777" w:rsidTr="00390604">
        <w:trPr>
          <w:trHeight w:val="406"/>
        </w:trPr>
        <w:tc>
          <w:tcPr>
            <w:tcW w:w="646" w:type="dxa"/>
            <w:vAlign w:val="center"/>
          </w:tcPr>
          <w:p w14:paraId="097F4D55" w14:textId="77777777" w:rsidR="007C6110" w:rsidRPr="006F34F7" w:rsidRDefault="007C6110" w:rsidP="007C6110">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tcPr>
          <w:p w14:paraId="73C65B1E" w14:textId="69C81B82" w:rsidR="007C6110" w:rsidRPr="006F34F7" w:rsidRDefault="00390604" w:rsidP="007C6110">
            <w:pPr>
              <w:tabs>
                <w:tab w:val="left" w:pos="360"/>
              </w:tabs>
              <w:spacing w:line="276" w:lineRule="auto"/>
              <w:rPr>
                <w:rFonts w:ascii="Verdana" w:hAnsi="Verdana" w:cs="Tahoma"/>
                <w:sz w:val="18"/>
                <w:szCs w:val="18"/>
              </w:rPr>
            </w:pPr>
            <w:r>
              <w:rPr>
                <w:rFonts w:ascii="Verdana" w:hAnsi="Verdana" w:cs="Tahoma"/>
                <w:sz w:val="18"/>
                <w:szCs w:val="18"/>
              </w:rPr>
              <w:t>Pole widzenia rzeczywiste 30 mm, obiektyw 32 mm</w:t>
            </w:r>
          </w:p>
        </w:tc>
        <w:tc>
          <w:tcPr>
            <w:tcW w:w="1284" w:type="dxa"/>
          </w:tcPr>
          <w:p w14:paraId="1BA2724E" w14:textId="36FCC06C" w:rsidR="007C6110" w:rsidRPr="006F34F7" w:rsidRDefault="007C6110" w:rsidP="007C6110">
            <w:pPr>
              <w:spacing w:line="276" w:lineRule="auto"/>
              <w:rPr>
                <w:rFonts w:ascii="Verdana" w:hAnsi="Verdana"/>
                <w:sz w:val="18"/>
                <w:szCs w:val="18"/>
              </w:rPr>
            </w:pPr>
            <w:r w:rsidRPr="00FC43FF">
              <w:rPr>
                <w:rFonts w:ascii="Verdana" w:hAnsi="Verdana"/>
                <w:sz w:val="18"/>
                <w:szCs w:val="18"/>
              </w:rPr>
              <w:t>TAK, podać</w:t>
            </w:r>
          </w:p>
        </w:tc>
        <w:tc>
          <w:tcPr>
            <w:tcW w:w="2834" w:type="dxa"/>
            <w:vAlign w:val="center"/>
          </w:tcPr>
          <w:p w14:paraId="4207DD19" w14:textId="77777777" w:rsidR="007C6110" w:rsidRPr="006F34F7" w:rsidRDefault="007C6110" w:rsidP="007C6110">
            <w:pPr>
              <w:spacing w:line="276" w:lineRule="auto"/>
              <w:rPr>
                <w:rFonts w:ascii="Verdana" w:hAnsi="Verdana"/>
                <w:sz w:val="18"/>
                <w:szCs w:val="18"/>
              </w:rPr>
            </w:pPr>
          </w:p>
        </w:tc>
      </w:tr>
      <w:tr w:rsidR="000B48B2" w:rsidRPr="006F34F7" w14:paraId="1F67EBDA" w14:textId="77777777" w:rsidTr="00390604">
        <w:trPr>
          <w:trHeight w:val="540"/>
        </w:trPr>
        <w:tc>
          <w:tcPr>
            <w:tcW w:w="646" w:type="dxa"/>
            <w:vAlign w:val="center"/>
          </w:tcPr>
          <w:p w14:paraId="244F9FC2" w14:textId="77777777" w:rsidR="000B48B2" w:rsidRPr="006F34F7" w:rsidRDefault="000B48B2" w:rsidP="000F0143">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62FD61BB" w14:textId="3D989DF9" w:rsidR="000B48B2" w:rsidRPr="006F34F7" w:rsidRDefault="00707E7F" w:rsidP="00BF5268">
            <w:pPr>
              <w:tabs>
                <w:tab w:val="left" w:pos="360"/>
              </w:tabs>
              <w:spacing w:line="276" w:lineRule="auto"/>
              <w:rPr>
                <w:rFonts w:ascii="Verdana" w:hAnsi="Verdana" w:cs="Tahoma"/>
                <w:sz w:val="18"/>
                <w:szCs w:val="18"/>
              </w:rPr>
            </w:pPr>
            <w:r>
              <w:rPr>
                <w:rFonts w:ascii="Verdana" w:hAnsi="Verdana" w:cs="Tahoma"/>
                <w:sz w:val="18"/>
                <w:szCs w:val="18"/>
              </w:rPr>
              <w:t>Krystalicznie c</w:t>
            </w:r>
            <w:r w:rsidR="00390604">
              <w:rPr>
                <w:rFonts w:ascii="Verdana" w:hAnsi="Verdana" w:cs="Tahoma"/>
                <w:sz w:val="18"/>
                <w:szCs w:val="18"/>
              </w:rPr>
              <w:t>zysty obraz dzięki achromatycznemu układowi optycznemu</w:t>
            </w:r>
          </w:p>
        </w:tc>
        <w:tc>
          <w:tcPr>
            <w:tcW w:w="1284" w:type="dxa"/>
            <w:vAlign w:val="center"/>
          </w:tcPr>
          <w:p w14:paraId="2D9B3726"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69F7C14" w14:textId="77777777" w:rsidR="000B48B2" w:rsidRPr="006F34F7" w:rsidRDefault="000B48B2" w:rsidP="00BF5268">
            <w:pPr>
              <w:spacing w:line="276" w:lineRule="auto"/>
              <w:rPr>
                <w:rFonts w:ascii="Verdana" w:hAnsi="Verdana"/>
                <w:sz w:val="18"/>
                <w:szCs w:val="18"/>
              </w:rPr>
            </w:pPr>
          </w:p>
        </w:tc>
      </w:tr>
      <w:tr w:rsidR="000B48B2" w:rsidRPr="006F34F7" w14:paraId="4B194045" w14:textId="77777777" w:rsidTr="00707E7F">
        <w:trPr>
          <w:trHeight w:val="406"/>
        </w:trPr>
        <w:tc>
          <w:tcPr>
            <w:tcW w:w="646" w:type="dxa"/>
            <w:vAlign w:val="center"/>
          </w:tcPr>
          <w:p w14:paraId="70CFC2D7" w14:textId="77777777" w:rsidR="000B48B2" w:rsidRPr="006F34F7" w:rsidRDefault="000B48B2" w:rsidP="000F0143">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1EC2CDE6" w14:textId="18C39B32" w:rsidR="000B48B2" w:rsidRPr="006F34F7" w:rsidRDefault="00707E7F" w:rsidP="00BF5268">
            <w:pPr>
              <w:suppressAutoHyphens/>
              <w:spacing w:line="276" w:lineRule="auto"/>
              <w:rPr>
                <w:rFonts w:ascii="Verdana" w:hAnsi="Verdana"/>
                <w:sz w:val="18"/>
                <w:szCs w:val="18"/>
              </w:rPr>
            </w:pPr>
            <w:r>
              <w:rPr>
                <w:rFonts w:ascii="Verdana" w:hAnsi="Verdana"/>
                <w:sz w:val="18"/>
                <w:szCs w:val="18"/>
              </w:rPr>
              <w:t>Praca w trybie kontaktowym i bezkontaktowym</w:t>
            </w:r>
          </w:p>
        </w:tc>
        <w:tc>
          <w:tcPr>
            <w:tcW w:w="1284" w:type="dxa"/>
            <w:vAlign w:val="center"/>
          </w:tcPr>
          <w:p w14:paraId="3261B258"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69039FE0" w14:textId="77777777" w:rsidR="000B48B2" w:rsidRPr="006F34F7" w:rsidRDefault="000B48B2" w:rsidP="00BF5268">
            <w:pPr>
              <w:spacing w:line="276" w:lineRule="auto"/>
              <w:rPr>
                <w:rFonts w:ascii="Verdana" w:hAnsi="Verdana"/>
                <w:sz w:val="18"/>
                <w:szCs w:val="18"/>
              </w:rPr>
            </w:pPr>
          </w:p>
        </w:tc>
      </w:tr>
      <w:tr w:rsidR="000B48B2" w:rsidRPr="006F34F7" w14:paraId="1172924B" w14:textId="77777777" w:rsidTr="00707E7F">
        <w:trPr>
          <w:trHeight w:val="412"/>
        </w:trPr>
        <w:tc>
          <w:tcPr>
            <w:tcW w:w="646" w:type="dxa"/>
            <w:vAlign w:val="center"/>
          </w:tcPr>
          <w:p w14:paraId="22C3867D" w14:textId="77777777" w:rsidR="000B48B2" w:rsidRPr="006F34F7" w:rsidRDefault="000B48B2" w:rsidP="000F0143">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6A431E5F" w14:textId="3F1AB3FC" w:rsidR="000B48B2" w:rsidRPr="006F34F7" w:rsidRDefault="00707E7F" w:rsidP="00BF5268">
            <w:pPr>
              <w:tabs>
                <w:tab w:val="left" w:pos="360"/>
              </w:tabs>
              <w:spacing w:line="276" w:lineRule="auto"/>
              <w:rPr>
                <w:rFonts w:ascii="Verdana" w:hAnsi="Verdana" w:cs="Tahoma"/>
                <w:sz w:val="18"/>
                <w:szCs w:val="18"/>
              </w:rPr>
            </w:pPr>
            <w:r>
              <w:rPr>
                <w:rFonts w:ascii="Verdana" w:hAnsi="Verdana" w:cs="Tahoma"/>
                <w:sz w:val="18"/>
                <w:szCs w:val="18"/>
              </w:rPr>
              <w:t>Łatwe czyszczenie sprayem dezynfekującym</w:t>
            </w:r>
          </w:p>
        </w:tc>
        <w:tc>
          <w:tcPr>
            <w:tcW w:w="1284" w:type="dxa"/>
            <w:vAlign w:val="center"/>
          </w:tcPr>
          <w:p w14:paraId="2BF120D8"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5C85BB62" w14:textId="77777777" w:rsidR="000B48B2" w:rsidRPr="006F34F7" w:rsidRDefault="000B48B2" w:rsidP="00BF5268">
            <w:pPr>
              <w:spacing w:line="276" w:lineRule="auto"/>
              <w:rPr>
                <w:rFonts w:ascii="Verdana" w:hAnsi="Verdana"/>
                <w:sz w:val="18"/>
                <w:szCs w:val="18"/>
              </w:rPr>
            </w:pPr>
          </w:p>
        </w:tc>
      </w:tr>
      <w:tr w:rsidR="000441BB" w:rsidRPr="006F34F7" w14:paraId="7153BD30" w14:textId="77777777" w:rsidTr="00A42520">
        <w:trPr>
          <w:trHeight w:val="680"/>
        </w:trPr>
        <w:tc>
          <w:tcPr>
            <w:tcW w:w="646" w:type="dxa"/>
            <w:vAlign w:val="center"/>
          </w:tcPr>
          <w:p w14:paraId="1262C9E0" w14:textId="77777777" w:rsidR="000441BB" w:rsidRPr="006F34F7" w:rsidRDefault="000441BB" w:rsidP="000441BB">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72E75BC1" w14:textId="1D6C67EE" w:rsidR="000441BB" w:rsidRPr="006F34F7" w:rsidRDefault="006105CC" w:rsidP="000441BB">
            <w:pPr>
              <w:tabs>
                <w:tab w:val="left" w:pos="360"/>
              </w:tabs>
              <w:spacing w:line="276" w:lineRule="auto"/>
              <w:rPr>
                <w:rFonts w:ascii="Verdana" w:hAnsi="Verdana" w:cs="Tahoma"/>
                <w:sz w:val="18"/>
                <w:szCs w:val="18"/>
              </w:rPr>
            </w:pPr>
            <w:r>
              <w:rPr>
                <w:rFonts w:ascii="Verdana" w:hAnsi="Verdana" w:cs="Tahoma"/>
                <w:sz w:val="18"/>
                <w:szCs w:val="18"/>
              </w:rPr>
              <w:t>Ergonomiczna obsługa dzięki ukośnej konstrukcji produktu</w:t>
            </w:r>
          </w:p>
        </w:tc>
        <w:tc>
          <w:tcPr>
            <w:tcW w:w="1284" w:type="dxa"/>
          </w:tcPr>
          <w:p w14:paraId="30B802F6" w14:textId="307A7C4B" w:rsidR="000441BB" w:rsidRPr="006F34F7" w:rsidRDefault="000441BB" w:rsidP="000441BB">
            <w:pPr>
              <w:spacing w:line="276" w:lineRule="auto"/>
              <w:rPr>
                <w:rFonts w:ascii="Verdana" w:hAnsi="Verdana"/>
                <w:sz w:val="18"/>
                <w:szCs w:val="18"/>
              </w:rPr>
            </w:pPr>
            <w:r w:rsidRPr="00A71CD7">
              <w:rPr>
                <w:rFonts w:ascii="Verdana" w:hAnsi="Verdana"/>
                <w:sz w:val="18"/>
                <w:szCs w:val="18"/>
              </w:rPr>
              <w:t>TAK, podać</w:t>
            </w:r>
          </w:p>
        </w:tc>
        <w:tc>
          <w:tcPr>
            <w:tcW w:w="2834" w:type="dxa"/>
            <w:vAlign w:val="center"/>
          </w:tcPr>
          <w:p w14:paraId="1E5656FC" w14:textId="77777777" w:rsidR="000441BB" w:rsidRPr="006F34F7" w:rsidRDefault="000441BB" w:rsidP="000441BB">
            <w:pPr>
              <w:spacing w:line="276" w:lineRule="auto"/>
              <w:rPr>
                <w:rFonts w:ascii="Verdana" w:hAnsi="Verdana"/>
                <w:sz w:val="18"/>
                <w:szCs w:val="18"/>
              </w:rPr>
            </w:pPr>
          </w:p>
        </w:tc>
      </w:tr>
      <w:tr w:rsidR="000441BB" w:rsidRPr="006F34F7" w14:paraId="5AC89041" w14:textId="77777777" w:rsidTr="00A42520">
        <w:trPr>
          <w:trHeight w:val="680"/>
        </w:trPr>
        <w:tc>
          <w:tcPr>
            <w:tcW w:w="646" w:type="dxa"/>
            <w:vAlign w:val="center"/>
          </w:tcPr>
          <w:p w14:paraId="71F10015" w14:textId="77777777" w:rsidR="000441BB" w:rsidRPr="006F34F7" w:rsidRDefault="000441BB" w:rsidP="000441BB">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459D1040" w14:textId="6F79A938" w:rsidR="000441BB" w:rsidRPr="006F34F7" w:rsidRDefault="00A0765A" w:rsidP="000441BB">
            <w:pPr>
              <w:tabs>
                <w:tab w:val="left" w:pos="360"/>
              </w:tabs>
              <w:spacing w:line="276" w:lineRule="auto"/>
              <w:rPr>
                <w:rFonts w:ascii="Verdana" w:hAnsi="Verdana" w:cs="Tahoma"/>
                <w:sz w:val="18"/>
                <w:szCs w:val="18"/>
              </w:rPr>
            </w:pPr>
            <w:r>
              <w:rPr>
                <w:rFonts w:ascii="Verdana" w:hAnsi="Verdana" w:cs="Tahoma"/>
                <w:sz w:val="18"/>
                <w:szCs w:val="18"/>
              </w:rPr>
              <w:t>Uż</w:t>
            </w:r>
            <w:r w:rsidR="008052B9">
              <w:rPr>
                <w:rFonts w:ascii="Verdana" w:hAnsi="Verdana" w:cs="Tahoma"/>
                <w:sz w:val="18"/>
                <w:szCs w:val="18"/>
              </w:rPr>
              <w:t>ytkowani</w:t>
            </w:r>
            <w:r>
              <w:rPr>
                <w:rFonts w:ascii="Verdana" w:hAnsi="Verdana" w:cs="Tahoma"/>
                <w:sz w:val="18"/>
                <w:szCs w:val="18"/>
              </w:rPr>
              <w:t>e</w:t>
            </w:r>
            <w:r w:rsidR="008052B9">
              <w:rPr>
                <w:rFonts w:ascii="Verdana" w:hAnsi="Verdana" w:cs="Tahoma"/>
                <w:sz w:val="18"/>
                <w:szCs w:val="18"/>
              </w:rPr>
              <w:t xml:space="preserve"> </w:t>
            </w:r>
            <w:r>
              <w:rPr>
                <w:rFonts w:ascii="Verdana" w:hAnsi="Verdana" w:cs="Tahoma"/>
                <w:sz w:val="18"/>
                <w:szCs w:val="18"/>
              </w:rPr>
              <w:t>jedną ręką</w:t>
            </w:r>
            <w:r w:rsidR="008052B9">
              <w:rPr>
                <w:rFonts w:ascii="Verdana" w:hAnsi="Verdana" w:cs="Tahoma"/>
                <w:sz w:val="18"/>
                <w:szCs w:val="18"/>
              </w:rPr>
              <w:t xml:space="preserve">: </w:t>
            </w:r>
            <w:r w:rsidR="00E378EF">
              <w:rPr>
                <w:rFonts w:ascii="Verdana" w:hAnsi="Verdana" w:cs="Tahoma"/>
                <w:sz w:val="18"/>
                <w:szCs w:val="18"/>
              </w:rPr>
              <w:t>indywidualna kompensacja dioptrii ogniskowania – od około -4 do +4 dioptrii</w:t>
            </w:r>
          </w:p>
        </w:tc>
        <w:tc>
          <w:tcPr>
            <w:tcW w:w="1284" w:type="dxa"/>
          </w:tcPr>
          <w:p w14:paraId="3585535F" w14:textId="65FF166C" w:rsidR="000441BB" w:rsidRPr="006F34F7" w:rsidRDefault="000441BB" w:rsidP="000441BB">
            <w:pPr>
              <w:spacing w:line="276" w:lineRule="auto"/>
              <w:rPr>
                <w:rFonts w:ascii="Verdana" w:hAnsi="Verdana"/>
                <w:sz w:val="18"/>
                <w:szCs w:val="18"/>
              </w:rPr>
            </w:pPr>
            <w:r w:rsidRPr="00A71CD7">
              <w:rPr>
                <w:rFonts w:ascii="Verdana" w:hAnsi="Verdana"/>
                <w:sz w:val="18"/>
                <w:szCs w:val="18"/>
              </w:rPr>
              <w:t>TAK, podać</w:t>
            </w:r>
          </w:p>
        </w:tc>
        <w:tc>
          <w:tcPr>
            <w:tcW w:w="2834" w:type="dxa"/>
            <w:vAlign w:val="center"/>
          </w:tcPr>
          <w:p w14:paraId="56DC4179" w14:textId="77777777" w:rsidR="000441BB" w:rsidRPr="006F34F7" w:rsidRDefault="000441BB" w:rsidP="000441BB">
            <w:pPr>
              <w:spacing w:line="276" w:lineRule="auto"/>
              <w:rPr>
                <w:rFonts w:ascii="Verdana" w:hAnsi="Verdana"/>
                <w:sz w:val="18"/>
                <w:szCs w:val="18"/>
              </w:rPr>
            </w:pPr>
          </w:p>
        </w:tc>
      </w:tr>
      <w:tr w:rsidR="000441BB" w:rsidRPr="006F34F7" w14:paraId="02630194" w14:textId="77777777" w:rsidTr="00DC3664">
        <w:trPr>
          <w:trHeight w:val="451"/>
        </w:trPr>
        <w:tc>
          <w:tcPr>
            <w:tcW w:w="646" w:type="dxa"/>
            <w:vAlign w:val="center"/>
          </w:tcPr>
          <w:p w14:paraId="488ED2BD" w14:textId="77777777" w:rsidR="000441BB" w:rsidRPr="006F34F7" w:rsidRDefault="000441BB" w:rsidP="000441BB">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2A377886" w14:textId="4C0718EF" w:rsidR="000441BB" w:rsidRPr="006F34F7" w:rsidRDefault="00DC3664" w:rsidP="000441BB">
            <w:pPr>
              <w:tabs>
                <w:tab w:val="left" w:pos="360"/>
              </w:tabs>
              <w:spacing w:line="276" w:lineRule="auto"/>
              <w:rPr>
                <w:rFonts w:ascii="Verdana" w:hAnsi="Verdana" w:cs="Tahoma"/>
                <w:sz w:val="18"/>
                <w:szCs w:val="18"/>
              </w:rPr>
            </w:pPr>
            <w:r>
              <w:rPr>
                <w:rFonts w:ascii="Verdana" w:hAnsi="Verdana" w:cs="Tahoma"/>
                <w:sz w:val="18"/>
                <w:szCs w:val="18"/>
              </w:rPr>
              <w:t>Doskonałe odwzorowanie kolorów</w:t>
            </w:r>
          </w:p>
        </w:tc>
        <w:tc>
          <w:tcPr>
            <w:tcW w:w="1284" w:type="dxa"/>
          </w:tcPr>
          <w:p w14:paraId="2D177AAE" w14:textId="060C0A86" w:rsidR="000441BB" w:rsidRPr="006F34F7" w:rsidRDefault="000441BB" w:rsidP="000441BB">
            <w:pPr>
              <w:spacing w:line="276" w:lineRule="auto"/>
              <w:rPr>
                <w:rFonts w:ascii="Verdana" w:hAnsi="Verdana"/>
                <w:sz w:val="18"/>
                <w:szCs w:val="18"/>
              </w:rPr>
            </w:pPr>
            <w:r w:rsidRPr="00A71CD7">
              <w:rPr>
                <w:rFonts w:ascii="Verdana" w:hAnsi="Verdana"/>
                <w:sz w:val="18"/>
                <w:szCs w:val="18"/>
              </w:rPr>
              <w:t>TAK, podać</w:t>
            </w:r>
          </w:p>
        </w:tc>
        <w:tc>
          <w:tcPr>
            <w:tcW w:w="2834" w:type="dxa"/>
            <w:vAlign w:val="center"/>
          </w:tcPr>
          <w:p w14:paraId="78CA426B" w14:textId="77777777" w:rsidR="000441BB" w:rsidRPr="006F34F7" w:rsidRDefault="000441BB" w:rsidP="000441BB">
            <w:pPr>
              <w:spacing w:line="276" w:lineRule="auto"/>
              <w:rPr>
                <w:rFonts w:ascii="Verdana" w:hAnsi="Verdana"/>
                <w:sz w:val="18"/>
                <w:szCs w:val="18"/>
              </w:rPr>
            </w:pPr>
          </w:p>
        </w:tc>
      </w:tr>
      <w:tr w:rsidR="000441BB" w:rsidRPr="006F34F7" w14:paraId="0F877020" w14:textId="77777777" w:rsidTr="005B7430">
        <w:trPr>
          <w:trHeight w:val="401"/>
        </w:trPr>
        <w:tc>
          <w:tcPr>
            <w:tcW w:w="646" w:type="dxa"/>
            <w:vAlign w:val="center"/>
          </w:tcPr>
          <w:p w14:paraId="03A5A243" w14:textId="77777777" w:rsidR="000441BB" w:rsidRPr="006F34F7" w:rsidRDefault="000441BB" w:rsidP="000441BB">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044E8E01" w14:textId="3645DC3C" w:rsidR="000441BB" w:rsidRPr="006F34F7" w:rsidRDefault="005B7430" w:rsidP="000441BB">
            <w:pPr>
              <w:tabs>
                <w:tab w:val="left" w:pos="360"/>
              </w:tabs>
              <w:spacing w:line="276" w:lineRule="auto"/>
              <w:rPr>
                <w:rFonts w:ascii="Verdana" w:hAnsi="Verdana" w:cs="Tahoma"/>
                <w:sz w:val="18"/>
                <w:szCs w:val="18"/>
              </w:rPr>
            </w:pPr>
            <w:r>
              <w:rPr>
                <w:rFonts w:ascii="Verdana" w:hAnsi="Verdana" w:cs="Tahoma"/>
                <w:sz w:val="18"/>
                <w:szCs w:val="18"/>
              </w:rPr>
              <w:t>Dokumentacja cyfrowa z aplikacją</w:t>
            </w:r>
          </w:p>
        </w:tc>
        <w:tc>
          <w:tcPr>
            <w:tcW w:w="1284" w:type="dxa"/>
          </w:tcPr>
          <w:p w14:paraId="54AA6F8A" w14:textId="16FC6FA1" w:rsidR="000441BB" w:rsidRPr="006F34F7" w:rsidRDefault="000441BB" w:rsidP="000441BB">
            <w:pPr>
              <w:spacing w:line="276" w:lineRule="auto"/>
              <w:rPr>
                <w:rFonts w:ascii="Verdana" w:hAnsi="Verdana"/>
                <w:sz w:val="18"/>
                <w:szCs w:val="18"/>
              </w:rPr>
            </w:pPr>
            <w:r w:rsidRPr="00A71CD7">
              <w:rPr>
                <w:rFonts w:ascii="Verdana" w:hAnsi="Verdana"/>
                <w:sz w:val="18"/>
                <w:szCs w:val="18"/>
              </w:rPr>
              <w:t>TAK, podać</w:t>
            </w:r>
          </w:p>
        </w:tc>
        <w:tc>
          <w:tcPr>
            <w:tcW w:w="2834" w:type="dxa"/>
            <w:vAlign w:val="center"/>
          </w:tcPr>
          <w:p w14:paraId="2985DD4C" w14:textId="77777777" w:rsidR="000441BB" w:rsidRPr="006F34F7" w:rsidRDefault="000441BB" w:rsidP="000441BB">
            <w:pPr>
              <w:spacing w:line="276" w:lineRule="auto"/>
              <w:rPr>
                <w:rFonts w:ascii="Verdana" w:hAnsi="Verdana"/>
                <w:sz w:val="18"/>
                <w:szCs w:val="18"/>
              </w:rPr>
            </w:pPr>
          </w:p>
        </w:tc>
      </w:tr>
      <w:tr w:rsidR="000441BB" w:rsidRPr="006F34F7" w14:paraId="4C0EC849" w14:textId="77777777" w:rsidTr="00A42520">
        <w:trPr>
          <w:trHeight w:val="680"/>
        </w:trPr>
        <w:tc>
          <w:tcPr>
            <w:tcW w:w="646" w:type="dxa"/>
            <w:vAlign w:val="center"/>
          </w:tcPr>
          <w:p w14:paraId="3AC62B9F" w14:textId="77777777" w:rsidR="000441BB" w:rsidRPr="006F34F7" w:rsidRDefault="000441BB" w:rsidP="000441BB">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5F84578A" w14:textId="104A68F6" w:rsidR="000441BB" w:rsidRPr="006F34F7" w:rsidRDefault="005B7430" w:rsidP="000441BB">
            <w:pPr>
              <w:tabs>
                <w:tab w:val="left" w:pos="360"/>
              </w:tabs>
              <w:spacing w:line="276" w:lineRule="auto"/>
              <w:rPr>
                <w:rFonts w:ascii="Verdana" w:hAnsi="Verdana" w:cs="Tahoma"/>
                <w:sz w:val="18"/>
                <w:szCs w:val="18"/>
              </w:rPr>
            </w:pPr>
            <w:r>
              <w:rPr>
                <w:rFonts w:ascii="Verdana" w:hAnsi="Verdana" w:cs="Tahoma"/>
                <w:sz w:val="18"/>
                <w:szCs w:val="18"/>
              </w:rPr>
              <w:t>Komfortowe warunki pracy bez olśnienia i bez odblasków dzięki polaryzacji</w:t>
            </w:r>
          </w:p>
        </w:tc>
        <w:tc>
          <w:tcPr>
            <w:tcW w:w="1284" w:type="dxa"/>
          </w:tcPr>
          <w:p w14:paraId="731F2EBC" w14:textId="6D5328C3" w:rsidR="000441BB" w:rsidRPr="006F34F7" w:rsidRDefault="000441BB" w:rsidP="000441BB">
            <w:pPr>
              <w:spacing w:line="276" w:lineRule="auto"/>
              <w:rPr>
                <w:rFonts w:ascii="Verdana" w:hAnsi="Verdana"/>
                <w:sz w:val="18"/>
                <w:szCs w:val="18"/>
              </w:rPr>
            </w:pPr>
            <w:r w:rsidRPr="00A71CD7">
              <w:rPr>
                <w:rFonts w:ascii="Verdana" w:hAnsi="Verdana"/>
                <w:sz w:val="18"/>
                <w:szCs w:val="18"/>
              </w:rPr>
              <w:t>TAK, podać</w:t>
            </w:r>
          </w:p>
        </w:tc>
        <w:tc>
          <w:tcPr>
            <w:tcW w:w="2834" w:type="dxa"/>
            <w:vAlign w:val="center"/>
          </w:tcPr>
          <w:p w14:paraId="0E50C7D4" w14:textId="77777777" w:rsidR="000441BB" w:rsidRPr="006F34F7" w:rsidRDefault="000441BB" w:rsidP="000441BB">
            <w:pPr>
              <w:spacing w:line="276" w:lineRule="auto"/>
              <w:rPr>
                <w:rFonts w:ascii="Verdana" w:hAnsi="Verdana"/>
                <w:sz w:val="18"/>
                <w:szCs w:val="18"/>
              </w:rPr>
            </w:pPr>
          </w:p>
        </w:tc>
      </w:tr>
      <w:tr w:rsidR="000441BB" w:rsidRPr="006F34F7" w14:paraId="50B03C1E" w14:textId="77777777" w:rsidTr="001D3631">
        <w:trPr>
          <w:trHeight w:val="431"/>
        </w:trPr>
        <w:tc>
          <w:tcPr>
            <w:tcW w:w="646" w:type="dxa"/>
            <w:vAlign w:val="center"/>
          </w:tcPr>
          <w:p w14:paraId="0D4B5C7D" w14:textId="77777777" w:rsidR="000441BB" w:rsidRPr="006F34F7" w:rsidRDefault="000441BB" w:rsidP="000441BB">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1F27ED65" w14:textId="20CB72CA" w:rsidR="000441BB" w:rsidRPr="006F34F7" w:rsidRDefault="001D3631" w:rsidP="000441BB">
            <w:pPr>
              <w:tabs>
                <w:tab w:val="left" w:pos="360"/>
              </w:tabs>
              <w:spacing w:line="276" w:lineRule="auto"/>
              <w:rPr>
                <w:rFonts w:ascii="Verdana" w:hAnsi="Verdana" w:cs="Tahoma"/>
                <w:sz w:val="18"/>
                <w:szCs w:val="18"/>
              </w:rPr>
            </w:pPr>
            <w:r>
              <w:rPr>
                <w:rFonts w:ascii="Verdana" w:hAnsi="Verdana" w:cs="Tahoma"/>
                <w:sz w:val="18"/>
                <w:szCs w:val="18"/>
              </w:rPr>
              <w:t>Regulacja natężenia światłą: 3 poziomy jasności</w:t>
            </w:r>
          </w:p>
        </w:tc>
        <w:tc>
          <w:tcPr>
            <w:tcW w:w="1284" w:type="dxa"/>
          </w:tcPr>
          <w:p w14:paraId="59CB0831" w14:textId="2A4FA04D" w:rsidR="000441BB" w:rsidRPr="006F34F7" w:rsidRDefault="000441BB" w:rsidP="000441BB">
            <w:pPr>
              <w:spacing w:line="276" w:lineRule="auto"/>
              <w:rPr>
                <w:rFonts w:ascii="Verdana" w:hAnsi="Verdana"/>
                <w:sz w:val="18"/>
                <w:szCs w:val="18"/>
              </w:rPr>
            </w:pPr>
            <w:r w:rsidRPr="00A71CD7">
              <w:rPr>
                <w:rFonts w:ascii="Verdana" w:hAnsi="Verdana"/>
                <w:sz w:val="18"/>
                <w:szCs w:val="18"/>
              </w:rPr>
              <w:t>TAK, podać</w:t>
            </w:r>
          </w:p>
        </w:tc>
        <w:tc>
          <w:tcPr>
            <w:tcW w:w="2834" w:type="dxa"/>
            <w:vAlign w:val="center"/>
          </w:tcPr>
          <w:p w14:paraId="5D062B19" w14:textId="77777777" w:rsidR="000441BB" w:rsidRPr="006F34F7" w:rsidRDefault="000441BB" w:rsidP="000441BB">
            <w:pPr>
              <w:spacing w:line="276" w:lineRule="auto"/>
              <w:rPr>
                <w:rFonts w:ascii="Verdana" w:hAnsi="Verdana"/>
                <w:sz w:val="18"/>
                <w:szCs w:val="18"/>
              </w:rPr>
            </w:pPr>
          </w:p>
        </w:tc>
      </w:tr>
      <w:tr w:rsidR="000441BB" w:rsidRPr="006F34F7" w14:paraId="5916C390" w14:textId="77777777" w:rsidTr="001D3631">
        <w:trPr>
          <w:trHeight w:val="409"/>
        </w:trPr>
        <w:tc>
          <w:tcPr>
            <w:tcW w:w="646" w:type="dxa"/>
            <w:vAlign w:val="center"/>
          </w:tcPr>
          <w:p w14:paraId="74B93F14" w14:textId="77777777" w:rsidR="000441BB" w:rsidRPr="006F34F7" w:rsidRDefault="000441BB" w:rsidP="000F0143">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01B5E086" w14:textId="47E5947C" w:rsidR="000441BB" w:rsidRPr="006F34F7" w:rsidRDefault="00931966" w:rsidP="00BF5268">
            <w:pPr>
              <w:tabs>
                <w:tab w:val="left" w:pos="360"/>
              </w:tabs>
              <w:spacing w:line="276" w:lineRule="auto"/>
              <w:rPr>
                <w:rFonts w:ascii="Verdana" w:hAnsi="Verdana" w:cs="Tahoma"/>
                <w:sz w:val="18"/>
                <w:szCs w:val="18"/>
              </w:rPr>
            </w:pPr>
            <w:r>
              <w:rPr>
                <w:rFonts w:ascii="Verdana" w:hAnsi="Verdana" w:cs="Tahoma"/>
                <w:sz w:val="18"/>
                <w:szCs w:val="18"/>
              </w:rPr>
              <w:t>Powiększenie 10x</w:t>
            </w:r>
          </w:p>
        </w:tc>
        <w:tc>
          <w:tcPr>
            <w:tcW w:w="1284" w:type="dxa"/>
            <w:vAlign w:val="center"/>
          </w:tcPr>
          <w:p w14:paraId="39732AB4" w14:textId="2FF6F92D" w:rsidR="000441BB" w:rsidRPr="006F34F7" w:rsidRDefault="000441BB"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23A13D0" w14:textId="77777777" w:rsidR="000441BB" w:rsidRPr="006F34F7" w:rsidRDefault="000441BB" w:rsidP="00BF5268">
            <w:pPr>
              <w:spacing w:line="276" w:lineRule="auto"/>
              <w:rPr>
                <w:rFonts w:ascii="Verdana" w:hAnsi="Verdana"/>
                <w:sz w:val="18"/>
                <w:szCs w:val="18"/>
              </w:rPr>
            </w:pPr>
          </w:p>
        </w:tc>
      </w:tr>
      <w:tr w:rsidR="00931966" w:rsidRPr="006F34F7" w14:paraId="5F00D11C" w14:textId="77777777" w:rsidTr="00A42520">
        <w:trPr>
          <w:trHeight w:val="409"/>
        </w:trPr>
        <w:tc>
          <w:tcPr>
            <w:tcW w:w="646" w:type="dxa"/>
            <w:vAlign w:val="center"/>
          </w:tcPr>
          <w:p w14:paraId="626ACA21" w14:textId="77777777" w:rsidR="00931966" w:rsidRPr="006F34F7" w:rsidRDefault="00931966" w:rsidP="00931966">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35D94B80" w14:textId="745AC78D" w:rsidR="00931966" w:rsidRPr="006F34F7" w:rsidRDefault="00931966" w:rsidP="00931966">
            <w:pPr>
              <w:tabs>
                <w:tab w:val="left" w:pos="360"/>
              </w:tabs>
              <w:spacing w:line="276" w:lineRule="auto"/>
              <w:rPr>
                <w:rFonts w:ascii="Verdana" w:hAnsi="Verdana" w:cs="Tahoma"/>
                <w:sz w:val="18"/>
                <w:szCs w:val="18"/>
              </w:rPr>
            </w:pPr>
            <w:r>
              <w:rPr>
                <w:rFonts w:ascii="Verdana" w:hAnsi="Verdana" w:cs="Tahoma"/>
                <w:sz w:val="18"/>
                <w:szCs w:val="18"/>
              </w:rPr>
              <w:t>Przełączanie między światłem spolaryzowanym i niespolaryzowanym za naciśnięciem przycisku</w:t>
            </w:r>
          </w:p>
        </w:tc>
        <w:tc>
          <w:tcPr>
            <w:tcW w:w="1284" w:type="dxa"/>
          </w:tcPr>
          <w:p w14:paraId="6C323C79" w14:textId="3286DF71" w:rsidR="00931966" w:rsidRPr="006F34F7" w:rsidRDefault="00931966" w:rsidP="00931966">
            <w:pPr>
              <w:spacing w:line="276" w:lineRule="auto"/>
              <w:rPr>
                <w:rFonts w:ascii="Verdana" w:hAnsi="Verdana"/>
                <w:sz w:val="18"/>
                <w:szCs w:val="18"/>
              </w:rPr>
            </w:pPr>
            <w:r w:rsidRPr="00530898">
              <w:rPr>
                <w:rFonts w:ascii="Verdana" w:hAnsi="Verdana"/>
                <w:sz w:val="18"/>
                <w:szCs w:val="18"/>
              </w:rPr>
              <w:t>TAK, podać</w:t>
            </w:r>
          </w:p>
        </w:tc>
        <w:tc>
          <w:tcPr>
            <w:tcW w:w="2834" w:type="dxa"/>
            <w:vAlign w:val="center"/>
          </w:tcPr>
          <w:p w14:paraId="5E46D907" w14:textId="77777777" w:rsidR="00931966" w:rsidRPr="006F34F7" w:rsidRDefault="00931966" w:rsidP="00931966">
            <w:pPr>
              <w:spacing w:line="276" w:lineRule="auto"/>
              <w:rPr>
                <w:rFonts w:ascii="Verdana" w:hAnsi="Verdana"/>
                <w:sz w:val="18"/>
                <w:szCs w:val="18"/>
              </w:rPr>
            </w:pPr>
          </w:p>
        </w:tc>
      </w:tr>
      <w:tr w:rsidR="00931966" w:rsidRPr="006F34F7" w14:paraId="1EA01CE0" w14:textId="77777777" w:rsidTr="00A42520">
        <w:trPr>
          <w:trHeight w:val="409"/>
        </w:trPr>
        <w:tc>
          <w:tcPr>
            <w:tcW w:w="646" w:type="dxa"/>
            <w:vAlign w:val="center"/>
          </w:tcPr>
          <w:p w14:paraId="75C20E94" w14:textId="77777777" w:rsidR="00931966" w:rsidRPr="006F34F7" w:rsidRDefault="00931966" w:rsidP="00931966">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30B63E6D" w14:textId="36BB8482" w:rsidR="00931966" w:rsidRPr="006F34F7" w:rsidRDefault="00931966" w:rsidP="00931966">
            <w:pPr>
              <w:tabs>
                <w:tab w:val="left" w:pos="360"/>
              </w:tabs>
              <w:spacing w:line="276" w:lineRule="auto"/>
              <w:rPr>
                <w:rFonts w:ascii="Verdana" w:hAnsi="Verdana" w:cs="Tahoma"/>
                <w:sz w:val="18"/>
                <w:szCs w:val="18"/>
              </w:rPr>
            </w:pPr>
            <w:r>
              <w:rPr>
                <w:rFonts w:ascii="Verdana" w:hAnsi="Verdana" w:cs="Tahoma"/>
                <w:sz w:val="18"/>
                <w:szCs w:val="18"/>
              </w:rPr>
              <w:t>Brak ryzyka krzyżowej kontaminacji: sterylizowana płytka kontaktowa ze skalą</w:t>
            </w:r>
          </w:p>
        </w:tc>
        <w:tc>
          <w:tcPr>
            <w:tcW w:w="1284" w:type="dxa"/>
          </w:tcPr>
          <w:p w14:paraId="5A85B356" w14:textId="7B36B1A9" w:rsidR="00931966" w:rsidRPr="006F34F7" w:rsidRDefault="00931966" w:rsidP="00931966">
            <w:pPr>
              <w:spacing w:line="276" w:lineRule="auto"/>
              <w:rPr>
                <w:rFonts w:ascii="Verdana" w:hAnsi="Verdana"/>
                <w:sz w:val="18"/>
                <w:szCs w:val="18"/>
              </w:rPr>
            </w:pPr>
            <w:r w:rsidRPr="00530898">
              <w:rPr>
                <w:rFonts w:ascii="Verdana" w:hAnsi="Verdana"/>
                <w:sz w:val="18"/>
                <w:szCs w:val="18"/>
              </w:rPr>
              <w:t>TAK, podać</w:t>
            </w:r>
          </w:p>
        </w:tc>
        <w:tc>
          <w:tcPr>
            <w:tcW w:w="2834" w:type="dxa"/>
            <w:vAlign w:val="center"/>
          </w:tcPr>
          <w:p w14:paraId="563DDEFB" w14:textId="77777777" w:rsidR="00931966" w:rsidRPr="006F34F7" w:rsidRDefault="00931966" w:rsidP="00931966">
            <w:pPr>
              <w:spacing w:line="276" w:lineRule="auto"/>
              <w:rPr>
                <w:rFonts w:ascii="Verdana" w:hAnsi="Verdana"/>
                <w:sz w:val="18"/>
                <w:szCs w:val="18"/>
              </w:rPr>
            </w:pPr>
          </w:p>
        </w:tc>
      </w:tr>
      <w:tr w:rsidR="00931966" w:rsidRPr="006F34F7" w14:paraId="5A13C3C4" w14:textId="77777777" w:rsidTr="00A42520">
        <w:trPr>
          <w:trHeight w:val="409"/>
        </w:trPr>
        <w:tc>
          <w:tcPr>
            <w:tcW w:w="646" w:type="dxa"/>
            <w:vAlign w:val="center"/>
          </w:tcPr>
          <w:p w14:paraId="3750D63B" w14:textId="77777777" w:rsidR="00931966" w:rsidRPr="006F34F7" w:rsidRDefault="00931966" w:rsidP="00931966">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333767C8" w14:textId="571583BD" w:rsidR="00931966" w:rsidRPr="006F34F7" w:rsidRDefault="00931966" w:rsidP="00931966">
            <w:pPr>
              <w:tabs>
                <w:tab w:val="left" w:pos="360"/>
              </w:tabs>
              <w:spacing w:line="276" w:lineRule="auto"/>
              <w:rPr>
                <w:rFonts w:ascii="Verdana" w:hAnsi="Verdana" w:cs="Tahoma"/>
                <w:sz w:val="18"/>
                <w:szCs w:val="18"/>
              </w:rPr>
            </w:pPr>
            <w:r>
              <w:rPr>
                <w:rFonts w:ascii="Verdana" w:hAnsi="Verdana" w:cs="Tahoma"/>
                <w:sz w:val="18"/>
                <w:szCs w:val="18"/>
              </w:rPr>
              <w:t>Nie wymaga konserwacji dzięki pyłoszczelnej konstrukcji</w:t>
            </w:r>
          </w:p>
        </w:tc>
        <w:tc>
          <w:tcPr>
            <w:tcW w:w="1284" w:type="dxa"/>
          </w:tcPr>
          <w:p w14:paraId="6F952F08" w14:textId="7C4AA8C3" w:rsidR="00931966" w:rsidRPr="006F34F7" w:rsidRDefault="00931966" w:rsidP="00931966">
            <w:pPr>
              <w:spacing w:line="276" w:lineRule="auto"/>
              <w:rPr>
                <w:rFonts w:ascii="Verdana" w:hAnsi="Verdana"/>
                <w:sz w:val="18"/>
                <w:szCs w:val="18"/>
              </w:rPr>
            </w:pPr>
            <w:r w:rsidRPr="00530898">
              <w:rPr>
                <w:rFonts w:ascii="Verdana" w:hAnsi="Verdana"/>
                <w:sz w:val="18"/>
                <w:szCs w:val="18"/>
              </w:rPr>
              <w:t>TAK, podać</w:t>
            </w:r>
          </w:p>
        </w:tc>
        <w:tc>
          <w:tcPr>
            <w:tcW w:w="2834" w:type="dxa"/>
            <w:vAlign w:val="center"/>
          </w:tcPr>
          <w:p w14:paraId="493A3BC5" w14:textId="77777777" w:rsidR="00931966" w:rsidRPr="006F34F7" w:rsidRDefault="00931966" w:rsidP="00931966">
            <w:pPr>
              <w:spacing w:line="276" w:lineRule="auto"/>
              <w:rPr>
                <w:rFonts w:ascii="Verdana" w:hAnsi="Verdana"/>
                <w:sz w:val="18"/>
                <w:szCs w:val="18"/>
              </w:rPr>
            </w:pPr>
          </w:p>
        </w:tc>
      </w:tr>
      <w:tr w:rsidR="00931966" w:rsidRPr="006F34F7" w14:paraId="1013833B" w14:textId="77777777" w:rsidTr="00A42520">
        <w:trPr>
          <w:trHeight w:val="409"/>
        </w:trPr>
        <w:tc>
          <w:tcPr>
            <w:tcW w:w="646" w:type="dxa"/>
            <w:vAlign w:val="center"/>
          </w:tcPr>
          <w:p w14:paraId="4F2239D3" w14:textId="77777777" w:rsidR="00931966" w:rsidRPr="006F34F7" w:rsidRDefault="00931966" w:rsidP="00931966">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6F112339" w14:textId="7E70E531" w:rsidR="00931966" w:rsidRDefault="00931966" w:rsidP="00931966">
            <w:pPr>
              <w:tabs>
                <w:tab w:val="left" w:pos="360"/>
              </w:tabs>
              <w:spacing w:line="276" w:lineRule="auto"/>
              <w:rPr>
                <w:rFonts w:ascii="Verdana" w:hAnsi="Verdana" w:cs="Tahoma"/>
                <w:sz w:val="18"/>
                <w:szCs w:val="18"/>
              </w:rPr>
            </w:pPr>
            <w:r>
              <w:rPr>
                <w:rFonts w:ascii="Verdana" w:hAnsi="Verdana" w:cs="Tahoma"/>
                <w:sz w:val="18"/>
                <w:szCs w:val="18"/>
              </w:rPr>
              <w:t xml:space="preserve">Bateria akumulatorowa z technologią </w:t>
            </w:r>
            <w:proofErr w:type="spellStart"/>
            <w:r>
              <w:rPr>
                <w:rFonts w:ascii="Verdana" w:hAnsi="Verdana" w:cs="Tahoma"/>
                <w:sz w:val="18"/>
                <w:szCs w:val="18"/>
              </w:rPr>
              <w:t>litowo</w:t>
            </w:r>
            <w:proofErr w:type="spellEnd"/>
            <w:r>
              <w:rPr>
                <w:rFonts w:ascii="Verdana" w:hAnsi="Verdana" w:cs="Tahoma"/>
                <w:sz w:val="18"/>
                <w:szCs w:val="18"/>
              </w:rPr>
              <w:t xml:space="preserve">-jonową, brak efektu pamięci; można bezpiecznie </w:t>
            </w:r>
            <w:proofErr w:type="spellStart"/>
            <w:r>
              <w:rPr>
                <w:rFonts w:ascii="Verdana" w:hAnsi="Verdana" w:cs="Tahoma"/>
                <w:sz w:val="18"/>
                <w:szCs w:val="18"/>
              </w:rPr>
              <w:t>ladować</w:t>
            </w:r>
            <w:proofErr w:type="spellEnd"/>
            <w:r>
              <w:rPr>
                <w:rFonts w:ascii="Verdana" w:hAnsi="Verdana" w:cs="Tahoma"/>
                <w:sz w:val="18"/>
                <w:szCs w:val="18"/>
              </w:rPr>
              <w:t xml:space="preserve"> baterię akumulatorową niezależnie od jej stanu naładowania</w:t>
            </w:r>
          </w:p>
        </w:tc>
        <w:tc>
          <w:tcPr>
            <w:tcW w:w="1284" w:type="dxa"/>
          </w:tcPr>
          <w:p w14:paraId="7F813E29" w14:textId="57393128" w:rsidR="00931966" w:rsidRPr="006F34F7" w:rsidRDefault="00931966" w:rsidP="00931966">
            <w:pPr>
              <w:spacing w:line="276" w:lineRule="auto"/>
              <w:rPr>
                <w:rFonts w:ascii="Verdana" w:hAnsi="Verdana"/>
                <w:sz w:val="18"/>
                <w:szCs w:val="18"/>
              </w:rPr>
            </w:pPr>
            <w:r w:rsidRPr="00530898">
              <w:rPr>
                <w:rFonts w:ascii="Verdana" w:hAnsi="Verdana"/>
                <w:sz w:val="18"/>
                <w:szCs w:val="18"/>
              </w:rPr>
              <w:t>TAK, podać</w:t>
            </w:r>
          </w:p>
        </w:tc>
        <w:tc>
          <w:tcPr>
            <w:tcW w:w="2834" w:type="dxa"/>
            <w:vAlign w:val="center"/>
          </w:tcPr>
          <w:p w14:paraId="1C3A9FDC" w14:textId="77777777" w:rsidR="00931966" w:rsidRPr="006F34F7" w:rsidRDefault="00931966" w:rsidP="00931966">
            <w:pPr>
              <w:spacing w:line="276" w:lineRule="auto"/>
              <w:rPr>
                <w:rFonts w:ascii="Verdana" w:hAnsi="Verdana"/>
                <w:sz w:val="18"/>
                <w:szCs w:val="18"/>
              </w:rPr>
            </w:pPr>
          </w:p>
        </w:tc>
      </w:tr>
      <w:tr w:rsidR="000B48B2" w:rsidRPr="006F34F7" w14:paraId="39D43EE0" w14:textId="77777777" w:rsidTr="00BF5268">
        <w:trPr>
          <w:trHeight w:val="321"/>
        </w:trPr>
        <w:tc>
          <w:tcPr>
            <w:tcW w:w="9780" w:type="dxa"/>
            <w:gridSpan w:val="4"/>
            <w:shd w:val="clear" w:color="auto" w:fill="BDD6EE" w:themeFill="accent1" w:themeFillTint="66"/>
            <w:vAlign w:val="center"/>
          </w:tcPr>
          <w:p w14:paraId="73630C1A" w14:textId="6750F49D" w:rsidR="000B48B2" w:rsidRPr="006F34F7" w:rsidRDefault="003A4C20" w:rsidP="00BF5268">
            <w:pPr>
              <w:spacing w:line="276" w:lineRule="auto"/>
              <w:rPr>
                <w:rFonts w:ascii="Verdana" w:hAnsi="Verdana"/>
                <w:iCs/>
                <w:sz w:val="18"/>
                <w:szCs w:val="18"/>
              </w:rPr>
            </w:pPr>
            <w:r>
              <w:rPr>
                <w:rFonts w:ascii="Verdana" w:hAnsi="Verdana"/>
                <w:sz w:val="18"/>
                <w:szCs w:val="18"/>
              </w:rPr>
              <w:t>Zestaw zawiera:</w:t>
            </w:r>
          </w:p>
        </w:tc>
      </w:tr>
      <w:tr w:rsidR="003A4C20" w:rsidRPr="006F34F7" w14:paraId="61544139" w14:textId="77777777" w:rsidTr="007C6110">
        <w:trPr>
          <w:trHeight w:val="552"/>
        </w:trPr>
        <w:tc>
          <w:tcPr>
            <w:tcW w:w="646" w:type="dxa"/>
            <w:vAlign w:val="center"/>
          </w:tcPr>
          <w:p w14:paraId="1E7CF3EA" w14:textId="77777777" w:rsidR="003A4C20" w:rsidRPr="006F34F7" w:rsidRDefault="003A4C20" w:rsidP="003A4C20">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2260A6E3" w14:textId="4B078D6C" w:rsidR="003A4C20" w:rsidRPr="00D12F1E" w:rsidRDefault="00751A27" w:rsidP="00A72E64">
            <w:pPr>
              <w:spacing w:line="276" w:lineRule="auto"/>
              <w:rPr>
                <w:rFonts w:ascii="Verdana" w:hAnsi="Verdana"/>
                <w:color w:val="000000" w:themeColor="text1"/>
                <w:sz w:val="18"/>
                <w:szCs w:val="18"/>
              </w:rPr>
            </w:pPr>
            <w:r>
              <w:rPr>
                <w:rFonts w:ascii="Verdana" w:hAnsi="Verdana" w:cs="Tahoma"/>
                <w:sz w:val="18"/>
                <w:szCs w:val="18"/>
              </w:rPr>
              <w:t xml:space="preserve">Głowicę </w:t>
            </w:r>
            <w:proofErr w:type="spellStart"/>
            <w:r w:rsidR="00A72E64">
              <w:rPr>
                <w:rFonts w:ascii="Verdana" w:hAnsi="Verdana" w:cs="Tahoma"/>
                <w:sz w:val="18"/>
                <w:szCs w:val="18"/>
              </w:rPr>
              <w:t>dermatoskopu</w:t>
            </w:r>
            <w:proofErr w:type="spellEnd"/>
            <w:r w:rsidR="003A4C20">
              <w:rPr>
                <w:rFonts w:ascii="Verdana" w:hAnsi="Verdana" w:cs="Tahoma"/>
                <w:sz w:val="18"/>
                <w:szCs w:val="18"/>
              </w:rPr>
              <w:t xml:space="preserve"> </w:t>
            </w:r>
            <w:r>
              <w:rPr>
                <w:rFonts w:ascii="Verdana" w:hAnsi="Verdana" w:cs="Tahoma"/>
                <w:sz w:val="18"/>
                <w:szCs w:val="18"/>
              </w:rPr>
              <w:t xml:space="preserve">z płytką kontaktową ze skalą </w:t>
            </w:r>
            <w:r w:rsidR="003A4C20">
              <w:rPr>
                <w:rFonts w:ascii="Verdana" w:hAnsi="Verdana" w:cs="Tahoma"/>
                <w:sz w:val="18"/>
                <w:szCs w:val="18"/>
              </w:rPr>
              <w:t>mm</w:t>
            </w:r>
          </w:p>
        </w:tc>
        <w:tc>
          <w:tcPr>
            <w:tcW w:w="1284" w:type="dxa"/>
            <w:vAlign w:val="center"/>
          </w:tcPr>
          <w:p w14:paraId="70EF118D" w14:textId="77777777" w:rsidR="003A4C20" w:rsidRPr="006F34F7" w:rsidRDefault="003A4C20" w:rsidP="003A4C20">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E814C2E" w14:textId="77777777" w:rsidR="003A4C20" w:rsidRPr="006F34F7" w:rsidRDefault="003A4C20" w:rsidP="003A4C20">
            <w:pPr>
              <w:spacing w:line="276" w:lineRule="auto"/>
              <w:rPr>
                <w:rFonts w:ascii="Verdana" w:hAnsi="Verdana"/>
                <w:iCs/>
                <w:sz w:val="18"/>
                <w:szCs w:val="18"/>
              </w:rPr>
            </w:pPr>
          </w:p>
        </w:tc>
      </w:tr>
      <w:tr w:rsidR="003A4C20" w:rsidRPr="006F34F7" w14:paraId="4083FFB9" w14:textId="77777777" w:rsidTr="00F6392F">
        <w:trPr>
          <w:trHeight w:val="612"/>
        </w:trPr>
        <w:tc>
          <w:tcPr>
            <w:tcW w:w="646" w:type="dxa"/>
            <w:vAlign w:val="center"/>
          </w:tcPr>
          <w:p w14:paraId="070643E6" w14:textId="77777777" w:rsidR="003A4C20" w:rsidRPr="006F34F7" w:rsidRDefault="003A4C20" w:rsidP="003A4C20">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1FC20AFE" w14:textId="5F27F05F" w:rsidR="003A4C20" w:rsidRPr="006F34F7" w:rsidRDefault="003A4C20" w:rsidP="00A72E64">
            <w:pPr>
              <w:tabs>
                <w:tab w:val="left" w:pos="360"/>
              </w:tabs>
              <w:spacing w:line="276" w:lineRule="auto"/>
              <w:rPr>
                <w:rFonts w:ascii="Verdana" w:hAnsi="Verdana" w:cs="Tahoma"/>
                <w:sz w:val="18"/>
                <w:szCs w:val="18"/>
              </w:rPr>
            </w:pPr>
            <w:r>
              <w:rPr>
                <w:rFonts w:ascii="Verdana" w:hAnsi="Verdana" w:cs="Tahoma"/>
                <w:sz w:val="18"/>
                <w:szCs w:val="18"/>
              </w:rPr>
              <w:t xml:space="preserve">Rękojeść bateryjną BETA </w:t>
            </w:r>
            <w:r w:rsidR="00A72E64">
              <w:rPr>
                <w:rFonts w:ascii="Verdana" w:hAnsi="Verdana" w:cs="Tahoma"/>
                <w:sz w:val="18"/>
                <w:szCs w:val="18"/>
              </w:rPr>
              <w:t>2,5V</w:t>
            </w:r>
          </w:p>
        </w:tc>
        <w:tc>
          <w:tcPr>
            <w:tcW w:w="1284" w:type="dxa"/>
            <w:vAlign w:val="center"/>
          </w:tcPr>
          <w:p w14:paraId="722C6E97" w14:textId="77777777" w:rsidR="003A4C20" w:rsidRPr="006F34F7" w:rsidRDefault="003A4C20" w:rsidP="003A4C20">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D9B792A" w14:textId="77777777" w:rsidR="003A4C20" w:rsidRPr="006F34F7" w:rsidRDefault="003A4C20" w:rsidP="003A4C20">
            <w:pPr>
              <w:spacing w:line="276" w:lineRule="auto"/>
              <w:rPr>
                <w:rFonts w:ascii="Verdana" w:hAnsi="Verdana"/>
                <w:sz w:val="18"/>
                <w:szCs w:val="18"/>
              </w:rPr>
            </w:pPr>
          </w:p>
        </w:tc>
      </w:tr>
      <w:tr w:rsidR="00751A27" w:rsidRPr="006F34F7" w14:paraId="4B6E2217" w14:textId="77777777" w:rsidTr="00F6392F">
        <w:trPr>
          <w:trHeight w:val="692"/>
        </w:trPr>
        <w:tc>
          <w:tcPr>
            <w:tcW w:w="646" w:type="dxa"/>
            <w:vAlign w:val="center"/>
          </w:tcPr>
          <w:p w14:paraId="0CC78401" w14:textId="77777777" w:rsidR="00751A27" w:rsidRPr="006F34F7" w:rsidRDefault="00751A27" w:rsidP="003A4C20">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5D1FC572" w14:textId="110F93A6" w:rsidR="00751A27" w:rsidRDefault="00751A27" w:rsidP="003A4C20">
            <w:pPr>
              <w:tabs>
                <w:tab w:val="left" w:pos="360"/>
              </w:tabs>
              <w:spacing w:line="276" w:lineRule="auto"/>
              <w:rPr>
                <w:rFonts w:ascii="Verdana" w:hAnsi="Verdana" w:cs="Tahoma"/>
                <w:sz w:val="18"/>
                <w:szCs w:val="18"/>
              </w:rPr>
            </w:pPr>
            <w:r>
              <w:rPr>
                <w:rFonts w:ascii="Verdana" w:hAnsi="Verdana" w:cs="Arial"/>
                <w:sz w:val="18"/>
                <w:szCs w:val="18"/>
              </w:rPr>
              <w:t>Przewód USB z ładowarką sieciową z aprobatą medyczną</w:t>
            </w:r>
          </w:p>
        </w:tc>
        <w:tc>
          <w:tcPr>
            <w:tcW w:w="1284" w:type="dxa"/>
            <w:vAlign w:val="center"/>
          </w:tcPr>
          <w:p w14:paraId="26E69143" w14:textId="4A0FE51E" w:rsidR="00751A27" w:rsidRPr="006F34F7" w:rsidRDefault="00A81806" w:rsidP="003A4C20">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765F91ED" w14:textId="77777777" w:rsidR="00751A27" w:rsidRPr="006F34F7" w:rsidRDefault="00751A27" w:rsidP="003A4C20">
            <w:pPr>
              <w:spacing w:line="276" w:lineRule="auto"/>
              <w:rPr>
                <w:rFonts w:ascii="Verdana" w:hAnsi="Verdana"/>
                <w:sz w:val="18"/>
                <w:szCs w:val="18"/>
              </w:rPr>
            </w:pPr>
          </w:p>
        </w:tc>
      </w:tr>
      <w:tr w:rsidR="003A4C20" w:rsidRPr="006F34F7" w14:paraId="5A1F8738" w14:textId="77777777" w:rsidTr="00F6392F">
        <w:trPr>
          <w:trHeight w:val="546"/>
        </w:trPr>
        <w:tc>
          <w:tcPr>
            <w:tcW w:w="646" w:type="dxa"/>
            <w:vAlign w:val="center"/>
          </w:tcPr>
          <w:p w14:paraId="1C1C49AF" w14:textId="77777777" w:rsidR="003A4C20" w:rsidRPr="006F34F7" w:rsidRDefault="003A4C20" w:rsidP="003A4C20">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04438157" w14:textId="2AF2CE82" w:rsidR="003A4C20" w:rsidRPr="006F34F7" w:rsidRDefault="003A4C20" w:rsidP="003A4C20">
            <w:pPr>
              <w:tabs>
                <w:tab w:val="left" w:pos="360"/>
              </w:tabs>
              <w:spacing w:line="276" w:lineRule="auto"/>
              <w:rPr>
                <w:rFonts w:ascii="Verdana" w:hAnsi="Verdana" w:cs="Tahoma"/>
                <w:sz w:val="18"/>
                <w:szCs w:val="18"/>
              </w:rPr>
            </w:pPr>
            <w:r>
              <w:rPr>
                <w:rFonts w:ascii="Verdana" w:hAnsi="Verdana" w:cs="Tahoma"/>
                <w:sz w:val="18"/>
                <w:szCs w:val="18"/>
              </w:rPr>
              <w:t xml:space="preserve">Olejek </w:t>
            </w:r>
            <w:proofErr w:type="spellStart"/>
            <w:r>
              <w:rPr>
                <w:rFonts w:ascii="Verdana" w:hAnsi="Verdana" w:cs="Tahoma"/>
                <w:sz w:val="18"/>
                <w:szCs w:val="18"/>
              </w:rPr>
              <w:t>dermatoskopowy</w:t>
            </w:r>
            <w:proofErr w:type="spellEnd"/>
          </w:p>
        </w:tc>
        <w:tc>
          <w:tcPr>
            <w:tcW w:w="1284" w:type="dxa"/>
          </w:tcPr>
          <w:p w14:paraId="2CC59403" w14:textId="407BE35C" w:rsidR="003A4C20" w:rsidRPr="006F34F7" w:rsidRDefault="003A4C20" w:rsidP="003A4C20">
            <w:pPr>
              <w:spacing w:line="276" w:lineRule="auto"/>
              <w:rPr>
                <w:rFonts w:ascii="Verdana" w:hAnsi="Verdana"/>
                <w:sz w:val="18"/>
                <w:szCs w:val="18"/>
              </w:rPr>
            </w:pPr>
            <w:r w:rsidRPr="00661B42">
              <w:rPr>
                <w:rFonts w:ascii="Verdana" w:hAnsi="Verdana"/>
                <w:sz w:val="18"/>
                <w:szCs w:val="18"/>
              </w:rPr>
              <w:t>TAK, podać</w:t>
            </w:r>
          </w:p>
        </w:tc>
        <w:tc>
          <w:tcPr>
            <w:tcW w:w="2834" w:type="dxa"/>
            <w:vAlign w:val="center"/>
          </w:tcPr>
          <w:p w14:paraId="32CC13C7" w14:textId="77777777" w:rsidR="003A4C20" w:rsidRPr="006F34F7" w:rsidRDefault="003A4C20" w:rsidP="003A4C20">
            <w:pPr>
              <w:spacing w:line="276" w:lineRule="auto"/>
              <w:rPr>
                <w:rFonts w:ascii="Verdana" w:hAnsi="Verdana"/>
                <w:sz w:val="18"/>
                <w:szCs w:val="18"/>
              </w:rPr>
            </w:pPr>
          </w:p>
        </w:tc>
      </w:tr>
      <w:tr w:rsidR="003A4C20" w:rsidRPr="006F34F7" w14:paraId="75C13491" w14:textId="77777777" w:rsidTr="00F6392F">
        <w:trPr>
          <w:trHeight w:val="554"/>
        </w:trPr>
        <w:tc>
          <w:tcPr>
            <w:tcW w:w="646" w:type="dxa"/>
            <w:vAlign w:val="center"/>
          </w:tcPr>
          <w:p w14:paraId="14A1DE96" w14:textId="77777777" w:rsidR="003A4C20" w:rsidRPr="006F34F7" w:rsidRDefault="003A4C20" w:rsidP="003A4C20">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20E4E79A" w14:textId="3FE92AD7" w:rsidR="003A4C20" w:rsidRPr="006F34F7" w:rsidRDefault="003A4C20" w:rsidP="003A4C20">
            <w:pPr>
              <w:tabs>
                <w:tab w:val="left" w:pos="360"/>
              </w:tabs>
              <w:spacing w:line="276" w:lineRule="auto"/>
              <w:rPr>
                <w:rFonts w:ascii="Verdana" w:hAnsi="Verdana" w:cs="Tahoma"/>
                <w:sz w:val="18"/>
                <w:szCs w:val="18"/>
              </w:rPr>
            </w:pPr>
            <w:r>
              <w:rPr>
                <w:rFonts w:ascii="Verdana" w:hAnsi="Verdana" w:cs="Tahoma"/>
                <w:sz w:val="18"/>
                <w:szCs w:val="18"/>
              </w:rPr>
              <w:t>Twarde etui</w:t>
            </w:r>
          </w:p>
        </w:tc>
        <w:tc>
          <w:tcPr>
            <w:tcW w:w="1284" w:type="dxa"/>
          </w:tcPr>
          <w:p w14:paraId="0895C0E3" w14:textId="6BCE1C95" w:rsidR="003A4C20" w:rsidRPr="006F34F7" w:rsidRDefault="003A4C20" w:rsidP="003A4C20">
            <w:pPr>
              <w:spacing w:line="276" w:lineRule="auto"/>
              <w:rPr>
                <w:rFonts w:ascii="Verdana" w:hAnsi="Verdana"/>
                <w:sz w:val="18"/>
                <w:szCs w:val="18"/>
              </w:rPr>
            </w:pPr>
            <w:r w:rsidRPr="00661B42">
              <w:rPr>
                <w:rFonts w:ascii="Verdana" w:hAnsi="Verdana"/>
                <w:sz w:val="18"/>
                <w:szCs w:val="18"/>
              </w:rPr>
              <w:t>TAK, podać</w:t>
            </w:r>
          </w:p>
        </w:tc>
        <w:tc>
          <w:tcPr>
            <w:tcW w:w="2834" w:type="dxa"/>
            <w:vAlign w:val="center"/>
          </w:tcPr>
          <w:p w14:paraId="741571F2" w14:textId="77777777" w:rsidR="003A4C20" w:rsidRPr="006F34F7" w:rsidRDefault="003A4C20" w:rsidP="003A4C20">
            <w:pPr>
              <w:spacing w:line="276" w:lineRule="auto"/>
              <w:rPr>
                <w:rFonts w:ascii="Verdana" w:hAnsi="Verdana"/>
                <w:sz w:val="18"/>
                <w:szCs w:val="18"/>
              </w:rPr>
            </w:pPr>
          </w:p>
        </w:tc>
      </w:tr>
      <w:tr w:rsidR="003A4C20" w:rsidRPr="006F34F7" w14:paraId="0BE5F87B" w14:textId="77777777" w:rsidTr="00F6392F">
        <w:trPr>
          <w:trHeight w:val="562"/>
        </w:trPr>
        <w:tc>
          <w:tcPr>
            <w:tcW w:w="646" w:type="dxa"/>
            <w:vAlign w:val="center"/>
          </w:tcPr>
          <w:p w14:paraId="39B8A185" w14:textId="77777777" w:rsidR="003A4C20" w:rsidRPr="006F34F7" w:rsidRDefault="003A4C20" w:rsidP="003A4C20">
            <w:pPr>
              <w:numPr>
                <w:ilvl w:val="1"/>
                <w:numId w:val="59"/>
              </w:numPr>
              <w:spacing w:line="276" w:lineRule="auto"/>
              <w:rPr>
                <w:rFonts w:ascii="Verdana" w:hAnsi="Verdana"/>
                <w:sz w:val="18"/>
                <w:szCs w:val="18"/>
              </w:rPr>
            </w:pPr>
          </w:p>
        </w:tc>
        <w:tc>
          <w:tcPr>
            <w:tcW w:w="5016" w:type="dxa"/>
            <w:tcBorders>
              <w:top w:val="single" w:sz="4" w:space="0" w:color="auto"/>
              <w:left w:val="single" w:sz="4" w:space="0" w:color="auto"/>
              <w:bottom w:val="single" w:sz="4" w:space="0" w:color="auto"/>
              <w:right w:val="single" w:sz="4" w:space="0" w:color="auto"/>
            </w:tcBorders>
            <w:vAlign w:val="center"/>
          </w:tcPr>
          <w:p w14:paraId="7B19406F" w14:textId="4F963AB5" w:rsidR="003A4C20" w:rsidRPr="006F34F7" w:rsidRDefault="00A72E64" w:rsidP="00A72E64">
            <w:pPr>
              <w:tabs>
                <w:tab w:val="left" w:pos="360"/>
              </w:tabs>
              <w:spacing w:line="276" w:lineRule="auto"/>
              <w:rPr>
                <w:rFonts w:ascii="Verdana" w:hAnsi="Verdana" w:cs="Tahoma"/>
                <w:sz w:val="18"/>
                <w:szCs w:val="18"/>
              </w:rPr>
            </w:pPr>
            <w:r>
              <w:rPr>
                <w:rFonts w:ascii="Verdana" w:hAnsi="Verdana" w:cs="Tahoma"/>
                <w:sz w:val="18"/>
                <w:szCs w:val="18"/>
              </w:rPr>
              <w:t>Skrócone k</w:t>
            </w:r>
            <w:r w:rsidR="003A4C20">
              <w:rPr>
                <w:rFonts w:ascii="Verdana" w:hAnsi="Verdana" w:cs="Tahoma"/>
                <w:sz w:val="18"/>
                <w:szCs w:val="18"/>
              </w:rPr>
              <w:t xml:space="preserve">ompendium </w:t>
            </w:r>
            <w:proofErr w:type="spellStart"/>
            <w:r w:rsidR="003A4C20">
              <w:rPr>
                <w:rFonts w:ascii="Verdana" w:hAnsi="Verdana" w:cs="Tahoma"/>
                <w:sz w:val="18"/>
                <w:szCs w:val="18"/>
              </w:rPr>
              <w:t>dermatoskopii</w:t>
            </w:r>
            <w:proofErr w:type="spellEnd"/>
          </w:p>
        </w:tc>
        <w:tc>
          <w:tcPr>
            <w:tcW w:w="1284" w:type="dxa"/>
          </w:tcPr>
          <w:p w14:paraId="12C9C95B" w14:textId="5D2B6A00" w:rsidR="003A4C20" w:rsidRPr="006F34F7" w:rsidRDefault="003A4C20" w:rsidP="003A4C20">
            <w:pPr>
              <w:spacing w:line="276" w:lineRule="auto"/>
              <w:rPr>
                <w:rFonts w:ascii="Verdana" w:hAnsi="Verdana"/>
                <w:sz w:val="18"/>
                <w:szCs w:val="18"/>
              </w:rPr>
            </w:pPr>
            <w:r w:rsidRPr="00661B42">
              <w:rPr>
                <w:rFonts w:ascii="Verdana" w:hAnsi="Verdana"/>
                <w:sz w:val="18"/>
                <w:szCs w:val="18"/>
              </w:rPr>
              <w:t>TAK, podać</w:t>
            </w:r>
          </w:p>
        </w:tc>
        <w:tc>
          <w:tcPr>
            <w:tcW w:w="2834" w:type="dxa"/>
            <w:vAlign w:val="center"/>
          </w:tcPr>
          <w:p w14:paraId="623E523E" w14:textId="77777777" w:rsidR="003A4C20" w:rsidRPr="006F34F7" w:rsidRDefault="003A4C20" w:rsidP="003A4C20">
            <w:pPr>
              <w:spacing w:line="276" w:lineRule="auto"/>
              <w:rPr>
                <w:rFonts w:ascii="Verdana" w:hAnsi="Verdana"/>
                <w:sz w:val="18"/>
                <w:szCs w:val="18"/>
              </w:rPr>
            </w:pPr>
          </w:p>
        </w:tc>
      </w:tr>
    </w:tbl>
    <w:p w14:paraId="22F63047" w14:textId="77777777" w:rsidR="000B48B2" w:rsidRPr="006F34F7" w:rsidRDefault="000B48B2" w:rsidP="00870956">
      <w:pPr>
        <w:pStyle w:val="Akapitzlist"/>
        <w:numPr>
          <w:ilvl w:val="0"/>
          <w:numId w:val="76"/>
        </w:numPr>
        <w:tabs>
          <w:tab w:val="left" w:pos="426"/>
        </w:tabs>
        <w:spacing w:after="120" w:line="276" w:lineRule="auto"/>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59A6E5FD" w14:textId="77777777" w:rsidR="000B48B2" w:rsidRPr="006F34F7" w:rsidRDefault="000B48B2" w:rsidP="00870956">
      <w:pPr>
        <w:pStyle w:val="Akapitzlist"/>
        <w:numPr>
          <w:ilvl w:val="0"/>
          <w:numId w:val="76"/>
        </w:numPr>
        <w:tabs>
          <w:tab w:val="left" w:pos="426"/>
        </w:tabs>
        <w:spacing w:after="120"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72D1FEB6" w14:textId="77777777" w:rsidR="000B48B2" w:rsidRPr="006F34F7" w:rsidRDefault="000B48B2" w:rsidP="000B48B2">
      <w:pPr>
        <w:spacing w:after="120" w:line="276" w:lineRule="auto"/>
        <w:ind w:left="709" w:hanging="425"/>
        <w:rPr>
          <w:rFonts w:ascii="Verdana" w:hAnsi="Verdana" w:cs="Calibri"/>
          <w:b/>
          <w:sz w:val="18"/>
          <w:szCs w:val="18"/>
          <w:lang w:val="cs-CZ" w:eastAsia="en-US"/>
        </w:rPr>
      </w:pPr>
    </w:p>
    <w:p w14:paraId="7D258A38" w14:textId="77777777" w:rsidR="000B48B2" w:rsidRPr="006F34F7" w:rsidRDefault="000B48B2" w:rsidP="000B48B2">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24347B29" w14:textId="77777777" w:rsidR="000B48B2" w:rsidRDefault="000B48B2" w:rsidP="000B48B2">
      <w:pPr>
        <w:spacing w:line="276" w:lineRule="auto"/>
        <w:rPr>
          <w:rFonts w:ascii="Verdana" w:hAnsi="Verdana" w:cs="Calibri"/>
          <w:sz w:val="18"/>
          <w:szCs w:val="18"/>
          <w:lang w:eastAsia="en-US"/>
        </w:rPr>
      </w:pPr>
    </w:p>
    <w:p w14:paraId="0C658E44" w14:textId="77777777" w:rsidR="000B48B2" w:rsidRDefault="000B48B2" w:rsidP="000B48B2">
      <w:pPr>
        <w:spacing w:line="276" w:lineRule="auto"/>
        <w:rPr>
          <w:rFonts w:ascii="Verdana" w:hAnsi="Verdana" w:cs="Calibri"/>
          <w:sz w:val="18"/>
          <w:szCs w:val="18"/>
          <w:lang w:eastAsia="en-US"/>
        </w:rPr>
      </w:pPr>
    </w:p>
    <w:p w14:paraId="2F0F8D49" w14:textId="77777777" w:rsidR="000B48B2" w:rsidRPr="006F34F7" w:rsidRDefault="000B48B2" w:rsidP="000B48B2">
      <w:pPr>
        <w:spacing w:line="276" w:lineRule="auto"/>
        <w:rPr>
          <w:rFonts w:ascii="Verdana" w:hAnsi="Verdana" w:cs="Calibri"/>
          <w:sz w:val="18"/>
          <w:szCs w:val="18"/>
          <w:lang w:eastAsia="en-US"/>
        </w:rPr>
      </w:pPr>
    </w:p>
    <w:p w14:paraId="02AC0769" w14:textId="77777777" w:rsidR="000B48B2" w:rsidRPr="006F34F7" w:rsidRDefault="000B48B2" w:rsidP="000B48B2">
      <w:pPr>
        <w:spacing w:line="276" w:lineRule="auto"/>
        <w:rPr>
          <w:rFonts w:ascii="Verdana" w:eastAsiaTheme="majorEastAsia" w:hAnsi="Verdana"/>
          <w:sz w:val="18"/>
          <w:szCs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p w14:paraId="1CA4EB1D" w14:textId="77777777" w:rsidR="000B48B2" w:rsidRPr="006F34F7" w:rsidRDefault="000B48B2" w:rsidP="000B48B2">
      <w:pPr>
        <w:pStyle w:val="Nagwek3"/>
        <w:spacing w:line="276" w:lineRule="auto"/>
        <w:jc w:val="left"/>
        <w:rPr>
          <w:color w:val="auto"/>
        </w:rPr>
      </w:pPr>
    </w:p>
    <w:p w14:paraId="7DDC7234" w14:textId="77777777" w:rsidR="000B48B2" w:rsidRPr="006F34F7" w:rsidRDefault="000B48B2" w:rsidP="000B48B2">
      <w:pPr>
        <w:spacing w:line="276" w:lineRule="auto"/>
        <w:rPr>
          <w:rFonts w:ascii="Verdana" w:eastAsiaTheme="majorEastAsia" w:hAnsi="Verdana"/>
          <w:sz w:val="18"/>
          <w:szCs w:val="18"/>
        </w:rPr>
      </w:pPr>
    </w:p>
    <w:p w14:paraId="0D162E5A" w14:textId="77777777" w:rsidR="000B48B2" w:rsidRPr="006F34F7" w:rsidRDefault="000B48B2" w:rsidP="000B48B2">
      <w:pPr>
        <w:pStyle w:val="Nagwek3"/>
        <w:spacing w:line="276" w:lineRule="auto"/>
        <w:jc w:val="left"/>
        <w:rPr>
          <w:color w:val="auto"/>
        </w:rPr>
      </w:pPr>
    </w:p>
    <w:p w14:paraId="26FCF71B" w14:textId="77777777" w:rsidR="000B48B2" w:rsidRPr="006F34F7" w:rsidRDefault="000B48B2" w:rsidP="000B48B2">
      <w:pPr>
        <w:spacing w:line="276" w:lineRule="auto"/>
        <w:rPr>
          <w:rFonts w:ascii="Verdana" w:hAnsi="Verdana"/>
        </w:rPr>
      </w:pPr>
    </w:p>
    <w:p w14:paraId="1C78F841" w14:textId="20C13F41" w:rsidR="000B48B2" w:rsidRDefault="000B48B2" w:rsidP="006F34F7">
      <w:pPr>
        <w:spacing w:line="276" w:lineRule="auto"/>
        <w:rPr>
          <w:rFonts w:ascii="Verdana" w:hAnsi="Verdana"/>
        </w:rPr>
      </w:pPr>
    </w:p>
    <w:p w14:paraId="30A46ED7" w14:textId="087BFFE7" w:rsidR="000B48B2" w:rsidRDefault="000B48B2" w:rsidP="006F34F7">
      <w:pPr>
        <w:spacing w:line="276" w:lineRule="auto"/>
        <w:rPr>
          <w:rFonts w:ascii="Verdana" w:hAnsi="Verdana"/>
        </w:rPr>
      </w:pPr>
    </w:p>
    <w:p w14:paraId="1814E5A3" w14:textId="1730E5F1" w:rsidR="000B48B2" w:rsidRDefault="000B48B2" w:rsidP="006F34F7">
      <w:pPr>
        <w:spacing w:line="276" w:lineRule="auto"/>
        <w:rPr>
          <w:rFonts w:ascii="Verdana" w:hAnsi="Verdana"/>
        </w:rPr>
      </w:pPr>
    </w:p>
    <w:p w14:paraId="49F217AE" w14:textId="6F188172" w:rsidR="000B48B2" w:rsidRDefault="000B48B2" w:rsidP="006F34F7">
      <w:pPr>
        <w:spacing w:line="276" w:lineRule="auto"/>
        <w:rPr>
          <w:rFonts w:ascii="Verdana" w:hAnsi="Verdana"/>
        </w:rPr>
      </w:pPr>
    </w:p>
    <w:p w14:paraId="1A2AD792" w14:textId="7848C2B8" w:rsidR="000B48B2" w:rsidRDefault="000B48B2" w:rsidP="006F34F7">
      <w:pPr>
        <w:spacing w:line="276" w:lineRule="auto"/>
        <w:rPr>
          <w:rFonts w:ascii="Verdana" w:hAnsi="Verdana"/>
        </w:rPr>
      </w:pPr>
    </w:p>
    <w:p w14:paraId="1A6307E1" w14:textId="7C805F2D" w:rsidR="000B48B2" w:rsidRDefault="000B48B2" w:rsidP="006F34F7">
      <w:pPr>
        <w:spacing w:line="276" w:lineRule="auto"/>
        <w:rPr>
          <w:rFonts w:ascii="Verdana" w:hAnsi="Verdana"/>
        </w:rPr>
      </w:pPr>
    </w:p>
    <w:p w14:paraId="63D03376" w14:textId="6BA9E57F" w:rsidR="000B48B2" w:rsidRDefault="000B48B2" w:rsidP="006F34F7">
      <w:pPr>
        <w:spacing w:line="276" w:lineRule="auto"/>
        <w:rPr>
          <w:rFonts w:ascii="Verdana" w:hAnsi="Verdana"/>
        </w:rPr>
      </w:pPr>
    </w:p>
    <w:p w14:paraId="6FD624E2" w14:textId="246D9408" w:rsidR="000B48B2" w:rsidRDefault="000B48B2" w:rsidP="006F34F7">
      <w:pPr>
        <w:spacing w:line="276" w:lineRule="auto"/>
        <w:rPr>
          <w:rFonts w:ascii="Verdana" w:hAnsi="Verdana"/>
        </w:rPr>
      </w:pPr>
    </w:p>
    <w:p w14:paraId="1AD4C4C3" w14:textId="5555A563" w:rsidR="000B48B2" w:rsidRDefault="000B48B2" w:rsidP="006F34F7">
      <w:pPr>
        <w:spacing w:line="276" w:lineRule="auto"/>
        <w:rPr>
          <w:rFonts w:ascii="Verdana" w:hAnsi="Verdana"/>
        </w:rPr>
      </w:pPr>
    </w:p>
    <w:p w14:paraId="40EED06C" w14:textId="77777777" w:rsidR="00635B71" w:rsidRDefault="00635B71" w:rsidP="000B48B2">
      <w:pPr>
        <w:pStyle w:val="Nagwek3"/>
        <w:spacing w:line="276" w:lineRule="auto"/>
        <w:rPr>
          <w:rFonts w:eastAsiaTheme="majorEastAsia"/>
          <w:color w:val="auto"/>
        </w:rPr>
      </w:pPr>
    </w:p>
    <w:p w14:paraId="0806BD3B" w14:textId="77777777" w:rsidR="00635B71" w:rsidRDefault="00635B71" w:rsidP="000B48B2">
      <w:pPr>
        <w:pStyle w:val="Nagwek3"/>
        <w:spacing w:line="276" w:lineRule="auto"/>
        <w:rPr>
          <w:rFonts w:eastAsiaTheme="majorEastAsia"/>
          <w:color w:val="auto"/>
        </w:rPr>
      </w:pPr>
    </w:p>
    <w:p w14:paraId="77ABEBB1" w14:textId="1D0FF3C0" w:rsidR="000B48B2" w:rsidRPr="00CC792E" w:rsidRDefault="000B48B2" w:rsidP="000B48B2">
      <w:pPr>
        <w:pStyle w:val="Nagwek3"/>
        <w:spacing w:line="276" w:lineRule="auto"/>
        <w:rPr>
          <w:rFonts w:eastAsiaTheme="majorEastAsia"/>
          <w:color w:val="auto"/>
        </w:rPr>
      </w:pPr>
      <w:r w:rsidRPr="00CC792E">
        <w:rPr>
          <w:rFonts w:eastAsiaTheme="majorEastAsia"/>
          <w:color w:val="auto"/>
        </w:rPr>
        <w:t xml:space="preserve">Załącznik nr 1 do </w:t>
      </w:r>
      <w:proofErr w:type="spellStart"/>
      <w:r w:rsidRPr="00CC792E">
        <w:rPr>
          <w:rFonts w:eastAsiaTheme="majorEastAsia"/>
          <w:color w:val="auto"/>
        </w:rPr>
        <w:t>Siwz</w:t>
      </w:r>
      <w:proofErr w:type="spellEnd"/>
      <w:r w:rsidRPr="00CC792E">
        <w:rPr>
          <w:rFonts w:eastAsiaTheme="majorEastAsia"/>
          <w:color w:val="auto"/>
        </w:rPr>
        <w:t xml:space="preserve"> Część11</w:t>
      </w:r>
    </w:p>
    <w:p w14:paraId="197DDB2A" w14:textId="77777777" w:rsidR="000B48B2" w:rsidRPr="006F34F7" w:rsidRDefault="000B48B2" w:rsidP="000B48B2">
      <w:pPr>
        <w:spacing w:line="276" w:lineRule="auto"/>
        <w:jc w:val="center"/>
        <w:rPr>
          <w:rFonts w:ascii="Verdana" w:hAnsi="Verdana"/>
          <w:b/>
          <w:sz w:val="18"/>
          <w:szCs w:val="18"/>
        </w:rPr>
      </w:pPr>
      <w:r w:rsidRPr="006F34F7">
        <w:rPr>
          <w:rFonts w:ascii="Verdana" w:hAnsi="Verdana"/>
          <w:b/>
          <w:sz w:val="18"/>
          <w:szCs w:val="18"/>
        </w:rPr>
        <w:t>FORMULARZ OFERTOWY</w:t>
      </w:r>
    </w:p>
    <w:p w14:paraId="0C4DA976" w14:textId="77777777" w:rsidR="000B48B2" w:rsidRPr="006F34F7" w:rsidRDefault="000B48B2" w:rsidP="000B48B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1A6AC71F" w14:textId="77777777" w:rsidR="000B48B2" w:rsidRPr="006F34F7" w:rsidRDefault="000B48B2" w:rsidP="000B48B2">
      <w:pPr>
        <w:tabs>
          <w:tab w:val="left" w:pos="284"/>
        </w:tabs>
        <w:spacing w:after="120" w:line="276" w:lineRule="auto"/>
        <w:ind w:left="851" w:hanging="851"/>
        <w:jc w:val="both"/>
        <w:rPr>
          <w:rFonts w:ascii="Verdana" w:hAnsi="Verdana"/>
          <w:b/>
          <w:bCs/>
          <w:sz w:val="18"/>
          <w:szCs w:val="18"/>
        </w:rPr>
      </w:pPr>
    </w:p>
    <w:p w14:paraId="0D65AD08" w14:textId="52B03460" w:rsidR="000B48B2" w:rsidRPr="006F34F7" w:rsidRDefault="000B48B2" w:rsidP="000B48B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sidR="00CC792E">
        <w:rPr>
          <w:rFonts w:ascii="Verdana" w:hAnsi="Verdana" w:cs="Arial"/>
          <w:b/>
          <w:sz w:val="18"/>
          <w:szCs w:val="18"/>
        </w:rPr>
        <w:t>11</w:t>
      </w:r>
    </w:p>
    <w:p w14:paraId="10ABCB4C" w14:textId="2E5988FB" w:rsidR="000B48B2" w:rsidRPr="006F34F7" w:rsidRDefault="00CC792E" w:rsidP="000B48B2">
      <w:pPr>
        <w:spacing w:line="276" w:lineRule="auto"/>
        <w:jc w:val="both"/>
        <w:rPr>
          <w:rFonts w:ascii="Verdana" w:hAnsi="Verdana"/>
          <w:sz w:val="18"/>
          <w:szCs w:val="18"/>
        </w:rPr>
      </w:pPr>
      <w:r>
        <w:rPr>
          <w:rFonts w:ascii="Verdana" w:hAnsi="Verdana" w:cs="Arial"/>
          <w:sz w:val="18"/>
          <w:szCs w:val="18"/>
        </w:rPr>
        <w:t>Symulator laparoskopowy</w:t>
      </w:r>
      <w:r w:rsidRPr="00C163E8">
        <w:rPr>
          <w:rFonts w:ascii="Verdana" w:hAnsi="Verdana" w:cs="Arial"/>
          <w:sz w:val="18"/>
          <w:szCs w:val="18"/>
        </w:rPr>
        <w:t xml:space="preserve"> na potrzeby Katedry i Kliniki </w:t>
      </w:r>
      <w:r>
        <w:rPr>
          <w:rFonts w:ascii="Verdana" w:hAnsi="Verdana" w:cs="Arial"/>
          <w:sz w:val="18"/>
          <w:szCs w:val="18"/>
        </w:rPr>
        <w:t>Urologii i Onkologii Urologicznej</w:t>
      </w:r>
      <w:r w:rsidRPr="00C163E8">
        <w:rPr>
          <w:rFonts w:ascii="Verdana" w:hAnsi="Verdana" w:cs="Arial"/>
          <w:sz w:val="18"/>
          <w:szCs w:val="18"/>
        </w:rPr>
        <w:t xml:space="preserve"> </w:t>
      </w:r>
      <w:r w:rsidRPr="00C163E8">
        <w:rPr>
          <w:rFonts w:ascii="Verdana" w:hAnsi="Verdana" w:cs="Arial"/>
          <w:bCs/>
          <w:sz w:val="18"/>
          <w:szCs w:val="18"/>
        </w:rPr>
        <w:t>Uniwersytetu Medycznego we Wrocławiu</w:t>
      </w:r>
      <w:r w:rsidR="000B48B2" w:rsidRPr="006F34F7">
        <w:rPr>
          <w:rFonts w:ascii="Verdana" w:hAnsi="Verdana"/>
          <w:bCs/>
          <w:sz w:val="18"/>
          <w:szCs w:val="18"/>
        </w:rPr>
        <w:t>.</w:t>
      </w:r>
    </w:p>
    <w:p w14:paraId="29A2EFB6" w14:textId="77777777" w:rsidR="000B48B2" w:rsidRPr="006F34F7" w:rsidRDefault="000B48B2" w:rsidP="000B48B2">
      <w:pPr>
        <w:spacing w:line="276" w:lineRule="auto"/>
        <w:ind w:left="709"/>
        <w:jc w:val="both"/>
        <w:rPr>
          <w:rFonts w:ascii="Verdana" w:hAnsi="Verdana" w:cs="Arial"/>
          <w:sz w:val="18"/>
          <w:szCs w:val="18"/>
        </w:rPr>
      </w:pPr>
    </w:p>
    <w:p w14:paraId="6AD2EF6F" w14:textId="77777777" w:rsidR="000B48B2" w:rsidRPr="006F34F7" w:rsidRDefault="000B48B2" w:rsidP="000B48B2">
      <w:pPr>
        <w:spacing w:line="276" w:lineRule="auto"/>
        <w:rPr>
          <w:rFonts w:ascii="Verdana" w:hAnsi="Verdana"/>
          <w:iCs/>
          <w:sz w:val="18"/>
          <w:szCs w:val="18"/>
        </w:rPr>
      </w:pPr>
      <w:r w:rsidRPr="006F34F7">
        <w:rPr>
          <w:rFonts w:ascii="Verdana" w:hAnsi="Verdana"/>
          <w:sz w:val="18"/>
          <w:szCs w:val="18"/>
        </w:rPr>
        <w:t xml:space="preserve">Zarejestrowana nazwa Wykonawcy: </w:t>
      </w:r>
    </w:p>
    <w:p w14:paraId="393858C1" w14:textId="77777777" w:rsidR="000B48B2" w:rsidRPr="006F34F7" w:rsidRDefault="000B48B2" w:rsidP="000B48B2">
      <w:pPr>
        <w:spacing w:line="276" w:lineRule="auto"/>
        <w:rPr>
          <w:rFonts w:ascii="Verdana" w:hAnsi="Verdana"/>
          <w:sz w:val="18"/>
          <w:szCs w:val="18"/>
        </w:rPr>
      </w:pPr>
    </w:p>
    <w:p w14:paraId="41B1BF73" w14:textId="77777777" w:rsidR="000B48B2" w:rsidRPr="006F34F7" w:rsidRDefault="000B48B2" w:rsidP="000B48B2">
      <w:pPr>
        <w:spacing w:line="276" w:lineRule="auto"/>
        <w:rPr>
          <w:rFonts w:ascii="Verdana" w:hAnsi="Verdana"/>
          <w:iCs/>
          <w:sz w:val="18"/>
          <w:szCs w:val="18"/>
        </w:rPr>
      </w:pPr>
      <w:r w:rsidRPr="006F34F7">
        <w:rPr>
          <w:rFonts w:ascii="Verdana" w:hAnsi="Verdana"/>
          <w:iCs/>
          <w:sz w:val="18"/>
          <w:szCs w:val="18"/>
        </w:rPr>
        <w:t>…………………………………………………………………..................................................................................</w:t>
      </w:r>
    </w:p>
    <w:p w14:paraId="5B0A88BA" w14:textId="77777777" w:rsidR="000B48B2" w:rsidRPr="006F34F7" w:rsidRDefault="000B48B2" w:rsidP="000B48B2">
      <w:pPr>
        <w:spacing w:line="276" w:lineRule="auto"/>
        <w:rPr>
          <w:rFonts w:ascii="Verdana" w:hAnsi="Verdana"/>
          <w:iCs/>
          <w:sz w:val="18"/>
          <w:szCs w:val="18"/>
        </w:rPr>
      </w:pPr>
    </w:p>
    <w:p w14:paraId="3E2C1B44" w14:textId="77777777" w:rsidR="000B48B2" w:rsidRPr="006F34F7" w:rsidRDefault="000B48B2" w:rsidP="000B48B2">
      <w:pPr>
        <w:spacing w:line="276" w:lineRule="auto"/>
        <w:rPr>
          <w:rFonts w:ascii="Verdana" w:hAnsi="Verdana"/>
          <w:iCs/>
          <w:sz w:val="18"/>
          <w:szCs w:val="18"/>
        </w:rPr>
      </w:pPr>
      <w:r w:rsidRPr="006F34F7">
        <w:rPr>
          <w:rFonts w:ascii="Verdana" w:hAnsi="Verdana"/>
          <w:iCs/>
          <w:sz w:val="18"/>
          <w:szCs w:val="18"/>
        </w:rPr>
        <w:t xml:space="preserve">Adres Wykonawcy: </w:t>
      </w:r>
    </w:p>
    <w:p w14:paraId="3D1ED56C" w14:textId="77777777" w:rsidR="000B48B2" w:rsidRPr="006F34F7" w:rsidRDefault="000B48B2" w:rsidP="000B48B2">
      <w:pPr>
        <w:spacing w:line="276" w:lineRule="auto"/>
        <w:rPr>
          <w:rFonts w:ascii="Verdana" w:hAnsi="Verdana"/>
          <w:iCs/>
          <w:sz w:val="18"/>
          <w:szCs w:val="18"/>
        </w:rPr>
      </w:pPr>
    </w:p>
    <w:p w14:paraId="62EE6247" w14:textId="77777777" w:rsidR="000B48B2" w:rsidRPr="006F34F7" w:rsidRDefault="000B48B2" w:rsidP="000B48B2">
      <w:pPr>
        <w:spacing w:line="276" w:lineRule="auto"/>
        <w:rPr>
          <w:rFonts w:ascii="Verdana" w:hAnsi="Verdana"/>
          <w:iCs/>
          <w:sz w:val="18"/>
          <w:szCs w:val="18"/>
        </w:rPr>
      </w:pPr>
      <w:r w:rsidRPr="006F34F7">
        <w:rPr>
          <w:rFonts w:ascii="Verdana" w:hAnsi="Verdana"/>
          <w:iCs/>
          <w:sz w:val="18"/>
          <w:szCs w:val="18"/>
        </w:rPr>
        <w:t>…………………………………………………………………..................................................................................</w:t>
      </w:r>
    </w:p>
    <w:p w14:paraId="6E3D3A06" w14:textId="77777777" w:rsidR="000B48B2" w:rsidRPr="006F34F7" w:rsidRDefault="000B48B2" w:rsidP="000B48B2">
      <w:pPr>
        <w:spacing w:line="276" w:lineRule="auto"/>
        <w:jc w:val="both"/>
        <w:rPr>
          <w:rFonts w:ascii="Verdana" w:hAnsi="Verdana"/>
          <w:iCs/>
          <w:sz w:val="18"/>
          <w:szCs w:val="18"/>
        </w:rPr>
      </w:pPr>
    </w:p>
    <w:p w14:paraId="3DE7D82A" w14:textId="77777777" w:rsidR="000B48B2" w:rsidRPr="006F34F7" w:rsidRDefault="000B48B2" w:rsidP="000B48B2">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025C90F6" w14:textId="77777777" w:rsidR="000B48B2" w:rsidRPr="006F34F7" w:rsidRDefault="000B48B2" w:rsidP="000B48B2">
      <w:pPr>
        <w:spacing w:line="276" w:lineRule="auto"/>
        <w:jc w:val="both"/>
        <w:rPr>
          <w:rFonts w:ascii="Verdana" w:hAnsi="Verdana"/>
          <w:iCs/>
          <w:sz w:val="18"/>
          <w:szCs w:val="18"/>
          <w:lang w:val="de-DE"/>
        </w:rPr>
      </w:pPr>
    </w:p>
    <w:p w14:paraId="3431EEB5" w14:textId="77777777" w:rsidR="000B48B2" w:rsidRPr="006F34F7" w:rsidRDefault="000B48B2" w:rsidP="000B48B2">
      <w:pPr>
        <w:spacing w:line="276" w:lineRule="auto"/>
        <w:rPr>
          <w:rFonts w:ascii="Verdana" w:hAnsi="Verdana"/>
          <w:iCs/>
          <w:sz w:val="18"/>
          <w:szCs w:val="18"/>
          <w:lang w:val="en-US"/>
        </w:rPr>
      </w:pPr>
      <w:r w:rsidRPr="006F34F7">
        <w:rPr>
          <w:rFonts w:ascii="Verdana" w:hAnsi="Verdana"/>
          <w:iCs/>
          <w:sz w:val="18"/>
          <w:szCs w:val="18"/>
          <w:lang w:val="en-US"/>
        </w:rPr>
        <w:t>…………………………………………………………………..................................................................................</w:t>
      </w:r>
    </w:p>
    <w:p w14:paraId="7A9F5837" w14:textId="77777777" w:rsidR="000B48B2" w:rsidRPr="006F34F7" w:rsidRDefault="000B48B2" w:rsidP="000B48B2">
      <w:pPr>
        <w:spacing w:line="276" w:lineRule="auto"/>
        <w:jc w:val="both"/>
        <w:rPr>
          <w:rFonts w:ascii="Verdana" w:hAnsi="Verdana"/>
          <w:iCs/>
          <w:sz w:val="18"/>
          <w:szCs w:val="18"/>
          <w:lang w:val="de-DE"/>
        </w:rPr>
      </w:pPr>
    </w:p>
    <w:p w14:paraId="4E082B3E" w14:textId="77777777" w:rsidR="000B48B2" w:rsidRPr="006F34F7" w:rsidRDefault="000B48B2" w:rsidP="000B48B2">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2A6FCDB4" w14:textId="77777777" w:rsidR="000B48B2" w:rsidRPr="006F34F7" w:rsidRDefault="000B48B2" w:rsidP="000B48B2">
      <w:pPr>
        <w:spacing w:line="276" w:lineRule="auto"/>
        <w:contextualSpacing/>
        <w:rPr>
          <w:rFonts w:ascii="Verdana" w:hAnsi="Verdana"/>
          <w:iCs/>
          <w:sz w:val="18"/>
          <w:szCs w:val="18"/>
          <w:lang w:val="de-DE"/>
        </w:rPr>
      </w:pPr>
    </w:p>
    <w:p w14:paraId="1E33469D" w14:textId="77777777" w:rsidR="000B48B2" w:rsidRPr="006F34F7" w:rsidRDefault="000B48B2" w:rsidP="000B48B2">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3028AECE" w14:textId="77777777" w:rsidR="000B48B2" w:rsidRPr="006F34F7" w:rsidRDefault="000B48B2" w:rsidP="000B48B2">
      <w:pPr>
        <w:spacing w:line="276" w:lineRule="auto"/>
        <w:jc w:val="both"/>
        <w:rPr>
          <w:rFonts w:ascii="Verdana" w:hAnsi="Verdana"/>
          <w:b/>
          <w:bCs/>
          <w:sz w:val="18"/>
          <w:szCs w:val="18"/>
        </w:rPr>
      </w:pPr>
    </w:p>
    <w:p w14:paraId="23C6F066" w14:textId="77777777" w:rsidR="000B48B2" w:rsidRPr="006F34F7" w:rsidRDefault="000B48B2" w:rsidP="00E24D1A">
      <w:pPr>
        <w:numPr>
          <w:ilvl w:val="0"/>
          <w:numId w:val="68"/>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0B48B2" w:rsidRPr="006F34F7" w14:paraId="11F9A5D7" w14:textId="77777777" w:rsidTr="00BF5268">
        <w:trPr>
          <w:cantSplit/>
          <w:trHeight w:hRule="exact" w:val="773"/>
          <w:jc w:val="center"/>
        </w:trPr>
        <w:tc>
          <w:tcPr>
            <w:tcW w:w="361" w:type="pct"/>
            <w:tcBorders>
              <w:top w:val="single" w:sz="12" w:space="0" w:color="000000"/>
              <w:left w:val="single" w:sz="12" w:space="0" w:color="000000"/>
              <w:bottom w:val="single" w:sz="12" w:space="0" w:color="000000"/>
            </w:tcBorders>
          </w:tcPr>
          <w:p w14:paraId="2201518C" w14:textId="77777777" w:rsidR="000B48B2" w:rsidRPr="006F34F7" w:rsidRDefault="000B48B2" w:rsidP="00BF5268">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27A22F31" w14:textId="77777777" w:rsidR="000B48B2" w:rsidRPr="006F34F7" w:rsidRDefault="000B48B2" w:rsidP="00BF5268">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13F941A5" w14:textId="77777777" w:rsidR="000B48B2" w:rsidRPr="006F34F7" w:rsidRDefault="000B48B2" w:rsidP="00BF5268">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5C581E6C" w14:textId="77777777" w:rsidR="000B48B2" w:rsidRPr="006F34F7" w:rsidRDefault="000B48B2" w:rsidP="00BF5268">
            <w:pPr>
              <w:snapToGrid w:val="0"/>
              <w:spacing w:line="276" w:lineRule="auto"/>
              <w:jc w:val="center"/>
              <w:rPr>
                <w:rFonts w:ascii="Verdana" w:hAnsi="Verdana"/>
                <w:sz w:val="16"/>
                <w:szCs w:val="16"/>
              </w:rPr>
            </w:pPr>
            <w:r w:rsidRPr="006F34F7">
              <w:rPr>
                <w:rFonts w:ascii="Verdana" w:hAnsi="Verdana"/>
                <w:sz w:val="16"/>
                <w:szCs w:val="16"/>
              </w:rPr>
              <w:t>Wartość netto PLN</w:t>
            </w:r>
          </w:p>
          <w:p w14:paraId="3B93FA03" w14:textId="77777777" w:rsidR="000B48B2" w:rsidRPr="006F34F7" w:rsidRDefault="000B48B2" w:rsidP="00BF5268">
            <w:pPr>
              <w:snapToGrid w:val="0"/>
              <w:spacing w:line="276" w:lineRule="auto"/>
              <w:jc w:val="center"/>
              <w:rPr>
                <w:rFonts w:ascii="Verdana" w:hAnsi="Verdana"/>
                <w:sz w:val="16"/>
                <w:szCs w:val="16"/>
              </w:rPr>
            </w:pPr>
          </w:p>
          <w:p w14:paraId="36EB2AB2" w14:textId="77777777" w:rsidR="000B48B2" w:rsidRPr="006F34F7" w:rsidRDefault="000B48B2" w:rsidP="00BF5268">
            <w:pPr>
              <w:snapToGrid w:val="0"/>
              <w:spacing w:line="276" w:lineRule="auto"/>
              <w:rPr>
                <w:rFonts w:ascii="Verdana" w:hAnsi="Verdana"/>
                <w:i/>
                <w:sz w:val="16"/>
                <w:szCs w:val="16"/>
              </w:rPr>
            </w:pPr>
          </w:p>
          <w:p w14:paraId="76D1ADD3" w14:textId="77777777" w:rsidR="000B48B2" w:rsidRPr="006F34F7" w:rsidRDefault="000B48B2" w:rsidP="00BF5268">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65067C93" w14:textId="77777777" w:rsidR="000B48B2" w:rsidRPr="006F34F7" w:rsidRDefault="000B48B2" w:rsidP="00BF5268">
            <w:pPr>
              <w:spacing w:line="276" w:lineRule="auto"/>
              <w:jc w:val="center"/>
              <w:rPr>
                <w:rFonts w:ascii="Verdana" w:hAnsi="Verdana" w:cs="Arial"/>
                <w:sz w:val="16"/>
                <w:szCs w:val="16"/>
              </w:rPr>
            </w:pPr>
            <w:r w:rsidRPr="006F34F7">
              <w:rPr>
                <w:rFonts w:ascii="Verdana" w:hAnsi="Verdana" w:cs="Arial"/>
                <w:sz w:val="16"/>
                <w:szCs w:val="16"/>
              </w:rPr>
              <w:t>VAT</w:t>
            </w:r>
          </w:p>
          <w:p w14:paraId="44E5F63C" w14:textId="77777777" w:rsidR="000B48B2" w:rsidRPr="006F34F7" w:rsidRDefault="000B48B2" w:rsidP="00BF5268">
            <w:pPr>
              <w:spacing w:line="276" w:lineRule="auto"/>
              <w:jc w:val="center"/>
              <w:rPr>
                <w:rFonts w:ascii="Verdana" w:hAnsi="Verdana" w:cs="Arial"/>
                <w:sz w:val="16"/>
                <w:szCs w:val="16"/>
              </w:rPr>
            </w:pPr>
            <w:r w:rsidRPr="006F34F7">
              <w:rPr>
                <w:rFonts w:ascii="Verdana" w:hAnsi="Verdana" w:cs="Arial"/>
                <w:sz w:val="16"/>
                <w:szCs w:val="16"/>
              </w:rPr>
              <w:t>(podać w %)</w:t>
            </w:r>
          </w:p>
          <w:p w14:paraId="452425AD" w14:textId="77777777" w:rsidR="000B48B2" w:rsidRPr="006F34F7" w:rsidRDefault="000B48B2" w:rsidP="00BF5268">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16C63B70" w14:textId="77777777" w:rsidR="000B48B2" w:rsidRPr="006F34F7" w:rsidRDefault="000B48B2" w:rsidP="00BF5268">
            <w:pPr>
              <w:snapToGrid w:val="0"/>
              <w:spacing w:line="276" w:lineRule="auto"/>
              <w:jc w:val="center"/>
              <w:rPr>
                <w:rFonts w:ascii="Verdana" w:hAnsi="Verdana"/>
                <w:sz w:val="16"/>
                <w:szCs w:val="16"/>
              </w:rPr>
            </w:pPr>
            <w:r w:rsidRPr="006F34F7">
              <w:rPr>
                <w:rFonts w:ascii="Verdana" w:hAnsi="Verdana"/>
                <w:sz w:val="16"/>
                <w:szCs w:val="16"/>
              </w:rPr>
              <w:t>Wartość brutto PLN</w:t>
            </w:r>
          </w:p>
          <w:p w14:paraId="4DE2E624" w14:textId="77777777" w:rsidR="000B48B2" w:rsidRPr="006F34F7" w:rsidRDefault="000B48B2" w:rsidP="00BF5268">
            <w:pPr>
              <w:snapToGrid w:val="0"/>
              <w:spacing w:line="276" w:lineRule="auto"/>
              <w:jc w:val="center"/>
              <w:rPr>
                <w:rFonts w:ascii="Verdana" w:hAnsi="Verdana"/>
                <w:i/>
                <w:sz w:val="16"/>
                <w:szCs w:val="16"/>
              </w:rPr>
            </w:pPr>
          </w:p>
          <w:p w14:paraId="14A3E499" w14:textId="77777777" w:rsidR="000B48B2" w:rsidRPr="006F34F7" w:rsidRDefault="000B48B2" w:rsidP="00BF5268">
            <w:pPr>
              <w:snapToGrid w:val="0"/>
              <w:spacing w:line="276" w:lineRule="auto"/>
              <w:jc w:val="center"/>
              <w:rPr>
                <w:rFonts w:ascii="Verdana" w:hAnsi="Verdana"/>
                <w:i/>
                <w:sz w:val="16"/>
                <w:szCs w:val="16"/>
              </w:rPr>
            </w:pPr>
          </w:p>
          <w:p w14:paraId="6E857C2C" w14:textId="77777777" w:rsidR="000B48B2" w:rsidRPr="006F34F7" w:rsidRDefault="000B48B2" w:rsidP="00BF5268">
            <w:pPr>
              <w:snapToGrid w:val="0"/>
              <w:spacing w:line="276" w:lineRule="auto"/>
              <w:jc w:val="center"/>
              <w:rPr>
                <w:rFonts w:ascii="Verdana" w:hAnsi="Verdana"/>
                <w:sz w:val="16"/>
                <w:szCs w:val="16"/>
              </w:rPr>
            </w:pPr>
          </w:p>
        </w:tc>
      </w:tr>
      <w:tr w:rsidR="000B48B2" w:rsidRPr="006F34F7" w14:paraId="2BB9EE3E" w14:textId="77777777" w:rsidTr="00BF5268">
        <w:trPr>
          <w:cantSplit/>
          <w:trHeight w:hRule="exact" w:val="321"/>
          <w:jc w:val="center"/>
        </w:trPr>
        <w:tc>
          <w:tcPr>
            <w:tcW w:w="361" w:type="pct"/>
            <w:tcBorders>
              <w:top w:val="single" w:sz="12" w:space="0" w:color="000000"/>
              <w:left w:val="single" w:sz="12" w:space="0" w:color="000000"/>
              <w:bottom w:val="single" w:sz="12" w:space="0" w:color="000000"/>
            </w:tcBorders>
          </w:tcPr>
          <w:p w14:paraId="315BD457" w14:textId="77777777" w:rsidR="000B48B2" w:rsidRPr="006F34F7" w:rsidRDefault="000B48B2" w:rsidP="00BF5268">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2AEDE007" w14:textId="77777777" w:rsidR="000B48B2" w:rsidRPr="006F34F7" w:rsidRDefault="000B48B2" w:rsidP="00BF5268">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02B83EE5" w14:textId="77777777" w:rsidR="000B48B2" w:rsidRPr="006F34F7" w:rsidRDefault="000B48B2" w:rsidP="00BF5268">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71517C34" w14:textId="77777777" w:rsidR="000B48B2" w:rsidRPr="006F34F7" w:rsidRDefault="000B48B2" w:rsidP="00BF5268">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5E16CCC1" w14:textId="77777777" w:rsidR="000B48B2" w:rsidRPr="006F34F7" w:rsidRDefault="000B48B2" w:rsidP="00BF5268">
            <w:pPr>
              <w:snapToGrid w:val="0"/>
              <w:spacing w:line="276" w:lineRule="auto"/>
              <w:jc w:val="center"/>
              <w:rPr>
                <w:rFonts w:ascii="Verdana" w:hAnsi="Verdana"/>
                <w:i/>
                <w:sz w:val="16"/>
                <w:szCs w:val="16"/>
              </w:rPr>
            </w:pPr>
            <w:r w:rsidRPr="006F34F7">
              <w:rPr>
                <w:rFonts w:ascii="Verdana" w:hAnsi="Verdana"/>
                <w:i/>
                <w:sz w:val="16"/>
                <w:szCs w:val="16"/>
              </w:rPr>
              <w:t>5</w:t>
            </w:r>
          </w:p>
        </w:tc>
      </w:tr>
      <w:tr w:rsidR="000B48B2" w:rsidRPr="006F34F7" w14:paraId="7D290A10" w14:textId="77777777" w:rsidTr="00BF5268">
        <w:trPr>
          <w:cantSplit/>
          <w:trHeight w:hRule="exact" w:val="1911"/>
          <w:jc w:val="center"/>
        </w:trPr>
        <w:tc>
          <w:tcPr>
            <w:tcW w:w="361" w:type="pct"/>
            <w:tcBorders>
              <w:top w:val="single" w:sz="12" w:space="0" w:color="000000"/>
              <w:left w:val="single" w:sz="12" w:space="0" w:color="000000"/>
              <w:bottom w:val="single" w:sz="4" w:space="0" w:color="auto"/>
            </w:tcBorders>
            <w:vAlign w:val="center"/>
          </w:tcPr>
          <w:p w14:paraId="16F58A1B" w14:textId="77777777" w:rsidR="000B48B2" w:rsidRPr="006F34F7" w:rsidRDefault="000B48B2" w:rsidP="00A17CCA">
            <w:pPr>
              <w:pStyle w:val="Akapitzlist"/>
              <w:numPr>
                <w:ilvl w:val="0"/>
                <w:numId w:val="60"/>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64BFEF85" w14:textId="0E0DE4DD" w:rsidR="000B48B2" w:rsidRPr="00A17CCA" w:rsidRDefault="00A17CCA" w:rsidP="00BF5268">
            <w:pPr>
              <w:spacing w:line="276" w:lineRule="auto"/>
              <w:ind w:right="44"/>
              <w:rPr>
                <w:rFonts w:ascii="Verdana" w:eastAsiaTheme="minorHAnsi" w:hAnsi="Verdana" w:cstheme="minorBidi"/>
                <w:sz w:val="16"/>
                <w:szCs w:val="16"/>
                <w:lang w:eastAsia="en-US"/>
              </w:rPr>
            </w:pPr>
            <w:r w:rsidRPr="00A17CCA">
              <w:rPr>
                <w:rFonts w:ascii="Verdana" w:eastAsiaTheme="minorHAnsi" w:hAnsi="Verdana" w:cstheme="minorBidi"/>
                <w:sz w:val="16"/>
                <w:szCs w:val="16"/>
                <w:lang w:eastAsia="en-US"/>
              </w:rPr>
              <w:t>Symulator laparoskopowy na potrzeby Katedry i Kliniki Urologii i Onkologii Urologicznej Uniwersytetu Medycznego we Wrocławiu</w:t>
            </w:r>
            <w:r w:rsidR="000B48B2" w:rsidRPr="00A17CCA">
              <w:rPr>
                <w:rFonts w:ascii="Verdana" w:eastAsiaTheme="minorHAnsi" w:hAnsi="Verdana" w:cstheme="minorBidi"/>
                <w:sz w:val="16"/>
                <w:szCs w:val="16"/>
                <w:lang w:eastAsia="en-US"/>
              </w:rPr>
              <w:t>.</w:t>
            </w:r>
          </w:p>
          <w:p w14:paraId="3254A69F" w14:textId="606CD4B4" w:rsidR="000B48B2" w:rsidRPr="006F34F7" w:rsidRDefault="000B48B2" w:rsidP="00BF5268">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w:t>
            </w:r>
            <w:r w:rsidR="00A17CCA">
              <w:rPr>
                <w:rFonts w:ascii="Verdana" w:hAnsi="Verdana" w:cs="Arial"/>
                <w:bCs/>
                <w:i/>
                <w:iCs/>
                <w:sz w:val="16"/>
                <w:szCs w:val="16"/>
              </w:rPr>
              <w:t>11</w:t>
            </w:r>
            <w:r w:rsidRPr="006F34F7">
              <w:rPr>
                <w:rFonts w:ascii="Verdana" w:hAnsi="Verdana" w:cs="Arial"/>
                <w:bCs/>
                <w:i/>
                <w:iCs/>
                <w:sz w:val="16"/>
                <w:szCs w:val="16"/>
              </w:rPr>
              <w:t>)</w:t>
            </w:r>
          </w:p>
          <w:p w14:paraId="7488EB6A" w14:textId="77777777" w:rsidR="000B48B2" w:rsidRPr="006F34F7" w:rsidRDefault="000B48B2" w:rsidP="00BF5268">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43BC308D" w14:textId="77777777" w:rsidR="000B48B2" w:rsidRDefault="000B48B2" w:rsidP="00BF5268">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259F728E" w14:textId="77777777" w:rsidR="000B48B2" w:rsidRDefault="000B48B2" w:rsidP="00BF5268">
            <w:pPr>
              <w:spacing w:line="276" w:lineRule="auto"/>
              <w:jc w:val="center"/>
              <w:rPr>
                <w:rFonts w:ascii="Verdana" w:hAnsi="Verdana"/>
                <w:sz w:val="16"/>
                <w:szCs w:val="16"/>
              </w:rPr>
            </w:pPr>
          </w:p>
          <w:p w14:paraId="70FA898D" w14:textId="77777777" w:rsidR="000B48B2" w:rsidRPr="00E04B01" w:rsidRDefault="000B48B2" w:rsidP="00BF5268">
            <w:pPr>
              <w:spacing w:line="276" w:lineRule="auto"/>
              <w:rPr>
                <w:rFonts w:ascii="Verdana" w:hAnsi="Verdana"/>
                <w:sz w:val="16"/>
                <w:szCs w:val="16"/>
              </w:rPr>
            </w:pPr>
            <w:r w:rsidRPr="00E04B01">
              <w:rPr>
                <w:rFonts w:ascii="Verdana" w:hAnsi="Verdana"/>
                <w:sz w:val="16"/>
                <w:szCs w:val="16"/>
              </w:rPr>
              <w:t xml:space="preserve"> </w:t>
            </w:r>
          </w:p>
        </w:tc>
        <w:tc>
          <w:tcPr>
            <w:tcW w:w="419" w:type="pct"/>
            <w:tcBorders>
              <w:top w:val="single" w:sz="12" w:space="0" w:color="000000"/>
              <w:left w:val="single" w:sz="4" w:space="0" w:color="auto"/>
              <w:bottom w:val="single" w:sz="4" w:space="0" w:color="000000"/>
            </w:tcBorders>
            <w:vAlign w:val="center"/>
          </w:tcPr>
          <w:p w14:paraId="567BC980" w14:textId="77777777" w:rsidR="000B48B2" w:rsidRDefault="000B48B2" w:rsidP="00BF5268">
            <w:pPr>
              <w:spacing w:line="276" w:lineRule="auto"/>
              <w:rPr>
                <w:rFonts w:ascii="Verdana" w:hAnsi="Verdana"/>
                <w:sz w:val="16"/>
                <w:szCs w:val="16"/>
              </w:rPr>
            </w:pPr>
            <w:r w:rsidRPr="006F34F7">
              <w:rPr>
                <w:rFonts w:ascii="Verdana" w:hAnsi="Verdana"/>
                <w:sz w:val="16"/>
                <w:szCs w:val="16"/>
              </w:rPr>
              <w:t xml:space="preserve">  ……%</w:t>
            </w:r>
          </w:p>
          <w:p w14:paraId="65EE2743" w14:textId="77777777" w:rsidR="000B48B2" w:rsidRDefault="000B48B2" w:rsidP="00BF5268">
            <w:pPr>
              <w:spacing w:line="276" w:lineRule="auto"/>
              <w:rPr>
                <w:rFonts w:ascii="Verdana" w:hAnsi="Verdana"/>
                <w:sz w:val="16"/>
                <w:szCs w:val="16"/>
              </w:rPr>
            </w:pPr>
          </w:p>
          <w:p w14:paraId="7C652787" w14:textId="77777777" w:rsidR="000B48B2" w:rsidRPr="006F34F7" w:rsidRDefault="000B48B2" w:rsidP="00BF5268">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4FAA5F5A" w14:textId="77777777" w:rsidR="000B48B2" w:rsidRDefault="000B48B2" w:rsidP="00BF5268">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5618DC88" w14:textId="77777777" w:rsidR="000B48B2" w:rsidRDefault="000B48B2" w:rsidP="00BF5268">
            <w:pPr>
              <w:spacing w:line="276" w:lineRule="auto"/>
              <w:jc w:val="center"/>
              <w:rPr>
                <w:rFonts w:ascii="Verdana" w:hAnsi="Verdana"/>
                <w:sz w:val="16"/>
                <w:szCs w:val="16"/>
              </w:rPr>
            </w:pPr>
          </w:p>
          <w:p w14:paraId="12D12945" w14:textId="77777777" w:rsidR="000B48B2" w:rsidRPr="004111EF" w:rsidRDefault="000B48B2" w:rsidP="00BF5268">
            <w:pPr>
              <w:snapToGrid w:val="0"/>
              <w:spacing w:line="276" w:lineRule="auto"/>
              <w:rPr>
                <w:rFonts w:ascii="Verdana" w:hAnsi="Verdana"/>
                <w:sz w:val="12"/>
                <w:szCs w:val="12"/>
              </w:rPr>
            </w:pPr>
            <w:r>
              <w:rPr>
                <w:rFonts w:ascii="Verdana" w:hAnsi="Verdana"/>
                <w:sz w:val="12"/>
                <w:szCs w:val="12"/>
              </w:rPr>
              <w:t xml:space="preserve"> </w:t>
            </w:r>
          </w:p>
        </w:tc>
      </w:tr>
      <w:tr w:rsidR="000B48B2" w:rsidRPr="006F34F7" w14:paraId="115C1380" w14:textId="77777777" w:rsidTr="00BF5268">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2A740B63" w14:textId="77777777" w:rsidR="000B48B2" w:rsidRPr="006F34F7" w:rsidRDefault="000B48B2" w:rsidP="00A17CCA">
            <w:pPr>
              <w:pStyle w:val="Akapitzlist"/>
              <w:numPr>
                <w:ilvl w:val="0"/>
                <w:numId w:val="60"/>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40E5AD4E" w14:textId="77777777" w:rsidR="000B48B2" w:rsidRPr="006F34F7" w:rsidRDefault="000B48B2" w:rsidP="00BF5268">
            <w:pPr>
              <w:spacing w:after="60" w:line="276" w:lineRule="auto"/>
              <w:ind w:right="-238"/>
              <w:jc w:val="both"/>
              <w:rPr>
                <w:rFonts w:ascii="Verdana" w:hAnsi="Verdana"/>
                <w:bCs/>
                <w:sz w:val="16"/>
                <w:szCs w:val="16"/>
              </w:rPr>
            </w:pPr>
            <w:r w:rsidRPr="006F34F7">
              <w:rPr>
                <w:rFonts w:ascii="Verdana" w:hAnsi="Verdana"/>
                <w:sz w:val="16"/>
                <w:szCs w:val="16"/>
              </w:rPr>
              <w:t>Słownie</w:t>
            </w:r>
            <w:r>
              <w:rPr>
                <w:rFonts w:ascii="Verdana" w:hAnsi="Verdana"/>
                <w:sz w:val="16"/>
                <w:szCs w:val="16"/>
              </w:rPr>
              <w:t xml:space="preserve"> </w:t>
            </w:r>
            <w:r w:rsidRPr="006F34F7">
              <w:rPr>
                <w:rFonts w:ascii="Verdana" w:hAnsi="Verdana"/>
                <w:sz w:val="16"/>
                <w:szCs w:val="16"/>
              </w:rPr>
              <w:t xml:space="preserv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46366918" w14:textId="77777777" w:rsidR="000B48B2" w:rsidRPr="006F34F7" w:rsidRDefault="000B48B2" w:rsidP="00BF5268">
            <w:pPr>
              <w:snapToGrid w:val="0"/>
              <w:spacing w:line="276" w:lineRule="auto"/>
              <w:jc w:val="right"/>
              <w:rPr>
                <w:rFonts w:ascii="Verdana" w:hAnsi="Verdana"/>
                <w:sz w:val="16"/>
                <w:szCs w:val="16"/>
              </w:rPr>
            </w:pPr>
          </w:p>
          <w:p w14:paraId="306A9CCE" w14:textId="77777777" w:rsidR="000B48B2" w:rsidRPr="006F34F7" w:rsidRDefault="000B48B2" w:rsidP="00BF5268">
            <w:pPr>
              <w:snapToGrid w:val="0"/>
              <w:spacing w:line="276" w:lineRule="auto"/>
              <w:rPr>
                <w:rFonts w:ascii="Verdana" w:hAnsi="Verdana"/>
                <w:sz w:val="16"/>
                <w:szCs w:val="16"/>
              </w:rPr>
            </w:pPr>
          </w:p>
          <w:p w14:paraId="050E5192" w14:textId="77777777" w:rsidR="000B48B2" w:rsidRPr="006F34F7" w:rsidRDefault="000B48B2" w:rsidP="00BF5268">
            <w:pPr>
              <w:snapToGrid w:val="0"/>
              <w:spacing w:line="276" w:lineRule="auto"/>
              <w:jc w:val="center"/>
              <w:rPr>
                <w:rFonts w:ascii="Verdana" w:hAnsi="Verdana"/>
                <w:sz w:val="16"/>
                <w:szCs w:val="16"/>
              </w:rPr>
            </w:pPr>
            <w:r w:rsidRPr="006F34F7">
              <w:rPr>
                <w:rFonts w:ascii="Verdana" w:hAnsi="Verdana"/>
                <w:sz w:val="16"/>
                <w:szCs w:val="16"/>
              </w:rPr>
              <w:t>………………………………………….………………………………………………</w:t>
            </w:r>
          </w:p>
        </w:tc>
      </w:tr>
      <w:tr w:rsidR="000B48B2" w:rsidRPr="006F34F7" w14:paraId="542D67DD" w14:textId="77777777" w:rsidTr="00BF5268">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1464D797" w14:textId="77777777" w:rsidR="000B48B2" w:rsidRPr="006F34F7" w:rsidRDefault="000B48B2" w:rsidP="00A17CCA">
            <w:pPr>
              <w:pStyle w:val="Akapitzlist"/>
              <w:numPr>
                <w:ilvl w:val="0"/>
                <w:numId w:val="60"/>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7BAF7745" w14:textId="77777777" w:rsidR="000B48B2" w:rsidRPr="006F34F7" w:rsidRDefault="000B48B2" w:rsidP="00BF5268">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(maksymalnie do 6 tygodni</w:t>
            </w:r>
            <w:r w:rsidRPr="006F34F7">
              <w:rPr>
                <w:rFonts w:ascii="Verdana" w:eastAsiaTheme="minorHAnsi" w:hAnsi="Verdana" w:cs="Verdana"/>
                <w:sz w:val="16"/>
                <w:szCs w:val="16"/>
                <w:lang w:eastAsia="en-US"/>
              </w:rPr>
              <w:t xml:space="preserve"> od daty podpisania umowy</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157F93D8" w14:textId="77777777" w:rsidR="000B48B2" w:rsidRPr="006F34F7" w:rsidRDefault="000B48B2" w:rsidP="00BF5268">
            <w:pPr>
              <w:snapToGrid w:val="0"/>
              <w:spacing w:before="120" w:after="120" w:line="276" w:lineRule="auto"/>
              <w:rPr>
                <w:rFonts w:ascii="Verdana" w:hAnsi="Verdana"/>
                <w:sz w:val="16"/>
                <w:szCs w:val="16"/>
              </w:rPr>
            </w:pPr>
          </w:p>
          <w:p w14:paraId="5A579005" w14:textId="77777777" w:rsidR="000B48B2" w:rsidRPr="006F34F7" w:rsidRDefault="000B48B2" w:rsidP="00BF5268">
            <w:pPr>
              <w:snapToGrid w:val="0"/>
              <w:spacing w:before="120" w:after="120" w:line="276" w:lineRule="auto"/>
              <w:jc w:val="center"/>
              <w:rPr>
                <w:rFonts w:ascii="Verdana" w:hAnsi="Verdana"/>
                <w:sz w:val="16"/>
                <w:szCs w:val="16"/>
              </w:rPr>
            </w:pPr>
          </w:p>
          <w:p w14:paraId="6C3D05C0" w14:textId="77777777" w:rsidR="000B48B2" w:rsidRPr="006F34F7" w:rsidRDefault="000B48B2" w:rsidP="00BF5268">
            <w:pPr>
              <w:snapToGrid w:val="0"/>
              <w:spacing w:before="120" w:after="120" w:line="276" w:lineRule="auto"/>
              <w:rPr>
                <w:rFonts w:ascii="Verdana" w:hAnsi="Verdana"/>
                <w:sz w:val="16"/>
                <w:szCs w:val="16"/>
              </w:rPr>
            </w:pPr>
            <w:r w:rsidRPr="006F34F7">
              <w:rPr>
                <w:rFonts w:ascii="Verdana" w:hAnsi="Verdana"/>
                <w:sz w:val="16"/>
                <w:szCs w:val="16"/>
              </w:rPr>
              <w:t xml:space="preserve">zadeklarowany przez Wykonawcę: do ……..tygodni. </w:t>
            </w:r>
          </w:p>
          <w:p w14:paraId="7C129334" w14:textId="77777777" w:rsidR="000B48B2" w:rsidRPr="006F34F7" w:rsidRDefault="000B48B2" w:rsidP="00BF5268">
            <w:pPr>
              <w:snapToGrid w:val="0"/>
              <w:spacing w:before="120" w:after="120" w:line="276" w:lineRule="auto"/>
              <w:jc w:val="center"/>
              <w:rPr>
                <w:rFonts w:ascii="Verdana" w:hAnsi="Verdana"/>
                <w:sz w:val="16"/>
                <w:szCs w:val="16"/>
              </w:rPr>
            </w:pPr>
          </w:p>
          <w:p w14:paraId="6FA626DA" w14:textId="77777777" w:rsidR="000B48B2" w:rsidRPr="006F34F7" w:rsidRDefault="000B48B2" w:rsidP="00BF5268">
            <w:pPr>
              <w:snapToGrid w:val="0"/>
              <w:spacing w:before="120" w:after="120" w:line="276" w:lineRule="auto"/>
              <w:rPr>
                <w:rFonts w:ascii="Verdana" w:hAnsi="Verdana"/>
                <w:sz w:val="16"/>
                <w:szCs w:val="16"/>
              </w:rPr>
            </w:pPr>
          </w:p>
        </w:tc>
      </w:tr>
      <w:tr w:rsidR="000B48B2" w:rsidRPr="006F34F7" w14:paraId="51ADCDE1" w14:textId="77777777" w:rsidTr="00BF5268">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6CF66E10" w14:textId="77777777" w:rsidR="000B48B2" w:rsidRPr="006F34F7" w:rsidRDefault="000B48B2" w:rsidP="00A17CCA">
            <w:pPr>
              <w:pStyle w:val="Akapitzlist"/>
              <w:numPr>
                <w:ilvl w:val="0"/>
                <w:numId w:val="60"/>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44E9416A" w14:textId="77777777" w:rsidR="000B48B2" w:rsidRPr="006F34F7" w:rsidRDefault="000B48B2" w:rsidP="00BF5268">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 xml:space="preserve">(minimum </w:t>
            </w:r>
            <w:r>
              <w:rPr>
                <w:rFonts w:ascii="Verdana" w:eastAsiaTheme="minorHAnsi" w:hAnsi="Verdana" w:cstheme="minorBidi"/>
                <w:sz w:val="16"/>
                <w:szCs w:val="16"/>
                <w:lang w:eastAsia="en-US"/>
              </w:rPr>
              <w:t>24</w:t>
            </w:r>
            <w:r w:rsidRPr="006F34F7">
              <w:rPr>
                <w:rFonts w:ascii="Verdana" w:eastAsiaTheme="minorHAnsi" w:hAnsi="Verdana" w:cstheme="minorBidi"/>
                <w:sz w:val="16"/>
                <w:szCs w:val="16"/>
                <w:lang w:eastAsia="en-US"/>
              </w:rPr>
              <w:t xml:space="preserve"> mie</w:t>
            </w:r>
            <w:r>
              <w:rPr>
                <w:rFonts w:ascii="Verdana" w:eastAsiaTheme="minorHAnsi" w:hAnsi="Verdana" w:cstheme="minorBidi"/>
                <w:sz w:val="16"/>
                <w:szCs w:val="16"/>
                <w:lang w:eastAsia="en-US"/>
              </w:rPr>
              <w:t>siące</w:t>
            </w:r>
            <w:r w:rsidRPr="006F34F7">
              <w:rPr>
                <w:rFonts w:ascii="Verdana" w:eastAsiaTheme="minorHAnsi" w:hAnsi="Verdana" w:cstheme="minorBidi"/>
                <w:sz w:val="16"/>
                <w:szCs w:val="16"/>
                <w:lang w:eastAsia="en-US"/>
              </w:rPr>
              <w:t xml:space="preserve">, maksimum </w:t>
            </w:r>
            <w:r>
              <w:rPr>
                <w:rFonts w:ascii="Verdana" w:eastAsiaTheme="minorHAnsi" w:hAnsi="Verdana" w:cstheme="minorBidi"/>
                <w:sz w:val="16"/>
                <w:szCs w:val="16"/>
                <w:lang w:eastAsia="en-US"/>
              </w:rPr>
              <w:t>36</w:t>
            </w:r>
            <w:r w:rsidRPr="006F34F7">
              <w:rPr>
                <w:rFonts w:ascii="Verdana" w:eastAsiaTheme="minorHAnsi" w:hAnsi="Verdana" w:cstheme="minorBidi"/>
                <w:sz w:val="16"/>
                <w:szCs w:val="16"/>
                <w:lang w:eastAsia="en-US"/>
              </w:rPr>
              <w:t xml:space="preserve"> miesięcy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tcPr>
          <w:p w14:paraId="437F6509" w14:textId="77777777" w:rsidR="000B48B2" w:rsidRPr="006F34F7" w:rsidRDefault="000B48B2" w:rsidP="00BF5268">
            <w:pPr>
              <w:snapToGrid w:val="0"/>
              <w:spacing w:before="120" w:after="120" w:line="276" w:lineRule="auto"/>
              <w:rPr>
                <w:rFonts w:ascii="Verdana" w:hAnsi="Verdana"/>
                <w:sz w:val="16"/>
                <w:szCs w:val="16"/>
              </w:rPr>
            </w:pPr>
          </w:p>
          <w:p w14:paraId="0953E8D5" w14:textId="77777777" w:rsidR="000B48B2" w:rsidRPr="006F34F7" w:rsidRDefault="000B48B2" w:rsidP="00BF5268">
            <w:pPr>
              <w:snapToGrid w:val="0"/>
              <w:spacing w:before="120" w:after="120" w:line="276" w:lineRule="auto"/>
              <w:rPr>
                <w:rFonts w:ascii="Verdana" w:hAnsi="Verdana"/>
                <w:sz w:val="16"/>
                <w:szCs w:val="16"/>
              </w:rPr>
            </w:pPr>
          </w:p>
          <w:p w14:paraId="7317EFB2" w14:textId="77777777" w:rsidR="000B48B2" w:rsidRPr="006F34F7" w:rsidRDefault="000B48B2" w:rsidP="00BF5268">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785361F8" w14:textId="77777777" w:rsidR="000B48B2" w:rsidRPr="006F34F7" w:rsidRDefault="000B48B2" w:rsidP="00BF5268">
            <w:pPr>
              <w:snapToGrid w:val="0"/>
              <w:spacing w:before="120" w:after="120" w:line="276" w:lineRule="auto"/>
              <w:rPr>
                <w:rFonts w:ascii="Verdana" w:hAnsi="Verdana"/>
                <w:sz w:val="16"/>
                <w:szCs w:val="16"/>
              </w:rPr>
            </w:pPr>
          </w:p>
          <w:p w14:paraId="31E24CEC" w14:textId="77777777" w:rsidR="000B48B2" w:rsidRPr="006F34F7" w:rsidRDefault="000B48B2" w:rsidP="00BF5268">
            <w:pPr>
              <w:snapToGrid w:val="0"/>
              <w:spacing w:before="120" w:after="120" w:line="276" w:lineRule="auto"/>
              <w:rPr>
                <w:rFonts w:ascii="Verdana" w:hAnsi="Verdana"/>
                <w:sz w:val="16"/>
                <w:szCs w:val="16"/>
              </w:rPr>
            </w:pPr>
          </w:p>
        </w:tc>
      </w:tr>
    </w:tbl>
    <w:p w14:paraId="13C009E8" w14:textId="77777777" w:rsidR="000B48B2" w:rsidRPr="006F34F7" w:rsidRDefault="000B48B2" w:rsidP="000B48B2">
      <w:pPr>
        <w:spacing w:line="276" w:lineRule="auto"/>
        <w:jc w:val="both"/>
        <w:rPr>
          <w:rFonts w:ascii="Verdana" w:hAnsi="Verdana"/>
          <w:bCs/>
          <w:sz w:val="20"/>
          <w:szCs w:val="20"/>
        </w:rPr>
      </w:pPr>
    </w:p>
    <w:p w14:paraId="4948C29A" w14:textId="77777777" w:rsidR="000B48B2" w:rsidRPr="006F34F7" w:rsidRDefault="000B48B2" w:rsidP="00E24D1A">
      <w:pPr>
        <w:numPr>
          <w:ilvl w:val="0"/>
          <w:numId w:val="69"/>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075E6611" w14:textId="77777777" w:rsidR="000B48B2" w:rsidRPr="006F34F7" w:rsidRDefault="000B48B2" w:rsidP="00E24D1A">
      <w:pPr>
        <w:numPr>
          <w:ilvl w:val="0"/>
          <w:numId w:val="69"/>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4B7E3EAA" w14:textId="77777777" w:rsidR="000B48B2" w:rsidRPr="006F34F7" w:rsidRDefault="000B48B2" w:rsidP="00E24D1A">
      <w:pPr>
        <w:numPr>
          <w:ilvl w:val="0"/>
          <w:numId w:val="69"/>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Oświadczam, że jestem związany niniejszą ofertą przez okres 30 dni od dnia upływu terminu składania ofert.</w:t>
      </w:r>
    </w:p>
    <w:p w14:paraId="4536EB34" w14:textId="77777777" w:rsidR="000B48B2" w:rsidRPr="006F34F7" w:rsidRDefault="000B48B2" w:rsidP="00E24D1A">
      <w:pPr>
        <w:numPr>
          <w:ilvl w:val="0"/>
          <w:numId w:val="69"/>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66EA15DC" w14:textId="77777777" w:rsidR="000B48B2" w:rsidRPr="006F34F7" w:rsidRDefault="000B48B2" w:rsidP="00E24D1A">
      <w:pPr>
        <w:numPr>
          <w:ilvl w:val="0"/>
          <w:numId w:val="69"/>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3D558F4F" w14:textId="77777777" w:rsidR="000B48B2" w:rsidRPr="006F34F7" w:rsidRDefault="000B48B2" w:rsidP="000B48B2">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1667A33E" w14:textId="77777777" w:rsidR="000B48B2" w:rsidRPr="006F34F7" w:rsidRDefault="000B48B2" w:rsidP="000B48B2">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20EE3753" w14:textId="77777777" w:rsidR="000B48B2" w:rsidRPr="006F34F7" w:rsidRDefault="000B48B2" w:rsidP="00E24D1A">
      <w:pPr>
        <w:numPr>
          <w:ilvl w:val="0"/>
          <w:numId w:val="69"/>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DCD2EA9" w14:textId="77777777" w:rsidR="000B48B2" w:rsidRPr="006F34F7" w:rsidRDefault="000B48B2" w:rsidP="000B48B2">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7383FC7B" w14:textId="77777777" w:rsidR="000B48B2" w:rsidRPr="006F34F7" w:rsidRDefault="000B48B2" w:rsidP="00E24D1A">
      <w:pPr>
        <w:numPr>
          <w:ilvl w:val="0"/>
          <w:numId w:val="69"/>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7D2E87">
        <w:rPr>
          <w:rFonts w:ascii="Verdana" w:hAnsi="Verdana"/>
          <w:sz w:val="18"/>
          <w:szCs w:val="18"/>
        </w:rPr>
        <w:t xml:space="preserve">1292 z </w:t>
      </w:r>
      <w:proofErr w:type="spellStart"/>
      <w:r w:rsidRPr="007D2E87">
        <w:rPr>
          <w:rFonts w:ascii="Verdana" w:hAnsi="Verdana"/>
          <w:sz w:val="18"/>
          <w:szCs w:val="18"/>
        </w:rPr>
        <w:t>późn</w:t>
      </w:r>
      <w:proofErr w:type="spellEnd"/>
      <w:r w:rsidRPr="007D2E87">
        <w:rPr>
          <w:rFonts w:ascii="Verdana" w:hAnsi="Verdana"/>
          <w:sz w:val="18"/>
          <w:szCs w:val="18"/>
        </w:rPr>
        <w:t>. zm.) jestem</w:t>
      </w:r>
      <w:r w:rsidRPr="006F34F7">
        <w:rPr>
          <w:rFonts w:ascii="Verdana" w:hAnsi="Verdana"/>
          <w:sz w:val="18"/>
          <w:szCs w:val="18"/>
        </w:rPr>
        <w:t xml:space="preserve">: </w:t>
      </w:r>
    </w:p>
    <w:p w14:paraId="2979FAE3" w14:textId="77777777" w:rsidR="000B48B2" w:rsidRPr="006F34F7" w:rsidRDefault="000B48B2" w:rsidP="000B48B2">
      <w:pPr>
        <w:tabs>
          <w:tab w:val="left" w:pos="709"/>
          <w:tab w:val="left" w:pos="993"/>
        </w:tabs>
        <w:spacing w:after="120" w:line="276" w:lineRule="auto"/>
        <w:jc w:val="both"/>
        <w:rPr>
          <w:rFonts w:ascii="Verdana" w:hAnsi="Verdana"/>
          <w:sz w:val="18"/>
          <w:szCs w:val="18"/>
        </w:rPr>
      </w:pPr>
      <w:r>
        <w:rPr>
          <w:rFonts w:ascii="Verdana" w:hAnsi="Verdana"/>
          <w:sz w:val="18"/>
          <w:szCs w:val="18"/>
        </w:rPr>
        <w:tab/>
      </w: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479AA836" w14:textId="77777777" w:rsidR="000B48B2" w:rsidRPr="006F34F7" w:rsidRDefault="000B48B2" w:rsidP="000B48B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małym przedsiębiorcą ….......................</w:t>
      </w:r>
    </w:p>
    <w:p w14:paraId="1333FFFA" w14:textId="77777777" w:rsidR="000B48B2" w:rsidRPr="006F34F7" w:rsidRDefault="000B48B2" w:rsidP="000B48B2">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średnim przedsiębiorcą….......................</w:t>
      </w:r>
    </w:p>
    <w:p w14:paraId="4CEFE3ED" w14:textId="77777777" w:rsidR="000B48B2" w:rsidRPr="006F34F7" w:rsidRDefault="000B48B2" w:rsidP="000B48B2">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2A07C73A" w14:textId="77777777" w:rsidR="000B48B2" w:rsidRPr="006F34F7" w:rsidRDefault="000B48B2" w:rsidP="000B48B2">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0772C488" w14:textId="77777777" w:rsidR="000B48B2" w:rsidRPr="006F34F7" w:rsidRDefault="000B48B2" w:rsidP="00E24D1A">
      <w:pPr>
        <w:numPr>
          <w:ilvl w:val="0"/>
          <w:numId w:val="69"/>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58EA3B52" w14:textId="77777777" w:rsidR="000B48B2" w:rsidRPr="006F34F7" w:rsidRDefault="000B48B2" w:rsidP="000B48B2">
      <w:pPr>
        <w:spacing w:after="60" w:line="276" w:lineRule="auto"/>
        <w:jc w:val="both"/>
        <w:rPr>
          <w:rFonts w:ascii="Verdana" w:hAnsi="Verdana"/>
          <w:sz w:val="18"/>
          <w:szCs w:val="18"/>
        </w:rPr>
      </w:pPr>
    </w:p>
    <w:p w14:paraId="2CF28F2F" w14:textId="77777777" w:rsidR="000B48B2" w:rsidRPr="006F34F7" w:rsidRDefault="000B48B2" w:rsidP="000B48B2">
      <w:pPr>
        <w:spacing w:after="60" w:line="276" w:lineRule="auto"/>
        <w:jc w:val="both"/>
        <w:rPr>
          <w:rFonts w:ascii="Verdana" w:hAnsi="Verdana"/>
          <w:sz w:val="18"/>
          <w:szCs w:val="18"/>
        </w:rPr>
      </w:pPr>
    </w:p>
    <w:p w14:paraId="706BC21B" w14:textId="77777777" w:rsidR="000B48B2" w:rsidRPr="006F34F7" w:rsidRDefault="000B48B2" w:rsidP="000B48B2">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71028350" w14:textId="77777777" w:rsidR="000B48B2" w:rsidRPr="006F34F7" w:rsidRDefault="000B48B2" w:rsidP="000B48B2">
      <w:pPr>
        <w:spacing w:line="276" w:lineRule="auto"/>
        <w:rPr>
          <w:rFonts w:ascii="Verdana" w:hAnsi="Verdana"/>
        </w:rPr>
        <w:sectPr w:rsidR="000B48B2" w:rsidRPr="006F34F7" w:rsidSect="00022CAC">
          <w:headerReference w:type="default" r:id="rId48"/>
          <w:footerReference w:type="even" r:id="rId49"/>
          <w:footerReference w:type="default" r:id="rId50"/>
          <w:footerReference w:type="first" r:id="rId51"/>
          <w:pgSz w:w="11906" w:h="16838"/>
          <w:pgMar w:top="567" w:right="1417" w:bottom="1417" w:left="1417" w:header="708" w:footer="708" w:gutter="0"/>
          <w:cols w:space="708"/>
          <w:docGrid w:linePitch="360"/>
        </w:sectPr>
      </w:pPr>
    </w:p>
    <w:p w14:paraId="0874777F" w14:textId="3D7FFB66" w:rsidR="000B48B2" w:rsidRPr="00F6392F" w:rsidRDefault="000B48B2" w:rsidP="000B48B2">
      <w:pPr>
        <w:pStyle w:val="Nagwek3"/>
        <w:spacing w:line="276" w:lineRule="auto"/>
        <w:jc w:val="left"/>
        <w:rPr>
          <w:rFonts w:eastAsiaTheme="majorEastAsia"/>
          <w:color w:val="auto"/>
        </w:rPr>
      </w:pPr>
      <w:r w:rsidRPr="00F6392F">
        <w:rPr>
          <w:rFonts w:eastAsiaTheme="majorEastAsia"/>
          <w:color w:val="auto"/>
        </w:rPr>
        <w:lastRenderedPageBreak/>
        <w:tab/>
      </w:r>
      <w:r w:rsidRPr="00F6392F">
        <w:rPr>
          <w:rFonts w:eastAsiaTheme="majorEastAsia"/>
          <w:color w:val="auto"/>
        </w:rPr>
        <w:tab/>
      </w:r>
      <w:r w:rsidRPr="00F6392F">
        <w:rPr>
          <w:rFonts w:eastAsiaTheme="majorEastAsia"/>
          <w:color w:val="auto"/>
        </w:rPr>
        <w:tab/>
      </w:r>
      <w:r w:rsidRPr="00F6392F">
        <w:rPr>
          <w:rFonts w:eastAsiaTheme="majorEastAsia"/>
          <w:color w:val="auto"/>
        </w:rPr>
        <w:tab/>
      </w:r>
      <w:r w:rsidRPr="00F6392F">
        <w:rPr>
          <w:rFonts w:eastAsiaTheme="majorEastAsia"/>
          <w:color w:val="auto"/>
        </w:rPr>
        <w:tab/>
      </w:r>
      <w:r w:rsidRPr="00F6392F">
        <w:rPr>
          <w:rFonts w:eastAsiaTheme="majorEastAsia"/>
          <w:color w:val="auto"/>
        </w:rPr>
        <w:tab/>
      </w:r>
      <w:r w:rsidRPr="00F6392F">
        <w:rPr>
          <w:rFonts w:eastAsiaTheme="majorEastAsia"/>
          <w:color w:val="auto"/>
        </w:rPr>
        <w:tab/>
      </w:r>
      <w:r w:rsidRPr="00F6392F">
        <w:rPr>
          <w:rFonts w:eastAsiaTheme="majorEastAsia"/>
          <w:color w:val="auto"/>
        </w:rPr>
        <w:tab/>
        <w:t xml:space="preserve">Załącznik nr 2 do </w:t>
      </w:r>
      <w:proofErr w:type="spellStart"/>
      <w:r w:rsidRPr="00F6392F">
        <w:rPr>
          <w:rFonts w:eastAsiaTheme="majorEastAsia"/>
          <w:color w:val="auto"/>
        </w:rPr>
        <w:t>Siwz</w:t>
      </w:r>
      <w:proofErr w:type="spellEnd"/>
      <w:r w:rsidRPr="00F6392F">
        <w:rPr>
          <w:rFonts w:eastAsiaTheme="majorEastAsia"/>
          <w:color w:val="auto"/>
        </w:rPr>
        <w:t xml:space="preserve"> Część 11</w:t>
      </w:r>
    </w:p>
    <w:p w14:paraId="7718F81C" w14:textId="77777777" w:rsidR="000B48B2" w:rsidRPr="006F34F7" w:rsidRDefault="000B48B2" w:rsidP="000B48B2">
      <w:pPr>
        <w:spacing w:line="276" w:lineRule="auto"/>
        <w:jc w:val="center"/>
        <w:rPr>
          <w:rFonts w:ascii="Verdana" w:eastAsia="Calibri" w:hAnsi="Verdana"/>
          <w:b/>
          <w:noProof/>
          <w:lang w:val="cs-CZ"/>
        </w:rPr>
      </w:pPr>
    </w:p>
    <w:p w14:paraId="13F33420" w14:textId="77777777" w:rsidR="000B48B2" w:rsidRPr="005463A2" w:rsidRDefault="000B48B2" w:rsidP="000B48B2">
      <w:pPr>
        <w:spacing w:line="276" w:lineRule="auto"/>
        <w:jc w:val="center"/>
        <w:rPr>
          <w:rFonts w:ascii="Verdana" w:eastAsia="Calibri" w:hAnsi="Verdana"/>
          <w:b/>
          <w:noProof/>
          <w:lang w:val="cs-CZ"/>
        </w:rPr>
      </w:pPr>
      <w:r w:rsidRPr="005463A2">
        <w:rPr>
          <w:rFonts w:ascii="Verdana" w:eastAsia="Calibri" w:hAnsi="Verdana"/>
          <w:b/>
          <w:noProof/>
          <w:lang w:val="cs-CZ"/>
        </w:rPr>
        <w:t xml:space="preserve">Arkusz informacji technicznej </w:t>
      </w:r>
    </w:p>
    <w:p w14:paraId="74235D1B" w14:textId="77777777" w:rsidR="000B48B2" w:rsidRPr="006F34F7" w:rsidRDefault="000B48B2" w:rsidP="000B48B2">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0BB7B877" w14:textId="77777777" w:rsidR="000B48B2" w:rsidRPr="006F34F7" w:rsidRDefault="000B48B2" w:rsidP="000B48B2">
      <w:pPr>
        <w:spacing w:line="276" w:lineRule="auto"/>
        <w:jc w:val="center"/>
        <w:rPr>
          <w:rFonts w:ascii="Verdana" w:eastAsia="Calibri" w:hAnsi="Verdana"/>
          <w:b/>
          <w:noProof/>
        </w:rPr>
      </w:pPr>
    </w:p>
    <w:p w14:paraId="222C7730" w14:textId="1C6554AD" w:rsidR="000B48B2" w:rsidRPr="006F34F7" w:rsidRDefault="000B48B2" w:rsidP="000B48B2">
      <w:pPr>
        <w:spacing w:line="276" w:lineRule="auto"/>
        <w:jc w:val="both"/>
        <w:rPr>
          <w:rFonts w:ascii="Verdana" w:hAnsi="Verdana" w:cs="Arial"/>
          <w:b/>
          <w:sz w:val="18"/>
          <w:szCs w:val="18"/>
        </w:rPr>
      </w:pPr>
      <w:r w:rsidRPr="006F34F7">
        <w:rPr>
          <w:rFonts w:ascii="Verdana" w:hAnsi="Verdana" w:cs="Arial"/>
          <w:b/>
          <w:sz w:val="18"/>
          <w:szCs w:val="18"/>
        </w:rPr>
        <w:t xml:space="preserve">Część </w:t>
      </w:r>
      <w:r w:rsidR="00600D45">
        <w:rPr>
          <w:rFonts w:ascii="Verdana" w:hAnsi="Verdana" w:cs="Arial"/>
          <w:b/>
          <w:sz w:val="18"/>
          <w:szCs w:val="18"/>
        </w:rPr>
        <w:t>11</w:t>
      </w:r>
    </w:p>
    <w:p w14:paraId="1EE52AA1" w14:textId="60D13882" w:rsidR="000B48B2" w:rsidRPr="006F34F7" w:rsidRDefault="00600D45" w:rsidP="000B48B2">
      <w:pPr>
        <w:spacing w:line="276" w:lineRule="auto"/>
        <w:jc w:val="both"/>
        <w:rPr>
          <w:rFonts w:ascii="Verdana" w:hAnsi="Verdana"/>
          <w:sz w:val="18"/>
          <w:szCs w:val="18"/>
        </w:rPr>
      </w:pPr>
      <w:r>
        <w:rPr>
          <w:rFonts w:ascii="Verdana" w:hAnsi="Verdana" w:cs="Arial"/>
          <w:sz w:val="18"/>
          <w:szCs w:val="18"/>
        </w:rPr>
        <w:t>Symulator laparoskopowy</w:t>
      </w:r>
      <w:r w:rsidRPr="00C163E8">
        <w:rPr>
          <w:rFonts w:ascii="Verdana" w:hAnsi="Verdana" w:cs="Arial"/>
          <w:sz w:val="18"/>
          <w:szCs w:val="18"/>
        </w:rPr>
        <w:t xml:space="preserve"> na potrzeby Katedry i Kliniki </w:t>
      </w:r>
      <w:r>
        <w:rPr>
          <w:rFonts w:ascii="Verdana" w:hAnsi="Verdana" w:cs="Arial"/>
          <w:sz w:val="18"/>
          <w:szCs w:val="18"/>
        </w:rPr>
        <w:t>Urologii i Onkologii Urologicznej</w:t>
      </w:r>
      <w:r w:rsidRPr="00C163E8">
        <w:rPr>
          <w:rFonts w:ascii="Verdana" w:hAnsi="Verdana" w:cs="Arial"/>
          <w:sz w:val="18"/>
          <w:szCs w:val="18"/>
        </w:rPr>
        <w:t xml:space="preserve"> </w:t>
      </w:r>
      <w:r w:rsidRPr="00C163E8">
        <w:rPr>
          <w:rFonts w:ascii="Verdana" w:hAnsi="Verdana" w:cs="Arial"/>
          <w:bCs/>
          <w:sz w:val="18"/>
          <w:szCs w:val="18"/>
        </w:rPr>
        <w:t>Uniwersytetu Medycznego we Wrocławiu</w:t>
      </w:r>
      <w:r w:rsidR="000B48B2" w:rsidRPr="006F34F7">
        <w:rPr>
          <w:rFonts w:ascii="Verdana" w:hAnsi="Verdana"/>
          <w:bCs/>
          <w:sz w:val="18"/>
          <w:szCs w:val="18"/>
        </w:rPr>
        <w:t>.</w:t>
      </w:r>
    </w:p>
    <w:p w14:paraId="58A1332F" w14:textId="77777777" w:rsidR="000B48B2" w:rsidRPr="006F34F7" w:rsidRDefault="000B48B2" w:rsidP="000B48B2">
      <w:pPr>
        <w:spacing w:line="276" w:lineRule="auto"/>
        <w:ind w:left="709"/>
        <w:jc w:val="both"/>
        <w:rPr>
          <w:rFonts w:ascii="Verdana" w:hAnsi="Verdana" w:cs="Arial"/>
          <w:sz w:val="18"/>
          <w:szCs w:val="18"/>
        </w:rPr>
      </w:pPr>
    </w:p>
    <w:p w14:paraId="3B3583F7" w14:textId="77777777" w:rsidR="000B48B2" w:rsidRPr="006F34F7" w:rsidRDefault="000B48B2" w:rsidP="000B48B2">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0F14782B" w14:textId="77777777" w:rsidR="000B48B2" w:rsidRPr="006F34F7" w:rsidRDefault="000B48B2" w:rsidP="000B48B2">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1F52D081" w14:textId="77777777" w:rsidR="000B48B2" w:rsidRPr="006F34F7" w:rsidRDefault="000B48B2" w:rsidP="000B48B2">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4715B842" w14:textId="77777777" w:rsidR="000B48B2" w:rsidRPr="006F34F7" w:rsidRDefault="000B48B2" w:rsidP="000B48B2">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274A9C30" w14:textId="77777777" w:rsidR="000B48B2" w:rsidRPr="006F34F7" w:rsidRDefault="000B48B2" w:rsidP="000B48B2">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0B48B2" w:rsidRPr="006F34F7" w14:paraId="1EA9277F" w14:textId="77777777" w:rsidTr="00BF5268">
        <w:tc>
          <w:tcPr>
            <w:tcW w:w="646" w:type="dxa"/>
            <w:tcBorders>
              <w:bottom w:val="single" w:sz="6" w:space="0" w:color="auto"/>
            </w:tcBorders>
            <w:shd w:val="clear" w:color="auto" w:fill="BDD6EE" w:themeFill="accent1" w:themeFillTint="66"/>
            <w:vAlign w:val="center"/>
          </w:tcPr>
          <w:p w14:paraId="7456999A" w14:textId="77777777" w:rsidR="000B48B2" w:rsidRPr="006F34F7" w:rsidRDefault="000B48B2" w:rsidP="00BF5268">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394FA3AE" w14:textId="77777777" w:rsidR="000B48B2" w:rsidRPr="006F34F7" w:rsidRDefault="000B48B2" w:rsidP="00BF5268">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3F471211" w14:textId="77777777" w:rsidR="000B48B2" w:rsidRPr="006F34F7" w:rsidRDefault="000B48B2" w:rsidP="00BF5268">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248CF76F" w14:textId="77777777" w:rsidR="000B48B2" w:rsidRPr="006F34F7" w:rsidRDefault="000B48B2" w:rsidP="00BF5268">
            <w:pPr>
              <w:spacing w:line="276" w:lineRule="auto"/>
              <w:jc w:val="center"/>
              <w:rPr>
                <w:rFonts w:ascii="Verdana" w:hAnsi="Verdana"/>
                <w:b/>
                <w:sz w:val="18"/>
                <w:szCs w:val="18"/>
              </w:rPr>
            </w:pPr>
            <w:r w:rsidRPr="006F34F7">
              <w:rPr>
                <w:rFonts w:ascii="Verdana" w:hAnsi="Verdana"/>
                <w:b/>
                <w:sz w:val="18"/>
                <w:szCs w:val="18"/>
              </w:rPr>
              <w:t xml:space="preserve">Wartość </w:t>
            </w:r>
          </w:p>
          <w:p w14:paraId="4EFD2E52" w14:textId="77777777" w:rsidR="000B48B2" w:rsidRPr="006F34F7" w:rsidRDefault="000B48B2" w:rsidP="00BF5268">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61E6E730" w14:textId="77777777" w:rsidR="000B48B2" w:rsidRPr="006F34F7" w:rsidRDefault="000B48B2" w:rsidP="00BF5268">
            <w:pPr>
              <w:spacing w:line="276" w:lineRule="auto"/>
              <w:jc w:val="center"/>
              <w:rPr>
                <w:rFonts w:ascii="Verdana" w:hAnsi="Verdana"/>
                <w:b/>
                <w:sz w:val="18"/>
                <w:szCs w:val="18"/>
              </w:rPr>
            </w:pPr>
            <w:r w:rsidRPr="006F34F7">
              <w:rPr>
                <w:rFonts w:ascii="Verdana" w:hAnsi="Verdana"/>
                <w:b/>
                <w:sz w:val="18"/>
                <w:szCs w:val="18"/>
              </w:rPr>
              <w:t>Wartość oferowana</w:t>
            </w:r>
          </w:p>
          <w:p w14:paraId="72400FC0" w14:textId="77777777" w:rsidR="000B48B2" w:rsidRPr="006F34F7" w:rsidRDefault="000B48B2" w:rsidP="00BF5268">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0B48B2" w:rsidRPr="006F34F7" w14:paraId="7F315888" w14:textId="77777777" w:rsidTr="00565969">
        <w:trPr>
          <w:trHeight w:val="695"/>
        </w:trPr>
        <w:tc>
          <w:tcPr>
            <w:tcW w:w="646" w:type="dxa"/>
            <w:vAlign w:val="center"/>
          </w:tcPr>
          <w:p w14:paraId="612DCCE7" w14:textId="77777777" w:rsidR="000B48B2" w:rsidRPr="006F34F7" w:rsidRDefault="000B48B2" w:rsidP="00E75F44">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0059B6" w14:textId="782658DF" w:rsidR="000B48B2" w:rsidRPr="006F34F7" w:rsidRDefault="006D6C31" w:rsidP="00BF5268">
            <w:pPr>
              <w:tabs>
                <w:tab w:val="left" w:pos="360"/>
              </w:tabs>
              <w:spacing w:line="276" w:lineRule="auto"/>
              <w:rPr>
                <w:rFonts w:ascii="Verdana" w:hAnsi="Verdana" w:cs="Tahoma"/>
                <w:sz w:val="18"/>
                <w:szCs w:val="18"/>
              </w:rPr>
            </w:pPr>
            <w:r>
              <w:rPr>
                <w:rFonts w:ascii="Verdana" w:hAnsi="Verdana" w:cs="Tahoma"/>
                <w:sz w:val="18"/>
                <w:szCs w:val="18"/>
              </w:rPr>
              <w:t>Ergonomia urządzenia odwzorowująca warunki operacji</w:t>
            </w:r>
          </w:p>
        </w:tc>
        <w:tc>
          <w:tcPr>
            <w:tcW w:w="1417" w:type="dxa"/>
            <w:vAlign w:val="center"/>
          </w:tcPr>
          <w:p w14:paraId="1C7E3B30"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1B17063" w14:textId="77777777" w:rsidR="000B48B2" w:rsidRPr="006F34F7" w:rsidRDefault="000B48B2" w:rsidP="00BF5268">
            <w:pPr>
              <w:spacing w:line="276" w:lineRule="auto"/>
              <w:rPr>
                <w:rFonts w:ascii="Verdana" w:hAnsi="Verdana"/>
                <w:sz w:val="18"/>
                <w:szCs w:val="18"/>
              </w:rPr>
            </w:pPr>
          </w:p>
        </w:tc>
      </w:tr>
      <w:tr w:rsidR="000B48B2" w:rsidRPr="006F34F7" w14:paraId="42091869" w14:textId="77777777" w:rsidTr="00565969">
        <w:trPr>
          <w:trHeight w:val="636"/>
        </w:trPr>
        <w:tc>
          <w:tcPr>
            <w:tcW w:w="646" w:type="dxa"/>
            <w:vAlign w:val="center"/>
          </w:tcPr>
          <w:p w14:paraId="231E600E" w14:textId="77777777" w:rsidR="000B48B2" w:rsidRPr="006F34F7" w:rsidRDefault="000B48B2" w:rsidP="00E75F44">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14436F9" w14:textId="772691E6" w:rsidR="000B48B2" w:rsidRPr="006F34F7" w:rsidRDefault="006D6C31" w:rsidP="00BF5268">
            <w:pPr>
              <w:suppressAutoHyphens/>
              <w:spacing w:line="276" w:lineRule="auto"/>
              <w:rPr>
                <w:rFonts w:ascii="Verdana" w:hAnsi="Verdana"/>
                <w:sz w:val="18"/>
                <w:szCs w:val="18"/>
              </w:rPr>
            </w:pPr>
            <w:r>
              <w:rPr>
                <w:rFonts w:ascii="Verdana" w:hAnsi="Verdana"/>
                <w:sz w:val="18"/>
                <w:szCs w:val="18"/>
              </w:rPr>
              <w:t>Oświetlenie LED</w:t>
            </w:r>
          </w:p>
        </w:tc>
        <w:tc>
          <w:tcPr>
            <w:tcW w:w="1417" w:type="dxa"/>
            <w:vAlign w:val="center"/>
          </w:tcPr>
          <w:p w14:paraId="60FDE4FE"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0746CBE7" w14:textId="77777777" w:rsidR="000B48B2" w:rsidRPr="006F34F7" w:rsidRDefault="000B48B2" w:rsidP="00BF5268">
            <w:pPr>
              <w:spacing w:line="276" w:lineRule="auto"/>
              <w:rPr>
                <w:rFonts w:ascii="Verdana" w:hAnsi="Verdana"/>
                <w:sz w:val="18"/>
                <w:szCs w:val="18"/>
              </w:rPr>
            </w:pPr>
          </w:p>
        </w:tc>
      </w:tr>
      <w:tr w:rsidR="000B48B2" w:rsidRPr="006F34F7" w14:paraId="38845863" w14:textId="77777777" w:rsidTr="00565969">
        <w:trPr>
          <w:trHeight w:val="546"/>
        </w:trPr>
        <w:tc>
          <w:tcPr>
            <w:tcW w:w="646" w:type="dxa"/>
            <w:vAlign w:val="center"/>
          </w:tcPr>
          <w:p w14:paraId="71FA5686" w14:textId="77777777" w:rsidR="000B48B2" w:rsidRPr="006F34F7" w:rsidRDefault="000B48B2" w:rsidP="00E75F44">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42E4580" w14:textId="12401662" w:rsidR="000B48B2" w:rsidRPr="006F34F7" w:rsidRDefault="006D6C31" w:rsidP="006D6C31">
            <w:pPr>
              <w:tabs>
                <w:tab w:val="left" w:pos="360"/>
              </w:tabs>
              <w:spacing w:line="276" w:lineRule="auto"/>
              <w:rPr>
                <w:rFonts w:ascii="Verdana" w:hAnsi="Verdana" w:cs="Tahoma"/>
                <w:sz w:val="18"/>
                <w:szCs w:val="18"/>
              </w:rPr>
            </w:pPr>
            <w:r>
              <w:rPr>
                <w:rFonts w:ascii="Verdana" w:hAnsi="Verdana" w:cs="Tahoma"/>
                <w:sz w:val="18"/>
                <w:szCs w:val="18"/>
              </w:rPr>
              <w:t>12 trokarów</w:t>
            </w:r>
          </w:p>
        </w:tc>
        <w:tc>
          <w:tcPr>
            <w:tcW w:w="1417" w:type="dxa"/>
            <w:vAlign w:val="center"/>
          </w:tcPr>
          <w:p w14:paraId="6E2D02A2"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FCAF776" w14:textId="77777777" w:rsidR="000B48B2" w:rsidRPr="006F34F7" w:rsidRDefault="000B48B2" w:rsidP="00BF5268">
            <w:pPr>
              <w:spacing w:line="276" w:lineRule="auto"/>
              <w:rPr>
                <w:rFonts w:ascii="Verdana" w:hAnsi="Verdana"/>
                <w:sz w:val="18"/>
                <w:szCs w:val="18"/>
              </w:rPr>
            </w:pPr>
          </w:p>
        </w:tc>
      </w:tr>
      <w:tr w:rsidR="000B48B2" w:rsidRPr="006F34F7" w14:paraId="70FBD4C4" w14:textId="77777777" w:rsidTr="00BF5268">
        <w:trPr>
          <w:trHeight w:val="552"/>
        </w:trPr>
        <w:tc>
          <w:tcPr>
            <w:tcW w:w="646" w:type="dxa"/>
            <w:vAlign w:val="center"/>
          </w:tcPr>
          <w:p w14:paraId="1E1D6E1A" w14:textId="77777777" w:rsidR="000B48B2" w:rsidRPr="006F34F7" w:rsidRDefault="000B48B2" w:rsidP="00E75F44">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150508" w14:textId="00B0BD34" w:rsidR="000B48B2" w:rsidRPr="00D12F1E" w:rsidRDefault="006D6C31" w:rsidP="00BF5268">
            <w:pPr>
              <w:spacing w:line="276" w:lineRule="auto"/>
              <w:rPr>
                <w:rFonts w:ascii="Verdana" w:hAnsi="Verdana"/>
                <w:color w:val="000000" w:themeColor="text1"/>
                <w:sz w:val="18"/>
                <w:szCs w:val="18"/>
              </w:rPr>
            </w:pPr>
            <w:r>
              <w:rPr>
                <w:rFonts w:ascii="Verdana" w:hAnsi="Verdana"/>
                <w:color w:val="000000" w:themeColor="text1"/>
                <w:sz w:val="18"/>
                <w:szCs w:val="18"/>
              </w:rPr>
              <w:t xml:space="preserve">Kamera USB </w:t>
            </w:r>
            <w:proofErr w:type="spellStart"/>
            <w:r>
              <w:rPr>
                <w:rFonts w:ascii="Verdana" w:hAnsi="Verdana"/>
                <w:color w:val="000000" w:themeColor="text1"/>
                <w:sz w:val="18"/>
                <w:szCs w:val="18"/>
              </w:rPr>
              <w:t>FullHD</w:t>
            </w:r>
            <w:proofErr w:type="spellEnd"/>
            <w:r>
              <w:rPr>
                <w:rFonts w:ascii="Verdana" w:hAnsi="Verdana"/>
                <w:color w:val="000000" w:themeColor="text1"/>
                <w:sz w:val="18"/>
                <w:szCs w:val="18"/>
              </w:rPr>
              <w:t xml:space="preserve"> 1080p</w:t>
            </w:r>
          </w:p>
        </w:tc>
        <w:tc>
          <w:tcPr>
            <w:tcW w:w="1417" w:type="dxa"/>
            <w:vAlign w:val="center"/>
          </w:tcPr>
          <w:p w14:paraId="4B6ED175"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75664F44" w14:textId="77777777" w:rsidR="000B48B2" w:rsidRPr="006F34F7" w:rsidRDefault="000B48B2" w:rsidP="00BF5268">
            <w:pPr>
              <w:spacing w:line="276" w:lineRule="auto"/>
              <w:rPr>
                <w:rFonts w:ascii="Verdana" w:hAnsi="Verdana"/>
                <w:iCs/>
                <w:sz w:val="18"/>
                <w:szCs w:val="18"/>
              </w:rPr>
            </w:pPr>
          </w:p>
        </w:tc>
      </w:tr>
      <w:tr w:rsidR="000B48B2" w:rsidRPr="006F34F7" w14:paraId="631F7474" w14:textId="77777777" w:rsidTr="00565969">
        <w:trPr>
          <w:trHeight w:val="563"/>
        </w:trPr>
        <w:tc>
          <w:tcPr>
            <w:tcW w:w="646" w:type="dxa"/>
            <w:vAlign w:val="center"/>
          </w:tcPr>
          <w:p w14:paraId="616FEFEF" w14:textId="77777777" w:rsidR="000B48B2" w:rsidRPr="006F34F7" w:rsidRDefault="000B48B2" w:rsidP="00E75F44">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16397B8" w14:textId="4E59A81B" w:rsidR="000B48B2" w:rsidRPr="006F34F7" w:rsidRDefault="006D6C31" w:rsidP="00BF5268">
            <w:pPr>
              <w:tabs>
                <w:tab w:val="left" w:pos="360"/>
              </w:tabs>
              <w:spacing w:line="276" w:lineRule="auto"/>
              <w:rPr>
                <w:rFonts w:ascii="Verdana" w:hAnsi="Verdana" w:cs="Tahoma"/>
                <w:sz w:val="18"/>
                <w:szCs w:val="18"/>
              </w:rPr>
            </w:pPr>
            <w:r>
              <w:rPr>
                <w:rFonts w:ascii="Verdana" w:hAnsi="Verdana" w:cs="Tahoma"/>
                <w:sz w:val="18"/>
                <w:szCs w:val="18"/>
              </w:rPr>
              <w:t>Swobodny obrót kamery we wszystkich kierunkach z możliwością blokady dla samodzielnego treningu</w:t>
            </w:r>
          </w:p>
        </w:tc>
        <w:tc>
          <w:tcPr>
            <w:tcW w:w="1417" w:type="dxa"/>
            <w:vAlign w:val="center"/>
          </w:tcPr>
          <w:p w14:paraId="44C053E5" w14:textId="77777777" w:rsidR="000B48B2" w:rsidRPr="006F34F7" w:rsidRDefault="000B48B2" w:rsidP="00BF5268">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215F612B" w14:textId="77777777" w:rsidR="000B48B2" w:rsidRPr="006F34F7" w:rsidRDefault="000B48B2" w:rsidP="00BF5268">
            <w:pPr>
              <w:spacing w:line="276" w:lineRule="auto"/>
              <w:rPr>
                <w:rFonts w:ascii="Verdana" w:hAnsi="Verdana"/>
                <w:sz w:val="18"/>
                <w:szCs w:val="18"/>
              </w:rPr>
            </w:pPr>
          </w:p>
        </w:tc>
      </w:tr>
      <w:tr w:rsidR="0073396B" w:rsidRPr="006F34F7" w14:paraId="6F3C07A5" w14:textId="77777777" w:rsidTr="00A42520">
        <w:trPr>
          <w:trHeight w:val="563"/>
        </w:trPr>
        <w:tc>
          <w:tcPr>
            <w:tcW w:w="646" w:type="dxa"/>
            <w:vAlign w:val="center"/>
          </w:tcPr>
          <w:p w14:paraId="57E9C86E" w14:textId="77777777" w:rsidR="0073396B" w:rsidRPr="006F34F7" w:rsidRDefault="0073396B" w:rsidP="0073396B">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EBB0F2F" w14:textId="65B11BDC" w:rsidR="0073396B" w:rsidRPr="006F34F7" w:rsidRDefault="00F55289" w:rsidP="0073396B">
            <w:pPr>
              <w:tabs>
                <w:tab w:val="left" w:pos="360"/>
              </w:tabs>
              <w:spacing w:line="276" w:lineRule="auto"/>
              <w:rPr>
                <w:rFonts w:ascii="Verdana" w:hAnsi="Verdana" w:cs="Tahoma"/>
                <w:sz w:val="18"/>
                <w:szCs w:val="18"/>
              </w:rPr>
            </w:pPr>
            <w:r>
              <w:rPr>
                <w:rFonts w:ascii="Verdana" w:hAnsi="Verdana" w:cs="Tahoma"/>
                <w:sz w:val="18"/>
                <w:szCs w:val="18"/>
              </w:rPr>
              <w:t>Łatwy i szybki montaż wkładów treningowych</w:t>
            </w:r>
          </w:p>
        </w:tc>
        <w:tc>
          <w:tcPr>
            <w:tcW w:w="1417" w:type="dxa"/>
          </w:tcPr>
          <w:p w14:paraId="29425525" w14:textId="5C2BE44E" w:rsidR="0073396B" w:rsidRPr="006F34F7" w:rsidRDefault="0073396B" w:rsidP="0073396B">
            <w:pPr>
              <w:spacing w:line="276" w:lineRule="auto"/>
              <w:rPr>
                <w:rFonts w:ascii="Verdana" w:hAnsi="Verdana"/>
                <w:sz w:val="18"/>
                <w:szCs w:val="18"/>
              </w:rPr>
            </w:pPr>
            <w:r w:rsidRPr="00943992">
              <w:rPr>
                <w:rFonts w:ascii="Verdana" w:hAnsi="Verdana"/>
                <w:sz w:val="18"/>
                <w:szCs w:val="18"/>
              </w:rPr>
              <w:t>TAK, podać</w:t>
            </w:r>
          </w:p>
        </w:tc>
        <w:tc>
          <w:tcPr>
            <w:tcW w:w="2834" w:type="dxa"/>
            <w:vAlign w:val="center"/>
          </w:tcPr>
          <w:p w14:paraId="70C92276" w14:textId="77777777" w:rsidR="0073396B" w:rsidRPr="006F34F7" w:rsidRDefault="0073396B" w:rsidP="0073396B">
            <w:pPr>
              <w:spacing w:line="276" w:lineRule="auto"/>
              <w:rPr>
                <w:rFonts w:ascii="Verdana" w:hAnsi="Verdana"/>
                <w:sz w:val="18"/>
                <w:szCs w:val="18"/>
              </w:rPr>
            </w:pPr>
          </w:p>
        </w:tc>
      </w:tr>
      <w:tr w:rsidR="0073396B" w:rsidRPr="006F34F7" w14:paraId="6B91873C" w14:textId="77777777" w:rsidTr="00A42520">
        <w:trPr>
          <w:trHeight w:val="563"/>
        </w:trPr>
        <w:tc>
          <w:tcPr>
            <w:tcW w:w="646" w:type="dxa"/>
            <w:vAlign w:val="center"/>
          </w:tcPr>
          <w:p w14:paraId="44E465C6" w14:textId="77777777" w:rsidR="0073396B" w:rsidRPr="006F34F7" w:rsidRDefault="0073396B" w:rsidP="0073396B">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9212B9C" w14:textId="55D8BCF2" w:rsidR="0073396B" w:rsidRPr="006F34F7" w:rsidRDefault="00D9620C" w:rsidP="0073396B">
            <w:pPr>
              <w:tabs>
                <w:tab w:val="left" w:pos="360"/>
              </w:tabs>
              <w:spacing w:line="276" w:lineRule="auto"/>
              <w:rPr>
                <w:rFonts w:ascii="Verdana" w:hAnsi="Verdana" w:cs="Tahoma"/>
                <w:sz w:val="18"/>
                <w:szCs w:val="18"/>
              </w:rPr>
            </w:pPr>
            <w:r>
              <w:rPr>
                <w:rFonts w:ascii="Verdana" w:hAnsi="Verdana" w:cs="Tahoma"/>
                <w:sz w:val="18"/>
                <w:szCs w:val="18"/>
              </w:rPr>
              <w:t>Funkcjonalne oprogramowanie z możliwością zapisu filmów, regulacją obrazu i śledzenia czasu</w:t>
            </w:r>
          </w:p>
        </w:tc>
        <w:tc>
          <w:tcPr>
            <w:tcW w:w="1417" w:type="dxa"/>
          </w:tcPr>
          <w:p w14:paraId="5892A882" w14:textId="1AE27914" w:rsidR="0073396B" w:rsidRPr="006F34F7" w:rsidRDefault="0073396B" w:rsidP="0073396B">
            <w:pPr>
              <w:spacing w:line="276" w:lineRule="auto"/>
              <w:rPr>
                <w:rFonts w:ascii="Verdana" w:hAnsi="Verdana"/>
                <w:sz w:val="18"/>
                <w:szCs w:val="18"/>
              </w:rPr>
            </w:pPr>
            <w:r w:rsidRPr="00943992">
              <w:rPr>
                <w:rFonts w:ascii="Verdana" w:hAnsi="Verdana"/>
                <w:sz w:val="18"/>
                <w:szCs w:val="18"/>
              </w:rPr>
              <w:t>TAK, podać</w:t>
            </w:r>
          </w:p>
        </w:tc>
        <w:tc>
          <w:tcPr>
            <w:tcW w:w="2834" w:type="dxa"/>
            <w:vAlign w:val="center"/>
          </w:tcPr>
          <w:p w14:paraId="0D575CD8" w14:textId="77777777" w:rsidR="0073396B" w:rsidRPr="006F34F7" w:rsidRDefault="0073396B" w:rsidP="0073396B">
            <w:pPr>
              <w:spacing w:line="276" w:lineRule="auto"/>
              <w:rPr>
                <w:rFonts w:ascii="Verdana" w:hAnsi="Verdana"/>
                <w:sz w:val="18"/>
                <w:szCs w:val="18"/>
              </w:rPr>
            </w:pPr>
          </w:p>
        </w:tc>
      </w:tr>
      <w:tr w:rsidR="0073396B" w:rsidRPr="006F34F7" w14:paraId="275351A8" w14:textId="77777777" w:rsidTr="00A42520">
        <w:trPr>
          <w:trHeight w:val="563"/>
        </w:trPr>
        <w:tc>
          <w:tcPr>
            <w:tcW w:w="646" w:type="dxa"/>
            <w:vAlign w:val="center"/>
          </w:tcPr>
          <w:p w14:paraId="1596FEAD" w14:textId="77777777" w:rsidR="0073396B" w:rsidRPr="006F34F7" w:rsidRDefault="0073396B" w:rsidP="0073396B">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B4F77B" w14:textId="70B7A180" w:rsidR="0073396B" w:rsidRPr="006F34F7" w:rsidRDefault="00D2575F" w:rsidP="0073396B">
            <w:pPr>
              <w:tabs>
                <w:tab w:val="left" w:pos="360"/>
              </w:tabs>
              <w:spacing w:line="276" w:lineRule="auto"/>
              <w:rPr>
                <w:rFonts w:ascii="Verdana" w:hAnsi="Verdana" w:cs="Tahoma"/>
                <w:sz w:val="18"/>
                <w:szCs w:val="18"/>
              </w:rPr>
            </w:pPr>
            <w:r>
              <w:rPr>
                <w:rFonts w:ascii="Verdana" w:hAnsi="Verdana" w:cs="Tahoma"/>
                <w:sz w:val="18"/>
                <w:szCs w:val="18"/>
              </w:rPr>
              <w:t>Stabilna konstrukcja</w:t>
            </w:r>
          </w:p>
        </w:tc>
        <w:tc>
          <w:tcPr>
            <w:tcW w:w="1417" w:type="dxa"/>
          </w:tcPr>
          <w:p w14:paraId="25871236" w14:textId="7D4BA797" w:rsidR="0073396B" w:rsidRPr="006F34F7" w:rsidRDefault="0073396B" w:rsidP="0073396B">
            <w:pPr>
              <w:spacing w:line="276" w:lineRule="auto"/>
              <w:rPr>
                <w:rFonts w:ascii="Verdana" w:hAnsi="Verdana"/>
                <w:sz w:val="18"/>
                <w:szCs w:val="18"/>
              </w:rPr>
            </w:pPr>
            <w:r w:rsidRPr="00943992">
              <w:rPr>
                <w:rFonts w:ascii="Verdana" w:hAnsi="Verdana"/>
                <w:sz w:val="18"/>
                <w:szCs w:val="18"/>
              </w:rPr>
              <w:t>TAK, podać</w:t>
            </w:r>
          </w:p>
        </w:tc>
        <w:tc>
          <w:tcPr>
            <w:tcW w:w="2834" w:type="dxa"/>
            <w:vAlign w:val="center"/>
          </w:tcPr>
          <w:p w14:paraId="49D26401" w14:textId="77777777" w:rsidR="0073396B" w:rsidRPr="006F34F7" w:rsidRDefault="0073396B" w:rsidP="0073396B">
            <w:pPr>
              <w:spacing w:line="276" w:lineRule="auto"/>
              <w:rPr>
                <w:rFonts w:ascii="Verdana" w:hAnsi="Verdana"/>
                <w:sz w:val="18"/>
                <w:szCs w:val="18"/>
              </w:rPr>
            </w:pPr>
          </w:p>
        </w:tc>
      </w:tr>
      <w:tr w:rsidR="0073396B" w:rsidRPr="006F34F7" w14:paraId="71716B06" w14:textId="77777777" w:rsidTr="00A42520">
        <w:trPr>
          <w:trHeight w:val="563"/>
        </w:trPr>
        <w:tc>
          <w:tcPr>
            <w:tcW w:w="646" w:type="dxa"/>
            <w:vAlign w:val="center"/>
          </w:tcPr>
          <w:p w14:paraId="18A33FFA" w14:textId="77777777" w:rsidR="0073396B" w:rsidRPr="006F34F7" w:rsidRDefault="0073396B" w:rsidP="0073396B">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DA0641" w14:textId="1D7A4D1F" w:rsidR="0073396B" w:rsidRPr="006F34F7" w:rsidRDefault="00D2575F" w:rsidP="0073396B">
            <w:pPr>
              <w:tabs>
                <w:tab w:val="left" w:pos="360"/>
              </w:tabs>
              <w:spacing w:line="276" w:lineRule="auto"/>
              <w:rPr>
                <w:rFonts w:ascii="Verdana" w:hAnsi="Verdana" w:cs="Tahoma"/>
                <w:sz w:val="18"/>
                <w:szCs w:val="18"/>
              </w:rPr>
            </w:pPr>
            <w:r>
              <w:rPr>
                <w:rFonts w:ascii="Verdana" w:hAnsi="Verdana" w:cs="Tahoma"/>
                <w:sz w:val="18"/>
                <w:szCs w:val="18"/>
              </w:rPr>
              <w:t>Mobilność</w:t>
            </w:r>
          </w:p>
        </w:tc>
        <w:tc>
          <w:tcPr>
            <w:tcW w:w="1417" w:type="dxa"/>
          </w:tcPr>
          <w:p w14:paraId="4C2EBA70" w14:textId="5A6935F4" w:rsidR="0073396B" w:rsidRPr="006F34F7" w:rsidRDefault="0073396B" w:rsidP="0073396B">
            <w:pPr>
              <w:spacing w:line="276" w:lineRule="auto"/>
              <w:rPr>
                <w:rFonts w:ascii="Verdana" w:hAnsi="Verdana"/>
                <w:sz w:val="18"/>
                <w:szCs w:val="18"/>
              </w:rPr>
            </w:pPr>
            <w:r w:rsidRPr="00943992">
              <w:rPr>
                <w:rFonts w:ascii="Verdana" w:hAnsi="Verdana"/>
                <w:sz w:val="18"/>
                <w:szCs w:val="18"/>
              </w:rPr>
              <w:t>TAK, podać</w:t>
            </w:r>
          </w:p>
        </w:tc>
        <w:tc>
          <w:tcPr>
            <w:tcW w:w="2834" w:type="dxa"/>
            <w:vAlign w:val="center"/>
          </w:tcPr>
          <w:p w14:paraId="37B337D3" w14:textId="77777777" w:rsidR="0073396B" w:rsidRPr="006F34F7" w:rsidRDefault="0073396B" w:rsidP="0073396B">
            <w:pPr>
              <w:spacing w:line="276" w:lineRule="auto"/>
              <w:rPr>
                <w:rFonts w:ascii="Verdana" w:hAnsi="Verdana"/>
                <w:sz w:val="18"/>
                <w:szCs w:val="18"/>
              </w:rPr>
            </w:pPr>
          </w:p>
        </w:tc>
      </w:tr>
      <w:tr w:rsidR="0073396B" w:rsidRPr="006F34F7" w14:paraId="7B6E56C5" w14:textId="77777777" w:rsidTr="00A42520">
        <w:trPr>
          <w:trHeight w:val="563"/>
        </w:trPr>
        <w:tc>
          <w:tcPr>
            <w:tcW w:w="646" w:type="dxa"/>
            <w:vAlign w:val="center"/>
          </w:tcPr>
          <w:p w14:paraId="2FDA2510" w14:textId="77777777" w:rsidR="0073396B" w:rsidRPr="006F34F7" w:rsidRDefault="0073396B" w:rsidP="0073396B">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CCA4BD" w14:textId="44C61A8B" w:rsidR="0073396B" w:rsidRPr="006F34F7" w:rsidRDefault="00D2575F" w:rsidP="0073396B">
            <w:pPr>
              <w:tabs>
                <w:tab w:val="left" w:pos="360"/>
              </w:tabs>
              <w:spacing w:line="276" w:lineRule="auto"/>
              <w:rPr>
                <w:rFonts w:ascii="Verdana" w:hAnsi="Verdana" w:cs="Tahoma"/>
                <w:sz w:val="18"/>
                <w:szCs w:val="18"/>
              </w:rPr>
            </w:pPr>
            <w:r>
              <w:rPr>
                <w:rFonts w:ascii="Verdana" w:hAnsi="Verdana" w:cs="Tahoma"/>
                <w:sz w:val="18"/>
                <w:szCs w:val="18"/>
              </w:rPr>
              <w:t>Do użytku z dowolnym komputerem lub samodzielne stanowisko treningowe</w:t>
            </w:r>
          </w:p>
        </w:tc>
        <w:tc>
          <w:tcPr>
            <w:tcW w:w="1417" w:type="dxa"/>
          </w:tcPr>
          <w:p w14:paraId="6BD8BCE6" w14:textId="1147B346" w:rsidR="0073396B" w:rsidRPr="006F34F7" w:rsidRDefault="0073396B" w:rsidP="0073396B">
            <w:pPr>
              <w:spacing w:line="276" w:lineRule="auto"/>
              <w:rPr>
                <w:rFonts w:ascii="Verdana" w:hAnsi="Verdana"/>
                <w:sz w:val="18"/>
                <w:szCs w:val="18"/>
              </w:rPr>
            </w:pPr>
            <w:r w:rsidRPr="00943992">
              <w:rPr>
                <w:rFonts w:ascii="Verdana" w:hAnsi="Verdana"/>
                <w:sz w:val="18"/>
                <w:szCs w:val="18"/>
              </w:rPr>
              <w:t>TAK, podać</w:t>
            </w:r>
          </w:p>
        </w:tc>
        <w:tc>
          <w:tcPr>
            <w:tcW w:w="2834" w:type="dxa"/>
            <w:vAlign w:val="center"/>
          </w:tcPr>
          <w:p w14:paraId="74D3C660" w14:textId="77777777" w:rsidR="0073396B" w:rsidRPr="006F34F7" w:rsidRDefault="0073396B" w:rsidP="0073396B">
            <w:pPr>
              <w:spacing w:line="276" w:lineRule="auto"/>
              <w:rPr>
                <w:rFonts w:ascii="Verdana" w:hAnsi="Verdana"/>
                <w:sz w:val="18"/>
                <w:szCs w:val="18"/>
              </w:rPr>
            </w:pPr>
          </w:p>
        </w:tc>
      </w:tr>
      <w:tr w:rsidR="0073396B" w:rsidRPr="006F34F7" w14:paraId="143EF4E6" w14:textId="77777777" w:rsidTr="00A42520">
        <w:trPr>
          <w:trHeight w:val="563"/>
        </w:trPr>
        <w:tc>
          <w:tcPr>
            <w:tcW w:w="646" w:type="dxa"/>
            <w:vAlign w:val="center"/>
          </w:tcPr>
          <w:p w14:paraId="7630FB21" w14:textId="77777777" w:rsidR="0073396B" w:rsidRPr="006F34F7" w:rsidRDefault="0073396B" w:rsidP="0073396B">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1F1F77" w14:textId="05A4D633" w:rsidR="0073396B" w:rsidRPr="006F34F7" w:rsidRDefault="00A42520" w:rsidP="0073396B">
            <w:pPr>
              <w:tabs>
                <w:tab w:val="left" w:pos="360"/>
              </w:tabs>
              <w:spacing w:line="276" w:lineRule="auto"/>
              <w:rPr>
                <w:rFonts w:ascii="Verdana" w:hAnsi="Verdana" w:cs="Tahoma"/>
                <w:sz w:val="18"/>
                <w:szCs w:val="18"/>
              </w:rPr>
            </w:pPr>
            <w:r>
              <w:rPr>
                <w:rFonts w:ascii="Verdana" w:hAnsi="Verdana" w:cs="Tahoma"/>
                <w:sz w:val="18"/>
                <w:szCs w:val="18"/>
              </w:rPr>
              <w:t>Nagrywanie treningu</w:t>
            </w:r>
          </w:p>
        </w:tc>
        <w:tc>
          <w:tcPr>
            <w:tcW w:w="1417" w:type="dxa"/>
          </w:tcPr>
          <w:p w14:paraId="55070972" w14:textId="06B551E9" w:rsidR="0073396B" w:rsidRPr="006F34F7" w:rsidRDefault="0073396B" w:rsidP="0073396B">
            <w:pPr>
              <w:spacing w:line="276" w:lineRule="auto"/>
              <w:rPr>
                <w:rFonts w:ascii="Verdana" w:hAnsi="Verdana"/>
                <w:sz w:val="18"/>
                <w:szCs w:val="18"/>
              </w:rPr>
            </w:pPr>
            <w:r w:rsidRPr="00943992">
              <w:rPr>
                <w:rFonts w:ascii="Verdana" w:hAnsi="Verdana"/>
                <w:sz w:val="18"/>
                <w:szCs w:val="18"/>
              </w:rPr>
              <w:t>TAK, podać</w:t>
            </w:r>
          </w:p>
        </w:tc>
        <w:tc>
          <w:tcPr>
            <w:tcW w:w="2834" w:type="dxa"/>
            <w:vAlign w:val="center"/>
          </w:tcPr>
          <w:p w14:paraId="0A0245DD" w14:textId="77777777" w:rsidR="0073396B" w:rsidRPr="006F34F7" w:rsidRDefault="0073396B" w:rsidP="0073396B">
            <w:pPr>
              <w:spacing w:line="276" w:lineRule="auto"/>
              <w:rPr>
                <w:rFonts w:ascii="Verdana" w:hAnsi="Verdana"/>
                <w:sz w:val="18"/>
                <w:szCs w:val="18"/>
              </w:rPr>
            </w:pPr>
          </w:p>
        </w:tc>
      </w:tr>
      <w:tr w:rsidR="0073396B" w:rsidRPr="006F34F7" w14:paraId="7C8A6F90" w14:textId="77777777" w:rsidTr="00A42520">
        <w:trPr>
          <w:trHeight w:val="563"/>
        </w:trPr>
        <w:tc>
          <w:tcPr>
            <w:tcW w:w="646" w:type="dxa"/>
            <w:vAlign w:val="center"/>
          </w:tcPr>
          <w:p w14:paraId="1E17CA8C" w14:textId="77777777" w:rsidR="0073396B" w:rsidRPr="006F34F7" w:rsidRDefault="0073396B" w:rsidP="0073396B">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1C222EC" w14:textId="4C7BB258" w:rsidR="0073396B" w:rsidRPr="006F34F7" w:rsidRDefault="00A42520" w:rsidP="0073396B">
            <w:pPr>
              <w:tabs>
                <w:tab w:val="left" w:pos="360"/>
              </w:tabs>
              <w:spacing w:line="276" w:lineRule="auto"/>
              <w:rPr>
                <w:rFonts w:ascii="Verdana" w:hAnsi="Verdana" w:cs="Tahoma"/>
                <w:sz w:val="18"/>
                <w:szCs w:val="18"/>
              </w:rPr>
            </w:pPr>
            <w:r>
              <w:rPr>
                <w:rFonts w:ascii="Verdana" w:hAnsi="Verdana" w:cs="Tahoma"/>
                <w:sz w:val="18"/>
                <w:szCs w:val="18"/>
              </w:rPr>
              <w:t>Włączenie trybu stoper/odliczanie/wolny trening</w:t>
            </w:r>
          </w:p>
        </w:tc>
        <w:tc>
          <w:tcPr>
            <w:tcW w:w="1417" w:type="dxa"/>
          </w:tcPr>
          <w:p w14:paraId="5FC264D7" w14:textId="75140413" w:rsidR="0073396B" w:rsidRPr="006F34F7" w:rsidRDefault="0073396B" w:rsidP="0073396B">
            <w:pPr>
              <w:spacing w:line="276" w:lineRule="auto"/>
              <w:rPr>
                <w:rFonts w:ascii="Verdana" w:hAnsi="Verdana"/>
                <w:sz w:val="18"/>
                <w:szCs w:val="18"/>
              </w:rPr>
            </w:pPr>
            <w:r w:rsidRPr="00943992">
              <w:rPr>
                <w:rFonts w:ascii="Verdana" w:hAnsi="Verdana"/>
                <w:sz w:val="18"/>
                <w:szCs w:val="18"/>
              </w:rPr>
              <w:t>TAK, podać</w:t>
            </w:r>
          </w:p>
        </w:tc>
        <w:tc>
          <w:tcPr>
            <w:tcW w:w="2834" w:type="dxa"/>
            <w:vAlign w:val="center"/>
          </w:tcPr>
          <w:p w14:paraId="3FA37348" w14:textId="77777777" w:rsidR="0073396B" w:rsidRPr="006F34F7" w:rsidRDefault="0073396B" w:rsidP="0073396B">
            <w:pPr>
              <w:spacing w:line="276" w:lineRule="auto"/>
              <w:rPr>
                <w:rFonts w:ascii="Verdana" w:hAnsi="Verdana"/>
                <w:sz w:val="18"/>
                <w:szCs w:val="18"/>
              </w:rPr>
            </w:pPr>
          </w:p>
        </w:tc>
      </w:tr>
      <w:tr w:rsidR="0073396B" w:rsidRPr="006F34F7" w14:paraId="54D07ACA" w14:textId="77777777" w:rsidTr="00A42520">
        <w:trPr>
          <w:trHeight w:val="563"/>
        </w:trPr>
        <w:tc>
          <w:tcPr>
            <w:tcW w:w="646" w:type="dxa"/>
            <w:vAlign w:val="center"/>
          </w:tcPr>
          <w:p w14:paraId="633F9255" w14:textId="77777777" w:rsidR="0073396B" w:rsidRPr="006F34F7" w:rsidRDefault="0073396B" w:rsidP="0073396B">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8DDB0D5" w14:textId="10D042C8" w:rsidR="0073396B" w:rsidRPr="006F34F7" w:rsidRDefault="00A42520" w:rsidP="0073396B">
            <w:pPr>
              <w:tabs>
                <w:tab w:val="left" w:pos="360"/>
              </w:tabs>
              <w:spacing w:line="276" w:lineRule="auto"/>
              <w:rPr>
                <w:rFonts w:ascii="Verdana" w:hAnsi="Verdana" w:cs="Tahoma"/>
                <w:sz w:val="18"/>
                <w:szCs w:val="18"/>
              </w:rPr>
            </w:pPr>
            <w:r>
              <w:rPr>
                <w:rFonts w:ascii="Verdana" w:hAnsi="Verdana" w:cs="Tahoma"/>
                <w:sz w:val="18"/>
                <w:szCs w:val="18"/>
              </w:rPr>
              <w:t>Włączenie trybu kamery endoskopowej, regulację oświetlenia, jakości obrazu oraz wybór wersji językowej</w:t>
            </w:r>
          </w:p>
        </w:tc>
        <w:tc>
          <w:tcPr>
            <w:tcW w:w="1417" w:type="dxa"/>
          </w:tcPr>
          <w:p w14:paraId="0BD588B7" w14:textId="1BED4218" w:rsidR="0073396B" w:rsidRPr="006F34F7" w:rsidRDefault="0073396B" w:rsidP="0073396B">
            <w:pPr>
              <w:spacing w:line="276" w:lineRule="auto"/>
              <w:rPr>
                <w:rFonts w:ascii="Verdana" w:hAnsi="Verdana"/>
                <w:sz w:val="18"/>
                <w:szCs w:val="18"/>
              </w:rPr>
            </w:pPr>
            <w:r w:rsidRPr="00943992">
              <w:rPr>
                <w:rFonts w:ascii="Verdana" w:hAnsi="Verdana"/>
                <w:sz w:val="18"/>
                <w:szCs w:val="18"/>
              </w:rPr>
              <w:t>TAK, podać</w:t>
            </w:r>
          </w:p>
        </w:tc>
        <w:tc>
          <w:tcPr>
            <w:tcW w:w="2834" w:type="dxa"/>
            <w:vAlign w:val="center"/>
          </w:tcPr>
          <w:p w14:paraId="19EA83D6" w14:textId="77777777" w:rsidR="0073396B" w:rsidRPr="006F34F7" w:rsidRDefault="0073396B" w:rsidP="0073396B">
            <w:pPr>
              <w:spacing w:line="276" w:lineRule="auto"/>
              <w:rPr>
                <w:rFonts w:ascii="Verdana" w:hAnsi="Verdana"/>
                <w:sz w:val="18"/>
                <w:szCs w:val="18"/>
              </w:rPr>
            </w:pPr>
          </w:p>
        </w:tc>
      </w:tr>
      <w:tr w:rsidR="0073396B" w:rsidRPr="006F34F7" w14:paraId="4FD4916C" w14:textId="77777777" w:rsidTr="00A42520">
        <w:trPr>
          <w:trHeight w:val="563"/>
        </w:trPr>
        <w:tc>
          <w:tcPr>
            <w:tcW w:w="646" w:type="dxa"/>
            <w:vAlign w:val="center"/>
          </w:tcPr>
          <w:p w14:paraId="027FC2B6" w14:textId="77777777" w:rsidR="0073396B" w:rsidRPr="006F34F7" w:rsidRDefault="0073396B" w:rsidP="0073396B">
            <w:pPr>
              <w:numPr>
                <w:ilvl w:val="1"/>
                <w:numId w:val="61"/>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5D602F" w14:textId="6B8C2D48" w:rsidR="0073396B" w:rsidRPr="006F34F7" w:rsidRDefault="0040341D" w:rsidP="0073396B">
            <w:pPr>
              <w:tabs>
                <w:tab w:val="left" w:pos="360"/>
              </w:tabs>
              <w:spacing w:line="276" w:lineRule="auto"/>
              <w:rPr>
                <w:rFonts w:ascii="Verdana" w:hAnsi="Verdana" w:cs="Tahoma"/>
                <w:sz w:val="18"/>
                <w:szCs w:val="18"/>
              </w:rPr>
            </w:pPr>
            <w:r>
              <w:rPr>
                <w:rFonts w:ascii="Verdana" w:hAnsi="Verdana" w:cs="Tahoma"/>
                <w:sz w:val="18"/>
                <w:szCs w:val="18"/>
              </w:rPr>
              <w:t xml:space="preserve">Oprogramowanie kompatybilne z systemami Windows, </w:t>
            </w:r>
            <w:proofErr w:type="spellStart"/>
            <w:r>
              <w:rPr>
                <w:rFonts w:ascii="Verdana" w:hAnsi="Verdana" w:cs="Tahoma"/>
                <w:sz w:val="18"/>
                <w:szCs w:val="18"/>
              </w:rPr>
              <w:t>MacOS</w:t>
            </w:r>
            <w:proofErr w:type="spellEnd"/>
            <w:r>
              <w:rPr>
                <w:rFonts w:ascii="Verdana" w:hAnsi="Verdana" w:cs="Tahoma"/>
                <w:sz w:val="18"/>
                <w:szCs w:val="18"/>
              </w:rPr>
              <w:t xml:space="preserve"> oraz Linux</w:t>
            </w:r>
          </w:p>
        </w:tc>
        <w:tc>
          <w:tcPr>
            <w:tcW w:w="1417" w:type="dxa"/>
          </w:tcPr>
          <w:p w14:paraId="6B3FE163" w14:textId="780D497D" w:rsidR="0073396B" w:rsidRPr="006F34F7" w:rsidRDefault="0073396B" w:rsidP="0073396B">
            <w:pPr>
              <w:spacing w:line="276" w:lineRule="auto"/>
              <w:rPr>
                <w:rFonts w:ascii="Verdana" w:hAnsi="Verdana"/>
                <w:sz w:val="18"/>
                <w:szCs w:val="18"/>
              </w:rPr>
            </w:pPr>
            <w:r w:rsidRPr="00943992">
              <w:rPr>
                <w:rFonts w:ascii="Verdana" w:hAnsi="Verdana"/>
                <w:sz w:val="18"/>
                <w:szCs w:val="18"/>
              </w:rPr>
              <w:t>TAK, podać</w:t>
            </w:r>
          </w:p>
        </w:tc>
        <w:tc>
          <w:tcPr>
            <w:tcW w:w="2834" w:type="dxa"/>
            <w:vAlign w:val="center"/>
          </w:tcPr>
          <w:p w14:paraId="0CB67C8B" w14:textId="77777777" w:rsidR="0073396B" w:rsidRPr="006F34F7" w:rsidRDefault="0073396B" w:rsidP="0073396B">
            <w:pPr>
              <w:spacing w:line="276" w:lineRule="auto"/>
              <w:rPr>
                <w:rFonts w:ascii="Verdana" w:hAnsi="Verdana"/>
                <w:sz w:val="18"/>
                <w:szCs w:val="18"/>
              </w:rPr>
            </w:pPr>
          </w:p>
        </w:tc>
      </w:tr>
    </w:tbl>
    <w:p w14:paraId="48C36B12" w14:textId="77777777" w:rsidR="000B48B2" w:rsidRPr="006F34F7" w:rsidRDefault="000B48B2" w:rsidP="00870956">
      <w:pPr>
        <w:pStyle w:val="Akapitzlist"/>
        <w:numPr>
          <w:ilvl w:val="0"/>
          <w:numId w:val="77"/>
        </w:numPr>
        <w:tabs>
          <w:tab w:val="left" w:pos="426"/>
        </w:tabs>
        <w:spacing w:after="120" w:line="276" w:lineRule="auto"/>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BEF5EB8" w14:textId="77777777" w:rsidR="000B48B2" w:rsidRPr="006F34F7" w:rsidRDefault="000B48B2" w:rsidP="00870956">
      <w:pPr>
        <w:pStyle w:val="Akapitzlist"/>
        <w:numPr>
          <w:ilvl w:val="0"/>
          <w:numId w:val="77"/>
        </w:numPr>
        <w:tabs>
          <w:tab w:val="left" w:pos="426"/>
        </w:tabs>
        <w:spacing w:after="120"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79116FC3" w14:textId="77777777" w:rsidR="000B48B2" w:rsidRPr="006F34F7" w:rsidRDefault="000B48B2" w:rsidP="000B48B2">
      <w:pPr>
        <w:spacing w:after="120" w:line="276" w:lineRule="auto"/>
        <w:ind w:left="709" w:hanging="425"/>
        <w:rPr>
          <w:rFonts w:ascii="Verdana" w:hAnsi="Verdana" w:cs="Calibri"/>
          <w:b/>
          <w:sz w:val="18"/>
          <w:szCs w:val="18"/>
          <w:lang w:val="cs-CZ" w:eastAsia="en-US"/>
        </w:rPr>
      </w:pPr>
    </w:p>
    <w:p w14:paraId="2CF99183" w14:textId="77777777" w:rsidR="000B48B2" w:rsidRPr="006F34F7" w:rsidRDefault="000B48B2" w:rsidP="000B48B2">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7D502A39" w14:textId="77777777" w:rsidR="000B48B2" w:rsidRDefault="000B48B2" w:rsidP="000B48B2">
      <w:pPr>
        <w:spacing w:line="276" w:lineRule="auto"/>
        <w:rPr>
          <w:rFonts w:ascii="Verdana" w:hAnsi="Verdana" w:cs="Calibri"/>
          <w:sz w:val="18"/>
          <w:szCs w:val="18"/>
          <w:lang w:eastAsia="en-US"/>
        </w:rPr>
      </w:pPr>
    </w:p>
    <w:p w14:paraId="0770D288" w14:textId="77777777" w:rsidR="000B48B2" w:rsidRDefault="000B48B2" w:rsidP="000B48B2">
      <w:pPr>
        <w:spacing w:line="276" w:lineRule="auto"/>
        <w:rPr>
          <w:rFonts w:ascii="Verdana" w:hAnsi="Verdana" w:cs="Calibri"/>
          <w:sz w:val="18"/>
          <w:szCs w:val="18"/>
          <w:lang w:eastAsia="en-US"/>
        </w:rPr>
      </w:pPr>
    </w:p>
    <w:p w14:paraId="0E496EC5" w14:textId="77777777" w:rsidR="000B48B2" w:rsidRPr="006F34F7" w:rsidRDefault="000B48B2" w:rsidP="000B48B2">
      <w:pPr>
        <w:spacing w:line="276" w:lineRule="auto"/>
        <w:rPr>
          <w:rFonts w:ascii="Verdana" w:hAnsi="Verdana" w:cs="Calibri"/>
          <w:sz w:val="18"/>
          <w:szCs w:val="18"/>
          <w:lang w:eastAsia="en-US"/>
        </w:rPr>
      </w:pPr>
    </w:p>
    <w:p w14:paraId="322B3A5C" w14:textId="77777777" w:rsidR="000B48B2" w:rsidRPr="006F34F7" w:rsidRDefault="000B48B2" w:rsidP="000B48B2">
      <w:pPr>
        <w:spacing w:line="276" w:lineRule="auto"/>
        <w:rPr>
          <w:rFonts w:ascii="Verdana" w:eastAsiaTheme="majorEastAsia" w:hAnsi="Verdana"/>
          <w:sz w:val="18"/>
          <w:szCs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p w14:paraId="3F6A9724" w14:textId="77777777" w:rsidR="000B48B2" w:rsidRPr="006F34F7" w:rsidRDefault="000B48B2" w:rsidP="000B48B2">
      <w:pPr>
        <w:pStyle w:val="Nagwek3"/>
        <w:spacing w:line="276" w:lineRule="auto"/>
        <w:jc w:val="left"/>
        <w:rPr>
          <w:color w:val="auto"/>
        </w:rPr>
      </w:pPr>
    </w:p>
    <w:p w14:paraId="773510FF" w14:textId="0A4F1B66" w:rsidR="000B48B2" w:rsidRDefault="000B48B2" w:rsidP="000B48B2">
      <w:pPr>
        <w:spacing w:line="276" w:lineRule="auto"/>
        <w:rPr>
          <w:rFonts w:ascii="Verdana" w:eastAsiaTheme="majorEastAsia" w:hAnsi="Verdana"/>
          <w:sz w:val="18"/>
          <w:szCs w:val="18"/>
        </w:rPr>
      </w:pPr>
    </w:p>
    <w:p w14:paraId="17DAC610" w14:textId="59A92DE4" w:rsidR="00B83EFD" w:rsidRDefault="00B83EFD" w:rsidP="000B48B2">
      <w:pPr>
        <w:spacing w:line="276" w:lineRule="auto"/>
        <w:rPr>
          <w:rFonts w:ascii="Verdana" w:eastAsiaTheme="majorEastAsia" w:hAnsi="Verdana"/>
          <w:sz w:val="18"/>
          <w:szCs w:val="18"/>
        </w:rPr>
      </w:pPr>
    </w:p>
    <w:p w14:paraId="4A525CFE" w14:textId="3207E628" w:rsidR="00B83EFD" w:rsidRDefault="00B83EFD" w:rsidP="000B48B2">
      <w:pPr>
        <w:spacing w:line="276" w:lineRule="auto"/>
        <w:rPr>
          <w:rFonts w:ascii="Verdana" w:eastAsiaTheme="majorEastAsia" w:hAnsi="Verdana"/>
          <w:sz w:val="18"/>
          <w:szCs w:val="18"/>
        </w:rPr>
      </w:pPr>
    </w:p>
    <w:p w14:paraId="74155C8D" w14:textId="2529FC75" w:rsidR="00B83EFD" w:rsidRDefault="00B83EFD" w:rsidP="000B48B2">
      <w:pPr>
        <w:spacing w:line="276" w:lineRule="auto"/>
        <w:rPr>
          <w:rFonts w:ascii="Verdana" w:eastAsiaTheme="majorEastAsia" w:hAnsi="Verdana"/>
          <w:sz w:val="18"/>
          <w:szCs w:val="18"/>
        </w:rPr>
      </w:pPr>
    </w:p>
    <w:p w14:paraId="56C6CAAD" w14:textId="043AD503" w:rsidR="00B83EFD" w:rsidRDefault="00B83EFD" w:rsidP="000B48B2">
      <w:pPr>
        <w:spacing w:line="276" w:lineRule="auto"/>
        <w:rPr>
          <w:rFonts w:ascii="Verdana" w:eastAsiaTheme="majorEastAsia" w:hAnsi="Verdana"/>
          <w:sz w:val="18"/>
          <w:szCs w:val="18"/>
        </w:rPr>
      </w:pPr>
    </w:p>
    <w:p w14:paraId="600A8551" w14:textId="7C3C1B0C" w:rsidR="00B83EFD" w:rsidRDefault="00B83EFD" w:rsidP="000B48B2">
      <w:pPr>
        <w:spacing w:line="276" w:lineRule="auto"/>
        <w:rPr>
          <w:rFonts w:ascii="Verdana" w:eastAsiaTheme="majorEastAsia" w:hAnsi="Verdana"/>
          <w:sz w:val="18"/>
          <w:szCs w:val="18"/>
        </w:rPr>
      </w:pPr>
    </w:p>
    <w:p w14:paraId="28E690C6" w14:textId="2E12EE29" w:rsidR="00B83EFD" w:rsidRDefault="00B83EFD" w:rsidP="000B48B2">
      <w:pPr>
        <w:spacing w:line="276" w:lineRule="auto"/>
        <w:rPr>
          <w:rFonts w:ascii="Verdana" w:eastAsiaTheme="majorEastAsia" w:hAnsi="Verdana"/>
          <w:sz w:val="18"/>
          <w:szCs w:val="18"/>
        </w:rPr>
      </w:pPr>
    </w:p>
    <w:p w14:paraId="274765F9" w14:textId="3A53FEB6" w:rsidR="00B83EFD" w:rsidRDefault="00B83EFD" w:rsidP="000B48B2">
      <w:pPr>
        <w:spacing w:line="276" w:lineRule="auto"/>
        <w:rPr>
          <w:rFonts w:ascii="Verdana" w:eastAsiaTheme="majorEastAsia" w:hAnsi="Verdana"/>
          <w:sz w:val="18"/>
          <w:szCs w:val="18"/>
        </w:rPr>
      </w:pPr>
    </w:p>
    <w:p w14:paraId="435F679B" w14:textId="05E2C495" w:rsidR="00B83EFD" w:rsidRDefault="00B83EFD" w:rsidP="000B48B2">
      <w:pPr>
        <w:spacing w:line="276" w:lineRule="auto"/>
        <w:rPr>
          <w:rFonts w:ascii="Verdana" w:eastAsiaTheme="majorEastAsia" w:hAnsi="Verdana"/>
          <w:sz w:val="18"/>
          <w:szCs w:val="18"/>
        </w:rPr>
      </w:pPr>
    </w:p>
    <w:p w14:paraId="679C4438" w14:textId="690F05BD" w:rsidR="00B83EFD" w:rsidRDefault="00B83EFD" w:rsidP="000B48B2">
      <w:pPr>
        <w:spacing w:line="276" w:lineRule="auto"/>
        <w:rPr>
          <w:rFonts w:ascii="Verdana" w:eastAsiaTheme="majorEastAsia" w:hAnsi="Verdana"/>
          <w:sz w:val="18"/>
          <w:szCs w:val="18"/>
        </w:rPr>
      </w:pPr>
    </w:p>
    <w:p w14:paraId="005C1C26" w14:textId="6DDFF43E" w:rsidR="00B83EFD" w:rsidRDefault="00B83EFD" w:rsidP="000B48B2">
      <w:pPr>
        <w:spacing w:line="276" w:lineRule="auto"/>
        <w:rPr>
          <w:rFonts w:ascii="Verdana" w:eastAsiaTheme="majorEastAsia" w:hAnsi="Verdana"/>
          <w:sz w:val="18"/>
          <w:szCs w:val="18"/>
        </w:rPr>
      </w:pPr>
    </w:p>
    <w:p w14:paraId="43A9EFED" w14:textId="3AB42947" w:rsidR="00B83EFD" w:rsidRDefault="00B83EFD" w:rsidP="000B48B2">
      <w:pPr>
        <w:spacing w:line="276" w:lineRule="auto"/>
        <w:rPr>
          <w:rFonts w:ascii="Verdana" w:eastAsiaTheme="majorEastAsia" w:hAnsi="Verdana"/>
          <w:sz w:val="18"/>
          <w:szCs w:val="18"/>
        </w:rPr>
      </w:pPr>
    </w:p>
    <w:p w14:paraId="2CA055AC" w14:textId="3547062B" w:rsidR="00B83EFD" w:rsidRDefault="00B83EFD" w:rsidP="000B48B2">
      <w:pPr>
        <w:spacing w:line="276" w:lineRule="auto"/>
        <w:rPr>
          <w:rFonts w:ascii="Verdana" w:eastAsiaTheme="majorEastAsia" w:hAnsi="Verdana"/>
          <w:sz w:val="18"/>
          <w:szCs w:val="18"/>
        </w:rPr>
      </w:pPr>
    </w:p>
    <w:p w14:paraId="00C46F6D" w14:textId="1A58880A" w:rsidR="00B83EFD" w:rsidRDefault="00B83EFD" w:rsidP="000B48B2">
      <w:pPr>
        <w:spacing w:line="276" w:lineRule="auto"/>
        <w:rPr>
          <w:rFonts w:ascii="Verdana" w:eastAsiaTheme="majorEastAsia" w:hAnsi="Verdana"/>
          <w:sz w:val="18"/>
          <w:szCs w:val="18"/>
        </w:rPr>
      </w:pPr>
    </w:p>
    <w:p w14:paraId="5167B722" w14:textId="1E9CDCF0" w:rsidR="00B83EFD" w:rsidRDefault="00B83EFD" w:rsidP="000B48B2">
      <w:pPr>
        <w:spacing w:line="276" w:lineRule="auto"/>
        <w:rPr>
          <w:rFonts w:ascii="Verdana" w:eastAsiaTheme="majorEastAsia" w:hAnsi="Verdana"/>
          <w:sz w:val="18"/>
          <w:szCs w:val="18"/>
        </w:rPr>
      </w:pPr>
    </w:p>
    <w:p w14:paraId="02D4A7C0" w14:textId="65E3BB5C" w:rsidR="00B83EFD" w:rsidRDefault="00B83EFD" w:rsidP="000B48B2">
      <w:pPr>
        <w:spacing w:line="276" w:lineRule="auto"/>
        <w:rPr>
          <w:rFonts w:ascii="Verdana" w:eastAsiaTheme="majorEastAsia" w:hAnsi="Verdana"/>
          <w:sz w:val="18"/>
          <w:szCs w:val="18"/>
        </w:rPr>
      </w:pPr>
    </w:p>
    <w:p w14:paraId="6C979A5A" w14:textId="33642B27" w:rsidR="00B83EFD" w:rsidRDefault="00B83EFD" w:rsidP="000B48B2">
      <w:pPr>
        <w:spacing w:line="276" w:lineRule="auto"/>
        <w:rPr>
          <w:rFonts w:ascii="Verdana" w:eastAsiaTheme="majorEastAsia" w:hAnsi="Verdana"/>
          <w:sz w:val="18"/>
          <w:szCs w:val="18"/>
        </w:rPr>
      </w:pPr>
    </w:p>
    <w:p w14:paraId="24D833DD" w14:textId="6314C140" w:rsidR="00B83EFD" w:rsidRDefault="00B83EFD" w:rsidP="000B48B2">
      <w:pPr>
        <w:spacing w:line="276" w:lineRule="auto"/>
        <w:rPr>
          <w:rFonts w:ascii="Verdana" w:eastAsiaTheme="majorEastAsia" w:hAnsi="Verdana"/>
          <w:sz w:val="18"/>
          <w:szCs w:val="18"/>
        </w:rPr>
      </w:pPr>
    </w:p>
    <w:p w14:paraId="2E46956F" w14:textId="26D3C0DF" w:rsidR="00B83EFD" w:rsidRDefault="00B83EFD" w:rsidP="000B48B2">
      <w:pPr>
        <w:spacing w:line="276" w:lineRule="auto"/>
        <w:rPr>
          <w:rFonts w:ascii="Verdana" w:eastAsiaTheme="majorEastAsia" w:hAnsi="Verdana"/>
          <w:sz w:val="18"/>
          <w:szCs w:val="18"/>
        </w:rPr>
      </w:pPr>
    </w:p>
    <w:p w14:paraId="249AFB69" w14:textId="1C469C9E" w:rsidR="00B83EFD" w:rsidRDefault="00B83EFD" w:rsidP="000B48B2">
      <w:pPr>
        <w:spacing w:line="276" w:lineRule="auto"/>
        <w:rPr>
          <w:rFonts w:ascii="Verdana" w:eastAsiaTheme="majorEastAsia" w:hAnsi="Verdana"/>
          <w:sz w:val="18"/>
          <w:szCs w:val="18"/>
        </w:rPr>
      </w:pPr>
    </w:p>
    <w:p w14:paraId="5BF30E12" w14:textId="21778EE3" w:rsidR="00B83EFD" w:rsidRDefault="00B83EFD" w:rsidP="000B48B2">
      <w:pPr>
        <w:spacing w:line="276" w:lineRule="auto"/>
        <w:rPr>
          <w:rFonts w:ascii="Verdana" w:eastAsiaTheme="majorEastAsia" w:hAnsi="Verdana"/>
          <w:sz w:val="18"/>
          <w:szCs w:val="18"/>
        </w:rPr>
      </w:pPr>
    </w:p>
    <w:p w14:paraId="02B14CBF" w14:textId="7398E70C" w:rsidR="00B83EFD" w:rsidRDefault="00B83EFD" w:rsidP="000B48B2">
      <w:pPr>
        <w:spacing w:line="276" w:lineRule="auto"/>
        <w:rPr>
          <w:rFonts w:ascii="Verdana" w:eastAsiaTheme="majorEastAsia" w:hAnsi="Verdana"/>
          <w:sz w:val="18"/>
          <w:szCs w:val="18"/>
        </w:rPr>
      </w:pPr>
    </w:p>
    <w:p w14:paraId="4BE4A08F" w14:textId="1825690B" w:rsidR="00B83EFD" w:rsidRDefault="00B83EFD" w:rsidP="000B48B2">
      <w:pPr>
        <w:spacing w:line="276" w:lineRule="auto"/>
        <w:rPr>
          <w:rFonts w:ascii="Verdana" w:eastAsiaTheme="majorEastAsia" w:hAnsi="Verdana"/>
          <w:sz w:val="18"/>
          <w:szCs w:val="18"/>
        </w:rPr>
      </w:pPr>
    </w:p>
    <w:p w14:paraId="6E3B85E3" w14:textId="3BAD80DB" w:rsidR="00B83EFD" w:rsidRDefault="00B83EFD" w:rsidP="000B48B2">
      <w:pPr>
        <w:spacing w:line="276" w:lineRule="auto"/>
        <w:rPr>
          <w:rFonts w:ascii="Verdana" w:eastAsiaTheme="majorEastAsia" w:hAnsi="Verdana"/>
          <w:sz w:val="18"/>
          <w:szCs w:val="18"/>
        </w:rPr>
      </w:pPr>
    </w:p>
    <w:p w14:paraId="0A352901" w14:textId="6466BC4D" w:rsidR="00B83EFD" w:rsidRDefault="00B83EFD" w:rsidP="000B48B2">
      <w:pPr>
        <w:spacing w:line="276" w:lineRule="auto"/>
        <w:rPr>
          <w:rFonts w:ascii="Verdana" w:eastAsiaTheme="majorEastAsia" w:hAnsi="Verdana"/>
          <w:sz w:val="18"/>
          <w:szCs w:val="18"/>
        </w:rPr>
      </w:pPr>
    </w:p>
    <w:p w14:paraId="5452CBE9" w14:textId="04317A7D" w:rsidR="00B83EFD" w:rsidRDefault="00B83EFD" w:rsidP="000B48B2">
      <w:pPr>
        <w:spacing w:line="276" w:lineRule="auto"/>
        <w:rPr>
          <w:rFonts w:ascii="Verdana" w:eastAsiaTheme="majorEastAsia" w:hAnsi="Verdana"/>
          <w:sz w:val="18"/>
          <w:szCs w:val="18"/>
        </w:rPr>
      </w:pPr>
    </w:p>
    <w:p w14:paraId="7934AD7A" w14:textId="4040447C" w:rsidR="00B83EFD" w:rsidRDefault="00B83EFD" w:rsidP="000B48B2">
      <w:pPr>
        <w:spacing w:line="276" w:lineRule="auto"/>
        <w:rPr>
          <w:rFonts w:ascii="Verdana" w:eastAsiaTheme="majorEastAsia" w:hAnsi="Verdana"/>
          <w:sz w:val="18"/>
          <w:szCs w:val="18"/>
        </w:rPr>
      </w:pPr>
    </w:p>
    <w:p w14:paraId="7C900DFA" w14:textId="7D8E5A76" w:rsidR="00B83EFD" w:rsidRDefault="00B83EFD" w:rsidP="000B48B2">
      <w:pPr>
        <w:spacing w:line="276" w:lineRule="auto"/>
        <w:rPr>
          <w:rFonts w:ascii="Verdana" w:eastAsiaTheme="majorEastAsia" w:hAnsi="Verdana"/>
          <w:sz w:val="18"/>
          <w:szCs w:val="18"/>
        </w:rPr>
      </w:pPr>
    </w:p>
    <w:p w14:paraId="59314CB0" w14:textId="5994AB6E" w:rsidR="00B83EFD" w:rsidRDefault="00B83EFD" w:rsidP="000B48B2">
      <w:pPr>
        <w:spacing w:line="276" w:lineRule="auto"/>
        <w:rPr>
          <w:rFonts w:ascii="Verdana" w:eastAsiaTheme="majorEastAsia" w:hAnsi="Verdana"/>
          <w:sz w:val="18"/>
          <w:szCs w:val="18"/>
        </w:rPr>
      </w:pPr>
    </w:p>
    <w:p w14:paraId="378185A9" w14:textId="40BF4485" w:rsidR="00B83EFD" w:rsidRDefault="00B83EFD" w:rsidP="000B48B2">
      <w:pPr>
        <w:spacing w:line="276" w:lineRule="auto"/>
        <w:rPr>
          <w:rFonts w:ascii="Verdana" w:eastAsiaTheme="majorEastAsia" w:hAnsi="Verdana"/>
          <w:sz w:val="18"/>
          <w:szCs w:val="18"/>
        </w:rPr>
      </w:pPr>
    </w:p>
    <w:p w14:paraId="04B4836D" w14:textId="1651065F" w:rsidR="00B83EFD" w:rsidRDefault="00B83EFD" w:rsidP="000B48B2">
      <w:pPr>
        <w:spacing w:line="276" w:lineRule="auto"/>
        <w:rPr>
          <w:rFonts w:ascii="Verdana" w:eastAsiaTheme="majorEastAsia" w:hAnsi="Verdana"/>
          <w:sz w:val="18"/>
          <w:szCs w:val="18"/>
        </w:rPr>
      </w:pPr>
    </w:p>
    <w:p w14:paraId="3D6E1885" w14:textId="5AB86415" w:rsidR="00B83EFD" w:rsidRDefault="00B83EFD" w:rsidP="000B48B2">
      <w:pPr>
        <w:spacing w:line="276" w:lineRule="auto"/>
        <w:rPr>
          <w:rFonts w:ascii="Verdana" w:eastAsiaTheme="majorEastAsia" w:hAnsi="Verdana"/>
          <w:sz w:val="18"/>
          <w:szCs w:val="18"/>
        </w:rPr>
      </w:pPr>
    </w:p>
    <w:p w14:paraId="6EE45F3B" w14:textId="6D3D7CE7" w:rsidR="00B83EFD" w:rsidRDefault="00B83EFD" w:rsidP="000B48B2">
      <w:pPr>
        <w:spacing w:line="276" w:lineRule="auto"/>
        <w:rPr>
          <w:rFonts w:ascii="Verdana" w:eastAsiaTheme="majorEastAsia" w:hAnsi="Verdana"/>
          <w:sz w:val="18"/>
          <w:szCs w:val="18"/>
        </w:rPr>
      </w:pPr>
    </w:p>
    <w:p w14:paraId="6AED8B8C" w14:textId="2E9827FC" w:rsidR="00B83EFD" w:rsidRDefault="00B83EFD" w:rsidP="000B48B2">
      <w:pPr>
        <w:spacing w:line="276" w:lineRule="auto"/>
        <w:rPr>
          <w:rFonts w:ascii="Verdana" w:eastAsiaTheme="majorEastAsia" w:hAnsi="Verdana"/>
          <w:sz w:val="18"/>
          <w:szCs w:val="18"/>
        </w:rPr>
      </w:pPr>
    </w:p>
    <w:p w14:paraId="1E42BCA0" w14:textId="5EF45AB8" w:rsidR="00B83EFD" w:rsidRDefault="00B83EFD" w:rsidP="000B48B2">
      <w:pPr>
        <w:spacing w:line="276" w:lineRule="auto"/>
        <w:rPr>
          <w:rFonts w:ascii="Verdana" w:eastAsiaTheme="majorEastAsia" w:hAnsi="Verdana"/>
          <w:sz w:val="18"/>
          <w:szCs w:val="18"/>
        </w:rPr>
      </w:pPr>
    </w:p>
    <w:p w14:paraId="1EA2A1A2" w14:textId="04A40404" w:rsidR="00B83EFD" w:rsidRPr="006F34F7" w:rsidRDefault="00B83EFD" w:rsidP="00B83EFD">
      <w:pPr>
        <w:pStyle w:val="Nagwek3"/>
        <w:spacing w:line="276" w:lineRule="auto"/>
        <w:rPr>
          <w:rFonts w:eastAsiaTheme="majorEastAsia"/>
          <w:color w:val="auto"/>
        </w:rPr>
      </w:pPr>
      <w:r w:rsidRPr="006F34F7">
        <w:rPr>
          <w:rFonts w:eastAsiaTheme="majorEastAsia"/>
          <w:color w:val="auto"/>
        </w:rPr>
        <w:lastRenderedPageBreak/>
        <w:t xml:space="preserve">Załącznik nr 1 do </w:t>
      </w:r>
      <w:proofErr w:type="spellStart"/>
      <w:r w:rsidRPr="006F34F7">
        <w:rPr>
          <w:rFonts w:eastAsiaTheme="majorEastAsia"/>
          <w:color w:val="auto"/>
        </w:rPr>
        <w:t>Siwz</w:t>
      </w:r>
      <w:proofErr w:type="spellEnd"/>
      <w:r w:rsidRPr="006F34F7">
        <w:rPr>
          <w:rFonts w:eastAsiaTheme="majorEastAsia"/>
          <w:color w:val="auto"/>
        </w:rPr>
        <w:t xml:space="preserve"> Część </w:t>
      </w:r>
      <w:r w:rsidR="00B91836">
        <w:rPr>
          <w:rFonts w:eastAsiaTheme="majorEastAsia"/>
          <w:color w:val="auto"/>
        </w:rPr>
        <w:t>12</w:t>
      </w:r>
    </w:p>
    <w:p w14:paraId="601F8C02" w14:textId="77777777" w:rsidR="00B83EFD" w:rsidRPr="006F34F7" w:rsidRDefault="00B83EFD" w:rsidP="00B83EFD">
      <w:pPr>
        <w:spacing w:line="276" w:lineRule="auto"/>
        <w:jc w:val="center"/>
        <w:rPr>
          <w:rFonts w:ascii="Verdana" w:hAnsi="Verdana"/>
          <w:b/>
          <w:sz w:val="18"/>
          <w:szCs w:val="18"/>
        </w:rPr>
      </w:pPr>
      <w:r w:rsidRPr="006F34F7">
        <w:rPr>
          <w:rFonts w:ascii="Verdana" w:hAnsi="Verdana"/>
          <w:b/>
          <w:sz w:val="18"/>
          <w:szCs w:val="18"/>
        </w:rPr>
        <w:t>FORMULARZ OFERTOWY</w:t>
      </w:r>
    </w:p>
    <w:p w14:paraId="354AFF7F" w14:textId="77777777" w:rsidR="00B83EFD" w:rsidRPr="006F34F7" w:rsidRDefault="00B83EFD" w:rsidP="00B83EFD">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19386BA7" w14:textId="77777777" w:rsidR="00B83EFD" w:rsidRPr="006F34F7" w:rsidRDefault="00B83EFD" w:rsidP="00B83EFD">
      <w:pPr>
        <w:tabs>
          <w:tab w:val="left" w:pos="284"/>
        </w:tabs>
        <w:spacing w:after="120" w:line="276" w:lineRule="auto"/>
        <w:ind w:left="851" w:hanging="851"/>
        <w:jc w:val="both"/>
        <w:rPr>
          <w:rFonts w:ascii="Verdana" w:hAnsi="Verdana"/>
          <w:b/>
          <w:bCs/>
          <w:sz w:val="18"/>
          <w:szCs w:val="18"/>
        </w:rPr>
      </w:pPr>
    </w:p>
    <w:p w14:paraId="2486A835" w14:textId="3152393B" w:rsidR="00B83EFD" w:rsidRPr="006F34F7" w:rsidRDefault="00B83EFD" w:rsidP="00B83EFD">
      <w:pPr>
        <w:spacing w:line="276" w:lineRule="auto"/>
        <w:jc w:val="both"/>
        <w:rPr>
          <w:rFonts w:ascii="Verdana" w:hAnsi="Verdana" w:cs="Arial"/>
          <w:b/>
          <w:sz w:val="18"/>
          <w:szCs w:val="18"/>
        </w:rPr>
      </w:pPr>
      <w:r w:rsidRPr="006F34F7">
        <w:rPr>
          <w:rFonts w:ascii="Verdana" w:hAnsi="Verdana" w:cs="Arial"/>
          <w:b/>
          <w:sz w:val="18"/>
          <w:szCs w:val="18"/>
        </w:rPr>
        <w:t xml:space="preserve">Część </w:t>
      </w:r>
      <w:r w:rsidR="00B91836">
        <w:rPr>
          <w:rFonts w:ascii="Verdana" w:hAnsi="Verdana" w:cs="Arial"/>
          <w:b/>
          <w:sz w:val="18"/>
          <w:szCs w:val="18"/>
        </w:rPr>
        <w:t>12</w:t>
      </w:r>
    </w:p>
    <w:p w14:paraId="5CEFB81E" w14:textId="77777777" w:rsidR="00B83EFD" w:rsidRPr="006F34F7" w:rsidRDefault="00B83EFD" w:rsidP="00B83EFD">
      <w:pPr>
        <w:spacing w:line="276" w:lineRule="auto"/>
        <w:jc w:val="both"/>
        <w:rPr>
          <w:rFonts w:ascii="Verdana" w:hAnsi="Verdana"/>
          <w:sz w:val="18"/>
          <w:szCs w:val="18"/>
        </w:rPr>
      </w:pPr>
      <w:r>
        <w:rPr>
          <w:rFonts w:ascii="Verdana" w:hAnsi="Verdana" w:cs="Arial"/>
          <w:sz w:val="18"/>
          <w:szCs w:val="18"/>
        </w:rPr>
        <w:t>Doposażenie aparatu EEG, 64 kanały</w:t>
      </w:r>
      <w:r w:rsidRPr="00C163E8">
        <w:rPr>
          <w:rFonts w:ascii="Verdana" w:hAnsi="Verdana" w:cs="Arial"/>
          <w:sz w:val="18"/>
          <w:szCs w:val="18"/>
        </w:rPr>
        <w:t xml:space="preserve"> na potrzeby Katedry i Kliniki </w:t>
      </w:r>
      <w:r>
        <w:rPr>
          <w:rFonts w:ascii="Verdana" w:hAnsi="Verdana" w:cs="Arial"/>
          <w:sz w:val="18"/>
          <w:szCs w:val="18"/>
        </w:rPr>
        <w:t>Neurologii</w:t>
      </w:r>
      <w:r w:rsidRPr="00C163E8">
        <w:rPr>
          <w:rFonts w:ascii="Verdana" w:hAnsi="Verdana" w:cs="Arial"/>
          <w:sz w:val="18"/>
          <w:szCs w:val="18"/>
        </w:rPr>
        <w:t xml:space="preserve"> </w:t>
      </w:r>
      <w:r w:rsidRPr="00C163E8">
        <w:rPr>
          <w:rFonts w:ascii="Verdana" w:hAnsi="Verdana" w:cs="Arial"/>
          <w:bCs/>
          <w:sz w:val="18"/>
          <w:szCs w:val="18"/>
        </w:rPr>
        <w:t>Uniwersytetu Medycznego we Wrocławiu</w:t>
      </w:r>
      <w:r w:rsidRPr="006F34F7">
        <w:rPr>
          <w:rFonts w:ascii="Verdana" w:hAnsi="Verdana"/>
          <w:bCs/>
          <w:sz w:val="18"/>
          <w:szCs w:val="18"/>
        </w:rPr>
        <w:t>.</w:t>
      </w:r>
    </w:p>
    <w:p w14:paraId="73773FF2" w14:textId="77777777" w:rsidR="00B83EFD" w:rsidRPr="006F34F7" w:rsidRDefault="00B83EFD" w:rsidP="00B83EFD">
      <w:pPr>
        <w:spacing w:line="276" w:lineRule="auto"/>
        <w:ind w:left="709"/>
        <w:jc w:val="both"/>
        <w:rPr>
          <w:rFonts w:ascii="Verdana" w:hAnsi="Verdana" w:cs="Arial"/>
          <w:sz w:val="18"/>
          <w:szCs w:val="18"/>
        </w:rPr>
      </w:pPr>
    </w:p>
    <w:p w14:paraId="40DD1A14" w14:textId="77777777" w:rsidR="00B83EFD" w:rsidRPr="006F34F7" w:rsidRDefault="00B83EFD" w:rsidP="00B83EFD">
      <w:pPr>
        <w:spacing w:line="276" w:lineRule="auto"/>
        <w:rPr>
          <w:rFonts w:ascii="Verdana" w:hAnsi="Verdana"/>
          <w:iCs/>
          <w:sz w:val="18"/>
          <w:szCs w:val="18"/>
        </w:rPr>
      </w:pPr>
      <w:r w:rsidRPr="006F34F7">
        <w:rPr>
          <w:rFonts w:ascii="Verdana" w:hAnsi="Verdana"/>
          <w:sz w:val="18"/>
          <w:szCs w:val="18"/>
        </w:rPr>
        <w:t xml:space="preserve">Zarejestrowana nazwa Wykonawcy: </w:t>
      </w:r>
    </w:p>
    <w:p w14:paraId="7D3E5225" w14:textId="77777777" w:rsidR="00B83EFD" w:rsidRPr="006F34F7" w:rsidRDefault="00B83EFD" w:rsidP="00B83EFD">
      <w:pPr>
        <w:spacing w:line="276" w:lineRule="auto"/>
        <w:rPr>
          <w:rFonts w:ascii="Verdana" w:hAnsi="Verdana"/>
          <w:sz w:val="18"/>
          <w:szCs w:val="18"/>
        </w:rPr>
      </w:pPr>
    </w:p>
    <w:p w14:paraId="5AE25053" w14:textId="77777777" w:rsidR="00B83EFD" w:rsidRPr="006F34F7" w:rsidRDefault="00B83EFD" w:rsidP="00B83EFD">
      <w:pPr>
        <w:spacing w:line="276" w:lineRule="auto"/>
        <w:rPr>
          <w:rFonts w:ascii="Verdana" w:hAnsi="Verdana"/>
          <w:iCs/>
          <w:sz w:val="18"/>
          <w:szCs w:val="18"/>
        </w:rPr>
      </w:pPr>
      <w:r w:rsidRPr="006F34F7">
        <w:rPr>
          <w:rFonts w:ascii="Verdana" w:hAnsi="Verdana"/>
          <w:iCs/>
          <w:sz w:val="18"/>
          <w:szCs w:val="18"/>
        </w:rPr>
        <w:t>…………………………………………………………………..................................................................................</w:t>
      </w:r>
    </w:p>
    <w:p w14:paraId="373055CC" w14:textId="77777777" w:rsidR="00B83EFD" w:rsidRPr="006F34F7" w:rsidRDefault="00B83EFD" w:rsidP="00B83EFD">
      <w:pPr>
        <w:spacing w:line="276" w:lineRule="auto"/>
        <w:rPr>
          <w:rFonts w:ascii="Verdana" w:hAnsi="Verdana"/>
          <w:iCs/>
          <w:sz w:val="18"/>
          <w:szCs w:val="18"/>
        </w:rPr>
      </w:pPr>
    </w:p>
    <w:p w14:paraId="54583E30" w14:textId="77777777" w:rsidR="00B83EFD" w:rsidRPr="006F34F7" w:rsidRDefault="00B83EFD" w:rsidP="00B83EFD">
      <w:pPr>
        <w:spacing w:line="276" w:lineRule="auto"/>
        <w:rPr>
          <w:rFonts w:ascii="Verdana" w:hAnsi="Verdana"/>
          <w:iCs/>
          <w:sz w:val="18"/>
          <w:szCs w:val="18"/>
        </w:rPr>
      </w:pPr>
      <w:r w:rsidRPr="006F34F7">
        <w:rPr>
          <w:rFonts w:ascii="Verdana" w:hAnsi="Verdana"/>
          <w:iCs/>
          <w:sz w:val="18"/>
          <w:szCs w:val="18"/>
        </w:rPr>
        <w:t xml:space="preserve">Adres Wykonawcy: </w:t>
      </w:r>
    </w:p>
    <w:p w14:paraId="5856916D" w14:textId="77777777" w:rsidR="00B83EFD" w:rsidRPr="006F34F7" w:rsidRDefault="00B83EFD" w:rsidP="00B83EFD">
      <w:pPr>
        <w:spacing w:line="276" w:lineRule="auto"/>
        <w:rPr>
          <w:rFonts w:ascii="Verdana" w:hAnsi="Verdana"/>
          <w:iCs/>
          <w:sz w:val="18"/>
          <w:szCs w:val="18"/>
        </w:rPr>
      </w:pPr>
    </w:p>
    <w:p w14:paraId="0C15E236" w14:textId="77777777" w:rsidR="00B83EFD" w:rsidRPr="006F34F7" w:rsidRDefault="00B83EFD" w:rsidP="00B83EFD">
      <w:pPr>
        <w:spacing w:line="276" w:lineRule="auto"/>
        <w:rPr>
          <w:rFonts w:ascii="Verdana" w:hAnsi="Verdana"/>
          <w:iCs/>
          <w:sz w:val="18"/>
          <w:szCs w:val="18"/>
        </w:rPr>
      </w:pPr>
      <w:r w:rsidRPr="006F34F7">
        <w:rPr>
          <w:rFonts w:ascii="Verdana" w:hAnsi="Verdana"/>
          <w:iCs/>
          <w:sz w:val="18"/>
          <w:szCs w:val="18"/>
        </w:rPr>
        <w:t>…………………………………………………………………..................................................................................</w:t>
      </w:r>
    </w:p>
    <w:p w14:paraId="3E93DC67" w14:textId="77777777" w:rsidR="00B83EFD" w:rsidRPr="006F34F7" w:rsidRDefault="00B83EFD" w:rsidP="00B83EFD">
      <w:pPr>
        <w:spacing w:line="276" w:lineRule="auto"/>
        <w:jc w:val="both"/>
        <w:rPr>
          <w:rFonts w:ascii="Verdana" w:hAnsi="Verdana"/>
          <w:iCs/>
          <w:sz w:val="18"/>
          <w:szCs w:val="18"/>
        </w:rPr>
      </w:pPr>
    </w:p>
    <w:p w14:paraId="497B2A64" w14:textId="77777777" w:rsidR="00B83EFD" w:rsidRPr="006F34F7" w:rsidRDefault="00B83EFD" w:rsidP="00B83EFD">
      <w:pPr>
        <w:spacing w:line="276" w:lineRule="auto"/>
        <w:jc w:val="both"/>
        <w:rPr>
          <w:rFonts w:ascii="Verdana" w:hAnsi="Verdana"/>
          <w:iCs/>
          <w:sz w:val="18"/>
          <w:szCs w:val="18"/>
        </w:rPr>
      </w:pPr>
      <w:r w:rsidRPr="006F34F7">
        <w:rPr>
          <w:rFonts w:ascii="Verdana" w:hAnsi="Verdana"/>
          <w:iCs/>
          <w:sz w:val="18"/>
          <w:szCs w:val="18"/>
        </w:rPr>
        <w:t>Nazwiska osób po stronie Wykonawcy uprawnionych do jego reprezentowania przy sporządzaniu niniejszej oferty:</w:t>
      </w:r>
    </w:p>
    <w:p w14:paraId="15162967" w14:textId="77777777" w:rsidR="00B83EFD" w:rsidRPr="006F34F7" w:rsidRDefault="00B83EFD" w:rsidP="00B83EFD">
      <w:pPr>
        <w:spacing w:line="276" w:lineRule="auto"/>
        <w:jc w:val="both"/>
        <w:rPr>
          <w:rFonts w:ascii="Verdana" w:hAnsi="Verdana"/>
          <w:iCs/>
          <w:sz w:val="18"/>
          <w:szCs w:val="18"/>
          <w:lang w:val="de-DE"/>
        </w:rPr>
      </w:pPr>
    </w:p>
    <w:p w14:paraId="0E3F1D8D" w14:textId="77777777" w:rsidR="00B83EFD" w:rsidRPr="006F34F7" w:rsidRDefault="00B83EFD" w:rsidP="00B83EFD">
      <w:pPr>
        <w:spacing w:line="276" w:lineRule="auto"/>
        <w:rPr>
          <w:rFonts w:ascii="Verdana" w:hAnsi="Verdana"/>
          <w:iCs/>
          <w:sz w:val="18"/>
          <w:szCs w:val="18"/>
          <w:lang w:val="en-US"/>
        </w:rPr>
      </w:pPr>
      <w:r w:rsidRPr="006F34F7">
        <w:rPr>
          <w:rFonts w:ascii="Verdana" w:hAnsi="Verdana"/>
          <w:iCs/>
          <w:sz w:val="18"/>
          <w:szCs w:val="18"/>
          <w:lang w:val="en-US"/>
        </w:rPr>
        <w:t>…………………………………………………………………..................................................................................</w:t>
      </w:r>
    </w:p>
    <w:p w14:paraId="265D687D" w14:textId="77777777" w:rsidR="00B83EFD" w:rsidRPr="006F34F7" w:rsidRDefault="00B83EFD" w:rsidP="00B83EFD">
      <w:pPr>
        <w:spacing w:line="276" w:lineRule="auto"/>
        <w:jc w:val="both"/>
        <w:rPr>
          <w:rFonts w:ascii="Verdana" w:hAnsi="Verdana"/>
          <w:iCs/>
          <w:sz w:val="18"/>
          <w:szCs w:val="18"/>
          <w:lang w:val="de-DE"/>
        </w:rPr>
      </w:pPr>
    </w:p>
    <w:p w14:paraId="687E5B13" w14:textId="77777777" w:rsidR="00B83EFD" w:rsidRPr="006F34F7" w:rsidRDefault="00B83EFD" w:rsidP="00B83EFD">
      <w:pPr>
        <w:spacing w:line="276" w:lineRule="auto"/>
        <w:rPr>
          <w:rFonts w:ascii="Verdana" w:hAnsi="Verdana"/>
          <w:iCs/>
          <w:sz w:val="18"/>
          <w:szCs w:val="18"/>
          <w:lang w:val="de-DE"/>
        </w:rPr>
      </w:pPr>
      <w:r w:rsidRPr="006F34F7">
        <w:rPr>
          <w:rFonts w:ascii="Verdana" w:hAnsi="Verdana"/>
          <w:iCs/>
          <w:sz w:val="18"/>
          <w:szCs w:val="18"/>
          <w:lang w:val="de-DE"/>
        </w:rPr>
        <w:t xml:space="preserve">NIP …..............................    </w:t>
      </w:r>
      <w:proofErr w:type="spellStart"/>
      <w:r w:rsidRPr="006F34F7">
        <w:rPr>
          <w:rFonts w:ascii="Verdana" w:hAnsi="Verdana"/>
          <w:iCs/>
          <w:sz w:val="18"/>
          <w:szCs w:val="18"/>
          <w:lang w:val="de-DE"/>
        </w:rPr>
        <w:t>Regon</w:t>
      </w:r>
      <w:proofErr w:type="spellEnd"/>
      <w:r w:rsidRPr="006F34F7">
        <w:rPr>
          <w:rFonts w:ascii="Verdana" w:hAnsi="Verdana"/>
          <w:iCs/>
          <w:sz w:val="18"/>
          <w:szCs w:val="18"/>
          <w:lang w:val="de-DE"/>
        </w:rPr>
        <w:t xml:space="preserve"> ….....................................   </w:t>
      </w:r>
    </w:p>
    <w:p w14:paraId="5278D5AC" w14:textId="77777777" w:rsidR="00B83EFD" w:rsidRPr="006F34F7" w:rsidRDefault="00B83EFD" w:rsidP="00B83EFD">
      <w:pPr>
        <w:spacing w:line="276" w:lineRule="auto"/>
        <w:contextualSpacing/>
        <w:rPr>
          <w:rFonts w:ascii="Verdana" w:hAnsi="Verdana"/>
          <w:iCs/>
          <w:sz w:val="18"/>
          <w:szCs w:val="18"/>
          <w:lang w:val="de-DE"/>
        </w:rPr>
      </w:pPr>
    </w:p>
    <w:p w14:paraId="00AA054C" w14:textId="77777777" w:rsidR="00B83EFD" w:rsidRPr="006F34F7" w:rsidRDefault="00B83EFD" w:rsidP="00B83EFD">
      <w:pPr>
        <w:spacing w:after="60" w:line="276" w:lineRule="auto"/>
        <w:rPr>
          <w:rFonts w:ascii="Verdana" w:hAnsi="Verdana"/>
          <w:sz w:val="18"/>
          <w:szCs w:val="18"/>
        </w:rPr>
      </w:pPr>
      <w:r w:rsidRPr="006F34F7">
        <w:rPr>
          <w:rFonts w:ascii="Verdana" w:hAnsi="Verdana"/>
          <w:iCs/>
          <w:sz w:val="18"/>
          <w:szCs w:val="18"/>
          <w:lang w:val="de-DE"/>
        </w:rPr>
        <w:t xml:space="preserve">Fax …..............................    </w:t>
      </w:r>
      <w:proofErr w:type="spellStart"/>
      <w:r w:rsidRPr="006F34F7">
        <w:rPr>
          <w:rFonts w:ascii="Verdana" w:hAnsi="Verdana"/>
          <w:iCs/>
          <w:sz w:val="18"/>
          <w:szCs w:val="18"/>
          <w:lang w:val="de-DE"/>
        </w:rPr>
        <w:t>E-ma</w:t>
      </w:r>
      <w:r w:rsidRPr="006F34F7">
        <w:rPr>
          <w:rFonts w:ascii="Verdana" w:hAnsi="Verdana"/>
          <w:sz w:val="18"/>
          <w:szCs w:val="18"/>
          <w:lang w:val="de-DE"/>
        </w:rPr>
        <w:t>il</w:t>
      </w:r>
      <w:proofErr w:type="spellEnd"/>
      <w:r w:rsidRPr="006F34F7">
        <w:rPr>
          <w:rFonts w:ascii="Verdana" w:hAnsi="Verdana"/>
          <w:sz w:val="18"/>
          <w:szCs w:val="18"/>
          <w:lang w:val="de-DE"/>
        </w:rPr>
        <w:t xml:space="preserve"> ……...................................   </w:t>
      </w:r>
      <w:r w:rsidRPr="006F34F7">
        <w:rPr>
          <w:rFonts w:ascii="Verdana" w:hAnsi="Verdana"/>
          <w:sz w:val="18"/>
          <w:szCs w:val="18"/>
          <w:lang w:val="en-US"/>
        </w:rPr>
        <w:t xml:space="preserve">www </w:t>
      </w:r>
      <w:r w:rsidRPr="006F34F7">
        <w:rPr>
          <w:rFonts w:ascii="Verdana" w:hAnsi="Verdana"/>
          <w:sz w:val="18"/>
          <w:szCs w:val="18"/>
        </w:rPr>
        <w:t>…..................................</w:t>
      </w:r>
    </w:p>
    <w:p w14:paraId="1599F7F9" w14:textId="77777777" w:rsidR="00B83EFD" w:rsidRPr="006F34F7" w:rsidRDefault="00B83EFD" w:rsidP="00B83EFD">
      <w:pPr>
        <w:spacing w:line="276" w:lineRule="auto"/>
        <w:jc w:val="both"/>
        <w:rPr>
          <w:rFonts w:ascii="Verdana" w:hAnsi="Verdana"/>
          <w:b/>
          <w:bCs/>
          <w:sz w:val="18"/>
          <w:szCs w:val="18"/>
        </w:rPr>
      </w:pPr>
    </w:p>
    <w:p w14:paraId="4ECACA3F" w14:textId="77777777" w:rsidR="00B83EFD" w:rsidRPr="006F34F7" w:rsidRDefault="00B83EFD" w:rsidP="00B91836">
      <w:pPr>
        <w:numPr>
          <w:ilvl w:val="0"/>
          <w:numId w:val="73"/>
        </w:numPr>
        <w:spacing w:after="160" w:line="276" w:lineRule="auto"/>
        <w:jc w:val="both"/>
        <w:rPr>
          <w:rFonts w:ascii="Verdana" w:hAnsi="Verdana"/>
          <w:bCs/>
          <w:sz w:val="20"/>
          <w:szCs w:val="20"/>
        </w:rPr>
      </w:pPr>
      <w:r w:rsidRPr="006F34F7">
        <w:rPr>
          <w:rFonts w:ascii="Verdana" w:hAnsi="Verdana"/>
          <w:sz w:val="18"/>
          <w:szCs w:val="18"/>
        </w:rPr>
        <w:t>Oferujemy wykonanie przedmiotu zamówienia tj.:</w:t>
      </w:r>
    </w:p>
    <w:tbl>
      <w:tblPr>
        <w:tblW w:w="5322" w:type="pct"/>
        <w:jc w:val="center"/>
        <w:tblLayout w:type="fixed"/>
        <w:tblLook w:val="0000" w:firstRow="0" w:lastRow="0" w:firstColumn="0" w:lastColumn="0" w:noHBand="0" w:noVBand="0"/>
      </w:tblPr>
      <w:tblGrid>
        <w:gridCol w:w="695"/>
        <w:gridCol w:w="4169"/>
        <w:gridCol w:w="1752"/>
        <w:gridCol w:w="806"/>
        <w:gridCol w:w="2202"/>
      </w:tblGrid>
      <w:tr w:rsidR="00B83EFD" w:rsidRPr="006F34F7" w14:paraId="33F198D6" w14:textId="77777777" w:rsidTr="00B83EFD">
        <w:trPr>
          <w:cantSplit/>
          <w:trHeight w:hRule="exact" w:val="773"/>
          <w:jc w:val="center"/>
        </w:trPr>
        <w:tc>
          <w:tcPr>
            <w:tcW w:w="361" w:type="pct"/>
            <w:tcBorders>
              <w:top w:val="single" w:sz="12" w:space="0" w:color="000000"/>
              <w:left w:val="single" w:sz="12" w:space="0" w:color="000000"/>
              <w:bottom w:val="single" w:sz="12" w:space="0" w:color="000000"/>
            </w:tcBorders>
          </w:tcPr>
          <w:p w14:paraId="54BDC078" w14:textId="77777777" w:rsidR="00B83EFD" w:rsidRPr="006F34F7" w:rsidRDefault="00B83EFD" w:rsidP="00B83EFD">
            <w:pPr>
              <w:snapToGrid w:val="0"/>
              <w:spacing w:line="276" w:lineRule="auto"/>
              <w:rPr>
                <w:rFonts w:ascii="Verdana" w:hAnsi="Verdana"/>
                <w:sz w:val="16"/>
                <w:szCs w:val="16"/>
              </w:rPr>
            </w:pPr>
            <w:r w:rsidRPr="006F34F7">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0E8D9B35" w14:textId="77777777" w:rsidR="00B83EFD" w:rsidRPr="006F34F7" w:rsidRDefault="00B83EFD" w:rsidP="00B83EFD">
            <w:pPr>
              <w:keepNext/>
              <w:tabs>
                <w:tab w:val="left" w:pos="72"/>
                <w:tab w:val="left" w:pos="9072"/>
              </w:tabs>
              <w:snapToGrid w:val="0"/>
              <w:spacing w:line="276" w:lineRule="auto"/>
              <w:outlineLvl w:val="2"/>
              <w:rPr>
                <w:rFonts w:ascii="Verdana" w:hAnsi="Verdana"/>
                <w:b/>
                <w:bCs/>
                <w:sz w:val="16"/>
                <w:szCs w:val="16"/>
              </w:rPr>
            </w:pPr>
            <w:r w:rsidRPr="006F34F7">
              <w:rPr>
                <w:rFonts w:ascii="Verdana" w:hAnsi="Verdana"/>
                <w:sz w:val="16"/>
                <w:szCs w:val="16"/>
              </w:rPr>
              <w:t>Nazwa przedmiotu zamówienia</w:t>
            </w:r>
          </w:p>
          <w:p w14:paraId="6987EB09" w14:textId="77777777" w:rsidR="00B83EFD" w:rsidRPr="006F34F7" w:rsidRDefault="00B83EFD" w:rsidP="00B83EFD">
            <w:pPr>
              <w:keepNext/>
              <w:tabs>
                <w:tab w:val="left" w:pos="0"/>
                <w:tab w:val="left" w:pos="9072"/>
              </w:tabs>
              <w:snapToGrid w:val="0"/>
              <w:spacing w:line="276" w:lineRule="auto"/>
              <w:outlineLvl w:val="2"/>
              <w:rPr>
                <w:rFonts w:ascii="Verdana" w:hAnsi="Verdana"/>
                <w:b/>
                <w:bCs/>
                <w:sz w:val="16"/>
                <w:szCs w:val="16"/>
              </w:rPr>
            </w:pPr>
            <w:r w:rsidRPr="006F34F7">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1E50AD9C" w14:textId="77777777" w:rsidR="00B83EFD" w:rsidRPr="006F34F7" w:rsidRDefault="00B83EFD" w:rsidP="00B83EFD">
            <w:pPr>
              <w:snapToGrid w:val="0"/>
              <w:spacing w:line="276" w:lineRule="auto"/>
              <w:jc w:val="center"/>
              <w:rPr>
                <w:rFonts w:ascii="Verdana" w:hAnsi="Verdana"/>
                <w:sz w:val="16"/>
                <w:szCs w:val="16"/>
              </w:rPr>
            </w:pPr>
            <w:r w:rsidRPr="006F34F7">
              <w:rPr>
                <w:rFonts w:ascii="Verdana" w:hAnsi="Verdana"/>
                <w:sz w:val="16"/>
                <w:szCs w:val="16"/>
              </w:rPr>
              <w:t>Wartość netto PLN</w:t>
            </w:r>
          </w:p>
          <w:p w14:paraId="1820FE62" w14:textId="77777777" w:rsidR="00B83EFD" w:rsidRPr="006F34F7" w:rsidRDefault="00B83EFD" w:rsidP="00B83EFD">
            <w:pPr>
              <w:snapToGrid w:val="0"/>
              <w:spacing w:line="276" w:lineRule="auto"/>
              <w:jc w:val="center"/>
              <w:rPr>
                <w:rFonts w:ascii="Verdana" w:hAnsi="Verdana"/>
                <w:sz w:val="16"/>
                <w:szCs w:val="16"/>
              </w:rPr>
            </w:pPr>
          </w:p>
          <w:p w14:paraId="44CBBEBB" w14:textId="77777777" w:rsidR="00B83EFD" w:rsidRPr="006F34F7" w:rsidRDefault="00B83EFD" w:rsidP="00B83EFD">
            <w:pPr>
              <w:snapToGrid w:val="0"/>
              <w:spacing w:line="276" w:lineRule="auto"/>
              <w:rPr>
                <w:rFonts w:ascii="Verdana" w:hAnsi="Verdana"/>
                <w:i/>
                <w:sz w:val="16"/>
                <w:szCs w:val="16"/>
              </w:rPr>
            </w:pPr>
          </w:p>
          <w:p w14:paraId="5760F090" w14:textId="77777777" w:rsidR="00B83EFD" w:rsidRPr="006F34F7" w:rsidRDefault="00B83EFD" w:rsidP="00B83EFD">
            <w:pPr>
              <w:snapToGrid w:val="0"/>
              <w:spacing w:line="276" w:lineRule="auto"/>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3CF99BFB" w14:textId="77777777" w:rsidR="00B83EFD" w:rsidRPr="006F34F7" w:rsidRDefault="00B83EFD" w:rsidP="00B83EFD">
            <w:pPr>
              <w:spacing w:line="276" w:lineRule="auto"/>
              <w:jc w:val="center"/>
              <w:rPr>
                <w:rFonts w:ascii="Verdana" w:hAnsi="Verdana" w:cs="Arial"/>
                <w:sz w:val="16"/>
                <w:szCs w:val="16"/>
              </w:rPr>
            </w:pPr>
            <w:r w:rsidRPr="006F34F7">
              <w:rPr>
                <w:rFonts w:ascii="Verdana" w:hAnsi="Verdana" w:cs="Arial"/>
                <w:sz w:val="16"/>
                <w:szCs w:val="16"/>
              </w:rPr>
              <w:t>VAT</w:t>
            </w:r>
          </w:p>
          <w:p w14:paraId="4EE1B397" w14:textId="77777777" w:rsidR="00B83EFD" w:rsidRPr="006F34F7" w:rsidRDefault="00B83EFD" w:rsidP="00B83EFD">
            <w:pPr>
              <w:spacing w:line="276" w:lineRule="auto"/>
              <w:jc w:val="center"/>
              <w:rPr>
                <w:rFonts w:ascii="Verdana" w:hAnsi="Verdana" w:cs="Arial"/>
                <w:sz w:val="16"/>
                <w:szCs w:val="16"/>
              </w:rPr>
            </w:pPr>
            <w:r w:rsidRPr="006F34F7">
              <w:rPr>
                <w:rFonts w:ascii="Verdana" w:hAnsi="Verdana" w:cs="Arial"/>
                <w:sz w:val="16"/>
                <w:szCs w:val="16"/>
              </w:rPr>
              <w:t>(podać w %)</w:t>
            </w:r>
          </w:p>
          <w:p w14:paraId="43B385AA" w14:textId="77777777" w:rsidR="00B83EFD" w:rsidRPr="006F34F7" w:rsidRDefault="00B83EFD" w:rsidP="00B83EFD">
            <w:pPr>
              <w:tabs>
                <w:tab w:val="left" w:pos="72"/>
                <w:tab w:val="left" w:pos="9072"/>
              </w:tabs>
              <w:snapToGrid w:val="0"/>
              <w:spacing w:line="276" w:lineRule="auto"/>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591BB47B" w14:textId="77777777" w:rsidR="00B83EFD" w:rsidRPr="006F34F7" w:rsidRDefault="00B83EFD" w:rsidP="00B83EFD">
            <w:pPr>
              <w:snapToGrid w:val="0"/>
              <w:spacing w:line="276" w:lineRule="auto"/>
              <w:jc w:val="center"/>
              <w:rPr>
                <w:rFonts w:ascii="Verdana" w:hAnsi="Verdana"/>
                <w:sz w:val="16"/>
                <w:szCs w:val="16"/>
              </w:rPr>
            </w:pPr>
            <w:r w:rsidRPr="006F34F7">
              <w:rPr>
                <w:rFonts w:ascii="Verdana" w:hAnsi="Verdana"/>
                <w:sz w:val="16"/>
                <w:szCs w:val="16"/>
              </w:rPr>
              <w:t>Wartość brutto PLN</w:t>
            </w:r>
          </w:p>
          <w:p w14:paraId="16E7B7D7" w14:textId="77777777" w:rsidR="00B83EFD" w:rsidRPr="006F34F7" w:rsidRDefault="00B83EFD" w:rsidP="00B83EFD">
            <w:pPr>
              <w:snapToGrid w:val="0"/>
              <w:spacing w:line="276" w:lineRule="auto"/>
              <w:jc w:val="center"/>
              <w:rPr>
                <w:rFonts w:ascii="Verdana" w:hAnsi="Verdana"/>
                <w:i/>
                <w:sz w:val="16"/>
                <w:szCs w:val="16"/>
              </w:rPr>
            </w:pPr>
          </w:p>
          <w:p w14:paraId="52846ED3" w14:textId="77777777" w:rsidR="00B83EFD" w:rsidRPr="006F34F7" w:rsidRDefault="00B83EFD" w:rsidP="00B83EFD">
            <w:pPr>
              <w:snapToGrid w:val="0"/>
              <w:spacing w:line="276" w:lineRule="auto"/>
              <w:jc w:val="center"/>
              <w:rPr>
                <w:rFonts w:ascii="Verdana" w:hAnsi="Verdana"/>
                <w:i/>
                <w:sz w:val="16"/>
                <w:szCs w:val="16"/>
              </w:rPr>
            </w:pPr>
          </w:p>
          <w:p w14:paraId="3D9C6593" w14:textId="77777777" w:rsidR="00B83EFD" w:rsidRPr="006F34F7" w:rsidRDefault="00B83EFD" w:rsidP="00B83EFD">
            <w:pPr>
              <w:snapToGrid w:val="0"/>
              <w:spacing w:line="276" w:lineRule="auto"/>
              <w:jc w:val="center"/>
              <w:rPr>
                <w:rFonts w:ascii="Verdana" w:hAnsi="Verdana"/>
                <w:sz w:val="16"/>
                <w:szCs w:val="16"/>
              </w:rPr>
            </w:pPr>
          </w:p>
        </w:tc>
      </w:tr>
      <w:tr w:rsidR="00B83EFD" w:rsidRPr="006F34F7" w14:paraId="3694BDE5" w14:textId="77777777" w:rsidTr="00B83EFD">
        <w:trPr>
          <w:cantSplit/>
          <w:trHeight w:hRule="exact" w:val="321"/>
          <w:jc w:val="center"/>
        </w:trPr>
        <w:tc>
          <w:tcPr>
            <w:tcW w:w="361" w:type="pct"/>
            <w:tcBorders>
              <w:top w:val="single" w:sz="12" w:space="0" w:color="000000"/>
              <w:left w:val="single" w:sz="12" w:space="0" w:color="000000"/>
              <w:bottom w:val="single" w:sz="12" w:space="0" w:color="000000"/>
            </w:tcBorders>
          </w:tcPr>
          <w:p w14:paraId="56811AD0" w14:textId="77777777" w:rsidR="00B83EFD" w:rsidRPr="006F34F7" w:rsidRDefault="00B83EFD" w:rsidP="00B83EFD">
            <w:pPr>
              <w:snapToGrid w:val="0"/>
              <w:spacing w:line="276" w:lineRule="auto"/>
              <w:jc w:val="center"/>
              <w:rPr>
                <w:rFonts w:ascii="Verdana" w:hAnsi="Verdana"/>
                <w:i/>
                <w:sz w:val="16"/>
                <w:szCs w:val="16"/>
              </w:rPr>
            </w:pPr>
            <w:r w:rsidRPr="006F34F7">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31EE8BEF" w14:textId="77777777" w:rsidR="00B83EFD" w:rsidRPr="006F34F7" w:rsidRDefault="00B83EFD" w:rsidP="00B83EFD">
            <w:pPr>
              <w:keepNext/>
              <w:tabs>
                <w:tab w:val="left" w:pos="72"/>
                <w:tab w:val="left" w:pos="9072"/>
              </w:tabs>
              <w:snapToGrid w:val="0"/>
              <w:spacing w:line="276" w:lineRule="auto"/>
              <w:jc w:val="center"/>
              <w:outlineLvl w:val="2"/>
              <w:rPr>
                <w:rFonts w:ascii="Verdana" w:hAnsi="Verdana"/>
                <w:i/>
                <w:sz w:val="16"/>
                <w:szCs w:val="16"/>
              </w:rPr>
            </w:pPr>
            <w:r w:rsidRPr="006F34F7">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277B18A8" w14:textId="77777777" w:rsidR="00B83EFD" w:rsidRPr="006F34F7" w:rsidRDefault="00B83EFD" w:rsidP="00B83EFD">
            <w:pPr>
              <w:snapToGrid w:val="0"/>
              <w:spacing w:line="276" w:lineRule="auto"/>
              <w:jc w:val="center"/>
              <w:rPr>
                <w:rFonts w:ascii="Verdana" w:hAnsi="Verdana"/>
                <w:i/>
                <w:sz w:val="16"/>
                <w:szCs w:val="16"/>
              </w:rPr>
            </w:pPr>
            <w:r w:rsidRPr="006F34F7">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386DADCA" w14:textId="77777777" w:rsidR="00B83EFD" w:rsidRPr="006F34F7" w:rsidRDefault="00B83EFD" w:rsidP="00B83EFD">
            <w:pPr>
              <w:spacing w:line="276" w:lineRule="auto"/>
              <w:jc w:val="center"/>
              <w:rPr>
                <w:rFonts w:ascii="Verdana" w:hAnsi="Verdana" w:cs="Arial"/>
                <w:i/>
                <w:sz w:val="16"/>
                <w:szCs w:val="16"/>
              </w:rPr>
            </w:pPr>
            <w:r w:rsidRPr="006F34F7">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62B0E02B" w14:textId="77777777" w:rsidR="00B83EFD" w:rsidRPr="006F34F7" w:rsidRDefault="00B83EFD" w:rsidP="00B83EFD">
            <w:pPr>
              <w:snapToGrid w:val="0"/>
              <w:spacing w:line="276" w:lineRule="auto"/>
              <w:jc w:val="center"/>
              <w:rPr>
                <w:rFonts w:ascii="Verdana" w:hAnsi="Verdana"/>
                <w:i/>
                <w:sz w:val="16"/>
                <w:szCs w:val="16"/>
              </w:rPr>
            </w:pPr>
            <w:r w:rsidRPr="006F34F7">
              <w:rPr>
                <w:rFonts w:ascii="Verdana" w:hAnsi="Verdana"/>
                <w:i/>
                <w:sz w:val="16"/>
                <w:szCs w:val="16"/>
              </w:rPr>
              <w:t>5</w:t>
            </w:r>
          </w:p>
        </w:tc>
      </w:tr>
      <w:tr w:rsidR="00B83EFD" w:rsidRPr="006F34F7" w14:paraId="769EC08B" w14:textId="77777777" w:rsidTr="00B83EFD">
        <w:trPr>
          <w:cantSplit/>
          <w:trHeight w:hRule="exact" w:val="1911"/>
          <w:jc w:val="center"/>
        </w:trPr>
        <w:tc>
          <w:tcPr>
            <w:tcW w:w="361" w:type="pct"/>
            <w:tcBorders>
              <w:top w:val="single" w:sz="12" w:space="0" w:color="000000"/>
              <w:left w:val="single" w:sz="12" w:space="0" w:color="000000"/>
              <w:bottom w:val="single" w:sz="4" w:space="0" w:color="auto"/>
            </w:tcBorders>
            <w:vAlign w:val="center"/>
          </w:tcPr>
          <w:p w14:paraId="0345BFBB" w14:textId="77777777" w:rsidR="00B83EFD" w:rsidRPr="006F34F7" w:rsidRDefault="00B83EFD" w:rsidP="00B91836">
            <w:pPr>
              <w:pStyle w:val="Akapitzlist"/>
              <w:numPr>
                <w:ilvl w:val="0"/>
                <w:numId w:val="72"/>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25D90BA1" w14:textId="77777777" w:rsidR="00B83EFD" w:rsidRPr="00731978" w:rsidRDefault="00B83EFD" w:rsidP="00B83EFD">
            <w:pPr>
              <w:spacing w:line="276" w:lineRule="auto"/>
              <w:ind w:right="44"/>
              <w:rPr>
                <w:rFonts w:ascii="Verdana" w:hAnsi="Verdana"/>
                <w:bCs/>
                <w:sz w:val="16"/>
                <w:szCs w:val="16"/>
              </w:rPr>
            </w:pPr>
            <w:r w:rsidRPr="00731978">
              <w:rPr>
                <w:rFonts w:ascii="Verdana" w:hAnsi="Verdana" w:cs="Arial"/>
                <w:sz w:val="16"/>
                <w:szCs w:val="16"/>
              </w:rPr>
              <w:t xml:space="preserve">Doposażenie aparatu EEG, 64 kanały na potrzeby Katedry i Kliniki Neurologii </w:t>
            </w:r>
            <w:r w:rsidRPr="00731978">
              <w:rPr>
                <w:rFonts w:ascii="Verdana" w:hAnsi="Verdana" w:cs="Arial"/>
                <w:bCs/>
                <w:sz w:val="16"/>
                <w:szCs w:val="16"/>
              </w:rPr>
              <w:t>Uniwersytetu Medycznego we Wrocławiu</w:t>
            </w:r>
            <w:r w:rsidRPr="00731978">
              <w:rPr>
                <w:rFonts w:ascii="Verdana" w:hAnsi="Verdana"/>
                <w:bCs/>
                <w:sz w:val="16"/>
                <w:szCs w:val="16"/>
              </w:rPr>
              <w:t>.</w:t>
            </w:r>
          </w:p>
          <w:p w14:paraId="129FD6CA" w14:textId="7C14C2E1" w:rsidR="00B83EFD" w:rsidRPr="006F34F7" w:rsidRDefault="00B83EFD" w:rsidP="00B83EFD">
            <w:pPr>
              <w:spacing w:line="276" w:lineRule="auto"/>
              <w:ind w:right="44"/>
              <w:rPr>
                <w:rFonts w:ascii="Verdana" w:hAnsi="Verdana" w:cs="Arial"/>
                <w:b/>
                <w:bCs/>
                <w:i/>
                <w:iCs/>
                <w:sz w:val="16"/>
                <w:szCs w:val="16"/>
              </w:rPr>
            </w:pPr>
            <w:r w:rsidRPr="006F34F7">
              <w:rPr>
                <w:rFonts w:ascii="Verdana" w:hAnsi="Verdana" w:cs="Arial"/>
                <w:bCs/>
                <w:i/>
                <w:iCs/>
                <w:sz w:val="16"/>
                <w:szCs w:val="16"/>
              </w:rPr>
              <w:t xml:space="preserve"> (zgodnie z opisem podanym w Arkuszu informacji technicznej, stanowiącym załącznik nr 2 do </w:t>
            </w:r>
            <w:proofErr w:type="spellStart"/>
            <w:r w:rsidRPr="006F34F7">
              <w:rPr>
                <w:rFonts w:ascii="Verdana" w:hAnsi="Verdana" w:cs="Arial"/>
                <w:bCs/>
                <w:i/>
                <w:iCs/>
                <w:sz w:val="16"/>
                <w:szCs w:val="16"/>
              </w:rPr>
              <w:t>Siwz</w:t>
            </w:r>
            <w:proofErr w:type="spellEnd"/>
            <w:r w:rsidRPr="006F34F7">
              <w:rPr>
                <w:rFonts w:ascii="Verdana" w:hAnsi="Verdana" w:cs="Arial"/>
                <w:bCs/>
                <w:i/>
                <w:iCs/>
                <w:sz w:val="16"/>
                <w:szCs w:val="16"/>
              </w:rPr>
              <w:t xml:space="preserve"> Część </w:t>
            </w:r>
            <w:r w:rsidR="00B91836">
              <w:rPr>
                <w:rFonts w:ascii="Verdana" w:hAnsi="Verdana" w:cs="Arial"/>
                <w:bCs/>
                <w:i/>
                <w:iCs/>
                <w:sz w:val="16"/>
                <w:szCs w:val="16"/>
              </w:rPr>
              <w:t>12</w:t>
            </w:r>
            <w:r w:rsidRPr="006F34F7">
              <w:rPr>
                <w:rFonts w:ascii="Verdana" w:hAnsi="Verdana" w:cs="Arial"/>
                <w:bCs/>
                <w:i/>
                <w:iCs/>
                <w:sz w:val="16"/>
                <w:szCs w:val="16"/>
              </w:rPr>
              <w:t>)</w:t>
            </w:r>
          </w:p>
          <w:p w14:paraId="18FFCFD0" w14:textId="77777777" w:rsidR="00B83EFD" w:rsidRPr="006F34F7" w:rsidRDefault="00B83EFD" w:rsidP="00B83EFD">
            <w:pPr>
              <w:spacing w:line="276" w:lineRule="auto"/>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28D41C88" w14:textId="77777777" w:rsidR="00B83EFD" w:rsidRDefault="00B83EFD" w:rsidP="00B83EFD">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6C574932" w14:textId="77777777" w:rsidR="00B83EFD" w:rsidRDefault="00B83EFD" w:rsidP="00B83EFD">
            <w:pPr>
              <w:spacing w:line="276" w:lineRule="auto"/>
              <w:jc w:val="center"/>
              <w:rPr>
                <w:rFonts w:ascii="Verdana" w:hAnsi="Verdana"/>
                <w:sz w:val="16"/>
                <w:szCs w:val="16"/>
              </w:rPr>
            </w:pPr>
          </w:p>
          <w:p w14:paraId="6BA0016A" w14:textId="77777777" w:rsidR="00B83EFD" w:rsidRPr="00E04B01" w:rsidRDefault="00B83EFD" w:rsidP="00B83EFD">
            <w:pPr>
              <w:spacing w:line="276" w:lineRule="auto"/>
              <w:rPr>
                <w:rFonts w:ascii="Verdana" w:hAnsi="Verdana"/>
                <w:sz w:val="16"/>
                <w:szCs w:val="16"/>
              </w:rPr>
            </w:pPr>
            <w:r w:rsidRPr="00E04B01">
              <w:rPr>
                <w:rFonts w:ascii="Verdana" w:hAnsi="Verdana"/>
                <w:sz w:val="16"/>
                <w:szCs w:val="16"/>
              </w:rPr>
              <w:t xml:space="preserve"> </w:t>
            </w:r>
          </w:p>
        </w:tc>
        <w:tc>
          <w:tcPr>
            <w:tcW w:w="419" w:type="pct"/>
            <w:tcBorders>
              <w:top w:val="single" w:sz="12" w:space="0" w:color="000000"/>
              <w:left w:val="single" w:sz="4" w:space="0" w:color="auto"/>
              <w:bottom w:val="single" w:sz="4" w:space="0" w:color="000000"/>
            </w:tcBorders>
            <w:vAlign w:val="center"/>
          </w:tcPr>
          <w:p w14:paraId="74634241" w14:textId="77777777" w:rsidR="00B83EFD" w:rsidRDefault="00B83EFD" w:rsidP="00B83EFD">
            <w:pPr>
              <w:spacing w:line="276" w:lineRule="auto"/>
              <w:rPr>
                <w:rFonts w:ascii="Verdana" w:hAnsi="Verdana"/>
                <w:sz w:val="16"/>
                <w:szCs w:val="16"/>
              </w:rPr>
            </w:pPr>
            <w:r w:rsidRPr="006F34F7">
              <w:rPr>
                <w:rFonts w:ascii="Verdana" w:hAnsi="Verdana"/>
                <w:sz w:val="16"/>
                <w:szCs w:val="16"/>
              </w:rPr>
              <w:t xml:space="preserve">  ……%</w:t>
            </w:r>
          </w:p>
          <w:p w14:paraId="1EF1B678" w14:textId="77777777" w:rsidR="00B83EFD" w:rsidRDefault="00B83EFD" w:rsidP="00B83EFD">
            <w:pPr>
              <w:spacing w:line="276" w:lineRule="auto"/>
              <w:rPr>
                <w:rFonts w:ascii="Verdana" w:hAnsi="Verdana"/>
                <w:sz w:val="16"/>
                <w:szCs w:val="16"/>
              </w:rPr>
            </w:pPr>
          </w:p>
          <w:p w14:paraId="39F1E100" w14:textId="77777777" w:rsidR="00B83EFD" w:rsidRPr="006F34F7" w:rsidRDefault="00B83EFD" w:rsidP="00B83EFD">
            <w:pPr>
              <w:spacing w:line="276" w:lineRule="auto"/>
              <w:rPr>
                <w:rFonts w:ascii="Verdana" w:hAnsi="Verdana" w:cs="Arial"/>
                <w:sz w:val="16"/>
                <w:szCs w:val="16"/>
              </w:rPr>
            </w:pPr>
            <w:r>
              <w:rPr>
                <w:rFonts w:ascii="Verdana" w:hAnsi="Verdana"/>
                <w:sz w:val="16"/>
                <w:szCs w:val="16"/>
              </w:rPr>
              <w:t xml:space="preserve"> </w:t>
            </w:r>
          </w:p>
        </w:tc>
        <w:tc>
          <w:tcPr>
            <w:tcW w:w="1144" w:type="pct"/>
            <w:tcBorders>
              <w:top w:val="single" w:sz="12" w:space="0" w:color="000000"/>
              <w:left w:val="single" w:sz="4" w:space="0" w:color="000000"/>
              <w:bottom w:val="single" w:sz="4" w:space="0" w:color="000000"/>
              <w:right w:val="single" w:sz="12" w:space="0" w:color="000000"/>
            </w:tcBorders>
            <w:vAlign w:val="center"/>
          </w:tcPr>
          <w:p w14:paraId="0F519AD0" w14:textId="77777777" w:rsidR="00B83EFD" w:rsidRDefault="00B83EFD" w:rsidP="00B83EFD">
            <w:pPr>
              <w:spacing w:line="276" w:lineRule="auto"/>
              <w:rPr>
                <w:rFonts w:ascii="Verdana" w:hAnsi="Verdana"/>
                <w:sz w:val="16"/>
                <w:szCs w:val="16"/>
              </w:rPr>
            </w:pPr>
            <w:r>
              <w:rPr>
                <w:rFonts w:ascii="Verdana" w:hAnsi="Verdana"/>
                <w:sz w:val="16"/>
                <w:szCs w:val="16"/>
              </w:rPr>
              <w:t xml:space="preserve">            </w:t>
            </w:r>
            <w:r w:rsidRPr="006F34F7">
              <w:rPr>
                <w:rFonts w:ascii="Verdana" w:hAnsi="Verdana"/>
                <w:sz w:val="16"/>
                <w:szCs w:val="16"/>
              </w:rPr>
              <w:t>………….</w:t>
            </w:r>
          </w:p>
          <w:p w14:paraId="48ACE0EC" w14:textId="77777777" w:rsidR="00B83EFD" w:rsidRDefault="00B83EFD" w:rsidP="00B83EFD">
            <w:pPr>
              <w:spacing w:line="276" w:lineRule="auto"/>
              <w:jc w:val="center"/>
              <w:rPr>
                <w:rFonts w:ascii="Verdana" w:hAnsi="Verdana"/>
                <w:sz w:val="16"/>
                <w:szCs w:val="16"/>
              </w:rPr>
            </w:pPr>
          </w:p>
          <w:p w14:paraId="2B3DA2E4" w14:textId="77777777" w:rsidR="00B83EFD" w:rsidRPr="004111EF" w:rsidRDefault="00B83EFD" w:rsidP="00B83EFD">
            <w:pPr>
              <w:snapToGrid w:val="0"/>
              <w:spacing w:line="276" w:lineRule="auto"/>
              <w:rPr>
                <w:rFonts w:ascii="Verdana" w:hAnsi="Verdana"/>
                <w:sz w:val="12"/>
                <w:szCs w:val="12"/>
              </w:rPr>
            </w:pPr>
            <w:r>
              <w:rPr>
                <w:rFonts w:ascii="Verdana" w:hAnsi="Verdana"/>
                <w:sz w:val="12"/>
                <w:szCs w:val="12"/>
              </w:rPr>
              <w:t xml:space="preserve"> </w:t>
            </w:r>
          </w:p>
        </w:tc>
      </w:tr>
      <w:tr w:rsidR="00B83EFD" w:rsidRPr="006F34F7" w14:paraId="03FFF9FE" w14:textId="77777777" w:rsidTr="00B83EFD">
        <w:trPr>
          <w:cantSplit/>
          <w:trHeight w:hRule="exact" w:val="833"/>
          <w:jc w:val="center"/>
        </w:trPr>
        <w:tc>
          <w:tcPr>
            <w:tcW w:w="361" w:type="pct"/>
            <w:tcBorders>
              <w:top w:val="single" w:sz="12" w:space="0" w:color="000000"/>
              <w:left w:val="single" w:sz="12" w:space="0" w:color="000000"/>
              <w:bottom w:val="single" w:sz="4" w:space="0" w:color="auto"/>
            </w:tcBorders>
            <w:vAlign w:val="center"/>
          </w:tcPr>
          <w:p w14:paraId="5CDC2764" w14:textId="77777777" w:rsidR="00B83EFD" w:rsidRPr="006F34F7" w:rsidRDefault="00B83EFD" w:rsidP="00B91836">
            <w:pPr>
              <w:pStyle w:val="Akapitzlist"/>
              <w:numPr>
                <w:ilvl w:val="0"/>
                <w:numId w:val="72"/>
              </w:numPr>
              <w:tabs>
                <w:tab w:val="left" w:pos="313"/>
                <w:tab w:val="left" w:pos="1440"/>
              </w:tabs>
              <w:snapToGrid w:val="0"/>
              <w:spacing w:after="16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04E00B5C" w14:textId="77777777" w:rsidR="00B83EFD" w:rsidRPr="006F34F7" w:rsidRDefault="00B83EFD" w:rsidP="00B83EFD">
            <w:pPr>
              <w:spacing w:after="60" w:line="276" w:lineRule="auto"/>
              <w:ind w:right="-238"/>
              <w:jc w:val="both"/>
              <w:rPr>
                <w:rFonts w:ascii="Verdana" w:hAnsi="Verdana"/>
                <w:bCs/>
                <w:sz w:val="16"/>
                <w:szCs w:val="16"/>
              </w:rPr>
            </w:pPr>
            <w:r w:rsidRPr="006F34F7">
              <w:rPr>
                <w:rFonts w:ascii="Verdana" w:hAnsi="Verdana"/>
                <w:sz w:val="16"/>
                <w:szCs w:val="16"/>
              </w:rPr>
              <w:t>Słownie</w:t>
            </w:r>
            <w:r>
              <w:rPr>
                <w:rFonts w:ascii="Verdana" w:hAnsi="Verdana"/>
                <w:sz w:val="16"/>
                <w:szCs w:val="16"/>
              </w:rPr>
              <w:t xml:space="preserve"> </w:t>
            </w:r>
            <w:r w:rsidRPr="006F34F7">
              <w:rPr>
                <w:rFonts w:ascii="Verdana" w:hAnsi="Verdana"/>
                <w:sz w:val="16"/>
                <w:szCs w:val="16"/>
              </w:rPr>
              <w:t xml:space="preserv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22208EB5" w14:textId="77777777" w:rsidR="00B83EFD" w:rsidRPr="006F34F7" w:rsidRDefault="00B83EFD" w:rsidP="00B83EFD">
            <w:pPr>
              <w:snapToGrid w:val="0"/>
              <w:spacing w:line="276" w:lineRule="auto"/>
              <w:jc w:val="right"/>
              <w:rPr>
                <w:rFonts w:ascii="Verdana" w:hAnsi="Verdana"/>
                <w:sz w:val="16"/>
                <w:szCs w:val="16"/>
              </w:rPr>
            </w:pPr>
          </w:p>
          <w:p w14:paraId="560F77C4" w14:textId="77777777" w:rsidR="00B83EFD" w:rsidRPr="006F34F7" w:rsidRDefault="00B83EFD" w:rsidP="00B83EFD">
            <w:pPr>
              <w:snapToGrid w:val="0"/>
              <w:spacing w:line="276" w:lineRule="auto"/>
              <w:rPr>
                <w:rFonts w:ascii="Verdana" w:hAnsi="Verdana"/>
                <w:sz w:val="16"/>
                <w:szCs w:val="16"/>
              </w:rPr>
            </w:pPr>
          </w:p>
          <w:p w14:paraId="2A727505" w14:textId="77777777" w:rsidR="00B83EFD" w:rsidRPr="006F34F7" w:rsidRDefault="00B83EFD" w:rsidP="00B83EFD">
            <w:pPr>
              <w:snapToGrid w:val="0"/>
              <w:spacing w:line="276" w:lineRule="auto"/>
              <w:jc w:val="center"/>
              <w:rPr>
                <w:rFonts w:ascii="Verdana" w:hAnsi="Verdana"/>
                <w:sz w:val="16"/>
                <w:szCs w:val="16"/>
              </w:rPr>
            </w:pPr>
            <w:r w:rsidRPr="006F34F7">
              <w:rPr>
                <w:rFonts w:ascii="Verdana" w:hAnsi="Verdana"/>
                <w:sz w:val="16"/>
                <w:szCs w:val="16"/>
              </w:rPr>
              <w:t>………………………………………….………………………………………………</w:t>
            </w:r>
          </w:p>
        </w:tc>
      </w:tr>
      <w:tr w:rsidR="00B83EFD" w:rsidRPr="006F34F7" w14:paraId="26C9E83B" w14:textId="77777777" w:rsidTr="00B83EFD">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0E262918" w14:textId="77777777" w:rsidR="00B83EFD" w:rsidRPr="006F34F7" w:rsidRDefault="00B83EFD" w:rsidP="00B91836">
            <w:pPr>
              <w:pStyle w:val="Akapitzlist"/>
              <w:numPr>
                <w:ilvl w:val="0"/>
                <w:numId w:val="72"/>
              </w:numPr>
              <w:tabs>
                <w:tab w:val="left" w:pos="313"/>
                <w:tab w:val="left" w:pos="1440"/>
              </w:tabs>
              <w:snapToGrid w:val="0"/>
              <w:spacing w:before="120" w:after="120" w:line="276" w:lineRule="auto"/>
              <w:rPr>
                <w:rFonts w:ascii="Verdana" w:hAnsi="Verdana"/>
                <w:sz w:val="16"/>
                <w:szCs w:val="16"/>
              </w:rPr>
            </w:pPr>
          </w:p>
        </w:tc>
        <w:tc>
          <w:tcPr>
            <w:tcW w:w="2166" w:type="pct"/>
            <w:tcBorders>
              <w:top w:val="single" w:sz="12" w:space="0" w:color="000000"/>
              <w:left w:val="single" w:sz="4" w:space="0" w:color="000000"/>
              <w:bottom w:val="single" w:sz="4" w:space="0" w:color="000000"/>
            </w:tcBorders>
            <w:vAlign w:val="center"/>
          </w:tcPr>
          <w:p w14:paraId="69032A73" w14:textId="77777777" w:rsidR="00B83EFD" w:rsidRPr="006F34F7" w:rsidRDefault="00B83EFD" w:rsidP="00B83EFD">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Termin realizacji przedmiotu zamówienia </w:t>
            </w:r>
            <w:r w:rsidRPr="006F34F7">
              <w:rPr>
                <w:rFonts w:ascii="Verdana" w:eastAsiaTheme="minorHAnsi" w:hAnsi="Verdana" w:cstheme="minorBidi"/>
                <w:sz w:val="16"/>
                <w:szCs w:val="16"/>
                <w:lang w:eastAsia="en-US"/>
              </w:rPr>
              <w:br/>
              <w:t>(maksymalnie do 6 tygodni</w:t>
            </w:r>
            <w:r w:rsidRPr="006F34F7">
              <w:rPr>
                <w:rFonts w:ascii="Verdana" w:eastAsiaTheme="minorHAnsi" w:hAnsi="Verdana" w:cs="Verdana"/>
                <w:sz w:val="16"/>
                <w:szCs w:val="16"/>
                <w:lang w:eastAsia="en-US"/>
              </w:rPr>
              <w:t xml:space="preserve"> od daty podpisania umowy</w:t>
            </w:r>
            <w:r w:rsidRPr="006F34F7">
              <w:rPr>
                <w:rFonts w:ascii="Verdana" w:eastAsiaTheme="minorHAnsi" w:hAnsi="Verdana" w:cstheme="minorBidi"/>
                <w:sz w:val="16"/>
                <w:szCs w:val="16"/>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3980687A" w14:textId="77777777" w:rsidR="00B83EFD" w:rsidRPr="006F34F7" w:rsidRDefault="00B83EFD" w:rsidP="00B83EFD">
            <w:pPr>
              <w:snapToGrid w:val="0"/>
              <w:spacing w:before="120" w:after="120" w:line="276" w:lineRule="auto"/>
              <w:rPr>
                <w:rFonts w:ascii="Verdana" w:hAnsi="Verdana"/>
                <w:sz w:val="16"/>
                <w:szCs w:val="16"/>
              </w:rPr>
            </w:pPr>
          </w:p>
          <w:p w14:paraId="0E34DCFA" w14:textId="77777777" w:rsidR="00B83EFD" w:rsidRPr="006F34F7" w:rsidRDefault="00B83EFD" w:rsidP="00B83EFD">
            <w:pPr>
              <w:snapToGrid w:val="0"/>
              <w:spacing w:before="120" w:after="120" w:line="276" w:lineRule="auto"/>
              <w:jc w:val="center"/>
              <w:rPr>
                <w:rFonts w:ascii="Verdana" w:hAnsi="Verdana"/>
                <w:sz w:val="16"/>
                <w:szCs w:val="16"/>
              </w:rPr>
            </w:pPr>
          </w:p>
          <w:p w14:paraId="1D0E0F55" w14:textId="77777777" w:rsidR="00B83EFD" w:rsidRPr="006F34F7" w:rsidRDefault="00B83EFD" w:rsidP="00B83EFD">
            <w:pPr>
              <w:snapToGrid w:val="0"/>
              <w:spacing w:before="120" w:after="120" w:line="276" w:lineRule="auto"/>
              <w:rPr>
                <w:rFonts w:ascii="Verdana" w:hAnsi="Verdana"/>
                <w:sz w:val="16"/>
                <w:szCs w:val="16"/>
              </w:rPr>
            </w:pPr>
            <w:r w:rsidRPr="006F34F7">
              <w:rPr>
                <w:rFonts w:ascii="Verdana" w:hAnsi="Verdana"/>
                <w:sz w:val="16"/>
                <w:szCs w:val="16"/>
              </w:rPr>
              <w:t xml:space="preserve">zadeklarowany przez Wykonawcę: do ……..tygodni. </w:t>
            </w:r>
          </w:p>
          <w:p w14:paraId="3F6EDF4F" w14:textId="77777777" w:rsidR="00B83EFD" w:rsidRPr="006F34F7" w:rsidRDefault="00B83EFD" w:rsidP="00B83EFD">
            <w:pPr>
              <w:snapToGrid w:val="0"/>
              <w:spacing w:before="120" w:after="120" w:line="276" w:lineRule="auto"/>
              <w:jc w:val="center"/>
              <w:rPr>
                <w:rFonts w:ascii="Verdana" w:hAnsi="Verdana"/>
                <w:sz w:val="16"/>
                <w:szCs w:val="16"/>
              </w:rPr>
            </w:pPr>
          </w:p>
          <w:p w14:paraId="1B79B2B7" w14:textId="77777777" w:rsidR="00B83EFD" w:rsidRPr="006F34F7" w:rsidRDefault="00B83EFD" w:rsidP="00B83EFD">
            <w:pPr>
              <w:snapToGrid w:val="0"/>
              <w:spacing w:before="120" w:after="120" w:line="276" w:lineRule="auto"/>
              <w:rPr>
                <w:rFonts w:ascii="Verdana" w:hAnsi="Verdana"/>
                <w:sz w:val="16"/>
                <w:szCs w:val="16"/>
              </w:rPr>
            </w:pPr>
          </w:p>
        </w:tc>
      </w:tr>
      <w:tr w:rsidR="00B83EFD" w:rsidRPr="006F34F7" w14:paraId="692125D4" w14:textId="77777777" w:rsidTr="00B83EFD">
        <w:trPr>
          <w:cantSplit/>
          <w:trHeight w:hRule="exact" w:val="1156"/>
          <w:jc w:val="center"/>
        </w:trPr>
        <w:tc>
          <w:tcPr>
            <w:tcW w:w="361" w:type="pct"/>
            <w:tcBorders>
              <w:top w:val="single" w:sz="12" w:space="0" w:color="000000"/>
              <w:left w:val="single" w:sz="12" w:space="0" w:color="000000"/>
              <w:bottom w:val="single" w:sz="4" w:space="0" w:color="auto"/>
            </w:tcBorders>
            <w:vAlign w:val="center"/>
          </w:tcPr>
          <w:p w14:paraId="2ADED96E" w14:textId="77777777" w:rsidR="00B83EFD" w:rsidRPr="006F34F7" w:rsidRDefault="00B83EFD" w:rsidP="00B91836">
            <w:pPr>
              <w:pStyle w:val="Akapitzlist"/>
              <w:numPr>
                <w:ilvl w:val="0"/>
                <w:numId w:val="72"/>
              </w:numPr>
              <w:tabs>
                <w:tab w:val="left" w:pos="313"/>
              </w:tabs>
              <w:snapToGrid w:val="0"/>
              <w:spacing w:before="120" w:after="120" w:line="276" w:lineRule="auto"/>
              <w:rPr>
                <w:rFonts w:ascii="Verdana" w:hAnsi="Verdana"/>
                <w:sz w:val="16"/>
                <w:szCs w:val="16"/>
              </w:rPr>
            </w:pPr>
            <w:r w:rsidRPr="006F34F7">
              <w:rPr>
                <w:rFonts w:ascii="Verdana" w:hAnsi="Verdana"/>
                <w:sz w:val="16"/>
                <w:szCs w:val="16"/>
              </w:rPr>
              <w:t xml:space="preserve">4. </w:t>
            </w:r>
          </w:p>
        </w:tc>
        <w:tc>
          <w:tcPr>
            <w:tcW w:w="2166" w:type="pct"/>
            <w:tcBorders>
              <w:top w:val="single" w:sz="12" w:space="0" w:color="000000"/>
              <w:left w:val="single" w:sz="4" w:space="0" w:color="000000"/>
              <w:bottom w:val="single" w:sz="4" w:space="0" w:color="000000"/>
            </w:tcBorders>
            <w:vAlign w:val="center"/>
          </w:tcPr>
          <w:p w14:paraId="42481B11" w14:textId="77777777" w:rsidR="00B83EFD" w:rsidRPr="006F34F7" w:rsidRDefault="00B83EFD" w:rsidP="00B83EFD">
            <w:pPr>
              <w:spacing w:before="120" w:after="120" w:line="276" w:lineRule="auto"/>
              <w:ind w:right="44"/>
              <w:rPr>
                <w:rFonts w:ascii="Verdana" w:eastAsiaTheme="minorHAnsi" w:hAnsi="Verdana" w:cstheme="minorBidi"/>
                <w:sz w:val="16"/>
                <w:szCs w:val="16"/>
                <w:lang w:eastAsia="en-US"/>
              </w:rPr>
            </w:pPr>
            <w:r w:rsidRPr="006F34F7">
              <w:rPr>
                <w:rFonts w:ascii="Verdana" w:eastAsiaTheme="minorHAnsi" w:hAnsi="Verdana" w:cstheme="minorBidi"/>
                <w:sz w:val="16"/>
                <w:szCs w:val="16"/>
                <w:lang w:eastAsia="en-US"/>
              </w:rPr>
              <w:t xml:space="preserve">Okres gwarancji przedmiotu zamówienia </w:t>
            </w:r>
            <w:r w:rsidRPr="006F34F7">
              <w:rPr>
                <w:rFonts w:ascii="Verdana" w:eastAsiaTheme="minorHAnsi" w:hAnsi="Verdana" w:cstheme="minorBidi"/>
                <w:sz w:val="16"/>
                <w:szCs w:val="16"/>
                <w:lang w:eastAsia="en-US"/>
              </w:rPr>
              <w:br/>
              <w:t xml:space="preserve">(minimum </w:t>
            </w:r>
            <w:r>
              <w:rPr>
                <w:rFonts w:ascii="Verdana" w:eastAsiaTheme="minorHAnsi" w:hAnsi="Verdana" w:cstheme="minorBidi"/>
                <w:sz w:val="16"/>
                <w:szCs w:val="16"/>
                <w:lang w:eastAsia="en-US"/>
              </w:rPr>
              <w:t>24</w:t>
            </w:r>
            <w:r w:rsidRPr="006F34F7">
              <w:rPr>
                <w:rFonts w:ascii="Verdana" w:eastAsiaTheme="minorHAnsi" w:hAnsi="Verdana" w:cstheme="minorBidi"/>
                <w:sz w:val="16"/>
                <w:szCs w:val="16"/>
                <w:lang w:eastAsia="en-US"/>
              </w:rPr>
              <w:t xml:space="preserve"> mie</w:t>
            </w:r>
            <w:r>
              <w:rPr>
                <w:rFonts w:ascii="Verdana" w:eastAsiaTheme="minorHAnsi" w:hAnsi="Verdana" w:cstheme="minorBidi"/>
                <w:sz w:val="16"/>
                <w:szCs w:val="16"/>
                <w:lang w:eastAsia="en-US"/>
              </w:rPr>
              <w:t>siące</w:t>
            </w:r>
            <w:r w:rsidRPr="006F34F7">
              <w:rPr>
                <w:rFonts w:ascii="Verdana" w:eastAsiaTheme="minorHAnsi" w:hAnsi="Verdana" w:cstheme="minorBidi"/>
                <w:sz w:val="16"/>
                <w:szCs w:val="16"/>
                <w:lang w:eastAsia="en-US"/>
              </w:rPr>
              <w:t xml:space="preserve">, maksimum </w:t>
            </w:r>
            <w:r>
              <w:rPr>
                <w:rFonts w:ascii="Verdana" w:eastAsiaTheme="minorHAnsi" w:hAnsi="Verdana" w:cstheme="minorBidi"/>
                <w:sz w:val="16"/>
                <w:szCs w:val="16"/>
                <w:lang w:eastAsia="en-US"/>
              </w:rPr>
              <w:t>36</w:t>
            </w:r>
            <w:r w:rsidRPr="006F34F7">
              <w:rPr>
                <w:rFonts w:ascii="Verdana" w:eastAsiaTheme="minorHAnsi" w:hAnsi="Verdana" w:cstheme="minorBidi"/>
                <w:sz w:val="16"/>
                <w:szCs w:val="16"/>
                <w:lang w:eastAsia="en-US"/>
              </w:rPr>
              <w:t xml:space="preserve"> miesięcy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tcPr>
          <w:p w14:paraId="6343274D" w14:textId="77777777" w:rsidR="00B83EFD" w:rsidRPr="006F34F7" w:rsidRDefault="00B83EFD" w:rsidP="00B83EFD">
            <w:pPr>
              <w:snapToGrid w:val="0"/>
              <w:spacing w:before="120" w:after="120" w:line="276" w:lineRule="auto"/>
              <w:rPr>
                <w:rFonts w:ascii="Verdana" w:hAnsi="Verdana"/>
                <w:sz w:val="16"/>
                <w:szCs w:val="16"/>
              </w:rPr>
            </w:pPr>
          </w:p>
          <w:p w14:paraId="2247A3CB" w14:textId="77777777" w:rsidR="00B83EFD" w:rsidRPr="006F34F7" w:rsidRDefault="00B83EFD" w:rsidP="00B83EFD">
            <w:pPr>
              <w:snapToGrid w:val="0"/>
              <w:spacing w:before="120" w:after="120" w:line="276" w:lineRule="auto"/>
              <w:rPr>
                <w:rFonts w:ascii="Verdana" w:hAnsi="Verdana"/>
                <w:sz w:val="16"/>
                <w:szCs w:val="16"/>
              </w:rPr>
            </w:pPr>
          </w:p>
          <w:p w14:paraId="31636F06" w14:textId="77777777" w:rsidR="00B83EFD" w:rsidRPr="006F34F7" w:rsidRDefault="00B83EFD" w:rsidP="00B83EFD">
            <w:pPr>
              <w:snapToGrid w:val="0"/>
              <w:spacing w:before="120" w:after="120" w:line="276" w:lineRule="auto"/>
              <w:rPr>
                <w:rFonts w:ascii="Verdana" w:hAnsi="Verdana"/>
                <w:sz w:val="16"/>
                <w:szCs w:val="16"/>
              </w:rPr>
            </w:pPr>
            <w:r w:rsidRPr="006F34F7">
              <w:rPr>
                <w:rFonts w:ascii="Verdana" w:hAnsi="Verdana"/>
                <w:sz w:val="16"/>
                <w:szCs w:val="16"/>
              </w:rPr>
              <w:t>zadeklarowany przez Wykonawcę ……….. m-ce / m-</w:t>
            </w:r>
            <w:proofErr w:type="spellStart"/>
            <w:r w:rsidRPr="006F34F7">
              <w:rPr>
                <w:rFonts w:ascii="Verdana" w:hAnsi="Verdana"/>
                <w:sz w:val="16"/>
                <w:szCs w:val="16"/>
              </w:rPr>
              <w:t>cy</w:t>
            </w:r>
            <w:proofErr w:type="spellEnd"/>
          </w:p>
          <w:p w14:paraId="4EA70F92" w14:textId="77777777" w:rsidR="00B83EFD" w:rsidRPr="006F34F7" w:rsidRDefault="00B83EFD" w:rsidP="00B83EFD">
            <w:pPr>
              <w:snapToGrid w:val="0"/>
              <w:spacing w:before="120" w:after="120" w:line="276" w:lineRule="auto"/>
              <w:rPr>
                <w:rFonts w:ascii="Verdana" w:hAnsi="Verdana"/>
                <w:sz w:val="16"/>
                <w:szCs w:val="16"/>
              </w:rPr>
            </w:pPr>
          </w:p>
          <w:p w14:paraId="7A0D3E6F" w14:textId="77777777" w:rsidR="00B83EFD" w:rsidRPr="006F34F7" w:rsidRDefault="00B83EFD" w:rsidP="00B83EFD">
            <w:pPr>
              <w:snapToGrid w:val="0"/>
              <w:spacing w:before="120" w:after="120" w:line="276" w:lineRule="auto"/>
              <w:rPr>
                <w:rFonts w:ascii="Verdana" w:hAnsi="Verdana"/>
                <w:sz w:val="16"/>
                <w:szCs w:val="16"/>
              </w:rPr>
            </w:pPr>
          </w:p>
        </w:tc>
      </w:tr>
    </w:tbl>
    <w:p w14:paraId="37B51972" w14:textId="77777777" w:rsidR="00B83EFD" w:rsidRPr="006F34F7" w:rsidRDefault="00B83EFD" w:rsidP="00B83EFD">
      <w:pPr>
        <w:spacing w:line="276" w:lineRule="auto"/>
        <w:jc w:val="both"/>
        <w:rPr>
          <w:rFonts w:ascii="Verdana" w:hAnsi="Verdana"/>
          <w:bCs/>
          <w:sz w:val="20"/>
          <w:szCs w:val="20"/>
        </w:rPr>
      </w:pPr>
    </w:p>
    <w:p w14:paraId="399E05AD" w14:textId="77777777" w:rsidR="00B83EFD" w:rsidRPr="006F34F7" w:rsidRDefault="00B83EFD" w:rsidP="00B91836">
      <w:pPr>
        <w:numPr>
          <w:ilvl w:val="0"/>
          <w:numId w:val="74"/>
        </w:numPr>
        <w:tabs>
          <w:tab w:val="left" w:pos="709"/>
        </w:tabs>
        <w:spacing w:after="60" w:line="276" w:lineRule="auto"/>
        <w:contextualSpacing/>
        <w:jc w:val="both"/>
        <w:rPr>
          <w:rFonts w:ascii="Verdana" w:hAnsi="Verdana"/>
          <w:sz w:val="18"/>
          <w:szCs w:val="18"/>
        </w:rPr>
      </w:pPr>
      <w:r w:rsidRPr="006F34F7">
        <w:rPr>
          <w:rFonts w:ascii="Verdana" w:hAnsi="Verdana"/>
          <w:sz w:val="18"/>
          <w:szCs w:val="18"/>
        </w:rPr>
        <w:t xml:space="preserve">Oświadczam, że zapoznałem się z treścią </w:t>
      </w:r>
      <w:proofErr w:type="spellStart"/>
      <w:r w:rsidRPr="006F34F7">
        <w:rPr>
          <w:rFonts w:ascii="Verdana" w:hAnsi="Verdana"/>
          <w:sz w:val="18"/>
          <w:szCs w:val="18"/>
        </w:rPr>
        <w:t>Siwz</w:t>
      </w:r>
      <w:proofErr w:type="spellEnd"/>
      <w:r w:rsidRPr="006F34F7">
        <w:rPr>
          <w:rFonts w:ascii="Verdana" w:hAnsi="Verdana"/>
          <w:sz w:val="18"/>
          <w:szCs w:val="18"/>
        </w:rPr>
        <w:t xml:space="preserve"> i akceptuję jej postanowienia. </w:t>
      </w:r>
    </w:p>
    <w:p w14:paraId="7E4CA0D3" w14:textId="77777777" w:rsidR="00B83EFD" w:rsidRPr="006F34F7" w:rsidRDefault="00B83EFD" w:rsidP="00B91836">
      <w:pPr>
        <w:numPr>
          <w:ilvl w:val="0"/>
          <w:numId w:val="74"/>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Oświadczam, że zapoznałem się z treścią Wzoru umowy i akceptuję jego postanowienia.</w:t>
      </w:r>
    </w:p>
    <w:p w14:paraId="5CC2BCD5" w14:textId="77777777" w:rsidR="00B83EFD" w:rsidRPr="006F34F7" w:rsidRDefault="00B83EFD" w:rsidP="00B91836">
      <w:pPr>
        <w:numPr>
          <w:ilvl w:val="0"/>
          <w:numId w:val="74"/>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lastRenderedPageBreak/>
        <w:t>Oświadczam, że jestem związany niniejszą ofertą przez okres 30 dni od dnia upływu terminu składania ofert.</w:t>
      </w:r>
    </w:p>
    <w:p w14:paraId="35D30CB9" w14:textId="77777777" w:rsidR="00B83EFD" w:rsidRPr="006F34F7" w:rsidRDefault="00B83EFD" w:rsidP="00B91836">
      <w:pPr>
        <w:numPr>
          <w:ilvl w:val="0"/>
          <w:numId w:val="74"/>
        </w:numPr>
        <w:tabs>
          <w:tab w:val="left" w:pos="709"/>
          <w:tab w:val="num" w:pos="851"/>
        </w:tabs>
        <w:autoSpaceDE w:val="0"/>
        <w:autoSpaceDN w:val="0"/>
        <w:adjustRightInd w:val="0"/>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zapoznałem się z treścią Klauzuli Informacyjnej, o której mowa w rozdziale III pkt 11 </w:t>
      </w:r>
      <w:proofErr w:type="spellStart"/>
      <w:r w:rsidRPr="006F34F7">
        <w:rPr>
          <w:rFonts w:ascii="Verdana" w:hAnsi="Verdana"/>
          <w:sz w:val="18"/>
          <w:szCs w:val="18"/>
        </w:rPr>
        <w:t>Siwz</w:t>
      </w:r>
      <w:proofErr w:type="spellEnd"/>
      <w:r w:rsidRPr="006F34F7">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F34F7">
        <w:rPr>
          <w:rFonts w:ascii="Verdana" w:hAnsi="Verdana"/>
          <w:sz w:val="18"/>
          <w:szCs w:val="18"/>
        </w:rPr>
        <w:br/>
        <w:t>w celu ubiegania się o udzielenie zamówienia publicznego w niniejszym postępowaniu.</w:t>
      </w:r>
    </w:p>
    <w:p w14:paraId="7C9BEAC6" w14:textId="77777777" w:rsidR="00B83EFD" w:rsidRPr="006F34F7" w:rsidRDefault="00B83EFD" w:rsidP="00B91836">
      <w:pPr>
        <w:numPr>
          <w:ilvl w:val="0"/>
          <w:numId w:val="74"/>
        </w:numPr>
        <w:tabs>
          <w:tab w:val="left" w:pos="709"/>
          <w:tab w:val="num" w:pos="851"/>
        </w:tabs>
        <w:spacing w:after="60" w:line="276" w:lineRule="auto"/>
        <w:ind w:left="426" w:hanging="142"/>
        <w:jc w:val="both"/>
        <w:rPr>
          <w:rFonts w:ascii="Verdana" w:hAnsi="Verdana"/>
          <w:sz w:val="18"/>
          <w:szCs w:val="18"/>
        </w:rPr>
      </w:pPr>
      <w:r w:rsidRPr="006F34F7">
        <w:rPr>
          <w:rFonts w:ascii="Verdana" w:hAnsi="Verdana"/>
          <w:sz w:val="18"/>
          <w:szCs w:val="18"/>
        </w:rPr>
        <w:t xml:space="preserve">Oświadczam, że zamierzam powierzyć podwykonawcy/om wykonanie następujących części zamówienia: </w:t>
      </w:r>
    </w:p>
    <w:p w14:paraId="048A9868" w14:textId="77777777" w:rsidR="00B83EFD" w:rsidRPr="006F34F7" w:rsidRDefault="00B83EFD" w:rsidP="00B83EFD">
      <w:pPr>
        <w:tabs>
          <w:tab w:val="left" w:pos="709"/>
          <w:tab w:val="num" w:pos="851"/>
        </w:tabs>
        <w:spacing w:after="60" w:line="276" w:lineRule="auto"/>
        <w:ind w:left="567" w:hanging="141"/>
        <w:jc w:val="both"/>
        <w:rPr>
          <w:rFonts w:ascii="Verdana" w:hAnsi="Verdana"/>
          <w:sz w:val="18"/>
          <w:szCs w:val="18"/>
        </w:rPr>
      </w:pPr>
      <w:r w:rsidRPr="006F34F7">
        <w:rPr>
          <w:rFonts w:ascii="Verdana" w:hAnsi="Verdana"/>
          <w:sz w:val="18"/>
          <w:szCs w:val="18"/>
        </w:rPr>
        <w:t>…………………………………………………………………………………………………………………………………………………………</w:t>
      </w:r>
    </w:p>
    <w:p w14:paraId="5405859A" w14:textId="77777777" w:rsidR="00B83EFD" w:rsidRPr="006F34F7" w:rsidRDefault="00B83EFD" w:rsidP="00B83EFD">
      <w:pPr>
        <w:tabs>
          <w:tab w:val="left" w:pos="709"/>
          <w:tab w:val="num" w:pos="851"/>
        </w:tabs>
        <w:spacing w:after="60" w:line="276" w:lineRule="auto"/>
        <w:ind w:left="567" w:hanging="141"/>
        <w:jc w:val="both"/>
        <w:rPr>
          <w:rFonts w:ascii="Verdana" w:hAnsi="Verdana"/>
          <w:i/>
          <w:sz w:val="18"/>
          <w:szCs w:val="18"/>
        </w:rPr>
      </w:pPr>
      <w:r w:rsidRPr="006F34F7">
        <w:rPr>
          <w:rFonts w:ascii="Verdana" w:hAnsi="Verdana"/>
          <w:i/>
          <w:sz w:val="18"/>
          <w:szCs w:val="18"/>
        </w:rPr>
        <w:t>(należy wskazać części zamówienia, których wykonanie Wykonawca zamierza powierzyć).</w:t>
      </w:r>
    </w:p>
    <w:p w14:paraId="72E34B25" w14:textId="77777777" w:rsidR="00B83EFD" w:rsidRPr="006F34F7" w:rsidRDefault="00B83EFD" w:rsidP="00B91836">
      <w:pPr>
        <w:numPr>
          <w:ilvl w:val="0"/>
          <w:numId w:val="74"/>
        </w:numPr>
        <w:tabs>
          <w:tab w:val="left" w:pos="709"/>
          <w:tab w:val="num" w:pos="851"/>
        </w:tabs>
        <w:spacing w:after="60" w:line="276" w:lineRule="auto"/>
        <w:ind w:left="426" w:hanging="142"/>
        <w:jc w:val="both"/>
        <w:rPr>
          <w:rFonts w:ascii="Verdana" w:hAnsi="Verdana"/>
          <w:i/>
          <w:sz w:val="16"/>
          <w:szCs w:val="16"/>
        </w:rPr>
      </w:pPr>
      <w:r w:rsidRPr="006F34F7">
        <w:rPr>
          <w:rFonts w:ascii="Verdana" w:hAnsi="Verdana" w:cs="Arial"/>
          <w:sz w:val="18"/>
          <w:szCs w:val="18"/>
        </w:rPr>
        <w:t xml:space="preserve">Wybór niniejszej oferty będzie /nie będzie (niewłaściwe skreślić) prowadzić do powstania </w:t>
      </w:r>
      <w:r w:rsidRPr="006F34F7">
        <w:rPr>
          <w:rFonts w:ascii="Verdana" w:hAnsi="Verdana" w:cs="Arial"/>
          <w:sz w:val="18"/>
          <w:szCs w:val="18"/>
        </w:rPr>
        <w:br/>
        <w:t xml:space="preserve">u Zamawiającego obowiązku podatkowego zgodnie z przepisami ustawy o podatku od towarów </w:t>
      </w:r>
      <w:r w:rsidRPr="006F34F7">
        <w:rPr>
          <w:rFonts w:ascii="Verdana" w:hAnsi="Verdana" w:cs="Arial"/>
          <w:sz w:val="18"/>
          <w:szCs w:val="18"/>
        </w:rPr>
        <w:br/>
        <w:t>i usług.</w:t>
      </w:r>
      <w:r w:rsidRPr="006F34F7">
        <w:rPr>
          <w:rFonts w:ascii="Verdana" w:hAnsi="Verdana"/>
          <w:sz w:val="18"/>
          <w:szCs w:val="18"/>
        </w:rPr>
        <w:t xml:space="preserve"> </w:t>
      </w:r>
      <w:r w:rsidRPr="006F34F7">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34F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4C6C15B" w14:textId="77777777" w:rsidR="00B83EFD" w:rsidRPr="006F34F7" w:rsidRDefault="00B83EFD" w:rsidP="00B83EFD">
      <w:pPr>
        <w:tabs>
          <w:tab w:val="left" w:pos="709"/>
          <w:tab w:val="num" w:pos="851"/>
        </w:tabs>
        <w:spacing w:after="60" w:line="276" w:lineRule="auto"/>
        <w:ind w:left="426"/>
        <w:jc w:val="both"/>
        <w:rPr>
          <w:rFonts w:ascii="Verdana" w:hAnsi="Verdana"/>
          <w:i/>
          <w:sz w:val="16"/>
          <w:szCs w:val="16"/>
        </w:rPr>
      </w:pPr>
      <w:r w:rsidRPr="006F34F7">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F47DBA" w14:textId="77777777" w:rsidR="00B83EFD" w:rsidRPr="006F34F7" w:rsidRDefault="00B83EFD" w:rsidP="00B91836">
      <w:pPr>
        <w:numPr>
          <w:ilvl w:val="0"/>
          <w:numId w:val="74"/>
        </w:numPr>
        <w:tabs>
          <w:tab w:val="left" w:pos="709"/>
          <w:tab w:val="num" w:pos="851"/>
        </w:tabs>
        <w:spacing w:after="60" w:line="276" w:lineRule="auto"/>
        <w:ind w:left="425" w:hanging="142"/>
        <w:jc w:val="both"/>
        <w:rPr>
          <w:rFonts w:ascii="Verdana" w:hAnsi="Verdana"/>
          <w:i/>
          <w:sz w:val="18"/>
          <w:szCs w:val="18"/>
        </w:rPr>
      </w:pPr>
      <w:r w:rsidRPr="006F34F7">
        <w:rPr>
          <w:rFonts w:ascii="Verdana" w:hAnsi="Verdana"/>
          <w:sz w:val="18"/>
          <w:szCs w:val="18"/>
        </w:rPr>
        <w:t xml:space="preserve">Oświadczam, że w rozumieniu przepisów art. 7 ust. 1 pkt 1-3 ustawy z dnia 06.03.2018 r. Prawo przedsiębiorców (Dz. U. z 2019 r., poz. </w:t>
      </w:r>
      <w:r w:rsidRPr="007D2E87">
        <w:rPr>
          <w:rFonts w:ascii="Verdana" w:hAnsi="Verdana"/>
          <w:sz w:val="18"/>
          <w:szCs w:val="18"/>
        </w:rPr>
        <w:t xml:space="preserve">1292 z </w:t>
      </w:r>
      <w:proofErr w:type="spellStart"/>
      <w:r w:rsidRPr="007D2E87">
        <w:rPr>
          <w:rFonts w:ascii="Verdana" w:hAnsi="Verdana"/>
          <w:sz w:val="18"/>
          <w:szCs w:val="18"/>
        </w:rPr>
        <w:t>późn</w:t>
      </w:r>
      <w:proofErr w:type="spellEnd"/>
      <w:r w:rsidRPr="007D2E87">
        <w:rPr>
          <w:rFonts w:ascii="Verdana" w:hAnsi="Verdana"/>
          <w:sz w:val="18"/>
          <w:szCs w:val="18"/>
        </w:rPr>
        <w:t>. zm.) jestem</w:t>
      </w:r>
      <w:r w:rsidRPr="006F34F7">
        <w:rPr>
          <w:rFonts w:ascii="Verdana" w:hAnsi="Verdana"/>
          <w:sz w:val="18"/>
          <w:szCs w:val="18"/>
        </w:rPr>
        <w:t xml:space="preserve">: </w:t>
      </w:r>
    </w:p>
    <w:p w14:paraId="69880EDA" w14:textId="77777777" w:rsidR="00B83EFD" w:rsidRPr="006F34F7" w:rsidRDefault="00B83EFD" w:rsidP="00B83EFD">
      <w:pPr>
        <w:tabs>
          <w:tab w:val="left" w:pos="709"/>
          <w:tab w:val="left" w:pos="993"/>
        </w:tabs>
        <w:spacing w:after="120" w:line="276" w:lineRule="auto"/>
        <w:jc w:val="both"/>
        <w:rPr>
          <w:rFonts w:ascii="Verdana" w:hAnsi="Verdana"/>
          <w:sz w:val="18"/>
          <w:szCs w:val="18"/>
        </w:rPr>
      </w:pPr>
      <w:r>
        <w:rPr>
          <w:rFonts w:ascii="Verdana" w:hAnsi="Verdana"/>
          <w:sz w:val="18"/>
          <w:szCs w:val="18"/>
        </w:rPr>
        <w:tab/>
      </w:r>
      <w:proofErr w:type="spellStart"/>
      <w:r w:rsidRPr="006F34F7">
        <w:rPr>
          <w:rFonts w:ascii="Verdana" w:hAnsi="Verdana"/>
          <w:sz w:val="18"/>
          <w:szCs w:val="18"/>
        </w:rPr>
        <w:t>mikroprzedsiębiorcą</w:t>
      </w:r>
      <w:proofErr w:type="spellEnd"/>
      <w:r w:rsidRPr="006F34F7">
        <w:rPr>
          <w:rFonts w:ascii="Verdana" w:hAnsi="Verdana"/>
          <w:sz w:val="18"/>
          <w:szCs w:val="18"/>
        </w:rPr>
        <w:t xml:space="preserve"> ….........................</w:t>
      </w:r>
    </w:p>
    <w:p w14:paraId="23AEA993" w14:textId="77777777" w:rsidR="00B83EFD" w:rsidRPr="006F34F7" w:rsidRDefault="00B83EFD" w:rsidP="00B83EFD">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małym przedsiębiorcą ….......................</w:t>
      </w:r>
    </w:p>
    <w:p w14:paraId="7EAC20D9" w14:textId="77777777" w:rsidR="00B83EFD" w:rsidRPr="006F34F7" w:rsidRDefault="00B83EFD" w:rsidP="00B83EFD">
      <w:pPr>
        <w:tabs>
          <w:tab w:val="left" w:pos="709"/>
          <w:tab w:val="left" w:pos="993"/>
        </w:tabs>
        <w:spacing w:after="120" w:line="276" w:lineRule="auto"/>
        <w:jc w:val="both"/>
        <w:rPr>
          <w:rFonts w:ascii="Verdana" w:hAnsi="Verdana"/>
          <w:sz w:val="18"/>
          <w:szCs w:val="18"/>
        </w:rPr>
      </w:pPr>
      <w:r>
        <w:rPr>
          <w:rFonts w:ascii="Verdana" w:hAnsi="Verdana"/>
          <w:sz w:val="18"/>
          <w:szCs w:val="18"/>
        </w:rPr>
        <w:tab/>
      </w:r>
      <w:r w:rsidRPr="006F34F7">
        <w:rPr>
          <w:rFonts w:ascii="Verdana" w:hAnsi="Verdana"/>
          <w:sz w:val="18"/>
          <w:szCs w:val="18"/>
        </w:rPr>
        <w:t>średnim przedsiębiorcą….......................</w:t>
      </w:r>
    </w:p>
    <w:p w14:paraId="2C752ABB" w14:textId="77777777" w:rsidR="00B83EFD" w:rsidRPr="006F34F7" w:rsidRDefault="00B83EFD" w:rsidP="00B83EFD">
      <w:pPr>
        <w:tabs>
          <w:tab w:val="left" w:pos="709"/>
          <w:tab w:val="left" w:pos="993"/>
        </w:tabs>
        <w:spacing w:after="120" w:line="276" w:lineRule="auto"/>
        <w:ind w:left="709"/>
        <w:jc w:val="both"/>
        <w:rPr>
          <w:rFonts w:ascii="Verdana" w:hAnsi="Verdana"/>
          <w:sz w:val="18"/>
          <w:szCs w:val="18"/>
        </w:rPr>
      </w:pPr>
      <w:r w:rsidRPr="006F34F7">
        <w:rPr>
          <w:rFonts w:ascii="Verdana" w:hAnsi="Verdana"/>
          <w:sz w:val="18"/>
          <w:szCs w:val="18"/>
        </w:rPr>
        <w:t>dużym przedsiębiorcą ….........................</w:t>
      </w:r>
    </w:p>
    <w:p w14:paraId="25F51230" w14:textId="77777777" w:rsidR="00B83EFD" w:rsidRPr="006F34F7" w:rsidRDefault="00B83EFD" w:rsidP="00B83EFD">
      <w:pPr>
        <w:tabs>
          <w:tab w:val="left" w:pos="709"/>
          <w:tab w:val="num" w:pos="851"/>
          <w:tab w:val="left" w:pos="993"/>
        </w:tabs>
        <w:spacing w:after="120" w:line="276" w:lineRule="auto"/>
        <w:ind w:left="709"/>
        <w:jc w:val="both"/>
        <w:rPr>
          <w:rFonts w:ascii="Verdana" w:hAnsi="Verdana"/>
          <w:i/>
          <w:sz w:val="14"/>
          <w:szCs w:val="14"/>
        </w:rPr>
      </w:pPr>
      <w:r w:rsidRPr="006F34F7">
        <w:rPr>
          <w:rFonts w:ascii="Verdana" w:hAnsi="Verdana"/>
          <w:i/>
          <w:sz w:val="14"/>
          <w:szCs w:val="14"/>
        </w:rPr>
        <w:t xml:space="preserve">(zaznaczyć właściwe) </w:t>
      </w:r>
    </w:p>
    <w:p w14:paraId="45C79580" w14:textId="77777777" w:rsidR="00B83EFD" w:rsidRPr="006F34F7" w:rsidRDefault="00B83EFD" w:rsidP="00B91836">
      <w:pPr>
        <w:numPr>
          <w:ilvl w:val="0"/>
          <w:numId w:val="74"/>
        </w:numPr>
        <w:tabs>
          <w:tab w:val="left" w:pos="709"/>
          <w:tab w:val="num" w:pos="851"/>
        </w:tabs>
        <w:spacing w:after="60" w:line="276" w:lineRule="auto"/>
        <w:ind w:left="426" w:hanging="142"/>
        <w:jc w:val="both"/>
        <w:rPr>
          <w:rFonts w:ascii="Verdana" w:hAnsi="Verdana"/>
          <w:b/>
          <w:sz w:val="18"/>
          <w:szCs w:val="18"/>
        </w:rPr>
      </w:pPr>
      <w:r w:rsidRPr="006F34F7">
        <w:rPr>
          <w:rFonts w:ascii="Verdana" w:hAnsi="Verdana"/>
          <w:sz w:val="18"/>
          <w:szCs w:val="18"/>
        </w:rPr>
        <w:t>Załącznikami do niniejszej oferty są: (podać nr załącznika i stronę oferty).</w:t>
      </w:r>
    </w:p>
    <w:p w14:paraId="14BF3614" w14:textId="77777777" w:rsidR="00B83EFD" w:rsidRPr="006F34F7" w:rsidRDefault="00B83EFD" w:rsidP="00B83EFD">
      <w:pPr>
        <w:spacing w:after="60" w:line="276" w:lineRule="auto"/>
        <w:jc w:val="both"/>
        <w:rPr>
          <w:rFonts w:ascii="Verdana" w:hAnsi="Verdana"/>
          <w:sz w:val="18"/>
          <w:szCs w:val="18"/>
        </w:rPr>
      </w:pPr>
    </w:p>
    <w:p w14:paraId="068A6A4C" w14:textId="77777777" w:rsidR="00B83EFD" w:rsidRPr="006F34F7" w:rsidRDefault="00B83EFD" w:rsidP="00B83EFD">
      <w:pPr>
        <w:spacing w:after="60" w:line="276" w:lineRule="auto"/>
        <w:jc w:val="both"/>
        <w:rPr>
          <w:rFonts w:ascii="Verdana" w:hAnsi="Verdana"/>
          <w:sz w:val="18"/>
          <w:szCs w:val="18"/>
        </w:rPr>
      </w:pPr>
    </w:p>
    <w:p w14:paraId="071C8E99" w14:textId="77777777" w:rsidR="00B83EFD" w:rsidRPr="006F34F7" w:rsidRDefault="00B83EFD" w:rsidP="00B83EFD">
      <w:pPr>
        <w:spacing w:line="276" w:lineRule="auto"/>
        <w:ind w:left="360"/>
        <w:jc w:val="both"/>
        <w:rPr>
          <w:rFonts w:ascii="Verdana" w:hAnsi="Verdana"/>
          <w:sz w:val="18"/>
          <w:szCs w:val="18"/>
        </w:rPr>
      </w:pPr>
      <w:r w:rsidRPr="006F34F7">
        <w:rPr>
          <w:rFonts w:ascii="Verdana" w:hAnsi="Verdana"/>
          <w:sz w:val="18"/>
          <w:szCs w:val="18"/>
        </w:rPr>
        <w:t xml:space="preserve">                                               </w:t>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r>
      <w:r w:rsidRPr="006F34F7">
        <w:rPr>
          <w:rFonts w:ascii="Verdana" w:hAnsi="Verdana"/>
          <w:sz w:val="18"/>
          <w:szCs w:val="18"/>
        </w:rPr>
        <w:tab/>
        <w:t xml:space="preserve">              </w:t>
      </w:r>
      <w:r w:rsidRPr="006F34F7">
        <w:rPr>
          <w:rFonts w:ascii="Verdana" w:hAnsi="Verdana" w:cs="Calibri"/>
          <w:sz w:val="18"/>
          <w:szCs w:val="18"/>
          <w:lang w:eastAsia="en-US"/>
        </w:rPr>
        <w:t>Podpis i pieczęć Wykonawc</w:t>
      </w:r>
      <w:r w:rsidRPr="006F34F7">
        <w:rPr>
          <w:rFonts w:ascii="Verdana" w:hAnsi="Verdana"/>
          <w:bCs/>
          <w:sz w:val="18"/>
          <w:szCs w:val="18"/>
        </w:rPr>
        <w:t>y</w:t>
      </w:r>
    </w:p>
    <w:p w14:paraId="6D9744C4" w14:textId="77777777" w:rsidR="00B83EFD" w:rsidRPr="006F34F7" w:rsidRDefault="00B83EFD" w:rsidP="00B83EFD">
      <w:pPr>
        <w:spacing w:line="276" w:lineRule="auto"/>
        <w:rPr>
          <w:rFonts w:ascii="Verdana" w:hAnsi="Verdana"/>
        </w:rPr>
        <w:sectPr w:rsidR="00B83EFD" w:rsidRPr="006F34F7" w:rsidSect="00022CAC">
          <w:headerReference w:type="default" r:id="rId52"/>
          <w:footerReference w:type="even" r:id="rId53"/>
          <w:footerReference w:type="default" r:id="rId54"/>
          <w:footerReference w:type="first" r:id="rId55"/>
          <w:pgSz w:w="11906" w:h="16838"/>
          <w:pgMar w:top="567" w:right="1417" w:bottom="1417" w:left="1417" w:header="708" w:footer="708" w:gutter="0"/>
          <w:cols w:space="708"/>
          <w:docGrid w:linePitch="360"/>
        </w:sectPr>
      </w:pPr>
    </w:p>
    <w:p w14:paraId="5F361474" w14:textId="0A5A0C53" w:rsidR="00B83EFD" w:rsidRPr="00B91836" w:rsidRDefault="00B83EFD" w:rsidP="00B83EFD">
      <w:pPr>
        <w:pStyle w:val="Nagwek3"/>
        <w:spacing w:line="276" w:lineRule="auto"/>
        <w:jc w:val="left"/>
        <w:rPr>
          <w:rFonts w:eastAsiaTheme="majorEastAsia"/>
          <w:color w:val="auto"/>
        </w:rPr>
      </w:pPr>
      <w:r w:rsidRPr="00B91836">
        <w:rPr>
          <w:rFonts w:eastAsiaTheme="majorEastAsia"/>
          <w:color w:val="auto"/>
        </w:rPr>
        <w:lastRenderedPageBreak/>
        <w:tab/>
      </w:r>
      <w:r w:rsidRPr="00B91836">
        <w:rPr>
          <w:rFonts w:eastAsiaTheme="majorEastAsia"/>
          <w:color w:val="auto"/>
        </w:rPr>
        <w:tab/>
      </w:r>
      <w:r w:rsidRPr="00B91836">
        <w:rPr>
          <w:rFonts w:eastAsiaTheme="majorEastAsia"/>
          <w:color w:val="auto"/>
        </w:rPr>
        <w:tab/>
      </w:r>
      <w:r w:rsidRPr="00B91836">
        <w:rPr>
          <w:rFonts w:eastAsiaTheme="majorEastAsia"/>
          <w:color w:val="auto"/>
        </w:rPr>
        <w:tab/>
      </w:r>
      <w:r w:rsidRPr="00B91836">
        <w:rPr>
          <w:rFonts w:eastAsiaTheme="majorEastAsia"/>
          <w:color w:val="auto"/>
        </w:rPr>
        <w:tab/>
      </w:r>
      <w:r w:rsidRPr="00B91836">
        <w:rPr>
          <w:rFonts w:eastAsiaTheme="majorEastAsia"/>
          <w:color w:val="auto"/>
        </w:rPr>
        <w:tab/>
      </w:r>
      <w:r w:rsidRPr="00B91836">
        <w:rPr>
          <w:rFonts w:eastAsiaTheme="majorEastAsia"/>
          <w:color w:val="auto"/>
        </w:rPr>
        <w:tab/>
      </w:r>
      <w:r w:rsidRPr="00B91836">
        <w:rPr>
          <w:rFonts w:eastAsiaTheme="majorEastAsia"/>
          <w:color w:val="auto"/>
        </w:rPr>
        <w:tab/>
        <w:t xml:space="preserve">Załącznik nr 2 do </w:t>
      </w:r>
      <w:proofErr w:type="spellStart"/>
      <w:r w:rsidRPr="00B91836">
        <w:rPr>
          <w:rFonts w:eastAsiaTheme="majorEastAsia"/>
          <w:color w:val="auto"/>
        </w:rPr>
        <w:t>Siwz</w:t>
      </w:r>
      <w:proofErr w:type="spellEnd"/>
      <w:r w:rsidRPr="00B91836">
        <w:rPr>
          <w:rFonts w:eastAsiaTheme="majorEastAsia"/>
          <w:color w:val="auto"/>
        </w:rPr>
        <w:t xml:space="preserve"> Część 12</w:t>
      </w:r>
    </w:p>
    <w:p w14:paraId="38BB8CB8" w14:textId="77777777" w:rsidR="00B83EFD" w:rsidRPr="006F34F7" w:rsidRDefault="00B83EFD" w:rsidP="00B83EFD">
      <w:pPr>
        <w:spacing w:line="276" w:lineRule="auto"/>
        <w:jc w:val="center"/>
        <w:rPr>
          <w:rFonts w:ascii="Verdana" w:eastAsia="Calibri" w:hAnsi="Verdana"/>
          <w:b/>
          <w:noProof/>
          <w:lang w:val="cs-CZ"/>
        </w:rPr>
      </w:pPr>
    </w:p>
    <w:p w14:paraId="0E123BE0" w14:textId="77777777" w:rsidR="00B83EFD" w:rsidRPr="005463A2" w:rsidRDefault="00B83EFD" w:rsidP="00B83EFD">
      <w:pPr>
        <w:spacing w:line="276" w:lineRule="auto"/>
        <w:jc w:val="center"/>
        <w:rPr>
          <w:rFonts w:ascii="Verdana" w:eastAsia="Calibri" w:hAnsi="Verdana"/>
          <w:b/>
          <w:noProof/>
          <w:lang w:val="cs-CZ"/>
        </w:rPr>
      </w:pPr>
      <w:r w:rsidRPr="005463A2">
        <w:rPr>
          <w:rFonts w:ascii="Verdana" w:eastAsia="Calibri" w:hAnsi="Verdana"/>
          <w:b/>
          <w:noProof/>
          <w:lang w:val="cs-CZ"/>
        </w:rPr>
        <w:t xml:space="preserve">Arkusz informacji technicznej </w:t>
      </w:r>
    </w:p>
    <w:p w14:paraId="6C8FA95C" w14:textId="77777777" w:rsidR="00B83EFD" w:rsidRPr="006F34F7" w:rsidRDefault="00B83EFD" w:rsidP="00B83EFD">
      <w:pPr>
        <w:spacing w:line="276" w:lineRule="auto"/>
        <w:ind w:left="360" w:right="-239" w:hanging="360"/>
        <w:rPr>
          <w:rFonts w:ascii="Verdana" w:hAnsi="Verdana"/>
          <w:sz w:val="18"/>
          <w:szCs w:val="18"/>
          <w:u w:val="single"/>
        </w:rPr>
      </w:pPr>
      <w:r w:rsidRPr="006F34F7">
        <w:rPr>
          <w:rFonts w:ascii="Verdana" w:hAnsi="Verdana"/>
          <w:sz w:val="18"/>
          <w:szCs w:val="18"/>
          <w:u w:val="single"/>
        </w:rPr>
        <w:t xml:space="preserve">NAZWA POSTĘPOWANIA  </w:t>
      </w:r>
    </w:p>
    <w:p w14:paraId="5E6115F9" w14:textId="77777777" w:rsidR="00B83EFD" w:rsidRPr="006F34F7" w:rsidRDefault="00B83EFD" w:rsidP="00B83EFD">
      <w:pPr>
        <w:spacing w:line="276" w:lineRule="auto"/>
        <w:jc w:val="center"/>
        <w:rPr>
          <w:rFonts w:ascii="Verdana" w:eastAsia="Calibri" w:hAnsi="Verdana"/>
          <w:b/>
          <w:noProof/>
        </w:rPr>
      </w:pPr>
    </w:p>
    <w:p w14:paraId="4D94CC7F" w14:textId="4F4F9595" w:rsidR="00B83EFD" w:rsidRPr="006F34F7" w:rsidRDefault="00B83EFD" w:rsidP="00B83EFD">
      <w:pPr>
        <w:spacing w:line="276" w:lineRule="auto"/>
        <w:jc w:val="both"/>
        <w:rPr>
          <w:rFonts w:ascii="Verdana" w:hAnsi="Verdana" w:cs="Arial"/>
          <w:b/>
          <w:sz w:val="18"/>
          <w:szCs w:val="18"/>
        </w:rPr>
      </w:pPr>
      <w:r w:rsidRPr="006F34F7">
        <w:rPr>
          <w:rFonts w:ascii="Verdana" w:hAnsi="Verdana" w:cs="Arial"/>
          <w:b/>
          <w:sz w:val="18"/>
          <w:szCs w:val="18"/>
        </w:rPr>
        <w:t xml:space="preserve">Część </w:t>
      </w:r>
      <w:r>
        <w:rPr>
          <w:rFonts w:ascii="Verdana" w:hAnsi="Verdana" w:cs="Arial"/>
          <w:b/>
          <w:sz w:val="18"/>
          <w:szCs w:val="18"/>
        </w:rPr>
        <w:t>12</w:t>
      </w:r>
    </w:p>
    <w:p w14:paraId="6075F236" w14:textId="77777777" w:rsidR="00B83EFD" w:rsidRPr="006F34F7" w:rsidRDefault="00B83EFD" w:rsidP="00B83EFD">
      <w:pPr>
        <w:spacing w:line="276" w:lineRule="auto"/>
        <w:jc w:val="both"/>
        <w:rPr>
          <w:rFonts w:ascii="Verdana" w:hAnsi="Verdana"/>
          <w:sz w:val="18"/>
          <w:szCs w:val="18"/>
        </w:rPr>
      </w:pPr>
      <w:r>
        <w:rPr>
          <w:rFonts w:ascii="Verdana" w:hAnsi="Verdana" w:cs="Arial"/>
          <w:sz w:val="18"/>
          <w:szCs w:val="18"/>
        </w:rPr>
        <w:t>Doposażenie aparatu EEG, 64 kanały</w:t>
      </w:r>
      <w:r w:rsidRPr="00C163E8">
        <w:rPr>
          <w:rFonts w:ascii="Verdana" w:hAnsi="Verdana" w:cs="Arial"/>
          <w:sz w:val="18"/>
          <w:szCs w:val="18"/>
        </w:rPr>
        <w:t xml:space="preserve"> na potrzeby Katedry i Kliniki </w:t>
      </w:r>
      <w:r>
        <w:rPr>
          <w:rFonts w:ascii="Verdana" w:hAnsi="Verdana" w:cs="Arial"/>
          <w:sz w:val="18"/>
          <w:szCs w:val="18"/>
        </w:rPr>
        <w:t>Neurologii</w:t>
      </w:r>
      <w:r w:rsidRPr="00C163E8">
        <w:rPr>
          <w:rFonts w:ascii="Verdana" w:hAnsi="Verdana" w:cs="Arial"/>
          <w:sz w:val="18"/>
          <w:szCs w:val="18"/>
        </w:rPr>
        <w:t xml:space="preserve"> </w:t>
      </w:r>
      <w:r w:rsidRPr="00C163E8">
        <w:rPr>
          <w:rFonts w:ascii="Verdana" w:hAnsi="Verdana" w:cs="Arial"/>
          <w:bCs/>
          <w:sz w:val="18"/>
          <w:szCs w:val="18"/>
        </w:rPr>
        <w:t>Uniwersytetu Medycznego we Wrocławiu</w:t>
      </w:r>
      <w:r w:rsidRPr="006F34F7">
        <w:rPr>
          <w:rFonts w:ascii="Verdana" w:hAnsi="Verdana"/>
          <w:bCs/>
          <w:sz w:val="18"/>
          <w:szCs w:val="18"/>
        </w:rPr>
        <w:t>.</w:t>
      </w:r>
    </w:p>
    <w:p w14:paraId="27D9E5CC" w14:textId="77777777" w:rsidR="00B83EFD" w:rsidRPr="006F34F7" w:rsidRDefault="00B83EFD" w:rsidP="00B83EFD">
      <w:pPr>
        <w:spacing w:line="276" w:lineRule="auto"/>
        <w:ind w:left="709"/>
        <w:jc w:val="both"/>
        <w:rPr>
          <w:rFonts w:ascii="Verdana" w:hAnsi="Verdana" w:cs="Arial"/>
          <w:sz w:val="18"/>
          <w:szCs w:val="18"/>
        </w:rPr>
      </w:pPr>
    </w:p>
    <w:p w14:paraId="6D519754" w14:textId="77777777" w:rsidR="00B83EFD" w:rsidRPr="006F34F7" w:rsidRDefault="00B83EFD" w:rsidP="00B83EFD">
      <w:pPr>
        <w:tabs>
          <w:tab w:val="left" w:pos="1369"/>
          <w:tab w:val="left" w:pos="2055"/>
        </w:tabs>
        <w:spacing w:after="120" w:line="276" w:lineRule="auto"/>
        <w:jc w:val="both"/>
        <w:rPr>
          <w:rFonts w:ascii="Verdana" w:hAnsi="Verdana"/>
          <w:noProof/>
          <w:sz w:val="18"/>
          <w:szCs w:val="18"/>
          <w:lang w:val="cs-CZ"/>
        </w:rPr>
      </w:pPr>
      <w:r w:rsidRPr="006F34F7">
        <w:rPr>
          <w:rFonts w:ascii="Verdana" w:hAnsi="Verdana"/>
          <w:noProof/>
          <w:sz w:val="18"/>
          <w:szCs w:val="18"/>
          <w:lang w:val="cs-CZ"/>
        </w:rPr>
        <w:t>Producent  ........................................................................................................................</w:t>
      </w:r>
    </w:p>
    <w:p w14:paraId="6E2751A5" w14:textId="77777777" w:rsidR="00B83EFD" w:rsidRPr="006F34F7" w:rsidRDefault="00B83EFD" w:rsidP="00B83EFD">
      <w:pPr>
        <w:spacing w:line="276" w:lineRule="auto"/>
        <w:rPr>
          <w:rFonts w:ascii="Verdana" w:hAnsi="Verdana"/>
          <w:noProof/>
          <w:sz w:val="18"/>
          <w:szCs w:val="18"/>
          <w:lang w:val="cs-CZ"/>
        </w:rPr>
      </w:pPr>
      <w:r w:rsidRPr="006F34F7">
        <w:rPr>
          <w:rFonts w:ascii="Verdana" w:hAnsi="Verdana"/>
          <w:noProof/>
          <w:sz w:val="18"/>
          <w:szCs w:val="18"/>
          <w:lang w:val="cs-CZ"/>
        </w:rPr>
        <w:t>Model ..............................................................................................................................</w:t>
      </w:r>
    </w:p>
    <w:p w14:paraId="757428F0" w14:textId="77777777" w:rsidR="00B83EFD" w:rsidRPr="006F34F7" w:rsidRDefault="00B83EFD" w:rsidP="00B83EFD">
      <w:pPr>
        <w:spacing w:line="276" w:lineRule="auto"/>
        <w:rPr>
          <w:rFonts w:ascii="Verdana" w:hAnsi="Verdana"/>
          <w:noProof/>
          <w:sz w:val="18"/>
          <w:szCs w:val="18"/>
          <w:lang w:val="cs-CZ"/>
        </w:rPr>
      </w:pPr>
      <w:r w:rsidRPr="006F34F7">
        <w:rPr>
          <w:rFonts w:ascii="Verdana" w:hAnsi="Verdana"/>
          <w:noProof/>
          <w:sz w:val="18"/>
          <w:szCs w:val="18"/>
          <w:lang w:val="cs-CZ"/>
        </w:rPr>
        <w:t>Numer katalogowy (jeśli dotyczy) ........................................................................................</w:t>
      </w:r>
    </w:p>
    <w:p w14:paraId="04538517" w14:textId="77777777" w:rsidR="00B83EFD" w:rsidRPr="006F34F7" w:rsidRDefault="00B83EFD" w:rsidP="00B83EFD">
      <w:pPr>
        <w:spacing w:line="276" w:lineRule="auto"/>
        <w:rPr>
          <w:rFonts w:ascii="Verdana" w:hAnsi="Verdana"/>
          <w:noProof/>
          <w:sz w:val="18"/>
          <w:szCs w:val="18"/>
          <w:lang w:val="cs-CZ"/>
        </w:rPr>
      </w:pPr>
      <w:r w:rsidRPr="006F34F7">
        <w:rPr>
          <w:rFonts w:ascii="Verdana" w:hAnsi="Verdana"/>
          <w:noProof/>
          <w:sz w:val="18"/>
          <w:szCs w:val="18"/>
          <w:lang w:val="cs-CZ"/>
        </w:rPr>
        <w:t xml:space="preserve">Rok  produkcji </w:t>
      </w:r>
      <w:r w:rsidRPr="006F34F7">
        <w:rPr>
          <w:rFonts w:ascii="Verdana" w:hAnsi="Verdana"/>
          <w:b/>
          <w:noProof/>
          <w:sz w:val="18"/>
          <w:szCs w:val="18"/>
          <w:lang w:val="cs-CZ"/>
        </w:rPr>
        <w:t>................</w:t>
      </w:r>
      <w:r w:rsidRPr="006F34F7">
        <w:rPr>
          <w:rFonts w:ascii="Verdana" w:hAnsi="Verdana"/>
          <w:noProof/>
          <w:sz w:val="18"/>
          <w:szCs w:val="18"/>
          <w:lang w:val="cs-CZ"/>
        </w:rPr>
        <w:t xml:space="preserve"> </w:t>
      </w:r>
    </w:p>
    <w:p w14:paraId="13256740" w14:textId="77777777" w:rsidR="00B83EFD" w:rsidRPr="006F34F7" w:rsidRDefault="00B83EFD" w:rsidP="00B83EFD">
      <w:pPr>
        <w:spacing w:line="276" w:lineRule="auto"/>
        <w:rPr>
          <w:rFonts w:ascii="Verdana" w:hAnsi="Verdana"/>
          <w:noProof/>
          <w:sz w:val="18"/>
          <w:szCs w:val="18"/>
          <w:lang w:val="cs-CZ"/>
        </w:rPr>
      </w:pPr>
    </w:p>
    <w:tbl>
      <w:tblPr>
        <w:tblpPr w:leftFromText="141" w:rightFromText="141" w:vertAnchor="text" w:tblpXSpec="center" w:tblpY="1"/>
        <w:tblOverlap w:val="neve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B83EFD" w:rsidRPr="006F34F7" w14:paraId="6470826E" w14:textId="77777777" w:rsidTr="00B83EFD">
        <w:tc>
          <w:tcPr>
            <w:tcW w:w="646" w:type="dxa"/>
            <w:tcBorders>
              <w:bottom w:val="single" w:sz="6" w:space="0" w:color="auto"/>
            </w:tcBorders>
            <w:shd w:val="clear" w:color="auto" w:fill="BDD6EE" w:themeFill="accent1" w:themeFillTint="66"/>
            <w:vAlign w:val="center"/>
          </w:tcPr>
          <w:p w14:paraId="1CF6B5F4" w14:textId="77777777" w:rsidR="00B83EFD" w:rsidRPr="006F34F7" w:rsidRDefault="00B83EFD" w:rsidP="00B83EFD">
            <w:pPr>
              <w:spacing w:line="276" w:lineRule="auto"/>
              <w:jc w:val="center"/>
              <w:rPr>
                <w:rFonts w:ascii="Verdana" w:hAnsi="Verdana"/>
                <w:b/>
                <w:sz w:val="18"/>
                <w:szCs w:val="18"/>
              </w:rPr>
            </w:pPr>
            <w:r w:rsidRPr="006F34F7">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3FAF11DB" w14:textId="77777777" w:rsidR="00B83EFD" w:rsidRPr="006F34F7" w:rsidRDefault="00B83EFD" w:rsidP="00B83EFD">
            <w:pPr>
              <w:pStyle w:val="Nagwek2"/>
              <w:numPr>
                <w:ilvl w:val="0"/>
                <w:numId w:val="0"/>
              </w:numPr>
              <w:spacing w:line="276" w:lineRule="auto"/>
              <w:ind w:left="1004" w:hanging="720"/>
              <w:rPr>
                <w:rFonts w:ascii="Verdana" w:eastAsia="Calibri" w:hAnsi="Verdana"/>
                <w:i w:val="0"/>
                <w:iCs/>
                <w:sz w:val="18"/>
                <w:szCs w:val="18"/>
                <w:lang w:eastAsia="en-US"/>
              </w:rPr>
            </w:pPr>
            <w:r w:rsidRPr="006F34F7">
              <w:rPr>
                <w:rFonts w:ascii="Verdana" w:eastAsia="Calibri" w:hAnsi="Verdana"/>
                <w:i w:val="0"/>
                <w:iCs/>
                <w:sz w:val="18"/>
                <w:szCs w:val="18"/>
                <w:lang w:eastAsia="en-US"/>
              </w:rPr>
              <w:t xml:space="preserve">Funkcje lub parametry graniczne, </w:t>
            </w:r>
          </w:p>
          <w:p w14:paraId="3A4CCB96" w14:textId="77777777" w:rsidR="00B83EFD" w:rsidRPr="006F34F7" w:rsidRDefault="00B83EFD" w:rsidP="00B83EFD">
            <w:pPr>
              <w:pStyle w:val="Nagwek2"/>
              <w:numPr>
                <w:ilvl w:val="0"/>
                <w:numId w:val="0"/>
              </w:numPr>
              <w:spacing w:line="276" w:lineRule="auto"/>
              <w:ind w:left="1004" w:hanging="720"/>
              <w:rPr>
                <w:rFonts w:ascii="Verdana" w:hAnsi="Verdana"/>
                <w:i w:val="0"/>
                <w:iCs/>
                <w:color w:val="auto"/>
                <w:sz w:val="18"/>
                <w:szCs w:val="18"/>
              </w:rPr>
            </w:pPr>
            <w:r w:rsidRPr="006F34F7">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2F2B08D8" w14:textId="77777777" w:rsidR="00B83EFD" w:rsidRPr="006F34F7" w:rsidRDefault="00B83EFD" w:rsidP="00B83EFD">
            <w:pPr>
              <w:spacing w:line="276" w:lineRule="auto"/>
              <w:jc w:val="center"/>
              <w:rPr>
                <w:rFonts w:ascii="Verdana" w:hAnsi="Verdana"/>
                <w:b/>
                <w:sz w:val="18"/>
                <w:szCs w:val="18"/>
              </w:rPr>
            </w:pPr>
            <w:r w:rsidRPr="006F34F7">
              <w:rPr>
                <w:rFonts w:ascii="Verdana" w:hAnsi="Verdana"/>
                <w:b/>
                <w:sz w:val="18"/>
                <w:szCs w:val="18"/>
              </w:rPr>
              <w:t xml:space="preserve">Wartość </w:t>
            </w:r>
          </w:p>
          <w:p w14:paraId="20FF07A9" w14:textId="77777777" w:rsidR="00B83EFD" w:rsidRPr="006F34F7" w:rsidRDefault="00B83EFD" w:rsidP="00B83EFD">
            <w:pPr>
              <w:spacing w:line="276" w:lineRule="auto"/>
              <w:jc w:val="center"/>
              <w:rPr>
                <w:rFonts w:ascii="Verdana" w:hAnsi="Verdana"/>
                <w:b/>
                <w:sz w:val="18"/>
                <w:szCs w:val="18"/>
              </w:rPr>
            </w:pPr>
            <w:r w:rsidRPr="006F34F7">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72D592EB" w14:textId="77777777" w:rsidR="00B83EFD" w:rsidRPr="006F34F7" w:rsidRDefault="00B83EFD" w:rsidP="00B83EFD">
            <w:pPr>
              <w:spacing w:line="276" w:lineRule="auto"/>
              <w:jc w:val="center"/>
              <w:rPr>
                <w:rFonts w:ascii="Verdana" w:hAnsi="Verdana"/>
                <w:b/>
                <w:sz w:val="18"/>
                <w:szCs w:val="18"/>
              </w:rPr>
            </w:pPr>
            <w:r w:rsidRPr="006F34F7">
              <w:rPr>
                <w:rFonts w:ascii="Verdana" w:hAnsi="Verdana"/>
                <w:b/>
                <w:sz w:val="18"/>
                <w:szCs w:val="18"/>
              </w:rPr>
              <w:t>Wartość oferowana</w:t>
            </w:r>
          </w:p>
          <w:p w14:paraId="067227E0" w14:textId="77777777" w:rsidR="00B83EFD" w:rsidRPr="006F34F7" w:rsidRDefault="00B83EFD" w:rsidP="00B83EFD">
            <w:pPr>
              <w:spacing w:line="276" w:lineRule="auto"/>
              <w:jc w:val="center"/>
              <w:rPr>
                <w:rFonts w:ascii="Verdana" w:hAnsi="Verdana"/>
                <w:b/>
                <w:sz w:val="18"/>
                <w:szCs w:val="18"/>
              </w:rPr>
            </w:pPr>
            <w:r w:rsidRPr="006F34F7">
              <w:rPr>
                <w:rFonts w:ascii="Verdana" w:hAnsi="Verdana"/>
                <w:b/>
                <w:sz w:val="18"/>
                <w:szCs w:val="18"/>
              </w:rPr>
              <w:t xml:space="preserve">(wpisać TAK/NIE </w:t>
            </w:r>
            <w:r w:rsidRPr="006F34F7">
              <w:rPr>
                <w:rFonts w:ascii="Verdana" w:hAnsi="Verdana"/>
                <w:b/>
                <w:sz w:val="18"/>
                <w:szCs w:val="18"/>
              </w:rPr>
              <w:br/>
              <w:t>a przypadku, jeśli Zamawiający podaje wartości minimalne lub dopuszczalny zakres, proszę podać dokładną wartość oferowanych parametrów)</w:t>
            </w:r>
          </w:p>
        </w:tc>
      </w:tr>
      <w:tr w:rsidR="000A6A09" w:rsidRPr="006F34F7" w14:paraId="3E8CE5EC" w14:textId="77777777" w:rsidTr="00B83EFD">
        <w:tc>
          <w:tcPr>
            <w:tcW w:w="9780" w:type="dxa"/>
            <w:gridSpan w:val="4"/>
            <w:tcBorders>
              <w:bottom w:val="single" w:sz="6" w:space="0" w:color="auto"/>
            </w:tcBorders>
            <w:shd w:val="clear" w:color="auto" w:fill="BDD6EE" w:themeFill="accent1" w:themeFillTint="66"/>
            <w:vAlign w:val="center"/>
          </w:tcPr>
          <w:p w14:paraId="477CC4A9" w14:textId="77777777" w:rsidR="000A6A09" w:rsidRPr="000A6A09" w:rsidRDefault="000A6A09" w:rsidP="000A6A09">
            <w:pPr>
              <w:spacing w:line="276" w:lineRule="auto"/>
              <w:rPr>
                <w:rFonts w:ascii="Verdana" w:hAnsi="Verdana"/>
                <w:sz w:val="18"/>
                <w:szCs w:val="18"/>
              </w:rPr>
            </w:pPr>
            <w:r w:rsidRPr="000A6A09">
              <w:rPr>
                <w:rFonts w:ascii="Verdana" w:hAnsi="Verdana"/>
                <w:sz w:val="18"/>
                <w:szCs w:val="18"/>
              </w:rPr>
              <w:t xml:space="preserve">Jednostka przyłączeniowa do 64 kanałowej głowicy wzmacniaczy, umożliwiająca podłączenie elektrod EEG dowolnego typu oraz adaptera do dowolnego czepka EEG z wbudowanymi elektrodami. </w:t>
            </w:r>
          </w:p>
          <w:p w14:paraId="4B48AFCB" w14:textId="5F66B707" w:rsidR="000A6A09" w:rsidRPr="000A6A09" w:rsidRDefault="000A6A09" w:rsidP="000A6A09">
            <w:pPr>
              <w:tabs>
                <w:tab w:val="left" w:pos="360"/>
              </w:tabs>
              <w:spacing w:line="276" w:lineRule="auto"/>
              <w:rPr>
                <w:rFonts w:ascii="Verdana" w:hAnsi="Verdana" w:cs="Tahoma"/>
                <w:sz w:val="18"/>
                <w:szCs w:val="18"/>
              </w:rPr>
            </w:pPr>
            <w:r w:rsidRPr="000A6A09">
              <w:rPr>
                <w:rFonts w:ascii="Verdana" w:hAnsi="Verdana" w:cs="Tahoma"/>
                <w:sz w:val="18"/>
                <w:szCs w:val="18"/>
              </w:rPr>
              <w:t>Jednostka powinna posiadać:</w:t>
            </w:r>
          </w:p>
        </w:tc>
      </w:tr>
      <w:tr w:rsidR="000A6A09" w:rsidRPr="006F34F7" w14:paraId="4F45F6DF" w14:textId="77777777" w:rsidTr="000A6A09">
        <w:trPr>
          <w:trHeight w:val="475"/>
        </w:trPr>
        <w:tc>
          <w:tcPr>
            <w:tcW w:w="646" w:type="dxa"/>
            <w:vAlign w:val="center"/>
          </w:tcPr>
          <w:p w14:paraId="3E5D6D25" w14:textId="77777777" w:rsidR="000A6A09" w:rsidRPr="006F34F7" w:rsidRDefault="000A6A09" w:rsidP="000A6A09">
            <w:pPr>
              <w:numPr>
                <w:ilvl w:val="1"/>
                <w:numId w:val="7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E429E8" w14:textId="7376E268" w:rsidR="000A6A09" w:rsidRPr="000A6A09" w:rsidRDefault="000A6A09" w:rsidP="000A6A09">
            <w:pPr>
              <w:tabs>
                <w:tab w:val="left" w:pos="360"/>
              </w:tabs>
              <w:spacing w:line="276" w:lineRule="auto"/>
              <w:rPr>
                <w:rFonts w:ascii="Verdana" w:hAnsi="Verdana" w:cs="Tahoma"/>
                <w:sz w:val="18"/>
                <w:szCs w:val="18"/>
              </w:rPr>
            </w:pPr>
            <w:r w:rsidRPr="000A6A09">
              <w:rPr>
                <w:rFonts w:ascii="Verdana" w:hAnsi="Verdana" w:cs="Tahoma"/>
                <w:sz w:val="18"/>
                <w:szCs w:val="18"/>
              </w:rPr>
              <w:t xml:space="preserve">64 gniazda EEG (typu </w:t>
            </w:r>
            <w:proofErr w:type="spellStart"/>
            <w:r w:rsidRPr="000A6A09">
              <w:rPr>
                <w:rFonts w:ascii="Verdana" w:hAnsi="Verdana" w:cs="Tahoma"/>
                <w:sz w:val="18"/>
                <w:szCs w:val="18"/>
              </w:rPr>
              <w:t>touch</w:t>
            </w:r>
            <w:proofErr w:type="spellEnd"/>
            <w:r w:rsidRPr="000A6A09">
              <w:rPr>
                <w:rFonts w:ascii="Verdana" w:hAnsi="Verdana" w:cs="Tahoma"/>
                <w:sz w:val="18"/>
                <w:szCs w:val="18"/>
              </w:rPr>
              <w:t xml:space="preserve"> proof)</w:t>
            </w:r>
          </w:p>
        </w:tc>
        <w:tc>
          <w:tcPr>
            <w:tcW w:w="1417" w:type="dxa"/>
            <w:vAlign w:val="center"/>
          </w:tcPr>
          <w:p w14:paraId="1328A85D" w14:textId="77777777" w:rsidR="000A6A09" w:rsidRPr="006F34F7" w:rsidRDefault="000A6A09" w:rsidP="000A6A0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19CFADA9" w14:textId="77777777" w:rsidR="000A6A09" w:rsidRPr="006F34F7" w:rsidRDefault="000A6A09" w:rsidP="000A6A09">
            <w:pPr>
              <w:spacing w:line="276" w:lineRule="auto"/>
              <w:rPr>
                <w:rFonts w:ascii="Verdana" w:hAnsi="Verdana"/>
                <w:sz w:val="18"/>
                <w:szCs w:val="18"/>
              </w:rPr>
            </w:pPr>
          </w:p>
        </w:tc>
      </w:tr>
      <w:tr w:rsidR="000A6A09" w:rsidRPr="006F34F7" w14:paraId="150DBB18" w14:textId="77777777" w:rsidTr="000A6A09">
        <w:trPr>
          <w:trHeight w:val="525"/>
        </w:trPr>
        <w:tc>
          <w:tcPr>
            <w:tcW w:w="646" w:type="dxa"/>
            <w:vAlign w:val="center"/>
          </w:tcPr>
          <w:p w14:paraId="4A1CB7FB" w14:textId="77777777" w:rsidR="000A6A09" w:rsidRPr="006F34F7" w:rsidRDefault="000A6A09" w:rsidP="000A6A09">
            <w:pPr>
              <w:numPr>
                <w:ilvl w:val="1"/>
                <w:numId w:val="7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B5130A" w14:textId="79C26ED4" w:rsidR="000A6A09" w:rsidRPr="000A6A09" w:rsidRDefault="000A6A09" w:rsidP="000A6A09">
            <w:pPr>
              <w:suppressAutoHyphens/>
              <w:spacing w:line="276" w:lineRule="auto"/>
              <w:rPr>
                <w:rFonts w:ascii="Verdana" w:hAnsi="Verdana"/>
                <w:sz w:val="18"/>
                <w:szCs w:val="18"/>
              </w:rPr>
            </w:pPr>
            <w:r w:rsidRPr="000A6A09">
              <w:rPr>
                <w:rFonts w:ascii="Verdana" w:hAnsi="Verdana" w:cs="Tahoma"/>
                <w:sz w:val="18"/>
                <w:szCs w:val="18"/>
              </w:rPr>
              <w:t xml:space="preserve">1 gniazdo Z – umożliwiające redukcję artefaktów  (typu </w:t>
            </w:r>
            <w:proofErr w:type="spellStart"/>
            <w:r w:rsidRPr="000A6A09">
              <w:rPr>
                <w:rFonts w:ascii="Verdana" w:hAnsi="Verdana" w:cs="Tahoma"/>
                <w:sz w:val="18"/>
                <w:szCs w:val="18"/>
              </w:rPr>
              <w:t>touch</w:t>
            </w:r>
            <w:proofErr w:type="spellEnd"/>
            <w:r w:rsidRPr="000A6A09">
              <w:rPr>
                <w:rFonts w:ascii="Verdana" w:hAnsi="Verdana" w:cs="Tahoma"/>
                <w:sz w:val="18"/>
                <w:szCs w:val="18"/>
              </w:rPr>
              <w:t xml:space="preserve"> proof)</w:t>
            </w:r>
          </w:p>
        </w:tc>
        <w:tc>
          <w:tcPr>
            <w:tcW w:w="1417" w:type="dxa"/>
            <w:vAlign w:val="center"/>
          </w:tcPr>
          <w:p w14:paraId="2CA836BC" w14:textId="77777777" w:rsidR="000A6A09" w:rsidRPr="006F34F7" w:rsidRDefault="000A6A09" w:rsidP="000A6A0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C488471" w14:textId="77777777" w:rsidR="000A6A09" w:rsidRPr="006F34F7" w:rsidRDefault="000A6A09" w:rsidP="000A6A09">
            <w:pPr>
              <w:spacing w:line="276" w:lineRule="auto"/>
              <w:rPr>
                <w:rFonts w:ascii="Verdana" w:hAnsi="Verdana"/>
                <w:sz w:val="18"/>
                <w:szCs w:val="18"/>
              </w:rPr>
            </w:pPr>
          </w:p>
        </w:tc>
      </w:tr>
      <w:tr w:rsidR="000A6A09" w:rsidRPr="006F34F7" w14:paraId="41A0448A" w14:textId="77777777" w:rsidTr="000A6A09">
        <w:trPr>
          <w:trHeight w:val="405"/>
        </w:trPr>
        <w:tc>
          <w:tcPr>
            <w:tcW w:w="646" w:type="dxa"/>
            <w:vAlign w:val="center"/>
          </w:tcPr>
          <w:p w14:paraId="4ACF4B9A" w14:textId="77777777" w:rsidR="000A6A09" w:rsidRPr="006F34F7" w:rsidRDefault="000A6A09" w:rsidP="000A6A09">
            <w:pPr>
              <w:numPr>
                <w:ilvl w:val="1"/>
                <w:numId w:val="7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F2CFE53" w14:textId="34CA2C51" w:rsidR="000A6A09" w:rsidRPr="000A6A09" w:rsidRDefault="000A6A09" w:rsidP="000A6A09">
            <w:pPr>
              <w:tabs>
                <w:tab w:val="left" w:pos="360"/>
              </w:tabs>
              <w:spacing w:line="276" w:lineRule="auto"/>
              <w:rPr>
                <w:rFonts w:ascii="Verdana" w:hAnsi="Verdana" w:cs="Tahoma"/>
                <w:sz w:val="18"/>
                <w:szCs w:val="18"/>
              </w:rPr>
            </w:pPr>
            <w:r w:rsidRPr="000A6A09">
              <w:rPr>
                <w:rFonts w:ascii="Verdana" w:hAnsi="Verdana" w:cs="Tahoma"/>
                <w:sz w:val="18"/>
                <w:szCs w:val="18"/>
              </w:rPr>
              <w:t xml:space="preserve">4 gniazda bipolarne (typu </w:t>
            </w:r>
            <w:proofErr w:type="spellStart"/>
            <w:r w:rsidRPr="000A6A09">
              <w:rPr>
                <w:rFonts w:ascii="Verdana" w:hAnsi="Verdana" w:cs="Tahoma"/>
                <w:sz w:val="18"/>
                <w:szCs w:val="18"/>
              </w:rPr>
              <w:t>touch</w:t>
            </w:r>
            <w:proofErr w:type="spellEnd"/>
            <w:r w:rsidRPr="000A6A09">
              <w:rPr>
                <w:rFonts w:ascii="Verdana" w:hAnsi="Verdana" w:cs="Tahoma"/>
                <w:sz w:val="18"/>
                <w:szCs w:val="18"/>
              </w:rPr>
              <w:t xml:space="preserve"> proof)</w:t>
            </w:r>
          </w:p>
        </w:tc>
        <w:tc>
          <w:tcPr>
            <w:tcW w:w="1417" w:type="dxa"/>
            <w:vAlign w:val="center"/>
          </w:tcPr>
          <w:p w14:paraId="2C25B6CE" w14:textId="77777777" w:rsidR="000A6A09" w:rsidRPr="006F34F7" w:rsidRDefault="000A6A09" w:rsidP="000A6A0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DE2D208" w14:textId="77777777" w:rsidR="000A6A09" w:rsidRPr="006F34F7" w:rsidRDefault="000A6A09" w:rsidP="000A6A09">
            <w:pPr>
              <w:spacing w:line="276" w:lineRule="auto"/>
              <w:rPr>
                <w:rFonts w:ascii="Verdana" w:hAnsi="Verdana"/>
                <w:sz w:val="18"/>
                <w:szCs w:val="18"/>
              </w:rPr>
            </w:pPr>
          </w:p>
        </w:tc>
      </w:tr>
      <w:tr w:rsidR="000A6A09" w:rsidRPr="006F34F7" w14:paraId="4E68AFAF" w14:textId="77777777" w:rsidTr="000A6A09">
        <w:trPr>
          <w:trHeight w:val="412"/>
        </w:trPr>
        <w:tc>
          <w:tcPr>
            <w:tcW w:w="646" w:type="dxa"/>
            <w:vAlign w:val="center"/>
          </w:tcPr>
          <w:p w14:paraId="3411040F" w14:textId="77777777" w:rsidR="000A6A09" w:rsidRPr="006F34F7" w:rsidRDefault="000A6A09" w:rsidP="000A6A09">
            <w:pPr>
              <w:numPr>
                <w:ilvl w:val="1"/>
                <w:numId w:val="7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7B17C2" w14:textId="7ED8BEAE" w:rsidR="000A6A09" w:rsidRPr="000A6A09" w:rsidRDefault="000A6A09" w:rsidP="000A6A09">
            <w:pPr>
              <w:spacing w:line="276" w:lineRule="auto"/>
              <w:rPr>
                <w:rFonts w:ascii="Verdana" w:hAnsi="Verdana"/>
                <w:sz w:val="18"/>
                <w:szCs w:val="18"/>
              </w:rPr>
            </w:pPr>
            <w:r w:rsidRPr="000A6A09">
              <w:rPr>
                <w:rFonts w:ascii="Verdana" w:hAnsi="Verdana" w:cs="Tahoma"/>
                <w:sz w:val="18"/>
                <w:szCs w:val="18"/>
              </w:rPr>
              <w:t>w</w:t>
            </w:r>
            <w:r w:rsidR="00A770F8">
              <w:rPr>
                <w:rFonts w:ascii="Verdana" w:hAnsi="Verdana" w:cs="Tahoma"/>
                <w:sz w:val="18"/>
                <w:szCs w:val="18"/>
              </w:rPr>
              <w:t>ymiary 65x160x23</w:t>
            </w:r>
            <w:r w:rsidRPr="000A6A09">
              <w:rPr>
                <w:rFonts w:ascii="Verdana" w:hAnsi="Verdana" w:cs="Tahoma"/>
                <w:sz w:val="18"/>
                <w:szCs w:val="18"/>
              </w:rPr>
              <w:t xml:space="preserve"> mm +/-10%</w:t>
            </w:r>
          </w:p>
        </w:tc>
        <w:tc>
          <w:tcPr>
            <w:tcW w:w="1417" w:type="dxa"/>
            <w:vAlign w:val="center"/>
          </w:tcPr>
          <w:p w14:paraId="264B59AD" w14:textId="77777777" w:rsidR="000A6A09" w:rsidRPr="006F34F7" w:rsidRDefault="000A6A09" w:rsidP="000A6A0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33BC006A" w14:textId="77777777" w:rsidR="000A6A09" w:rsidRPr="006F34F7" w:rsidRDefault="000A6A09" w:rsidP="000A6A09">
            <w:pPr>
              <w:spacing w:line="276" w:lineRule="auto"/>
              <w:rPr>
                <w:rFonts w:ascii="Verdana" w:hAnsi="Verdana"/>
                <w:iCs/>
                <w:sz w:val="18"/>
                <w:szCs w:val="18"/>
              </w:rPr>
            </w:pPr>
          </w:p>
        </w:tc>
      </w:tr>
      <w:tr w:rsidR="000A6A09" w:rsidRPr="006F34F7" w14:paraId="04480402" w14:textId="77777777" w:rsidTr="000A6A09">
        <w:trPr>
          <w:trHeight w:val="418"/>
        </w:trPr>
        <w:tc>
          <w:tcPr>
            <w:tcW w:w="646" w:type="dxa"/>
            <w:vAlign w:val="center"/>
          </w:tcPr>
          <w:p w14:paraId="6D587F12" w14:textId="77777777" w:rsidR="000A6A09" w:rsidRPr="006F34F7" w:rsidRDefault="000A6A09" w:rsidP="000A6A09">
            <w:pPr>
              <w:numPr>
                <w:ilvl w:val="1"/>
                <w:numId w:val="7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23E679" w14:textId="38463AB4" w:rsidR="000A6A09" w:rsidRPr="000A6A09" w:rsidRDefault="000A6A09" w:rsidP="000A6A09">
            <w:pPr>
              <w:tabs>
                <w:tab w:val="left" w:pos="360"/>
              </w:tabs>
              <w:spacing w:line="276" w:lineRule="auto"/>
              <w:rPr>
                <w:rFonts w:ascii="Verdana" w:hAnsi="Verdana" w:cs="Tahoma"/>
                <w:sz w:val="18"/>
                <w:szCs w:val="18"/>
              </w:rPr>
            </w:pPr>
            <w:r w:rsidRPr="000A6A09">
              <w:rPr>
                <w:rFonts w:ascii="Verdana" w:hAnsi="Verdana" w:cs="Tahoma"/>
                <w:sz w:val="18"/>
                <w:szCs w:val="18"/>
              </w:rPr>
              <w:t>masa: 155 g +/-10%</w:t>
            </w:r>
          </w:p>
        </w:tc>
        <w:tc>
          <w:tcPr>
            <w:tcW w:w="1417" w:type="dxa"/>
            <w:vAlign w:val="center"/>
          </w:tcPr>
          <w:p w14:paraId="774D7543" w14:textId="77777777" w:rsidR="000A6A09" w:rsidRPr="006F34F7" w:rsidRDefault="000A6A09" w:rsidP="000A6A0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71988C37" w14:textId="77777777" w:rsidR="000A6A09" w:rsidRPr="006F34F7" w:rsidRDefault="000A6A09" w:rsidP="000A6A09">
            <w:pPr>
              <w:spacing w:line="276" w:lineRule="auto"/>
              <w:rPr>
                <w:rFonts w:ascii="Verdana" w:hAnsi="Verdana"/>
                <w:sz w:val="18"/>
                <w:szCs w:val="18"/>
              </w:rPr>
            </w:pPr>
          </w:p>
        </w:tc>
      </w:tr>
      <w:tr w:rsidR="000A6A09" w:rsidRPr="006F34F7" w14:paraId="37E8264A" w14:textId="77777777" w:rsidTr="000A6A09">
        <w:trPr>
          <w:trHeight w:val="551"/>
        </w:trPr>
        <w:tc>
          <w:tcPr>
            <w:tcW w:w="646" w:type="dxa"/>
            <w:vAlign w:val="center"/>
          </w:tcPr>
          <w:p w14:paraId="26D12464" w14:textId="77777777" w:rsidR="000A6A09" w:rsidRPr="006F34F7" w:rsidRDefault="000A6A09" w:rsidP="000A6A09">
            <w:pPr>
              <w:numPr>
                <w:ilvl w:val="1"/>
                <w:numId w:val="70"/>
              </w:numPr>
              <w:spacing w:line="276" w:lineRule="auto"/>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7587C6" w14:textId="160880EF" w:rsidR="000A6A09" w:rsidRPr="000A6A09" w:rsidRDefault="000A6A09" w:rsidP="000A6A09">
            <w:pPr>
              <w:tabs>
                <w:tab w:val="left" w:pos="360"/>
              </w:tabs>
              <w:spacing w:line="276" w:lineRule="auto"/>
              <w:rPr>
                <w:rFonts w:ascii="Verdana" w:hAnsi="Verdana" w:cs="Tahoma"/>
                <w:sz w:val="18"/>
                <w:szCs w:val="18"/>
              </w:rPr>
            </w:pPr>
            <w:r w:rsidRPr="000A6A09">
              <w:rPr>
                <w:rFonts w:ascii="Verdana" w:hAnsi="Verdana" w:cs="Tahoma"/>
                <w:sz w:val="18"/>
                <w:szCs w:val="18"/>
              </w:rPr>
              <w:t>stopień ochrony przeciw porażeniu elektrycznemu: BF</w:t>
            </w:r>
            <w:r w:rsidR="00342BCE">
              <w:rPr>
                <w:rFonts w:ascii="Verdana" w:hAnsi="Verdana" w:cs="Tahoma"/>
                <w:sz w:val="18"/>
                <w:szCs w:val="18"/>
              </w:rPr>
              <w:t xml:space="preserve"> wg normy </w:t>
            </w:r>
            <w:r w:rsidR="00342BCE" w:rsidRPr="00342BCE">
              <w:rPr>
                <w:rFonts w:ascii="Verdana" w:hAnsi="Verdana" w:cs="Tahoma"/>
                <w:sz w:val="18"/>
                <w:szCs w:val="18"/>
              </w:rPr>
              <w:t>PN-EN 60601-1</w:t>
            </w:r>
            <w:r w:rsidR="00342BCE">
              <w:rPr>
                <w:rFonts w:ascii="Verdana" w:hAnsi="Verdana" w:cs="Tahoma"/>
                <w:sz w:val="18"/>
                <w:szCs w:val="18"/>
              </w:rPr>
              <w:t xml:space="preserve"> lub równoważnej</w:t>
            </w:r>
          </w:p>
        </w:tc>
        <w:tc>
          <w:tcPr>
            <w:tcW w:w="1417" w:type="dxa"/>
            <w:vAlign w:val="center"/>
          </w:tcPr>
          <w:p w14:paraId="2BE67C64" w14:textId="77777777" w:rsidR="000A6A09" w:rsidRPr="006F34F7" w:rsidRDefault="000A6A09" w:rsidP="000A6A09">
            <w:pPr>
              <w:spacing w:line="276" w:lineRule="auto"/>
              <w:rPr>
                <w:rFonts w:ascii="Verdana" w:hAnsi="Verdana"/>
                <w:sz w:val="18"/>
                <w:szCs w:val="18"/>
              </w:rPr>
            </w:pPr>
            <w:r w:rsidRPr="006F34F7">
              <w:rPr>
                <w:rFonts w:ascii="Verdana" w:hAnsi="Verdana"/>
                <w:sz w:val="18"/>
                <w:szCs w:val="18"/>
              </w:rPr>
              <w:t>TAK, podać</w:t>
            </w:r>
          </w:p>
        </w:tc>
        <w:tc>
          <w:tcPr>
            <w:tcW w:w="2834" w:type="dxa"/>
            <w:vAlign w:val="center"/>
          </w:tcPr>
          <w:p w14:paraId="443ECA6A" w14:textId="77777777" w:rsidR="000A6A09" w:rsidRPr="006F34F7" w:rsidRDefault="000A6A09" w:rsidP="000A6A09">
            <w:pPr>
              <w:spacing w:line="276" w:lineRule="auto"/>
              <w:rPr>
                <w:rFonts w:ascii="Verdana" w:hAnsi="Verdana"/>
                <w:sz w:val="18"/>
                <w:szCs w:val="18"/>
              </w:rPr>
            </w:pPr>
          </w:p>
        </w:tc>
      </w:tr>
    </w:tbl>
    <w:p w14:paraId="6011C04B" w14:textId="77777777" w:rsidR="00B83EFD" w:rsidRDefault="00B83EFD" w:rsidP="00B83EFD">
      <w:pPr>
        <w:pStyle w:val="Akapitzlist"/>
        <w:tabs>
          <w:tab w:val="left" w:pos="426"/>
        </w:tabs>
        <w:spacing w:after="120" w:line="276" w:lineRule="auto"/>
        <w:ind w:left="786"/>
        <w:contextualSpacing w:val="0"/>
        <w:jc w:val="both"/>
        <w:rPr>
          <w:rFonts w:ascii="Verdana" w:hAnsi="Verdana"/>
          <w:noProof/>
          <w:sz w:val="18"/>
          <w:szCs w:val="18"/>
          <w:lang w:val="cs-CZ"/>
        </w:rPr>
      </w:pPr>
    </w:p>
    <w:p w14:paraId="240AEE2A" w14:textId="77777777" w:rsidR="00B83EFD" w:rsidRPr="006F34F7" w:rsidRDefault="00B83EFD" w:rsidP="0017554C">
      <w:pPr>
        <w:pStyle w:val="Akapitzlist"/>
        <w:numPr>
          <w:ilvl w:val="0"/>
          <w:numId w:val="71"/>
        </w:numPr>
        <w:tabs>
          <w:tab w:val="left" w:pos="426"/>
        </w:tabs>
        <w:spacing w:after="120" w:line="276" w:lineRule="auto"/>
        <w:contextualSpacing w:val="0"/>
        <w:jc w:val="both"/>
        <w:rPr>
          <w:rFonts w:ascii="Verdana" w:hAnsi="Verdana"/>
          <w:noProof/>
          <w:sz w:val="18"/>
          <w:szCs w:val="18"/>
          <w:lang w:val="cs-CZ"/>
        </w:rPr>
      </w:pPr>
      <w:r w:rsidRPr="006F34F7">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525F90D5" w14:textId="77777777" w:rsidR="00B83EFD" w:rsidRPr="006F34F7" w:rsidRDefault="00B83EFD" w:rsidP="0017554C">
      <w:pPr>
        <w:pStyle w:val="Akapitzlist"/>
        <w:numPr>
          <w:ilvl w:val="0"/>
          <w:numId w:val="71"/>
        </w:numPr>
        <w:tabs>
          <w:tab w:val="left" w:pos="426"/>
        </w:tabs>
        <w:spacing w:after="120" w:line="276" w:lineRule="auto"/>
        <w:ind w:left="709" w:hanging="284"/>
        <w:contextualSpacing w:val="0"/>
        <w:jc w:val="both"/>
        <w:rPr>
          <w:rFonts w:ascii="Verdana" w:hAnsi="Verdana"/>
          <w:noProof/>
          <w:sz w:val="18"/>
          <w:szCs w:val="18"/>
          <w:lang w:val="cs-CZ"/>
        </w:rPr>
      </w:pPr>
      <w:r w:rsidRPr="006F34F7">
        <w:rPr>
          <w:rFonts w:ascii="Verdana" w:hAnsi="Verdana"/>
          <w:noProof/>
          <w:sz w:val="18"/>
          <w:szCs w:val="18"/>
          <w:lang w:val="cs-CZ"/>
        </w:rPr>
        <w:t>Nie spełnienie wszystkich parametrów lub funkcji, podanych w rubrykach „</w:t>
      </w:r>
      <w:r w:rsidRPr="006F34F7">
        <w:rPr>
          <w:rFonts w:ascii="Verdana" w:eastAsia="Calibri" w:hAnsi="Verdana"/>
          <w:bCs/>
          <w:sz w:val="18"/>
          <w:szCs w:val="18"/>
          <w:lang w:eastAsia="en-US"/>
        </w:rPr>
        <w:t>Funkcje lub parametry graniczne, ustalone przez Zamawiającego</w:t>
      </w:r>
      <w:r w:rsidRPr="006F34F7">
        <w:rPr>
          <w:rFonts w:ascii="Verdana" w:hAnsi="Verdana"/>
          <w:noProof/>
          <w:sz w:val="18"/>
          <w:szCs w:val="18"/>
          <w:lang w:val="cs-CZ"/>
        </w:rPr>
        <w:t xml:space="preserve"> ” i „Wartość wymagana” spowoduje odrzucenie oferty. </w:t>
      </w:r>
    </w:p>
    <w:p w14:paraId="37441179" w14:textId="77777777" w:rsidR="00B83EFD" w:rsidRPr="006F34F7" w:rsidRDefault="00B83EFD" w:rsidP="00B83EFD">
      <w:pPr>
        <w:spacing w:after="120" w:line="276" w:lineRule="auto"/>
        <w:ind w:left="709" w:hanging="425"/>
        <w:rPr>
          <w:rFonts w:ascii="Verdana" w:hAnsi="Verdana" w:cs="Calibri"/>
          <w:b/>
          <w:sz w:val="18"/>
          <w:szCs w:val="18"/>
          <w:lang w:val="cs-CZ" w:eastAsia="en-US"/>
        </w:rPr>
      </w:pPr>
    </w:p>
    <w:p w14:paraId="495F1D7B" w14:textId="77777777" w:rsidR="00B83EFD" w:rsidRPr="006F34F7" w:rsidRDefault="00B83EFD" w:rsidP="00B83EFD">
      <w:pPr>
        <w:spacing w:line="276" w:lineRule="auto"/>
        <w:rPr>
          <w:rFonts w:ascii="Verdana" w:hAnsi="Verdana" w:cs="Calibri"/>
          <w:sz w:val="18"/>
          <w:szCs w:val="18"/>
          <w:lang w:eastAsia="en-US"/>
        </w:rPr>
      </w:pP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b/>
          <w:sz w:val="18"/>
          <w:szCs w:val="18"/>
          <w:lang w:eastAsia="en-US"/>
        </w:rPr>
        <w:tab/>
      </w:r>
      <w:r w:rsidRPr="006F34F7">
        <w:rPr>
          <w:rFonts w:ascii="Verdana" w:hAnsi="Verdana" w:cs="Calibri"/>
          <w:sz w:val="18"/>
          <w:szCs w:val="18"/>
          <w:lang w:eastAsia="en-US"/>
        </w:rPr>
        <w:t>Podpis i pieczęć Wykonawcy</w:t>
      </w:r>
    </w:p>
    <w:p w14:paraId="60FADF4F" w14:textId="77777777" w:rsidR="00B83EFD" w:rsidRDefault="00B83EFD" w:rsidP="00B83EFD">
      <w:pPr>
        <w:spacing w:line="276" w:lineRule="auto"/>
        <w:rPr>
          <w:rFonts w:ascii="Verdana" w:hAnsi="Verdana" w:cs="Calibri"/>
          <w:sz w:val="18"/>
          <w:szCs w:val="18"/>
          <w:lang w:eastAsia="en-US"/>
        </w:rPr>
      </w:pPr>
    </w:p>
    <w:p w14:paraId="1355BB8F" w14:textId="77777777" w:rsidR="00B83EFD" w:rsidRDefault="00B83EFD" w:rsidP="00B83EFD">
      <w:pPr>
        <w:spacing w:line="276" w:lineRule="auto"/>
        <w:rPr>
          <w:rFonts w:ascii="Verdana" w:hAnsi="Verdana" w:cs="Calibri"/>
          <w:sz w:val="18"/>
          <w:szCs w:val="18"/>
          <w:lang w:eastAsia="en-US"/>
        </w:rPr>
      </w:pPr>
    </w:p>
    <w:p w14:paraId="5B0918F7" w14:textId="77777777" w:rsidR="00B83EFD" w:rsidRPr="006F34F7" w:rsidRDefault="00B83EFD" w:rsidP="00B83EFD">
      <w:pPr>
        <w:spacing w:line="276" w:lineRule="auto"/>
        <w:rPr>
          <w:rFonts w:ascii="Verdana" w:hAnsi="Verdana" w:cs="Calibri"/>
          <w:sz w:val="18"/>
          <w:szCs w:val="18"/>
          <w:lang w:eastAsia="en-US"/>
        </w:rPr>
      </w:pPr>
    </w:p>
    <w:p w14:paraId="070FA888" w14:textId="77777777" w:rsidR="00B83EFD" w:rsidRPr="006F34F7" w:rsidRDefault="00B83EFD" w:rsidP="00B83EFD">
      <w:pPr>
        <w:spacing w:line="276" w:lineRule="auto"/>
        <w:rPr>
          <w:rFonts w:ascii="Verdana" w:eastAsiaTheme="majorEastAsia" w:hAnsi="Verdana"/>
          <w:sz w:val="18"/>
          <w:szCs w:val="18"/>
        </w:rPr>
      </w:pP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r w:rsidRPr="006F34F7">
        <w:rPr>
          <w:rFonts w:ascii="Verdana" w:hAnsi="Verdana" w:cs="Verdana"/>
          <w:b/>
          <w:bCs/>
          <w:sz w:val="18"/>
        </w:rPr>
        <w:tab/>
      </w:r>
    </w:p>
    <w:sectPr w:rsidR="00B83EFD" w:rsidRPr="006F34F7" w:rsidSect="00D84898">
      <w:footerReference w:type="first" r:id="rId5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1ACC79" w16cid:durableId="233063F7"/>
  <w16cid:commentId w16cid:paraId="1A196CA5" w16cid:durableId="23306456"/>
  <w16cid:commentId w16cid:paraId="509E76BC" w16cid:durableId="233065F5"/>
  <w16cid:commentId w16cid:paraId="543AE5F1" w16cid:durableId="23306712"/>
  <w16cid:commentId w16cid:paraId="493CC2D6" w16cid:durableId="2330675C"/>
  <w16cid:commentId w16cid:paraId="58246666" w16cid:durableId="23306767"/>
  <w16cid:commentId w16cid:paraId="572BA134" w16cid:durableId="233067BF"/>
  <w16cid:commentId w16cid:paraId="481E1231" w16cid:durableId="233067E4"/>
  <w16cid:commentId w16cid:paraId="682A98AC" w16cid:durableId="233067F8"/>
  <w16cid:commentId w16cid:paraId="5C1B6FA1" w16cid:durableId="23306819"/>
  <w16cid:commentId w16cid:paraId="7C490D84" w16cid:durableId="233069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E65E3" w14:textId="77777777" w:rsidR="00D9254E" w:rsidRDefault="00D9254E">
      <w:r>
        <w:separator/>
      </w:r>
    </w:p>
  </w:endnote>
  <w:endnote w:type="continuationSeparator" w:id="0">
    <w:p w14:paraId="25C41EF8" w14:textId="77777777" w:rsidR="00D9254E" w:rsidRDefault="00D9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D896" w14:textId="77777777" w:rsidR="00B83EFD" w:rsidRDefault="00B83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B83EFD" w:rsidRDefault="00B83EFD">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8A38" w14:textId="77777777" w:rsidR="00B83EFD" w:rsidRDefault="00B83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DF54A00" w14:textId="77777777" w:rsidR="00B83EFD" w:rsidRDefault="00B83EFD">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554B" w14:textId="77777777" w:rsidR="00B83EFD" w:rsidRDefault="00B83EFD" w:rsidP="00E207A8">
    <w:pPr>
      <w:pStyle w:val="Stopka"/>
    </w:pPr>
  </w:p>
  <w:p w14:paraId="59A2D850" w14:textId="77777777" w:rsidR="00B83EFD" w:rsidRDefault="00B83EFD" w:rsidP="00E207A8">
    <w:pPr>
      <w:pStyle w:val="Stopka"/>
      <w:rPr>
        <w:rFonts w:eastAsia="Batang"/>
        <w:sz w:val="20"/>
        <w:lang w:eastAsia="ar-SA"/>
      </w:rPr>
    </w:pPr>
    <w:r>
      <w:rPr>
        <w:rFonts w:eastAsia="Batang"/>
        <w:sz w:val="20"/>
        <w:lang w:eastAsia="ar-SA"/>
      </w:rPr>
      <w:t xml:space="preserve">                                                                                    </w:t>
    </w:r>
  </w:p>
  <w:p w14:paraId="57516C80" w14:textId="01B573C4" w:rsidR="00B83EFD" w:rsidRPr="00242C8B" w:rsidRDefault="00B83EF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20162">
      <w:rPr>
        <w:caps/>
        <w:noProof/>
        <w:sz w:val="16"/>
        <w:szCs w:val="16"/>
      </w:rPr>
      <w:t>14</w:t>
    </w:r>
    <w:r w:rsidRPr="00242C8B">
      <w:rPr>
        <w:caps/>
        <w:sz w:val="16"/>
        <w:szCs w:val="16"/>
      </w:rPr>
      <w:fldChar w:fldCharType="end"/>
    </w:r>
  </w:p>
  <w:p w14:paraId="69BC40E4" w14:textId="77777777" w:rsidR="00B83EFD" w:rsidRDefault="00B83EFD"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81869"/>
      <w:docPartObj>
        <w:docPartGallery w:val="Page Numbers (Bottom of Page)"/>
        <w:docPartUnique/>
      </w:docPartObj>
    </w:sdtPr>
    <w:sdtEndPr>
      <w:rPr>
        <w:sz w:val="16"/>
        <w:szCs w:val="16"/>
      </w:rPr>
    </w:sdtEndPr>
    <w:sdtContent>
      <w:p w14:paraId="385C6936" w14:textId="77777777" w:rsidR="00B83EFD" w:rsidRPr="00E27654" w:rsidRDefault="00B83EF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4C3D200C" w14:textId="77777777" w:rsidR="00B83EFD" w:rsidRDefault="00B83EFD"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E059A" w14:textId="77777777" w:rsidR="00B83EFD" w:rsidRDefault="00B83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09A6CE" w14:textId="77777777" w:rsidR="00B83EFD" w:rsidRDefault="00B83EFD">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60AE" w14:textId="77777777" w:rsidR="00B83EFD" w:rsidRDefault="00B83EFD" w:rsidP="00E207A8">
    <w:pPr>
      <w:pStyle w:val="Stopka"/>
    </w:pPr>
  </w:p>
  <w:p w14:paraId="07B1BCA5" w14:textId="77777777" w:rsidR="00B83EFD" w:rsidRDefault="00B83EFD" w:rsidP="00E207A8">
    <w:pPr>
      <w:pStyle w:val="Stopka"/>
      <w:rPr>
        <w:rFonts w:eastAsia="Batang"/>
        <w:sz w:val="20"/>
        <w:lang w:eastAsia="ar-SA"/>
      </w:rPr>
    </w:pPr>
    <w:r>
      <w:rPr>
        <w:rFonts w:eastAsia="Batang"/>
        <w:sz w:val="20"/>
        <w:lang w:eastAsia="ar-SA"/>
      </w:rPr>
      <w:t xml:space="preserve">                                                                                    </w:t>
    </w:r>
  </w:p>
  <w:p w14:paraId="489EB9B7" w14:textId="3FA0FB45" w:rsidR="00B83EFD" w:rsidRPr="00242C8B" w:rsidRDefault="00B83EF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20162">
      <w:rPr>
        <w:caps/>
        <w:noProof/>
        <w:sz w:val="16"/>
        <w:szCs w:val="16"/>
      </w:rPr>
      <w:t>18</w:t>
    </w:r>
    <w:r w:rsidRPr="00242C8B">
      <w:rPr>
        <w:caps/>
        <w:sz w:val="16"/>
        <w:szCs w:val="16"/>
      </w:rPr>
      <w:fldChar w:fldCharType="end"/>
    </w:r>
  </w:p>
  <w:p w14:paraId="0C478F07" w14:textId="77777777" w:rsidR="00B83EFD" w:rsidRDefault="00B83EFD"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52617"/>
      <w:docPartObj>
        <w:docPartGallery w:val="Page Numbers (Bottom of Page)"/>
        <w:docPartUnique/>
      </w:docPartObj>
    </w:sdtPr>
    <w:sdtEndPr>
      <w:rPr>
        <w:sz w:val="16"/>
        <w:szCs w:val="16"/>
      </w:rPr>
    </w:sdtEndPr>
    <w:sdtContent>
      <w:p w14:paraId="2684B381" w14:textId="77777777" w:rsidR="00B83EFD" w:rsidRPr="00E27654" w:rsidRDefault="00B83EF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4BE71987" w14:textId="77777777" w:rsidR="00B83EFD" w:rsidRDefault="00B83EFD"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405C4" w14:textId="77777777" w:rsidR="00B83EFD" w:rsidRDefault="00B83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DDEB79" w14:textId="77777777" w:rsidR="00B83EFD" w:rsidRDefault="00B83EFD">
    <w:pPr>
      <w:pStyle w:val="Stopka"/>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0CB20" w14:textId="77777777" w:rsidR="00B83EFD" w:rsidRDefault="00B83EFD" w:rsidP="00E207A8">
    <w:pPr>
      <w:pStyle w:val="Stopka"/>
    </w:pPr>
  </w:p>
  <w:p w14:paraId="4DCD3316" w14:textId="77777777" w:rsidR="00B83EFD" w:rsidRDefault="00B83EFD" w:rsidP="00E207A8">
    <w:pPr>
      <w:pStyle w:val="Stopka"/>
      <w:rPr>
        <w:rFonts w:eastAsia="Batang"/>
        <w:sz w:val="20"/>
        <w:lang w:eastAsia="ar-SA"/>
      </w:rPr>
    </w:pPr>
    <w:r>
      <w:rPr>
        <w:rFonts w:eastAsia="Batang"/>
        <w:sz w:val="20"/>
        <w:lang w:eastAsia="ar-SA"/>
      </w:rPr>
      <w:t xml:space="preserve">                                                                                    </w:t>
    </w:r>
  </w:p>
  <w:p w14:paraId="542DB021" w14:textId="7B61B17B" w:rsidR="00B83EFD" w:rsidRPr="00242C8B" w:rsidRDefault="00B83EF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20162">
      <w:rPr>
        <w:caps/>
        <w:noProof/>
        <w:sz w:val="16"/>
        <w:szCs w:val="16"/>
      </w:rPr>
      <w:t>21</w:t>
    </w:r>
    <w:r w:rsidRPr="00242C8B">
      <w:rPr>
        <w:caps/>
        <w:sz w:val="16"/>
        <w:szCs w:val="16"/>
      </w:rPr>
      <w:fldChar w:fldCharType="end"/>
    </w:r>
  </w:p>
  <w:p w14:paraId="77CABED2" w14:textId="77777777" w:rsidR="00B83EFD" w:rsidRDefault="00B83EFD" w:rsidP="000E57FE">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20096"/>
      <w:docPartObj>
        <w:docPartGallery w:val="Page Numbers (Bottom of Page)"/>
        <w:docPartUnique/>
      </w:docPartObj>
    </w:sdtPr>
    <w:sdtEndPr>
      <w:rPr>
        <w:sz w:val="16"/>
        <w:szCs w:val="16"/>
      </w:rPr>
    </w:sdtEndPr>
    <w:sdtContent>
      <w:p w14:paraId="12DA161B" w14:textId="77777777" w:rsidR="00B83EFD" w:rsidRPr="00E27654" w:rsidRDefault="00B83EF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38ECE98" w14:textId="77777777" w:rsidR="00B83EFD" w:rsidRDefault="00B83EFD" w:rsidP="001D4737">
    <w:pPr>
      <w:pStyle w:val="Stopka"/>
      <w:jc w:val="center"/>
      <w:rPr>
        <w:rFonts w:eastAsia="Batang"/>
        <w:sz w:val="20"/>
        <w:lang w:eastAsia="ar-SA"/>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820A" w14:textId="77777777" w:rsidR="00B83EFD" w:rsidRDefault="00B83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8881A4" w14:textId="77777777" w:rsidR="00B83EFD" w:rsidRDefault="00B83EF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937B" w14:textId="77777777" w:rsidR="00B83EFD" w:rsidRDefault="00B83EFD" w:rsidP="00E207A8">
    <w:pPr>
      <w:pStyle w:val="Stopka"/>
    </w:pPr>
  </w:p>
  <w:p w14:paraId="48C2A57B" w14:textId="35A28C8B" w:rsidR="00B83EFD" w:rsidRDefault="00B83EFD" w:rsidP="00E207A8">
    <w:pPr>
      <w:pStyle w:val="Stopka"/>
      <w:rPr>
        <w:rFonts w:eastAsia="Batang"/>
        <w:sz w:val="20"/>
        <w:lang w:eastAsia="ar-SA"/>
      </w:rPr>
    </w:pPr>
    <w:r>
      <w:rPr>
        <w:rFonts w:eastAsia="Batang"/>
        <w:sz w:val="20"/>
        <w:lang w:eastAsia="ar-SA"/>
      </w:rPr>
      <w:t xml:space="preserve">                                                                                    </w:t>
    </w:r>
  </w:p>
  <w:p w14:paraId="0C0D9788" w14:textId="7EB0F4D5" w:rsidR="00B83EFD" w:rsidRPr="00242C8B" w:rsidRDefault="00B83EF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20162">
      <w:rPr>
        <w:caps/>
        <w:noProof/>
        <w:sz w:val="16"/>
        <w:szCs w:val="16"/>
      </w:rPr>
      <w:t>2</w:t>
    </w:r>
    <w:r w:rsidRPr="00242C8B">
      <w:rPr>
        <w:caps/>
        <w:sz w:val="16"/>
        <w:szCs w:val="16"/>
      </w:rPr>
      <w:fldChar w:fldCharType="end"/>
    </w:r>
  </w:p>
  <w:p w14:paraId="007AE52C" w14:textId="77777777" w:rsidR="00B83EFD" w:rsidRDefault="00B83EFD" w:rsidP="000E57FE">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39E6" w14:textId="77777777" w:rsidR="00B83EFD" w:rsidRDefault="00B83EFD" w:rsidP="00E207A8">
    <w:pPr>
      <w:pStyle w:val="Stopka"/>
    </w:pPr>
  </w:p>
  <w:p w14:paraId="7DD714B4" w14:textId="77777777" w:rsidR="00B83EFD" w:rsidRDefault="00B83EFD" w:rsidP="00E207A8">
    <w:pPr>
      <w:pStyle w:val="Stopka"/>
      <w:rPr>
        <w:rFonts w:eastAsia="Batang"/>
        <w:sz w:val="20"/>
        <w:lang w:eastAsia="ar-SA"/>
      </w:rPr>
    </w:pPr>
    <w:r>
      <w:rPr>
        <w:rFonts w:eastAsia="Batang"/>
        <w:sz w:val="20"/>
        <w:lang w:eastAsia="ar-SA"/>
      </w:rPr>
      <w:t xml:space="preserve">                                                                                    </w:t>
    </w:r>
  </w:p>
  <w:p w14:paraId="3F4229AA" w14:textId="53CBD5C4" w:rsidR="00B83EFD" w:rsidRPr="00242C8B" w:rsidRDefault="00B83EF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20162">
      <w:rPr>
        <w:caps/>
        <w:noProof/>
        <w:sz w:val="16"/>
        <w:szCs w:val="16"/>
      </w:rPr>
      <w:t>30</w:t>
    </w:r>
    <w:r w:rsidRPr="00242C8B">
      <w:rPr>
        <w:caps/>
        <w:sz w:val="16"/>
        <w:szCs w:val="16"/>
      </w:rPr>
      <w:fldChar w:fldCharType="end"/>
    </w:r>
  </w:p>
  <w:p w14:paraId="6845245D" w14:textId="77777777" w:rsidR="00B83EFD" w:rsidRDefault="00B83EFD" w:rsidP="000E57FE">
    <w:pPr>
      <w:pStyle w:val="Stopka"/>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34458"/>
      <w:docPartObj>
        <w:docPartGallery w:val="Page Numbers (Bottom of Page)"/>
        <w:docPartUnique/>
      </w:docPartObj>
    </w:sdtPr>
    <w:sdtEndPr>
      <w:rPr>
        <w:sz w:val="16"/>
        <w:szCs w:val="16"/>
      </w:rPr>
    </w:sdtEndPr>
    <w:sdtContent>
      <w:p w14:paraId="37DA4386" w14:textId="77777777" w:rsidR="00B83EFD" w:rsidRPr="00E27654" w:rsidRDefault="00B83EF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4B5D47D7" w14:textId="77777777" w:rsidR="00B83EFD" w:rsidRDefault="00B83EFD" w:rsidP="001D4737">
    <w:pPr>
      <w:pStyle w:val="Stopka"/>
      <w:jc w:val="center"/>
      <w:rPr>
        <w:rFonts w:eastAsia="Batang"/>
        <w:sz w:val="20"/>
        <w:lang w:eastAsia="ar-SA"/>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EF8A9" w14:textId="77777777" w:rsidR="00B83EFD" w:rsidRDefault="00B83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964408" w14:textId="77777777" w:rsidR="00B83EFD" w:rsidRDefault="00B83EFD">
    <w:pPr>
      <w:pStyle w:val="Stopka"/>
      <w:ind w:right="36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96BC" w14:textId="77777777" w:rsidR="00B83EFD" w:rsidRDefault="00B83EFD" w:rsidP="00E207A8">
    <w:pPr>
      <w:pStyle w:val="Stopka"/>
    </w:pPr>
  </w:p>
  <w:p w14:paraId="45E27287" w14:textId="77777777" w:rsidR="00B83EFD" w:rsidRDefault="00B83EFD" w:rsidP="00E207A8">
    <w:pPr>
      <w:pStyle w:val="Stopka"/>
      <w:rPr>
        <w:rFonts w:eastAsia="Batang"/>
        <w:sz w:val="20"/>
        <w:lang w:eastAsia="ar-SA"/>
      </w:rPr>
    </w:pPr>
    <w:r>
      <w:rPr>
        <w:rFonts w:eastAsia="Batang"/>
        <w:sz w:val="20"/>
        <w:lang w:eastAsia="ar-SA"/>
      </w:rPr>
      <w:t xml:space="preserve">                                                                                    </w:t>
    </w:r>
  </w:p>
  <w:p w14:paraId="1B5082C8" w14:textId="71515C37" w:rsidR="00B83EFD" w:rsidRPr="00242C8B" w:rsidRDefault="00B83EF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20162">
      <w:rPr>
        <w:caps/>
        <w:noProof/>
        <w:sz w:val="16"/>
        <w:szCs w:val="16"/>
      </w:rPr>
      <w:t>31</w:t>
    </w:r>
    <w:r w:rsidRPr="00242C8B">
      <w:rPr>
        <w:caps/>
        <w:sz w:val="16"/>
        <w:szCs w:val="16"/>
      </w:rPr>
      <w:fldChar w:fldCharType="end"/>
    </w:r>
  </w:p>
  <w:p w14:paraId="7AB5EF0C" w14:textId="77777777" w:rsidR="00B83EFD" w:rsidRDefault="00B83EFD" w:rsidP="000E57FE">
    <w:pPr>
      <w:pStyle w:val="Stopka"/>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17284"/>
      <w:docPartObj>
        <w:docPartGallery w:val="Page Numbers (Bottom of Page)"/>
        <w:docPartUnique/>
      </w:docPartObj>
    </w:sdtPr>
    <w:sdtEndPr>
      <w:rPr>
        <w:sz w:val="16"/>
        <w:szCs w:val="16"/>
      </w:rPr>
    </w:sdtEndPr>
    <w:sdtContent>
      <w:p w14:paraId="19A690A3" w14:textId="77777777" w:rsidR="00B83EFD" w:rsidRPr="00E27654" w:rsidRDefault="00B83EF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26077244" w14:textId="77777777" w:rsidR="00B83EFD" w:rsidRDefault="00B83EFD" w:rsidP="001D4737">
    <w:pPr>
      <w:pStyle w:val="Stopka"/>
      <w:jc w:val="center"/>
      <w:rPr>
        <w:rFonts w:eastAsia="Batang"/>
        <w:sz w:val="20"/>
        <w:lang w:eastAsia="ar-SA"/>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9EBEE" w14:textId="77777777" w:rsidR="00B83EFD" w:rsidRDefault="00B83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FCF026" w14:textId="77777777" w:rsidR="00B83EFD" w:rsidRDefault="00B83EFD">
    <w:pPr>
      <w:pStyle w:val="Stopka"/>
      <w:ind w:right="360"/>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3D83" w14:textId="77777777" w:rsidR="00B83EFD" w:rsidRDefault="00B83EFD" w:rsidP="00E207A8">
    <w:pPr>
      <w:pStyle w:val="Stopka"/>
    </w:pPr>
  </w:p>
  <w:p w14:paraId="66EBC3D2" w14:textId="77777777" w:rsidR="00B83EFD" w:rsidRDefault="00B83EFD" w:rsidP="00E207A8">
    <w:pPr>
      <w:pStyle w:val="Stopka"/>
      <w:rPr>
        <w:rFonts w:eastAsia="Batang"/>
        <w:sz w:val="20"/>
        <w:lang w:eastAsia="ar-SA"/>
      </w:rPr>
    </w:pPr>
    <w:r>
      <w:rPr>
        <w:rFonts w:eastAsia="Batang"/>
        <w:sz w:val="20"/>
        <w:lang w:eastAsia="ar-SA"/>
      </w:rPr>
      <w:t xml:space="preserve">                                                                                    </w:t>
    </w:r>
  </w:p>
  <w:p w14:paraId="7DC44B97" w14:textId="359EC586" w:rsidR="00B83EFD" w:rsidRPr="00242C8B" w:rsidRDefault="00B83EF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20162">
      <w:rPr>
        <w:caps/>
        <w:noProof/>
        <w:sz w:val="16"/>
        <w:szCs w:val="16"/>
      </w:rPr>
      <w:t>39</w:t>
    </w:r>
    <w:r w:rsidRPr="00242C8B">
      <w:rPr>
        <w:caps/>
        <w:sz w:val="16"/>
        <w:szCs w:val="16"/>
      </w:rPr>
      <w:fldChar w:fldCharType="end"/>
    </w:r>
  </w:p>
  <w:p w14:paraId="6E94ED2B" w14:textId="77777777" w:rsidR="00B83EFD" w:rsidRDefault="00B83EFD" w:rsidP="000E57FE">
    <w:pPr>
      <w:pStyle w:val="Stopka"/>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921708"/>
      <w:docPartObj>
        <w:docPartGallery w:val="Page Numbers (Bottom of Page)"/>
        <w:docPartUnique/>
      </w:docPartObj>
    </w:sdtPr>
    <w:sdtEndPr>
      <w:rPr>
        <w:sz w:val="16"/>
        <w:szCs w:val="16"/>
      </w:rPr>
    </w:sdtEndPr>
    <w:sdtContent>
      <w:p w14:paraId="6A7CAE55" w14:textId="77777777" w:rsidR="00B83EFD" w:rsidRPr="00E27654" w:rsidRDefault="00B83EF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4C38DB07" w14:textId="77777777" w:rsidR="00B83EFD" w:rsidRDefault="00B83EFD" w:rsidP="001D4737">
    <w:pPr>
      <w:pStyle w:val="Stopka"/>
      <w:jc w:val="center"/>
      <w:rPr>
        <w:rFonts w:eastAsia="Batang"/>
        <w:sz w:val="20"/>
        <w:lang w:eastAsia="ar-SA"/>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6E573" w14:textId="77777777" w:rsidR="00B83EFD" w:rsidRDefault="00B83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8D4BA2" w14:textId="77777777" w:rsidR="00B83EFD" w:rsidRDefault="00B83EFD">
    <w:pPr>
      <w:pStyle w:val="Stopka"/>
      <w:ind w:right="360"/>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35BAD" w14:textId="77777777" w:rsidR="00B83EFD" w:rsidRDefault="00B83EFD" w:rsidP="00E207A8">
    <w:pPr>
      <w:pStyle w:val="Stopka"/>
    </w:pPr>
  </w:p>
  <w:p w14:paraId="2250EA25" w14:textId="77777777" w:rsidR="00B83EFD" w:rsidRDefault="00B83EFD" w:rsidP="00E207A8">
    <w:pPr>
      <w:pStyle w:val="Stopka"/>
      <w:rPr>
        <w:rFonts w:eastAsia="Batang"/>
        <w:sz w:val="20"/>
        <w:lang w:eastAsia="ar-SA"/>
      </w:rPr>
    </w:pPr>
    <w:r>
      <w:rPr>
        <w:rFonts w:eastAsia="Batang"/>
        <w:sz w:val="20"/>
        <w:lang w:eastAsia="ar-SA"/>
      </w:rPr>
      <w:t xml:space="preserve">                                                                                    </w:t>
    </w:r>
  </w:p>
  <w:p w14:paraId="15334F4E" w14:textId="5142E90A" w:rsidR="00B83EFD" w:rsidRPr="00242C8B" w:rsidRDefault="00B83EF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20162">
      <w:rPr>
        <w:caps/>
        <w:noProof/>
        <w:sz w:val="16"/>
        <w:szCs w:val="16"/>
      </w:rPr>
      <w:t>42</w:t>
    </w:r>
    <w:r w:rsidRPr="00242C8B">
      <w:rPr>
        <w:caps/>
        <w:sz w:val="16"/>
        <w:szCs w:val="16"/>
      </w:rPr>
      <w:fldChar w:fldCharType="end"/>
    </w:r>
  </w:p>
  <w:p w14:paraId="6C763036" w14:textId="77777777" w:rsidR="00B83EFD" w:rsidRDefault="00B83EFD"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827413"/>
      <w:docPartObj>
        <w:docPartGallery w:val="Page Numbers (Bottom of Page)"/>
        <w:docPartUnique/>
      </w:docPartObj>
    </w:sdtPr>
    <w:sdtEndPr>
      <w:rPr>
        <w:sz w:val="16"/>
        <w:szCs w:val="16"/>
      </w:rPr>
    </w:sdtEndPr>
    <w:sdtContent>
      <w:p w14:paraId="43BD98F5" w14:textId="77777777" w:rsidR="00B83EFD" w:rsidRPr="00E27654" w:rsidRDefault="00B83EF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BA1B984" w14:textId="77777777" w:rsidR="00B83EFD" w:rsidRDefault="00B83EFD" w:rsidP="001D4737">
    <w:pPr>
      <w:pStyle w:val="Stopka"/>
      <w:jc w:val="center"/>
      <w:rPr>
        <w:rFonts w:eastAsia="Batang"/>
        <w:sz w:val="20"/>
        <w:lang w:eastAsia="ar-SA"/>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073822"/>
      <w:docPartObj>
        <w:docPartGallery w:val="Page Numbers (Bottom of Page)"/>
        <w:docPartUnique/>
      </w:docPartObj>
    </w:sdtPr>
    <w:sdtEndPr>
      <w:rPr>
        <w:sz w:val="16"/>
        <w:szCs w:val="16"/>
      </w:rPr>
    </w:sdtEndPr>
    <w:sdtContent>
      <w:p w14:paraId="49D23F32" w14:textId="77777777" w:rsidR="00B83EFD" w:rsidRPr="00E27654" w:rsidRDefault="00B83EF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21CF4246" w14:textId="77777777" w:rsidR="00B83EFD" w:rsidRDefault="00B83EFD" w:rsidP="001D4737">
    <w:pPr>
      <w:pStyle w:val="Stopka"/>
      <w:jc w:val="center"/>
      <w:rPr>
        <w:rFonts w:eastAsia="Batang"/>
        <w:sz w:val="20"/>
        <w:lang w:eastAsia="ar-SA"/>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97A2" w14:textId="77777777" w:rsidR="00B83EFD" w:rsidRDefault="00B83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4D0A86" w14:textId="77777777" w:rsidR="00B83EFD" w:rsidRDefault="00B83EFD">
    <w:pPr>
      <w:pStyle w:val="Stopka"/>
      <w:ind w:right="360"/>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BE33" w14:textId="77777777" w:rsidR="00B83EFD" w:rsidRDefault="00B83EFD" w:rsidP="00E207A8">
    <w:pPr>
      <w:pStyle w:val="Stopka"/>
    </w:pPr>
  </w:p>
  <w:p w14:paraId="7D397634" w14:textId="77777777" w:rsidR="00B83EFD" w:rsidRDefault="00B83EFD" w:rsidP="00E207A8">
    <w:pPr>
      <w:pStyle w:val="Stopka"/>
      <w:rPr>
        <w:rFonts w:eastAsia="Batang"/>
        <w:sz w:val="20"/>
        <w:lang w:eastAsia="ar-SA"/>
      </w:rPr>
    </w:pPr>
    <w:r>
      <w:rPr>
        <w:rFonts w:eastAsia="Batang"/>
        <w:sz w:val="20"/>
        <w:lang w:eastAsia="ar-SA"/>
      </w:rPr>
      <w:t xml:space="preserve">                                                                                    </w:t>
    </w:r>
  </w:p>
  <w:p w14:paraId="20789444" w14:textId="5B004140" w:rsidR="00B83EFD" w:rsidRPr="00242C8B" w:rsidRDefault="00B83EF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20162">
      <w:rPr>
        <w:caps/>
        <w:noProof/>
        <w:sz w:val="16"/>
        <w:szCs w:val="16"/>
      </w:rPr>
      <w:t>44</w:t>
    </w:r>
    <w:r w:rsidRPr="00242C8B">
      <w:rPr>
        <w:caps/>
        <w:sz w:val="16"/>
        <w:szCs w:val="16"/>
      </w:rPr>
      <w:fldChar w:fldCharType="end"/>
    </w:r>
  </w:p>
  <w:p w14:paraId="4CDCB36B" w14:textId="77777777" w:rsidR="00B83EFD" w:rsidRDefault="00B83EFD" w:rsidP="000E57FE">
    <w:pPr>
      <w:pStyle w:val="Stopka"/>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88741"/>
      <w:docPartObj>
        <w:docPartGallery w:val="Page Numbers (Bottom of Page)"/>
        <w:docPartUnique/>
      </w:docPartObj>
    </w:sdtPr>
    <w:sdtEndPr>
      <w:rPr>
        <w:sz w:val="16"/>
        <w:szCs w:val="16"/>
      </w:rPr>
    </w:sdtEndPr>
    <w:sdtContent>
      <w:p w14:paraId="14D29A98" w14:textId="77777777" w:rsidR="00B83EFD" w:rsidRPr="00E27654" w:rsidRDefault="00B83EF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6E8172E9" w14:textId="77777777" w:rsidR="00B83EFD" w:rsidRDefault="00B83EFD" w:rsidP="001D4737">
    <w:pPr>
      <w:pStyle w:val="Stopka"/>
      <w:jc w:val="center"/>
      <w:rPr>
        <w:rFonts w:eastAsia="Batang"/>
        <w:sz w:val="20"/>
        <w:lang w:eastAsia="ar-SA"/>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844D" w14:textId="77777777" w:rsidR="00B83EFD" w:rsidRDefault="00B83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D26787C" w14:textId="77777777" w:rsidR="00B83EFD" w:rsidRDefault="00B83EFD">
    <w:pPr>
      <w:pStyle w:val="Stopka"/>
      <w:ind w:right="360"/>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4762" w14:textId="77777777" w:rsidR="00B83EFD" w:rsidRDefault="00B83EFD" w:rsidP="00E207A8">
    <w:pPr>
      <w:pStyle w:val="Stopka"/>
    </w:pPr>
  </w:p>
  <w:p w14:paraId="093674F7" w14:textId="77777777" w:rsidR="00B83EFD" w:rsidRDefault="00B83EFD" w:rsidP="00E207A8">
    <w:pPr>
      <w:pStyle w:val="Stopka"/>
      <w:rPr>
        <w:rFonts w:eastAsia="Batang"/>
        <w:sz w:val="20"/>
        <w:lang w:eastAsia="ar-SA"/>
      </w:rPr>
    </w:pPr>
    <w:r>
      <w:rPr>
        <w:rFonts w:eastAsia="Batang"/>
        <w:sz w:val="20"/>
        <w:lang w:eastAsia="ar-SA"/>
      </w:rPr>
      <w:t xml:space="preserve">                                                                                    </w:t>
    </w:r>
  </w:p>
  <w:p w14:paraId="0931CCAC" w14:textId="269DF345" w:rsidR="00B83EFD" w:rsidRPr="00242C8B" w:rsidRDefault="00B83EF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B3E1F">
      <w:rPr>
        <w:caps/>
        <w:noProof/>
        <w:sz w:val="16"/>
        <w:szCs w:val="16"/>
      </w:rPr>
      <w:t>51</w:t>
    </w:r>
    <w:r w:rsidRPr="00242C8B">
      <w:rPr>
        <w:caps/>
        <w:sz w:val="16"/>
        <w:szCs w:val="16"/>
      </w:rPr>
      <w:fldChar w:fldCharType="end"/>
    </w:r>
  </w:p>
  <w:p w14:paraId="5685AB04" w14:textId="77777777" w:rsidR="00B83EFD" w:rsidRDefault="00B83EFD" w:rsidP="000E57FE">
    <w:pPr>
      <w:pStyle w:val="Stopka"/>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391900"/>
      <w:docPartObj>
        <w:docPartGallery w:val="Page Numbers (Bottom of Page)"/>
        <w:docPartUnique/>
      </w:docPartObj>
    </w:sdtPr>
    <w:sdtEndPr>
      <w:rPr>
        <w:sz w:val="16"/>
        <w:szCs w:val="16"/>
      </w:rPr>
    </w:sdtEndPr>
    <w:sdtContent>
      <w:p w14:paraId="2042244D" w14:textId="77777777" w:rsidR="00B83EFD" w:rsidRPr="00E27654" w:rsidRDefault="00B83EF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24776262" w14:textId="77777777" w:rsidR="00B83EFD" w:rsidRDefault="00B83EFD" w:rsidP="001D4737">
    <w:pPr>
      <w:pStyle w:val="Stopka"/>
      <w:jc w:val="center"/>
      <w:rPr>
        <w:rFonts w:eastAsia="Batang"/>
        <w:sz w:val="20"/>
        <w:lang w:eastAsia="ar-SA"/>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92035"/>
      <w:docPartObj>
        <w:docPartGallery w:val="Page Numbers (Bottom of Page)"/>
        <w:docPartUnique/>
      </w:docPartObj>
    </w:sdtPr>
    <w:sdtEndPr/>
    <w:sdtContent>
      <w:p w14:paraId="0D860902" w14:textId="66FD9CFA" w:rsidR="00B83EFD" w:rsidRDefault="00B83EFD">
        <w:pPr>
          <w:pStyle w:val="Stopka"/>
          <w:jc w:val="right"/>
        </w:pPr>
        <w:r>
          <w:fldChar w:fldCharType="begin"/>
        </w:r>
        <w:r>
          <w:instrText>PAGE   \* MERGEFORMAT</w:instrText>
        </w:r>
        <w:r>
          <w:fldChar w:fldCharType="separate"/>
        </w:r>
        <w:r w:rsidRPr="00D84898">
          <w:rPr>
            <w:noProof/>
            <w:sz w:val="16"/>
            <w:szCs w:val="16"/>
          </w:rPr>
          <w:t>13</w:t>
        </w:r>
        <w:r>
          <w:fldChar w:fldCharType="end"/>
        </w:r>
      </w:p>
    </w:sdtContent>
  </w:sdt>
  <w:p w14:paraId="6A1453F6" w14:textId="77777777" w:rsidR="00B83EFD" w:rsidRDefault="00B83EFD" w:rsidP="00D30DD2">
    <w:pPr>
      <w:pStyle w:val="Stopka"/>
      <w:rPr>
        <w:rFonts w:eastAsia="Batang"/>
        <w:sz w:val="20"/>
        <w:lang w:eastAsia="ar-SA"/>
      </w:rPr>
    </w:pPr>
  </w:p>
  <w:p w14:paraId="25678D65" w14:textId="77777777" w:rsidR="00B83EFD" w:rsidRDefault="00B83EFD" w:rsidP="003918F3">
    <w:pPr>
      <w:pStyle w:val="Stopka"/>
    </w:pPr>
    <w:r>
      <w:tab/>
    </w:r>
  </w:p>
  <w:p w14:paraId="10A82559" w14:textId="32486662" w:rsidR="00B83EFD" w:rsidRDefault="00B83EFD" w:rsidP="003918F3">
    <w:pPr>
      <w:pStyle w:val="Stopka"/>
      <w:rPr>
        <w:rFonts w:eastAsia="Batang"/>
        <w:sz w:val="20"/>
        <w:lang w:eastAsia="ar-SA"/>
      </w:rPr>
    </w:pPr>
    <w:r>
      <w:rPr>
        <w:rFonts w:eastAsia="Batang"/>
        <w:sz w:val="20"/>
        <w:lang w:eastAsia="ar-SA"/>
      </w:rPr>
      <w:t xml:space="preserve">                                                                                    </w:t>
    </w:r>
  </w:p>
  <w:p w14:paraId="28E5F416" w14:textId="1CE3E71A" w:rsidR="00B83EFD" w:rsidRDefault="00B83EFD" w:rsidP="003918F3">
    <w:pPr>
      <w:tabs>
        <w:tab w:val="left" w:pos="1140"/>
      </w:tabs>
    </w:pPr>
  </w:p>
  <w:p w14:paraId="6E259C1F" w14:textId="77777777" w:rsidR="00B83EFD" w:rsidRDefault="00B83EFD" w:rsidP="003918F3">
    <w:pPr>
      <w:tabs>
        <w:tab w:val="left" w:pos="114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0E4A" w14:textId="77777777" w:rsidR="00B83EFD" w:rsidRDefault="00B83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781C14" w14:textId="77777777" w:rsidR="00B83EFD" w:rsidRDefault="00B83EFD">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4BF8" w14:textId="77777777" w:rsidR="00B83EFD" w:rsidRDefault="00B83EFD" w:rsidP="00E207A8">
    <w:pPr>
      <w:pStyle w:val="Stopka"/>
    </w:pPr>
  </w:p>
  <w:p w14:paraId="22362F01" w14:textId="77777777" w:rsidR="00B83EFD" w:rsidRDefault="00B83EFD" w:rsidP="00E207A8">
    <w:pPr>
      <w:pStyle w:val="Stopka"/>
      <w:rPr>
        <w:rFonts w:eastAsia="Batang"/>
        <w:sz w:val="20"/>
        <w:lang w:eastAsia="ar-SA"/>
      </w:rPr>
    </w:pPr>
    <w:r>
      <w:rPr>
        <w:rFonts w:eastAsia="Batang"/>
        <w:sz w:val="20"/>
        <w:lang w:eastAsia="ar-SA"/>
      </w:rPr>
      <w:t xml:space="preserve">                                                                                    </w:t>
    </w:r>
  </w:p>
  <w:p w14:paraId="13B5FEE6" w14:textId="0413D356" w:rsidR="00B83EFD" w:rsidRPr="00242C8B" w:rsidRDefault="00B83EF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20162">
      <w:rPr>
        <w:caps/>
        <w:noProof/>
        <w:sz w:val="16"/>
        <w:szCs w:val="16"/>
      </w:rPr>
      <w:t>6</w:t>
    </w:r>
    <w:r w:rsidRPr="00242C8B">
      <w:rPr>
        <w:caps/>
        <w:sz w:val="16"/>
        <w:szCs w:val="16"/>
      </w:rPr>
      <w:fldChar w:fldCharType="end"/>
    </w:r>
  </w:p>
  <w:p w14:paraId="4800869C" w14:textId="77777777" w:rsidR="00B83EFD" w:rsidRDefault="00B83EFD"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012855"/>
      <w:docPartObj>
        <w:docPartGallery w:val="Page Numbers (Bottom of Page)"/>
        <w:docPartUnique/>
      </w:docPartObj>
    </w:sdtPr>
    <w:sdtEndPr>
      <w:rPr>
        <w:sz w:val="16"/>
        <w:szCs w:val="16"/>
      </w:rPr>
    </w:sdtEndPr>
    <w:sdtContent>
      <w:p w14:paraId="3DCF54AB" w14:textId="77777777" w:rsidR="00B83EFD" w:rsidRPr="00E27654" w:rsidRDefault="00B83EF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5EFEB27" w14:textId="77777777" w:rsidR="00B83EFD" w:rsidRDefault="00B83EFD"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68CA" w14:textId="77777777" w:rsidR="00B83EFD" w:rsidRDefault="00B83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95C73A" w14:textId="77777777" w:rsidR="00B83EFD" w:rsidRDefault="00B83EFD">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8E63" w14:textId="77777777" w:rsidR="00B83EFD" w:rsidRDefault="00B83EFD" w:rsidP="00E207A8">
    <w:pPr>
      <w:pStyle w:val="Stopka"/>
    </w:pPr>
  </w:p>
  <w:p w14:paraId="74736100" w14:textId="77777777" w:rsidR="00B83EFD" w:rsidRDefault="00B83EFD" w:rsidP="00E207A8">
    <w:pPr>
      <w:pStyle w:val="Stopka"/>
      <w:rPr>
        <w:rFonts w:eastAsia="Batang"/>
        <w:sz w:val="20"/>
        <w:lang w:eastAsia="ar-SA"/>
      </w:rPr>
    </w:pPr>
    <w:r>
      <w:rPr>
        <w:rFonts w:eastAsia="Batang"/>
        <w:sz w:val="20"/>
        <w:lang w:eastAsia="ar-SA"/>
      </w:rPr>
      <w:t xml:space="preserve">                                                                                    </w:t>
    </w:r>
  </w:p>
  <w:p w14:paraId="095D32B7" w14:textId="456B7635" w:rsidR="00B83EFD" w:rsidRPr="00242C8B" w:rsidRDefault="00B83EF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20162">
      <w:rPr>
        <w:caps/>
        <w:noProof/>
        <w:sz w:val="16"/>
        <w:szCs w:val="16"/>
      </w:rPr>
      <w:t>10</w:t>
    </w:r>
    <w:r w:rsidRPr="00242C8B">
      <w:rPr>
        <w:caps/>
        <w:sz w:val="16"/>
        <w:szCs w:val="16"/>
      </w:rPr>
      <w:fldChar w:fldCharType="end"/>
    </w:r>
  </w:p>
  <w:p w14:paraId="576F57BE" w14:textId="77777777" w:rsidR="00B83EFD" w:rsidRDefault="00B83EFD"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356706"/>
      <w:docPartObj>
        <w:docPartGallery w:val="Page Numbers (Bottom of Page)"/>
        <w:docPartUnique/>
      </w:docPartObj>
    </w:sdtPr>
    <w:sdtEndPr>
      <w:rPr>
        <w:sz w:val="16"/>
        <w:szCs w:val="16"/>
      </w:rPr>
    </w:sdtEndPr>
    <w:sdtContent>
      <w:p w14:paraId="5F369B1E" w14:textId="77777777" w:rsidR="00B83EFD" w:rsidRPr="00E27654" w:rsidRDefault="00B83EF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4CE9BAB2" w14:textId="77777777" w:rsidR="00B83EFD" w:rsidRDefault="00B83EFD"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B5350" w14:textId="77777777" w:rsidR="00D9254E" w:rsidRDefault="00D9254E">
      <w:bookmarkStart w:id="0" w:name="_Hlk41430039"/>
      <w:bookmarkEnd w:id="0"/>
      <w:r>
        <w:separator/>
      </w:r>
    </w:p>
  </w:footnote>
  <w:footnote w:type="continuationSeparator" w:id="0">
    <w:p w14:paraId="67B97071" w14:textId="77777777" w:rsidR="00D9254E" w:rsidRDefault="00D92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586A" w14:textId="1BF7EF62" w:rsidR="00B83EFD" w:rsidRDefault="00B83EFD" w:rsidP="005463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105</w:t>
    </w:r>
    <w:r w:rsidRPr="001505CE">
      <w:rPr>
        <w:rFonts w:ascii="Verdana" w:hAnsi="Verdana"/>
        <w:b/>
        <w:bCs/>
        <w:sz w:val="16"/>
        <w:szCs w:val="16"/>
      </w:rPr>
      <w:t>/20</w:t>
    </w:r>
  </w:p>
  <w:p w14:paraId="4AB3EE07" w14:textId="77777777" w:rsidR="00B83EFD" w:rsidRPr="004E4D99" w:rsidRDefault="00B83EFD">
    <w:pPr>
      <w:pStyle w:val="Nagwek"/>
      <w:rPr>
        <w:rFonts w:ascii="Verdana" w:hAnsi="Verdana"/>
        <w:noProof/>
        <w:sz w:val="18"/>
        <w:szCs w:val="18"/>
      </w:rPr>
    </w:pPr>
    <w:r w:rsidRPr="00FA3304">
      <w:rPr>
        <w:rFonts w:ascii="Verdana" w:hAnsi="Verdana"/>
        <w:noProof/>
        <w:sz w:val="18"/>
        <w:szCs w:val="18"/>
      </w:rP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2E849" w14:textId="77777777" w:rsidR="00B83EFD" w:rsidRDefault="00B83EFD" w:rsidP="005463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105</w:t>
    </w:r>
    <w:r w:rsidRPr="001505CE">
      <w:rPr>
        <w:rFonts w:ascii="Verdana" w:hAnsi="Verdana"/>
        <w:b/>
        <w:bCs/>
        <w:sz w:val="16"/>
        <w:szCs w:val="16"/>
      </w:rPr>
      <w:t>/20</w:t>
    </w:r>
  </w:p>
  <w:p w14:paraId="0AE60E04" w14:textId="77777777" w:rsidR="00B83EFD" w:rsidRPr="004E4D99" w:rsidRDefault="00B83EFD">
    <w:pPr>
      <w:pStyle w:val="Nagwek"/>
      <w:rPr>
        <w:rFonts w:ascii="Verdana" w:hAnsi="Verdana"/>
        <w:noProof/>
        <w:sz w:val="18"/>
        <w:szCs w:val="18"/>
      </w:rPr>
    </w:pPr>
    <w:r w:rsidRPr="00FA3304">
      <w:rPr>
        <w:rFonts w:ascii="Verdana" w:hAnsi="Verdana"/>
        <w:noProof/>
        <w:sz w:val="18"/>
        <w:szCs w:val="18"/>
      </w:rP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BDF9" w14:textId="77777777" w:rsidR="00B83EFD" w:rsidRDefault="00B83EFD" w:rsidP="005463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105</w:t>
    </w:r>
    <w:r w:rsidRPr="001505CE">
      <w:rPr>
        <w:rFonts w:ascii="Verdana" w:hAnsi="Verdana"/>
        <w:b/>
        <w:bCs/>
        <w:sz w:val="16"/>
        <w:szCs w:val="16"/>
      </w:rPr>
      <w:t>/20</w:t>
    </w:r>
  </w:p>
  <w:p w14:paraId="0026E50F" w14:textId="77777777" w:rsidR="00B83EFD" w:rsidRPr="004E4D99" w:rsidRDefault="00B83EFD">
    <w:pPr>
      <w:pStyle w:val="Nagwek"/>
      <w:rPr>
        <w:rFonts w:ascii="Verdana" w:hAnsi="Verdana"/>
        <w:noProof/>
        <w:sz w:val="18"/>
        <w:szCs w:val="18"/>
      </w:rPr>
    </w:pPr>
    <w:r w:rsidRPr="00FA3304">
      <w:rPr>
        <w:rFonts w:ascii="Verdana" w:hAnsi="Verdana"/>
        <w:noProof/>
        <w:sz w:val="18"/>
        <w:szCs w:val="18"/>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36B31" w14:textId="77777777" w:rsidR="00B83EFD" w:rsidRDefault="00B83EFD" w:rsidP="005463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105</w:t>
    </w:r>
    <w:r w:rsidRPr="001505CE">
      <w:rPr>
        <w:rFonts w:ascii="Verdana" w:hAnsi="Verdana"/>
        <w:b/>
        <w:bCs/>
        <w:sz w:val="16"/>
        <w:szCs w:val="16"/>
      </w:rPr>
      <w:t>/20</w:t>
    </w:r>
  </w:p>
  <w:p w14:paraId="06D4027B" w14:textId="77777777" w:rsidR="00B83EFD" w:rsidRPr="004E4D99" w:rsidRDefault="00B83EFD">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3393F" w14:textId="283B7D75" w:rsidR="00B83EFD" w:rsidRDefault="00B83EFD" w:rsidP="00E019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105</w:t>
    </w:r>
    <w:r w:rsidRPr="001505CE">
      <w:rPr>
        <w:rFonts w:ascii="Verdana" w:hAnsi="Verdana"/>
        <w:b/>
        <w:bCs/>
        <w:sz w:val="16"/>
        <w:szCs w:val="16"/>
      </w:rPr>
      <w:t>/20</w:t>
    </w:r>
  </w:p>
  <w:p w14:paraId="4D980652" w14:textId="77777777" w:rsidR="00B83EFD" w:rsidRPr="004E4D99" w:rsidRDefault="00B83EFD">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3C13" w14:textId="5DC73259" w:rsidR="00B83EFD" w:rsidRDefault="00B83EFD" w:rsidP="00E019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105</w:t>
    </w:r>
    <w:r w:rsidRPr="001505CE">
      <w:rPr>
        <w:rFonts w:ascii="Verdana" w:hAnsi="Verdana"/>
        <w:b/>
        <w:bCs/>
        <w:sz w:val="16"/>
        <w:szCs w:val="16"/>
      </w:rPr>
      <w:t>/20</w:t>
    </w:r>
  </w:p>
  <w:p w14:paraId="16055BFA" w14:textId="77777777" w:rsidR="00B83EFD" w:rsidRPr="004E4D99" w:rsidRDefault="00B83EFD">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71C13" w14:textId="3FF2655A" w:rsidR="00B83EFD" w:rsidRDefault="00B83EFD" w:rsidP="00E019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105</w:t>
    </w:r>
    <w:r w:rsidRPr="001505CE">
      <w:rPr>
        <w:rFonts w:ascii="Verdana" w:hAnsi="Verdana"/>
        <w:b/>
        <w:bCs/>
        <w:sz w:val="16"/>
        <w:szCs w:val="16"/>
      </w:rPr>
      <w:t>/20</w:t>
    </w:r>
  </w:p>
  <w:p w14:paraId="467CF478" w14:textId="77777777" w:rsidR="00B83EFD" w:rsidRPr="004E4D99" w:rsidRDefault="00B83EFD">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5AB5" w14:textId="0AD70677" w:rsidR="00B83EFD" w:rsidRPr="004E4D99" w:rsidRDefault="00B83EFD" w:rsidP="001A2DF4">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105</w:t>
    </w:r>
    <w:r w:rsidRPr="001505CE">
      <w:rPr>
        <w:rFonts w:ascii="Verdana" w:hAnsi="Verdana"/>
        <w:b/>
        <w:bCs/>
        <w:sz w:val="16"/>
        <w:szCs w:val="16"/>
      </w:rPr>
      <w:t>/20</w:t>
    </w: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DC912" w14:textId="4624D1BB" w:rsidR="00B83EFD" w:rsidRDefault="00B83EFD" w:rsidP="00E019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105</w:t>
    </w:r>
    <w:r w:rsidRPr="001505CE">
      <w:rPr>
        <w:rFonts w:ascii="Verdana" w:hAnsi="Verdana"/>
        <w:b/>
        <w:bCs/>
        <w:sz w:val="16"/>
        <w:szCs w:val="16"/>
      </w:rPr>
      <w:t>/20</w:t>
    </w:r>
  </w:p>
  <w:p w14:paraId="542785EA" w14:textId="77777777" w:rsidR="00B83EFD" w:rsidRPr="004E4D99" w:rsidRDefault="00B83EFD">
    <w:pPr>
      <w:pStyle w:val="Nagwek"/>
      <w:rPr>
        <w:rFonts w:ascii="Verdana" w:hAnsi="Verdana"/>
        <w:noProof/>
        <w:sz w:val="18"/>
        <w:szCs w:val="18"/>
      </w:rPr>
    </w:pPr>
    <w:r w:rsidRPr="00FA3304">
      <w:rPr>
        <w:rFonts w:ascii="Verdana" w:hAnsi="Verdana"/>
        <w:noProof/>
        <w:sz w:val="18"/>
        <w:szCs w:val="18"/>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9A95" w14:textId="77777777" w:rsidR="00B83EFD" w:rsidRDefault="00B83EFD" w:rsidP="005463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105</w:t>
    </w:r>
    <w:r w:rsidRPr="001505CE">
      <w:rPr>
        <w:rFonts w:ascii="Verdana" w:hAnsi="Verdana"/>
        <w:b/>
        <w:bCs/>
        <w:sz w:val="16"/>
        <w:szCs w:val="16"/>
      </w:rPr>
      <w:t>/20</w:t>
    </w:r>
  </w:p>
  <w:p w14:paraId="3F962E0E" w14:textId="77777777" w:rsidR="00B83EFD" w:rsidRPr="004E4D99" w:rsidRDefault="00B83EFD">
    <w:pPr>
      <w:pStyle w:val="Nagwek"/>
      <w:rPr>
        <w:rFonts w:ascii="Verdana" w:hAnsi="Verdana"/>
        <w:noProof/>
        <w:sz w:val="18"/>
        <w:szCs w:val="18"/>
      </w:rPr>
    </w:pPr>
    <w:r w:rsidRPr="00FA3304">
      <w:rPr>
        <w:rFonts w:ascii="Verdana" w:hAnsi="Verdana"/>
        <w:noProof/>
        <w:sz w:val="18"/>
        <w:szCs w:val="18"/>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D83D" w14:textId="77777777" w:rsidR="00B83EFD" w:rsidRDefault="00B83EFD" w:rsidP="005463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105</w:t>
    </w:r>
    <w:r w:rsidRPr="001505CE">
      <w:rPr>
        <w:rFonts w:ascii="Verdana" w:hAnsi="Verdana"/>
        <w:b/>
        <w:bCs/>
        <w:sz w:val="16"/>
        <w:szCs w:val="16"/>
      </w:rPr>
      <w:t>/20</w:t>
    </w:r>
  </w:p>
  <w:p w14:paraId="5C7E7FBD" w14:textId="77777777" w:rsidR="00B83EFD" w:rsidRPr="004E4D99" w:rsidRDefault="00B83EFD">
    <w:pPr>
      <w:pStyle w:val="Nagwek"/>
      <w:rPr>
        <w:rFonts w:ascii="Verdana" w:hAnsi="Verdana"/>
        <w:noProof/>
        <w:sz w:val="18"/>
        <w:szCs w:val="18"/>
      </w:rPr>
    </w:pPr>
    <w:r w:rsidRPr="00FA3304">
      <w:rPr>
        <w:rFonts w:ascii="Verdana" w:hAnsi="Verdana"/>
        <w:noProof/>
        <w:sz w:val="18"/>
        <w:szCs w:val="18"/>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F972" w14:textId="77777777" w:rsidR="00B83EFD" w:rsidRDefault="00B83EFD" w:rsidP="0054638E">
    <w:pPr>
      <w:spacing w:line="240" w:lineRule="exact"/>
      <w:ind w:right="-97"/>
      <w:jc w:val="both"/>
      <w:rPr>
        <w:rFonts w:ascii="Verdana" w:hAnsi="Verdana"/>
        <w:noProof/>
        <w:sz w:val="18"/>
        <w:szCs w:val="18"/>
      </w:rPr>
    </w:pPr>
    <w:r w:rsidRPr="001505CE">
      <w:rPr>
        <w:rFonts w:ascii="Verdana" w:hAnsi="Verdana"/>
        <w:b/>
        <w:bCs/>
        <w:sz w:val="16"/>
        <w:szCs w:val="16"/>
      </w:rPr>
      <w:t>UMW/AZ/PN-</w:t>
    </w:r>
    <w:r>
      <w:rPr>
        <w:rFonts w:ascii="Verdana" w:hAnsi="Verdana"/>
        <w:b/>
        <w:bCs/>
        <w:sz w:val="16"/>
        <w:szCs w:val="16"/>
      </w:rPr>
      <w:t>105</w:t>
    </w:r>
    <w:r w:rsidRPr="001505CE">
      <w:rPr>
        <w:rFonts w:ascii="Verdana" w:hAnsi="Verdana"/>
        <w:b/>
        <w:bCs/>
        <w:sz w:val="16"/>
        <w:szCs w:val="16"/>
      </w:rPr>
      <w:t>/20</w:t>
    </w:r>
  </w:p>
  <w:p w14:paraId="019D6E86" w14:textId="77777777" w:rsidR="00B83EFD" w:rsidRPr="004E4D99" w:rsidRDefault="00B83EFD">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5209F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013B69E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02563EEE"/>
    <w:multiLevelType w:val="hybridMultilevel"/>
    <w:tmpl w:val="733412E0"/>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297827"/>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3A74B1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84C6DDC"/>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D9E0730"/>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A93F85"/>
    <w:multiLevelType w:val="hybridMultilevel"/>
    <w:tmpl w:val="0406A3CE"/>
    <w:lvl w:ilvl="0" w:tplc="0415000F">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463BE9"/>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2D32E6"/>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AA78CD"/>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9E7B62"/>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F9574C"/>
    <w:multiLevelType w:val="hybridMultilevel"/>
    <w:tmpl w:val="17847DD6"/>
    <w:lvl w:ilvl="0" w:tplc="1AC68382">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4" w15:restartNumberingAfterBreak="0">
    <w:nsid w:val="19A877F7"/>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219E521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21BC532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221E1C7D"/>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7331C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25880DF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25944CC8"/>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4C02CC"/>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374A39"/>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2B214955"/>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6742AE"/>
    <w:multiLevelType w:val="hybridMultilevel"/>
    <w:tmpl w:val="C8E6BB9E"/>
    <w:lvl w:ilvl="0" w:tplc="27428788">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9F7A2B"/>
    <w:multiLevelType w:val="multilevel"/>
    <w:tmpl w:val="B138280A"/>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7" w15:restartNumberingAfterBreak="0">
    <w:nsid w:val="31EF6960"/>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6B7B42"/>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6993C98"/>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1" w15:restartNumberingAfterBreak="0">
    <w:nsid w:val="3F1959CB"/>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0947EE"/>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B20EE0"/>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556BF7"/>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3F7865"/>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7" w15:restartNumberingAfterBreak="0">
    <w:nsid w:val="49521409"/>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9D1A3D"/>
    <w:multiLevelType w:val="hybridMultilevel"/>
    <w:tmpl w:val="17847DD6"/>
    <w:lvl w:ilvl="0" w:tplc="1AC68382">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E8560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4F221B6B"/>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7E6D7F"/>
    <w:multiLevelType w:val="hybridMultilevel"/>
    <w:tmpl w:val="17847DD6"/>
    <w:lvl w:ilvl="0" w:tplc="1AC68382">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233DCE"/>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DE727A"/>
    <w:multiLevelType w:val="hybridMultilevel"/>
    <w:tmpl w:val="0406A3CE"/>
    <w:lvl w:ilvl="0" w:tplc="0415000F">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C2769E"/>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57C32565"/>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DD0A5C"/>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F035D1"/>
    <w:multiLevelType w:val="hybridMultilevel"/>
    <w:tmpl w:val="0406A3CE"/>
    <w:lvl w:ilvl="0" w:tplc="0415000F">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6E0FEC"/>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800393"/>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F05824"/>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2E177C"/>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CE0E20"/>
    <w:multiLevelType w:val="hybridMultilevel"/>
    <w:tmpl w:val="2FE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F72F84"/>
    <w:multiLevelType w:val="hybridMultilevel"/>
    <w:tmpl w:val="0B08ADDA"/>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32796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60451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76EF107E"/>
    <w:multiLevelType w:val="hybridMultilevel"/>
    <w:tmpl w:val="C8E6BB9E"/>
    <w:lvl w:ilvl="0" w:tplc="27428788">
      <w:start w:val="1"/>
      <w:numFmt w:val="decimal"/>
      <w:lvlText w:val="%1."/>
      <w:lvlJc w:val="left"/>
      <w:pPr>
        <w:tabs>
          <w:tab w:val="num" w:pos="644"/>
        </w:tabs>
        <w:ind w:left="644"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695946"/>
    <w:multiLevelType w:val="hybridMultilevel"/>
    <w:tmpl w:val="5538BBB4"/>
    <w:lvl w:ilvl="0" w:tplc="A59A8A9C">
      <w:start w:val="1"/>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781B061E"/>
    <w:multiLevelType w:val="multilevel"/>
    <w:tmpl w:val="B138280A"/>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B3C7C81"/>
    <w:multiLevelType w:val="hybridMultilevel"/>
    <w:tmpl w:val="4768D4D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0F793C"/>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AA2688"/>
    <w:multiLevelType w:val="hybridMultilevel"/>
    <w:tmpl w:val="0406A3CE"/>
    <w:lvl w:ilvl="0" w:tplc="0415000F">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CD4F3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3"/>
  </w:num>
  <w:num w:numId="12">
    <w:abstractNumId w:val="34"/>
  </w:num>
  <w:num w:numId="13">
    <w:abstractNumId w:val="93"/>
  </w:num>
  <w:num w:numId="14">
    <w:abstractNumId w:val="56"/>
  </w:num>
  <w:num w:numId="15">
    <w:abstractNumId w:val="66"/>
  </w:num>
  <w:num w:numId="16">
    <w:abstractNumId w:val="60"/>
  </w:num>
  <w:num w:numId="17">
    <w:abstractNumId w:val="78"/>
  </w:num>
  <w:num w:numId="18">
    <w:abstractNumId w:val="41"/>
  </w:num>
  <w:num w:numId="19">
    <w:abstractNumId w:val="76"/>
  </w:num>
  <w:num w:numId="20">
    <w:abstractNumId w:val="70"/>
  </w:num>
  <w:num w:numId="21">
    <w:abstractNumId w:val="79"/>
  </w:num>
  <w:num w:numId="22">
    <w:abstractNumId w:val="86"/>
  </w:num>
  <w:num w:numId="23">
    <w:abstractNumId w:val="54"/>
  </w:num>
  <w:num w:numId="24">
    <w:abstractNumId w:val="28"/>
  </w:num>
  <w:num w:numId="25">
    <w:abstractNumId w:val="26"/>
  </w:num>
  <w:num w:numId="26">
    <w:abstractNumId w:val="72"/>
  </w:num>
  <w:num w:numId="27">
    <w:abstractNumId w:val="38"/>
  </w:num>
  <w:num w:numId="28">
    <w:abstractNumId w:val="84"/>
  </w:num>
  <w:num w:numId="29">
    <w:abstractNumId w:val="97"/>
  </w:num>
  <w:num w:numId="30">
    <w:abstractNumId w:val="36"/>
  </w:num>
  <w:num w:numId="31">
    <w:abstractNumId w:val="65"/>
  </w:num>
  <w:num w:numId="32">
    <w:abstractNumId w:val="64"/>
  </w:num>
  <w:num w:numId="33">
    <w:abstractNumId w:val="42"/>
  </w:num>
  <w:num w:numId="34">
    <w:abstractNumId w:val="39"/>
  </w:num>
  <w:num w:numId="35">
    <w:abstractNumId w:val="27"/>
  </w:num>
  <w:num w:numId="36">
    <w:abstractNumId w:val="80"/>
  </w:num>
  <w:num w:numId="37">
    <w:abstractNumId w:val="82"/>
  </w:num>
  <w:num w:numId="38">
    <w:abstractNumId w:val="68"/>
  </w:num>
  <w:num w:numId="39">
    <w:abstractNumId w:val="58"/>
  </w:num>
  <w:num w:numId="40">
    <w:abstractNumId w:val="96"/>
  </w:num>
  <w:num w:numId="41">
    <w:abstractNumId w:val="47"/>
  </w:num>
  <w:num w:numId="42">
    <w:abstractNumId w:val="57"/>
  </w:num>
  <w:num w:numId="43">
    <w:abstractNumId w:val="45"/>
  </w:num>
  <w:num w:numId="44">
    <w:abstractNumId w:val="75"/>
  </w:num>
  <w:num w:numId="45">
    <w:abstractNumId w:val="94"/>
  </w:num>
  <w:num w:numId="46">
    <w:abstractNumId w:val="87"/>
  </w:num>
  <w:num w:numId="47">
    <w:abstractNumId w:val="55"/>
  </w:num>
  <w:num w:numId="48">
    <w:abstractNumId w:val="92"/>
  </w:num>
  <w:num w:numId="49">
    <w:abstractNumId w:val="90"/>
  </w:num>
  <w:num w:numId="50">
    <w:abstractNumId w:val="32"/>
  </w:num>
  <w:num w:numId="51">
    <w:abstractNumId w:val="95"/>
  </w:num>
  <w:num w:numId="52">
    <w:abstractNumId w:val="59"/>
  </w:num>
  <w:num w:numId="53">
    <w:abstractNumId w:val="67"/>
  </w:num>
  <w:num w:numId="54">
    <w:abstractNumId w:val="81"/>
  </w:num>
  <w:num w:numId="55">
    <w:abstractNumId w:val="52"/>
  </w:num>
  <w:num w:numId="56">
    <w:abstractNumId w:val="49"/>
  </w:num>
  <w:num w:numId="57">
    <w:abstractNumId w:val="29"/>
  </w:num>
  <w:num w:numId="58">
    <w:abstractNumId w:val="48"/>
  </w:num>
  <w:num w:numId="59">
    <w:abstractNumId w:val="30"/>
  </w:num>
  <w:num w:numId="60">
    <w:abstractNumId w:val="63"/>
  </w:num>
  <w:num w:numId="61">
    <w:abstractNumId w:val="46"/>
  </w:num>
  <w:num w:numId="62">
    <w:abstractNumId w:val="37"/>
  </w:num>
  <w:num w:numId="63">
    <w:abstractNumId w:val="61"/>
  </w:num>
  <w:num w:numId="64">
    <w:abstractNumId w:val="50"/>
  </w:num>
  <w:num w:numId="65">
    <w:abstractNumId w:val="85"/>
  </w:num>
  <w:num w:numId="66">
    <w:abstractNumId w:val="51"/>
  </w:num>
  <w:num w:numId="67">
    <w:abstractNumId w:val="62"/>
  </w:num>
  <w:num w:numId="68">
    <w:abstractNumId w:val="35"/>
  </w:num>
  <w:num w:numId="69">
    <w:abstractNumId w:val="83"/>
  </w:num>
  <w:num w:numId="70">
    <w:abstractNumId w:val="89"/>
  </w:num>
  <w:num w:numId="71">
    <w:abstractNumId w:val="91"/>
  </w:num>
  <w:num w:numId="72">
    <w:abstractNumId w:val="74"/>
  </w:num>
  <w:num w:numId="73">
    <w:abstractNumId w:val="69"/>
  </w:num>
  <w:num w:numId="74">
    <w:abstractNumId w:val="53"/>
  </w:num>
  <w:num w:numId="75">
    <w:abstractNumId w:val="77"/>
  </w:num>
  <w:num w:numId="76">
    <w:abstractNumId w:val="44"/>
  </w:num>
  <w:num w:numId="77">
    <w:abstractNumId w:val="40"/>
  </w:num>
  <w:num w:numId="78">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2A1"/>
    <w:rsid w:val="000123C1"/>
    <w:rsid w:val="00012B70"/>
    <w:rsid w:val="00012CF3"/>
    <w:rsid w:val="00012CFD"/>
    <w:rsid w:val="00012EB0"/>
    <w:rsid w:val="000131D3"/>
    <w:rsid w:val="00013E6D"/>
    <w:rsid w:val="000152B1"/>
    <w:rsid w:val="000154C2"/>
    <w:rsid w:val="00015E7C"/>
    <w:rsid w:val="00015F91"/>
    <w:rsid w:val="0001664E"/>
    <w:rsid w:val="000166C4"/>
    <w:rsid w:val="00017BD7"/>
    <w:rsid w:val="000204AC"/>
    <w:rsid w:val="00020A58"/>
    <w:rsid w:val="00020D02"/>
    <w:rsid w:val="00020D3A"/>
    <w:rsid w:val="000214A8"/>
    <w:rsid w:val="0002173F"/>
    <w:rsid w:val="0002186C"/>
    <w:rsid w:val="00021D1B"/>
    <w:rsid w:val="00022CAC"/>
    <w:rsid w:val="000232C8"/>
    <w:rsid w:val="000234A9"/>
    <w:rsid w:val="00023C69"/>
    <w:rsid w:val="00023D88"/>
    <w:rsid w:val="00024919"/>
    <w:rsid w:val="0002577F"/>
    <w:rsid w:val="00026015"/>
    <w:rsid w:val="0002796E"/>
    <w:rsid w:val="00027A09"/>
    <w:rsid w:val="000308C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1DD2"/>
    <w:rsid w:val="000422EC"/>
    <w:rsid w:val="00042425"/>
    <w:rsid w:val="00042E0F"/>
    <w:rsid w:val="000430AB"/>
    <w:rsid w:val="00044118"/>
    <w:rsid w:val="000441BB"/>
    <w:rsid w:val="000464A9"/>
    <w:rsid w:val="000465F6"/>
    <w:rsid w:val="00046CED"/>
    <w:rsid w:val="00046DEA"/>
    <w:rsid w:val="00047338"/>
    <w:rsid w:val="00050112"/>
    <w:rsid w:val="000505BF"/>
    <w:rsid w:val="0005063A"/>
    <w:rsid w:val="000507F9"/>
    <w:rsid w:val="00051B1B"/>
    <w:rsid w:val="000521BA"/>
    <w:rsid w:val="00052A51"/>
    <w:rsid w:val="000532C6"/>
    <w:rsid w:val="0005437C"/>
    <w:rsid w:val="00055E1E"/>
    <w:rsid w:val="000561F5"/>
    <w:rsid w:val="00056394"/>
    <w:rsid w:val="0005665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4C7"/>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4F89"/>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E48"/>
    <w:rsid w:val="0008442C"/>
    <w:rsid w:val="000848D5"/>
    <w:rsid w:val="00084BA3"/>
    <w:rsid w:val="00084FDE"/>
    <w:rsid w:val="000854D7"/>
    <w:rsid w:val="00085B17"/>
    <w:rsid w:val="00086845"/>
    <w:rsid w:val="000872EA"/>
    <w:rsid w:val="000877EE"/>
    <w:rsid w:val="0009049A"/>
    <w:rsid w:val="00090CD9"/>
    <w:rsid w:val="00091055"/>
    <w:rsid w:val="00091210"/>
    <w:rsid w:val="000915CD"/>
    <w:rsid w:val="00091634"/>
    <w:rsid w:val="0009186F"/>
    <w:rsid w:val="0009216A"/>
    <w:rsid w:val="00092493"/>
    <w:rsid w:val="000926B4"/>
    <w:rsid w:val="00093268"/>
    <w:rsid w:val="000939A2"/>
    <w:rsid w:val="000948AD"/>
    <w:rsid w:val="000948B5"/>
    <w:rsid w:val="00094EDE"/>
    <w:rsid w:val="0009524F"/>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500F"/>
    <w:rsid w:val="000A60FC"/>
    <w:rsid w:val="000A646E"/>
    <w:rsid w:val="000A6A09"/>
    <w:rsid w:val="000A7708"/>
    <w:rsid w:val="000A775B"/>
    <w:rsid w:val="000A7DE1"/>
    <w:rsid w:val="000B0310"/>
    <w:rsid w:val="000B0646"/>
    <w:rsid w:val="000B0885"/>
    <w:rsid w:val="000B0D35"/>
    <w:rsid w:val="000B0DD5"/>
    <w:rsid w:val="000B0E1E"/>
    <w:rsid w:val="000B14E6"/>
    <w:rsid w:val="000B2208"/>
    <w:rsid w:val="000B2DA2"/>
    <w:rsid w:val="000B38ED"/>
    <w:rsid w:val="000B3A7E"/>
    <w:rsid w:val="000B48B2"/>
    <w:rsid w:val="000B491C"/>
    <w:rsid w:val="000B4AB4"/>
    <w:rsid w:val="000B4CEB"/>
    <w:rsid w:val="000B5A7E"/>
    <w:rsid w:val="000B5CC6"/>
    <w:rsid w:val="000B787E"/>
    <w:rsid w:val="000B7D69"/>
    <w:rsid w:val="000B7E0E"/>
    <w:rsid w:val="000C0860"/>
    <w:rsid w:val="000C0A37"/>
    <w:rsid w:val="000C0B37"/>
    <w:rsid w:val="000C25D0"/>
    <w:rsid w:val="000C2E6F"/>
    <w:rsid w:val="000C366E"/>
    <w:rsid w:val="000C43A0"/>
    <w:rsid w:val="000C45C0"/>
    <w:rsid w:val="000C5ACB"/>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26"/>
    <w:rsid w:val="000D1A63"/>
    <w:rsid w:val="000D2175"/>
    <w:rsid w:val="000D2291"/>
    <w:rsid w:val="000D2822"/>
    <w:rsid w:val="000D2AAC"/>
    <w:rsid w:val="000D2C93"/>
    <w:rsid w:val="000D36AE"/>
    <w:rsid w:val="000D3C2C"/>
    <w:rsid w:val="000D3F89"/>
    <w:rsid w:val="000D466A"/>
    <w:rsid w:val="000D5545"/>
    <w:rsid w:val="000D6204"/>
    <w:rsid w:val="000D63DC"/>
    <w:rsid w:val="000D6C81"/>
    <w:rsid w:val="000D74D0"/>
    <w:rsid w:val="000E06DE"/>
    <w:rsid w:val="000E0DD8"/>
    <w:rsid w:val="000E2364"/>
    <w:rsid w:val="000E2CB9"/>
    <w:rsid w:val="000E2CCE"/>
    <w:rsid w:val="000E2CFA"/>
    <w:rsid w:val="000E2FA8"/>
    <w:rsid w:val="000E3B56"/>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143"/>
    <w:rsid w:val="000F028C"/>
    <w:rsid w:val="000F12E4"/>
    <w:rsid w:val="000F2526"/>
    <w:rsid w:val="000F27D8"/>
    <w:rsid w:val="000F31E9"/>
    <w:rsid w:val="000F37DB"/>
    <w:rsid w:val="000F3A3E"/>
    <w:rsid w:val="000F3FF6"/>
    <w:rsid w:val="000F4681"/>
    <w:rsid w:val="000F49D7"/>
    <w:rsid w:val="000F4B10"/>
    <w:rsid w:val="000F4BF0"/>
    <w:rsid w:val="000F4C0E"/>
    <w:rsid w:val="000F55D4"/>
    <w:rsid w:val="000F5A63"/>
    <w:rsid w:val="000F5B04"/>
    <w:rsid w:val="000F629A"/>
    <w:rsid w:val="000F6707"/>
    <w:rsid w:val="000F6883"/>
    <w:rsid w:val="000F7F5F"/>
    <w:rsid w:val="001001ED"/>
    <w:rsid w:val="00100841"/>
    <w:rsid w:val="00100EEF"/>
    <w:rsid w:val="001010C3"/>
    <w:rsid w:val="001014B6"/>
    <w:rsid w:val="001014FB"/>
    <w:rsid w:val="0010216D"/>
    <w:rsid w:val="00102430"/>
    <w:rsid w:val="001024CC"/>
    <w:rsid w:val="00102FF2"/>
    <w:rsid w:val="00103AF9"/>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1DE3"/>
    <w:rsid w:val="00112298"/>
    <w:rsid w:val="001127AB"/>
    <w:rsid w:val="00112902"/>
    <w:rsid w:val="0011293A"/>
    <w:rsid w:val="00112ED8"/>
    <w:rsid w:val="00113679"/>
    <w:rsid w:val="00114083"/>
    <w:rsid w:val="00114148"/>
    <w:rsid w:val="00114584"/>
    <w:rsid w:val="0011511B"/>
    <w:rsid w:val="00115729"/>
    <w:rsid w:val="001162C3"/>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405E"/>
    <w:rsid w:val="0012635B"/>
    <w:rsid w:val="001264D0"/>
    <w:rsid w:val="00127FF3"/>
    <w:rsid w:val="001301D3"/>
    <w:rsid w:val="00130215"/>
    <w:rsid w:val="001305D9"/>
    <w:rsid w:val="001305DF"/>
    <w:rsid w:val="001306A9"/>
    <w:rsid w:val="00130991"/>
    <w:rsid w:val="00131183"/>
    <w:rsid w:val="0013192F"/>
    <w:rsid w:val="00131C6D"/>
    <w:rsid w:val="0013274F"/>
    <w:rsid w:val="00132BEE"/>
    <w:rsid w:val="00133885"/>
    <w:rsid w:val="00133DC1"/>
    <w:rsid w:val="00134028"/>
    <w:rsid w:val="00134452"/>
    <w:rsid w:val="00135182"/>
    <w:rsid w:val="00135979"/>
    <w:rsid w:val="001360AB"/>
    <w:rsid w:val="001363F0"/>
    <w:rsid w:val="00136989"/>
    <w:rsid w:val="0013702B"/>
    <w:rsid w:val="0013718A"/>
    <w:rsid w:val="0013728D"/>
    <w:rsid w:val="00137391"/>
    <w:rsid w:val="001376FF"/>
    <w:rsid w:val="0014144F"/>
    <w:rsid w:val="00141947"/>
    <w:rsid w:val="0014226D"/>
    <w:rsid w:val="001424BF"/>
    <w:rsid w:val="00142983"/>
    <w:rsid w:val="00142ADD"/>
    <w:rsid w:val="00142CD1"/>
    <w:rsid w:val="00142D9D"/>
    <w:rsid w:val="00142FD9"/>
    <w:rsid w:val="0014377B"/>
    <w:rsid w:val="00144268"/>
    <w:rsid w:val="0014456B"/>
    <w:rsid w:val="00144B03"/>
    <w:rsid w:val="0014501B"/>
    <w:rsid w:val="001465D4"/>
    <w:rsid w:val="001466FC"/>
    <w:rsid w:val="00146CC0"/>
    <w:rsid w:val="00146DB6"/>
    <w:rsid w:val="001505CE"/>
    <w:rsid w:val="001505EF"/>
    <w:rsid w:val="00151CD8"/>
    <w:rsid w:val="001538F7"/>
    <w:rsid w:val="00153E33"/>
    <w:rsid w:val="001541FA"/>
    <w:rsid w:val="001542ED"/>
    <w:rsid w:val="00154468"/>
    <w:rsid w:val="001548B6"/>
    <w:rsid w:val="00154CF6"/>
    <w:rsid w:val="00155924"/>
    <w:rsid w:val="00155CD4"/>
    <w:rsid w:val="00155D7D"/>
    <w:rsid w:val="00156CC8"/>
    <w:rsid w:val="0015780B"/>
    <w:rsid w:val="0016003F"/>
    <w:rsid w:val="00161268"/>
    <w:rsid w:val="00161DB5"/>
    <w:rsid w:val="00161E4D"/>
    <w:rsid w:val="00162AF3"/>
    <w:rsid w:val="00163204"/>
    <w:rsid w:val="00163F5C"/>
    <w:rsid w:val="00163FB1"/>
    <w:rsid w:val="00164729"/>
    <w:rsid w:val="00164C61"/>
    <w:rsid w:val="00165124"/>
    <w:rsid w:val="001658FF"/>
    <w:rsid w:val="00166B69"/>
    <w:rsid w:val="00166CBF"/>
    <w:rsid w:val="00166FEC"/>
    <w:rsid w:val="001673A8"/>
    <w:rsid w:val="00167514"/>
    <w:rsid w:val="001675B0"/>
    <w:rsid w:val="001675F1"/>
    <w:rsid w:val="00167818"/>
    <w:rsid w:val="00167E4B"/>
    <w:rsid w:val="00167FD2"/>
    <w:rsid w:val="00170265"/>
    <w:rsid w:val="00170378"/>
    <w:rsid w:val="001705C6"/>
    <w:rsid w:val="001706EC"/>
    <w:rsid w:val="0017153B"/>
    <w:rsid w:val="001715B6"/>
    <w:rsid w:val="00173216"/>
    <w:rsid w:val="0017339F"/>
    <w:rsid w:val="0017343B"/>
    <w:rsid w:val="00173598"/>
    <w:rsid w:val="00174BCA"/>
    <w:rsid w:val="00175206"/>
    <w:rsid w:val="0017554C"/>
    <w:rsid w:val="001760E2"/>
    <w:rsid w:val="00176517"/>
    <w:rsid w:val="001773A9"/>
    <w:rsid w:val="00177996"/>
    <w:rsid w:val="0018054E"/>
    <w:rsid w:val="00180801"/>
    <w:rsid w:val="00180C07"/>
    <w:rsid w:val="00180D05"/>
    <w:rsid w:val="00180F19"/>
    <w:rsid w:val="00181CDC"/>
    <w:rsid w:val="00182B8F"/>
    <w:rsid w:val="001831FA"/>
    <w:rsid w:val="001836AA"/>
    <w:rsid w:val="00183F4B"/>
    <w:rsid w:val="001851E0"/>
    <w:rsid w:val="001854CE"/>
    <w:rsid w:val="001857A0"/>
    <w:rsid w:val="00185898"/>
    <w:rsid w:val="00185FA6"/>
    <w:rsid w:val="00186080"/>
    <w:rsid w:val="00187166"/>
    <w:rsid w:val="00187389"/>
    <w:rsid w:val="0019003A"/>
    <w:rsid w:val="001907DB"/>
    <w:rsid w:val="001909EB"/>
    <w:rsid w:val="00190A00"/>
    <w:rsid w:val="00191276"/>
    <w:rsid w:val="00192BCC"/>
    <w:rsid w:val="00193A2D"/>
    <w:rsid w:val="00193E16"/>
    <w:rsid w:val="001946A3"/>
    <w:rsid w:val="001948A9"/>
    <w:rsid w:val="0019499F"/>
    <w:rsid w:val="001949FE"/>
    <w:rsid w:val="001952D3"/>
    <w:rsid w:val="001961FA"/>
    <w:rsid w:val="0019621C"/>
    <w:rsid w:val="00196768"/>
    <w:rsid w:val="00196B4C"/>
    <w:rsid w:val="00196EC3"/>
    <w:rsid w:val="00197850"/>
    <w:rsid w:val="001978A4"/>
    <w:rsid w:val="00197DFD"/>
    <w:rsid w:val="001A055B"/>
    <w:rsid w:val="001A07ED"/>
    <w:rsid w:val="001A0968"/>
    <w:rsid w:val="001A0D67"/>
    <w:rsid w:val="001A16F3"/>
    <w:rsid w:val="001A1A1F"/>
    <w:rsid w:val="001A1BD4"/>
    <w:rsid w:val="001A2342"/>
    <w:rsid w:val="001A24F2"/>
    <w:rsid w:val="001A2C64"/>
    <w:rsid w:val="001A2DF4"/>
    <w:rsid w:val="001A3B5A"/>
    <w:rsid w:val="001A402F"/>
    <w:rsid w:val="001A434D"/>
    <w:rsid w:val="001A4451"/>
    <w:rsid w:val="001A4988"/>
    <w:rsid w:val="001A4E6F"/>
    <w:rsid w:val="001A5291"/>
    <w:rsid w:val="001A6866"/>
    <w:rsid w:val="001A6A03"/>
    <w:rsid w:val="001A7D55"/>
    <w:rsid w:val="001A7DBF"/>
    <w:rsid w:val="001B05D2"/>
    <w:rsid w:val="001B0DB8"/>
    <w:rsid w:val="001B25DD"/>
    <w:rsid w:val="001B444F"/>
    <w:rsid w:val="001B4473"/>
    <w:rsid w:val="001B453D"/>
    <w:rsid w:val="001B4931"/>
    <w:rsid w:val="001B53D7"/>
    <w:rsid w:val="001B548B"/>
    <w:rsid w:val="001B5A3D"/>
    <w:rsid w:val="001B5F4B"/>
    <w:rsid w:val="001B6918"/>
    <w:rsid w:val="001B7245"/>
    <w:rsid w:val="001C0332"/>
    <w:rsid w:val="001C0790"/>
    <w:rsid w:val="001C0805"/>
    <w:rsid w:val="001C1274"/>
    <w:rsid w:val="001C1429"/>
    <w:rsid w:val="001C34EC"/>
    <w:rsid w:val="001C37EB"/>
    <w:rsid w:val="001C3D3B"/>
    <w:rsid w:val="001C3D45"/>
    <w:rsid w:val="001C496C"/>
    <w:rsid w:val="001C4C6C"/>
    <w:rsid w:val="001C4C7E"/>
    <w:rsid w:val="001C514C"/>
    <w:rsid w:val="001C5405"/>
    <w:rsid w:val="001C5815"/>
    <w:rsid w:val="001C59C9"/>
    <w:rsid w:val="001C5EB4"/>
    <w:rsid w:val="001C6318"/>
    <w:rsid w:val="001C64CA"/>
    <w:rsid w:val="001C67BE"/>
    <w:rsid w:val="001C6ADD"/>
    <w:rsid w:val="001C6BF3"/>
    <w:rsid w:val="001C6C2C"/>
    <w:rsid w:val="001C7418"/>
    <w:rsid w:val="001C7F20"/>
    <w:rsid w:val="001D0264"/>
    <w:rsid w:val="001D037F"/>
    <w:rsid w:val="001D119B"/>
    <w:rsid w:val="001D130C"/>
    <w:rsid w:val="001D1449"/>
    <w:rsid w:val="001D171C"/>
    <w:rsid w:val="001D265E"/>
    <w:rsid w:val="001D269E"/>
    <w:rsid w:val="001D293A"/>
    <w:rsid w:val="001D2D43"/>
    <w:rsid w:val="001D3631"/>
    <w:rsid w:val="001D3B16"/>
    <w:rsid w:val="001D3E9F"/>
    <w:rsid w:val="001D40F4"/>
    <w:rsid w:val="001D44F1"/>
    <w:rsid w:val="001D45BC"/>
    <w:rsid w:val="001D45C7"/>
    <w:rsid w:val="001D4737"/>
    <w:rsid w:val="001D4C1D"/>
    <w:rsid w:val="001D4E26"/>
    <w:rsid w:val="001D61EA"/>
    <w:rsid w:val="001D6223"/>
    <w:rsid w:val="001D63C4"/>
    <w:rsid w:val="001D6AD5"/>
    <w:rsid w:val="001D6BFF"/>
    <w:rsid w:val="001D6CC7"/>
    <w:rsid w:val="001D6DA3"/>
    <w:rsid w:val="001D7336"/>
    <w:rsid w:val="001D742E"/>
    <w:rsid w:val="001D79CC"/>
    <w:rsid w:val="001D7E67"/>
    <w:rsid w:val="001D7F90"/>
    <w:rsid w:val="001E028D"/>
    <w:rsid w:val="001E043A"/>
    <w:rsid w:val="001E15D8"/>
    <w:rsid w:val="001E16D8"/>
    <w:rsid w:val="001E1BE2"/>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87"/>
    <w:rsid w:val="001F49A1"/>
    <w:rsid w:val="001F4F7F"/>
    <w:rsid w:val="001F5060"/>
    <w:rsid w:val="001F5856"/>
    <w:rsid w:val="001F73EB"/>
    <w:rsid w:val="001F7B6B"/>
    <w:rsid w:val="001F7FB6"/>
    <w:rsid w:val="00200F06"/>
    <w:rsid w:val="002014AE"/>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685"/>
    <w:rsid w:val="002079E6"/>
    <w:rsid w:val="00207E29"/>
    <w:rsid w:val="0021016C"/>
    <w:rsid w:val="00210780"/>
    <w:rsid w:val="00211268"/>
    <w:rsid w:val="002115B9"/>
    <w:rsid w:val="00211917"/>
    <w:rsid w:val="00212BFD"/>
    <w:rsid w:val="00212DD9"/>
    <w:rsid w:val="002130A9"/>
    <w:rsid w:val="00213286"/>
    <w:rsid w:val="00213515"/>
    <w:rsid w:val="00214456"/>
    <w:rsid w:val="0021498A"/>
    <w:rsid w:val="00215258"/>
    <w:rsid w:val="0021545C"/>
    <w:rsid w:val="00216986"/>
    <w:rsid w:val="00217D96"/>
    <w:rsid w:val="002200EF"/>
    <w:rsid w:val="00220552"/>
    <w:rsid w:val="00220B18"/>
    <w:rsid w:val="00221780"/>
    <w:rsid w:val="00222117"/>
    <w:rsid w:val="002233BF"/>
    <w:rsid w:val="00223501"/>
    <w:rsid w:val="00223D81"/>
    <w:rsid w:val="0022491F"/>
    <w:rsid w:val="00224EC0"/>
    <w:rsid w:val="0022613C"/>
    <w:rsid w:val="00226E9D"/>
    <w:rsid w:val="00227830"/>
    <w:rsid w:val="00227CF5"/>
    <w:rsid w:val="00227D24"/>
    <w:rsid w:val="002314E0"/>
    <w:rsid w:val="00231602"/>
    <w:rsid w:val="00231734"/>
    <w:rsid w:val="00231976"/>
    <w:rsid w:val="0023380C"/>
    <w:rsid w:val="0023415A"/>
    <w:rsid w:val="0023451B"/>
    <w:rsid w:val="002361D0"/>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00F"/>
    <w:rsid w:val="002451DC"/>
    <w:rsid w:val="002460CF"/>
    <w:rsid w:val="002464A8"/>
    <w:rsid w:val="00246759"/>
    <w:rsid w:val="00246BC0"/>
    <w:rsid w:val="00246C84"/>
    <w:rsid w:val="00247060"/>
    <w:rsid w:val="00247863"/>
    <w:rsid w:val="00247EE9"/>
    <w:rsid w:val="002500F4"/>
    <w:rsid w:val="00250DEE"/>
    <w:rsid w:val="00250E5E"/>
    <w:rsid w:val="00251869"/>
    <w:rsid w:val="00251930"/>
    <w:rsid w:val="00251C67"/>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73D"/>
    <w:rsid w:val="00261A62"/>
    <w:rsid w:val="00261C76"/>
    <w:rsid w:val="00261DA6"/>
    <w:rsid w:val="0026230E"/>
    <w:rsid w:val="00262421"/>
    <w:rsid w:val="00262E00"/>
    <w:rsid w:val="00263154"/>
    <w:rsid w:val="00263269"/>
    <w:rsid w:val="0026365E"/>
    <w:rsid w:val="00263D9C"/>
    <w:rsid w:val="00263E78"/>
    <w:rsid w:val="00264185"/>
    <w:rsid w:val="00264501"/>
    <w:rsid w:val="00264908"/>
    <w:rsid w:val="00264B90"/>
    <w:rsid w:val="00265F70"/>
    <w:rsid w:val="00267F0F"/>
    <w:rsid w:val="00270742"/>
    <w:rsid w:val="00272520"/>
    <w:rsid w:val="002725FC"/>
    <w:rsid w:val="0027327D"/>
    <w:rsid w:val="00273371"/>
    <w:rsid w:val="002736A3"/>
    <w:rsid w:val="002736AD"/>
    <w:rsid w:val="00273A1A"/>
    <w:rsid w:val="00273B8B"/>
    <w:rsid w:val="00274A15"/>
    <w:rsid w:val="00275040"/>
    <w:rsid w:val="00275999"/>
    <w:rsid w:val="00275D65"/>
    <w:rsid w:val="00277608"/>
    <w:rsid w:val="0027766D"/>
    <w:rsid w:val="00277724"/>
    <w:rsid w:val="002802A8"/>
    <w:rsid w:val="00281554"/>
    <w:rsid w:val="0028254B"/>
    <w:rsid w:val="00282634"/>
    <w:rsid w:val="00282FBC"/>
    <w:rsid w:val="002838A6"/>
    <w:rsid w:val="00283ACF"/>
    <w:rsid w:val="0028421F"/>
    <w:rsid w:val="0028453D"/>
    <w:rsid w:val="00284884"/>
    <w:rsid w:val="002848F5"/>
    <w:rsid w:val="0028606C"/>
    <w:rsid w:val="002866C5"/>
    <w:rsid w:val="00286BC4"/>
    <w:rsid w:val="00286EDB"/>
    <w:rsid w:val="0028737B"/>
    <w:rsid w:val="00290414"/>
    <w:rsid w:val="0029100E"/>
    <w:rsid w:val="00291370"/>
    <w:rsid w:val="002919EB"/>
    <w:rsid w:val="00292789"/>
    <w:rsid w:val="00292BB0"/>
    <w:rsid w:val="00292CDE"/>
    <w:rsid w:val="0029466D"/>
    <w:rsid w:val="00295162"/>
    <w:rsid w:val="002956DE"/>
    <w:rsid w:val="00295758"/>
    <w:rsid w:val="00295E73"/>
    <w:rsid w:val="00295E7B"/>
    <w:rsid w:val="00297261"/>
    <w:rsid w:val="00297CA6"/>
    <w:rsid w:val="00297CB0"/>
    <w:rsid w:val="002A0600"/>
    <w:rsid w:val="002A0BBB"/>
    <w:rsid w:val="002A0D7D"/>
    <w:rsid w:val="002A241D"/>
    <w:rsid w:val="002A2873"/>
    <w:rsid w:val="002A2B0A"/>
    <w:rsid w:val="002A2BA3"/>
    <w:rsid w:val="002A2CF3"/>
    <w:rsid w:val="002A3E52"/>
    <w:rsid w:val="002A3FBA"/>
    <w:rsid w:val="002A44D8"/>
    <w:rsid w:val="002A4BBD"/>
    <w:rsid w:val="002A509A"/>
    <w:rsid w:val="002A576A"/>
    <w:rsid w:val="002A59A0"/>
    <w:rsid w:val="002A615A"/>
    <w:rsid w:val="002A67F4"/>
    <w:rsid w:val="002A6B5A"/>
    <w:rsid w:val="002A709D"/>
    <w:rsid w:val="002A76E1"/>
    <w:rsid w:val="002B07EF"/>
    <w:rsid w:val="002B08B4"/>
    <w:rsid w:val="002B0EBE"/>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606"/>
    <w:rsid w:val="002C0470"/>
    <w:rsid w:val="002C085D"/>
    <w:rsid w:val="002C0904"/>
    <w:rsid w:val="002C135D"/>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1CE6"/>
    <w:rsid w:val="002D25B0"/>
    <w:rsid w:val="002D284A"/>
    <w:rsid w:val="002D39E0"/>
    <w:rsid w:val="002D3FA4"/>
    <w:rsid w:val="002D3FDA"/>
    <w:rsid w:val="002D4BE9"/>
    <w:rsid w:val="002D4E9D"/>
    <w:rsid w:val="002D5295"/>
    <w:rsid w:val="002D5691"/>
    <w:rsid w:val="002D6047"/>
    <w:rsid w:val="002D65FA"/>
    <w:rsid w:val="002D6CB1"/>
    <w:rsid w:val="002D6FEB"/>
    <w:rsid w:val="002D755F"/>
    <w:rsid w:val="002E0015"/>
    <w:rsid w:val="002E01AF"/>
    <w:rsid w:val="002E02A1"/>
    <w:rsid w:val="002E038F"/>
    <w:rsid w:val="002E0933"/>
    <w:rsid w:val="002E100E"/>
    <w:rsid w:val="002E1051"/>
    <w:rsid w:val="002E1078"/>
    <w:rsid w:val="002E1148"/>
    <w:rsid w:val="002E291A"/>
    <w:rsid w:val="002E3C10"/>
    <w:rsid w:val="002E462A"/>
    <w:rsid w:val="002E4F5E"/>
    <w:rsid w:val="002E7458"/>
    <w:rsid w:val="002E78F8"/>
    <w:rsid w:val="002E7A90"/>
    <w:rsid w:val="002F0557"/>
    <w:rsid w:val="002F05D3"/>
    <w:rsid w:val="002F063C"/>
    <w:rsid w:val="002F06A9"/>
    <w:rsid w:val="002F0A00"/>
    <w:rsid w:val="002F118F"/>
    <w:rsid w:val="002F11F6"/>
    <w:rsid w:val="002F2CA2"/>
    <w:rsid w:val="002F3245"/>
    <w:rsid w:val="002F3540"/>
    <w:rsid w:val="002F4E2F"/>
    <w:rsid w:val="002F4F7D"/>
    <w:rsid w:val="002F5163"/>
    <w:rsid w:val="002F578A"/>
    <w:rsid w:val="002F5E1E"/>
    <w:rsid w:val="003000AF"/>
    <w:rsid w:val="0030056A"/>
    <w:rsid w:val="0030077F"/>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182"/>
    <w:rsid w:val="00312933"/>
    <w:rsid w:val="003129CF"/>
    <w:rsid w:val="00312EC5"/>
    <w:rsid w:val="00313920"/>
    <w:rsid w:val="00313B92"/>
    <w:rsid w:val="003140D3"/>
    <w:rsid w:val="00314298"/>
    <w:rsid w:val="003149D5"/>
    <w:rsid w:val="0031572F"/>
    <w:rsid w:val="003158BA"/>
    <w:rsid w:val="00315B7E"/>
    <w:rsid w:val="00315F8D"/>
    <w:rsid w:val="00316D88"/>
    <w:rsid w:val="00320811"/>
    <w:rsid w:val="00320C32"/>
    <w:rsid w:val="003212D0"/>
    <w:rsid w:val="003213C1"/>
    <w:rsid w:val="0032151D"/>
    <w:rsid w:val="00321BFA"/>
    <w:rsid w:val="00322452"/>
    <w:rsid w:val="003228DC"/>
    <w:rsid w:val="00322963"/>
    <w:rsid w:val="00322D6B"/>
    <w:rsid w:val="00325A0B"/>
    <w:rsid w:val="00325F68"/>
    <w:rsid w:val="00325FB7"/>
    <w:rsid w:val="00326C72"/>
    <w:rsid w:val="00327655"/>
    <w:rsid w:val="003279C6"/>
    <w:rsid w:val="00327ED5"/>
    <w:rsid w:val="00330897"/>
    <w:rsid w:val="00330E19"/>
    <w:rsid w:val="003311D9"/>
    <w:rsid w:val="00331EA3"/>
    <w:rsid w:val="00332246"/>
    <w:rsid w:val="00332453"/>
    <w:rsid w:val="0033321F"/>
    <w:rsid w:val="00333D36"/>
    <w:rsid w:val="0033539A"/>
    <w:rsid w:val="003357F6"/>
    <w:rsid w:val="00335854"/>
    <w:rsid w:val="00335DFA"/>
    <w:rsid w:val="003374EB"/>
    <w:rsid w:val="00337F1E"/>
    <w:rsid w:val="00340A63"/>
    <w:rsid w:val="00340D16"/>
    <w:rsid w:val="003412B9"/>
    <w:rsid w:val="0034216D"/>
    <w:rsid w:val="00342286"/>
    <w:rsid w:val="00342BCE"/>
    <w:rsid w:val="00343144"/>
    <w:rsid w:val="00343D4E"/>
    <w:rsid w:val="0034426E"/>
    <w:rsid w:val="00344E15"/>
    <w:rsid w:val="003451FD"/>
    <w:rsid w:val="00345960"/>
    <w:rsid w:val="00346535"/>
    <w:rsid w:val="00346D4B"/>
    <w:rsid w:val="00347D32"/>
    <w:rsid w:val="00347F2F"/>
    <w:rsid w:val="003506F3"/>
    <w:rsid w:val="003516E9"/>
    <w:rsid w:val="003518B1"/>
    <w:rsid w:val="003518CE"/>
    <w:rsid w:val="00352AA3"/>
    <w:rsid w:val="00352CF9"/>
    <w:rsid w:val="00352F9B"/>
    <w:rsid w:val="00354A23"/>
    <w:rsid w:val="00354FA8"/>
    <w:rsid w:val="003555BD"/>
    <w:rsid w:val="00356255"/>
    <w:rsid w:val="0035643A"/>
    <w:rsid w:val="00356720"/>
    <w:rsid w:val="00356797"/>
    <w:rsid w:val="003568E3"/>
    <w:rsid w:val="003569F0"/>
    <w:rsid w:val="00356F3E"/>
    <w:rsid w:val="00357638"/>
    <w:rsid w:val="00357A96"/>
    <w:rsid w:val="00357D88"/>
    <w:rsid w:val="00360D4F"/>
    <w:rsid w:val="003616D9"/>
    <w:rsid w:val="003618D3"/>
    <w:rsid w:val="00361D5A"/>
    <w:rsid w:val="00361DF2"/>
    <w:rsid w:val="0036280D"/>
    <w:rsid w:val="00362882"/>
    <w:rsid w:val="00362E0F"/>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B12"/>
    <w:rsid w:val="00372E77"/>
    <w:rsid w:val="003736B9"/>
    <w:rsid w:val="00373F18"/>
    <w:rsid w:val="00374227"/>
    <w:rsid w:val="00374A70"/>
    <w:rsid w:val="00374AA7"/>
    <w:rsid w:val="00375147"/>
    <w:rsid w:val="003753E2"/>
    <w:rsid w:val="003754FA"/>
    <w:rsid w:val="00375A97"/>
    <w:rsid w:val="00375C2D"/>
    <w:rsid w:val="00375DCA"/>
    <w:rsid w:val="0037784B"/>
    <w:rsid w:val="003808C0"/>
    <w:rsid w:val="00380DEA"/>
    <w:rsid w:val="00382260"/>
    <w:rsid w:val="00382539"/>
    <w:rsid w:val="0038295A"/>
    <w:rsid w:val="00382BFB"/>
    <w:rsid w:val="00383494"/>
    <w:rsid w:val="003834CC"/>
    <w:rsid w:val="00383505"/>
    <w:rsid w:val="0038355C"/>
    <w:rsid w:val="00383C6D"/>
    <w:rsid w:val="00384019"/>
    <w:rsid w:val="00385113"/>
    <w:rsid w:val="003852AD"/>
    <w:rsid w:val="003859FF"/>
    <w:rsid w:val="00385DCB"/>
    <w:rsid w:val="00387E9D"/>
    <w:rsid w:val="0039023C"/>
    <w:rsid w:val="0039056F"/>
    <w:rsid w:val="00390604"/>
    <w:rsid w:val="00390913"/>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E9B"/>
    <w:rsid w:val="003A029F"/>
    <w:rsid w:val="003A0787"/>
    <w:rsid w:val="003A0A48"/>
    <w:rsid w:val="003A12B5"/>
    <w:rsid w:val="003A166D"/>
    <w:rsid w:val="003A2524"/>
    <w:rsid w:val="003A39AC"/>
    <w:rsid w:val="003A3C8C"/>
    <w:rsid w:val="003A3EFE"/>
    <w:rsid w:val="003A441B"/>
    <w:rsid w:val="003A47A4"/>
    <w:rsid w:val="003A4C20"/>
    <w:rsid w:val="003A4D87"/>
    <w:rsid w:val="003A5736"/>
    <w:rsid w:val="003A5D33"/>
    <w:rsid w:val="003A60B5"/>
    <w:rsid w:val="003A61E3"/>
    <w:rsid w:val="003A64D8"/>
    <w:rsid w:val="003B0944"/>
    <w:rsid w:val="003B0BFB"/>
    <w:rsid w:val="003B0C11"/>
    <w:rsid w:val="003B1152"/>
    <w:rsid w:val="003B2002"/>
    <w:rsid w:val="003B2600"/>
    <w:rsid w:val="003B273F"/>
    <w:rsid w:val="003B28BF"/>
    <w:rsid w:val="003B2D04"/>
    <w:rsid w:val="003B2E66"/>
    <w:rsid w:val="003B4B85"/>
    <w:rsid w:val="003B4EFD"/>
    <w:rsid w:val="003B59E7"/>
    <w:rsid w:val="003B6B88"/>
    <w:rsid w:val="003B731D"/>
    <w:rsid w:val="003B76EF"/>
    <w:rsid w:val="003B7C9E"/>
    <w:rsid w:val="003B7F5A"/>
    <w:rsid w:val="003C1FFD"/>
    <w:rsid w:val="003C218F"/>
    <w:rsid w:val="003C22FE"/>
    <w:rsid w:val="003C2C44"/>
    <w:rsid w:val="003C3265"/>
    <w:rsid w:val="003C3593"/>
    <w:rsid w:val="003C37E6"/>
    <w:rsid w:val="003C3E06"/>
    <w:rsid w:val="003C4D89"/>
    <w:rsid w:val="003C53F3"/>
    <w:rsid w:val="003C5AB1"/>
    <w:rsid w:val="003C5C54"/>
    <w:rsid w:val="003C64E3"/>
    <w:rsid w:val="003C6C57"/>
    <w:rsid w:val="003C74B1"/>
    <w:rsid w:val="003C7B9A"/>
    <w:rsid w:val="003D02D0"/>
    <w:rsid w:val="003D07D8"/>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1D76"/>
    <w:rsid w:val="00402081"/>
    <w:rsid w:val="00402160"/>
    <w:rsid w:val="004023A4"/>
    <w:rsid w:val="004027C7"/>
    <w:rsid w:val="004028A6"/>
    <w:rsid w:val="00402D36"/>
    <w:rsid w:val="00403416"/>
    <w:rsid w:val="0040341D"/>
    <w:rsid w:val="00403672"/>
    <w:rsid w:val="00403C5F"/>
    <w:rsid w:val="00403F62"/>
    <w:rsid w:val="00404018"/>
    <w:rsid w:val="00404F39"/>
    <w:rsid w:val="004056D1"/>
    <w:rsid w:val="0040577F"/>
    <w:rsid w:val="00405A40"/>
    <w:rsid w:val="00405CE4"/>
    <w:rsid w:val="0040621D"/>
    <w:rsid w:val="0040646C"/>
    <w:rsid w:val="00406956"/>
    <w:rsid w:val="00406CE3"/>
    <w:rsid w:val="00406DA7"/>
    <w:rsid w:val="0041010B"/>
    <w:rsid w:val="00410BCC"/>
    <w:rsid w:val="00410F15"/>
    <w:rsid w:val="004111EF"/>
    <w:rsid w:val="00411235"/>
    <w:rsid w:val="00411C37"/>
    <w:rsid w:val="0041238F"/>
    <w:rsid w:val="00412B58"/>
    <w:rsid w:val="00412C11"/>
    <w:rsid w:val="0041330C"/>
    <w:rsid w:val="00413CFB"/>
    <w:rsid w:val="00414292"/>
    <w:rsid w:val="004147B6"/>
    <w:rsid w:val="0041481B"/>
    <w:rsid w:val="00414B85"/>
    <w:rsid w:val="00414D7C"/>
    <w:rsid w:val="00414FEA"/>
    <w:rsid w:val="004162D3"/>
    <w:rsid w:val="004171DC"/>
    <w:rsid w:val="004176E5"/>
    <w:rsid w:val="00417A24"/>
    <w:rsid w:val="00417F98"/>
    <w:rsid w:val="0042008A"/>
    <w:rsid w:val="004202BF"/>
    <w:rsid w:val="00420F60"/>
    <w:rsid w:val="004216A1"/>
    <w:rsid w:val="004218B9"/>
    <w:rsid w:val="00421BC9"/>
    <w:rsid w:val="00422850"/>
    <w:rsid w:val="004228EB"/>
    <w:rsid w:val="00422D42"/>
    <w:rsid w:val="004237FA"/>
    <w:rsid w:val="00423E30"/>
    <w:rsid w:val="00424706"/>
    <w:rsid w:val="0042591A"/>
    <w:rsid w:val="00426123"/>
    <w:rsid w:val="00426509"/>
    <w:rsid w:val="004268F6"/>
    <w:rsid w:val="00427511"/>
    <w:rsid w:val="00427B7C"/>
    <w:rsid w:val="00427BED"/>
    <w:rsid w:val="00430421"/>
    <w:rsid w:val="00430BB9"/>
    <w:rsid w:val="004311A0"/>
    <w:rsid w:val="0043123A"/>
    <w:rsid w:val="00431804"/>
    <w:rsid w:val="00431B27"/>
    <w:rsid w:val="00432D74"/>
    <w:rsid w:val="0043354C"/>
    <w:rsid w:val="00433933"/>
    <w:rsid w:val="00434360"/>
    <w:rsid w:val="00434671"/>
    <w:rsid w:val="00434A1C"/>
    <w:rsid w:val="00434A80"/>
    <w:rsid w:val="004352BA"/>
    <w:rsid w:val="004360A2"/>
    <w:rsid w:val="004360ED"/>
    <w:rsid w:val="0043621A"/>
    <w:rsid w:val="00436876"/>
    <w:rsid w:val="00436A29"/>
    <w:rsid w:val="0043743D"/>
    <w:rsid w:val="004377EE"/>
    <w:rsid w:val="00437992"/>
    <w:rsid w:val="00437DF8"/>
    <w:rsid w:val="00440E4E"/>
    <w:rsid w:val="0044181E"/>
    <w:rsid w:val="0044199C"/>
    <w:rsid w:val="00441C91"/>
    <w:rsid w:val="0044210E"/>
    <w:rsid w:val="0044296C"/>
    <w:rsid w:val="00442A54"/>
    <w:rsid w:val="00442AE9"/>
    <w:rsid w:val="00442E18"/>
    <w:rsid w:val="00443310"/>
    <w:rsid w:val="00443478"/>
    <w:rsid w:val="004434B9"/>
    <w:rsid w:val="00443800"/>
    <w:rsid w:val="004441FC"/>
    <w:rsid w:val="00444956"/>
    <w:rsid w:val="004449AB"/>
    <w:rsid w:val="00444E8B"/>
    <w:rsid w:val="00444F40"/>
    <w:rsid w:val="00445187"/>
    <w:rsid w:val="0044558E"/>
    <w:rsid w:val="00445B26"/>
    <w:rsid w:val="00445C6D"/>
    <w:rsid w:val="004475C4"/>
    <w:rsid w:val="004477EC"/>
    <w:rsid w:val="00447C86"/>
    <w:rsid w:val="004513CE"/>
    <w:rsid w:val="004518CB"/>
    <w:rsid w:val="004524EF"/>
    <w:rsid w:val="00452AFB"/>
    <w:rsid w:val="004534E1"/>
    <w:rsid w:val="0045385B"/>
    <w:rsid w:val="0045401F"/>
    <w:rsid w:val="00454640"/>
    <w:rsid w:val="00454CD3"/>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0FD5"/>
    <w:rsid w:val="00461603"/>
    <w:rsid w:val="0046170B"/>
    <w:rsid w:val="00461A7A"/>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09DA"/>
    <w:rsid w:val="00470C4E"/>
    <w:rsid w:val="00470FCE"/>
    <w:rsid w:val="00471385"/>
    <w:rsid w:val="00471949"/>
    <w:rsid w:val="00471B42"/>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76DA6"/>
    <w:rsid w:val="00480265"/>
    <w:rsid w:val="00480BCA"/>
    <w:rsid w:val="00480C1B"/>
    <w:rsid w:val="00480CC9"/>
    <w:rsid w:val="00481009"/>
    <w:rsid w:val="004814FC"/>
    <w:rsid w:val="00481D36"/>
    <w:rsid w:val="00482340"/>
    <w:rsid w:val="004823A5"/>
    <w:rsid w:val="004828A1"/>
    <w:rsid w:val="00482E1B"/>
    <w:rsid w:val="00483052"/>
    <w:rsid w:val="0048310D"/>
    <w:rsid w:val="00483A66"/>
    <w:rsid w:val="00483AA9"/>
    <w:rsid w:val="00483FBB"/>
    <w:rsid w:val="0048441E"/>
    <w:rsid w:val="0048444E"/>
    <w:rsid w:val="00484910"/>
    <w:rsid w:val="00485973"/>
    <w:rsid w:val="00486EFD"/>
    <w:rsid w:val="004876AE"/>
    <w:rsid w:val="0049045F"/>
    <w:rsid w:val="0049116C"/>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60"/>
    <w:rsid w:val="004A0458"/>
    <w:rsid w:val="004A067B"/>
    <w:rsid w:val="004A0F1F"/>
    <w:rsid w:val="004A18A0"/>
    <w:rsid w:val="004A1B9A"/>
    <w:rsid w:val="004A2351"/>
    <w:rsid w:val="004A250F"/>
    <w:rsid w:val="004A27DC"/>
    <w:rsid w:val="004A2BBA"/>
    <w:rsid w:val="004A2F72"/>
    <w:rsid w:val="004A3431"/>
    <w:rsid w:val="004A3CEE"/>
    <w:rsid w:val="004A42CD"/>
    <w:rsid w:val="004A4AC4"/>
    <w:rsid w:val="004A4CCA"/>
    <w:rsid w:val="004A5158"/>
    <w:rsid w:val="004A5E22"/>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1C76"/>
    <w:rsid w:val="004B281C"/>
    <w:rsid w:val="004B2A96"/>
    <w:rsid w:val="004B2E1F"/>
    <w:rsid w:val="004B3217"/>
    <w:rsid w:val="004B34A6"/>
    <w:rsid w:val="004B357F"/>
    <w:rsid w:val="004B3B20"/>
    <w:rsid w:val="004B416B"/>
    <w:rsid w:val="004B47B9"/>
    <w:rsid w:val="004B486B"/>
    <w:rsid w:val="004B4AC1"/>
    <w:rsid w:val="004B4E71"/>
    <w:rsid w:val="004B4F78"/>
    <w:rsid w:val="004B55D3"/>
    <w:rsid w:val="004B5C52"/>
    <w:rsid w:val="004B7075"/>
    <w:rsid w:val="004B7611"/>
    <w:rsid w:val="004B762A"/>
    <w:rsid w:val="004B7CA4"/>
    <w:rsid w:val="004C017B"/>
    <w:rsid w:val="004C08DB"/>
    <w:rsid w:val="004C0D03"/>
    <w:rsid w:val="004C1741"/>
    <w:rsid w:val="004C1A19"/>
    <w:rsid w:val="004C1F67"/>
    <w:rsid w:val="004C2839"/>
    <w:rsid w:val="004C2EDD"/>
    <w:rsid w:val="004C3045"/>
    <w:rsid w:val="004C4357"/>
    <w:rsid w:val="004C445F"/>
    <w:rsid w:val="004C4D93"/>
    <w:rsid w:val="004C5052"/>
    <w:rsid w:val="004C5486"/>
    <w:rsid w:val="004C56F9"/>
    <w:rsid w:val="004C600E"/>
    <w:rsid w:val="004C6F10"/>
    <w:rsid w:val="004C6F72"/>
    <w:rsid w:val="004D0515"/>
    <w:rsid w:val="004D0575"/>
    <w:rsid w:val="004D08E7"/>
    <w:rsid w:val="004D110F"/>
    <w:rsid w:val="004D1148"/>
    <w:rsid w:val="004D11AD"/>
    <w:rsid w:val="004D13C5"/>
    <w:rsid w:val="004D13E3"/>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002"/>
    <w:rsid w:val="004E086F"/>
    <w:rsid w:val="004E0AB6"/>
    <w:rsid w:val="004E17E1"/>
    <w:rsid w:val="004E1F7F"/>
    <w:rsid w:val="004E3328"/>
    <w:rsid w:val="004E3718"/>
    <w:rsid w:val="004E4370"/>
    <w:rsid w:val="004E484A"/>
    <w:rsid w:val="004E4CFF"/>
    <w:rsid w:val="004E4D99"/>
    <w:rsid w:val="004E5324"/>
    <w:rsid w:val="004E5605"/>
    <w:rsid w:val="004E587E"/>
    <w:rsid w:val="004E58D2"/>
    <w:rsid w:val="004E5929"/>
    <w:rsid w:val="004E61C1"/>
    <w:rsid w:val="004E6659"/>
    <w:rsid w:val="004E6661"/>
    <w:rsid w:val="004E6DA3"/>
    <w:rsid w:val="004E6EBB"/>
    <w:rsid w:val="004E6F83"/>
    <w:rsid w:val="004E7844"/>
    <w:rsid w:val="004E79D0"/>
    <w:rsid w:val="004F01C1"/>
    <w:rsid w:val="004F0276"/>
    <w:rsid w:val="004F0CE1"/>
    <w:rsid w:val="004F0FB0"/>
    <w:rsid w:val="004F1179"/>
    <w:rsid w:val="004F1AC7"/>
    <w:rsid w:val="004F28EA"/>
    <w:rsid w:val="004F2A64"/>
    <w:rsid w:val="004F3FE7"/>
    <w:rsid w:val="004F434B"/>
    <w:rsid w:val="004F440C"/>
    <w:rsid w:val="004F44F2"/>
    <w:rsid w:val="004F469E"/>
    <w:rsid w:val="004F4810"/>
    <w:rsid w:val="004F4AC1"/>
    <w:rsid w:val="004F55BF"/>
    <w:rsid w:val="004F649F"/>
    <w:rsid w:val="004F6581"/>
    <w:rsid w:val="004F67B1"/>
    <w:rsid w:val="00500158"/>
    <w:rsid w:val="005015AE"/>
    <w:rsid w:val="005028FB"/>
    <w:rsid w:val="0050297D"/>
    <w:rsid w:val="00502EA8"/>
    <w:rsid w:val="00503019"/>
    <w:rsid w:val="0050304D"/>
    <w:rsid w:val="00504FB0"/>
    <w:rsid w:val="00505F77"/>
    <w:rsid w:val="00506199"/>
    <w:rsid w:val="00506675"/>
    <w:rsid w:val="00506D2F"/>
    <w:rsid w:val="0050761C"/>
    <w:rsid w:val="00507E0C"/>
    <w:rsid w:val="005111BF"/>
    <w:rsid w:val="005112C0"/>
    <w:rsid w:val="00511468"/>
    <w:rsid w:val="00511D3E"/>
    <w:rsid w:val="0051230A"/>
    <w:rsid w:val="00513140"/>
    <w:rsid w:val="00513924"/>
    <w:rsid w:val="00514315"/>
    <w:rsid w:val="00514644"/>
    <w:rsid w:val="0051489F"/>
    <w:rsid w:val="00514C07"/>
    <w:rsid w:val="00515358"/>
    <w:rsid w:val="005154C8"/>
    <w:rsid w:val="005162D4"/>
    <w:rsid w:val="00516DA5"/>
    <w:rsid w:val="00517302"/>
    <w:rsid w:val="00517A0A"/>
    <w:rsid w:val="00517DD2"/>
    <w:rsid w:val="00520085"/>
    <w:rsid w:val="0052012B"/>
    <w:rsid w:val="00520D73"/>
    <w:rsid w:val="00520E9E"/>
    <w:rsid w:val="00521290"/>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E0"/>
    <w:rsid w:val="00532904"/>
    <w:rsid w:val="00532A28"/>
    <w:rsid w:val="00532E0B"/>
    <w:rsid w:val="00533E43"/>
    <w:rsid w:val="00534A8E"/>
    <w:rsid w:val="005356D0"/>
    <w:rsid w:val="00535792"/>
    <w:rsid w:val="005357F4"/>
    <w:rsid w:val="00535B8A"/>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38E"/>
    <w:rsid w:val="005463A2"/>
    <w:rsid w:val="00546BA5"/>
    <w:rsid w:val="00546D16"/>
    <w:rsid w:val="00547087"/>
    <w:rsid w:val="00547217"/>
    <w:rsid w:val="00547478"/>
    <w:rsid w:val="00550BAE"/>
    <w:rsid w:val="00550D21"/>
    <w:rsid w:val="00550D67"/>
    <w:rsid w:val="00550D95"/>
    <w:rsid w:val="005515AB"/>
    <w:rsid w:val="00551777"/>
    <w:rsid w:val="00551F2D"/>
    <w:rsid w:val="00551F60"/>
    <w:rsid w:val="0055284C"/>
    <w:rsid w:val="00552E6E"/>
    <w:rsid w:val="00552F3B"/>
    <w:rsid w:val="00553194"/>
    <w:rsid w:val="0055327C"/>
    <w:rsid w:val="00553584"/>
    <w:rsid w:val="00554861"/>
    <w:rsid w:val="00554ADA"/>
    <w:rsid w:val="00554D6F"/>
    <w:rsid w:val="00554F6B"/>
    <w:rsid w:val="00555053"/>
    <w:rsid w:val="005550F5"/>
    <w:rsid w:val="00555103"/>
    <w:rsid w:val="005553BB"/>
    <w:rsid w:val="00555F3F"/>
    <w:rsid w:val="00556920"/>
    <w:rsid w:val="00557742"/>
    <w:rsid w:val="00560368"/>
    <w:rsid w:val="005608B5"/>
    <w:rsid w:val="00560DA6"/>
    <w:rsid w:val="005610B5"/>
    <w:rsid w:val="00561225"/>
    <w:rsid w:val="00562115"/>
    <w:rsid w:val="0056256E"/>
    <w:rsid w:val="00563664"/>
    <w:rsid w:val="00563CDF"/>
    <w:rsid w:val="00563DEF"/>
    <w:rsid w:val="00563F80"/>
    <w:rsid w:val="00564487"/>
    <w:rsid w:val="005648C2"/>
    <w:rsid w:val="00565705"/>
    <w:rsid w:val="00565969"/>
    <w:rsid w:val="005667FF"/>
    <w:rsid w:val="00566B2D"/>
    <w:rsid w:val="005670FB"/>
    <w:rsid w:val="005671A0"/>
    <w:rsid w:val="005673B9"/>
    <w:rsid w:val="0057015A"/>
    <w:rsid w:val="00570CA4"/>
    <w:rsid w:val="0057145E"/>
    <w:rsid w:val="00571D2D"/>
    <w:rsid w:val="00572BC8"/>
    <w:rsid w:val="00574D7E"/>
    <w:rsid w:val="0057564D"/>
    <w:rsid w:val="00575706"/>
    <w:rsid w:val="00576B19"/>
    <w:rsid w:val="00577DAA"/>
    <w:rsid w:val="00577E20"/>
    <w:rsid w:val="005800BB"/>
    <w:rsid w:val="00580169"/>
    <w:rsid w:val="005806B4"/>
    <w:rsid w:val="005807D0"/>
    <w:rsid w:val="00581012"/>
    <w:rsid w:val="0058187A"/>
    <w:rsid w:val="0058208E"/>
    <w:rsid w:val="0058278C"/>
    <w:rsid w:val="00582F8C"/>
    <w:rsid w:val="00583C6D"/>
    <w:rsid w:val="00583CC9"/>
    <w:rsid w:val="005843AD"/>
    <w:rsid w:val="00584440"/>
    <w:rsid w:val="00584E50"/>
    <w:rsid w:val="005862E9"/>
    <w:rsid w:val="00586A29"/>
    <w:rsid w:val="0058766F"/>
    <w:rsid w:val="00587D34"/>
    <w:rsid w:val="00590972"/>
    <w:rsid w:val="005909A5"/>
    <w:rsid w:val="00590F0E"/>
    <w:rsid w:val="005910A9"/>
    <w:rsid w:val="00591FDD"/>
    <w:rsid w:val="005928BB"/>
    <w:rsid w:val="00593440"/>
    <w:rsid w:val="0059350A"/>
    <w:rsid w:val="0059415B"/>
    <w:rsid w:val="00594685"/>
    <w:rsid w:val="00594BB1"/>
    <w:rsid w:val="005956C3"/>
    <w:rsid w:val="005958A2"/>
    <w:rsid w:val="00596C57"/>
    <w:rsid w:val="00597E72"/>
    <w:rsid w:val="005A03A8"/>
    <w:rsid w:val="005A0E26"/>
    <w:rsid w:val="005A107C"/>
    <w:rsid w:val="005A1A30"/>
    <w:rsid w:val="005A223F"/>
    <w:rsid w:val="005A28DD"/>
    <w:rsid w:val="005A2C4D"/>
    <w:rsid w:val="005A2FBF"/>
    <w:rsid w:val="005A2FDE"/>
    <w:rsid w:val="005A3A01"/>
    <w:rsid w:val="005A4520"/>
    <w:rsid w:val="005A471A"/>
    <w:rsid w:val="005A47A6"/>
    <w:rsid w:val="005A4F12"/>
    <w:rsid w:val="005A4FB7"/>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AE7"/>
    <w:rsid w:val="005B3E09"/>
    <w:rsid w:val="005B3E73"/>
    <w:rsid w:val="005B54EA"/>
    <w:rsid w:val="005B6864"/>
    <w:rsid w:val="005B69F9"/>
    <w:rsid w:val="005B728B"/>
    <w:rsid w:val="005B7430"/>
    <w:rsid w:val="005B78D8"/>
    <w:rsid w:val="005C2149"/>
    <w:rsid w:val="005C334C"/>
    <w:rsid w:val="005C37E5"/>
    <w:rsid w:val="005C3F99"/>
    <w:rsid w:val="005C40E3"/>
    <w:rsid w:val="005C4500"/>
    <w:rsid w:val="005C5714"/>
    <w:rsid w:val="005C585F"/>
    <w:rsid w:val="005C5A0C"/>
    <w:rsid w:val="005C5C0A"/>
    <w:rsid w:val="005C65DB"/>
    <w:rsid w:val="005C6856"/>
    <w:rsid w:val="005C6AFE"/>
    <w:rsid w:val="005C6B88"/>
    <w:rsid w:val="005D00E0"/>
    <w:rsid w:val="005D0941"/>
    <w:rsid w:val="005D1145"/>
    <w:rsid w:val="005D15F8"/>
    <w:rsid w:val="005D1699"/>
    <w:rsid w:val="005D2558"/>
    <w:rsid w:val="005D2815"/>
    <w:rsid w:val="005D2D19"/>
    <w:rsid w:val="005D304B"/>
    <w:rsid w:val="005D3DC2"/>
    <w:rsid w:val="005D56A5"/>
    <w:rsid w:val="005D5893"/>
    <w:rsid w:val="005D65C5"/>
    <w:rsid w:val="005D67A8"/>
    <w:rsid w:val="005D6DA2"/>
    <w:rsid w:val="005D75DF"/>
    <w:rsid w:val="005D769E"/>
    <w:rsid w:val="005D7AB2"/>
    <w:rsid w:val="005D7FA0"/>
    <w:rsid w:val="005E037B"/>
    <w:rsid w:val="005E0905"/>
    <w:rsid w:val="005E0B1F"/>
    <w:rsid w:val="005E0D54"/>
    <w:rsid w:val="005E24DD"/>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5FC0"/>
    <w:rsid w:val="005F6617"/>
    <w:rsid w:val="005F6B8E"/>
    <w:rsid w:val="005F7597"/>
    <w:rsid w:val="005F79A6"/>
    <w:rsid w:val="005F7EED"/>
    <w:rsid w:val="0060068C"/>
    <w:rsid w:val="006007E2"/>
    <w:rsid w:val="00600865"/>
    <w:rsid w:val="00600897"/>
    <w:rsid w:val="006008BA"/>
    <w:rsid w:val="00600D45"/>
    <w:rsid w:val="006010C2"/>
    <w:rsid w:val="006013B9"/>
    <w:rsid w:val="0060230F"/>
    <w:rsid w:val="0060269B"/>
    <w:rsid w:val="006027BC"/>
    <w:rsid w:val="00602B80"/>
    <w:rsid w:val="00602E86"/>
    <w:rsid w:val="00602FE1"/>
    <w:rsid w:val="00603458"/>
    <w:rsid w:val="006034E6"/>
    <w:rsid w:val="00603AA2"/>
    <w:rsid w:val="00603C0F"/>
    <w:rsid w:val="00604F8B"/>
    <w:rsid w:val="006051A0"/>
    <w:rsid w:val="00606E7E"/>
    <w:rsid w:val="00606FD7"/>
    <w:rsid w:val="00607848"/>
    <w:rsid w:val="00607B66"/>
    <w:rsid w:val="006105CC"/>
    <w:rsid w:val="00611C8C"/>
    <w:rsid w:val="00612599"/>
    <w:rsid w:val="00612FE2"/>
    <w:rsid w:val="00613426"/>
    <w:rsid w:val="00613D53"/>
    <w:rsid w:val="00614C9B"/>
    <w:rsid w:val="00615610"/>
    <w:rsid w:val="00615EB9"/>
    <w:rsid w:val="0061617A"/>
    <w:rsid w:val="00616A02"/>
    <w:rsid w:val="006177BF"/>
    <w:rsid w:val="0061797D"/>
    <w:rsid w:val="006210AE"/>
    <w:rsid w:val="006212BD"/>
    <w:rsid w:val="006212E0"/>
    <w:rsid w:val="006215C5"/>
    <w:rsid w:val="006215DC"/>
    <w:rsid w:val="00621AAC"/>
    <w:rsid w:val="00622930"/>
    <w:rsid w:val="00623597"/>
    <w:rsid w:val="00623A01"/>
    <w:rsid w:val="006242BF"/>
    <w:rsid w:val="006245C5"/>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20FB"/>
    <w:rsid w:val="00633270"/>
    <w:rsid w:val="0063361B"/>
    <w:rsid w:val="0063382C"/>
    <w:rsid w:val="00633B4C"/>
    <w:rsid w:val="00633F93"/>
    <w:rsid w:val="006344A0"/>
    <w:rsid w:val="00634AFC"/>
    <w:rsid w:val="00634CEE"/>
    <w:rsid w:val="00634FF5"/>
    <w:rsid w:val="00635475"/>
    <w:rsid w:val="006356ED"/>
    <w:rsid w:val="00635B71"/>
    <w:rsid w:val="00636981"/>
    <w:rsid w:val="006377BC"/>
    <w:rsid w:val="00637C17"/>
    <w:rsid w:val="00637D9B"/>
    <w:rsid w:val="00640D47"/>
    <w:rsid w:val="00641D0E"/>
    <w:rsid w:val="006423A0"/>
    <w:rsid w:val="006426F0"/>
    <w:rsid w:val="00643500"/>
    <w:rsid w:val="00643860"/>
    <w:rsid w:val="00643B8C"/>
    <w:rsid w:val="00643FF3"/>
    <w:rsid w:val="00644760"/>
    <w:rsid w:val="00644899"/>
    <w:rsid w:val="00645509"/>
    <w:rsid w:val="00645A8E"/>
    <w:rsid w:val="00646282"/>
    <w:rsid w:val="006468EB"/>
    <w:rsid w:val="0064690C"/>
    <w:rsid w:val="00646B9A"/>
    <w:rsid w:val="00646D23"/>
    <w:rsid w:val="006475CE"/>
    <w:rsid w:val="0064760B"/>
    <w:rsid w:val="0065000B"/>
    <w:rsid w:val="00650033"/>
    <w:rsid w:val="006528C1"/>
    <w:rsid w:val="00652CF2"/>
    <w:rsid w:val="006534FD"/>
    <w:rsid w:val="006549C8"/>
    <w:rsid w:val="00654AD0"/>
    <w:rsid w:val="0065528D"/>
    <w:rsid w:val="00656D69"/>
    <w:rsid w:val="00657093"/>
    <w:rsid w:val="00657B59"/>
    <w:rsid w:val="0066016C"/>
    <w:rsid w:val="00660B52"/>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6B2"/>
    <w:rsid w:val="00675AB9"/>
    <w:rsid w:val="00675B10"/>
    <w:rsid w:val="00676923"/>
    <w:rsid w:val="0067716C"/>
    <w:rsid w:val="00677340"/>
    <w:rsid w:val="006777DD"/>
    <w:rsid w:val="0067783B"/>
    <w:rsid w:val="006802A4"/>
    <w:rsid w:val="006803E3"/>
    <w:rsid w:val="00680E86"/>
    <w:rsid w:val="00681515"/>
    <w:rsid w:val="00681A00"/>
    <w:rsid w:val="00682242"/>
    <w:rsid w:val="0068248E"/>
    <w:rsid w:val="006849CD"/>
    <w:rsid w:val="006855BE"/>
    <w:rsid w:val="00685DD6"/>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2012"/>
    <w:rsid w:val="006A2088"/>
    <w:rsid w:val="006A2313"/>
    <w:rsid w:val="006A3051"/>
    <w:rsid w:val="006A344C"/>
    <w:rsid w:val="006A3B8F"/>
    <w:rsid w:val="006A40D7"/>
    <w:rsid w:val="006A5CFE"/>
    <w:rsid w:val="006A66D6"/>
    <w:rsid w:val="006A671A"/>
    <w:rsid w:val="006A6EC1"/>
    <w:rsid w:val="006A72DE"/>
    <w:rsid w:val="006A7A94"/>
    <w:rsid w:val="006A7E93"/>
    <w:rsid w:val="006A7FA0"/>
    <w:rsid w:val="006B03CD"/>
    <w:rsid w:val="006B0C55"/>
    <w:rsid w:val="006B0D6F"/>
    <w:rsid w:val="006B102E"/>
    <w:rsid w:val="006B1835"/>
    <w:rsid w:val="006B1BC4"/>
    <w:rsid w:val="006B1E9B"/>
    <w:rsid w:val="006B20AE"/>
    <w:rsid w:val="006B248A"/>
    <w:rsid w:val="006B25A3"/>
    <w:rsid w:val="006B32FA"/>
    <w:rsid w:val="006B3D14"/>
    <w:rsid w:val="006B4591"/>
    <w:rsid w:val="006B4606"/>
    <w:rsid w:val="006B4D15"/>
    <w:rsid w:val="006B4F4E"/>
    <w:rsid w:val="006B5671"/>
    <w:rsid w:val="006B5B31"/>
    <w:rsid w:val="006B5C93"/>
    <w:rsid w:val="006B6516"/>
    <w:rsid w:val="006B6AD6"/>
    <w:rsid w:val="006B72FD"/>
    <w:rsid w:val="006B7A59"/>
    <w:rsid w:val="006B7A60"/>
    <w:rsid w:val="006C0282"/>
    <w:rsid w:val="006C0B5A"/>
    <w:rsid w:val="006C1309"/>
    <w:rsid w:val="006C17C4"/>
    <w:rsid w:val="006C1950"/>
    <w:rsid w:val="006C2768"/>
    <w:rsid w:val="006C2783"/>
    <w:rsid w:val="006C290A"/>
    <w:rsid w:val="006C2A98"/>
    <w:rsid w:val="006C2EE3"/>
    <w:rsid w:val="006C3402"/>
    <w:rsid w:val="006C38D9"/>
    <w:rsid w:val="006C3E50"/>
    <w:rsid w:val="006C416C"/>
    <w:rsid w:val="006C41CC"/>
    <w:rsid w:val="006C43AE"/>
    <w:rsid w:val="006C467A"/>
    <w:rsid w:val="006C4699"/>
    <w:rsid w:val="006C4B3F"/>
    <w:rsid w:val="006C5305"/>
    <w:rsid w:val="006C5C8F"/>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4D16"/>
    <w:rsid w:val="006D555A"/>
    <w:rsid w:val="006D57A7"/>
    <w:rsid w:val="006D5F7E"/>
    <w:rsid w:val="006D6221"/>
    <w:rsid w:val="006D627D"/>
    <w:rsid w:val="006D65E2"/>
    <w:rsid w:val="006D6C31"/>
    <w:rsid w:val="006D7037"/>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D3C"/>
    <w:rsid w:val="006F13CD"/>
    <w:rsid w:val="006F1D92"/>
    <w:rsid w:val="006F203D"/>
    <w:rsid w:val="006F22D6"/>
    <w:rsid w:val="006F2B67"/>
    <w:rsid w:val="006F2BE7"/>
    <w:rsid w:val="006F3055"/>
    <w:rsid w:val="006F34F7"/>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5DD"/>
    <w:rsid w:val="006F7BA9"/>
    <w:rsid w:val="006F7C1C"/>
    <w:rsid w:val="007009CD"/>
    <w:rsid w:val="00701274"/>
    <w:rsid w:val="007018D5"/>
    <w:rsid w:val="00701968"/>
    <w:rsid w:val="00701D67"/>
    <w:rsid w:val="007031CD"/>
    <w:rsid w:val="007033DE"/>
    <w:rsid w:val="00703798"/>
    <w:rsid w:val="00703BD4"/>
    <w:rsid w:val="00704B8C"/>
    <w:rsid w:val="00705050"/>
    <w:rsid w:val="00705744"/>
    <w:rsid w:val="00705979"/>
    <w:rsid w:val="00705CFC"/>
    <w:rsid w:val="0070787C"/>
    <w:rsid w:val="00707B75"/>
    <w:rsid w:val="00707E7F"/>
    <w:rsid w:val="00707F8F"/>
    <w:rsid w:val="00710336"/>
    <w:rsid w:val="00710F9C"/>
    <w:rsid w:val="00711266"/>
    <w:rsid w:val="007120F6"/>
    <w:rsid w:val="007127E9"/>
    <w:rsid w:val="00712919"/>
    <w:rsid w:val="00713233"/>
    <w:rsid w:val="007135C3"/>
    <w:rsid w:val="007137C2"/>
    <w:rsid w:val="00713808"/>
    <w:rsid w:val="00713940"/>
    <w:rsid w:val="00713B11"/>
    <w:rsid w:val="00714124"/>
    <w:rsid w:val="0071469A"/>
    <w:rsid w:val="00714D1B"/>
    <w:rsid w:val="00714FD0"/>
    <w:rsid w:val="007153B5"/>
    <w:rsid w:val="00715E6C"/>
    <w:rsid w:val="00715E86"/>
    <w:rsid w:val="0071655F"/>
    <w:rsid w:val="00716CFB"/>
    <w:rsid w:val="00716F76"/>
    <w:rsid w:val="00720002"/>
    <w:rsid w:val="007200A2"/>
    <w:rsid w:val="00720A74"/>
    <w:rsid w:val="00720F5A"/>
    <w:rsid w:val="00721C05"/>
    <w:rsid w:val="00722563"/>
    <w:rsid w:val="00722B27"/>
    <w:rsid w:val="00722C70"/>
    <w:rsid w:val="00722D27"/>
    <w:rsid w:val="007233DD"/>
    <w:rsid w:val="00723400"/>
    <w:rsid w:val="00723ABA"/>
    <w:rsid w:val="00723D10"/>
    <w:rsid w:val="007243B4"/>
    <w:rsid w:val="0072674C"/>
    <w:rsid w:val="00726AA6"/>
    <w:rsid w:val="00727946"/>
    <w:rsid w:val="00727AEF"/>
    <w:rsid w:val="00727C23"/>
    <w:rsid w:val="00727EF1"/>
    <w:rsid w:val="00727FE2"/>
    <w:rsid w:val="00730A72"/>
    <w:rsid w:val="007313F8"/>
    <w:rsid w:val="007317A9"/>
    <w:rsid w:val="00731978"/>
    <w:rsid w:val="00731D46"/>
    <w:rsid w:val="00732FC4"/>
    <w:rsid w:val="007330ED"/>
    <w:rsid w:val="00733640"/>
    <w:rsid w:val="00733783"/>
    <w:rsid w:val="0073396B"/>
    <w:rsid w:val="00734D84"/>
    <w:rsid w:val="00735264"/>
    <w:rsid w:val="00735661"/>
    <w:rsid w:val="007368A3"/>
    <w:rsid w:val="007373A6"/>
    <w:rsid w:val="007375AD"/>
    <w:rsid w:val="00737B94"/>
    <w:rsid w:val="00740230"/>
    <w:rsid w:val="007405AD"/>
    <w:rsid w:val="00740CA7"/>
    <w:rsid w:val="0074134F"/>
    <w:rsid w:val="00741610"/>
    <w:rsid w:val="0074259C"/>
    <w:rsid w:val="0074288E"/>
    <w:rsid w:val="00742D35"/>
    <w:rsid w:val="0074348C"/>
    <w:rsid w:val="007437E3"/>
    <w:rsid w:val="0074381D"/>
    <w:rsid w:val="00743CEE"/>
    <w:rsid w:val="00744063"/>
    <w:rsid w:val="00744215"/>
    <w:rsid w:val="007454E0"/>
    <w:rsid w:val="00747F22"/>
    <w:rsid w:val="0075126A"/>
    <w:rsid w:val="00751359"/>
    <w:rsid w:val="0075163D"/>
    <w:rsid w:val="00751A27"/>
    <w:rsid w:val="00751EB9"/>
    <w:rsid w:val="007529CF"/>
    <w:rsid w:val="00752EC0"/>
    <w:rsid w:val="0075387C"/>
    <w:rsid w:val="00753EC2"/>
    <w:rsid w:val="00753FBC"/>
    <w:rsid w:val="00754872"/>
    <w:rsid w:val="00754D95"/>
    <w:rsid w:val="00755B4D"/>
    <w:rsid w:val="00755BC4"/>
    <w:rsid w:val="00755C4C"/>
    <w:rsid w:val="00755E88"/>
    <w:rsid w:val="007566F4"/>
    <w:rsid w:val="007569BB"/>
    <w:rsid w:val="0075784F"/>
    <w:rsid w:val="00757C9F"/>
    <w:rsid w:val="00760543"/>
    <w:rsid w:val="0076074B"/>
    <w:rsid w:val="007607A1"/>
    <w:rsid w:val="00760BC9"/>
    <w:rsid w:val="00761232"/>
    <w:rsid w:val="00761441"/>
    <w:rsid w:val="00761B84"/>
    <w:rsid w:val="00761D14"/>
    <w:rsid w:val="00761E56"/>
    <w:rsid w:val="00761FE3"/>
    <w:rsid w:val="0076228C"/>
    <w:rsid w:val="0076288F"/>
    <w:rsid w:val="007629AF"/>
    <w:rsid w:val="00762AE2"/>
    <w:rsid w:val="00763689"/>
    <w:rsid w:val="00763CA4"/>
    <w:rsid w:val="0076433D"/>
    <w:rsid w:val="00764D9E"/>
    <w:rsid w:val="00765409"/>
    <w:rsid w:val="00765C32"/>
    <w:rsid w:val="0076682F"/>
    <w:rsid w:val="00766863"/>
    <w:rsid w:val="007668FD"/>
    <w:rsid w:val="00766E81"/>
    <w:rsid w:val="00767177"/>
    <w:rsid w:val="00767744"/>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F3E"/>
    <w:rsid w:val="00783034"/>
    <w:rsid w:val="00783624"/>
    <w:rsid w:val="00784065"/>
    <w:rsid w:val="0078432C"/>
    <w:rsid w:val="007844CC"/>
    <w:rsid w:val="007846C5"/>
    <w:rsid w:val="00784F0B"/>
    <w:rsid w:val="00784FD8"/>
    <w:rsid w:val="00785473"/>
    <w:rsid w:val="007855A0"/>
    <w:rsid w:val="00785698"/>
    <w:rsid w:val="00785720"/>
    <w:rsid w:val="007859EF"/>
    <w:rsid w:val="00786A0C"/>
    <w:rsid w:val="007870E2"/>
    <w:rsid w:val="007877BA"/>
    <w:rsid w:val="007878E3"/>
    <w:rsid w:val="00791652"/>
    <w:rsid w:val="00791CC4"/>
    <w:rsid w:val="00792085"/>
    <w:rsid w:val="0079247E"/>
    <w:rsid w:val="00792498"/>
    <w:rsid w:val="007927DF"/>
    <w:rsid w:val="007929A2"/>
    <w:rsid w:val="00792AD4"/>
    <w:rsid w:val="00792E1E"/>
    <w:rsid w:val="00792FEA"/>
    <w:rsid w:val="0079455E"/>
    <w:rsid w:val="00795684"/>
    <w:rsid w:val="00795BD3"/>
    <w:rsid w:val="00795E45"/>
    <w:rsid w:val="00795E6F"/>
    <w:rsid w:val="00796DA6"/>
    <w:rsid w:val="007975B6"/>
    <w:rsid w:val="00797607"/>
    <w:rsid w:val="00797E6D"/>
    <w:rsid w:val="007A0117"/>
    <w:rsid w:val="007A057C"/>
    <w:rsid w:val="007A06AF"/>
    <w:rsid w:val="007A1279"/>
    <w:rsid w:val="007A22EF"/>
    <w:rsid w:val="007A28FE"/>
    <w:rsid w:val="007A295A"/>
    <w:rsid w:val="007A2DDB"/>
    <w:rsid w:val="007A3AAA"/>
    <w:rsid w:val="007A3AC2"/>
    <w:rsid w:val="007A4252"/>
    <w:rsid w:val="007A48C7"/>
    <w:rsid w:val="007A506B"/>
    <w:rsid w:val="007A5DEC"/>
    <w:rsid w:val="007A65D0"/>
    <w:rsid w:val="007A74F9"/>
    <w:rsid w:val="007A789C"/>
    <w:rsid w:val="007A7CA7"/>
    <w:rsid w:val="007A7D40"/>
    <w:rsid w:val="007B00E4"/>
    <w:rsid w:val="007B0B30"/>
    <w:rsid w:val="007B1538"/>
    <w:rsid w:val="007B23B1"/>
    <w:rsid w:val="007B2486"/>
    <w:rsid w:val="007B3F44"/>
    <w:rsid w:val="007B4CEC"/>
    <w:rsid w:val="007B522A"/>
    <w:rsid w:val="007B5534"/>
    <w:rsid w:val="007B5B24"/>
    <w:rsid w:val="007B6037"/>
    <w:rsid w:val="007B6BC6"/>
    <w:rsid w:val="007B6C7F"/>
    <w:rsid w:val="007B71CF"/>
    <w:rsid w:val="007B7724"/>
    <w:rsid w:val="007C06B4"/>
    <w:rsid w:val="007C07D8"/>
    <w:rsid w:val="007C08D8"/>
    <w:rsid w:val="007C1718"/>
    <w:rsid w:val="007C1D57"/>
    <w:rsid w:val="007C1DCA"/>
    <w:rsid w:val="007C2110"/>
    <w:rsid w:val="007C25CC"/>
    <w:rsid w:val="007C2753"/>
    <w:rsid w:val="007C2878"/>
    <w:rsid w:val="007C2932"/>
    <w:rsid w:val="007C2C48"/>
    <w:rsid w:val="007C2E6C"/>
    <w:rsid w:val="007C2EF0"/>
    <w:rsid w:val="007C36CF"/>
    <w:rsid w:val="007C46DC"/>
    <w:rsid w:val="007C4934"/>
    <w:rsid w:val="007C4A5D"/>
    <w:rsid w:val="007C4B34"/>
    <w:rsid w:val="007C4BC8"/>
    <w:rsid w:val="007C4F5D"/>
    <w:rsid w:val="007C6110"/>
    <w:rsid w:val="007C65CB"/>
    <w:rsid w:val="007C6B2A"/>
    <w:rsid w:val="007C77BF"/>
    <w:rsid w:val="007C7B3F"/>
    <w:rsid w:val="007D01D3"/>
    <w:rsid w:val="007D0472"/>
    <w:rsid w:val="007D0508"/>
    <w:rsid w:val="007D0D02"/>
    <w:rsid w:val="007D1205"/>
    <w:rsid w:val="007D14EE"/>
    <w:rsid w:val="007D1652"/>
    <w:rsid w:val="007D1897"/>
    <w:rsid w:val="007D1DB2"/>
    <w:rsid w:val="007D22F2"/>
    <w:rsid w:val="007D29D6"/>
    <w:rsid w:val="007D2E87"/>
    <w:rsid w:val="007D4936"/>
    <w:rsid w:val="007D5342"/>
    <w:rsid w:val="007D5710"/>
    <w:rsid w:val="007D6457"/>
    <w:rsid w:val="007D6591"/>
    <w:rsid w:val="007D6ED5"/>
    <w:rsid w:val="007D717E"/>
    <w:rsid w:val="007D76F1"/>
    <w:rsid w:val="007E0AB6"/>
    <w:rsid w:val="007E1985"/>
    <w:rsid w:val="007E1C29"/>
    <w:rsid w:val="007E21E4"/>
    <w:rsid w:val="007E22B5"/>
    <w:rsid w:val="007E24F0"/>
    <w:rsid w:val="007E258A"/>
    <w:rsid w:val="007E25C8"/>
    <w:rsid w:val="007E2826"/>
    <w:rsid w:val="007E2DC0"/>
    <w:rsid w:val="007E30E7"/>
    <w:rsid w:val="007E31C2"/>
    <w:rsid w:val="007E3298"/>
    <w:rsid w:val="007E3CBA"/>
    <w:rsid w:val="007E3F9F"/>
    <w:rsid w:val="007E4567"/>
    <w:rsid w:val="007E4944"/>
    <w:rsid w:val="007E4ADF"/>
    <w:rsid w:val="007E4B86"/>
    <w:rsid w:val="007E5960"/>
    <w:rsid w:val="007E5E17"/>
    <w:rsid w:val="007E66A6"/>
    <w:rsid w:val="007E752A"/>
    <w:rsid w:val="007E76BB"/>
    <w:rsid w:val="007F013F"/>
    <w:rsid w:val="007F08AB"/>
    <w:rsid w:val="007F0B37"/>
    <w:rsid w:val="007F0B9C"/>
    <w:rsid w:val="007F1358"/>
    <w:rsid w:val="007F1B9E"/>
    <w:rsid w:val="007F1E2B"/>
    <w:rsid w:val="007F21E3"/>
    <w:rsid w:val="007F24CE"/>
    <w:rsid w:val="007F348C"/>
    <w:rsid w:val="007F356E"/>
    <w:rsid w:val="007F41B5"/>
    <w:rsid w:val="007F41CD"/>
    <w:rsid w:val="007F48AB"/>
    <w:rsid w:val="007F48B7"/>
    <w:rsid w:val="007F4F88"/>
    <w:rsid w:val="007F4FD9"/>
    <w:rsid w:val="007F5AD3"/>
    <w:rsid w:val="007F5C5C"/>
    <w:rsid w:val="007F6591"/>
    <w:rsid w:val="007F6A97"/>
    <w:rsid w:val="007F77FD"/>
    <w:rsid w:val="008000C6"/>
    <w:rsid w:val="008001A9"/>
    <w:rsid w:val="00800904"/>
    <w:rsid w:val="00802B5A"/>
    <w:rsid w:val="008031A9"/>
    <w:rsid w:val="008033E8"/>
    <w:rsid w:val="00803C2A"/>
    <w:rsid w:val="00803C7F"/>
    <w:rsid w:val="00804236"/>
    <w:rsid w:val="008042A6"/>
    <w:rsid w:val="0080440C"/>
    <w:rsid w:val="00804ABE"/>
    <w:rsid w:val="008052B9"/>
    <w:rsid w:val="0080548F"/>
    <w:rsid w:val="008058D3"/>
    <w:rsid w:val="00805B03"/>
    <w:rsid w:val="008065DA"/>
    <w:rsid w:val="00806AF6"/>
    <w:rsid w:val="00806DB5"/>
    <w:rsid w:val="008071A7"/>
    <w:rsid w:val="00807E6F"/>
    <w:rsid w:val="008102AA"/>
    <w:rsid w:val="00810484"/>
    <w:rsid w:val="00810809"/>
    <w:rsid w:val="00810C65"/>
    <w:rsid w:val="00810F06"/>
    <w:rsid w:val="00810F3B"/>
    <w:rsid w:val="00811D53"/>
    <w:rsid w:val="0081264E"/>
    <w:rsid w:val="0081268A"/>
    <w:rsid w:val="0081288B"/>
    <w:rsid w:val="0081292A"/>
    <w:rsid w:val="00812AA6"/>
    <w:rsid w:val="00812FEB"/>
    <w:rsid w:val="008133DA"/>
    <w:rsid w:val="0081341C"/>
    <w:rsid w:val="0081344B"/>
    <w:rsid w:val="00813510"/>
    <w:rsid w:val="00813C7D"/>
    <w:rsid w:val="008140FA"/>
    <w:rsid w:val="008142F5"/>
    <w:rsid w:val="0081430F"/>
    <w:rsid w:val="008145E5"/>
    <w:rsid w:val="0081553E"/>
    <w:rsid w:val="008155E1"/>
    <w:rsid w:val="0081622F"/>
    <w:rsid w:val="00816AA6"/>
    <w:rsid w:val="00816D02"/>
    <w:rsid w:val="008179B0"/>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20F"/>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61"/>
    <w:rsid w:val="00832AFB"/>
    <w:rsid w:val="00833EF6"/>
    <w:rsid w:val="0083437A"/>
    <w:rsid w:val="0083500D"/>
    <w:rsid w:val="008352C5"/>
    <w:rsid w:val="008355C4"/>
    <w:rsid w:val="00835704"/>
    <w:rsid w:val="008360A7"/>
    <w:rsid w:val="0083622A"/>
    <w:rsid w:val="00836DE1"/>
    <w:rsid w:val="00837EE3"/>
    <w:rsid w:val="00840EE6"/>
    <w:rsid w:val="00841AB7"/>
    <w:rsid w:val="00841D17"/>
    <w:rsid w:val="00841D67"/>
    <w:rsid w:val="00842EFA"/>
    <w:rsid w:val="008436D2"/>
    <w:rsid w:val="00843A4E"/>
    <w:rsid w:val="00844F44"/>
    <w:rsid w:val="0084502A"/>
    <w:rsid w:val="00845B32"/>
    <w:rsid w:val="00845E3B"/>
    <w:rsid w:val="008462C6"/>
    <w:rsid w:val="00846375"/>
    <w:rsid w:val="00846668"/>
    <w:rsid w:val="0084697B"/>
    <w:rsid w:val="00847048"/>
    <w:rsid w:val="0084786A"/>
    <w:rsid w:val="00847C1C"/>
    <w:rsid w:val="008500E3"/>
    <w:rsid w:val="00850867"/>
    <w:rsid w:val="00850E91"/>
    <w:rsid w:val="008516A6"/>
    <w:rsid w:val="00851B24"/>
    <w:rsid w:val="008522A7"/>
    <w:rsid w:val="0085266A"/>
    <w:rsid w:val="00853169"/>
    <w:rsid w:val="00854006"/>
    <w:rsid w:val="00854079"/>
    <w:rsid w:val="00854636"/>
    <w:rsid w:val="0085491F"/>
    <w:rsid w:val="00854E95"/>
    <w:rsid w:val="008554CB"/>
    <w:rsid w:val="00855B73"/>
    <w:rsid w:val="0085625C"/>
    <w:rsid w:val="00856386"/>
    <w:rsid w:val="00856435"/>
    <w:rsid w:val="00856480"/>
    <w:rsid w:val="0085712B"/>
    <w:rsid w:val="00857181"/>
    <w:rsid w:val="0086073D"/>
    <w:rsid w:val="00861C20"/>
    <w:rsid w:val="00861F06"/>
    <w:rsid w:val="00862103"/>
    <w:rsid w:val="00862955"/>
    <w:rsid w:val="00862AC0"/>
    <w:rsid w:val="00862F0B"/>
    <w:rsid w:val="00863185"/>
    <w:rsid w:val="00863FEB"/>
    <w:rsid w:val="00864B3B"/>
    <w:rsid w:val="00864EA1"/>
    <w:rsid w:val="0086547E"/>
    <w:rsid w:val="008657F7"/>
    <w:rsid w:val="00866086"/>
    <w:rsid w:val="008669CC"/>
    <w:rsid w:val="00870956"/>
    <w:rsid w:val="008719D6"/>
    <w:rsid w:val="00871C0A"/>
    <w:rsid w:val="0087228A"/>
    <w:rsid w:val="00872A84"/>
    <w:rsid w:val="00872C8A"/>
    <w:rsid w:val="00874317"/>
    <w:rsid w:val="00876192"/>
    <w:rsid w:val="008767D9"/>
    <w:rsid w:val="00877050"/>
    <w:rsid w:val="00877468"/>
    <w:rsid w:val="008776BC"/>
    <w:rsid w:val="00877B8A"/>
    <w:rsid w:val="008801E2"/>
    <w:rsid w:val="00880316"/>
    <w:rsid w:val="008804C7"/>
    <w:rsid w:val="00880B9D"/>
    <w:rsid w:val="00880E1A"/>
    <w:rsid w:val="00880E39"/>
    <w:rsid w:val="00880EAA"/>
    <w:rsid w:val="00881762"/>
    <w:rsid w:val="00881925"/>
    <w:rsid w:val="008826E0"/>
    <w:rsid w:val="00882914"/>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6E0D"/>
    <w:rsid w:val="008971E3"/>
    <w:rsid w:val="008978CB"/>
    <w:rsid w:val="00897C52"/>
    <w:rsid w:val="00897E9C"/>
    <w:rsid w:val="008A06E5"/>
    <w:rsid w:val="008A0716"/>
    <w:rsid w:val="008A09A2"/>
    <w:rsid w:val="008A0A1C"/>
    <w:rsid w:val="008A114F"/>
    <w:rsid w:val="008A11FD"/>
    <w:rsid w:val="008A1E16"/>
    <w:rsid w:val="008A1E61"/>
    <w:rsid w:val="008A302D"/>
    <w:rsid w:val="008A3082"/>
    <w:rsid w:val="008A32CD"/>
    <w:rsid w:val="008A40F8"/>
    <w:rsid w:val="008A4C99"/>
    <w:rsid w:val="008A5DA3"/>
    <w:rsid w:val="008A5F81"/>
    <w:rsid w:val="008A6589"/>
    <w:rsid w:val="008B024A"/>
    <w:rsid w:val="008B08B4"/>
    <w:rsid w:val="008B10A6"/>
    <w:rsid w:val="008B10E3"/>
    <w:rsid w:val="008B1494"/>
    <w:rsid w:val="008B1943"/>
    <w:rsid w:val="008B1998"/>
    <w:rsid w:val="008B1D93"/>
    <w:rsid w:val="008B229A"/>
    <w:rsid w:val="008B22E1"/>
    <w:rsid w:val="008B2313"/>
    <w:rsid w:val="008B2C18"/>
    <w:rsid w:val="008B2C55"/>
    <w:rsid w:val="008B380B"/>
    <w:rsid w:val="008B3CF3"/>
    <w:rsid w:val="008B3FA1"/>
    <w:rsid w:val="008B464C"/>
    <w:rsid w:val="008B467E"/>
    <w:rsid w:val="008B4FDB"/>
    <w:rsid w:val="008B6945"/>
    <w:rsid w:val="008B6A80"/>
    <w:rsid w:val="008B724A"/>
    <w:rsid w:val="008B7C01"/>
    <w:rsid w:val="008C019D"/>
    <w:rsid w:val="008C0C7B"/>
    <w:rsid w:val="008C18D9"/>
    <w:rsid w:val="008C1974"/>
    <w:rsid w:val="008C2516"/>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62F"/>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89B"/>
    <w:rsid w:val="008E1D49"/>
    <w:rsid w:val="008E1F84"/>
    <w:rsid w:val="008E2004"/>
    <w:rsid w:val="008E2534"/>
    <w:rsid w:val="008E25BD"/>
    <w:rsid w:val="008E26EB"/>
    <w:rsid w:val="008E2ACB"/>
    <w:rsid w:val="008E3415"/>
    <w:rsid w:val="008E390D"/>
    <w:rsid w:val="008E4172"/>
    <w:rsid w:val="008E48CF"/>
    <w:rsid w:val="008E4905"/>
    <w:rsid w:val="008E4FE7"/>
    <w:rsid w:val="008E507B"/>
    <w:rsid w:val="008E5D42"/>
    <w:rsid w:val="008E65F3"/>
    <w:rsid w:val="008E69B9"/>
    <w:rsid w:val="008E69FD"/>
    <w:rsid w:val="008E6A1C"/>
    <w:rsid w:val="008E6E88"/>
    <w:rsid w:val="008E6FCB"/>
    <w:rsid w:val="008E7096"/>
    <w:rsid w:val="008E73BC"/>
    <w:rsid w:val="008E75B5"/>
    <w:rsid w:val="008E7AEF"/>
    <w:rsid w:val="008E7F52"/>
    <w:rsid w:val="008E7FFC"/>
    <w:rsid w:val="008F04CB"/>
    <w:rsid w:val="008F11AE"/>
    <w:rsid w:val="008F11EF"/>
    <w:rsid w:val="008F14F0"/>
    <w:rsid w:val="008F1557"/>
    <w:rsid w:val="008F19C7"/>
    <w:rsid w:val="008F1AF2"/>
    <w:rsid w:val="008F2416"/>
    <w:rsid w:val="008F2781"/>
    <w:rsid w:val="008F2863"/>
    <w:rsid w:val="008F2A96"/>
    <w:rsid w:val="008F361F"/>
    <w:rsid w:val="008F380E"/>
    <w:rsid w:val="008F3E27"/>
    <w:rsid w:val="008F46E1"/>
    <w:rsid w:val="008F4BB0"/>
    <w:rsid w:val="008F5ED1"/>
    <w:rsid w:val="008F6964"/>
    <w:rsid w:val="008F6E6B"/>
    <w:rsid w:val="008F7721"/>
    <w:rsid w:val="008F7F27"/>
    <w:rsid w:val="00901458"/>
    <w:rsid w:val="009024B9"/>
    <w:rsid w:val="00902A62"/>
    <w:rsid w:val="00904194"/>
    <w:rsid w:val="00904331"/>
    <w:rsid w:val="009045DA"/>
    <w:rsid w:val="00904652"/>
    <w:rsid w:val="009046E4"/>
    <w:rsid w:val="00904869"/>
    <w:rsid w:val="00904A13"/>
    <w:rsid w:val="009051ED"/>
    <w:rsid w:val="0090526E"/>
    <w:rsid w:val="0090529D"/>
    <w:rsid w:val="009057C4"/>
    <w:rsid w:val="00905937"/>
    <w:rsid w:val="0090605A"/>
    <w:rsid w:val="00906286"/>
    <w:rsid w:val="009065E5"/>
    <w:rsid w:val="00907258"/>
    <w:rsid w:val="00907828"/>
    <w:rsid w:val="0091048B"/>
    <w:rsid w:val="00910584"/>
    <w:rsid w:val="0091085B"/>
    <w:rsid w:val="00910B09"/>
    <w:rsid w:val="009110CF"/>
    <w:rsid w:val="00911151"/>
    <w:rsid w:val="00911189"/>
    <w:rsid w:val="009115AC"/>
    <w:rsid w:val="009116CA"/>
    <w:rsid w:val="00911DE1"/>
    <w:rsid w:val="00911EDF"/>
    <w:rsid w:val="00912351"/>
    <w:rsid w:val="00912E0A"/>
    <w:rsid w:val="00913335"/>
    <w:rsid w:val="0091362D"/>
    <w:rsid w:val="0091366F"/>
    <w:rsid w:val="009137E9"/>
    <w:rsid w:val="00913D44"/>
    <w:rsid w:val="0091401D"/>
    <w:rsid w:val="009144CC"/>
    <w:rsid w:val="00914637"/>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1889"/>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0EA9"/>
    <w:rsid w:val="00931966"/>
    <w:rsid w:val="00931C9D"/>
    <w:rsid w:val="00931DEC"/>
    <w:rsid w:val="00931DF5"/>
    <w:rsid w:val="00931E09"/>
    <w:rsid w:val="0093239E"/>
    <w:rsid w:val="0093291E"/>
    <w:rsid w:val="009331C8"/>
    <w:rsid w:val="009333ED"/>
    <w:rsid w:val="009337CB"/>
    <w:rsid w:val="00933E45"/>
    <w:rsid w:val="00933E90"/>
    <w:rsid w:val="00933ED2"/>
    <w:rsid w:val="009345B6"/>
    <w:rsid w:val="009358AE"/>
    <w:rsid w:val="00935EE2"/>
    <w:rsid w:val="009360E3"/>
    <w:rsid w:val="009366B4"/>
    <w:rsid w:val="009402E8"/>
    <w:rsid w:val="0094035F"/>
    <w:rsid w:val="00940543"/>
    <w:rsid w:val="009405C7"/>
    <w:rsid w:val="00940894"/>
    <w:rsid w:val="00940A33"/>
    <w:rsid w:val="00940ABE"/>
    <w:rsid w:val="0094107A"/>
    <w:rsid w:val="009410CB"/>
    <w:rsid w:val="009411E3"/>
    <w:rsid w:val="009412E9"/>
    <w:rsid w:val="009415EB"/>
    <w:rsid w:val="00941A79"/>
    <w:rsid w:val="00942479"/>
    <w:rsid w:val="00942893"/>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0C03"/>
    <w:rsid w:val="009513B2"/>
    <w:rsid w:val="00952478"/>
    <w:rsid w:val="00952AEE"/>
    <w:rsid w:val="00953892"/>
    <w:rsid w:val="00954394"/>
    <w:rsid w:val="009544F2"/>
    <w:rsid w:val="00954724"/>
    <w:rsid w:val="00954948"/>
    <w:rsid w:val="00954D8C"/>
    <w:rsid w:val="00954E58"/>
    <w:rsid w:val="00954EC3"/>
    <w:rsid w:val="009552D9"/>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1F62"/>
    <w:rsid w:val="0096231E"/>
    <w:rsid w:val="00962F46"/>
    <w:rsid w:val="00964A5B"/>
    <w:rsid w:val="00964E92"/>
    <w:rsid w:val="009651DA"/>
    <w:rsid w:val="0096572C"/>
    <w:rsid w:val="00966352"/>
    <w:rsid w:val="009669DD"/>
    <w:rsid w:val="00966A9A"/>
    <w:rsid w:val="00967030"/>
    <w:rsid w:val="009672CF"/>
    <w:rsid w:val="0097001F"/>
    <w:rsid w:val="009702F2"/>
    <w:rsid w:val="00970B6B"/>
    <w:rsid w:val="00970F0F"/>
    <w:rsid w:val="00970F11"/>
    <w:rsid w:val="00971114"/>
    <w:rsid w:val="009711A0"/>
    <w:rsid w:val="00971D6C"/>
    <w:rsid w:val="00971FED"/>
    <w:rsid w:val="009724C2"/>
    <w:rsid w:val="009729CD"/>
    <w:rsid w:val="00973389"/>
    <w:rsid w:val="0097352E"/>
    <w:rsid w:val="00973ABE"/>
    <w:rsid w:val="00973F80"/>
    <w:rsid w:val="009744E8"/>
    <w:rsid w:val="00974721"/>
    <w:rsid w:val="009747F0"/>
    <w:rsid w:val="009750AA"/>
    <w:rsid w:val="00975197"/>
    <w:rsid w:val="00975E36"/>
    <w:rsid w:val="00975F2B"/>
    <w:rsid w:val="00976389"/>
    <w:rsid w:val="0097705A"/>
    <w:rsid w:val="0097750F"/>
    <w:rsid w:val="0097752A"/>
    <w:rsid w:val="00977830"/>
    <w:rsid w:val="00977AB1"/>
    <w:rsid w:val="00977BAB"/>
    <w:rsid w:val="00977C5B"/>
    <w:rsid w:val="00977DC3"/>
    <w:rsid w:val="009804B2"/>
    <w:rsid w:val="00980884"/>
    <w:rsid w:val="009822EF"/>
    <w:rsid w:val="00982F9C"/>
    <w:rsid w:val="00983C2E"/>
    <w:rsid w:val="00983C97"/>
    <w:rsid w:val="00983DDE"/>
    <w:rsid w:val="009846E1"/>
    <w:rsid w:val="00984EFE"/>
    <w:rsid w:val="00985626"/>
    <w:rsid w:val="009858CA"/>
    <w:rsid w:val="00985A08"/>
    <w:rsid w:val="00985B1D"/>
    <w:rsid w:val="00985E42"/>
    <w:rsid w:val="00986848"/>
    <w:rsid w:val="00986C7A"/>
    <w:rsid w:val="00987500"/>
    <w:rsid w:val="00987FDD"/>
    <w:rsid w:val="00991259"/>
    <w:rsid w:val="00991C66"/>
    <w:rsid w:val="00992CCA"/>
    <w:rsid w:val="0099317E"/>
    <w:rsid w:val="00993AC4"/>
    <w:rsid w:val="00993E13"/>
    <w:rsid w:val="00993F0C"/>
    <w:rsid w:val="009941F1"/>
    <w:rsid w:val="00994B4F"/>
    <w:rsid w:val="0099503A"/>
    <w:rsid w:val="009953A0"/>
    <w:rsid w:val="00995668"/>
    <w:rsid w:val="00995D37"/>
    <w:rsid w:val="00995D79"/>
    <w:rsid w:val="00996160"/>
    <w:rsid w:val="009962C4"/>
    <w:rsid w:val="00996F0F"/>
    <w:rsid w:val="00997844"/>
    <w:rsid w:val="009A053B"/>
    <w:rsid w:val="009A0979"/>
    <w:rsid w:val="009A0B59"/>
    <w:rsid w:val="009A0E66"/>
    <w:rsid w:val="009A1285"/>
    <w:rsid w:val="009A25F0"/>
    <w:rsid w:val="009A2811"/>
    <w:rsid w:val="009A2ACF"/>
    <w:rsid w:val="009A3CC9"/>
    <w:rsid w:val="009A4BCE"/>
    <w:rsid w:val="009A5333"/>
    <w:rsid w:val="009A571F"/>
    <w:rsid w:val="009A5C44"/>
    <w:rsid w:val="009A5E6E"/>
    <w:rsid w:val="009A7584"/>
    <w:rsid w:val="009A75A0"/>
    <w:rsid w:val="009A7735"/>
    <w:rsid w:val="009A7DAA"/>
    <w:rsid w:val="009A7E3D"/>
    <w:rsid w:val="009B0D58"/>
    <w:rsid w:val="009B1067"/>
    <w:rsid w:val="009B1672"/>
    <w:rsid w:val="009B189A"/>
    <w:rsid w:val="009B18DB"/>
    <w:rsid w:val="009B204D"/>
    <w:rsid w:val="009B2084"/>
    <w:rsid w:val="009B32DC"/>
    <w:rsid w:val="009B3A23"/>
    <w:rsid w:val="009B47BB"/>
    <w:rsid w:val="009B5853"/>
    <w:rsid w:val="009B5D66"/>
    <w:rsid w:val="009B6056"/>
    <w:rsid w:val="009B654D"/>
    <w:rsid w:val="009B67A6"/>
    <w:rsid w:val="009C0120"/>
    <w:rsid w:val="009C0224"/>
    <w:rsid w:val="009C0BA0"/>
    <w:rsid w:val="009C0BC9"/>
    <w:rsid w:val="009C1CDD"/>
    <w:rsid w:val="009C202A"/>
    <w:rsid w:val="009C20AD"/>
    <w:rsid w:val="009C2757"/>
    <w:rsid w:val="009C288F"/>
    <w:rsid w:val="009C3520"/>
    <w:rsid w:val="009C35C2"/>
    <w:rsid w:val="009C3897"/>
    <w:rsid w:val="009C3A31"/>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122B"/>
    <w:rsid w:val="009D16F6"/>
    <w:rsid w:val="009D1964"/>
    <w:rsid w:val="009D2266"/>
    <w:rsid w:val="009D3374"/>
    <w:rsid w:val="009D33FC"/>
    <w:rsid w:val="009D3F06"/>
    <w:rsid w:val="009D42D6"/>
    <w:rsid w:val="009D475E"/>
    <w:rsid w:val="009D4EAC"/>
    <w:rsid w:val="009D4F7D"/>
    <w:rsid w:val="009D541F"/>
    <w:rsid w:val="009D5E1D"/>
    <w:rsid w:val="009D64E4"/>
    <w:rsid w:val="009D6EDB"/>
    <w:rsid w:val="009D7167"/>
    <w:rsid w:val="009D76D1"/>
    <w:rsid w:val="009D7AC3"/>
    <w:rsid w:val="009D7CF5"/>
    <w:rsid w:val="009D7F34"/>
    <w:rsid w:val="009D7FDF"/>
    <w:rsid w:val="009E056C"/>
    <w:rsid w:val="009E077E"/>
    <w:rsid w:val="009E0B0D"/>
    <w:rsid w:val="009E1011"/>
    <w:rsid w:val="009E1155"/>
    <w:rsid w:val="009E15D5"/>
    <w:rsid w:val="009E203C"/>
    <w:rsid w:val="009E2285"/>
    <w:rsid w:val="009E3238"/>
    <w:rsid w:val="009E35E1"/>
    <w:rsid w:val="009E36C3"/>
    <w:rsid w:val="009E36ED"/>
    <w:rsid w:val="009E37DF"/>
    <w:rsid w:val="009E3ABF"/>
    <w:rsid w:val="009E3B90"/>
    <w:rsid w:val="009E3C27"/>
    <w:rsid w:val="009E3EB0"/>
    <w:rsid w:val="009E488B"/>
    <w:rsid w:val="009E5EB6"/>
    <w:rsid w:val="009E62EB"/>
    <w:rsid w:val="009E70E9"/>
    <w:rsid w:val="009E77B7"/>
    <w:rsid w:val="009E7AB4"/>
    <w:rsid w:val="009E7ACA"/>
    <w:rsid w:val="009E7F03"/>
    <w:rsid w:val="009F00D6"/>
    <w:rsid w:val="009F0290"/>
    <w:rsid w:val="009F08DB"/>
    <w:rsid w:val="009F203A"/>
    <w:rsid w:val="009F24EA"/>
    <w:rsid w:val="009F25A2"/>
    <w:rsid w:val="009F29F9"/>
    <w:rsid w:val="009F2D4B"/>
    <w:rsid w:val="009F2F42"/>
    <w:rsid w:val="009F2F44"/>
    <w:rsid w:val="009F33A3"/>
    <w:rsid w:val="009F378E"/>
    <w:rsid w:val="009F3F33"/>
    <w:rsid w:val="009F49E7"/>
    <w:rsid w:val="009F5684"/>
    <w:rsid w:val="009F581B"/>
    <w:rsid w:val="009F59BC"/>
    <w:rsid w:val="00A00091"/>
    <w:rsid w:val="00A008CF"/>
    <w:rsid w:val="00A01375"/>
    <w:rsid w:val="00A0178D"/>
    <w:rsid w:val="00A017DF"/>
    <w:rsid w:val="00A01912"/>
    <w:rsid w:val="00A031D2"/>
    <w:rsid w:val="00A0352A"/>
    <w:rsid w:val="00A04237"/>
    <w:rsid w:val="00A05013"/>
    <w:rsid w:val="00A052FA"/>
    <w:rsid w:val="00A05514"/>
    <w:rsid w:val="00A05B43"/>
    <w:rsid w:val="00A05CDC"/>
    <w:rsid w:val="00A062F2"/>
    <w:rsid w:val="00A0646E"/>
    <w:rsid w:val="00A0677D"/>
    <w:rsid w:val="00A07048"/>
    <w:rsid w:val="00A074C1"/>
    <w:rsid w:val="00A0765A"/>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5358"/>
    <w:rsid w:val="00A17945"/>
    <w:rsid w:val="00A17CCA"/>
    <w:rsid w:val="00A17D51"/>
    <w:rsid w:val="00A17F3D"/>
    <w:rsid w:val="00A20358"/>
    <w:rsid w:val="00A2070C"/>
    <w:rsid w:val="00A2082B"/>
    <w:rsid w:val="00A20D19"/>
    <w:rsid w:val="00A2100E"/>
    <w:rsid w:val="00A210BB"/>
    <w:rsid w:val="00A217EF"/>
    <w:rsid w:val="00A21874"/>
    <w:rsid w:val="00A22414"/>
    <w:rsid w:val="00A234E1"/>
    <w:rsid w:val="00A23737"/>
    <w:rsid w:val="00A243F7"/>
    <w:rsid w:val="00A24B10"/>
    <w:rsid w:val="00A25B79"/>
    <w:rsid w:val="00A26EF9"/>
    <w:rsid w:val="00A27305"/>
    <w:rsid w:val="00A27D07"/>
    <w:rsid w:val="00A307F0"/>
    <w:rsid w:val="00A308C9"/>
    <w:rsid w:val="00A30F68"/>
    <w:rsid w:val="00A3125D"/>
    <w:rsid w:val="00A31905"/>
    <w:rsid w:val="00A32415"/>
    <w:rsid w:val="00A325D5"/>
    <w:rsid w:val="00A32FF0"/>
    <w:rsid w:val="00A33230"/>
    <w:rsid w:val="00A34C41"/>
    <w:rsid w:val="00A36A4C"/>
    <w:rsid w:val="00A40172"/>
    <w:rsid w:val="00A409F3"/>
    <w:rsid w:val="00A40D1A"/>
    <w:rsid w:val="00A4106E"/>
    <w:rsid w:val="00A41983"/>
    <w:rsid w:val="00A42520"/>
    <w:rsid w:val="00A429C2"/>
    <w:rsid w:val="00A42A2F"/>
    <w:rsid w:val="00A42AEB"/>
    <w:rsid w:val="00A42B74"/>
    <w:rsid w:val="00A4374E"/>
    <w:rsid w:val="00A43EBE"/>
    <w:rsid w:val="00A44E47"/>
    <w:rsid w:val="00A453BF"/>
    <w:rsid w:val="00A455E8"/>
    <w:rsid w:val="00A45D08"/>
    <w:rsid w:val="00A45DF5"/>
    <w:rsid w:val="00A46AD8"/>
    <w:rsid w:val="00A46B39"/>
    <w:rsid w:val="00A47B4A"/>
    <w:rsid w:val="00A505FF"/>
    <w:rsid w:val="00A50830"/>
    <w:rsid w:val="00A51055"/>
    <w:rsid w:val="00A51073"/>
    <w:rsid w:val="00A518B1"/>
    <w:rsid w:val="00A51B39"/>
    <w:rsid w:val="00A51EC8"/>
    <w:rsid w:val="00A52515"/>
    <w:rsid w:val="00A52587"/>
    <w:rsid w:val="00A52948"/>
    <w:rsid w:val="00A52F96"/>
    <w:rsid w:val="00A53074"/>
    <w:rsid w:val="00A53142"/>
    <w:rsid w:val="00A536BB"/>
    <w:rsid w:val="00A53726"/>
    <w:rsid w:val="00A53799"/>
    <w:rsid w:val="00A539A5"/>
    <w:rsid w:val="00A53A4B"/>
    <w:rsid w:val="00A53AF8"/>
    <w:rsid w:val="00A55DDB"/>
    <w:rsid w:val="00A561EF"/>
    <w:rsid w:val="00A563AA"/>
    <w:rsid w:val="00A56899"/>
    <w:rsid w:val="00A56DAE"/>
    <w:rsid w:val="00A56E37"/>
    <w:rsid w:val="00A575D5"/>
    <w:rsid w:val="00A57707"/>
    <w:rsid w:val="00A60629"/>
    <w:rsid w:val="00A606E7"/>
    <w:rsid w:val="00A606EB"/>
    <w:rsid w:val="00A60FEF"/>
    <w:rsid w:val="00A61220"/>
    <w:rsid w:val="00A6183C"/>
    <w:rsid w:val="00A61AF3"/>
    <w:rsid w:val="00A62186"/>
    <w:rsid w:val="00A6250E"/>
    <w:rsid w:val="00A629B2"/>
    <w:rsid w:val="00A62FBB"/>
    <w:rsid w:val="00A63085"/>
    <w:rsid w:val="00A63449"/>
    <w:rsid w:val="00A64CD9"/>
    <w:rsid w:val="00A65C8A"/>
    <w:rsid w:val="00A65D2C"/>
    <w:rsid w:val="00A66AEF"/>
    <w:rsid w:val="00A67151"/>
    <w:rsid w:val="00A675DA"/>
    <w:rsid w:val="00A678C8"/>
    <w:rsid w:val="00A67B5B"/>
    <w:rsid w:val="00A70038"/>
    <w:rsid w:val="00A7098E"/>
    <w:rsid w:val="00A70A77"/>
    <w:rsid w:val="00A70B3A"/>
    <w:rsid w:val="00A71026"/>
    <w:rsid w:val="00A7121D"/>
    <w:rsid w:val="00A71D7F"/>
    <w:rsid w:val="00A723C6"/>
    <w:rsid w:val="00A724CE"/>
    <w:rsid w:val="00A7275E"/>
    <w:rsid w:val="00A72940"/>
    <w:rsid w:val="00A72E64"/>
    <w:rsid w:val="00A739C8"/>
    <w:rsid w:val="00A74547"/>
    <w:rsid w:val="00A7573F"/>
    <w:rsid w:val="00A7594E"/>
    <w:rsid w:val="00A765D0"/>
    <w:rsid w:val="00A767F5"/>
    <w:rsid w:val="00A76BE1"/>
    <w:rsid w:val="00A770F8"/>
    <w:rsid w:val="00A77D29"/>
    <w:rsid w:val="00A8016E"/>
    <w:rsid w:val="00A802AF"/>
    <w:rsid w:val="00A802E2"/>
    <w:rsid w:val="00A8041D"/>
    <w:rsid w:val="00A80FA4"/>
    <w:rsid w:val="00A810AE"/>
    <w:rsid w:val="00A81389"/>
    <w:rsid w:val="00A81402"/>
    <w:rsid w:val="00A8157E"/>
    <w:rsid w:val="00A81806"/>
    <w:rsid w:val="00A82AAE"/>
    <w:rsid w:val="00A83101"/>
    <w:rsid w:val="00A832D8"/>
    <w:rsid w:val="00A8392B"/>
    <w:rsid w:val="00A83972"/>
    <w:rsid w:val="00A839AA"/>
    <w:rsid w:val="00A83A9D"/>
    <w:rsid w:val="00A83CA1"/>
    <w:rsid w:val="00A83EC1"/>
    <w:rsid w:val="00A84567"/>
    <w:rsid w:val="00A845A7"/>
    <w:rsid w:val="00A846CC"/>
    <w:rsid w:val="00A84AF7"/>
    <w:rsid w:val="00A8534C"/>
    <w:rsid w:val="00A85D70"/>
    <w:rsid w:val="00A85EE0"/>
    <w:rsid w:val="00A878AA"/>
    <w:rsid w:val="00A9019C"/>
    <w:rsid w:val="00A90A4D"/>
    <w:rsid w:val="00A918EE"/>
    <w:rsid w:val="00A91BC6"/>
    <w:rsid w:val="00A921A5"/>
    <w:rsid w:val="00A9276D"/>
    <w:rsid w:val="00A92963"/>
    <w:rsid w:val="00A9328E"/>
    <w:rsid w:val="00A9336B"/>
    <w:rsid w:val="00A9337C"/>
    <w:rsid w:val="00A93682"/>
    <w:rsid w:val="00A939BF"/>
    <w:rsid w:val="00A94126"/>
    <w:rsid w:val="00A94420"/>
    <w:rsid w:val="00A944A5"/>
    <w:rsid w:val="00A94669"/>
    <w:rsid w:val="00A953C7"/>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31"/>
    <w:rsid w:val="00AA4688"/>
    <w:rsid w:val="00AA4A37"/>
    <w:rsid w:val="00AA4F05"/>
    <w:rsid w:val="00AA5500"/>
    <w:rsid w:val="00AA550B"/>
    <w:rsid w:val="00AA5648"/>
    <w:rsid w:val="00AA5B27"/>
    <w:rsid w:val="00AA5EBF"/>
    <w:rsid w:val="00AA5FBE"/>
    <w:rsid w:val="00AA7360"/>
    <w:rsid w:val="00AA75C5"/>
    <w:rsid w:val="00AA7B87"/>
    <w:rsid w:val="00AB0266"/>
    <w:rsid w:val="00AB0702"/>
    <w:rsid w:val="00AB07DF"/>
    <w:rsid w:val="00AB11F4"/>
    <w:rsid w:val="00AB1289"/>
    <w:rsid w:val="00AB16A0"/>
    <w:rsid w:val="00AB1CD8"/>
    <w:rsid w:val="00AB2480"/>
    <w:rsid w:val="00AB25C9"/>
    <w:rsid w:val="00AB2668"/>
    <w:rsid w:val="00AB2957"/>
    <w:rsid w:val="00AB2CD2"/>
    <w:rsid w:val="00AB3A75"/>
    <w:rsid w:val="00AB3D71"/>
    <w:rsid w:val="00AB487F"/>
    <w:rsid w:val="00AB53EC"/>
    <w:rsid w:val="00AB5765"/>
    <w:rsid w:val="00AB579E"/>
    <w:rsid w:val="00AB58D7"/>
    <w:rsid w:val="00AB5B33"/>
    <w:rsid w:val="00AB634A"/>
    <w:rsid w:val="00AB6837"/>
    <w:rsid w:val="00AB7BF8"/>
    <w:rsid w:val="00AC046B"/>
    <w:rsid w:val="00AC1453"/>
    <w:rsid w:val="00AC1E0C"/>
    <w:rsid w:val="00AC2D52"/>
    <w:rsid w:val="00AC316A"/>
    <w:rsid w:val="00AC3A44"/>
    <w:rsid w:val="00AC3F34"/>
    <w:rsid w:val="00AC3FB0"/>
    <w:rsid w:val="00AC4242"/>
    <w:rsid w:val="00AC4CE7"/>
    <w:rsid w:val="00AC6385"/>
    <w:rsid w:val="00AC640F"/>
    <w:rsid w:val="00AC71C4"/>
    <w:rsid w:val="00AC76D1"/>
    <w:rsid w:val="00AC7EAE"/>
    <w:rsid w:val="00AD011C"/>
    <w:rsid w:val="00AD0B9B"/>
    <w:rsid w:val="00AD0C37"/>
    <w:rsid w:val="00AD0EC4"/>
    <w:rsid w:val="00AD155B"/>
    <w:rsid w:val="00AD1E9E"/>
    <w:rsid w:val="00AD2033"/>
    <w:rsid w:val="00AD2F4A"/>
    <w:rsid w:val="00AD3C92"/>
    <w:rsid w:val="00AD3D41"/>
    <w:rsid w:val="00AD4A68"/>
    <w:rsid w:val="00AD547A"/>
    <w:rsid w:val="00AD54C5"/>
    <w:rsid w:val="00AD59D2"/>
    <w:rsid w:val="00AD602D"/>
    <w:rsid w:val="00AD6330"/>
    <w:rsid w:val="00AD64BE"/>
    <w:rsid w:val="00AD650F"/>
    <w:rsid w:val="00AD68E4"/>
    <w:rsid w:val="00AD6A31"/>
    <w:rsid w:val="00AD6A99"/>
    <w:rsid w:val="00AD7266"/>
    <w:rsid w:val="00AD73B9"/>
    <w:rsid w:val="00AD7ACF"/>
    <w:rsid w:val="00AE0302"/>
    <w:rsid w:val="00AE201A"/>
    <w:rsid w:val="00AE2BDD"/>
    <w:rsid w:val="00AE35A8"/>
    <w:rsid w:val="00AE3ABE"/>
    <w:rsid w:val="00AE4389"/>
    <w:rsid w:val="00AE4C66"/>
    <w:rsid w:val="00AE52CE"/>
    <w:rsid w:val="00AE6A19"/>
    <w:rsid w:val="00AE6BEC"/>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68E"/>
    <w:rsid w:val="00AF7718"/>
    <w:rsid w:val="00AF78E7"/>
    <w:rsid w:val="00AF791B"/>
    <w:rsid w:val="00B00262"/>
    <w:rsid w:val="00B0028C"/>
    <w:rsid w:val="00B00479"/>
    <w:rsid w:val="00B00BAF"/>
    <w:rsid w:val="00B0109C"/>
    <w:rsid w:val="00B015C3"/>
    <w:rsid w:val="00B01DA1"/>
    <w:rsid w:val="00B0256C"/>
    <w:rsid w:val="00B03565"/>
    <w:rsid w:val="00B0390F"/>
    <w:rsid w:val="00B03D11"/>
    <w:rsid w:val="00B05A21"/>
    <w:rsid w:val="00B05ED8"/>
    <w:rsid w:val="00B06E3F"/>
    <w:rsid w:val="00B07F2A"/>
    <w:rsid w:val="00B10D6A"/>
    <w:rsid w:val="00B1128A"/>
    <w:rsid w:val="00B11992"/>
    <w:rsid w:val="00B122F6"/>
    <w:rsid w:val="00B1247F"/>
    <w:rsid w:val="00B12A68"/>
    <w:rsid w:val="00B12B43"/>
    <w:rsid w:val="00B12E49"/>
    <w:rsid w:val="00B13178"/>
    <w:rsid w:val="00B137C1"/>
    <w:rsid w:val="00B13AD0"/>
    <w:rsid w:val="00B1468C"/>
    <w:rsid w:val="00B147F7"/>
    <w:rsid w:val="00B14978"/>
    <w:rsid w:val="00B15029"/>
    <w:rsid w:val="00B153E6"/>
    <w:rsid w:val="00B15525"/>
    <w:rsid w:val="00B15BC3"/>
    <w:rsid w:val="00B164EA"/>
    <w:rsid w:val="00B16A3D"/>
    <w:rsid w:val="00B1707E"/>
    <w:rsid w:val="00B17419"/>
    <w:rsid w:val="00B1745A"/>
    <w:rsid w:val="00B17A47"/>
    <w:rsid w:val="00B17AAA"/>
    <w:rsid w:val="00B17ED9"/>
    <w:rsid w:val="00B20321"/>
    <w:rsid w:val="00B2049D"/>
    <w:rsid w:val="00B206D7"/>
    <w:rsid w:val="00B2144A"/>
    <w:rsid w:val="00B2173B"/>
    <w:rsid w:val="00B21769"/>
    <w:rsid w:val="00B2177D"/>
    <w:rsid w:val="00B21989"/>
    <w:rsid w:val="00B22228"/>
    <w:rsid w:val="00B22971"/>
    <w:rsid w:val="00B22AB9"/>
    <w:rsid w:val="00B23803"/>
    <w:rsid w:val="00B23CD4"/>
    <w:rsid w:val="00B259D9"/>
    <w:rsid w:val="00B263B1"/>
    <w:rsid w:val="00B26EDD"/>
    <w:rsid w:val="00B27657"/>
    <w:rsid w:val="00B2787A"/>
    <w:rsid w:val="00B27F6F"/>
    <w:rsid w:val="00B30EEA"/>
    <w:rsid w:val="00B30FF7"/>
    <w:rsid w:val="00B31594"/>
    <w:rsid w:val="00B3160A"/>
    <w:rsid w:val="00B31731"/>
    <w:rsid w:val="00B31CCA"/>
    <w:rsid w:val="00B328BB"/>
    <w:rsid w:val="00B32997"/>
    <w:rsid w:val="00B32B36"/>
    <w:rsid w:val="00B32C4E"/>
    <w:rsid w:val="00B33001"/>
    <w:rsid w:val="00B33352"/>
    <w:rsid w:val="00B33695"/>
    <w:rsid w:val="00B34455"/>
    <w:rsid w:val="00B346BE"/>
    <w:rsid w:val="00B34A8E"/>
    <w:rsid w:val="00B34C1F"/>
    <w:rsid w:val="00B35856"/>
    <w:rsid w:val="00B35862"/>
    <w:rsid w:val="00B35CB1"/>
    <w:rsid w:val="00B35E60"/>
    <w:rsid w:val="00B3765D"/>
    <w:rsid w:val="00B37A23"/>
    <w:rsid w:val="00B37FB4"/>
    <w:rsid w:val="00B40B8D"/>
    <w:rsid w:val="00B40FF2"/>
    <w:rsid w:val="00B41067"/>
    <w:rsid w:val="00B4132F"/>
    <w:rsid w:val="00B41BB1"/>
    <w:rsid w:val="00B41E66"/>
    <w:rsid w:val="00B4271B"/>
    <w:rsid w:val="00B42744"/>
    <w:rsid w:val="00B42765"/>
    <w:rsid w:val="00B42F51"/>
    <w:rsid w:val="00B4321F"/>
    <w:rsid w:val="00B4323D"/>
    <w:rsid w:val="00B4345C"/>
    <w:rsid w:val="00B4356E"/>
    <w:rsid w:val="00B43712"/>
    <w:rsid w:val="00B43762"/>
    <w:rsid w:val="00B43B4D"/>
    <w:rsid w:val="00B453B3"/>
    <w:rsid w:val="00B4610D"/>
    <w:rsid w:val="00B46883"/>
    <w:rsid w:val="00B46F57"/>
    <w:rsid w:val="00B4712B"/>
    <w:rsid w:val="00B475E8"/>
    <w:rsid w:val="00B47861"/>
    <w:rsid w:val="00B47E97"/>
    <w:rsid w:val="00B5075E"/>
    <w:rsid w:val="00B507C2"/>
    <w:rsid w:val="00B50DC8"/>
    <w:rsid w:val="00B51A9C"/>
    <w:rsid w:val="00B51CF4"/>
    <w:rsid w:val="00B53C89"/>
    <w:rsid w:val="00B53E59"/>
    <w:rsid w:val="00B5479B"/>
    <w:rsid w:val="00B54B53"/>
    <w:rsid w:val="00B55269"/>
    <w:rsid w:val="00B558FF"/>
    <w:rsid w:val="00B55CE9"/>
    <w:rsid w:val="00B56815"/>
    <w:rsid w:val="00B56A5C"/>
    <w:rsid w:val="00B56F75"/>
    <w:rsid w:val="00B5769E"/>
    <w:rsid w:val="00B57F4F"/>
    <w:rsid w:val="00B600B4"/>
    <w:rsid w:val="00B606A9"/>
    <w:rsid w:val="00B60A7C"/>
    <w:rsid w:val="00B62178"/>
    <w:rsid w:val="00B6217E"/>
    <w:rsid w:val="00B62C0F"/>
    <w:rsid w:val="00B645A0"/>
    <w:rsid w:val="00B64690"/>
    <w:rsid w:val="00B64B93"/>
    <w:rsid w:val="00B65DDE"/>
    <w:rsid w:val="00B660A3"/>
    <w:rsid w:val="00B6671C"/>
    <w:rsid w:val="00B6765E"/>
    <w:rsid w:val="00B70F12"/>
    <w:rsid w:val="00B71095"/>
    <w:rsid w:val="00B714DD"/>
    <w:rsid w:val="00B7168B"/>
    <w:rsid w:val="00B716A4"/>
    <w:rsid w:val="00B7188B"/>
    <w:rsid w:val="00B71D74"/>
    <w:rsid w:val="00B72506"/>
    <w:rsid w:val="00B7274C"/>
    <w:rsid w:val="00B72F84"/>
    <w:rsid w:val="00B739CC"/>
    <w:rsid w:val="00B73BA7"/>
    <w:rsid w:val="00B7418C"/>
    <w:rsid w:val="00B74D0E"/>
    <w:rsid w:val="00B7599D"/>
    <w:rsid w:val="00B75BA2"/>
    <w:rsid w:val="00B760C6"/>
    <w:rsid w:val="00B772D6"/>
    <w:rsid w:val="00B7776C"/>
    <w:rsid w:val="00B77E60"/>
    <w:rsid w:val="00B80D70"/>
    <w:rsid w:val="00B81537"/>
    <w:rsid w:val="00B81564"/>
    <w:rsid w:val="00B816DB"/>
    <w:rsid w:val="00B817C9"/>
    <w:rsid w:val="00B8184E"/>
    <w:rsid w:val="00B821C8"/>
    <w:rsid w:val="00B823B7"/>
    <w:rsid w:val="00B82816"/>
    <w:rsid w:val="00B82CF0"/>
    <w:rsid w:val="00B8316F"/>
    <w:rsid w:val="00B83896"/>
    <w:rsid w:val="00B83E4B"/>
    <w:rsid w:val="00B83EFD"/>
    <w:rsid w:val="00B843F9"/>
    <w:rsid w:val="00B84D5A"/>
    <w:rsid w:val="00B85647"/>
    <w:rsid w:val="00B8568D"/>
    <w:rsid w:val="00B859E2"/>
    <w:rsid w:val="00B8660B"/>
    <w:rsid w:val="00B869FD"/>
    <w:rsid w:val="00B86D4F"/>
    <w:rsid w:val="00B86F40"/>
    <w:rsid w:val="00B87251"/>
    <w:rsid w:val="00B87427"/>
    <w:rsid w:val="00B90714"/>
    <w:rsid w:val="00B90D3E"/>
    <w:rsid w:val="00B90E7E"/>
    <w:rsid w:val="00B91836"/>
    <w:rsid w:val="00B92185"/>
    <w:rsid w:val="00B92364"/>
    <w:rsid w:val="00B929BE"/>
    <w:rsid w:val="00B92A6E"/>
    <w:rsid w:val="00B92B71"/>
    <w:rsid w:val="00B93400"/>
    <w:rsid w:val="00B939CE"/>
    <w:rsid w:val="00B93BBE"/>
    <w:rsid w:val="00B93DEF"/>
    <w:rsid w:val="00B942FA"/>
    <w:rsid w:val="00B9452C"/>
    <w:rsid w:val="00B9529F"/>
    <w:rsid w:val="00B95326"/>
    <w:rsid w:val="00B95B0A"/>
    <w:rsid w:val="00B95DDA"/>
    <w:rsid w:val="00B95E4A"/>
    <w:rsid w:val="00B95E5C"/>
    <w:rsid w:val="00B96409"/>
    <w:rsid w:val="00B96453"/>
    <w:rsid w:val="00B97534"/>
    <w:rsid w:val="00B97774"/>
    <w:rsid w:val="00B977A1"/>
    <w:rsid w:val="00BA037B"/>
    <w:rsid w:val="00BA0D85"/>
    <w:rsid w:val="00BA1042"/>
    <w:rsid w:val="00BA18ED"/>
    <w:rsid w:val="00BA19C6"/>
    <w:rsid w:val="00BA1AE5"/>
    <w:rsid w:val="00BA1EC6"/>
    <w:rsid w:val="00BA2522"/>
    <w:rsid w:val="00BA2952"/>
    <w:rsid w:val="00BA2FC7"/>
    <w:rsid w:val="00BA35E5"/>
    <w:rsid w:val="00BA3ACD"/>
    <w:rsid w:val="00BA4044"/>
    <w:rsid w:val="00BA4448"/>
    <w:rsid w:val="00BA4479"/>
    <w:rsid w:val="00BA6294"/>
    <w:rsid w:val="00BA62EA"/>
    <w:rsid w:val="00BA653F"/>
    <w:rsid w:val="00BA6B39"/>
    <w:rsid w:val="00BA6BF8"/>
    <w:rsid w:val="00BA7B5F"/>
    <w:rsid w:val="00BA7EB9"/>
    <w:rsid w:val="00BB0641"/>
    <w:rsid w:val="00BB0960"/>
    <w:rsid w:val="00BB1116"/>
    <w:rsid w:val="00BB1A4D"/>
    <w:rsid w:val="00BB1DA8"/>
    <w:rsid w:val="00BB2182"/>
    <w:rsid w:val="00BB236B"/>
    <w:rsid w:val="00BB34C1"/>
    <w:rsid w:val="00BB3906"/>
    <w:rsid w:val="00BB3916"/>
    <w:rsid w:val="00BB5421"/>
    <w:rsid w:val="00BB5CC5"/>
    <w:rsid w:val="00BB656E"/>
    <w:rsid w:val="00BC03E1"/>
    <w:rsid w:val="00BC233A"/>
    <w:rsid w:val="00BC2726"/>
    <w:rsid w:val="00BC2969"/>
    <w:rsid w:val="00BC30F2"/>
    <w:rsid w:val="00BC3218"/>
    <w:rsid w:val="00BC3393"/>
    <w:rsid w:val="00BC33DC"/>
    <w:rsid w:val="00BC377D"/>
    <w:rsid w:val="00BC3D01"/>
    <w:rsid w:val="00BC40B7"/>
    <w:rsid w:val="00BC4F4A"/>
    <w:rsid w:val="00BC59A5"/>
    <w:rsid w:val="00BC6420"/>
    <w:rsid w:val="00BC6CC5"/>
    <w:rsid w:val="00BC7246"/>
    <w:rsid w:val="00BC7700"/>
    <w:rsid w:val="00BC7813"/>
    <w:rsid w:val="00BD0085"/>
    <w:rsid w:val="00BD02C3"/>
    <w:rsid w:val="00BD04C9"/>
    <w:rsid w:val="00BD154F"/>
    <w:rsid w:val="00BD1A03"/>
    <w:rsid w:val="00BD283B"/>
    <w:rsid w:val="00BD30C9"/>
    <w:rsid w:val="00BD3D1B"/>
    <w:rsid w:val="00BD4539"/>
    <w:rsid w:val="00BD4BBB"/>
    <w:rsid w:val="00BD4C22"/>
    <w:rsid w:val="00BD5482"/>
    <w:rsid w:val="00BD5A93"/>
    <w:rsid w:val="00BD5BD5"/>
    <w:rsid w:val="00BD5E55"/>
    <w:rsid w:val="00BD7B64"/>
    <w:rsid w:val="00BE0220"/>
    <w:rsid w:val="00BE0CBC"/>
    <w:rsid w:val="00BE1239"/>
    <w:rsid w:val="00BE13D2"/>
    <w:rsid w:val="00BE1427"/>
    <w:rsid w:val="00BE224E"/>
    <w:rsid w:val="00BE2297"/>
    <w:rsid w:val="00BE25B0"/>
    <w:rsid w:val="00BE2A44"/>
    <w:rsid w:val="00BE2D24"/>
    <w:rsid w:val="00BE3628"/>
    <w:rsid w:val="00BE372A"/>
    <w:rsid w:val="00BE4A91"/>
    <w:rsid w:val="00BE53E4"/>
    <w:rsid w:val="00BE59CD"/>
    <w:rsid w:val="00BE60F1"/>
    <w:rsid w:val="00BE60FD"/>
    <w:rsid w:val="00BE64D3"/>
    <w:rsid w:val="00BE734B"/>
    <w:rsid w:val="00BE7443"/>
    <w:rsid w:val="00BE7E41"/>
    <w:rsid w:val="00BE7F8D"/>
    <w:rsid w:val="00BF0406"/>
    <w:rsid w:val="00BF0509"/>
    <w:rsid w:val="00BF07B8"/>
    <w:rsid w:val="00BF0B1B"/>
    <w:rsid w:val="00BF0E2B"/>
    <w:rsid w:val="00BF17BA"/>
    <w:rsid w:val="00BF20AC"/>
    <w:rsid w:val="00BF2139"/>
    <w:rsid w:val="00BF2B73"/>
    <w:rsid w:val="00BF2ECD"/>
    <w:rsid w:val="00BF320C"/>
    <w:rsid w:val="00BF3488"/>
    <w:rsid w:val="00BF3604"/>
    <w:rsid w:val="00BF4171"/>
    <w:rsid w:val="00BF43D2"/>
    <w:rsid w:val="00BF463C"/>
    <w:rsid w:val="00BF4B6A"/>
    <w:rsid w:val="00BF512B"/>
    <w:rsid w:val="00BF5268"/>
    <w:rsid w:val="00BF5AC0"/>
    <w:rsid w:val="00BF6000"/>
    <w:rsid w:val="00BF6348"/>
    <w:rsid w:val="00BF6F01"/>
    <w:rsid w:val="00BF7272"/>
    <w:rsid w:val="00C00079"/>
    <w:rsid w:val="00C00970"/>
    <w:rsid w:val="00C00EBC"/>
    <w:rsid w:val="00C00FE4"/>
    <w:rsid w:val="00C01419"/>
    <w:rsid w:val="00C01D80"/>
    <w:rsid w:val="00C0237D"/>
    <w:rsid w:val="00C026E8"/>
    <w:rsid w:val="00C02AB3"/>
    <w:rsid w:val="00C034E1"/>
    <w:rsid w:val="00C03887"/>
    <w:rsid w:val="00C03EF0"/>
    <w:rsid w:val="00C043F2"/>
    <w:rsid w:val="00C04598"/>
    <w:rsid w:val="00C04A07"/>
    <w:rsid w:val="00C04C51"/>
    <w:rsid w:val="00C04EA7"/>
    <w:rsid w:val="00C050CE"/>
    <w:rsid w:val="00C0514E"/>
    <w:rsid w:val="00C05274"/>
    <w:rsid w:val="00C05578"/>
    <w:rsid w:val="00C0596A"/>
    <w:rsid w:val="00C05F9E"/>
    <w:rsid w:val="00C0634A"/>
    <w:rsid w:val="00C06852"/>
    <w:rsid w:val="00C06C22"/>
    <w:rsid w:val="00C06D4A"/>
    <w:rsid w:val="00C06DE9"/>
    <w:rsid w:val="00C07199"/>
    <w:rsid w:val="00C1030D"/>
    <w:rsid w:val="00C11008"/>
    <w:rsid w:val="00C11351"/>
    <w:rsid w:val="00C1147A"/>
    <w:rsid w:val="00C116A7"/>
    <w:rsid w:val="00C1177D"/>
    <w:rsid w:val="00C118A9"/>
    <w:rsid w:val="00C11DE9"/>
    <w:rsid w:val="00C120C9"/>
    <w:rsid w:val="00C127D8"/>
    <w:rsid w:val="00C12BD6"/>
    <w:rsid w:val="00C1443D"/>
    <w:rsid w:val="00C14A07"/>
    <w:rsid w:val="00C14BED"/>
    <w:rsid w:val="00C15AFF"/>
    <w:rsid w:val="00C15B6A"/>
    <w:rsid w:val="00C15C74"/>
    <w:rsid w:val="00C15E26"/>
    <w:rsid w:val="00C16913"/>
    <w:rsid w:val="00C16C52"/>
    <w:rsid w:val="00C16C8A"/>
    <w:rsid w:val="00C17D0F"/>
    <w:rsid w:val="00C201D2"/>
    <w:rsid w:val="00C2075A"/>
    <w:rsid w:val="00C21828"/>
    <w:rsid w:val="00C23311"/>
    <w:rsid w:val="00C234C5"/>
    <w:rsid w:val="00C235C9"/>
    <w:rsid w:val="00C23827"/>
    <w:rsid w:val="00C23DD8"/>
    <w:rsid w:val="00C2401B"/>
    <w:rsid w:val="00C24139"/>
    <w:rsid w:val="00C24502"/>
    <w:rsid w:val="00C248F0"/>
    <w:rsid w:val="00C24956"/>
    <w:rsid w:val="00C24ACC"/>
    <w:rsid w:val="00C25AED"/>
    <w:rsid w:val="00C270FE"/>
    <w:rsid w:val="00C278A7"/>
    <w:rsid w:val="00C27947"/>
    <w:rsid w:val="00C27D29"/>
    <w:rsid w:val="00C3050C"/>
    <w:rsid w:val="00C30DAB"/>
    <w:rsid w:val="00C30F30"/>
    <w:rsid w:val="00C311BD"/>
    <w:rsid w:val="00C31306"/>
    <w:rsid w:val="00C315D1"/>
    <w:rsid w:val="00C3170C"/>
    <w:rsid w:val="00C317FB"/>
    <w:rsid w:val="00C3188B"/>
    <w:rsid w:val="00C32274"/>
    <w:rsid w:val="00C32610"/>
    <w:rsid w:val="00C337FA"/>
    <w:rsid w:val="00C33BDD"/>
    <w:rsid w:val="00C33CDB"/>
    <w:rsid w:val="00C34786"/>
    <w:rsid w:val="00C3532D"/>
    <w:rsid w:val="00C35789"/>
    <w:rsid w:val="00C3694F"/>
    <w:rsid w:val="00C36A5B"/>
    <w:rsid w:val="00C36FD9"/>
    <w:rsid w:val="00C375EB"/>
    <w:rsid w:val="00C4063A"/>
    <w:rsid w:val="00C40B9F"/>
    <w:rsid w:val="00C41340"/>
    <w:rsid w:val="00C416C1"/>
    <w:rsid w:val="00C41BAD"/>
    <w:rsid w:val="00C41BE7"/>
    <w:rsid w:val="00C42164"/>
    <w:rsid w:val="00C422A4"/>
    <w:rsid w:val="00C42B24"/>
    <w:rsid w:val="00C42F75"/>
    <w:rsid w:val="00C43043"/>
    <w:rsid w:val="00C432AD"/>
    <w:rsid w:val="00C43895"/>
    <w:rsid w:val="00C43C72"/>
    <w:rsid w:val="00C445BE"/>
    <w:rsid w:val="00C44C63"/>
    <w:rsid w:val="00C45CBD"/>
    <w:rsid w:val="00C45EFB"/>
    <w:rsid w:val="00C462F3"/>
    <w:rsid w:val="00C46C5B"/>
    <w:rsid w:val="00C47AA5"/>
    <w:rsid w:val="00C47F45"/>
    <w:rsid w:val="00C502BC"/>
    <w:rsid w:val="00C50639"/>
    <w:rsid w:val="00C507A9"/>
    <w:rsid w:val="00C5141F"/>
    <w:rsid w:val="00C51801"/>
    <w:rsid w:val="00C521B5"/>
    <w:rsid w:val="00C5234E"/>
    <w:rsid w:val="00C5247F"/>
    <w:rsid w:val="00C52DCB"/>
    <w:rsid w:val="00C533D8"/>
    <w:rsid w:val="00C54002"/>
    <w:rsid w:val="00C54434"/>
    <w:rsid w:val="00C54F04"/>
    <w:rsid w:val="00C552F4"/>
    <w:rsid w:val="00C55600"/>
    <w:rsid w:val="00C55662"/>
    <w:rsid w:val="00C5568C"/>
    <w:rsid w:val="00C57AC4"/>
    <w:rsid w:val="00C57D3F"/>
    <w:rsid w:val="00C60039"/>
    <w:rsid w:val="00C6024D"/>
    <w:rsid w:val="00C6035A"/>
    <w:rsid w:val="00C603B6"/>
    <w:rsid w:val="00C6166C"/>
    <w:rsid w:val="00C62302"/>
    <w:rsid w:val="00C626F0"/>
    <w:rsid w:val="00C63781"/>
    <w:rsid w:val="00C63B89"/>
    <w:rsid w:val="00C63D5C"/>
    <w:rsid w:val="00C6444A"/>
    <w:rsid w:val="00C647DE"/>
    <w:rsid w:val="00C64B3C"/>
    <w:rsid w:val="00C64EE5"/>
    <w:rsid w:val="00C650C8"/>
    <w:rsid w:val="00C65D05"/>
    <w:rsid w:val="00C66152"/>
    <w:rsid w:val="00C66423"/>
    <w:rsid w:val="00C66468"/>
    <w:rsid w:val="00C6686D"/>
    <w:rsid w:val="00C66A34"/>
    <w:rsid w:val="00C6731B"/>
    <w:rsid w:val="00C67BCA"/>
    <w:rsid w:val="00C704D7"/>
    <w:rsid w:val="00C70802"/>
    <w:rsid w:val="00C70D0B"/>
    <w:rsid w:val="00C71845"/>
    <w:rsid w:val="00C71A0F"/>
    <w:rsid w:val="00C729B2"/>
    <w:rsid w:val="00C735E3"/>
    <w:rsid w:val="00C73ADC"/>
    <w:rsid w:val="00C73C93"/>
    <w:rsid w:val="00C7486E"/>
    <w:rsid w:val="00C75B93"/>
    <w:rsid w:val="00C75CCC"/>
    <w:rsid w:val="00C76608"/>
    <w:rsid w:val="00C76A5A"/>
    <w:rsid w:val="00C77DF6"/>
    <w:rsid w:val="00C8057F"/>
    <w:rsid w:val="00C811C4"/>
    <w:rsid w:val="00C811DC"/>
    <w:rsid w:val="00C83735"/>
    <w:rsid w:val="00C839E5"/>
    <w:rsid w:val="00C845A4"/>
    <w:rsid w:val="00C848C7"/>
    <w:rsid w:val="00C859C1"/>
    <w:rsid w:val="00C85A10"/>
    <w:rsid w:val="00C85D6A"/>
    <w:rsid w:val="00C86D90"/>
    <w:rsid w:val="00C878FD"/>
    <w:rsid w:val="00C87E3A"/>
    <w:rsid w:val="00C87EA8"/>
    <w:rsid w:val="00C9013C"/>
    <w:rsid w:val="00C90CDB"/>
    <w:rsid w:val="00C91202"/>
    <w:rsid w:val="00C91844"/>
    <w:rsid w:val="00C919BF"/>
    <w:rsid w:val="00C92C7F"/>
    <w:rsid w:val="00C92E39"/>
    <w:rsid w:val="00C94498"/>
    <w:rsid w:val="00C94E80"/>
    <w:rsid w:val="00C97223"/>
    <w:rsid w:val="00C97779"/>
    <w:rsid w:val="00C97950"/>
    <w:rsid w:val="00C97BE8"/>
    <w:rsid w:val="00CA02DF"/>
    <w:rsid w:val="00CA0321"/>
    <w:rsid w:val="00CA0BBE"/>
    <w:rsid w:val="00CA0DAC"/>
    <w:rsid w:val="00CA106B"/>
    <w:rsid w:val="00CA12F5"/>
    <w:rsid w:val="00CA163F"/>
    <w:rsid w:val="00CA2F96"/>
    <w:rsid w:val="00CA3800"/>
    <w:rsid w:val="00CA3E8F"/>
    <w:rsid w:val="00CA4089"/>
    <w:rsid w:val="00CA478D"/>
    <w:rsid w:val="00CA4DDA"/>
    <w:rsid w:val="00CA508B"/>
    <w:rsid w:val="00CA53AD"/>
    <w:rsid w:val="00CA55A0"/>
    <w:rsid w:val="00CA6208"/>
    <w:rsid w:val="00CA6CBE"/>
    <w:rsid w:val="00CA7D98"/>
    <w:rsid w:val="00CA7F66"/>
    <w:rsid w:val="00CB039A"/>
    <w:rsid w:val="00CB0E3B"/>
    <w:rsid w:val="00CB149A"/>
    <w:rsid w:val="00CB1606"/>
    <w:rsid w:val="00CB1B9D"/>
    <w:rsid w:val="00CB2352"/>
    <w:rsid w:val="00CB24A5"/>
    <w:rsid w:val="00CB2CAC"/>
    <w:rsid w:val="00CB2D8E"/>
    <w:rsid w:val="00CB2F3F"/>
    <w:rsid w:val="00CB3732"/>
    <w:rsid w:val="00CB3FEF"/>
    <w:rsid w:val="00CB401F"/>
    <w:rsid w:val="00CB43E3"/>
    <w:rsid w:val="00CB542E"/>
    <w:rsid w:val="00CB55F2"/>
    <w:rsid w:val="00CB5991"/>
    <w:rsid w:val="00CB5D64"/>
    <w:rsid w:val="00CB5EBC"/>
    <w:rsid w:val="00CB6505"/>
    <w:rsid w:val="00CB6D63"/>
    <w:rsid w:val="00CC02AB"/>
    <w:rsid w:val="00CC0A7D"/>
    <w:rsid w:val="00CC1005"/>
    <w:rsid w:val="00CC2C07"/>
    <w:rsid w:val="00CC343A"/>
    <w:rsid w:val="00CC5099"/>
    <w:rsid w:val="00CC58F6"/>
    <w:rsid w:val="00CC5BF7"/>
    <w:rsid w:val="00CC5D1F"/>
    <w:rsid w:val="00CC637B"/>
    <w:rsid w:val="00CC6AE4"/>
    <w:rsid w:val="00CC73ED"/>
    <w:rsid w:val="00CC792E"/>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4F3"/>
    <w:rsid w:val="00CE2739"/>
    <w:rsid w:val="00CE3275"/>
    <w:rsid w:val="00CE33ED"/>
    <w:rsid w:val="00CE3495"/>
    <w:rsid w:val="00CE404A"/>
    <w:rsid w:val="00CE4134"/>
    <w:rsid w:val="00CE415D"/>
    <w:rsid w:val="00CE4924"/>
    <w:rsid w:val="00CE4ACC"/>
    <w:rsid w:val="00CE4C4C"/>
    <w:rsid w:val="00CE4FE7"/>
    <w:rsid w:val="00CE53D2"/>
    <w:rsid w:val="00CE58E8"/>
    <w:rsid w:val="00CE673D"/>
    <w:rsid w:val="00CE6F73"/>
    <w:rsid w:val="00CE707E"/>
    <w:rsid w:val="00CE7373"/>
    <w:rsid w:val="00CE7524"/>
    <w:rsid w:val="00CF02E8"/>
    <w:rsid w:val="00CF0490"/>
    <w:rsid w:val="00CF0B61"/>
    <w:rsid w:val="00CF0EC1"/>
    <w:rsid w:val="00CF332A"/>
    <w:rsid w:val="00CF3767"/>
    <w:rsid w:val="00CF3D85"/>
    <w:rsid w:val="00CF3EEF"/>
    <w:rsid w:val="00CF431F"/>
    <w:rsid w:val="00CF4C68"/>
    <w:rsid w:val="00CF5435"/>
    <w:rsid w:val="00CF605E"/>
    <w:rsid w:val="00CF7865"/>
    <w:rsid w:val="00D00957"/>
    <w:rsid w:val="00D01164"/>
    <w:rsid w:val="00D01568"/>
    <w:rsid w:val="00D02449"/>
    <w:rsid w:val="00D024E8"/>
    <w:rsid w:val="00D02F03"/>
    <w:rsid w:val="00D03975"/>
    <w:rsid w:val="00D04126"/>
    <w:rsid w:val="00D0433C"/>
    <w:rsid w:val="00D0434B"/>
    <w:rsid w:val="00D05815"/>
    <w:rsid w:val="00D05BD7"/>
    <w:rsid w:val="00D05EDD"/>
    <w:rsid w:val="00D06058"/>
    <w:rsid w:val="00D06598"/>
    <w:rsid w:val="00D06B40"/>
    <w:rsid w:val="00D105F9"/>
    <w:rsid w:val="00D10993"/>
    <w:rsid w:val="00D109AE"/>
    <w:rsid w:val="00D10C87"/>
    <w:rsid w:val="00D10D15"/>
    <w:rsid w:val="00D10FE2"/>
    <w:rsid w:val="00D11203"/>
    <w:rsid w:val="00D112F1"/>
    <w:rsid w:val="00D11567"/>
    <w:rsid w:val="00D1179F"/>
    <w:rsid w:val="00D128F9"/>
    <w:rsid w:val="00D12F1E"/>
    <w:rsid w:val="00D12FE1"/>
    <w:rsid w:val="00D13093"/>
    <w:rsid w:val="00D1383E"/>
    <w:rsid w:val="00D13A0C"/>
    <w:rsid w:val="00D13B4A"/>
    <w:rsid w:val="00D13C30"/>
    <w:rsid w:val="00D13D17"/>
    <w:rsid w:val="00D144EC"/>
    <w:rsid w:val="00D145ED"/>
    <w:rsid w:val="00D146F8"/>
    <w:rsid w:val="00D147D4"/>
    <w:rsid w:val="00D14A81"/>
    <w:rsid w:val="00D14AEF"/>
    <w:rsid w:val="00D14CA5"/>
    <w:rsid w:val="00D14F37"/>
    <w:rsid w:val="00D15081"/>
    <w:rsid w:val="00D150E3"/>
    <w:rsid w:val="00D1540D"/>
    <w:rsid w:val="00D16A8C"/>
    <w:rsid w:val="00D16AEC"/>
    <w:rsid w:val="00D16F62"/>
    <w:rsid w:val="00D176B9"/>
    <w:rsid w:val="00D201C5"/>
    <w:rsid w:val="00D20953"/>
    <w:rsid w:val="00D209F3"/>
    <w:rsid w:val="00D217D6"/>
    <w:rsid w:val="00D22212"/>
    <w:rsid w:val="00D22E93"/>
    <w:rsid w:val="00D22F7A"/>
    <w:rsid w:val="00D235D2"/>
    <w:rsid w:val="00D23757"/>
    <w:rsid w:val="00D24227"/>
    <w:rsid w:val="00D25196"/>
    <w:rsid w:val="00D2525C"/>
    <w:rsid w:val="00D2575F"/>
    <w:rsid w:val="00D25F31"/>
    <w:rsid w:val="00D2637E"/>
    <w:rsid w:val="00D26422"/>
    <w:rsid w:val="00D2662F"/>
    <w:rsid w:val="00D26AFB"/>
    <w:rsid w:val="00D272C2"/>
    <w:rsid w:val="00D2783F"/>
    <w:rsid w:val="00D27862"/>
    <w:rsid w:val="00D27E6C"/>
    <w:rsid w:val="00D3006E"/>
    <w:rsid w:val="00D304AE"/>
    <w:rsid w:val="00D306E3"/>
    <w:rsid w:val="00D30DD2"/>
    <w:rsid w:val="00D30E8A"/>
    <w:rsid w:val="00D30F54"/>
    <w:rsid w:val="00D30F87"/>
    <w:rsid w:val="00D315F7"/>
    <w:rsid w:val="00D31819"/>
    <w:rsid w:val="00D31F3B"/>
    <w:rsid w:val="00D334E4"/>
    <w:rsid w:val="00D33784"/>
    <w:rsid w:val="00D33853"/>
    <w:rsid w:val="00D34E9A"/>
    <w:rsid w:val="00D34FFF"/>
    <w:rsid w:val="00D3568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B7B"/>
    <w:rsid w:val="00D42CAF"/>
    <w:rsid w:val="00D446A8"/>
    <w:rsid w:val="00D4485C"/>
    <w:rsid w:val="00D44BFB"/>
    <w:rsid w:val="00D44C24"/>
    <w:rsid w:val="00D45111"/>
    <w:rsid w:val="00D4543A"/>
    <w:rsid w:val="00D46411"/>
    <w:rsid w:val="00D47963"/>
    <w:rsid w:val="00D502B3"/>
    <w:rsid w:val="00D50F3B"/>
    <w:rsid w:val="00D51166"/>
    <w:rsid w:val="00D5153F"/>
    <w:rsid w:val="00D51A7E"/>
    <w:rsid w:val="00D52B08"/>
    <w:rsid w:val="00D53465"/>
    <w:rsid w:val="00D53C1B"/>
    <w:rsid w:val="00D54A40"/>
    <w:rsid w:val="00D54CED"/>
    <w:rsid w:val="00D56611"/>
    <w:rsid w:val="00D56A6A"/>
    <w:rsid w:val="00D56AEA"/>
    <w:rsid w:val="00D575AA"/>
    <w:rsid w:val="00D6028D"/>
    <w:rsid w:val="00D60F67"/>
    <w:rsid w:val="00D614EB"/>
    <w:rsid w:val="00D61F16"/>
    <w:rsid w:val="00D62507"/>
    <w:rsid w:val="00D628A8"/>
    <w:rsid w:val="00D62A82"/>
    <w:rsid w:val="00D6322F"/>
    <w:rsid w:val="00D63DEE"/>
    <w:rsid w:val="00D63F33"/>
    <w:rsid w:val="00D64D62"/>
    <w:rsid w:val="00D652A2"/>
    <w:rsid w:val="00D65424"/>
    <w:rsid w:val="00D654F4"/>
    <w:rsid w:val="00D658E8"/>
    <w:rsid w:val="00D65DF9"/>
    <w:rsid w:val="00D6657D"/>
    <w:rsid w:val="00D67BD7"/>
    <w:rsid w:val="00D67F41"/>
    <w:rsid w:val="00D70853"/>
    <w:rsid w:val="00D70DE6"/>
    <w:rsid w:val="00D7113A"/>
    <w:rsid w:val="00D722CD"/>
    <w:rsid w:val="00D723C8"/>
    <w:rsid w:val="00D7305F"/>
    <w:rsid w:val="00D7351B"/>
    <w:rsid w:val="00D738C2"/>
    <w:rsid w:val="00D7397D"/>
    <w:rsid w:val="00D74566"/>
    <w:rsid w:val="00D75CD6"/>
    <w:rsid w:val="00D761CA"/>
    <w:rsid w:val="00D76BEA"/>
    <w:rsid w:val="00D77C79"/>
    <w:rsid w:val="00D80324"/>
    <w:rsid w:val="00D80895"/>
    <w:rsid w:val="00D809AB"/>
    <w:rsid w:val="00D809FC"/>
    <w:rsid w:val="00D80DB9"/>
    <w:rsid w:val="00D81C7F"/>
    <w:rsid w:val="00D81DDD"/>
    <w:rsid w:val="00D827C5"/>
    <w:rsid w:val="00D830ED"/>
    <w:rsid w:val="00D84101"/>
    <w:rsid w:val="00D843D5"/>
    <w:rsid w:val="00D84898"/>
    <w:rsid w:val="00D8496B"/>
    <w:rsid w:val="00D84C1D"/>
    <w:rsid w:val="00D84EA6"/>
    <w:rsid w:val="00D857D6"/>
    <w:rsid w:val="00D86722"/>
    <w:rsid w:val="00D86743"/>
    <w:rsid w:val="00D87BD9"/>
    <w:rsid w:val="00D87D43"/>
    <w:rsid w:val="00D902AA"/>
    <w:rsid w:val="00D902CA"/>
    <w:rsid w:val="00D905BB"/>
    <w:rsid w:val="00D90E73"/>
    <w:rsid w:val="00D92292"/>
    <w:rsid w:val="00D9254E"/>
    <w:rsid w:val="00D92D9A"/>
    <w:rsid w:val="00D92FD1"/>
    <w:rsid w:val="00D930DD"/>
    <w:rsid w:val="00D939DE"/>
    <w:rsid w:val="00D93CCD"/>
    <w:rsid w:val="00D93E2D"/>
    <w:rsid w:val="00D95025"/>
    <w:rsid w:val="00D954E5"/>
    <w:rsid w:val="00D9620C"/>
    <w:rsid w:val="00D964A3"/>
    <w:rsid w:val="00D96B79"/>
    <w:rsid w:val="00D9767E"/>
    <w:rsid w:val="00D97E62"/>
    <w:rsid w:val="00DA0441"/>
    <w:rsid w:val="00DA0D55"/>
    <w:rsid w:val="00DA1D7B"/>
    <w:rsid w:val="00DA1FB8"/>
    <w:rsid w:val="00DA266F"/>
    <w:rsid w:val="00DA2AF2"/>
    <w:rsid w:val="00DA2D57"/>
    <w:rsid w:val="00DA4888"/>
    <w:rsid w:val="00DA4F34"/>
    <w:rsid w:val="00DA67A9"/>
    <w:rsid w:val="00DA6DB7"/>
    <w:rsid w:val="00DA74BF"/>
    <w:rsid w:val="00DA792B"/>
    <w:rsid w:val="00DA7B6B"/>
    <w:rsid w:val="00DB011F"/>
    <w:rsid w:val="00DB0ACA"/>
    <w:rsid w:val="00DB0CDD"/>
    <w:rsid w:val="00DB161C"/>
    <w:rsid w:val="00DB1B3B"/>
    <w:rsid w:val="00DB1DDF"/>
    <w:rsid w:val="00DB1F0D"/>
    <w:rsid w:val="00DB1FF1"/>
    <w:rsid w:val="00DB22B5"/>
    <w:rsid w:val="00DB22C0"/>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E83"/>
    <w:rsid w:val="00DC30ED"/>
    <w:rsid w:val="00DC3444"/>
    <w:rsid w:val="00DC3664"/>
    <w:rsid w:val="00DC3A3E"/>
    <w:rsid w:val="00DC4B1A"/>
    <w:rsid w:val="00DC4D0C"/>
    <w:rsid w:val="00DC532D"/>
    <w:rsid w:val="00DC5E2F"/>
    <w:rsid w:val="00DC5F5D"/>
    <w:rsid w:val="00DC6461"/>
    <w:rsid w:val="00DC6C21"/>
    <w:rsid w:val="00DC6CA0"/>
    <w:rsid w:val="00DC6F93"/>
    <w:rsid w:val="00DC71C9"/>
    <w:rsid w:val="00DC741A"/>
    <w:rsid w:val="00DC7516"/>
    <w:rsid w:val="00DC759E"/>
    <w:rsid w:val="00DD01A0"/>
    <w:rsid w:val="00DD116C"/>
    <w:rsid w:val="00DD16E9"/>
    <w:rsid w:val="00DD1854"/>
    <w:rsid w:val="00DD1B0D"/>
    <w:rsid w:val="00DD1FAE"/>
    <w:rsid w:val="00DD203F"/>
    <w:rsid w:val="00DD2290"/>
    <w:rsid w:val="00DD2468"/>
    <w:rsid w:val="00DD29FB"/>
    <w:rsid w:val="00DD2A7B"/>
    <w:rsid w:val="00DD30BF"/>
    <w:rsid w:val="00DD33DF"/>
    <w:rsid w:val="00DD388F"/>
    <w:rsid w:val="00DD3908"/>
    <w:rsid w:val="00DD4312"/>
    <w:rsid w:val="00DD46D8"/>
    <w:rsid w:val="00DD4B8C"/>
    <w:rsid w:val="00DD4F72"/>
    <w:rsid w:val="00DD5013"/>
    <w:rsid w:val="00DD5063"/>
    <w:rsid w:val="00DD5667"/>
    <w:rsid w:val="00DD6141"/>
    <w:rsid w:val="00DD652F"/>
    <w:rsid w:val="00DD67BA"/>
    <w:rsid w:val="00DD6B37"/>
    <w:rsid w:val="00DE0032"/>
    <w:rsid w:val="00DE0919"/>
    <w:rsid w:val="00DE127A"/>
    <w:rsid w:val="00DE141D"/>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E7851"/>
    <w:rsid w:val="00DE7FEB"/>
    <w:rsid w:val="00DF0A5A"/>
    <w:rsid w:val="00DF0BCD"/>
    <w:rsid w:val="00DF110A"/>
    <w:rsid w:val="00DF1163"/>
    <w:rsid w:val="00DF1C1B"/>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4A7"/>
    <w:rsid w:val="00E00571"/>
    <w:rsid w:val="00E0081A"/>
    <w:rsid w:val="00E01254"/>
    <w:rsid w:val="00E0143B"/>
    <w:rsid w:val="00E0198E"/>
    <w:rsid w:val="00E01A60"/>
    <w:rsid w:val="00E021AA"/>
    <w:rsid w:val="00E0223B"/>
    <w:rsid w:val="00E02315"/>
    <w:rsid w:val="00E02465"/>
    <w:rsid w:val="00E02FED"/>
    <w:rsid w:val="00E031A3"/>
    <w:rsid w:val="00E03F96"/>
    <w:rsid w:val="00E0409E"/>
    <w:rsid w:val="00E042DC"/>
    <w:rsid w:val="00E046BD"/>
    <w:rsid w:val="00E04B01"/>
    <w:rsid w:val="00E04E5E"/>
    <w:rsid w:val="00E068AB"/>
    <w:rsid w:val="00E06ACC"/>
    <w:rsid w:val="00E07BA9"/>
    <w:rsid w:val="00E07C9B"/>
    <w:rsid w:val="00E1030E"/>
    <w:rsid w:val="00E108F5"/>
    <w:rsid w:val="00E10DF6"/>
    <w:rsid w:val="00E10E73"/>
    <w:rsid w:val="00E12538"/>
    <w:rsid w:val="00E12716"/>
    <w:rsid w:val="00E12C2B"/>
    <w:rsid w:val="00E12E5F"/>
    <w:rsid w:val="00E13529"/>
    <w:rsid w:val="00E14232"/>
    <w:rsid w:val="00E14B27"/>
    <w:rsid w:val="00E14C12"/>
    <w:rsid w:val="00E1785F"/>
    <w:rsid w:val="00E20162"/>
    <w:rsid w:val="00E202BC"/>
    <w:rsid w:val="00E204C7"/>
    <w:rsid w:val="00E207A8"/>
    <w:rsid w:val="00E21008"/>
    <w:rsid w:val="00E22359"/>
    <w:rsid w:val="00E223D9"/>
    <w:rsid w:val="00E22CC6"/>
    <w:rsid w:val="00E2306C"/>
    <w:rsid w:val="00E234FA"/>
    <w:rsid w:val="00E23957"/>
    <w:rsid w:val="00E23FD8"/>
    <w:rsid w:val="00E23FEA"/>
    <w:rsid w:val="00E24726"/>
    <w:rsid w:val="00E24D1A"/>
    <w:rsid w:val="00E256AB"/>
    <w:rsid w:val="00E26317"/>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1A6"/>
    <w:rsid w:val="00E336DA"/>
    <w:rsid w:val="00E33BD3"/>
    <w:rsid w:val="00E34028"/>
    <w:rsid w:val="00E3411B"/>
    <w:rsid w:val="00E35493"/>
    <w:rsid w:val="00E35846"/>
    <w:rsid w:val="00E36CEE"/>
    <w:rsid w:val="00E37673"/>
    <w:rsid w:val="00E378EF"/>
    <w:rsid w:val="00E37A6C"/>
    <w:rsid w:val="00E37AE9"/>
    <w:rsid w:val="00E40221"/>
    <w:rsid w:val="00E40255"/>
    <w:rsid w:val="00E40463"/>
    <w:rsid w:val="00E40AE5"/>
    <w:rsid w:val="00E40B6C"/>
    <w:rsid w:val="00E418A4"/>
    <w:rsid w:val="00E41B31"/>
    <w:rsid w:val="00E42077"/>
    <w:rsid w:val="00E42E64"/>
    <w:rsid w:val="00E42F01"/>
    <w:rsid w:val="00E4319B"/>
    <w:rsid w:val="00E43C37"/>
    <w:rsid w:val="00E43C3C"/>
    <w:rsid w:val="00E43CD7"/>
    <w:rsid w:val="00E43FD8"/>
    <w:rsid w:val="00E44DC0"/>
    <w:rsid w:val="00E4623B"/>
    <w:rsid w:val="00E46E3C"/>
    <w:rsid w:val="00E50CCD"/>
    <w:rsid w:val="00E5169B"/>
    <w:rsid w:val="00E53205"/>
    <w:rsid w:val="00E53B64"/>
    <w:rsid w:val="00E53D1E"/>
    <w:rsid w:val="00E54CC6"/>
    <w:rsid w:val="00E55148"/>
    <w:rsid w:val="00E55538"/>
    <w:rsid w:val="00E556BC"/>
    <w:rsid w:val="00E557E4"/>
    <w:rsid w:val="00E559E6"/>
    <w:rsid w:val="00E55BC6"/>
    <w:rsid w:val="00E56030"/>
    <w:rsid w:val="00E57477"/>
    <w:rsid w:val="00E57D52"/>
    <w:rsid w:val="00E6049F"/>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28C"/>
    <w:rsid w:val="00E6530A"/>
    <w:rsid w:val="00E65594"/>
    <w:rsid w:val="00E6573C"/>
    <w:rsid w:val="00E65AF2"/>
    <w:rsid w:val="00E66289"/>
    <w:rsid w:val="00E66323"/>
    <w:rsid w:val="00E66AD4"/>
    <w:rsid w:val="00E66BF4"/>
    <w:rsid w:val="00E66E38"/>
    <w:rsid w:val="00E66FB4"/>
    <w:rsid w:val="00E67BC6"/>
    <w:rsid w:val="00E70865"/>
    <w:rsid w:val="00E70A5F"/>
    <w:rsid w:val="00E70CCB"/>
    <w:rsid w:val="00E70E37"/>
    <w:rsid w:val="00E7128E"/>
    <w:rsid w:val="00E7150A"/>
    <w:rsid w:val="00E71A86"/>
    <w:rsid w:val="00E73886"/>
    <w:rsid w:val="00E74960"/>
    <w:rsid w:val="00E7498C"/>
    <w:rsid w:val="00E75F44"/>
    <w:rsid w:val="00E7600C"/>
    <w:rsid w:val="00E7610C"/>
    <w:rsid w:val="00E7651C"/>
    <w:rsid w:val="00E76B9F"/>
    <w:rsid w:val="00E76CCB"/>
    <w:rsid w:val="00E76E4D"/>
    <w:rsid w:val="00E76E55"/>
    <w:rsid w:val="00E77126"/>
    <w:rsid w:val="00E773A3"/>
    <w:rsid w:val="00E77855"/>
    <w:rsid w:val="00E77A02"/>
    <w:rsid w:val="00E800E2"/>
    <w:rsid w:val="00E80E40"/>
    <w:rsid w:val="00E81290"/>
    <w:rsid w:val="00E8146A"/>
    <w:rsid w:val="00E81664"/>
    <w:rsid w:val="00E81764"/>
    <w:rsid w:val="00E8206C"/>
    <w:rsid w:val="00E8209B"/>
    <w:rsid w:val="00E8211F"/>
    <w:rsid w:val="00E82529"/>
    <w:rsid w:val="00E826AB"/>
    <w:rsid w:val="00E82A44"/>
    <w:rsid w:val="00E835B5"/>
    <w:rsid w:val="00E83663"/>
    <w:rsid w:val="00E83969"/>
    <w:rsid w:val="00E83AF1"/>
    <w:rsid w:val="00E847AA"/>
    <w:rsid w:val="00E84990"/>
    <w:rsid w:val="00E851FB"/>
    <w:rsid w:val="00E853E7"/>
    <w:rsid w:val="00E871E0"/>
    <w:rsid w:val="00E90274"/>
    <w:rsid w:val="00E9094B"/>
    <w:rsid w:val="00E911B7"/>
    <w:rsid w:val="00E91587"/>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31B"/>
    <w:rsid w:val="00EA3BED"/>
    <w:rsid w:val="00EA4FF5"/>
    <w:rsid w:val="00EA6845"/>
    <w:rsid w:val="00EA6ACB"/>
    <w:rsid w:val="00EA7053"/>
    <w:rsid w:val="00EA76A6"/>
    <w:rsid w:val="00EA79F9"/>
    <w:rsid w:val="00EA7A60"/>
    <w:rsid w:val="00EB0AF5"/>
    <w:rsid w:val="00EB0EC1"/>
    <w:rsid w:val="00EB18C7"/>
    <w:rsid w:val="00EB1B9C"/>
    <w:rsid w:val="00EB248F"/>
    <w:rsid w:val="00EB268D"/>
    <w:rsid w:val="00EB2E15"/>
    <w:rsid w:val="00EB32F7"/>
    <w:rsid w:val="00EB3471"/>
    <w:rsid w:val="00EB37CC"/>
    <w:rsid w:val="00EB405E"/>
    <w:rsid w:val="00EB4542"/>
    <w:rsid w:val="00EB4E14"/>
    <w:rsid w:val="00EB5379"/>
    <w:rsid w:val="00EB548D"/>
    <w:rsid w:val="00EB562B"/>
    <w:rsid w:val="00EB5A52"/>
    <w:rsid w:val="00EB5B24"/>
    <w:rsid w:val="00EB72D9"/>
    <w:rsid w:val="00EB7662"/>
    <w:rsid w:val="00EB7D23"/>
    <w:rsid w:val="00EC0155"/>
    <w:rsid w:val="00EC03EC"/>
    <w:rsid w:val="00EC05F0"/>
    <w:rsid w:val="00EC0B9A"/>
    <w:rsid w:val="00EC0C73"/>
    <w:rsid w:val="00EC0EF7"/>
    <w:rsid w:val="00EC0FB9"/>
    <w:rsid w:val="00EC1445"/>
    <w:rsid w:val="00EC1673"/>
    <w:rsid w:val="00EC16C0"/>
    <w:rsid w:val="00EC1BD7"/>
    <w:rsid w:val="00EC1E85"/>
    <w:rsid w:val="00EC2293"/>
    <w:rsid w:val="00EC2420"/>
    <w:rsid w:val="00EC2D66"/>
    <w:rsid w:val="00EC2F31"/>
    <w:rsid w:val="00EC3180"/>
    <w:rsid w:val="00EC377B"/>
    <w:rsid w:val="00EC37FE"/>
    <w:rsid w:val="00EC3AEA"/>
    <w:rsid w:val="00EC3D6C"/>
    <w:rsid w:val="00EC43F5"/>
    <w:rsid w:val="00EC4539"/>
    <w:rsid w:val="00EC49D5"/>
    <w:rsid w:val="00EC4A8D"/>
    <w:rsid w:val="00EC4C66"/>
    <w:rsid w:val="00EC4F8A"/>
    <w:rsid w:val="00EC5818"/>
    <w:rsid w:val="00EC5B79"/>
    <w:rsid w:val="00EC6266"/>
    <w:rsid w:val="00EC6291"/>
    <w:rsid w:val="00EC6819"/>
    <w:rsid w:val="00EC6D54"/>
    <w:rsid w:val="00EC71F7"/>
    <w:rsid w:val="00EC759F"/>
    <w:rsid w:val="00EC7DEF"/>
    <w:rsid w:val="00EC7E81"/>
    <w:rsid w:val="00ED007A"/>
    <w:rsid w:val="00ED06B9"/>
    <w:rsid w:val="00ED0E50"/>
    <w:rsid w:val="00ED11C5"/>
    <w:rsid w:val="00ED1C84"/>
    <w:rsid w:val="00ED1CE8"/>
    <w:rsid w:val="00ED207C"/>
    <w:rsid w:val="00ED221E"/>
    <w:rsid w:val="00ED24FC"/>
    <w:rsid w:val="00ED27F1"/>
    <w:rsid w:val="00ED3550"/>
    <w:rsid w:val="00ED359B"/>
    <w:rsid w:val="00ED3743"/>
    <w:rsid w:val="00ED38EC"/>
    <w:rsid w:val="00ED422A"/>
    <w:rsid w:val="00ED46AA"/>
    <w:rsid w:val="00ED46AC"/>
    <w:rsid w:val="00ED49E6"/>
    <w:rsid w:val="00ED4A0C"/>
    <w:rsid w:val="00ED4DF3"/>
    <w:rsid w:val="00ED55C5"/>
    <w:rsid w:val="00ED5FBC"/>
    <w:rsid w:val="00ED6033"/>
    <w:rsid w:val="00ED6321"/>
    <w:rsid w:val="00ED6BA6"/>
    <w:rsid w:val="00ED6D0C"/>
    <w:rsid w:val="00ED73F4"/>
    <w:rsid w:val="00ED787C"/>
    <w:rsid w:val="00ED7E44"/>
    <w:rsid w:val="00EE009A"/>
    <w:rsid w:val="00EE00F0"/>
    <w:rsid w:val="00EE0447"/>
    <w:rsid w:val="00EE055A"/>
    <w:rsid w:val="00EE075D"/>
    <w:rsid w:val="00EE13C7"/>
    <w:rsid w:val="00EE16DD"/>
    <w:rsid w:val="00EE1F11"/>
    <w:rsid w:val="00EE212D"/>
    <w:rsid w:val="00EE2460"/>
    <w:rsid w:val="00EE2BA2"/>
    <w:rsid w:val="00EE34B1"/>
    <w:rsid w:val="00EE4D28"/>
    <w:rsid w:val="00EE513E"/>
    <w:rsid w:val="00EE558E"/>
    <w:rsid w:val="00EE5775"/>
    <w:rsid w:val="00EE5B94"/>
    <w:rsid w:val="00EE6197"/>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788"/>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0E58"/>
    <w:rsid w:val="00F0171D"/>
    <w:rsid w:val="00F01E0A"/>
    <w:rsid w:val="00F021A9"/>
    <w:rsid w:val="00F0262F"/>
    <w:rsid w:val="00F02E38"/>
    <w:rsid w:val="00F037B7"/>
    <w:rsid w:val="00F051F8"/>
    <w:rsid w:val="00F052CE"/>
    <w:rsid w:val="00F065F0"/>
    <w:rsid w:val="00F06B2C"/>
    <w:rsid w:val="00F074EF"/>
    <w:rsid w:val="00F07713"/>
    <w:rsid w:val="00F07730"/>
    <w:rsid w:val="00F10AE4"/>
    <w:rsid w:val="00F10F82"/>
    <w:rsid w:val="00F11BBF"/>
    <w:rsid w:val="00F11D90"/>
    <w:rsid w:val="00F1232E"/>
    <w:rsid w:val="00F127D5"/>
    <w:rsid w:val="00F12A2E"/>
    <w:rsid w:val="00F13672"/>
    <w:rsid w:val="00F14B3F"/>
    <w:rsid w:val="00F14F0F"/>
    <w:rsid w:val="00F15FA1"/>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B0F"/>
    <w:rsid w:val="00F30158"/>
    <w:rsid w:val="00F306F4"/>
    <w:rsid w:val="00F308D3"/>
    <w:rsid w:val="00F30A62"/>
    <w:rsid w:val="00F31D2D"/>
    <w:rsid w:val="00F3277F"/>
    <w:rsid w:val="00F32F38"/>
    <w:rsid w:val="00F3308C"/>
    <w:rsid w:val="00F334AB"/>
    <w:rsid w:val="00F3370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2049"/>
    <w:rsid w:val="00F42178"/>
    <w:rsid w:val="00F42FDD"/>
    <w:rsid w:val="00F43027"/>
    <w:rsid w:val="00F437E5"/>
    <w:rsid w:val="00F44EBB"/>
    <w:rsid w:val="00F46AEE"/>
    <w:rsid w:val="00F4755D"/>
    <w:rsid w:val="00F47E55"/>
    <w:rsid w:val="00F515CF"/>
    <w:rsid w:val="00F518F5"/>
    <w:rsid w:val="00F53DC0"/>
    <w:rsid w:val="00F54CE9"/>
    <w:rsid w:val="00F55289"/>
    <w:rsid w:val="00F55827"/>
    <w:rsid w:val="00F55A46"/>
    <w:rsid w:val="00F55C46"/>
    <w:rsid w:val="00F56840"/>
    <w:rsid w:val="00F569FF"/>
    <w:rsid w:val="00F56F23"/>
    <w:rsid w:val="00F57DA4"/>
    <w:rsid w:val="00F60451"/>
    <w:rsid w:val="00F60E05"/>
    <w:rsid w:val="00F60F48"/>
    <w:rsid w:val="00F61566"/>
    <w:rsid w:val="00F61611"/>
    <w:rsid w:val="00F6206E"/>
    <w:rsid w:val="00F6392F"/>
    <w:rsid w:val="00F65004"/>
    <w:rsid w:val="00F650CB"/>
    <w:rsid w:val="00F653E0"/>
    <w:rsid w:val="00F65739"/>
    <w:rsid w:val="00F6590D"/>
    <w:rsid w:val="00F65C36"/>
    <w:rsid w:val="00F66CF2"/>
    <w:rsid w:val="00F67669"/>
    <w:rsid w:val="00F67CDE"/>
    <w:rsid w:val="00F67E28"/>
    <w:rsid w:val="00F7031F"/>
    <w:rsid w:val="00F70F97"/>
    <w:rsid w:val="00F71A47"/>
    <w:rsid w:val="00F72D3A"/>
    <w:rsid w:val="00F730CA"/>
    <w:rsid w:val="00F73416"/>
    <w:rsid w:val="00F73809"/>
    <w:rsid w:val="00F73CC6"/>
    <w:rsid w:val="00F74555"/>
    <w:rsid w:val="00F745F4"/>
    <w:rsid w:val="00F753B0"/>
    <w:rsid w:val="00F75B64"/>
    <w:rsid w:val="00F75CDE"/>
    <w:rsid w:val="00F75E22"/>
    <w:rsid w:val="00F76211"/>
    <w:rsid w:val="00F763D1"/>
    <w:rsid w:val="00F76404"/>
    <w:rsid w:val="00F77236"/>
    <w:rsid w:val="00F77505"/>
    <w:rsid w:val="00F77668"/>
    <w:rsid w:val="00F77A14"/>
    <w:rsid w:val="00F77ED2"/>
    <w:rsid w:val="00F77F47"/>
    <w:rsid w:val="00F800F2"/>
    <w:rsid w:val="00F801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7F7"/>
    <w:rsid w:val="00F87B57"/>
    <w:rsid w:val="00F902CE"/>
    <w:rsid w:val="00F906E5"/>
    <w:rsid w:val="00F909B3"/>
    <w:rsid w:val="00F90D86"/>
    <w:rsid w:val="00F90EBC"/>
    <w:rsid w:val="00F91120"/>
    <w:rsid w:val="00F926DC"/>
    <w:rsid w:val="00F927F1"/>
    <w:rsid w:val="00F92845"/>
    <w:rsid w:val="00F92C7C"/>
    <w:rsid w:val="00F93158"/>
    <w:rsid w:val="00F93523"/>
    <w:rsid w:val="00F946CF"/>
    <w:rsid w:val="00F94779"/>
    <w:rsid w:val="00F95410"/>
    <w:rsid w:val="00F9556E"/>
    <w:rsid w:val="00F9585A"/>
    <w:rsid w:val="00F960AA"/>
    <w:rsid w:val="00F96478"/>
    <w:rsid w:val="00F96769"/>
    <w:rsid w:val="00F97677"/>
    <w:rsid w:val="00FA0AE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48F1"/>
    <w:rsid w:val="00FA50F9"/>
    <w:rsid w:val="00FA5324"/>
    <w:rsid w:val="00FA5898"/>
    <w:rsid w:val="00FA5C90"/>
    <w:rsid w:val="00FA5C9C"/>
    <w:rsid w:val="00FA61EA"/>
    <w:rsid w:val="00FA6703"/>
    <w:rsid w:val="00FA67F1"/>
    <w:rsid w:val="00FA6FA1"/>
    <w:rsid w:val="00FA73EE"/>
    <w:rsid w:val="00FA740D"/>
    <w:rsid w:val="00FA7AE8"/>
    <w:rsid w:val="00FA7C6D"/>
    <w:rsid w:val="00FB0594"/>
    <w:rsid w:val="00FB0804"/>
    <w:rsid w:val="00FB133D"/>
    <w:rsid w:val="00FB22C2"/>
    <w:rsid w:val="00FB358C"/>
    <w:rsid w:val="00FB38C3"/>
    <w:rsid w:val="00FB3D23"/>
    <w:rsid w:val="00FB3E1F"/>
    <w:rsid w:val="00FB3FD5"/>
    <w:rsid w:val="00FB5290"/>
    <w:rsid w:val="00FB5B80"/>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9BA"/>
    <w:rsid w:val="00FD0B61"/>
    <w:rsid w:val="00FD1987"/>
    <w:rsid w:val="00FD1DF6"/>
    <w:rsid w:val="00FD2712"/>
    <w:rsid w:val="00FD30B2"/>
    <w:rsid w:val="00FD3266"/>
    <w:rsid w:val="00FD3C5F"/>
    <w:rsid w:val="00FD4154"/>
    <w:rsid w:val="00FD4EDF"/>
    <w:rsid w:val="00FD51F5"/>
    <w:rsid w:val="00FD5F73"/>
    <w:rsid w:val="00FD6024"/>
    <w:rsid w:val="00FD6431"/>
    <w:rsid w:val="00FD78E1"/>
    <w:rsid w:val="00FD79A3"/>
    <w:rsid w:val="00FE00A6"/>
    <w:rsid w:val="00FE0C53"/>
    <w:rsid w:val="00FE0E45"/>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4EDE"/>
    <w:rsid w:val="00FE53F4"/>
    <w:rsid w:val="00FE5BAE"/>
    <w:rsid w:val="00FE5E45"/>
    <w:rsid w:val="00FE61DF"/>
    <w:rsid w:val="00FE7C34"/>
    <w:rsid w:val="00FF0068"/>
    <w:rsid w:val="00FF0354"/>
    <w:rsid w:val="00FF0441"/>
    <w:rsid w:val="00FF0C9F"/>
    <w:rsid w:val="00FF1411"/>
    <w:rsid w:val="00FF165B"/>
    <w:rsid w:val="00FF17F7"/>
    <w:rsid w:val="00FF1BD4"/>
    <w:rsid w:val="00FF2DB5"/>
    <w:rsid w:val="00FF3F4A"/>
    <w:rsid w:val="00FF447F"/>
    <w:rsid w:val="00FF5A71"/>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E7"/>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 w:type="character" w:customStyle="1" w:styleId="Teksttreci4">
    <w:name w:val="Tekst treści (4)"/>
    <w:rsid w:val="005C40E3"/>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Teksttreci2">
    <w:name w:val="Tekst treści (2)"/>
    <w:rsid w:val="005C40E3"/>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rsid w:val="005C40E3"/>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Teksttreci">
    <w:name w:val="Tekst treści_"/>
    <w:basedOn w:val="Domylnaczcionkaakapitu"/>
    <w:link w:val="Teksttreci0"/>
    <w:uiPriority w:val="99"/>
    <w:locked/>
    <w:rsid w:val="0029466D"/>
    <w:rPr>
      <w:rFonts w:ascii="Arial" w:hAnsi="Arial" w:cs="Arial"/>
      <w:sz w:val="17"/>
      <w:szCs w:val="17"/>
      <w:shd w:val="clear" w:color="auto" w:fill="FFFFFF"/>
    </w:rPr>
  </w:style>
  <w:style w:type="paragraph" w:customStyle="1" w:styleId="Teksttreci0">
    <w:name w:val="Tekst treści"/>
    <w:basedOn w:val="Normalny"/>
    <w:link w:val="Teksttreci"/>
    <w:uiPriority w:val="99"/>
    <w:rsid w:val="0029466D"/>
    <w:pPr>
      <w:widowControl w:val="0"/>
      <w:shd w:val="clear" w:color="auto" w:fill="FFFFFF"/>
      <w:spacing w:line="240" w:lineRule="atLeast"/>
      <w:ind w:hanging="1560"/>
    </w:pPr>
    <w:rPr>
      <w:rFonts w:ascii="Arial" w:hAnsi="Arial" w:cs="Arial"/>
      <w:sz w:val="17"/>
      <w:szCs w:val="17"/>
    </w:rPr>
  </w:style>
  <w:style w:type="character" w:customStyle="1" w:styleId="TeksttreciPogrubienie">
    <w:name w:val="Tekst treści + Pogrubienie"/>
    <w:basedOn w:val="Teksttreci"/>
    <w:uiPriority w:val="99"/>
    <w:rsid w:val="0029466D"/>
    <w:rPr>
      <w:rFonts w:ascii="Arial" w:hAnsi="Arial" w:cs="Arial"/>
      <w:b/>
      <w:bCs/>
      <w:sz w:val="17"/>
      <w:szCs w:val="17"/>
      <w:u w:val="none"/>
      <w:shd w:val="clear" w:color="auto" w:fill="FFFFFF"/>
    </w:rPr>
  </w:style>
  <w:style w:type="character" w:customStyle="1" w:styleId="TeksttreciPogrubienie3">
    <w:name w:val="Tekst treści + Pogrubienie3"/>
    <w:basedOn w:val="Teksttreci"/>
    <w:uiPriority w:val="99"/>
    <w:rsid w:val="00174BCA"/>
    <w:rPr>
      <w:rFonts w:ascii="Arial" w:hAnsi="Arial" w:cs="Arial"/>
      <w:b/>
      <w:bCs/>
      <w:sz w:val="17"/>
      <w:szCs w:val="17"/>
      <w:u w:val="none"/>
      <w:shd w:val="clear" w:color="auto" w:fill="FFFFFF"/>
    </w:rPr>
  </w:style>
  <w:style w:type="character" w:customStyle="1" w:styleId="Teksttreci6">
    <w:name w:val="Tekst treści (6)_"/>
    <w:basedOn w:val="Domylnaczcionkaakapitu"/>
    <w:link w:val="Teksttreci60"/>
    <w:uiPriority w:val="99"/>
    <w:locked/>
    <w:rsid w:val="00F052CE"/>
    <w:rPr>
      <w:rFonts w:ascii="Arial" w:hAnsi="Arial" w:cs="Arial"/>
      <w:b/>
      <w:bCs/>
      <w:sz w:val="17"/>
      <w:szCs w:val="17"/>
      <w:shd w:val="clear" w:color="auto" w:fill="FFFFFF"/>
    </w:rPr>
  </w:style>
  <w:style w:type="character" w:customStyle="1" w:styleId="Teksttreci6Bezpogrubienia">
    <w:name w:val="Tekst treści (6) + Bez pogrubienia"/>
    <w:basedOn w:val="Teksttreci6"/>
    <w:uiPriority w:val="99"/>
    <w:rsid w:val="00F052CE"/>
    <w:rPr>
      <w:rFonts w:ascii="Arial" w:hAnsi="Arial" w:cs="Arial"/>
      <w:b w:val="0"/>
      <w:bCs w:val="0"/>
      <w:sz w:val="17"/>
      <w:szCs w:val="17"/>
      <w:shd w:val="clear" w:color="auto" w:fill="FFFFFF"/>
    </w:rPr>
  </w:style>
  <w:style w:type="paragraph" w:customStyle="1" w:styleId="Teksttreci60">
    <w:name w:val="Tekst treści (6)"/>
    <w:basedOn w:val="Normalny"/>
    <w:link w:val="Teksttreci6"/>
    <w:uiPriority w:val="99"/>
    <w:rsid w:val="00F052CE"/>
    <w:pPr>
      <w:widowControl w:val="0"/>
      <w:shd w:val="clear" w:color="auto" w:fill="FFFFFF"/>
      <w:spacing w:line="240" w:lineRule="atLeast"/>
    </w:pPr>
    <w:rPr>
      <w:rFonts w:ascii="Arial" w:hAnsi="Arial" w:cs="Arial"/>
      <w:b/>
      <w:bCs/>
      <w:sz w:val="17"/>
      <w:szCs w:val="17"/>
    </w:rPr>
  </w:style>
  <w:style w:type="character" w:customStyle="1" w:styleId="Teksttreci6Bezpogrubienia1">
    <w:name w:val="Tekst treści (6) + Bez pogrubienia1"/>
    <w:basedOn w:val="Teksttreci6"/>
    <w:uiPriority w:val="99"/>
    <w:rsid w:val="00E83969"/>
    <w:rPr>
      <w:rFonts w:ascii="Arial" w:hAnsi="Arial" w:cs="Arial"/>
      <w:b w:val="0"/>
      <w:bCs w:val="0"/>
      <w:sz w:val="17"/>
      <w:szCs w:val="17"/>
      <w:u w:val="none"/>
      <w:shd w:val="clear" w:color="auto" w:fill="FFFFFF"/>
    </w:rPr>
  </w:style>
  <w:style w:type="character" w:customStyle="1" w:styleId="Teksttreci6Kursywa">
    <w:name w:val="Tekst treści (6) + Kursywa"/>
    <w:aliases w:val="Odstępy 2 pt1"/>
    <w:basedOn w:val="Teksttreci6"/>
    <w:uiPriority w:val="99"/>
    <w:rsid w:val="00E83969"/>
    <w:rPr>
      <w:rFonts w:ascii="Arial" w:hAnsi="Arial" w:cs="Arial"/>
      <w:b/>
      <w:bCs/>
      <w:i/>
      <w:iCs/>
      <w:spacing w:val="40"/>
      <w:sz w:val="17"/>
      <w:szCs w:val="17"/>
      <w:u w:val="none"/>
      <w:shd w:val="clear" w:color="auto" w:fill="FFFFFF"/>
    </w:rPr>
  </w:style>
  <w:style w:type="character" w:customStyle="1" w:styleId="TeksttreciPogrubienie2">
    <w:name w:val="Tekst treści + Pogrubienie2"/>
    <w:basedOn w:val="Teksttreci"/>
    <w:uiPriority w:val="99"/>
    <w:rsid w:val="00E83969"/>
    <w:rPr>
      <w:rFonts w:ascii="Arial" w:hAnsi="Arial" w:cs="Arial"/>
      <w:b/>
      <w:bCs/>
      <w:sz w:val="17"/>
      <w:szCs w:val="17"/>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35692717">
      <w:bodyDiv w:val="1"/>
      <w:marLeft w:val="0"/>
      <w:marRight w:val="0"/>
      <w:marTop w:val="0"/>
      <w:marBottom w:val="0"/>
      <w:divBdr>
        <w:top w:val="none" w:sz="0" w:space="0" w:color="auto"/>
        <w:left w:val="none" w:sz="0" w:space="0" w:color="auto"/>
        <w:bottom w:val="none" w:sz="0" w:space="0" w:color="auto"/>
        <w:right w:val="none" w:sz="0" w:space="0" w:color="auto"/>
      </w:divBdr>
      <w:divsChild>
        <w:div w:id="1082215716">
          <w:marLeft w:val="0"/>
          <w:marRight w:val="0"/>
          <w:marTop w:val="0"/>
          <w:marBottom w:val="0"/>
          <w:divBdr>
            <w:top w:val="none" w:sz="0" w:space="0" w:color="auto"/>
            <w:left w:val="none" w:sz="0" w:space="0" w:color="auto"/>
            <w:bottom w:val="none" w:sz="0" w:space="0" w:color="auto"/>
            <w:right w:val="none" w:sz="0" w:space="0" w:color="auto"/>
          </w:divBdr>
        </w:div>
        <w:div w:id="183444118">
          <w:marLeft w:val="0"/>
          <w:marRight w:val="0"/>
          <w:marTop w:val="0"/>
          <w:marBottom w:val="0"/>
          <w:divBdr>
            <w:top w:val="none" w:sz="0" w:space="0" w:color="auto"/>
            <w:left w:val="none" w:sz="0" w:space="0" w:color="auto"/>
            <w:bottom w:val="none" w:sz="0" w:space="0" w:color="auto"/>
            <w:right w:val="none" w:sz="0" w:space="0" w:color="auto"/>
          </w:divBdr>
        </w:div>
        <w:div w:id="1449467383">
          <w:marLeft w:val="0"/>
          <w:marRight w:val="0"/>
          <w:marTop w:val="0"/>
          <w:marBottom w:val="0"/>
          <w:divBdr>
            <w:top w:val="none" w:sz="0" w:space="0" w:color="auto"/>
            <w:left w:val="none" w:sz="0" w:space="0" w:color="auto"/>
            <w:bottom w:val="none" w:sz="0" w:space="0" w:color="auto"/>
            <w:right w:val="none" w:sz="0" w:space="0" w:color="auto"/>
          </w:divBdr>
        </w:div>
        <w:div w:id="365571000">
          <w:marLeft w:val="0"/>
          <w:marRight w:val="0"/>
          <w:marTop w:val="0"/>
          <w:marBottom w:val="0"/>
          <w:divBdr>
            <w:top w:val="none" w:sz="0" w:space="0" w:color="auto"/>
            <w:left w:val="none" w:sz="0" w:space="0" w:color="auto"/>
            <w:bottom w:val="none" w:sz="0" w:space="0" w:color="auto"/>
            <w:right w:val="none" w:sz="0" w:space="0" w:color="auto"/>
          </w:divBdr>
        </w:div>
        <w:div w:id="1222400131">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456679087">
      <w:bodyDiv w:val="1"/>
      <w:marLeft w:val="0"/>
      <w:marRight w:val="0"/>
      <w:marTop w:val="0"/>
      <w:marBottom w:val="0"/>
      <w:divBdr>
        <w:top w:val="none" w:sz="0" w:space="0" w:color="auto"/>
        <w:left w:val="none" w:sz="0" w:space="0" w:color="auto"/>
        <w:bottom w:val="none" w:sz="0" w:space="0" w:color="auto"/>
        <w:right w:val="none" w:sz="0" w:space="0" w:color="auto"/>
      </w:divBdr>
      <w:divsChild>
        <w:div w:id="191456356">
          <w:marLeft w:val="0"/>
          <w:marRight w:val="0"/>
          <w:marTop w:val="0"/>
          <w:marBottom w:val="0"/>
          <w:divBdr>
            <w:top w:val="none" w:sz="0" w:space="0" w:color="auto"/>
            <w:left w:val="none" w:sz="0" w:space="0" w:color="auto"/>
            <w:bottom w:val="none" w:sz="0" w:space="0" w:color="auto"/>
            <w:right w:val="none" w:sz="0" w:space="0" w:color="auto"/>
          </w:divBdr>
        </w:div>
        <w:div w:id="1893157408">
          <w:marLeft w:val="0"/>
          <w:marRight w:val="0"/>
          <w:marTop w:val="0"/>
          <w:marBottom w:val="0"/>
          <w:divBdr>
            <w:top w:val="none" w:sz="0" w:space="0" w:color="auto"/>
            <w:left w:val="none" w:sz="0" w:space="0" w:color="auto"/>
            <w:bottom w:val="none" w:sz="0" w:space="0" w:color="auto"/>
            <w:right w:val="none" w:sz="0" w:space="0" w:color="auto"/>
          </w:divBdr>
        </w:div>
        <w:div w:id="1124933036">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4.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footer" Target="footer32.xml"/><Relationship Id="rId55" Type="http://schemas.openxmlformats.org/officeDocument/2006/relationships/footer" Target="footer3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6.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footer" Target="footer22.xml"/><Relationship Id="rId40" Type="http://schemas.openxmlformats.org/officeDocument/2006/relationships/header" Target="header9.xml"/><Relationship Id="rId45" Type="http://schemas.openxmlformats.org/officeDocument/2006/relationships/footer" Target="footer28.xml"/><Relationship Id="rId53" Type="http://schemas.openxmlformats.org/officeDocument/2006/relationships/footer" Target="footer34.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7.xml"/><Relationship Id="rId35" Type="http://schemas.openxmlformats.org/officeDocument/2006/relationships/footer" Target="footer21.xml"/><Relationship Id="rId43" Type="http://schemas.openxmlformats.org/officeDocument/2006/relationships/footer" Target="footer27.xml"/><Relationship Id="rId48" Type="http://schemas.openxmlformats.org/officeDocument/2006/relationships/header" Target="header11.xml"/><Relationship Id="rId56" Type="http://schemas.openxmlformats.org/officeDocument/2006/relationships/footer" Target="footer37.xml"/><Relationship Id="rId8" Type="http://schemas.openxmlformats.org/officeDocument/2006/relationships/header" Target="header1.xml"/><Relationship Id="rId51" Type="http://schemas.openxmlformats.org/officeDocument/2006/relationships/footer" Target="footer3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3.xml"/><Relationship Id="rId46" Type="http://schemas.openxmlformats.org/officeDocument/2006/relationships/footer" Target="footer29.xml"/><Relationship Id="rId59" Type="http://schemas.microsoft.com/office/2016/09/relationships/commentsIds" Target="commentsIds.xml"/><Relationship Id="rId20" Type="http://schemas.openxmlformats.org/officeDocument/2006/relationships/header" Target="header4.xml"/><Relationship Id="rId41" Type="http://schemas.openxmlformats.org/officeDocument/2006/relationships/footer" Target="footer25.xml"/><Relationship Id="rId54"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header" Target="header6.xml"/><Relationship Id="rId36" Type="http://schemas.openxmlformats.org/officeDocument/2006/relationships/header" Target="header8.xml"/><Relationship Id="rId49" Type="http://schemas.openxmlformats.org/officeDocument/2006/relationships/footer" Target="footer31.xm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footer" Target="footer18.xml"/><Relationship Id="rId44" Type="http://schemas.openxmlformats.org/officeDocument/2006/relationships/header" Target="header10.xml"/><Relationship Id="rId52" Type="http://schemas.openxmlformats.org/officeDocument/2006/relationships/header" Target="header1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88D6A-BEC8-496F-A324-E47B66FB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51</Pages>
  <Words>12516</Words>
  <Characters>75100</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87442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mdembski</cp:lastModifiedBy>
  <cp:revision>165</cp:revision>
  <cp:lastPrinted>2020-06-15T09:05:00Z</cp:lastPrinted>
  <dcterms:created xsi:type="dcterms:W3CDTF">2020-10-26T12:40:00Z</dcterms:created>
  <dcterms:modified xsi:type="dcterms:W3CDTF">2020-10-28T15:34:00Z</dcterms:modified>
</cp:coreProperties>
</file>