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344E8077">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124" cy="1449070"/>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955A8D">
        <w:trPr>
          <w:cantSplit/>
          <w:trHeight w:val="3081"/>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2637E9EB" w14:textId="034E5168"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8C572E">
        <w:rPr>
          <w:rFonts w:ascii="Verdana" w:hAnsi="Verdana"/>
          <w:noProof/>
          <w:sz w:val="18"/>
          <w:szCs w:val="18"/>
        </w:rPr>
        <w:t>95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3C108F">
        <w:rPr>
          <w:rFonts w:ascii="Verdana" w:hAnsi="Verdana"/>
          <w:noProof/>
          <w:sz w:val="18"/>
          <w:szCs w:val="18"/>
        </w:rPr>
        <w:t xml:space="preserve">Wrocław, </w:t>
      </w:r>
      <w:r w:rsidR="003C108F" w:rsidRPr="003C108F">
        <w:rPr>
          <w:rFonts w:ascii="Verdana" w:hAnsi="Verdana"/>
          <w:noProof/>
          <w:sz w:val="18"/>
          <w:szCs w:val="18"/>
        </w:rPr>
        <w:t>22</w:t>
      </w:r>
      <w:r w:rsidR="00452AFF" w:rsidRPr="003C108F">
        <w:rPr>
          <w:rFonts w:ascii="Verdana" w:hAnsi="Verdana"/>
          <w:noProof/>
          <w:sz w:val="18"/>
          <w:szCs w:val="18"/>
        </w:rPr>
        <w:t>.</w:t>
      </w:r>
      <w:r w:rsidR="008C572E" w:rsidRPr="003C108F">
        <w:rPr>
          <w:rFonts w:ascii="Verdana" w:hAnsi="Verdana"/>
          <w:noProof/>
          <w:sz w:val="18"/>
          <w:szCs w:val="18"/>
        </w:rPr>
        <w:t>10</w:t>
      </w:r>
      <w:r w:rsidR="00BA53B3" w:rsidRPr="003C108F">
        <w:rPr>
          <w:rFonts w:ascii="Verdana" w:hAnsi="Verdana"/>
          <w:noProof/>
          <w:sz w:val="18"/>
          <w:szCs w:val="18"/>
        </w:rPr>
        <w:t>.2020</w:t>
      </w:r>
      <w:r w:rsidRPr="003C108F">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5A27D195" w14:textId="77777777" w:rsidR="00F33A86" w:rsidRDefault="00F33A86" w:rsidP="00DA26FE">
      <w:pPr>
        <w:shd w:val="clear" w:color="auto" w:fill="FFFFFF"/>
        <w:ind w:right="186"/>
        <w:jc w:val="center"/>
        <w:rPr>
          <w:rFonts w:ascii="Verdana" w:hAnsi="Verdana"/>
          <w:b/>
          <w:sz w:val="18"/>
          <w:szCs w:val="18"/>
        </w:rPr>
      </w:pPr>
    </w:p>
    <w:p w14:paraId="5AC5A8BE" w14:textId="242409D5"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332065">
        <w:rPr>
          <w:rFonts w:ascii="Verdana" w:hAnsi="Verdana"/>
          <w:b/>
          <w:sz w:val="18"/>
          <w:szCs w:val="18"/>
        </w:rPr>
        <w:t xml:space="preserve"> </w:t>
      </w:r>
      <w:r w:rsidR="00DA55B3" w:rsidRPr="00DA26FE">
        <w:rPr>
          <w:rFonts w:ascii="Verdana" w:hAnsi="Verdana"/>
          <w:b/>
          <w:sz w:val="18"/>
          <w:szCs w:val="18"/>
        </w:rPr>
        <w:t xml:space="preserve">dla części </w:t>
      </w:r>
      <w:r w:rsidR="008C572E">
        <w:rPr>
          <w:rFonts w:ascii="Verdana" w:hAnsi="Verdana"/>
          <w:b/>
          <w:sz w:val="18"/>
          <w:szCs w:val="18"/>
        </w:rPr>
        <w:t xml:space="preserve">2 </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1E39EF" w:rsidRDefault="007A7A4D" w:rsidP="00326F29">
      <w:pPr>
        <w:ind w:left="360" w:right="-58" w:hanging="360"/>
        <w:jc w:val="both"/>
        <w:rPr>
          <w:rFonts w:ascii="Verdana" w:hAnsi="Verdana"/>
          <w:color w:val="000000"/>
          <w:sz w:val="18"/>
          <w:szCs w:val="18"/>
          <w:u w:val="single"/>
        </w:rPr>
      </w:pPr>
      <w:r w:rsidRPr="001E39EF">
        <w:rPr>
          <w:rFonts w:ascii="Verdana" w:hAnsi="Verdana"/>
          <w:color w:val="000000"/>
          <w:sz w:val="18"/>
          <w:szCs w:val="18"/>
          <w:u w:val="single"/>
        </w:rPr>
        <w:t xml:space="preserve">NAZWA POSTĘPOWANIA  </w:t>
      </w:r>
    </w:p>
    <w:p w14:paraId="6A0023AC" w14:textId="53CA9375" w:rsidR="00B7729B" w:rsidRPr="003C108F" w:rsidRDefault="008C572E" w:rsidP="00326F29">
      <w:pPr>
        <w:tabs>
          <w:tab w:val="right" w:pos="9072"/>
        </w:tabs>
        <w:ind w:right="-58"/>
        <w:jc w:val="both"/>
        <w:rPr>
          <w:rFonts w:ascii="Verdana" w:hAnsi="Verdana"/>
          <w:noProof/>
          <w:sz w:val="18"/>
          <w:szCs w:val="18"/>
        </w:rPr>
      </w:pPr>
      <w:r w:rsidRPr="003C108F">
        <w:rPr>
          <w:rFonts w:ascii="Verdana" w:hAnsi="Verdana"/>
          <w:bCs/>
          <w:sz w:val="18"/>
          <w:szCs w:val="18"/>
        </w:rPr>
        <w:t>Dostawa drobnego sprzętu laboratoryjnego na potrzeby jednostek Uniwersytetu Medycznego we Wrocławiu</w:t>
      </w:r>
    </w:p>
    <w:p w14:paraId="1EAC7C4C" w14:textId="77777777" w:rsidR="008C572E" w:rsidRDefault="008C572E" w:rsidP="008C572E">
      <w:pPr>
        <w:tabs>
          <w:tab w:val="right" w:pos="9072"/>
        </w:tabs>
        <w:ind w:right="-57"/>
        <w:jc w:val="both"/>
        <w:rPr>
          <w:rFonts w:ascii="Verdana" w:hAnsi="Verdana"/>
          <w:noProof/>
          <w:sz w:val="18"/>
          <w:szCs w:val="18"/>
        </w:rPr>
      </w:pPr>
    </w:p>
    <w:p w14:paraId="4A83DDB5" w14:textId="77777777" w:rsidR="008C572E" w:rsidRPr="00DA26FE" w:rsidRDefault="008C572E" w:rsidP="008C572E">
      <w:pPr>
        <w:tabs>
          <w:tab w:val="right" w:pos="9072"/>
        </w:tabs>
        <w:ind w:right="-57"/>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3FDD4418" w14:textId="77777777" w:rsidR="008C572E" w:rsidRDefault="008C572E" w:rsidP="008C572E">
      <w:pPr>
        <w:shd w:val="clear" w:color="auto" w:fill="FFFFFF"/>
        <w:ind w:right="-57"/>
        <w:jc w:val="both"/>
        <w:rPr>
          <w:rFonts w:ascii="Verdana" w:hAnsi="Verdana"/>
          <w:sz w:val="18"/>
          <w:szCs w:val="18"/>
        </w:rPr>
      </w:pPr>
    </w:p>
    <w:p w14:paraId="268A104E" w14:textId="77777777" w:rsidR="008C572E" w:rsidRPr="00DA26FE" w:rsidRDefault="008C572E" w:rsidP="008C572E">
      <w:pPr>
        <w:shd w:val="clear" w:color="auto" w:fill="FFFFFF"/>
        <w:ind w:right="-57"/>
        <w:jc w:val="both"/>
        <w:rPr>
          <w:rFonts w:ascii="Verdana" w:hAnsi="Verdana"/>
          <w:b/>
          <w:bCs/>
          <w:sz w:val="18"/>
          <w:szCs w:val="18"/>
        </w:rPr>
      </w:pPr>
      <w:r w:rsidRPr="00DA26FE">
        <w:rPr>
          <w:rFonts w:ascii="Verdana" w:hAnsi="Verdana"/>
          <w:sz w:val="18"/>
          <w:szCs w:val="18"/>
        </w:rPr>
        <w:t xml:space="preserve">Zgodnie z art. 92 </w:t>
      </w:r>
      <w:r>
        <w:rPr>
          <w:rFonts w:ascii="Verdana" w:hAnsi="Verdana"/>
          <w:sz w:val="18"/>
          <w:szCs w:val="18"/>
        </w:rPr>
        <w:t xml:space="preserve">ust. 1 pkt. 1 </w:t>
      </w:r>
      <w:r w:rsidRPr="00DA26FE">
        <w:rPr>
          <w:rFonts w:ascii="Verdana" w:hAnsi="Verdana"/>
          <w:sz w:val="18"/>
          <w:szCs w:val="18"/>
        </w:rPr>
        <w:t>ustawy z dnia 29 stycznia 2004 r. Prawa zamówień publicznych (tekst jedn. – Dz. U. z 2019 r., poz. 1843</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19A05409" w14:textId="77777777" w:rsidR="008C572E" w:rsidRDefault="008C572E" w:rsidP="008C572E">
      <w:pPr>
        <w:tabs>
          <w:tab w:val="right" w:pos="9072"/>
        </w:tabs>
        <w:ind w:right="-58"/>
        <w:jc w:val="both"/>
        <w:rPr>
          <w:rFonts w:ascii="Verdana" w:hAnsi="Verdana" w:cs="Arial"/>
          <w:b/>
          <w:bCs/>
          <w:color w:val="000000"/>
          <w:sz w:val="18"/>
          <w:szCs w:val="18"/>
        </w:rPr>
      </w:pPr>
    </w:p>
    <w:p w14:paraId="36C48CA0" w14:textId="77777777" w:rsidR="008C572E" w:rsidRPr="00326F29" w:rsidRDefault="008C572E" w:rsidP="008C572E">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7D6775D9" w14:textId="77777777" w:rsidR="008C572E" w:rsidRDefault="008C572E" w:rsidP="008C572E">
      <w:pPr>
        <w:tabs>
          <w:tab w:val="num" w:pos="720"/>
          <w:tab w:val="right" w:pos="9356"/>
        </w:tabs>
        <w:spacing w:line="280" w:lineRule="exact"/>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05210C2F" w14:textId="77777777" w:rsidR="008C572E" w:rsidRPr="0028178D" w:rsidRDefault="008C572E" w:rsidP="008C572E">
      <w:pPr>
        <w:pStyle w:val="Akapitzlist"/>
        <w:numPr>
          <w:ilvl w:val="0"/>
          <w:numId w:val="12"/>
        </w:numPr>
        <w:spacing w:line="280" w:lineRule="exact"/>
        <w:ind w:left="1276" w:right="-239" w:hanging="425"/>
        <w:contextualSpacing w:val="0"/>
        <w:rPr>
          <w:rFonts w:ascii="Verdana" w:hAnsi="Verdana"/>
          <w:sz w:val="18"/>
          <w:szCs w:val="18"/>
        </w:rPr>
      </w:pPr>
      <w:r w:rsidRPr="0028178D">
        <w:rPr>
          <w:rFonts w:ascii="Verdana" w:hAnsi="Verdana"/>
          <w:sz w:val="18"/>
          <w:szCs w:val="18"/>
        </w:rPr>
        <w:t>Cena realizac</w:t>
      </w:r>
      <w:r>
        <w:rPr>
          <w:rFonts w:ascii="Verdana" w:hAnsi="Verdana"/>
          <w:sz w:val="18"/>
          <w:szCs w:val="18"/>
        </w:rPr>
        <w:t>ji przedmiotu zamówienia – 60 %</w:t>
      </w:r>
    </w:p>
    <w:p w14:paraId="5FDD0E69" w14:textId="77777777" w:rsidR="008C572E" w:rsidRPr="0028178D" w:rsidRDefault="008C572E" w:rsidP="008C572E">
      <w:pPr>
        <w:pStyle w:val="Akapitzlist"/>
        <w:numPr>
          <w:ilvl w:val="0"/>
          <w:numId w:val="12"/>
        </w:numPr>
        <w:spacing w:after="100" w:afterAutospacing="1" w:line="280" w:lineRule="exact"/>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3E7EB9D9" w14:textId="77777777" w:rsidR="008C572E" w:rsidRDefault="008C572E" w:rsidP="008C572E">
      <w:pPr>
        <w:pStyle w:val="Akapitzlist"/>
        <w:numPr>
          <w:ilvl w:val="0"/>
          <w:numId w:val="12"/>
        </w:numPr>
        <w:spacing w:after="100" w:afterAutospacing="1" w:line="280" w:lineRule="exact"/>
        <w:ind w:left="1276" w:right="-239" w:hanging="425"/>
        <w:contextualSpacing w:val="0"/>
        <w:rPr>
          <w:rFonts w:ascii="Verdana" w:hAnsi="Verdana"/>
          <w:sz w:val="18"/>
          <w:szCs w:val="18"/>
        </w:rPr>
      </w:pPr>
      <w:r>
        <w:rPr>
          <w:rFonts w:ascii="Verdana" w:hAnsi="Verdana"/>
          <w:sz w:val="18"/>
          <w:szCs w:val="18"/>
        </w:rPr>
        <w:t>Okres gwarancji - 20 %</w:t>
      </w:r>
    </w:p>
    <w:p w14:paraId="2370547A" w14:textId="77777777" w:rsidR="008C572E" w:rsidRPr="003C108F" w:rsidRDefault="008C572E" w:rsidP="008C572E">
      <w:pPr>
        <w:tabs>
          <w:tab w:val="right" w:pos="9072"/>
        </w:tabs>
        <w:ind w:right="-57"/>
        <w:jc w:val="both"/>
        <w:rPr>
          <w:rFonts w:ascii="Verdana" w:hAnsi="Verdana" w:cs="Arial"/>
          <w:b/>
          <w:sz w:val="18"/>
          <w:szCs w:val="18"/>
        </w:rPr>
      </w:pPr>
      <w:r w:rsidRPr="003C108F">
        <w:rPr>
          <w:rFonts w:ascii="Verdana" w:hAnsi="Verdana" w:cs="Arial"/>
          <w:b/>
          <w:sz w:val="18"/>
          <w:szCs w:val="18"/>
        </w:rPr>
        <w:t xml:space="preserve">Część 2 </w:t>
      </w:r>
    </w:p>
    <w:p w14:paraId="3CCD2D81" w14:textId="19148667" w:rsidR="00F33A86" w:rsidRPr="003C108F" w:rsidRDefault="008C572E" w:rsidP="008C572E">
      <w:pPr>
        <w:tabs>
          <w:tab w:val="right" w:pos="9072"/>
        </w:tabs>
        <w:ind w:right="-57"/>
        <w:jc w:val="both"/>
        <w:rPr>
          <w:rFonts w:ascii="Verdana" w:hAnsi="Verdana" w:cs="Arial"/>
          <w:sz w:val="18"/>
          <w:szCs w:val="18"/>
        </w:rPr>
      </w:pPr>
      <w:r w:rsidRPr="003C108F">
        <w:rPr>
          <w:rFonts w:ascii="Verdana" w:hAnsi="Verdana" w:cs="Arial"/>
          <w:sz w:val="18"/>
          <w:szCs w:val="18"/>
        </w:rPr>
        <w:t>Autoklaw parowy na potrzeby Pracowni Przesiewowych Testów Aktywności Biologicznej i Gromadzenia Materiału Biologicznego</w:t>
      </w:r>
    </w:p>
    <w:p w14:paraId="1C3785CB" w14:textId="77777777" w:rsidR="008C572E" w:rsidRDefault="008C572E" w:rsidP="00636855">
      <w:pPr>
        <w:tabs>
          <w:tab w:val="right" w:pos="9072"/>
        </w:tabs>
        <w:ind w:right="-57"/>
        <w:jc w:val="both"/>
        <w:rPr>
          <w:rFonts w:ascii="Verdana" w:hAnsi="Verdana"/>
          <w:noProof/>
          <w:sz w:val="18"/>
          <w:szCs w:val="18"/>
        </w:rPr>
      </w:pPr>
    </w:p>
    <w:p w14:paraId="71C57158" w14:textId="5DD1AA0D" w:rsidR="006B2275" w:rsidRPr="00DA26FE" w:rsidRDefault="00041BD3" w:rsidP="0006020A">
      <w:pPr>
        <w:numPr>
          <w:ilvl w:val="0"/>
          <w:numId w:val="16"/>
        </w:numPr>
        <w:tabs>
          <w:tab w:val="right" w:pos="9356"/>
        </w:tabs>
        <w:ind w:right="-58"/>
        <w:jc w:val="both"/>
        <w:rPr>
          <w:rFonts w:ascii="Verdana" w:hAnsi="Verdana"/>
          <w:b/>
          <w:bCs/>
          <w:noProof/>
          <w:sz w:val="18"/>
          <w:szCs w:val="18"/>
          <w:u w:val="single"/>
        </w:rPr>
      </w:pPr>
      <w:bookmarkStart w:id="0" w:name="OLE_LINK3"/>
      <w:r>
        <w:rPr>
          <w:rFonts w:ascii="Verdana" w:hAnsi="Verdana"/>
          <w:b/>
          <w:bCs/>
          <w:noProof/>
          <w:sz w:val="18"/>
          <w:szCs w:val="18"/>
          <w:u w:val="single"/>
        </w:rPr>
        <w:t>Złożone oferty</w:t>
      </w:r>
      <w:r w:rsidR="006B2275" w:rsidRPr="00DA26FE">
        <w:rPr>
          <w:rFonts w:ascii="Verdana" w:hAnsi="Verdana"/>
          <w:b/>
          <w:bCs/>
          <w:noProof/>
          <w:sz w:val="18"/>
          <w:szCs w:val="18"/>
          <w:u w:val="single"/>
        </w:rPr>
        <w:t>.</w:t>
      </w:r>
    </w:p>
    <w:p w14:paraId="55EB63DA" w14:textId="77777777" w:rsidR="009B6678" w:rsidRDefault="00955A8D" w:rsidP="00955A8D">
      <w:pPr>
        <w:tabs>
          <w:tab w:val="right" w:pos="9356"/>
        </w:tabs>
        <w:ind w:left="426" w:right="-58" w:firstLine="283"/>
        <w:jc w:val="both"/>
        <w:rPr>
          <w:rFonts w:ascii="Verdana" w:hAnsi="Verdana"/>
          <w:noProof/>
          <w:sz w:val="18"/>
          <w:szCs w:val="18"/>
        </w:rPr>
      </w:pPr>
      <w:r>
        <w:rPr>
          <w:rFonts w:ascii="Verdana" w:hAnsi="Verdana"/>
          <w:noProof/>
          <w:sz w:val="18"/>
          <w:szCs w:val="18"/>
        </w:rPr>
        <w:t>Oferty</w:t>
      </w:r>
      <w:r w:rsidR="00041BD3" w:rsidRPr="00DA26FE">
        <w:rPr>
          <w:rFonts w:ascii="Verdana" w:hAnsi="Verdana"/>
          <w:noProof/>
          <w:sz w:val="18"/>
          <w:szCs w:val="18"/>
        </w:rPr>
        <w:t xml:space="preserve"> złoży</w:t>
      </w:r>
      <w:r w:rsidR="00041BD3">
        <w:rPr>
          <w:rFonts w:ascii="Verdana" w:hAnsi="Verdana"/>
          <w:noProof/>
          <w:sz w:val="18"/>
          <w:szCs w:val="18"/>
        </w:rPr>
        <w:t>li</w:t>
      </w:r>
      <w:r w:rsidR="00041BD3" w:rsidRPr="00DA26FE">
        <w:rPr>
          <w:rFonts w:ascii="Verdana" w:hAnsi="Verdana"/>
          <w:noProof/>
          <w:sz w:val="18"/>
          <w:szCs w:val="18"/>
        </w:rPr>
        <w:t xml:space="preserve"> następujący Wykonawc</w:t>
      </w:r>
      <w:r w:rsidR="00041BD3">
        <w:rPr>
          <w:rFonts w:ascii="Verdana" w:hAnsi="Verdana"/>
          <w:noProof/>
          <w:sz w:val="18"/>
          <w:szCs w:val="18"/>
        </w:rPr>
        <w:t>y</w:t>
      </w:r>
      <w:r w:rsidR="00041BD3" w:rsidRPr="00DA26FE">
        <w:rPr>
          <w:rFonts w:ascii="Verdana" w:hAnsi="Verdana"/>
          <w:noProof/>
          <w:sz w:val="18"/>
          <w:szCs w:val="18"/>
        </w:rPr>
        <w:t>, wymieni</w:t>
      </w:r>
      <w:r w:rsidR="00041BD3">
        <w:rPr>
          <w:rFonts w:ascii="Verdana" w:hAnsi="Verdana"/>
          <w:noProof/>
          <w:sz w:val="18"/>
          <w:szCs w:val="18"/>
        </w:rPr>
        <w:t xml:space="preserve">eni </w:t>
      </w:r>
      <w:r w:rsidR="00041BD3" w:rsidRPr="00DA26FE">
        <w:rPr>
          <w:rFonts w:ascii="Verdana" w:hAnsi="Verdana"/>
          <w:noProof/>
          <w:sz w:val="18"/>
          <w:szCs w:val="18"/>
        </w:rPr>
        <w:t xml:space="preserve">w tabeli: </w:t>
      </w:r>
    </w:p>
    <w:p w14:paraId="5AA42FC1" w14:textId="77777777" w:rsidR="009B6678" w:rsidRDefault="009B6678" w:rsidP="00955A8D">
      <w:pPr>
        <w:tabs>
          <w:tab w:val="right" w:pos="9356"/>
        </w:tabs>
        <w:ind w:left="426" w:right="-58" w:firstLine="283"/>
        <w:jc w:val="both"/>
        <w:rPr>
          <w:rFonts w:ascii="Verdana" w:hAnsi="Verdana"/>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
        <w:gridCol w:w="2479"/>
        <w:gridCol w:w="1641"/>
        <w:gridCol w:w="1643"/>
        <w:gridCol w:w="1641"/>
        <w:gridCol w:w="1643"/>
      </w:tblGrid>
      <w:tr w:rsidR="00716CC8" w14:paraId="5FAF1C17" w14:textId="77777777" w:rsidTr="00D86CBB">
        <w:trPr>
          <w:trHeight w:val="540"/>
          <w:tblHeader/>
        </w:trPr>
        <w:tc>
          <w:tcPr>
            <w:tcW w:w="254" w:type="pct"/>
            <w:vMerge w:val="restart"/>
            <w:shd w:val="clear" w:color="auto" w:fill="auto"/>
            <w:vAlign w:val="center"/>
            <w:hideMark/>
          </w:tcPr>
          <w:p w14:paraId="5BFAA220"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L.p.</w:t>
            </w:r>
          </w:p>
          <w:p w14:paraId="55F5CEE0" w14:textId="392A9FFC" w:rsidR="00716CC8" w:rsidRDefault="00716CC8" w:rsidP="003842BB">
            <w:pPr>
              <w:rPr>
                <w:rFonts w:ascii="Verdana" w:hAnsi="Verdana" w:cs="Calibri"/>
                <w:color w:val="000000"/>
                <w:sz w:val="18"/>
                <w:szCs w:val="18"/>
              </w:rPr>
            </w:pPr>
            <w:r>
              <w:rPr>
                <w:rFonts w:ascii="Verdana" w:hAnsi="Verdana" w:cs="Calibri"/>
                <w:color w:val="000000"/>
                <w:sz w:val="18"/>
                <w:szCs w:val="18"/>
              </w:rPr>
              <w:t> </w:t>
            </w:r>
          </w:p>
        </w:tc>
        <w:tc>
          <w:tcPr>
            <w:tcW w:w="1300" w:type="pct"/>
            <w:vMerge w:val="restart"/>
            <w:shd w:val="clear" w:color="auto" w:fill="auto"/>
            <w:vAlign w:val="center"/>
            <w:hideMark/>
          </w:tcPr>
          <w:p w14:paraId="27CA071F"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Wykonawca, adres</w:t>
            </w:r>
          </w:p>
          <w:p w14:paraId="520E39DF" w14:textId="0C7FEA2F" w:rsidR="00716CC8" w:rsidRDefault="00716CC8" w:rsidP="002C4BC2">
            <w:pPr>
              <w:rPr>
                <w:rFonts w:ascii="Verdana" w:hAnsi="Verdana" w:cs="Calibri"/>
                <w:color w:val="000000"/>
                <w:sz w:val="18"/>
                <w:szCs w:val="18"/>
              </w:rPr>
            </w:pPr>
            <w:r>
              <w:rPr>
                <w:rFonts w:ascii="Verdana" w:hAnsi="Verdana" w:cs="Calibri"/>
                <w:color w:val="000000"/>
                <w:sz w:val="18"/>
                <w:szCs w:val="18"/>
              </w:rPr>
              <w:t> </w:t>
            </w:r>
          </w:p>
        </w:tc>
        <w:tc>
          <w:tcPr>
            <w:tcW w:w="861" w:type="pct"/>
            <w:tcBorders>
              <w:bottom w:val="single" w:sz="4" w:space="0" w:color="D9D9D9" w:themeColor="background1" w:themeShade="D9"/>
            </w:tcBorders>
            <w:shd w:val="clear" w:color="auto" w:fill="auto"/>
            <w:vAlign w:val="center"/>
            <w:hideMark/>
          </w:tcPr>
          <w:p w14:paraId="06CEF954" w14:textId="77777777" w:rsidR="00716CC8" w:rsidRPr="009B6678" w:rsidRDefault="00716CC8">
            <w:pPr>
              <w:jc w:val="center"/>
              <w:rPr>
                <w:rFonts w:ascii="Verdana" w:hAnsi="Verdana" w:cs="Calibri"/>
                <w:color w:val="000000"/>
                <w:sz w:val="16"/>
                <w:szCs w:val="16"/>
              </w:rPr>
            </w:pPr>
            <w:r w:rsidRPr="009B6678">
              <w:rPr>
                <w:rFonts w:ascii="Verdana" w:hAnsi="Verdana" w:cs="Calibri"/>
                <w:color w:val="000000"/>
                <w:sz w:val="16"/>
                <w:szCs w:val="16"/>
              </w:rPr>
              <w:t>Cena brutto przedmiotu zamówienia</w:t>
            </w:r>
          </w:p>
        </w:tc>
        <w:tc>
          <w:tcPr>
            <w:tcW w:w="862" w:type="pct"/>
            <w:tcBorders>
              <w:bottom w:val="single" w:sz="4" w:space="0" w:color="D9D9D9" w:themeColor="background1" w:themeShade="D9"/>
            </w:tcBorders>
            <w:shd w:val="clear" w:color="auto" w:fill="auto"/>
            <w:vAlign w:val="center"/>
            <w:hideMark/>
          </w:tcPr>
          <w:p w14:paraId="4D3FD2C6" w14:textId="77777777" w:rsidR="00716CC8" w:rsidRPr="009B6678" w:rsidRDefault="00716CC8">
            <w:pPr>
              <w:jc w:val="center"/>
              <w:rPr>
                <w:rFonts w:ascii="Verdana" w:hAnsi="Verdana" w:cs="Calibri"/>
                <w:color w:val="000000"/>
                <w:sz w:val="16"/>
                <w:szCs w:val="16"/>
              </w:rPr>
            </w:pPr>
            <w:r w:rsidRPr="009B6678">
              <w:rPr>
                <w:rFonts w:ascii="Verdana" w:hAnsi="Verdana" w:cs="Calibri"/>
                <w:color w:val="000000"/>
                <w:sz w:val="16"/>
                <w:szCs w:val="16"/>
              </w:rPr>
              <w:t xml:space="preserve">Termin realizacji przedmiotu zamówienia </w:t>
            </w:r>
          </w:p>
        </w:tc>
        <w:tc>
          <w:tcPr>
            <w:tcW w:w="861" w:type="pct"/>
            <w:tcBorders>
              <w:bottom w:val="single" w:sz="4" w:space="0" w:color="D9D9D9" w:themeColor="background1" w:themeShade="D9"/>
            </w:tcBorders>
            <w:shd w:val="clear" w:color="auto" w:fill="auto"/>
            <w:vAlign w:val="center"/>
            <w:hideMark/>
          </w:tcPr>
          <w:p w14:paraId="2485C5CE" w14:textId="77777777" w:rsidR="00716CC8" w:rsidRPr="009B6678" w:rsidRDefault="00716CC8">
            <w:pPr>
              <w:jc w:val="center"/>
              <w:rPr>
                <w:rFonts w:ascii="Verdana" w:hAnsi="Verdana" w:cs="Calibri"/>
                <w:color w:val="000000"/>
                <w:sz w:val="16"/>
                <w:szCs w:val="16"/>
              </w:rPr>
            </w:pPr>
            <w:r w:rsidRPr="009B6678">
              <w:rPr>
                <w:rFonts w:ascii="Verdana" w:hAnsi="Verdana" w:cs="Calibri"/>
                <w:color w:val="000000"/>
                <w:sz w:val="16"/>
                <w:szCs w:val="16"/>
              </w:rPr>
              <w:t>Okres gwarancji przedmiotu zamówienia</w:t>
            </w:r>
          </w:p>
        </w:tc>
        <w:tc>
          <w:tcPr>
            <w:tcW w:w="862" w:type="pct"/>
            <w:tcBorders>
              <w:bottom w:val="single" w:sz="4" w:space="0" w:color="D9D9D9" w:themeColor="background1" w:themeShade="D9"/>
            </w:tcBorders>
            <w:shd w:val="clear" w:color="auto" w:fill="auto"/>
            <w:vAlign w:val="center"/>
            <w:hideMark/>
          </w:tcPr>
          <w:p w14:paraId="3B023B70" w14:textId="77777777" w:rsidR="00716CC8" w:rsidRPr="009B6678" w:rsidRDefault="00716CC8">
            <w:pPr>
              <w:jc w:val="center"/>
              <w:rPr>
                <w:rFonts w:ascii="Verdana" w:hAnsi="Verdana" w:cs="Calibri"/>
                <w:color w:val="000000"/>
                <w:sz w:val="16"/>
                <w:szCs w:val="16"/>
              </w:rPr>
            </w:pPr>
            <w:r w:rsidRPr="009B6678">
              <w:rPr>
                <w:rFonts w:ascii="Verdana" w:hAnsi="Verdana" w:cs="Calibri"/>
                <w:color w:val="000000"/>
                <w:sz w:val="16"/>
                <w:szCs w:val="16"/>
              </w:rPr>
              <w:t>Łączna punktacja</w:t>
            </w:r>
          </w:p>
        </w:tc>
      </w:tr>
      <w:tr w:rsidR="00716CC8" w14:paraId="73DA6481" w14:textId="77777777" w:rsidTr="00D86CBB">
        <w:trPr>
          <w:trHeight w:val="320"/>
          <w:tblHeader/>
        </w:trPr>
        <w:tc>
          <w:tcPr>
            <w:tcW w:w="254" w:type="pct"/>
            <w:vMerge/>
            <w:shd w:val="clear" w:color="auto" w:fill="auto"/>
            <w:noWrap/>
            <w:vAlign w:val="center"/>
            <w:hideMark/>
          </w:tcPr>
          <w:p w14:paraId="5BD5877A" w14:textId="3296BDC3" w:rsidR="00716CC8" w:rsidRDefault="00716CC8">
            <w:pPr>
              <w:rPr>
                <w:rFonts w:ascii="Verdana" w:hAnsi="Verdana" w:cs="Calibri"/>
                <w:color w:val="000000"/>
                <w:sz w:val="18"/>
                <w:szCs w:val="18"/>
              </w:rPr>
            </w:pPr>
          </w:p>
        </w:tc>
        <w:tc>
          <w:tcPr>
            <w:tcW w:w="1300" w:type="pct"/>
            <w:vMerge/>
            <w:shd w:val="clear" w:color="auto" w:fill="auto"/>
            <w:vAlign w:val="center"/>
            <w:hideMark/>
          </w:tcPr>
          <w:p w14:paraId="29BB4D75" w14:textId="1A7C25FC" w:rsidR="00716CC8" w:rsidRDefault="00716CC8">
            <w:pPr>
              <w:rPr>
                <w:rFonts w:ascii="Verdana" w:hAnsi="Verdana" w:cs="Calibri"/>
                <w:color w:val="000000"/>
                <w:sz w:val="18"/>
                <w:szCs w:val="18"/>
              </w:rPr>
            </w:pPr>
          </w:p>
        </w:tc>
        <w:tc>
          <w:tcPr>
            <w:tcW w:w="861" w:type="pct"/>
            <w:tcBorders>
              <w:top w:val="single" w:sz="4" w:space="0" w:color="D9D9D9" w:themeColor="background1" w:themeShade="D9"/>
            </w:tcBorders>
            <w:shd w:val="clear" w:color="auto" w:fill="auto"/>
            <w:vAlign w:val="center"/>
            <w:hideMark/>
          </w:tcPr>
          <w:p w14:paraId="119737D5" w14:textId="77777777" w:rsidR="00716CC8" w:rsidRDefault="00716CC8">
            <w:pPr>
              <w:jc w:val="center"/>
              <w:rPr>
                <w:rFonts w:ascii="Verdana" w:hAnsi="Verdana" w:cs="Calibri"/>
                <w:color w:val="0070C0"/>
                <w:sz w:val="18"/>
                <w:szCs w:val="18"/>
              </w:rPr>
            </w:pPr>
            <w:r>
              <w:rPr>
                <w:rFonts w:ascii="Verdana" w:hAnsi="Verdana" w:cs="Calibri"/>
                <w:color w:val="0070C0"/>
                <w:sz w:val="18"/>
                <w:szCs w:val="18"/>
              </w:rPr>
              <w:t>punkty</w:t>
            </w:r>
          </w:p>
        </w:tc>
        <w:tc>
          <w:tcPr>
            <w:tcW w:w="862" w:type="pct"/>
            <w:tcBorders>
              <w:top w:val="single" w:sz="4" w:space="0" w:color="D9D9D9" w:themeColor="background1" w:themeShade="D9"/>
            </w:tcBorders>
            <w:shd w:val="clear" w:color="auto" w:fill="auto"/>
            <w:vAlign w:val="center"/>
            <w:hideMark/>
          </w:tcPr>
          <w:p w14:paraId="71458DF0" w14:textId="77777777" w:rsidR="00716CC8" w:rsidRDefault="00716CC8">
            <w:pPr>
              <w:jc w:val="center"/>
              <w:rPr>
                <w:rFonts w:ascii="Verdana" w:hAnsi="Verdana" w:cs="Calibri"/>
                <w:color w:val="0070C0"/>
                <w:sz w:val="18"/>
                <w:szCs w:val="18"/>
              </w:rPr>
            </w:pPr>
            <w:r>
              <w:rPr>
                <w:rFonts w:ascii="Verdana" w:hAnsi="Verdana" w:cs="Calibri"/>
                <w:color w:val="0070C0"/>
                <w:sz w:val="18"/>
                <w:szCs w:val="18"/>
              </w:rPr>
              <w:t>punkty</w:t>
            </w:r>
          </w:p>
        </w:tc>
        <w:tc>
          <w:tcPr>
            <w:tcW w:w="861" w:type="pct"/>
            <w:tcBorders>
              <w:top w:val="single" w:sz="4" w:space="0" w:color="D9D9D9" w:themeColor="background1" w:themeShade="D9"/>
            </w:tcBorders>
            <w:shd w:val="clear" w:color="auto" w:fill="auto"/>
            <w:vAlign w:val="center"/>
            <w:hideMark/>
          </w:tcPr>
          <w:p w14:paraId="14632CCC" w14:textId="77777777" w:rsidR="00716CC8" w:rsidRDefault="00716CC8">
            <w:pPr>
              <w:jc w:val="center"/>
              <w:rPr>
                <w:rFonts w:ascii="Verdana" w:hAnsi="Verdana" w:cs="Calibri"/>
                <w:color w:val="0070C0"/>
                <w:sz w:val="18"/>
                <w:szCs w:val="18"/>
              </w:rPr>
            </w:pPr>
            <w:r>
              <w:rPr>
                <w:rFonts w:ascii="Verdana" w:hAnsi="Verdana" w:cs="Calibri"/>
                <w:color w:val="0070C0"/>
                <w:sz w:val="18"/>
                <w:szCs w:val="18"/>
              </w:rPr>
              <w:t>punkty</w:t>
            </w:r>
          </w:p>
        </w:tc>
        <w:tc>
          <w:tcPr>
            <w:tcW w:w="862" w:type="pct"/>
            <w:tcBorders>
              <w:top w:val="single" w:sz="4" w:space="0" w:color="D9D9D9" w:themeColor="background1" w:themeShade="D9"/>
            </w:tcBorders>
            <w:shd w:val="clear" w:color="auto" w:fill="auto"/>
            <w:vAlign w:val="center"/>
            <w:hideMark/>
          </w:tcPr>
          <w:p w14:paraId="3BBA4448" w14:textId="77777777" w:rsidR="00716CC8" w:rsidRDefault="00716CC8">
            <w:pPr>
              <w:jc w:val="center"/>
              <w:rPr>
                <w:rFonts w:ascii="Verdana" w:hAnsi="Verdana" w:cs="Calibri"/>
                <w:color w:val="0070C0"/>
                <w:sz w:val="18"/>
                <w:szCs w:val="18"/>
              </w:rPr>
            </w:pPr>
            <w:r>
              <w:rPr>
                <w:rFonts w:ascii="Verdana" w:hAnsi="Verdana" w:cs="Calibri"/>
                <w:color w:val="0070C0"/>
                <w:sz w:val="18"/>
                <w:szCs w:val="18"/>
              </w:rPr>
              <w:t>punkty</w:t>
            </w:r>
          </w:p>
        </w:tc>
      </w:tr>
      <w:tr w:rsidR="00716CC8" w14:paraId="52212763" w14:textId="77777777" w:rsidTr="00B05FBE">
        <w:trPr>
          <w:trHeight w:val="600"/>
        </w:trPr>
        <w:tc>
          <w:tcPr>
            <w:tcW w:w="254" w:type="pct"/>
            <w:vMerge w:val="restart"/>
            <w:shd w:val="clear" w:color="auto" w:fill="auto"/>
            <w:noWrap/>
            <w:vAlign w:val="center"/>
            <w:hideMark/>
          </w:tcPr>
          <w:p w14:paraId="1C4EADB7"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1.</w:t>
            </w:r>
          </w:p>
        </w:tc>
        <w:tc>
          <w:tcPr>
            <w:tcW w:w="1300" w:type="pct"/>
            <w:vMerge w:val="restart"/>
            <w:shd w:val="clear" w:color="auto" w:fill="auto"/>
            <w:vAlign w:val="center"/>
            <w:hideMark/>
          </w:tcPr>
          <w:p w14:paraId="116AFAE8" w14:textId="77777777" w:rsidR="00716CC8" w:rsidRPr="009B6678" w:rsidRDefault="00716CC8">
            <w:pPr>
              <w:rPr>
                <w:rFonts w:ascii="Verdana" w:hAnsi="Verdana" w:cs="Calibri"/>
                <w:color w:val="000000"/>
                <w:sz w:val="16"/>
                <w:szCs w:val="16"/>
              </w:rPr>
            </w:pPr>
            <w:r w:rsidRPr="009B6678">
              <w:rPr>
                <w:rFonts w:ascii="Verdana" w:hAnsi="Verdana" w:cs="Calibri"/>
                <w:color w:val="000000"/>
                <w:sz w:val="16"/>
                <w:szCs w:val="16"/>
              </w:rPr>
              <w:t>ALCHEM GRUPA Sp. z o.o.</w:t>
            </w:r>
            <w:r w:rsidRPr="009B6678">
              <w:rPr>
                <w:rFonts w:ascii="Verdana" w:hAnsi="Verdana" w:cs="Calibri"/>
                <w:color w:val="000000"/>
                <w:sz w:val="16"/>
                <w:szCs w:val="16"/>
              </w:rPr>
              <w:br/>
              <w:t>ul. Polna 21</w:t>
            </w:r>
            <w:r w:rsidRPr="009B6678">
              <w:rPr>
                <w:rFonts w:ascii="Verdana" w:hAnsi="Verdana" w:cs="Calibri"/>
                <w:color w:val="000000"/>
                <w:sz w:val="16"/>
                <w:szCs w:val="16"/>
              </w:rPr>
              <w:br/>
              <w:t>87-100 Toruń</w:t>
            </w:r>
          </w:p>
        </w:tc>
        <w:tc>
          <w:tcPr>
            <w:tcW w:w="861" w:type="pct"/>
            <w:tcBorders>
              <w:bottom w:val="nil"/>
            </w:tcBorders>
            <w:shd w:val="clear" w:color="auto" w:fill="auto"/>
            <w:noWrap/>
            <w:vAlign w:val="center"/>
            <w:hideMark/>
          </w:tcPr>
          <w:p w14:paraId="50285D50" w14:textId="77777777" w:rsidR="00716CC8" w:rsidRDefault="00716CC8">
            <w:pPr>
              <w:jc w:val="right"/>
              <w:rPr>
                <w:rFonts w:ascii="Verdana" w:hAnsi="Verdana" w:cs="Calibri"/>
                <w:color w:val="000000"/>
                <w:sz w:val="18"/>
                <w:szCs w:val="18"/>
              </w:rPr>
            </w:pPr>
            <w:r>
              <w:rPr>
                <w:rFonts w:ascii="Verdana" w:hAnsi="Verdana" w:cs="Calibri"/>
                <w:color w:val="000000"/>
                <w:sz w:val="18"/>
                <w:szCs w:val="18"/>
              </w:rPr>
              <w:t>5 400,00 zł</w:t>
            </w:r>
          </w:p>
        </w:tc>
        <w:tc>
          <w:tcPr>
            <w:tcW w:w="862" w:type="pct"/>
            <w:tcBorders>
              <w:bottom w:val="nil"/>
            </w:tcBorders>
            <w:shd w:val="clear" w:color="auto" w:fill="auto"/>
            <w:noWrap/>
            <w:vAlign w:val="center"/>
            <w:hideMark/>
          </w:tcPr>
          <w:p w14:paraId="3790A765"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1 tydzień</w:t>
            </w:r>
          </w:p>
        </w:tc>
        <w:tc>
          <w:tcPr>
            <w:tcW w:w="861" w:type="pct"/>
            <w:tcBorders>
              <w:bottom w:val="nil"/>
            </w:tcBorders>
            <w:shd w:val="clear" w:color="auto" w:fill="auto"/>
            <w:noWrap/>
            <w:vAlign w:val="center"/>
            <w:hideMark/>
          </w:tcPr>
          <w:p w14:paraId="4372A5A8"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25 m-</w:t>
            </w:r>
            <w:proofErr w:type="spellStart"/>
            <w:r>
              <w:rPr>
                <w:rFonts w:ascii="Verdana" w:hAnsi="Verdana" w:cs="Calibri"/>
                <w:color w:val="000000"/>
                <w:sz w:val="18"/>
                <w:szCs w:val="18"/>
              </w:rPr>
              <w:t>cy</w:t>
            </w:r>
            <w:proofErr w:type="spellEnd"/>
          </w:p>
        </w:tc>
        <w:tc>
          <w:tcPr>
            <w:tcW w:w="862" w:type="pct"/>
            <w:vMerge w:val="restart"/>
            <w:shd w:val="clear" w:color="auto" w:fill="auto"/>
            <w:noWrap/>
            <w:vAlign w:val="center"/>
            <w:hideMark/>
          </w:tcPr>
          <w:p w14:paraId="204A0150" w14:textId="2055DFC8" w:rsidR="00716CC8" w:rsidRDefault="00716CC8" w:rsidP="00716CC8">
            <w:pPr>
              <w:jc w:val="center"/>
              <w:rPr>
                <w:rFonts w:ascii="Verdana" w:hAnsi="Verdana" w:cs="Calibri"/>
                <w:color w:val="000000"/>
                <w:sz w:val="18"/>
                <w:szCs w:val="18"/>
              </w:rPr>
            </w:pPr>
            <w:r>
              <w:rPr>
                <w:rFonts w:ascii="Verdana" w:hAnsi="Verdana" w:cs="Calibri"/>
                <w:b/>
                <w:bCs/>
                <w:color w:val="FF0000"/>
                <w:sz w:val="18"/>
                <w:szCs w:val="18"/>
              </w:rPr>
              <w:t xml:space="preserve">oferta </w:t>
            </w:r>
            <w:r>
              <w:rPr>
                <w:rFonts w:ascii="Verdana" w:hAnsi="Verdana" w:cs="Calibri"/>
                <w:b/>
                <w:bCs/>
                <w:color w:val="FF0000"/>
                <w:sz w:val="18"/>
                <w:szCs w:val="18"/>
              </w:rPr>
              <w:br/>
              <w:t>odrzucona</w:t>
            </w:r>
          </w:p>
        </w:tc>
      </w:tr>
      <w:tr w:rsidR="00716CC8" w14:paraId="50F3EA59" w14:textId="77777777" w:rsidTr="00B05FBE">
        <w:trPr>
          <w:trHeight w:val="600"/>
        </w:trPr>
        <w:tc>
          <w:tcPr>
            <w:tcW w:w="254" w:type="pct"/>
            <w:vMerge/>
            <w:vAlign w:val="center"/>
            <w:hideMark/>
          </w:tcPr>
          <w:p w14:paraId="5CF0EC30" w14:textId="77777777" w:rsidR="00716CC8" w:rsidRDefault="00716CC8">
            <w:pPr>
              <w:rPr>
                <w:rFonts w:ascii="Verdana" w:hAnsi="Verdana" w:cs="Calibri"/>
                <w:color w:val="000000"/>
                <w:sz w:val="18"/>
                <w:szCs w:val="18"/>
              </w:rPr>
            </w:pPr>
          </w:p>
        </w:tc>
        <w:tc>
          <w:tcPr>
            <w:tcW w:w="1300" w:type="pct"/>
            <w:vMerge/>
            <w:vAlign w:val="center"/>
            <w:hideMark/>
          </w:tcPr>
          <w:p w14:paraId="21A1C482" w14:textId="77777777" w:rsidR="00716CC8" w:rsidRPr="009B6678" w:rsidRDefault="00716CC8">
            <w:pPr>
              <w:rPr>
                <w:rFonts w:ascii="Verdana" w:hAnsi="Verdana" w:cs="Calibri"/>
                <w:color w:val="000000"/>
                <w:sz w:val="16"/>
                <w:szCs w:val="16"/>
              </w:rPr>
            </w:pPr>
          </w:p>
        </w:tc>
        <w:tc>
          <w:tcPr>
            <w:tcW w:w="861" w:type="pct"/>
            <w:tcBorders>
              <w:top w:val="nil"/>
            </w:tcBorders>
            <w:shd w:val="clear" w:color="auto" w:fill="auto"/>
            <w:noWrap/>
            <w:vAlign w:val="center"/>
            <w:hideMark/>
          </w:tcPr>
          <w:p w14:paraId="55FC6540" w14:textId="652667CC" w:rsidR="00716CC8" w:rsidRDefault="00716CC8">
            <w:pPr>
              <w:jc w:val="center"/>
              <w:rPr>
                <w:rFonts w:ascii="Verdana" w:hAnsi="Verdana" w:cs="Calibri"/>
                <w:b/>
                <w:bCs/>
                <w:color w:val="FF0000"/>
                <w:sz w:val="18"/>
                <w:szCs w:val="18"/>
              </w:rPr>
            </w:pPr>
            <w:r>
              <w:rPr>
                <w:rFonts w:ascii="Verdana" w:hAnsi="Verdana" w:cs="Calibri"/>
                <w:b/>
                <w:bCs/>
                <w:color w:val="FF0000"/>
                <w:sz w:val="18"/>
                <w:szCs w:val="18"/>
              </w:rPr>
              <w:t xml:space="preserve">oferta </w:t>
            </w:r>
            <w:r>
              <w:rPr>
                <w:rFonts w:ascii="Verdana" w:hAnsi="Verdana" w:cs="Calibri"/>
                <w:b/>
                <w:bCs/>
                <w:color w:val="FF0000"/>
                <w:sz w:val="18"/>
                <w:szCs w:val="18"/>
              </w:rPr>
              <w:br/>
              <w:t>odrzucona</w:t>
            </w:r>
          </w:p>
        </w:tc>
        <w:tc>
          <w:tcPr>
            <w:tcW w:w="862" w:type="pct"/>
            <w:tcBorders>
              <w:top w:val="nil"/>
            </w:tcBorders>
            <w:shd w:val="clear" w:color="auto" w:fill="auto"/>
            <w:noWrap/>
            <w:vAlign w:val="center"/>
            <w:hideMark/>
          </w:tcPr>
          <w:p w14:paraId="4EC520AA" w14:textId="22D8F07D" w:rsidR="00716CC8" w:rsidRDefault="00716CC8">
            <w:pPr>
              <w:jc w:val="center"/>
              <w:rPr>
                <w:rFonts w:ascii="Verdana" w:hAnsi="Verdana" w:cs="Calibri"/>
                <w:b/>
                <w:bCs/>
                <w:color w:val="FF0000"/>
                <w:sz w:val="18"/>
                <w:szCs w:val="18"/>
              </w:rPr>
            </w:pPr>
            <w:r>
              <w:rPr>
                <w:rFonts w:ascii="Verdana" w:hAnsi="Verdana" w:cs="Calibri"/>
                <w:b/>
                <w:bCs/>
                <w:color w:val="FF0000"/>
                <w:sz w:val="18"/>
                <w:szCs w:val="18"/>
              </w:rPr>
              <w:t xml:space="preserve">oferta </w:t>
            </w:r>
            <w:r>
              <w:rPr>
                <w:rFonts w:ascii="Verdana" w:hAnsi="Verdana" w:cs="Calibri"/>
                <w:b/>
                <w:bCs/>
                <w:color w:val="FF0000"/>
                <w:sz w:val="18"/>
                <w:szCs w:val="18"/>
              </w:rPr>
              <w:br/>
              <w:t>odrzucona</w:t>
            </w:r>
          </w:p>
        </w:tc>
        <w:tc>
          <w:tcPr>
            <w:tcW w:w="861" w:type="pct"/>
            <w:tcBorders>
              <w:top w:val="nil"/>
            </w:tcBorders>
            <w:shd w:val="clear" w:color="auto" w:fill="auto"/>
            <w:noWrap/>
            <w:vAlign w:val="center"/>
            <w:hideMark/>
          </w:tcPr>
          <w:p w14:paraId="7B83007B" w14:textId="778EA45A" w:rsidR="00716CC8" w:rsidRDefault="00716CC8">
            <w:pPr>
              <w:jc w:val="center"/>
              <w:rPr>
                <w:rFonts w:ascii="Verdana" w:hAnsi="Verdana" w:cs="Calibri"/>
                <w:b/>
                <w:bCs/>
                <w:color w:val="FF0000"/>
                <w:sz w:val="18"/>
                <w:szCs w:val="18"/>
              </w:rPr>
            </w:pPr>
            <w:r>
              <w:rPr>
                <w:rFonts w:ascii="Verdana" w:hAnsi="Verdana" w:cs="Calibri"/>
                <w:b/>
                <w:bCs/>
                <w:color w:val="FF0000"/>
                <w:sz w:val="18"/>
                <w:szCs w:val="18"/>
              </w:rPr>
              <w:t xml:space="preserve">oferta </w:t>
            </w:r>
            <w:r>
              <w:rPr>
                <w:rFonts w:ascii="Verdana" w:hAnsi="Verdana" w:cs="Calibri"/>
                <w:b/>
                <w:bCs/>
                <w:color w:val="FF0000"/>
                <w:sz w:val="18"/>
                <w:szCs w:val="18"/>
              </w:rPr>
              <w:br/>
              <w:t>odrzucona</w:t>
            </w:r>
          </w:p>
        </w:tc>
        <w:tc>
          <w:tcPr>
            <w:tcW w:w="862" w:type="pct"/>
            <w:vMerge/>
            <w:shd w:val="clear" w:color="auto" w:fill="auto"/>
            <w:noWrap/>
            <w:vAlign w:val="center"/>
            <w:hideMark/>
          </w:tcPr>
          <w:p w14:paraId="6BB67002" w14:textId="090F9C39" w:rsidR="00716CC8" w:rsidRDefault="00716CC8">
            <w:pPr>
              <w:jc w:val="center"/>
              <w:rPr>
                <w:rFonts w:ascii="Verdana" w:hAnsi="Verdana" w:cs="Calibri"/>
                <w:b/>
                <w:bCs/>
                <w:color w:val="FF0000"/>
                <w:sz w:val="18"/>
                <w:szCs w:val="18"/>
              </w:rPr>
            </w:pPr>
          </w:p>
        </w:tc>
      </w:tr>
      <w:tr w:rsidR="00716CC8" w14:paraId="21E69A28" w14:textId="77777777" w:rsidTr="00B05FBE">
        <w:trPr>
          <w:trHeight w:val="600"/>
        </w:trPr>
        <w:tc>
          <w:tcPr>
            <w:tcW w:w="254" w:type="pct"/>
            <w:vMerge w:val="restart"/>
            <w:shd w:val="clear" w:color="auto" w:fill="auto"/>
            <w:noWrap/>
            <w:vAlign w:val="center"/>
            <w:hideMark/>
          </w:tcPr>
          <w:p w14:paraId="38722848"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2.</w:t>
            </w:r>
          </w:p>
        </w:tc>
        <w:tc>
          <w:tcPr>
            <w:tcW w:w="1300" w:type="pct"/>
            <w:vMerge w:val="restart"/>
            <w:shd w:val="clear" w:color="auto" w:fill="auto"/>
            <w:vAlign w:val="center"/>
            <w:hideMark/>
          </w:tcPr>
          <w:p w14:paraId="0E8024BB" w14:textId="3AB41877" w:rsidR="00716CC8" w:rsidRPr="009B6678" w:rsidRDefault="00716CC8">
            <w:pPr>
              <w:rPr>
                <w:rFonts w:ascii="Verdana" w:hAnsi="Verdana" w:cs="Calibri"/>
                <w:color w:val="000000"/>
                <w:sz w:val="16"/>
                <w:szCs w:val="16"/>
              </w:rPr>
            </w:pPr>
            <w:r w:rsidRPr="009B6678">
              <w:rPr>
                <w:rFonts w:ascii="Verdana" w:hAnsi="Verdana" w:cs="Calibri"/>
                <w:color w:val="000000"/>
                <w:sz w:val="16"/>
                <w:szCs w:val="16"/>
              </w:rPr>
              <w:t>A-</w:t>
            </w:r>
            <w:proofErr w:type="spellStart"/>
            <w:r w:rsidRPr="009B6678">
              <w:rPr>
                <w:rFonts w:ascii="Verdana" w:hAnsi="Verdana" w:cs="Calibri"/>
                <w:color w:val="000000"/>
                <w:sz w:val="16"/>
                <w:szCs w:val="16"/>
              </w:rPr>
              <w:t>Biotech</w:t>
            </w:r>
            <w:proofErr w:type="spellEnd"/>
            <w:r w:rsidRPr="009B6678">
              <w:rPr>
                <w:rFonts w:ascii="Verdana" w:hAnsi="Verdana" w:cs="Calibri"/>
                <w:color w:val="000000"/>
                <w:sz w:val="16"/>
                <w:szCs w:val="16"/>
              </w:rPr>
              <w:t xml:space="preserve"> </w:t>
            </w:r>
            <w:r>
              <w:rPr>
                <w:rFonts w:ascii="Verdana" w:hAnsi="Verdana" w:cs="Calibri"/>
                <w:color w:val="000000"/>
                <w:sz w:val="16"/>
                <w:szCs w:val="16"/>
              </w:rPr>
              <w:br/>
            </w:r>
            <w:r w:rsidRPr="009B6678">
              <w:rPr>
                <w:rFonts w:ascii="Verdana" w:hAnsi="Verdana" w:cs="Calibri"/>
                <w:color w:val="000000"/>
                <w:sz w:val="16"/>
                <w:szCs w:val="16"/>
              </w:rPr>
              <w:t xml:space="preserve">M. </w:t>
            </w:r>
            <w:proofErr w:type="spellStart"/>
            <w:r w:rsidRPr="009B6678">
              <w:rPr>
                <w:rFonts w:ascii="Verdana" w:hAnsi="Verdana" w:cs="Calibri"/>
                <w:color w:val="000000"/>
                <w:sz w:val="16"/>
                <w:szCs w:val="16"/>
              </w:rPr>
              <w:t>Zemanek-Zboch</w:t>
            </w:r>
            <w:proofErr w:type="spellEnd"/>
            <w:r w:rsidRPr="009B6678">
              <w:rPr>
                <w:rFonts w:ascii="Verdana" w:hAnsi="Verdana" w:cs="Calibri"/>
                <w:color w:val="000000"/>
                <w:sz w:val="16"/>
                <w:szCs w:val="16"/>
              </w:rPr>
              <w:t xml:space="preserve"> </w:t>
            </w:r>
            <w:r w:rsidRPr="009B6678">
              <w:rPr>
                <w:rFonts w:ascii="Verdana" w:hAnsi="Verdana" w:cs="Calibri"/>
                <w:color w:val="000000"/>
                <w:sz w:val="16"/>
                <w:szCs w:val="16"/>
              </w:rPr>
              <w:br/>
              <w:t>Spółka Jawna</w:t>
            </w:r>
            <w:r w:rsidRPr="009B6678">
              <w:rPr>
                <w:rFonts w:ascii="Verdana" w:hAnsi="Verdana" w:cs="Calibri"/>
                <w:color w:val="000000"/>
                <w:sz w:val="16"/>
                <w:szCs w:val="16"/>
              </w:rPr>
              <w:br/>
              <w:t>ul. Strzegomska 260A/4</w:t>
            </w:r>
            <w:r w:rsidRPr="009B6678">
              <w:rPr>
                <w:rFonts w:ascii="Verdana" w:hAnsi="Verdana" w:cs="Calibri"/>
                <w:color w:val="000000"/>
                <w:sz w:val="16"/>
                <w:szCs w:val="16"/>
              </w:rPr>
              <w:br/>
              <w:t>54-432 Wrocław</w:t>
            </w:r>
          </w:p>
        </w:tc>
        <w:tc>
          <w:tcPr>
            <w:tcW w:w="861" w:type="pct"/>
            <w:tcBorders>
              <w:bottom w:val="nil"/>
            </w:tcBorders>
            <w:shd w:val="clear" w:color="auto" w:fill="auto"/>
            <w:noWrap/>
            <w:vAlign w:val="center"/>
            <w:hideMark/>
          </w:tcPr>
          <w:p w14:paraId="650DD3DA" w14:textId="77777777" w:rsidR="00716CC8" w:rsidRDefault="00716CC8">
            <w:pPr>
              <w:jc w:val="right"/>
              <w:rPr>
                <w:rFonts w:ascii="Verdana" w:hAnsi="Verdana" w:cs="Calibri"/>
                <w:color w:val="000000"/>
                <w:sz w:val="18"/>
                <w:szCs w:val="18"/>
              </w:rPr>
            </w:pPr>
            <w:r>
              <w:rPr>
                <w:rFonts w:ascii="Verdana" w:hAnsi="Verdana" w:cs="Calibri"/>
                <w:color w:val="000000"/>
                <w:sz w:val="18"/>
                <w:szCs w:val="18"/>
              </w:rPr>
              <w:t>5 724,00 zł</w:t>
            </w:r>
          </w:p>
        </w:tc>
        <w:tc>
          <w:tcPr>
            <w:tcW w:w="862" w:type="pct"/>
            <w:tcBorders>
              <w:bottom w:val="nil"/>
            </w:tcBorders>
            <w:shd w:val="clear" w:color="auto" w:fill="auto"/>
            <w:noWrap/>
            <w:vAlign w:val="center"/>
            <w:hideMark/>
          </w:tcPr>
          <w:p w14:paraId="5E853BB1"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2 tygodnie</w:t>
            </w:r>
          </w:p>
        </w:tc>
        <w:tc>
          <w:tcPr>
            <w:tcW w:w="861" w:type="pct"/>
            <w:tcBorders>
              <w:bottom w:val="nil"/>
            </w:tcBorders>
            <w:shd w:val="clear" w:color="auto" w:fill="auto"/>
            <w:noWrap/>
            <w:vAlign w:val="center"/>
            <w:hideMark/>
          </w:tcPr>
          <w:p w14:paraId="384FEBEA"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2" w:type="pct"/>
            <w:vMerge w:val="restart"/>
            <w:shd w:val="clear" w:color="auto" w:fill="auto"/>
            <w:noWrap/>
            <w:vAlign w:val="center"/>
            <w:hideMark/>
          </w:tcPr>
          <w:p w14:paraId="6D1A3816" w14:textId="712579C2" w:rsidR="00716CC8" w:rsidRDefault="00716CC8" w:rsidP="00716CC8">
            <w:pPr>
              <w:jc w:val="center"/>
              <w:rPr>
                <w:rFonts w:ascii="Verdana" w:hAnsi="Verdana" w:cs="Calibri"/>
                <w:color w:val="000000"/>
                <w:sz w:val="18"/>
                <w:szCs w:val="18"/>
              </w:rPr>
            </w:pPr>
            <w:r>
              <w:rPr>
                <w:rFonts w:ascii="Verdana" w:hAnsi="Verdana" w:cs="Calibri"/>
                <w:b/>
                <w:bCs/>
                <w:color w:val="0070C0"/>
                <w:sz w:val="18"/>
                <w:szCs w:val="18"/>
              </w:rPr>
              <w:t>92,17</w:t>
            </w:r>
          </w:p>
        </w:tc>
      </w:tr>
      <w:tr w:rsidR="00716CC8" w14:paraId="1DB95FEA" w14:textId="77777777" w:rsidTr="00B05FBE">
        <w:trPr>
          <w:trHeight w:val="600"/>
        </w:trPr>
        <w:tc>
          <w:tcPr>
            <w:tcW w:w="254" w:type="pct"/>
            <w:vMerge/>
            <w:vAlign w:val="center"/>
            <w:hideMark/>
          </w:tcPr>
          <w:p w14:paraId="26B4B53E" w14:textId="77777777" w:rsidR="00716CC8" w:rsidRDefault="00716CC8">
            <w:pPr>
              <w:rPr>
                <w:rFonts w:ascii="Verdana" w:hAnsi="Verdana" w:cs="Calibri"/>
                <w:color w:val="000000"/>
                <w:sz w:val="18"/>
                <w:szCs w:val="18"/>
              </w:rPr>
            </w:pPr>
          </w:p>
        </w:tc>
        <w:tc>
          <w:tcPr>
            <w:tcW w:w="1300" w:type="pct"/>
            <w:vMerge/>
            <w:vAlign w:val="center"/>
            <w:hideMark/>
          </w:tcPr>
          <w:p w14:paraId="7D99D4A6" w14:textId="77777777" w:rsidR="00716CC8" w:rsidRPr="009B6678" w:rsidRDefault="00716CC8">
            <w:pPr>
              <w:rPr>
                <w:rFonts w:ascii="Verdana" w:hAnsi="Verdana" w:cs="Calibri"/>
                <w:color w:val="000000"/>
                <w:sz w:val="16"/>
                <w:szCs w:val="16"/>
              </w:rPr>
            </w:pPr>
          </w:p>
        </w:tc>
        <w:tc>
          <w:tcPr>
            <w:tcW w:w="861" w:type="pct"/>
            <w:tcBorders>
              <w:top w:val="nil"/>
            </w:tcBorders>
            <w:shd w:val="clear" w:color="auto" w:fill="auto"/>
            <w:noWrap/>
            <w:vAlign w:val="center"/>
            <w:hideMark/>
          </w:tcPr>
          <w:p w14:paraId="117FEF4D"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57,17</w:t>
            </w:r>
          </w:p>
        </w:tc>
        <w:tc>
          <w:tcPr>
            <w:tcW w:w="862" w:type="pct"/>
            <w:tcBorders>
              <w:top w:val="nil"/>
            </w:tcBorders>
            <w:shd w:val="clear" w:color="auto" w:fill="auto"/>
            <w:noWrap/>
            <w:vAlign w:val="center"/>
            <w:hideMark/>
          </w:tcPr>
          <w:p w14:paraId="740C0E59"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15,00</w:t>
            </w:r>
          </w:p>
        </w:tc>
        <w:tc>
          <w:tcPr>
            <w:tcW w:w="861" w:type="pct"/>
            <w:tcBorders>
              <w:top w:val="nil"/>
            </w:tcBorders>
            <w:shd w:val="clear" w:color="auto" w:fill="auto"/>
            <w:noWrap/>
            <w:vAlign w:val="center"/>
            <w:hideMark/>
          </w:tcPr>
          <w:p w14:paraId="0D8F6113"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2" w:type="pct"/>
            <w:vMerge/>
            <w:shd w:val="clear" w:color="auto" w:fill="auto"/>
            <w:noWrap/>
            <w:vAlign w:val="center"/>
            <w:hideMark/>
          </w:tcPr>
          <w:p w14:paraId="508BC961" w14:textId="6F4CEE25" w:rsidR="00716CC8" w:rsidRDefault="00716CC8">
            <w:pPr>
              <w:jc w:val="center"/>
              <w:rPr>
                <w:rFonts w:ascii="Verdana" w:hAnsi="Verdana" w:cs="Calibri"/>
                <w:b/>
                <w:bCs/>
                <w:color w:val="0070C0"/>
                <w:sz w:val="18"/>
                <w:szCs w:val="18"/>
              </w:rPr>
            </w:pPr>
          </w:p>
        </w:tc>
      </w:tr>
      <w:tr w:rsidR="00716CC8" w14:paraId="4997426E" w14:textId="77777777" w:rsidTr="00B05FBE">
        <w:trPr>
          <w:trHeight w:val="600"/>
        </w:trPr>
        <w:tc>
          <w:tcPr>
            <w:tcW w:w="254" w:type="pct"/>
            <w:vMerge w:val="restart"/>
            <w:shd w:val="clear" w:color="auto" w:fill="auto"/>
            <w:noWrap/>
            <w:vAlign w:val="center"/>
            <w:hideMark/>
          </w:tcPr>
          <w:p w14:paraId="6BA14708"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3.</w:t>
            </w:r>
          </w:p>
        </w:tc>
        <w:tc>
          <w:tcPr>
            <w:tcW w:w="1300" w:type="pct"/>
            <w:vMerge w:val="restart"/>
            <w:shd w:val="clear" w:color="auto" w:fill="auto"/>
            <w:vAlign w:val="center"/>
            <w:hideMark/>
          </w:tcPr>
          <w:p w14:paraId="252EF27F" w14:textId="77777777" w:rsidR="00716CC8" w:rsidRPr="009B6678" w:rsidRDefault="00716CC8">
            <w:pPr>
              <w:rPr>
                <w:rFonts w:ascii="Verdana" w:hAnsi="Verdana" w:cs="Calibri"/>
                <w:color w:val="000000"/>
                <w:sz w:val="16"/>
                <w:szCs w:val="16"/>
              </w:rPr>
            </w:pPr>
            <w:r w:rsidRPr="009B6678">
              <w:rPr>
                <w:rFonts w:ascii="Verdana" w:hAnsi="Verdana" w:cs="Calibri"/>
                <w:color w:val="000000"/>
                <w:sz w:val="16"/>
                <w:szCs w:val="16"/>
              </w:rPr>
              <w:t xml:space="preserve">Th. </w:t>
            </w:r>
            <w:proofErr w:type="spellStart"/>
            <w:r w:rsidRPr="009B6678">
              <w:rPr>
                <w:rFonts w:ascii="Verdana" w:hAnsi="Verdana" w:cs="Calibri"/>
                <w:color w:val="000000"/>
                <w:sz w:val="16"/>
                <w:szCs w:val="16"/>
              </w:rPr>
              <w:t>Geyer</w:t>
            </w:r>
            <w:proofErr w:type="spellEnd"/>
            <w:r w:rsidRPr="009B6678">
              <w:rPr>
                <w:rFonts w:ascii="Verdana" w:hAnsi="Verdana" w:cs="Calibri"/>
                <w:color w:val="000000"/>
                <w:sz w:val="16"/>
                <w:szCs w:val="16"/>
              </w:rPr>
              <w:t xml:space="preserve"> Polska Sp. z o.o.</w:t>
            </w:r>
            <w:r w:rsidRPr="009B6678">
              <w:rPr>
                <w:rFonts w:ascii="Verdana" w:hAnsi="Verdana" w:cs="Calibri"/>
                <w:color w:val="000000"/>
                <w:sz w:val="16"/>
                <w:szCs w:val="16"/>
              </w:rPr>
              <w:br/>
              <w:t>ul. Czeska 22A</w:t>
            </w:r>
            <w:r w:rsidRPr="009B6678">
              <w:rPr>
                <w:rFonts w:ascii="Verdana" w:hAnsi="Verdana" w:cs="Calibri"/>
                <w:color w:val="000000"/>
                <w:sz w:val="16"/>
                <w:szCs w:val="16"/>
              </w:rPr>
              <w:br/>
              <w:t>03-902 Warszawa</w:t>
            </w:r>
          </w:p>
        </w:tc>
        <w:tc>
          <w:tcPr>
            <w:tcW w:w="861" w:type="pct"/>
            <w:tcBorders>
              <w:bottom w:val="nil"/>
            </w:tcBorders>
            <w:shd w:val="clear" w:color="auto" w:fill="auto"/>
            <w:noWrap/>
            <w:vAlign w:val="center"/>
            <w:hideMark/>
          </w:tcPr>
          <w:p w14:paraId="1519BDE4" w14:textId="77777777" w:rsidR="00716CC8" w:rsidRDefault="00716CC8">
            <w:pPr>
              <w:jc w:val="right"/>
              <w:rPr>
                <w:rFonts w:ascii="Verdana" w:hAnsi="Verdana" w:cs="Calibri"/>
                <w:color w:val="000000"/>
                <w:sz w:val="18"/>
                <w:szCs w:val="18"/>
              </w:rPr>
            </w:pPr>
            <w:r>
              <w:rPr>
                <w:rFonts w:ascii="Verdana" w:hAnsi="Verdana" w:cs="Calibri"/>
                <w:color w:val="000000"/>
                <w:sz w:val="18"/>
                <w:szCs w:val="18"/>
              </w:rPr>
              <w:t>5 454,00 zł</w:t>
            </w:r>
          </w:p>
        </w:tc>
        <w:tc>
          <w:tcPr>
            <w:tcW w:w="862" w:type="pct"/>
            <w:tcBorders>
              <w:bottom w:val="nil"/>
            </w:tcBorders>
            <w:shd w:val="clear" w:color="auto" w:fill="auto"/>
            <w:noWrap/>
            <w:vAlign w:val="center"/>
            <w:hideMark/>
          </w:tcPr>
          <w:p w14:paraId="17969FCF"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3 tygodnie</w:t>
            </w:r>
          </w:p>
        </w:tc>
        <w:tc>
          <w:tcPr>
            <w:tcW w:w="861" w:type="pct"/>
            <w:tcBorders>
              <w:bottom w:val="nil"/>
            </w:tcBorders>
            <w:shd w:val="clear" w:color="auto" w:fill="auto"/>
            <w:noWrap/>
            <w:vAlign w:val="center"/>
            <w:hideMark/>
          </w:tcPr>
          <w:p w14:paraId="087D82B9"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2" w:type="pct"/>
            <w:vMerge w:val="restart"/>
            <w:shd w:val="clear" w:color="auto" w:fill="auto"/>
            <w:noWrap/>
            <w:vAlign w:val="center"/>
            <w:hideMark/>
          </w:tcPr>
          <w:p w14:paraId="520CA15D" w14:textId="4EABF78E" w:rsidR="00716CC8" w:rsidRDefault="00716CC8" w:rsidP="00716CC8">
            <w:pPr>
              <w:jc w:val="center"/>
              <w:rPr>
                <w:rFonts w:ascii="Verdana" w:hAnsi="Verdana" w:cs="Calibri"/>
                <w:color w:val="000000"/>
                <w:sz w:val="18"/>
                <w:szCs w:val="18"/>
              </w:rPr>
            </w:pPr>
            <w:r>
              <w:rPr>
                <w:rFonts w:ascii="Verdana" w:hAnsi="Verdana" w:cs="Calibri"/>
                <w:b/>
                <w:bCs/>
                <w:color w:val="0070C0"/>
                <w:sz w:val="18"/>
                <w:szCs w:val="18"/>
              </w:rPr>
              <w:t>90,00</w:t>
            </w:r>
          </w:p>
        </w:tc>
      </w:tr>
      <w:tr w:rsidR="00716CC8" w14:paraId="04FCEEBB" w14:textId="77777777" w:rsidTr="00B05FBE">
        <w:trPr>
          <w:trHeight w:val="600"/>
        </w:trPr>
        <w:tc>
          <w:tcPr>
            <w:tcW w:w="254" w:type="pct"/>
            <w:vMerge/>
            <w:vAlign w:val="center"/>
            <w:hideMark/>
          </w:tcPr>
          <w:p w14:paraId="4ADC410A" w14:textId="77777777" w:rsidR="00716CC8" w:rsidRDefault="00716CC8">
            <w:pPr>
              <w:rPr>
                <w:rFonts w:ascii="Verdana" w:hAnsi="Verdana" w:cs="Calibri"/>
                <w:color w:val="000000"/>
                <w:sz w:val="18"/>
                <w:szCs w:val="18"/>
              </w:rPr>
            </w:pPr>
          </w:p>
        </w:tc>
        <w:tc>
          <w:tcPr>
            <w:tcW w:w="1300" w:type="pct"/>
            <w:vMerge/>
            <w:vAlign w:val="center"/>
            <w:hideMark/>
          </w:tcPr>
          <w:p w14:paraId="7EB7F69E" w14:textId="77777777" w:rsidR="00716CC8" w:rsidRPr="009B6678" w:rsidRDefault="00716CC8">
            <w:pPr>
              <w:rPr>
                <w:rFonts w:ascii="Verdana" w:hAnsi="Verdana" w:cs="Calibri"/>
                <w:color w:val="000000"/>
                <w:sz w:val="16"/>
                <w:szCs w:val="16"/>
              </w:rPr>
            </w:pPr>
          </w:p>
        </w:tc>
        <w:tc>
          <w:tcPr>
            <w:tcW w:w="861" w:type="pct"/>
            <w:tcBorders>
              <w:top w:val="nil"/>
            </w:tcBorders>
            <w:shd w:val="clear" w:color="auto" w:fill="auto"/>
            <w:noWrap/>
            <w:vAlign w:val="center"/>
            <w:hideMark/>
          </w:tcPr>
          <w:p w14:paraId="727D115E"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60,00</w:t>
            </w:r>
          </w:p>
        </w:tc>
        <w:tc>
          <w:tcPr>
            <w:tcW w:w="862" w:type="pct"/>
            <w:tcBorders>
              <w:top w:val="nil"/>
            </w:tcBorders>
            <w:shd w:val="clear" w:color="auto" w:fill="auto"/>
            <w:noWrap/>
            <w:vAlign w:val="center"/>
            <w:hideMark/>
          </w:tcPr>
          <w:p w14:paraId="43103AA9"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10,00</w:t>
            </w:r>
          </w:p>
        </w:tc>
        <w:tc>
          <w:tcPr>
            <w:tcW w:w="861" w:type="pct"/>
            <w:tcBorders>
              <w:top w:val="nil"/>
            </w:tcBorders>
            <w:shd w:val="clear" w:color="auto" w:fill="auto"/>
            <w:noWrap/>
            <w:vAlign w:val="center"/>
            <w:hideMark/>
          </w:tcPr>
          <w:p w14:paraId="60A73471"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2" w:type="pct"/>
            <w:vMerge/>
            <w:shd w:val="clear" w:color="auto" w:fill="auto"/>
            <w:noWrap/>
            <w:vAlign w:val="center"/>
            <w:hideMark/>
          </w:tcPr>
          <w:p w14:paraId="0993C518" w14:textId="5A9BF8CF" w:rsidR="00716CC8" w:rsidRDefault="00716CC8">
            <w:pPr>
              <w:jc w:val="center"/>
              <w:rPr>
                <w:rFonts w:ascii="Verdana" w:hAnsi="Verdana" w:cs="Calibri"/>
                <w:b/>
                <w:bCs/>
                <w:color w:val="0070C0"/>
                <w:sz w:val="18"/>
                <w:szCs w:val="18"/>
              </w:rPr>
            </w:pPr>
          </w:p>
        </w:tc>
      </w:tr>
      <w:tr w:rsidR="00716CC8" w14:paraId="08E887C2" w14:textId="77777777" w:rsidTr="00B05FBE">
        <w:trPr>
          <w:trHeight w:val="600"/>
        </w:trPr>
        <w:tc>
          <w:tcPr>
            <w:tcW w:w="254" w:type="pct"/>
            <w:vMerge w:val="restart"/>
            <w:shd w:val="clear" w:color="auto" w:fill="auto"/>
            <w:noWrap/>
            <w:vAlign w:val="center"/>
            <w:hideMark/>
          </w:tcPr>
          <w:p w14:paraId="765F3A92"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lastRenderedPageBreak/>
              <w:t>4.</w:t>
            </w:r>
          </w:p>
        </w:tc>
        <w:tc>
          <w:tcPr>
            <w:tcW w:w="1300" w:type="pct"/>
            <w:vMerge w:val="restart"/>
            <w:shd w:val="clear" w:color="auto" w:fill="auto"/>
            <w:vAlign w:val="center"/>
            <w:hideMark/>
          </w:tcPr>
          <w:p w14:paraId="3E56ED8C" w14:textId="5DD74258" w:rsidR="00716CC8" w:rsidRPr="009B6678" w:rsidRDefault="00716CC8">
            <w:pPr>
              <w:rPr>
                <w:rFonts w:ascii="Verdana" w:hAnsi="Verdana" w:cs="Calibri"/>
                <w:color w:val="000000"/>
                <w:sz w:val="16"/>
                <w:szCs w:val="16"/>
              </w:rPr>
            </w:pPr>
            <w:r w:rsidRPr="009B6678">
              <w:rPr>
                <w:rFonts w:ascii="Verdana" w:hAnsi="Verdana" w:cs="Calibri"/>
                <w:color w:val="000000"/>
                <w:sz w:val="16"/>
                <w:szCs w:val="16"/>
              </w:rPr>
              <w:t xml:space="preserve">Labo Baza </w:t>
            </w:r>
            <w:proofErr w:type="spellStart"/>
            <w:r w:rsidRPr="009B6678">
              <w:rPr>
                <w:rFonts w:ascii="Verdana" w:hAnsi="Verdana" w:cs="Calibri"/>
                <w:color w:val="000000"/>
                <w:sz w:val="16"/>
                <w:szCs w:val="16"/>
              </w:rPr>
              <w:t>Zawielak</w:t>
            </w:r>
            <w:proofErr w:type="spellEnd"/>
            <w:r w:rsidRPr="009B6678">
              <w:rPr>
                <w:rFonts w:ascii="Verdana" w:hAnsi="Verdana" w:cs="Calibri"/>
                <w:color w:val="000000"/>
                <w:sz w:val="16"/>
                <w:szCs w:val="16"/>
              </w:rPr>
              <w:t xml:space="preserve"> </w:t>
            </w:r>
            <w:r>
              <w:rPr>
                <w:rFonts w:ascii="Verdana" w:hAnsi="Verdana" w:cs="Calibri"/>
                <w:color w:val="000000"/>
                <w:sz w:val="16"/>
                <w:szCs w:val="16"/>
              </w:rPr>
              <w:br/>
            </w:r>
            <w:r w:rsidRPr="009B6678">
              <w:rPr>
                <w:rFonts w:ascii="Verdana" w:hAnsi="Verdana" w:cs="Calibri"/>
                <w:color w:val="000000"/>
                <w:sz w:val="16"/>
                <w:szCs w:val="16"/>
              </w:rPr>
              <w:t xml:space="preserve">i Wspólnicy </w:t>
            </w:r>
            <w:r w:rsidRPr="009B6678">
              <w:rPr>
                <w:rFonts w:ascii="Verdana" w:hAnsi="Verdana" w:cs="Calibri"/>
                <w:color w:val="000000"/>
                <w:sz w:val="16"/>
                <w:szCs w:val="16"/>
              </w:rPr>
              <w:br/>
              <w:t>Spółka Jawna</w:t>
            </w:r>
            <w:r w:rsidRPr="009B6678">
              <w:rPr>
                <w:rFonts w:ascii="Verdana" w:hAnsi="Verdana" w:cs="Calibri"/>
                <w:color w:val="000000"/>
                <w:sz w:val="16"/>
                <w:szCs w:val="16"/>
              </w:rPr>
              <w:br/>
              <w:t>ul. Topolowa 5</w:t>
            </w:r>
            <w:r w:rsidRPr="009B6678">
              <w:rPr>
                <w:rFonts w:ascii="Verdana" w:hAnsi="Verdana" w:cs="Calibri"/>
                <w:color w:val="000000"/>
                <w:sz w:val="16"/>
                <w:szCs w:val="16"/>
              </w:rPr>
              <w:br/>
              <w:t>82-002 Jelonek</w:t>
            </w:r>
          </w:p>
        </w:tc>
        <w:tc>
          <w:tcPr>
            <w:tcW w:w="861" w:type="pct"/>
            <w:tcBorders>
              <w:bottom w:val="nil"/>
            </w:tcBorders>
            <w:shd w:val="clear" w:color="auto" w:fill="auto"/>
            <w:noWrap/>
            <w:vAlign w:val="center"/>
            <w:hideMark/>
          </w:tcPr>
          <w:p w14:paraId="27E3ED1A" w14:textId="77777777" w:rsidR="00716CC8" w:rsidRDefault="00716CC8">
            <w:pPr>
              <w:jc w:val="right"/>
              <w:rPr>
                <w:rFonts w:ascii="Verdana" w:hAnsi="Verdana" w:cs="Calibri"/>
                <w:color w:val="000000"/>
                <w:sz w:val="18"/>
                <w:szCs w:val="18"/>
              </w:rPr>
            </w:pPr>
            <w:r>
              <w:rPr>
                <w:rFonts w:ascii="Verdana" w:hAnsi="Verdana" w:cs="Calibri"/>
                <w:color w:val="000000"/>
                <w:sz w:val="18"/>
                <w:szCs w:val="18"/>
              </w:rPr>
              <w:t>5 508,00 zł</w:t>
            </w:r>
          </w:p>
        </w:tc>
        <w:tc>
          <w:tcPr>
            <w:tcW w:w="862" w:type="pct"/>
            <w:tcBorders>
              <w:bottom w:val="nil"/>
            </w:tcBorders>
            <w:shd w:val="clear" w:color="auto" w:fill="auto"/>
            <w:noWrap/>
            <w:vAlign w:val="center"/>
            <w:hideMark/>
          </w:tcPr>
          <w:p w14:paraId="6E0BBEBB"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4 tygodnie</w:t>
            </w:r>
          </w:p>
        </w:tc>
        <w:tc>
          <w:tcPr>
            <w:tcW w:w="861" w:type="pct"/>
            <w:tcBorders>
              <w:bottom w:val="nil"/>
            </w:tcBorders>
            <w:shd w:val="clear" w:color="auto" w:fill="auto"/>
            <w:noWrap/>
            <w:vAlign w:val="center"/>
            <w:hideMark/>
          </w:tcPr>
          <w:p w14:paraId="53A1064A" w14:textId="77777777" w:rsidR="00716CC8" w:rsidRDefault="00716CC8">
            <w:pPr>
              <w:jc w:val="center"/>
              <w:rPr>
                <w:rFonts w:ascii="Verdana" w:hAnsi="Verdana" w:cs="Calibri"/>
                <w:color w:val="000000"/>
                <w:sz w:val="18"/>
                <w:szCs w:val="18"/>
              </w:rPr>
            </w:pPr>
            <w:r>
              <w:rPr>
                <w:rFonts w:ascii="Verdana" w:hAnsi="Verdana" w:cs="Calibri"/>
                <w:color w:val="000000"/>
                <w:sz w:val="18"/>
                <w:szCs w:val="18"/>
              </w:rPr>
              <w:t>12 m-</w:t>
            </w:r>
            <w:proofErr w:type="spellStart"/>
            <w:r>
              <w:rPr>
                <w:rFonts w:ascii="Verdana" w:hAnsi="Verdana" w:cs="Calibri"/>
                <w:color w:val="000000"/>
                <w:sz w:val="18"/>
                <w:szCs w:val="18"/>
              </w:rPr>
              <w:t>cy</w:t>
            </w:r>
            <w:proofErr w:type="spellEnd"/>
          </w:p>
        </w:tc>
        <w:tc>
          <w:tcPr>
            <w:tcW w:w="862" w:type="pct"/>
            <w:vMerge w:val="restart"/>
            <w:shd w:val="clear" w:color="auto" w:fill="auto"/>
            <w:noWrap/>
            <w:vAlign w:val="center"/>
            <w:hideMark/>
          </w:tcPr>
          <w:p w14:paraId="637B368C" w14:textId="1807321D" w:rsidR="00716CC8" w:rsidRDefault="00716CC8" w:rsidP="00716CC8">
            <w:pPr>
              <w:jc w:val="center"/>
              <w:rPr>
                <w:rFonts w:ascii="Verdana" w:hAnsi="Verdana" w:cs="Calibri"/>
                <w:color w:val="000000"/>
                <w:sz w:val="18"/>
                <w:szCs w:val="18"/>
              </w:rPr>
            </w:pPr>
            <w:r>
              <w:rPr>
                <w:rFonts w:ascii="Verdana" w:hAnsi="Verdana" w:cs="Calibri"/>
                <w:b/>
                <w:bCs/>
                <w:color w:val="0070C0"/>
                <w:sz w:val="18"/>
                <w:szCs w:val="18"/>
              </w:rPr>
              <w:t>59,41</w:t>
            </w:r>
          </w:p>
        </w:tc>
      </w:tr>
      <w:tr w:rsidR="00716CC8" w14:paraId="391BA27B" w14:textId="77777777" w:rsidTr="00B05FBE">
        <w:trPr>
          <w:trHeight w:val="600"/>
        </w:trPr>
        <w:tc>
          <w:tcPr>
            <w:tcW w:w="254" w:type="pct"/>
            <w:vMerge/>
            <w:vAlign w:val="center"/>
            <w:hideMark/>
          </w:tcPr>
          <w:p w14:paraId="5BACCA5B" w14:textId="77777777" w:rsidR="00716CC8" w:rsidRDefault="00716CC8">
            <w:pPr>
              <w:rPr>
                <w:rFonts w:ascii="Verdana" w:hAnsi="Verdana" w:cs="Calibri"/>
                <w:color w:val="000000"/>
                <w:sz w:val="18"/>
                <w:szCs w:val="18"/>
              </w:rPr>
            </w:pPr>
          </w:p>
        </w:tc>
        <w:tc>
          <w:tcPr>
            <w:tcW w:w="1300" w:type="pct"/>
            <w:vMerge/>
            <w:vAlign w:val="center"/>
            <w:hideMark/>
          </w:tcPr>
          <w:p w14:paraId="0EDBFDB2" w14:textId="77777777" w:rsidR="00716CC8" w:rsidRDefault="00716CC8">
            <w:pPr>
              <w:rPr>
                <w:rFonts w:ascii="Verdana" w:hAnsi="Verdana" w:cs="Calibri"/>
                <w:color w:val="000000"/>
                <w:sz w:val="18"/>
                <w:szCs w:val="18"/>
              </w:rPr>
            </w:pPr>
          </w:p>
        </w:tc>
        <w:tc>
          <w:tcPr>
            <w:tcW w:w="861" w:type="pct"/>
            <w:tcBorders>
              <w:top w:val="nil"/>
            </w:tcBorders>
            <w:shd w:val="clear" w:color="auto" w:fill="auto"/>
            <w:noWrap/>
            <w:vAlign w:val="center"/>
            <w:hideMark/>
          </w:tcPr>
          <w:p w14:paraId="28A05A13"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59,41</w:t>
            </w:r>
          </w:p>
        </w:tc>
        <w:tc>
          <w:tcPr>
            <w:tcW w:w="862" w:type="pct"/>
            <w:tcBorders>
              <w:top w:val="nil"/>
            </w:tcBorders>
            <w:shd w:val="clear" w:color="auto" w:fill="auto"/>
            <w:noWrap/>
            <w:vAlign w:val="center"/>
            <w:hideMark/>
          </w:tcPr>
          <w:p w14:paraId="2AAC5E86"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1" w:type="pct"/>
            <w:tcBorders>
              <w:top w:val="nil"/>
            </w:tcBorders>
            <w:shd w:val="clear" w:color="auto" w:fill="auto"/>
            <w:noWrap/>
            <w:vAlign w:val="center"/>
            <w:hideMark/>
          </w:tcPr>
          <w:p w14:paraId="31B3096E" w14:textId="77777777" w:rsidR="00716CC8" w:rsidRDefault="00716CC8">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2" w:type="pct"/>
            <w:vMerge/>
            <w:shd w:val="clear" w:color="auto" w:fill="auto"/>
            <w:noWrap/>
            <w:vAlign w:val="center"/>
            <w:hideMark/>
          </w:tcPr>
          <w:p w14:paraId="3C7D9721" w14:textId="38689452" w:rsidR="00716CC8" w:rsidRDefault="00716CC8">
            <w:pPr>
              <w:jc w:val="center"/>
              <w:rPr>
                <w:rFonts w:ascii="Verdana" w:hAnsi="Verdana" w:cs="Calibri"/>
                <w:b/>
                <w:bCs/>
                <w:color w:val="0070C0"/>
                <w:sz w:val="18"/>
                <w:szCs w:val="18"/>
              </w:rPr>
            </w:pPr>
          </w:p>
        </w:tc>
      </w:tr>
    </w:tbl>
    <w:p w14:paraId="21BE9D37" w14:textId="77777777" w:rsidR="009B6678" w:rsidRDefault="009B6678" w:rsidP="00955A8D">
      <w:pPr>
        <w:tabs>
          <w:tab w:val="right" w:pos="9356"/>
        </w:tabs>
        <w:ind w:left="426" w:right="-58" w:firstLine="283"/>
        <w:jc w:val="both"/>
        <w:rPr>
          <w:rFonts w:ascii="Verdana" w:hAnsi="Verdana"/>
          <w:noProof/>
          <w:sz w:val="18"/>
          <w:szCs w:val="18"/>
        </w:rPr>
      </w:pPr>
    </w:p>
    <w:p w14:paraId="4D63FE53" w14:textId="4C18909C" w:rsidR="00955A8D" w:rsidRPr="00D34CBD" w:rsidRDefault="00955A8D" w:rsidP="00955A8D">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7F5BC0C" w14:textId="77777777" w:rsidR="0080724D" w:rsidRDefault="0080724D" w:rsidP="00955A8D">
      <w:pPr>
        <w:tabs>
          <w:tab w:val="num" w:pos="1080"/>
        </w:tabs>
        <w:ind w:left="426" w:right="-97" w:firstLine="283"/>
        <w:jc w:val="both"/>
        <w:rPr>
          <w:rFonts w:ascii="Verdana" w:hAnsi="Verdana"/>
          <w:sz w:val="18"/>
          <w:szCs w:val="18"/>
          <w:lang w:eastAsia="en-US"/>
        </w:rPr>
      </w:pPr>
    </w:p>
    <w:p w14:paraId="0100F1E1" w14:textId="24BC715F" w:rsidR="00C47B4A" w:rsidRPr="00C83D98" w:rsidRDefault="00C47B4A" w:rsidP="00C47B4A">
      <w:pPr>
        <w:spacing w:line="240" w:lineRule="exact"/>
        <w:ind w:left="709" w:right="-97"/>
        <w:jc w:val="both"/>
        <w:rPr>
          <w:rFonts w:ascii="Verdana" w:hAnsi="Verdana"/>
          <w:bCs/>
          <w:sz w:val="18"/>
          <w:szCs w:val="18"/>
          <w:lang w:eastAsia="en-US"/>
        </w:rPr>
      </w:pPr>
      <w:r w:rsidRPr="00C83D98">
        <w:rPr>
          <w:rFonts w:ascii="Verdana" w:hAnsi="Verdana"/>
          <w:bCs/>
          <w:sz w:val="18"/>
          <w:szCs w:val="18"/>
          <w:lang w:eastAsia="en-US"/>
        </w:rPr>
        <w:t xml:space="preserve">Wykonawca ALCHEM GRUPA Sp. z o.o., </w:t>
      </w:r>
      <w:r w:rsidR="003C108F" w:rsidRPr="003C108F">
        <w:rPr>
          <w:rFonts w:ascii="Verdana" w:hAnsi="Verdana"/>
          <w:sz w:val="18"/>
          <w:szCs w:val="18"/>
          <w:lang w:eastAsia="en-US"/>
        </w:rPr>
        <w:t>został wykluczony z postępowania</w:t>
      </w:r>
      <w:r w:rsidR="003C108F" w:rsidRPr="00C83D98">
        <w:rPr>
          <w:rFonts w:ascii="Verdana" w:hAnsi="Verdana"/>
          <w:bCs/>
          <w:sz w:val="18"/>
          <w:szCs w:val="18"/>
          <w:lang w:eastAsia="en-US"/>
        </w:rPr>
        <w:t xml:space="preserve"> </w:t>
      </w:r>
      <w:r w:rsidR="00716CC8" w:rsidRPr="00C83D98">
        <w:rPr>
          <w:rFonts w:ascii="Verdana" w:hAnsi="Verdana"/>
          <w:bCs/>
          <w:sz w:val="18"/>
          <w:szCs w:val="18"/>
          <w:lang w:eastAsia="en-US"/>
        </w:rPr>
        <w:t xml:space="preserve">na podstawie art. 24 ust. 1 pkt 12) </w:t>
      </w:r>
      <w:proofErr w:type="spellStart"/>
      <w:r w:rsidR="00716CC8">
        <w:rPr>
          <w:rFonts w:ascii="Verdana" w:hAnsi="Verdana"/>
          <w:bCs/>
          <w:sz w:val="18"/>
          <w:szCs w:val="18"/>
          <w:lang w:eastAsia="en-US"/>
        </w:rPr>
        <w:t>Pzp</w:t>
      </w:r>
      <w:proofErr w:type="spellEnd"/>
      <w:r w:rsidR="00716CC8">
        <w:rPr>
          <w:rFonts w:ascii="Verdana" w:hAnsi="Verdana"/>
          <w:bCs/>
          <w:sz w:val="18"/>
          <w:szCs w:val="18"/>
          <w:lang w:eastAsia="en-US"/>
        </w:rPr>
        <w:t xml:space="preserve">, ponieważ </w:t>
      </w:r>
      <w:r w:rsidR="00716CC8" w:rsidRPr="00C83D98">
        <w:rPr>
          <w:rFonts w:ascii="Verdana" w:hAnsi="Verdana"/>
          <w:bCs/>
          <w:sz w:val="18"/>
          <w:szCs w:val="18"/>
          <w:lang w:eastAsia="en-US"/>
        </w:rPr>
        <w:t>nie wykazał braku pods</w:t>
      </w:r>
      <w:r w:rsidR="00716CC8">
        <w:rPr>
          <w:rFonts w:ascii="Verdana" w:hAnsi="Verdana"/>
          <w:bCs/>
          <w:sz w:val="18"/>
          <w:szCs w:val="18"/>
          <w:lang w:eastAsia="en-US"/>
        </w:rPr>
        <w:t xml:space="preserve">taw wykluczenia. Wykonawca nie </w:t>
      </w:r>
      <w:r w:rsidRPr="00C83D98">
        <w:rPr>
          <w:rFonts w:ascii="Verdana" w:hAnsi="Verdana"/>
          <w:bCs/>
          <w:sz w:val="18"/>
          <w:szCs w:val="18"/>
          <w:lang w:eastAsia="en-US"/>
        </w:rPr>
        <w:t>przedł</w:t>
      </w:r>
      <w:r w:rsidR="00716CC8">
        <w:rPr>
          <w:rFonts w:ascii="Verdana" w:hAnsi="Verdana"/>
          <w:bCs/>
          <w:sz w:val="18"/>
          <w:szCs w:val="18"/>
          <w:lang w:eastAsia="en-US"/>
        </w:rPr>
        <w:t xml:space="preserve">ożył </w:t>
      </w:r>
      <w:r w:rsidR="003C108F">
        <w:rPr>
          <w:rFonts w:ascii="Verdana" w:hAnsi="Verdana"/>
          <w:bCs/>
          <w:sz w:val="18"/>
          <w:szCs w:val="18"/>
          <w:lang w:eastAsia="en-US"/>
        </w:rPr>
        <w:t xml:space="preserve">wymaganego oświadczenia </w:t>
      </w:r>
      <w:r w:rsidRPr="00C83D98">
        <w:rPr>
          <w:rFonts w:ascii="Verdana" w:hAnsi="Verdana"/>
          <w:bCs/>
          <w:sz w:val="18"/>
          <w:szCs w:val="18"/>
          <w:lang w:eastAsia="en-US"/>
        </w:rPr>
        <w:t>o przynależności lub braku przynależności do tej samej gr</w:t>
      </w:r>
      <w:r w:rsidR="003C108F">
        <w:rPr>
          <w:rFonts w:ascii="Verdana" w:hAnsi="Verdana"/>
          <w:bCs/>
          <w:sz w:val="18"/>
          <w:szCs w:val="18"/>
          <w:lang w:eastAsia="en-US"/>
        </w:rPr>
        <w:t xml:space="preserve">upy kapitałowej, o której mowa </w:t>
      </w:r>
      <w:r w:rsidR="00716CC8">
        <w:rPr>
          <w:rFonts w:ascii="Verdana" w:hAnsi="Verdana"/>
          <w:bCs/>
          <w:sz w:val="18"/>
          <w:szCs w:val="18"/>
          <w:lang w:eastAsia="en-US"/>
        </w:rPr>
        <w:t xml:space="preserve">w art. 24 ust. 1 pkt 23 </w:t>
      </w:r>
      <w:proofErr w:type="spellStart"/>
      <w:r w:rsidR="00716CC8">
        <w:rPr>
          <w:rFonts w:ascii="Verdana" w:hAnsi="Verdana"/>
          <w:bCs/>
          <w:sz w:val="18"/>
          <w:szCs w:val="18"/>
          <w:lang w:eastAsia="en-US"/>
        </w:rPr>
        <w:t>Pzp</w:t>
      </w:r>
      <w:proofErr w:type="spellEnd"/>
      <w:r w:rsidR="00716CC8">
        <w:rPr>
          <w:rFonts w:ascii="Verdana" w:hAnsi="Verdana"/>
          <w:bCs/>
          <w:sz w:val="18"/>
          <w:szCs w:val="18"/>
          <w:lang w:eastAsia="en-US"/>
        </w:rPr>
        <w:t>.</w:t>
      </w:r>
      <w:r w:rsidRPr="00C83D98">
        <w:rPr>
          <w:rFonts w:ascii="Verdana" w:hAnsi="Verdana"/>
          <w:bCs/>
          <w:sz w:val="18"/>
          <w:szCs w:val="18"/>
          <w:lang w:eastAsia="en-US"/>
        </w:rPr>
        <w:t xml:space="preserve"> </w:t>
      </w:r>
    </w:p>
    <w:p w14:paraId="7CB5788F" w14:textId="77777777" w:rsidR="00C47B4A" w:rsidRPr="0080724D" w:rsidRDefault="00C47B4A" w:rsidP="0080724D">
      <w:pPr>
        <w:tabs>
          <w:tab w:val="num" w:pos="1080"/>
        </w:tabs>
        <w:ind w:left="709" w:right="-97"/>
        <w:jc w:val="both"/>
        <w:rPr>
          <w:rFonts w:ascii="Verdana" w:hAnsi="Verdana"/>
          <w:sz w:val="18"/>
          <w:szCs w:val="18"/>
          <w:lang w:eastAsia="en-US"/>
        </w:rPr>
      </w:pPr>
    </w:p>
    <w:p w14:paraId="4E49348A" w14:textId="77777777" w:rsidR="00955A8D" w:rsidRPr="00570358" w:rsidRDefault="00955A8D" w:rsidP="00955A8D">
      <w:pPr>
        <w:tabs>
          <w:tab w:val="num" w:pos="1080"/>
        </w:tabs>
        <w:ind w:left="426" w:right="-97"/>
        <w:jc w:val="both"/>
        <w:rPr>
          <w:rFonts w:ascii="Verdana" w:hAnsi="Verdana"/>
          <w:sz w:val="16"/>
          <w:szCs w:val="16"/>
          <w:lang w:eastAsia="en-US"/>
        </w:rPr>
      </w:pPr>
    </w:p>
    <w:p w14:paraId="697177CF" w14:textId="77777777" w:rsidR="00955A8D" w:rsidRPr="00587B82" w:rsidRDefault="00955A8D" w:rsidP="00955A8D">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0E56A157" w14:textId="77777777" w:rsidR="00C83D98" w:rsidRDefault="00C83D98" w:rsidP="00955A8D">
      <w:pPr>
        <w:tabs>
          <w:tab w:val="num" w:pos="1080"/>
        </w:tabs>
        <w:spacing w:line="276" w:lineRule="auto"/>
        <w:ind w:left="426" w:right="-97" w:firstLine="283"/>
        <w:jc w:val="both"/>
        <w:rPr>
          <w:rFonts w:ascii="Verdana" w:hAnsi="Verdana"/>
          <w:bCs/>
          <w:sz w:val="18"/>
          <w:szCs w:val="18"/>
          <w:lang w:eastAsia="en-US"/>
        </w:rPr>
      </w:pPr>
    </w:p>
    <w:p w14:paraId="19CF3B05" w14:textId="167301DB" w:rsidR="00C83D98" w:rsidRPr="00C83D98" w:rsidRDefault="00C83D98" w:rsidP="00C47B4A">
      <w:pPr>
        <w:spacing w:line="276" w:lineRule="auto"/>
        <w:ind w:left="709" w:right="-97"/>
        <w:jc w:val="both"/>
        <w:rPr>
          <w:rFonts w:ascii="Verdana" w:hAnsi="Verdana"/>
          <w:bCs/>
          <w:sz w:val="18"/>
          <w:szCs w:val="18"/>
          <w:lang w:eastAsia="en-US"/>
        </w:rPr>
      </w:pPr>
      <w:r w:rsidRPr="00C83D98">
        <w:rPr>
          <w:rFonts w:ascii="Verdana" w:hAnsi="Verdana"/>
          <w:bCs/>
          <w:sz w:val="18"/>
          <w:szCs w:val="18"/>
          <w:lang w:eastAsia="en-US"/>
        </w:rPr>
        <w:t xml:space="preserve">Zamawiający odrzuca ofertę Wykonawcy ALCHEM GRUPA Sp. z o.o. na podstawie art. 89 ust. 1 </w:t>
      </w:r>
      <w:r w:rsidR="00C47B4A">
        <w:rPr>
          <w:rFonts w:ascii="Verdana" w:hAnsi="Verdana"/>
          <w:bCs/>
          <w:sz w:val="18"/>
          <w:szCs w:val="18"/>
          <w:lang w:eastAsia="en-US"/>
        </w:rPr>
        <w:br/>
      </w:r>
      <w:r w:rsidRPr="00C83D98">
        <w:rPr>
          <w:rFonts w:ascii="Verdana" w:hAnsi="Verdana"/>
          <w:bCs/>
          <w:sz w:val="18"/>
          <w:szCs w:val="18"/>
          <w:lang w:eastAsia="en-US"/>
        </w:rPr>
        <w:t xml:space="preserve">pkt 5 </w:t>
      </w:r>
      <w:proofErr w:type="spellStart"/>
      <w:r w:rsidRPr="00C83D98">
        <w:rPr>
          <w:rFonts w:ascii="Verdana" w:hAnsi="Verdana"/>
          <w:bCs/>
          <w:sz w:val="18"/>
          <w:szCs w:val="18"/>
          <w:lang w:eastAsia="en-US"/>
        </w:rPr>
        <w:t>Pzp</w:t>
      </w:r>
      <w:proofErr w:type="spellEnd"/>
      <w:r w:rsidRPr="00C83D98">
        <w:rPr>
          <w:rFonts w:ascii="Verdana" w:hAnsi="Verdana"/>
          <w:bCs/>
          <w:sz w:val="18"/>
          <w:szCs w:val="18"/>
          <w:lang w:eastAsia="en-US"/>
        </w:rPr>
        <w:t>, zgodnie z którym Zamawiający odrzuca ofertę, jeżeli została złożona przez Wykonawcę wykluczonego z udziału w postępowaniu o udzielenie zamówienia</w:t>
      </w:r>
      <w:r w:rsidR="00C47B4A">
        <w:rPr>
          <w:rFonts w:ascii="Verdana" w:hAnsi="Verdana"/>
          <w:bCs/>
          <w:sz w:val="18"/>
          <w:szCs w:val="18"/>
          <w:lang w:eastAsia="en-US"/>
        </w:rPr>
        <w:t xml:space="preserve"> (pełna treść pisma została przekazana Wykonawcom biorącym udział w postępowaniu w dniu </w:t>
      </w:r>
      <w:r w:rsidR="00C47B4A">
        <w:rPr>
          <w:rFonts w:ascii="Verdana" w:hAnsi="Verdana"/>
          <w:noProof/>
          <w:sz w:val="18"/>
          <w:szCs w:val="18"/>
        </w:rPr>
        <w:t>16.10</w:t>
      </w:r>
      <w:r w:rsidR="00C47B4A" w:rsidRPr="00DB0652">
        <w:rPr>
          <w:rFonts w:ascii="Verdana" w:hAnsi="Verdana"/>
          <w:noProof/>
          <w:sz w:val="18"/>
          <w:szCs w:val="18"/>
        </w:rPr>
        <w:t>.2020 r.</w:t>
      </w:r>
      <w:r w:rsidR="00C47B4A">
        <w:rPr>
          <w:rFonts w:ascii="Verdana" w:hAnsi="Verdana"/>
          <w:noProof/>
          <w:sz w:val="18"/>
          <w:szCs w:val="18"/>
        </w:rPr>
        <w:t>)</w:t>
      </w:r>
    </w:p>
    <w:p w14:paraId="57D5831A" w14:textId="77777777" w:rsidR="00955A8D" w:rsidRDefault="00955A8D" w:rsidP="00955A8D">
      <w:pPr>
        <w:tabs>
          <w:tab w:val="num" w:pos="1080"/>
        </w:tabs>
        <w:spacing w:line="276" w:lineRule="auto"/>
        <w:ind w:left="426" w:right="328"/>
        <w:jc w:val="both"/>
        <w:rPr>
          <w:rFonts w:ascii="Verdana" w:hAnsi="Verdana"/>
          <w:bCs/>
          <w:sz w:val="18"/>
          <w:szCs w:val="18"/>
          <w:lang w:eastAsia="en-US"/>
        </w:rPr>
      </w:pPr>
    </w:p>
    <w:p w14:paraId="35135F80" w14:textId="77777777" w:rsidR="00955A8D" w:rsidRPr="00C87940" w:rsidRDefault="00955A8D" w:rsidP="00955A8D">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3439049" w14:textId="77777777" w:rsidR="00955A8D" w:rsidRPr="00C87940" w:rsidRDefault="00955A8D" w:rsidP="00955A8D">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0263E565" w:rsidR="006B2275" w:rsidRDefault="006B2275" w:rsidP="00955A8D">
      <w:pPr>
        <w:tabs>
          <w:tab w:val="right" w:pos="9356"/>
        </w:tabs>
        <w:ind w:right="-58"/>
        <w:jc w:val="both"/>
        <w:rPr>
          <w:rFonts w:ascii="Verdana" w:hAnsi="Verdana"/>
          <w:b/>
          <w:bCs/>
          <w:sz w:val="18"/>
          <w:szCs w:val="18"/>
        </w:rPr>
      </w:pPr>
    </w:p>
    <w:p w14:paraId="5CDB4EF1" w14:textId="08FF077A" w:rsidR="00F33A86" w:rsidRDefault="009B6678" w:rsidP="009B6678">
      <w:pPr>
        <w:pStyle w:val="Default"/>
        <w:ind w:left="709" w:right="-97"/>
        <w:rPr>
          <w:rFonts w:ascii="Verdana" w:hAnsi="Verdana"/>
          <w:b/>
          <w:bCs/>
          <w:sz w:val="18"/>
          <w:szCs w:val="18"/>
        </w:rPr>
      </w:pPr>
      <w:r w:rsidRPr="009B6678">
        <w:rPr>
          <w:rFonts w:ascii="Verdana" w:hAnsi="Verdana"/>
          <w:b/>
          <w:bCs/>
          <w:sz w:val="18"/>
          <w:szCs w:val="18"/>
        </w:rPr>
        <w:t>A-</w:t>
      </w:r>
      <w:proofErr w:type="spellStart"/>
      <w:r w:rsidRPr="009B6678">
        <w:rPr>
          <w:rFonts w:ascii="Verdana" w:hAnsi="Verdana"/>
          <w:b/>
          <w:bCs/>
          <w:sz w:val="18"/>
          <w:szCs w:val="18"/>
        </w:rPr>
        <w:t>Biotech</w:t>
      </w:r>
      <w:proofErr w:type="spellEnd"/>
      <w:r w:rsidRPr="009B6678">
        <w:rPr>
          <w:rFonts w:ascii="Verdana" w:hAnsi="Verdana"/>
          <w:b/>
          <w:bCs/>
          <w:sz w:val="18"/>
          <w:szCs w:val="18"/>
        </w:rPr>
        <w:t xml:space="preserve"> </w:t>
      </w:r>
      <w:r w:rsidRPr="009B6678">
        <w:rPr>
          <w:rFonts w:ascii="Verdana" w:hAnsi="Verdana"/>
          <w:b/>
          <w:bCs/>
          <w:sz w:val="18"/>
          <w:szCs w:val="18"/>
        </w:rPr>
        <w:br/>
        <w:t xml:space="preserve">M. </w:t>
      </w:r>
      <w:proofErr w:type="spellStart"/>
      <w:r w:rsidRPr="009B6678">
        <w:rPr>
          <w:rFonts w:ascii="Verdana" w:hAnsi="Verdana"/>
          <w:b/>
          <w:bCs/>
          <w:sz w:val="18"/>
          <w:szCs w:val="18"/>
        </w:rPr>
        <w:t>Zemanek-Zboch</w:t>
      </w:r>
      <w:proofErr w:type="spellEnd"/>
      <w:r w:rsidRPr="009B6678">
        <w:rPr>
          <w:rFonts w:ascii="Verdana" w:hAnsi="Verdana"/>
          <w:b/>
          <w:bCs/>
          <w:sz w:val="18"/>
          <w:szCs w:val="18"/>
        </w:rPr>
        <w:t xml:space="preserve"> </w:t>
      </w:r>
      <w:r w:rsidRPr="009B6678">
        <w:rPr>
          <w:rFonts w:ascii="Verdana" w:hAnsi="Verdana"/>
          <w:b/>
          <w:bCs/>
          <w:sz w:val="18"/>
          <w:szCs w:val="18"/>
        </w:rPr>
        <w:br/>
        <w:t>Spółka Jawna</w:t>
      </w:r>
      <w:r w:rsidRPr="009B6678">
        <w:rPr>
          <w:rFonts w:ascii="Verdana" w:hAnsi="Verdana"/>
          <w:b/>
          <w:bCs/>
          <w:sz w:val="18"/>
          <w:szCs w:val="18"/>
        </w:rPr>
        <w:br/>
        <w:t>ul. Strzegomska 260A/4</w:t>
      </w:r>
      <w:r w:rsidRPr="009B6678">
        <w:rPr>
          <w:rFonts w:ascii="Verdana" w:hAnsi="Verdana"/>
          <w:b/>
          <w:bCs/>
          <w:sz w:val="18"/>
          <w:szCs w:val="18"/>
        </w:rPr>
        <w:br/>
        <w:t>54-432 Wrocław</w:t>
      </w:r>
    </w:p>
    <w:p w14:paraId="3ACE8752" w14:textId="77777777" w:rsidR="009B6678" w:rsidRDefault="009B6678" w:rsidP="009B6678">
      <w:pPr>
        <w:pStyle w:val="Default"/>
        <w:ind w:left="709" w:right="-97"/>
        <w:rPr>
          <w:rFonts w:ascii="Verdana" w:hAnsi="Verdana"/>
          <w:sz w:val="18"/>
          <w:szCs w:val="18"/>
        </w:rPr>
      </w:pPr>
    </w:p>
    <w:p w14:paraId="4F0AB799" w14:textId="601DC84F" w:rsidR="003C108F" w:rsidRPr="00C914C5" w:rsidRDefault="003C108F" w:rsidP="003C108F">
      <w:pPr>
        <w:tabs>
          <w:tab w:val="left" w:pos="8789"/>
          <w:tab w:val="right" w:pos="9356"/>
        </w:tabs>
        <w:spacing w:before="120" w:after="120" w:line="240" w:lineRule="exact"/>
        <w:ind w:left="709" w:right="-24"/>
        <w:jc w:val="both"/>
        <w:rPr>
          <w:rFonts w:ascii="Verdana" w:hAnsi="Verdana"/>
          <w:bCs/>
          <w:color w:val="000000" w:themeColor="text1"/>
          <w:sz w:val="18"/>
          <w:szCs w:val="18"/>
        </w:rPr>
      </w:pPr>
      <w:r w:rsidRPr="009811FB">
        <w:rPr>
          <w:rFonts w:ascii="Verdana" w:hAnsi="Verdana"/>
          <w:bCs/>
          <w:color w:val="000000" w:themeColor="text1"/>
          <w:sz w:val="18"/>
          <w:szCs w:val="18"/>
        </w:rPr>
        <w:t>Oferta Wykonawcy została wybrana jako najkorzystniejsza</w:t>
      </w:r>
      <w:r>
        <w:rPr>
          <w:rFonts w:ascii="Verdana" w:hAnsi="Verdana"/>
          <w:bCs/>
          <w:color w:val="000000" w:themeColor="text1"/>
          <w:sz w:val="18"/>
          <w:szCs w:val="18"/>
        </w:rPr>
        <w:t xml:space="preserve">, </w:t>
      </w:r>
      <w:r w:rsidRPr="009811FB">
        <w:rPr>
          <w:rFonts w:ascii="Verdana" w:hAnsi="Verdana"/>
          <w:bCs/>
          <w:color w:val="000000" w:themeColor="text1"/>
          <w:sz w:val="18"/>
          <w:szCs w:val="18"/>
        </w:rPr>
        <w:t xml:space="preserve">na podstawie kryteriów oceny </w:t>
      </w:r>
      <w:r>
        <w:rPr>
          <w:rFonts w:ascii="Verdana" w:hAnsi="Verdana"/>
          <w:bCs/>
          <w:color w:val="000000" w:themeColor="text1"/>
          <w:sz w:val="18"/>
          <w:szCs w:val="18"/>
        </w:rPr>
        <w:t xml:space="preserve">ofert </w:t>
      </w:r>
      <w:r w:rsidRPr="009811FB">
        <w:rPr>
          <w:rFonts w:ascii="Verdana" w:hAnsi="Verdana"/>
          <w:bCs/>
          <w:color w:val="000000" w:themeColor="text1"/>
          <w:sz w:val="18"/>
          <w:szCs w:val="18"/>
        </w:rPr>
        <w:t xml:space="preserve">określonych w </w:t>
      </w:r>
      <w:proofErr w:type="spellStart"/>
      <w:r w:rsidRPr="009811FB">
        <w:rPr>
          <w:rFonts w:ascii="Verdana" w:hAnsi="Verdana"/>
          <w:bCs/>
          <w:color w:val="000000" w:themeColor="text1"/>
          <w:sz w:val="18"/>
          <w:szCs w:val="18"/>
        </w:rPr>
        <w:t>S</w:t>
      </w:r>
      <w:r>
        <w:rPr>
          <w:rFonts w:ascii="Verdana" w:hAnsi="Verdana"/>
          <w:bCs/>
          <w:color w:val="000000" w:themeColor="text1"/>
          <w:sz w:val="18"/>
          <w:szCs w:val="18"/>
        </w:rPr>
        <w:t>iwz</w:t>
      </w:r>
      <w:proofErr w:type="spellEnd"/>
      <w:r w:rsidRPr="009811FB">
        <w:rPr>
          <w:rFonts w:ascii="Verdana" w:hAnsi="Verdana"/>
          <w:bCs/>
          <w:color w:val="000000" w:themeColor="text1"/>
          <w:sz w:val="18"/>
          <w:szCs w:val="18"/>
        </w:rPr>
        <w:t xml:space="preserve"> </w:t>
      </w:r>
      <w:r>
        <w:rPr>
          <w:rFonts w:ascii="Verdana" w:hAnsi="Verdana"/>
          <w:bCs/>
          <w:color w:val="000000" w:themeColor="text1"/>
          <w:sz w:val="18"/>
          <w:szCs w:val="18"/>
        </w:rPr>
        <w:t xml:space="preserve">i na pierwszej stronie niniejszego pisma. </w:t>
      </w:r>
      <w:r w:rsidRPr="009811FB">
        <w:rPr>
          <w:rFonts w:ascii="Verdana" w:hAnsi="Verdana"/>
          <w:bCs/>
          <w:color w:val="000000" w:themeColor="text1"/>
          <w:sz w:val="18"/>
          <w:szCs w:val="18"/>
        </w:rPr>
        <w:t xml:space="preserve">Treść oferty najkorzystniejszej odpowiada treści </w:t>
      </w:r>
      <w:proofErr w:type="spellStart"/>
      <w:r w:rsidRPr="009811FB">
        <w:rPr>
          <w:rFonts w:ascii="Verdana" w:hAnsi="Verdana"/>
          <w:bCs/>
          <w:color w:val="000000" w:themeColor="text1"/>
          <w:sz w:val="18"/>
          <w:szCs w:val="18"/>
        </w:rPr>
        <w:t>Siwz</w:t>
      </w:r>
      <w:proofErr w:type="spellEnd"/>
      <w:r w:rsidRPr="009811FB">
        <w:rPr>
          <w:rFonts w:ascii="Verdana" w:hAnsi="Verdana"/>
          <w:bCs/>
          <w:color w:val="000000" w:themeColor="text1"/>
          <w:sz w:val="18"/>
          <w:szCs w:val="18"/>
        </w:rPr>
        <w:t>, oferta nie podlega odrzuceniu</w:t>
      </w:r>
      <w:r>
        <w:rPr>
          <w:rFonts w:ascii="Verdana" w:hAnsi="Verdana"/>
          <w:bCs/>
          <w:color w:val="000000" w:themeColor="text1"/>
          <w:sz w:val="18"/>
          <w:szCs w:val="18"/>
        </w:rPr>
        <w:t xml:space="preserve">. Wykonawca </w:t>
      </w:r>
      <w:r w:rsidRPr="009811FB">
        <w:rPr>
          <w:rFonts w:ascii="Verdana" w:hAnsi="Verdana"/>
          <w:bCs/>
          <w:color w:val="000000" w:themeColor="text1"/>
          <w:sz w:val="18"/>
          <w:szCs w:val="18"/>
        </w:rPr>
        <w:t xml:space="preserve">nie został wykluczony </w:t>
      </w:r>
      <w:r w:rsidR="00B05FBE">
        <w:rPr>
          <w:rFonts w:ascii="Verdana" w:hAnsi="Verdana"/>
          <w:bCs/>
          <w:color w:val="000000" w:themeColor="text1"/>
          <w:sz w:val="18"/>
          <w:szCs w:val="18"/>
        </w:rPr>
        <w:br/>
      </w:r>
      <w:r w:rsidRPr="009811FB">
        <w:rPr>
          <w:rFonts w:ascii="Verdana" w:hAnsi="Verdana"/>
          <w:bCs/>
          <w:color w:val="000000" w:themeColor="text1"/>
          <w:sz w:val="18"/>
          <w:szCs w:val="18"/>
        </w:rPr>
        <w:t>z postępowania.</w:t>
      </w:r>
    </w:p>
    <w:p w14:paraId="6932572D" w14:textId="77777777" w:rsidR="003C108F" w:rsidRPr="009811FB" w:rsidRDefault="003C108F" w:rsidP="003C108F">
      <w:pPr>
        <w:tabs>
          <w:tab w:val="left" w:pos="8789"/>
          <w:tab w:val="right" w:pos="9356"/>
        </w:tabs>
        <w:ind w:left="709" w:right="-24"/>
        <w:jc w:val="both"/>
        <w:rPr>
          <w:rFonts w:ascii="Verdana" w:hAnsi="Verdana"/>
          <w:noProof/>
          <w:sz w:val="18"/>
          <w:szCs w:val="18"/>
        </w:rPr>
      </w:pPr>
      <w:r w:rsidRPr="009811FB">
        <w:rPr>
          <w:rFonts w:ascii="Verdana" w:hAnsi="Verdana"/>
          <w:b/>
          <w:noProof/>
          <w:sz w:val="18"/>
          <w:szCs w:val="18"/>
        </w:rPr>
        <w:t>Podstawa prawna:</w:t>
      </w:r>
      <w:r>
        <w:rPr>
          <w:rFonts w:ascii="Verdana" w:hAnsi="Verdana"/>
          <w:b/>
          <w:noProof/>
          <w:sz w:val="18"/>
          <w:szCs w:val="18"/>
        </w:rPr>
        <w:t xml:space="preserve"> </w:t>
      </w:r>
      <w:r w:rsidRPr="009811FB">
        <w:rPr>
          <w:rFonts w:ascii="Verdana" w:hAnsi="Verdana"/>
          <w:noProof/>
          <w:sz w:val="18"/>
          <w:szCs w:val="18"/>
        </w:rPr>
        <w:t xml:space="preserve">art. 91 ust. 1 </w:t>
      </w:r>
      <w:r>
        <w:rPr>
          <w:rFonts w:ascii="Verdana" w:hAnsi="Verdana"/>
          <w:noProof/>
          <w:sz w:val="18"/>
          <w:szCs w:val="18"/>
        </w:rPr>
        <w:t>Pzp</w:t>
      </w:r>
      <w:r w:rsidRPr="009811FB">
        <w:rPr>
          <w:rFonts w:ascii="Verdana" w:hAnsi="Verdana"/>
          <w:noProof/>
          <w:sz w:val="18"/>
          <w:szCs w:val="18"/>
        </w:rPr>
        <w:t>.</w:t>
      </w:r>
    </w:p>
    <w:bookmarkEnd w:id="0"/>
    <w:p w14:paraId="00C7872B" w14:textId="719A5FE1" w:rsidR="00C37027" w:rsidRDefault="00C37027" w:rsidP="00716CC8">
      <w:pPr>
        <w:pStyle w:val="Default"/>
        <w:ind w:left="709" w:right="-97"/>
        <w:jc w:val="both"/>
        <w:rPr>
          <w:rFonts w:ascii="Verdana" w:hAnsi="Verdana"/>
          <w:noProof/>
          <w:sz w:val="18"/>
          <w:szCs w:val="18"/>
        </w:rPr>
      </w:pPr>
    </w:p>
    <w:p w14:paraId="3BB9E0E0" w14:textId="77777777" w:rsidR="00716CC8" w:rsidRDefault="00716CC8" w:rsidP="006B2275">
      <w:pPr>
        <w:spacing w:line="280" w:lineRule="exact"/>
        <w:ind w:left="4395" w:right="328"/>
        <w:rPr>
          <w:rFonts w:ascii="Verdana" w:hAnsi="Verdana"/>
          <w:color w:val="000000"/>
          <w:sz w:val="18"/>
          <w:szCs w:val="18"/>
        </w:rPr>
      </w:pPr>
    </w:p>
    <w:p w14:paraId="60440F2D" w14:textId="104B81A9"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29B334DE"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r w:rsidR="00716CC8">
        <w:rPr>
          <w:rFonts w:ascii="Verdana" w:hAnsi="Verdana"/>
          <w:color w:val="000000"/>
          <w:sz w:val="18"/>
          <w:szCs w:val="18"/>
        </w:rPr>
        <w:t>UMW</w:t>
      </w:r>
    </w:p>
    <w:p w14:paraId="28A4ED7B" w14:textId="77777777" w:rsidR="001C05E1"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Hebrowski </w:t>
      </w:r>
    </w:p>
    <w:sectPr w:rsidR="007B7310" w:rsidSect="00041BD3">
      <w:footerReference w:type="even" r:id="rId9"/>
      <w:footerReference w:type="default" r:id="rId10"/>
      <w:footerReference w:type="first" r:id="rId11"/>
      <w:pgSz w:w="11906" w:h="16838"/>
      <w:pgMar w:top="1134" w:right="1440" w:bottom="851"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E536E" w14:textId="77777777" w:rsidR="0035377F" w:rsidRDefault="0035377F">
      <w:r>
        <w:separator/>
      </w:r>
    </w:p>
  </w:endnote>
  <w:endnote w:type="continuationSeparator" w:id="0">
    <w:p w14:paraId="4476EE41" w14:textId="77777777" w:rsidR="0035377F" w:rsidRDefault="0035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6C0FDB52"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716CC8" w:rsidRPr="00716CC8">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716CC8">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AACD" w14:textId="77777777" w:rsidR="0035377F" w:rsidRDefault="0035377F">
      <w:r>
        <w:separator/>
      </w:r>
    </w:p>
  </w:footnote>
  <w:footnote w:type="continuationSeparator" w:id="0">
    <w:p w14:paraId="38951CE1" w14:textId="77777777" w:rsidR="0035377F" w:rsidRDefault="0035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F62AF"/>
    <w:multiLevelType w:val="hybridMultilevel"/>
    <w:tmpl w:val="B48607F8"/>
    <w:lvl w:ilvl="0" w:tplc="FC8064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ACC31BC"/>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25630BC1"/>
    <w:multiLevelType w:val="hybridMultilevel"/>
    <w:tmpl w:val="96420F96"/>
    <w:lvl w:ilvl="0" w:tplc="D400AD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9E70CB8"/>
    <w:multiLevelType w:val="hybridMultilevel"/>
    <w:tmpl w:val="4F5295C6"/>
    <w:lvl w:ilvl="0" w:tplc="8F4A9ACE">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8034F"/>
    <w:multiLevelType w:val="hybridMultilevel"/>
    <w:tmpl w:val="84C4F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E2210F"/>
    <w:multiLevelType w:val="hybridMultilevel"/>
    <w:tmpl w:val="578AA012"/>
    <w:lvl w:ilvl="0" w:tplc="B2BE9772">
      <w:start w:val="1"/>
      <w:numFmt w:val="decimal"/>
      <w:lvlText w:val="%1."/>
      <w:lvlJc w:val="righ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5D7E72"/>
    <w:multiLevelType w:val="hybridMultilevel"/>
    <w:tmpl w:val="DE0882E4"/>
    <w:lvl w:ilvl="0" w:tplc="D4CAD8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6"/>
  </w:num>
  <w:num w:numId="13">
    <w:abstractNumId w:val="23"/>
  </w:num>
  <w:num w:numId="14">
    <w:abstractNumId w:val="34"/>
  </w:num>
  <w:num w:numId="15">
    <w:abstractNumId w:val="29"/>
  </w:num>
  <w:num w:numId="16">
    <w:abstractNumId w:val="25"/>
  </w:num>
  <w:num w:numId="17">
    <w:abstractNumId w:val="16"/>
  </w:num>
  <w:num w:numId="18">
    <w:abstractNumId w:val="24"/>
  </w:num>
  <w:num w:numId="19">
    <w:abstractNumId w:val="28"/>
  </w:num>
  <w:num w:numId="20">
    <w:abstractNumId w:val="18"/>
  </w:num>
  <w:num w:numId="21">
    <w:abstractNumId w:val="33"/>
  </w:num>
  <w:num w:numId="22">
    <w:abstractNumId w:val="26"/>
  </w:num>
  <w:num w:numId="23">
    <w:abstractNumId w:val="27"/>
  </w:num>
  <w:num w:numId="24">
    <w:abstractNumId w:val="32"/>
  </w:num>
  <w:num w:numId="25">
    <w:abstractNumId w:val="21"/>
  </w:num>
  <w:num w:numId="26">
    <w:abstractNumId w:val="30"/>
  </w:num>
  <w:num w:numId="27">
    <w:abstractNumId w:val="35"/>
  </w:num>
  <w:num w:numId="28">
    <w:abstractNumId w:val="22"/>
  </w:num>
  <w:num w:numId="29">
    <w:abstractNumId w:val="17"/>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5234"/>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1BD3"/>
    <w:rsid w:val="00043A9C"/>
    <w:rsid w:val="000453E8"/>
    <w:rsid w:val="0005176B"/>
    <w:rsid w:val="000536E5"/>
    <w:rsid w:val="00053B57"/>
    <w:rsid w:val="000558D9"/>
    <w:rsid w:val="0006020A"/>
    <w:rsid w:val="00061093"/>
    <w:rsid w:val="0006371D"/>
    <w:rsid w:val="000642FA"/>
    <w:rsid w:val="00064A13"/>
    <w:rsid w:val="0006553A"/>
    <w:rsid w:val="00065C50"/>
    <w:rsid w:val="000713FD"/>
    <w:rsid w:val="00071FA9"/>
    <w:rsid w:val="000732B3"/>
    <w:rsid w:val="00077755"/>
    <w:rsid w:val="00077C8C"/>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11A8"/>
    <w:rsid w:val="00153E30"/>
    <w:rsid w:val="00153E33"/>
    <w:rsid w:val="001565DC"/>
    <w:rsid w:val="001607F2"/>
    <w:rsid w:val="0016158C"/>
    <w:rsid w:val="001622A3"/>
    <w:rsid w:val="00164729"/>
    <w:rsid w:val="00170BF1"/>
    <w:rsid w:val="001720D5"/>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39EF"/>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270D6"/>
    <w:rsid w:val="00231E00"/>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15C3"/>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065"/>
    <w:rsid w:val="0033274B"/>
    <w:rsid w:val="00334402"/>
    <w:rsid w:val="003344B4"/>
    <w:rsid w:val="00336132"/>
    <w:rsid w:val="00340D16"/>
    <w:rsid w:val="00341113"/>
    <w:rsid w:val="00342EE8"/>
    <w:rsid w:val="00346D4B"/>
    <w:rsid w:val="0034766E"/>
    <w:rsid w:val="0035377F"/>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1E05"/>
    <w:rsid w:val="003B3650"/>
    <w:rsid w:val="003B50DE"/>
    <w:rsid w:val="003C108F"/>
    <w:rsid w:val="003C53F3"/>
    <w:rsid w:val="003D51E4"/>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2AFF"/>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3CC"/>
    <w:rsid w:val="005E1C55"/>
    <w:rsid w:val="005E6AB4"/>
    <w:rsid w:val="005F01C5"/>
    <w:rsid w:val="005F4442"/>
    <w:rsid w:val="005F4C5B"/>
    <w:rsid w:val="005F7450"/>
    <w:rsid w:val="005F755F"/>
    <w:rsid w:val="006003CA"/>
    <w:rsid w:val="00600897"/>
    <w:rsid w:val="00600B32"/>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855"/>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185"/>
    <w:rsid w:val="00695BE6"/>
    <w:rsid w:val="006A50F7"/>
    <w:rsid w:val="006B0C55"/>
    <w:rsid w:val="006B0D23"/>
    <w:rsid w:val="006B1DEE"/>
    <w:rsid w:val="006B2275"/>
    <w:rsid w:val="006B54BB"/>
    <w:rsid w:val="006B665B"/>
    <w:rsid w:val="006C1C27"/>
    <w:rsid w:val="006C24C1"/>
    <w:rsid w:val="006C416C"/>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16CC8"/>
    <w:rsid w:val="007200A2"/>
    <w:rsid w:val="0072077D"/>
    <w:rsid w:val="00720D97"/>
    <w:rsid w:val="00721351"/>
    <w:rsid w:val="0072197D"/>
    <w:rsid w:val="00726C24"/>
    <w:rsid w:val="00731D46"/>
    <w:rsid w:val="00734F7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24D"/>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77BA7"/>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572E"/>
    <w:rsid w:val="008C7859"/>
    <w:rsid w:val="008D0E80"/>
    <w:rsid w:val="008D1139"/>
    <w:rsid w:val="008D5446"/>
    <w:rsid w:val="008D70B5"/>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0FB4"/>
    <w:rsid w:val="009223A5"/>
    <w:rsid w:val="00923565"/>
    <w:rsid w:val="009241AA"/>
    <w:rsid w:val="009307E2"/>
    <w:rsid w:val="00931DEC"/>
    <w:rsid w:val="00933F61"/>
    <w:rsid w:val="00935620"/>
    <w:rsid w:val="00935EE2"/>
    <w:rsid w:val="009363FE"/>
    <w:rsid w:val="009402E8"/>
    <w:rsid w:val="00941A79"/>
    <w:rsid w:val="0094554A"/>
    <w:rsid w:val="00946C0D"/>
    <w:rsid w:val="0095309A"/>
    <w:rsid w:val="00953122"/>
    <w:rsid w:val="00953FE0"/>
    <w:rsid w:val="00955A8D"/>
    <w:rsid w:val="00956D02"/>
    <w:rsid w:val="00957AF1"/>
    <w:rsid w:val="0096136B"/>
    <w:rsid w:val="00964E92"/>
    <w:rsid w:val="0096619C"/>
    <w:rsid w:val="00967E57"/>
    <w:rsid w:val="00970B6B"/>
    <w:rsid w:val="0097752A"/>
    <w:rsid w:val="00993EAD"/>
    <w:rsid w:val="00994B4F"/>
    <w:rsid w:val="00995160"/>
    <w:rsid w:val="009953DB"/>
    <w:rsid w:val="00995D79"/>
    <w:rsid w:val="00996D32"/>
    <w:rsid w:val="009A1BC0"/>
    <w:rsid w:val="009A3BBE"/>
    <w:rsid w:val="009A5958"/>
    <w:rsid w:val="009A7DAA"/>
    <w:rsid w:val="009B51E2"/>
    <w:rsid w:val="009B5BD2"/>
    <w:rsid w:val="009B6678"/>
    <w:rsid w:val="009B6828"/>
    <w:rsid w:val="009B7EBB"/>
    <w:rsid w:val="009C3520"/>
    <w:rsid w:val="009C536E"/>
    <w:rsid w:val="009C6DA7"/>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A708C"/>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5FBE"/>
    <w:rsid w:val="00B062C8"/>
    <w:rsid w:val="00B06F52"/>
    <w:rsid w:val="00B07944"/>
    <w:rsid w:val="00B16355"/>
    <w:rsid w:val="00B2177D"/>
    <w:rsid w:val="00B21E3C"/>
    <w:rsid w:val="00B2578F"/>
    <w:rsid w:val="00B25FD0"/>
    <w:rsid w:val="00B26FF2"/>
    <w:rsid w:val="00B35CB1"/>
    <w:rsid w:val="00B35FCA"/>
    <w:rsid w:val="00B37FB4"/>
    <w:rsid w:val="00B40442"/>
    <w:rsid w:val="00B415AA"/>
    <w:rsid w:val="00B42151"/>
    <w:rsid w:val="00B4323D"/>
    <w:rsid w:val="00B4610C"/>
    <w:rsid w:val="00B4610D"/>
    <w:rsid w:val="00B476C6"/>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77EAC"/>
    <w:rsid w:val="00B80319"/>
    <w:rsid w:val="00B80BEF"/>
    <w:rsid w:val="00B81947"/>
    <w:rsid w:val="00B81DEC"/>
    <w:rsid w:val="00B8316F"/>
    <w:rsid w:val="00B859DC"/>
    <w:rsid w:val="00B86939"/>
    <w:rsid w:val="00B87F64"/>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646F"/>
    <w:rsid w:val="00C26D88"/>
    <w:rsid w:val="00C270D1"/>
    <w:rsid w:val="00C304A0"/>
    <w:rsid w:val="00C31956"/>
    <w:rsid w:val="00C36EF9"/>
    <w:rsid w:val="00C37027"/>
    <w:rsid w:val="00C41CEC"/>
    <w:rsid w:val="00C432AD"/>
    <w:rsid w:val="00C44520"/>
    <w:rsid w:val="00C47B4A"/>
    <w:rsid w:val="00C5051B"/>
    <w:rsid w:val="00C5098A"/>
    <w:rsid w:val="00C50F82"/>
    <w:rsid w:val="00C52392"/>
    <w:rsid w:val="00C5624C"/>
    <w:rsid w:val="00C603B6"/>
    <w:rsid w:val="00C628E7"/>
    <w:rsid w:val="00C6473B"/>
    <w:rsid w:val="00C64D88"/>
    <w:rsid w:val="00C66ABF"/>
    <w:rsid w:val="00C70807"/>
    <w:rsid w:val="00C75468"/>
    <w:rsid w:val="00C7596B"/>
    <w:rsid w:val="00C76561"/>
    <w:rsid w:val="00C76F59"/>
    <w:rsid w:val="00C83D98"/>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5EEB"/>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1E99"/>
    <w:rsid w:val="00D8255F"/>
    <w:rsid w:val="00D82671"/>
    <w:rsid w:val="00D839F4"/>
    <w:rsid w:val="00D84235"/>
    <w:rsid w:val="00D85CC1"/>
    <w:rsid w:val="00D86744"/>
    <w:rsid w:val="00D86A83"/>
    <w:rsid w:val="00D86CBB"/>
    <w:rsid w:val="00D91E94"/>
    <w:rsid w:val="00D922AE"/>
    <w:rsid w:val="00D954E5"/>
    <w:rsid w:val="00D964A3"/>
    <w:rsid w:val="00D97E62"/>
    <w:rsid w:val="00D97E81"/>
    <w:rsid w:val="00DA26FE"/>
    <w:rsid w:val="00DA55B3"/>
    <w:rsid w:val="00DA5623"/>
    <w:rsid w:val="00DA58F2"/>
    <w:rsid w:val="00DA68CE"/>
    <w:rsid w:val="00DB03B8"/>
    <w:rsid w:val="00DB4503"/>
    <w:rsid w:val="00DB6F67"/>
    <w:rsid w:val="00DC09ED"/>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3A86"/>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0435"/>
    <w:rsid w:val="00FB46A2"/>
    <w:rsid w:val="00FB708B"/>
    <w:rsid w:val="00FC0AC6"/>
    <w:rsid w:val="00FC184C"/>
    <w:rsid w:val="00FC37D9"/>
    <w:rsid w:val="00FC3E39"/>
    <w:rsid w:val="00FC5816"/>
    <w:rsid w:val="00FC5982"/>
    <w:rsid w:val="00FD445D"/>
    <w:rsid w:val="00FD4D02"/>
    <w:rsid w:val="00FD67E2"/>
    <w:rsid w:val="00FE024C"/>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F8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00245227">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518870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4702926">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50184256">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55128564">
      <w:bodyDiv w:val="1"/>
      <w:marLeft w:val="0"/>
      <w:marRight w:val="0"/>
      <w:marTop w:val="0"/>
      <w:marBottom w:val="0"/>
      <w:divBdr>
        <w:top w:val="none" w:sz="0" w:space="0" w:color="auto"/>
        <w:left w:val="none" w:sz="0" w:space="0" w:color="auto"/>
        <w:bottom w:val="none" w:sz="0" w:space="0" w:color="auto"/>
        <w:right w:val="none" w:sz="0" w:space="0" w:color="auto"/>
      </w:divBdr>
    </w:div>
    <w:div w:id="176175978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32753409">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93EB-CE1F-4159-99A3-0EDC5F09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482</Words>
  <Characters>2895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3371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4</cp:revision>
  <cp:lastPrinted>2020-07-03T08:23:00Z</cp:lastPrinted>
  <dcterms:created xsi:type="dcterms:W3CDTF">2020-10-22T05:59:00Z</dcterms:created>
  <dcterms:modified xsi:type="dcterms:W3CDTF">2020-10-22T06:11:00Z</dcterms:modified>
</cp:coreProperties>
</file>