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D6741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D6741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BE3E1D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BE3E1D" w:rsidRDefault="008B396E">
      <w:pPr>
        <w:ind w:left="360" w:right="-97" w:hanging="360"/>
        <w:rPr>
          <w:color w:val="auto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0D6741">
        <w:rPr>
          <w:rFonts w:ascii="Verdana" w:hAnsi="Verdana"/>
          <w:b/>
          <w:color w:val="auto"/>
          <w:sz w:val="18"/>
          <w:szCs w:val="18"/>
        </w:rPr>
        <w:t>PN-65</w:t>
      </w:r>
      <w:r w:rsidR="004257F6" w:rsidRPr="00BE3E1D">
        <w:rPr>
          <w:rFonts w:ascii="Verdana" w:hAnsi="Verdana"/>
          <w:b/>
          <w:color w:val="auto"/>
          <w:sz w:val="18"/>
          <w:szCs w:val="18"/>
        </w:rPr>
        <w:t xml:space="preserve"> / 17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BE3E1D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BE3E1D">
        <w:rPr>
          <w:rFonts w:ascii="Verdana" w:hAnsi="Verdana"/>
          <w:b/>
          <w:color w:val="auto"/>
          <w:sz w:val="18"/>
          <w:szCs w:val="18"/>
        </w:rPr>
        <w:tab/>
      </w:r>
      <w:r w:rsidR="000D6741">
        <w:rPr>
          <w:rFonts w:ascii="Verdana" w:hAnsi="Verdana"/>
          <w:b/>
          <w:color w:val="auto"/>
          <w:sz w:val="18"/>
          <w:szCs w:val="18"/>
        </w:rPr>
        <w:t>Wrocław, 20.08</w:t>
      </w:r>
      <w:r w:rsidR="00052988" w:rsidRPr="00BE3E1D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BE3E1D" w:rsidRDefault="00F24831" w:rsidP="00290DDC">
      <w:pPr>
        <w:ind w:right="-97"/>
        <w:rPr>
          <w:rFonts w:ascii="Verdana" w:hAnsi="Verdana"/>
          <w:color w:val="auto"/>
          <w:sz w:val="18"/>
          <w:szCs w:val="18"/>
        </w:rPr>
      </w:pPr>
    </w:p>
    <w:p w:rsidR="00290DDC" w:rsidRDefault="00290DDC" w:rsidP="00290DDC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D4503A" w:rsidRPr="00BE3E1D" w:rsidRDefault="00D4503A" w:rsidP="00290DDC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BE3E1D" w:rsidRDefault="00403D2F" w:rsidP="0020081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BE3E1D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D6741" w:rsidRPr="000D6741" w:rsidRDefault="000D6741" w:rsidP="000D6741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0D6741">
        <w:rPr>
          <w:rFonts w:ascii="Verdana" w:hAnsi="Verdana"/>
          <w:b/>
          <w:color w:val="auto"/>
          <w:sz w:val="18"/>
          <w:szCs w:val="18"/>
        </w:rPr>
        <w:t>Sukcesywna dostawa komputerów przenośnych - notebooków, tabletów oraz tabletów typu 2w1 do jednostek organizacyjnych Uniwersytetu Medycznego we Wrocławiu.</w:t>
      </w:r>
    </w:p>
    <w:p w:rsidR="0028288D" w:rsidRPr="00935FDF" w:rsidRDefault="0028288D" w:rsidP="003D43EC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Cena realizacji przedmiotu zamówienia – 60 %,</w:t>
      </w:r>
    </w:p>
    <w:p w:rsidR="00052988" w:rsidRPr="00935FDF" w:rsidRDefault="000A7545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Okres gwarancji</w:t>
      </w:r>
      <w:r w:rsidR="00052988" w:rsidRPr="00935FDF">
        <w:rPr>
          <w:rFonts w:ascii="Verdana" w:hAnsi="Verdana"/>
          <w:b/>
          <w:color w:val="auto"/>
          <w:sz w:val="18"/>
          <w:szCs w:val="18"/>
        </w:rPr>
        <w:t xml:space="preserve"> – 30 %,</w:t>
      </w:r>
    </w:p>
    <w:p w:rsidR="00052988" w:rsidRPr="00935FDF" w:rsidRDefault="000A7545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Termin dostawy</w:t>
      </w:r>
      <w:r w:rsidR="00052988" w:rsidRPr="00935FDF">
        <w:rPr>
          <w:rFonts w:ascii="Verdana" w:hAnsi="Verdana"/>
          <w:b/>
          <w:color w:val="auto"/>
          <w:sz w:val="18"/>
          <w:szCs w:val="18"/>
        </w:rPr>
        <w:t xml:space="preserve"> – 10 %.</w:t>
      </w:r>
    </w:p>
    <w:p w:rsidR="00B56CCE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10BE7" w:rsidRPr="00935FDF" w:rsidRDefault="00210BE7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56CCE" w:rsidRPr="003C6B9C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93E01" w:rsidRDefault="00210BE7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Wynik – unieważnienie postępowania</w:t>
      </w:r>
    </w:p>
    <w:p w:rsidR="00D4503A" w:rsidRPr="003213E3" w:rsidRDefault="00D4503A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</w:t>
      </w:r>
      <w:r w:rsidR="00210BE7">
        <w:rPr>
          <w:rFonts w:ascii="Verdana" w:hAnsi="Verdana"/>
          <w:b/>
          <w:bCs/>
          <w:color w:val="auto"/>
          <w:sz w:val="18"/>
          <w:szCs w:val="18"/>
        </w:rPr>
        <w:t xml:space="preserve"> – unieważnieniu postępowania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A76F2D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D4503A" w:rsidRPr="00935FDF" w:rsidRDefault="00D4503A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577DDE" w:rsidRPr="00417ED4" w:rsidRDefault="00577DDE" w:rsidP="00577DDE">
      <w:pPr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577DDE" w:rsidRPr="00417ED4" w:rsidRDefault="00577DDE" w:rsidP="00577DDE">
      <w:pPr>
        <w:pStyle w:val="Akapitzlist"/>
        <w:numPr>
          <w:ilvl w:val="0"/>
          <w:numId w:val="15"/>
        </w:numPr>
        <w:tabs>
          <w:tab w:val="left" w:pos="567"/>
          <w:tab w:val="right" w:pos="9356"/>
        </w:tabs>
        <w:ind w:right="-97" w:hanging="213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17ED4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577DDE" w:rsidRPr="00417ED4" w:rsidRDefault="00577DDE" w:rsidP="00577DDE">
      <w:pPr>
        <w:pStyle w:val="Akapitzlist"/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577DDE" w:rsidRPr="00417ED4" w:rsidRDefault="00577DDE" w:rsidP="00020CE5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417ED4">
        <w:rPr>
          <w:rFonts w:ascii="Verdana" w:hAnsi="Verdana"/>
          <w:color w:val="auto"/>
          <w:sz w:val="18"/>
          <w:szCs w:val="18"/>
        </w:rPr>
        <w:t xml:space="preserve">Ofertę złożył następujący Wykonawca, wymieniony w Tabeli: </w:t>
      </w:r>
    </w:p>
    <w:p w:rsidR="00577DDE" w:rsidRPr="00417ED4" w:rsidRDefault="00577DDE" w:rsidP="00577DDE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color w:val="auto"/>
          <w:sz w:val="18"/>
          <w:szCs w:val="18"/>
          <w:lang w:val="de-DE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85"/>
        <w:gridCol w:w="2833"/>
        <w:gridCol w:w="2123"/>
        <w:gridCol w:w="1850"/>
      </w:tblGrid>
      <w:tr w:rsidR="008F75F7" w:rsidRPr="00417ED4" w:rsidTr="00245869">
        <w:trPr>
          <w:trHeight w:val="747"/>
          <w:tblHeader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417ED4" w:rsidRDefault="008F75F7" w:rsidP="003857BE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417ED4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zamówienia/punkty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5F7" w:rsidRPr="00935FDF" w:rsidRDefault="00210BE7" w:rsidP="003857B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  <w:r w:rsidR="008F75F7" w:rsidRPr="00935FDF">
              <w:rPr>
                <w:rFonts w:ascii="Verdana" w:hAnsi="Verdana"/>
                <w:color w:val="auto"/>
                <w:sz w:val="18"/>
                <w:szCs w:val="18"/>
              </w:rPr>
              <w:t>/punkty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210BE7" w:rsidP="003857B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  <w:r w:rsidR="008F75F7" w:rsidRPr="00935FDF">
              <w:rPr>
                <w:rFonts w:ascii="Verdana" w:hAnsi="Verdana"/>
                <w:color w:val="auto"/>
                <w:sz w:val="18"/>
                <w:szCs w:val="18"/>
              </w:rPr>
              <w:t>/punkty</w:t>
            </w:r>
          </w:p>
        </w:tc>
      </w:tr>
      <w:tr w:rsidR="008F75F7" w:rsidRPr="00417ED4" w:rsidTr="00245869">
        <w:trPr>
          <w:trHeight w:val="1487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417ED4" w:rsidRDefault="008F75F7" w:rsidP="003857BE">
            <w:pPr>
              <w:ind w:right="-97"/>
              <w:rPr>
                <w:color w:val="auto"/>
              </w:rPr>
            </w:pPr>
            <w:r w:rsidRPr="00417ED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10BE7" w:rsidRDefault="00210BE7" w:rsidP="00052988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10BE7" w:rsidRDefault="00210BE7" w:rsidP="00052988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210BE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MicrOne </w:t>
            </w:r>
            <w:r w:rsidR="008F75F7"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Sp. z o.o.</w:t>
            </w:r>
          </w:p>
          <w:p w:rsidR="008F75F7" w:rsidRPr="00935FDF" w:rsidRDefault="00210BE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pl. Strzelecki 20</w:t>
            </w:r>
            <w:r w:rsidR="008F75F7"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</w:t>
            </w:r>
          </w:p>
          <w:p w:rsidR="008F75F7" w:rsidRPr="00935FDF" w:rsidRDefault="00210BE7" w:rsidP="0005298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50-224 Wrocław</w:t>
            </w:r>
            <w:r w:rsidR="008F75F7" w:rsidRPr="00935FDF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210BE7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925 680,78</w:t>
            </w:r>
          </w:p>
          <w:p w:rsidR="00DD36A9" w:rsidRPr="00935FDF" w:rsidRDefault="00DD36A9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36A9" w:rsidRPr="00935FDF" w:rsidRDefault="00DD36A9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8F75F7" w:rsidRPr="00935FDF" w:rsidRDefault="008F75F7" w:rsidP="0020081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8F75F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210BE7" w:rsidP="0097072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DD36A9" w:rsidRPr="00935FDF" w:rsidRDefault="00DD36A9" w:rsidP="0097072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36A9" w:rsidRPr="00935FDF" w:rsidRDefault="00DD36A9" w:rsidP="00DD36A9">
            <w:pPr>
              <w:pStyle w:val="Gwka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8F75F7" w:rsidP="0024586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210BE7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  <w:p w:rsidR="00DD36A9" w:rsidRPr="00935FDF" w:rsidRDefault="00DD36A9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36A9" w:rsidRPr="00935FDF" w:rsidRDefault="00DD36A9" w:rsidP="00DD36A9">
            <w:pPr>
              <w:pStyle w:val="Gwka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DD36A9" w:rsidRPr="00935FDF" w:rsidRDefault="00DD36A9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577DDE" w:rsidRDefault="00577DDE" w:rsidP="00577DD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4503A" w:rsidRPr="00935FDF" w:rsidRDefault="00D4503A" w:rsidP="00577DD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A75176" w:rsidRPr="00935FDF" w:rsidRDefault="00A75176" w:rsidP="00A75176">
      <w:pPr>
        <w:pStyle w:val="Akapitzlist"/>
        <w:numPr>
          <w:ilvl w:val="0"/>
          <w:numId w:val="15"/>
        </w:numPr>
        <w:ind w:left="709" w:right="470" w:hanging="709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Czynności Zamawiającego podjęte po otwarciu ofert.</w:t>
      </w:r>
    </w:p>
    <w:p w:rsidR="00A75176" w:rsidRPr="00935FDF" w:rsidRDefault="00A75176" w:rsidP="00A75176">
      <w:pPr>
        <w:ind w:left="41" w:right="470" w:firstLine="385"/>
        <w:jc w:val="both"/>
        <w:rPr>
          <w:rFonts w:ascii="Verdana" w:hAnsi="Verdana"/>
          <w:color w:val="auto"/>
          <w:sz w:val="18"/>
          <w:szCs w:val="18"/>
        </w:rPr>
      </w:pPr>
    </w:p>
    <w:p w:rsidR="00A75176" w:rsidRPr="00935FDF" w:rsidRDefault="00A75176" w:rsidP="00020CE5">
      <w:pPr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Zamawiający stwierdził, że cena brutto ofert</w:t>
      </w:r>
      <w:r w:rsidR="008F75F7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 xml:space="preserve"> </w:t>
      </w:r>
      <w:r w:rsidR="00210BE7">
        <w:rPr>
          <w:rFonts w:ascii="Verdana" w:hAnsi="Verdana"/>
          <w:color w:val="auto"/>
          <w:sz w:val="18"/>
          <w:szCs w:val="18"/>
        </w:rPr>
        <w:t>Wykonawcy MicrOne</w:t>
      </w:r>
      <w:r w:rsidR="00020CE5" w:rsidRPr="00935FDF">
        <w:rPr>
          <w:rFonts w:ascii="Verdana" w:hAnsi="Verdana"/>
          <w:color w:val="auto"/>
          <w:sz w:val="18"/>
          <w:szCs w:val="18"/>
        </w:rPr>
        <w:t xml:space="preserve"> Sp. z o.o.</w:t>
      </w:r>
      <w:r w:rsidRPr="00935FDF">
        <w:rPr>
          <w:rFonts w:ascii="Verdana" w:hAnsi="Verdana"/>
          <w:color w:val="auto"/>
          <w:sz w:val="18"/>
          <w:szCs w:val="18"/>
        </w:rPr>
        <w:t>, przewyższa kwotę, jaką Zamawiający może przeznaczyć na sfinansowanie zamówienia (brutt</w:t>
      </w:r>
      <w:r w:rsidR="00020CE5" w:rsidRPr="00935FDF">
        <w:rPr>
          <w:rFonts w:ascii="Verdana" w:hAnsi="Verdana"/>
          <w:color w:val="auto"/>
          <w:sz w:val="18"/>
          <w:szCs w:val="18"/>
        </w:rPr>
        <w:t>o 6</w:t>
      </w:r>
      <w:r w:rsidR="00D4503A">
        <w:rPr>
          <w:rFonts w:ascii="Verdana" w:hAnsi="Verdana"/>
          <w:color w:val="auto"/>
          <w:sz w:val="18"/>
          <w:szCs w:val="18"/>
        </w:rPr>
        <w:t>26 070</w:t>
      </w:r>
      <w:r w:rsidRPr="00935FDF">
        <w:rPr>
          <w:rFonts w:ascii="Verdana" w:hAnsi="Verdana"/>
          <w:color w:val="auto"/>
          <w:sz w:val="18"/>
          <w:szCs w:val="18"/>
        </w:rPr>
        <w:t>,00 PLN).</w:t>
      </w:r>
    </w:p>
    <w:p w:rsidR="00A75176" w:rsidRPr="00935FDF" w:rsidRDefault="00A75176" w:rsidP="00020CE5">
      <w:pPr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Wobec powyższego Zamawiający nie kontynuował b</w:t>
      </w:r>
      <w:r w:rsidR="00020CE5" w:rsidRPr="00935FDF">
        <w:rPr>
          <w:rFonts w:ascii="Verdana" w:hAnsi="Verdana"/>
          <w:color w:val="auto"/>
          <w:sz w:val="18"/>
          <w:szCs w:val="18"/>
        </w:rPr>
        <w:t>adania i oceny oferty Wykonawcy</w:t>
      </w:r>
      <w:r w:rsidRPr="00935FDF">
        <w:rPr>
          <w:rFonts w:ascii="Verdana" w:hAnsi="Verdana"/>
          <w:color w:val="auto"/>
          <w:sz w:val="18"/>
          <w:szCs w:val="18"/>
        </w:rPr>
        <w:t xml:space="preserve">, lecz podjął decyzję o unieważnieniu postępowania. </w:t>
      </w:r>
    </w:p>
    <w:p w:rsidR="008F75F7" w:rsidRPr="00935FDF" w:rsidRDefault="008F75F7" w:rsidP="008F75F7">
      <w:pPr>
        <w:ind w:left="782"/>
        <w:contextualSpacing/>
        <w:jc w:val="both"/>
        <w:rPr>
          <w:rFonts w:ascii="Verdana" w:hAnsi="Verdana"/>
          <w:color w:val="auto"/>
          <w:sz w:val="18"/>
          <w:szCs w:val="18"/>
        </w:rPr>
      </w:pPr>
    </w:p>
    <w:p w:rsidR="008F75F7" w:rsidRPr="00935FDF" w:rsidRDefault="008F75F7" w:rsidP="008F75F7">
      <w:pPr>
        <w:ind w:left="782"/>
        <w:contextualSpacing/>
        <w:jc w:val="both"/>
        <w:rPr>
          <w:rFonts w:ascii="Verdana" w:hAnsi="Verdana"/>
          <w:color w:val="auto"/>
          <w:sz w:val="18"/>
          <w:szCs w:val="18"/>
        </w:rPr>
      </w:pPr>
    </w:p>
    <w:p w:rsidR="008F75F7" w:rsidRPr="00935FDF" w:rsidRDefault="008F75F7" w:rsidP="008F75F7">
      <w:pPr>
        <w:pStyle w:val="Akapitzlist"/>
        <w:numPr>
          <w:ilvl w:val="0"/>
          <w:numId w:val="15"/>
        </w:numPr>
        <w:ind w:left="709" w:hanging="709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lastRenderedPageBreak/>
        <w:t>Unieważnienie postępowania</w:t>
      </w:r>
    </w:p>
    <w:p w:rsidR="00E36230" w:rsidRPr="00935FDF" w:rsidRDefault="00E36230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20CE5" w:rsidRPr="00935FDF" w:rsidRDefault="00020CE5" w:rsidP="00020CE5">
      <w:pPr>
        <w:ind w:left="40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 xml:space="preserve">Zamawiający niniejszym </w:t>
      </w:r>
      <w:r w:rsidRPr="00935FDF">
        <w:rPr>
          <w:rFonts w:ascii="Verdana" w:hAnsi="Verdana"/>
          <w:b/>
          <w:color w:val="auto"/>
          <w:sz w:val="18"/>
          <w:szCs w:val="18"/>
        </w:rPr>
        <w:t>unieważnia postępowanie</w:t>
      </w:r>
      <w:r w:rsidRPr="00935FDF">
        <w:rPr>
          <w:rFonts w:ascii="Verdana" w:hAnsi="Verdana"/>
          <w:color w:val="auto"/>
          <w:sz w:val="18"/>
          <w:szCs w:val="18"/>
        </w:rPr>
        <w:t xml:space="preserve">, na podstawie </w:t>
      </w:r>
      <w:r w:rsidRPr="00935FDF">
        <w:rPr>
          <w:rFonts w:ascii="Verdana" w:hAnsi="Verdana"/>
          <w:b/>
          <w:color w:val="auto"/>
          <w:sz w:val="18"/>
          <w:szCs w:val="18"/>
        </w:rPr>
        <w:t>art. 93 ust. 1 pkt 4</w:t>
      </w:r>
      <w:r w:rsidRPr="00935FDF">
        <w:rPr>
          <w:rFonts w:ascii="Verdana" w:hAnsi="Verdana"/>
          <w:color w:val="auto"/>
          <w:sz w:val="18"/>
          <w:szCs w:val="18"/>
        </w:rPr>
        <w:t xml:space="preserve"> </w:t>
      </w:r>
      <w:r w:rsidRPr="00935FDF">
        <w:rPr>
          <w:rFonts w:ascii="Verdana" w:hAnsi="Verdana"/>
          <w:b/>
          <w:color w:val="auto"/>
          <w:sz w:val="18"/>
          <w:szCs w:val="18"/>
        </w:rPr>
        <w:t>Pzp,</w:t>
      </w:r>
      <w:r w:rsidRPr="00935FDF">
        <w:rPr>
          <w:rFonts w:ascii="Verdana" w:hAnsi="Verdana"/>
          <w:color w:val="auto"/>
          <w:sz w:val="18"/>
          <w:szCs w:val="18"/>
        </w:rPr>
        <w:t xml:space="preserve"> ponieważ </w:t>
      </w:r>
      <w:r w:rsidR="00FD36B5" w:rsidRPr="00935FDF">
        <w:rPr>
          <w:rFonts w:ascii="Verdana" w:hAnsi="Verdana"/>
          <w:color w:val="auto"/>
          <w:sz w:val="18"/>
          <w:szCs w:val="18"/>
        </w:rPr>
        <w:t>cena najkorzystniejszej oferty przewyższa kwotę, którą Zamawiający zamierza przeznaczyć na sf</w:t>
      </w:r>
      <w:r w:rsidR="00D4503A">
        <w:rPr>
          <w:rFonts w:ascii="Verdana" w:hAnsi="Verdana"/>
          <w:color w:val="auto"/>
          <w:sz w:val="18"/>
          <w:szCs w:val="18"/>
        </w:rPr>
        <w:t>inansowanie zamówienia (626 070,00</w:t>
      </w:r>
      <w:r w:rsidR="00FD36B5" w:rsidRPr="00935FDF">
        <w:rPr>
          <w:rFonts w:ascii="Verdana" w:hAnsi="Verdana"/>
          <w:color w:val="auto"/>
          <w:sz w:val="18"/>
          <w:szCs w:val="18"/>
        </w:rPr>
        <w:t xml:space="preserve"> PLN)</w:t>
      </w:r>
      <w:r w:rsidRPr="00935FDF">
        <w:rPr>
          <w:rFonts w:ascii="Verdana" w:hAnsi="Verdana"/>
          <w:color w:val="auto"/>
          <w:sz w:val="18"/>
          <w:szCs w:val="18"/>
        </w:rPr>
        <w:t>, a Zamawiający nie może zwiększyć tej kwoty do ceny tej oferty.</w:t>
      </w:r>
    </w:p>
    <w:p w:rsidR="00020CE5" w:rsidRDefault="00020CE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4503A" w:rsidRDefault="00D4503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4503A" w:rsidRDefault="00D4503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4503A" w:rsidRDefault="00D4503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1A87" w:rsidRPr="003F64F1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F6" w:rsidRDefault="00241CF6">
      <w:r>
        <w:separator/>
      </w:r>
    </w:p>
  </w:endnote>
  <w:endnote w:type="continuationSeparator" w:id="0">
    <w:p w:rsidR="00241CF6" w:rsidRDefault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F6" w:rsidRDefault="00241CF6">
      <w:r>
        <w:separator/>
      </w:r>
    </w:p>
  </w:footnote>
  <w:footnote w:type="continuationSeparator" w:id="0">
    <w:p w:rsidR="00241CF6" w:rsidRDefault="0024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A7545"/>
    <w:rsid w:val="000B5625"/>
    <w:rsid w:val="000B7A8A"/>
    <w:rsid w:val="000D6741"/>
    <w:rsid w:val="000E48C5"/>
    <w:rsid w:val="00110EA0"/>
    <w:rsid w:val="001177F0"/>
    <w:rsid w:val="0012084F"/>
    <w:rsid w:val="00126704"/>
    <w:rsid w:val="00126D31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0BE7"/>
    <w:rsid w:val="0021402B"/>
    <w:rsid w:val="0021676E"/>
    <w:rsid w:val="00223069"/>
    <w:rsid w:val="00227A6F"/>
    <w:rsid w:val="00241CF6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9564A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8358B"/>
    <w:rsid w:val="007C5EC1"/>
    <w:rsid w:val="007F0D75"/>
    <w:rsid w:val="007F5525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35FDF"/>
    <w:rsid w:val="00944436"/>
    <w:rsid w:val="0094443B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E3E1D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71C1"/>
    <w:rsid w:val="00CD47D3"/>
    <w:rsid w:val="00CE12BA"/>
    <w:rsid w:val="00CE7477"/>
    <w:rsid w:val="00CF28A2"/>
    <w:rsid w:val="00D049DC"/>
    <w:rsid w:val="00D068C4"/>
    <w:rsid w:val="00D31278"/>
    <w:rsid w:val="00D4503A"/>
    <w:rsid w:val="00D472B3"/>
    <w:rsid w:val="00D54B9B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13B1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AD5A-FCE8-4224-85BD-9D96C39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4</cp:revision>
  <cp:lastPrinted>2017-12-04T12:32:00Z</cp:lastPrinted>
  <dcterms:created xsi:type="dcterms:W3CDTF">2018-07-04T07:37:00Z</dcterms:created>
  <dcterms:modified xsi:type="dcterms:W3CDTF">2018-08-20T09:13:00Z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