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F4BE6" w:rsidRPr="00666496" w:rsidTr="009D259B">
        <w:trPr>
          <w:cantSplit/>
          <w:trHeight w:val="442"/>
        </w:trPr>
        <w:tc>
          <w:tcPr>
            <w:tcW w:w="8997" w:type="dxa"/>
            <w:vMerge w:val="restart"/>
            <w:tcBorders>
              <w:top w:val="single" w:sz="4" w:space="0" w:color="auto"/>
              <w:left w:val="single" w:sz="4" w:space="0" w:color="auto"/>
              <w:right w:val="single" w:sz="4" w:space="0" w:color="auto"/>
            </w:tcBorders>
            <w:vAlign w:val="center"/>
          </w:tcPr>
          <w:p w:rsidR="002F4BE6" w:rsidRPr="00155924" w:rsidRDefault="002F4BE6" w:rsidP="009D259B">
            <w:pPr>
              <w:ind w:right="470"/>
              <w:jc w:val="center"/>
              <w:rPr>
                <w:rFonts w:eastAsia="MS Mincho"/>
                <w:b/>
                <w:sz w:val="16"/>
                <w:szCs w:val="16"/>
                <w:lang w:eastAsia="en-US"/>
              </w:rPr>
            </w:pPr>
            <w:r>
              <w:rPr>
                <w:rFonts w:ascii="Courier New" w:hAnsi="Courier New"/>
                <w:noProof/>
                <w:sz w:val="20"/>
                <w:szCs w:val="20"/>
              </w:rPr>
              <w:drawing>
                <wp:inline distT="0" distB="0" distL="0" distR="0" wp14:anchorId="72F34851" wp14:editId="7A2A4961">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2F4BE6" w:rsidRPr="00563CDF" w:rsidRDefault="002F4BE6" w:rsidP="009D259B">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rsidR="002F4BE6" w:rsidRPr="00563CDF" w:rsidRDefault="002F4BE6" w:rsidP="009D259B">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Zespół ds. Zamówień Publicznych UMW</w:t>
            </w:r>
          </w:p>
          <w:p w:rsidR="002F4BE6" w:rsidRPr="00563CDF" w:rsidRDefault="002F4BE6" w:rsidP="009D259B">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l. Marcinkowskiego 2-6, 50-368</w:t>
            </w:r>
            <w:r w:rsidRPr="00563CDF">
              <w:rPr>
                <w:rFonts w:ascii="Verdana" w:eastAsia="MS Mincho" w:hAnsi="Verdana"/>
                <w:bCs/>
                <w:sz w:val="18"/>
                <w:szCs w:val="18"/>
                <w:lang w:eastAsia="en-US"/>
              </w:rPr>
              <w:t xml:space="preserve"> Wrocław</w:t>
            </w:r>
          </w:p>
          <w:p w:rsidR="002F4BE6" w:rsidRPr="00563CDF" w:rsidRDefault="002F4BE6" w:rsidP="009D259B">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 71 / 784-00-45</w:t>
            </w:r>
          </w:p>
          <w:p w:rsidR="002F4BE6" w:rsidRDefault="002F4BE6" w:rsidP="009D259B">
            <w:pPr>
              <w:ind w:right="470"/>
              <w:jc w:val="center"/>
              <w:rPr>
                <w:szCs w:val="20"/>
                <w:lang w:val="de-DE" w:eastAsia="en-US"/>
              </w:rPr>
            </w:pPr>
            <w:r w:rsidRPr="00563CDF">
              <w:rPr>
                <w:rFonts w:ascii="Verdana" w:hAnsi="Verdana"/>
                <w:sz w:val="18"/>
                <w:szCs w:val="18"/>
                <w:lang w:val="de-DE" w:eastAsia="en-US"/>
              </w:rPr>
              <w:t xml:space="preserve">e-mail: </w:t>
            </w:r>
            <w:r>
              <w:rPr>
                <w:rFonts w:ascii="Verdana" w:hAnsi="Verdana"/>
                <w:sz w:val="18"/>
                <w:szCs w:val="18"/>
                <w:lang w:val="de-DE" w:eastAsia="en-US"/>
              </w:rPr>
              <w:t>jerzy.chadzynski</w:t>
            </w:r>
            <w:r w:rsidRPr="00563CDF">
              <w:rPr>
                <w:rFonts w:ascii="Verdana" w:hAnsi="Verdana"/>
                <w:sz w:val="18"/>
                <w:szCs w:val="18"/>
                <w:lang w:val="de-DE" w:eastAsia="en-US"/>
              </w:rPr>
              <w:t>@umed.wroc.pl</w:t>
            </w:r>
            <w:r>
              <w:rPr>
                <w:szCs w:val="20"/>
                <w:lang w:val="de-DE" w:eastAsia="en-US"/>
              </w:rPr>
              <w:t xml:space="preserve"> </w:t>
            </w:r>
          </w:p>
        </w:tc>
      </w:tr>
      <w:tr w:rsidR="002F4BE6" w:rsidRPr="00666496" w:rsidTr="009D259B">
        <w:trPr>
          <w:cantSplit/>
          <w:trHeight w:val="1815"/>
        </w:trPr>
        <w:tc>
          <w:tcPr>
            <w:tcW w:w="8997" w:type="dxa"/>
            <w:vMerge/>
            <w:tcBorders>
              <w:left w:val="single" w:sz="4" w:space="0" w:color="auto"/>
              <w:bottom w:val="single" w:sz="4" w:space="0" w:color="auto"/>
              <w:right w:val="single" w:sz="4" w:space="0" w:color="auto"/>
            </w:tcBorders>
          </w:tcPr>
          <w:p w:rsidR="002F4BE6" w:rsidRDefault="002F4BE6" w:rsidP="009D259B">
            <w:pPr>
              <w:ind w:right="470"/>
              <w:rPr>
                <w:rFonts w:ascii="Arial" w:hAnsi="Arial" w:cs="Arial"/>
                <w:sz w:val="22"/>
                <w:lang w:val="de-DE"/>
              </w:rPr>
            </w:pPr>
          </w:p>
        </w:tc>
      </w:tr>
    </w:tbl>
    <w:p w:rsidR="002F4BE6" w:rsidRPr="008D65C2" w:rsidRDefault="002F4BE6" w:rsidP="002F4BE6">
      <w:pPr>
        <w:ind w:left="360" w:right="470" w:hanging="360"/>
        <w:rPr>
          <w:rFonts w:ascii="Verdana" w:hAnsi="Verdana"/>
          <w:noProof/>
          <w:sz w:val="18"/>
          <w:szCs w:val="18"/>
          <w:lang w:val="en-US"/>
        </w:rPr>
      </w:pPr>
      <w:r>
        <w:rPr>
          <w:rFonts w:ascii="Verdana" w:hAnsi="Verdana"/>
          <w:noProof/>
          <w:sz w:val="18"/>
          <w:szCs w:val="18"/>
          <w:lang w:val="en-US"/>
        </w:rPr>
        <w:t xml:space="preserve"> </w:t>
      </w:r>
    </w:p>
    <w:p w:rsidR="002F4BE6" w:rsidRPr="00645000" w:rsidRDefault="002F4BE6" w:rsidP="002F4BE6">
      <w:pPr>
        <w:ind w:left="360" w:right="470" w:hanging="360"/>
        <w:rPr>
          <w:rFonts w:ascii="Verdana" w:hAnsi="Verdana"/>
          <w:noProof/>
          <w:sz w:val="18"/>
          <w:szCs w:val="18"/>
        </w:rPr>
      </w:pPr>
      <w:r w:rsidRPr="00A167EF">
        <w:rPr>
          <w:rFonts w:ascii="Verdana" w:hAnsi="Verdana"/>
          <w:noProof/>
          <w:sz w:val="18"/>
          <w:szCs w:val="18"/>
        </w:rPr>
        <w:t>UMW / AZ / PN - 83</w:t>
      </w:r>
      <w:r>
        <w:rPr>
          <w:rFonts w:ascii="Verdana" w:hAnsi="Verdana"/>
          <w:noProof/>
          <w:sz w:val="18"/>
          <w:szCs w:val="18"/>
        </w:rPr>
        <w:t xml:space="preserve"> / 18</w:t>
      </w:r>
      <w:r w:rsidRPr="002C514B">
        <w:rPr>
          <w:rFonts w:ascii="Verdana" w:hAnsi="Verdana"/>
          <w:noProof/>
          <w:color w:val="FF0000"/>
          <w:sz w:val="18"/>
          <w:szCs w:val="18"/>
        </w:rPr>
        <w:tab/>
      </w:r>
      <w:r w:rsidRPr="002C514B">
        <w:rPr>
          <w:rFonts w:ascii="Verdana" w:hAnsi="Verdana"/>
          <w:noProof/>
          <w:color w:val="FF0000"/>
          <w:sz w:val="18"/>
          <w:szCs w:val="18"/>
        </w:rPr>
        <w:tab/>
      </w:r>
      <w:r w:rsidRPr="00645000">
        <w:rPr>
          <w:rFonts w:ascii="Verdana" w:hAnsi="Verdana"/>
          <w:noProof/>
          <w:sz w:val="18"/>
          <w:szCs w:val="18"/>
        </w:rPr>
        <w:t xml:space="preserve">                                                 W</w:t>
      </w:r>
      <w:r w:rsidR="00645000" w:rsidRPr="00645000">
        <w:rPr>
          <w:rFonts w:ascii="Verdana" w:hAnsi="Verdana"/>
          <w:noProof/>
          <w:sz w:val="18"/>
          <w:szCs w:val="18"/>
        </w:rPr>
        <w:t>rocław, 10</w:t>
      </w:r>
      <w:r w:rsidRPr="00645000">
        <w:rPr>
          <w:rFonts w:ascii="Verdana" w:hAnsi="Verdana"/>
          <w:noProof/>
          <w:sz w:val="18"/>
          <w:szCs w:val="18"/>
        </w:rPr>
        <w:t>.08.2018 r.</w:t>
      </w:r>
    </w:p>
    <w:p w:rsidR="002F4BE6" w:rsidRPr="002C514B" w:rsidRDefault="002F4BE6" w:rsidP="002F4BE6">
      <w:pPr>
        <w:ind w:left="360" w:right="470" w:hanging="360"/>
        <w:jc w:val="right"/>
        <w:rPr>
          <w:rFonts w:ascii="Verdana" w:hAnsi="Verdana"/>
          <w:b/>
          <w:i/>
          <w:color w:val="FF0000"/>
          <w:sz w:val="18"/>
          <w:szCs w:val="18"/>
        </w:rPr>
      </w:pPr>
    </w:p>
    <w:p w:rsidR="002F4BE6" w:rsidRPr="00A167EF" w:rsidRDefault="002F4BE6" w:rsidP="002F4BE6">
      <w:pPr>
        <w:ind w:left="360" w:right="470" w:hanging="360"/>
        <w:jc w:val="center"/>
        <w:rPr>
          <w:rFonts w:ascii="Verdana" w:hAnsi="Verdana"/>
          <w:b/>
          <w:sz w:val="18"/>
          <w:szCs w:val="18"/>
        </w:rPr>
      </w:pPr>
      <w:r w:rsidRPr="00A167EF">
        <w:rPr>
          <w:rFonts w:ascii="Verdana" w:hAnsi="Verdana"/>
          <w:b/>
          <w:sz w:val="18"/>
          <w:szCs w:val="18"/>
        </w:rPr>
        <w:t>SPECYFIKACJA ISTOTNYCH WARUNKÓW ZAMÓWIENIA</w:t>
      </w:r>
    </w:p>
    <w:p w:rsidR="002F4BE6" w:rsidRDefault="002F4BE6" w:rsidP="002F4BE6">
      <w:pPr>
        <w:ind w:right="470"/>
        <w:jc w:val="center"/>
        <w:rPr>
          <w:rFonts w:ascii="Verdana" w:hAnsi="Verdana"/>
          <w:b/>
          <w:iCs/>
          <w:sz w:val="18"/>
          <w:szCs w:val="18"/>
        </w:rPr>
      </w:pPr>
      <w:r w:rsidRPr="00A167EF">
        <w:rPr>
          <w:rFonts w:ascii="Verdana" w:hAnsi="Verdana"/>
          <w:b/>
          <w:iCs/>
          <w:sz w:val="18"/>
          <w:szCs w:val="18"/>
        </w:rPr>
        <w:t xml:space="preserve">Nr UMW / AZ / PN – 83 </w:t>
      </w:r>
      <w:r>
        <w:rPr>
          <w:rFonts w:ascii="Verdana" w:hAnsi="Verdana"/>
          <w:b/>
          <w:iCs/>
          <w:sz w:val="18"/>
          <w:szCs w:val="18"/>
        </w:rPr>
        <w:t>/ 18</w:t>
      </w:r>
      <w:r w:rsidRPr="00A167EF">
        <w:rPr>
          <w:rFonts w:ascii="Verdana" w:hAnsi="Verdana"/>
          <w:b/>
          <w:iCs/>
          <w:sz w:val="18"/>
          <w:szCs w:val="18"/>
        </w:rPr>
        <w:t xml:space="preserve">   </w:t>
      </w:r>
    </w:p>
    <w:p w:rsidR="002F4BE6" w:rsidRDefault="002F4BE6" w:rsidP="002F4BE6">
      <w:pPr>
        <w:ind w:left="360" w:right="470" w:hanging="360"/>
        <w:rPr>
          <w:rFonts w:ascii="Verdana" w:hAnsi="Verdana"/>
          <w:sz w:val="18"/>
          <w:szCs w:val="18"/>
          <w:u w:val="single"/>
        </w:rPr>
      </w:pPr>
      <w:r w:rsidRPr="00595E11">
        <w:rPr>
          <w:rFonts w:ascii="Verdana" w:hAnsi="Verdana"/>
          <w:sz w:val="18"/>
          <w:szCs w:val="18"/>
          <w:u w:val="single"/>
        </w:rPr>
        <w:t xml:space="preserve">NAZWA POSTĘPOWANIA </w:t>
      </w:r>
    </w:p>
    <w:p w:rsidR="002F4BE6" w:rsidRPr="00C521DA" w:rsidRDefault="002F4BE6" w:rsidP="002F4BE6">
      <w:pPr>
        <w:ind w:left="360" w:right="470" w:hanging="360"/>
        <w:rPr>
          <w:rFonts w:ascii="Verdana" w:hAnsi="Verdana"/>
          <w:color w:val="FF0000"/>
          <w:sz w:val="18"/>
          <w:szCs w:val="18"/>
          <w:u w:val="single"/>
        </w:rPr>
      </w:pPr>
      <w:r w:rsidRPr="00595E11">
        <w:rPr>
          <w:rFonts w:ascii="Verdana" w:hAnsi="Verdana"/>
          <w:sz w:val="18"/>
          <w:szCs w:val="18"/>
          <w:u w:val="single"/>
        </w:rPr>
        <w:t xml:space="preserve"> </w:t>
      </w:r>
    </w:p>
    <w:p w:rsidR="002F4BE6" w:rsidRPr="00D8055A" w:rsidRDefault="002F4BE6" w:rsidP="002F4BE6">
      <w:pPr>
        <w:pStyle w:val="Akapitzlist"/>
        <w:spacing w:line="360" w:lineRule="auto"/>
        <w:ind w:left="0" w:right="470"/>
        <w:jc w:val="both"/>
        <w:rPr>
          <w:rFonts w:ascii="Verdana" w:hAnsi="Verdana" w:cs="Arial"/>
          <w:b/>
          <w:sz w:val="18"/>
          <w:szCs w:val="18"/>
        </w:rPr>
      </w:pPr>
      <w:r w:rsidRPr="00D8055A">
        <w:rPr>
          <w:rFonts w:ascii="Verdana" w:hAnsi="Verdana" w:cs="Arial"/>
          <w:b/>
          <w:sz w:val="18"/>
          <w:szCs w:val="18"/>
        </w:rPr>
        <w:t xml:space="preserve">Monitoring i konserwacja systemów sygnalizacji włamania w budynkach Domów Studenckich UMW przy ul. Wojciecha z Brudzewa 8-12 we Wrocławiu. </w:t>
      </w:r>
    </w:p>
    <w:p w:rsidR="002F4BE6" w:rsidRDefault="002F4BE6" w:rsidP="002F4BE6">
      <w:pPr>
        <w:pStyle w:val="Akapitzlist"/>
        <w:spacing w:line="360" w:lineRule="auto"/>
        <w:ind w:left="0" w:right="470"/>
        <w:jc w:val="both"/>
        <w:rPr>
          <w:rFonts w:ascii="Verdana" w:hAnsi="Verdana" w:cs="Arial"/>
          <w:color w:val="00B0F0"/>
          <w:sz w:val="18"/>
          <w:szCs w:val="18"/>
        </w:rPr>
      </w:pPr>
    </w:p>
    <w:p w:rsidR="002F4BE6" w:rsidRDefault="002F4BE6" w:rsidP="002F4BE6">
      <w:pPr>
        <w:ind w:right="470"/>
        <w:jc w:val="both"/>
        <w:rPr>
          <w:rFonts w:ascii="Verdana" w:hAnsi="Verdana"/>
          <w:sz w:val="18"/>
          <w:szCs w:val="18"/>
          <w:u w:val="single"/>
        </w:rPr>
      </w:pPr>
    </w:p>
    <w:p w:rsidR="002F4BE6" w:rsidRPr="00595E11" w:rsidRDefault="002F4BE6" w:rsidP="002F4BE6">
      <w:pPr>
        <w:ind w:right="470"/>
        <w:jc w:val="both"/>
        <w:rPr>
          <w:rFonts w:ascii="Verdana" w:hAnsi="Verdana"/>
          <w:sz w:val="18"/>
          <w:szCs w:val="18"/>
          <w:u w:val="single"/>
        </w:rPr>
      </w:pPr>
      <w:r w:rsidRPr="00595E11">
        <w:rPr>
          <w:rFonts w:ascii="Verdana" w:hAnsi="Verdana"/>
          <w:sz w:val="18"/>
          <w:szCs w:val="18"/>
          <w:u w:val="single"/>
        </w:rPr>
        <w:t>TRYB POSTĘPOWANIA</w:t>
      </w:r>
    </w:p>
    <w:p w:rsidR="002F4BE6" w:rsidRPr="00595E11" w:rsidRDefault="002F4BE6" w:rsidP="002F4BE6">
      <w:pPr>
        <w:ind w:right="470"/>
        <w:jc w:val="both"/>
        <w:rPr>
          <w:rFonts w:ascii="Verdana" w:hAnsi="Verdana"/>
          <w:b/>
          <w:bCs/>
          <w:sz w:val="18"/>
          <w:szCs w:val="18"/>
        </w:rPr>
      </w:pPr>
    </w:p>
    <w:p w:rsidR="002F4BE6" w:rsidRPr="00595E11" w:rsidRDefault="002F4BE6" w:rsidP="002F4BE6">
      <w:pPr>
        <w:ind w:right="470"/>
        <w:jc w:val="both"/>
        <w:rPr>
          <w:rFonts w:ascii="Verdana" w:hAnsi="Verdana"/>
          <w:sz w:val="18"/>
          <w:szCs w:val="18"/>
        </w:rPr>
      </w:pPr>
      <w:r w:rsidRPr="00595E11">
        <w:rPr>
          <w:rFonts w:ascii="Verdana" w:hAnsi="Verdana"/>
          <w:b/>
          <w:bCs/>
          <w:sz w:val="18"/>
          <w:szCs w:val="18"/>
        </w:rPr>
        <w:t xml:space="preserve">Przetarg nieograniczony </w:t>
      </w:r>
      <w:r w:rsidRPr="00595E11">
        <w:rPr>
          <w:rFonts w:ascii="Verdana" w:hAnsi="Verdana"/>
          <w:sz w:val="18"/>
          <w:szCs w:val="18"/>
        </w:rPr>
        <w:t xml:space="preserve">o wartości szacunkowej nieprzekraczającej </w:t>
      </w:r>
      <w:r>
        <w:rPr>
          <w:rFonts w:ascii="Verdana" w:hAnsi="Verdana"/>
          <w:sz w:val="18"/>
          <w:szCs w:val="18"/>
        </w:rPr>
        <w:t>221</w:t>
      </w:r>
      <w:r w:rsidRPr="00595E11">
        <w:rPr>
          <w:rFonts w:ascii="Verdana" w:hAnsi="Verdana"/>
          <w:sz w:val="18"/>
          <w:szCs w:val="18"/>
        </w:rPr>
        <w:t xml:space="preserve"> tys. EURO</w:t>
      </w:r>
    </w:p>
    <w:p w:rsidR="002F4BE6" w:rsidRPr="00595E11" w:rsidRDefault="002F4BE6" w:rsidP="002F4BE6">
      <w:pPr>
        <w:keepNext/>
        <w:tabs>
          <w:tab w:val="left" w:pos="900"/>
        </w:tabs>
        <w:ind w:right="470"/>
        <w:jc w:val="both"/>
        <w:outlineLvl w:val="4"/>
        <w:rPr>
          <w:rFonts w:ascii="Verdana" w:hAnsi="Verdana"/>
          <w:sz w:val="18"/>
          <w:szCs w:val="18"/>
        </w:rPr>
      </w:pPr>
      <w:r w:rsidRPr="00595E11">
        <w:rPr>
          <w:rFonts w:ascii="Verdana" w:hAnsi="Verdana"/>
          <w:sz w:val="18"/>
          <w:szCs w:val="18"/>
        </w:rPr>
        <w:t xml:space="preserve">(art. 10 ust. 1 oraz art. 39 – 46 Prawa zamówień publicznych)  </w:t>
      </w:r>
    </w:p>
    <w:p w:rsidR="002F4BE6" w:rsidRPr="00595E11" w:rsidRDefault="002F4BE6" w:rsidP="002F4BE6">
      <w:pPr>
        <w:spacing w:before="120"/>
        <w:ind w:right="470"/>
        <w:rPr>
          <w:rFonts w:ascii="Verdana" w:hAnsi="Verdana"/>
          <w:bCs/>
          <w:sz w:val="18"/>
          <w:szCs w:val="18"/>
          <w:u w:val="single"/>
        </w:rPr>
      </w:pPr>
    </w:p>
    <w:p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MIEJSCE I TERMIN SKŁADANIA I OTWARCIA OFERT</w:t>
      </w:r>
    </w:p>
    <w:p w:rsidR="002F4BE6" w:rsidRPr="00BA3EC0" w:rsidRDefault="002F4BE6" w:rsidP="002F4BE6">
      <w:pPr>
        <w:ind w:right="470"/>
        <w:rPr>
          <w:rFonts w:ascii="Verdana" w:hAnsi="Verdana"/>
          <w:bCs/>
          <w:sz w:val="18"/>
          <w:szCs w:val="18"/>
        </w:rPr>
      </w:pPr>
    </w:p>
    <w:p w:rsidR="002F4BE6" w:rsidRPr="00645000" w:rsidRDefault="002F4BE6" w:rsidP="002F4BE6">
      <w:pPr>
        <w:ind w:right="470"/>
        <w:rPr>
          <w:rFonts w:ascii="Verdana" w:hAnsi="Verdana"/>
          <w:b/>
          <w:sz w:val="18"/>
          <w:szCs w:val="18"/>
        </w:rPr>
      </w:pPr>
      <w:r w:rsidRPr="00BA3EC0">
        <w:rPr>
          <w:rFonts w:ascii="Verdana" w:hAnsi="Verdana"/>
          <w:bCs/>
          <w:sz w:val="18"/>
          <w:szCs w:val="18"/>
        </w:rPr>
        <w:t xml:space="preserve">Termin składania ofert – </w:t>
      </w:r>
      <w:r w:rsidRPr="00645000">
        <w:rPr>
          <w:rFonts w:ascii="Verdana" w:hAnsi="Verdana"/>
          <w:bCs/>
          <w:sz w:val="18"/>
          <w:szCs w:val="18"/>
        </w:rPr>
        <w:t xml:space="preserve">do dnia </w:t>
      </w:r>
      <w:r w:rsidR="00645000" w:rsidRPr="00645000">
        <w:rPr>
          <w:rFonts w:ascii="Verdana" w:hAnsi="Verdana"/>
          <w:b/>
          <w:bCs/>
          <w:sz w:val="18"/>
          <w:szCs w:val="18"/>
        </w:rPr>
        <w:t>2</w:t>
      </w:r>
      <w:r w:rsidRPr="00645000">
        <w:rPr>
          <w:rFonts w:ascii="Verdana" w:hAnsi="Verdana"/>
          <w:b/>
          <w:bCs/>
          <w:sz w:val="18"/>
          <w:szCs w:val="18"/>
        </w:rPr>
        <w:t>0. 08. 2018</w:t>
      </w:r>
      <w:r w:rsidRPr="00645000">
        <w:rPr>
          <w:rFonts w:ascii="Verdana" w:hAnsi="Verdana"/>
          <w:bCs/>
          <w:sz w:val="18"/>
          <w:szCs w:val="18"/>
        </w:rPr>
        <w:t xml:space="preserve"> r. do godz. </w:t>
      </w:r>
      <w:r w:rsidRPr="00645000">
        <w:rPr>
          <w:rFonts w:ascii="Verdana" w:hAnsi="Verdana"/>
          <w:b/>
          <w:sz w:val="18"/>
          <w:szCs w:val="18"/>
        </w:rPr>
        <w:t>09:00</w:t>
      </w:r>
    </w:p>
    <w:p w:rsidR="002F4BE6" w:rsidRPr="00645000" w:rsidRDefault="002F4BE6" w:rsidP="002F4BE6">
      <w:pPr>
        <w:ind w:right="470"/>
        <w:rPr>
          <w:rFonts w:ascii="Verdana" w:hAnsi="Verdana"/>
          <w:bCs/>
          <w:sz w:val="18"/>
          <w:szCs w:val="18"/>
        </w:rPr>
      </w:pPr>
      <w:r w:rsidRPr="00645000">
        <w:rPr>
          <w:rFonts w:ascii="Verdana" w:hAnsi="Verdana"/>
          <w:bCs/>
          <w:sz w:val="18"/>
          <w:szCs w:val="18"/>
        </w:rPr>
        <w:t xml:space="preserve">Termin otwarcia ofert – dnia </w:t>
      </w:r>
      <w:r w:rsidR="00645000" w:rsidRPr="00645000">
        <w:rPr>
          <w:rFonts w:ascii="Verdana" w:hAnsi="Verdana"/>
          <w:b/>
          <w:bCs/>
          <w:sz w:val="18"/>
          <w:szCs w:val="18"/>
        </w:rPr>
        <w:t>2</w:t>
      </w:r>
      <w:r w:rsidRPr="00645000">
        <w:rPr>
          <w:rFonts w:ascii="Verdana" w:hAnsi="Verdana"/>
          <w:b/>
          <w:bCs/>
          <w:sz w:val="18"/>
          <w:szCs w:val="18"/>
        </w:rPr>
        <w:t>0. 08. 2018</w:t>
      </w:r>
      <w:r w:rsidRPr="00645000">
        <w:rPr>
          <w:rFonts w:ascii="Verdana" w:hAnsi="Verdana"/>
          <w:bCs/>
          <w:sz w:val="18"/>
          <w:szCs w:val="18"/>
        </w:rPr>
        <w:t xml:space="preserve"> r. o godz. </w:t>
      </w:r>
      <w:r w:rsidRPr="00645000">
        <w:rPr>
          <w:rFonts w:ascii="Verdana" w:hAnsi="Verdana"/>
          <w:b/>
          <w:sz w:val="18"/>
          <w:szCs w:val="18"/>
        </w:rPr>
        <w:t>10:00</w:t>
      </w:r>
    </w:p>
    <w:p w:rsidR="002F4BE6" w:rsidRPr="00645000" w:rsidRDefault="002F4BE6" w:rsidP="002F4BE6">
      <w:pPr>
        <w:spacing w:before="120"/>
        <w:ind w:right="470"/>
        <w:rPr>
          <w:rFonts w:ascii="Verdana" w:hAnsi="Verdana"/>
          <w:bCs/>
          <w:sz w:val="18"/>
          <w:szCs w:val="18"/>
          <w:u w:val="single"/>
        </w:rPr>
      </w:pPr>
    </w:p>
    <w:p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 xml:space="preserve">Miejsce składania ofert: </w:t>
      </w:r>
    </w:p>
    <w:p w:rsidR="002F4BE6" w:rsidRPr="00595E11" w:rsidRDefault="002F4BE6" w:rsidP="002F4BE6">
      <w:pPr>
        <w:ind w:right="470"/>
        <w:rPr>
          <w:rFonts w:ascii="Verdana" w:hAnsi="Verdana"/>
          <w:bCs/>
          <w:sz w:val="18"/>
          <w:szCs w:val="18"/>
        </w:rPr>
      </w:pPr>
      <w:r w:rsidRPr="00595E11">
        <w:rPr>
          <w:rFonts w:ascii="Verdana" w:hAnsi="Verdana"/>
          <w:bCs/>
          <w:sz w:val="18"/>
          <w:szCs w:val="18"/>
        </w:rPr>
        <w:t>Zespół ds. Zamówień Publicznych UMW,</w:t>
      </w:r>
    </w:p>
    <w:p w:rsidR="002F4BE6" w:rsidRPr="00595E11" w:rsidRDefault="002F4BE6" w:rsidP="002F4BE6">
      <w:pPr>
        <w:ind w:right="470"/>
        <w:rPr>
          <w:rFonts w:ascii="Verdana" w:hAnsi="Verdana"/>
          <w:bCs/>
          <w:sz w:val="18"/>
          <w:szCs w:val="18"/>
        </w:rPr>
      </w:pPr>
      <w:r w:rsidRPr="00595E11">
        <w:rPr>
          <w:rFonts w:ascii="Verdana" w:hAnsi="Verdana"/>
          <w:bCs/>
          <w:sz w:val="18"/>
          <w:szCs w:val="18"/>
        </w:rPr>
        <w:t>ul. Marcinkowskiego 2-6; 50-368 Wrocław, pokój 3A 110.1</w:t>
      </w:r>
    </w:p>
    <w:p w:rsidR="002F4BE6" w:rsidRPr="00595E11" w:rsidRDefault="002F4BE6" w:rsidP="002F4BE6">
      <w:pPr>
        <w:spacing w:before="120"/>
        <w:ind w:right="470"/>
        <w:rPr>
          <w:rFonts w:ascii="Verdana" w:hAnsi="Verdana"/>
          <w:bCs/>
          <w:sz w:val="18"/>
          <w:szCs w:val="18"/>
          <w:u w:val="single"/>
        </w:rPr>
      </w:pPr>
    </w:p>
    <w:p w:rsidR="002F4BE6" w:rsidRPr="00595E11" w:rsidRDefault="002F4BE6" w:rsidP="002F4BE6">
      <w:pPr>
        <w:spacing w:before="120"/>
        <w:ind w:right="470"/>
        <w:rPr>
          <w:rFonts w:ascii="Verdana" w:hAnsi="Verdana"/>
          <w:bCs/>
          <w:sz w:val="18"/>
          <w:szCs w:val="18"/>
          <w:u w:val="single"/>
        </w:rPr>
      </w:pPr>
      <w:r w:rsidRPr="00595E11">
        <w:rPr>
          <w:rFonts w:ascii="Verdana" w:hAnsi="Verdana"/>
          <w:bCs/>
          <w:sz w:val="18"/>
          <w:szCs w:val="18"/>
          <w:u w:val="single"/>
        </w:rPr>
        <w:t>Miejsce otwarcia ofert:</w:t>
      </w:r>
    </w:p>
    <w:p w:rsidR="002F4BE6" w:rsidRPr="00595E11" w:rsidRDefault="002F4BE6" w:rsidP="002F4BE6">
      <w:pPr>
        <w:ind w:right="470"/>
        <w:rPr>
          <w:rFonts w:ascii="Verdana" w:hAnsi="Verdana"/>
          <w:bCs/>
          <w:sz w:val="18"/>
          <w:szCs w:val="18"/>
        </w:rPr>
      </w:pPr>
      <w:r w:rsidRPr="00595E11">
        <w:rPr>
          <w:rFonts w:ascii="Verdana" w:hAnsi="Verdana"/>
          <w:bCs/>
          <w:sz w:val="18"/>
          <w:szCs w:val="18"/>
        </w:rPr>
        <w:t>Zespół ds. Zamówień Publicznych UMW,</w:t>
      </w:r>
    </w:p>
    <w:p w:rsidR="002F4BE6" w:rsidRPr="00595E11" w:rsidRDefault="002F4BE6" w:rsidP="002F4BE6">
      <w:pPr>
        <w:ind w:right="470"/>
        <w:rPr>
          <w:rFonts w:ascii="Verdana" w:hAnsi="Verdana"/>
          <w:bCs/>
          <w:sz w:val="18"/>
          <w:szCs w:val="18"/>
        </w:rPr>
      </w:pPr>
      <w:r w:rsidRPr="00595E11">
        <w:rPr>
          <w:rFonts w:ascii="Verdana" w:hAnsi="Verdana"/>
          <w:bCs/>
          <w:sz w:val="18"/>
          <w:szCs w:val="18"/>
        </w:rPr>
        <w:t xml:space="preserve">ul. Marcinkowskiego 2-6; 50-368 Wrocław, pokój 3A 108.1             </w:t>
      </w:r>
    </w:p>
    <w:p w:rsidR="002F4BE6" w:rsidRPr="00595E11" w:rsidRDefault="002F4BE6" w:rsidP="002F4BE6">
      <w:pPr>
        <w:ind w:right="470"/>
        <w:rPr>
          <w:rFonts w:ascii="Verdana" w:hAnsi="Verdana"/>
          <w:b/>
          <w:sz w:val="18"/>
          <w:szCs w:val="18"/>
        </w:rPr>
      </w:pPr>
      <w:r w:rsidRPr="00595E11">
        <w:rPr>
          <w:rFonts w:ascii="Verdana" w:hAnsi="Verdana"/>
          <w:bCs/>
          <w:sz w:val="18"/>
          <w:szCs w:val="18"/>
        </w:rPr>
        <w:t xml:space="preserve">              </w:t>
      </w:r>
    </w:p>
    <w:p w:rsidR="002F4BE6" w:rsidRDefault="002F4BE6" w:rsidP="002F4BE6">
      <w:pPr>
        <w:ind w:left="4962" w:right="470"/>
        <w:jc w:val="both"/>
        <w:rPr>
          <w:rFonts w:ascii="Verdana" w:hAnsi="Verdana"/>
          <w:bCs/>
          <w:sz w:val="18"/>
          <w:szCs w:val="18"/>
        </w:rPr>
      </w:pPr>
    </w:p>
    <w:p w:rsidR="00645000" w:rsidRPr="002D760D" w:rsidRDefault="00645000" w:rsidP="00645000">
      <w:pPr>
        <w:spacing w:line="360" w:lineRule="auto"/>
        <w:ind w:right="-97"/>
        <w:jc w:val="both"/>
        <w:rPr>
          <w:rFonts w:ascii="Verdana" w:hAnsi="Verdana"/>
          <w:sz w:val="18"/>
          <w:szCs w:val="18"/>
        </w:rPr>
      </w:pPr>
      <w:r>
        <w:rPr>
          <w:rFonts w:ascii="Arial" w:hAnsi="Arial" w:cs="Arial"/>
          <w:b/>
          <w:bCs/>
          <w:sz w:val="20"/>
        </w:rPr>
        <w:t xml:space="preserve">                                                                    </w:t>
      </w:r>
      <w:r w:rsidRPr="007B4276">
        <w:rPr>
          <w:rFonts w:ascii="Arial" w:hAnsi="Arial" w:cs="Arial"/>
          <w:b/>
          <w:bCs/>
          <w:sz w:val="20"/>
        </w:rPr>
        <w:t xml:space="preserve"> </w:t>
      </w:r>
      <w:r w:rsidRPr="002D760D">
        <w:rPr>
          <w:rFonts w:ascii="Verdana" w:hAnsi="Verdana"/>
          <w:bCs/>
          <w:sz w:val="18"/>
          <w:szCs w:val="18"/>
        </w:rPr>
        <w:t xml:space="preserve">Zastępca Kanclerza ds. Zarządzania Administracją </w:t>
      </w:r>
      <w:r w:rsidRPr="002D760D">
        <w:rPr>
          <w:rFonts w:ascii="Verdana" w:hAnsi="Verdana"/>
          <w:sz w:val="18"/>
          <w:szCs w:val="18"/>
        </w:rPr>
        <w:t>UMW</w:t>
      </w:r>
    </w:p>
    <w:p w:rsidR="00645000" w:rsidRPr="002D760D" w:rsidRDefault="00645000" w:rsidP="00645000">
      <w:pPr>
        <w:spacing w:line="360" w:lineRule="auto"/>
        <w:ind w:left="4678" w:right="-97"/>
        <w:jc w:val="both"/>
        <w:rPr>
          <w:rFonts w:ascii="Verdana" w:hAnsi="Verdana"/>
          <w:sz w:val="18"/>
          <w:szCs w:val="18"/>
        </w:rPr>
      </w:pPr>
    </w:p>
    <w:p w:rsidR="00645000" w:rsidRPr="002D760D" w:rsidRDefault="00645000" w:rsidP="00645000">
      <w:pPr>
        <w:spacing w:line="360" w:lineRule="auto"/>
        <w:ind w:right="-97"/>
        <w:jc w:val="both"/>
        <w:rPr>
          <w:rFonts w:ascii="Verdana" w:hAnsi="Verdana"/>
          <w:sz w:val="18"/>
          <w:szCs w:val="18"/>
        </w:rPr>
      </w:pPr>
      <w:r>
        <w:rPr>
          <w:rFonts w:ascii="Verdana" w:hAnsi="Verdana"/>
          <w:sz w:val="18"/>
          <w:szCs w:val="18"/>
        </w:rPr>
        <w:t xml:space="preserve">                                                             </w:t>
      </w:r>
      <w:r w:rsidRPr="002D760D">
        <w:rPr>
          <w:rFonts w:ascii="Verdana" w:hAnsi="Verdana"/>
          <w:sz w:val="18"/>
          <w:szCs w:val="18"/>
        </w:rPr>
        <w:t xml:space="preserve">mgr inż. Katarzyna Błasiak </w:t>
      </w:r>
    </w:p>
    <w:p w:rsidR="002F4BE6" w:rsidRPr="00645000" w:rsidRDefault="002F4BE6" w:rsidP="002F4BE6">
      <w:pPr>
        <w:ind w:left="4962" w:right="470"/>
        <w:jc w:val="both"/>
        <w:rPr>
          <w:rFonts w:ascii="Verdana" w:hAnsi="Verdana"/>
          <w:color w:val="FF0000"/>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Default="002F4BE6" w:rsidP="002F4BE6">
      <w:pPr>
        <w:ind w:left="4962" w:right="470"/>
        <w:jc w:val="both"/>
        <w:rPr>
          <w:rFonts w:ascii="Verdana" w:hAnsi="Verdana"/>
          <w:sz w:val="18"/>
          <w:szCs w:val="18"/>
        </w:rPr>
      </w:pPr>
    </w:p>
    <w:p w:rsidR="002F4BE6" w:rsidRPr="00595E11" w:rsidRDefault="002F4BE6" w:rsidP="002F4BE6">
      <w:pPr>
        <w:pStyle w:val="Akapitzlist"/>
        <w:numPr>
          <w:ilvl w:val="0"/>
          <w:numId w:val="18"/>
        </w:numPr>
        <w:spacing w:line="360" w:lineRule="auto"/>
        <w:ind w:left="426" w:right="-96" w:hanging="426"/>
        <w:jc w:val="both"/>
        <w:rPr>
          <w:rFonts w:ascii="Verdana" w:hAnsi="Verdana"/>
          <w:b/>
          <w:sz w:val="18"/>
          <w:szCs w:val="18"/>
        </w:rPr>
      </w:pPr>
      <w:r w:rsidRPr="00595E11">
        <w:rPr>
          <w:rFonts w:ascii="Verdana" w:hAnsi="Verdana"/>
          <w:b/>
          <w:sz w:val="18"/>
          <w:szCs w:val="18"/>
          <w:u w:val="single"/>
        </w:rPr>
        <w:lastRenderedPageBreak/>
        <w:t>Nazwa (firma) oraz adres Zamawiającego.</w:t>
      </w:r>
    </w:p>
    <w:p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 xml:space="preserve">Uniwersytet Medyczny im. Piastów Śląskich we Wrocławiu </w:t>
      </w:r>
    </w:p>
    <w:p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Wybrzeże L. Pasteura 1</w:t>
      </w:r>
    </w:p>
    <w:p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50-367 Wrocław</w:t>
      </w:r>
    </w:p>
    <w:p w:rsidR="002F4BE6" w:rsidRPr="00595E11" w:rsidRDefault="002F4BE6" w:rsidP="002F4BE6">
      <w:pPr>
        <w:spacing w:line="360" w:lineRule="auto"/>
        <w:ind w:left="426" w:right="142"/>
        <w:jc w:val="both"/>
        <w:rPr>
          <w:rFonts w:ascii="Verdana" w:hAnsi="Verdana"/>
          <w:sz w:val="18"/>
          <w:szCs w:val="18"/>
        </w:rPr>
      </w:pPr>
      <w:r w:rsidRPr="00595E11">
        <w:rPr>
          <w:rFonts w:ascii="Verdana" w:hAnsi="Verdana"/>
          <w:sz w:val="18"/>
          <w:szCs w:val="18"/>
        </w:rPr>
        <w:t>telefon 71 / 784 10 02</w:t>
      </w:r>
      <w:r>
        <w:rPr>
          <w:rFonts w:ascii="Verdana" w:hAnsi="Verdana"/>
          <w:sz w:val="18"/>
          <w:szCs w:val="18"/>
        </w:rPr>
        <w:t xml:space="preserve">  </w:t>
      </w:r>
      <w:r w:rsidRPr="00595E11">
        <w:rPr>
          <w:rFonts w:ascii="Verdana" w:hAnsi="Verdana"/>
          <w:sz w:val="18"/>
          <w:szCs w:val="18"/>
        </w:rPr>
        <w:t xml:space="preserve">faks 71 / 784 00 07 </w:t>
      </w:r>
    </w:p>
    <w:p w:rsidR="002F4BE6" w:rsidRPr="00595E11" w:rsidRDefault="002F4BE6" w:rsidP="002F4BE6">
      <w:pPr>
        <w:pStyle w:val="Akapitzlist"/>
        <w:tabs>
          <w:tab w:val="left" w:pos="960"/>
        </w:tabs>
        <w:spacing w:line="360" w:lineRule="auto"/>
        <w:ind w:left="2700" w:right="142"/>
        <w:jc w:val="both"/>
        <w:rPr>
          <w:rFonts w:ascii="Verdana" w:hAnsi="Verdana"/>
          <w:color w:val="000000"/>
          <w:sz w:val="18"/>
          <w:szCs w:val="18"/>
        </w:rPr>
      </w:pPr>
      <w:hyperlink r:id="rId6" w:history="1"/>
    </w:p>
    <w:p w:rsidR="002F4BE6" w:rsidRDefault="002F4BE6" w:rsidP="002F4BE6">
      <w:pPr>
        <w:pStyle w:val="Akapitzlist"/>
        <w:numPr>
          <w:ilvl w:val="0"/>
          <w:numId w:val="18"/>
        </w:numPr>
        <w:spacing w:line="360" w:lineRule="auto"/>
        <w:ind w:left="426" w:right="142"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Pr>
          <w:rFonts w:ascii="Verdana" w:hAnsi="Verdana"/>
          <w:b/>
          <w:sz w:val="18"/>
          <w:szCs w:val="18"/>
          <w:u w:val="single"/>
        </w:rPr>
        <w:t>.</w:t>
      </w:r>
    </w:p>
    <w:p w:rsidR="002F4BE6" w:rsidRPr="001F2D8D" w:rsidRDefault="002F4BE6" w:rsidP="002F4BE6">
      <w:pPr>
        <w:numPr>
          <w:ilvl w:val="0"/>
          <w:numId w:val="19"/>
        </w:numPr>
        <w:tabs>
          <w:tab w:val="clear" w:pos="1080"/>
          <w:tab w:val="num" w:pos="851"/>
        </w:tabs>
        <w:spacing w:line="360" w:lineRule="auto"/>
        <w:ind w:left="851" w:right="142" w:hanging="425"/>
        <w:jc w:val="both"/>
        <w:rPr>
          <w:rFonts w:ascii="Verdana" w:hAnsi="Verdana"/>
          <w:sz w:val="18"/>
          <w:szCs w:val="18"/>
        </w:rPr>
      </w:pPr>
      <w:r>
        <w:rPr>
          <w:rFonts w:ascii="Verdana" w:hAnsi="Verdana"/>
          <w:sz w:val="18"/>
          <w:szCs w:val="18"/>
        </w:rPr>
        <w:t xml:space="preserve">Postępowanie prowadzone jest </w:t>
      </w:r>
      <w:r w:rsidRPr="001F2D8D">
        <w:rPr>
          <w:rFonts w:ascii="Verdana" w:hAnsi="Verdana"/>
          <w:sz w:val="18"/>
          <w:szCs w:val="18"/>
        </w:rPr>
        <w:t xml:space="preserve">zgodnie z przepisami Ustawy z dnia 29 stycznia 2004 roku – Prawo zamówień publicznych (tekst jedn. – Dz. U. z 2017 r., poz. 1579), zwanej dalej „Pzp”. </w:t>
      </w:r>
    </w:p>
    <w:p w:rsidR="002F4BE6" w:rsidRPr="001F2D8D" w:rsidRDefault="002F4BE6" w:rsidP="002F4BE6">
      <w:pPr>
        <w:pStyle w:val="Nagwek"/>
        <w:numPr>
          <w:ilvl w:val="0"/>
          <w:numId w:val="19"/>
        </w:numPr>
        <w:tabs>
          <w:tab w:val="clear" w:pos="1080"/>
          <w:tab w:val="clear" w:pos="9072"/>
          <w:tab w:val="num" w:pos="851"/>
          <w:tab w:val="left" w:pos="6379"/>
          <w:tab w:val="left" w:pos="6521"/>
          <w:tab w:val="right" w:pos="9720"/>
        </w:tabs>
        <w:spacing w:line="360" w:lineRule="auto"/>
        <w:ind w:left="851" w:right="142" w:hanging="425"/>
        <w:jc w:val="both"/>
        <w:rPr>
          <w:rFonts w:ascii="Verdana" w:hAnsi="Verdana"/>
          <w:sz w:val="18"/>
        </w:rPr>
      </w:pPr>
      <w:r w:rsidRPr="001F2D8D">
        <w:rPr>
          <w:rFonts w:ascii="Verdana" w:hAnsi="Verdana"/>
          <w:sz w:val="18"/>
        </w:rPr>
        <w:t xml:space="preserve">Postępowanie prowadzone jest w trybie </w:t>
      </w:r>
      <w:r w:rsidRPr="001F2D8D">
        <w:rPr>
          <w:rFonts w:ascii="Verdana" w:hAnsi="Verdana"/>
          <w:b/>
          <w:bCs/>
          <w:sz w:val="18"/>
        </w:rPr>
        <w:t xml:space="preserve">przetargu nieograniczonego </w:t>
      </w:r>
      <w:r w:rsidRPr="001F2D8D">
        <w:rPr>
          <w:rFonts w:ascii="Verdana" w:hAnsi="Verdana"/>
          <w:bCs/>
          <w:sz w:val="18"/>
        </w:rPr>
        <w:t>(podst. prawna: art. 10 ust. 1 oraz art. 39-46 Pzp)</w:t>
      </w:r>
      <w:r w:rsidRPr="001F2D8D">
        <w:rPr>
          <w:rFonts w:ascii="Verdana" w:hAnsi="Verdana"/>
          <w:sz w:val="18"/>
        </w:rPr>
        <w:t>.</w:t>
      </w:r>
    </w:p>
    <w:p w:rsidR="002F4BE6" w:rsidRPr="001F2D8D" w:rsidRDefault="002F4BE6" w:rsidP="002F4BE6">
      <w:pPr>
        <w:numPr>
          <w:ilvl w:val="0"/>
          <w:numId w:val="19"/>
        </w:numPr>
        <w:tabs>
          <w:tab w:val="clear" w:pos="1080"/>
          <w:tab w:val="num" w:pos="851"/>
        </w:tabs>
        <w:spacing w:line="360" w:lineRule="auto"/>
        <w:ind w:left="851" w:right="142" w:hanging="425"/>
        <w:jc w:val="both"/>
        <w:rPr>
          <w:rFonts w:ascii="Verdana" w:hAnsi="Verdana"/>
          <w:bCs/>
          <w:sz w:val="18"/>
          <w:szCs w:val="23"/>
        </w:rPr>
      </w:pPr>
      <w:r w:rsidRPr="001F2D8D">
        <w:rPr>
          <w:rFonts w:ascii="Verdana" w:hAnsi="Verdana"/>
          <w:sz w:val="18"/>
          <w:szCs w:val="23"/>
        </w:rPr>
        <w:t xml:space="preserve">Do czynności podejmowanych przez Zamawiającego i Wykonawców stosować się będzie przepisy ustawy z dnia 23 kwietnia 1964 r. – Kodeks cywilny (tekst jedn. – Dz. U. z 2018 r., poz. </w:t>
      </w:r>
      <w:r>
        <w:rPr>
          <w:rFonts w:ascii="Verdana" w:hAnsi="Verdana"/>
          <w:sz w:val="18"/>
          <w:szCs w:val="23"/>
        </w:rPr>
        <w:t>1202</w:t>
      </w:r>
      <w:r w:rsidRPr="001F2D8D">
        <w:rPr>
          <w:rFonts w:ascii="Verdana" w:hAnsi="Verdana"/>
          <w:sz w:val="18"/>
          <w:szCs w:val="23"/>
        </w:rPr>
        <w:t xml:space="preserve"> z </w:t>
      </w:r>
      <w:r>
        <w:rPr>
          <w:rFonts w:ascii="Verdana" w:hAnsi="Verdana"/>
          <w:sz w:val="18"/>
          <w:szCs w:val="23"/>
        </w:rPr>
        <w:t>póź, zm.)</w:t>
      </w:r>
      <w:r w:rsidRPr="001F2D8D">
        <w:rPr>
          <w:rFonts w:ascii="Verdana" w:hAnsi="Verdana"/>
          <w:sz w:val="18"/>
          <w:szCs w:val="23"/>
        </w:rPr>
        <w:t>, jeżeli przepisy Pzp nie stanowią inaczej.</w:t>
      </w:r>
    </w:p>
    <w:p w:rsidR="002F4BE6" w:rsidRPr="00DA74BF" w:rsidRDefault="002F4BE6" w:rsidP="002F4BE6">
      <w:pPr>
        <w:spacing w:line="360" w:lineRule="auto"/>
        <w:ind w:left="851" w:right="142"/>
        <w:jc w:val="both"/>
        <w:rPr>
          <w:rFonts w:ascii="Verdana" w:hAnsi="Verdana"/>
          <w:bCs/>
          <w:sz w:val="18"/>
          <w:szCs w:val="23"/>
        </w:rPr>
      </w:pPr>
    </w:p>
    <w:p w:rsidR="002F4BE6" w:rsidRDefault="002F4BE6" w:rsidP="002F4BE6">
      <w:pPr>
        <w:numPr>
          <w:ilvl w:val="0"/>
          <w:numId w:val="18"/>
        </w:numPr>
        <w:spacing w:line="360" w:lineRule="auto"/>
        <w:ind w:left="426" w:right="142"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Pr>
          <w:rFonts w:ascii="Verdana" w:hAnsi="Verdana"/>
          <w:b/>
          <w:sz w:val="18"/>
          <w:szCs w:val="18"/>
          <w:u w:val="single"/>
        </w:rPr>
        <w:t>.</w:t>
      </w:r>
    </w:p>
    <w:p w:rsidR="002F4BE6" w:rsidRPr="007B2458" w:rsidRDefault="002F4BE6" w:rsidP="002F4BE6">
      <w:pPr>
        <w:pStyle w:val="Akapitzlist"/>
        <w:spacing w:line="360" w:lineRule="auto"/>
        <w:ind w:left="0" w:right="470"/>
        <w:jc w:val="both"/>
        <w:rPr>
          <w:rFonts w:ascii="Verdana" w:hAnsi="Verdana" w:cs="Arial"/>
          <w:sz w:val="18"/>
          <w:szCs w:val="18"/>
        </w:rPr>
      </w:pPr>
      <w:r w:rsidRPr="00996894">
        <w:rPr>
          <w:rFonts w:ascii="Verdana" w:hAnsi="Verdana" w:cs="Arial"/>
          <w:sz w:val="18"/>
          <w:szCs w:val="18"/>
        </w:rPr>
        <w:t xml:space="preserve">Przedmiotem zamówienia jest </w:t>
      </w:r>
      <w:r w:rsidRPr="00D8055A">
        <w:rPr>
          <w:rFonts w:ascii="Verdana" w:hAnsi="Verdana" w:cs="Arial"/>
          <w:b/>
          <w:sz w:val="18"/>
          <w:szCs w:val="18"/>
        </w:rPr>
        <w:t>Monitoring i konserwacja systemów sygnalizacji włamania w budynkach Domów Studenckich UMW przy ul. Wojciecha z Brudzewa 8-12</w:t>
      </w:r>
      <w:r>
        <w:rPr>
          <w:rFonts w:ascii="Verdana" w:hAnsi="Verdana" w:cs="Arial"/>
          <w:b/>
          <w:sz w:val="18"/>
          <w:szCs w:val="18"/>
        </w:rPr>
        <w:t xml:space="preserve"> we Wrocławiu</w:t>
      </w:r>
      <w:r>
        <w:rPr>
          <w:rFonts w:ascii="Verdana" w:hAnsi="Verdana" w:cs="Arial"/>
          <w:sz w:val="18"/>
          <w:szCs w:val="18"/>
        </w:rPr>
        <w:t xml:space="preserve">- </w:t>
      </w:r>
      <w:r w:rsidRPr="007B2458">
        <w:rPr>
          <w:rFonts w:ascii="Verdana" w:hAnsi="Verdana" w:cs="Arial"/>
          <w:sz w:val="18"/>
          <w:szCs w:val="18"/>
        </w:rPr>
        <w:t>wyszczególnionych w załączniku 7 Usługa  monitoringu wykonywana będzie całodobowo poprzez włączenie systemow do centrum odbiorczego/ bazy monitorujacej Wykonawcy.</w:t>
      </w:r>
    </w:p>
    <w:p w:rsidR="002F4BE6" w:rsidRPr="007B2458" w:rsidRDefault="002F4BE6" w:rsidP="000A3B91">
      <w:pPr>
        <w:pStyle w:val="Akapitzlist"/>
        <w:numPr>
          <w:ilvl w:val="0"/>
          <w:numId w:val="60"/>
        </w:numPr>
        <w:ind w:left="426"/>
        <w:jc w:val="both"/>
        <w:rPr>
          <w:rFonts w:ascii="Arial" w:hAnsi="Arial" w:cs="Arial"/>
          <w:sz w:val="20"/>
          <w:szCs w:val="20"/>
        </w:rPr>
      </w:pPr>
      <w:r w:rsidRPr="007B2458">
        <w:rPr>
          <w:rFonts w:ascii="Arial" w:hAnsi="Arial" w:cs="Arial"/>
          <w:sz w:val="20"/>
          <w:szCs w:val="20"/>
        </w:rPr>
        <w:t>Zakres czynności konserwacji systemów alarmowych stanowi Załącznik nr 8 do SIWZ</w:t>
      </w:r>
    </w:p>
    <w:p w:rsidR="002F4BE6" w:rsidRPr="007B2458" w:rsidRDefault="002F4BE6" w:rsidP="000A3B91">
      <w:pPr>
        <w:pStyle w:val="Akapitzlist"/>
        <w:numPr>
          <w:ilvl w:val="0"/>
          <w:numId w:val="60"/>
        </w:numPr>
        <w:ind w:left="426"/>
        <w:jc w:val="both"/>
        <w:rPr>
          <w:rFonts w:ascii="Arial" w:hAnsi="Arial" w:cs="Arial"/>
          <w:sz w:val="20"/>
          <w:szCs w:val="20"/>
        </w:rPr>
      </w:pPr>
      <w:r w:rsidRPr="007B2458">
        <w:rPr>
          <w:rFonts w:ascii="Arial" w:hAnsi="Arial" w:cs="Arial"/>
          <w:sz w:val="20"/>
          <w:szCs w:val="20"/>
        </w:rPr>
        <w:t>Dostarczenie i podłączenie do centrum monitorowania dwóch pilotów (radiolinii) antynapadowych, po jednym na każdą z portierni DS Bliźniak i DS Jubilatka.</w:t>
      </w:r>
    </w:p>
    <w:p w:rsidR="002F4BE6" w:rsidRPr="007B2458" w:rsidRDefault="002F4BE6" w:rsidP="000A3B91">
      <w:pPr>
        <w:pStyle w:val="Akapitzlist"/>
        <w:numPr>
          <w:ilvl w:val="0"/>
          <w:numId w:val="60"/>
        </w:numPr>
        <w:ind w:left="426"/>
        <w:jc w:val="both"/>
        <w:rPr>
          <w:rFonts w:ascii="Arial" w:hAnsi="Arial" w:cs="Arial"/>
          <w:sz w:val="20"/>
          <w:szCs w:val="20"/>
        </w:rPr>
      </w:pPr>
      <w:r w:rsidRPr="007B2458">
        <w:rPr>
          <w:rFonts w:ascii="Arial" w:hAnsi="Arial" w:cs="Arial"/>
          <w:sz w:val="20"/>
          <w:szCs w:val="20"/>
        </w:rPr>
        <w:t>Zamawiający nie przewiduje ponoszenia kosztów dostosowania istniejących sygnalizacji alarmowych do techniczno-sprzętowych wymogów centrum monitorującego Wykonawcy.</w:t>
      </w:r>
    </w:p>
    <w:p w:rsidR="002F4BE6" w:rsidRPr="007B2458" w:rsidRDefault="002F4BE6" w:rsidP="000A3B91">
      <w:pPr>
        <w:pStyle w:val="Akapitzlist"/>
        <w:numPr>
          <w:ilvl w:val="0"/>
          <w:numId w:val="60"/>
        </w:numPr>
        <w:ind w:left="426"/>
        <w:jc w:val="both"/>
        <w:rPr>
          <w:rFonts w:ascii="Arial" w:hAnsi="Arial" w:cs="Arial"/>
          <w:sz w:val="20"/>
          <w:szCs w:val="20"/>
        </w:rPr>
      </w:pPr>
      <w:r w:rsidRPr="007B2458">
        <w:rPr>
          <w:rFonts w:ascii="Arial" w:hAnsi="Arial" w:cs="Arial"/>
          <w:sz w:val="20"/>
          <w:szCs w:val="20"/>
        </w:rPr>
        <w:t>Zestawienie zawierające nazwę obiektu / jednostki organizacyjnej stanowiącej lokalizację systemu, typ centrali, liczbę czujek oraz aktualną formę przekazu sygnału stanowi Załącznik nr 7 do SIWZ. Funkcjonujące nadajniki GPRS są własnością firmy aktualnie wykonującej usługę monitoringu na rzecz Uczelni.</w:t>
      </w:r>
    </w:p>
    <w:p w:rsidR="002F4BE6" w:rsidRPr="00484A07" w:rsidRDefault="002F4BE6" w:rsidP="000A3B91">
      <w:pPr>
        <w:pStyle w:val="Akapitzlist"/>
        <w:numPr>
          <w:ilvl w:val="0"/>
          <w:numId w:val="60"/>
        </w:numPr>
        <w:ind w:left="426"/>
        <w:jc w:val="both"/>
        <w:rPr>
          <w:rFonts w:ascii="Arial" w:hAnsi="Arial" w:cs="Arial"/>
          <w:sz w:val="20"/>
          <w:szCs w:val="20"/>
        </w:rPr>
      </w:pPr>
      <w:r w:rsidRPr="007B2458">
        <w:rPr>
          <w:rFonts w:ascii="Arial" w:hAnsi="Arial" w:cs="Arial"/>
          <w:sz w:val="20"/>
          <w:szCs w:val="20"/>
        </w:rPr>
        <w:t xml:space="preserve">Wykonawca oznakuje na swój koszt teren oraz budynki widocznymi, estetycznymi tabliczkami </w:t>
      </w:r>
      <w:r w:rsidRPr="00484A07">
        <w:rPr>
          <w:rFonts w:ascii="Arial" w:hAnsi="Arial" w:cs="Arial"/>
          <w:sz w:val="20"/>
          <w:szCs w:val="20"/>
        </w:rPr>
        <w:t>informującymi o jego ochronie przez firmę.</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Wykonawca zobowiązany jest do uzgodnienia z osobami wskazanymi przez użytkownika kodów dostępu i haseł odwoławczych.</w:t>
      </w:r>
    </w:p>
    <w:p w:rsidR="002F4BE6" w:rsidRPr="007B2458" w:rsidRDefault="002F4BE6" w:rsidP="000A3B91">
      <w:pPr>
        <w:pStyle w:val="Akapitzlist"/>
        <w:numPr>
          <w:ilvl w:val="0"/>
          <w:numId w:val="60"/>
        </w:numPr>
        <w:ind w:left="426"/>
        <w:jc w:val="both"/>
        <w:rPr>
          <w:rFonts w:ascii="Arial" w:hAnsi="Arial" w:cs="Arial"/>
          <w:sz w:val="20"/>
          <w:szCs w:val="20"/>
        </w:rPr>
      </w:pPr>
      <w:r w:rsidRPr="007B2458">
        <w:rPr>
          <w:rFonts w:ascii="Arial" w:hAnsi="Arial" w:cs="Arial"/>
          <w:sz w:val="20"/>
          <w:szCs w:val="20"/>
        </w:rPr>
        <w:t xml:space="preserve">Odbiór sygnału wskazującego istnienie zagrożenia dla ochranianego obiektu stanowi obowiązek dla Wykonawcy do przyjazdu na miejsce grupy interwencyjnej w godzinach od 6 do 22 w ciągu max. 15 min od zgłoszenia, w godzinach od 22 do 6 w ciągu max. 5 min od zgłoszenia. Grupa interwencyjna  musi składać się z min. 2 osób. </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 xml:space="preserve">W przypadku wystąpienia włamania do obiektu Wykonawca niezwłocznie zawiadamia wskazane przez użytkownika osoby upoważnione do włączania i wyłączania systemu ochrony budynku lub jednostki, służby specjalistyczne (policja, straż, pogotowie, itp.) i zabezpieczy obiekt ochroną fizyczną do czasu przybycia przedstawiciela Zamawiającego. </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Wezwanie grupy interwencyjnej poprzez radiolinię jest dopuszczalne w przypadkach: zagrożenia życia, zagłuszania ciszy nocnej, dewastacji mienia oraz łamania regulaminu obowiązującego na domach studenckich.</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Konserwacja systemów winna być realizowana z częstotliwością i w sposób zapewniający należyte wykonanie usługi monitoringu (min – co kwartał).</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Wykonawca winien dostarczyć w formie elektronicznej do Biura Obsługi Studentów harmonogram przeprowadzania konserwacji systemów uwzględniający termin wykonania konserwacji w odniesieniu do każdej z lokalizacji oraz dane osób ją wykonujących. Przedmiotowy harmonogram winien być przekazany minimum na 2 tygodnie przed rozpoczęciem każdego kwartału.</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 xml:space="preserve">Wykonawca winien sporządzać protokoły z wykonywanej konserwacji w 2 egzemplarzach, przy czym jeden nich winien być pozostawiony u użytkownika. </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Wykonawca zobowiązany jest do dostarczenia do Biura Obsługi Studentów w formie elektronicznej protokołów konserwacji (dotyczących wszystkich pozycji Załącznika nr 2) raz na 3 miesiące.</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Protokoły z wykonywanych przeglądów systemów Wykonawca dostarczy Zamawiającemu niezwłocznie w przypadku konieczności naprawy systemu wraz z podaniem nazwy elementu podlegającego wymianie, ceną zakupu i wartością robocizny.</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Wykonawca zobowiązany jest dostarczyć do Biura Obsługi Studentów – na żądanie, w formie elektronicznej dane zgrane z pamięci centrali, dotyczące zdarzeń zarejestrowanych tj. kodowania, rozkodowywania, załączeń alarmu itp.</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Wszystkie protokoły z konserwacji, serwisu i innych wykonywanych czynności winny być potwierdzone przez użytkownika czytelnym podpisem osoby upoważnionej wraz z pieczęcią firmową jednostki.</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Ponadto Wykonawca winien:</w:t>
      </w:r>
    </w:p>
    <w:p w:rsidR="002F4BE6" w:rsidRPr="00484A07" w:rsidRDefault="002F4BE6" w:rsidP="002F4BE6">
      <w:pPr>
        <w:pStyle w:val="Akapitzlist"/>
        <w:numPr>
          <w:ilvl w:val="0"/>
          <w:numId w:val="49"/>
        </w:numPr>
        <w:jc w:val="both"/>
        <w:rPr>
          <w:rFonts w:ascii="Arial" w:hAnsi="Arial" w:cs="Arial"/>
          <w:sz w:val="20"/>
          <w:szCs w:val="20"/>
        </w:rPr>
      </w:pPr>
      <w:r w:rsidRPr="00484A07">
        <w:rPr>
          <w:rFonts w:ascii="Arial" w:hAnsi="Arial" w:cs="Arial"/>
          <w:sz w:val="20"/>
          <w:szCs w:val="20"/>
        </w:rPr>
        <w:t>dysponować własnym serwisem technicznym,</w:t>
      </w:r>
    </w:p>
    <w:p w:rsidR="002F4BE6" w:rsidRPr="00484A07" w:rsidRDefault="002F4BE6" w:rsidP="002F4BE6">
      <w:pPr>
        <w:pStyle w:val="Akapitzlist"/>
        <w:numPr>
          <w:ilvl w:val="0"/>
          <w:numId w:val="49"/>
        </w:numPr>
        <w:jc w:val="both"/>
        <w:rPr>
          <w:rFonts w:ascii="Arial" w:hAnsi="Arial" w:cs="Arial"/>
          <w:sz w:val="20"/>
          <w:szCs w:val="20"/>
        </w:rPr>
      </w:pPr>
      <w:r w:rsidRPr="00484A07">
        <w:rPr>
          <w:rFonts w:ascii="Arial" w:hAnsi="Arial" w:cs="Arial"/>
          <w:sz w:val="20"/>
          <w:szCs w:val="20"/>
        </w:rPr>
        <w:t>dysponować odpowiednim dla wskazanej liczby systemów parkiem samochodowym,</w:t>
      </w:r>
    </w:p>
    <w:p w:rsidR="002F4BE6" w:rsidRPr="00484A07" w:rsidRDefault="002F4BE6" w:rsidP="000A3B91">
      <w:pPr>
        <w:pStyle w:val="Akapitzlist"/>
        <w:numPr>
          <w:ilvl w:val="0"/>
          <w:numId w:val="60"/>
        </w:numPr>
        <w:ind w:left="426"/>
        <w:jc w:val="both"/>
        <w:rPr>
          <w:rFonts w:ascii="Arial" w:hAnsi="Arial" w:cs="Arial"/>
          <w:sz w:val="20"/>
          <w:szCs w:val="20"/>
        </w:rPr>
      </w:pPr>
      <w:r w:rsidRPr="00484A07">
        <w:rPr>
          <w:rFonts w:ascii="Arial" w:hAnsi="Arial" w:cs="Arial"/>
          <w:sz w:val="20"/>
          <w:szCs w:val="20"/>
        </w:rPr>
        <w:t>Wykonawca winien jest wycenić w ramach umowy</w:t>
      </w:r>
    </w:p>
    <w:p w:rsidR="002F4BE6" w:rsidRPr="0084094E" w:rsidRDefault="002F4BE6" w:rsidP="002F4BE6">
      <w:pPr>
        <w:pStyle w:val="Akapitzlist"/>
        <w:numPr>
          <w:ilvl w:val="0"/>
          <w:numId w:val="50"/>
        </w:numPr>
        <w:jc w:val="both"/>
        <w:rPr>
          <w:rFonts w:ascii="Arial" w:hAnsi="Arial" w:cs="Arial"/>
          <w:sz w:val="20"/>
          <w:szCs w:val="20"/>
        </w:rPr>
      </w:pPr>
      <w:r w:rsidRPr="0084094E">
        <w:rPr>
          <w:rFonts w:ascii="Arial" w:hAnsi="Arial" w:cs="Arial"/>
          <w:sz w:val="20"/>
          <w:szCs w:val="20"/>
        </w:rPr>
        <w:t>konserwację i monitoring systemów wyszczególnionych w Załączniku nr 8 odrębnie dla każdej z lokalizacji,</w:t>
      </w:r>
    </w:p>
    <w:p w:rsidR="002F4BE6" w:rsidRPr="007B2458" w:rsidRDefault="002F4BE6" w:rsidP="002F4BE6">
      <w:pPr>
        <w:pStyle w:val="Akapitzlist"/>
        <w:numPr>
          <w:ilvl w:val="0"/>
          <w:numId w:val="50"/>
        </w:numPr>
        <w:jc w:val="both"/>
        <w:rPr>
          <w:rFonts w:ascii="Arial" w:hAnsi="Arial" w:cs="Arial"/>
          <w:sz w:val="20"/>
          <w:szCs w:val="20"/>
        </w:rPr>
      </w:pPr>
      <w:r w:rsidRPr="0084094E">
        <w:rPr>
          <w:rFonts w:ascii="Arial" w:hAnsi="Arial" w:cs="Arial"/>
          <w:sz w:val="20"/>
          <w:szCs w:val="20"/>
        </w:rPr>
        <w:t xml:space="preserve">abonament za realizację podjazdów grupy interwencyjnej na wezwanie portierów z rejonu budynków wyposażonych w system sygnalizacji </w:t>
      </w:r>
      <w:r w:rsidRPr="007B2458">
        <w:rPr>
          <w:rFonts w:ascii="Arial" w:hAnsi="Arial" w:cs="Arial"/>
          <w:sz w:val="20"/>
          <w:szCs w:val="20"/>
        </w:rPr>
        <w:t>włamań – w ramach abonamentu są 3 wezwania miesięcznie,</w:t>
      </w:r>
    </w:p>
    <w:p w:rsidR="002F4BE6" w:rsidRPr="0084094E" w:rsidRDefault="002F4BE6" w:rsidP="002F4BE6">
      <w:pPr>
        <w:pStyle w:val="Akapitzlist"/>
        <w:numPr>
          <w:ilvl w:val="0"/>
          <w:numId w:val="50"/>
        </w:numPr>
        <w:jc w:val="both"/>
        <w:rPr>
          <w:rFonts w:ascii="Arial" w:hAnsi="Arial" w:cs="Arial"/>
          <w:sz w:val="20"/>
          <w:szCs w:val="20"/>
        </w:rPr>
      </w:pPr>
      <w:r w:rsidRPr="0084094E">
        <w:rPr>
          <w:rFonts w:ascii="Arial" w:hAnsi="Arial" w:cs="Arial"/>
          <w:sz w:val="20"/>
          <w:szCs w:val="20"/>
        </w:rPr>
        <w:t>dodatkowe wezwanie grupy interwencyjnej – poza opłatą abonamentową,</w:t>
      </w:r>
    </w:p>
    <w:p w:rsidR="002F4BE6" w:rsidRPr="0084094E" w:rsidRDefault="002F4BE6" w:rsidP="002F4BE6">
      <w:pPr>
        <w:pStyle w:val="Akapitzlist"/>
        <w:numPr>
          <w:ilvl w:val="0"/>
          <w:numId w:val="50"/>
        </w:numPr>
        <w:jc w:val="both"/>
        <w:rPr>
          <w:rFonts w:ascii="Arial" w:hAnsi="Arial" w:cs="Arial"/>
          <w:sz w:val="20"/>
          <w:szCs w:val="20"/>
        </w:rPr>
      </w:pPr>
      <w:r w:rsidRPr="0084094E">
        <w:rPr>
          <w:rFonts w:ascii="Arial" w:hAnsi="Arial" w:cs="Arial"/>
          <w:sz w:val="20"/>
          <w:szCs w:val="20"/>
        </w:rPr>
        <w:t>roboczogodzinę pracy technika (dotyczy usług dodatkowych, wykonywanych na odrębne zlecenie, serwis).</w:t>
      </w:r>
    </w:p>
    <w:p w:rsidR="002F4BE6" w:rsidRPr="0084094E" w:rsidRDefault="002F4BE6" w:rsidP="000A3B91">
      <w:pPr>
        <w:pStyle w:val="Akapitzlist"/>
        <w:numPr>
          <w:ilvl w:val="0"/>
          <w:numId w:val="60"/>
        </w:numPr>
        <w:ind w:left="426"/>
        <w:jc w:val="both"/>
        <w:rPr>
          <w:rFonts w:ascii="Arial" w:hAnsi="Arial" w:cs="Arial"/>
          <w:sz w:val="20"/>
          <w:szCs w:val="20"/>
        </w:rPr>
      </w:pPr>
      <w:r w:rsidRPr="0084094E">
        <w:rPr>
          <w:rFonts w:ascii="Arial" w:hAnsi="Arial" w:cs="Arial"/>
          <w:sz w:val="20"/>
          <w:szCs w:val="20"/>
        </w:rPr>
        <w:t>Dodatkowe czynności nie objęte zakresem czynności konserwacji tj. zmiana kodów, wprowadzenie nowego użytkownika,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roboczogodzin technika.</w:t>
      </w:r>
    </w:p>
    <w:p w:rsidR="002F4BE6" w:rsidRPr="0084094E" w:rsidRDefault="002F4BE6" w:rsidP="002F4BE6">
      <w:pPr>
        <w:rPr>
          <w:rFonts w:ascii="Arial" w:hAnsi="Arial" w:cs="Arial"/>
          <w:sz w:val="20"/>
          <w:szCs w:val="20"/>
        </w:rPr>
      </w:pPr>
    </w:p>
    <w:p w:rsidR="002F4BE6" w:rsidRPr="0084094E" w:rsidRDefault="002F4BE6" w:rsidP="002F4BE6">
      <w:pPr>
        <w:rPr>
          <w:rFonts w:ascii="Arial" w:hAnsi="Arial" w:cs="Arial"/>
          <w:sz w:val="20"/>
          <w:szCs w:val="20"/>
        </w:rPr>
      </w:pPr>
      <w:r w:rsidRPr="0084094E">
        <w:rPr>
          <w:rFonts w:ascii="Arial" w:hAnsi="Arial" w:cs="Arial"/>
          <w:sz w:val="20"/>
          <w:szCs w:val="20"/>
        </w:rPr>
        <w:t>Uwaga!</w:t>
      </w:r>
    </w:p>
    <w:p w:rsidR="002F4BE6" w:rsidRPr="0084094E" w:rsidRDefault="002F4BE6" w:rsidP="002F4BE6">
      <w:pPr>
        <w:rPr>
          <w:rFonts w:ascii="Arial" w:hAnsi="Arial" w:cs="Arial"/>
          <w:sz w:val="20"/>
          <w:szCs w:val="20"/>
        </w:rPr>
      </w:pPr>
      <w:r w:rsidRPr="0084094E">
        <w:rPr>
          <w:rFonts w:ascii="Arial" w:hAnsi="Arial" w:cs="Arial"/>
          <w:sz w:val="20"/>
          <w:szCs w:val="20"/>
        </w:rPr>
        <w:t xml:space="preserve"> </w:t>
      </w:r>
      <w:r w:rsidRPr="0084094E">
        <w:rPr>
          <w:rFonts w:ascii="Arial" w:hAnsi="Arial" w:cs="Arial"/>
          <w:b/>
          <w:sz w:val="20"/>
          <w:szCs w:val="20"/>
        </w:rPr>
        <w:t>Wykonawca winien wycenić usługę w rozbiciu na każdą lokalizację</w:t>
      </w:r>
      <w:r w:rsidRPr="0084094E">
        <w:rPr>
          <w:rFonts w:ascii="Arial" w:hAnsi="Arial" w:cs="Arial"/>
          <w:sz w:val="20"/>
          <w:szCs w:val="20"/>
        </w:rPr>
        <w:t>.</w:t>
      </w:r>
    </w:p>
    <w:p w:rsidR="002F4BE6" w:rsidRPr="00484A07" w:rsidRDefault="002F4BE6" w:rsidP="002F4BE6">
      <w:pPr>
        <w:rPr>
          <w:rFonts w:ascii="Arial" w:hAnsi="Arial" w:cs="Arial"/>
          <w:color w:val="FF0000"/>
          <w:sz w:val="20"/>
          <w:szCs w:val="20"/>
        </w:rPr>
      </w:pPr>
    </w:p>
    <w:p w:rsidR="002F4BE6" w:rsidRPr="00D8055A" w:rsidRDefault="002F4BE6" w:rsidP="002F4BE6">
      <w:pPr>
        <w:rPr>
          <w:rFonts w:ascii="Arial" w:hAnsi="Arial" w:cs="Arial"/>
          <w:b/>
          <w:sz w:val="20"/>
          <w:szCs w:val="20"/>
        </w:rPr>
      </w:pPr>
      <w:r w:rsidRPr="00D8055A">
        <w:rPr>
          <w:rFonts w:ascii="Arial" w:hAnsi="Arial" w:cs="Arial"/>
          <w:b/>
          <w:sz w:val="20"/>
          <w:szCs w:val="20"/>
        </w:rPr>
        <w:t>TRANSPORT WARTOŚCI PIENIĘŻNYCH</w:t>
      </w:r>
    </w:p>
    <w:p w:rsidR="002F4BE6" w:rsidRPr="00484A07" w:rsidRDefault="002F4BE6" w:rsidP="000A3B91">
      <w:pPr>
        <w:pStyle w:val="Akapitzlist"/>
        <w:numPr>
          <w:ilvl w:val="0"/>
          <w:numId w:val="61"/>
        </w:numPr>
        <w:ind w:left="426"/>
        <w:jc w:val="both"/>
        <w:rPr>
          <w:rFonts w:ascii="Arial" w:hAnsi="Arial" w:cs="Arial"/>
          <w:sz w:val="20"/>
          <w:szCs w:val="20"/>
        </w:rPr>
      </w:pPr>
      <w:r w:rsidRPr="00484A07">
        <w:rPr>
          <w:rFonts w:ascii="Arial" w:hAnsi="Arial" w:cs="Arial"/>
          <w:sz w:val="20"/>
          <w:szCs w:val="20"/>
        </w:rPr>
        <w:t>Transport wartości pieniężnych odbywać się będzie z Domu Studenckiego Bliźniak mieszczącego się przy ul. Wojciecha z Brudzewa 12 do najbliższej placówki Banku Zachodniego.</w:t>
      </w:r>
    </w:p>
    <w:p w:rsidR="002F4BE6" w:rsidRPr="00484A07" w:rsidRDefault="002F4BE6" w:rsidP="000A3B91">
      <w:pPr>
        <w:pStyle w:val="Akapitzlist"/>
        <w:numPr>
          <w:ilvl w:val="0"/>
          <w:numId w:val="61"/>
        </w:numPr>
        <w:ind w:left="426"/>
        <w:jc w:val="both"/>
        <w:rPr>
          <w:rFonts w:ascii="Arial" w:hAnsi="Arial" w:cs="Arial"/>
          <w:sz w:val="20"/>
          <w:szCs w:val="20"/>
        </w:rPr>
      </w:pPr>
      <w:r w:rsidRPr="00484A07">
        <w:rPr>
          <w:rFonts w:ascii="Arial" w:hAnsi="Arial" w:cs="Arial"/>
          <w:sz w:val="20"/>
          <w:szCs w:val="20"/>
        </w:rPr>
        <w:t>Transport wartości pieniężnych wykonywany będzie środkami transportu Wykonawcy (samochód wyposażony w łączność radiową z bazą) w składzie osobowym i na warunkach zgodnych z Rozporządzeniem Ministra Spraw Wewnętrznych i Administracji z dnia 07 września 2010 r. w sprawie wymagań jakimi powinna odpowiadać ochrona wartości pieniężnych przechowywanych i transportowanych przez przedsiębiorców i inne jednostki organizacyjne (tekst jednolity Dz.U. z 2016 r., poz. 793).</w:t>
      </w:r>
    </w:p>
    <w:p w:rsidR="002F4BE6" w:rsidRPr="0084094E" w:rsidRDefault="002F4BE6" w:rsidP="000A3B91">
      <w:pPr>
        <w:pStyle w:val="Akapitzlist"/>
        <w:numPr>
          <w:ilvl w:val="0"/>
          <w:numId w:val="61"/>
        </w:numPr>
        <w:ind w:left="426"/>
        <w:jc w:val="both"/>
        <w:rPr>
          <w:rFonts w:ascii="Arial" w:hAnsi="Arial" w:cs="Arial"/>
          <w:sz w:val="20"/>
          <w:szCs w:val="20"/>
        </w:rPr>
      </w:pPr>
      <w:r w:rsidRPr="00484A07">
        <w:rPr>
          <w:rFonts w:ascii="Arial" w:hAnsi="Arial" w:cs="Arial"/>
          <w:sz w:val="20"/>
          <w:szCs w:val="20"/>
        </w:rPr>
        <w:t xml:space="preserve">Szacunkowa roczna ilość transportów pieniężnych </w:t>
      </w:r>
      <w:r w:rsidRPr="0084094E">
        <w:rPr>
          <w:rFonts w:ascii="Arial" w:hAnsi="Arial" w:cs="Arial"/>
          <w:sz w:val="20"/>
          <w:szCs w:val="20"/>
        </w:rPr>
        <w:t>wynosi maksymalnie 52 razy.</w:t>
      </w:r>
    </w:p>
    <w:p w:rsidR="002F4BE6" w:rsidRPr="00484A07" w:rsidRDefault="002F4BE6" w:rsidP="000A3B91">
      <w:pPr>
        <w:pStyle w:val="Akapitzlist"/>
        <w:numPr>
          <w:ilvl w:val="0"/>
          <w:numId w:val="61"/>
        </w:numPr>
        <w:ind w:left="426"/>
        <w:jc w:val="both"/>
        <w:rPr>
          <w:rFonts w:ascii="Arial" w:hAnsi="Arial" w:cs="Arial"/>
          <w:sz w:val="20"/>
          <w:szCs w:val="20"/>
        </w:rPr>
      </w:pPr>
      <w:r w:rsidRPr="00484A07">
        <w:rPr>
          <w:rFonts w:ascii="Arial" w:hAnsi="Arial" w:cs="Arial"/>
          <w:sz w:val="20"/>
          <w:szCs w:val="20"/>
        </w:rPr>
        <w:t>Za przewożone wartości pieniężne odpowiedzialność materialną ponosi Wykonawca.</w:t>
      </w:r>
    </w:p>
    <w:p w:rsidR="002F4BE6" w:rsidRPr="00484A07" w:rsidRDefault="002F4BE6" w:rsidP="000A3B91">
      <w:pPr>
        <w:pStyle w:val="Akapitzlist"/>
        <w:numPr>
          <w:ilvl w:val="0"/>
          <w:numId w:val="61"/>
        </w:numPr>
        <w:ind w:left="426"/>
        <w:jc w:val="both"/>
        <w:rPr>
          <w:rFonts w:ascii="Arial" w:hAnsi="Arial" w:cs="Arial"/>
          <w:sz w:val="20"/>
          <w:szCs w:val="20"/>
        </w:rPr>
      </w:pPr>
      <w:r w:rsidRPr="00484A07">
        <w:rPr>
          <w:rFonts w:ascii="Arial" w:hAnsi="Arial" w:cs="Arial"/>
          <w:sz w:val="20"/>
          <w:szCs w:val="20"/>
        </w:rPr>
        <w:t>Wykonanie usługi będzie każdorazowo potwierdzane na zleceniu.</w:t>
      </w:r>
    </w:p>
    <w:p w:rsidR="002F4BE6" w:rsidRDefault="002F4BE6" w:rsidP="000A3B91">
      <w:pPr>
        <w:pStyle w:val="Akapitzlist"/>
        <w:numPr>
          <w:ilvl w:val="0"/>
          <w:numId w:val="61"/>
        </w:numPr>
        <w:ind w:left="426"/>
        <w:jc w:val="both"/>
        <w:rPr>
          <w:rFonts w:ascii="Arial" w:hAnsi="Arial" w:cs="Arial"/>
          <w:sz w:val="20"/>
          <w:szCs w:val="20"/>
        </w:rPr>
      </w:pPr>
      <w:r w:rsidRPr="00484A07">
        <w:rPr>
          <w:rFonts w:ascii="Arial" w:hAnsi="Arial" w:cs="Arial"/>
          <w:sz w:val="20"/>
          <w:szCs w:val="20"/>
        </w:rPr>
        <w:t>Zamawiający określi datę transportu wartości pieniężnych najpóźniej na dzień przed planowanym transportem oraz powiadomi o tym telefonicznie  na wskazany przez Wykonawcę numer telefonu.</w:t>
      </w:r>
    </w:p>
    <w:p w:rsidR="002F4BE6" w:rsidRPr="00484A07" w:rsidRDefault="002F4BE6" w:rsidP="002F4BE6">
      <w:pPr>
        <w:pStyle w:val="Akapitzlist"/>
        <w:ind w:left="426"/>
        <w:jc w:val="both"/>
        <w:rPr>
          <w:rFonts w:ascii="Arial" w:hAnsi="Arial" w:cs="Arial"/>
          <w:sz w:val="20"/>
          <w:szCs w:val="20"/>
        </w:rPr>
      </w:pPr>
    </w:p>
    <w:p w:rsidR="002F4BE6" w:rsidRPr="00484A07" w:rsidRDefault="002F4BE6" w:rsidP="002F4BE6">
      <w:pPr>
        <w:pStyle w:val="Akapitzlist"/>
        <w:ind w:left="142"/>
        <w:rPr>
          <w:rFonts w:ascii="Arial" w:hAnsi="Arial" w:cs="Arial"/>
          <w:b/>
          <w:sz w:val="20"/>
          <w:szCs w:val="20"/>
        </w:rPr>
      </w:pPr>
    </w:p>
    <w:p w:rsidR="002F4BE6" w:rsidRPr="00BA3EC0" w:rsidRDefault="002F4BE6" w:rsidP="000A3B91">
      <w:pPr>
        <w:pStyle w:val="Akapitzlist"/>
        <w:numPr>
          <w:ilvl w:val="0"/>
          <w:numId w:val="51"/>
        </w:numPr>
        <w:tabs>
          <w:tab w:val="left" w:pos="0"/>
          <w:tab w:val="left" w:pos="142"/>
          <w:tab w:val="left" w:pos="426"/>
          <w:tab w:val="left" w:pos="851"/>
        </w:tabs>
        <w:spacing w:line="360" w:lineRule="auto"/>
        <w:ind w:left="2410" w:right="142" w:hanging="2268"/>
        <w:jc w:val="both"/>
        <w:rPr>
          <w:rFonts w:ascii="Verdana" w:hAnsi="Verdana" w:cs="Arial"/>
          <w:b/>
          <w:bCs/>
          <w:sz w:val="18"/>
          <w:szCs w:val="18"/>
        </w:rPr>
      </w:pPr>
      <w:r w:rsidRPr="00BA3EC0">
        <w:rPr>
          <w:rFonts w:ascii="Verdana" w:hAnsi="Verdana" w:cs="Arial"/>
          <w:sz w:val="18"/>
          <w:szCs w:val="18"/>
        </w:rPr>
        <w:t xml:space="preserve">Rodzaj zamówienia publicznego:  </w:t>
      </w:r>
      <w:r w:rsidRPr="00BA3EC0">
        <w:rPr>
          <w:rFonts w:ascii="Verdana" w:hAnsi="Verdana" w:cs="Arial"/>
          <w:b/>
          <w:bCs/>
          <w:sz w:val="18"/>
          <w:szCs w:val="18"/>
        </w:rPr>
        <w:t xml:space="preserve">Usługi </w:t>
      </w:r>
    </w:p>
    <w:p w:rsidR="002F4BE6" w:rsidRPr="00F36D64" w:rsidRDefault="002F4BE6" w:rsidP="002F4BE6">
      <w:pPr>
        <w:tabs>
          <w:tab w:val="left" w:pos="0"/>
          <w:tab w:val="left" w:pos="142"/>
          <w:tab w:val="left" w:pos="426"/>
        </w:tabs>
        <w:spacing w:line="360" w:lineRule="auto"/>
        <w:ind w:left="709" w:right="142"/>
        <w:jc w:val="both"/>
        <w:rPr>
          <w:rFonts w:ascii="Verdana" w:hAnsi="Verdana" w:cs="Arial"/>
          <w:sz w:val="18"/>
          <w:szCs w:val="18"/>
        </w:rPr>
      </w:pPr>
      <w:r w:rsidRPr="00F36D64">
        <w:rPr>
          <w:rFonts w:ascii="Verdana" w:hAnsi="Verdana" w:cs="Arial"/>
          <w:sz w:val="18"/>
          <w:szCs w:val="18"/>
        </w:rPr>
        <w:t>numer klasyfikacji zamówienia wg. Wspólnego Słownika Zamówień (CPV):</w:t>
      </w:r>
    </w:p>
    <w:p w:rsidR="002F4BE6" w:rsidRPr="003336AC" w:rsidRDefault="002F4BE6" w:rsidP="002F4BE6">
      <w:pPr>
        <w:pStyle w:val="Nagwek8"/>
        <w:spacing w:before="0" w:after="0" w:line="360" w:lineRule="auto"/>
        <w:ind w:right="142"/>
        <w:jc w:val="both"/>
        <w:rPr>
          <w:rFonts w:ascii="Verdana" w:hAnsi="Verdana"/>
          <w:b/>
          <w:bCs/>
          <w:i w:val="0"/>
          <w:sz w:val="18"/>
          <w:szCs w:val="18"/>
        </w:rPr>
      </w:pPr>
      <w:r>
        <w:rPr>
          <w:rFonts w:ascii="Verdana" w:hAnsi="Verdana"/>
          <w:b/>
          <w:bCs/>
          <w:i w:val="0"/>
          <w:sz w:val="18"/>
          <w:szCs w:val="18"/>
        </w:rPr>
        <w:t xml:space="preserve">            CPV      </w:t>
      </w:r>
      <w:r w:rsidRPr="00D8055A">
        <w:rPr>
          <w:rFonts w:ascii="Verdana" w:hAnsi="Verdana"/>
          <w:b/>
          <w:bCs/>
          <w:i w:val="0"/>
          <w:color w:val="FF0000"/>
          <w:sz w:val="18"/>
          <w:szCs w:val="18"/>
        </w:rPr>
        <w:t xml:space="preserve">  </w:t>
      </w:r>
      <w:r>
        <w:rPr>
          <w:rFonts w:ascii="Verdana" w:hAnsi="Verdana"/>
          <w:b/>
          <w:bCs/>
          <w:i w:val="0"/>
          <w:sz w:val="18"/>
          <w:szCs w:val="18"/>
        </w:rPr>
        <w:t>50340000-0 usługi w zakresie napraw i konserwacji urządzeń audiowizualnych</w:t>
      </w:r>
    </w:p>
    <w:p w:rsidR="002F4BE6" w:rsidRPr="003336AC" w:rsidRDefault="002F4BE6" w:rsidP="002F4BE6">
      <w:pPr>
        <w:pStyle w:val="Nagwek8"/>
        <w:tabs>
          <w:tab w:val="left" w:pos="1080"/>
        </w:tabs>
        <w:spacing w:before="0" w:after="0" w:line="360" w:lineRule="auto"/>
        <w:ind w:right="142"/>
        <w:jc w:val="both"/>
        <w:rPr>
          <w:rFonts w:ascii="Verdana" w:hAnsi="Verdana"/>
          <w:b/>
          <w:bCs/>
          <w:i w:val="0"/>
          <w:sz w:val="18"/>
          <w:szCs w:val="18"/>
        </w:rPr>
      </w:pPr>
      <w:r w:rsidRPr="003336AC">
        <w:rPr>
          <w:rFonts w:ascii="Verdana" w:hAnsi="Verdana"/>
          <w:b/>
          <w:bCs/>
          <w:i w:val="0"/>
          <w:sz w:val="18"/>
          <w:szCs w:val="18"/>
        </w:rPr>
        <w:t xml:space="preserve">                          79714000-2  usługi w zakresie nadzoru</w:t>
      </w:r>
    </w:p>
    <w:p w:rsidR="002F4BE6" w:rsidRPr="003336AC" w:rsidRDefault="002F4BE6" w:rsidP="002F4BE6">
      <w:pPr>
        <w:rPr>
          <w:rFonts w:ascii="Arial" w:hAnsi="Arial" w:cs="Arial"/>
          <w:b/>
          <w:sz w:val="20"/>
          <w:szCs w:val="20"/>
        </w:rPr>
      </w:pPr>
      <w:r w:rsidRPr="003336AC">
        <w:t xml:space="preserve">                           </w:t>
      </w:r>
      <w:r w:rsidRPr="003336AC">
        <w:rPr>
          <w:rFonts w:ascii="Arial" w:hAnsi="Arial" w:cs="Arial"/>
          <w:b/>
          <w:sz w:val="20"/>
          <w:szCs w:val="20"/>
        </w:rPr>
        <w:t>60100000-9     usługi transportu</w:t>
      </w:r>
    </w:p>
    <w:p w:rsidR="002F4BE6" w:rsidRPr="003336AC" w:rsidRDefault="002F4BE6" w:rsidP="002F4BE6">
      <w:pPr>
        <w:ind w:right="142"/>
        <w:rPr>
          <w:rFonts w:ascii="Arial" w:hAnsi="Arial" w:cs="Arial"/>
          <w:sz w:val="20"/>
          <w:szCs w:val="20"/>
        </w:rPr>
      </w:pPr>
    </w:p>
    <w:p w:rsidR="002F4BE6" w:rsidRPr="00311776" w:rsidRDefault="002F4BE6" w:rsidP="000A3B91">
      <w:pPr>
        <w:pStyle w:val="Akapitzlist"/>
        <w:numPr>
          <w:ilvl w:val="0"/>
          <w:numId w:val="51"/>
        </w:numPr>
        <w:tabs>
          <w:tab w:val="left" w:pos="426"/>
        </w:tabs>
        <w:spacing w:line="360" w:lineRule="auto"/>
        <w:ind w:right="142" w:hanging="3098"/>
        <w:jc w:val="both"/>
        <w:rPr>
          <w:rFonts w:ascii="Verdana" w:hAnsi="Verdana"/>
          <w:sz w:val="18"/>
          <w:szCs w:val="18"/>
        </w:rPr>
      </w:pPr>
      <w:bookmarkStart w:id="3" w:name="_Toc162850038"/>
      <w:r w:rsidRPr="00311776">
        <w:rPr>
          <w:rFonts w:ascii="Verdana" w:hAnsi="Verdana"/>
          <w:b/>
          <w:sz w:val="18"/>
          <w:szCs w:val="18"/>
        </w:rPr>
        <w:t>Zamówienia</w:t>
      </w:r>
      <w:bookmarkEnd w:id="3"/>
      <w:r w:rsidRPr="00311776">
        <w:rPr>
          <w:rFonts w:ascii="Verdana" w:hAnsi="Verdana"/>
          <w:b/>
          <w:sz w:val="18"/>
          <w:szCs w:val="18"/>
        </w:rPr>
        <w:t xml:space="preserve">, </w:t>
      </w:r>
      <w:r w:rsidRPr="00311776">
        <w:rPr>
          <w:rFonts w:ascii="Verdana" w:hAnsi="Verdana"/>
          <w:b/>
          <w:bCs/>
          <w:sz w:val="18"/>
          <w:szCs w:val="18"/>
        </w:rPr>
        <w:t>o których mowa w art. 67 ust. 1 pkt 6 Pzp.</w:t>
      </w:r>
    </w:p>
    <w:p w:rsidR="002F4BE6" w:rsidRPr="00712D44" w:rsidRDefault="002F4BE6" w:rsidP="002F4BE6">
      <w:pPr>
        <w:spacing w:line="360" w:lineRule="auto"/>
        <w:ind w:left="426" w:right="142"/>
        <w:jc w:val="both"/>
        <w:rPr>
          <w:rFonts w:ascii="Verdana" w:hAnsi="Verdana"/>
          <w:sz w:val="18"/>
          <w:szCs w:val="18"/>
        </w:rPr>
      </w:pPr>
      <w:bookmarkStart w:id="4" w:name="_Toc162850039"/>
      <w:r w:rsidRPr="00712D44">
        <w:rPr>
          <w:rFonts w:ascii="Verdana" w:hAnsi="Verdana"/>
          <w:sz w:val="18"/>
          <w:szCs w:val="18"/>
        </w:rPr>
        <w:t xml:space="preserve">Zamawiający </w:t>
      </w:r>
      <w:r w:rsidRPr="00712D44">
        <w:rPr>
          <w:rFonts w:ascii="Verdana" w:hAnsi="Verdana"/>
          <w:sz w:val="18"/>
          <w:szCs w:val="18"/>
          <w:u w:val="single"/>
        </w:rPr>
        <w:t>nie przewiduje</w:t>
      </w:r>
      <w:r w:rsidRPr="00712D44">
        <w:rPr>
          <w:rFonts w:ascii="Verdana" w:hAnsi="Verdana"/>
          <w:sz w:val="18"/>
          <w:szCs w:val="18"/>
        </w:rPr>
        <w:t xml:space="preserve"> możliwości udzielania zamówień, o których mowa w art. 67 ust. 1 pkt 6 Pzp.</w:t>
      </w:r>
    </w:p>
    <w:bookmarkEnd w:id="4"/>
    <w:p w:rsidR="002F4BE6" w:rsidRPr="00311776" w:rsidRDefault="002F4BE6" w:rsidP="000A3B91">
      <w:pPr>
        <w:pStyle w:val="Akapitzlist"/>
        <w:numPr>
          <w:ilvl w:val="0"/>
          <w:numId w:val="51"/>
        </w:numPr>
        <w:tabs>
          <w:tab w:val="left" w:pos="426"/>
        </w:tabs>
        <w:spacing w:line="360" w:lineRule="auto"/>
        <w:ind w:left="426" w:right="142" w:hanging="284"/>
        <w:jc w:val="both"/>
        <w:rPr>
          <w:rFonts w:ascii="Verdana" w:hAnsi="Verdana"/>
          <w:sz w:val="18"/>
          <w:szCs w:val="18"/>
        </w:rPr>
      </w:pPr>
      <w:r w:rsidRPr="00311776">
        <w:rPr>
          <w:rFonts w:ascii="Verdana" w:hAnsi="Verdana"/>
          <w:sz w:val="18"/>
          <w:szCs w:val="18"/>
        </w:rPr>
        <w:t>Zamawiający nie zastrzega obowiązku osobistego wykonania przez Wykonawcę kluczowych części zamówienia.</w:t>
      </w:r>
    </w:p>
    <w:p w:rsidR="002F4BE6" w:rsidRPr="00311776" w:rsidRDefault="002F4BE6" w:rsidP="000A3B91">
      <w:pPr>
        <w:pStyle w:val="Akapitzlist"/>
        <w:numPr>
          <w:ilvl w:val="0"/>
          <w:numId w:val="51"/>
        </w:numPr>
        <w:tabs>
          <w:tab w:val="left" w:pos="426"/>
        </w:tabs>
        <w:spacing w:line="360" w:lineRule="auto"/>
        <w:ind w:right="142" w:hanging="3098"/>
        <w:jc w:val="both"/>
        <w:rPr>
          <w:rFonts w:ascii="Verdana" w:hAnsi="Verdana"/>
          <w:b/>
          <w:sz w:val="18"/>
          <w:szCs w:val="18"/>
        </w:rPr>
      </w:pPr>
      <w:r w:rsidRPr="00311776">
        <w:rPr>
          <w:rFonts w:ascii="Verdana" w:hAnsi="Verdana"/>
          <w:b/>
          <w:sz w:val="18"/>
          <w:szCs w:val="18"/>
        </w:rPr>
        <w:t>Informacja o umowie ramowej</w:t>
      </w:r>
    </w:p>
    <w:p w:rsidR="002F4BE6" w:rsidRDefault="002F4BE6" w:rsidP="002F4BE6">
      <w:pPr>
        <w:spacing w:line="360" w:lineRule="auto"/>
        <w:ind w:left="851" w:right="142" w:hanging="425"/>
        <w:jc w:val="both"/>
        <w:rPr>
          <w:rFonts w:ascii="Verdana" w:hAnsi="Verdana"/>
          <w:sz w:val="18"/>
          <w:szCs w:val="18"/>
        </w:rPr>
      </w:pPr>
      <w:r w:rsidRPr="00934BA1">
        <w:rPr>
          <w:rFonts w:ascii="Verdana" w:hAnsi="Verdana"/>
          <w:sz w:val="18"/>
          <w:szCs w:val="18"/>
        </w:rPr>
        <w:t xml:space="preserve">Zamawiający nie przewiduje zawarcia umowy ramowej. </w:t>
      </w:r>
    </w:p>
    <w:p w:rsidR="002F4BE6" w:rsidRPr="00311776" w:rsidRDefault="002F4BE6" w:rsidP="000A3B91">
      <w:pPr>
        <w:pStyle w:val="Akapitzlist"/>
        <w:numPr>
          <w:ilvl w:val="0"/>
          <w:numId w:val="51"/>
        </w:numPr>
        <w:tabs>
          <w:tab w:val="left" w:pos="426"/>
        </w:tabs>
        <w:spacing w:line="360" w:lineRule="auto"/>
        <w:ind w:right="142" w:hanging="3098"/>
        <w:jc w:val="both"/>
        <w:rPr>
          <w:rFonts w:ascii="Verdana" w:hAnsi="Verdana"/>
          <w:b/>
          <w:sz w:val="18"/>
          <w:szCs w:val="18"/>
        </w:rPr>
      </w:pPr>
      <w:r w:rsidRPr="00311776">
        <w:rPr>
          <w:rFonts w:ascii="Verdana" w:hAnsi="Verdana"/>
          <w:b/>
          <w:sz w:val="18"/>
          <w:szCs w:val="18"/>
        </w:rPr>
        <w:t>Udział podwykonawców</w:t>
      </w:r>
    </w:p>
    <w:p w:rsidR="002F4BE6"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sz w:val="18"/>
          <w:szCs w:val="18"/>
        </w:rPr>
      </w:pPr>
      <w:r w:rsidRPr="00934BA1">
        <w:rPr>
          <w:rFonts w:ascii="Verdana" w:hAnsi="Verdana"/>
          <w:sz w:val="18"/>
          <w:szCs w:val="18"/>
        </w:rPr>
        <w:t>Zamawiający żąda wskazania przez Wykonawcę części zamówienia, których wykonanie zamierza powierzyć podwykonawcom, i podania przez Wykonawcę firm podwykonawców.</w:t>
      </w:r>
    </w:p>
    <w:p w:rsidR="002F4BE6" w:rsidRPr="00333E95" w:rsidRDefault="002F4BE6" w:rsidP="002F4BE6">
      <w:pPr>
        <w:pStyle w:val="Akapitzlist"/>
        <w:numPr>
          <w:ilvl w:val="1"/>
          <w:numId w:val="32"/>
        </w:numPr>
        <w:tabs>
          <w:tab w:val="left" w:pos="851"/>
          <w:tab w:val="left" w:pos="9356"/>
        </w:tabs>
        <w:spacing w:line="360" w:lineRule="auto"/>
        <w:ind w:left="851" w:right="142" w:hanging="425"/>
        <w:jc w:val="both"/>
        <w:rPr>
          <w:rFonts w:ascii="Verdana" w:hAnsi="Verdana"/>
          <w:sz w:val="18"/>
          <w:szCs w:val="18"/>
        </w:rPr>
      </w:pPr>
      <w:r w:rsidRPr="00333E95">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2F4BE6" w:rsidRPr="00934BA1"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rsidR="002F4BE6" w:rsidRPr="00934BA1"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2F4BE6" w:rsidRPr="00934BA1"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Pr>
          <w:rFonts w:ascii="Verdana" w:hAnsi="Verdana" w:cs="Arial"/>
          <w:sz w:val="18"/>
          <w:szCs w:val="18"/>
        </w:rPr>
        <w:t>Postanowienia ppkt. 3 i 4</w:t>
      </w:r>
      <w:r w:rsidRPr="00934BA1">
        <w:rPr>
          <w:rFonts w:ascii="Verdana" w:hAnsi="Verdana" w:cs="Arial"/>
          <w:sz w:val="18"/>
          <w:szCs w:val="18"/>
        </w:rPr>
        <w:t xml:space="preserve"> stosuje się wobec dalszych podwykonawców.</w:t>
      </w:r>
    </w:p>
    <w:p w:rsidR="002F4BE6" w:rsidRDefault="002F4BE6" w:rsidP="002F4BE6">
      <w:pPr>
        <w:pStyle w:val="Akapitzlist"/>
        <w:numPr>
          <w:ilvl w:val="1"/>
          <w:numId w:val="32"/>
        </w:numPr>
        <w:tabs>
          <w:tab w:val="left" w:pos="851"/>
          <w:tab w:val="left" w:pos="8789"/>
          <w:tab w:val="left" w:pos="9356"/>
        </w:tabs>
        <w:spacing w:line="360" w:lineRule="auto"/>
        <w:ind w:left="851" w:right="142" w:hanging="425"/>
        <w:jc w:val="both"/>
        <w:rPr>
          <w:rFonts w:ascii="Verdana" w:hAnsi="Verdana" w:cs="Arial"/>
          <w:sz w:val="18"/>
          <w:szCs w:val="18"/>
        </w:rPr>
      </w:pPr>
      <w:r w:rsidRPr="00934BA1">
        <w:rPr>
          <w:rFonts w:ascii="Verdana" w:hAnsi="Verdana" w:cs="Arial"/>
          <w:sz w:val="18"/>
          <w:szCs w:val="18"/>
        </w:rPr>
        <w:t>Powierzenie wykonania części zamówienia podwykonawcom nie zwalnia Wykonawcy z odpowiedzialności za należyte wykonanie tego zamówienia.</w:t>
      </w:r>
    </w:p>
    <w:p w:rsidR="002F4BE6" w:rsidRPr="00934BA1" w:rsidRDefault="002F4BE6" w:rsidP="002F4BE6">
      <w:pPr>
        <w:pStyle w:val="Akapitzlist"/>
        <w:tabs>
          <w:tab w:val="left" w:pos="851"/>
          <w:tab w:val="left" w:pos="8789"/>
          <w:tab w:val="left" w:pos="9356"/>
        </w:tabs>
        <w:spacing w:line="360" w:lineRule="auto"/>
        <w:ind w:left="851" w:right="142"/>
        <w:jc w:val="both"/>
        <w:rPr>
          <w:rFonts w:ascii="Verdana" w:hAnsi="Verdana" w:cs="Arial"/>
          <w:sz w:val="18"/>
          <w:szCs w:val="18"/>
        </w:rPr>
      </w:pPr>
    </w:p>
    <w:p w:rsidR="002F4BE6" w:rsidRPr="00934BA1" w:rsidRDefault="002F4BE6" w:rsidP="002F4BE6">
      <w:pPr>
        <w:pStyle w:val="Akapitzlist"/>
        <w:numPr>
          <w:ilvl w:val="0"/>
          <w:numId w:val="33"/>
        </w:numPr>
        <w:spacing w:line="360" w:lineRule="auto"/>
        <w:ind w:left="426" w:right="142" w:hanging="426"/>
        <w:jc w:val="both"/>
        <w:outlineLvl w:val="0"/>
        <w:rPr>
          <w:rFonts w:ascii="Verdana" w:hAnsi="Verdana"/>
          <w:sz w:val="18"/>
          <w:szCs w:val="18"/>
        </w:rPr>
      </w:pPr>
      <w:bookmarkStart w:id="5" w:name="_Toc395266068"/>
      <w:r w:rsidRPr="00934BA1">
        <w:rPr>
          <w:rFonts w:ascii="Verdana" w:hAnsi="Verdana"/>
          <w:b/>
          <w:sz w:val="18"/>
          <w:szCs w:val="18"/>
          <w:u w:val="single"/>
        </w:rPr>
        <w:t>Termin wykonania zamówienia</w:t>
      </w:r>
      <w:bookmarkEnd w:id="5"/>
      <w:r w:rsidRPr="00934BA1">
        <w:rPr>
          <w:rFonts w:ascii="Verdana" w:hAnsi="Verdana"/>
          <w:b/>
          <w:sz w:val="18"/>
          <w:szCs w:val="18"/>
          <w:u w:val="single"/>
        </w:rPr>
        <w:t>.</w:t>
      </w:r>
    </w:p>
    <w:p w:rsidR="002F4BE6" w:rsidRPr="00D8055A" w:rsidRDefault="002F4BE6" w:rsidP="002F4BE6">
      <w:pPr>
        <w:pStyle w:val="Akapitzlist"/>
        <w:spacing w:line="360" w:lineRule="auto"/>
        <w:ind w:left="142" w:right="142"/>
        <w:rPr>
          <w:rFonts w:ascii="Verdana" w:hAnsi="Verdana" w:cs="Arial"/>
          <w:b/>
          <w:sz w:val="18"/>
          <w:szCs w:val="18"/>
        </w:rPr>
      </w:pPr>
      <w:r w:rsidRPr="00AA759F">
        <w:rPr>
          <w:rFonts w:ascii="Verdana" w:hAnsi="Verdana" w:cs="Arial"/>
          <w:b/>
          <w:bCs/>
          <w:sz w:val="18"/>
          <w:szCs w:val="18"/>
        </w:rPr>
        <w:t>Termin realizacji przed</w:t>
      </w:r>
      <w:r>
        <w:rPr>
          <w:rFonts w:ascii="Verdana" w:hAnsi="Verdana" w:cs="Arial"/>
          <w:b/>
          <w:bCs/>
          <w:sz w:val="18"/>
          <w:szCs w:val="18"/>
        </w:rPr>
        <w:t xml:space="preserve">miotu zamówienia </w:t>
      </w:r>
      <w:r w:rsidRPr="00D8055A">
        <w:rPr>
          <w:rFonts w:ascii="Verdana" w:hAnsi="Verdana" w:cs="Arial"/>
          <w:b/>
          <w:bCs/>
          <w:sz w:val="18"/>
          <w:szCs w:val="18"/>
        </w:rPr>
        <w:t xml:space="preserve">– </w:t>
      </w:r>
      <w:r w:rsidRPr="00D8055A">
        <w:rPr>
          <w:rFonts w:ascii="Verdana" w:hAnsi="Verdana" w:cs="Arial"/>
          <w:b/>
          <w:sz w:val="18"/>
          <w:szCs w:val="18"/>
        </w:rPr>
        <w:t xml:space="preserve"> od  dnia 01.09.2018r do dnia 31.12.2020r.</w:t>
      </w:r>
    </w:p>
    <w:p w:rsidR="002F4BE6" w:rsidRPr="00595E11" w:rsidRDefault="002F4BE6" w:rsidP="002F4BE6">
      <w:pPr>
        <w:numPr>
          <w:ilvl w:val="0"/>
          <w:numId w:val="34"/>
        </w:numPr>
        <w:spacing w:line="360" w:lineRule="auto"/>
        <w:ind w:left="426" w:right="142" w:hanging="426"/>
        <w:jc w:val="both"/>
        <w:outlineLvl w:val="0"/>
        <w:rPr>
          <w:rFonts w:ascii="Verdana" w:hAnsi="Verdana"/>
          <w:b/>
          <w:sz w:val="18"/>
          <w:szCs w:val="18"/>
          <w:u w:val="single"/>
        </w:rPr>
      </w:pPr>
      <w:bookmarkStart w:id="6" w:name="_Toc282721351"/>
      <w:bookmarkStart w:id="7" w:name="_Toc395266069"/>
      <w:r w:rsidRPr="00595E11">
        <w:rPr>
          <w:rFonts w:ascii="Verdana" w:hAnsi="Verdana"/>
          <w:b/>
          <w:sz w:val="18"/>
          <w:szCs w:val="18"/>
          <w:u w:val="single"/>
        </w:rPr>
        <w:t xml:space="preserve">Warunki udziału w postępowaniu. </w:t>
      </w:r>
      <w:bookmarkEnd w:id="6"/>
      <w:bookmarkEnd w:id="7"/>
    </w:p>
    <w:p w:rsidR="002F4BE6" w:rsidRPr="00595E11" w:rsidRDefault="002F4BE6" w:rsidP="002F4BE6">
      <w:pPr>
        <w:pStyle w:val="Akapitzlist"/>
        <w:numPr>
          <w:ilvl w:val="2"/>
          <w:numId w:val="35"/>
        </w:numPr>
        <w:tabs>
          <w:tab w:val="clear" w:pos="2160"/>
          <w:tab w:val="num" w:pos="851"/>
          <w:tab w:val="left" w:pos="8789"/>
        </w:tabs>
        <w:spacing w:line="360" w:lineRule="auto"/>
        <w:ind w:left="851" w:right="142" w:hanging="425"/>
        <w:jc w:val="both"/>
        <w:rPr>
          <w:rFonts w:ascii="Verdana" w:hAnsi="Verdana" w:cs="Verdana"/>
          <w:spacing w:val="-3"/>
          <w:sz w:val="18"/>
          <w:szCs w:val="18"/>
        </w:rPr>
      </w:pPr>
      <w:r w:rsidRPr="00595E11">
        <w:rPr>
          <w:rFonts w:ascii="Verdana" w:hAnsi="Verdana" w:cs="Verdana"/>
          <w:spacing w:val="-3"/>
          <w:sz w:val="18"/>
          <w:szCs w:val="18"/>
        </w:rPr>
        <w:t>O udzielenie zamówienia mogą się ubiegać Wykonawcy, którzy:</w:t>
      </w:r>
    </w:p>
    <w:p w:rsidR="002F4BE6" w:rsidRPr="00595E11" w:rsidRDefault="002F4BE6" w:rsidP="002F4BE6">
      <w:pPr>
        <w:pStyle w:val="Akapitzlist"/>
        <w:numPr>
          <w:ilvl w:val="0"/>
          <w:numId w:val="36"/>
        </w:numPr>
        <w:tabs>
          <w:tab w:val="left" w:pos="8789"/>
        </w:tabs>
        <w:spacing w:line="360" w:lineRule="auto"/>
        <w:ind w:left="1276" w:right="142" w:hanging="425"/>
        <w:jc w:val="both"/>
        <w:rPr>
          <w:rFonts w:ascii="Verdana" w:hAnsi="Verdana" w:cs="Verdana"/>
          <w:spacing w:val="-3"/>
          <w:sz w:val="18"/>
          <w:szCs w:val="18"/>
        </w:rPr>
      </w:pPr>
      <w:r w:rsidRPr="00595E11">
        <w:rPr>
          <w:rFonts w:ascii="Verdana" w:hAnsi="Verdana" w:cs="Verdana"/>
          <w:spacing w:val="-3"/>
          <w:sz w:val="18"/>
          <w:szCs w:val="18"/>
        </w:rPr>
        <w:t>nie podlegają wykluczeniu;</w:t>
      </w:r>
    </w:p>
    <w:p w:rsidR="002F4BE6" w:rsidRDefault="002F4BE6" w:rsidP="002F4BE6">
      <w:pPr>
        <w:pStyle w:val="Akapitzlist"/>
        <w:numPr>
          <w:ilvl w:val="0"/>
          <w:numId w:val="36"/>
        </w:numPr>
        <w:tabs>
          <w:tab w:val="left" w:pos="8789"/>
        </w:tabs>
        <w:spacing w:line="360" w:lineRule="auto"/>
        <w:ind w:left="1276" w:right="142" w:hanging="425"/>
        <w:jc w:val="both"/>
        <w:rPr>
          <w:rFonts w:ascii="Verdana" w:hAnsi="Verdana" w:cs="Verdana"/>
          <w:spacing w:val="-3"/>
          <w:sz w:val="18"/>
          <w:szCs w:val="18"/>
        </w:rPr>
      </w:pPr>
      <w:r w:rsidRPr="00595E11">
        <w:rPr>
          <w:rFonts w:ascii="Verdana" w:hAnsi="Verdana" w:cs="Verdana"/>
          <w:spacing w:val="-3"/>
          <w:sz w:val="18"/>
          <w:szCs w:val="18"/>
        </w:rPr>
        <w:t>spełniają warunki udziału w postępowaniu, dotyczące:</w:t>
      </w:r>
    </w:p>
    <w:p w:rsidR="002F4BE6" w:rsidRPr="00A65FC5" w:rsidRDefault="002F4BE6" w:rsidP="002F4BE6">
      <w:pPr>
        <w:pStyle w:val="Akapitzlist"/>
        <w:numPr>
          <w:ilvl w:val="0"/>
          <w:numId w:val="40"/>
        </w:numPr>
        <w:tabs>
          <w:tab w:val="left" w:pos="8789"/>
        </w:tabs>
        <w:spacing w:line="360" w:lineRule="auto"/>
        <w:ind w:left="1701" w:right="142" w:hanging="425"/>
        <w:jc w:val="both"/>
        <w:rPr>
          <w:rFonts w:ascii="Verdana" w:hAnsi="Verdana" w:cs="Arial"/>
          <w:color w:val="FF0000"/>
          <w:sz w:val="18"/>
          <w:szCs w:val="18"/>
        </w:rPr>
      </w:pPr>
      <w:r w:rsidRPr="00595E11">
        <w:rPr>
          <w:rFonts w:ascii="Verdana" w:hAnsi="Verdana"/>
          <w:sz w:val="18"/>
          <w:szCs w:val="18"/>
        </w:rPr>
        <w:t xml:space="preserve">kompetencji lub uprawnień do prowadzenia określonej działalności zawodowej, o ile </w:t>
      </w:r>
      <w:r>
        <w:rPr>
          <w:rFonts w:ascii="Verdana" w:hAnsi="Verdana"/>
          <w:sz w:val="18"/>
          <w:szCs w:val="18"/>
        </w:rPr>
        <w:t>wynika to z odrębnych przepisów:</w:t>
      </w:r>
    </w:p>
    <w:p w:rsidR="002F4BE6" w:rsidRPr="00D8055A" w:rsidRDefault="002F4BE6" w:rsidP="002F4BE6">
      <w:pPr>
        <w:pStyle w:val="Akapitzlist"/>
        <w:tabs>
          <w:tab w:val="left" w:pos="8789"/>
        </w:tabs>
        <w:spacing w:line="360" w:lineRule="auto"/>
        <w:ind w:left="1701" w:right="142"/>
        <w:jc w:val="both"/>
        <w:rPr>
          <w:rFonts w:ascii="Verdana" w:hAnsi="Verdana" w:cs="Arial"/>
          <w:sz w:val="18"/>
          <w:szCs w:val="18"/>
        </w:rPr>
      </w:pPr>
      <w:r w:rsidRPr="00D8055A">
        <w:rPr>
          <w:rFonts w:ascii="Verdana" w:hAnsi="Verdana" w:cs="Arial"/>
          <w:sz w:val="18"/>
          <w:szCs w:val="18"/>
        </w:rPr>
        <w:t>Wykonawca spełnia warunek, jeżeli posiada aktualną koncesję na prowadzenie działalności gospodarczej w zakresie ochrony osób i mienia zgodnie z przepisami ustawy z dnia 22 sierpnia 1997 r. o ochronie osób i mienia (tekst jednolity Dz.U. z 2014 poz. 1099)..</w:t>
      </w:r>
    </w:p>
    <w:p w:rsidR="002F4BE6" w:rsidRPr="00D8055A" w:rsidRDefault="002F4BE6" w:rsidP="002F4BE6">
      <w:pPr>
        <w:pStyle w:val="Akapitzlist"/>
        <w:numPr>
          <w:ilvl w:val="0"/>
          <w:numId w:val="40"/>
        </w:numPr>
        <w:tabs>
          <w:tab w:val="left" w:pos="8789"/>
        </w:tabs>
        <w:spacing w:line="360" w:lineRule="auto"/>
        <w:ind w:left="1701" w:right="142" w:hanging="425"/>
        <w:jc w:val="both"/>
        <w:rPr>
          <w:rFonts w:ascii="Verdana" w:hAnsi="Verdana"/>
          <w:sz w:val="18"/>
          <w:szCs w:val="18"/>
        </w:rPr>
      </w:pPr>
      <w:r w:rsidRPr="00D8055A">
        <w:rPr>
          <w:rFonts w:ascii="Verdana" w:hAnsi="Verdana"/>
          <w:sz w:val="18"/>
          <w:szCs w:val="18"/>
        </w:rPr>
        <w:t xml:space="preserve">sytuacji ekonomicznej lub finansowej; </w:t>
      </w:r>
    </w:p>
    <w:p w:rsidR="002F4BE6" w:rsidRPr="00D8055A" w:rsidRDefault="002F4BE6" w:rsidP="002F4BE6">
      <w:pPr>
        <w:pStyle w:val="Akapitzlist"/>
        <w:tabs>
          <w:tab w:val="left" w:pos="8789"/>
        </w:tabs>
        <w:spacing w:line="360" w:lineRule="auto"/>
        <w:ind w:left="1701" w:right="142"/>
        <w:jc w:val="both"/>
        <w:rPr>
          <w:rFonts w:ascii="Verdana" w:hAnsi="Verdana"/>
          <w:sz w:val="18"/>
          <w:szCs w:val="18"/>
          <w:highlight w:val="yellow"/>
        </w:rPr>
      </w:pPr>
      <w:r w:rsidRPr="00D8055A">
        <w:rPr>
          <w:rFonts w:ascii="Verdana" w:hAnsi="Verdana"/>
          <w:sz w:val="18"/>
          <w:szCs w:val="18"/>
        </w:rPr>
        <w:t>Zamawiający nie stawia warunku.</w:t>
      </w:r>
    </w:p>
    <w:p w:rsidR="002F4BE6" w:rsidRPr="00D8055A" w:rsidRDefault="002F4BE6" w:rsidP="002F4BE6">
      <w:pPr>
        <w:pStyle w:val="Akapitzlist"/>
        <w:numPr>
          <w:ilvl w:val="0"/>
          <w:numId w:val="40"/>
        </w:numPr>
        <w:tabs>
          <w:tab w:val="left" w:pos="8789"/>
        </w:tabs>
        <w:spacing w:line="360" w:lineRule="auto"/>
        <w:ind w:left="1701" w:right="142" w:hanging="425"/>
        <w:jc w:val="both"/>
        <w:rPr>
          <w:rFonts w:ascii="Verdana" w:hAnsi="Verdana"/>
          <w:sz w:val="18"/>
          <w:szCs w:val="18"/>
        </w:rPr>
      </w:pPr>
      <w:r w:rsidRPr="00D8055A">
        <w:rPr>
          <w:rFonts w:ascii="Verdana" w:hAnsi="Verdana"/>
          <w:sz w:val="18"/>
          <w:szCs w:val="18"/>
        </w:rPr>
        <w:t xml:space="preserve">zdolności technicznej lub zawodowej; </w:t>
      </w:r>
    </w:p>
    <w:p w:rsidR="002F4BE6" w:rsidRPr="00D8055A" w:rsidRDefault="002F4BE6" w:rsidP="002F4BE6">
      <w:pPr>
        <w:spacing w:line="360" w:lineRule="auto"/>
        <w:ind w:left="1701" w:right="142"/>
        <w:jc w:val="both"/>
        <w:rPr>
          <w:rFonts w:ascii="Verdana" w:hAnsi="Verdana" w:cs="Arial"/>
          <w:sz w:val="18"/>
          <w:szCs w:val="18"/>
        </w:rPr>
      </w:pPr>
      <w:r w:rsidRPr="00D8055A">
        <w:rPr>
          <w:rFonts w:ascii="Verdana" w:hAnsi="Verdana" w:cs="Arial"/>
          <w:sz w:val="18"/>
          <w:szCs w:val="18"/>
          <w:u w:val="single"/>
        </w:rPr>
        <w:t>Wykonawca spełnia warunek, jeżeli</w:t>
      </w:r>
      <w:r w:rsidRPr="00D8055A">
        <w:rPr>
          <w:rFonts w:ascii="Verdana" w:hAnsi="Verdana" w:cs="Arial"/>
          <w:sz w:val="18"/>
          <w:szCs w:val="18"/>
        </w:rPr>
        <w:t xml:space="preserve"> w okresie ostatnich trzech lat przed upływem terminu składania ofert, a jeżeli okres prowadzenia działalności jest krótszy – w tym okresie, wykonał, a w wypadku świadczeń okresowych lub ciągłych wykonuje min. 2 usługi </w:t>
      </w:r>
      <w:r w:rsidRPr="00D8055A">
        <w:rPr>
          <w:rFonts w:ascii="Verdana" w:hAnsi="Verdana" w:cs="Arial"/>
          <w:bCs/>
          <w:sz w:val="18"/>
          <w:szCs w:val="18"/>
        </w:rPr>
        <w:t xml:space="preserve">  monitoringu i konserwacji </w:t>
      </w:r>
      <w:r w:rsidRPr="00D8055A">
        <w:rPr>
          <w:rFonts w:ascii="Verdana" w:hAnsi="Verdana" w:cs="Arial"/>
          <w:sz w:val="18"/>
          <w:szCs w:val="18"/>
        </w:rPr>
        <w:t xml:space="preserve"> </w:t>
      </w:r>
      <w:r w:rsidRPr="00D8055A">
        <w:rPr>
          <w:rFonts w:ascii="Verdana" w:hAnsi="Verdana" w:cs="Arial"/>
          <w:bCs/>
          <w:sz w:val="18"/>
          <w:szCs w:val="18"/>
        </w:rPr>
        <w:t xml:space="preserve">systemów sygnalizacji włamań </w:t>
      </w:r>
      <w:r w:rsidRPr="00D8055A">
        <w:rPr>
          <w:rFonts w:ascii="Verdana" w:hAnsi="Verdana" w:cs="Arial"/>
          <w:b/>
          <w:bCs/>
          <w:sz w:val="18"/>
          <w:szCs w:val="18"/>
        </w:rPr>
        <w:t xml:space="preserve"> </w:t>
      </w:r>
      <w:r>
        <w:rPr>
          <w:rFonts w:ascii="Verdana" w:hAnsi="Verdana" w:cs="Arial"/>
          <w:bCs/>
          <w:sz w:val="18"/>
          <w:szCs w:val="18"/>
        </w:rPr>
        <w:t>o wartości min. 10</w:t>
      </w:r>
      <w:r w:rsidRPr="00D8055A">
        <w:rPr>
          <w:rFonts w:ascii="Verdana" w:hAnsi="Verdana" w:cs="Arial"/>
          <w:bCs/>
          <w:sz w:val="18"/>
          <w:szCs w:val="18"/>
        </w:rPr>
        <w:t>.00</w:t>
      </w:r>
      <w:r>
        <w:rPr>
          <w:rFonts w:ascii="Verdana" w:hAnsi="Verdana" w:cs="Arial"/>
          <w:bCs/>
          <w:sz w:val="18"/>
          <w:szCs w:val="18"/>
        </w:rPr>
        <w:t>0,00 PLN (słownie: dziesięć</w:t>
      </w:r>
      <w:r w:rsidRPr="00D8055A">
        <w:rPr>
          <w:rFonts w:ascii="Verdana" w:hAnsi="Verdana" w:cs="Arial"/>
          <w:bCs/>
          <w:sz w:val="18"/>
          <w:szCs w:val="18"/>
        </w:rPr>
        <w:t xml:space="preserve"> tysięcy PLN</w:t>
      </w:r>
      <w:r w:rsidRPr="00D8055A">
        <w:rPr>
          <w:rFonts w:ascii="Verdana" w:hAnsi="Verdana" w:cs="Arial"/>
          <w:sz w:val="18"/>
          <w:szCs w:val="18"/>
        </w:rPr>
        <w:t>) brutto każda.</w:t>
      </w:r>
    </w:p>
    <w:p w:rsidR="002F4BE6" w:rsidRPr="00D8055A" w:rsidRDefault="002F4BE6" w:rsidP="002F4BE6">
      <w:pPr>
        <w:shd w:val="clear" w:color="auto" w:fill="FFFFFF"/>
        <w:spacing w:line="360" w:lineRule="auto"/>
        <w:ind w:left="1701" w:right="142"/>
        <w:jc w:val="both"/>
        <w:rPr>
          <w:rFonts w:ascii="Verdana" w:hAnsi="Verdana" w:cs="Arial"/>
          <w:sz w:val="18"/>
          <w:szCs w:val="18"/>
        </w:rPr>
      </w:pPr>
      <w:r w:rsidRPr="00D8055A">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rsidR="002F4BE6" w:rsidRPr="00D8055A" w:rsidRDefault="002F4BE6" w:rsidP="002F4BE6">
      <w:pPr>
        <w:tabs>
          <w:tab w:val="left" w:pos="360"/>
        </w:tabs>
        <w:spacing w:line="360" w:lineRule="auto"/>
        <w:ind w:left="1701" w:right="142"/>
        <w:jc w:val="both"/>
        <w:rPr>
          <w:rFonts w:ascii="Verdana" w:hAnsi="Verdana" w:cs="Arial"/>
          <w:sz w:val="18"/>
          <w:szCs w:val="18"/>
        </w:rPr>
      </w:pPr>
      <w:r w:rsidRPr="00D8055A">
        <w:rPr>
          <w:rFonts w:ascii="Verdana" w:hAnsi="Verdana" w:cs="Arial"/>
          <w:sz w:val="18"/>
          <w:szCs w:val="18"/>
          <w:u w:val="single"/>
        </w:rPr>
        <w:t>Wykonawca spełnia warunek, jeżeli</w:t>
      </w:r>
      <w:r w:rsidRPr="00D8055A">
        <w:rPr>
          <w:rFonts w:ascii="Verdana" w:hAnsi="Verdana" w:cs="Arial"/>
          <w:sz w:val="18"/>
          <w:szCs w:val="18"/>
        </w:rPr>
        <w:t xml:space="preserve"> dysponuje</w:t>
      </w:r>
      <w:r w:rsidRPr="00D8055A">
        <w:rPr>
          <w:rFonts w:ascii="Verdana" w:hAnsi="Verdana" w:cs="Arial"/>
          <w:b/>
          <w:sz w:val="18"/>
          <w:szCs w:val="18"/>
        </w:rPr>
        <w:t xml:space="preserve"> </w:t>
      </w:r>
      <w:r w:rsidRPr="00D8055A">
        <w:rPr>
          <w:rFonts w:ascii="Verdana" w:hAnsi="Verdana" w:cs="Arial"/>
          <w:sz w:val="18"/>
          <w:szCs w:val="18"/>
        </w:rPr>
        <w:t xml:space="preserve"> </w:t>
      </w:r>
      <w:r w:rsidRPr="00D8055A">
        <w:rPr>
          <w:rFonts w:ascii="Verdana" w:hAnsi="Verdana" w:cs="Arial"/>
          <w:b/>
          <w:bCs/>
          <w:sz w:val="18"/>
          <w:szCs w:val="18"/>
        </w:rPr>
        <w:t xml:space="preserve">min. 1 serwisantem systemów sygnalizacji , </w:t>
      </w:r>
      <w:r w:rsidRPr="00D8055A">
        <w:rPr>
          <w:rFonts w:ascii="Verdana" w:hAnsi="Verdana" w:cs="Arial"/>
          <w:sz w:val="18"/>
          <w:szCs w:val="18"/>
        </w:rPr>
        <w:t xml:space="preserve">posiadającym poświadczenie bezpieczeństwa umożliwiające dostęp do informacji niejawnych o klauzuli min. POUFNE" - Ustawa z dnia 05.08.2010 r. o ochronie informacji niejawnych (t.j. Dz.U. 2016, poz. 1167 ze zm.); </w:t>
      </w:r>
    </w:p>
    <w:p w:rsidR="002F4BE6" w:rsidRPr="00595E11" w:rsidRDefault="002F4BE6" w:rsidP="002F4BE6">
      <w:pPr>
        <w:pStyle w:val="Akapitzlist"/>
        <w:tabs>
          <w:tab w:val="left" w:pos="8789"/>
        </w:tabs>
        <w:spacing w:line="360" w:lineRule="auto"/>
        <w:ind w:left="1701" w:right="142"/>
        <w:jc w:val="both"/>
        <w:rPr>
          <w:rFonts w:ascii="Verdana" w:hAnsi="Verdana"/>
          <w:sz w:val="18"/>
          <w:szCs w:val="18"/>
        </w:rPr>
      </w:pPr>
    </w:p>
    <w:p w:rsidR="002F4BE6" w:rsidRPr="00BA3EC0"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311776">
        <w:rPr>
          <w:rFonts w:ascii="Verdana" w:hAnsi="Verdana"/>
          <w:sz w:val="18"/>
          <w:szCs w:val="18"/>
        </w:rPr>
        <w:t xml:space="preserve">Zamawiający może, na każdym etapie postępowania, uznać, że Wykonawca nie posiada wymaganych zdolności, jeżeli zaangażowanie zasobów technicznych lub zawodowych Wykonawcy w inne </w:t>
      </w:r>
      <w:r w:rsidRPr="00BA3EC0">
        <w:rPr>
          <w:rFonts w:ascii="Verdana" w:hAnsi="Verdana"/>
          <w:sz w:val="18"/>
          <w:szCs w:val="18"/>
        </w:rPr>
        <w:t>przedsięwzięcia gospodarcze Wykonawcy może mieć negatywny wpływ na realizację zamówienia.</w:t>
      </w:r>
    </w:p>
    <w:p w:rsidR="002F4BE6" w:rsidRPr="00BA3EC0" w:rsidRDefault="002F4BE6" w:rsidP="002F4BE6">
      <w:pPr>
        <w:pStyle w:val="Akapitzlist"/>
        <w:numPr>
          <w:ilvl w:val="1"/>
          <w:numId w:val="17"/>
        </w:numPr>
        <w:tabs>
          <w:tab w:val="left" w:pos="851"/>
        </w:tabs>
        <w:spacing w:line="360" w:lineRule="auto"/>
        <w:ind w:right="142"/>
        <w:jc w:val="both"/>
        <w:rPr>
          <w:rFonts w:ascii="Verdana" w:hAnsi="Verdana"/>
          <w:sz w:val="18"/>
          <w:szCs w:val="18"/>
        </w:rPr>
      </w:pPr>
      <w:r w:rsidRPr="00BA3EC0">
        <w:rPr>
          <w:rFonts w:ascii="Verdana" w:hAnsi="Verdana"/>
          <w:sz w:val="18"/>
          <w:szCs w:val="18"/>
        </w:rPr>
        <w:t>W wypadku Wykonawców wspólnie ubiegających się o udzielenie zamówienia, warunek o którym mowa w ppkt. 1.1, jest spełniony, gdy żaden z podmiotów składających wspólną ofertę nie podlegają wykluczeniu, natomiast warunek, o którym mowa w ppkt. 1.2c, zostanie spełniony, gdy podmioty składające wspólną ofertę spełniają go łącznie.</w:t>
      </w:r>
    </w:p>
    <w:p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BA3EC0">
        <w:rPr>
          <w:rFonts w:ascii="Verdana" w:hAnsi="Verdana"/>
          <w:sz w:val="18"/>
          <w:szCs w:val="18"/>
        </w:rPr>
        <w:t xml:space="preserve">Wykonawca może w celu potwierdzenia </w:t>
      </w:r>
      <w:r w:rsidRPr="00265E95">
        <w:rPr>
          <w:rFonts w:ascii="Verdana" w:hAnsi="Verdana"/>
          <w:color w:val="000000" w:themeColor="text1"/>
          <w:sz w:val="18"/>
          <w:szCs w:val="18"/>
        </w:rPr>
        <w:t xml:space="preserve">spełniania warunków, o których mowa w ppkt. 1.2, w stosownych sytuacjach oraz w odniesieniu do konkretnego zamówienia, lub jego części, polegać na zdolnościach technicznych lub zawodowych innych podmiotów, niezależnie od charakteru prawnego łączących go z nimi stosunków prawnych. </w:t>
      </w:r>
    </w:p>
    <w:p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2F4BE6" w:rsidRPr="00265E95" w:rsidRDefault="002F4BE6" w:rsidP="002F4BE6">
      <w:pPr>
        <w:pStyle w:val="Akapitzlist"/>
        <w:numPr>
          <w:ilvl w:val="1"/>
          <w:numId w:val="17"/>
        </w:numPr>
        <w:tabs>
          <w:tab w:val="left" w:pos="851"/>
        </w:tabs>
        <w:spacing w:line="360" w:lineRule="auto"/>
        <w:ind w:right="142"/>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Pr>
          <w:rFonts w:ascii="Verdana" w:hAnsi="Verdana"/>
          <w:color w:val="000000" w:themeColor="text1"/>
          <w:sz w:val="18"/>
          <w:szCs w:val="18"/>
        </w:rPr>
        <w:t>4</w:t>
      </w:r>
      <w:r w:rsidRPr="00265E95">
        <w:rPr>
          <w:rFonts w:ascii="Verdana" w:hAnsi="Verdana"/>
          <w:color w:val="000000" w:themeColor="text1"/>
          <w:sz w:val="18"/>
          <w:szCs w:val="18"/>
        </w:rPr>
        <w:t>, nie potwierdzają spełnienia przez Wykonawcę warunków udziału w postępowaniu lub zachodzą wobec  tych podmiotów podstawy wykluczenia, Zamawiający żąda, aby Wykonawca w terminie określonym przez Zamawiającego:</w:t>
      </w:r>
    </w:p>
    <w:p w:rsidR="002F4BE6" w:rsidRPr="00265E95" w:rsidRDefault="002F4BE6" w:rsidP="002F4BE6">
      <w:pPr>
        <w:pStyle w:val="Akapitzlist"/>
        <w:numPr>
          <w:ilvl w:val="0"/>
          <w:numId w:val="37"/>
        </w:numPr>
        <w:spacing w:line="360" w:lineRule="auto"/>
        <w:ind w:left="1276"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rsidR="002F4BE6" w:rsidRPr="00265E95" w:rsidRDefault="002F4BE6" w:rsidP="002F4BE6">
      <w:pPr>
        <w:pStyle w:val="Akapitzlist"/>
        <w:numPr>
          <w:ilvl w:val="0"/>
          <w:numId w:val="37"/>
        </w:numPr>
        <w:spacing w:line="360" w:lineRule="auto"/>
        <w:ind w:left="1276" w:right="142" w:hanging="425"/>
        <w:jc w:val="both"/>
        <w:rPr>
          <w:rFonts w:ascii="Verdana" w:hAnsi="Verdana"/>
          <w:color w:val="000000" w:themeColor="text1"/>
          <w:sz w:val="18"/>
          <w:szCs w:val="18"/>
        </w:rPr>
      </w:pPr>
      <w:r w:rsidRPr="00265E95">
        <w:rPr>
          <w:rFonts w:ascii="Verdana" w:hAnsi="Verdana"/>
          <w:color w:val="000000" w:themeColor="text1"/>
          <w:sz w:val="18"/>
          <w:szCs w:val="18"/>
        </w:rPr>
        <w:t>zobowiązał się do osobistego wykonania odpowiedniej części zamówienia, jeżeli wykaże zdolności techniczne lub zawodowe, o których mowa w ppkt. 1.2.</w:t>
      </w:r>
    </w:p>
    <w:p w:rsidR="002F4BE6" w:rsidRPr="00490E5C" w:rsidRDefault="002F4BE6" w:rsidP="002F4BE6">
      <w:pPr>
        <w:pStyle w:val="Akapitzlist"/>
        <w:numPr>
          <w:ilvl w:val="1"/>
          <w:numId w:val="17"/>
        </w:numPr>
        <w:tabs>
          <w:tab w:val="left" w:pos="851"/>
        </w:tabs>
        <w:spacing w:line="360" w:lineRule="auto"/>
        <w:ind w:left="567" w:right="142" w:hanging="425"/>
        <w:jc w:val="both"/>
        <w:rPr>
          <w:rFonts w:ascii="Verdana" w:hAnsi="Verdana"/>
          <w:b/>
          <w:sz w:val="18"/>
          <w:szCs w:val="18"/>
          <w:u w:val="dotted"/>
        </w:rPr>
      </w:pPr>
      <w:r w:rsidRPr="00490E5C">
        <w:rPr>
          <w:rFonts w:ascii="Verdana" w:hAnsi="Verdana"/>
          <w:sz w:val="18"/>
          <w:szCs w:val="18"/>
        </w:rPr>
        <w:t xml:space="preserve">Zgodnie z treścią art. 24aa Pzp, Zamawiający najpierw dokona oceny ofert, a następnie zbada, czy Wykonawca, którego oferta została oceniona jako najkorzystniejsza, nie podlega wykluczeniu oraz spełnia warunki udziału w postępowaniu. </w:t>
      </w:r>
    </w:p>
    <w:p w:rsidR="002F4BE6" w:rsidRPr="00BD1656" w:rsidRDefault="002F4BE6" w:rsidP="002F4BE6">
      <w:pPr>
        <w:pStyle w:val="Akapitzlist"/>
        <w:numPr>
          <w:ilvl w:val="1"/>
          <w:numId w:val="17"/>
        </w:numPr>
        <w:tabs>
          <w:tab w:val="left" w:pos="851"/>
        </w:tabs>
        <w:spacing w:line="360" w:lineRule="auto"/>
        <w:ind w:right="-142"/>
        <w:jc w:val="both"/>
        <w:rPr>
          <w:rFonts w:ascii="Verdana" w:hAnsi="Verdana"/>
          <w:sz w:val="18"/>
          <w:szCs w:val="18"/>
          <w:u w:val="single"/>
        </w:rPr>
      </w:pPr>
      <w:r w:rsidRPr="00BD1656">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2F4BE6" w:rsidRPr="00163CE2" w:rsidRDefault="002F4BE6" w:rsidP="000A3B91">
      <w:pPr>
        <w:numPr>
          <w:ilvl w:val="0"/>
          <w:numId w:val="63"/>
        </w:numPr>
        <w:spacing w:line="360" w:lineRule="auto"/>
        <w:ind w:left="1560" w:right="-142" w:hanging="284"/>
        <w:contextualSpacing/>
        <w:jc w:val="both"/>
        <w:rPr>
          <w:rFonts w:ascii="Verdana" w:hAnsi="Verdana" w:cs="Arial"/>
          <w:i/>
          <w:sz w:val="18"/>
          <w:szCs w:val="18"/>
        </w:rPr>
      </w:pPr>
      <w:r w:rsidRPr="00163CE2">
        <w:rPr>
          <w:rFonts w:ascii="Verdana" w:hAnsi="Verdana" w:cs="Arial"/>
          <w:sz w:val="18"/>
          <w:szCs w:val="18"/>
        </w:rPr>
        <w:t xml:space="preserve">administratorem danych osobowych Wykonawców i osób uczestniczących </w:t>
      </w:r>
      <w:r w:rsidRPr="00163CE2">
        <w:rPr>
          <w:rFonts w:ascii="Verdana" w:hAnsi="Verdana" w:cs="Arial"/>
          <w:sz w:val="18"/>
          <w:szCs w:val="18"/>
        </w:rPr>
        <w:br/>
        <w:t>w przedmiotowym postępowaniu jest Zamawiający</w:t>
      </w:r>
      <w:r w:rsidRPr="00163CE2">
        <w:rPr>
          <w:rFonts w:ascii="Verdana" w:hAnsi="Verdana"/>
          <w:sz w:val="18"/>
          <w:szCs w:val="18"/>
        </w:rPr>
        <w:t>;</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7" w:history="1">
        <w:r w:rsidRPr="00163CE2">
          <w:rPr>
            <w:rFonts w:ascii="Verdana" w:hAnsi="Verdana" w:cs="Arial"/>
            <w:sz w:val="18"/>
            <w:szCs w:val="18"/>
            <w:u w:val="single"/>
          </w:rPr>
          <w:t>iod@umed.wroc.pl</w:t>
        </w:r>
      </w:hyperlink>
      <w:r w:rsidRPr="00163CE2">
        <w:rPr>
          <w:rFonts w:ascii="Verdana" w:hAnsi="Verdana" w:cs="Arial"/>
          <w:sz w:val="18"/>
          <w:szCs w:val="18"/>
        </w:rPr>
        <w:t>;</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Dane osobowe Wykonawców i osób uczestniczących w przedmiotowym postępowaniu przetwarzane będą na podstawie art. 6 ust. 1 lit. cRODO w celu związanym </w:t>
      </w:r>
      <w:r>
        <w:rPr>
          <w:rFonts w:ascii="Verdana" w:hAnsi="Verdana" w:cs="Arial"/>
          <w:sz w:val="18"/>
          <w:szCs w:val="18"/>
        </w:rPr>
        <w:br/>
      </w:r>
      <w:r w:rsidRPr="00163CE2">
        <w:rPr>
          <w:rFonts w:ascii="Verdana" w:hAnsi="Verdana" w:cs="Arial"/>
          <w:sz w:val="18"/>
          <w:szCs w:val="18"/>
        </w:rPr>
        <w:t>z przedmiotowym postępowaniem o udzielenie zamówienia publicznego;</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2F4BE6" w:rsidRPr="00163CE2" w:rsidRDefault="002F4BE6" w:rsidP="000A3B91">
      <w:pPr>
        <w:numPr>
          <w:ilvl w:val="0"/>
          <w:numId w:val="64"/>
        </w:numPr>
        <w:spacing w:line="360" w:lineRule="auto"/>
        <w:ind w:left="1560" w:right="-142" w:hanging="284"/>
        <w:contextualSpacing/>
        <w:jc w:val="both"/>
        <w:rPr>
          <w:rFonts w:ascii="Verdana" w:hAnsi="Verdana" w:cs="Arial"/>
          <w:b/>
          <w:i/>
          <w:sz w:val="18"/>
          <w:szCs w:val="18"/>
        </w:rPr>
      </w:pPr>
      <w:r w:rsidRPr="00163CE2">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w odniesieniu do danych osobowych osób uczestniczących w przedmiotowym postępowaniu decyzje nie będą podejmowane w sposób zautomatyzowany, stosowanie do art. 22 RODO;</w:t>
      </w:r>
    </w:p>
    <w:p w:rsidR="002F4BE6" w:rsidRPr="00163CE2" w:rsidRDefault="002F4BE6" w:rsidP="000A3B91">
      <w:pPr>
        <w:numPr>
          <w:ilvl w:val="0"/>
          <w:numId w:val="64"/>
        </w:numPr>
        <w:spacing w:line="360" w:lineRule="auto"/>
        <w:ind w:left="1560" w:right="-142" w:hanging="284"/>
        <w:contextualSpacing/>
        <w:jc w:val="both"/>
        <w:rPr>
          <w:rFonts w:ascii="Verdana" w:hAnsi="Verdana" w:cs="Arial"/>
          <w:sz w:val="18"/>
          <w:szCs w:val="18"/>
        </w:rPr>
      </w:pPr>
      <w:r w:rsidRPr="00163CE2">
        <w:rPr>
          <w:rFonts w:ascii="Verdana" w:hAnsi="Verdana" w:cs="Arial"/>
          <w:sz w:val="18"/>
          <w:szCs w:val="18"/>
        </w:rPr>
        <w:t>osoby uczestniczące w przedmiotowym postepowaniu posiadają:</w:t>
      </w:r>
    </w:p>
    <w:p w:rsidR="002F4BE6" w:rsidRPr="00163CE2" w:rsidRDefault="002F4BE6" w:rsidP="000A3B91">
      <w:pPr>
        <w:numPr>
          <w:ilvl w:val="0"/>
          <w:numId w:val="65"/>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15 RODO prawo dostępu do danych osobowych bezpośrednio ich dotyczących;</w:t>
      </w:r>
    </w:p>
    <w:p w:rsidR="002F4BE6" w:rsidRPr="00163CE2" w:rsidRDefault="002F4BE6" w:rsidP="000A3B91">
      <w:pPr>
        <w:numPr>
          <w:ilvl w:val="0"/>
          <w:numId w:val="65"/>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16 RODO prawo do sprostowania przez Wykonawcę uczestniczącego w przedmiotowym postępowaniu danych osobowych (</w:t>
      </w:r>
      <w:r w:rsidRPr="00163CE2">
        <w:rPr>
          <w:rFonts w:ascii="Verdana" w:hAnsi="Verdana" w:cs="Arial"/>
          <w:i/>
          <w:sz w:val="18"/>
          <w:szCs w:val="18"/>
        </w:rPr>
        <w:t xml:space="preserve">skorzystanie z prawa </w:t>
      </w:r>
      <w:r>
        <w:rPr>
          <w:rFonts w:ascii="Verdana" w:hAnsi="Verdana" w:cs="Arial"/>
          <w:i/>
          <w:sz w:val="18"/>
          <w:szCs w:val="18"/>
        </w:rPr>
        <w:br/>
      </w:r>
      <w:r w:rsidRPr="00163CE2">
        <w:rPr>
          <w:rFonts w:ascii="Verdana" w:hAnsi="Verdana" w:cs="Arial"/>
          <w:i/>
          <w:sz w:val="18"/>
          <w:szCs w:val="18"/>
        </w:rPr>
        <w:t>do sprostowania nie może skutkować zmianą wyniku postępowania o udzielenie zamówienia publicznego ani zmianą postanowień umowy w zakresie niezgodnym z Pzp oraz nie może naruszać integralności protokołu oraz jego załączników)</w:t>
      </w:r>
      <w:r w:rsidRPr="00163CE2">
        <w:rPr>
          <w:rFonts w:ascii="Verdana" w:hAnsi="Verdana" w:cs="Arial"/>
          <w:sz w:val="18"/>
          <w:szCs w:val="18"/>
        </w:rPr>
        <w:t>;</w:t>
      </w:r>
    </w:p>
    <w:p w:rsidR="002F4BE6" w:rsidRPr="00163CE2" w:rsidRDefault="002F4BE6" w:rsidP="000A3B91">
      <w:pPr>
        <w:numPr>
          <w:ilvl w:val="0"/>
          <w:numId w:val="65"/>
        </w:numPr>
        <w:spacing w:line="360" w:lineRule="auto"/>
        <w:ind w:left="1701" w:right="-142" w:hanging="141"/>
        <w:contextualSpacing/>
        <w:jc w:val="both"/>
        <w:rPr>
          <w:rFonts w:ascii="Verdana" w:hAnsi="Verdana" w:cs="Arial"/>
          <w:sz w:val="18"/>
          <w:szCs w:val="18"/>
        </w:rPr>
      </w:pPr>
      <w:r w:rsidRPr="00163CE2">
        <w:rPr>
          <w:rFonts w:ascii="Verdana" w:hAnsi="Verdana" w:cs="Arial"/>
          <w:sz w:val="18"/>
          <w:szCs w:val="18"/>
        </w:rPr>
        <w:t>na podstawie art. 18 RODO prawo żądania od administratora ograniczenia przetwarzania danych osobowych z zastrzeżeniem przypadków, o których mowa w art. 18 ust. 2 RODO (</w:t>
      </w:r>
      <w:r w:rsidRPr="00163CE2">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63CE2">
        <w:rPr>
          <w:rFonts w:ascii="Verdana" w:hAnsi="Verdana" w:cs="Arial"/>
          <w:sz w:val="18"/>
          <w:szCs w:val="18"/>
        </w:rPr>
        <w:t xml:space="preserve">;  </w:t>
      </w:r>
    </w:p>
    <w:p w:rsidR="002F4BE6" w:rsidRPr="00163CE2" w:rsidRDefault="002F4BE6" w:rsidP="000A3B91">
      <w:pPr>
        <w:numPr>
          <w:ilvl w:val="0"/>
          <w:numId w:val="65"/>
        </w:numPr>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rsidR="002F4BE6" w:rsidRPr="00163CE2" w:rsidRDefault="002F4BE6" w:rsidP="000A3B91">
      <w:pPr>
        <w:numPr>
          <w:ilvl w:val="0"/>
          <w:numId w:val="64"/>
        </w:numPr>
        <w:spacing w:line="360" w:lineRule="auto"/>
        <w:ind w:left="1418" w:right="-142" w:hanging="142"/>
        <w:contextualSpacing/>
        <w:jc w:val="both"/>
        <w:rPr>
          <w:rFonts w:ascii="Verdana" w:hAnsi="Verdana" w:cs="Arial"/>
          <w:i/>
          <w:sz w:val="18"/>
          <w:szCs w:val="18"/>
        </w:rPr>
      </w:pPr>
      <w:r w:rsidRPr="00163CE2">
        <w:rPr>
          <w:rFonts w:ascii="Verdana" w:hAnsi="Verdana" w:cs="Arial"/>
          <w:sz w:val="18"/>
          <w:szCs w:val="18"/>
        </w:rPr>
        <w:t>nie przysługuje Wykonawcy i osobom uczestniczącym w przedmiotowym postępowaniu:</w:t>
      </w:r>
    </w:p>
    <w:p w:rsidR="002F4BE6" w:rsidRPr="00163CE2" w:rsidRDefault="002F4BE6" w:rsidP="000A3B91">
      <w:pPr>
        <w:numPr>
          <w:ilvl w:val="0"/>
          <w:numId w:val="66"/>
        </w:numPr>
        <w:tabs>
          <w:tab w:val="left" w:pos="1418"/>
        </w:tabs>
        <w:spacing w:line="360" w:lineRule="auto"/>
        <w:ind w:left="1701" w:right="-142" w:hanging="141"/>
        <w:contextualSpacing/>
        <w:jc w:val="both"/>
        <w:rPr>
          <w:rFonts w:ascii="Verdana" w:hAnsi="Verdana" w:cs="Arial"/>
          <w:i/>
          <w:sz w:val="18"/>
          <w:szCs w:val="18"/>
        </w:rPr>
      </w:pPr>
      <w:r w:rsidRPr="00163CE2">
        <w:rPr>
          <w:rFonts w:ascii="Verdana" w:hAnsi="Verdana" w:cs="Arial"/>
          <w:sz w:val="18"/>
          <w:szCs w:val="18"/>
        </w:rPr>
        <w:t>w związku z art. 17 ust. 3 lit. b, d lub e RODO prawo do usunięcia danych osobowych;</w:t>
      </w:r>
    </w:p>
    <w:p w:rsidR="002F4BE6" w:rsidRDefault="002F4BE6" w:rsidP="000A3B91">
      <w:pPr>
        <w:numPr>
          <w:ilvl w:val="0"/>
          <w:numId w:val="66"/>
        </w:numPr>
        <w:tabs>
          <w:tab w:val="left" w:pos="1418"/>
        </w:tabs>
        <w:spacing w:line="360" w:lineRule="auto"/>
        <w:ind w:left="1701" w:right="-142" w:hanging="141"/>
        <w:contextualSpacing/>
        <w:jc w:val="both"/>
        <w:rPr>
          <w:rFonts w:ascii="Verdana" w:hAnsi="Verdana" w:cs="Arial"/>
          <w:b/>
          <w:i/>
          <w:sz w:val="18"/>
          <w:szCs w:val="18"/>
        </w:rPr>
      </w:pPr>
      <w:r w:rsidRPr="00163CE2">
        <w:rPr>
          <w:rFonts w:ascii="Verdana" w:hAnsi="Verdana" w:cs="Arial"/>
          <w:sz w:val="18"/>
          <w:szCs w:val="18"/>
        </w:rPr>
        <w:t>prawo do przenoszenia danych osobowych, o którym mowa w art. 20 RODO;</w:t>
      </w:r>
    </w:p>
    <w:p w:rsidR="002F4BE6" w:rsidRPr="00FA2BD4" w:rsidRDefault="002F4BE6" w:rsidP="000A3B91">
      <w:pPr>
        <w:numPr>
          <w:ilvl w:val="0"/>
          <w:numId w:val="66"/>
        </w:numPr>
        <w:tabs>
          <w:tab w:val="left" w:pos="1418"/>
        </w:tabs>
        <w:spacing w:line="360" w:lineRule="auto"/>
        <w:ind w:left="1701" w:right="-142" w:hanging="141"/>
        <w:contextualSpacing/>
        <w:jc w:val="both"/>
        <w:rPr>
          <w:rFonts w:ascii="Verdana" w:hAnsi="Verdana" w:cs="Arial"/>
          <w:b/>
          <w:i/>
          <w:sz w:val="18"/>
          <w:szCs w:val="18"/>
        </w:rPr>
      </w:pPr>
      <w:r w:rsidRPr="00FA2BD4">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r w:rsidRPr="00FA2BD4">
        <w:rPr>
          <w:rFonts w:ascii="Verdana" w:hAnsi="Verdana" w:cs="Arial"/>
          <w:b/>
          <w:sz w:val="18"/>
          <w:szCs w:val="18"/>
        </w:rPr>
        <w:t>.</w:t>
      </w:r>
    </w:p>
    <w:p w:rsidR="002F4BE6" w:rsidRPr="00490E5C" w:rsidRDefault="002F4BE6" w:rsidP="002F4BE6">
      <w:pPr>
        <w:pStyle w:val="Akapitzlist"/>
        <w:tabs>
          <w:tab w:val="left" w:pos="851"/>
        </w:tabs>
        <w:spacing w:line="360" w:lineRule="auto"/>
        <w:ind w:left="567" w:right="142"/>
        <w:jc w:val="both"/>
        <w:rPr>
          <w:rFonts w:ascii="Verdana" w:hAnsi="Verdana"/>
          <w:b/>
          <w:sz w:val="18"/>
          <w:szCs w:val="18"/>
          <w:u w:val="dotted"/>
        </w:rPr>
      </w:pPr>
    </w:p>
    <w:p w:rsidR="002F4BE6" w:rsidRDefault="002F4BE6" w:rsidP="002F4BE6">
      <w:pPr>
        <w:pStyle w:val="Akapitzlist"/>
        <w:numPr>
          <w:ilvl w:val="0"/>
          <w:numId w:val="34"/>
        </w:numPr>
        <w:spacing w:line="360" w:lineRule="auto"/>
        <w:ind w:left="426" w:right="142"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Pr>
          <w:rFonts w:ascii="Verdana" w:hAnsi="Verdana"/>
          <w:b/>
          <w:sz w:val="18"/>
          <w:szCs w:val="18"/>
          <w:u w:val="single"/>
        </w:rPr>
        <w:t xml:space="preserve"> </w:t>
      </w:r>
    </w:p>
    <w:p w:rsidR="002F4BE6" w:rsidRDefault="002F4BE6" w:rsidP="002F4BE6">
      <w:pPr>
        <w:pStyle w:val="Akapitzlist"/>
        <w:spacing w:line="360" w:lineRule="auto"/>
        <w:ind w:left="426" w:right="142"/>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 art. 24 ust. 5 Pzp.</w:t>
      </w:r>
    </w:p>
    <w:p w:rsidR="002F4BE6" w:rsidRPr="006525AC" w:rsidRDefault="002F4BE6" w:rsidP="002F4BE6">
      <w:pPr>
        <w:pStyle w:val="Akapitzlist"/>
        <w:spacing w:line="360" w:lineRule="auto"/>
        <w:ind w:left="426" w:right="142"/>
        <w:jc w:val="both"/>
        <w:rPr>
          <w:rFonts w:ascii="Verdana" w:hAnsi="Verdana"/>
          <w:sz w:val="18"/>
          <w:szCs w:val="18"/>
        </w:rPr>
      </w:pPr>
    </w:p>
    <w:p w:rsidR="002F4BE6" w:rsidRPr="00623597" w:rsidRDefault="002F4BE6" w:rsidP="002F4BE6">
      <w:pPr>
        <w:numPr>
          <w:ilvl w:val="0"/>
          <w:numId w:val="34"/>
        </w:numPr>
        <w:spacing w:line="360" w:lineRule="auto"/>
        <w:ind w:left="426" w:right="142" w:hanging="426"/>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Pr>
          <w:rFonts w:ascii="Verdana" w:hAnsi="Verdana"/>
          <w:b/>
          <w:sz w:val="18"/>
          <w:szCs w:val="18"/>
          <w:u w:val="single"/>
        </w:rPr>
        <w:t>potwierdzających brak podstaw wykluczenia</w:t>
      </w:r>
      <w:r w:rsidRPr="00623597">
        <w:rPr>
          <w:rFonts w:ascii="Verdana" w:hAnsi="Verdana"/>
          <w:b/>
          <w:sz w:val="18"/>
          <w:szCs w:val="18"/>
          <w:u w:val="single"/>
        </w:rPr>
        <w:t>.</w:t>
      </w:r>
      <w:bookmarkEnd w:id="8"/>
      <w:bookmarkEnd w:id="9"/>
      <w:bookmarkEnd w:id="10"/>
    </w:p>
    <w:p w:rsidR="002F4BE6" w:rsidRPr="00265E95" w:rsidRDefault="002F4BE6" w:rsidP="002F4BE6">
      <w:pPr>
        <w:pStyle w:val="Tekstkomentarza"/>
        <w:numPr>
          <w:ilvl w:val="0"/>
          <w:numId w:val="41"/>
        </w:numPr>
        <w:tabs>
          <w:tab w:val="left" w:pos="851"/>
        </w:tabs>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Do oferty każdy Wykonawca musi dołączyć aktualne na dzień składania ofert oświadczenie </w:t>
      </w:r>
      <w:r>
        <w:rPr>
          <w:rFonts w:ascii="Verdana" w:hAnsi="Verdana"/>
          <w:color w:val="000000" w:themeColor="text1"/>
          <w:sz w:val="18"/>
          <w:szCs w:val="18"/>
        </w:rPr>
        <w:br/>
      </w:r>
      <w:r w:rsidRPr="00265E95">
        <w:rPr>
          <w:rFonts w:ascii="Verdana" w:hAnsi="Verdana"/>
          <w:color w:val="000000" w:themeColor="text1"/>
          <w:sz w:val="18"/>
          <w:szCs w:val="18"/>
        </w:rPr>
        <w:t xml:space="preserve">w zakresie wskazanym w załączniku nr 3 do Siwz. Informacje zawarte w oświadczeniu będą stanowić wstępne potwierdzenie, że Wykonawca nie podlega wykluczeniu oraz spełnia warunki udziału w postępowaniu. </w:t>
      </w:r>
    </w:p>
    <w:p w:rsidR="002F4BE6" w:rsidRPr="00265E95" w:rsidRDefault="002F4BE6" w:rsidP="002F4BE6">
      <w:pPr>
        <w:pStyle w:val="Tekstkomentarza"/>
        <w:numPr>
          <w:ilvl w:val="0"/>
          <w:numId w:val="41"/>
        </w:numPr>
        <w:tabs>
          <w:tab w:val="left" w:pos="851"/>
        </w:tabs>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 wypadku wspólnego ubiegania się o zamówienie przez Wykonawców,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p>
    <w:p w:rsidR="002F4BE6" w:rsidRPr="00265E95" w:rsidRDefault="002F4BE6" w:rsidP="002F4BE6">
      <w:pPr>
        <w:pStyle w:val="Akapitzlist"/>
        <w:numPr>
          <w:ilvl w:val="0"/>
          <w:numId w:val="41"/>
        </w:numPr>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zamierza powierzyć wykonanie części zamówienia podwykonawcom, w celu wykazania braku istnienia wobec nich podstaw wykluczenia z udziału w postępowaniu zamieszcza informacje o podwykonawcach w oświadczeniu, o którym mowa w pkt. 1.</w:t>
      </w:r>
    </w:p>
    <w:p w:rsidR="002F4BE6" w:rsidRPr="00265E95" w:rsidRDefault="002F4BE6" w:rsidP="002F4BE6">
      <w:pPr>
        <w:numPr>
          <w:ilvl w:val="0"/>
          <w:numId w:val="41"/>
        </w:numPr>
        <w:spacing w:line="360" w:lineRule="auto"/>
        <w:ind w:left="851" w:right="142"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udziału w postępowaniu,</w:t>
      </w:r>
      <w:r w:rsidRPr="00265E95">
        <w:rPr>
          <w:rFonts w:ascii="Verdana" w:hAnsi="Verdana"/>
          <w:i/>
          <w:color w:val="000000" w:themeColor="text1"/>
          <w:sz w:val="18"/>
          <w:szCs w:val="18"/>
        </w:rPr>
        <w:t xml:space="preserve"> </w:t>
      </w:r>
      <w:r w:rsidRPr="00265E95">
        <w:rPr>
          <w:rFonts w:ascii="Verdana" w:hAnsi="Verdana"/>
          <w:color w:val="000000" w:themeColor="text1"/>
          <w:sz w:val="18"/>
          <w:szCs w:val="18"/>
        </w:rPr>
        <w:t>zamieszcza informacje o tych podmiotach w oświadczeniu, o którym mowa w pkt. 1.</w:t>
      </w:r>
    </w:p>
    <w:p w:rsidR="002F4BE6" w:rsidRPr="004B26F4" w:rsidRDefault="002F4BE6" w:rsidP="002F4BE6">
      <w:pPr>
        <w:pStyle w:val="Tekstkomentarza"/>
        <w:numPr>
          <w:ilvl w:val="0"/>
          <w:numId w:val="41"/>
        </w:numPr>
        <w:tabs>
          <w:tab w:val="left" w:pos="851"/>
        </w:tabs>
        <w:spacing w:line="360" w:lineRule="auto"/>
        <w:ind w:left="851" w:right="142" w:hanging="425"/>
        <w:jc w:val="both"/>
        <w:rPr>
          <w:rFonts w:ascii="Verdana" w:hAnsi="Verdana"/>
          <w:sz w:val="18"/>
          <w:szCs w:val="18"/>
        </w:rPr>
      </w:pPr>
      <w:r w:rsidRPr="00265E95">
        <w:rPr>
          <w:rFonts w:ascii="Verdana" w:hAnsi="Verdana"/>
          <w:color w:val="000000" w:themeColor="text1"/>
          <w:sz w:val="18"/>
          <w:szCs w:val="18"/>
        </w:rPr>
        <w:t>Zamawiający przed udzieleniem zamówienia, wezwie Wykonawcę, którego oferta została najwyżej oceniona, do złożenia w wyznaczonym, nie krótszym niż 5 dni, terminie aktualn</w:t>
      </w:r>
      <w:r>
        <w:rPr>
          <w:rFonts w:ascii="Verdana" w:hAnsi="Verdana"/>
          <w:color w:val="000000" w:themeColor="text1"/>
          <w:sz w:val="18"/>
          <w:szCs w:val="18"/>
        </w:rPr>
        <w:t>ych</w:t>
      </w:r>
      <w:r w:rsidRPr="00265E95">
        <w:rPr>
          <w:rFonts w:ascii="Verdana" w:hAnsi="Verdana"/>
          <w:color w:val="000000" w:themeColor="text1"/>
          <w:sz w:val="18"/>
          <w:szCs w:val="18"/>
        </w:rPr>
        <w:t xml:space="preserve"> na </w:t>
      </w:r>
      <w:r w:rsidRPr="004B26F4">
        <w:rPr>
          <w:rFonts w:ascii="Verdana" w:hAnsi="Verdana"/>
          <w:sz w:val="18"/>
          <w:szCs w:val="18"/>
        </w:rPr>
        <w:t>dzień złożenia następując</w:t>
      </w:r>
      <w:r>
        <w:rPr>
          <w:rFonts w:ascii="Verdana" w:hAnsi="Verdana"/>
          <w:sz w:val="18"/>
          <w:szCs w:val="18"/>
        </w:rPr>
        <w:t>ych oświadczeń lub dokumentów:</w:t>
      </w:r>
    </w:p>
    <w:p w:rsidR="002F4BE6" w:rsidRPr="00BA3EC0" w:rsidRDefault="002F4BE6" w:rsidP="002F4BE6">
      <w:pPr>
        <w:pStyle w:val="Akapitzlist"/>
        <w:numPr>
          <w:ilvl w:val="4"/>
          <w:numId w:val="35"/>
        </w:numPr>
        <w:spacing w:line="360" w:lineRule="auto"/>
        <w:ind w:left="1276" w:right="142" w:hanging="425"/>
        <w:jc w:val="both"/>
        <w:rPr>
          <w:rFonts w:ascii="Verdana" w:hAnsi="Verdana"/>
          <w:sz w:val="18"/>
          <w:szCs w:val="18"/>
        </w:rPr>
      </w:pPr>
      <w:r w:rsidRPr="00BA3EC0">
        <w:rPr>
          <w:rFonts w:ascii="Verdana" w:hAnsi="Verdana"/>
          <w:sz w:val="18"/>
          <w:szCs w:val="18"/>
        </w:rPr>
        <w:t xml:space="preserve">aktualną koncesję na prowadzenie działalności gospodarczej w zakresie ochrony osób </w:t>
      </w:r>
      <w:r w:rsidRPr="00BA3EC0">
        <w:rPr>
          <w:rFonts w:ascii="Verdana" w:hAnsi="Verdana"/>
          <w:sz w:val="18"/>
          <w:szCs w:val="18"/>
        </w:rPr>
        <w:br/>
        <w:t>i mienia zgodnie z przepisami ustawy z dnia 22 sierpnia 1997 r. o ochronie osób i mienia (tekst jednolity Dz.U. z 2014 poz. 1099);</w:t>
      </w:r>
    </w:p>
    <w:p w:rsidR="002F4BE6" w:rsidRPr="0084094E" w:rsidRDefault="002F4BE6" w:rsidP="002F4BE6">
      <w:pPr>
        <w:pStyle w:val="Akapitzlist"/>
        <w:numPr>
          <w:ilvl w:val="4"/>
          <w:numId w:val="35"/>
        </w:numPr>
        <w:spacing w:line="360" w:lineRule="auto"/>
        <w:ind w:left="1276" w:right="142" w:hanging="425"/>
        <w:jc w:val="both"/>
        <w:rPr>
          <w:rFonts w:ascii="Verdana" w:hAnsi="Verdana"/>
          <w:sz w:val="18"/>
          <w:szCs w:val="18"/>
        </w:rPr>
      </w:pPr>
      <w:r w:rsidRPr="00BA3EC0">
        <w:rPr>
          <w:rFonts w:ascii="Verdana" w:hAnsi="Verdana"/>
          <w:sz w:val="18"/>
          <w:szCs w:val="18"/>
        </w:rP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Wzór wykazu </w:t>
      </w:r>
      <w:r w:rsidRPr="0084094E">
        <w:rPr>
          <w:rFonts w:ascii="Verdana" w:hAnsi="Verdana"/>
          <w:sz w:val="18"/>
          <w:szCs w:val="18"/>
        </w:rPr>
        <w:t>stanowi załącznik nr 2 do Siwz.</w:t>
      </w:r>
    </w:p>
    <w:p w:rsidR="002F4BE6" w:rsidRPr="0084094E" w:rsidRDefault="002F4BE6" w:rsidP="002F4BE6">
      <w:pPr>
        <w:pStyle w:val="Akapitzlist"/>
        <w:numPr>
          <w:ilvl w:val="4"/>
          <w:numId w:val="35"/>
        </w:numPr>
        <w:spacing w:line="360" w:lineRule="auto"/>
        <w:ind w:left="1276" w:right="142" w:hanging="425"/>
        <w:jc w:val="both"/>
        <w:rPr>
          <w:rFonts w:ascii="Verdana" w:hAnsi="Verdana"/>
          <w:sz w:val="18"/>
          <w:szCs w:val="18"/>
        </w:rPr>
      </w:pPr>
      <w:r w:rsidRPr="00BA3EC0">
        <w:rPr>
          <w:rFonts w:ascii="Verdana" w:hAnsi="Verdana"/>
          <w:sz w:val="18"/>
          <w:szCs w:val="18"/>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84094E">
        <w:rPr>
          <w:rFonts w:ascii="Verdana" w:hAnsi="Verdana"/>
          <w:sz w:val="18"/>
          <w:szCs w:val="18"/>
        </w:rPr>
        <w:t>załącznik nr 4 do Siwz.</w:t>
      </w:r>
    </w:p>
    <w:p w:rsidR="002F4BE6" w:rsidRPr="0084094E" w:rsidRDefault="002F4BE6" w:rsidP="002F4BE6">
      <w:pPr>
        <w:pStyle w:val="Tekstkomentarza"/>
        <w:numPr>
          <w:ilvl w:val="0"/>
          <w:numId w:val="41"/>
        </w:numPr>
        <w:spacing w:line="360" w:lineRule="auto"/>
        <w:ind w:left="851" w:right="142" w:hanging="425"/>
        <w:jc w:val="both"/>
        <w:rPr>
          <w:rFonts w:ascii="Verdana" w:hAnsi="Verdana"/>
          <w:sz w:val="18"/>
          <w:szCs w:val="18"/>
        </w:rPr>
      </w:pPr>
      <w:r w:rsidRPr="00BA3EC0">
        <w:rPr>
          <w:rFonts w:ascii="Verdana" w:hAnsi="Verdana"/>
          <w:sz w:val="18"/>
          <w:szCs w:val="18"/>
        </w:rPr>
        <w:t xml:space="preserve">Wykonawca </w:t>
      </w:r>
      <w:r w:rsidRPr="00BA3EC0">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w:t>
      </w:r>
      <w:r w:rsidRPr="0084094E">
        <w:rPr>
          <w:rFonts w:ascii="Verdana" w:hAnsi="Verdana"/>
          <w:bCs/>
          <w:sz w:val="18"/>
          <w:szCs w:val="18"/>
        </w:rPr>
        <w:t>Oświadczenia stanowi Załącznik nr 5 do Siwz.</w:t>
      </w:r>
    </w:p>
    <w:p w:rsidR="002F4BE6" w:rsidRPr="00265E95" w:rsidRDefault="002F4BE6" w:rsidP="002F4BE6">
      <w:pPr>
        <w:pStyle w:val="Tekstkomentarza"/>
        <w:numPr>
          <w:ilvl w:val="0"/>
          <w:numId w:val="41"/>
        </w:numPr>
        <w:spacing w:line="360" w:lineRule="auto"/>
        <w:ind w:left="851" w:right="142" w:hanging="425"/>
        <w:jc w:val="both"/>
        <w:rPr>
          <w:rFonts w:ascii="Verdana" w:hAnsi="Verdana"/>
          <w:color w:val="000000" w:themeColor="text1"/>
          <w:sz w:val="18"/>
          <w:szCs w:val="18"/>
        </w:rPr>
      </w:pPr>
      <w:r w:rsidRPr="00BA3EC0">
        <w:rPr>
          <w:rFonts w:ascii="Verdana" w:hAnsi="Verdana"/>
          <w:sz w:val="18"/>
          <w:szCs w:val="18"/>
        </w:rPr>
        <w:t xml:space="preserve">Jeżeli Wykonawca nie złoży oświadczenia, o którym mowa w pkt. 1, oświadczeń lub dokumentów potwierdzających okoliczności, o których mowa w Rozdziale V ppkt.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w:t>
      </w:r>
      <w:r w:rsidRPr="00265E95">
        <w:rPr>
          <w:rFonts w:ascii="Verdana" w:hAnsi="Verdana"/>
          <w:color w:val="000000" w:themeColor="text1"/>
          <w:sz w:val="18"/>
          <w:szCs w:val="18"/>
        </w:rPr>
        <w:t>byłoby unieważnienie postępowania.</w:t>
      </w:r>
    </w:p>
    <w:p w:rsidR="002F4BE6" w:rsidRPr="006F0CEE" w:rsidRDefault="002F4BE6" w:rsidP="002F4BE6">
      <w:pPr>
        <w:pStyle w:val="Tekstkomentarza"/>
        <w:spacing w:line="360" w:lineRule="auto"/>
        <w:ind w:left="851" w:right="142"/>
        <w:jc w:val="both"/>
        <w:rPr>
          <w:rFonts w:ascii="Verdana" w:hAnsi="Verdana"/>
          <w:sz w:val="18"/>
          <w:szCs w:val="18"/>
        </w:rPr>
      </w:pPr>
    </w:p>
    <w:p w:rsidR="002F4BE6" w:rsidRPr="00AC289E" w:rsidRDefault="002F4BE6" w:rsidP="002F4BE6">
      <w:pPr>
        <w:numPr>
          <w:ilvl w:val="1"/>
          <w:numId w:val="13"/>
        </w:numPr>
        <w:tabs>
          <w:tab w:val="clear" w:pos="2727"/>
          <w:tab w:val="num" w:pos="709"/>
        </w:tabs>
        <w:spacing w:line="360" w:lineRule="auto"/>
        <w:ind w:left="567" w:right="142" w:hanging="567"/>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2F4BE6" w:rsidRPr="00AC289E" w:rsidRDefault="002F4BE6" w:rsidP="002F4BE6">
      <w:pPr>
        <w:pStyle w:val="Akapitzlist"/>
        <w:numPr>
          <w:ilvl w:val="3"/>
          <w:numId w:val="21"/>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rsidR="002F4BE6" w:rsidRPr="00AC289E" w:rsidRDefault="002F4BE6" w:rsidP="002F4BE6">
      <w:pPr>
        <w:pStyle w:val="Akapitzlist"/>
        <w:tabs>
          <w:tab w:val="left" w:pos="851"/>
        </w:tabs>
        <w:spacing w:line="360" w:lineRule="auto"/>
        <w:ind w:left="851" w:right="142"/>
        <w:jc w:val="both"/>
        <w:rPr>
          <w:rFonts w:ascii="Verdana" w:hAnsi="Verdana"/>
          <w:sz w:val="18"/>
          <w:szCs w:val="18"/>
        </w:rPr>
      </w:pPr>
      <w:r>
        <w:rPr>
          <w:rFonts w:ascii="Verdana" w:hAnsi="Verdana"/>
          <w:sz w:val="18"/>
          <w:szCs w:val="18"/>
        </w:rPr>
        <w:t xml:space="preserve">inż. Jerzy Chądzyński </w:t>
      </w:r>
      <w:r w:rsidRPr="00AC289E">
        <w:rPr>
          <w:rFonts w:ascii="Verdana" w:hAnsi="Verdana"/>
          <w:sz w:val="18"/>
          <w:szCs w:val="18"/>
        </w:rPr>
        <w:t xml:space="preserve">– Zespół ds. Zamówień Publicznych UMW – </w:t>
      </w:r>
    </w:p>
    <w:p w:rsidR="002F4BE6" w:rsidRPr="00AC289E" w:rsidRDefault="002F4BE6" w:rsidP="002F4BE6">
      <w:pPr>
        <w:pStyle w:val="Akapitzlist"/>
        <w:tabs>
          <w:tab w:val="left" w:pos="851"/>
        </w:tabs>
        <w:spacing w:line="360" w:lineRule="auto"/>
        <w:ind w:left="851" w:right="142"/>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jerzy.chadzynski</w:t>
      </w:r>
      <w:r w:rsidRPr="00AC289E">
        <w:rPr>
          <w:rFonts w:ascii="Verdana" w:hAnsi="Verdana"/>
          <w:sz w:val="18"/>
          <w:szCs w:val="18"/>
        </w:rPr>
        <w:t>@umed.wroc.pl</w:t>
      </w:r>
    </w:p>
    <w:p w:rsidR="002F4BE6" w:rsidRPr="00AC289E" w:rsidRDefault="002F4BE6" w:rsidP="002F4BE6">
      <w:pPr>
        <w:numPr>
          <w:ilvl w:val="0"/>
          <w:numId w:val="21"/>
        </w:numPr>
        <w:tabs>
          <w:tab w:val="left" w:pos="851"/>
        </w:tabs>
        <w:spacing w:line="360" w:lineRule="auto"/>
        <w:ind w:left="851" w:right="142"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(również jej zmiany i wycofania), umowy oraz </w:t>
      </w:r>
      <w:r w:rsidRPr="00265E95">
        <w:rPr>
          <w:rFonts w:ascii="Verdana" w:hAnsi="Verdana"/>
          <w:bCs/>
          <w:color w:val="000000" w:themeColor="text1"/>
          <w:sz w:val="18"/>
          <w:szCs w:val="18"/>
        </w:rPr>
        <w:t xml:space="preserve">oświadczeń i dokumentów wymienionych w Rozdziale VII Siwz (również w wypadku ich złożenia </w:t>
      </w:r>
      <w:r>
        <w:rPr>
          <w:rFonts w:ascii="Verdana" w:hAnsi="Verdana"/>
          <w:bCs/>
          <w:sz w:val="18"/>
          <w:szCs w:val="18"/>
        </w:rPr>
        <w:t>w wyniku wezwania, o którym mowa w Rozdziale VII pkt. 7 Siwz)</w:t>
      </w:r>
      <w:r w:rsidRPr="00AC289E">
        <w:rPr>
          <w:rFonts w:ascii="Verdana" w:hAnsi="Verdana"/>
          <w:bCs/>
          <w:sz w:val="18"/>
          <w:szCs w:val="18"/>
        </w:rPr>
        <w:t>.</w:t>
      </w:r>
    </w:p>
    <w:p w:rsidR="002F4BE6" w:rsidRPr="00AC289E" w:rsidRDefault="002F4BE6" w:rsidP="002F4BE6">
      <w:pPr>
        <w:numPr>
          <w:ilvl w:val="0"/>
          <w:numId w:val="21"/>
        </w:numPr>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w:t>
      </w:r>
      <w:r>
        <w:rPr>
          <w:rFonts w:ascii="Verdana" w:hAnsi="Verdana"/>
          <w:sz w:val="18"/>
          <w:szCs w:val="18"/>
        </w:rPr>
        <w:t xml:space="preserve">2 dni </w:t>
      </w:r>
      <w:r w:rsidRPr="00AC289E">
        <w:rPr>
          <w:rFonts w:ascii="Verdana" w:hAnsi="Verdana"/>
          <w:sz w:val="18"/>
          <w:szCs w:val="18"/>
        </w:rPr>
        <w:t>przed upływem terminu składania ofert, pod warunkiem, że wniosek o wyjaśnienie treści Siwz wpłynął do Zamawiającego nie później niż do końca dnia, w którym upływa połowa wyznaczonego terminu składania ofert.</w:t>
      </w:r>
    </w:p>
    <w:p w:rsidR="002F4BE6" w:rsidRPr="00AC289E" w:rsidRDefault="002F4BE6" w:rsidP="002F4BE6">
      <w:pPr>
        <w:numPr>
          <w:ilvl w:val="0"/>
          <w:numId w:val="21"/>
        </w:numPr>
        <w:spacing w:line="360" w:lineRule="auto"/>
        <w:ind w:left="851" w:right="142"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Siwz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2F4BE6" w:rsidRPr="00AC289E" w:rsidRDefault="002F4BE6" w:rsidP="002F4BE6">
      <w:pPr>
        <w:numPr>
          <w:ilvl w:val="0"/>
          <w:numId w:val="21"/>
        </w:numPr>
        <w:spacing w:line="360" w:lineRule="auto"/>
        <w:ind w:left="851" w:right="142"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 „.docx”, itp.).</w:t>
      </w:r>
    </w:p>
    <w:p w:rsidR="002F4BE6" w:rsidRPr="00AC289E" w:rsidRDefault="002F4BE6" w:rsidP="002F4BE6">
      <w:pPr>
        <w:numPr>
          <w:ilvl w:val="0"/>
          <w:numId w:val="21"/>
        </w:numPr>
        <w:spacing w:line="360" w:lineRule="auto"/>
        <w:ind w:left="851" w:right="142"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 art. 38 ust. 3 Pzp, w celu wyjaśnienia wątpliwości dotyczących treści Siwz.</w:t>
      </w:r>
    </w:p>
    <w:p w:rsidR="002F4BE6" w:rsidRPr="00AC289E" w:rsidRDefault="002F4BE6" w:rsidP="002F4BE6">
      <w:pPr>
        <w:numPr>
          <w:ilvl w:val="0"/>
          <w:numId w:val="21"/>
        </w:numPr>
        <w:spacing w:line="360" w:lineRule="auto"/>
        <w:ind w:left="851" w:right="142"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Siwz, zostaną one zamieszczone na stronie internetowej </w:t>
      </w:r>
      <w:hyperlink r:id="rId8" w:history="1">
        <w:r w:rsidRPr="00AC289E">
          <w:rPr>
            <w:rStyle w:val="Hipercze"/>
            <w:rFonts w:ascii="Verdana" w:hAnsi="Verdana"/>
            <w:sz w:val="18"/>
            <w:szCs w:val="18"/>
          </w:rPr>
          <w:t>www.umed.wroc.pl</w:t>
        </w:r>
      </w:hyperlink>
      <w:r>
        <w:rPr>
          <w:rStyle w:val="Hipercze"/>
          <w:rFonts w:ascii="Verdana" w:hAnsi="Verdana"/>
          <w:sz w:val="18"/>
          <w:szCs w:val="18"/>
        </w:rPr>
        <w:t>,</w:t>
      </w:r>
      <w:r w:rsidRPr="00AC289E">
        <w:rPr>
          <w:rFonts w:ascii="Verdana" w:hAnsi="Verdana"/>
          <w:sz w:val="18"/>
          <w:szCs w:val="18"/>
        </w:rPr>
        <w:t xml:space="preserve"> w rubryce przeznaczonej dla niniejszego postępowania.</w:t>
      </w:r>
    </w:p>
    <w:p w:rsidR="002F4BE6" w:rsidRPr="00AC289E" w:rsidRDefault="002F4BE6" w:rsidP="002F4BE6">
      <w:pPr>
        <w:spacing w:line="360" w:lineRule="auto"/>
        <w:ind w:right="142"/>
        <w:rPr>
          <w:rFonts w:ascii="Verdana" w:hAnsi="Verdana"/>
          <w:sz w:val="18"/>
          <w:szCs w:val="18"/>
          <w:lang w:val="de-DE"/>
        </w:rPr>
      </w:pPr>
    </w:p>
    <w:p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rsidR="002F4BE6" w:rsidRDefault="002F4BE6" w:rsidP="002F4BE6">
      <w:pPr>
        <w:tabs>
          <w:tab w:val="left" w:pos="8647"/>
        </w:tabs>
        <w:spacing w:line="360" w:lineRule="auto"/>
        <w:ind w:left="426" w:right="142"/>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 przez Wykonawcę. </w:t>
      </w:r>
    </w:p>
    <w:p w:rsidR="002F4BE6" w:rsidRPr="00AC289E" w:rsidRDefault="002F4BE6" w:rsidP="002F4BE6">
      <w:pPr>
        <w:tabs>
          <w:tab w:val="left" w:pos="8647"/>
        </w:tabs>
        <w:spacing w:line="360" w:lineRule="auto"/>
        <w:ind w:left="426" w:right="142"/>
        <w:jc w:val="both"/>
        <w:outlineLvl w:val="0"/>
        <w:rPr>
          <w:rFonts w:ascii="Verdana" w:hAnsi="Verdana"/>
          <w:sz w:val="18"/>
          <w:szCs w:val="18"/>
        </w:rPr>
      </w:pPr>
    </w:p>
    <w:p w:rsidR="002F4BE6" w:rsidRPr="00AC289E" w:rsidRDefault="002F4BE6" w:rsidP="002F4BE6">
      <w:pPr>
        <w:numPr>
          <w:ilvl w:val="1"/>
          <w:numId w:val="13"/>
        </w:numPr>
        <w:tabs>
          <w:tab w:val="clear" w:pos="2727"/>
          <w:tab w:val="num" w:pos="426"/>
          <w:tab w:val="left" w:pos="8647"/>
        </w:tabs>
        <w:spacing w:line="360" w:lineRule="auto"/>
        <w:ind w:left="426" w:right="142"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rsidR="002F4BE6" w:rsidRPr="00AC289E" w:rsidRDefault="002F4BE6" w:rsidP="002F4BE6">
      <w:pPr>
        <w:pStyle w:val="Akapitzlist"/>
        <w:numPr>
          <w:ilvl w:val="0"/>
          <w:numId w:val="22"/>
        </w:numPr>
        <w:tabs>
          <w:tab w:val="left" w:pos="8647"/>
        </w:tabs>
        <w:spacing w:line="360" w:lineRule="auto"/>
        <w:ind w:left="851" w:right="142"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Pr>
          <w:rFonts w:ascii="Verdana" w:hAnsi="Verdana"/>
          <w:sz w:val="18"/>
          <w:szCs w:val="18"/>
        </w:rPr>
        <w:t>3</w:t>
      </w:r>
      <w:r w:rsidRPr="00DB7363">
        <w:rPr>
          <w:rFonts w:ascii="Verdana" w:hAnsi="Verdana"/>
          <w:sz w:val="18"/>
          <w:szCs w:val="18"/>
        </w:rPr>
        <w:t>0</w:t>
      </w:r>
      <w:r w:rsidRPr="00AC289E">
        <w:rPr>
          <w:rFonts w:ascii="Verdana" w:hAnsi="Verdana"/>
          <w:sz w:val="18"/>
          <w:szCs w:val="18"/>
        </w:rPr>
        <w:t xml:space="preserve"> dni.</w:t>
      </w:r>
    </w:p>
    <w:p w:rsidR="002F4BE6" w:rsidRPr="00AC289E" w:rsidRDefault="002F4BE6" w:rsidP="002F4BE6">
      <w:pPr>
        <w:pStyle w:val="Akapitzlist"/>
        <w:numPr>
          <w:ilvl w:val="0"/>
          <w:numId w:val="22"/>
        </w:numPr>
        <w:tabs>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rsidR="002F4BE6" w:rsidRPr="00AC289E" w:rsidRDefault="002F4BE6" w:rsidP="002F4BE6">
      <w:pPr>
        <w:tabs>
          <w:tab w:val="left" w:pos="8647"/>
        </w:tabs>
        <w:spacing w:line="360" w:lineRule="auto"/>
        <w:ind w:right="142"/>
        <w:jc w:val="both"/>
        <w:textAlignment w:val="top"/>
        <w:rPr>
          <w:rFonts w:ascii="Verdana" w:hAnsi="Verdana"/>
          <w:sz w:val="18"/>
          <w:szCs w:val="18"/>
        </w:rPr>
      </w:pPr>
    </w:p>
    <w:p w:rsidR="002F4BE6" w:rsidRPr="001F56D0" w:rsidRDefault="002F4BE6" w:rsidP="002F4BE6">
      <w:pPr>
        <w:numPr>
          <w:ilvl w:val="1"/>
          <w:numId w:val="13"/>
        </w:numPr>
        <w:tabs>
          <w:tab w:val="clear" w:pos="2727"/>
          <w:tab w:val="num" w:pos="426"/>
          <w:tab w:val="left" w:pos="8647"/>
        </w:tabs>
        <w:spacing w:line="360" w:lineRule="auto"/>
        <w:ind w:left="426" w:right="142"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r w:rsidRPr="001F56D0">
        <w:rPr>
          <w:rFonts w:ascii="Verdana" w:hAnsi="Verdana"/>
          <w:sz w:val="18"/>
          <w:szCs w:val="18"/>
        </w:rPr>
        <w:t xml:space="preserve"> </w:t>
      </w:r>
    </w:p>
    <w:p w:rsidR="002F4BE6" w:rsidRPr="0079485D" w:rsidRDefault="002F4BE6" w:rsidP="002F4BE6">
      <w:pPr>
        <w:tabs>
          <w:tab w:val="left" w:pos="8647"/>
        </w:tabs>
        <w:spacing w:line="360" w:lineRule="auto"/>
        <w:ind w:left="426" w:right="142"/>
        <w:jc w:val="both"/>
        <w:outlineLvl w:val="0"/>
        <w:rPr>
          <w:rFonts w:ascii="Verdana" w:hAnsi="Verdana"/>
          <w:b/>
          <w:sz w:val="18"/>
          <w:szCs w:val="18"/>
          <w:u w:val="single"/>
        </w:rPr>
      </w:pPr>
      <w:r w:rsidRPr="0079485D">
        <w:rPr>
          <w:rFonts w:ascii="Verdana" w:hAnsi="Verdana" w:cs="Verdana"/>
          <w:sz w:val="18"/>
          <w:szCs w:val="18"/>
        </w:rPr>
        <w:t xml:space="preserve">Zamawiający nie </w:t>
      </w:r>
      <w:r w:rsidRPr="0079485D">
        <w:rPr>
          <w:rFonts w:ascii="Verdana" w:hAnsi="Verdana" w:cs="Verdana"/>
          <w:sz w:val="18"/>
          <w:szCs w:val="18"/>
          <w:u w:val="single"/>
        </w:rPr>
        <w:t>dopuszcza</w:t>
      </w:r>
      <w:r w:rsidRPr="0079485D">
        <w:rPr>
          <w:rFonts w:ascii="Verdana" w:hAnsi="Verdana" w:cs="Verdana"/>
          <w:sz w:val="18"/>
          <w:szCs w:val="18"/>
        </w:rPr>
        <w:t xml:space="preserve"> składanie  ofert częściowych.  </w:t>
      </w:r>
    </w:p>
    <w:p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sz w:val="18"/>
          <w:szCs w:val="18"/>
          <w:u w:val="single"/>
        </w:rPr>
      </w:pPr>
      <w:r w:rsidRPr="00AC289E">
        <w:rPr>
          <w:rFonts w:ascii="Verdana" w:hAnsi="Verdana" w:cs="Arial"/>
          <w:sz w:val="18"/>
          <w:szCs w:val="18"/>
          <w:u w:val="single"/>
        </w:rPr>
        <w:t xml:space="preserve">Nie dopuszcza się </w:t>
      </w:r>
      <w:r w:rsidRPr="00AC289E">
        <w:rPr>
          <w:rFonts w:ascii="Verdana" w:hAnsi="Verdana" w:cs="Arial"/>
          <w:sz w:val="18"/>
          <w:szCs w:val="18"/>
        </w:rPr>
        <w:t xml:space="preserve">składania ofert </w:t>
      </w:r>
      <w:r w:rsidRPr="00AC289E">
        <w:rPr>
          <w:rFonts w:ascii="Verdana" w:hAnsi="Verdana" w:cs="Arial"/>
          <w:b/>
          <w:bCs/>
          <w:sz w:val="18"/>
          <w:szCs w:val="18"/>
        </w:rPr>
        <w:t>wariantowych.</w:t>
      </w:r>
    </w:p>
    <w:p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rsidR="002F4BE6" w:rsidRPr="00AC289E" w:rsidRDefault="002F4BE6" w:rsidP="002F4BE6">
      <w:pPr>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Oferta powinna zawierać: </w:t>
      </w:r>
    </w:p>
    <w:p w:rsidR="002F4BE6" w:rsidRPr="00AD309D" w:rsidRDefault="002F4BE6" w:rsidP="002F4BE6">
      <w:pPr>
        <w:tabs>
          <w:tab w:val="left" w:pos="8647"/>
        </w:tabs>
        <w:spacing w:line="360" w:lineRule="auto"/>
        <w:ind w:left="1980" w:right="142" w:hanging="846"/>
        <w:jc w:val="both"/>
        <w:rPr>
          <w:rFonts w:ascii="Verdana" w:hAnsi="Verdana" w:cs="Arial"/>
          <w:sz w:val="18"/>
          <w:szCs w:val="18"/>
        </w:rPr>
      </w:pPr>
      <w:r>
        <w:rPr>
          <w:rFonts w:ascii="Verdana" w:hAnsi="Verdana" w:cs="Arial"/>
          <w:bCs/>
          <w:sz w:val="18"/>
          <w:szCs w:val="18"/>
        </w:rPr>
        <w:t>1)</w:t>
      </w:r>
      <w:r w:rsidRPr="00AC289E">
        <w:rPr>
          <w:rFonts w:ascii="Verdana" w:hAnsi="Verdana" w:cs="Arial"/>
          <w:bCs/>
          <w:sz w:val="18"/>
          <w:szCs w:val="18"/>
        </w:rPr>
        <w:t xml:space="preserve">Formularz </w:t>
      </w:r>
      <w:r w:rsidRPr="00AD309D">
        <w:rPr>
          <w:rFonts w:ascii="Verdana" w:hAnsi="Verdana" w:cs="Arial"/>
          <w:bCs/>
          <w:sz w:val="18"/>
          <w:szCs w:val="18"/>
        </w:rPr>
        <w:t xml:space="preserve">ofertowy </w:t>
      </w:r>
      <w:r w:rsidRPr="00AD309D">
        <w:rPr>
          <w:rFonts w:ascii="Verdana" w:hAnsi="Verdana" w:cs="Arial"/>
          <w:sz w:val="18"/>
          <w:szCs w:val="18"/>
        </w:rPr>
        <w:t xml:space="preserve">(wzór – załącznik nr 1 do Siwz) – wypełniony przez Wykonawcę, </w:t>
      </w:r>
    </w:p>
    <w:p w:rsidR="002F4BE6" w:rsidRDefault="002F4BE6" w:rsidP="002F4BE6">
      <w:pPr>
        <w:tabs>
          <w:tab w:val="left" w:pos="8647"/>
        </w:tabs>
        <w:spacing w:line="360" w:lineRule="auto"/>
        <w:ind w:left="1276" w:right="142" w:hanging="846"/>
        <w:jc w:val="both"/>
        <w:rPr>
          <w:rFonts w:ascii="Verdana" w:hAnsi="Verdana" w:cs="Arial"/>
          <w:sz w:val="18"/>
          <w:szCs w:val="18"/>
        </w:rPr>
      </w:pPr>
      <w:r>
        <w:rPr>
          <w:rFonts w:ascii="Verdana" w:hAnsi="Verdana" w:cs="Arial"/>
          <w:sz w:val="18"/>
          <w:szCs w:val="18"/>
        </w:rPr>
        <w:t xml:space="preserve">            2)Oświadczenia wymienione</w:t>
      </w:r>
      <w:r w:rsidRPr="00AC289E">
        <w:rPr>
          <w:rFonts w:ascii="Verdana" w:hAnsi="Verdana" w:cs="Arial"/>
          <w:sz w:val="18"/>
          <w:szCs w:val="18"/>
        </w:rPr>
        <w:t xml:space="preserve"> w R</w:t>
      </w:r>
      <w:r>
        <w:rPr>
          <w:rFonts w:ascii="Verdana" w:hAnsi="Verdana" w:cs="Arial"/>
          <w:sz w:val="18"/>
          <w:szCs w:val="18"/>
        </w:rPr>
        <w:t>ozdziale VII pkt. 1-4</w:t>
      </w:r>
      <w:r w:rsidRPr="00AC289E">
        <w:rPr>
          <w:rFonts w:ascii="Verdana" w:hAnsi="Verdana" w:cs="Arial"/>
          <w:sz w:val="18"/>
          <w:szCs w:val="18"/>
        </w:rPr>
        <w:t xml:space="preserve"> niniejszej Siwz,</w:t>
      </w:r>
    </w:p>
    <w:p w:rsidR="002F4BE6" w:rsidRDefault="002F4BE6" w:rsidP="002F4BE6">
      <w:pPr>
        <w:tabs>
          <w:tab w:val="left" w:pos="8647"/>
        </w:tabs>
        <w:spacing w:line="360" w:lineRule="auto"/>
        <w:ind w:left="1980" w:right="142" w:hanging="846"/>
        <w:jc w:val="both"/>
        <w:rPr>
          <w:rFonts w:ascii="Verdana" w:hAnsi="Verdana" w:cs="Arial"/>
          <w:color w:val="000000" w:themeColor="text1"/>
          <w:sz w:val="18"/>
          <w:szCs w:val="18"/>
        </w:rPr>
      </w:pPr>
      <w:r>
        <w:rPr>
          <w:rFonts w:ascii="Verdana" w:hAnsi="Verdana" w:cs="Arial"/>
          <w:color w:val="000000" w:themeColor="text1"/>
          <w:sz w:val="18"/>
          <w:szCs w:val="18"/>
        </w:rPr>
        <w:t>3)</w:t>
      </w:r>
      <w:r w:rsidRPr="00C855CE">
        <w:rPr>
          <w:rFonts w:ascii="Verdana" w:hAnsi="Verdana" w:cs="Arial"/>
          <w:color w:val="000000" w:themeColor="text1"/>
          <w:sz w:val="18"/>
          <w:szCs w:val="18"/>
        </w:rPr>
        <w:t xml:space="preserve">Zobowiązanie, o </w:t>
      </w:r>
      <w:r>
        <w:rPr>
          <w:rFonts w:ascii="Verdana" w:hAnsi="Verdana" w:cs="Arial"/>
          <w:color w:val="000000" w:themeColor="text1"/>
          <w:sz w:val="18"/>
          <w:szCs w:val="18"/>
        </w:rPr>
        <w:t>którym mowa w Rozdziale V pkt. 5</w:t>
      </w:r>
      <w:r w:rsidRPr="00C855CE">
        <w:rPr>
          <w:rFonts w:ascii="Verdana" w:hAnsi="Verdana" w:cs="Arial"/>
          <w:color w:val="000000" w:themeColor="text1"/>
          <w:sz w:val="18"/>
          <w:szCs w:val="18"/>
        </w:rPr>
        <w:t xml:space="preserve"> niniejszej Siwz – jeżeli dotyczy,</w:t>
      </w:r>
    </w:p>
    <w:p w:rsidR="002F4BE6" w:rsidRPr="003336AC" w:rsidRDefault="002F4BE6" w:rsidP="002F4BE6">
      <w:pPr>
        <w:pStyle w:val="Akapitzlist"/>
        <w:numPr>
          <w:ilvl w:val="4"/>
          <w:numId w:val="35"/>
        </w:numPr>
        <w:spacing w:line="360" w:lineRule="auto"/>
        <w:ind w:right="-97"/>
        <w:jc w:val="both"/>
        <w:rPr>
          <w:rFonts w:ascii="Verdana" w:hAnsi="Verdana" w:cs="Arial"/>
          <w:sz w:val="18"/>
          <w:szCs w:val="18"/>
        </w:rPr>
      </w:pPr>
      <w:r w:rsidRPr="003336AC">
        <w:rPr>
          <w:rFonts w:ascii="Verdana" w:hAnsi="Verdana" w:cs="Arial"/>
          <w:sz w:val="18"/>
          <w:szCs w:val="18"/>
        </w:rPr>
        <w:t>Oświadczenie Wykonawcy w zakresie wypełnienia obowiązków informacyjnych przewidzianych w art. 13 lub art. 14 RODO – (wzór - załącznik nr</w:t>
      </w:r>
      <w:r>
        <w:rPr>
          <w:rFonts w:ascii="Verdana" w:hAnsi="Verdana" w:cs="Arial"/>
          <w:sz w:val="18"/>
          <w:szCs w:val="18"/>
        </w:rPr>
        <w:t xml:space="preserve"> 9</w:t>
      </w:r>
      <w:r w:rsidRPr="003336AC">
        <w:rPr>
          <w:rFonts w:ascii="Verdana" w:hAnsi="Verdana" w:cs="Arial"/>
          <w:sz w:val="18"/>
          <w:szCs w:val="18"/>
        </w:rPr>
        <w:t xml:space="preserve"> do Siwz),</w:t>
      </w:r>
    </w:p>
    <w:p w:rsidR="002F4BE6" w:rsidRPr="0079485D" w:rsidRDefault="002F4BE6" w:rsidP="002F4BE6">
      <w:pPr>
        <w:tabs>
          <w:tab w:val="left" w:pos="8647"/>
        </w:tabs>
        <w:spacing w:line="360" w:lineRule="auto"/>
        <w:ind w:left="1418" w:right="142" w:hanging="284"/>
        <w:jc w:val="both"/>
        <w:rPr>
          <w:rFonts w:ascii="Verdana" w:hAnsi="Verdana" w:cs="Arial"/>
          <w:color w:val="FF0000"/>
          <w:sz w:val="36"/>
          <w:szCs w:val="36"/>
        </w:rPr>
      </w:pPr>
      <w:r>
        <w:rPr>
          <w:rFonts w:ascii="Verdana" w:hAnsi="Verdana" w:cs="Arial"/>
          <w:sz w:val="18"/>
          <w:szCs w:val="18"/>
        </w:rPr>
        <w:t>5)</w:t>
      </w: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 xml:space="preserve">podpisujących ofertę do podejmowania zobowiązań w imieniu Wykonawcy – jeżeli dotyczy. </w:t>
      </w:r>
      <w:r w:rsidRPr="00AC57F1">
        <w:rPr>
          <w:rFonts w:ascii="Verdana" w:hAnsi="Verdana"/>
          <w:sz w:val="18"/>
          <w:szCs w:val="18"/>
        </w:rPr>
        <w:t>Pełnomocnictwa winny być przedłożone w formie oryginału lub kopii poświadczonej notarialnie.</w:t>
      </w:r>
      <w:r w:rsidRPr="0079485D">
        <w:rPr>
          <w:rFonts w:ascii="Verdana" w:hAnsi="Verdana"/>
          <w:color w:val="FF0000"/>
          <w:sz w:val="36"/>
          <w:szCs w:val="36"/>
        </w:rPr>
        <w:t xml:space="preserve"> </w:t>
      </w:r>
    </w:p>
    <w:p w:rsidR="002F4BE6" w:rsidRPr="00AC289E" w:rsidRDefault="002F4BE6" w:rsidP="002F4BE6">
      <w:pPr>
        <w:pStyle w:val="Akapitzlist"/>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rsidR="002F4BE6" w:rsidRPr="00AD309D" w:rsidRDefault="002F4BE6" w:rsidP="002F4BE6">
      <w:pPr>
        <w:pStyle w:val="Akapitzlist"/>
        <w:numPr>
          <w:ilvl w:val="0"/>
          <w:numId w:val="23"/>
        </w:numPr>
        <w:tabs>
          <w:tab w:val="left" w:pos="8647"/>
        </w:tabs>
        <w:spacing w:line="360" w:lineRule="auto"/>
        <w:ind w:left="851" w:right="142"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D309D">
        <w:rPr>
          <w:rFonts w:ascii="Verdana" w:hAnsi="Verdana" w:cs="Arial"/>
          <w:bCs/>
          <w:sz w:val="18"/>
          <w:szCs w:val="18"/>
        </w:rPr>
        <w:t>oferty</w:t>
      </w:r>
      <w:r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rsidR="002F4BE6" w:rsidRPr="00AD309D" w:rsidRDefault="002F4BE6" w:rsidP="002F4BE6">
      <w:pPr>
        <w:numPr>
          <w:ilvl w:val="0"/>
          <w:numId w:val="23"/>
        </w:numPr>
        <w:spacing w:line="360" w:lineRule="auto"/>
        <w:ind w:left="851" w:right="142"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9" w:anchor="hiperlinkDocsList.rpc?hiperlink=type=merytoryczny:nro=Powszechny.1239114:part=a8u3:nr=1&amp;full=1" w:tgtFrame="_parent" w:history="1">
        <w:r w:rsidRPr="00AD309D">
          <w:rPr>
            <w:rStyle w:val="Hipercze"/>
            <w:rFonts w:ascii="Verdana" w:hAnsi="Verdana" w:cs="Arial"/>
            <w:color w:val="000000" w:themeColor="text1"/>
            <w:sz w:val="18"/>
            <w:szCs w:val="18"/>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AD309D">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rsidR="002F4BE6" w:rsidRPr="00AD309D" w:rsidRDefault="002F4BE6" w:rsidP="002F4BE6">
      <w:pPr>
        <w:numPr>
          <w:ilvl w:val="0"/>
          <w:numId w:val="23"/>
        </w:numPr>
        <w:spacing w:line="360" w:lineRule="auto"/>
        <w:ind w:left="851" w:right="142" w:hanging="425"/>
        <w:jc w:val="both"/>
        <w:rPr>
          <w:rFonts w:ascii="Verdana" w:hAnsi="Verdana" w:cs="Arial"/>
          <w:sz w:val="18"/>
          <w:szCs w:val="18"/>
        </w:rPr>
      </w:pPr>
      <w:r w:rsidRPr="00AD309D">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2F4BE6" w:rsidRPr="00AD309D" w:rsidRDefault="002F4BE6" w:rsidP="002F4BE6">
      <w:pPr>
        <w:pStyle w:val="Akapitzlist"/>
        <w:spacing w:line="360" w:lineRule="auto"/>
        <w:ind w:left="851" w:right="142"/>
        <w:jc w:val="both"/>
        <w:rPr>
          <w:rFonts w:ascii="Verdana" w:hAnsi="Verdana" w:cs="Arial"/>
          <w:b/>
          <w:bCs/>
          <w:sz w:val="18"/>
          <w:szCs w:val="18"/>
        </w:rPr>
      </w:pPr>
    </w:p>
    <w:p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Uniwersytet Medyczny we Wrocławiu</w:t>
      </w:r>
    </w:p>
    <w:p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Zespół ds. Zamówień Publicznych</w:t>
      </w:r>
    </w:p>
    <w:p w:rsidR="002F4BE6" w:rsidRPr="00AD309D" w:rsidRDefault="002F4BE6" w:rsidP="002F4BE6">
      <w:pPr>
        <w:pStyle w:val="Akapitzlist"/>
        <w:spacing w:line="360" w:lineRule="auto"/>
        <w:ind w:left="851" w:right="142"/>
        <w:jc w:val="both"/>
        <w:rPr>
          <w:rFonts w:ascii="Verdana" w:hAnsi="Verdana" w:cs="Arial"/>
          <w:b/>
          <w:bCs/>
          <w:sz w:val="18"/>
          <w:szCs w:val="18"/>
        </w:rPr>
      </w:pPr>
      <w:r w:rsidRPr="00AD309D">
        <w:rPr>
          <w:rFonts w:ascii="Verdana" w:hAnsi="Verdana" w:cs="Arial"/>
          <w:b/>
          <w:bCs/>
          <w:sz w:val="18"/>
          <w:szCs w:val="18"/>
        </w:rPr>
        <w:t>ul. Marcinkowskiego 2-6, 50-368 Wrocław</w:t>
      </w:r>
    </w:p>
    <w:p w:rsidR="002F4BE6" w:rsidRPr="00AD309D" w:rsidRDefault="002F4BE6" w:rsidP="002F4BE6">
      <w:pPr>
        <w:pStyle w:val="Akapitzlist"/>
        <w:spacing w:line="360" w:lineRule="auto"/>
        <w:ind w:left="851" w:right="142"/>
        <w:jc w:val="both"/>
        <w:rPr>
          <w:rFonts w:ascii="Verdana" w:hAnsi="Verdana" w:cs="Arial"/>
          <w:sz w:val="18"/>
          <w:szCs w:val="18"/>
        </w:rPr>
      </w:pPr>
    </w:p>
    <w:p w:rsidR="002F4BE6" w:rsidRPr="00893191" w:rsidRDefault="002F4BE6" w:rsidP="002F4BE6">
      <w:pPr>
        <w:pStyle w:val="Akapitzlist"/>
        <w:spacing w:line="360" w:lineRule="auto"/>
        <w:ind w:left="851" w:right="142"/>
        <w:jc w:val="both"/>
        <w:rPr>
          <w:rFonts w:ascii="Verdana" w:hAnsi="Verdana" w:cs="Arial"/>
          <w:bCs/>
          <w:sz w:val="18"/>
          <w:szCs w:val="18"/>
        </w:rPr>
      </w:pPr>
      <w:r w:rsidRPr="00893191">
        <w:rPr>
          <w:rFonts w:ascii="Verdana" w:hAnsi="Verdana" w:cs="Arial"/>
          <w:sz w:val="18"/>
          <w:szCs w:val="18"/>
        </w:rPr>
        <w:t>Ponadto koperta powinna być</w:t>
      </w:r>
      <w:r w:rsidRPr="00893191">
        <w:rPr>
          <w:rFonts w:ascii="Verdana" w:hAnsi="Verdana" w:cs="Arial"/>
          <w:bCs/>
          <w:sz w:val="18"/>
          <w:szCs w:val="18"/>
        </w:rPr>
        <w:t xml:space="preserve"> opatrzona napisem: </w:t>
      </w:r>
    </w:p>
    <w:p w:rsidR="002F4BE6" w:rsidRPr="006626C8" w:rsidRDefault="002F4BE6" w:rsidP="002F4BE6">
      <w:pPr>
        <w:pStyle w:val="Akapitzlist"/>
        <w:spacing w:line="360" w:lineRule="auto"/>
        <w:ind w:left="851" w:right="142"/>
        <w:jc w:val="both"/>
        <w:rPr>
          <w:rFonts w:ascii="Verdana" w:hAnsi="Verdana" w:cs="Arial"/>
          <w:b/>
          <w:sz w:val="18"/>
          <w:szCs w:val="18"/>
        </w:rPr>
      </w:pPr>
      <w:r w:rsidRPr="006626C8">
        <w:rPr>
          <w:rFonts w:ascii="Verdana" w:hAnsi="Verdana" w:cs="Arial"/>
          <w:b/>
          <w:sz w:val="18"/>
          <w:szCs w:val="18"/>
        </w:rPr>
        <w:t xml:space="preserve">„Oferta do postępowania UMW / AZ / PN - 83 </w:t>
      </w:r>
      <w:r>
        <w:rPr>
          <w:rFonts w:ascii="Verdana" w:hAnsi="Verdana" w:cs="Arial"/>
          <w:b/>
          <w:sz w:val="18"/>
          <w:szCs w:val="18"/>
        </w:rPr>
        <w:t>/ 18</w:t>
      </w:r>
      <w:r w:rsidRPr="006626C8">
        <w:rPr>
          <w:rFonts w:ascii="Verdana" w:hAnsi="Verdana" w:cs="Arial"/>
          <w:b/>
          <w:sz w:val="18"/>
          <w:szCs w:val="18"/>
        </w:rPr>
        <w:t xml:space="preserve"> </w:t>
      </w:r>
    </w:p>
    <w:p w:rsidR="002F4BE6" w:rsidRPr="00D8055A" w:rsidRDefault="002F4BE6" w:rsidP="002F4BE6">
      <w:pPr>
        <w:pStyle w:val="Akapitzlist"/>
        <w:spacing w:line="360" w:lineRule="auto"/>
        <w:ind w:left="851" w:right="470"/>
        <w:jc w:val="both"/>
        <w:rPr>
          <w:rFonts w:ascii="Verdana" w:hAnsi="Verdana" w:cs="Arial"/>
          <w:b/>
          <w:sz w:val="18"/>
          <w:szCs w:val="18"/>
        </w:rPr>
      </w:pPr>
      <w:r w:rsidRPr="00D8055A">
        <w:rPr>
          <w:rFonts w:ascii="Verdana" w:hAnsi="Verdana" w:cs="Arial"/>
          <w:b/>
          <w:sz w:val="18"/>
          <w:szCs w:val="18"/>
        </w:rPr>
        <w:t>Monitoring i konserwacja systemów sygnalizacji włamania w budynkach Domów Studenckich UMW przy ul. Wojciecha z Brudzewa 8-12 we Wrocławiu</w:t>
      </w:r>
      <w:r>
        <w:rPr>
          <w:rFonts w:ascii="Verdana" w:hAnsi="Verdana" w:cs="Arial"/>
          <w:b/>
          <w:sz w:val="18"/>
          <w:szCs w:val="18"/>
        </w:rPr>
        <w:t>”</w:t>
      </w:r>
      <w:r w:rsidRPr="00D8055A">
        <w:rPr>
          <w:rFonts w:ascii="Verdana" w:hAnsi="Verdana" w:cs="Arial"/>
          <w:b/>
          <w:sz w:val="18"/>
          <w:szCs w:val="18"/>
        </w:rPr>
        <w:t xml:space="preserve">. </w:t>
      </w:r>
    </w:p>
    <w:p w:rsidR="002F4BE6" w:rsidRPr="00AD309D" w:rsidRDefault="002F4BE6" w:rsidP="002F4BE6">
      <w:pPr>
        <w:spacing w:line="360" w:lineRule="auto"/>
        <w:ind w:left="851" w:right="142"/>
        <w:jc w:val="both"/>
        <w:rPr>
          <w:rFonts w:ascii="Verdana" w:hAnsi="Verdana" w:cs="Arial"/>
          <w:bCs/>
          <w:sz w:val="18"/>
          <w:szCs w:val="18"/>
        </w:rPr>
      </w:pPr>
      <w:r w:rsidRPr="00AD309D">
        <w:rPr>
          <w:rFonts w:ascii="Verdana" w:hAnsi="Verdana" w:cs="Arial"/>
          <w:bCs/>
          <w:sz w:val="18"/>
          <w:szCs w:val="18"/>
        </w:rPr>
        <w:t xml:space="preserve">Oferty nadsyłane pocztą powinny zawierać informację na kopercie: </w:t>
      </w:r>
      <w:r w:rsidRPr="00AD309D">
        <w:rPr>
          <w:rFonts w:ascii="Verdana" w:hAnsi="Verdana" w:cs="Arial"/>
          <w:b/>
          <w:sz w:val="18"/>
          <w:szCs w:val="18"/>
        </w:rPr>
        <w:t>nie otwierać przed ……</w:t>
      </w:r>
      <w:r w:rsidRPr="00AD309D">
        <w:rPr>
          <w:rFonts w:ascii="Verdana" w:hAnsi="Verdana" w:cs="Arial"/>
          <w:bCs/>
          <w:sz w:val="18"/>
          <w:szCs w:val="18"/>
        </w:rPr>
        <w:t xml:space="preserve"> (data i godzina otwarcia ofert).</w:t>
      </w:r>
    </w:p>
    <w:p w:rsidR="002F4BE6" w:rsidRDefault="002F4BE6" w:rsidP="002F4BE6">
      <w:pPr>
        <w:numPr>
          <w:ilvl w:val="0"/>
          <w:numId w:val="23"/>
        </w:numPr>
        <w:spacing w:line="360" w:lineRule="auto"/>
        <w:ind w:left="851" w:right="142" w:hanging="425"/>
        <w:jc w:val="both"/>
        <w:rPr>
          <w:rFonts w:ascii="Verdana" w:hAnsi="Verdana" w:cs="Arial"/>
          <w:bCs/>
          <w:sz w:val="18"/>
          <w:szCs w:val="18"/>
        </w:rPr>
      </w:pPr>
      <w:r w:rsidRPr="00AD309D">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rsidR="002F4BE6" w:rsidRPr="00AD309D" w:rsidRDefault="002F4BE6" w:rsidP="002F4BE6">
      <w:pPr>
        <w:spacing w:line="360" w:lineRule="auto"/>
        <w:ind w:left="851" w:right="142"/>
        <w:jc w:val="both"/>
        <w:rPr>
          <w:rFonts w:ascii="Verdana" w:hAnsi="Verdana" w:cs="Arial"/>
          <w:bCs/>
          <w:sz w:val="18"/>
          <w:szCs w:val="18"/>
        </w:rPr>
      </w:pPr>
    </w:p>
    <w:p w:rsidR="002F4BE6" w:rsidRPr="00E146ED" w:rsidRDefault="002F4BE6" w:rsidP="002F4BE6">
      <w:pPr>
        <w:numPr>
          <w:ilvl w:val="1"/>
          <w:numId w:val="13"/>
        </w:numPr>
        <w:tabs>
          <w:tab w:val="clear" w:pos="2727"/>
          <w:tab w:val="left" w:pos="284"/>
          <w:tab w:val="num" w:pos="426"/>
        </w:tabs>
        <w:spacing w:line="360" w:lineRule="auto"/>
        <w:ind w:left="426" w:right="142" w:hanging="426"/>
        <w:jc w:val="both"/>
        <w:outlineLvl w:val="0"/>
        <w:rPr>
          <w:rFonts w:ascii="Verdana" w:hAnsi="Verdana"/>
          <w:b/>
          <w:sz w:val="18"/>
          <w:szCs w:val="18"/>
          <w:u w:val="single"/>
        </w:rPr>
      </w:pPr>
      <w:bookmarkStart w:id="19" w:name="_Toc282721359"/>
      <w:bookmarkStart w:id="20" w:name="_Toc395266075"/>
      <w:r w:rsidRPr="00E146ED">
        <w:rPr>
          <w:rFonts w:ascii="Verdana" w:hAnsi="Verdana"/>
          <w:b/>
          <w:sz w:val="18"/>
          <w:szCs w:val="18"/>
          <w:u w:val="single"/>
        </w:rPr>
        <w:t>Miejsce oraz termin składania i otwarcia ofert</w:t>
      </w:r>
      <w:bookmarkEnd w:id="19"/>
      <w:bookmarkEnd w:id="20"/>
      <w:r>
        <w:rPr>
          <w:rFonts w:ascii="Verdana" w:hAnsi="Verdana"/>
          <w:b/>
          <w:sz w:val="18"/>
          <w:szCs w:val="18"/>
          <w:u w:val="single"/>
        </w:rPr>
        <w:t>.</w:t>
      </w:r>
    </w:p>
    <w:p w:rsidR="002F4BE6" w:rsidRPr="004C00C1" w:rsidRDefault="002F4BE6" w:rsidP="002F4BE6">
      <w:pPr>
        <w:numPr>
          <w:ilvl w:val="3"/>
          <w:numId w:val="11"/>
        </w:numPr>
        <w:tabs>
          <w:tab w:val="clear" w:pos="502"/>
          <w:tab w:val="num" w:pos="851"/>
        </w:tabs>
        <w:spacing w:line="360" w:lineRule="auto"/>
        <w:ind w:left="851" w:right="142" w:hanging="425"/>
        <w:jc w:val="both"/>
        <w:rPr>
          <w:rFonts w:ascii="Verdana" w:hAnsi="Verdana"/>
          <w:b/>
          <w:sz w:val="18"/>
          <w:szCs w:val="18"/>
        </w:rPr>
      </w:pPr>
      <w:bookmarkStart w:id="21" w:name="_Toc282721360"/>
      <w:r w:rsidRPr="00595E11">
        <w:rPr>
          <w:rFonts w:ascii="Verdana" w:hAnsi="Verdana"/>
          <w:b/>
          <w:sz w:val="18"/>
          <w:szCs w:val="18"/>
        </w:rPr>
        <w:t xml:space="preserve">Miejsce oraz termin </w:t>
      </w:r>
      <w:r w:rsidRPr="004C00C1">
        <w:rPr>
          <w:rFonts w:ascii="Verdana" w:hAnsi="Verdana"/>
          <w:b/>
          <w:sz w:val="18"/>
          <w:szCs w:val="18"/>
        </w:rPr>
        <w:t>składania ofert.</w:t>
      </w:r>
      <w:bookmarkEnd w:id="21"/>
    </w:p>
    <w:p w:rsidR="002F4BE6" w:rsidRPr="00BA3EC0" w:rsidRDefault="002F4BE6" w:rsidP="002F4BE6">
      <w:pPr>
        <w:spacing w:line="360" w:lineRule="auto"/>
        <w:ind w:left="851" w:right="142"/>
        <w:jc w:val="both"/>
        <w:rPr>
          <w:rFonts w:ascii="Verdana" w:hAnsi="Verdana"/>
          <w:sz w:val="18"/>
          <w:szCs w:val="18"/>
        </w:rPr>
      </w:pPr>
      <w:bookmarkStart w:id="22" w:name="_Toc282721361"/>
      <w:r w:rsidRPr="004C00C1">
        <w:rPr>
          <w:rFonts w:ascii="Verdana" w:hAnsi="Verdana"/>
          <w:sz w:val="18"/>
          <w:szCs w:val="18"/>
        </w:rPr>
        <w:t>Oferty należy składać d</w:t>
      </w:r>
      <w:r w:rsidRPr="004C00C1">
        <w:rPr>
          <w:rFonts w:ascii="Verdana" w:hAnsi="Verdana"/>
          <w:bCs/>
          <w:sz w:val="18"/>
          <w:szCs w:val="18"/>
        </w:rPr>
        <w:t xml:space="preserve">o </w:t>
      </w:r>
      <w:r w:rsidRPr="00645000">
        <w:rPr>
          <w:rFonts w:ascii="Verdana" w:hAnsi="Verdana"/>
          <w:bCs/>
          <w:sz w:val="18"/>
          <w:szCs w:val="18"/>
        </w:rPr>
        <w:t>dnia</w:t>
      </w:r>
      <w:r w:rsidRPr="00645000">
        <w:rPr>
          <w:rFonts w:ascii="Verdana" w:hAnsi="Verdana"/>
          <w:b/>
          <w:sz w:val="18"/>
          <w:szCs w:val="18"/>
        </w:rPr>
        <w:t xml:space="preserve"> </w:t>
      </w:r>
      <w:r w:rsidR="00645000" w:rsidRPr="00645000">
        <w:rPr>
          <w:rFonts w:ascii="Verdana" w:hAnsi="Verdana"/>
          <w:b/>
          <w:sz w:val="18"/>
          <w:szCs w:val="18"/>
        </w:rPr>
        <w:t>2</w:t>
      </w:r>
      <w:r w:rsidRPr="00645000">
        <w:rPr>
          <w:rFonts w:ascii="Verdana" w:hAnsi="Verdana"/>
          <w:b/>
          <w:sz w:val="18"/>
          <w:szCs w:val="18"/>
        </w:rPr>
        <w:t>0. 08. 2018 r. do godz</w:t>
      </w:r>
      <w:r w:rsidRPr="00BA3EC0">
        <w:rPr>
          <w:rFonts w:ascii="Verdana" w:hAnsi="Verdana"/>
          <w:b/>
          <w:sz w:val="18"/>
          <w:szCs w:val="18"/>
        </w:rPr>
        <w:t xml:space="preserve">. 09:00 </w:t>
      </w:r>
      <w:r w:rsidRPr="00BA3EC0">
        <w:rPr>
          <w:rFonts w:ascii="Verdana" w:hAnsi="Verdana"/>
          <w:bCs/>
          <w:sz w:val="18"/>
          <w:szCs w:val="18"/>
        </w:rPr>
        <w:t xml:space="preserve">w </w:t>
      </w:r>
      <w:r w:rsidRPr="00BA3EC0">
        <w:rPr>
          <w:rFonts w:ascii="Verdana" w:hAnsi="Verdana"/>
          <w:sz w:val="18"/>
          <w:szCs w:val="18"/>
        </w:rPr>
        <w:t>Zespole ds. Zamówień Publicznych UMW, 50-368 Wrocław, ul. Marcinkowskiego 2-6, pokój 3A 110.1 (III piętro).</w:t>
      </w:r>
    </w:p>
    <w:p w:rsidR="002F4BE6" w:rsidRPr="00BA3EC0" w:rsidRDefault="002F4BE6" w:rsidP="002F4BE6">
      <w:pPr>
        <w:numPr>
          <w:ilvl w:val="3"/>
          <w:numId w:val="11"/>
        </w:numPr>
        <w:tabs>
          <w:tab w:val="num" w:pos="851"/>
        </w:tabs>
        <w:spacing w:line="360" w:lineRule="auto"/>
        <w:ind w:left="851" w:right="142" w:hanging="425"/>
        <w:jc w:val="both"/>
        <w:rPr>
          <w:rFonts w:ascii="Verdana" w:hAnsi="Verdana"/>
          <w:b/>
          <w:sz w:val="18"/>
          <w:szCs w:val="18"/>
        </w:rPr>
      </w:pPr>
      <w:r w:rsidRPr="00BA3EC0">
        <w:rPr>
          <w:rFonts w:ascii="Verdana" w:hAnsi="Verdana"/>
          <w:b/>
          <w:sz w:val="18"/>
          <w:szCs w:val="18"/>
        </w:rPr>
        <w:t>Miejsce oraz termin otwarcia ofert.</w:t>
      </w:r>
      <w:bookmarkEnd w:id="22"/>
    </w:p>
    <w:p w:rsidR="002F4BE6" w:rsidRPr="00F626B7" w:rsidRDefault="002F4BE6" w:rsidP="002F4BE6">
      <w:pPr>
        <w:spacing w:line="360" w:lineRule="auto"/>
        <w:ind w:left="851" w:right="142" w:firstLine="3"/>
        <w:jc w:val="both"/>
        <w:rPr>
          <w:rFonts w:ascii="Verdana" w:hAnsi="Verdana"/>
          <w:sz w:val="18"/>
          <w:szCs w:val="18"/>
        </w:rPr>
      </w:pPr>
      <w:r w:rsidRPr="00BA3EC0">
        <w:rPr>
          <w:rFonts w:ascii="Verdana" w:hAnsi="Verdana"/>
          <w:sz w:val="18"/>
          <w:szCs w:val="18"/>
        </w:rPr>
        <w:t>Otwarcie ofert nastąpi w dniu</w:t>
      </w:r>
      <w:r w:rsidRPr="00BA3EC0">
        <w:rPr>
          <w:rFonts w:ascii="Verdana" w:hAnsi="Verdana"/>
          <w:b/>
          <w:sz w:val="18"/>
          <w:szCs w:val="18"/>
        </w:rPr>
        <w:t xml:space="preserve"> </w:t>
      </w:r>
      <w:r w:rsidR="00645000" w:rsidRPr="00645000">
        <w:rPr>
          <w:rFonts w:ascii="Verdana" w:hAnsi="Verdana"/>
          <w:b/>
          <w:sz w:val="18"/>
          <w:szCs w:val="18"/>
        </w:rPr>
        <w:t>2</w:t>
      </w:r>
      <w:r w:rsidRPr="00645000">
        <w:rPr>
          <w:rFonts w:ascii="Verdana" w:hAnsi="Verdana"/>
          <w:b/>
          <w:sz w:val="18"/>
          <w:szCs w:val="18"/>
        </w:rPr>
        <w:t xml:space="preserve">0. 08. 2018 r. o </w:t>
      </w:r>
      <w:r w:rsidRPr="00595E11">
        <w:rPr>
          <w:rFonts w:ascii="Verdana" w:hAnsi="Verdana"/>
          <w:b/>
          <w:sz w:val="18"/>
          <w:szCs w:val="18"/>
        </w:rPr>
        <w:t>godz. 10:00</w:t>
      </w:r>
      <w:r w:rsidRPr="00595E11">
        <w:rPr>
          <w:rFonts w:ascii="Verdana" w:hAnsi="Verdana"/>
          <w:sz w:val="18"/>
          <w:szCs w:val="18"/>
        </w:rPr>
        <w:t xml:space="preserve"> w Zespole ds. Zamówień Publicznych UMW, 50-368 Wrocław, ul. Marcinkowskiego 2-6, w </w:t>
      </w:r>
      <w:r w:rsidRPr="00553A5E">
        <w:rPr>
          <w:rFonts w:ascii="Verdana" w:hAnsi="Verdana"/>
          <w:sz w:val="18"/>
          <w:szCs w:val="18"/>
        </w:rPr>
        <w:t xml:space="preserve">pokoju nr </w:t>
      </w:r>
      <w:r w:rsidRPr="00F626B7">
        <w:rPr>
          <w:rFonts w:ascii="Verdana" w:hAnsi="Verdana"/>
          <w:sz w:val="18"/>
          <w:szCs w:val="18"/>
        </w:rPr>
        <w:t>3A 108.1 (III piętro).</w:t>
      </w:r>
    </w:p>
    <w:p w:rsidR="002F4BE6" w:rsidRPr="00AC289E" w:rsidRDefault="002F4BE6" w:rsidP="002F4BE6">
      <w:pPr>
        <w:spacing w:line="360" w:lineRule="auto"/>
        <w:ind w:left="360" w:right="142"/>
        <w:jc w:val="both"/>
        <w:rPr>
          <w:rFonts w:ascii="Verdana" w:hAnsi="Verdana"/>
          <w:sz w:val="10"/>
          <w:szCs w:val="10"/>
          <w:u w:val="single"/>
        </w:rPr>
      </w:pPr>
    </w:p>
    <w:p w:rsidR="002F4BE6" w:rsidRPr="00AC289E" w:rsidRDefault="002F4BE6" w:rsidP="002F4BE6">
      <w:pPr>
        <w:numPr>
          <w:ilvl w:val="1"/>
          <w:numId w:val="13"/>
        </w:numPr>
        <w:tabs>
          <w:tab w:val="clear" w:pos="2727"/>
          <w:tab w:val="num" w:pos="426"/>
        </w:tabs>
        <w:spacing w:line="360" w:lineRule="auto"/>
        <w:ind w:left="426" w:right="142" w:hanging="423"/>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rsidR="002F4BE6" w:rsidRDefault="002F4BE6" w:rsidP="002F4BE6">
      <w:pPr>
        <w:numPr>
          <w:ilvl w:val="0"/>
          <w:numId w:val="20"/>
        </w:numPr>
        <w:tabs>
          <w:tab w:val="clear" w:pos="360"/>
          <w:tab w:val="left" w:pos="426"/>
          <w:tab w:val="num" w:pos="851"/>
        </w:tabs>
        <w:spacing w:line="360" w:lineRule="auto"/>
        <w:ind w:left="851" w:right="142" w:hanging="425"/>
        <w:jc w:val="both"/>
        <w:rPr>
          <w:rFonts w:ascii="Verdana" w:hAnsi="Verdana"/>
          <w:sz w:val="18"/>
        </w:rPr>
      </w:pPr>
      <w:r>
        <w:rPr>
          <w:rFonts w:ascii="Verdana" w:hAnsi="Verdana"/>
          <w:sz w:val="18"/>
        </w:rPr>
        <w:t>Ceną ofertową przedmiotu zamówienia jest ceną podaną w Formularzu ofertowym (wzór - zał. nr 1 do Siwz).</w:t>
      </w:r>
    </w:p>
    <w:p w:rsidR="002F4BE6" w:rsidRDefault="002F4BE6" w:rsidP="002F4BE6">
      <w:pPr>
        <w:numPr>
          <w:ilvl w:val="0"/>
          <w:numId w:val="20"/>
        </w:numPr>
        <w:tabs>
          <w:tab w:val="clear" w:pos="360"/>
          <w:tab w:val="left" w:pos="426"/>
          <w:tab w:val="num" w:pos="851"/>
          <w:tab w:val="num" w:pos="3600"/>
        </w:tabs>
        <w:spacing w:line="360" w:lineRule="auto"/>
        <w:ind w:left="851" w:right="142" w:hanging="425"/>
        <w:jc w:val="both"/>
        <w:rPr>
          <w:rFonts w:ascii="Verdana" w:hAnsi="Verdana"/>
          <w:sz w:val="18"/>
        </w:rPr>
      </w:pPr>
      <w:r w:rsidRPr="00AC289E">
        <w:rPr>
          <w:rFonts w:ascii="Verdana" w:hAnsi="Verdana"/>
          <w:sz w:val="18"/>
        </w:rPr>
        <w:t>Cen</w:t>
      </w:r>
      <w:r>
        <w:rPr>
          <w:rFonts w:ascii="Verdana" w:hAnsi="Verdana"/>
          <w:sz w:val="18"/>
        </w:rPr>
        <w:t>a</w:t>
      </w:r>
      <w:r w:rsidRPr="00AC289E">
        <w:rPr>
          <w:rFonts w:ascii="Verdana" w:hAnsi="Verdana"/>
          <w:sz w:val="18"/>
        </w:rPr>
        <w:t xml:space="preserve"> ofertowa musi uwzględniać wszystkie wymagania niniejszej Siwz oraz obejmować wszelkie koszty realizacji przedmiotu zamówienia, jakie poniesie Wykonawca.</w:t>
      </w:r>
    </w:p>
    <w:p w:rsidR="002F4BE6" w:rsidRDefault="002F4BE6" w:rsidP="002F4BE6">
      <w:pPr>
        <w:pStyle w:val="Tekstblokowy"/>
        <w:numPr>
          <w:ilvl w:val="0"/>
          <w:numId w:val="20"/>
        </w:numPr>
        <w:tabs>
          <w:tab w:val="clear" w:pos="360"/>
          <w:tab w:val="num" w:pos="851"/>
        </w:tabs>
        <w:ind w:left="851" w:right="142" w:hanging="425"/>
        <w:rPr>
          <w:color w:val="auto"/>
          <w:szCs w:val="22"/>
        </w:rPr>
      </w:pPr>
      <w:r w:rsidRPr="00AC289E">
        <w:rPr>
          <w:color w:val="auto"/>
          <w:szCs w:val="22"/>
        </w:rPr>
        <w:t>Ceny muszą być wyrażone z dokładnością do dwóch miejsc po przecinku.</w:t>
      </w:r>
    </w:p>
    <w:p w:rsidR="002F4BE6" w:rsidRPr="009454F9" w:rsidRDefault="002F4BE6" w:rsidP="002F4BE6">
      <w:pPr>
        <w:numPr>
          <w:ilvl w:val="0"/>
          <w:numId w:val="20"/>
        </w:numPr>
        <w:tabs>
          <w:tab w:val="clear" w:pos="360"/>
          <w:tab w:val="num" w:pos="851"/>
          <w:tab w:val="left" w:pos="3855"/>
        </w:tabs>
        <w:spacing w:line="360" w:lineRule="auto"/>
        <w:ind w:left="851" w:right="142"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Pr>
          <w:rFonts w:ascii="Verdana" w:hAnsi="Verdana"/>
          <w:color w:val="000000" w:themeColor="text1"/>
          <w:sz w:val="18"/>
          <w:szCs w:val="18"/>
        </w:rPr>
        <w:t xml:space="preserve">(rodzaj) usługi, której świadczenie </w:t>
      </w:r>
      <w:r w:rsidRPr="00486403">
        <w:rPr>
          <w:rFonts w:ascii="Verdana" w:hAnsi="Verdana"/>
          <w:color w:val="000000" w:themeColor="text1"/>
          <w:sz w:val="18"/>
          <w:szCs w:val="18"/>
        </w:rPr>
        <w:t>będzie prowadzić do je</w:t>
      </w:r>
      <w:r>
        <w:rPr>
          <w:rFonts w:ascii="Verdana" w:hAnsi="Verdana"/>
          <w:color w:val="000000" w:themeColor="text1"/>
          <w:sz w:val="18"/>
          <w:szCs w:val="18"/>
        </w:rPr>
        <w:t>go powstania, oraz wskazując jego</w:t>
      </w:r>
      <w:r w:rsidRPr="00486403">
        <w:rPr>
          <w:rFonts w:ascii="Verdana" w:hAnsi="Verdana"/>
          <w:color w:val="000000" w:themeColor="text1"/>
          <w:sz w:val="18"/>
          <w:szCs w:val="18"/>
        </w:rPr>
        <w:t xml:space="preserve"> wartość bez kwoty podatku. </w:t>
      </w:r>
    </w:p>
    <w:p w:rsidR="002F4BE6" w:rsidRPr="00486403" w:rsidRDefault="002F4BE6" w:rsidP="002F4BE6">
      <w:pPr>
        <w:tabs>
          <w:tab w:val="left" w:pos="3855"/>
        </w:tabs>
        <w:spacing w:line="360" w:lineRule="auto"/>
        <w:ind w:left="851" w:right="142"/>
        <w:jc w:val="both"/>
        <w:rPr>
          <w:rFonts w:ascii="Verdana" w:hAnsi="Verdana" w:cs="Segoe UI"/>
          <w:color w:val="000000" w:themeColor="text1"/>
          <w:sz w:val="18"/>
          <w:szCs w:val="18"/>
        </w:rPr>
      </w:pPr>
    </w:p>
    <w:p w:rsidR="002F4BE6" w:rsidRPr="00EE4E34"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Pr="00EE4E34">
        <w:rPr>
          <w:rFonts w:ascii="Verdana" w:hAnsi="Verdana"/>
          <w:b/>
          <w:i/>
          <w:sz w:val="18"/>
          <w:szCs w:val="18"/>
          <w:u w:val="single"/>
        </w:rPr>
        <w:t xml:space="preserve"> </w:t>
      </w:r>
      <w:r w:rsidRPr="00EE4E34">
        <w:rPr>
          <w:rFonts w:ascii="Verdana" w:hAnsi="Verdana"/>
          <w:b/>
          <w:sz w:val="18"/>
          <w:szCs w:val="18"/>
          <w:u w:val="single"/>
        </w:rPr>
        <w:t>wraz z podaniem wag tych kryteriów.</w:t>
      </w:r>
      <w:bookmarkEnd w:id="25"/>
      <w:bookmarkEnd w:id="26"/>
    </w:p>
    <w:p w:rsidR="002F4BE6" w:rsidRDefault="002F4BE6" w:rsidP="002F4BE6">
      <w:pPr>
        <w:numPr>
          <w:ilvl w:val="0"/>
          <w:numId w:val="38"/>
        </w:numPr>
        <w:spacing w:line="360" w:lineRule="auto"/>
        <w:ind w:left="851" w:right="142" w:hanging="425"/>
        <w:jc w:val="both"/>
        <w:outlineLvl w:val="0"/>
        <w:rPr>
          <w:rFonts w:ascii="Verdana" w:hAnsi="Verdana"/>
          <w:sz w:val="18"/>
        </w:rPr>
      </w:pPr>
      <w:bookmarkStart w:id="27" w:name="_Toc395266078"/>
      <w:r w:rsidRPr="00AC289E">
        <w:rPr>
          <w:rFonts w:ascii="Verdana" w:hAnsi="Verdana"/>
          <w:sz w:val="18"/>
        </w:rPr>
        <w:t>Przy wyborze najkorzystniejsz</w:t>
      </w:r>
      <w:r>
        <w:rPr>
          <w:rFonts w:ascii="Verdana" w:hAnsi="Verdana"/>
          <w:sz w:val="18"/>
        </w:rPr>
        <w:t>ej oferty Zamawiający zastosuje następujące kryteria oceny ofert:</w:t>
      </w:r>
    </w:p>
    <w:bookmarkEnd w:id="27"/>
    <w:p w:rsidR="002F4BE6" w:rsidRPr="00E127E7" w:rsidRDefault="002F4BE6" w:rsidP="002F4BE6">
      <w:pPr>
        <w:pStyle w:val="Akapitzlist"/>
        <w:numPr>
          <w:ilvl w:val="6"/>
          <w:numId w:val="39"/>
        </w:numPr>
        <w:spacing w:line="360" w:lineRule="auto"/>
        <w:ind w:left="1276" w:right="142" w:hanging="425"/>
        <w:jc w:val="both"/>
        <w:outlineLvl w:val="0"/>
        <w:rPr>
          <w:rFonts w:ascii="Verdana" w:hAnsi="Verdana"/>
          <w:sz w:val="18"/>
        </w:rPr>
      </w:pPr>
      <w:r w:rsidRPr="00E127E7">
        <w:rPr>
          <w:rFonts w:ascii="Verdana" w:hAnsi="Verdana"/>
          <w:sz w:val="18"/>
        </w:rPr>
        <w:t>Cenę realizacji przedmiotu zamówienia – 60 %,</w:t>
      </w:r>
    </w:p>
    <w:p w:rsidR="002F4BE6" w:rsidRPr="00E127E7" w:rsidRDefault="002F4BE6" w:rsidP="002F4BE6">
      <w:pPr>
        <w:pStyle w:val="Akapitzlist"/>
        <w:numPr>
          <w:ilvl w:val="6"/>
          <w:numId w:val="39"/>
        </w:numPr>
        <w:spacing w:line="360" w:lineRule="auto"/>
        <w:ind w:left="1276" w:right="142" w:hanging="425"/>
        <w:jc w:val="both"/>
        <w:outlineLvl w:val="0"/>
        <w:rPr>
          <w:rFonts w:ascii="Verdana" w:hAnsi="Verdana"/>
          <w:sz w:val="18"/>
        </w:rPr>
      </w:pPr>
      <w:r w:rsidRPr="00E127E7">
        <w:rPr>
          <w:rFonts w:ascii="Verdana" w:hAnsi="Verdana"/>
          <w:sz w:val="18"/>
        </w:rPr>
        <w:t>Czas usunięcia awarii od momentu jej zgłoszenia – 20 %,</w:t>
      </w:r>
    </w:p>
    <w:p w:rsidR="002F4BE6" w:rsidRPr="00E127E7" w:rsidRDefault="002F4BE6" w:rsidP="002F4BE6">
      <w:pPr>
        <w:pStyle w:val="Akapitzlist"/>
        <w:numPr>
          <w:ilvl w:val="6"/>
          <w:numId w:val="39"/>
        </w:numPr>
        <w:spacing w:line="360" w:lineRule="auto"/>
        <w:ind w:left="1276" w:right="142" w:hanging="425"/>
        <w:jc w:val="both"/>
        <w:outlineLvl w:val="0"/>
        <w:rPr>
          <w:rFonts w:ascii="Arial" w:hAnsi="Arial" w:cs="Arial"/>
          <w:sz w:val="20"/>
          <w:szCs w:val="20"/>
        </w:rPr>
      </w:pPr>
      <w:r w:rsidRPr="00E127E7">
        <w:rPr>
          <w:rFonts w:ascii="Arial" w:hAnsi="Arial" w:cs="Arial"/>
          <w:sz w:val="20"/>
          <w:szCs w:val="20"/>
        </w:rPr>
        <w:t>Doświadczenie zawodowe min. 1 serwisanta</w:t>
      </w:r>
      <w:r w:rsidRPr="00E127E7">
        <w:rPr>
          <w:rFonts w:ascii="Arial" w:hAnsi="Arial" w:cs="Arial"/>
          <w:b/>
          <w:sz w:val="20"/>
          <w:szCs w:val="20"/>
        </w:rPr>
        <w:t xml:space="preserve"> </w:t>
      </w:r>
      <w:r w:rsidRPr="00E127E7">
        <w:rPr>
          <w:rFonts w:ascii="Arial" w:hAnsi="Arial" w:cs="Arial"/>
          <w:sz w:val="20"/>
          <w:szCs w:val="20"/>
        </w:rPr>
        <w:t xml:space="preserve">w zakresie obsługi </w:t>
      </w:r>
      <w:r w:rsidRPr="00E127E7">
        <w:rPr>
          <w:rFonts w:ascii="Arial" w:hAnsi="Arial" w:cs="Arial"/>
          <w:bCs/>
          <w:sz w:val="20"/>
          <w:szCs w:val="20"/>
        </w:rPr>
        <w:t>systemów sygnalizacji włamań – 20%</w:t>
      </w:r>
    </w:p>
    <w:p w:rsidR="002F4BE6" w:rsidRPr="00BA3EC0" w:rsidRDefault="002F4BE6" w:rsidP="002F4BE6">
      <w:pPr>
        <w:numPr>
          <w:ilvl w:val="0"/>
          <w:numId w:val="38"/>
        </w:numPr>
        <w:spacing w:line="360" w:lineRule="auto"/>
        <w:ind w:left="851" w:right="142" w:hanging="425"/>
        <w:jc w:val="both"/>
        <w:outlineLvl w:val="0"/>
        <w:rPr>
          <w:rFonts w:ascii="Verdana" w:hAnsi="Verdana"/>
          <w:bCs/>
          <w:sz w:val="18"/>
        </w:rPr>
      </w:pPr>
      <w:bookmarkStart w:id="28" w:name="_Toc395266079"/>
      <w:r w:rsidRPr="00E127E7">
        <w:rPr>
          <w:rFonts w:ascii="Verdana" w:hAnsi="Verdana"/>
          <w:bCs/>
          <w:sz w:val="18"/>
        </w:rPr>
        <w:t xml:space="preserve">Do porównania ofert będą brane pod uwagę cena brutto przedmiotu zamówienia, czas </w:t>
      </w:r>
      <w:r w:rsidRPr="00BA3EC0">
        <w:rPr>
          <w:rFonts w:ascii="Verdana" w:hAnsi="Verdana"/>
          <w:bCs/>
          <w:sz w:val="18"/>
        </w:rPr>
        <w:t>usunięcia awarii od momentu jej zgłoszenia oraz Doświadczenie zawodowe min. 1 serwisanta</w:t>
      </w:r>
      <w:r w:rsidRPr="00BA3EC0">
        <w:rPr>
          <w:rFonts w:ascii="Verdana" w:hAnsi="Verdana" w:cs="Arial"/>
          <w:sz w:val="18"/>
          <w:szCs w:val="18"/>
        </w:rPr>
        <w:t xml:space="preserve"> w zakresie obsługi </w:t>
      </w:r>
      <w:r w:rsidRPr="00BA3EC0">
        <w:rPr>
          <w:rFonts w:ascii="Verdana" w:hAnsi="Verdana" w:cs="Arial"/>
          <w:bCs/>
          <w:sz w:val="18"/>
          <w:szCs w:val="18"/>
        </w:rPr>
        <w:t>systemów sygnalizacji włamań i napadu</w:t>
      </w:r>
      <w:r w:rsidRPr="00BA3EC0">
        <w:rPr>
          <w:rFonts w:ascii="Verdana" w:hAnsi="Verdana"/>
          <w:bCs/>
          <w:sz w:val="18"/>
        </w:rPr>
        <w:t>, posiadającego poświadczenie bezpieczeństwa umożliwiające dostęp do informacji niejawnych o klauzuli min. POUFNE", podane w Formularzu ofertowym (wzór – zał. nr 1 do Siwz)</w:t>
      </w:r>
      <w:r w:rsidRPr="00BA3EC0">
        <w:rPr>
          <w:rFonts w:ascii="Verdana" w:hAnsi="Verdana"/>
          <w:sz w:val="18"/>
        </w:rPr>
        <w:t>.</w:t>
      </w:r>
      <w:bookmarkEnd w:id="28"/>
    </w:p>
    <w:p w:rsidR="002F4BE6" w:rsidRPr="00B238B8" w:rsidRDefault="002F4BE6" w:rsidP="002F4BE6">
      <w:pPr>
        <w:pStyle w:val="Akapitzlist"/>
        <w:numPr>
          <w:ilvl w:val="0"/>
          <w:numId w:val="38"/>
        </w:numPr>
        <w:tabs>
          <w:tab w:val="num" w:pos="2007"/>
        </w:tabs>
        <w:spacing w:line="360" w:lineRule="auto"/>
        <w:ind w:left="851" w:right="142"/>
        <w:jc w:val="both"/>
        <w:outlineLvl w:val="0"/>
        <w:rPr>
          <w:rFonts w:ascii="Verdana" w:hAnsi="Verdana"/>
          <w:sz w:val="18"/>
        </w:rPr>
      </w:pPr>
      <w:bookmarkStart w:id="29" w:name="_Toc395266080"/>
      <w:r w:rsidRPr="00BA3EC0">
        <w:rPr>
          <w:rFonts w:ascii="Verdana" w:hAnsi="Verdana"/>
          <w:sz w:val="18"/>
        </w:rPr>
        <w:t xml:space="preserve">Ocena ofert odbywać się będzie w sposób </w:t>
      </w:r>
      <w:r w:rsidRPr="00B238B8">
        <w:rPr>
          <w:rFonts w:ascii="Verdana" w:hAnsi="Verdana"/>
          <w:color w:val="000000"/>
          <w:sz w:val="18"/>
        </w:rPr>
        <w:t>opisany w poniższej tabeli:</w:t>
      </w:r>
      <w:bookmarkEnd w:id="29"/>
    </w:p>
    <w:p w:rsidR="002F4BE6" w:rsidRPr="00AC289E" w:rsidRDefault="002F4BE6" w:rsidP="002F4BE6">
      <w:pPr>
        <w:tabs>
          <w:tab w:val="num" w:pos="2007"/>
        </w:tabs>
        <w:spacing w:line="360" w:lineRule="auto"/>
        <w:ind w:left="851" w:right="-97"/>
        <w:jc w:val="both"/>
        <w:outlineLvl w:val="0"/>
        <w:rPr>
          <w:rFonts w:ascii="Verdana" w:hAnsi="Verdana"/>
          <w:sz w:val="18"/>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709"/>
        <w:gridCol w:w="4394"/>
      </w:tblGrid>
      <w:tr w:rsidR="002F4BE6" w:rsidRPr="00AC289E" w:rsidTr="009D259B">
        <w:tc>
          <w:tcPr>
            <w:tcW w:w="540" w:type="dxa"/>
          </w:tcPr>
          <w:p w:rsidR="002F4BE6" w:rsidRPr="00AC289E" w:rsidRDefault="002F4BE6" w:rsidP="009D259B">
            <w:pPr>
              <w:numPr>
                <w:ilvl w:val="0"/>
                <w:numId w:val="14"/>
              </w:numPr>
              <w:tabs>
                <w:tab w:val="clear" w:pos="1077"/>
                <w:tab w:val="num" w:pos="360"/>
              </w:tabs>
              <w:ind w:right="470"/>
              <w:jc w:val="both"/>
              <w:outlineLvl w:val="0"/>
              <w:rPr>
                <w:rFonts w:ascii="Verdana" w:hAnsi="Verdana"/>
                <w:b/>
                <w:i/>
                <w:sz w:val="18"/>
              </w:rPr>
            </w:pPr>
            <w:bookmarkStart w:id="30" w:name="_Toc395266081"/>
            <w:r w:rsidRPr="00AC289E">
              <w:rPr>
                <w:rFonts w:ascii="Verdana" w:hAnsi="Verdana"/>
                <w:b/>
                <w:i/>
                <w:sz w:val="18"/>
              </w:rPr>
              <w:t>LP</w:t>
            </w:r>
            <w:bookmarkEnd w:id="30"/>
          </w:p>
        </w:tc>
        <w:tc>
          <w:tcPr>
            <w:tcW w:w="2891" w:type="dxa"/>
          </w:tcPr>
          <w:p w:rsidR="002F4BE6" w:rsidRPr="00AC289E" w:rsidRDefault="002F4BE6" w:rsidP="009D259B">
            <w:pPr>
              <w:jc w:val="both"/>
              <w:outlineLvl w:val="0"/>
              <w:rPr>
                <w:rFonts w:ascii="Verdana" w:hAnsi="Verdana"/>
                <w:b/>
                <w:sz w:val="18"/>
              </w:rPr>
            </w:pPr>
            <w:bookmarkStart w:id="31" w:name="_Toc395266082"/>
            <w:r w:rsidRPr="00AC289E">
              <w:rPr>
                <w:rFonts w:ascii="Verdana" w:hAnsi="Verdana"/>
                <w:b/>
                <w:sz w:val="18"/>
              </w:rPr>
              <w:t>KRYTERIA</w:t>
            </w:r>
            <w:bookmarkEnd w:id="31"/>
          </w:p>
        </w:tc>
        <w:tc>
          <w:tcPr>
            <w:tcW w:w="850" w:type="dxa"/>
          </w:tcPr>
          <w:p w:rsidR="002F4BE6" w:rsidRPr="00AC289E" w:rsidRDefault="002F4BE6" w:rsidP="009D259B">
            <w:pPr>
              <w:jc w:val="both"/>
              <w:outlineLvl w:val="0"/>
              <w:rPr>
                <w:rFonts w:ascii="Verdana" w:hAnsi="Verdana"/>
                <w:b/>
                <w:sz w:val="18"/>
              </w:rPr>
            </w:pPr>
            <w:bookmarkStart w:id="32" w:name="_Toc395266083"/>
            <w:r w:rsidRPr="00AC289E">
              <w:rPr>
                <w:rFonts w:ascii="Verdana" w:hAnsi="Verdana"/>
                <w:b/>
                <w:sz w:val="18"/>
              </w:rPr>
              <w:t>WAGA</w:t>
            </w:r>
            <w:bookmarkEnd w:id="32"/>
            <w:r w:rsidRPr="00AC289E">
              <w:rPr>
                <w:rFonts w:ascii="Verdana" w:hAnsi="Verdana"/>
                <w:b/>
                <w:sz w:val="18"/>
              </w:rPr>
              <w:t xml:space="preserve"> </w:t>
            </w:r>
          </w:p>
          <w:p w:rsidR="002F4BE6" w:rsidRPr="00AC289E" w:rsidRDefault="002F4BE6" w:rsidP="009D259B">
            <w:pPr>
              <w:jc w:val="both"/>
              <w:outlineLvl w:val="0"/>
              <w:rPr>
                <w:rFonts w:ascii="Verdana" w:hAnsi="Verdana"/>
                <w:b/>
                <w:sz w:val="18"/>
              </w:rPr>
            </w:pPr>
            <w:r w:rsidRPr="00AC289E">
              <w:rPr>
                <w:rFonts w:ascii="Verdana" w:hAnsi="Verdana"/>
                <w:b/>
                <w:sz w:val="18"/>
              </w:rPr>
              <w:t xml:space="preserve"> </w:t>
            </w:r>
            <w:bookmarkStart w:id="33" w:name="_Toc395266084"/>
            <w:r w:rsidRPr="00AC289E">
              <w:rPr>
                <w:rFonts w:ascii="Verdana" w:hAnsi="Verdana"/>
                <w:b/>
                <w:sz w:val="18"/>
              </w:rPr>
              <w:t>%</w:t>
            </w:r>
            <w:bookmarkEnd w:id="33"/>
          </w:p>
        </w:tc>
        <w:tc>
          <w:tcPr>
            <w:tcW w:w="709" w:type="dxa"/>
          </w:tcPr>
          <w:p w:rsidR="002F4BE6" w:rsidRPr="00AC289E" w:rsidRDefault="002F4BE6" w:rsidP="009D259B">
            <w:pPr>
              <w:jc w:val="both"/>
              <w:outlineLvl w:val="0"/>
              <w:rPr>
                <w:rFonts w:ascii="Verdana" w:hAnsi="Verdana"/>
                <w:b/>
                <w:sz w:val="18"/>
              </w:rPr>
            </w:pPr>
            <w:bookmarkStart w:id="34" w:name="_Toc395266085"/>
            <w:r w:rsidRPr="00AC289E">
              <w:rPr>
                <w:rFonts w:ascii="Verdana" w:hAnsi="Verdana"/>
                <w:b/>
                <w:sz w:val="18"/>
              </w:rPr>
              <w:t>Ilość</w:t>
            </w:r>
            <w:bookmarkEnd w:id="34"/>
          </w:p>
          <w:p w:rsidR="002F4BE6" w:rsidRPr="00AC289E" w:rsidRDefault="002F4BE6" w:rsidP="009D259B">
            <w:pPr>
              <w:jc w:val="both"/>
              <w:outlineLvl w:val="0"/>
              <w:rPr>
                <w:rFonts w:ascii="Verdana" w:hAnsi="Verdana"/>
                <w:b/>
                <w:sz w:val="18"/>
              </w:rPr>
            </w:pPr>
            <w:bookmarkStart w:id="35" w:name="_Toc395266086"/>
            <w:r w:rsidRPr="00AC289E">
              <w:rPr>
                <w:rFonts w:ascii="Verdana" w:hAnsi="Verdana"/>
                <w:b/>
                <w:sz w:val="18"/>
              </w:rPr>
              <w:t>pkt.</w:t>
            </w:r>
            <w:bookmarkEnd w:id="35"/>
          </w:p>
        </w:tc>
        <w:tc>
          <w:tcPr>
            <w:tcW w:w="4394" w:type="dxa"/>
          </w:tcPr>
          <w:p w:rsidR="002F4BE6" w:rsidRPr="00AC289E" w:rsidRDefault="002F4BE6" w:rsidP="009D259B">
            <w:pPr>
              <w:jc w:val="both"/>
              <w:outlineLvl w:val="0"/>
              <w:rPr>
                <w:rFonts w:ascii="Verdana" w:hAnsi="Verdana"/>
                <w:b/>
                <w:sz w:val="18"/>
              </w:rPr>
            </w:pPr>
            <w:bookmarkStart w:id="36" w:name="_Toc395266087"/>
            <w:r w:rsidRPr="00AC289E">
              <w:rPr>
                <w:rFonts w:ascii="Verdana" w:hAnsi="Verdana"/>
                <w:b/>
                <w:sz w:val="18"/>
              </w:rPr>
              <w:t>Sposób oceny: wzory, uzyskane</w:t>
            </w:r>
            <w:bookmarkEnd w:id="36"/>
          </w:p>
          <w:p w:rsidR="002F4BE6" w:rsidRPr="00AC289E" w:rsidRDefault="002F4BE6" w:rsidP="009D259B">
            <w:pPr>
              <w:jc w:val="both"/>
              <w:outlineLvl w:val="0"/>
              <w:rPr>
                <w:rFonts w:ascii="Verdana" w:hAnsi="Verdana"/>
                <w:b/>
                <w:sz w:val="18"/>
              </w:rPr>
            </w:pPr>
            <w:bookmarkStart w:id="37" w:name="_Toc395266088"/>
            <w:r w:rsidRPr="00AC289E">
              <w:rPr>
                <w:rFonts w:ascii="Verdana" w:hAnsi="Verdana"/>
                <w:b/>
                <w:sz w:val="18"/>
              </w:rPr>
              <w:t>informacje mające wpływ na ocenę</w:t>
            </w:r>
            <w:bookmarkEnd w:id="37"/>
          </w:p>
        </w:tc>
      </w:tr>
      <w:tr w:rsidR="002F4BE6" w:rsidRPr="00AC289E" w:rsidTr="009D259B">
        <w:trPr>
          <w:trHeight w:val="715"/>
        </w:trPr>
        <w:tc>
          <w:tcPr>
            <w:tcW w:w="540" w:type="dxa"/>
          </w:tcPr>
          <w:p w:rsidR="002F4BE6" w:rsidRPr="00AC289E" w:rsidRDefault="002F4BE6" w:rsidP="009D259B">
            <w:pPr>
              <w:ind w:right="470"/>
              <w:jc w:val="both"/>
              <w:outlineLvl w:val="0"/>
              <w:rPr>
                <w:rFonts w:ascii="Verdana" w:hAnsi="Verdana"/>
                <w:b/>
                <w:sz w:val="18"/>
              </w:rPr>
            </w:pPr>
            <w:bookmarkStart w:id="38" w:name="_Toc395266089"/>
            <w:r w:rsidRPr="00AC289E">
              <w:rPr>
                <w:rFonts w:ascii="Verdana" w:hAnsi="Verdana"/>
                <w:b/>
                <w:sz w:val="18"/>
              </w:rPr>
              <w:t>1</w:t>
            </w:r>
            <w:bookmarkEnd w:id="38"/>
          </w:p>
        </w:tc>
        <w:tc>
          <w:tcPr>
            <w:tcW w:w="2891" w:type="dxa"/>
          </w:tcPr>
          <w:p w:rsidR="002F4BE6" w:rsidRPr="00AC289E" w:rsidRDefault="002F4BE6" w:rsidP="009D259B">
            <w:pPr>
              <w:outlineLvl w:val="0"/>
              <w:rPr>
                <w:rFonts w:ascii="Verdana" w:hAnsi="Verdana"/>
                <w:sz w:val="18"/>
              </w:rPr>
            </w:pPr>
            <w:bookmarkStart w:id="39" w:name="_Toc395266090"/>
            <w:r w:rsidRPr="00AC289E">
              <w:rPr>
                <w:rFonts w:ascii="Verdana" w:hAnsi="Verdana"/>
                <w:sz w:val="18"/>
              </w:rPr>
              <w:t>Cena realizacji przedmiotu zamówienia</w:t>
            </w:r>
            <w:bookmarkEnd w:id="39"/>
          </w:p>
          <w:p w:rsidR="002F4BE6" w:rsidRPr="00AC289E" w:rsidRDefault="002F4BE6" w:rsidP="009D259B">
            <w:pPr>
              <w:ind w:right="470"/>
              <w:outlineLvl w:val="0"/>
              <w:rPr>
                <w:rFonts w:ascii="Verdana" w:hAnsi="Verdana"/>
                <w:sz w:val="18"/>
              </w:rPr>
            </w:pPr>
          </w:p>
        </w:tc>
        <w:tc>
          <w:tcPr>
            <w:tcW w:w="850" w:type="dxa"/>
          </w:tcPr>
          <w:p w:rsidR="002F4BE6" w:rsidRPr="00AC289E" w:rsidRDefault="002F4BE6" w:rsidP="009D259B">
            <w:pPr>
              <w:jc w:val="center"/>
              <w:outlineLvl w:val="0"/>
              <w:rPr>
                <w:rFonts w:ascii="Verdana" w:hAnsi="Verdana"/>
                <w:b/>
                <w:sz w:val="18"/>
              </w:rPr>
            </w:pPr>
            <w:r>
              <w:rPr>
                <w:rFonts w:ascii="Verdana" w:hAnsi="Verdana"/>
                <w:b/>
                <w:sz w:val="18"/>
              </w:rPr>
              <w:t>6</w:t>
            </w:r>
            <w:r w:rsidRPr="00AC289E">
              <w:rPr>
                <w:rFonts w:ascii="Verdana" w:hAnsi="Verdana"/>
                <w:b/>
                <w:sz w:val="18"/>
              </w:rPr>
              <w:t>0</w:t>
            </w:r>
          </w:p>
        </w:tc>
        <w:tc>
          <w:tcPr>
            <w:tcW w:w="709" w:type="dxa"/>
          </w:tcPr>
          <w:p w:rsidR="002F4BE6" w:rsidRPr="00AC289E" w:rsidRDefault="002F4BE6" w:rsidP="009D259B">
            <w:pPr>
              <w:jc w:val="center"/>
              <w:outlineLvl w:val="0"/>
              <w:rPr>
                <w:rFonts w:ascii="Verdana" w:hAnsi="Verdana"/>
                <w:b/>
                <w:sz w:val="18"/>
              </w:rPr>
            </w:pPr>
            <w:r>
              <w:rPr>
                <w:rFonts w:ascii="Verdana" w:hAnsi="Verdana"/>
                <w:b/>
                <w:sz w:val="18"/>
              </w:rPr>
              <w:t>6</w:t>
            </w:r>
            <w:r w:rsidRPr="00AC289E">
              <w:rPr>
                <w:rFonts w:ascii="Verdana" w:hAnsi="Verdana"/>
                <w:b/>
                <w:sz w:val="18"/>
              </w:rPr>
              <w:t>0</w:t>
            </w:r>
          </w:p>
        </w:tc>
        <w:tc>
          <w:tcPr>
            <w:tcW w:w="4394" w:type="dxa"/>
          </w:tcPr>
          <w:p w:rsidR="002F4BE6" w:rsidRPr="00AC289E" w:rsidRDefault="002F4BE6" w:rsidP="009D259B">
            <w:pPr>
              <w:ind w:right="470"/>
              <w:jc w:val="both"/>
              <w:outlineLvl w:val="0"/>
              <w:rPr>
                <w:rFonts w:ascii="Verdana" w:hAnsi="Verdana"/>
                <w:sz w:val="18"/>
              </w:rPr>
            </w:pPr>
            <w:r w:rsidRPr="00AC289E">
              <w:rPr>
                <w:rFonts w:ascii="Verdana" w:hAnsi="Verdana"/>
                <w:sz w:val="18"/>
              </w:rPr>
              <w:t xml:space="preserve">                    </w:t>
            </w:r>
            <w:bookmarkStart w:id="40" w:name="_Toc395266093"/>
            <w:r w:rsidRPr="00AC289E">
              <w:rPr>
                <w:rFonts w:ascii="Verdana" w:hAnsi="Verdana"/>
                <w:sz w:val="18"/>
              </w:rPr>
              <w:t>Najniższa cena oferty</w:t>
            </w:r>
            <w:bookmarkEnd w:id="40"/>
          </w:p>
          <w:p w:rsidR="002F4BE6" w:rsidRPr="00AC289E" w:rsidRDefault="002F4BE6" w:rsidP="009D259B">
            <w:pPr>
              <w:jc w:val="both"/>
              <w:outlineLvl w:val="0"/>
              <w:rPr>
                <w:rFonts w:ascii="Verdana" w:hAnsi="Verdana"/>
                <w:sz w:val="18"/>
              </w:rPr>
            </w:pPr>
            <w:bookmarkStart w:id="41" w:name="_Toc395266094"/>
            <w:r w:rsidRPr="00AC289E">
              <w:rPr>
                <w:rFonts w:ascii="Verdana" w:hAnsi="Verdana"/>
                <w:sz w:val="18"/>
              </w:rPr>
              <w:t xml:space="preserve">Ilość pkt.  = -------------------------  </w:t>
            </w:r>
            <w:r w:rsidRPr="00AC289E">
              <w:rPr>
                <w:rFonts w:ascii="Verdana" w:hAnsi="Verdana"/>
                <w:b/>
                <w:sz w:val="18"/>
              </w:rPr>
              <w:t xml:space="preserve">x </w:t>
            </w:r>
            <w:bookmarkEnd w:id="41"/>
            <w:r>
              <w:rPr>
                <w:rFonts w:ascii="Verdana" w:hAnsi="Verdana"/>
                <w:b/>
                <w:sz w:val="18"/>
              </w:rPr>
              <w:t>60</w:t>
            </w:r>
          </w:p>
          <w:p w:rsidR="002F4BE6" w:rsidRPr="00AC289E" w:rsidRDefault="002F4BE6" w:rsidP="009D259B">
            <w:pPr>
              <w:ind w:right="470"/>
              <w:jc w:val="both"/>
              <w:outlineLvl w:val="0"/>
              <w:rPr>
                <w:rFonts w:ascii="Verdana" w:hAnsi="Verdana"/>
                <w:sz w:val="18"/>
              </w:rPr>
            </w:pPr>
            <w:r w:rsidRPr="00AC289E">
              <w:rPr>
                <w:rFonts w:ascii="Verdana" w:hAnsi="Verdana"/>
                <w:sz w:val="18"/>
              </w:rPr>
              <w:t xml:space="preserve">                    </w:t>
            </w:r>
            <w:bookmarkStart w:id="42" w:name="_Toc395266095"/>
            <w:r w:rsidRPr="00AC289E">
              <w:rPr>
                <w:rFonts w:ascii="Verdana" w:hAnsi="Verdana"/>
                <w:sz w:val="18"/>
              </w:rPr>
              <w:t>Cena oferty badanej</w:t>
            </w:r>
            <w:bookmarkEnd w:id="42"/>
            <w:r w:rsidRPr="00AC289E">
              <w:rPr>
                <w:rFonts w:ascii="Verdana" w:hAnsi="Verdana"/>
                <w:sz w:val="18"/>
              </w:rPr>
              <w:t xml:space="preserve">    </w:t>
            </w:r>
          </w:p>
        </w:tc>
      </w:tr>
      <w:tr w:rsidR="002F4BE6" w:rsidRPr="00BA3EC0" w:rsidTr="009D259B">
        <w:trPr>
          <w:trHeight w:val="715"/>
        </w:trPr>
        <w:tc>
          <w:tcPr>
            <w:tcW w:w="540" w:type="dxa"/>
          </w:tcPr>
          <w:p w:rsidR="002F4BE6" w:rsidRPr="00BA3EC0" w:rsidRDefault="002F4BE6" w:rsidP="009D259B">
            <w:pPr>
              <w:ind w:right="470"/>
              <w:jc w:val="both"/>
              <w:outlineLvl w:val="0"/>
              <w:rPr>
                <w:rFonts w:ascii="Verdana" w:hAnsi="Verdana"/>
                <w:b/>
                <w:sz w:val="18"/>
              </w:rPr>
            </w:pPr>
            <w:r w:rsidRPr="00BA3EC0">
              <w:rPr>
                <w:rFonts w:ascii="Verdana" w:hAnsi="Verdana"/>
                <w:b/>
                <w:sz w:val="18"/>
              </w:rPr>
              <w:t>2</w:t>
            </w:r>
          </w:p>
        </w:tc>
        <w:tc>
          <w:tcPr>
            <w:tcW w:w="2891" w:type="dxa"/>
          </w:tcPr>
          <w:p w:rsidR="002F4BE6" w:rsidRPr="00E127E7" w:rsidRDefault="002F4BE6" w:rsidP="009D259B">
            <w:pPr>
              <w:pStyle w:val="HTML-wstpniesformatowany"/>
              <w:ind w:right="34"/>
              <w:jc w:val="both"/>
              <w:rPr>
                <w:rFonts w:ascii="Verdana" w:hAnsi="Verdana" w:cs="Arial"/>
                <w:sz w:val="18"/>
                <w:szCs w:val="18"/>
              </w:rPr>
            </w:pPr>
            <w:r w:rsidRPr="00E127E7">
              <w:rPr>
                <w:rFonts w:ascii="Verdana" w:hAnsi="Verdana" w:cs="Arial"/>
                <w:sz w:val="18"/>
                <w:szCs w:val="18"/>
              </w:rPr>
              <w:t>Czas usunięcia awarii od momentu jej zgłoszenia</w:t>
            </w:r>
          </w:p>
          <w:p w:rsidR="002F4BE6" w:rsidRPr="00E127E7" w:rsidRDefault="002F4BE6" w:rsidP="009D259B">
            <w:pPr>
              <w:outlineLvl w:val="0"/>
              <w:rPr>
                <w:rFonts w:ascii="Verdana" w:hAnsi="Verdana"/>
                <w:sz w:val="18"/>
              </w:rPr>
            </w:pPr>
          </w:p>
        </w:tc>
        <w:tc>
          <w:tcPr>
            <w:tcW w:w="850" w:type="dxa"/>
          </w:tcPr>
          <w:p w:rsidR="002F4BE6" w:rsidRPr="00E127E7" w:rsidRDefault="002F4BE6" w:rsidP="009D259B">
            <w:pPr>
              <w:jc w:val="center"/>
              <w:outlineLvl w:val="0"/>
              <w:rPr>
                <w:rFonts w:ascii="Verdana" w:hAnsi="Verdana"/>
                <w:b/>
                <w:sz w:val="18"/>
              </w:rPr>
            </w:pPr>
            <w:r w:rsidRPr="00E127E7">
              <w:rPr>
                <w:rFonts w:ascii="Verdana" w:hAnsi="Verdana"/>
                <w:b/>
                <w:sz w:val="18"/>
              </w:rPr>
              <w:t>20</w:t>
            </w:r>
          </w:p>
        </w:tc>
        <w:tc>
          <w:tcPr>
            <w:tcW w:w="709" w:type="dxa"/>
          </w:tcPr>
          <w:p w:rsidR="002F4BE6" w:rsidRPr="00E127E7" w:rsidRDefault="002F4BE6" w:rsidP="009D259B">
            <w:pPr>
              <w:jc w:val="center"/>
              <w:outlineLvl w:val="0"/>
              <w:rPr>
                <w:rFonts w:ascii="Verdana" w:hAnsi="Verdana"/>
                <w:b/>
                <w:sz w:val="18"/>
              </w:rPr>
            </w:pPr>
            <w:r w:rsidRPr="00E127E7">
              <w:rPr>
                <w:rFonts w:ascii="Verdana" w:hAnsi="Verdana"/>
                <w:b/>
                <w:sz w:val="18"/>
              </w:rPr>
              <w:t>20</w:t>
            </w:r>
          </w:p>
        </w:tc>
        <w:tc>
          <w:tcPr>
            <w:tcW w:w="4394" w:type="dxa"/>
          </w:tcPr>
          <w:p w:rsidR="002F4BE6" w:rsidRPr="00E127E7" w:rsidRDefault="002F4BE6" w:rsidP="009D259B">
            <w:pPr>
              <w:pStyle w:val="HTML-wstpniesformatowany"/>
              <w:ind w:right="-381"/>
              <w:jc w:val="both"/>
              <w:rPr>
                <w:rFonts w:ascii="Verdana" w:hAnsi="Verdana" w:cs="Arial"/>
                <w:sz w:val="18"/>
                <w:szCs w:val="18"/>
              </w:rPr>
            </w:pPr>
            <w:r w:rsidRPr="00E127E7">
              <w:rPr>
                <w:rFonts w:ascii="Verdana" w:hAnsi="Verdana" w:cs="Arial"/>
                <w:sz w:val="18"/>
                <w:szCs w:val="18"/>
              </w:rPr>
              <w:t>do 12 godzin w dni robocze - 20 pkt.</w:t>
            </w:r>
          </w:p>
          <w:p w:rsidR="002F4BE6" w:rsidRPr="00E127E7" w:rsidRDefault="002F4BE6" w:rsidP="009D259B">
            <w:pPr>
              <w:pStyle w:val="HTML-wstpniesformatowany"/>
              <w:ind w:right="-381"/>
              <w:jc w:val="both"/>
              <w:rPr>
                <w:rFonts w:ascii="Verdana" w:hAnsi="Verdana" w:cs="Arial"/>
                <w:sz w:val="18"/>
                <w:szCs w:val="18"/>
              </w:rPr>
            </w:pPr>
            <w:r w:rsidRPr="00E127E7">
              <w:rPr>
                <w:rFonts w:ascii="Verdana" w:hAnsi="Verdana" w:cs="Arial"/>
                <w:sz w:val="18"/>
                <w:szCs w:val="18"/>
              </w:rPr>
              <w:t>do 24 godzin w dni robocze - 10 pkt.</w:t>
            </w:r>
          </w:p>
          <w:p w:rsidR="002F4BE6" w:rsidRPr="00E127E7" w:rsidRDefault="002F4BE6" w:rsidP="009D259B">
            <w:pPr>
              <w:ind w:right="-381"/>
              <w:jc w:val="both"/>
              <w:outlineLvl w:val="0"/>
              <w:rPr>
                <w:rFonts w:ascii="Verdana" w:hAnsi="Verdana" w:cs="Arial"/>
                <w:sz w:val="18"/>
                <w:szCs w:val="18"/>
              </w:rPr>
            </w:pPr>
            <w:r w:rsidRPr="00E127E7">
              <w:rPr>
                <w:rFonts w:ascii="Verdana" w:hAnsi="Verdana" w:cs="Arial"/>
                <w:sz w:val="18"/>
                <w:szCs w:val="18"/>
              </w:rPr>
              <w:t>do 48 godzin w dni robocze - 1 pkt.</w:t>
            </w:r>
          </w:p>
          <w:p w:rsidR="002F4BE6" w:rsidRPr="00E127E7" w:rsidRDefault="002F4BE6" w:rsidP="009D259B">
            <w:pPr>
              <w:ind w:right="470"/>
              <w:jc w:val="both"/>
              <w:outlineLvl w:val="0"/>
              <w:rPr>
                <w:rFonts w:ascii="Verdana" w:hAnsi="Verdana"/>
                <w:sz w:val="18"/>
              </w:rPr>
            </w:pPr>
            <w:r w:rsidRPr="00E127E7">
              <w:rPr>
                <w:rFonts w:ascii="Verdana" w:hAnsi="Verdana"/>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r w:rsidRPr="00E127E7">
              <w:rPr>
                <w:rFonts w:ascii="Verdana" w:hAnsi="Verdana"/>
                <w:sz w:val="18"/>
              </w:rPr>
              <w:t xml:space="preserve"> </w:t>
            </w:r>
          </w:p>
        </w:tc>
      </w:tr>
      <w:tr w:rsidR="002F4BE6" w:rsidRPr="0092208F" w:rsidTr="009D259B">
        <w:trPr>
          <w:trHeight w:val="715"/>
        </w:trPr>
        <w:tc>
          <w:tcPr>
            <w:tcW w:w="540" w:type="dxa"/>
          </w:tcPr>
          <w:p w:rsidR="002F4BE6" w:rsidRPr="00BA3EC0" w:rsidRDefault="002F4BE6" w:rsidP="009D259B">
            <w:pPr>
              <w:ind w:right="470"/>
              <w:jc w:val="both"/>
              <w:outlineLvl w:val="0"/>
              <w:rPr>
                <w:rFonts w:ascii="Verdana" w:hAnsi="Verdana"/>
                <w:b/>
                <w:sz w:val="18"/>
              </w:rPr>
            </w:pPr>
            <w:r w:rsidRPr="00BA3EC0">
              <w:rPr>
                <w:rFonts w:ascii="Verdana" w:hAnsi="Verdana"/>
                <w:b/>
                <w:sz w:val="18"/>
              </w:rPr>
              <w:t>3</w:t>
            </w:r>
          </w:p>
        </w:tc>
        <w:tc>
          <w:tcPr>
            <w:tcW w:w="2891" w:type="dxa"/>
            <w:shd w:val="clear" w:color="auto" w:fill="auto"/>
            <w:vAlign w:val="center"/>
          </w:tcPr>
          <w:p w:rsidR="002F4BE6" w:rsidRPr="0092208F" w:rsidRDefault="002F4BE6" w:rsidP="009D259B">
            <w:pPr>
              <w:pStyle w:val="HTML-wstpniesformatowany"/>
              <w:ind w:right="34"/>
              <w:rPr>
                <w:rFonts w:ascii="Verdana" w:hAnsi="Verdana" w:cs="Arial"/>
                <w:sz w:val="18"/>
                <w:szCs w:val="18"/>
              </w:rPr>
            </w:pPr>
            <w:r w:rsidRPr="0092208F">
              <w:rPr>
                <w:rFonts w:ascii="Verdana" w:hAnsi="Verdana"/>
                <w:sz w:val="16"/>
                <w:szCs w:val="16"/>
              </w:rPr>
              <w:t>Doświadczenie zawodowe min. 1 serwisanta</w:t>
            </w:r>
            <w:r w:rsidRPr="0092208F">
              <w:rPr>
                <w:rFonts w:ascii="Verdana" w:hAnsi="Verdana" w:cs="Arial"/>
                <w:b/>
                <w:sz w:val="18"/>
                <w:szCs w:val="18"/>
              </w:rPr>
              <w:t xml:space="preserve"> </w:t>
            </w:r>
            <w:r w:rsidRPr="0092208F">
              <w:rPr>
                <w:rFonts w:ascii="Verdana" w:hAnsi="Verdana"/>
                <w:sz w:val="16"/>
                <w:szCs w:val="16"/>
              </w:rPr>
              <w:t xml:space="preserve">w zakresie obsługi </w:t>
            </w:r>
            <w:r w:rsidRPr="0092208F">
              <w:rPr>
                <w:rFonts w:ascii="Verdana" w:hAnsi="Verdana"/>
                <w:bCs/>
                <w:sz w:val="16"/>
                <w:szCs w:val="16"/>
              </w:rPr>
              <w:t>systemów sygnalizacji włamań, posiadającego poświadczenie bezpieczeństwa umożliwiające dostęp do informacji niejawnych o klauzuli min. POUFNE"</w:t>
            </w:r>
            <w:r w:rsidRPr="0092208F">
              <w:rPr>
                <w:rFonts w:ascii="Verdana" w:hAnsi="Verdana"/>
                <w:sz w:val="16"/>
                <w:szCs w:val="16"/>
              </w:rPr>
              <w:t>, wyznaczonego do realizacji zamówienia</w:t>
            </w:r>
          </w:p>
        </w:tc>
        <w:tc>
          <w:tcPr>
            <w:tcW w:w="850" w:type="dxa"/>
            <w:shd w:val="clear" w:color="auto" w:fill="auto"/>
            <w:vAlign w:val="center"/>
          </w:tcPr>
          <w:p w:rsidR="002F4BE6" w:rsidRPr="0092208F" w:rsidRDefault="002F4BE6" w:rsidP="009D259B">
            <w:pPr>
              <w:jc w:val="center"/>
              <w:outlineLvl w:val="0"/>
              <w:rPr>
                <w:rFonts w:ascii="Verdana" w:hAnsi="Verdana"/>
                <w:b/>
                <w:sz w:val="18"/>
              </w:rPr>
            </w:pPr>
            <w:r w:rsidRPr="0092208F">
              <w:rPr>
                <w:rFonts w:ascii="Verdana" w:hAnsi="Verdana"/>
                <w:sz w:val="16"/>
                <w:szCs w:val="16"/>
              </w:rPr>
              <w:t>20</w:t>
            </w:r>
          </w:p>
        </w:tc>
        <w:tc>
          <w:tcPr>
            <w:tcW w:w="709" w:type="dxa"/>
            <w:shd w:val="clear" w:color="auto" w:fill="auto"/>
            <w:vAlign w:val="center"/>
          </w:tcPr>
          <w:p w:rsidR="002F4BE6" w:rsidRPr="0092208F" w:rsidRDefault="002F4BE6" w:rsidP="009D259B">
            <w:pPr>
              <w:jc w:val="center"/>
              <w:outlineLvl w:val="0"/>
              <w:rPr>
                <w:rFonts w:ascii="Verdana" w:hAnsi="Verdana"/>
                <w:b/>
                <w:sz w:val="18"/>
              </w:rPr>
            </w:pPr>
            <w:r w:rsidRPr="0092208F">
              <w:rPr>
                <w:rFonts w:ascii="Verdana" w:hAnsi="Verdana"/>
                <w:sz w:val="16"/>
                <w:szCs w:val="16"/>
              </w:rPr>
              <w:t>20</w:t>
            </w:r>
          </w:p>
        </w:tc>
        <w:tc>
          <w:tcPr>
            <w:tcW w:w="4394" w:type="dxa"/>
            <w:shd w:val="clear" w:color="auto" w:fill="auto"/>
            <w:vAlign w:val="center"/>
          </w:tcPr>
          <w:p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2 lat – 0 pkt.</w:t>
            </w:r>
          </w:p>
          <w:p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5 lat – 5 pkt.</w:t>
            </w:r>
          </w:p>
          <w:p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8 lat – 10 pkt.</w:t>
            </w:r>
          </w:p>
          <w:p w:rsidR="002F4BE6" w:rsidRPr="0092208F" w:rsidRDefault="002F4BE6" w:rsidP="009D259B">
            <w:pPr>
              <w:ind w:right="45"/>
              <w:jc w:val="both"/>
              <w:outlineLvl w:val="0"/>
              <w:rPr>
                <w:rFonts w:ascii="Verdana" w:hAnsi="Verdana"/>
                <w:sz w:val="16"/>
                <w:szCs w:val="16"/>
              </w:rPr>
            </w:pPr>
            <w:r w:rsidRPr="0092208F">
              <w:rPr>
                <w:rFonts w:ascii="Verdana" w:hAnsi="Verdana"/>
                <w:sz w:val="16"/>
                <w:szCs w:val="16"/>
              </w:rPr>
              <w:t>do 12 lat – 15 pkt.</w:t>
            </w:r>
          </w:p>
          <w:p w:rsidR="002F4BE6" w:rsidRPr="0092208F" w:rsidRDefault="002F4BE6" w:rsidP="009D259B">
            <w:pPr>
              <w:pStyle w:val="HTML-wstpniesformatowany"/>
              <w:ind w:right="-381"/>
              <w:jc w:val="both"/>
              <w:rPr>
                <w:rFonts w:ascii="Verdana" w:hAnsi="Verdana"/>
                <w:sz w:val="16"/>
                <w:szCs w:val="16"/>
              </w:rPr>
            </w:pPr>
            <w:r w:rsidRPr="0092208F">
              <w:rPr>
                <w:rFonts w:ascii="Verdana" w:hAnsi="Verdana"/>
                <w:sz w:val="16"/>
                <w:szCs w:val="16"/>
              </w:rPr>
              <w:t>powyżej 12 lat – 20 pkt.</w:t>
            </w:r>
          </w:p>
          <w:p w:rsidR="002F4BE6" w:rsidRPr="0092208F" w:rsidRDefault="002F4BE6" w:rsidP="009D259B">
            <w:pPr>
              <w:pStyle w:val="HTML-wstpniesformatowany"/>
              <w:tabs>
                <w:tab w:val="clear" w:pos="4580"/>
                <w:tab w:val="left" w:pos="4183"/>
              </w:tabs>
              <w:ind w:right="71"/>
              <w:jc w:val="both"/>
              <w:rPr>
                <w:rFonts w:ascii="Verdana" w:hAnsi="Verdana" w:cs="Arial"/>
                <w:sz w:val="18"/>
                <w:szCs w:val="18"/>
              </w:rPr>
            </w:pPr>
            <w:r w:rsidRPr="0092208F">
              <w:rPr>
                <w:rFonts w:ascii="Verdana" w:hAnsi="Verdana" w:cs="Arial"/>
                <w:sz w:val="18"/>
                <w:szCs w:val="18"/>
              </w:rPr>
              <w:t>Przy większej ilości serwisantów niż jeden, ilość uzyskanych przez nich punktów sumuje się, a potem dzieli przez ilość serwisantów.</w:t>
            </w:r>
          </w:p>
        </w:tc>
      </w:tr>
      <w:tr w:rsidR="002F4BE6" w:rsidRPr="0092208F" w:rsidTr="009D259B">
        <w:trPr>
          <w:trHeight w:val="416"/>
        </w:trPr>
        <w:tc>
          <w:tcPr>
            <w:tcW w:w="540" w:type="dxa"/>
            <w:tcBorders>
              <w:top w:val="single" w:sz="4" w:space="0" w:color="auto"/>
              <w:left w:val="single" w:sz="4" w:space="0" w:color="auto"/>
              <w:bottom w:val="single" w:sz="4" w:space="0" w:color="auto"/>
              <w:right w:val="single" w:sz="4" w:space="0" w:color="auto"/>
            </w:tcBorders>
          </w:tcPr>
          <w:p w:rsidR="002F4BE6" w:rsidRPr="00BA3EC0" w:rsidRDefault="002F4BE6" w:rsidP="009D259B">
            <w:pPr>
              <w:ind w:right="470"/>
              <w:jc w:val="both"/>
              <w:outlineLvl w:val="0"/>
              <w:rPr>
                <w:rFonts w:ascii="Verdana" w:hAnsi="Verdana"/>
                <w:b/>
                <w:sz w:val="18"/>
              </w:rPr>
            </w:pPr>
            <w:r w:rsidRPr="00BA3EC0">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rsidR="002F4BE6" w:rsidRPr="0092208F" w:rsidRDefault="002F4BE6" w:rsidP="009D259B">
            <w:pPr>
              <w:outlineLvl w:val="0"/>
              <w:rPr>
                <w:rFonts w:ascii="Verdana" w:hAnsi="Verdana"/>
                <w:sz w:val="18"/>
              </w:rPr>
            </w:pPr>
            <w:r w:rsidRPr="0092208F">
              <w:rPr>
                <w:rFonts w:ascii="Verdana" w:hAnsi="Verdana"/>
                <w:sz w:val="18"/>
              </w:rPr>
              <w:t>Razem</w:t>
            </w:r>
          </w:p>
        </w:tc>
        <w:tc>
          <w:tcPr>
            <w:tcW w:w="850" w:type="dxa"/>
            <w:tcBorders>
              <w:top w:val="single" w:sz="4" w:space="0" w:color="auto"/>
              <w:left w:val="single" w:sz="4" w:space="0" w:color="auto"/>
              <w:bottom w:val="single" w:sz="4" w:space="0" w:color="auto"/>
              <w:right w:val="single" w:sz="4" w:space="0" w:color="auto"/>
            </w:tcBorders>
          </w:tcPr>
          <w:p w:rsidR="002F4BE6" w:rsidRPr="0092208F" w:rsidRDefault="002F4BE6" w:rsidP="009D259B">
            <w:pPr>
              <w:jc w:val="center"/>
              <w:outlineLvl w:val="0"/>
              <w:rPr>
                <w:rFonts w:ascii="Verdana" w:hAnsi="Verdana"/>
                <w:b/>
                <w:sz w:val="18"/>
              </w:rPr>
            </w:pPr>
            <w:r w:rsidRPr="0092208F">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rsidR="002F4BE6" w:rsidRPr="0092208F" w:rsidRDefault="002F4BE6" w:rsidP="009D259B">
            <w:pPr>
              <w:jc w:val="center"/>
              <w:outlineLvl w:val="0"/>
              <w:rPr>
                <w:rFonts w:ascii="Verdana" w:hAnsi="Verdana"/>
                <w:b/>
                <w:sz w:val="18"/>
              </w:rPr>
            </w:pPr>
            <w:r w:rsidRPr="0092208F">
              <w:rPr>
                <w:rFonts w:ascii="Verdana" w:hAnsi="Verdana"/>
                <w:b/>
                <w:sz w:val="18"/>
              </w:rPr>
              <w:t>100</w:t>
            </w:r>
          </w:p>
        </w:tc>
        <w:tc>
          <w:tcPr>
            <w:tcW w:w="4394" w:type="dxa"/>
            <w:tcBorders>
              <w:top w:val="single" w:sz="4" w:space="0" w:color="auto"/>
              <w:left w:val="single" w:sz="4" w:space="0" w:color="auto"/>
              <w:bottom w:val="single" w:sz="4" w:space="0" w:color="auto"/>
              <w:right w:val="single" w:sz="4" w:space="0" w:color="auto"/>
            </w:tcBorders>
          </w:tcPr>
          <w:p w:rsidR="002F4BE6" w:rsidRPr="0092208F" w:rsidRDefault="002F4BE6" w:rsidP="009D259B">
            <w:pPr>
              <w:ind w:left="-70"/>
              <w:jc w:val="both"/>
              <w:outlineLvl w:val="0"/>
              <w:rPr>
                <w:rFonts w:ascii="Verdana" w:hAnsi="Verdana"/>
                <w:sz w:val="18"/>
              </w:rPr>
            </w:pPr>
            <w:r w:rsidRPr="0092208F">
              <w:rPr>
                <w:rFonts w:ascii="Verdana" w:hAnsi="Verdana"/>
                <w:sz w:val="18"/>
              </w:rPr>
              <w:t xml:space="preserve">Ilość pkt. = Suma pkt. za kryteria 1, 2 i 3 </w:t>
            </w:r>
          </w:p>
        </w:tc>
      </w:tr>
    </w:tbl>
    <w:p w:rsidR="002F4BE6" w:rsidRPr="00BA3EC0" w:rsidRDefault="002F4BE6" w:rsidP="002F4BE6">
      <w:pPr>
        <w:spacing w:line="360" w:lineRule="auto"/>
        <w:ind w:left="851" w:right="470"/>
        <w:jc w:val="both"/>
        <w:outlineLvl w:val="0"/>
        <w:rPr>
          <w:rFonts w:ascii="Verdana" w:hAnsi="Verdana"/>
          <w:sz w:val="18"/>
        </w:rPr>
      </w:pPr>
      <w:bookmarkStart w:id="43" w:name="_Toc395266096"/>
    </w:p>
    <w:p w:rsidR="002F4BE6" w:rsidRPr="00BA3EC0" w:rsidRDefault="002F4BE6" w:rsidP="002F4BE6">
      <w:pPr>
        <w:pStyle w:val="Akapitzlist"/>
        <w:numPr>
          <w:ilvl w:val="0"/>
          <w:numId w:val="38"/>
        </w:numPr>
        <w:spacing w:after="60" w:line="240" w:lineRule="exact"/>
        <w:ind w:left="851" w:right="142" w:hanging="425"/>
        <w:contextualSpacing w:val="0"/>
        <w:jc w:val="both"/>
        <w:rPr>
          <w:rFonts w:ascii="Verdana" w:hAnsi="Verdana"/>
          <w:sz w:val="18"/>
          <w:szCs w:val="18"/>
        </w:rPr>
      </w:pPr>
      <w:r w:rsidRPr="00BA3EC0">
        <w:rPr>
          <w:rFonts w:ascii="Verdana" w:hAnsi="Verdana"/>
          <w:sz w:val="18"/>
          <w:szCs w:val="18"/>
        </w:rPr>
        <w:t xml:space="preserve">W kryterium nr 3 rozpatrywane będzie doświadczenie min. 1 serwisanta na podstawie deklaracji Wykonawcy w Formularzu ofertowym, w zakresie obsługi </w:t>
      </w:r>
      <w:r w:rsidRPr="00BA3EC0">
        <w:rPr>
          <w:rFonts w:ascii="Verdana" w:hAnsi="Verdana"/>
          <w:bCs/>
          <w:sz w:val="18"/>
          <w:szCs w:val="18"/>
        </w:rPr>
        <w:t>systemów sygnalizacji włamań i napadu</w:t>
      </w:r>
      <w:r w:rsidRPr="00BA3EC0">
        <w:rPr>
          <w:rFonts w:ascii="Verdana" w:hAnsi="Verdana"/>
          <w:sz w:val="18"/>
          <w:szCs w:val="18"/>
        </w:rPr>
        <w:t>. Wykonawca zobowiązany jest przedstawić dla serwisanta okres doświadczenia, za który odpowiednio zostaną przydzielone punkty.</w:t>
      </w:r>
    </w:p>
    <w:p w:rsidR="002F4BE6"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Ocena punktowa dotyczyć będzie wyłącznie ofert</w:t>
      </w:r>
      <w:bookmarkStart w:id="44" w:name="_Toc395266098"/>
      <w:bookmarkEnd w:id="43"/>
      <w:r w:rsidRPr="006626C8">
        <w:rPr>
          <w:rFonts w:ascii="Verdana" w:hAnsi="Verdana"/>
          <w:sz w:val="18"/>
        </w:rPr>
        <w:t xml:space="preserve"> uznanych za ważne i niepodlegających odrzuceniu.</w:t>
      </w:r>
      <w:bookmarkEnd w:id="44"/>
    </w:p>
    <w:p w:rsidR="002F4BE6"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Punkty przyznane za poszczególne kryteria liczone będą z dokładnością do dwóch miejsc po przecinku.</w:t>
      </w:r>
      <w:bookmarkStart w:id="45" w:name="_Toc395266099"/>
    </w:p>
    <w:p w:rsidR="002F4BE6" w:rsidRPr="006626C8" w:rsidRDefault="002F4BE6" w:rsidP="002F4BE6">
      <w:pPr>
        <w:pStyle w:val="Akapitzlist"/>
        <w:numPr>
          <w:ilvl w:val="0"/>
          <w:numId w:val="38"/>
        </w:numPr>
        <w:spacing w:line="360" w:lineRule="auto"/>
        <w:ind w:left="851" w:right="142" w:hanging="425"/>
        <w:jc w:val="both"/>
        <w:outlineLvl w:val="0"/>
        <w:rPr>
          <w:rFonts w:ascii="Verdana" w:hAnsi="Verdana"/>
          <w:sz w:val="18"/>
        </w:rPr>
      </w:pPr>
      <w:r w:rsidRPr="006626C8">
        <w:rPr>
          <w:rFonts w:ascii="Verdana" w:hAnsi="Verdana"/>
          <w:sz w:val="18"/>
        </w:rPr>
        <w:t>Zamawiający wybierze jako najkorzystniejszą, ofertę, która uzyska najwyższą ilość punktów.</w:t>
      </w:r>
      <w:bookmarkEnd w:id="45"/>
    </w:p>
    <w:p w:rsidR="002F4BE6" w:rsidRPr="00AC289E" w:rsidRDefault="002F4BE6" w:rsidP="002F4BE6">
      <w:pPr>
        <w:spacing w:line="360" w:lineRule="auto"/>
        <w:ind w:right="142"/>
        <w:jc w:val="both"/>
        <w:outlineLvl w:val="0"/>
        <w:rPr>
          <w:rFonts w:ascii="Verdana" w:hAnsi="Verdana"/>
          <w:b/>
          <w:sz w:val="18"/>
          <w:szCs w:val="18"/>
        </w:rPr>
      </w:pPr>
    </w:p>
    <w:p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46" w:name="_Toc395266100"/>
      <w:bookmarkStart w:id="47" w:name="_Toc282721364"/>
      <w:r>
        <w:rPr>
          <w:rFonts w:ascii="Verdana" w:hAnsi="Verdana"/>
          <w:b/>
          <w:sz w:val="18"/>
          <w:szCs w:val="18"/>
          <w:u w:val="single"/>
        </w:rPr>
        <w:t>Informacje dotyczące walut obcych,</w:t>
      </w:r>
      <w:r w:rsidRPr="00AC289E">
        <w:rPr>
          <w:rFonts w:ascii="Verdana" w:hAnsi="Verdana"/>
          <w:b/>
          <w:sz w:val="18"/>
          <w:szCs w:val="18"/>
          <w:u w:val="single"/>
        </w:rPr>
        <w:t xml:space="preserve"> w jakich mogą być prowadzone rozliczenia między Zamawiającym a Wykonawcą.</w:t>
      </w:r>
      <w:bookmarkEnd w:id="46"/>
    </w:p>
    <w:p w:rsidR="002F4BE6" w:rsidRDefault="002F4BE6" w:rsidP="002F4BE6">
      <w:pPr>
        <w:tabs>
          <w:tab w:val="left" w:pos="8931"/>
        </w:tabs>
        <w:spacing w:line="360" w:lineRule="auto"/>
        <w:ind w:left="426" w:right="142"/>
        <w:jc w:val="both"/>
        <w:outlineLvl w:val="0"/>
        <w:rPr>
          <w:rFonts w:ascii="Verdana" w:hAnsi="Verdana"/>
          <w:sz w:val="18"/>
          <w:szCs w:val="18"/>
        </w:rPr>
      </w:pPr>
      <w:bookmarkStart w:id="48"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8"/>
    </w:p>
    <w:p w:rsidR="002F4BE6" w:rsidRPr="00AC289E" w:rsidRDefault="002F4BE6" w:rsidP="002F4BE6">
      <w:pPr>
        <w:tabs>
          <w:tab w:val="left" w:pos="8931"/>
        </w:tabs>
        <w:spacing w:line="360" w:lineRule="auto"/>
        <w:ind w:left="426" w:right="142"/>
        <w:jc w:val="both"/>
        <w:outlineLvl w:val="0"/>
        <w:rPr>
          <w:rFonts w:ascii="Verdana" w:hAnsi="Verdana"/>
          <w:sz w:val="18"/>
          <w:szCs w:val="18"/>
        </w:rPr>
      </w:pPr>
    </w:p>
    <w:p w:rsidR="002F4BE6" w:rsidRDefault="002F4BE6" w:rsidP="002F4BE6">
      <w:pPr>
        <w:numPr>
          <w:ilvl w:val="1"/>
          <w:numId w:val="13"/>
        </w:numPr>
        <w:tabs>
          <w:tab w:val="clear" w:pos="2727"/>
          <w:tab w:val="num" w:pos="567"/>
          <w:tab w:val="left" w:pos="9072"/>
        </w:tabs>
        <w:spacing w:line="360" w:lineRule="auto"/>
        <w:ind w:left="567" w:right="142" w:hanging="567"/>
        <w:jc w:val="both"/>
        <w:outlineLvl w:val="0"/>
        <w:rPr>
          <w:rFonts w:ascii="Verdana" w:hAnsi="Verdana"/>
          <w:b/>
          <w:sz w:val="18"/>
          <w:szCs w:val="18"/>
          <w:u w:val="single"/>
        </w:rPr>
      </w:pPr>
      <w:bookmarkStart w:id="49" w:name="_Toc395266102"/>
      <w:r w:rsidRPr="00AC289E">
        <w:rPr>
          <w:rFonts w:ascii="Verdana" w:hAnsi="Verdana"/>
          <w:b/>
          <w:sz w:val="18"/>
          <w:szCs w:val="18"/>
          <w:u w:val="single"/>
        </w:rPr>
        <w:t>Informacje o formalnościach, jakie powinny zostać dopełnione po wyborze oferty w celu zawarcia umowy w sprawie zamówienia publicznego.</w:t>
      </w:r>
      <w:bookmarkEnd w:id="47"/>
      <w:bookmarkEnd w:id="49"/>
    </w:p>
    <w:p w:rsidR="002F4BE6" w:rsidRPr="00B1204B" w:rsidRDefault="002F4BE6" w:rsidP="002F4BE6">
      <w:pPr>
        <w:numPr>
          <w:ilvl w:val="0"/>
          <w:numId w:val="25"/>
        </w:numPr>
        <w:tabs>
          <w:tab w:val="clear" w:pos="1800"/>
          <w:tab w:val="num" w:pos="851"/>
          <w:tab w:val="left" w:pos="8789"/>
          <w:tab w:val="left" w:pos="8931"/>
        </w:tabs>
        <w:spacing w:line="360" w:lineRule="auto"/>
        <w:ind w:left="851" w:right="142"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2F4BE6" w:rsidRDefault="002F4BE6" w:rsidP="002F4BE6">
      <w:pPr>
        <w:numPr>
          <w:ilvl w:val="0"/>
          <w:numId w:val="25"/>
        </w:numPr>
        <w:tabs>
          <w:tab w:val="clear" w:pos="1800"/>
          <w:tab w:val="num" w:pos="851"/>
          <w:tab w:val="left" w:pos="8789"/>
          <w:tab w:val="left" w:pos="8931"/>
        </w:tabs>
        <w:spacing w:line="360" w:lineRule="auto"/>
        <w:ind w:left="851" w:right="142" w:hanging="425"/>
        <w:jc w:val="both"/>
        <w:rPr>
          <w:rFonts w:ascii="Verdana" w:hAnsi="Verdana" w:cs="Segoe UI"/>
          <w:sz w:val="18"/>
          <w:szCs w:val="18"/>
        </w:rPr>
      </w:pPr>
      <w:r>
        <w:rPr>
          <w:rFonts w:ascii="Verdana" w:hAnsi="Verdana" w:cs="Segoe UI"/>
          <w:sz w:val="18"/>
          <w:szCs w:val="18"/>
        </w:rPr>
        <w:t>W w</w:t>
      </w:r>
      <w:r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F4BE6" w:rsidRPr="00637638" w:rsidRDefault="002F4BE6" w:rsidP="002F4BE6">
      <w:pPr>
        <w:numPr>
          <w:ilvl w:val="0"/>
          <w:numId w:val="25"/>
        </w:numPr>
        <w:tabs>
          <w:tab w:val="clear" w:pos="1800"/>
          <w:tab w:val="num" w:pos="851"/>
          <w:tab w:val="left" w:pos="8789"/>
          <w:tab w:val="left" w:pos="8931"/>
        </w:tabs>
        <w:spacing w:line="360" w:lineRule="auto"/>
        <w:ind w:left="851" w:right="142" w:hanging="425"/>
        <w:jc w:val="both"/>
        <w:rPr>
          <w:rFonts w:ascii="Verdana" w:hAnsi="Verdana" w:cs="Segoe UI"/>
          <w:sz w:val="18"/>
          <w:szCs w:val="18"/>
        </w:rPr>
      </w:pPr>
      <w:r w:rsidRPr="00637638">
        <w:rPr>
          <w:rFonts w:ascii="Verdana" w:hAnsi="Verdana" w:cs="Segoe UI"/>
          <w:sz w:val="18"/>
          <w:szCs w:val="18"/>
        </w:rPr>
        <w:t>Zawarcie umowy nastąpi na podstawie wzoru Zamawiającego.</w:t>
      </w:r>
    </w:p>
    <w:p w:rsidR="002F4BE6" w:rsidRPr="00B1204B" w:rsidRDefault="002F4BE6" w:rsidP="002F4BE6">
      <w:pPr>
        <w:pStyle w:val="Akapitzlist"/>
        <w:numPr>
          <w:ilvl w:val="0"/>
          <w:numId w:val="25"/>
        </w:numPr>
        <w:tabs>
          <w:tab w:val="clear" w:pos="1800"/>
          <w:tab w:val="num" w:pos="851"/>
          <w:tab w:val="left" w:pos="8789"/>
          <w:tab w:val="left" w:pos="8931"/>
        </w:tabs>
        <w:spacing w:line="360" w:lineRule="auto"/>
        <w:ind w:left="851" w:right="142"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rsidR="002F4BE6" w:rsidRPr="00B1204B" w:rsidRDefault="002F4BE6" w:rsidP="002F4BE6">
      <w:pPr>
        <w:pStyle w:val="Akapitzlist"/>
        <w:numPr>
          <w:ilvl w:val="0"/>
          <w:numId w:val="25"/>
        </w:numPr>
        <w:tabs>
          <w:tab w:val="clear" w:pos="1800"/>
          <w:tab w:val="num" w:pos="851"/>
          <w:tab w:val="left" w:pos="8789"/>
          <w:tab w:val="left" w:pos="8931"/>
        </w:tabs>
        <w:spacing w:line="360" w:lineRule="auto"/>
        <w:ind w:left="851" w:right="142"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rsidR="002F4BE6" w:rsidRDefault="002F4BE6" w:rsidP="002F4BE6">
      <w:pPr>
        <w:pStyle w:val="Akapitzlist"/>
        <w:numPr>
          <w:ilvl w:val="0"/>
          <w:numId w:val="25"/>
        </w:numPr>
        <w:tabs>
          <w:tab w:val="clear" w:pos="1800"/>
          <w:tab w:val="num" w:pos="789"/>
          <w:tab w:val="left" w:pos="851"/>
        </w:tabs>
        <w:spacing w:line="360" w:lineRule="auto"/>
        <w:ind w:left="789" w:right="142"/>
        <w:jc w:val="both"/>
        <w:rPr>
          <w:rFonts w:ascii="Verdana" w:hAnsi="Verdana"/>
          <w:sz w:val="18"/>
          <w:szCs w:val="18"/>
          <w:u w:val="single"/>
        </w:rPr>
      </w:pPr>
      <w:r>
        <w:rPr>
          <w:rFonts w:ascii="Verdana" w:hAnsi="Verdana"/>
          <w:sz w:val="18"/>
          <w:szCs w:val="18"/>
          <w:u w:val="single"/>
        </w:rPr>
        <w:t xml:space="preserve">Jeżeli </w:t>
      </w:r>
      <w:r w:rsidRPr="003A465B">
        <w:rPr>
          <w:rFonts w:ascii="Verdana" w:hAnsi="Verdana"/>
          <w:sz w:val="18"/>
          <w:szCs w:val="18"/>
          <w:u w:val="single"/>
        </w:rPr>
        <w:t xml:space="preserve"> Wykonawca </w:t>
      </w:r>
      <w:r>
        <w:rPr>
          <w:rFonts w:ascii="Verdana" w:hAnsi="Verdana"/>
          <w:sz w:val="18"/>
          <w:szCs w:val="18"/>
          <w:u w:val="single"/>
        </w:rPr>
        <w:t xml:space="preserve">, którego oferta została oceniona jako najkorzystniejsza, </w:t>
      </w:r>
      <w:r w:rsidRPr="003A465B">
        <w:rPr>
          <w:rFonts w:ascii="Verdana" w:hAnsi="Verdana"/>
          <w:sz w:val="18"/>
          <w:szCs w:val="18"/>
          <w:u w:val="single"/>
        </w:rPr>
        <w:t>uchyla się od zawarcia umowy, Z</w:t>
      </w:r>
      <w:r>
        <w:rPr>
          <w:rFonts w:ascii="Verdana" w:hAnsi="Verdana"/>
          <w:sz w:val="18"/>
          <w:szCs w:val="18"/>
          <w:u w:val="single"/>
        </w:rPr>
        <w:t>amawiają</w:t>
      </w:r>
      <w:r w:rsidRPr="003A465B">
        <w:rPr>
          <w:rFonts w:ascii="Verdana" w:hAnsi="Verdana"/>
          <w:sz w:val="18"/>
          <w:szCs w:val="18"/>
          <w:u w:val="single"/>
        </w:rPr>
        <w:t>cy</w:t>
      </w:r>
      <w:r>
        <w:rPr>
          <w:rFonts w:ascii="Verdana" w:hAnsi="Verdana"/>
          <w:sz w:val="18"/>
          <w:szCs w:val="18"/>
          <w:u w:val="single"/>
        </w:rPr>
        <w:t xml:space="preserve"> może </w:t>
      </w:r>
      <w:r w:rsidRPr="003A465B">
        <w:rPr>
          <w:rFonts w:ascii="Verdana" w:hAnsi="Verdana"/>
          <w:sz w:val="18"/>
          <w:szCs w:val="18"/>
          <w:u w:val="single"/>
        </w:rPr>
        <w:t xml:space="preserve"> zbada</w:t>
      </w:r>
      <w:r>
        <w:rPr>
          <w:rFonts w:ascii="Verdana" w:hAnsi="Verdana"/>
          <w:sz w:val="18"/>
          <w:szCs w:val="18"/>
          <w:u w:val="single"/>
        </w:rPr>
        <w:t>ć</w:t>
      </w:r>
      <w:r w:rsidRPr="003A465B">
        <w:rPr>
          <w:rFonts w:ascii="Verdana" w:hAnsi="Verdana"/>
          <w:sz w:val="18"/>
          <w:szCs w:val="18"/>
          <w:u w:val="single"/>
        </w:rPr>
        <w:t>, czy nie podlega wykluczeniu oraz spełnia warunki udziału w postępowaniu Wykonawca, który złożył ofertę najwyżej ocenioną spośród pozostałych ofert.</w:t>
      </w:r>
    </w:p>
    <w:p w:rsidR="002F4BE6" w:rsidRPr="003A465B" w:rsidRDefault="002F4BE6" w:rsidP="002F4BE6">
      <w:pPr>
        <w:pStyle w:val="Akapitzlist"/>
        <w:tabs>
          <w:tab w:val="left" w:pos="851"/>
        </w:tabs>
        <w:spacing w:line="360" w:lineRule="auto"/>
        <w:ind w:left="789" w:right="142"/>
        <w:jc w:val="both"/>
        <w:rPr>
          <w:rFonts w:ascii="Verdana" w:hAnsi="Verdana"/>
          <w:sz w:val="18"/>
          <w:szCs w:val="18"/>
          <w:u w:val="single"/>
        </w:rPr>
      </w:pPr>
    </w:p>
    <w:p w:rsidR="002F4BE6" w:rsidRPr="000A3CFD"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50" w:name="_Toc282721365"/>
      <w:bookmarkStart w:id="51" w:name="_Toc395266103"/>
      <w:r w:rsidRPr="000A3CFD">
        <w:rPr>
          <w:rFonts w:ascii="Verdana" w:hAnsi="Verdana"/>
          <w:b/>
          <w:sz w:val="18"/>
          <w:szCs w:val="18"/>
          <w:u w:val="single"/>
        </w:rPr>
        <w:t>Wymagania dotyczące zabezpieczenia należytego wykonania umowy.</w:t>
      </w:r>
      <w:bookmarkEnd w:id="50"/>
      <w:bookmarkEnd w:id="51"/>
    </w:p>
    <w:p w:rsidR="002F4BE6" w:rsidRDefault="002F4BE6" w:rsidP="002F4BE6">
      <w:pPr>
        <w:pStyle w:val="Style10"/>
        <w:suppressAutoHyphens w:val="0"/>
        <w:spacing w:line="360" w:lineRule="auto"/>
        <w:ind w:left="426" w:right="142"/>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rsidR="002F4BE6" w:rsidRPr="00AC289E" w:rsidRDefault="002F4BE6" w:rsidP="002F4BE6">
      <w:pPr>
        <w:numPr>
          <w:ilvl w:val="1"/>
          <w:numId w:val="13"/>
        </w:numPr>
        <w:tabs>
          <w:tab w:val="clear" w:pos="2727"/>
          <w:tab w:val="num" w:pos="426"/>
        </w:tabs>
        <w:spacing w:line="360" w:lineRule="auto"/>
        <w:ind w:left="426" w:right="142" w:hanging="426"/>
        <w:jc w:val="both"/>
        <w:outlineLvl w:val="0"/>
        <w:rPr>
          <w:rFonts w:ascii="Verdana" w:hAnsi="Verdana"/>
          <w:b/>
          <w:sz w:val="18"/>
          <w:szCs w:val="18"/>
          <w:u w:val="single"/>
        </w:rPr>
      </w:pPr>
      <w:bookmarkStart w:id="52" w:name="_Toc282721370"/>
      <w:bookmarkStart w:id="53" w:name="_Toc395266104"/>
      <w:r w:rsidRPr="00AC289E">
        <w:rPr>
          <w:rFonts w:ascii="Verdana" w:hAnsi="Verdana"/>
          <w:b/>
          <w:sz w:val="18"/>
          <w:szCs w:val="18"/>
          <w:u w:val="single"/>
        </w:rPr>
        <w:t>Wzór umowy.</w:t>
      </w:r>
      <w:bookmarkEnd w:id="52"/>
      <w:bookmarkEnd w:id="53"/>
    </w:p>
    <w:p w:rsidR="002F4BE6" w:rsidRDefault="002F4BE6" w:rsidP="002F4BE6">
      <w:pPr>
        <w:spacing w:line="360" w:lineRule="auto"/>
        <w:ind w:left="851" w:right="142" w:hanging="425"/>
        <w:jc w:val="both"/>
        <w:rPr>
          <w:rFonts w:ascii="Verdana" w:hAnsi="Verdana"/>
          <w:sz w:val="18"/>
          <w:szCs w:val="18"/>
        </w:rPr>
      </w:pPr>
      <w:r w:rsidRPr="00AC289E">
        <w:rPr>
          <w:rFonts w:ascii="Verdana" w:hAnsi="Verdana"/>
          <w:sz w:val="18"/>
          <w:szCs w:val="18"/>
        </w:rPr>
        <w:t xml:space="preserve">Wzór umowy stanowi </w:t>
      </w:r>
      <w:r>
        <w:rPr>
          <w:rFonts w:ascii="Verdana" w:hAnsi="Verdana"/>
          <w:sz w:val="18"/>
          <w:szCs w:val="18"/>
        </w:rPr>
        <w:t xml:space="preserve">załącznik nr </w:t>
      </w:r>
      <w:r w:rsidRPr="0086029B">
        <w:rPr>
          <w:rFonts w:ascii="Verdana" w:hAnsi="Verdana"/>
          <w:color w:val="000000" w:themeColor="text1"/>
          <w:sz w:val="18"/>
          <w:szCs w:val="18"/>
        </w:rPr>
        <w:t xml:space="preserve">6 do </w:t>
      </w:r>
      <w:r w:rsidRPr="001F40E3">
        <w:rPr>
          <w:rFonts w:ascii="Verdana" w:hAnsi="Verdana"/>
          <w:sz w:val="18"/>
          <w:szCs w:val="18"/>
        </w:rPr>
        <w:t>Siwz.</w:t>
      </w:r>
    </w:p>
    <w:p w:rsidR="002F4BE6" w:rsidRPr="00AC289E" w:rsidRDefault="002F4BE6" w:rsidP="002F4BE6">
      <w:pPr>
        <w:spacing w:line="360" w:lineRule="auto"/>
        <w:ind w:left="851" w:right="142" w:hanging="425"/>
        <w:jc w:val="both"/>
        <w:rPr>
          <w:rFonts w:ascii="Verdana" w:hAnsi="Verdana"/>
          <w:sz w:val="18"/>
          <w:szCs w:val="18"/>
        </w:rPr>
      </w:pPr>
    </w:p>
    <w:p w:rsidR="002F4BE6" w:rsidRPr="00AC289E" w:rsidRDefault="002F4BE6" w:rsidP="002F4BE6">
      <w:pPr>
        <w:numPr>
          <w:ilvl w:val="1"/>
          <w:numId w:val="13"/>
        </w:numPr>
        <w:tabs>
          <w:tab w:val="clear" w:pos="2727"/>
          <w:tab w:val="num" w:pos="567"/>
        </w:tabs>
        <w:spacing w:line="360" w:lineRule="auto"/>
        <w:ind w:left="567" w:right="142" w:hanging="567"/>
        <w:jc w:val="both"/>
        <w:outlineLvl w:val="0"/>
        <w:rPr>
          <w:rFonts w:ascii="Verdana" w:hAnsi="Verdana"/>
          <w:b/>
          <w:sz w:val="18"/>
          <w:szCs w:val="18"/>
          <w:u w:val="single"/>
        </w:rPr>
      </w:pPr>
      <w:bookmarkStart w:id="54" w:name="_Toc282721371"/>
      <w:bookmarkStart w:id="55" w:name="_Toc395266105"/>
      <w:r w:rsidRPr="00AC289E">
        <w:rPr>
          <w:rFonts w:ascii="Verdana" w:hAnsi="Verdana"/>
          <w:b/>
          <w:sz w:val="18"/>
          <w:szCs w:val="18"/>
          <w:u w:val="single"/>
        </w:rPr>
        <w:t>Pouczenie o środkach ochrony prawnej przysługujących Wykonawcy w toku postępowania o udzielenie zamówienia.</w:t>
      </w:r>
      <w:bookmarkEnd w:id="54"/>
      <w:bookmarkEnd w:id="55"/>
    </w:p>
    <w:p w:rsidR="002F4BE6" w:rsidRPr="00AC289E" w:rsidRDefault="002F4BE6" w:rsidP="002F4BE6">
      <w:pPr>
        <w:numPr>
          <w:ilvl w:val="1"/>
          <w:numId w:val="15"/>
        </w:numPr>
        <w:tabs>
          <w:tab w:val="clear" w:pos="1440"/>
          <w:tab w:val="num" w:pos="851"/>
        </w:tabs>
        <w:spacing w:line="360" w:lineRule="auto"/>
        <w:ind w:left="851" w:right="142"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rsidR="002F4BE6" w:rsidRDefault="002F4BE6" w:rsidP="002F4BE6">
      <w:pPr>
        <w:numPr>
          <w:ilvl w:val="1"/>
          <w:numId w:val="15"/>
        </w:numPr>
        <w:tabs>
          <w:tab w:val="clear" w:pos="1440"/>
          <w:tab w:val="num" w:pos="851"/>
        </w:tabs>
        <w:spacing w:line="360" w:lineRule="auto"/>
        <w:ind w:left="851" w:right="142"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rsidR="002F4BE6" w:rsidRPr="006626C8" w:rsidRDefault="002F4BE6" w:rsidP="002F4BE6">
      <w:pPr>
        <w:numPr>
          <w:ilvl w:val="1"/>
          <w:numId w:val="15"/>
        </w:numPr>
        <w:tabs>
          <w:tab w:val="clear" w:pos="1440"/>
          <w:tab w:val="num" w:pos="851"/>
        </w:tabs>
        <w:spacing w:line="360" w:lineRule="auto"/>
        <w:ind w:left="851" w:right="142" w:hanging="425"/>
        <w:jc w:val="both"/>
        <w:rPr>
          <w:rFonts w:ascii="Verdana" w:hAnsi="Verdana"/>
          <w:sz w:val="18"/>
          <w:szCs w:val="18"/>
        </w:rPr>
      </w:pPr>
      <w:r w:rsidRPr="006626C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w:t>
      </w:r>
      <w:r w:rsidRPr="006626C8">
        <w:rPr>
          <w:rFonts w:ascii="Verdana" w:hAnsi="Verdana"/>
          <w:color w:val="000000"/>
          <w:sz w:val="18"/>
          <w:szCs w:val="18"/>
        </w:rPr>
        <w:t xml:space="preserve"> , odwołanie przysługuje wyłącznie wobec czynności:</w:t>
      </w:r>
    </w:p>
    <w:p w:rsidR="002F4BE6" w:rsidRPr="006626C8" w:rsidRDefault="002F4BE6" w:rsidP="000A3B91">
      <w:pPr>
        <w:pStyle w:val="Akapitzlist"/>
        <w:numPr>
          <w:ilvl w:val="4"/>
          <w:numId w:val="57"/>
        </w:numPr>
        <w:tabs>
          <w:tab w:val="num" w:pos="1276"/>
          <w:tab w:val="right" w:pos="9072"/>
        </w:tabs>
        <w:spacing w:line="360" w:lineRule="auto"/>
        <w:ind w:right="142" w:hanging="3600"/>
        <w:rPr>
          <w:color w:val="000000"/>
        </w:rPr>
      </w:pPr>
      <w:r w:rsidRPr="006626C8">
        <w:rPr>
          <w:rFonts w:ascii="Verdana" w:hAnsi="Verdana"/>
          <w:color w:val="000000"/>
          <w:sz w:val="18"/>
          <w:szCs w:val="18"/>
        </w:rPr>
        <w:t>określenia warunków udziału w postępowaniu;</w:t>
      </w:r>
      <w:r w:rsidRPr="006626C8">
        <w:rPr>
          <w:rFonts w:ascii="Verdana" w:hAnsi="Verdana"/>
          <w:color w:val="000000"/>
          <w:sz w:val="18"/>
          <w:szCs w:val="18"/>
        </w:rPr>
        <w:tab/>
      </w:r>
    </w:p>
    <w:p w:rsidR="002F4BE6" w:rsidRPr="006626C8" w:rsidRDefault="002F4BE6" w:rsidP="000A3B91">
      <w:pPr>
        <w:pStyle w:val="Akapitzlist"/>
        <w:numPr>
          <w:ilvl w:val="4"/>
          <w:numId w:val="57"/>
        </w:numPr>
        <w:tabs>
          <w:tab w:val="num" w:pos="1276"/>
        </w:tabs>
        <w:spacing w:line="360" w:lineRule="auto"/>
        <w:ind w:right="142" w:hanging="3600"/>
        <w:rPr>
          <w:color w:val="000000"/>
        </w:rPr>
      </w:pPr>
      <w:r w:rsidRPr="006626C8">
        <w:rPr>
          <w:rFonts w:ascii="Verdana" w:hAnsi="Verdana"/>
          <w:color w:val="000000"/>
          <w:sz w:val="18"/>
          <w:szCs w:val="18"/>
        </w:rPr>
        <w:t>wykluczenia odwołującego z postępowania o udzielenie zamówienia;</w:t>
      </w:r>
    </w:p>
    <w:p w:rsidR="002F4BE6" w:rsidRPr="006626C8" w:rsidRDefault="002F4BE6" w:rsidP="000A3B91">
      <w:pPr>
        <w:pStyle w:val="Akapitzlist"/>
        <w:numPr>
          <w:ilvl w:val="4"/>
          <w:numId w:val="57"/>
        </w:numPr>
        <w:tabs>
          <w:tab w:val="num" w:pos="1276"/>
        </w:tabs>
        <w:spacing w:line="360" w:lineRule="auto"/>
        <w:ind w:right="142" w:hanging="3600"/>
        <w:rPr>
          <w:color w:val="000000"/>
        </w:rPr>
      </w:pPr>
      <w:r w:rsidRPr="006626C8">
        <w:rPr>
          <w:rFonts w:ascii="Verdana" w:hAnsi="Verdana"/>
          <w:color w:val="000000"/>
          <w:sz w:val="18"/>
          <w:szCs w:val="18"/>
        </w:rPr>
        <w:t>odrzucenia oferty odwołującego;</w:t>
      </w:r>
    </w:p>
    <w:p w:rsidR="002F4BE6" w:rsidRPr="006626C8" w:rsidRDefault="002F4BE6" w:rsidP="000A3B91">
      <w:pPr>
        <w:pStyle w:val="Akapitzlist"/>
        <w:numPr>
          <w:ilvl w:val="4"/>
          <w:numId w:val="57"/>
        </w:numPr>
        <w:tabs>
          <w:tab w:val="num" w:pos="1276"/>
        </w:tabs>
        <w:spacing w:line="360" w:lineRule="auto"/>
        <w:ind w:right="142" w:hanging="3600"/>
        <w:rPr>
          <w:color w:val="000000"/>
        </w:rPr>
      </w:pPr>
      <w:r w:rsidRPr="006626C8">
        <w:rPr>
          <w:rFonts w:ascii="Verdana" w:hAnsi="Verdana"/>
          <w:color w:val="000000"/>
          <w:sz w:val="18"/>
          <w:szCs w:val="18"/>
        </w:rPr>
        <w:t>opisu przedmiotu zamówienia;</w:t>
      </w:r>
    </w:p>
    <w:p w:rsidR="002F4BE6" w:rsidRPr="006626C8" w:rsidRDefault="002F4BE6" w:rsidP="000A3B91">
      <w:pPr>
        <w:pStyle w:val="Akapitzlist"/>
        <w:numPr>
          <w:ilvl w:val="4"/>
          <w:numId w:val="57"/>
        </w:numPr>
        <w:tabs>
          <w:tab w:val="num" w:pos="1276"/>
        </w:tabs>
        <w:spacing w:line="360" w:lineRule="auto"/>
        <w:ind w:right="142" w:hanging="3600"/>
        <w:rPr>
          <w:color w:val="000000"/>
        </w:rPr>
      </w:pPr>
      <w:r w:rsidRPr="006626C8">
        <w:rPr>
          <w:rFonts w:ascii="Verdana" w:hAnsi="Verdana"/>
          <w:color w:val="000000"/>
          <w:sz w:val="18"/>
          <w:szCs w:val="18"/>
        </w:rPr>
        <w:t>wyboru najkorzystniejszej oferty.</w:t>
      </w:r>
    </w:p>
    <w:p w:rsidR="002F4BE6" w:rsidRPr="006626C8" w:rsidRDefault="002F4BE6" w:rsidP="002F4BE6">
      <w:pPr>
        <w:pStyle w:val="Akapitzlist"/>
        <w:numPr>
          <w:ilvl w:val="1"/>
          <w:numId w:val="15"/>
        </w:numPr>
        <w:tabs>
          <w:tab w:val="clear" w:pos="1440"/>
          <w:tab w:val="num" w:pos="851"/>
        </w:tabs>
        <w:spacing w:line="360" w:lineRule="auto"/>
        <w:ind w:right="142" w:hanging="1014"/>
        <w:jc w:val="both"/>
        <w:rPr>
          <w:rFonts w:ascii="Verdana" w:hAnsi="Verdana"/>
          <w:sz w:val="18"/>
          <w:szCs w:val="18"/>
        </w:rPr>
      </w:pPr>
      <w:r w:rsidRPr="006626C8">
        <w:rPr>
          <w:rFonts w:ascii="Verdana" w:hAnsi="Verdana"/>
          <w:sz w:val="18"/>
          <w:szCs w:val="18"/>
        </w:rPr>
        <w:t>Odwołanie wnosi się:</w:t>
      </w:r>
    </w:p>
    <w:p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5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10 </w:t>
      </w:r>
      <w:r w:rsidRPr="00AC289E">
        <w:rPr>
          <w:rFonts w:ascii="Verdana" w:hAnsi="Verdana"/>
          <w:sz w:val="18"/>
          <w:szCs w:val="18"/>
        </w:rPr>
        <w:t>dni - jeżeli zostały przesłane w inny sposób;</w:t>
      </w:r>
    </w:p>
    <w:p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rsidR="002F4BE6" w:rsidRPr="00AC289E"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5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w:t>
      </w:r>
      <w:r>
        <w:rPr>
          <w:rFonts w:ascii="Verdana" w:hAnsi="Verdana"/>
          <w:sz w:val="18"/>
          <w:szCs w:val="18"/>
        </w:rPr>
        <w:t>iących podstawę jego wniesienia;</w:t>
      </w:r>
    </w:p>
    <w:p w:rsidR="002F4BE6" w:rsidRDefault="002F4BE6" w:rsidP="002F4BE6">
      <w:pPr>
        <w:numPr>
          <w:ilvl w:val="0"/>
          <w:numId w:val="16"/>
        </w:numPr>
        <w:tabs>
          <w:tab w:val="num" w:pos="1276"/>
        </w:tabs>
        <w:spacing w:line="360" w:lineRule="auto"/>
        <w:ind w:left="1276" w:right="142"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rsidR="002F4BE6" w:rsidRPr="00FB1D61" w:rsidRDefault="002F4BE6" w:rsidP="002F4BE6">
      <w:pPr>
        <w:pStyle w:val="Akapitzlist"/>
        <w:numPr>
          <w:ilvl w:val="0"/>
          <w:numId w:val="27"/>
        </w:numPr>
        <w:tabs>
          <w:tab w:val="clear" w:pos="1440"/>
          <w:tab w:val="num" w:pos="1701"/>
        </w:tabs>
        <w:spacing w:line="360" w:lineRule="auto"/>
        <w:ind w:left="1701" w:right="142"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rsidR="002F4BE6" w:rsidRDefault="002F4BE6" w:rsidP="002F4BE6">
      <w:pPr>
        <w:numPr>
          <w:ilvl w:val="0"/>
          <w:numId w:val="27"/>
        </w:numPr>
        <w:tabs>
          <w:tab w:val="clear" w:pos="1440"/>
          <w:tab w:val="left" w:pos="851"/>
          <w:tab w:val="num" w:pos="1701"/>
        </w:tabs>
        <w:spacing w:line="360" w:lineRule="auto"/>
        <w:ind w:left="1701" w:right="142"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rsidR="002F4BE6" w:rsidRPr="004F5C5D" w:rsidRDefault="002F4BE6" w:rsidP="002F4BE6">
      <w:pPr>
        <w:pStyle w:val="Akapitzlist"/>
        <w:numPr>
          <w:ilvl w:val="0"/>
          <w:numId w:val="28"/>
        </w:numPr>
        <w:tabs>
          <w:tab w:val="left" w:pos="851"/>
        </w:tabs>
        <w:spacing w:line="360" w:lineRule="auto"/>
        <w:ind w:left="851" w:right="142" w:hanging="425"/>
        <w:jc w:val="both"/>
        <w:rPr>
          <w:rFonts w:ascii="Verdana" w:hAnsi="Verdana"/>
          <w:sz w:val="18"/>
          <w:szCs w:val="18"/>
        </w:rPr>
      </w:pPr>
      <w:r>
        <w:rPr>
          <w:rFonts w:ascii="Verdana" w:hAnsi="Verdana"/>
          <w:sz w:val="18"/>
          <w:szCs w:val="18"/>
        </w:rPr>
        <w:t>O</w:t>
      </w:r>
      <w:r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2F4BE6" w:rsidRPr="004F5C5D" w:rsidRDefault="002F4BE6" w:rsidP="002F4BE6">
      <w:pPr>
        <w:pStyle w:val="Akapitzlist"/>
        <w:numPr>
          <w:ilvl w:val="0"/>
          <w:numId w:val="28"/>
        </w:numPr>
        <w:tabs>
          <w:tab w:val="left" w:pos="851"/>
        </w:tabs>
        <w:spacing w:line="360" w:lineRule="auto"/>
        <w:ind w:left="851" w:right="142"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rsidR="002F4BE6" w:rsidRPr="00AC289E" w:rsidRDefault="002F4BE6" w:rsidP="002F4BE6">
      <w:pPr>
        <w:numPr>
          <w:ilvl w:val="0"/>
          <w:numId w:val="28"/>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rsidR="002F4BE6" w:rsidRPr="00AC289E" w:rsidRDefault="002F4BE6" w:rsidP="002F4BE6">
      <w:pPr>
        <w:numPr>
          <w:ilvl w:val="0"/>
          <w:numId w:val="28"/>
        </w:numPr>
        <w:tabs>
          <w:tab w:val="left" w:pos="851"/>
        </w:tabs>
        <w:spacing w:line="360" w:lineRule="auto"/>
        <w:ind w:left="851" w:right="142"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rsidR="002F4BE6" w:rsidRPr="00AC289E" w:rsidRDefault="002F4BE6" w:rsidP="002F4BE6">
      <w:pPr>
        <w:numPr>
          <w:ilvl w:val="0"/>
          <w:numId w:val="28"/>
        </w:numPr>
        <w:tabs>
          <w:tab w:val="left" w:pos="851"/>
          <w:tab w:val="left" w:pos="900"/>
        </w:tabs>
        <w:spacing w:line="360" w:lineRule="auto"/>
        <w:ind w:left="851" w:right="142"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rsidR="002F4BE6" w:rsidRPr="00AC289E" w:rsidRDefault="002F4BE6" w:rsidP="002F4BE6">
      <w:pPr>
        <w:tabs>
          <w:tab w:val="left" w:pos="900"/>
        </w:tabs>
        <w:spacing w:line="360" w:lineRule="auto"/>
        <w:ind w:right="470"/>
        <w:jc w:val="both"/>
        <w:rPr>
          <w:rFonts w:ascii="Verdana" w:hAnsi="Verdana"/>
          <w:sz w:val="10"/>
          <w:szCs w:val="10"/>
        </w:rPr>
      </w:pPr>
    </w:p>
    <w:p w:rsidR="002F4BE6" w:rsidRPr="00AC289E" w:rsidRDefault="002F4BE6" w:rsidP="002F4BE6">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6" w:name="_Toc166245665"/>
      <w:bookmarkStart w:id="57" w:name="_Toc395266106"/>
      <w:bookmarkStart w:id="58" w:name="_Toc65960016"/>
      <w:r w:rsidRPr="00AC289E">
        <w:rPr>
          <w:rFonts w:ascii="Verdana" w:hAnsi="Verdana"/>
          <w:b/>
          <w:sz w:val="18"/>
          <w:szCs w:val="18"/>
          <w:u w:val="single"/>
        </w:rPr>
        <w:t xml:space="preserve">Wykaz załączników do niniejszej </w:t>
      </w:r>
      <w:bookmarkEnd w:id="56"/>
      <w:r w:rsidRPr="00AC289E">
        <w:rPr>
          <w:rFonts w:ascii="Verdana" w:hAnsi="Verdana"/>
          <w:b/>
          <w:sz w:val="18"/>
          <w:szCs w:val="18"/>
          <w:u w:val="single"/>
        </w:rPr>
        <w:t>Siwz</w:t>
      </w:r>
      <w:bookmarkEnd w:id="57"/>
      <w:r>
        <w:rPr>
          <w:rFonts w:ascii="Verdana" w:hAnsi="Verdana"/>
          <w:b/>
          <w:sz w:val="18"/>
          <w:szCs w:val="18"/>
          <w:u w:val="single"/>
        </w:rPr>
        <w:t>.</w:t>
      </w:r>
    </w:p>
    <w:bookmarkEnd w:id="58"/>
    <w:p w:rsidR="002F4BE6" w:rsidRPr="00AC289E" w:rsidRDefault="002F4BE6" w:rsidP="002F4BE6">
      <w:pPr>
        <w:spacing w:line="360" w:lineRule="auto"/>
        <w:ind w:left="426" w:right="470"/>
        <w:jc w:val="both"/>
        <w:rPr>
          <w:rFonts w:ascii="Verdana" w:hAnsi="Verdana"/>
          <w:sz w:val="18"/>
          <w:szCs w:val="18"/>
        </w:rPr>
      </w:pPr>
      <w:r w:rsidRPr="00AC289E">
        <w:rPr>
          <w:rFonts w:ascii="Verdana" w:hAnsi="Verdana"/>
          <w:sz w:val="18"/>
          <w:szCs w:val="18"/>
        </w:rPr>
        <w:t>Załącznikami do niniejszej Siwz są:</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3"/>
        <w:gridCol w:w="735"/>
        <w:gridCol w:w="5997"/>
      </w:tblGrid>
      <w:tr w:rsidR="002F4BE6" w:rsidRPr="00AC289E" w:rsidTr="009D259B">
        <w:tc>
          <w:tcPr>
            <w:tcW w:w="2508" w:type="dxa"/>
            <w:gridSpan w:val="2"/>
          </w:tcPr>
          <w:p w:rsidR="002F4BE6" w:rsidRPr="00D27AF7" w:rsidRDefault="002F4BE6" w:rsidP="009D259B">
            <w:pPr>
              <w:spacing w:line="360" w:lineRule="auto"/>
              <w:ind w:right="470"/>
              <w:jc w:val="center"/>
              <w:rPr>
                <w:rFonts w:ascii="Verdana" w:hAnsi="Verdana"/>
                <w:b/>
                <w:sz w:val="16"/>
                <w:szCs w:val="16"/>
              </w:rPr>
            </w:pPr>
            <w:r w:rsidRPr="00D27AF7">
              <w:rPr>
                <w:rFonts w:ascii="Verdana" w:hAnsi="Verdana"/>
                <w:b/>
                <w:sz w:val="16"/>
                <w:szCs w:val="16"/>
              </w:rPr>
              <w:t>Oznaczenie Załącznika</w:t>
            </w:r>
          </w:p>
        </w:tc>
        <w:tc>
          <w:tcPr>
            <w:tcW w:w="5997" w:type="dxa"/>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b/>
                <w:sz w:val="16"/>
                <w:szCs w:val="16"/>
              </w:rPr>
              <w:t>Nazwa Załącznika</w:t>
            </w:r>
          </w:p>
        </w:tc>
      </w:tr>
      <w:tr w:rsidR="002F4BE6" w:rsidRPr="00AC289E" w:rsidTr="009D259B">
        <w:trPr>
          <w:trHeight w:val="254"/>
        </w:trPr>
        <w:tc>
          <w:tcPr>
            <w:tcW w:w="1773" w:type="dxa"/>
            <w:vAlign w:val="center"/>
          </w:tcPr>
          <w:p w:rsidR="002F4BE6" w:rsidRPr="00D27AF7" w:rsidRDefault="002F4BE6" w:rsidP="009D259B">
            <w:pPr>
              <w:spacing w:line="360" w:lineRule="auto"/>
              <w:ind w:left="45" w:right="470"/>
              <w:jc w:val="center"/>
              <w:rPr>
                <w:rFonts w:ascii="Verdana" w:hAnsi="Verdana"/>
                <w:sz w:val="16"/>
                <w:szCs w:val="16"/>
              </w:rPr>
            </w:pPr>
            <w:r w:rsidRPr="00D27AF7">
              <w:rPr>
                <w:rFonts w:ascii="Verdana" w:hAnsi="Verdana"/>
                <w:sz w:val="16"/>
                <w:szCs w:val="16"/>
              </w:rPr>
              <w:t xml:space="preserve">Załącznik nr </w:t>
            </w:r>
          </w:p>
        </w:tc>
        <w:tc>
          <w:tcPr>
            <w:tcW w:w="735" w:type="dxa"/>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vAlign w:val="center"/>
          </w:tcPr>
          <w:p w:rsidR="002F4BE6" w:rsidRPr="00D27AF7" w:rsidRDefault="002F4BE6" w:rsidP="009D259B">
            <w:pPr>
              <w:spacing w:line="360" w:lineRule="auto"/>
              <w:jc w:val="both"/>
              <w:rPr>
                <w:rFonts w:ascii="Verdana" w:hAnsi="Verdana"/>
                <w:sz w:val="16"/>
                <w:szCs w:val="16"/>
              </w:rPr>
            </w:pPr>
            <w:r w:rsidRPr="00D27AF7">
              <w:rPr>
                <w:rFonts w:ascii="Verdana" w:hAnsi="Verdana"/>
                <w:sz w:val="16"/>
                <w:szCs w:val="16"/>
              </w:rPr>
              <w:t xml:space="preserve">Wzór Formularza Ofertowego </w:t>
            </w:r>
          </w:p>
        </w:tc>
      </w:tr>
      <w:tr w:rsidR="002F4BE6" w:rsidRPr="00AC289E" w:rsidTr="009D259B">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Wykazu usług</w:t>
            </w:r>
          </w:p>
        </w:tc>
      </w:tr>
      <w:tr w:rsidR="002F4BE6" w:rsidRPr="00AC289E" w:rsidTr="009D259B">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Oświadczenia w sprawie braku podstaw do wykluczenia i w sprawie spełnienia warunków udziału w postępowaniu</w:t>
            </w:r>
          </w:p>
        </w:tc>
      </w:tr>
      <w:tr w:rsidR="002F4BE6" w:rsidRPr="00AC289E" w:rsidTr="009D259B">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276" w:lineRule="auto"/>
              <w:jc w:val="both"/>
              <w:rPr>
                <w:rFonts w:ascii="Verdana" w:hAnsi="Verdana"/>
                <w:sz w:val="16"/>
                <w:szCs w:val="16"/>
              </w:rPr>
            </w:pPr>
            <w:r w:rsidRPr="00D27AF7">
              <w:rPr>
                <w:rFonts w:ascii="Verdana" w:hAnsi="Verdana"/>
                <w:sz w:val="16"/>
                <w:szCs w:val="16"/>
              </w:rPr>
              <w:t>Wzór Wykazu osób</w:t>
            </w:r>
          </w:p>
        </w:tc>
      </w:tr>
      <w:tr w:rsidR="002F4BE6" w:rsidRPr="00AC289E" w:rsidTr="009D259B">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pStyle w:val="Tekstpodstawowy3"/>
              <w:jc w:val="both"/>
              <w:rPr>
                <w:rFonts w:ascii="Verdana" w:hAnsi="Verdana"/>
                <w:sz w:val="16"/>
                <w:szCs w:val="16"/>
              </w:rPr>
            </w:pPr>
            <w:r w:rsidRPr="00D27AF7">
              <w:rPr>
                <w:rFonts w:ascii="Verdana" w:hAnsi="Verdana"/>
                <w:sz w:val="16"/>
                <w:szCs w:val="16"/>
              </w:rPr>
              <w:t xml:space="preserve">Wzór Oświadczenia </w:t>
            </w:r>
            <w:r w:rsidRPr="00D27AF7">
              <w:rPr>
                <w:rFonts w:ascii="Verdana" w:hAnsi="Verdana"/>
                <w:bCs/>
                <w:sz w:val="16"/>
                <w:szCs w:val="16"/>
              </w:rPr>
              <w:t>o przynależności lub braku przynależności do tej samej grupy kapitałowej</w:t>
            </w:r>
          </w:p>
        </w:tc>
      </w:tr>
      <w:tr w:rsidR="002F4BE6" w:rsidRPr="00AC289E" w:rsidTr="009D259B">
        <w:trPr>
          <w:trHeight w:val="480"/>
        </w:trPr>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pStyle w:val="Tekstpodstawowy3"/>
              <w:jc w:val="both"/>
              <w:rPr>
                <w:rFonts w:ascii="Verdana" w:hAnsi="Verdana"/>
                <w:sz w:val="16"/>
                <w:szCs w:val="16"/>
              </w:rPr>
            </w:pPr>
            <w:r w:rsidRPr="00D27AF7">
              <w:rPr>
                <w:rFonts w:ascii="Verdana" w:hAnsi="Verdana"/>
                <w:sz w:val="16"/>
                <w:szCs w:val="16"/>
              </w:rPr>
              <w:t>Wzór umowy</w:t>
            </w:r>
          </w:p>
        </w:tc>
      </w:tr>
      <w:tr w:rsidR="002F4BE6" w:rsidRPr="00AC289E" w:rsidTr="000C0C64">
        <w:trPr>
          <w:trHeight w:val="169"/>
        </w:trPr>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84094E" w:rsidRDefault="002F4BE6" w:rsidP="009D259B">
            <w:pPr>
              <w:pStyle w:val="Tekstpodstawowy3"/>
              <w:jc w:val="both"/>
              <w:rPr>
                <w:rFonts w:ascii="Verdana" w:hAnsi="Verdana"/>
                <w:sz w:val="16"/>
                <w:szCs w:val="16"/>
              </w:rPr>
            </w:pPr>
            <w:r w:rsidRPr="0084094E">
              <w:rPr>
                <w:rFonts w:ascii="Verdana" w:hAnsi="Verdana" w:cs="Verdana"/>
                <w:sz w:val="16"/>
                <w:szCs w:val="16"/>
              </w:rPr>
              <w:t>Obiekty UMW podlegające monitoringowi i konserwacji</w:t>
            </w:r>
          </w:p>
        </w:tc>
      </w:tr>
      <w:tr w:rsidR="002F4BE6" w:rsidRPr="00AC289E" w:rsidTr="009D259B">
        <w:trPr>
          <w:trHeight w:val="360"/>
        </w:trPr>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sidRPr="00D27AF7">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84094E" w:rsidRDefault="002F4BE6" w:rsidP="009D259B">
            <w:pPr>
              <w:pStyle w:val="Tekstpodstawowy3"/>
              <w:jc w:val="both"/>
              <w:rPr>
                <w:rFonts w:ascii="Verdana" w:hAnsi="Verdana"/>
                <w:sz w:val="16"/>
                <w:szCs w:val="16"/>
              </w:rPr>
            </w:pPr>
            <w:r w:rsidRPr="0084094E">
              <w:rPr>
                <w:rFonts w:ascii="Verdana" w:hAnsi="Verdana"/>
                <w:sz w:val="16"/>
                <w:szCs w:val="16"/>
              </w:rPr>
              <w:t>Zakres czynności konserwacji systemów alarmowych</w:t>
            </w:r>
          </w:p>
          <w:p w:rsidR="002F4BE6" w:rsidRPr="0084094E" w:rsidRDefault="002F4BE6" w:rsidP="009D259B">
            <w:pPr>
              <w:pStyle w:val="Tekstpodstawowy3"/>
              <w:jc w:val="both"/>
              <w:rPr>
                <w:rFonts w:ascii="Verdana" w:hAnsi="Verdana"/>
                <w:sz w:val="16"/>
                <w:szCs w:val="16"/>
              </w:rPr>
            </w:pPr>
          </w:p>
        </w:tc>
      </w:tr>
      <w:tr w:rsidR="002F4BE6" w:rsidRPr="00AC289E" w:rsidTr="000C0C64">
        <w:trPr>
          <w:trHeight w:val="600"/>
        </w:trPr>
        <w:tc>
          <w:tcPr>
            <w:tcW w:w="1773"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2F4BE6" w:rsidRPr="00D27AF7" w:rsidRDefault="002F4BE6"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2F4BE6" w:rsidRPr="0084094E" w:rsidRDefault="002F4BE6" w:rsidP="009D259B">
            <w:pPr>
              <w:pStyle w:val="Tekstpodstawowy3"/>
              <w:jc w:val="both"/>
              <w:rPr>
                <w:rFonts w:ascii="Verdana" w:hAnsi="Verdana"/>
                <w:sz w:val="16"/>
                <w:szCs w:val="16"/>
              </w:rPr>
            </w:pPr>
            <w:r w:rsidRPr="0084094E">
              <w:rPr>
                <w:rFonts w:ascii="Verdana" w:hAnsi="Verdana"/>
                <w:sz w:val="16"/>
                <w:szCs w:val="16"/>
              </w:rPr>
              <w:t>Wzór oświadczenia Wykonawcy w zakresie wypełnienia obowiązków informacyjnych przewidzianych w art. 13 lub art. 14 RODO</w:t>
            </w:r>
          </w:p>
        </w:tc>
      </w:tr>
      <w:tr w:rsidR="000C0C64" w:rsidRPr="00AC289E" w:rsidTr="000C0C64">
        <w:trPr>
          <w:trHeight w:val="286"/>
        </w:trPr>
        <w:tc>
          <w:tcPr>
            <w:tcW w:w="1773" w:type="dxa"/>
            <w:tcBorders>
              <w:top w:val="single" w:sz="4" w:space="0" w:color="auto"/>
              <w:left w:val="single" w:sz="4" w:space="0" w:color="auto"/>
              <w:bottom w:val="single" w:sz="4" w:space="0" w:color="auto"/>
              <w:right w:val="single" w:sz="4" w:space="0" w:color="auto"/>
            </w:tcBorders>
            <w:vAlign w:val="center"/>
          </w:tcPr>
          <w:p w:rsidR="000C0C64" w:rsidRDefault="000C0C64" w:rsidP="009D259B">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0C0C64" w:rsidRPr="00D27AF7" w:rsidRDefault="000C0C64" w:rsidP="009D259B">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rsidR="000C0C64" w:rsidRPr="000C0C64" w:rsidRDefault="000C0C64" w:rsidP="000C0C64">
            <w:pPr>
              <w:pStyle w:val="Listanumerowana1"/>
              <w:numPr>
                <w:ilvl w:val="0"/>
                <w:numId w:val="0"/>
              </w:numPr>
              <w:ind w:left="360" w:hanging="360"/>
              <w:rPr>
                <w:rFonts w:ascii="Arial" w:hAnsi="Arial" w:cs="Arial"/>
                <w:b w:val="0"/>
                <w:sz w:val="16"/>
                <w:szCs w:val="16"/>
              </w:rPr>
            </w:pPr>
            <w:bookmarkStart w:id="59" w:name="_Toc517090384"/>
            <w:r>
              <w:rPr>
                <w:rFonts w:ascii="Arial" w:hAnsi="Arial" w:cs="Arial"/>
                <w:b w:val="0"/>
                <w:sz w:val="16"/>
                <w:szCs w:val="16"/>
              </w:rPr>
              <w:t>Wzór umowy powierzenia przetwarzania danych osobowyc</w:t>
            </w:r>
            <w:bookmarkEnd w:id="59"/>
            <w:r>
              <w:rPr>
                <w:rFonts w:ascii="Arial" w:hAnsi="Arial" w:cs="Arial"/>
                <w:b w:val="0"/>
                <w:sz w:val="16"/>
                <w:szCs w:val="16"/>
              </w:rPr>
              <w:t>h.</w:t>
            </w:r>
          </w:p>
          <w:p w:rsidR="000C0C64" w:rsidRPr="0084094E" w:rsidRDefault="000C0C64" w:rsidP="009D259B">
            <w:pPr>
              <w:pStyle w:val="Tekstpodstawowy3"/>
              <w:jc w:val="both"/>
              <w:rPr>
                <w:rFonts w:ascii="Verdana" w:hAnsi="Verdana"/>
                <w:sz w:val="16"/>
                <w:szCs w:val="16"/>
              </w:rPr>
            </w:pPr>
          </w:p>
        </w:tc>
      </w:tr>
    </w:tbl>
    <w:p w:rsidR="002F4BE6" w:rsidRDefault="002F4BE6" w:rsidP="002F4BE6">
      <w:pPr>
        <w:ind w:left="5387" w:right="470"/>
        <w:jc w:val="both"/>
        <w:rPr>
          <w:rFonts w:ascii="Verdana" w:hAnsi="Verdana"/>
          <w:b/>
          <w:color w:val="000000"/>
          <w:sz w:val="18"/>
          <w:szCs w:val="18"/>
        </w:rPr>
      </w:pPr>
    </w:p>
    <w:p w:rsidR="00645000" w:rsidRPr="002D760D" w:rsidRDefault="00645000" w:rsidP="00645000">
      <w:pPr>
        <w:spacing w:line="360" w:lineRule="auto"/>
        <w:ind w:right="-97"/>
        <w:jc w:val="both"/>
        <w:rPr>
          <w:rFonts w:ascii="Verdana" w:hAnsi="Verdana"/>
          <w:sz w:val="18"/>
          <w:szCs w:val="18"/>
        </w:rPr>
      </w:pPr>
      <w:r>
        <w:rPr>
          <w:rFonts w:ascii="Arial" w:hAnsi="Arial" w:cs="Arial"/>
          <w:b/>
          <w:bCs/>
          <w:sz w:val="20"/>
        </w:rPr>
        <w:t xml:space="preserve">                                                                    </w:t>
      </w:r>
      <w:r w:rsidRPr="007B4276">
        <w:rPr>
          <w:rFonts w:ascii="Arial" w:hAnsi="Arial" w:cs="Arial"/>
          <w:b/>
          <w:bCs/>
          <w:sz w:val="20"/>
        </w:rPr>
        <w:t xml:space="preserve"> </w:t>
      </w:r>
      <w:r w:rsidRPr="002D760D">
        <w:rPr>
          <w:rFonts w:ascii="Verdana" w:hAnsi="Verdana"/>
          <w:bCs/>
          <w:sz w:val="18"/>
          <w:szCs w:val="18"/>
        </w:rPr>
        <w:t xml:space="preserve">Zastępca Kanclerza ds. Zarządzania Administracją </w:t>
      </w:r>
      <w:r w:rsidRPr="002D760D">
        <w:rPr>
          <w:rFonts w:ascii="Verdana" w:hAnsi="Verdana"/>
          <w:sz w:val="18"/>
          <w:szCs w:val="18"/>
        </w:rPr>
        <w:t>UMW</w:t>
      </w:r>
    </w:p>
    <w:p w:rsidR="00645000" w:rsidRPr="002D760D" w:rsidRDefault="00645000" w:rsidP="00645000">
      <w:pPr>
        <w:spacing w:line="360" w:lineRule="auto"/>
        <w:ind w:left="4678" w:right="-97"/>
        <w:jc w:val="both"/>
        <w:rPr>
          <w:rFonts w:ascii="Verdana" w:hAnsi="Verdana"/>
          <w:sz w:val="18"/>
          <w:szCs w:val="18"/>
        </w:rPr>
      </w:pPr>
    </w:p>
    <w:p w:rsidR="00645000" w:rsidRPr="002D760D" w:rsidRDefault="00645000" w:rsidP="00645000">
      <w:pPr>
        <w:spacing w:line="360" w:lineRule="auto"/>
        <w:ind w:right="-97"/>
        <w:jc w:val="both"/>
        <w:rPr>
          <w:rFonts w:ascii="Verdana" w:hAnsi="Verdana"/>
          <w:sz w:val="18"/>
          <w:szCs w:val="18"/>
        </w:rPr>
      </w:pPr>
      <w:r>
        <w:rPr>
          <w:rFonts w:ascii="Verdana" w:hAnsi="Verdana"/>
          <w:sz w:val="18"/>
          <w:szCs w:val="18"/>
        </w:rPr>
        <w:t xml:space="preserve">                                                             </w:t>
      </w:r>
      <w:r w:rsidRPr="002D760D">
        <w:rPr>
          <w:rFonts w:ascii="Verdana" w:hAnsi="Verdana"/>
          <w:sz w:val="18"/>
          <w:szCs w:val="18"/>
        </w:rPr>
        <w:t xml:space="preserve">mgr inż. Katarzyna Błasiak </w:t>
      </w:r>
    </w:p>
    <w:p w:rsidR="002F4BE6" w:rsidRDefault="002F4BE6" w:rsidP="00645000">
      <w:pPr>
        <w:ind w:left="5387" w:right="470"/>
        <w:jc w:val="both"/>
        <w:rPr>
          <w:rFonts w:ascii="Verdana" w:hAnsi="Verdana"/>
          <w:b/>
          <w:sz w:val="18"/>
          <w:szCs w:val="18"/>
        </w:rPr>
      </w:pPr>
      <w:r w:rsidRPr="00595E11">
        <w:rPr>
          <w:rFonts w:ascii="Verdana" w:hAnsi="Verdana"/>
          <w:b/>
          <w:sz w:val="18"/>
          <w:szCs w:val="18"/>
        </w:rPr>
        <w:t xml:space="preserve"> </w:t>
      </w: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645000" w:rsidRDefault="00645000" w:rsidP="00645000">
      <w:pPr>
        <w:ind w:left="5387" w:right="470"/>
        <w:jc w:val="both"/>
        <w:rPr>
          <w:rFonts w:ascii="Verdana" w:hAnsi="Verdana"/>
          <w:b/>
          <w:sz w:val="18"/>
          <w:szCs w:val="18"/>
        </w:rPr>
      </w:pPr>
    </w:p>
    <w:p w:rsidR="002F4BE6" w:rsidRPr="00F615DB" w:rsidRDefault="002F4BE6" w:rsidP="002F4BE6">
      <w:pPr>
        <w:tabs>
          <w:tab w:val="left" w:pos="0"/>
        </w:tabs>
        <w:spacing w:line="360" w:lineRule="auto"/>
        <w:ind w:left="360" w:right="-381"/>
        <w:jc w:val="both"/>
        <w:rPr>
          <w:rFonts w:ascii="Verdana" w:hAnsi="Verdana"/>
          <w:b/>
          <w:bCs/>
          <w:iCs/>
          <w:sz w:val="18"/>
          <w:szCs w:val="18"/>
        </w:rPr>
      </w:pPr>
      <w:r w:rsidRPr="00F615DB">
        <w:rPr>
          <w:rFonts w:ascii="Verdana" w:hAnsi="Verdana"/>
          <w:b/>
          <w:bCs/>
          <w:iCs/>
          <w:sz w:val="18"/>
          <w:szCs w:val="18"/>
          <w:u w:val="single"/>
        </w:rPr>
        <w:t>FORMULARZ  OFERTOWY</w:t>
      </w:r>
      <w:r w:rsidRPr="00F615DB">
        <w:rPr>
          <w:rFonts w:ascii="Verdana" w:hAnsi="Verdana"/>
          <w:b/>
          <w:bCs/>
          <w:iCs/>
          <w:sz w:val="18"/>
          <w:szCs w:val="18"/>
        </w:rPr>
        <w:t xml:space="preserve">    UMW / AZ / PN - </w:t>
      </w:r>
      <w:r>
        <w:rPr>
          <w:rFonts w:ascii="Verdana" w:hAnsi="Verdana"/>
          <w:b/>
          <w:bCs/>
          <w:iCs/>
          <w:sz w:val="18"/>
          <w:szCs w:val="18"/>
        </w:rPr>
        <w:t>83 / 18</w:t>
      </w:r>
      <w:r w:rsidRPr="00F615DB">
        <w:rPr>
          <w:rFonts w:ascii="Verdana" w:hAnsi="Verdana"/>
          <w:b/>
          <w:bCs/>
          <w:iCs/>
          <w:sz w:val="18"/>
          <w:szCs w:val="18"/>
        </w:rPr>
        <w:t xml:space="preserve">                Załącznik nr 1 do </w:t>
      </w:r>
      <w:r>
        <w:rPr>
          <w:rFonts w:ascii="Verdana" w:hAnsi="Verdana"/>
          <w:b/>
          <w:bCs/>
          <w:iCs/>
          <w:sz w:val="18"/>
          <w:szCs w:val="18"/>
        </w:rPr>
        <w:t>Siwz</w:t>
      </w:r>
    </w:p>
    <w:p w:rsidR="002F4BE6" w:rsidRPr="00F615DB" w:rsidRDefault="002F4BE6" w:rsidP="002F4BE6">
      <w:pPr>
        <w:tabs>
          <w:tab w:val="left" w:pos="0"/>
        </w:tabs>
        <w:spacing w:line="360" w:lineRule="auto"/>
        <w:ind w:right="-381"/>
        <w:jc w:val="both"/>
        <w:rPr>
          <w:rFonts w:ascii="Verdana" w:hAnsi="Verdana"/>
          <w:b/>
          <w:bCs/>
          <w:sz w:val="18"/>
          <w:szCs w:val="18"/>
        </w:rPr>
      </w:pPr>
    </w:p>
    <w:p w:rsidR="002F4BE6" w:rsidRPr="00051F77" w:rsidRDefault="002F4BE6" w:rsidP="002F4BE6">
      <w:pPr>
        <w:pStyle w:val="Tekstblokowy"/>
        <w:numPr>
          <w:ilvl w:val="0"/>
          <w:numId w:val="26"/>
        </w:numPr>
        <w:tabs>
          <w:tab w:val="clear" w:pos="570"/>
          <w:tab w:val="num" w:pos="426"/>
        </w:tabs>
        <w:spacing w:line="240" w:lineRule="auto"/>
        <w:ind w:right="-380" w:hanging="570"/>
        <w:rPr>
          <w:bCs/>
          <w:iCs/>
        </w:rPr>
      </w:pPr>
      <w:r w:rsidRPr="00051F77">
        <w:rPr>
          <w:bCs/>
        </w:rPr>
        <w:t xml:space="preserve">Zarejestrowana nazwa Wykonawcy: </w:t>
      </w:r>
    </w:p>
    <w:p w:rsidR="002F4BE6" w:rsidRPr="00051F77" w:rsidRDefault="002F4BE6" w:rsidP="002F4BE6">
      <w:pPr>
        <w:pStyle w:val="Tekstblokowy"/>
        <w:spacing w:line="240" w:lineRule="auto"/>
        <w:ind w:left="0" w:right="-380"/>
        <w:rPr>
          <w:bCs/>
        </w:rPr>
      </w:pPr>
    </w:p>
    <w:p w:rsidR="002F4BE6" w:rsidRDefault="002F4BE6" w:rsidP="002F4BE6">
      <w:pPr>
        <w:pStyle w:val="Tekstblokowy"/>
        <w:spacing w:line="240" w:lineRule="auto"/>
        <w:ind w:left="0" w:right="283"/>
        <w:rPr>
          <w:bCs/>
        </w:rPr>
      </w:pPr>
      <w:r w:rsidRPr="00051F77">
        <w:rPr>
          <w:bCs/>
        </w:rPr>
        <w:t>...................................................................................................................................</w:t>
      </w:r>
      <w:r>
        <w:rPr>
          <w:bCs/>
        </w:rPr>
        <w:t>..............</w:t>
      </w:r>
    </w:p>
    <w:p w:rsidR="002F4BE6" w:rsidRPr="00051F77" w:rsidRDefault="002F4BE6" w:rsidP="002F4BE6">
      <w:pPr>
        <w:pStyle w:val="Tekstblokowy"/>
        <w:spacing w:line="240" w:lineRule="auto"/>
        <w:ind w:left="0" w:right="-380"/>
        <w:rPr>
          <w:bCs/>
          <w:iCs/>
        </w:rPr>
      </w:pPr>
    </w:p>
    <w:p w:rsidR="002F4BE6" w:rsidRPr="00051F77" w:rsidRDefault="002F4BE6" w:rsidP="002F4BE6">
      <w:pPr>
        <w:pStyle w:val="Tekstblokowy"/>
        <w:numPr>
          <w:ilvl w:val="0"/>
          <w:numId w:val="26"/>
        </w:numPr>
        <w:tabs>
          <w:tab w:val="clear" w:pos="570"/>
          <w:tab w:val="num" w:pos="426"/>
        </w:tabs>
        <w:spacing w:line="240" w:lineRule="auto"/>
        <w:ind w:right="-380" w:hanging="570"/>
        <w:rPr>
          <w:bCs/>
          <w:iCs/>
        </w:rPr>
      </w:pPr>
      <w:r w:rsidRPr="00051F77">
        <w:rPr>
          <w:bCs/>
          <w:iCs/>
        </w:rPr>
        <w:t xml:space="preserve">Adres Wykonawcy: </w:t>
      </w:r>
    </w:p>
    <w:p w:rsidR="002F4BE6" w:rsidRPr="00051F77" w:rsidRDefault="002F4BE6" w:rsidP="002F4BE6">
      <w:pPr>
        <w:pStyle w:val="Tekstblokowy"/>
        <w:spacing w:line="240" w:lineRule="auto"/>
        <w:ind w:left="0" w:right="-380"/>
        <w:rPr>
          <w:bCs/>
          <w:iCs/>
        </w:rPr>
      </w:pPr>
    </w:p>
    <w:p w:rsidR="002F4BE6" w:rsidRDefault="002F4BE6" w:rsidP="002F4BE6">
      <w:pPr>
        <w:pStyle w:val="Tekstblokowy"/>
        <w:spacing w:line="240" w:lineRule="auto"/>
        <w:ind w:left="0" w:right="-380"/>
        <w:rPr>
          <w:bCs/>
          <w:iCs/>
        </w:rPr>
      </w:pPr>
      <w:r w:rsidRPr="00051F77">
        <w:rPr>
          <w:bCs/>
          <w:iCs/>
        </w:rPr>
        <w:t>……………………………………………………………….......................................................................</w:t>
      </w:r>
    </w:p>
    <w:p w:rsidR="002F4BE6" w:rsidRPr="00051F77" w:rsidRDefault="002F4BE6" w:rsidP="002F4BE6">
      <w:pPr>
        <w:pStyle w:val="Tekstblokowy"/>
        <w:spacing w:line="240" w:lineRule="auto"/>
        <w:ind w:left="0" w:right="-380"/>
        <w:rPr>
          <w:bCs/>
          <w:iCs/>
        </w:rPr>
      </w:pPr>
    </w:p>
    <w:p w:rsidR="002F4BE6" w:rsidRPr="00051F77" w:rsidRDefault="002F4BE6" w:rsidP="002F4BE6">
      <w:pPr>
        <w:pStyle w:val="Tekstblokowy"/>
        <w:numPr>
          <w:ilvl w:val="0"/>
          <w:numId w:val="26"/>
        </w:numPr>
        <w:tabs>
          <w:tab w:val="clear" w:pos="570"/>
          <w:tab w:val="num" w:pos="426"/>
        </w:tabs>
        <w:spacing w:line="240" w:lineRule="auto"/>
        <w:ind w:right="142" w:hanging="570"/>
        <w:rPr>
          <w:bCs/>
          <w:iCs/>
        </w:rPr>
      </w:pPr>
      <w:r w:rsidRPr="00051F77">
        <w:rPr>
          <w:bCs/>
          <w:iCs/>
        </w:rPr>
        <w:t>Nazwiska osób po stronie Wykonawcy uprawnionych do jego reprezentowania przy sporządzaniu niniejszej oferty:</w:t>
      </w:r>
    </w:p>
    <w:p w:rsidR="002F4BE6" w:rsidRPr="00051F77" w:rsidRDefault="002F4BE6" w:rsidP="002F4BE6">
      <w:pPr>
        <w:pStyle w:val="Tekstblokowy"/>
        <w:spacing w:line="240" w:lineRule="auto"/>
        <w:ind w:left="0" w:right="142"/>
        <w:rPr>
          <w:bCs/>
          <w:iCs/>
          <w:lang w:val="de-DE"/>
        </w:rPr>
      </w:pPr>
    </w:p>
    <w:p w:rsidR="002F4BE6" w:rsidRPr="00051F77" w:rsidRDefault="002F4BE6" w:rsidP="002F4BE6">
      <w:pPr>
        <w:pStyle w:val="Tekstblokowy"/>
        <w:spacing w:line="240" w:lineRule="auto"/>
        <w:ind w:left="0" w:right="-380"/>
        <w:rPr>
          <w:bCs/>
          <w:iCs/>
          <w:lang w:val="de-DE"/>
        </w:rPr>
      </w:pPr>
      <w:r w:rsidRPr="00051F77">
        <w:rPr>
          <w:bCs/>
          <w:iCs/>
          <w:lang w:val="de-DE"/>
        </w:rPr>
        <w:t>…………………………………...................................................................................................................</w:t>
      </w:r>
    </w:p>
    <w:p w:rsidR="002F4BE6" w:rsidRPr="00051F77" w:rsidRDefault="002F4BE6" w:rsidP="002F4BE6">
      <w:pPr>
        <w:pStyle w:val="Tekstblokowy"/>
        <w:spacing w:line="240" w:lineRule="auto"/>
        <w:ind w:left="0" w:right="-380"/>
        <w:rPr>
          <w:bCs/>
          <w:iCs/>
          <w:lang w:val="de-DE"/>
        </w:rPr>
      </w:pPr>
    </w:p>
    <w:p w:rsidR="002F4BE6" w:rsidRDefault="002F4BE6" w:rsidP="002F4BE6">
      <w:pPr>
        <w:pStyle w:val="Tekstblokowy"/>
        <w:spacing w:line="240" w:lineRule="auto"/>
        <w:ind w:left="0" w:right="-380"/>
        <w:rPr>
          <w:bCs/>
          <w:iCs/>
          <w:lang w:val="de-DE"/>
        </w:rPr>
      </w:pPr>
      <w:r w:rsidRPr="00051F77">
        <w:rPr>
          <w:bCs/>
          <w:iCs/>
          <w:lang w:val="de-DE"/>
        </w:rPr>
        <w:t>4. NIP .................................... 5. Regon .................................... 6. Tel ......................................</w:t>
      </w:r>
    </w:p>
    <w:p w:rsidR="002F4BE6" w:rsidRPr="00051F77" w:rsidRDefault="002F4BE6" w:rsidP="002F4BE6">
      <w:pPr>
        <w:pStyle w:val="Tekstblokowy"/>
        <w:spacing w:line="240" w:lineRule="auto"/>
        <w:ind w:left="0" w:right="-380"/>
        <w:rPr>
          <w:bCs/>
          <w:iCs/>
          <w:lang w:val="de-DE"/>
        </w:rPr>
      </w:pPr>
    </w:p>
    <w:p w:rsidR="002F4BE6" w:rsidRPr="00051F77" w:rsidRDefault="002F4BE6" w:rsidP="002F4BE6">
      <w:pPr>
        <w:pStyle w:val="Tekstblokowy"/>
        <w:spacing w:line="240" w:lineRule="auto"/>
        <w:ind w:left="0" w:right="-380"/>
        <w:rPr>
          <w:bCs/>
        </w:rPr>
      </w:pPr>
      <w:r w:rsidRPr="00051F77">
        <w:rPr>
          <w:bCs/>
          <w:iCs/>
          <w:lang w:val="de-DE"/>
        </w:rPr>
        <w:t xml:space="preserve">7. </w:t>
      </w:r>
      <w:r>
        <w:rPr>
          <w:bCs/>
          <w:iCs/>
          <w:lang w:val="de-DE"/>
        </w:rPr>
        <w:t>Faks</w:t>
      </w:r>
      <w:r w:rsidRPr="00051F77">
        <w:rPr>
          <w:bCs/>
          <w:iCs/>
          <w:lang w:val="de-DE"/>
        </w:rPr>
        <w:t xml:space="preserve"> .............................</w:t>
      </w:r>
      <w:r>
        <w:rPr>
          <w:bCs/>
          <w:iCs/>
          <w:lang w:val="de-DE"/>
        </w:rPr>
        <w:t>....</w:t>
      </w:r>
      <w:r w:rsidRPr="00051F77">
        <w:rPr>
          <w:bCs/>
          <w:iCs/>
          <w:lang w:val="de-DE"/>
        </w:rPr>
        <w:t>.  8. E-ma</w:t>
      </w:r>
      <w:r w:rsidRPr="00051F77">
        <w:rPr>
          <w:bCs/>
          <w:lang w:val="de-DE"/>
        </w:rPr>
        <w:t xml:space="preserve">il …................................. </w:t>
      </w:r>
      <w:r w:rsidRPr="00051F77">
        <w:rPr>
          <w:bCs/>
        </w:rPr>
        <w:t>9.  www.………….........................</w:t>
      </w:r>
    </w:p>
    <w:p w:rsidR="002F4BE6" w:rsidRPr="00F615DB" w:rsidRDefault="002F4BE6" w:rsidP="002F4BE6">
      <w:pPr>
        <w:pStyle w:val="Tekstblokowy"/>
        <w:ind w:left="0" w:right="-381"/>
        <w:rPr>
          <w:color w:val="auto"/>
        </w:rPr>
      </w:pPr>
    </w:p>
    <w:p w:rsidR="002F4BE6" w:rsidRPr="00F615DB" w:rsidRDefault="002F4BE6" w:rsidP="002F4BE6">
      <w:pPr>
        <w:pStyle w:val="Tekstblokowy"/>
        <w:spacing w:line="240" w:lineRule="auto"/>
        <w:ind w:left="0" w:right="0"/>
        <w:rPr>
          <w:b/>
          <w:bCs/>
          <w:color w:val="auto"/>
        </w:rPr>
      </w:pPr>
      <w:r w:rsidRPr="00F615DB">
        <w:rPr>
          <w:color w:val="auto"/>
        </w:rPr>
        <w:t xml:space="preserve">Cena ofertowa za realizację całości przedmiotu zamówienia: </w:t>
      </w:r>
    </w:p>
    <w:p w:rsidR="002F4BE6" w:rsidRPr="00D8055A" w:rsidRDefault="002F4BE6" w:rsidP="002F4BE6">
      <w:pPr>
        <w:pStyle w:val="Akapitzlist"/>
        <w:spacing w:line="360" w:lineRule="auto"/>
        <w:ind w:left="0" w:right="470"/>
        <w:jc w:val="both"/>
        <w:rPr>
          <w:rFonts w:ascii="Verdana" w:hAnsi="Verdana" w:cs="Arial"/>
          <w:b/>
          <w:sz w:val="18"/>
          <w:szCs w:val="18"/>
        </w:rPr>
      </w:pPr>
      <w:r w:rsidRPr="00D8055A">
        <w:rPr>
          <w:rFonts w:ascii="Verdana" w:hAnsi="Verdana" w:cs="Arial"/>
          <w:b/>
          <w:sz w:val="18"/>
          <w:szCs w:val="18"/>
        </w:rPr>
        <w:t xml:space="preserve">Monitoring i konserwacja systemów sygnalizacji włamania w budynkach Domów Studenckich UMW przy ul. Wojciecha z Brudzewa 8-12 we Wrocławiu. </w:t>
      </w:r>
    </w:p>
    <w:p w:rsidR="002F4BE6" w:rsidRPr="004C3BA9" w:rsidRDefault="002F4BE6" w:rsidP="002F4BE6">
      <w:pPr>
        <w:ind w:right="-381"/>
        <w:jc w:val="both"/>
        <w:rPr>
          <w:rFonts w:ascii="Verdana" w:hAnsi="Verdana" w:cs="Arial"/>
          <w:sz w:val="4"/>
          <w:szCs w:val="4"/>
        </w:rPr>
      </w:pPr>
      <w:r w:rsidRPr="00F615DB">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119"/>
        <w:gridCol w:w="2343"/>
        <w:gridCol w:w="2031"/>
        <w:gridCol w:w="2146"/>
      </w:tblGrid>
      <w:tr w:rsidR="002F4BE6" w:rsidRPr="00F615DB" w:rsidTr="009D259B">
        <w:trPr>
          <w:cantSplit/>
          <w:trHeight w:val="224"/>
        </w:trPr>
        <w:tc>
          <w:tcPr>
            <w:tcW w:w="568" w:type="dxa"/>
            <w:vMerge w:val="restart"/>
            <w:tcBorders>
              <w:top w:val="single" w:sz="12" w:space="0" w:color="auto"/>
            </w:tcBorders>
            <w:vAlign w:val="center"/>
          </w:tcPr>
          <w:p w:rsidR="002F4BE6" w:rsidRPr="00F615DB" w:rsidRDefault="002F4BE6" w:rsidP="009D259B">
            <w:pPr>
              <w:ind w:right="-381"/>
              <w:jc w:val="both"/>
              <w:rPr>
                <w:rFonts w:ascii="Verdana" w:hAnsi="Verdana" w:cs="Arial"/>
                <w:sz w:val="18"/>
                <w:szCs w:val="18"/>
              </w:rPr>
            </w:pPr>
            <w:r w:rsidRPr="00F615DB">
              <w:rPr>
                <w:rFonts w:ascii="Verdana" w:hAnsi="Verdana" w:cs="Arial"/>
                <w:sz w:val="18"/>
                <w:szCs w:val="18"/>
              </w:rPr>
              <w:t>1</w:t>
            </w:r>
          </w:p>
        </w:tc>
        <w:tc>
          <w:tcPr>
            <w:tcW w:w="5462" w:type="dxa"/>
            <w:gridSpan w:val="2"/>
            <w:vMerge w:val="restart"/>
            <w:tcBorders>
              <w:top w:val="single" w:sz="12" w:space="0" w:color="auto"/>
            </w:tcBorders>
            <w:vAlign w:val="center"/>
          </w:tcPr>
          <w:p w:rsidR="002F4BE6" w:rsidRPr="0079485D" w:rsidRDefault="002F4BE6" w:rsidP="009D259B">
            <w:pPr>
              <w:ind w:right="-381"/>
              <w:rPr>
                <w:rFonts w:ascii="Verdana" w:hAnsi="Verdana" w:cs="Arial"/>
                <w:bCs/>
                <w:sz w:val="18"/>
                <w:szCs w:val="18"/>
              </w:rPr>
            </w:pPr>
            <w:r w:rsidRPr="0079485D">
              <w:rPr>
                <w:rFonts w:ascii="Verdana" w:hAnsi="Verdana" w:cs="Arial"/>
                <w:sz w:val="18"/>
                <w:szCs w:val="18"/>
              </w:rPr>
              <w:t xml:space="preserve">Wynagrodzenie miesięczne od </w:t>
            </w:r>
            <w:r w:rsidRPr="0079485D">
              <w:rPr>
                <w:rFonts w:ascii="Verdana" w:hAnsi="Verdana" w:cs="Arial"/>
                <w:bCs/>
                <w:sz w:val="18"/>
                <w:szCs w:val="18"/>
              </w:rPr>
              <w:t xml:space="preserve">01.09.2018 r. </w:t>
            </w:r>
            <w:r w:rsidRPr="0079485D">
              <w:rPr>
                <w:rFonts w:ascii="Verdana" w:hAnsi="Verdana" w:cs="Arial"/>
                <w:bCs/>
                <w:sz w:val="18"/>
                <w:szCs w:val="18"/>
              </w:rPr>
              <w:br/>
              <w:t>do 31.12.2020 r.</w:t>
            </w:r>
          </w:p>
          <w:p w:rsidR="002F4BE6" w:rsidRPr="0079485D" w:rsidRDefault="002F4BE6" w:rsidP="009D259B">
            <w:pPr>
              <w:ind w:right="-381"/>
              <w:rPr>
                <w:rFonts w:ascii="Verdana" w:hAnsi="Verdana" w:cs="Arial"/>
                <w:bCs/>
                <w:sz w:val="18"/>
                <w:szCs w:val="18"/>
              </w:rPr>
            </w:pPr>
          </w:p>
          <w:p w:rsidR="002F4BE6" w:rsidRPr="0079485D" w:rsidRDefault="002F4BE6" w:rsidP="009D259B">
            <w:pPr>
              <w:ind w:right="-381"/>
              <w:rPr>
                <w:rFonts w:ascii="Verdana" w:hAnsi="Verdana" w:cs="Arial"/>
                <w:bCs/>
                <w:sz w:val="18"/>
                <w:szCs w:val="18"/>
              </w:rPr>
            </w:pPr>
          </w:p>
          <w:p w:rsidR="002F4BE6" w:rsidRPr="0079485D" w:rsidRDefault="002F4BE6" w:rsidP="009D259B">
            <w:pPr>
              <w:ind w:right="-381"/>
              <w:rPr>
                <w:rFonts w:ascii="Verdana" w:hAnsi="Verdana" w:cs="Arial"/>
                <w:sz w:val="18"/>
                <w:szCs w:val="18"/>
              </w:rPr>
            </w:pPr>
          </w:p>
        </w:tc>
        <w:tc>
          <w:tcPr>
            <w:tcW w:w="2031" w:type="dxa"/>
            <w:tcBorders>
              <w:top w:val="single" w:sz="12" w:space="0" w:color="auto"/>
              <w:bottom w:val="single" w:sz="4" w:space="0" w:color="auto"/>
            </w:tcBorders>
          </w:tcPr>
          <w:p w:rsidR="002F4BE6" w:rsidRPr="00F615DB" w:rsidRDefault="002F4BE6" w:rsidP="009D259B">
            <w:pPr>
              <w:ind w:right="-381"/>
              <w:jc w:val="both"/>
              <w:rPr>
                <w:rFonts w:ascii="Verdana" w:hAnsi="Verdana" w:cs="Arial"/>
                <w:sz w:val="18"/>
                <w:szCs w:val="18"/>
              </w:rPr>
            </w:pPr>
            <w:r>
              <w:rPr>
                <w:rFonts w:ascii="Verdana" w:hAnsi="Verdana" w:cs="Arial"/>
                <w:sz w:val="18"/>
                <w:szCs w:val="18"/>
              </w:rPr>
              <w:t>Wartość n</w:t>
            </w:r>
            <w:r w:rsidRPr="00F615DB">
              <w:rPr>
                <w:rFonts w:ascii="Verdana" w:hAnsi="Verdana" w:cs="Arial"/>
                <w:sz w:val="18"/>
                <w:szCs w:val="18"/>
              </w:rPr>
              <w:t xml:space="preserve">etto PLN </w:t>
            </w:r>
          </w:p>
          <w:p w:rsidR="002F4BE6" w:rsidRPr="00F615DB" w:rsidRDefault="002F4BE6" w:rsidP="009D259B">
            <w:pPr>
              <w:ind w:right="-381"/>
              <w:jc w:val="both"/>
              <w:rPr>
                <w:rFonts w:ascii="Verdana" w:hAnsi="Verdana" w:cs="Arial"/>
                <w:sz w:val="18"/>
                <w:szCs w:val="18"/>
              </w:rPr>
            </w:pPr>
          </w:p>
        </w:tc>
        <w:tc>
          <w:tcPr>
            <w:tcW w:w="2146" w:type="dxa"/>
            <w:tcBorders>
              <w:top w:val="single" w:sz="12" w:space="0" w:color="auto"/>
              <w:bottom w:val="single" w:sz="4" w:space="0" w:color="auto"/>
            </w:tcBorders>
          </w:tcPr>
          <w:p w:rsidR="002F4BE6" w:rsidRPr="00F615DB" w:rsidRDefault="002F4BE6" w:rsidP="009D259B">
            <w:pPr>
              <w:ind w:right="-381"/>
              <w:jc w:val="both"/>
              <w:rPr>
                <w:rFonts w:ascii="Verdana" w:hAnsi="Verdana" w:cs="Arial"/>
                <w:sz w:val="18"/>
                <w:szCs w:val="18"/>
              </w:rPr>
            </w:pPr>
            <w:r>
              <w:rPr>
                <w:rFonts w:ascii="Verdana" w:hAnsi="Verdana" w:cs="Arial"/>
                <w:sz w:val="18"/>
                <w:szCs w:val="18"/>
              </w:rPr>
              <w:t>Wartość b</w:t>
            </w:r>
            <w:r w:rsidRPr="00F615DB">
              <w:rPr>
                <w:rFonts w:ascii="Verdana" w:hAnsi="Verdana" w:cs="Arial"/>
                <w:sz w:val="18"/>
                <w:szCs w:val="18"/>
              </w:rPr>
              <w:t>rutto PLN</w:t>
            </w:r>
          </w:p>
        </w:tc>
      </w:tr>
      <w:tr w:rsidR="002F4BE6" w:rsidRPr="00F615DB" w:rsidTr="009D259B">
        <w:trPr>
          <w:cantSplit/>
          <w:trHeight w:val="570"/>
        </w:trPr>
        <w:tc>
          <w:tcPr>
            <w:tcW w:w="568" w:type="dxa"/>
            <w:vMerge/>
            <w:vAlign w:val="center"/>
          </w:tcPr>
          <w:p w:rsidR="002F4BE6" w:rsidRPr="00F615DB" w:rsidRDefault="002F4BE6" w:rsidP="009D259B">
            <w:pPr>
              <w:ind w:right="-381"/>
              <w:jc w:val="both"/>
              <w:rPr>
                <w:rFonts w:ascii="Verdana" w:hAnsi="Verdana" w:cs="Arial"/>
                <w:sz w:val="18"/>
                <w:szCs w:val="18"/>
              </w:rPr>
            </w:pPr>
          </w:p>
        </w:tc>
        <w:tc>
          <w:tcPr>
            <w:tcW w:w="5462" w:type="dxa"/>
            <w:gridSpan w:val="2"/>
            <w:vMerge/>
            <w:vAlign w:val="center"/>
          </w:tcPr>
          <w:p w:rsidR="002F4BE6" w:rsidRPr="0079485D" w:rsidRDefault="002F4BE6" w:rsidP="009D259B">
            <w:pPr>
              <w:ind w:right="-381"/>
              <w:rPr>
                <w:rFonts w:ascii="Verdana" w:hAnsi="Verdana" w:cs="Arial"/>
                <w:sz w:val="18"/>
                <w:szCs w:val="18"/>
              </w:rPr>
            </w:pPr>
          </w:p>
        </w:tc>
        <w:tc>
          <w:tcPr>
            <w:tcW w:w="2031" w:type="dxa"/>
            <w:tcBorders>
              <w:top w:val="single" w:sz="4" w:space="0" w:color="auto"/>
              <w:bottom w:val="single" w:sz="4" w:space="0" w:color="auto"/>
            </w:tcBorders>
          </w:tcPr>
          <w:p w:rsidR="002F4BE6" w:rsidRDefault="002F4BE6" w:rsidP="009D259B">
            <w:pPr>
              <w:ind w:right="-381"/>
              <w:jc w:val="both"/>
              <w:rPr>
                <w:rFonts w:ascii="Verdana" w:hAnsi="Verdana" w:cs="Arial"/>
                <w:sz w:val="18"/>
                <w:szCs w:val="18"/>
              </w:rPr>
            </w:pPr>
          </w:p>
          <w:p w:rsidR="002F4BE6" w:rsidRDefault="002F4BE6" w:rsidP="009D259B">
            <w:pPr>
              <w:ind w:right="-381"/>
              <w:jc w:val="both"/>
              <w:rPr>
                <w:rFonts w:ascii="Verdana" w:hAnsi="Verdana" w:cs="Arial"/>
                <w:sz w:val="18"/>
                <w:szCs w:val="18"/>
              </w:rPr>
            </w:pPr>
          </w:p>
          <w:p w:rsidR="002F4BE6"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rsidR="002F4BE6" w:rsidRDefault="002F4BE6" w:rsidP="009D259B">
            <w:pPr>
              <w:ind w:right="-381"/>
              <w:jc w:val="both"/>
              <w:rPr>
                <w:rFonts w:ascii="Verdana" w:hAnsi="Verdana" w:cs="Arial"/>
                <w:sz w:val="18"/>
                <w:szCs w:val="18"/>
              </w:rPr>
            </w:pPr>
          </w:p>
        </w:tc>
      </w:tr>
      <w:tr w:rsidR="002F4BE6" w:rsidRPr="00F615DB" w:rsidTr="009D259B">
        <w:trPr>
          <w:cantSplit/>
          <w:trHeight w:val="266"/>
        </w:trPr>
        <w:tc>
          <w:tcPr>
            <w:tcW w:w="568" w:type="dxa"/>
            <w:vMerge w:val="restart"/>
            <w:tcBorders>
              <w:top w:val="single" w:sz="4" w:space="0" w:color="auto"/>
            </w:tcBorders>
            <w:vAlign w:val="center"/>
          </w:tcPr>
          <w:p w:rsidR="002F4BE6" w:rsidRPr="00F615DB" w:rsidRDefault="002F4BE6" w:rsidP="009D259B">
            <w:pPr>
              <w:ind w:right="-381"/>
              <w:jc w:val="both"/>
              <w:rPr>
                <w:rFonts w:ascii="Verdana" w:hAnsi="Verdana" w:cs="Arial"/>
                <w:sz w:val="18"/>
                <w:szCs w:val="18"/>
              </w:rPr>
            </w:pPr>
            <w:r w:rsidRPr="00F615DB">
              <w:rPr>
                <w:rFonts w:ascii="Verdana" w:hAnsi="Verdana" w:cs="Arial"/>
                <w:sz w:val="18"/>
                <w:szCs w:val="18"/>
              </w:rPr>
              <w:t>2</w:t>
            </w:r>
          </w:p>
        </w:tc>
        <w:tc>
          <w:tcPr>
            <w:tcW w:w="5462" w:type="dxa"/>
            <w:gridSpan w:val="2"/>
            <w:vMerge w:val="restart"/>
            <w:tcBorders>
              <w:top w:val="single" w:sz="4" w:space="0" w:color="auto"/>
            </w:tcBorders>
            <w:vAlign w:val="center"/>
          </w:tcPr>
          <w:p w:rsidR="002F4BE6" w:rsidRPr="0079485D" w:rsidRDefault="002F4BE6" w:rsidP="009D259B">
            <w:pPr>
              <w:ind w:right="74"/>
              <w:rPr>
                <w:rFonts w:ascii="Verdana" w:hAnsi="Verdana" w:cs="Arial"/>
                <w:sz w:val="18"/>
                <w:szCs w:val="18"/>
              </w:rPr>
            </w:pPr>
            <w:r>
              <w:rPr>
                <w:rFonts w:ascii="Verdana" w:hAnsi="Verdana" w:cs="Arial"/>
                <w:sz w:val="18"/>
                <w:szCs w:val="18"/>
              </w:rPr>
              <w:t>Wynagrodzenia razem od 01.09</w:t>
            </w:r>
            <w:r w:rsidRPr="0079485D">
              <w:rPr>
                <w:rFonts w:ascii="Verdana" w:hAnsi="Verdana" w:cs="Arial"/>
                <w:sz w:val="18"/>
                <w:szCs w:val="18"/>
              </w:rPr>
              <w:t xml:space="preserve">.2018 r. </w:t>
            </w:r>
          </w:p>
          <w:p w:rsidR="002F4BE6" w:rsidRPr="0079485D" w:rsidRDefault="002F4BE6" w:rsidP="009D259B">
            <w:pPr>
              <w:ind w:right="-381"/>
              <w:jc w:val="both"/>
              <w:rPr>
                <w:rFonts w:ascii="Verdana" w:hAnsi="Verdana" w:cs="Arial"/>
                <w:sz w:val="18"/>
                <w:szCs w:val="18"/>
              </w:rPr>
            </w:pPr>
            <w:r w:rsidRPr="0079485D">
              <w:rPr>
                <w:rFonts w:ascii="Verdana" w:hAnsi="Verdana" w:cs="Arial"/>
                <w:sz w:val="18"/>
                <w:szCs w:val="18"/>
              </w:rPr>
              <w:t xml:space="preserve">do 31.12.2020 r. </w:t>
            </w:r>
          </w:p>
          <w:p w:rsidR="002F4BE6" w:rsidRPr="0079485D" w:rsidRDefault="002F4BE6" w:rsidP="009D259B">
            <w:pPr>
              <w:ind w:right="-381"/>
              <w:jc w:val="both"/>
              <w:rPr>
                <w:rFonts w:ascii="Verdana" w:hAnsi="Verdana" w:cs="Arial"/>
                <w:sz w:val="18"/>
                <w:szCs w:val="18"/>
              </w:rPr>
            </w:pPr>
          </w:p>
          <w:p w:rsidR="002F4BE6" w:rsidRPr="0079485D" w:rsidRDefault="002F4BE6" w:rsidP="009D259B">
            <w:pPr>
              <w:ind w:right="-381"/>
              <w:jc w:val="both"/>
              <w:rPr>
                <w:rFonts w:ascii="Verdana" w:hAnsi="Verdana" w:cs="Arial"/>
                <w:sz w:val="18"/>
                <w:szCs w:val="18"/>
              </w:rPr>
            </w:pPr>
          </w:p>
          <w:p w:rsidR="002F4BE6" w:rsidRPr="0079485D" w:rsidRDefault="002F4BE6" w:rsidP="009D259B">
            <w:pPr>
              <w:ind w:right="-381"/>
              <w:jc w:val="both"/>
              <w:rPr>
                <w:rFonts w:ascii="Verdana" w:hAnsi="Verdana" w:cs="Arial"/>
                <w:sz w:val="18"/>
                <w:szCs w:val="18"/>
              </w:rPr>
            </w:pPr>
          </w:p>
          <w:p w:rsidR="002F4BE6" w:rsidRPr="0079485D" w:rsidRDefault="002F4BE6" w:rsidP="009D259B">
            <w:pPr>
              <w:ind w:right="-381"/>
              <w:jc w:val="both"/>
              <w:rPr>
                <w:rFonts w:ascii="Verdana" w:hAnsi="Verdana" w:cs="Arial"/>
                <w:sz w:val="18"/>
                <w:szCs w:val="18"/>
              </w:rPr>
            </w:pPr>
          </w:p>
        </w:tc>
        <w:tc>
          <w:tcPr>
            <w:tcW w:w="2031"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n</w:t>
            </w:r>
            <w:r w:rsidRPr="00F615DB">
              <w:rPr>
                <w:rFonts w:ascii="Verdana" w:hAnsi="Verdana" w:cs="Arial"/>
                <w:sz w:val="18"/>
                <w:szCs w:val="18"/>
              </w:rPr>
              <w:t xml:space="preserve">etto PLN </w:t>
            </w:r>
          </w:p>
          <w:p w:rsidR="002F4BE6" w:rsidRPr="00F615DB"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r w:rsidRPr="004F6F41">
              <w:rPr>
                <w:rFonts w:ascii="Verdana" w:hAnsi="Verdana" w:cs="Arial"/>
                <w:sz w:val="18"/>
                <w:szCs w:val="18"/>
              </w:rPr>
              <w:t xml:space="preserve">Wartość </w:t>
            </w:r>
            <w:r>
              <w:rPr>
                <w:rFonts w:ascii="Verdana" w:hAnsi="Verdana" w:cs="Arial"/>
                <w:sz w:val="18"/>
                <w:szCs w:val="18"/>
              </w:rPr>
              <w:t>b</w:t>
            </w:r>
            <w:r w:rsidRPr="00F615DB">
              <w:rPr>
                <w:rFonts w:ascii="Verdana" w:hAnsi="Verdana" w:cs="Arial"/>
                <w:sz w:val="18"/>
                <w:szCs w:val="18"/>
              </w:rPr>
              <w:t>rutto PLN</w:t>
            </w:r>
          </w:p>
        </w:tc>
      </w:tr>
      <w:tr w:rsidR="002F4BE6" w:rsidRPr="00F615DB" w:rsidTr="009D259B">
        <w:trPr>
          <w:cantSplit/>
          <w:trHeight w:val="765"/>
        </w:trPr>
        <w:tc>
          <w:tcPr>
            <w:tcW w:w="568" w:type="dxa"/>
            <w:vMerge/>
            <w:tcBorders>
              <w:bottom w:val="single" w:sz="4" w:space="0" w:color="auto"/>
            </w:tcBorders>
            <w:vAlign w:val="center"/>
          </w:tcPr>
          <w:p w:rsidR="002F4BE6" w:rsidRPr="00F615DB" w:rsidRDefault="002F4BE6" w:rsidP="009D259B">
            <w:pPr>
              <w:ind w:right="-381"/>
              <w:jc w:val="both"/>
              <w:rPr>
                <w:rFonts w:ascii="Verdana" w:hAnsi="Verdana" w:cs="Arial"/>
                <w:sz w:val="18"/>
                <w:szCs w:val="18"/>
              </w:rPr>
            </w:pPr>
          </w:p>
        </w:tc>
        <w:tc>
          <w:tcPr>
            <w:tcW w:w="5462" w:type="dxa"/>
            <w:gridSpan w:val="2"/>
            <w:vMerge/>
            <w:tcBorders>
              <w:bottom w:val="single" w:sz="4" w:space="0" w:color="auto"/>
            </w:tcBorders>
            <w:vAlign w:val="center"/>
          </w:tcPr>
          <w:p w:rsidR="002F4BE6" w:rsidRDefault="002F4BE6" w:rsidP="009D259B">
            <w:pPr>
              <w:ind w:right="74"/>
              <w:rPr>
                <w:rFonts w:ascii="Verdana" w:hAnsi="Verdana" w:cs="Arial"/>
                <w:sz w:val="18"/>
                <w:szCs w:val="18"/>
              </w:rPr>
            </w:pPr>
          </w:p>
        </w:tc>
        <w:tc>
          <w:tcPr>
            <w:tcW w:w="2031" w:type="dxa"/>
            <w:tcBorders>
              <w:top w:val="single" w:sz="4" w:space="0" w:color="auto"/>
              <w:bottom w:val="single" w:sz="4" w:space="0" w:color="auto"/>
            </w:tcBorders>
          </w:tcPr>
          <w:p w:rsidR="002F4BE6" w:rsidRDefault="002F4BE6" w:rsidP="009D259B">
            <w:pPr>
              <w:ind w:right="-381"/>
              <w:jc w:val="both"/>
              <w:rPr>
                <w:rFonts w:ascii="Verdana" w:hAnsi="Verdana" w:cs="Arial"/>
                <w:sz w:val="18"/>
                <w:szCs w:val="18"/>
              </w:rPr>
            </w:pPr>
          </w:p>
          <w:p w:rsidR="002F4BE6" w:rsidRDefault="002F4BE6" w:rsidP="009D259B">
            <w:pPr>
              <w:ind w:right="-381"/>
              <w:jc w:val="both"/>
              <w:rPr>
                <w:rFonts w:ascii="Verdana" w:hAnsi="Verdana" w:cs="Arial"/>
                <w:sz w:val="18"/>
                <w:szCs w:val="18"/>
              </w:rPr>
            </w:pPr>
          </w:p>
          <w:p w:rsidR="002F4BE6" w:rsidRPr="004F6F41"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rsidR="002F4BE6" w:rsidRPr="004F6F41" w:rsidRDefault="002F4BE6" w:rsidP="009D259B">
            <w:pPr>
              <w:ind w:right="-381"/>
              <w:jc w:val="both"/>
              <w:rPr>
                <w:rFonts w:ascii="Verdana" w:hAnsi="Verdana" w:cs="Arial"/>
                <w:sz w:val="18"/>
                <w:szCs w:val="18"/>
              </w:rPr>
            </w:pPr>
          </w:p>
        </w:tc>
      </w:tr>
      <w:tr w:rsidR="002F4BE6" w:rsidRPr="00F615DB" w:rsidTr="009D259B">
        <w:trPr>
          <w:cantSplit/>
          <w:trHeight w:val="935"/>
        </w:trPr>
        <w:tc>
          <w:tcPr>
            <w:tcW w:w="568" w:type="dxa"/>
            <w:tcBorders>
              <w:top w:val="single" w:sz="4" w:space="0" w:color="auto"/>
              <w:bottom w:val="single" w:sz="4" w:space="0" w:color="auto"/>
            </w:tcBorders>
            <w:vAlign w:val="center"/>
          </w:tcPr>
          <w:p w:rsidR="002F4BE6" w:rsidRPr="00F615DB" w:rsidRDefault="002F4BE6" w:rsidP="009D259B">
            <w:pPr>
              <w:ind w:right="-381"/>
              <w:jc w:val="both"/>
              <w:rPr>
                <w:rFonts w:ascii="Verdana" w:hAnsi="Verdana" w:cs="Arial"/>
                <w:sz w:val="18"/>
                <w:szCs w:val="18"/>
              </w:rPr>
            </w:pPr>
            <w:r>
              <w:rPr>
                <w:rFonts w:ascii="Verdana" w:hAnsi="Verdana" w:cs="Arial"/>
                <w:sz w:val="18"/>
                <w:szCs w:val="18"/>
              </w:rPr>
              <w:t>3</w:t>
            </w:r>
          </w:p>
        </w:tc>
        <w:tc>
          <w:tcPr>
            <w:tcW w:w="5462" w:type="dxa"/>
            <w:gridSpan w:val="2"/>
          </w:tcPr>
          <w:p w:rsidR="00645000" w:rsidRPr="002A1397" w:rsidRDefault="00645000" w:rsidP="00645000">
            <w:pPr>
              <w:ind w:right="74"/>
              <w:rPr>
                <w:rFonts w:ascii="Verdana" w:hAnsi="Verdana" w:cs="Arial"/>
                <w:sz w:val="18"/>
                <w:szCs w:val="18"/>
              </w:rPr>
            </w:pPr>
            <w:r>
              <w:rPr>
                <w:rFonts w:ascii="Verdana" w:hAnsi="Verdana" w:cs="Arial"/>
                <w:bCs/>
                <w:sz w:val="18"/>
                <w:szCs w:val="18"/>
              </w:rPr>
              <w:t>Abonament za realizację podjazdów grupy interwencyjnej na wezwanie portierów z rejonu budynków wyposażonych w system sygnalizacji włamań.</w:t>
            </w:r>
          </w:p>
          <w:p w:rsidR="002F4BE6" w:rsidRPr="00BB6AD8" w:rsidRDefault="00645000" w:rsidP="00645000">
            <w:pPr>
              <w:ind w:right="-381"/>
              <w:rPr>
                <w:rFonts w:ascii="Verdana" w:hAnsi="Verdana" w:cs="Arial"/>
                <w:color w:val="FF0000"/>
                <w:sz w:val="16"/>
                <w:szCs w:val="16"/>
              </w:rPr>
            </w:pPr>
            <w:r w:rsidRPr="00A61D8A">
              <w:rPr>
                <w:rFonts w:ascii="Verdana" w:hAnsi="Verdana" w:cs="Arial"/>
                <w:sz w:val="16"/>
                <w:szCs w:val="16"/>
              </w:rPr>
              <w:t>( 3 wezwania  miesięcznie)</w:t>
            </w:r>
          </w:p>
        </w:tc>
        <w:tc>
          <w:tcPr>
            <w:tcW w:w="2031"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r>
              <w:rPr>
                <w:rFonts w:ascii="Verdana" w:hAnsi="Verdana" w:cs="Arial"/>
                <w:sz w:val="18"/>
                <w:szCs w:val="18"/>
              </w:rPr>
              <w:t xml:space="preserve">Wartość netto </w:t>
            </w:r>
            <w:r w:rsidRPr="004F6F41">
              <w:rPr>
                <w:rFonts w:ascii="Verdana" w:hAnsi="Verdana" w:cs="Arial"/>
                <w:sz w:val="18"/>
                <w:szCs w:val="18"/>
              </w:rPr>
              <w:t>PLN</w:t>
            </w:r>
          </w:p>
        </w:tc>
        <w:tc>
          <w:tcPr>
            <w:tcW w:w="2146"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r w:rsidRPr="004F6F41">
              <w:rPr>
                <w:rFonts w:ascii="Verdana" w:hAnsi="Verdana" w:cs="Arial"/>
                <w:sz w:val="18"/>
                <w:szCs w:val="18"/>
              </w:rPr>
              <w:t>Wartość brutto PLN</w:t>
            </w:r>
          </w:p>
        </w:tc>
      </w:tr>
      <w:tr w:rsidR="002F4BE6" w:rsidRPr="00F615DB" w:rsidTr="009D259B">
        <w:trPr>
          <w:cantSplit/>
          <w:trHeight w:val="492"/>
        </w:trPr>
        <w:tc>
          <w:tcPr>
            <w:tcW w:w="568" w:type="dxa"/>
            <w:tcBorders>
              <w:top w:val="single" w:sz="4" w:space="0" w:color="auto"/>
              <w:bottom w:val="single" w:sz="4" w:space="0" w:color="auto"/>
            </w:tcBorders>
            <w:vAlign w:val="center"/>
          </w:tcPr>
          <w:p w:rsidR="002F4BE6" w:rsidRPr="00F615DB" w:rsidRDefault="002F4BE6" w:rsidP="009D259B">
            <w:pPr>
              <w:ind w:right="-381"/>
              <w:jc w:val="both"/>
              <w:rPr>
                <w:rFonts w:ascii="Verdana" w:hAnsi="Verdana" w:cs="Arial"/>
                <w:sz w:val="18"/>
                <w:szCs w:val="18"/>
              </w:rPr>
            </w:pPr>
            <w:r>
              <w:rPr>
                <w:rFonts w:ascii="Verdana" w:hAnsi="Verdana" w:cs="Arial"/>
                <w:sz w:val="18"/>
                <w:szCs w:val="18"/>
              </w:rPr>
              <w:t>3a</w:t>
            </w:r>
          </w:p>
        </w:tc>
        <w:tc>
          <w:tcPr>
            <w:tcW w:w="5462" w:type="dxa"/>
            <w:gridSpan w:val="2"/>
          </w:tcPr>
          <w:p w:rsidR="00645000" w:rsidRDefault="00645000" w:rsidP="00645000">
            <w:pPr>
              <w:ind w:right="-381"/>
              <w:jc w:val="both"/>
              <w:rPr>
                <w:rFonts w:ascii="Verdana" w:hAnsi="Verdana" w:cs="Arial"/>
                <w:sz w:val="18"/>
                <w:szCs w:val="18"/>
              </w:rPr>
            </w:pPr>
            <w:r>
              <w:rPr>
                <w:rFonts w:ascii="Verdana" w:hAnsi="Verdana" w:cs="Arial"/>
                <w:sz w:val="18"/>
                <w:szCs w:val="18"/>
              </w:rPr>
              <w:t xml:space="preserve">Dodatkowe wezwanie grupy interwencyjnej- poza opłatą </w:t>
            </w:r>
          </w:p>
          <w:p w:rsidR="00645000" w:rsidRDefault="00645000" w:rsidP="00645000">
            <w:pPr>
              <w:ind w:right="-381"/>
              <w:jc w:val="both"/>
              <w:rPr>
                <w:rFonts w:ascii="Verdana" w:hAnsi="Verdana" w:cs="Arial"/>
                <w:sz w:val="18"/>
                <w:szCs w:val="18"/>
              </w:rPr>
            </w:pPr>
            <w:r>
              <w:rPr>
                <w:rFonts w:ascii="Verdana" w:hAnsi="Verdana" w:cs="Arial"/>
                <w:sz w:val="18"/>
                <w:szCs w:val="18"/>
              </w:rPr>
              <w:t>Abonamentową.</w:t>
            </w:r>
          </w:p>
          <w:p w:rsidR="002F4BE6" w:rsidRPr="00F615DB" w:rsidRDefault="00645000" w:rsidP="00645000">
            <w:pPr>
              <w:ind w:right="-381"/>
              <w:jc w:val="both"/>
              <w:rPr>
                <w:rFonts w:ascii="Verdana" w:hAnsi="Verdana" w:cs="Arial"/>
                <w:sz w:val="18"/>
                <w:szCs w:val="18"/>
              </w:rPr>
            </w:pPr>
            <w:r>
              <w:rPr>
                <w:rFonts w:ascii="Verdana" w:hAnsi="Verdana" w:cs="Arial"/>
                <w:sz w:val="18"/>
                <w:szCs w:val="18"/>
              </w:rPr>
              <w:t>(</w:t>
            </w:r>
            <w:r w:rsidRPr="00484A07">
              <w:rPr>
                <w:rFonts w:ascii="Arial" w:hAnsi="Arial" w:cs="Arial"/>
                <w:sz w:val="20"/>
                <w:szCs w:val="20"/>
              </w:rPr>
              <w:t xml:space="preserve"> Szacunkowa roczna </w:t>
            </w:r>
            <w:r w:rsidRPr="007B2458">
              <w:rPr>
                <w:rFonts w:ascii="Arial" w:hAnsi="Arial" w:cs="Arial"/>
                <w:sz w:val="20"/>
                <w:szCs w:val="20"/>
              </w:rPr>
              <w:t>ilość -</w:t>
            </w:r>
            <w:r>
              <w:rPr>
                <w:rFonts w:ascii="Verdana" w:hAnsi="Verdana" w:cs="Arial"/>
                <w:sz w:val="18"/>
                <w:szCs w:val="18"/>
              </w:rPr>
              <w:t>30 wezwań)</w:t>
            </w:r>
          </w:p>
        </w:tc>
        <w:tc>
          <w:tcPr>
            <w:tcW w:w="2031"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p>
        </w:tc>
      </w:tr>
      <w:tr w:rsidR="002F4BE6" w:rsidRPr="00F615DB" w:rsidTr="009D259B">
        <w:trPr>
          <w:cantSplit/>
          <w:trHeight w:val="556"/>
        </w:trPr>
        <w:tc>
          <w:tcPr>
            <w:tcW w:w="568" w:type="dxa"/>
            <w:tcBorders>
              <w:top w:val="single" w:sz="4" w:space="0" w:color="auto"/>
              <w:bottom w:val="single" w:sz="4" w:space="0" w:color="auto"/>
            </w:tcBorders>
            <w:vAlign w:val="center"/>
          </w:tcPr>
          <w:p w:rsidR="002F4BE6" w:rsidRPr="00F615DB" w:rsidRDefault="002F4BE6" w:rsidP="009D259B">
            <w:pPr>
              <w:ind w:right="-381"/>
              <w:jc w:val="both"/>
              <w:rPr>
                <w:rFonts w:ascii="Verdana" w:hAnsi="Verdana" w:cs="Arial"/>
                <w:sz w:val="18"/>
                <w:szCs w:val="18"/>
              </w:rPr>
            </w:pPr>
            <w:r>
              <w:rPr>
                <w:rFonts w:ascii="Verdana" w:hAnsi="Verdana" w:cs="Arial"/>
                <w:sz w:val="18"/>
                <w:szCs w:val="18"/>
              </w:rPr>
              <w:t>3b</w:t>
            </w:r>
          </w:p>
        </w:tc>
        <w:tc>
          <w:tcPr>
            <w:tcW w:w="5462" w:type="dxa"/>
            <w:gridSpan w:val="2"/>
            <w:tcBorders>
              <w:top w:val="single" w:sz="4" w:space="0" w:color="auto"/>
            </w:tcBorders>
          </w:tcPr>
          <w:p w:rsidR="00645000" w:rsidRPr="007B2458" w:rsidRDefault="00645000" w:rsidP="00645000">
            <w:pPr>
              <w:ind w:right="74"/>
              <w:rPr>
                <w:rFonts w:ascii="Verdana" w:hAnsi="Verdana" w:cs="Arial"/>
                <w:sz w:val="18"/>
                <w:szCs w:val="18"/>
              </w:rPr>
            </w:pPr>
            <w:r w:rsidRPr="007B2458">
              <w:rPr>
                <w:rFonts w:ascii="Verdana" w:hAnsi="Verdana" w:cs="Arial"/>
                <w:bCs/>
                <w:sz w:val="18"/>
                <w:szCs w:val="18"/>
              </w:rPr>
              <w:t xml:space="preserve">Roboczogodzina  pracy serwisanta                               </w:t>
            </w:r>
          </w:p>
          <w:p w:rsidR="002F4BE6" w:rsidRPr="00F615DB" w:rsidRDefault="002F4BE6" w:rsidP="009D259B">
            <w:pPr>
              <w:ind w:right="-381"/>
              <w:jc w:val="both"/>
              <w:rPr>
                <w:rFonts w:ascii="Verdana" w:hAnsi="Verdana" w:cs="Arial"/>
                <w:sz w:val="18"/>
                <w:szCs w:val="18"/>
              </w:rPr>
            </w:pPr>
          </w:p>
        </w:tc>
        <w:tc>
          <w:tcPr>
            <w:tcW w:w="2031"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p>
        </w:tc>
      </w:tr>
      <w:tr w:rsidR="002F4BE6" w:rsidRPr="00F615DB" w:rsidTr="009D259B">
        <w:trPr>
          <w:cantSplit/>
          <w:trHeight w:val="377"/>
        </w:trPr>
        <w:tc>
          <w:tcPr>
            <w:tcW w:w="568" w:type="dxa"/>
            <w:tcBorders>
              <w:top w:val="single" w:sz="4" w:space="0" w:color="auto"/>
              <w:bottom w:val="single" w:sz="4" w:space="0" w:color="auto"/>
            </w:tcBorders>
            <w:vAlign w:val="center"/>
          </w:tcPr>
          <w:p w:rsidR="002F4BE6" w:rsidRPr="00F615DB" w:rsidRDefault="002F4BE6" w:rsidP="009D259B">
            <w:pPr>
              <w:ind w:right="-381"/>
              <w:jc w:val="both"/>
              <w:rPr>
                <w:rFonts w:ascii="Verdana" w:hAnsi="Verdana" w:cs="Arial"/>
                <w:sz w:val="18"/>
                <w:szCs w:val="18"/>
              </w:rPr>
            </w:pPr>
            <w:r>
              <w:rPr>
                <w:rFonts w:ascii="Verdana" w:hAnsi="Verdana" w:cs="Arial"/>
                <w:sz w:val="18"/>
                <w:szCs w:val="18"/>
              </w:rPr>
              <w:t>3c</w:t>
            </w:r>
          </w:p>
        </w:tc>
        <w:tc>
          <w:tcPr>
            <w:tcW w:w="5462" w:type="dxa"/>
            <w:gridSpan w:val="2"/>
          </w:tcPr>
          <w:p w:rsidR="00645000" w:rsidRDefault="00645000" w:rsidP="00645000">
            <w:pPr>
              <w:ind w:right="74"/>
              <w:rPr>
                <w:rFonts w:ascii="Verdana" w:hAnsi="Verdana" w:cs="Arial"/>
                <w:bCs/>
                <w:sz w:val="18"/>
                <w:szCs w:val="18"/>
              </w:rPr>
            </w:pPr>
            <w:r>
              <w:rPr>
                <w:rFonts w:ascii="Verdana" w:hAnsi="Verdana" w:cs="Arial"/>
                <w:bCs/>
                <w:sz w:val="18"/>
                <w:szCs w:val="18"/>
              </w:rPr>
              <w:t>Transport  wartości pieniężnych</w:t>
            </w:r>
          </w:p>
          <w:p w:rsidR="002F4BE6" w:rsidRPr="00F615DB" w:rsidRDefault="00645000" w:rsidP="00645000">
            <w:pPr>
              <w:ind w:right="74"/>
              <w:rPr>
                <w:rFonts w:ascii="Verdana" w:hAnsi="Verdana" w:cs="Arial"/>
                <w:sz w:val="18"/>
                <w:szCs w:val="18"/>
              </w:rPr>
            </w:pPr>
            <w:r>
              <w:rPr>
                <w:rFonts w:ascii="Arial" w:hAnsi="Arial" w:cs="Arial"/>
                <w:sz w:val="20"/>
                <w:szCs w:val="20"/>
              </w:rPr>
              <w:t>(</w:t>
            </w:r>
            <w:r w:rsidRPr="00484A07">
              <w:rPr>
                <w:rFonts w:ascii="Arial" w:hAnsi="Arial" w:cs="Arial"/>
                <w:sz w:val="20"/>
                <w:szCs w:val="20"/>
              </w:rPr>
              <w:t xml:space="preserve">Szacunkowa roczna </w:t>
            </w:r>
            <w:r w:rsidRPr="007B2458">
              <w:rPr>
                <w:rFonts w:ascii="Arial" w:hAnsi="Arial" w:cs="Arial"/>
                <w:sz w:val="20"/>
                <w:szCs w:val="20"/>
              </w:rPr>
              <w:t>ilość -</w:t>
            </w:r>
            <w:r w:rsidRPr="007B2458">
              <w:rPr>
                <w:rFonts w:ascii="Verdana" w:hAnsi="Verdana" w:cs="Arial"/>
                <w:sz w:val="18"/>
                <w:szCs w:val="18"/>
              </w:rPr>
              <w:t>52 transporty)</w:t>
            </w:r>
          </w:p>
        </w:tc>
        <w:tc>
          <w:tcPr>
            <w:tcW w:w="2031"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p>
        </w:tc>
      </w:tr>
      <w:tr w:rsidR="002F4BE6" w:rsidRPr="00F615DB" w:rsidTr="009D259B">
        <w:trPr>
          <w:cantSplit/>
          <w:trHeight w:val="750"/>
        </w:trPr>
        <w:tc>
          <w:tcPr>
            <w:tcW w:w="6030" w:type="dxa"/>
            <w:gridSpan w:val="3"/>
            <w:tcBorders>
              <w:top w:val="single" w:sz="4" w:space="0" w:color="auto"/>
              <w:bottom w:val="single" w:sz="4" w:space="0" w:color="auto"/>
            </w:tcBorders>
            <w:vAlign w:val="center"/>
          </w:tcPr>
          <w:p w:rsidR="002F4BE6" w:rsidRPr="00645000" w:rsidRDefault="002F4BE6" w:rsidP="009D259B">
            <w:pPr>
              <w:ind w:right="5"/>
              <w:jc w:val="both"/>
              <w:rPr>
                <w:rFonts w:ascii="Verdana" w:hAnsi="Verdana" w:cs="Arial"/>
                <w:sz w:val="18"/>
                <w:szCs w:val="18"/>
              </w:rPr>
            </w:pPr>
            <w:r w:rsidRPr="00645000">
              <w:rPr>
                <w:rFonts w:ascii="Verdana" w:hAnsi="Verdana" w:cs="Arial"/>
                <w:sz w:val="18"/>
                <w:szCs w:val="18"/>
              </w:rPr>
              <w:t>RAZEM (</w:t>
            </w:r>
            <w:r w:rsidR="00645000" w:rsidRPr="00645000">
              <w:rPr>
                <w:rFonts w:ascii="Verdana" w:hAnsi="Verdana" w:cs="Arial"/>
                <w:sz w:val="18"/>
                <w:szCs w:val="18"/>
              </w:rPr>
              <w:t xml:space="preserve">suma poz. 1 – 3c </w:t>
            </w:r>
            <w:r w:rsidRPr="00645000">
              <w:rPr>
                <w:rFonts w:ascii="Verdana" w:hAnsi="Verdana" w:cs="Arial"/>
                <w:sz w:val="18"/>
                <w:szCs w:val="18"/>
              </w:rPr>
              <w:t>)</w:t>
            </w:r>
            <w:r w:rsidR="00645000" w:rsidRPr="00645000">
              <w:rPr>
                <w:rFonts w:ascii="Verdana" w:hAnsi="Verdana" w:cs="Arial"/>
                <w:sz w:val="18"/>
                <w:szCs w:val="18"/>
              </w:rPr>
              <w:t xml:space="preserve">  </w:t>
            </w:r>
            <w:r w:rsidRPr="00645000">
              <w:rPr>
                <w:rFonts w:ascii="Verdana" w:hAnsi="Verdana" w:cs="Arial"/>
                <w:sz w:val="18"/>
                <w:szCs w:val="18"/>
                <w:u w:val="single"/>
              </w:rPr>
              <w:t xml:space="preserve"> (brane pod uwagę do oceny ofert)</w:t>
            </w:r>
          </w:p>
        </w:tc>
        <w:tc>
          <w:tcPr>
            <w:tcW w:w="2031" w:type="dxa"/>
            <w:tcBorders>
              <w:top w:val="single" w:sz="4" w:space="0" w:color="auto"/>
              <w:bottom w:val="single" w:sz="4" w:space="0" w:color="auto"/>
            </w:tcBorders>
          </w:tcPr>
          <w:p w:rsidR="002F4BE6" w:rsidRPr="00645000" w:rsidRDefault="002F4BE6" w:rsidP="009D259B">
            <w:pPr>
              <w:ind w:right="-381"/>
              <w:jc w:val="both"/>
              <w:rPr>
                <w:rFonts w:ascii="Verdana" w:hAnsi="Verdana" w:cs="Arial"/>
                <w:sz w:val="18"/>
                <w:szCs w:val="18"/>
              </w:rPr>
            </w:pPr>
          </w:p>
        </w:tc>
        <w:tc>
          <w:tcPr>
            <w:tcW w:w="2146" w:type="dxa"/>
            <w:tcBorders>
              <w:top w:val="single" w:sz="4" w:space="0" w:color="auto"/>
              <w:bottom w:val="single" w:sz="4" w:space="0" w:color="auto"/>
            </w:tcBorders>
          </w:tcPr>
          <w:p w:rsidR="002F4BE6" w:rsidRPr="00F615DB" w:rsidRDefault="002F4BE6" w:rsidP="009D259B">
            <w:pPr>
              <w:ind w:right="-381"/>
              <w:jc w:val="both"/>
              <w:rPr>
                <w:rFonts w:ascii="Verdana" w:hAnsi="Verdana" w:cs="Arial"/>
                <w:sz w:val="18"/>
                <w:szCs w:val="18"/>
              </w:rPr>
            </w:pPr>
          </w:p>
        </w:tc>
      </w:tr>
      <w:tr w:rsidR="002F4BE6" w:rsidRPr="00BA3EC0" w:rsidTr="009D259B">
        <w:trPr>
          <w:cantSplit/>
          <w:trHeight w:val="385"/>
        </w:trPr>
        <w:tc>
          <w:tcPr>
            <w:tcW w:w="568" w:type="dxa"/>
            <w:tcBorders>
              <w:top w:val="single" w:sz="4" w:space="0" w:color="auto"/>
              <w:bottom w:val="single" w:sz="12" w:space="0" w:color="auto"/>
            </w:tcBorders>
            <w:vAlign w:val="center"/>
          </w:tcPr>
          <w:p w:rsidR="002F4BE6" w:rsidRPr="00BA3EC0" w:rsidRDefault="002F4BE6" w:rsidP="009D259B">
            <w:pPr>
              <w:ind w:right="-381"/>
              <w:jc w:val="both"/>
              <w:rPr>
                <w:rFonts w:ascii="Verdana" w:hAnsi="Verdana" w:cs="Arial"/>
                <w:sz w:val="18"/>
                <w:szCs w:val="18"/>
              </w:rPr>
            </w:pPr>
            <w:r w:rsidRPr="00BA3EC0">
              <w:rPr>
                <w:rFonts w:ascii="Verdana" w:hAnsi="Verdana" w:cs="Arial"/>
                <w:sz w:val="18"/>
                <w:szCs w:val="18"/>
              </w:rPr>
              <w:t>4</w:t>
            </w:r>
          </w:p>
        </w:tc>
        <w:tc>
          <w:tcPr>
            <w:tcW w:w="3119" w:type="dxa"/>
            <w:tcBorders>
              <w:top w:val="single" w:sz="4" w:space="0" w:color="auto"/>
              <w:bottom w:val="single" w:sz="12" w:space="0" w:color="auto"/>
            </w:tcBorders>
            <w:vAlign w:val="center"/>
          </w:tcPr>
          <w:p w:rsidR="002F4BE6" w:rsidRPr="00E127E7" w:rsidRDefault="002F4BE6" w:rsidP="009D259B">
            <w:pPr>
              <w:pStyle w:val="HTML-wstpniesformatowany"/>
              <w:rPr>
                <w:rFonts w:ascii="Verdana" w:hAnsi="Verdana" w:cs="Arial"/>
                <w:sz w:val="16"/>
                <w:szCs w:val="16"/>
              </w:rPr>
            </w:pPr>
            <w:r w:rsidRPr="00E127E7">
              <w:rPr>
                <w:rFonts w:ascii="Verdana" w:hAnsi="Verdana" w:cs="Arial"/>
                <w:sz w:val="16"/>
                <w:szCs w:val="16"/>
              </w:rPr>
              <w:t>Czas usunięcia awarii od momentu jej zgłoszenia (podlegający ocenie)</w:t>
            </w:r>
          </w:p>
          <w:p w:rsidR="002F4BE6" w:rsidRPr="00E127E7" w:rsidRDefault="002F4BE6" w:rsidP="009D259B">
            <w:pPr>
              <w:rPr>
                <w:rFonts w:ascii="Verdana" w:hAnsi="Verdana" w:cs="Arial"/>
                <w:sz w:val="16"/>
                <w:szCs w:val="16"/>
                <w:u w:val="single"/>
              </w:rPr>
            </w:pPr>
            <w:r w:rsidRPr="00E127E7">
              <w:rPr>
                <w:rFonts w:ascii="Verdana" w:hAnsi="Verdana" w:cs="Arial"/>
                <w:sz w:val="16"/>
                <w:szCs w:val="16"/>
                <w:u w:val="single"/>
              </w:rPr>
              <w:t>do 12 godzin w dni robocze - 20 pkt.</w:t>
            </w:r>
          </w:p>
          <w:p w:rsidR="002F4BE6" w:rsidRPr="00E127E7" w:rsidRDefault="002F4BE6" w:rsidP="009D259B">
            <w:pPr>
              <w:rPr>
                <w:rFonts w:ascii="Verdana" w:hAnsi="Verdana" w:cs="Arial"/>
                <w:sz w:val="16"/>
                <w:szCs w:val="16"/>
                <w:u w:val="single"/>
              </w:rPr>
            </w:pPr>
            <w:r w:rsidRPr="00E127E7">
              <w:rPr>
                <w:rFonts w:ascii="Verdana" w:hAnsi="Verdana" w:cs="Arial"/>
                <w:sz w:val="16"/>
                <w:szCs w:val="16"/>
                <w:u w:val="single"/>
              </w:rPr>
              <w:t>do 24 godzin w dni robocze - 10 pkt.</w:t>
            </w:r>
          </w:p>
          <w:p w:rsidR="002F4BE6" w:rsidRPr="00E127E7" w:rsidRDefault="002F4BE6" w:rsidP="009D259B">
            <w:pPr>
              <w:rPr>
                <w:rFonts w:ascii="Verdana" w:hAnsi="Verdana" w:cs="Arial"/>
                <w:sz w:val="16"/>
                <w:szCs w:val="16"/>
                <w:u w:val="single"/>
              </w:rPr>
            </w:pPr>
            <w:r w:rsidRPr="00E127E7">
              <w:rPr>
                <w:rFonts w:ascii="Verdana" w:hAnsi="Verdana" w:cs="Arial"/>
                <w:sz w:val="16"/>
                <w:szCs w:val="16"/>
                <w:u w:val="single"/>
              </w:rPr>
              <w:t>do 48 godzin w dni robocze - 1 pkt.</w:t>
            </w:r>
          </w:p>
          <w:p w:rsidR="002F4BE6" w:rsidRPr="00E127E7" w:rsidRDefault="002F4BE6" w:rsidP="009D259B">
            <w:pPr>
              <w:rPr>
                <w:rFonts w:ascii="Verdana" w:hAnsi="Verdana" w:cs="Arial"/>
                <w:sz w:val="16"/>
                <w:szCs w:val="16"/>
              </w:rPr>
            </w:pPr>
            <w:r w:rsidRPr="00E127E7">
              <w:rPr>
                <w:rFonts w:ascii="Verdana" w:hAnsi="Verdana" w:cs="Arial"/>
                <w:sz w:val="16"/>
                <w:szCs w:val="16"/>
              </w:rPr>
              <w:t>Zgłoszenie awarii otrzymane w okresie od piątku po godz. 15:00 do poniedziałku do godz. 7:00 lub w inny niż niedziela dzień ustawowo wolny od pracy, będzie traktowane jako przyjęte o godz. 7:00 w pierwszy dzień roboczy, przypadający po tym dniu.</w:t>
            </w:r>
          </w:p>
        </w:tc>
        <w:tc>
          <w:tcPr>
            <w:tcW w:w="6520" w:type="dxa"/>
            <w:gridSpan w:val="3"/>
            <w:tcBorders>
              <w:top w:val="single" w:sz="4" w:space="0" w:color="auto"/>
              <w:bottom w:val="single" w:sz="12" w:space="0" w:color="auto"/>
            </w:tcBorders>
          </w:tcPr>
          <w:p w:rsidR="002F4BE6" w:rsidRPr="00E127E7" w:rsidRDefault="002F4BE6" w:rsidP="009D259B">
            <w:pPr>
              <w:ind w:right="-381"/>
              <w:jc w:val="both"/>
              <w:rPr>
                <w:rFonts w:ascii="Verdana" w:hAnsi="Verdana" w:cs="Arial"/>
                <w:sz w:val="18"/>
                <w:szCs w:val="18"/>
              </w:rPr>
            </w:pPr>
          </w:p>
          <w:p w:rsidR="002F4BE6" w:rsidRPr="00E127E7" w:rsidRDefault="002F4BE6" w:rsidP="009D259B">
            <w:pPr>
              <w:ind w:right="71"/>
              <w:jc w:val="both"/>
              <w:rPr>
                <w:rFonts w:ascii="Verdana" w:hAnsi="Verdana" w:cs="Arial"/>
                <w:sz w:val="18"/>
                <w:szCs w:val="18"/>
              </w:rPr>
            </w:pPr>
            <w:r w:rsidRPr="00E127E7">
              <w:rPr>
                <w:rFonts w:ascii="Verdana" w:hAnsi="Verdana" w:cs="Arial"/>
                <w:sz w:val="18"/>
                <w:szCs w:val="18"/>
              </w:rPr>
              <w:t xml:space="preserve">Deklaruje usunięcie awarii od momentu jej zgłoszenia </w:t>
            </w:r>
            <w:r w:rsidRPr="00E127E7">
              <w:rPr>
                <w:rFonts w:ascii="Verdana" w:hAnsi="Verdana" w:cs="Arial"/>
                <w:sz w:val="18"/>
                <w:szCs w:val="18"/>
              </w:rPr>
              <w:br/>
              <w:t>do ................... godzin w dni robocze</w:t>
            </w:r>
          </w:p>
        </w:tc>
      </w:tr>
    </w:tbl>
    <w:tbl>
      <w:tblPr>
        <w:tblStyle w:val="Tabela-Siatka"/>
        <w:tblW w:w="10207" w:type="dxa"/>
        <w:tblInd w:w="-431" w:type="dxa"/>
        <w:tblLook w:val="04A0" w:firstRow="1" w:lastRow="0" w:firstColumn="1" w:lastColumn="0" w:noHBand="0" w:noVBand="1"/>
      </w:tblPr>
      <w:tblGrid>
        <w:gridCol w:w="568"/>
        <w:gridCol w:w="3119"/>
        <w:gridCol w:w="6520"/>
      </w:tblGrid>
      <w:tr w:rsidR="002F4BE6" w:rsidRPr="00BA3EC0" w:rsidTr="009D259B">
        <w:tc>
          <w:tcPr>
            <w:tcW w:w="568" w:type="dxa"/>
            <w:vMerge w:val="restart"/>
          </w:tcPr>
          <w:p w:rsidR="002F4BE6" w:rsidRPr="00BA3EC0" w:rsidRDefault="002F4BE6" w:rsidP="009D259B">
            <w:pPr>
              <w:tabs>
                <w:tab w:val="left" w:pos="426"/>
              </w:tabs>
              <w:spacing w:after="60" w:line="240" w:lineRule="exact"/>
              <w:ind w:right="45"/>
              <w:rPr>
                <w:rFonts w:ascii="Verdana" w:hAnsi="Verdana"/>
                <w:sz w:val="18"/>
                <w:szCs w:val="18"/>
              </w:rPr>
            </w:pPr>
            <w:r w:rsidRPr="00BA3EC0">
              <w:rPr>
                <w:rFonts w:ascii="Verdana" w:hAnsi="Verdana"/>
                <w:sz w:val="18"/>
                <w:szCs w:val="18"/>
              </w:rPr>
              <w:t>5</w:t>
            </w:r>
          </w:p>
        </w:tc>
        <w:tc>
          <w:tcPr>
            <w:tcW w:w="9639" w:type="dxa"/>
            <w:gridSpan w:val="2"/>
          </w:tcPr>
          <w:p w:rsidR="002F4BE6" w:rsidRPr="00BA3EC0" w:rsidRDefault="002F4BE6" w:rsidP="009D259B">
            <w:pPr>
              <w:spacing w:before="60" w:after="60"/>
              <w:ind w:right="45"/>
              <w:outlineLvl w:val="0"/>
              <w:rPr>
                <w:rFonts w:ascii="Verdana" w:hAnsi="Verdana" w:cs="Verdana"/>
                <w:sz w:val="18"/>
                <w:szCs w:val="18"/>
              </w:rPr>
            </w:pPr>
            <w:r w:rsidRPr="00BA3EC0">
              <w:rPr>
                <w:rFonts w:ascii="Verdana" w:hAnsi="Verdana" w:cs="Verdana"/>
                <w:sz w:val="18"/>
                <w:szCs w:val="18"/>
              </w:rPr>
              <w:t>Doświadczenie zawodowe min. 1 serwisanta</w:t>
            </w:r>
            <w:r w:rsidRPr="00BA3EC0">
              <w:rPr>
                <w:rFonts w:ascii="Verdana" w:hAnsi="Verdana" w:cs="Verdana"/>
                <w:b/>
                <w:sz w:val="18"/>
                <w:szCs w:val="18"/>
              </w:rPr>
              <w:t xml:space="preserve"> </w:t>
            </w:r>
            <w:r w:rsidRPr="00BA3EC0">
              <w:rPr>
                <w:rFonts w:ascii="Verdana" w:hAnsi="Verdana" w:cs="Verdana"/>
                <w:sz w:val="18"/>
                <w:szCs w:val="18"/>
              </w:rPr>
              <w:t xml:space="preserve">w zakresie </w:t>
            </w:r>
            <w:r w:rsidRPr="0079485D">
              <w:rPr>
                <w:rFonts w:ascii="Verdana" w:hAnsi="Verdana" w:cs="Verdana"/>
                <w:sz w:val="18"/>
                <w:szCs w:val="18"/>
              </w:rPr>
              <w:t>obsługi</w:t>
            </w:r>
            <w:r>
              <w:rPr>
                <w:rFonts w:ascii="Verdana" w:hAnsi="Verdana" w:cs="Verdana"/>
                <w:sz w:val="18"/>
                <w:szCs w:val="18"/>
              </w:rPr>
              <w:t xml:space="preserve"> i konserwacji</w:t>
            </w:r>
            <w:r w:rsidRPr="0079485D">
              <w:rPr>
                <w:rFonts w:ascii="Verdana" w:hAnsi="Verdana" w:cs="Verdana"/>
                <w:sz w:val="18"/>
                <w:szCs w:val="18"/>
              </w:rPr>
              <w:t xml:space="preserve"> </w:t>
            </w:r>
            <w:r w:rsidRPr="0079485D">
              <w:rPr>
                <w:rFonts w:ascii="Verdana" w:hAnsi="Verdana" w:cs="Verdana"/>
                <w:bCs/>
                <w:sz w:val="18"/>
                <w:szCs w:val="18"/>
              </w:rPr>
              <w:t xml:space="preserve">systemów sygnalizacji włamań , posiadającego poświadczenie bezpieczeństwa umożliwiające dostęp do informacji niejawnych </w:t>
            </w:r>
            <w:r w:rsidRPr="0079485D">
              <w:rPr>
                <w:rFonts w:ascii="Verdana" w:hAnsi="Verdana" w:cs="Verdana"/>
                <w:bCs/>
                <w:sz w:val="18"/>
                <w:szCs w:val="18"/>
              </w:rPr>
              <w:br/>
              <w:t>o klauzuli min. POUFNE"</w:t>
            </w:r>
            <w:r w:rsidRPr="0079485D">
              <w:rPr>
                <w:rFonts w:ascii="Verdana" w:hAnsi="Verdana" w:cs="Verdana"/>
                <w:sz w:val="18"/>
                <w:szCs w:val="18"/>
              </w:rPr>
              <w:t>, wyznaczonego do realizacji zamówienia</w:t>
            </w:r>
          </w:p>
        </w:tc>
      </w:tr>
      <w:tr w:rsidR="002F4BE6" w:rsidRPr="00BA3EC0" w:rsidTr="009D259B">
        <w:tc>
          <w:tcPr>
            <w:tcW w:w="568" w:type="dxa"/>
            <w:vMerge/>
          </w:tcPr>
          <w:p w:rsidR="002F4BE6" w:rsidRPr="00BA3EC0" w:rsidRDefault="002F4BE6" w:rsidP="009D259B">
            <w:pPr>
              <w:tabs>
                <w:tab w:val="left" w:pos="426"/>
              </w:tabs>
              <w:spacing w:after="60" w:line="240" w:lineRule="exact"/>
              <w:ind w:right="45"/>
              <w:rPr>
                <w:rFonts w:ascii="Verdana" w:hAnsi="Verdana"/>
                <w:sz w:val="18"/>
                <w:szCs w:val="18"/>
              </w:rPr>
            </w:pPr>
          </w:p>
        </w:tc>
        <w:tc>
          <w:tcPr>
            <w:tcW w:w="3119" w:type="dxa"/>
          </w:tcPr>
          <w:p w:rsidR="002F4BE6" w:rsidRPr="00BA3EC0" w:rsidRDefault="002F4BE6" w:rsidP="009D259B">
            <w:pPr>
              <w:tabs>
                <w:tab w:val="left" w:pos="426"/>
              </w:tabs>
              <w:spacing w:after="60" w:line="240" w:lineRule="exact"/>
              <w:ind w:right="45"/>
              <w:rPr>
                <w:rFonts w:ascii="Verdana" w:hAnsi="Verdana"/>
                <w:sz w:val="18"/>
                <w:szCs w:val="18"/>
              </w:rPr>
            </w:pPr>
            <w:r w:rsidRPr="00BA3EC0">
              <w:rPr>
                <w:rFonts w:ascii="Verdana" w:hAnsi="Verdana"/>
                <w:sz w:val="18"/>
                <w:szCs w:val="18"/>
              </w:rPr>
              <w:t>Imię i nazwisko</w:t>
            </w:r>
          </w:p>
          <w:p w:rsidR="002F4BE6" w:rsidRPr="00BA3EC0" w:rsidRDefault="002F4BE6" w:rsidP="009D259B">
            <w:pPr>
              <w:tabs>
                <w:tab w:val="left" w:pos="426"/>
              </w:tabs>
              <w:spacing w:after="60" w:line="240" w:lineRule="exact"/>
              <w:ind w:right="45"/>
              <w:rPr>
                <w:rFonts w:ascii="Verdana" w:hAnsi="Verdana"/>
                <w:sz w:val="18"/>
                <w:szCs w:val="18"/>
              </w:rPr>
            </w:pPr>
          </w:p>
        </w:tc>
        <w:tc>
          <w:tcPr>
            <w:tcW w:w="6520" w:type="dxa"/>
          </w:tcPr>
          <w:p w:rsidR="002F4BE6" w:rsidRPr="00BA3EC0" w:rsidRDefault="002F4BE6" w:rsidP="009D259B">
            <w:pPr>
              <w:tabs>
                <w:tab w:val="left" w:pos="426"/>
              </w:tabs>
              <w:spacing w:after="60" w:line="240" w:lineRule="exact"/>
              <w:ind w:right="45"/>
              <w:jc w:val="center"/>
              <w:rPr>
                <w:rFonts w:ascii="Verdana" w:hAnsi="Verdana"/>
                <w:sz w:val="18"/>
                <w:szCs w:val="18"/>
              </w:rPr>
            </w:pPr>
          </w:p>
        </w:tc>
      </w:tr>
      <w:tr w:rsidR="002F4BE6" w:rsidRPr="00BA3EC0" w:rsidTr="009D259B">
        <w:trPr>
          <w:trHeight w:val="664"/>
        </w:trPr>
        <w:tc>
          <w:tcPr>
            <w:tcW w:w="568" w:type="dxa"/>
            <w:vMerge/>
          </w:tcPr>
          <w:p w:rsidR="002F4BE6" w:rsidRPr="00BA3EC0" w:rsidRDefault="002F4BE6" w:rsidP="009D259B">
            <w:pPr>
              <w:spacing w:before="60" w:after="60" w:line="240" w:lineRule="exact"/>
              <w:ind w:right="45"/>
              <w:jc w:val="both"/>
              <w:outlineLvl w:val="0"/>
              <w:rPr>
                <w:rFonts w:ascii="Verdana" w:hAnsi="Verdana"/>
                <w:sz w:val="18"/>
                <w:szCs w:val="18"/>
              </w:rPr>
            </w:pPr>
          </w:p>
        </w:tc>
        <w:tc>
          <w:tcPr>
            <w:tcW w:w="3119" w:type="dxa"/>
          </w:tcPr>
          <w:p w:rsidR="002F4BE6" w:rsidRPr="00BA3EC0" w:rsidRDefault="002F4BE6" w:rsidP="009D259B">
            <w:pPr>
              <w:spacing w:before="60" w:after="60" w:line="240" w:lineRule="exact"/>
              <w:ind w:right="45"/>
              <w:jc w:val="both"/>
              <w:outlineLvl w:val="0"/>
              <w:rPr>
                <w:rFonts w:ascii="Verdana" w:hAnsi="Verdana"/>
                <w:sz w:val="18"/>
                <w:szCs w:val="18"/>
              </w:rPr>
            </w:pPr>
            <w:r w:rsidRPr="00BA3EC0">
              <w:rPr>
                <w:rFonts w:ascii="Verdana" w:hAnsi="Verdana"/>
                <w:sz w:val="18"/>
                <w:szCs w:val="18"/>
              </w:rPr>
              <w:t>Doświadczenie zawodowe w latach</w:t>
            </w:r>
          </w:p>
        </w:tc>
        <w:tc>
          <w:tcPr>
            <w:tcW w:w="6520" w:type="dxa"/>
            <w:shd w:val="clear" w:color="auto" w:fill="auto"/>
          </w:tcPr>
          <w:p w:rsidR="002F4BE6" w:rsidRPr="00BA3EC0" w:rsidRDefault="002F4BE6" w:rsidP="009D259B">
            <w:pPr>
              <w:tabs>
                <w:tab w:val="left" w:pos="426"/>
              </w:tabs>
              <w:spacing w:after="60" w:line="240" w:lineRule="exact"/>
              <w:ind w:right="45" w:hanging="108"/>
              <w:jc w:val="center"/>
              <w:rPr>
                <w:rFonts w:ascii="Verdana" w:hAnsi="Verdana" w:cs="Verdana"/>
                <w:sz w:val="18"/>
                <w:szCs w:val="18"/>
              </w:rPr>
            </w:pPr>
          </w:p>
          <w:p w:rsidR="002F4BE6" w:rsidRPr="00BA3EC0" w:rsidRDefault="002F4BE6" w:rsidP="009D259B">
            <w:pPr>
              <w:tabs>
                <w:tab w:val="left" w:pos="426"/>
              </w:tabs>
              <w:spacing w:after="60" w:line="240" w:lineRule="exact"/>
              <w:ind w:right="45" w:hanging="108"/>
              <w:jc w:val="center"/>
              <w:rPr>
                <w:rFonts w:ascii="Verdana" w:hAnsi="Verdana"/>
                <w:sz w:val="18"/>
                <w:szCs w:val="18"/>
              </w:rPr>
            </w:pPr>
            <w:r w:rsidRPr="00BA3EC0">
              <w:rPr>
                <w:rFonts w:ascii="Verdana" w:hAnsi="Verdana" w:cs="Verdana"/>
                <w:sz w:val="18"/>
                <w:szCs w:val="18"/>
              </w:rPr>
              <w:t>....... rok/ ...... lat</w:t>
            </w:r>
          </w:p>
          <w:p w:rsidR="002F4BE6" w:rsidRPr="00BA3EC0" w:rsidRDefault="002F4BE6" w:rsidP="009D259B">
            <w:pPr>
              <w:tabs>
                <w:tab w:val="left" w:pos="426"/>
              </w:tabs>
              <w:spacing w:after="60" w:line="240" w:lineRule="exact"/>
              <w:ind w:right="45"/>
              <w:jc w:val="center"/>
              <w:rPr>
                <w:rFonts w:ascii="Verdana" w:hAnsi="Verdana"/>
                <w:sz w:val="18"/>
                <w:szCs w:val="18"/>
              </w:rPr>
            </w:pPr>
          </w:p>
        </w:tc>
      </w:tr>
    </w:tbl>
    <w:p w:rsidR="002F4BE6" w:rsidRPr="00BA3EC0" w:rsidRDefault="002F4BE6" w:rsidP="002F4BE6">
      <w:pPr>
        <w:tabs>
          <w:tab w:val="left" w:pos="426"/>
        </w:tabs>
        <w:spacing w:after="60" w:line="240" w:lineRule="exact"/>
        <w:ind w:left="-284" w:right="45" w:hanging="142"/>
        <w:jc w:val="both"/>
        <w:rPr>
          <w:rFonts w:ascii="Verdana" w:hAnsi="Verdana"/>
          <w:sz w:val="18"/>
          <w:szCs w:val="18"/>
        </w:rPr>
      </w:pPr>
      <w:r w:rsidRPr="00BA3EC0">
        <w:rPr>
          <w:rFonts w:ascii="Verdana" w:hAnsi="Verdana"/>
          <w:sz w:val="18"/>
          <w:szCs w:val="18"/>
        </w:rPr>
        <w:t>* Zamawiający zastrzega sobie możliwość zażądania od Wykonawcy potwierdzenia doświadczenia zawodowego serwisanta/serwisantów, zadeklarowanych przez Wykonawcę, poprzez złożenie dokumentów potwierdzających ww. doświadczenie.</w:t>
      </w:r>
    </w:p>
    <w:tbl>
      <w:tblPr>
        <w:tblW w:w="10535" w:type="dxa"/>
        <w:tblInd w:w="-492" w:type="dxa"/>
        <w:tblCellMar>
          <w:left w:w="70" w:type="dxa"/>
          <w:right w:w="70" w:type="dxa"/>
        </w:tblCellMar>
        <w:tblLook w:val="0000" w:firstRow="0" w:lastRow="0" w:firstColumn="0" w:lastColumn="0" w:noHBand="0" w:noVBand="0"/>
      </w:tblPr>
      <w:tblGrid>
        <w:gridCol w:w="570"/>
        <w:gridCol w:w="1910"/>
        <w:gridCol w:w="2410"/>
        <w:gridCol w:w="1275"/>
        <w:gridCol w:w="1701"/>
        <w:gridCol w:w="1131"/>
        <w:gridCol w:w="858"/>
        <w:gridCol w:w="680"/>
      </w:tblGrid>
      <w:tr w:rsidR="002F4BE6" w:rsidRPr="00BA3EC0" w:rsidTr="009D259B">
        <w:trPr>
          <w:trHeight w:val="548"/>
        </w:trPr>
        <w:tc>
          <w:tcPr>
            <w:tcW w:w="10535" w:type="dxa"/>
            <w:gridSpan w:val="8"/>
            <w:tcBorders>
              <w:top w:val="nil"/>
              <w:left w:val="nil"/>
              <w:bottom w:val="single" w:sz="8" w:space="0" w:color="auto"/>
              <w:right w:val="nil"/>
            </w:tcBorders>
            <w:noWrap/>
            <w:vAlign w:val="center"/>
          </w:tcPr>
          <w:p w:rsidR="002F4BE6" w:rsidRPr="00BA3EC0" w:rsidRDefault="002F4BE6" w:rsidP="009D259B">
            <w:pPr>
              <w:ind w:right="-381"/>
              <w:jc w:val="both"/>
              <w:rPr>
                <w:rFonts w:ascii="Verdana" w:hAnsi="Verdana" w:cs="Arial"/>
                <w:b/>
                <w:bCs/>
                <w:sz w:val="18"/>
                <w:szCs w:val="18"/>
              </w:rPr>
            </w:pPr>
          </w:p>
          <w:p w:rsidR="002F4BE6" w:rsidRDefault="002F4BE6" w:rsidP="009D259B">
            <w:pPr>
              <w:ind w:right="-381"/>
              <w:jc w:val="both"/>
              <w:rPr>
                <w:rFonts w:ascii="Verdana" w:hAnsi="Verdana" w:cs="Arial"/>
                <w:b/>
                <w:bCs/>
                <w:sz w:val="18"/>
                <w:szCs w:val="18"/>
              </w:rPr>
            </w:pPr>
            <w:r>
              <w:rPr>
                <w:rFonts w:ascii="Verdana" w:hAnsi="Verdana" w:cs="Arial"/>
                <w:b/>
                <w:bCs/>
                <w:sz w:val="18"/>
                <w:szCs w:val="18"/>
              </w:rPr>
              <w:t>Usługi</w:t>
            </w:r>
            <w:r w:rsidRPr="00BA3EC0">
              <w:rPr>
                <w:rFonts w:ascii="Verdana" w:hAnsi="Verdana" w:cs="Arial"/>
                <w:b/>
                <w:bCs/>
                <w:sz w:val="18"/>
                <w:szCs w:val="18"/>
              </w:rPr>
              <w:t xml:space="preserve">  </w:t>
            </w:r>
            <w:r>
              <w:rPr>
                <w:rFonts w:ascii="Verdana" w:hAnsi="Verdana" w:cs="Arial"/>
                <w:b/>
                <w:bCs/>
                <w:sz w:val="18"/>
                <w:szCs w:val="18"/>
              </w:rPr>
              <w:t xml:space="preserve">Monitoringu i konserwacji </w:t>
            </w:r>
            <w:r w:rsidRPr="00BA3EC0">
              <w:rPr>
                <w:rFonts w:ascii="Verdana" w:hAnsi="Verdana" w:cs="Arial"/>
                <w:b/>
                <w:bCs/>
                <w:sz w:val="18"/>
                <w:szCs w:val="18"/>
              </w:rPr>
              <w:t>winny być wycenione  dla każdej lokalizacji osobno w okresie</w:t>
            </w:r>
          </w:p>
          <w:p w:rsidR="002F4BE6" w:rsidRPr="00BA3EC0" w:rsidRDefault="002F4BE6" w:rsidP="009D259B">
            <w:pPr>
              <w:ind w:right="-381"/>
              <w:jc w:val="both"/>
              <w:rPr>
                <w:rFonts w:ascii="Verdana" w:hAnsi="Verdana" w:cs="Arial"/>
                <w:b/>
                <w:bCs/>
                <w:sz w:val="18"/>
                <w:szCs w:val="18"/>
              </w:rPr>
            </w:pPr>
            <w:r w:rsidRPr="00BA3EC0">
              <w:rPr>
                <w:rFonts w:ascii="Verdana" w:hAnsi="Verdana" w:cs="Arial"/>
                <w:b/>
                <w:bCs/>
                <w:sz w:val="18"/>
                <w:szCs w:val="18"/>
              </w:rPr>
              <w:t xml:space="preserve"> 1 miesiąca</w:t>
            </w:r>
          </w:p>
        </w:tc>
      </w:tr>
      <w:tr w:rsidR="002F4BE6" w:rsidRPr="00F615DB" w:rsidTr="009D259B">
        <w:trPr>
          <w:trHeight w:val="465"/>
        </w:trPr>
        <w:tc>
          <w:tcPr>
            <w:tcW w:w="570" w:type="dxa"/>
            <w:tcBorders>
              <w:top w:val="nil"/>
              <w:left w:val="single" w:sz="8" w:space="0" w:color="auto"/>
              <w:bottom w:val="nil"/>
              <w:right w:val="single" w:sz="4" w:space="0" w:color="auto"/>
            </w:tcBorders>
            <w:noWrap/>
            <w:vAlign w:val="center"/>
          </w:tcPr>
          <w:p w:rsidR="002F4BE6" w:rsidRPr="00C8328A" w:rsidRDefault="002F4BE6" w:rsidP="009D259B">
            <w:pPr>
              <w:ind w:right="-381" w:firstLine="121"/>
              <w:jc w:val="both"/>
              <w:rPr>
                <w:rFonts w:ascii="Verdana" w:hAnsi="Verdana" w:cs="Arial"/>
                <w:b/>
                <w:bCs/>
                <w:color w:val="000000"/>
                <w:sz w:val="14"/>
                <w:szCs w:val="14"/>
              </w:rPr>
            </w:pPr>
            <w:r w:rsidRPr="00C8328A">
              <w:rPr>
                <w:rFonts w:ascii="Verdana" w:hAnsi="Verdana" w:cs="Arial"/>
                <w:b/>
                <w:bCs/>
                <w:color w:val="000000"/>
                <w:sz w:val="14"/>
                <w:szCs w:val="14"/>
              </w:rPr>
              <w:t>Lp.</w:t>
            </w:r>
          </w:p>
        </w:tc>
        <w:tc>
          <w:tcPr>
            <w:tcW w:w="1910" w:type="dxa"/>
            <w:tcBorders>
              <w:top w:val="nil"/>
              <w:left w:val="nil"/>
              <w:bottom w:val="nil"/>
              <w:right w:val="single" w:sz="4" w:space="0" w:color="auto"/>
            </w:tcBorders>
            <w:noWrap/>
            <w:vAlign w:val="center"/>
          </w:tcPr>
          <w:p w:rsidR="002F4BE6" w:rsidRPr="00C8328A" w:rsidRDefault="002F4BE6" w:rsidP="009D259B">
            <w:pPr>
              <w:ind w:right="-381"/>
              <w:jc w:val="both"/>
              <w:rPr>
                <w:rFonts w:ascii="Verdana" w:hAnsi="Verdana" w:cs="Arial"/>
                <w:b/>
                <w:bCs/>
                <w:color w:val="3366FF"/>
                <w:sz w:val="14"/>
                <w:szCs w:val="14"/>
              </w:rPr>
            </w:pPr>
            <w:r w:rsidRPr="00C8328A">
              <w:rPr>
                <w:rFonts w:ascii="Verdana" w:hAnsi="Verdana" w:cs="Arial"/>
                <w:b/>
                <w:bCs/>
                <w:color w:val="000000"/>
                <w:sz w:val="14"/>
                <w:szCs w:val="14"/>
              </w:rPr>
              <w:t>Obiekt</w:t>
            </w:r>
          </w:p>
        </w:tc>
        <w:tc>
          <w:tcPr>
            <w:tcW w:w="2410" w:type="dxa"/>
            <w:tcBorders>
              <w:top w:val="nil"/>
              <w:left w:val="nil"/>
              <w:bottom w:val="nil"/>
              <w:right w:val="single" w:sz="4" w:space="0" w:color="auto"/>
            </w:tcBorders>
            <w:noWrap/>
            <w:vAlign w:val="center"/>
          </w:tcPr>
          <w:p w:rsidR="002F4BE6" w:rsidRPr="00C8328A" w:rsidRDefault="002F4BE6" w:rsidP="009D259B">
            <w:pPr>
              <w:ind w:right="-381"/>
              <w:jc w:val="both"/>
              <w:rPr>
                <w:rFonts w:ascii="Verdana" w:hAnsi="Verdana" w:cs="Arial"/>
                <w:b/>
                <w:bCs/>
                <w:color w:val="000000"/>
                <w:sz w:val="14"/>
                <w:szCs w:val="14"/>
              </w:rPr>
            </w:pPr>
            <w:r w:rsidRPr="00C8328A">
              <w:rPr>
                <w:rFonts w:ascii="Verdana" w:hAnsi="Verdana" w:cs="Arial"/>
                <w:b/>
                <w:bCs/>
                <w:color w:val="000000"/>
                <w:sz w:val="14"/>
                <w:szCs w:val="14"/>
              </w:rPr>
              <w:t>Lokalizacja</w:t>
            </w:r>
          </w:p>
        </w:tc>
        <w:tc>
          <w:tcPr>
            <w:tcW w:w="1275" w:type="dxa"/>
            <w:tcBorders>
              <w:top w:val="nil"/>
              <w:left w:val="nil"/>
              <w:bottom w:val="nil"/>
              <w:right w:val="single" w:sz="4" w:space="0" w:color="auto"/>
            </w:tcBorders>
            <w:noWrap/>
            <w:vAlign w:val="center"/>
          </w:tcPr>
          <w:p w:rsidR="002F4BE6" w:rsidRPr="00C8328A" w:rsidRDefault="002F4BE6" w:rsidP="009D259B">
            <w:pPr>
              <w:jc w:val="both"/>
              <w:rPr>
                <w:rFonts w:ascii="Verdana" w:hAnsi="Verdana" w:cs="Arial"/>
                <w:b/>
                <w:bCs/>
                <w:color w:val="000000"/>
                <w:sz w:val="14"/>
                <w:szCs w:val="14"/>
              </w:rPr>
            </w:pPr>
            <w:r w:rsidRPr="00C8328A">
              <w:rPr>
                <w:rFonts w:ascii="Verdana" w:hAnsi="Verdana" w:cs="Arial"/>
                <w:b/>
                <w:bCs/>
                <w:color w:val="000000"/>
                <w:sz w:val="14"/>
                <w:szCs w:val="14"/>
              </w:rPr>
              <w:t>Rodzaj sygn.</w:t>
            </w:r>
          </w:p>
        </w:tc>
        <w:tc>
          <w:tcPr>
            <w:tcW w:w="1701" w:type="dxa"/>
            <w:tcBorders>
              <w:top w:val="nil"/>
              <w:left w:val="nil"/>
              <w:bottom w:val="nil"/>
              <w:right w:val="single" w:sz="4" w:space="0" w:color="auto"/>
            </w:tcBorders>
            <w:noWrap/>
            <w:vAlign w:val="center"/>
          </w:tcPr>
          <w:p w:rsidR="002F4BE6" w:rsidRPr="00C8328A" w:rsidRDefault="002F4BE6" w:rsidP="009D259B">
            <w:pPr>
              <w:ind w:right="-381"/>
              <w:jc w:val="both"/>
              <w:rPr>
                <w:rFonts w:ascii="Verdana" w:hAnsi="Verdana" w:cs="Arial"/>
                <w:b/>
                <w:bCs/>
                <w:color w:val="000000"/>
                <w:sz w:val="14"/>
                <w:szCs w:val="14"/>
              </w:rPr>
            </w:pPr>
            <w:r w:rsidRPr="00C8328A">
              <w:rPr>
                <w:rFonts w:ascii="Verdana" w:hAnsi="Verdana" w:cs="Arial"/>
                <w:b/>
                <w:bCs/>
                <w:color w:val="000000"/>
                <w:sz w:val="14"/>
                <w:szCs w:val="14"/>
              </w:rPr>
              <w:t>Typ centrali</w:t>
            </w:r>
          </w:p>
        </w:tc>
        <w:tc>
          <w:tcPr>
            <w:tcW w:w="1131" w:type="dxa"/>
            <w:tcBorders>
              <w:top w:val="nil"/>
              <w:left w:val="nil"/>
              <w:bottom w:val="nil"/>
              <w:right w:val="single" w:sz="4" w:space="0" w:color="auto"/>
            </w:tcBorders>
            <w:noWrap/>
            <w:vAlign w:val="center"/>
          </w:tcPr>
          <w:p w:rsidR="002F4BE6" w:rsidRPr="00C8328A" w:rsidRDefault="002F4BE6" w:rsidP="009D259B">
            <w:pPr>
              <w:ind w:right="-381"/>
              <w:jc w:val="both"/>
              <w:rPr>
                <w:rFonts w:ascii="Verdana" w:hAnsi="Verdana" w:cs="Arial"/>
                <w:b/>
                <w:bCs/>
                <w:color w:val="000000"/>
                <w:sz w:val="14"/>
                <w:szCs w:val="14"/>
              </w:rPr>
            </w:pPr>
            <w:r w:rsidRPr="00C8328A">
              <w:rPr>
                <w:rFonts w:ascii="Verdana" w:hAnsi="Verdana" w:cs="Arial"/>
                <w:b/>
                <w:bCs/>
                <w:color w:val="000000"/>
                <w:sz w:val="14"/>
                <w:szCs w:val="14"/>
              </w:rPr>
              <w:t>Czujki</w:t>
            </w:r>
          </w:p>
        </w:tc>
        <w:tc>
          <w:tcPr>
            <w:tcW w:w="858" w:type="dxa"/>
            <w:tcBorders>
              <w:top w:val="nil"/>
              <w:left w:val="single" w:sz="4" w:space="0" w:color="auto"/>
              <w:bottom w:val="nil"/>
              <w:right w:val="single" w:sz="4" w:space="0" w:color="auto"/>
            </w:tcBorders>
            <w:vAlign w:val="center"/>
          </w:tcPr>
          <w:p w:rsidR="002F4BE6" w:rsidRDefault="002F4BE6" w:rsidP="009D259B">
            <w:pPr>
              <w:ind w:right="-150"/>
              <w:jc w:val="both"/>
              <w:rPr>
                <w:rFonts w:ascii="Verdana" w:hAnsi="Verdana" w:cs="Arial"/>
                <w:b/>
                <w:bCs/>
                <w:color w:val="000000"/>
                <w:sz w:val="14"/>
                <w:szCs w:val="14"/>
              </w:rPr>
            </w:pPr>
            <w:r w:rsidRPr="00C8328A">
              <w:rPr>
                <w:rFonts w:ascii="Verdana" w:hAnsi="Verdana" w:cs="Arial"/>
                <w:b/>
                <w:bCs/>
                <w:color w:val="000000"/>
                <w:sz w:val="14"/>
                <w:szCs w:val="14"/>
              </w:rPr>
              <w:t xml:space="preserve">Cena </w:t>
            </w:r>
          </w:p>
          <w:p w:rsidR="002F4BE6" w:rsidRPr="00C8328A" w:rsidRDefault="002F4BE6" w:rsidP="009D259B">
            <w:pPr>
              <w:ind w:right="-150"/>
              <w:jc w:val="both"/>
              <w:rPr>
                <w:rFonts w:ascii="Verdana" w:hAnsi="Verdana" w:cs="Arial"/>
                <w:b/>
                <w:bCs/>
                <w:color w:val="000000"/>
                <w:sz w:val="14"/>
                <w:szCs w:val="14"/>
              </w:rPr>
            </w:pPr>
            <w:r w:rsidRPr="00C8328A">
              <w:rPr>
                <w:rFonts w:ascii="Verdana" w:hAnsi="Verdana" w:cs="Arial"/>
                <w:b/>
                <w:bCs/>
                <w:color w:val="000000"/>
                <w:sz w:val="14"/>
                <w:szCs w:val="14"/>
              </w:rPr>
              <w:t>netto</w:t>
            </w:r>
          </w:p>
        </w:tc>
        <w:tc>
          <w:tcPr>
            <w:tcW w:w="680" w:type="dxa"/>
            <w:tcBorders>
              <w:top w:val="nil"/>
              <w:left w:val="single" w:sz="4" w:space="0" w:color="auto"/>
              <w:bottom w:val="nil"/>
              <w:right w:val="single" w:sz="8" w:space="0" w:color="auto"/>
            </w:tcBorders>
            <w:vAlign w:val="center"/>
          </w:tcPr>
          <w:p w:rsidR="002F4BE6" w:rsidRPr="00C8328A" w:rsidRDefault="002F4BE6" w:rsidP="009D259B">
            <w:pPr>
              <w:ind w:right="-64"/>
              <w:jc w:val="both"/>
              <w:rPr>
                <w:rFonts w:ascii="Verdana" w:hAnsi="Verdana" w:cs="Arial"/>
                <w:b/>
                <w:bCs/>
                <w:color w:val="000000"/>
                <w:sz w:val="14"/>
                <w:szCs w:val="14"/>
              </w:rPr>
            </w:pPr>
            <w:r w:rsidRPr="00C8328A">
              <w:rPr>
                <w:rFonts w:ascii="Verdana" w:hAnsi="Verdana" w:cs="Arial"/>
                <w:b/>
                <w:bCs/>
                <w:color w:val="000000"/>
                <w:sz w:val="14"/>
                <w:szCs w:val="14"/>
              </w:rPr>
              <w:t>Cena brutto</w:t>
            </w:r>
          </w:p>
        </w:tc>
      </w:tr>
      <w:tr w:rsidR="002F4BE6" w:rsidRPr="00F615DB" w:rsidTr="009D259B">
        <w:trPr>
          <w:trHeight w:val="361"/>
        </w:trPr>
        <w:tc>
          <w:tcPr>
            <w:tcW w:w="10535" w:type="dxa"/>
            <w:gridSpan w:val="8"/>
            <w:tcBorders>
              <w:top w:val="single" w:sz="8" w:space="0" w:color="auto"/>
              <w:left w:val="single" w:sz="8" w:space="0" w:color="auto"/>
              <w:bottom w:val="single" w:sz="4" w:space="0" w:color="auto"/>
              <w:right w:val="single" w:sz="8" w:space="0" w:color="auto"/>
            </w:tcBorders>
            <w:noWrap/>
            <w:vAlign w:val="center"/>
          </w:tcPr>
          <w:p w:rsidR="002F4BE6" w:rsidRPr="00500A76" w:rsidRDefault="002F4BE6" w:rsidP="009D259B">
            <w:pPr>
              <w:ind w:right="-381"/>
              <w:jc w:val="both"/>
              <w:rPr>
                <w:rFonts w:ascii="Verdana" w:hAnsi="Verdana" w:cs="Arial"/>
                <w:b/>
                <w:sz w:val="14"/>
                <w:szCs w:val="14"/>
              </w:rPr>
            </w:pPr>
            <w:r w:rsidRPr="00500A76">
              <w:rPr>
                <w:rFonts w:ascii="Verdana" w:hAnsi="Verdana" w:cs="Arial"/>
                <w:b/>
                <w:sz w:val="14"/>
                <w:szCs w:val="14"/>
              </w:rPr>
              <w:t>Monitoring i Konserwacja</w:t>
            </w:r>
          </w:p>
        </w:tc>
      </w:tr>
      <w:tr w:rsidR="002F4BE6" w:rsidRPr="00F615DB" w:rsidTr="009D259B">
        <w:trPr>
          <w:trHeight w:val="451"/>
        </w:trPr>
        <w:tc>
          <w:tcPr>
            <w:tcW w:w="570" w:type="dxa"/>
            <w:tcBorders>
              <w:top w:val="single" w:sz="4" w:space="0" w:color="auto"/>
              <w:left w:val="single" w:sz="8" w:space="0" w:color="auto"/>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1</w:t>
            </w:r>
          </w:p>
        </w:tc>
        <w:tc>
          <w:tcPr>
            <w:tcW w:w="1910"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rPr>
                <w:rFonts w:ascii="Verdana" w:hAnsi="Verdana" w:cs="Arial"/>
                <w:sz w:val="14"/>
                <w:szCs w:val="14"/>
              </w:rPr>
            </w:pPr>
          </w:p>
          <w:p w:rsidR="002F4BE6" w:rsidRPr="00500A76" w:rsidRDefault="002F4BE6" w:rsidP="009D259B">
            <w:pPr>
              <w:rPr>
                <w:rFonts w:ascii="Verdana" w:hAnsi="Verdana" w:cs="Arial"/>
                <w:sz w:val="14"/>
                <w:szCs w:val="14"/>
              </w:rPr>
            </w:pPr>
            <w:r>
              <w:rPr>
                <w:rFonts w:ascii="Verdana" w:hAnsi="Verdana" w:cs="Arial"/>
                <w:sz w:val="14"/>
                <w:szCs w:val="14"/>
              </w:rPr>
              <w:t>S</w:t>
            </w:r>
            <w:r w:rsidRPr="00500A76">
              <w:rPr>
                <w:rFonts w:ascii="Verdana" w:hAnsi="Verdana" w:cs="Arial"/>
                <w:sz w:val="14"/>
                <w:szCs w:val="14"/>
              </w:rPr>
              <w:t>tołówka studencka</w:t>
            </w:r>
          </w:p>
        </w:tc>
        <w:tc>
          <w:tcPr>
            <w:tcW w:w="2410"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Ul. Wojciecha z Brudzewa 8</w:t>
            </w:r>
          </w:p>
        </w:tc>
        <w:tc>
          <w:tcPr>
            <w:tcW w:w="1275"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GPRS</w:t>
            </w:r>
          </w:p>
        </w:tc>
        <w:tc>
          <w:tcPr>
            <w:tcW w:w="1701"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Satel Versa</w:t>
            </w:r>
          </w:p>
        </w:tc>
        <w:tc>
          <w:tcPr>
            <w:tcW w:w="1131"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9</w:t>
            </w:r>
          </w:p>
        </w:tc>
        <w:tc>
          <w:tcPr>
            <w:tcW w:w="858" w:type="dxa"/>
            <w:tcBorders>
              <w:top w:val="single" w:sz="4" w:space="0" w:color="auto"/>
              <w:left w:val="single" w:sz="4" w:space="0" w:color="auto"/>
              <w:bottom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680" w:type="dxa"/>
            <w:tcBorders>
              <w:top w:val="single" w:sz="4" w:space="0" w:color="auto"/>
              <w:left w:val="single" w:sz="4" w:space="0" w:color="auto"/>
              <w:bottom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rPr>
            </w:pPr>
          </w:p>
        </w:tc>
      </w:tr>
      <w:tr w:rsidR="002F4BE6" w:rsidRPr="00F615DB" w:rsidTr="009D259B">
        <w:trPr>
          <w:trHeight w:val="180"/>
        </w:trPr>
        <w:tc>
          <w:tcPr>
            <w:tcW w:w="570" w:type="dxa"/>
            <w:vMerge w:val="restart"/>
            <w:tcBorders>
              <w:top w:val="nil"/>
              <w:left w:val="single" w:sz="8"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2</w:t>
            </w:r>
          </w:p>
        </w:tc>
        <w:tc>
          <w:tcPr>
            <w:tcW w:w="1910" w:type="dxa"/>
            <w:vMerge w:val="restart"/>
            <w:tcBorders>
              <w:top w:val="nil"/>
              <w:left w:val="nil"/>
              <w:right w:val="single" w:sz="4" w:space="0" w:color="auto"/>
            </w:tcBorders>
            <w:noWrap/>
            <w:vAlign w:val="center"/>
          </w:tcPr>
          <w:p w:rsidR="002F4BE6" w:rsidRPr="00500A76" w:rsidRDefault="002F4BE6" w:rsidP="009D259B">
            <w:pPr>
              <w:rPr>
                <w:rFonts w:ascii="Verdana" w:hAnsi="Verdana" w:cs="Arial"/>
                <w:sz w:val="14"/>
                <w:szCs w:val="14"/>
              </w:rPr>
            </w:pPr>
            <w:r w:rsidRPr="00500A76">
              <w:rPr>
                <w:rFonts w:ascii="Verdana" w:hAnsi="Verdana" w:cs="Arial"/>
                <w:sz w:val="14"/>
                <w:szCs w:val="14"/>
              </w:rPr>
              <w:t>Dom studencki</w:t>
            </w:r>
          </w:p>
          <w:p w:rsidR="002F4BE6" w:rsidRPr="00500A76" w:rsidRDefault="002F4BE6" w:rsidP="009D259B">
            <w:pPr>
              <w:rPr>
                <w:rFonts w:ascii="Verdana" w:hAnsi="Verdana" w:cs="Arial"/>
                <w:sz w:val="14"/>
                <w:szCs w:val="14"/>
              </w:rPr>
            </w:pPr>
            <w:r w:rsidRPr="00500A76">
              <w:rPr>
                <w:rFonts w:ascii="Verdana" w:hAnsi="Verdana" w:cs="Arial"/>
                <w:sz w:val="14"/>
                <w:szCs w:val="14"/>
              </w:rPr>
              <w:t xml:space="preserve"> „Jubilatka</w:t>
            </w:r>
          </w:p>
        </w:tc>
        <w:tc>
          <w:tcPr>
            <w:tcW w:w="2410" w:type="dxa"/>
            <w:vMerge w:val="restart"/>
            <w:tcBorders>
              <w:top w:val="nil"/>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Ul. Wojciecha z Brudzewa 10</w:t>
            </w:r>
          </w:p>
        </w:tc>
        <w:tc>
          <w:tcPr>
            <w:tcW w:w="1275" w:type="dxa"/>
            <w:vMerge w:val="restart"/>
            <w:tcBorders>
              <w:top w:val="nil"/>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GPRS</w:t>
            </w:r>
          </w:p>
        </w:tc>
        <w:tc>
          <w:tcPr>
            <w:tcW w:w="1701" w:type="dxa"/>
            <w:vMerge w:val="restart"/>
            <w:tcBorders>
              <w:top w:val="nil"/>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Satel CA 5</w:t>
            </w:r>
          </w:p>
        </w:tc>
        <w:tc>
          <w:tcPr>
            <w:tcW w:w="1131" w:type="dxa"/>
            <w:tcBorders>
              <w:top w:val="nil"/>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2</w:t>
            </w:r>
          </w:p>
        </w:tc>
        <w:tc>
          <w:tcPr>
            <w:tcW w:w="858" w:type="dxa"/>
            <w:vMerge w:val="restart"/>
            <w:tcBorders>
              <w:top w:val="nil"/>
              <w:left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lang w:val="en-US"/>
              </w:rPr>
            </w:pPr>
          </w:p>
        </w:tc>
        <w:tc>
          <w:tcPr>
            <w:tcW w:w="680" w:type="dxa"/>
            <w:vMerge w:val="restart"/>
            <w:tcBorders>
              <w:top w:val="nil"/>
              <w:left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lang w:val="en-US"/>
              </w:rPr>
            </w:pPr>
          </w:p>
        </w:tc>
      </w:tr>
      <w:tr w:rsidR="002F4BE6" w:rsidRPr="00F615DB" w:rsidTr="009D259B">
        <w:trPr>
          <w:trHeight w:val="150"/>
        </w:trPr>
        <w:tc>
          <w:tcPr>
            <w:tcW w:w="570" w:type="dxa"/>
            <w:vMerge/>
            <w:tcBorders>
              <w:left w:val="single" w:sz="8" w:space="0" w:color="auto"/>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910" w:type="dxa"/>
            <w:vMerge/>
            <w:tcBorders>
              <w:left w:val="nil"/>
              <w:bottom w:val="single" w:sz="4" w:space="0" w:color="auto"/>
              <w:right w:val="single" w:sz="4" w:space="0" w:color="auto"/>
            </w:tcBorders>
            <w:noWrap/>
            <w:vAlign w:val="center"/>
          </w:tcPr>
          <w:p w:rsidR="002F4BE6" w:rsidRPr="00500A76" w:rsidRDefault="002F4BE6" w:rsidP="009D259B">
            <w:pPr>
              <w:rPr>
                <w:rFonts w:ascii="Verdana" w:hAnsi="Verdana" w:cs="Arial"/>
                <w:sz w:val="14"/>
                <w:szCs w:val="14"/>
              </w:rPr>
            </w:pPr>
          </w:p>
        </w:tc>
        <w:tc>
          <w:tcPr>
            <w:tcW w:w="2410"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701"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p>
        </w:tc>
        <w:tc>
          <w:tcPr>
            <w:tcW w:w="1131"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2x przycisk</w:t>
            </w:r>
          </w:p>
        </w:tc>
        <w:tc>
          <w:tcPr>
            <w:tcW w:w="858" w:type="dxa"/>
            <w:vMerge/>
            <w:tcBorders>
              <w:left w:val="single" w:sz="4" w:space="0" w:color="auto"/>
              <w:bottom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lang w:val="en-US"/>
              </w:rPr>
            </w:pPr>
          </w:p>
        </w:tc>
        <w:tc>
          <w:tcPr>
            <w:tcW w:w="680" w:type="dxa"/>
            <w:vMerge/>
            <w:tcBorders>
              <w:left w:val="single" w:sz="4" w:space="0" w:color="auto"/>
              <w:bottom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lang w:val="en-US"/>
              </w:rPr>
            </w:pPr>
          </w:p>
        </w:tc>
      </w:tr>
      <w:tr w:rsidR="002F4BE6" w:rsidRPr="00F615DB" w:rsidTr="009D259B">
        <w:trPr>
          <w:trHeight w:val="210"/>
        </w:trPr>
        <w:tc>
          <w:tcPr>
            <w:tcW w:w="570" w:type="dxa"/>
            <w:vMerge w:val="restart"/>
            <w:tcBorders>
              <w:top w:val="single" w:sz="4" w:space="0" w:color="auto"/>
              <w:left w:val="single" w:sz="8"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3</w:t>
            </w:r>
          </w:p>
        </w:tc>
        <w:tc>
          <w:tcPr>
            <w:tcW w:w="1910" w:type="dxa"/>
            <w:vMerge w:val="restart"/>
            <w:tcBorders>
              <w:top w:val="single" w:sz="4" w:space="0" w:color="auto"/>
              <w:left w:val="nil"/>
              <w:right w:val="single" w:sz="4" w:space="0" w:color="auto"/>
            </w:tcBorders>
            <w:noWrap/>
            <w:vAlign w:val="center"/>
          </w:tcPr>
          <w:p w:rsidR="002F4BE6" w:rsidRPr="00500A76" w:rsidRDefault="002F4BE6" w:rsidP="009D259B">
            <w:pPr>
              <w:rPr>
                <w:rFonts w:ascii="Verdana" w:hAnsi="Verdana" w:cs="Arial"/>
                <w:sz w:val="14"/>
                <w:szCs w:val="14"/>
                <w:lang w:val="en-US"/>
              </w:rPr>
            </w:pPr>
            <w:r w:rsidRPr="00500A76">
              <w:rPr>
                <w:rFonts w:ascii="Verdana" w:hAnsi="Verdana" w:cs="Arial"/>
                <w:sz w:val="14"/>
                <w:szCs w:val="14"/>
                <w:lang w:val="en-US"/>
              </w:rPr>
              <w:t xml:space="preserve">Dom studencki </w:t>
            </w:r>
          </w:p>
          <w:p w:rsidR="002F4BE6" w:rsidRPr="00500A76" w:rsidRDefault="002F4BE6" w:rsidP="009D259B">
            <w:pPr>
              <w:rPr>
                <w:rFonts w:ascii="Verdana" w:hAnsi="Verdana" w:cs="Arial"/>
                <w:sz w:val="14"/>
                <w:szCs w:val="14"/>
                <w:lang w:val="en-US"/>
              </w:rPr>
            </w:pPr>
            <w:r w:rsidRPr="00500A76">
              <w:rPr>
                <w:rFonts w:ascii="Verdana" w:hAnsi="Verdana" w:cs="Arial"/>
                <w:sz w:val="14"/>
                <w:szCs w:val="14"/>
                <w:lang w:val="en-US"/>
              </w:rPr>
              <w:t>“Bliźniak”</w:t>
            </w:r>
          </w:p>
        </w:tc>
        <w:tc>
          <w:tcPr>
            <w:tcW w:w="2410" w:type="dxa"/>
            <w:vMerge w:val="restart"/>
            <w:tcBorders>
              <w:top w:val="single" w:sz="4" w:space="0" w:color="auto"/>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Ul. Wojciecha z Brudzewa 12</w:t>
            </w:r>
          </w:p>
        </w:tc>
        <w:tc>
          <w:tcPr>
            <w:tcW w:w="1275" w:type="dxa"/>
            <w:vMerge w:val="restart"/>
            <w:tcBorders>
              <w:top w:val="single" w:sz="4" w:space="0" w:color="auto"/>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GPRS</w:t>
            </w:r>
          </w:p>
        </w:tc>
        <w:tc>
          <w:tcPr>
            <w:tcW w:w="1701" w:type="dxa"/>
            <w:vMerge w:val="restart"/>
            <w:tcBorders>
              <w:top w:val="single" w:sz="4" w:space="0" w:color="auto"/>
              <w:left w:val="nil"/>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Satel CA 5</w:t>
            </w:r>
          </w:p>
        </w:tc>
        <w:tc>
          <w:tcPr>
            <w:tcW w:w="1131"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2</w:t>
            </w:r>
          </w:p>
        </w:tc>
        <w:tc>
          <w:tcPr>
            <w:tcW w:w="858" w:type="dxa"/>
            <w:vMerge w:val="restart"/>
            <w:tcBorders>
              <w:top w:val="single" w:sz="4" w:space="0" w:color="auto"/>
              <w:left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680" w:type="dxa"/>
            <w:vMerge w:val="restart"/>
            <w:tcBorders>
              <w:top w:val="single" w:sz="4" w:space="0" w:color="auto"/>
              <w:left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rPr>
            </w:pPr>
          </w:p>
        </w:tc>
      </w:tr>
      <w:tr w:rsidR="002F4BE6" w:rsidRPr="00F615DB" w:rsidTr="009D259B">
        <w:trPr>
          <w:trHeight w:val="105"/>
        </w:trPr>
        <w:tc>
          <w:tcPr>
            <w:tcW w:w="570" w:type="dxa"/>
            <w:vMerge/>
            <w:tcBorders>
              <w:left w:val="single" w:sz="8" w:space="0" w:color="auto"/>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p>
        </w:tc>
        <w:tc>
          <w:tcPr>
            <w:tcW w:w="1910" w:type="dxa"/>
            <w:vMerge/>
            <w:tcBorders>
              <w:left w:val="nil"/>
              <w:bottom w:val="single" w:sz="4" w:space="0" w:color="auto"/>
              <w:right w:val="single" w:sz="4" w:space="0" w:color="auto"/>
            </w:tcBorders>
            <w:noWrap/>
            <w:vAlign w:val="center"/>
          </w:tcPr>
          <w:p w:rsidR="002F4BE6" w:rsidRPr="00500A76" w:rsidRDefault="002F4BE6" w:rsidP="009D259B">
            <w:pPr>
              <w:rPr>
                <w:rFonts w:ascii="Verdana" w:hAnsi="Verdana" w:cs="Arial"/>
                <w:sz w:val="14"/>
                <w:szCs w:val="14"/>
                <w:lang w:val="en-US"/>
              </w:rPr>
            </w:pPr>
          </w:p>
        </w:tc>
        <w:tc>
          <w:tcPr>
            <w:tcW w:w="2410"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275"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701" w:type="dxa"/>
            <w:vMerge/>
            <w:tcBorders>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p>
        </w:tc>
        <w:tc>
          <w:tcPr>
            <w:tcW w:w="1131" w:type="dxa"/>
            <w:tcBorders>
              <w:top w:val="single" w:sz="4" w:space="0" w:color="auto"/>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2xprzycisk</w:t>
            </w:r>
          </w:p>
        </w:tc>
        <w:tc>
          <w:tcPr>
            <w:tcW w:w="858" w:type="dxa"/>
            <w:vMerge/>
            <w:tcBorders>
              <w:left w:val="single" w:sz="4" w:space="0" w:color="auto"/>
              <w:bottom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680" w:type="dxa"/>
            <w:vMerge/>
            <w:tcBorders>
              <w:left w:val="single" w:sz="4" w:space="0" w:color="auto"/>
              <w:bottom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rPr>
            </w:pPr>
          </w:p>
        </w:tc>
      </w:tr>
      <w:tr w:rsidR="002F4BE6" w:rsidRPr="00F615DB" w:rsidTr="009D259B">
        <w:trPr>
          <w:trHeight w:val="525"/>
        </w:trPr>
        <w:tc>
          <w:tcPr>
            <w:tcW w:w="570" w:type="dxa"/>
            <w:tcBorders>
              <w:top w:val="nil"/>
              <w:left w:val="single" w:sz="8" w:space="0" w:color="auto"/>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4</w:t>
            </w:r>
          </w:p>
        </w:tc>
        <w:tc>
          <w:tcPr>
            <w:tcW w:w="1910" w:type="dxa"/>
            <w:tcBorders>
              <w:top w:val="nil"/>
              <w:left w:val="nil"/>
              <w:bottom w:val="single" w:sz="4" w:space="0" w:color="auto"/>
              <w:right w:val="single" w:sz="4" w:space="0" w:color="auto"/>
            </w:tcBorders>
            <w:noWrap/>
            <w:vAlign w:val="center"/>
          </w:tcPr>
          <w:p w:rsidR="002F4BE6" w:rsidRPr="00500A76" w:rsidRDefault="002F4BE6" w:rsidP="009D259B">
            <w:pPr>
              <w:rPr>
                <w:rFonts w:ascii="Verdana" w:hAnsi="Verdana" w:cs="Arial"/>
                <w:sz w:val="14"/>
                <w:szCs w:val="14"/>
              </w:rPr>
            </w:pPr>
            <w:r w:rsidRPr="00500A76">
              <w:rPr>
                <w:rFonts w:ascii="Verdana" w:hAnsi="Verdana" w:cs="Arial"/>
                <w:sz w:val="14"/>
                <w:szCs w:val="14"/>
              </w:rPr>
              <w:t>Samorząd studencki</w:t>
            </w:r>
          </w:p>
        </w:tc>
        <w:tc>
          <w:tcPr>
            <w:tcW w:w="2410" w:type="dxa"/>
            <w:tcBorders>
              <w:top w:val="nil"/>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rPr>
            </w:pPr>
            <w:r w:rsidRPr="00500A76">
              <w:rPr>
                <w:rFonts w:ascii="Verdana" w:hAnsi="Verdana" w:cs="Arial"/>
                <w:sz w:val="14"/>
                <w:szCs w:val="14"/>
              </w:rPr>
              <w:t>Ul. Wojcuiecha z Brudzewa 12</w:t>
            </w:r>
          </w:p>
        </w:tc>
        <w:tc>
          <w:tcPr>
            <w:tcW w:w="1275" w:type="dxa"/>
            <w:tcBorders>
              <w:top w:val="nil"/>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GPRS</w:t>
            </w:r>
          </w:p>
        </w:tc>
        <w:tc>
          <w:tcPr>
            <w:tcW w:w="1701" w:type="dxa"/>
            <w:tcBorders>
              <w:top w:val="nil"/>
              <w:left w:val="nil"/>
              <w:bottom w:val="single" w:sz="4" w:space="0" w:color="auto"/>
              <w:right w:val="single" w:sz="4" w:space="0" w:color="auto"/>
            </w:tcBorders>
            <w:noWrap/>
            <w:vAlign w:val="center"/>
          </w:tcPr>
          <w:p w:rsidR="002F4BE6" w:rsidRPr="00500A76" w:rsidRDefault="002F4BE6" w:rsidP="009D259B">
            <w:pPr>
              <w:ind w:right="-381"/>
              <w:jc w:val="both"/>
              <w:rPr>
                <w:rFonts w:ascii="Verdana" w:hAnsi="Verdana" w:cs="Arial"/>
                <w:sz w:val="14"/>
                <w:szCs w:val="14"/>
                <w:lang w:val="en-US"/>
              </w:rPr>
            </w:pPr>
            <w:r w:rsidRPr="00500A76">
              <w:rPr>
                <w:rFonts w:ascii="Verdana" w:hAnsi="Verdana" w:cs="Arial"/>
                <w:sz w:val="14"/>
                <w:szCs w:val="14"/>
                <w:lang w:val="en-US"/>
              </w:rPr>
              <w:t>Satel CA 5</w:t>
            </w:r>
          </w:p>
        </w:tc>
        <w:tc>
          <w:tcPr>
            <w:tcW w:w="1131" w:type="dxa"/>
            <w:tcBorders>
              <w:top w:val="nil"/>
              <w:left w:val="nil"/>
              <w:bottom w:val="single" w:sz="4" w:space="0" w:color="auto"/>
              <w:right w:val="single" w:sz="4" w:space="0" w:color="auto"/>
            </w:tcBorders>
            <w:noWrap/>
            <w:vAlign w:val="center"/>
          </w:tcPr>
          <w:p w:rsidR="001560F5" w:rsidRDefault="001560F5" w:rsidP="009D259B">
            <w:pPr>
              <w:ind w:right="-381"/>
              <w:jc w:val="both"/>
              <w:rPr>
                <w:rFonts w:ascii="Verdana" w:hAnsi="Verdana" w:cs="Arial"/>
                <w:sz w:val="14"/>
                <w:szCs w:val="14"/>
              </w:rPr>
            </w:pPr>
          </w:p>
          <w:p w:rsidR="002F4BE6" w:rsidRDefault="002F4BE6" w:rsidP="009D259B">
            <w:pPr>
              <w:ind w:right="-381"/>
              <w:jc w:val="both"/>
              <w:rPr>
                <w:rFonts w:ascii="Verdana" w:hAnsi="Verdana" w:cs="Arial"/>
                <w:sz w:val="14"/>
                <w:szCs w:val="14"/>
              </w:rPr>
            </w:pPr>
            <w:r w:rsidRPr="00500A76">
              <w:rPr>
                <w:rFonts w:ascii="Verdana" w:hAnsi="Verdana" w:cs="Arial"/>
                <w:sz w:val="14"/>
                <w:szCs w:val="14"/>
              </w:rPr>
              <w:t>5</w:t>
            </w:r>
          </w:p>
          <w:p w:rsidR="002F4BE6" w:rsidRDefault="002F4BE6" w:rsidP="009D259B">
            <w:pPr>
              <w:ind w:right="-381"/>
              <w:jc w:val="both"/>
              <w:rPr>
                <w:rFonts w:ascii="Verdana" w:hAnsi="Verdana" w:cs="Arial"/>
                <w:sz w:val="14"/>
                <w:szCs w:val="14"/>
              </w:rPr>
            </w:pPr>
          </w:p>
          <w:p w:rsidR="002F4BE6" w:rsidRDefault="002F4BE6" w:rsidP="009D259B">
            <w:pPr>
              <w:ind w:right="-381"/>
              <w:jc w:val="both"/>
              <w:rPr>
                <w:rFonts w:ascii="Verdana" w:hAnsi="Verdana" w:cs="Arial"/>
                <w:sz w:val="14"/>
                <w:szCs w:val="14"/>
              </w:rPr>
            </w:pPr>
          </w:p>
          <w:p w:rsidR="002F4BE6" w:rsidRPr="00500A76" w:rsidRDefault="002F4BE6" w:rsidP="009D259B">
            <w:pPr>
              <w:ind w:right="-381"/>
              <w:jc w:val="both"/>
              <w:rPr>
                <w:rFonts w:ascii="Verdana" w:hAnsi="Verdana" w:cs="Arial"/>
                <w:sz w:val="14"/>
                <w:szCs w:val="14"/>
              </w:rPr>
            </w:pPr>
          </w:p>
        </w:tc>
        <w:tc>
          <w:tcPr>
            <w:tcW w:w="858" w:type="dxa"/>
            <w:tcBorders>
              <w:top w:val="nil"/>
              <w:left w:val="single" w:sz="4" w:space="0" w:color="auto"/>
              <w:bottom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680" w:type="dxa"/>
            <w:tcBorders>
              <w:top w:val="nil"/>
              <w:left w:val="single" w:sz="4" w:space="0" w:color="auto"/>
              <w:bottom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rPr>
            </w:pPr>
          </w:p>
        </w:tc>
      </w:tr>
      <w:tr w:rsidR="002F4BE6" w:rsidRPr="00F615DB" w:rsidTr="009D259B">
        <w:trPr>
          <w:trHeight w:val="315"/>
        </w:trPr>
        <w:tc>
          <w:tcPr>
            <w:tcW w:w="570" w:type="dxa"/>
            <w:tcBorders>
              <w:top w:val="single" w:sz="4" w:space="0" w:color="auto"/>
              <w:left w:val="single" w:sz="8" w:space="0" w:color="auto"/>
              <w:right w:val="single" w:sz="4" w:space="0" w:color="auto"/>
            </w:tcBorders>
            <w:noWrap/>
            <w:vAlign w:val="center"/>
          </w:tcPr>
          <w:p w:rsidR="002F4BE6" w:rsidRPr="00DC5EB5" w:rsidRDefault="002F4BE6" w:rsidP="009D259B">
            <w:pPr>
              <w:ind w:right="-381"/>
              <w:jc w:val="both"/>
              <w:rPr>
                <w:rFonts w:ascii="Verdana" w:hAnsi="Verdana" w:cs="Arial"/>
                <w:color w:val="FF0000"/>
                <w:sz w:val="14"/>
                <w:szCs w:val="14"/>
              </w:rPr>
            </w:pPr>
          </w:p>
        </w:tc>
        <w:tc>
          <w:tcPr>
            <w:tcW w:w="8427" w:type="dxa"/>
            <w:gridSpan w:val="5"/>
            <w:tcBorders>
              <w:top w:val="single" w:sz="4" w:space="0" w:color="auto"/>
              <w:left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858" w:type="dxa"/>
            <w:tcBorders>
              <w:top w:val="single" w:sz="4" w:space="0" w:color="auto"/>
              <w:left w:val="single" w:sz="4" w:space="0" w:color="auto"/>
              <w:right w:val="single" w:sz="4" w:space="0" w:color="auto"/>
            </w:tcBorders>
            <w:vAlign w:val="center"/>
          </w:tcPr>
          <w:p w:rsidR="002F4BE6" w:rsidRPr="00DC5EB5" w:rsidRDefault="002F4BE6" w:rsidP="009D259B">
            <w:pPr>
              <w:ind w:right="-381"/>
              <w:jc w:val="both"/>
              <w:rPr>
                <w:rFonts w:ascii="Verdana" w:hAnsi="Verdana" w:cs="Arial"/>
                <w:color w:val="FF0000"/>
                <w:sz w:val="14"/>
                <w:szCs w:val="14"/>
              </w:rPr>
            </w:pPr>
          </w:p>
        </w:tc>
        <w:tc>
          <w:tcPr>
            <w:tcW w:w="680" w:type="dxa"/>
            <w:tcBorders>
              <w:top w:val="single" w:sz="4" w:space="0" w:color="auto"/>
              <w:left w:val="single" w:sz="4" w:space="0" w:color="auto"/>
              <w:right w:val="single" w:sz="8" w:space="0" w:color="auto"/>
            </w:tcBorders>
            <w:vAlign w:val="center"/>
          </w:tcPr>
          <w:p w:rsidR="002F4BE6" w:rsidRPr="00DC5EB5" w:rsidRDefault="002F4BE6" w:rsidP="009D259B">
            <w:pPr>
              <w:ind w:right="-381"/>
              <w:jc w:val="both"/>
              <w:rPr>
                <w:rFonts w:ascii="Verdana" w:hAnsi="Verdana" w:cs="Arial"/>
                <w:color w:val="FF0000"/>
                <w:sz w:val="14"/>
                <w:szCs w:val="14"/>
              </w:rPr>
            </w:pPr>
          </w:p>
        </w:tc>
      </w:tr>
      <w:tr w:rsidR="002F4BE6" w:rsidRPr="00873AA3" w:rsidTr="009D259B">
        <w:trPr>
          <w:cantSplit/>
          <w:trHeight w:val="80"/>
        </w:trPr>
        <w:tc>
          <w:tcPr>
            <w:tcW w:w="570" w:type="dxa"/>
            <w:tcBorders>
              <w:left w:val="single" w:sz="8" w:space="0" w:color="auto"/>
              <w:bottom w:val="single" w:sz="4" w:space="0" w:color="auto"/>
              <w:right w:val="single" w:sz="4" w:space="0" w:color="auto"/>
            </w:tcBorders>
            <w:noWrap/>
            <w:vAlign w:val="center"/>
          </w:tcPr>
          <w:p w:rsidR="002F4BE6" w:rsidRPr="00C8328A" w:rsidRDefault="002F4BE6" w:rsidP="009D259B">
            <w:pPr>
              <w:ind w:right="-381"/>
              <w:jc w:val="both"/>
              <w:rPr>
                <w:rFonts w:ascii="Verdana" w:hAnsi="Verdana" w:cs="Arial"/>
                <w:sz w:val="14"/>
                <w:szCs w:val="14"/>
              </w:rPr>
            </w:pPr>
            <w:r>
              <w:rPr>
                <w:rFonts w:ascii="Verdana" w:hAnsi="Verdana" w:cs="Arial"/>
                <w:sz w:val="14"/>
                <w:szCs w:val="14"/>
              </w:rPr>
              <w:t>5</w:t>
            </w:r>
          </w:p>
        </w:tc>
        <w:tc>
          <w:tcPr>
            <w:tcW w:w="8427" w:type="dxa"/>
            <w:gridSpan w:val="5"/>
            <w:tcBorders>
              <w:left w:val="nil"/>
              <w:bottom w:val="single" w:sz="4" w:space="0" w:color="auto"/>
              <w:right w:val="single" w:sz="4" w:space="0" w:color="auto"/>
            </w:tcBorders>
            <w:noWrap/>
            <w:vAlign w:val="center"/>
          </w:tcPr>
          <w:p w:rsidR="002F4BE6" w:rsidRPr="002463E1" w:rsidRDefault="002F4BE6" w:rsidP="009D259B">
            <w:pPr>
              <w:ind w:right="-381"/>
              <w:jc w:val="both"/>
              <w:rPr>
                <w:rFonts w:ascii="Verdana" w:hAnsi="Verdana" w:cs="Arial"/>
                <w:sz w:val="14"/>
                <w:szCs w:val="14"/>
              </w:rPr>
            </w:pPr>
            <w:r w:rsidRPr="002463E1">
              <w:rPr>
                <w:rFonts w:ascii="Verdana" w:hAnsi="Verdana" w:cs="Arial"/>
                <w:sz w:val="14"/>
                <w:szCs w:val="14"/>
              </w:rPr>
              <w:t>Cena (</w:t>
            </w:r>
            <w:r w:rsidRPr="002463E1">
              <w:rPr>
                <w:rFonts w:ascii="Verdana" w:hAnsi="Verdana" w:cs="Arial"/>
                <w:b/>
                <w:bCs/>
                <w:sz w:val="14"/>
                <w:szCs w:val="14"/>
              </w:rPr>
              <w:t>w okresie 1 miesiąca)</w:t>
            </w:r>
            <w:r w:rsidRPr="002463E1">
              <w:rPr>
                <w:rFonts w:ascii="Verdana" w:hAnsi="Verdana" w:cs="Arial"/>
                <w:sz w:val="14"/>
                <w:szCs w:val="14"/>
              </w:rPr>
              <w:t xml:space="preserve"> łącznie  poz. 1 do poz. 4</w:t>
            </w:r>
          </w:p>
          <w:p w:rsidR="002F4BE6" w:rsidRPr="00456F64" w:rsidRDefault="002F4BE6" w:rsidP="009D259B">
            <w:pPr>
              <w:ind w:right="-381"/>
              <w:jc w:val="both"/>
              <w:rPr>
                <w:rFonts w:ascii="Verdana" w:hAnsi="Verdana" w:cs="Arial"/>
                <w:color w:val="FF0000"/>
                <w:sz w:val="14"/>
                <w:szCs w:val="14"/>
              </w:rPr>
            </w:pPr>
          </w:p>
          <w:p w:rsidR="002F4BE6" w:rsidRPr="00456F64" w:rsidRDefault="002F4BE6" w:rsidP="009D259B">
            <w:pPr>
              <w:ind w:right="-381"/>
              <w:jc w:val="both"/>
              <w:rPr>
                <w:rFonts w:ascii="Verdana" w:hAnsi="Verdana" w:cs="Arial"/>
                <w:color w:val="FF0000"/>
                <w:sz w:val="14"/>
                <w:szCs w:val="14"/>
              </w:rPr>
            </w:pPr>
          </w:p>
        </w:tc>
        <w:tc>
          <w:tcPr>
            <w:tcW w:w="858" w:type="dxa"/>
            <w:tcBorders>
              <w:left w:val="single" w:sz="4" w:space="0" w:color="auto"/>
              <w:bottom w:val="single" w:sz="4" w:space="0" w:color="auto"/>
              <w:right w:val="single" w:sz="4" w:space="0" w:color="auto"/>
            </w:tcBorders>
            <w:vAlign w:val="center"/>
          </w:tcPr>
          <w:p w:rsidR="002F4BE6" w:rsidRPr="00C8328A" w:rsidRDefault="002F4BE6" w:rsidP="009D259B">
            <w:pPr>
              <w:ind w:right="-381"/>
              <w:jc w:val="both"/>
              <w:rPr>
                <w:rFonts w:ascii="Verdana" w:hAnsi="Verdana" w:cs="Arial"/>
                <w:color w:val="FF0000"/>
                <w:sz w:val="14"/>
                <w:szCs w:val="14"/>
              </w:rPr>
            </w:pPr>
          </w:p>
        </w:tc>
        <w:tc>
          <w:tcPr>
            <w:tcW w:w="680" w:type="dxa"/>
            <w:tcBorders>
              <w:left w:val="single" w:sz="4" w:space="0" w:color="auto"/>
              <w:bottom w:val="single" w:sz="4" w:space="0" w:color="auto"/>
              <w:right w:val="single" w:sz="8" w:space="0" w:color="auto"/>
            </w:tcBorders>
            <w:vAlign w:val="center"/>
          </w:tcPr>
          <w:p w:rsidR="002F4BE6" w:rsidRPr="00C8328A" w:rsidRDefault="002F4BE6" w:rsidP="009D259B">
            <w:pPr>
              <w:ind w:right="-381"/>
              <w:jc w:val="both"/>
              <w:rPr>
                <w:rFonts w:ascii="Verdana" w:hAnsi="Verdana" w:cs="Arial"/>
                <w:color w:val="FF0000"/>
                <w:sz w:val="14"/>
                <w:szCs w:val="14"/>
              </w:rPr>
            </w:pPr>
          </w:p>
        </w:tc>
      </w:tr>
    </w:tbl>
    <w:p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zapoznałem się z treścią Siwz i akceptuję jej postanowienia. </w:t>
      </w:r>
    </w:p>
    <w:p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zapoznałem się z treścią Wzoru umowy i akceptuję jego postanowienia.</w:t>
      </w:r>
    </w:p>
    <w:p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Oświadczam, że jestem związany niniejszą ofertą przez okres 30 dni od dnia upływu terminu składania ofert.</w:t>
      </w:r>
    </w:p>
    <w:p w:rsidR="002F4BE6" w:rsidRPr="00873AA3" w:rsidRDefault="002F4BE6" w:rsidP="002F4BE6">
      <w:pPr>
        <w:pStyle w:val="Akapitzlist"/>
        <w:numPr>
          <w:ilvl w:val="0"/>
          <w:numId w:val="28"/>
        </w:numPr>
        <w:tabs>
          <w:tab w:val="left" w:pos="426"/>
        </w:tabs>
        <w:jc w:val="both"/>
        <w:rPr>
          <w:rFonts w:ascii="Verdana" w:hAnsi="Verdana"/>
          <w:sz w:val="18"/>
          <w:szCs w:val="18"/>
        </w:rPr>
      </w:pPr>
      <w:r w:rsidRPr="00873AA3">
        <w:rPr>
          <w:rFonts w:ascii="Verdana" w:hAnsi="Verdana"/>
          <w:sz w:val="18"/>
          <w:szCs w:val="18"/>
        </w:rPr>
        <w:t xml:space="preserve">Oświadczam, że zamierzam powierzyć podwykonawcy/om wykonanie następujących części zamówienia: </w:t>
      </w:r>
    </w:p>
    <w:p w:rsidR="002F4BE6" w:rsidRPr="00873AA3" w:rsidRDefault="002F4BE6" w:rsidP="002F4BE6">
      <w:pPr>
        <w:ind w:left="426"/>
        <w:jc w:val="both"/>
        <w:rPr>
          <w:rFonts w:ascii="Verdana" w:hAnsi="Verdana"/>
          <w:sz w:val="18"/>
          <w:szCs w:val="18"/>
        </w:rPr>
      </w:pPr>
      <w:r w:rsidRPr="00873AA3">
        <w:rPr>
          <w:rFonts w:ascii="Verdana" w:hAnsi="Verdana"/>
          <w:sz w:val="18"/>
          <w:szCs w:val="18"/>
        </w:rPr>
        <w:t>……………………………………………………………………………</w:t>
      </w:r>
      <w:r>
        <w:rPr>
          <w:rFonts w:ascii="Verdana" w:hAnsi="Verdana"/>
          <w:sz w:val="18"/>
          <w:szCs w:val="18"/>
        </w:rPr>
        <w:t>…………………………………………………………………………………</w:t>
      </w:r>
    </w:p>
    <w:p w:rsidR="002F4BE6" w:rsidRPr="00C8328A" w:rsidRDefault="002F4BE6" w:rsidP="002F4BE6">
      <w:pPr>
        <w:ind w:left="426"/>
        <w:jc w:val="both"/>
        <w:rPr>
          <w:rFonts w:ascii="Verdana" w:hAnsi="Verdana"/>
          <w:i/>
          <w:sz w:val="16"/>
          <w:szCs w:val="16"/>
        </w:rPr>
      </w:pPr>
      <w:r w:rsidRPr="00C8328A">
        <w:rPr>
          <w:rFonts w:ascii="Verdana" w:hAnsi="Verdana"/>
          <w:i/>
          <w:sz w:val="16"/>
          <w:szCs w:val="16"/>
        </w:rPr>
        <w:t>(należy wskazać części zamówienia, których wykonanie Wykonawca zamierza powierzyć).</w:t>
      </w:r>
    </w:p>
    <w:p w:rsidR="002F4BE6" w:rsidRPr="00873AA3" w:rsidRDefault="002F4BE6" w:rsidP="002F4BE6">
      <w:pPr>
        <w:pStyle w:val="Akapitzlist"/>
        <w:numPr>
          <w:ilvl w:val="0"/>
          <w:numId w:val="28"/>
        </w:numPr>
        <w:jc w:val="both"/>
        <w:rPr>
          <w:rFonts w:ascii="Verdana" w:hAnsi="Verdana"/>
          <w:i/>
          <w:sz w:val="16"/>
          <w:szCs w:val="16"/>
        </w:rPr>
      </w:pPr>
      <w:r w:rsidRPr="00873AA3">
        <w:rPr>
          <w:rFonts w:ascii="Verdana" w:hAnsi="Verdana" w:cs="Arial"/>
          <w:sz w:val="18"/>
          <w:szCs w:val="18"/>
        </w:rPr>
        <w:t xml:space="preserve">Wybór niniejszej oferty będzie /nie będzie (niewłaściwe skreślić) prowadzić do powstania </w:t>
      </w:r>
      <w:r w:rsidRPr="00873AA3">
        <w:rPr>
          <w:rFonts w:ascii="Verdana" w:hAnsi="Verdana" w:cs="Arial"/>
          <w:sz w:val="18"/>
          <w:szCs w:val="18"/>
        </w:rPr>
        <w:br/>
        <w:t xml:space="preserve">u Zamawiającego obowiązku podatkowego zgodnie z przepisami ustawy o podatku od towarów </w:t>
      </w:r>
      <w:r w:rsidRPr="00873AA3">
        <w:rPr>
          <w:rFonts w:ascii="Verdana" w:hAnsi="Verdana" w:cs="Arial"/>
          <w:sz w:val="18"/>
          <w:szCs w:val="18"/>
        </w:rPr>
        <w:br/>
        <w:t>i usług.</w:t>
      </w:r>
      <w:r w:rsidRPr="00873AA3">
        <w:rPr>
          <w:rFonts w:ascii="Verdana" w:hAnsi="Verdana"/>
          <w:sz w:val="18"/>
          <w:szCs w:val="18"/>
        </w:rPr>
        <w:t xml:space="preserve"> </w:t>
      </w:r>
      <w:r w:rsidRPr="00873AA3">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73AA3">
        <w:rPr>
          <w:rFonts w:ascii="Verdana" w:hAnsi="Verdana" w:cs="Arial"/>
          <w:i/>
          <w:sz w:val="16"/>
          <w:szCs w:val="16"/>
        </w:rPr>
        <w:t>(brak wskazania  rozumiany będzie przez Zamawiającego jako informacja o tym, ze wybór oferty nie będzie prowadzić do powstania u Zamawiającego powyższego obowiązku podatkowego).</w:t>
      </w:r>
    </w:p>
    <w:p w:rsidR="002F4BE6" w:rsidRPr="00873AA3" w:rsidRDefault="002F4BE6" w:rsidP="002F4BE6">
      <w:pPr>
        <w:ind w:left="426"/>
        <w:jc w:val="both"/>
        <w:rPr>
          <w:rFonts w:ascii="Verdana" w:hAnsi="Verdana"/>
          <w:i/>
          <w:sz w:val="16"/>
          <w:szCs w:val="16"/>
        </w:rPr>
      </w:pPr>
      <w:r w:rsidRPr="00873A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rsidR="002F4BE6" w:rsidRPr="00873AA3" w:rsidRDefault="002F4BE6" w:rsidP="002F4BE6">
      <w:pPr>
        <w:numPr>
          <w:ilvl w:val="0"/>
          <w:numId w:val="28"/>
        </w:numPr>
        <w:ind w:left="425" w:hanging="425"/>
        <w:jc w:val="both"/>
        <w:rPr>
          <w:rFonts w:ascii="Verdana" w:hAnsi="Verdana"/>
          <w:i/>
          <w:sz w:val="18"/>
          <w:szCs w:val="18"/>
        </w:rPr>
      </w:pPr>
      <w:r w:rsidRPr="00873AA3">
        <w:rPr>
          <w:rFonts w:ascii="Verdana" w:hAnsi="Verdana"/>
          <w:sz w:val="18"/>
          <w:szCs w:val="18"/>
        </w:rPr>
        <w:t xml:space="preserve">Oświadczam, że w rozumieniu przepisów art. 104-106 ustawy z dnia 02. 07. 2004 r. o  swobodzie działalności gospodarczej (tekst jedn. - Dz. U. z 2016 r., poz. 1829, z późn. zm.) jestem: </w:t>
      </w:r>
    </w:p>
    <w:p w:rsidR="002F4BE6" w:rsidRPr="00873AA3" w:rsidRDefault="002F4BE6" w:rsidP="002F4BE6">
      <w:pPr>
        <w:pStyle w:val="Akapitzlist"/>
        <w:numPr>
          <w:ilvl w:val="0"/>
          <w:numId w:val="48"/>
        </w:numPr>
        <w:tabs>
          <w:tab w:val="left" w:pos="709"/>
          <w:tab w:val="left" w:pos="993"/>
        </w:tabs>
        <w:ind w:hanging="4254"/>
        <w:jc w:val="both"/>
        <w:rPr>
          <w:rFonts w:ascii="Verdana" w:hAnsi="Verdana"/>
          <w:sz w:val="18"/>
          <w:szCs w:val="18"/>
        </w:rPr>
      </w:pPr>
      <w:r w:rsidRPr="00873AA3">
        <w:rPr>
          <w:rFonts w:ascii="Verdana" w:hAnsi="Verdana"/>
          <w:sz w:val="18"/>
          <w:szCs w:val="18"/>
        </w:rPr>
        <w:t>mikroprzedsiębiorcą ............................</w:t>
      </w:r>
    </w:p>
    <w:p w:rsidR="002F4BE6" w:rsidRPr="00873AA3" w:rsidRDefault="002F4BE6" w:rsidP="002F4BE6">
      <w:pPr>
        <w:pStyle w:val="Akapitzlist"/>
        <w:numPr>
          <w:ilvl w:val="0"/>
          <w:numId w:val="48"/>
        </w:numPr>
        <w:tabs>
          <w:tab w:val="left" w:pos="709"/>
          <w:tab w:val="left" w:pos="993"/>
        </w:tabs>
        <w:ind w:hanging="4254"/>
        <w:jc w:val="both"/>
        <w:rPr>
          <w:rFonts w:ascii="Verdana" w:hAnsi="Verdana"/>
          <w:sz w:val="18"/>
          <w:szCs w:val="18"/>
        </w:rPr>
      </w:pPr>
      <w:r w:rsidRPr="00873AA3">
        <w:rPr>
          <w:rFonts w:ascii="Verdana" w:hAnsi="Verdana"/>
          <w:sz w:val="18"/>
          <w:szCs w:val="18"/>
        </w:rPr>
        <w:t>małym przedsiębiorcą ..........................</w:t>
      </w:r>
    </w:p>
    <w:p w:rsidR="002F4BE6" w:rsidRPr="00873AA3" w:rsidRDefault="002F4BE6" w:rsidP="002F4BE6">
      <w:pPr>
        <w:pStyle w:val="Akapitzlist"/>
        <w:numPr>
          <w:ilvl w:val="0"/>
          <w:numId w:val="48"/>
        </w:numPr>
        <w:tabs>
          <w:tab w:val="left" w:pos="709"/>
          <w:tab w:val="left" w:pos="993"/>
        </w:tabs>
        <w:ind w:hanging="4254"/>
        <w:jc w:val="both"/>
        <w:rPr>
          <w:rFonts w:ascii="Verdana" w:hAnsi="Verdana"/>
          <w:sz w:val="18"/>
          <w:szCs w:val="18"/>
        </w:rPr>
      </w:pPr>
      <w:r w:rsidRPr="00873AA3">
        <w:rPr>
          <w:rFonts w:ascii="Verdana" w:hAnsi="Verdana"/>
          <w:sz w:val="18"/>
          <w:szCs w:val="18"/>
        </w:rPr>
        <w:t>średnim przedsiębiorcą..........................</w:t>
      </w:r>
    </w:p>
    <w:p w:rsidR="002F4BE6" w:rsidRPr="00873AA3" w:rsidRDefault="002F4BE6" w:rsidP="002F4BE6">
      <w:pPr>
        <w:pStyle w:val="Akapitzlist"/>
        <w:numPr>
          <w:ilvl w:val="0"/>
          <w:numId w:val="48"/>
        </w:numPr>
        <w:tabs>
          <w:tab w:val="left" w:pos="709"/>
          <w:tab w:val="left" w:pos="993"/>
        </w:tabs>
        <w:ind w:hanging="4254"/>
        <w:jc w:val="both"/>
        <w:rPr>
          <w:rFonts w:ascii="Verdana" w:hAnsi="Verdana"/>
          <w:sz w:val="18"/>
          <w:szCs w:val="18"/>
        </w:rPr>
      </w:pPr>
      <w:r w:rsidRPr="00873AA3">
        <w:rPr>
          <w:rFonts w:ascii="Verdana" w:hAnsi="Verdana"/>
          <w:sz w:val="18"/>
          <w:szCs w:val="18"/>
        </w:rPr>
        <w:t>dużym przedsiębiorcą ............................</w:t>
      </w:r>
    </w:p>
    <w:p w:rsidR="002F4BE6" w:rsidRPr="00873AA3" w:rsidRDefault="002F4BE6" w:rsidP="002F4BE6">
      <w:pPr>
        <w:tabs>
          <w:tab w:val="left" w:pos="709"/>
          <w:tab w:val="left" w:pos="993"/>
        </w:tabs>
        <w:ind w:left="567"/>
        <w:jc w:val="both"/>
        <w:rPr>
          <w:rFonts w:ascii="Verdana" w:hAnsi="Verdana"/>
          <w:i/>
          <w:sz w:val="14"/>
          <w:szCs w:val="14"/>
        </w:rPr>
      </w:pPr>
      <w:r w:rsidRPr="00873AA3">
        <w:rPr>
          <w:rFonts w:ascii="Verdana" w:hAnsi="Verdana"/>
          <w:i/>
          <w:sz w:val="14"/>
          <w:szCs w:val="14"/>
        </w:rPr>
        <w:t xml:space="preserve">(zaznaczyć właściwe) </w:t>
      </w:r>
    </w:p>
    <w:p w:rsidR="002F4BE6" w:rsidRPr="00873AA3" w:rsidRDefault="002F4BE6" w:rsidP="002F4BE6">
      <w:pPr>
        <w:numPr>
          <w:ilvl w:val="0"/>
          <w:numId w:val="28"/>
        </w:numPr>
        <w:ind w:left="426" w:hanging="426"/>
        <w:jc w:val="both"/>
        <w:rPr>
          <w:rFonts w:ascii="Verdana" w:hAnsi="Verdana"/>
          <w:b/>
          <w:sz w:val="18"/>
          <w:szCs w:val="18"/>
        </w:rPr>
      </w:pPr>
      <w:r w:rsidRPr="00873AA3">
        <w:rPr>
          <w:rFonts w:ascii="Verdana" w:hAnsi="Verdana"/>
          <w:sz w:val="18"/>
          <w:szCs w:val="18"/>
        </w:rPr>
        <w:t>Załącznikami do niniejszej oferty są: (podać nr załącznika i stronę oferty).</w:t>
      </w:r>
    </w:p>
    <w:p w:rsidR="002F4BE6" w:rsidRPr="00F615DB" w:rsidRDefault="002F4BE6" w:rsidP="002F4BE6">
      <w:pPr>
        <w:ind w:right="-381"/>
        <w:jc w:val="both"/>
        <w:rPr>
          <w:rFonts w:ascii="Verdana" w:hAnsi="Verdana"/>
          <w:sz w:val="18"/>
          <w:szCs w:val="18"/>
        </w:rPr>
      </w:pPr>
    </w:p>
    <w:p w:rsidR="002F4BE6" w:rsidRPr="00F615DB" w:rsidRDefault="002F4BE6" w:rsidP="002F4BE6">
      <w:pPr>
        <w:ind w:right="-381"/>
        <w:jc w:val="both"/>
        <w:rPr>
          <w:rFonts w:ascii="Verdana" w:hAnsi="Verdana"/>
          <w:sz w:val="18"/>
          <w:szCs w:val="18"/>
        </w:rPr>
      </w:pPr>
      <w:r w:rsidRPr="00F615DB">
        <w:rPr>
          <w:rFonts w:ascii="Verdana" w:hAnsi="Verdana"/>
          <w:sz w:val="18"/>
          <w:szCs w:val="18"/>
        </w:rPr>
        <w:t>*  Uwaga – poszczególne rubryki przy wpisywaniu odpowiedzi można powiększać/ zmniejszać  w zależności do potrzeb.</w:t>
      </w:r>
    </w:p>
    <w:p w:rsidR="002F4BE6" w:rsidRPr="00F615DB" w:rsidRDefault="002F4BE6" w:rsidP="002F4BE6">
      <w:pPr>
        <w:ind w:right="-381"/>
        <w:jc w:val="both"/>
        <w:rPr>
          <w:rFonts w:ascii="Verdana" w:hAnsi="Verdana"/>
          <w:sz w:val="18"/>
          <w:szCs w:val="18"/>
        </w:rPr>
      </w:pPr>
      <w:r w:rsidRPr="00F615DB">
        <w:rPr>
          <w:rFonts w:ascii="Verdana" w:hAnsi="Verdana"/>
          <w:sz w:val="18"/>
          <w:szCs w:val="18"/>
        </w:rPr>
        <w:t xml:space="preserve">  </w:t>
      </w:r>
    </w:p>
    <w:p w:rsidR="002F4BE6" w:rsidRPr="00F615DB" w:rsidRDefault="002F4BE6" w:rsidP="002F4BE6">
      <w:pPr>
        <w:tabs>
          <w:tab w:val="left" w:pos="5760"/>
        </w:tabs>
        <w:ind w:right="-381"/>
        <w:jc w:val="both"/>
        <w:rPr>
          <w:rFonts w:ascii="Verdana" w:hAnsi="Verdana"/>
          <w:b/>
          <w:sz w:val="18"/>
          <w:szCs w:val="18"/>
        </w:rPr>
      </w:pPr>
      <w:r w:rsidRPr="00F615DB">
        <w:rPr>
          <w:rFonts w:ascii="Verdana" w:hAnsi="Verdana"/>
          <w:b/>
          <w:sz w:val="18"/>
          <w:szCs w:val="18"/>
        </w:rPr>
        <w:t xml:space="preserve">  Data                                                      Pieczęć i podpis Wykonawcy</w:t>
      </w:r>
    </w:p>
    <w:p w:rsidR="002F4BE6" w:rsidRDefault="002F4BE6" w:rsidP="002F4BE6">
      <w:pPr>
        <w:ind w:left="5387" w:right="470"/>
        <w:jc w:val="both"/>
        <w:rPr>
          <w:rFonts w:ascii="Verdana" w:hAnsi="Verdana"/>
          <w:b/>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Pr="006D3334" w:rsidRDefault="002F4BE6" w:rsidP="002F4BE6">
      <w:pPr>
        <w:pStyle w:val="Nagwek1"/>
        <w:numPr>
          <w:ilvl w:val="0"/>
          <w:numId w:val="0"/>
        </w:numPr>
        <w:spacing w:line="240" w:lineRule="auto"/>
        <w:ind w:left="1077" w:right="-381" w:hanging="1077"/>
        <w:rPr>
          <w:rFonts w:cs="Times New Roman"/>
        </w:rPr>
      </w:pPr>
      <w:r w:rsidRPr="006D3334">
        <w:rPr>
          <w:rFonts w:cs="Times New Roman"/>
        </w:rPr>
        <w:t>Przetarg  UMW/AZ</w:t>
      </w:r>
      <w:r>
        <w:rPr>
          <w:rFonts w:cs="Times New Roman"/>
        </w:rPr>
        <w:t>/  PN-83/18</w:t>
      </w:r>
      <w:r w:rsidRPr="006D3334">
        <w:rPr>
          <w:rFonts w:cs="Times New Roman"/>
        </w:rPr>
        <w:t xml:space="preserve">                                                         Załącznik </w:t>
      </w:r>
      <w:r>
        <w:rPr>
          <w:rFonts w:cs="Times New Roman"/>
        </w:rPr>
        <w:t>nr 2</w:t>
      </w:r>
      <w:r w:rsidRPr="006D3334">
        <w:rPr>
          <w:rFonts w:cs="Times New Roman"/>
        </w:rPr>
        <w:t xml:space="preserve"> do </w:t>
      </w:r>
      <w:r>
        <w:rPr>
          <w:rFonts w:cs="Times New Roman"/>
        </w:rPr>
        <w:t>SIWZ</w:t>
      </w:r>
      <w:r w:rsidRPr="006D3334">
        <w:rPr>
          <w:rFonts w:cs="Times New Roman"/>
        </w:rPr>
        <w:t xml:space="preserve">   </w:t>
      </w:r>
    </w:p>
    <w:p w:rsidR="002F4BE6" w:rsidRPr="006D3334" w:rsidRDefault="002F4BE6" w:rsidP="002F4BE6">
      <w:pPr>
        <w:ind w:right="-381"/>
        <w:rPr>
          <w:rFonts w:ascii="Verdana" w:hAnsi="Verdana"/>
          <w:sz w:val="18"/>
          <w:szCs w:val="18"/>
        </w:rPr>
      </w:pP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Zarejestrowana nazwa Wykonawcy: .........................................................................................................................................</w:t>
      </w: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w:t>
      </w: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Adres........................................................................................................................................</w:t>
      </w: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rsidR="002F4BE6" w:rsidRPr="006D3334" w:rsidRDefault="002F4BE6" w:rsidP="002F4BE6">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NIP................................................................. Regon.................................................................</w:t>
      </w:r>
    </w:p>
    <w:p w:rsidR="002F4BE6" w:rsidRPr="006D3334" w:rsidRDefault="002F4BE6" w:rsidP="002F4BE6">
      <w:pPr>
        <w:shd w:val="clear" w:color="auto" w:fill="FFFFFF"/>
        <w:ind w:right="-381"/>
        <w:rPr>
          <w:rFonts w:ascii="Verdana" w:hAnsi="Verdana"/>
          <w:b/>
          <w:bCs/>
          <w:sz w:val="18"/>
          <w:szCs w:val="18"/>
        </w:rPr>
      </w:pPr>
    </w:p>
    <w:p w:rsidR="002F4BE6" w:rsidRDefault="002F4BE6" w:rsidP="002F4BE6">
      <w:pPr>
        <w:shd w:val="clear" w:color="auto" w:fill="FFFFFF"/>
        <w:ind w:right="-381"/>
        <w:jc w:val="center"/>
        <w:rPr>
          <w:rFonts w:ascii="Verdana" w:hAnsi="Verdana" w:cs="Arial"/>
          <w:b/>
          <w:sz w:val="18"/>
          <w:szCs w:val="18"/>
        </w:rPr>
      </w:pPr>
      <w:r>
        <w:rPr>
          <w:rFonts w:ascii="Verdana" w:hAnsi="Verdana" w:cs="Arial"/>
          <w:b/>
          <w:sz w:val="18"/>
          <w:szCs w:val="18"/>
        </w:rPr>
        <w:t>WYKAZ USŁUG</w:t>
      </w:r>
    </w:p>
    <w:p w:rsidR="002F4BE6" w:rsidRPr="0084094E" w:rsidRDefault="002F4BE6" w:rsidP="002F4BE6">
      <w:pPr>
        <w:ind w:right="142"/>
        <w:jc w:val="both"/>
        <w:rPr>
          <w:rFonts w:ascii="Verdana" w:hAnsi="Verdana"/>
          <w:sz w:val="18"/>
          <w:szCs w:val="18"/>
        </w:rPr>
      </w:pPr>
      <w:r w:rsidRPr="0084094E">
        <w:rPr>
          <w:rFonts w:ascii="Verdana" w:hAnsi="Verdana"/>
          <w:sz w:val="18"/>
          <w:szCs w:val="18"/>
        </w:rPr>
        <w:t xml:space="preserve">Wykaz usług wykonanych, a w przypadku świadczeń okresowych lub ciągłych również wykonywanych, </w:t>
      </w:r>
      <w:r w:rsidRPr="0084094E">
        <w:rPr>
          <w:rFonts w:ascii="Verdana" w:hAnsi="Verdana"/>
          <w:sz w:val="18"/>
          <w:szCs w:val="18"/>
        </w:rPr>
        <w:b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2F4BE6" w:rsidRPr="007B2458" w:rsidRDefault="002F4BE6" w:rsidP="002F4BE6">
      <w:pPr>
        <w:pStyle w:val="Tekstkomentarza"/>
        <w:tabs>
          <w:tab w:val="left" w:pos="993"/>
        </w:tabs>
        <w:ind w:right="142"/>
        <w:jc w:val="both"/>
        <w:rPr>
          <w:rFonts w:ascii="Verdana" w:hAnsi="Verdana" w:cs="Verdana"/>
          <w:sz w:val="18"/>
          <w:szCs w:val="18"/>
        </w:rPr>
      </w:pPr>
      <w:r w:rsidRPr="007B2458">
        <w:rPr>
          <w:rFonts w:ascii="Verdana" w:hAnsi="Verdana" w:cs="Verdana"/>
          <w:sz w:val="18"/>
          <w:szCs w:val="18"/>
          <w:u w:val="single"/>
        </w:rPr>
        <w:t>Wykonawca spełnia warunek, jeżeli</w:t>
      </w:r>
      <w:r w:rsidRPr="007B2458">
        <w:rPr>
          <w:rFonts w:ascii="Verdana" w:hAnsi="Verdana" w:cs="Verdana"/>
          <w:sz w:val="18"/>
          <w:szCs w:val="18"/>
        </w:rPr>
        <w:t xml:space="preserve"> w okresie ostatnich trzech lat przed upływem terminu składania ofert, a jeżeli okres prowadzenia działalności jest krótszy – w tym okresie, wykonał, a w wypadku świadczeń okresowych lub ciągłych wykonuje min. 2 usługi </w:t>
      </w:r>
      <w:r w:rsidRPr="007B2458">
        <w:rPr>
          <w:rFonts w:ascii="Verdana" w:hAnsi="Verdana" w:cs="Verdana"/>
          <w:bCs/>
          <w:sz w:val="18"/>
          <w:szCs w:val="18"/>
        </w:rPr>
        <w:t xml:space="preserve"> monitoringu i konserwacji </w:t>
      </w:r>
      <w:r w:rsidRPr="007B2458">
        <w:rPr>
          <w:rFonts w:ascii="Verdana" w:hAnsi="Verdana" w:cs="Verdana"/>
          <w:sz w:val="18"/>
          <w:szCs w:val="18"/>
        </w:rPr>
        <w:t xml:space="preserve"> </w:t>
      </w:r>
      <w:r w:rsidRPr="007B2458">
        <w:rPr>
          <w:rFonts w:ascii="Verdana" w:hAnsi="Verdana" w:cs="Verdana"/>
          <w:bCs/>
          <w:sz w:val="18"/>
          <w:szCs w:val="18"/>
        </w:rPr>
        <w:t>systemów sygnalizacji włamań o wartości min. 10.00</w:t>
      </w:r>
      <w:r>
        <w:rPr>
          <w:rFonts w:ascii="Verdana" w:hAnsi="Verdana" w:cs="Verdana"/>
          <w:bCs/>
          <w:sz w:val="18"/>
          <w:szCs w:val="18"/>
        </w:rPr>
        <w:t>0,00 PLN (słownie: dziesięć</w:t>
      </w:r>
      <w:r w:rsidRPr="007B2458">
        <w:rPr>
          <w:rFonts w:ascii="Verdana" w:hAnsi="Verdana" w:cs="Verdana"/>
          <w:bCs/>
          <w:sz w:val="18"/>
          <w:szCs w:val="18"/>
        </w:rPr>
        <w:t xml:space="preserve"> tysięcy PLN</w:t>
      </w:r>
      <w:r w:rsidRPr="007B2458">
        <w:rPr>
          <w:rFonts w:ascii="Verdana" w:hAnsi="Verdana" w:cs="Verdana"/>
          <w:sz w:val="18"/>
          <w:szCs w:val="18"/>
        </w:rPr>
        <w:t>) brutto każda.</w:t>
      </w:r>
    </w:p>
    <w:p w:rsidR="002F4BE6" w:rsidRPr="007B2458" w:rsidRDefault="002F4BE6" w:rsidP="002F4BE6">
      <w:pPr>
        <w:pStyle w:val="Tekstkomentarza"/>
        <w:tabs>
          <w:tab w:val="left" w:pos="993"/>
        </w:tabs>
        <w:ind w:right="142"/>
        <w:jc w:val="both"/>
        <w:rPr>
          <w:rFonts w:ascii="Verdana" w:hAnsi="Verdana" w:cs="Verdana"/>
          <w:sz w:val="18"/>
          <w:szCs w:val="18"/>
        </w:rPr>
      </w:pPr>
      <w:r w:rsidRPr="007B2458">
        <w:rPr>
          <w:rFonts w:ascii="Verdana" w:hAnsi="Verdana" w:cs="Verdana"/>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rsidR="002F4BE6" w:rsidRPr="007B2458" w:rsidRDefault="002F4BE6" w:rsidP="002F4BE6">
      <w:pPr>
        <w:pStyle w:val="Tekstkomentarza"/>
        <w:tabs>
          <w:tab w:val="left" w:pos="993"/>
        </w:tabs>
        <w:ind w:right="-380"/>
        <w:jc w:val="both"/>
        <w:rPr>
          <w:rFonts w:ascii="Verdana" w:hAnsi="Verdana" w:cs="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138"/>
        <w:gridCol w:w="1417"/>
        <w:gridCol w:w="1559"/>
        <w:gridCol w:w="2991"/>
      </w:tblGrid>
      <w:tr w:rsidR="002F4BE6" w:rsidRPr="00713645" w:rsidTr="009D259B">
        <w:trPr>
          <w:cantSplit/>
          <w:trHeight w:val="318"/>
        </w:trPr>
        <w:tc>
          <w:tcPr>
            <w:tcW w:w="615" w:type="dxa"/>
          </w:tcPr>
          <w:p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Lp.</w:t>
            </w:r>
          </w:p>
        </w:tc>
        <w:tc>
          <w:tcPr>
            <w:tcW w:w="3138" w:type="dxa"/>
          </w:tcPr>
          <w:p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 xml:space="preserve">Przedmiot </w:t>
            </w:r>
          </w:p>
        </w:tc>
        <w:tc>
          <w:tcPr>
            <w:tcW w:w="1417" w:type="dxa"/>
          </w:tcPr>
          <w:p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Wartość</w:t>
            </w:r>
          </w:p>
        </w:tc>
        <w:tc>
          <w:tcPr>
            <w:tcW w:w="1559" w:type="dxa"/>
          </w:tcPr>
          <w:p w:rsidR="002F4BE6" w:rsidRPr="00713645" w:rsidRDefault="002F4BE6" w:rsidP="009D259B">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Daty wykonania</w:t>
            </w:r>
          </w:p>
        </w:tc>
        <w:tc>
          <w:tcPr>
            <w:tcW w:w="2991" w:type="dxa"/>
          </w:tcPr>
          <w:p w:rsidR="002F4BE6" w:rsidRPr="00713645" w:rsidRDefault="002F4BE6" w:rsidP="009D259B">
            <w:pPr>
              <w:pStyle w:val="Tekstkomentarza"/>
              <w:tabs>
                <w:tab w:val="left" w:pos="993"/>
              </w:tabs>
              <w:jc w:val="both"/>
              <w:rPr>
                <w:rFonts w:ascii="Verdana" w:hAnsi="Verdana" w:cs="Verdana"/>
                <w:sz w:val="18"/>
                <w:szCs w:val="18"/>
              </w:rPr>
            </w:pPr>
            <w:r w:rsidRPr="00713645">
              <w:rPr>
                <w:rFonts w:ascii="Verdana" w:hAnsi="Verdana" w:cs="Verdana"/>
                <w:sz w:val="18"/>
                <w:szCs w:val="18"/>
              </w:rPr>
              <w:t xml:space="preserve">Podmiot, na rzecz którego </w:t>
            </w:r>
            <w:r>
              <w:rPr>
                <w:rFonts w:ascii="Verdana" w:hAnsi="Verdana" w:cs="Verdana"/>
                <w:sz w:val="18"/>
                <w:szCs w:val="18"/>
              </w:rPr>
              <w:t xml:space="preserve">usługa </w:t>
            </w:r>
            <w:r w:rsidRPr="00713645">
              <w:rPr>
                <w:rFonts w:ascii="Verdana" w:hAnsi="Verdana" w:cs="Verdana"/>
                <w:sz w:val="18"/>
                <w:szCs w:val="18"/>
              </w:rPr>
              <w:t>była wykonana / jest wykonywana (nazwa, adres)</w:t>
            </w:r>
          </w:p>
          <w:p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rsidTr="009D259B">
        <w:trPr>
          <w:cantSplit/>
          <w:trHeight w:val="318"/>
        </w:trPr>
        <w:tc>
          <w:tcPr>
            <w:tcW w:w="615" w:type="dxa"/>
          </w:tcPr>
          <w:p w:rsidR="002F4BE6" w:rsidRPr="00713645" w:rsidRDefault="002F4BE6" w:rsidP="009D259B">
            <w:pPr>
              <w:pStyle w:val="Tekstkomentarza"/>
              <w:tabs>
                <w:tab w:val="left" w:pos="993"/>
              </w:tabs>
              <w:ind w:right="-380"/>
              <w:jc w:val="both"/>
              <w:rPr>
                <w:rFonts w:ascii="Verdana" w:hAnsi="Verdana" w:cs="Verdana"/>
                <w:sz w:val="18"/>
                <w:szCs w:val="18"/>
              </w:rPr>
            </w:pPr>
          </w:p>
          <w:p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rsidTr="009D259B">
        <w:trPr>
          <w:cantSplit/>
          <w:trHeight w:val="318"/>
        </w:trPr>
        <w:tc>
          <w:tcPr>
            <w:tcW w:w="615"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rsidR="002F4BE6" w:rsidRDefault="002F4BE6" w:rsidP="009D259B">
            <w:pPr>
              <w:pStyle w:val="Tekstkomentarza"/>
              <w:tabs>
                <w:tab w:val="left" w:pos="993"/>
              </w:tabs>
              <w:ind w:right="-380"/>
              <w:jc w:val="both"/>
              <w:rPr>
                <w:rFonts w:ascii="Verdana" w:hAnsi="Verdana" w:cs="Verdana"/>
                <w:sz w:val="18"/>
                <w:szCs w:val="18"/>
              </w:rPr>
            </w:pPr>
          </w:p>
          <w:p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rsidR="002F4BE6" w:rsidRPr="00713645" w:rsidRDefault="002F4BE6" w:rsidP="009D259B">
            <w:pPr>
              <w:pStyle w:val="Tekstkomentarza"/>
              <w:tabs>
                <w:tab w:val="left" w:pos="993"/>
              </w:tabs>
              <w:ind w:right="-380"/>
              <w:jc w:val="both"/>
              <w:rPr>
                <w:rFonts w:ascii="Verdana" w:hAnsi="Verdana" w:cs="Verdana"/>
                <w:sz w:val="18"/>
                <w:szCs w:val="18"/>
              </w:rPr>
            </w:pPr>
          </w:p>
        </w:tc>
      </w:tr>
      <w:tr w:rsidR="002F4BE6" w:rsidRPr="00713645" w:rsidTr="009D259B">
        <w:trPr>
          <w:cantSplit/>
          <w:trHeight w:val="318"/>
        </w:trPr>
        <w:tc>
          <w:tcPr>
            <w:tcW w:w="615"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3138" w:type="dxa"/>
          </w:tcPr>
          <w:p w:rsidR="002F4BE6" w:rsidRDefault="002F4BE6" w:rsidP="009D259B">
            <w:pPr>
              <w:pStyle w:val="Tekstkomentarza"/>
              <w:tabs>
                <w:tab w:val="left" w:pos="993"/>
              </w:tabs>
              <w:ind w:right="-380"/>
              <w:jc w:val="both"/>
              <w:rPr>
                <w:rFonts w:ascii="Verdana" w:hAnsi="Verdana" w:cs="Verdana"/>
                <w:sz w:val="18"/>
                <w:szCs w:val="18"/>
              </w:rPr>
            </w:pPr>
          </w:p>
          <w:p w:rsidR="002F4BE6" w:rsidRPr="00713645" w:rsidRDefault="002F4BE6" w:rsidP="009D259B">
            <w:pPr>
              <w:pStyle w:val="Tekstkomentarza"/>
              <w:tabs>
                <w:tab w:val="left" w:pos="993"/>
              </w:tabs>
              <w:ind w:right="-380"/>
              <w:jc w:val="both"/>
              <w:rPr>
                <w:rFonts w:ascii="Verdana" w:hAnsi="Verdana" w:cs="Verdana"/>
                <w:sz w:val="18"/>
                <w:szCs w:val="18"/>
              </w:rPr>
            </w:pPr>
          </w:p>
        </w:tc>
        <w:tc>
          <w:tcPr>
            <w:tcW w:w="1417"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1559" w:type="dxa"/>
          </w:tcPr>
          <w:p w:rsidR="002F4BE6" w:rsidRPr="00713645" w:rsidRDefault="002F4BE6" w:rsidP="009D259B">
            <w:pPr>
              <w:pStyle w:val="Tekstkomentarza"/>
              <w:tabs>
                <w:tab w:val="left" w:pos="993"/>
              </w:tabs>
              <w:ind w:right="-380"/>
              <w:jc w:val="both"/>
              <w:rPr>
                <w:rFonts w:ascii="Verdana" w:hAnsi="Verdana" w:cs="Verdana"/>
                <w:sz w:val="18"/>
                <w:szCs w:val="18"/>
              </w:rPr>
            </w:pPr>
          </w:p>
        </w:tc>
        <w:tc>
          <w:tcPr>
            <w:tcW w:w="2991" w:type="dxa"/>
          </w:tcPr>
          <w:p w:rsidR="002F4BE6" w:rsidRPr="00713645" w:rsidRDefault="002F4BE6" w:rsidP="009D259B">
            <w:pPr>
              <w:pStyle w:val="Tekstkomentarza"/>
              <w:tabs>
                <w:tab w:val="left" w:pos="993"/>
              </w:tabs>
              <w:ind w:right="-380"/>
              <w:jc w:val="both"/>
              <w:rPr>
                <w:rFonts w:ascii="Verdana" w:hAnsi="Verdana" w:cs="Verdana"/>
                <w:sz w:val="18"/>
                <w:szCs w:val="18"/>
              </w:rPr>
            </w:pPr>
          </w:p>
        </w:tc>
      </w:tr>
    </w:tbl>
    <w:p w:rsidR="002F4BE6" w:rsidRDefault="002F4BE6" w:rsidP="002F4BE6">
      <w:pPr>
        <w:pStyle w:val="Tekstkomentarza"/>
        <w:tabs>
          <w:tab w:val="left" w:pos="993"/>
        </w:tabs>
        <w:ind w:right="-380"/>
        <w:jc w:val="both"/>
        <w:rPr>
          <w:rFonts w:ascii="Verdana" w:hAnsi="Verdana" w:cs="Verdana"/>
          <w:sz w:val="18"/>
          <w:szCs w:val="18"/>
        </w:rPr>
      </w:pPr>
    </w:p>
    <w:p w:rsidR="002F4BE6" w:rsidRDefault="002F4BE6" w:rsidP="002F4BE6">
      <w:pPr>
        <w:pStyle w:val="Tekstkomentarza"/>
        <w:tabs>
          <w:tab w:val="left" w:pos="993"/>
        </w:tabs>
        <w:ind w:right="-380"/>
        <w:jc w:val="both"/>
        <w:rPr>
          <w:rFonts w:ascii="Verdana" w:hAnsi="Verdana" w:cs="Verdana"/>
          <w:sz w:val="18"/>
          <w:szCs w:val="18"/>
        </w:rPr>
      </w:pPr>
    </w:p>
    <w:p w:rsidR="002F4BE6" w:rsidRPr="006D3334" w:rsidRDefault="002F4BE6" w:rsidP="002F4BE6">
      <w:pPr>
        <w:ind w:right="-381"/>
        <w:rPr>
          <w:rFonts w:ascii="Verdana" w:hAnsi="Verdana"/>
          <w:sz w:val="18"/>
          <w:szCs w:val="18"/>
        </w:rPr>
      </w:pPr>
      <w:r w:rsidRPr="006D3334">
        <w:rPr>
          <w:rFonts w:ascii="Verdana" w:hAnsi="Verdana"/>
          <w:sz w:val="18"/>
          <w:szCs w:val="18"/>
        </w:rPr>
        <w:t>Uwaga : Rubryki można dostosować do potrzeb (zwiększyć, pomniejszyć )</w:t>
      </w:r>
    </w:p>
    <w:p w:rsidR="002F4BE6" w:rsidRPr="006D3334" w:rsidRDefault="002F4BE6" w:rsidP="002F4BE6">
      <w:pPr>
        <w:ind w:right="-381"/>
        <w:rPr>
          <w:rFonts w:ascii="Verdana" w:hAnsi="Verdana"/>
          <w:i/>
          <w:iCs/>
          <w:sz w:val="18"/>
          <w:szCs w:val="18"/>
        </w:rPr>
      </w:pPr>
    </w:p>
    <w:p w:rsidR="002F4BE6" w:rsidRPr="006D3334" w:rsidRDefault="002F4BE6" w:rsidP="002F4BE6">
      <w:pPr>
        <w:ind w:right="-381"/>
        <w:rPr>
          <w:rFonts w:ascii="Verdana" w:hAnsi="Verdana"/>
          <w:i/>
          <w:iCs/>
          <w:sz w:val="18"/>
          <w:szCs w:val="18"/>
        </w:rPr>
      </w:pPr>
    </w:p>
    <w:p w:rsidR="002F4BE6" w:rsidRPr="006D3334" w:rsidRDefault="002F4BE6" w:rsidP="002F4BE6">
      <w:pPr>
        <w:tabs>
          <w:tab w:val="num" w:pos="720"/>
        </w:tabs>
        <w:ind w:right="-381"/>
        <w:rPr>
          <w:rFonts w:ascii="Verdana" w:hAnsi="Verdana"/>
          <w:sz w:val="18"/>
          <w:szCs w:val="18"/>
        </w:rPr>
      </w:pPr>
      <w:r w:rsidRPr="006D3334">
        <w:rPr>
          <w:rFonts w:ascii="Verdana" w:hAnsi="Verdana"/>
          <w:sz w:val="18"/>
          <w:szCs w:val="18"/>
        </w:rPr>
        <w:t>Data                                                                        Pieczęć i podpis Wykonawcy</w:t>
      </w:r>
    </w:p>
    <w:p w:rsidR="002F4BE6" w:rsidRPr="006D3334" w:rsidRDefault="002F4BE6" w:rsidP="002F4BE6">
      <w:pPr>
        <w:ind w:right="-381"/>
        <w:rPr>
          <w:rFonts w:ascii="Verdana" w:hAnsi="Verdana"/>
          <w:sz w:val="18"/>
          <w:szCs w:val="18"/>
        </w:rPr>
      </w:pPr>
    </w:p>
    <w:p w:rsidR="002F4BE6" w:rsidRPr="006D3334" w:rsidRDefault="002F4BE6" w:rsidP="002F4BE6">
      <w:pPr>
        <w:ind w:right="-381"/>
        <w:rPr>
          <w:rFonts w:ascii="Verdana" w:hAnsi="Verdana"/>
          <w:sz w:val="18"/>
          <w:szCs w:val="18"/>
        </w:rPr>
      </w:pPr>
    </w:p>
    <w:p w:rsidR="002F4BE6" w:rsidRPr="006D3334" w:rsidRDefault="002F4BE6" w:rsidP="002F4BE6">
      <w:pPr>
        <w:ind w:right="-381"/>
        <w:rPr>
          <w:rFonts w:ascii="Verdana" w:hAnsi="Verdana"/>
          <w:sz w:val="18"/>
          <w:szCs w:val="18"/>
        </w:rPr>
      </w:pPr>
    </w:p>
    <w:p w:rsidR="002F4BE6" w:rsidRDefault="002F4BE6" w:rsidP="002F4BE6">
      <w:pPr>
        <w:ind w:right="-381"/>
        <w:rPr>
          <w:rFonts w:ascii="Verdana" w:hAnsi="Verdana"/>
          <w:sz w:val="18"/>
          <w:szCs w:val="18"/>
        </w:rPr>
      </w:pPr>
    </w:p>
    <w:p w:rsidR="002F4BE6" w:rsidRDefault="002F4BE6" w:rsidP="002F4BE6">
      <w:pPr>
        <w:ind w:right="-381"/>
        <w:rPr>
          <w:rFonts w:ascii="Verdana" w:hAnsi="Verdana"/>
          <w:sz w:val="18"/>
          <w:szCs w:val="18"/>
        </w:rPr>
      </w:pPr>
    </w:p>
    <w:p w:rsidR="002F4BE6" w:rsidRDefault="002F4BE6" w:rsidP="002F4BE6">
      <w:pPr>
        <w:ind w:right="-381"/>
        <w:rPr>
          <w:rFonts w:ascii="Verdana" w:hAnsi="Verdana"/>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Pr="00873AA3"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Default="002F4BE6" w:rsidP="002F4BE6">
      <w:pPr>
        <w:tabs>
          <w:tab w:val="left" w:pos="0"/>
        </w:tabs>
        <w:ind w:right="470"/>
        <w:rPr>
          <w:rFonts w:ascii="Verdana" w:hAnsi="Verdana"/>
          <w:b/>
          <w:bCs/>
          <w:color w:val="FF0000"/>
          <w:sz w:val="18"/>
          <w:szCs w:val="18"/>
        </w:rPr>
      </w:pPr>
    </w:p>
    <w:p w:rsidR="002F4BE6" w:rsidRPr="00D64EC7" w:rsidRDefault="002F4BE6" w:rsidP="002F4BE6">
      <w:pPr>
        <w:tabs>
          <w:tab w:val="left" w:pos="0"/>
        </w:tabs>
        <w:ind w:right="470"/>
        <w:rPr>
          <w:rFonts w:ascii="Verdana" w:hAnsi="Verdana"/>
          <w:b/>
          <w:bCs/>
          <w:sz w:val="18"/>
        </w:rPr>
      </w:pPr>
      <w:r w:rsidRPr="00D64EC7">
        <w:rPr>
          <w:rFonts w:ascii="Verdana" w:hAnsi="Verdana"/>
          <w:b/>
          <w:bCs/>
          <w:sz w:val="18"/>
        </w:rPr>
        <w:t>Przetarg nr UMW / AZ / PN – 83</w:t>
      </w:r>
      <w:r>
        <w:rPr>
          <w:rFonts w:ascii="Verdana" w:hAnsi="Verdana"/>
          <w:b/>
          <w:bCs/>
          <w:sz w:val="18"/>
        </w:rPr>
        <w:t xml:space="preserve"> / 18</w:t>
      </w:r>
      <w:r w:rsidRPr="00D64EC7">
        <w:rPr>
          <w:rFonts w:ascii="Verdana" w:hAnsi="Verdana"/>
          <w:b/>
          <w:bCs/>
          <w:sz w:val="18"/>
        </w:rPr>
        <w:t xml:space="preserve">                                            Załącznik nr 3 do Siwz                                  </w:t>
      </w:r>
    </w:p>
    <w:p w:rsidR="002F4BE6" w:rsidRPr="00D64EC7" w:rsidRDefault="002F4BE6" w:rsidP="002F4BE6">
      <w:pPr>
        <w:pStyle w:val="Nagwek"/>
        <w:tabs>
          <w:tab w:val="clear" w:pos="4536"/>
          <w:tab w:val="clear" w:pos="9072"/>
          <w:tab w:val="left" w:pos="0"/>
          <w:tab w:val="right" w:pos="9356"/>
        </w:tabs>
        <w:ind w:right="470"/>
        <w:jc w:val="right"/>
        <w:rPr>
          <w:rFonts w:ascii="Verdana" w:hAnsi="Verdana"/>
          <w:b/>
          <w:i/>
          <w:sz w:val="18"/>
        </w:rPr>
      </w:pPr>
    </w:p>
    <w:p w:rsidR="002F4BE6" w:rsidRPr="00D64EC7" w:rsidRDefault="002F4BE6" w:rsidP="002F4BE6">
      <w:pPr>
        <w:pStyle w:val="Nagwek"/>
        <w:tabs>
          <w:tab w:val="clear" w:pos="4536"/>
          <w:tab w:val="clear" w:pos="9072"/>
          <w:tab w:val="left" w:pos="0"/>
          <w:tab w:val="right" w:pos="9356"/>
        </w:tabs>
        <w:ind w:right="470"/>
        <w:rPr>
          <w:rFonts w:ascii="Verdana" w:hAnsi="Verdana"/>
          <w:b/>
          <w:sz w:val="18"/>
        </w:rPr>
      </w:pPr>
    </w:p>
    <w:p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Oświadczenie Wykonawcy </w:t>
      </w:r>
    </w:p>
    <w:p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składane na podstawie art. 25a ust. 1 ustawy z dnia 29 stycznia 2004 r. </w:t>
      </w:r>
    </w:p>
    <w:p w:rsidR="002F4BE6" w:rsidRPr="00D64EC7" w:rsidRDefault="002F4BE6" w:rsidP="002F4BE6">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 Prawo zamówień publicznych (dalej jako: Pzp), </w:t>
      </w:r>
    </w:p>
    <w:p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DOTYCZĄCE PRZESŁANEK WYKLUCZENIA Z POSTĘPOWANIA</w:t>
      </w:r>
    </w:p>
    <w:p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ORAZ</w:t>
      </w:r>
    </w:p>
    <w:p w:rsidR="002F4BE6" w:rsidRPr="00D64EC7" w:rsidRDefault="002F4BE6" w:rsidP="002F4BE6">
      <w:pPr>
        <w:spacing w:line="360" w:lineRule="auto"/>
        <w:ind w:left="360" w:right="470"/>
        <w:jc w:val="center"/>
        <w:rPr>
          <w:rFonts w:ascii="Verdana" w:hAnsi="Verdana"/>
          <w:b/>
          <w:sz w:val="18"/>
          <w:szCs w:val="18"/>
          <w:u w:val="single"/>
        </w:rPr>
      </w:pPr>
      <w:r w:rsidRPr="00D64EC7">
        <w:rPr>
          <w:rFonts w:ascii="Verdana" w:hAnsi="Verdana"/>
          <w:b/>
          <w:sz w:val="18"/>
          <w:szCs w:val="18"/>
          <w:u w:val="single"/>
        </w:rPr>
        <w:t>DOTYCZĄCE SPEŁNIANIA WARUNKÓW UDZIAŁU W POSTĘPOWANIU</w:t>
      </w:r>
      <w:r w:rsidRPr="00D64EC7">
        <w:rPr>
          <w:rFonts w:ascii="Verdana" w:hAnsi="Verdana"/>
          <w:b/>
          <w:sz w:val="18"/>
          <w:szCs w:val="18"/>
          <w:u w:val="single"/>
        </w:rPr>
        <w:br/>
      </w:r>
    </w:p>
    <w:p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rPr>
      </w:pPr>
    </w:p>
    <w:p w:rsidR="002F4BE6" w:rsidRPr="00D64EC7" w:rsidRDefault="002F4BE6" w:rsidP="002F4BE6">
      <w:pPr>
        <w:pStyle w:val="Nagwek"/>
        <w:tabs>
          <w:tab w:val="clear" w:pos="4536"/>
          <w:tab w:val="clear" w:pos="9072"/>
          <w:tab w:val="left" w:pos="6379"/>
          <w:tab w:val="left" w:pos="6521"/>
          <w:tab w:val="right" w:pos="9356"/>
        </w:tabs>
        <w:ind w:right="470"/>
        <w:jc w:val="center"/>
        <w:rPr>
          <w:rFonts w:ascii="Verdana" w:hAnsi="Verdana"/>
          <w:b/>
          <w:sz w:val="18"/>
        </w:rPr>
      </w:pPr>
    </w:p>
    <w:p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Zarejestrowana nazwa Wykonawcy:</w:t>
      </w:r>
    </w:p>
    <w:p w:rsidR="002F4BE6" w:rsidRPr="00D64EC7" w:rsidRDefault="002F4BE6" w:rsidP="002F4BE6">
      <w:pPr>
        <w:pStyle w:val="Nagwek"/>
        <w:tabs>
          <w:tab w:val="clear" w:pos="4536"/>
          <w:tab w:val="clear" w:pos="9072"/>
          <w:tab w:val="right" w:pos="9600"/>
        </w:tabs>
        <w:ind w:right="470"/>
        <w:rPr>
          <w:rFonts w:ascii="Verdana" w:hAnsi="Verdana"/>
          <w:sz w:val="18"/>
        </w:rPr>
      </w:pPr>
    </w:p>
    <w:p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w:t>
      </w:r>
      <w:r>
        <w:rPr>
          <w:rFonts w:ascii="Verdana" w:hAnsi="Verdana"/>
          <w:sz w:val="18"/>
        </w:rPr>
        <w:t>................</w:t>
      </w:r>
    </w:p>
    <w:p w:rsidR="002F4BE6" w:rsidRPr="00D64EC7" w:rsidRDefault="002F4BE6" w:rsidP="002F4BE6">
      <w:pPr>
        <w:pStyle w:val="Nagwek"/>
        <w:tabs>
          <w:tab w:val="clear" w:pos="4536"/>
          <w:tab w:val="clear" w:pos="9072"/>
          <w:tab w:val="right" w:pos="9600"/>
        </w:tabs>
        <w:ind w:right="470"/>
        <w:rPr>
          <w:rFonts w:ascii="Verdana" w:hAnsi="Verdana"/>
          <w:sz w:val="18"/>
        </w:rPr>
      </w:pPr>
    </w:p>
    <w:p w:rsidR="002F4BE6" w:rsidRPr="00D64EC7" w:rsidRDefault="002F4BE6" w:rsidP="002F4BE6">
      <w:pPr>
        <w:pStyle w:val="Nagwek"/>
        <w:tabs>
          <w:tab w:val="clear" w:pos="4536"/>
          <w:tab w:val="clear" w:pos="9072"/>
          <w:tab w:val="right" w:pos="9600"/>
        </w:tabs>
        <w:ind w:right="470"/>
        <w:rPr>
          <w:rFonts w:ascii="Verdana" w:hAnsi="Verdana"/>
          <w:sz w:val="18"/>
        </w:rPr>
      </w:pPr>
      <w:r w:rsidRPr="00D64EC7">
        <w:rPr>
          <w:rFonts w:ascii="Verdana" w:hAnsi="Verdana"/>
          <w:sz w:val="18"/>
        </w:rPr>
        <w:t>…….....................................................................................................</w:t>
      </w:r>
      <w:r>
        <w:rPr>
          <w:rFonts w:ascii="Verdana" w:hAnsi="Verdana"/>
          <w:sz w:val="18"/>
        </w:rPr>
        <w:t>.............................</w:t>
      </w:r>
    </w:p>
    <w:p w:rsidR="002F4BE6" w:rsidRPr="00D64EC7" w:rsidRDefault="002F4BE6" w:rsidP="002F4BE6">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D64EC7">
        <w:rPr>
          <w:rFonts w:ascii="Verdana" w:hAnsi="Verdana"/>
          <w:sz w:val="18"/>
        </w:rPr>
        <w:t xml:space="preserve">                      </w:t>
      </w: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Adres</w:t>
      </w: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Pr>
          <w:rFonts w:ascii="Verdana" w:hAnsi="Verdana"/>
          <w:sz w:val="18"/>
        </w:rPr>
        <w:t>............................</w:t>
      </w: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Pr>
          <w:rFonts w:ascii="Verdana" w:hAnsi="Verdana"/>
          <w:sz w:val="18"/>
        </w:rPr>
        <w:t>.............................</w:t>
      </w: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p>
    <w:p w:rsidR="002F4BE6" w:rsidRPr="00D64EC7" w:rsidRDefault="002F4BE6" w:rsidP="002F4BE6">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NIP ……...........................................</w:t>
      </w:r>
      <w:r>
        <w:rPr>
          <w:rFonts w:ascii="Verdana" w:hAnsi="Verdana"/>
          <w:sz w:val="18"/>
        </w:rPr>
        <w:t>.</w:t>
      </w:r>
      <w:r w:rsidRPr="00D64EC7">
        <w:rPr>
          <w:rFonts w:ascii="Verdana" w:hAnsi="Verdana"/>
          <w:sz w:val="18"/>
        </w:rPr>
        <w:t>....          Regon ……..................................................</w:t>
      </w:r>
    </w:p>
    <w:p w:rsidR="002F4BE6" w:rsidRPr="00D64EC7" w:rsidRDefault="002F4BE6" w:rsidP="002F4BE6">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rsidR="002F4BE6" w:rsidRPr="0042644C" w:rsidRDefault="002F4BE6" w:rsidP="002F4BE6">
      <w:pPr>
        <w:autoSpaceDE w:val="0"/>
        <w:autoSpaceDN w:val="0"/>
        <w:adjustRightInd w:val="0"/>
        <w:rPr>
          <w:rFonts w:ascii="Verdana" w:eastAsiaTheme="minorHAnsi" w:hAnsi="Verdana" w:cs="Arial"/>
          <w:sz w:val="18"/>
          <w:szCs w:val="18"/>
          <w:lang w:eastAsia="en-US"/>
        </w:rPr>
      </w:pPr>
      <w:r w:rsidRPr="0042644C">
        <w:rPr>
          <w:rFonts w:ascii="Verdana" w:eastAsiaTheme="minorHAnsi" w:hAnsi="Verdana" w:cs="Arial"/>
          <w:sz w:val="18"/>
          <w:szCs w:val="18"/>
          <w:lang w:eastAsia="en-US"/>
        </w:rPr>
        <w:t>Na potrzeby postępowania o udzielenie zamówienia publicznego, którego przedmiotem jest:</w:t>
      </w:r>
    </w:p>
    <w:p w:rsidR="002F4BE6" w:rsidRPr="0042644C" w:rsidRDefault="002F4BE6" w:rsidP="002F4BE6">
      <w:pPr>
        <w:pStyle w:val="Akapitzlist"/>
        <w:spacing w:line="360" w:lineRule="auto"/>
        <w:ind w:left="0" w:right="470"/>
        <w:jc w:val="both"/>
        <w:rPr>
          <w:rFonts w:ascii="Verdana" w:eastAsiaTheme="minorHAnsi" w:hAnsi="Verdana" w:cs="Arial"/>
          <w:sz w:val="18"/>
          <w:szCs w:val="18"/>
          <w:lang w:eastAsia="en-US"/>
        </w:rPr>
      </w:pPr>
      <w:r w:rsidRPr="00D8055A">
        <w:rPr>
          <w:rFonts w:ascii="Verdana" w:hAnsi="Verdana" w:cs="Arial"/>
          <w:b/>
          <w:sz w:val="18"/>
          <w:szCs w:val="18"/>
        </w:rPr>
        <w:t>Monitoring i konserwacja systemów sygnalizacji włamania w budynkach Domów Studenckich UMW przy ul. Wojciec</w:t>
      </w:r>
      <w:r>
        <w:rPr>
          <w:rFonts w:ascii="Verdana" w:hAnsi="Verdana" w:cs="Arial"/>
          <w:b/>
          <w:sz w:val="18"/>
          <w:szCs w:val="18"/>
        </w:rPr>
        <w:t xml:space="preserve">ha z Brudzewa 8-12 we Wrocławiu </w:t>
      </w:r>
      <w:r w:rsidRPr="0042644C">
        <w:rPr>
          <w:rFonts w:ascii="Verdana" w:hAnsi="Verdana"/>
          <w:b/>
          <w:sz w:val="18"/>
          <w:szCs w:val="18"/>
        </w:rPr>
        <w:t xml:space="preserve">, </w:t>
      </w:r>
      <w:r w:rsidRPr="0042644C">
        <w:rPr>
          <w:rFonts w:ascii="Verdana" w:eastAsiaTheme="minorHAnsi" w:hAnsi="Verdana" w:cs="Arial"/>
          <w:sz w:val="18"/>
          <w:szCs w:val="18"/>
          <w:lang w:eastAsia="en-US"/>
        </w:rPr>
        <w:t>prowadzonego przez Uniwersytet Medyczny we Wrocławiu, oświadczam, co następuje:</w:t>
      </w: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shd w:val="clear" w:color="auto" w:fill="BFBFBF" w:themeFill="background1" w:themeFillShade="BF"/>
        <w:ind w:right="470"/>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OŚWIADCZENIA DOTYCZĄCE WYKONAWCY:</w:t>
      </w:r>
    </w:p>
    <w:p w:rsidR="002F4BE6" w:rsidRPr="00D64EC7" w:rsidRDefault="002F4BE6" w:rsidP="002F4BE6">
      <w:pPr>
        <w:ind w:left="720" w:right="470"/>
        <w:contextualSpacing/>
        <w:jc w:val="both"/>
        <w:rPr>
          <w:rFonts w:ascii="Verdana" w:eastAsiaTheme="minorHAnsi" w:hAnsi="Verdana" w:cs="Arial"/>
          <w:sz w:val="18"/>
          <w:szCs w:val="18"/>
          <w:lang w:eastAsia="en-US"/>
        </w:rPr>
      </w:pPr>
    </w:p>
    <w:p w:rsidR="002F4BE6" w:rsidRPr="00D64EC7" w:rsidRDefault="002F4BE6" w:rsidP="002F4BE6">
      <w:pPr>
        <w:pStyle w:val="Akapitzlist"/>
        <w:numPr>
          <w:ilvl w:val="0"/>
          <w:numId w:val="30"/>
        </w:numPr>
        <w:tabs>
          <w:tab w:val="clear" w:pos="1980"/>
          <w:tab w:val="num" w:pos="426"/>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nie podlegam wykluczeniu z postępowania na podstawie art. 24 ust 1 pkt 12-23 Pzp.</w:t>
      </w:r>
    </w:p>
    <w:p w:rsidR="002F4BE6" w:rsidRPr="00D64EC7" w:rsidRDefault="002F4BE6" w:rsidP="002F4BE6">
      <w:pPr>
        <w:ind w:left="5664" w:right="470" w:firstLine="708"/>
        <w:jc w:val="both"/>
        <w:rPr>
          <w:rFonts w:ascii="Verdana" w:eastAsiaTheme="minorHAnsi" w:hAnsi="Verdana" w:cs="Arial"/>
          <w:i/>
          <w:sz w:val="18"/>
          <w:szCs w:val="18"/>
          <w:lang w:eastAsia="en-US"/>
        </w:rPr>
      </w:pPr>
    </w:p>
    <w:p w:rsidR="002F4BE6" w:rsidRPr="00D64EC7" w:rsidRDefault="002F4BE6" w:rsidP="002F4BE6">
      <w:pPr>
        <w:pStyle w:val="Akapitzlist"/>
        <w:numPr>
          <w:ilvl w:val="0"/>
          <w:numId w:val="30"/>
        </w:numPr>
        <w:tabs>
          <w:tab w:val="clear" w:pos="1980"/>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zachodzą w stosunku do mnie podstawy wykluczenia z postępowania na podstawie art. ………… Pzp </w:t>
      </w:r>
      <w:r w:rsidRPr="00D64EC7">
        <w:rPr>
          <w:rFonts w:ascii="Verdana" w:eastAsiaTheme="minorHAnsi" w:hAnsi="Verdana" w:cs="Arial"/>
          <w:i/>
          <w:sz w:val="18"/>
          <w:szCs w:val="18"/>
          <w:lang w:eastAsia="en-US"/>
        </w:rPr>
        <w:t>(podać mającą zastosowanie podstawę wykluczenia spośród wymienionych w art. 24 ust. 1 pkt 13-14, 16-20 Pzp).</w:t>
      </w:r>
      <w:r w:rsidRPr="00D64EC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rsidR="002F4BE6" w:rsidRPr="00D64EC7" w:rsidRDefault="002F4BE6" w:rsidP="002F4BE6">
      <w:pPr>
        <w:pStyle w:val="Akapitzlist"/>
        <w:rPr>
          <w:rFonts w:ascii="Verdana" w:eastAsiaTheme="minorHAnsi" w:hAnsi="Verdana" w:cs="Arial"/>
          <w:sz w:val="18"/>
          <w:szCs w:val="18"/>
          <w:lang w:eastAsia="en-US"/>
        </w:rPr>
      </w:pPr>
    </w:p>
    <w:p w:rsidR="002F4BE6" w:rsidRPr="00D64EC7" w:rsidRDefault="002F4BE6" w:rsidP="002F4BE6">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Pr>
          <w:rFonts w:ascii="Verdana" w:eastAsiaTheme="minorHAnsi" w:hAnsi="Verdana" w:cs="Arial"/>
          <w:sz w:val="18"/>
          <w:szCs w:val="18"/>
          <w:lang w:eastAsia="en-US"/>
        </w:rPr>
        <w:t>……………………………………</w:t>
      </w:r>
    </w:p>
    <w:p w:rsidR="002F4BE6" w:rsidRPr="00D64EC7" w:rsidRDefault="002F4BE6" w:rsidP="002F4BE6">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Pr>
          <w:rFonts w:ascii="Verdana" w:eastAsiaTheme="minorHAnsi" w:hAnsi="Verdana" w:cs="Arial"/>
          <w:sz w:val="18"/>
          <w:szCs w:val="18"/>
          <w:lang w:eastAsia="en-US"/>
        </w:rPr>
        <w:t>………………………………………………………………………</w:t>
      </w:r>
    </w:p>
    <w:p w:rsidR="002F4BE6" w:rsidRPr="00D64EC7" w:rsidRDefault="002F4BE6" w:rsidP="002F4BE6">
      <w:pPr>
        <w:tabs>
          <w:tab w:val="left" w:pos="1844"/>
        </w:tabs>
        <w:ind w:right="470"/>
        <w:jc w:val="both"/>
        <w:rPr>
          <w:rFonts w:ascii="Verdana" w:eastAsiaTheme="minorHAnsi" w:hAnsi="Verdana" w:cs="Arial"/>
          <w:sz w:val="18"/>
          <w:szCs w:val="18"/>
          <w:lang w:eastAsia="en-US"/>
        </w:rPr>
      </w:pPr>
    </w:p>
    <w:p w:rsidR="002F4BE6" w:rsidRPr="00D64EC7" w:rsidRDefault="002F4BE6" w:rsidP="002F4BE6">
      <w:pPr>
        <w:numPr>
          <w:ilvl w:val="0"/>
          <w:numId w:val="30"/>
        </w:numPr>
        <w:tabs>
          <w:tab w:val="clear" w:pos="1980"/>
          <w:tab w:val="num" w:pos="426"/>
        </w:tabs>
        <w:ind w:left="425" w:right="471" w:hanging="425"/>
        <w:jc w:val="both"/>
        <w:rPr>
          <w:rFonts w:ascii="Verdana" w:eastAsiaTheme="minorHAnsi" w:hAnsi="Verdana" w:cs="Arial"/>
          <w:i/>
          <w:sz w:val="16"/>
          <w:szCs w:val="16"/>
          <w:lang w:eastAsia="en-US"/>
        </w:rPr>
      </w:pPr>
      <w:r w:rsidRPr="00D64EC7">
        <w:rPr>
          <w:rFonts w:ascii="Verdana" w:hAnsi="Verdana"/>
          <w:sz w:val="18"/>
          <w:szCs w:val="18"/>
        </w:rPr>
        <w:t xml:space="preserve">Oświadczam, że spełniam warunki udziału w postępowaniu określone przez Zamawiającego </w:t>
      </w:r>
      <w:r w:rsidRPr="00D64EC7">
        <w:rPr>
          <w:rFonts w:ascii="Verdana" w:hAnsi="Verdana"/>
          <w:sz w:val="18"/>
          <w:szCs w:val="18"/>
        </w:rPr>
        <w:br/>
        <w:t>w Siwz</w:t>
      </w:r>
      <w:r w:rsidRPr="00D64EC7">
        <w:rPr>
          <w:rFonts w:ascii="Verdana" w:hAnsi="Verdana"/>
          <w:i/>
          <w:sz w:val="16"/>
          <w:szCs w:val="16"/>
        </w:rPr>
        <w:t>.</w:t>
      </w:r>
    </w:p>
    <w:p w:rsidR="002F4BE6" w:rsidRPr="00D64EC7" w:rsidRDefault="002F4BE6" w:rsidP="002F4BE6">
      <w:pPr>
        <w:tabs>
          <w:tab w:val="left" w:pos="1844"/>
        </w:tabs>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ab/>
      </w: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Data                                                                                     Pieczęć i podpis Wykonawcy</w:t>
      </w:r>
    </w:p>
    <w:p w:rsidR="002F4BE6" w:rsidRPr="00D64EC7" w:rsidRDefault="002F4BE6" w:rsidP="002F4BE6">
      <w:pPr>
        <w:ind w:left="5664" w:right="470" w:firstLine="708"/>
        <w:jc w:val="both"/>
        <w:rPr>
          <w:rFonts w:ascii="Verdana" w:eastAsiaTheme="minorHAnsi" w:hAnsi="Verdana" w:cs="Arial"/>
          <w:i/>
          <w:sz w:val="18"/>
          <w:szCs w:val="18"/>
          <w:lang w:eastAsia="en-US"/>
        </w:rPr>
      </w:pPr>
      <w:r w:rsidRPr="00D64EC7">
        <w:rPr>
          <w:rFonts w:ascii="Verdana" w:eastAsiaTheme="minorHAnsi" w:hAnsi="Verdana" w:cs="Arial"/>
          <w:i/>
          <w:sz w:val="18"/>
          <w:szCs w:val="18"/>
          <w:lang w:eastAsia="en-US"/>
        </w:rPr>
        <w:t xml:space="preserve">        </w:t>
      </w: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PODMIOTU, NA KTÓREGO ZASOBY POWOŁUJE SIĘ WYKONAWCA:</w:t>
      </w:r>
    </w:p>
    <w:p w:rsidR="002F4BE6" w:rsidRPr="00D64EC7" w:rsidRDefault="002F4BE6" w:rsidP="002F4BE6">
      <w:pPr>
        <w:ind w:right="470"/>
        <w:jc w:val="both"/>
        <w:rPr>
          <w:rFonts w:ascii="Verdana" w:eastAsiaTheme="minorHAnsi" w:hAnsi="Verdana" w:cs="Arial"/>
          <w:b/>
          <w:sz w:val="18"/>
          <w:szCs w:val="18"/>
          <w:lang w:eastAsia="en-US"/>
        </w:rPr>
      </w:pPr>
    </w:p>
    <w:p w:rsidR="002F4BE6" w:rsidRPr="0042644C" w:rsidRDefault="002F4BE6" w:rsidP="002F4BE6">
      <w:pPr>
        <w:pStyle w:val="Akapitzlist"/>
        <w:numPr>
          <w:ilvl w:val="0"/>
          <w:numId w:val="31"/>
        </w:numPr>
        <w:ind w:left="426" w:right="471" w:hanging="426"/>
        <w:rPr>
          <w:rFonts w:ascii="Verdana" w:hAnsi="Verdana"/>
          <w:sz w:val="18"/>
          <w:szCs w:val="18"/>
        </w:rPr>
      </w:pPr>
      <w:r w:rsidRPr="00D64EC7">
        <w:rPr>
          <w:rFonts w:ascii="Verdana" w:hAnsi="Verdana"/>
          <w:sz w:val="18"/>
          <w:szCs w:val="18"/>
        </w:rPr>
        <w:t>Oświadczam, że w celu wykazania spełniania warunków udziału w postępowaniu, określonych przez Zamawiającego w Siwz</w:t>
      </w:r>
      <w:r w:rsidRPr="00D64EC7">
        <w:rPr>
          <w:rFonts w:ascii="Verdana" w:hAnsi="Verdana"/>
          <w:i/>
          <w:sz w:val="18"/>
          <w:szCs w:val="18"/>
        </w:rPr>
        <w:t>,</w:t>
      </w:r>
      <w:r w:rsidRPr="00D64EC7">
        <w:rPr>
          <w:rFonts w:ascii="Verdana" w:hAnsi="Verdana"/>
          <w:sz w:val="18"/>
          <w:szCs w:val="18"/>
        </w:rPr>
        <w:t xml:space="preserve"> polegam na zasobach następującego/ych podmiotu/ów</w:t>
      </w:r>
      <w:r w:rsidRPr="00D64EC7">
        <w:rPr>
          <w:rFonts w:ascii="Verdana" w:eastAsiaTheme="minorHAnsi" w:hAnsi="Verdana" w:cs="Arial"/>
          <w:i/>
          <w:sz w:val="18"/>
          <w:szCs w:val="18"/>
          <w:lang w:eastAsia="en-US"/>
        </w:rPr>
        <w:t>(podać pełną nazwę/firmę, adres, a także w zależności od podmiotu: NIP/PESEL, KRS/CeiDG)</w:t>
      </w:r>
      <w:r w:rsidRPr="00D64EC7">
        <w:rPr>
          <w:rFonts w:ascii="Verdana" w:hAnsi="Verdana"/>
          <w:sz w:val="18"/>
          <w:szCs w:val="18"/>
        </w:rPr>
        <w:t>: …………………………………………………………………</w:t>
      </w:r>
      <w:r>
        <w:rPr>
          <w:rFonts w:ascii="Verdana" w:hAnsi="Verdana"/>
          <w:sz w:val="18"/>
          <w:szCs w:val="18"/>
        </w:rPr>
        <w:t>………………………………………………………………………………</w:t>
      </w:r>
      <w:r w:rsidRPr="0042644C">
        <w:rPr>
          <w:rFonts w:ascii="Verdana" w:hAnsi="Verdana"/>
          <w:sz w:val="18"/>
          <w:szCs w:val="18"/>
        </w:rPr>
        <w:t xml:space="preserve">, </w:t>
      </w:r>
      <w:r>
        <w:rPr>
          <w:rFonts w:ascii="Verdana" w:hAnsi="Verdana"/>
          <w:sz w:val="18"/>
          <w:szCs w:val="18"/>
        </w:rPr>
        <w:br/>
      </w:r>
      <w:r w:rsidRPr="0042644C">
        <w:rPr>
          <w:rFonts w:ascii="Verdana" w:hAnsi="Verdana"/>
          <w:sz w:val="18"/>
          <w:szCs w:val="18"/>
        </w:rPr>
        <w:t>w następującym zakresie: ………………………………………………………………………………………………………………</w:t>
      </w:r>
    </w:p>
    <w:p w:rsidR="002F4BE6" w:rsidRPr="00D64EC7" w:rsidRDefault="002F4BE6" w:rsidP="002F4BE6">
      <w:pPr>
        <w:ind w:left="357" w:right="471"/>
        <w:rPr>
          <w:rFonts w:ascii="Verdana" w:hAnsi="Verdana"/>
          <w:i/>
          <w:sz w:val="18"/>
          <w:szCs w:val="18"/>
        </w:rPr>
      </w:pPr>
      <w:r w:rsidRPr="00D64EC7">
        <w:rPr>
          <w:rFonts w:ascii="Verdana" w:hAnsi="Verdana"/>
          <w:sz w:val="18"/>
          <w:szCs w:val="18"/>
        </w:rPr>
        <w:t>…………………………………………………………………………</w:t>
      </w:r>
      <w:r>
        <w:rPr>
          <w:rFonts w:ascii="Verdana" w:hAnsi="Verdana"/>
          <w:sz w:val="18"/>
          <w:szCs w:val="18"/>
        </w:rPr>
        <w:t>…………………………………………………………………………</w:t>
      </w:r>
    </w:p>
    <w:p w:rsidR="002F4BE6" w:rsidRPr="00D64EC7" w:rsidRDefault="002F4BE6" w:rsidP="002F4BE6">
      <w:pPr>
        <w:pStyle w:val="Akapitzlist"/>
        <w:tabs>
          <w:tab w:val="left" w:pos="9072"/>
        </w:tabs>
        <w:ind w:left="426" w:right="470"/>
        <w:jc w:val="both"/>
        <w:rPr>
          <w:rFonts w:ascii="Verdana" w:eastAsiaTheme="minorHAnsi" w:hAnsi="Verdana" w:cs="Arial"/>
          <w:sz w:val="18"/>
          <w:szCs w:val="18"/>
          <w:lang w:eastAsia="en-US"/>
        </w:rPr>
      </w:pPr>
    </w:p>
    <w:p w:rsidR="002F4BE6" w:rsidRPr="00D64EC7" w:rsidRDefault="002F4BE6" w:rsidP="002F4BE6">
      <w:pPr>
        <w:pStyle w:val="Akapitzlist"/>
        <w:numPr>
          <w:ilvl w:val="0"/>
          <w:numId w:val="31"/>
        </w:numPr>
        <w:tabs>
          <w:tab w:val="left" w:pos="9072"/>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w stosunku do podmiotu/tów wymienionego/ w pkt. 1 powyżej, na którego/ych zasoby powołuję się w niniejszym postępowaniu,</w:t>
      </w:r>
      <w:r w:rsidRPr="00D64EC7">
        <w:rPr>
          <w:rFonts w:ascii="Verdana" w:eastAsiaTheme="minorHAnsi" w:hAnsi="Verdana" w:cs="Arial"/>
          <w:i/>
          <w:sz w:val="18"/>
          <w:szCs w:val="18"/>
          <w:lang w:eastAsia="en-US"/>
        </w:rPr>
        <w:t xml:space="preserve"> </w:t>
      </w:r>
      <w:r w:rsidRPr="00D64EC7">
        <w:rPr>
          <w:rFonts w:ascii="Verdana" w:eastAsiaTheme="minorHAnsi" w:hAnsi="Verdana" w:cs="Arial"/>
          <w:sz w:val="18"/>
          <w:szCs w:val="18"/>
          <w:lang w:eastAsia="en-US"/>
        </w:rPr>
        <w:t>nie zachodzą podstawy wykluczenia z postępowania o udzielenie zamówienia.</w:t>
      </w: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PODWYKONAWCY NIEBĘDĄCEGO PODMIOTEM, NA KTÓREGO ZASOBY POWOŁUJE SIĘ WYKONAWCA:</w:t>
      </w: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 stosunku do następującego/ych podmiotu/tów, będącego/ych podwykonawcą/ami: ……………………………………………………………………..….…… </w:t>
      </w:r>
      <w:r w:rsidRPr="00D64EC7">
        <w:rPr>
          <w:rFonts w:ascii="Verdana" w:eastAsiaTheme="minorHAnsi" w:hAnsi="Verdana" w:cs="Arial"/>
          <w:i/>
          <w:sz w:val="18"/>
          <w:szCs w:val="18"/>
          <w:lang w:eastAsia="en-US"/>
        </w:rPr>
        <w:t>(podać pełną nazwę/firmę, adres, a także w zależności od podmiotu: NIP/PESEL, KRS/CeiDG)</w:t>
      </w:r>
      <w:r w:rsidRPr="00D64EC7">
        <w:rPr>
          <w:rFonts w:ascii="Verdana" w:eastAsiaTheme="minorHAnsi" w:hAnsi="Verdana" w:cs="Arial"/>
          <w:sz w:val="18"/>
          <w:szCs w:val="18"/>
          <w:lang w:eastAsia="en-US"/>
        </w:rPr>
        <w:t>, nie zachodzą podstawy wykluczenia z postępowania o udzielenie zamówienia.</w:t>
      </w: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ind w:right="470"/>
        <w:jc w:val="both"/>
        <w:rPr>
          <w:rFonts w:ascii="Verdana" w:eastAsiaTheme="minorHAnsi" w:hAnsi="Verdana" w:cs="Arial"/>
          <w:i/>
          <w:sz w:val="18"/>
          <w:szCs w:val="18"/>
          <w:lang w:eastAsia="en-US"/>
        </w:rPr>
      </w:pPr>
    </w:p>
    <w:p w:rsidR="002F4BE6" w:rsidRPr="00D64EC7" w:rsidRDefault="002F4BE6" w:rsidP="002F4BE6">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PODANYCH INFORMACJI:</w:t>
      </w:r>
    </w:p>
    <w:p w:rsidR="002F4BE6" w:rsidRPr="00D64EC7" w:rsidRDefault="002F4BE6" w:rsidP="002F4BE6">
      <w:pPr>
        <w:ind w:right="470"/>
        <w:jc w:val="both"/>
        <w:rPr>
          <w:rFonts w:ascii="Verdana" w:eastAsiaTheme="minorHAnsi" w:hAnsi="Verdana" w:cs="Arial"/>
          <w:b/>
          <w:sz w:val="18"/>
          <w:szCs w:val="18"/>
          <w:lang w:eastAsia="en-US"/>
        </w:rPr>
      </w:pPr>
    </w:p>
    <w:p w:rsidR="002F4BE6" w:rsidRPr="00D64EC7" w:rsidRDefault="002F4BE6" w:rsidP="002F4BE6">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wszystkie informacje podane w powyższych oświadczeniach są aktualne </w:t>
      </w:r>
      <w:r w:rsidRPr="00D64EC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ind w:right="470"/>
        <w:jc w:val="both"/>
        <w:rPr>
          <w:rFonts w:ascii="Verdana" w:eastAsiaTheme="minorHAnsi" w:hAnsi="Verdana" w:cs="Arial"/>
          <w:sz w:val="18"/>
          <w:szCs w:val="18"/>
          <w:lang w:eastAsia="en-US"/>
        </w:rPr>
      </w:pPr>
    </w:p>
    <w:p w:rsidR="002F4BE6" w:rsidRPr="00D64EC7" w:rsidRDefault="002F4BE6" w:rsidP="002F4BE6">
      <w:pPr>
        <w:spacing w:line="360" w:lineRule="auto"/>
        <w:ind w:left="360" w:right="470"/>
        <w:rPr>
          <w:rFonts w:ascii="Verdana" w:hAnsi="Verdana"/>
          <w:sz w:val="18"/>
          <w:szCs w:val="18"/>
        </w:rPr>
      </w:pPr>
    </w:p>
    <w:p w:rsidR="002F4BE6" w:rsidRPr="00D64EC7" w:rsidRDefault="002F4BE6" w:rsidP="002F4BE6">
      <w:pPr>
        <w:spacing w:line="360" w:lineRule="auto"/>
        <w:ind w:left="360" w:right="470"/>
        <w:rPr>
          <w:rFonts w:ascii="Verdana" w:hAnsi="Verdana"/>
          <w:sz w:val="18"/>
          <w:szCs w:val="18"/>
        </w:rPr>
      </w:pPr>
      <w:r w:rsidRPr="00D64EC7">
        <w:rPr>
          <w:rFonts w:ascii="Verdana" w:hAnsi="Verdana"/>
          <w:sz w:val="18"/>
          <w:szCs w:val="18"/>
        </w:rPr>
        <w:t>Data                                                                                     Pieczęć i podpis Wykonawcy</w:t>
      </w:r>
    </w:p>
    <w:p w:rsidR="002F4BE6" w:rsidRPr="00D64EC7" w:rsidRDefault="002F4BE6" w:rsidP="002F4BE6">
      <w:pPr>
        <w:spacing w:line="360" w:lineRule="auto"/>
        <w:ind w:left="360" w:right="470"/>
        <w:rPr>
          <w:rFonts w:ascii="Verdana" w:hAnsi="Verdana"/>
          <w:sz w:val="18"/>
          <w:szCs w:val="18"/>
        </w:rPr>
      </w:pPr>
    </w:p>
    <w:p w:rsidR="002F4BE6" w:rsidRPr="00D64EC7" w:rsidRDefault="002F4BE6" w:rsidP="002F4BE6">
      <w:pPr>
        <w:spacing w:line="360" w:lineRule="auto"/>
        <w:ind w:left="360" w:right="470"/>
        <w:rPr>
          <w:rFonts w:ascii="Verdana" w:hAnsi="Verdana"/>
          <w:sz w:val="18"/>
          <w:szCs w:val="18"/>
        </w:rPr>
      </w:pPr>
    </w:p>
    <w:p w:rsidR="002F4BE6" w:rsidRPr="00D64EC7" w:rsidRDefault="002F4BE6" w:rsidP="002F4BE6">
      <w:pPr>
        <w:spacing w:line="360" w:lineRule="auto"/>
        <w:ind w:left="360" w:right="470"/>
        <w:rPr>
          <w:rFonts w:ascii="Verdana" w:hAnsi="Verdana"/>
          <w:sz w:val="18"/>
          <w:szCs w:val="18"/>
        </w:rPr>
      </w:pPr>
    </w:p>
    <w:p w:rsidR="002F4BE6" w:rsidRPr="00D64EC7" w:rsidRDefault="002F4BE6" w:rsidP="002F4BE6">
      <w:pPr>
        <w:spacing w:line="360" w:lineRule="auto"/>
        <w:ind w:left="360" w:right="470"/>
        <w:rPr>
          <w:rFonts w:ascii="Verdana" w:hAnsi="Verdana"/>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Pr="00873AA3" w:rsidRDefault="002F4BE6" w:rsidP="002F4BE6">
      <w:pPr>
        <w:spacing w:line="360" w:lineRule="auto"/>
        <w:ind w:left="360" w:right="470"/>
        <w:rPr>
          <w:rFonts w:ascii="Verdana" w:hAnsi="Verdana"/>
          <w:color w:val="FF0000"/>
          <w:sz w:val="18"/>
          <w:szCs w:val="18"/>
        </w:rPr>
      </w:pPr>
    </w:p>
    <w:p w:rsidR="002F4BE6" w:rsidRDefault="002F4BE6" w:rsidP="002F4BE6">
      <w:pPr>
        <w:spacing w:line="360" w:lineRule="auto"/>
        <w:ind w:left="360" w:right="470"/>
        <w:rPr>
          <w:rFonts w:ascii="Verdana" w:hAnsi="Verdana"/>
          <w:color w:val="FF0000"/>
          <w:sz w:val="18"/>
          <w:szCs w:val="18"/>
        </w:rPr>
      </w:pPr>
    </w:p>
    <w:p w:rsidR="002F4BE6" w:rsidRPr="00873AA3" w:rsidRDefault="002F4BE6" w:rsidP="002F4BE6">
      <w:pPr>
        <w:spacing w:line="360" w:lineRule="auto"/>
        <w:ind w:left="360" w:right="470"/>
        <w:rPr>
          <w:rFonts w:ascii="Verdana" w:hAnsi="Verdana"/>
          <w:color w:val="FF0000"/>
          <w:sz w:val="18"/>
          <w:szCs w:val="18"/>
        </w:rPr>
      </w:pPr>
    </w:p>
    <w:p w:rsidR="002F4BE6" w:rsidRPr="006D3334" w:rsidRDefault="002F4BE6" w:rsidP="002F4BE6">
      <w:pPr>
        <w:pStyle w:val="Nagwek4"/>
        <w:ind w:right="-381"/>
      </w:pPr>
      <w:r w:rsidRPr="006D3334">
        <w:t>Przetarg nr UMW / AZ / PN</w:t>
      </w:r>
      <w:r>
        <w:t xml:space="preserve"> – 83 / 18</w:t>
      </w:r>
      <w:r w:rsidRPr="006D3334">
        <w:t xml:space="preserve">                                       </w:t>
      </w:r>
      <w:r w:rsidRPr="006D3334">
        <w:tab/>
        <w:t xml:space="preserve">                Załącznik nr 4 do </w:t>
      </w:r>
      <w:r>
        <w:t>Siwz</w:t>
      </w:r>
      <w:r w:rsidRPr="006D3334">
        <w:t xml:space="preserve">                                  </w:t>
      </w:r>
    </w:p>
    <w:p w:rsidR="002F4BE6" w:rsidRPr="006D3334" w:rsidRDefault="002F4BE6" w:rsidP="002F4BE6">
      <w:pPr>
        <w:pStyle w:val="Nagwek"/>
        <w:tabs>
          <w:tab w:val="clear" w:pos="4536"/>
          <w:tab w:val="clear" w:pos="9072"/>
          <w:tab w:val="left" w:pos="0"/>
          <w:tab w:val="right" w:pos="9356"/>
        </w:tabs>
        <w:ind w:right="-381"/>
        <w:rPr>
          <w:rFonts w:ascii="Verdana" w:hAnsi="Verdana"/>
          <w:b/>
          <w:sz w:val="18"/>
          <w:szCs w:val="18"/>
        </w:rPr>
      </w:pPr>
    </w:p>
    <w:p w:rsidR="002F4BE6" w:rsidRPr="006D3334" w:rsidRDefault="002F4BE6" w:rsidP="002F4BE6">
      <w:pPr>
        <w:ind w:right="-381"/>
        <w:rPr>
          <w:rFonts w:ascii="Verdana" w:hAnsi="Verdana" w:cs="Arial"/>
          <w:sz w:val="18"/>
          <w:szCs w:val="18"/>
        </w:rPr>
      </w:pPr>
    </w:p>
    <w:p w:rsidR="002F4BE6" w:rsidRPr="006D3334" w:rsidRDefault="002F4BE6" w:rsidP="002F4BE6">
      <w:pPr>
        <w:pStyle w:val="Nagwek"/>
        <w:tabs>
          <w:tab w:val="clear" w:pos="4536"/>
          <w:tab w:val="clear" w:pos="9072"/>
          <w:tab w:val="right" w:pos="9600"/>
        </w:tabs>
        <w:ind w:right="-381"/>
        <w:rPr>
          <w:rFonts w:ascii="Verdana" w:hAnsi="Verdana"/>
          <w:sz w:val="18"/>
          <w:szCs w:val="18"/>
        </w:rPr>
      </w:pPr>
      <w:r w:rsidRPr="006D3334">
        <w:rPr>
          <w:rFonts w:ascii="Verdana" w:hAnsi="Verdana"/>
          <w:sz w:val="18"/>
          <w:szCs w:val="18"/>
        </w:rPr>
        <w:t>Zarejestrowana nazwa Wykonawcy:</w:t>
      </w:r>
    </w:p>
    <w:p w:rsidR="002F4BE6" w:rsidRPr="006D3334" w:rsidRDefault="002F4BE6" w:rsidP="002F4BE6">
      <w:pPr>
        <w:pStyle w:val="Nagwek"/>
        <w:tabs>
          <w:tab w:val="clear" w:pos="4536"/>
          <w:tab w:val="clear" w:pos="9072"/>
          <w:tab w:val="right" w:pos="9600"/>
        </w:tabs>
        <w:ind w:right="-381"/>
        <w:rPr>
          <w:rFonts w:ascii="Verdana" w:hAnsi="Verdana"/>
          <w:sz w:val="18"/>
          <w:szCs w:val="18"/>
        </w:rPr>
      </w:pPr>
    </w:p>
    <w:p w:rsidR="002F4BE6" w:rsidRPr="006D3334" w:rsidRDefault="002F4BE6" w:rsidP="002F4BE6">
      <w:pPr>
        <w:pStyle w:val="Nagwek"/>
        <w:tabs>
          <w:tab w:val="clear" w:pos="4536"/>
          <w:tab w:val="clear" w:pos="9072"/>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r w:rsidRPr="006D3334">
        <w:rPr>
          <w:rFonts w:ascii="Verdana" w:hAnsi="Verdana"/>
          <w:sz w:val="18"/>
          <w:szCs w:val="18"/>
        </w:rPr>
        <w:t>.</w:t>
      </w:r>
    </w:p>
    <w:p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Adres</w:t>
      </w:r>
    </w:p>
    <w:p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p>
    <w:p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w:t>
      </w:r>
      <w:r>
        <w:rPr>
          <w:rFonts w:ascii="Verdana" w:hAnsi="Verdana"/>
          <w:sz w:val="18"/>
          <w:szCs w:val="18"/>
        </w:rPr>
        <w:t>.................</w:t>
      </w:r>
    </w:p>
    <w:p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p>
    <w:p w:rsidR="002F4BE6" w:rsidRPr="006D3334" w:rsidRDefault="002F4BE6" w:rsidP="002F4BE6">
      <w:pPr>
        <w:pStyle w:val="Nagwek"/>
        <w:tabs>
          <w:tab w:val="clear" w:pos="4536"/>
          <w:tab w:val="clear" w:pos="9072"/>
          <w:tab w:val="left" w:pos="6379"/>
          <w:tab w:val="left" w:pos="6521"/>
          <w:tab w:val="right" w:pos="9356"/>
          <w:tab w:val="right" w:pos="9600"/>
        </w:tabs>
        <w:ind w:right="-381"/>
        <w:rPr>
          <w:rFonts w:ascii="Verdana" w:hAnsi="Verdana"/>
          <w:sz w:val="18"/>
          <w:szCs w:val="18"/>
        </w:rPr>
      </w:pPr>
      <w:r w:rsidRPr="006D3334">
        <w:rPr>
          <w:rFonts w:ascii="Verdana" w:hAnsi="Verdana"/>
          <w:sz w:val="18"/>
          <w:szCs w:val="18"/>
        </w:rPr>
        <w:t>NIP..............................................</w:t>
      </w:r>
      <w:r>
        <w:rPr>
          <w:rFonts w:ascii="Verdana" w:hAnsi="Verdana"/>
          <w:sz w:val="18"/>
          <w:szCs w:val="18"/>
        </w:rPr>
        <w:t>...................           Regon</w:t>
      </w:r>
      <w:r w:rsidRPr="006D3334">
        <w:rPr>
          <w:rFonts w:ascii="Verdana" w:hAnsi="Verdana"/>
          <w:sz w:val="18"/>
          <w:szCs w:val="18"/>
        </w:rPr>
        <w:t>...........................</w:t>
      </w:r>
      <w:r>
        <w:rPr>
          <w:rFonts w:ascii="Verdana" w:hAnsi="Verdana"/>
          <w:sz w:val="18"/>
          <w:szCs w:val="18"/>
        </w:rPr>
        <w:t>....</w:t>
      </w:r>
    </w:p>
    <w:p w:rsidR="002F4BE6" w:rsidRPr="006D3334" w:rsidRDefault="002F4BE6" w:rsidP="002F4BE6">
      <w:pPr>
        <w:pStyle w:val="Nagwek"/>
        <w:tabs>
          <w:tab w:val="clear" w:pos="4536"/>
          <w:tab w:val="clear" w:pos="9072"/>
          <w:tab w:val="left" w:pos="6379"/>
          <w:tab w:val="left" w:pos="6521"/>
          <w:tab w:val="right" w:pos="9356"/>
          <w:tab w:val="right" w:pos="9600"/>
        </w:tabs>
        <w:ind w:right="-381" w:hanging="851"/>
        <w:rPr>
          <w:rFonts w:ascii="Verdana" w:hAnsi="Verdana"/>
          <w:b/>
          <w:sz w:val="18"/>
          <w:szCs w:val="18"/>
        </w:rPr>
      </w:pPr>
    </w:p>
    <w:p w:rsidR="002F4BE6" w:rsidRPr="006D3334" w:rsidRDefault="002F4BE6" w:rsidP="002F4BE6">
      <w:pPr>
        <w:pStyle w:val="Tekstpodstawowy3"/>
        <w:ind w:right="-381"/>
        <w:jc w:val="center"/>
        <w:rPr>
          <w:rFonts w:ascii="Verdana" w:hAnsi="Verdana"/>
          <w:sz w:val="18"/>
          <w:szCs w:val="18"/>
        </w:rPr>
      </w:pPr>
    </w:p>
    <w:p w:rsidR="002F4BE6" w:rsidRPr="006D3334" w:rsidRDefault="002F4BE6" w:rsidP="002F4BE6">
      <w:pPr>
        <w:pStyle w:val="Tekstpodstawowy3"/>
        <w:ind w:right="-381"/>
        <w:jc w:val="center"/>
        <w:rPr>
          <w:rFonts w:ascii="Verdana" w:hAnsi="Verdana"/>
          <w:b/>
          <w:bCs/>
          <w:sz w:val="18"/>
          <w:szCs w:val="18"/>
        </w:rPr>
      </w:pPr>
      <w:r w:rsidRPr="006D3334">
        <w:rPr>
          <w:rFonts w:ascii="Verdana" w:hAnsi="Verdana"/>
          <w:b/>
          <w:bCs/>
          <w:sz w:val="18"/>
          <w:szCs w:val="18"/>
        </w:rPr>
        <w:t>WYKAZ OSÓB</w:t>
      </w:r>
    </w:p>
    <w:p w:rsidR="002F4BE6" w:rsidRDefault="002F4BE6" w:rsidP="002F4BE6">
      <w:pPr>
        <w:widowControl w:val="0"/>
        <w:ind w:right="142"/>
        <w:jc w:val="both"/>
        <w:rPr>
          <w:rFonts w:ascii="Verdana" w:hAnsi="Verdana" w:cs="Arial"/>
          <w:bCs/>
          <w:sz w:val="18"/>
          <w:szCs w:val="18"/>
        </w:rPr>
      </w:pPr>
      <w:r w:rsidRPr="00C96935">
        <w:rPr>
          <w:rFonts w:ascii="Verdana" w:hAnsi="Verdana" w:cs="Arial"/>
          <w:bCs/>
          <w:sz w:val="18"/>
          <w:szCs w:val="18"/>
        </w:rPr>
        <w:t>Wykaz osób, które będą uczestniczyć w wykonywaniu zamówienia, w szczególności odpowiedzialnych za świadczenie usług, wraz z informacją na temat ich kwalifikacji zawodowych</w:t>
      </w:r>
      <w:r w:rsidRPr="00C96935">
        <w:rPr>
          <w:rFonts w:ascii="Verdana" w:hAnsi="Verdana" w:cs="Arial"/>
          <w:sz w:val="18"/>
          <w:szCs w:val="18"/>
        </w:rPr>
        <w:t xml:space="preserve">, doświadczenia i wykształcenia niezbędnych do wykonania zamówienia, a także zakresu wykonywanych przez nie czynności, </w:t>
      </w:r>
      <w:r w:rsidRPr="00C96935">
        <w:rPr>
          <w:rFonts w:ascii="Verdana" w:hAnsi="Verdana" w:cs="Arial"/>
          <w:bCs/>
          <w:sz w:val="18"/>
          <w:szCs w:val="18"/>
        </w:rPr>
        <w:t>oraz informacją o podstawie do dysponowania tymi osobami;</w:t>
      </w:r>
    </w:p>
    <w:p w:rsidR="002F4BE6" w:rsidRPr="006D3334" w:rsidRDefault="002F4BE6" w:rsidP="002F4BE6">
      <w:pPr>
        <w:widowControl w:val="0"/>
        <w:ind w:right="142"/>
        <w:jc w:val="both"/>
        <w:rPr>
          <w:rFonts w:ascii="Verdana" w:hAnsi="Verdana" w:cs="Arial"/>
          <w:sz w:val="18"/>
          <w:szCs w:val="18"/>
        </w:rPr>
      </w:pPr>
    </w:p>
    <w:p w:rsidR="002F4BE6" w:rsidRPr="00BA3EC0" w:rsidRDefault="002F4BE6" w:rsidP="002F4BE6">
      <w:pPr>
        <w:widowControl w:val="0"/>
        <w:ind w:right="142"/>
        <w:jc w:val="both"/>
        <w:rPr>
          <w:rFonts w:ascii="Verdana" w:hAnsi="Verdana" w:cs="Arial"/>
          <w:bCs/>
          <w:sz w:val="18"/>
          <w:szCs w:val="18"/>
        </w:rPr>
      </w:pPr>
      <w:r w:rsidRPr="00BA3EC0">
        <w:rPr>
          <w:rFonts w:ascii="Verdana" w:hAnsi="Verdana" w:cs="Arial"/>
          <w:sz w:val="18"/>
          <w:szCs w:val="18"/>
          <w:u w:val="single"/>
        </w:rPr>
        <w:t>Wykonawca spełnia warunek, jeżeli</w:t>
      </w:r>
      <w:r>
        <w:rPr>
          <w:rFonts w:ascii="Verdana" w:hAnsi="Verdana" w:cs="Arial"/>
          <w:sz w:val="18"/>
          <w:szCs w:val="18"/>
        </w:rPr>
        <w:t xml:space="preserve"> </w:t>
      </w:r>
      <w:r w:rsidRPr="00BA3EC0">
        <w:rPr>
          <w:rFonts w:ascii="Verdana" w:hAnsi="Verdana" w:cs="Arial"/>
          <w:sz w:val="18"/>
          <w:szCs w:val="18"/>
        </w:rPr>
        <w:t xml:space="preserve"> dysponuje </w:t>
      </w:r>
      <w:r w:rsidRPr="00BA3EC0">
        <w:rPr>
          <w:rFonts w:ascii="Verdana" w:hAnsi="Verdana" w:cs="Arial"/>
          <w:b/>
          <w:bCs/>
          <w:sz w:val="18"/>
          <w:szCs w:val="18"/>
        </w:rPr>
        <w:t xml:space="preserve">min. 1 </w:t>
      </w:r>
      <w:r w:rsidRPr="00BA3EC0">
        <w:rPr>
          <w:rFonts w:ascii="Verdana" w:hAnsi="Verdana" w:cs="Arial"/>
          <w:bCs/>
          <w:sz w:val="18"/>
          <w:szCs w:val="18"/>
        </w:rPr>
        <w:t xml:space="preserve">serwisantem posiadającym poświadczenie bezpieczeństwa umożliwiające dostęp do informacji niejawnych o klauzuli min. POUFNE" - Ustawa z dnia 05.08.2010 r. o ochronie informacji niejawnych (t.j. Dz.U. 2016, poz. 1167 ze zm.); </w:t>
      </w:r>
    </w:p>
    <w:p w:rsidR="002F4BE6" w:rsidRPr="00BA3EC0" w:rsidRDefault="002F4BE6" w:rsidP="002F4BE6">
      <w:pPr>
        <w:tabs>
          <w:tab w:val="left" w:pos="0"/>
          <w:tab w:val="right" w:pos="3625"/>
        </w:tabs>
        <w:ind w:right="-381" w:firstLine="9"/>
        <w:rPr>
          <w:rFonts w:ascii="Verdana" w:hAnsi="Verdana" w:cs="Arial"/>
          <w:b/>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2516"/>
        <w:gridCol w:w="2516"/>
        <w:gridCol w:w="2016"/>
      </w:tblGrid>
      <w:tr w:rsidR="002F4BE6" w:rsidRPr="006D3334" w:rsidTr="009D259B">
        <w:trPr>
          <w:trHeight w:val="386"/>
        </w:trPr>
        <w:tc>
          <w:tcPr>
            <w:tcW w:w="2516" w:type="dxa"/>
          </w:tcPr>
          <w:p w:rsidR="002F4BE6" w:rsidRPr="006D3334" w:rsidRDefault="002F4BE6" w:rsidP="009D259B">
            <w:pPr>
              <w:tabs>
                <w:tab w:val="left" w:pos="292"/>
                <w:tab w:val="right" w:pos="3625"/>
              </w:tabs>
              <w:ind w:right="-381"/>
              <w:rPr>
                <w:rFonts w:ascii="Verdana" w:hAnsi="Verdana" w:cs="Arial"/>
                <w:sz w:val="18"/>
                <w:szCs w:val="18"/>
              </w:rPr>
            </w:pPr>
            <w:r w:rsidRPr="006D3334">
              <w:rPr>
                <w:rFonts w:ascii="Verdana" w:hAnsi="Verdana" w:cs="Arial"/>
                <w:sz w:val="18"/>
                <w:szCs w:val="18"/>
              </w:rPr>
              <w:t>Nazwisko i imię</w:t>
            </w:r>
          </w:p>
        </w:tc>
        <w:tc>
          <w:tcPr>
            <w:tcW w:w="2516" w:type="dxa"/>
          </w:tcPr>
          <w:p w:rsidR="002F4BE6" w:rsidRPr="006D3334" w:rsidRDefault="002F4BE6" w:rsidP="009D259B">
            <w:pPr>
              <w:tabs>
                <w:tab w:val="left" w:pos="292"/>
              </w:tabs>
              <w:rPr>
                <w:rFonts w:ascii="Verdana" w:hAnsi="Verdana" w:cs="Arial"/>
                <w:sz w:val="18"/>
                <w:szCs w:val="18"/>
              </w:rPr>
            </w:pPr>
            <w:r w:rsidRPr="006D3334">
              <w:rPr>
                <w:rFonts w:ascii="Verdana" w:hAnsi="Verdana" w:cs="Arial"/>
                <w:sz w:val="18"/>
                <w:szCs w:val="18"/>
              </w:rPr>
              <w:t>Proponowana rola w realizacji zamówienia</w:t>
            </w: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r w:rsidRPr="006D3334">
              <w:rPr>
                <w:rFonts w:ascii="Verdana" w:hAnsi="Verdana" w:cs="Arial"/>
                <w:sz w:val="18"/>
                <w:szCs w:val="18"/>
              </w:rPr>
              <w:t xml:space="preserve">Kwalifikacje zawodowe </w:t>
            </w:r>
          </w:p>
          <w:p w:rsidR="002F4BE6" w:rsidRPr="006D3334" w:rsidRDefault="002F4BE6" w:rsidP="009D259B">
            <w:pPr>
              <w:tabs>
                <w:tab w:val="left" w:pos="292"/>
              </w:tabs>
              <w:ind w:right="-381"/>
              <w:rPr>
                <w:rFonts w:ascii="Verdana" w:hAnsi="Verdana" w:cs="Arial"/>
                <w:sz w:val="18"/>
                <w:szCs w:val="18"/>
              </w:rPr>
            </w:pPr>
            <w:r>
              <w:rPr>
                <w:rFonts w:ascii="Verdana" w:hAnsi="Verdana" w:cs="Arial"/>
                <w:sz w:val="18"/>
                <w:szCs w:val="18"/>
              </w:rPr>
              <w:t>(licencje, poświadczenia</w:t>
            </w:r>
            <w:r w:rsidRPr="006D3334">
              <w:rPr>
                <w:rFonts w:ascii="Verdana" w:hAnsi="Verdana" w:cs="Arial"/>
                <w:sz w:val="18"/>
                <w:szCs w:val="18"/>
              </w:rPr>
              <w:t>)</w:t>
            </w:r>
          </w:p>
        </w:tc>
        <w:tc>
          <w:tcPr>
            <w:tcW w:w="2016" w:type="dxa"/>
          </w:tcPr>
          <w:p w:rsidR="002F4BE6" w:rsidRPr="006D3334" w:rsidRDefault="002F4BE6" w:rsidP="009D259B">
            <w:pPr>
              <w:tabs>
                <w:tab w:val="left" w:pos="292"/>
                <w:tab w:val="right" w:pos="3625"/>
              </w:tabs>
              <w:ind w:right="72"/>
              <w:rPr>
                <w:rFonts w:ascii="Verdana" w:hAnsi="Verdana" w:cs="Arial"/>
                <w:sz w:val="18"/>
                <w:szCs w:val="18"/>
              </w:rPr>
            </w:pPr>
            <w:r w:rsidRPr="006D3334">
              <w:rPr>
                <w:rFonts w:ascii="Verdana" w:hAnsi="Verdana" w:cs="Arial"/>
                <w:sz w:val="18"/>
                <w:szCs w:val="18"/>
              </w:rPr>
              <w:t>Podstawa do dysponowania</w:t>
            </w:r>
            <w:r>
              <w:rPr>
                <w:rFonts w:ascii="Verdana" w:hAnsi="Verdana" w:cs="Arial"/>
                <w:sz w:val="18"/>
                <w:szCs w:val="18"/>
              </w:rPr>
              <w:t xml:space="preserve"> tymi </w:t>
            </w:r>
            <w:r w:rsidRPr="006D3334">
              <w:rPr>
                <w:rFonts w:ascii="Verdana" w:hAnsi="Verdana" w:cs="Arial"/>
                <w:sz w:val="18"/>
                <w:szCs w:val="18"/>
              </w:rPr>
              <w:t>osobami</w:t>
            </w:r>
          </w:p>
        </w:tc>
      </w:tr>
      <w:tr w:rsidR="002F4BE6" w:rsidRPr="006D3334" w:rsidTr="009D259B">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p w:rsidR="002F4BE6" w:rsidRDefault="002F4BE6" w:rsidP="009D259B">
            <w:pPr>
              <w:tabs>
                <w:tab w:val="left" w:pos="292"/>
                <w:tab w:val="right" w:pos="3625"/>
              </w:tabs>
              <w:ind w:right="-381"/>
              <w:rPr>
                <w:rFonts w:ascii="Verdana" w:hAnsi="Verdana" w:cs="Arial"/>
                <w:sz w:val="18"/>
                <w:szCs w:val="18"/>
              </w:rPr>
            </w:pPr>
          </w:p>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rsidTr="009D259B">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p w:rsidR="002F4BE6" w:rsidRDefault="002F4BE6" w:rsidP="009D259B">
            <w:pPr>
              <w:tabs>
                <w:tab w:val="left" w:pos="292"/>
                <w:tab w:val="right" w:pos="3625"/>
              </w:tabs>
              <w:ind w:right="-381"/>
              <w:rPr>
                <w:rFonts w:ascii="Verdana" w:hAnsi="Verdana" w:cs="Arial"/>
                <w:sz w:val="18"/>
                <w:szCs w:val="18"/>
              </w:rPr>
            </w:pPr>
          </w:p>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rsidTr="009D259B">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p w:rsidR="002F4BE6" w:rsidRDefault="002F4BE6" w:rsidP="009D259B">
            <w:pPr>
              <w:tabs>
                <w:tab w:val="left" w:pos="292"/>
                <w:tab w:val="right" w:pos="3625"/>
              </w:tabs>
              <w:ind w:right="-381"/>
              <w:rPr>
                <w:rFonts w:ascii="Verdana" w:hAnsi="Verdana" w:cs="Arial"/>
                <w:sz w:val="18"/>
                <w:szCs w:val="18"/>
              </w:rPr>
            </w:pPr>
          </w:p>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rsidTr="009D259B">
        <w:trPr>
          <w:trHeight w:val="714"/>
        </w:trPr>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rsidTr="009D259B">
        <w:trPr>
          <w:trHeight w:val="714"/>
        </w:trPr>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516" w:type="dxa"/>
          </w:tcPr>
          <w:p w:rsidR="002F4BE6" w:rsidRPr="006D3334" w:rsidRDefault="002F4BE6" w:rsidP="009D259B">
            <w:pPr>
              <w:tabs>
                <w:tab w:val="left" w:pos="292"/>
                <w:tab w:val="right" w:pos="3625"/>
              </w:tabs>
              <w:ind w:right="-381"/>
              <w:rPr>
                <w:rFonts w:ascii="Verdana" w:hAnsi="Verdana" w:cs="Arial"/>
                <w:sz w:val="18"/>
                <w:szCs w:val="18"/>
              </w:rPr>
            </w:pPr>
          </w:p>
        </w:tc>
        <w:tc>
          <w:tcPr>
            <w:tcW w:w="2016" w:type="dxa"/>
          </w:tcPr>
          <w:p w:rsidR="002F4BE6" w:rsidRPr="006D3334" w:rsidRDefault="002F4BE6" w:rsidP="009D259B">
            <w:pPr>
              <w:tabs>
                <w:tab w:val="left" w:pos="292"/>
                <w:tab w:val="right" w:pos="3625"/>
              </w:tabs>
              <w:ind w:right="-381"/>
              <w:rPr>
                <w:rFonts w:ascii="Verdana" w:hAnsi="Verdana" w:cs="Arial"/>
                <w:sz w:val="18"/>
                <w:szCs w:val="18"/>
              </w:rPr>
            </w:pPr>
          </w:p>
        </w:tc>
      </w:tr>
      <w:tr w:rsidR="002F4BE6" w:rsidRPr="006D3334" w:rsidTr="009D259B">
        <w:trPr>
          <w:cantSplit/>
          <w:trHeight w:val="405"/>
        </w:trPr>
        <w:tc>
          <w:tcPr>
            <w:tcW w:w="9564" w:type="dxa"/>
            <w:gridSpan w:val="4"/>
            <w:tcBorders>
              <w:left w:val="nil"/>
              <w:bottom w:val="single" w:sz="4" w:space="0" w:color="auto"/>
              <w:right w:val="nil"/>
            </w:tcBorders>
          </w:tcPr>
          <w:p w:rsidR="002F4BE6" w:rsidRPr="006D3334" w:rsidRDefault="002F4BE6" w:rsidP="009D259B">
            <w:pPr>
              <w:tabs>
                <w:tab w:val="left" w:pos="292"/>
                <w:tab w:val="right" w:pos="3625"/>
              </w:tabs>
              <w:ind w:right="-381"/>
              <w:rPr>
                <w:rFonts w:ascii="Verdana" w:hAnsi="Verdana" w:cs="Arial"/>
                <w:sz w:val="18"/>
                <w:szCs w:val="18"/>
              </w:rPr>
            </w:pPr>
          </w:p>
        </w:tc>
      </w:tr>
    </w:tbl>
    <w:p w:rsidR="002F4BE6" w:rsidRPr="006D3334" w:rsidRDefault="002F4BE6" w:rsidP="002F4BE6">
      <w:pPr>
        <w:tabs>
          <w:tab w:val="left" w:pos="292"/>
          <w:tab w:val="right" w:pos="3625"/>
        </w:tabs>
        <w:ind w:left="369" w:right="-381" w:firstLine="4167"/>
        <w:rPr>
          <w:rFonts w:ascii="Verdana" w:hAnsi="Verdana" w:cs="Arial"/>
          <w:sz w:val="18"/>
          <w:szCs w:val="18"/>
        </w:rPr>
      </w:pPr>
    </w:p>
    <w:p w:rsidR="002F4BE6" w:rsidRDefault="002F4BE6" w:rsidP="002F4BE6">
      <w:pPr>
        <w:tabs>
          <w:tab w:val="left" w:pos="292"/>
          <w:tab w:val="right" w:pos="3625"/>
        </w:tabs>
        <w:ind w:left="369" w:right="-381" w:firstLine="4167"/>
        <w:rPr>
          <w:rFonts w:ascii="Verdana" w:hAnsi="Verdana" w:cs="Arial"/>
          <w:sz w:val="18"/>
          <w:szCs w:val="18"/>
        </w:rPr>
      </w:pPr>
    </w:p>
    <w:p w:rsidR="002F4BE6" w:rsidRPr="006D3334" w:rsidRDefault="002F4BE6" w:rsidP="002F4BE6">
      <w:pPr>
        <w:tabs>
          <w:tab w:val="left" w:pos="292"/>
          <w:tab w:val="right" w:pos="3625"/>
        </w:tabs>
        <w:ind w:left="369" w:right="-381" w:firstLine="4167"/>
        <w:rPr>
          <w:rFonts w:ascii="Verdana" w:hAnsi="Verdana" w:cs="Arial"/>
          <w:sz w:val="18"/>
          <w:szCs w:val="18"/>
        </w:rPr>
      </w:pPr>
      <w:r w:rsidRPr="006D3334">
        <w:rPr>
          <w:rFonts w:ascii="Verdana" w:hAnsi="Verdana" w:cs="Arial"/>
          <w:sz w:val="18"/>
          <w:szCs w:val="18"/>
        </w:rPr>
        <w:t>Pieczęć , podpis Wykonawcy</w:t>
      </w:r>
    </w:p>
    <w:p w:rsidR="002F4BE6" w:rsidRDefault="002F4BE6" w:rsidP="002F4BE6">
      <w:pPr>
        <w:tabs>
          <w:tab w:val="left" w:pos="292"/>
          <w:tab w:val="right" w:pos="3625"/>
        </w:tabs>
        <w:ind w:right="-381"/>
        <w:rPr>
          <w:rFonts w:ascii="Verdana" w:hAnsi="Verdana" w:cs="Arial"/>
          <w:b/>
          <w:bCs/>
          <w:sz w:val="18"/>
          <w:szCs w:val="18"/>
        </w:rPr>
      </w:pPr>
    </w:p>
    <w:p w:rsidR="002F4BE6" w:rsidRDefault="002F4BE6" w:rsidP="002F4BE6">
      <w:pPr>
        <w:tabs>
          <w:tab w:val="left" w:pos="292"/>
          <w:tab w:val="right" w:pos="3625"/>
        </w:tabs>
        <w:ind w:right="-381"/>
        <w:rPr>
          <w:rFonts w:ascii="Verdana" w:hAnsi="Verdana" w:cs="Arial"/>
          <w:b/>
          <w:bCs/>
          <w:sz w:val="18"/>
          <w:szCs w:val="18"/>
        </w:rPr>
      </w:pPr>
    </w:p>
    <w:p w:rsidR="002F4BE6" w:rsidRPr="006D3334" w:rsidRDefault="002F4BE6" w:rsidP="002F4BE6">
      <w:pPr>
        <w:tabs>
          <w:tab w:val="left" w:pos="292"/>
          <w:tab w:val="right" w:pos="3625"/>
        </w:tabs>
        <w:ind w:right="-381"/>
        <w:rPr>
          <w:rFonts w:ascii="Verdana" w:hAnsi="Verdana" w:cs="Arial"/>
          <w:b/>
          <w:bCs/>
          <w:sz w:val="18"/>
          <w:szCs w:val="18"/>
        </w:rPr>
      </w:pPr>
      <w:r w:rsidRPr="006D3334">
        <w:rPr>
          <w:rFonts w:ascii="Verdana" w:hAnsi="Verdana" w:cs="Arial"/>
          <w:b/>
          <w:bCs/>
          <w:sz w:val="18"/>
          <w:szCs w:val="18"/>
        </w:rPr>
        <w:t>UWAGA!</w:t>
      </w:r>
    </w:p>
    <w:p w:rsidR="002F4BE6" w:rsidRPr="00BA3EC0" w:rsidRDefault="002F4BE6" w:rsidP="002F4BE6">
      <w:pPr>
        <w:rPr>
          <w:rFonts w:ascii="Verdana" w:hAnsi="Verdana" w:cs="Arial"/>
          <w:sz w:val="18"/>
          <w:szCs w:val="18"/>
        </w:rPr>
      </w:pPr>
      <w:r w:rsidRPr="00BA3EC0">
        <w:rPr>
          <w:rFonts w:ascii="Verdana" w:hAnsi="Verdana" w:cs="Arial"/>
          <w:sz w:val="18"/>
          <w:szCs w:val="18"/>
        </w:rPr>
        <w:t>Wykonawca, który zostanie wybrany do realizacji przedmiotu zamówienia, winien przekazać kserokopie dokumentów dotyczących serwisanta/serwisantów tj. poświadczenie bezpieczeństwa, do ZESPOŁU DS. INFORMACJI NIEJAWNYCH, znajdującego się w budynku A5 przy ul. Pasteura 1, w dniu podłączania systemu na obiekcie A5 do centrum monitorującego Wykonawcy.</w:t>
      </w:r>
    </w:p>
    <w:p w:rsidR="002F4BE6" w:rsidRPr="00BA3EC0" w:rsidRDefault="002F4BE6" w:rsidP="002F4BE6">
      <w:pPr>
        <w:ind w:right="-381"/>
        <w:rPr>
          <w:rFonts w:ascii="Verdana" w:hAnsi="Verdana" w:cs="Arial"/>
          <w:sz w:val="18"/>
          <w:szCs w:val="18"/>
        </w:rPr>
      </w:pPr>
    </w:p>
    <w:p w:rsidR="002F4BE6" w:rsidRPr="00BA3EC0" w:rsidRDefault="002F4BE6" w:rsidP="002F4BE6">
      <w:pPr>
        <w:ind w:right="-381"/>
        <w:rPr>
          <w:rFonts w:ascii="Verdana" w:hAnsi="Verdana" w:cs="Arial"/>
          <w:sz w:val="18"/>
          <w:szCs w:val="18"/>
        </w:rPr>
      </w:pPr>
    </w:p>
    <w:p w:rsidR="002F4BE6" w:rsidRPr="006D3334" w:rsidRDefault="002F4BE6" w:rsidP="002F4BE6">
      <w:pPr>
        <w:ind w:right="-381"/>
        <w:rPr>
          <w:rFonts w:ascii="Verdana" w:hAnsi="Verdana" w:cs="Arial"/>
          <w:sz w:val="18"/>
          <w:szCs w:val="18"/>
        </w:rPr>
      </w:pPr>
    </w:p>
    <w:p w:rsidR="002F4BE6" w:rsidRPr="00873AA3" w:rsidRDefault="002F4BE6" w:rsidP="002F4BE6">
      <w:pPr>
        <w:spacing w:line="360" w:lineRule="auto"/>
        <w:ind w:left="360" w:right="470"/>
        <w:rPr>
          <w:rFonts w:ascii="Verdana" w:hAnsi="Verdana"/>
          <w:color w:val="FF0000"/>
          <w:sz w:val="18"/>
          <w:szCs w:val="18"/>
        </w:rPr>
      </w:pPr>
    </w:p>
    <w:p w:rsidR="002F4BE6" w:rsidRDefault="002F4BE6" w:rsidP="002F4BE6">
      <w:pPr>
        <w:tabs>
          <w:tab w:val="num" w:pos="1134"/>
        </w:tabs>
        <w:ind w:right="470"/>
        <w:rPr>
          <w:rFonts w:ascii="Verdana" w:hAnsi="Verdana"/>
          <w:color w:val="FF0000"/>
          <w:sz w:val="18"/>
        </w:rPr>
      </w:pPr>
    </w:p>
    <w:p w:rsidR="002F4BE6"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873AA3" w:rsidRDefault="002F4BE6" w:rsidP="002F4BE6">
      <w:pPr>
        <w:tabs>
          <w:tab w:val="num" w:pos="1134"/>
        </w:tabs>
        <w:ind w:right="470"/>
        <w:rPr>
          <w:rFonts w:ascii="Verdana" w:hAnsi="Verdana"/>
          <w:color w:val="FF0000"/>
          <w:sz w:val="18"/>
        </w:rPr>
      </w:pPr>
    </w:p>
    <w:p w:rsidR="002F4BE6" w:rsidRPr="00AB33A0" w:rsidRDefault="002F4BE6" w:rsidP="002F4BE6">
      <w:pPr>
        <w:keepNext/>
        <w:ind w:right="470"/>
        <w:jc w:val="both"/>
        <w:outlineLvl w:val="5"/>
        <w:rPr>
          <w:rFonts w:ascii="Verdana" w:hAnsi="Verdana"/>
          <w:b/>
          <w:bCs/>
          <w:sz w:val="18"/>
        </w:rPr>
      </w:pPr>
      <w:r w:rsidRPr="00AB33A0">
        <w:rPr>
          <w:rFonts w:ascii="Verdana" w:hAnsi="Verdana"/>
          <w:b/>
          <w:bCs/>
          <w:sz w:val="18"/>
        </w:rPr>
        <w:t>Przetarg nr UMW / AZ / PN – 83</w:t>
      </w:r>
      <w:r>
        <w:rPr>
          <w:rFonts w:ascii="Verdana" w:hAnsi="Verdana"/>
          <w:b/>
          <w:bCs/>
          <w:sz w:val="18"/>
        </w:rPr>
        <w:t>/ 18</w:t>
      </w:r>
      <w:r w:rsidRPr="00AB33A0">
        <w:rPr>
          <w:rFonts w:ascii="Verdana" w:hAnsi="Verdana"/>
          <w:b/>
          <w:bCs/>
          <w:sz w:val="18"/>
        </w:rPr>
        <w:t xml:space="preserve">  </w:t>
      </w:r>
      <w:r w:rsidRPr="00AB33A0">
        <w:rPr>
          <w:rFonts w:ascii="Verdana" w:hAnsi="Verdana"/>
          <w:b/>
          <w:bCs/>
          <w:sz w:val="18"/>
        </w:rPr>
        <w:tab/>
      </w:r>
      <w:r w:rsidRPr="00AB33A0">
        <w:rPr>
          <w:rFonts w:ascii="Verdana" w:hAnsi="Verdana"/>
          <w:b/>
          <w:bCs/>
          <w:sz w:val="18"/>
        </w:rPr>
        <w:tab/>
      </w:r>
      <w:r w:rsidRPr="00AB33A0">
        <w:rPr>
          <w:rFonts w:ascii="Verdana" w:hAnsi="Verdana"/>
          <w:b/>
          <w:bCs/>
          <w:sz w:val="18"/>
        </w:rPr>
        <w:tab/>
      </w:r>
      <w:r w:rsidRPr="00AB33A0">
        <w:rPr>
          <w:rFonts w:ascii="Verdana" w:hAnsi="Verdana"/>
          <w:b/>
          <w:bCs/>
          <w:sz w:val="18"/>
        </w:rPr>
        <w:tab/>
        <w:t xml:space="preserve">  Załącznik nr 5 do Siwz</w:t>
      </w:r>
    </w:p>
    <w:p w:rsidR="002F4BE6" w:rsidRPr="00AB33A0" w:rsidRDefault="002F4BE6" w:rsidP="002F4BE6">
      <w:pPr>
        <w:ind w:right="470"/>
        <w:jc w:val="both"/>
        <w:rPr>
          <w:rFonts w:ascii="Verdana" w:hAnsi="Verdana"/>
          <w:b/>
          <w:bCs/>
          <w:sz w:val="18"/>
        </w:rPr>
      </w:pPr>
      <w:r w:rsidRPr="00AB33A0">
        <w:rPr>
          <w:rFonts w:ascii="Verdana" w:hAnsi="Verdana"/>
          <w:b/>
          <w:bCs/>
          <w:sz w:val="18"/>
        </w:rPr>
        <w:t xml:space="preserve">                         </w:t>
      </w:r>
    </w:p>
    <w:p w:rsidR="002F4BE6" w:rsidRPr="00AB33A0" w:rsidRDefault="002F4BE6" w:rsidP="002F4BE6">
      <w:pPr>
        <w:tabs>
          <w:tab w:val="left" w:pos="292"/>
          <w:tab w:val="right" w:pos="3625"/>
        </w:tabs>
        <w:spacing w:before="48" w:line="240" w:lineRule="atLeast"/>
        <w:ind w:left="369" w:right="470" w:hanging="511"/>
        <w:jc w:val="both"/>
        <w:rPr>
          <w:rFonts w:ascii="Verdana" w:hAnsi="Verdana"/>
          <w:sz w:val="18"/>
        </w:rPr>
      </w:pPr>
    </w:p>
    <w:p w:rsidR="002F4BE6" w:rsidRPr="00AB33A0" w:rsidRDefault="002F4BE6" w:rsidP="002F4BE6">
      <w:pPr>
        <w:tabs>
          <w:tab w:val="left" w:pos="292"/>
          <w:tab w:val="right" w:pos="3625"/>
        </w:tabs>
        <w:spacing w:before="48" w:line="240" w:lineRule="atLeast"/>
        <w:ind w:left="369" w:right="470" w:hanging="511"/>
        <w:jc w:val="both"/>
        <w:rPr>
          <w:rFonts w:ascii="Verdana" w:hAnsi="Verdana"/>
          <w:sz w:val="18"/>
        </w:rPr>
      </w:pPr>
    </w:p>
    <w:p w:rsidR="002F4BE6" w:rsidRPr="00AB33A0" w:rsidRDefault="002F4BE6" w:rsidP="002F4BE6">
      <w:pPr>
        <w:tabs>
          <w:tab w:val="left" w:pos="0"/>
          <w:tab w:val="right" w:pos="9720"/>
        </w:tabs>
        <w:ind w:right="470"/>
        <w:jc w:val="center"/>
        <w:rPr>
          <w:rFonts w:ascii="Verdana" w:hAnsi="Verdana"/>
          <w:b/>
          <w:sz w:val="18"/>
        </w:rPr>
      </w:pPr>
      <w:r w:rsidRPr="00AB33A0">
        <w:rPr>
          <w:rFonts w:ascii="Verdana" w:hAnsi="Verdana"/>
          <w:b/>
          <w:sz w:val="18"/>
        </w:rPr>
        <w:t xml:space="preserve">OŚWIADCZENIE O PRZYNALEŻNOŚCI LUB BRAKU PRZYNALEŻNOŚCI </w:t>
      </w:r>
    </w:p>
    <w:p w:rsidR="002F4BE6" w:rsidRPr="00AB33A0" w:rsidRDefault="002F4BE6" w:rsidP="002F4BE6">
      <w:pPr>
        <w:tabs>
          <w:tab w:val="left" w:pos="0"/>
          <w:tab w:val="right" w:pos="9720"/>
        </w:tabs>
        <w:ind w:right="470"/>
        <w:jc w:val="center"/>
        <w:rPr>
          <w:rFonts w:ascii="Verdana" w:hAnsi="Verdana"/>
          <w:bCs/>
          <w:sz w:val="18"/>
          <w:u w:val="single"/>
        </w:rPr>
      </w:pPr>
      <w:r w:rsidRPr="00AB33A0">
        <w:rPr>
          <w:rFonts w:ascii="Verdana" w:hAnsi="Verdana"/>
          <w:b/>
          <w:sz w:val="18"/>
        </w:rPr>
        <w:t>DO TEJ SAMEJ GRUPY KAPITAŁOWEJ</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jc w:val="both"/>
        <w:rPr>
          <w:rFonts w:ascii="Verdana" w:hAnsi="Verdana"/>
          <w:i/>
          <w:sz w:val="18"/>
          <w:u w:val="single"/>
        </w:rPr>
      </w:pPr>
      <w:r w:rsidRPr="00AB33A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Zarejestrowana nazwa Wykonawcy  </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                      </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Adres</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Pr>
          <w:rFonts w:ascii="Verdana" w:hAnsi="Verdana"/>
          <w:sz w:val="18"/>
        </w:rPr>
        <w:t>............................</w:t>
      </w: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p>
    <w:p w:rsidR="002F4BE6" w:rsidRPr="00AB33A0" w:rsidRDefault="002F4BE6" w:rsidP="002F4BE6">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NIP …..</w:t>
      </w:r>
      <w:r>
        <w:rPr>
          <w:rFonts w:ascii="Verdana" w:hAnsi="Verdana"/>
          <w:sz w:val="18"/>
        </w:rPr>
        <w:t>...........................</w:t>
      </w:r>
      <w:r w:rsidRPr="00AB33A0">
        <w:rPr>
          <w:rFonts w:ascii="Verdana" w:hAnsi="Verdana"/>
          <w:sz w:val="18"/>
        </w:rPr>
        <w:t>........................     Regon ….......................................................</w:t>
      </w:r>
    </w:p>
    <w:p w:rsidR="002F4BE6" w:rsidRPr="00AB33A0" w:rsidRDefault="002F4BE6" w:rsidP="002F4BE6">
      <w:pPr>
        <w:tabs>
          <w:tab w:val="right" w:pos="9720"/>
        </w:tabs>
        <w:ind w:right="470"/>
        <w:rPr>
          <w:rFonts w:ascii="Verdana" w:hAnsi="Verdana"/>
          <w:sz w:val="18"/>
        </w:rPr>
      </w:pPr>
    </w:p>
    <w:p w:rsidR="002F4BE6" w:rsidRPr="00AB33A0" w:rsidRDefault="002F4BE6" w:rsidP="002F4BE6">
      <w:pPr>
        <w:tabs>
          <w:tab w:val="right" w:pos="9720"/>
        </w:tabs>
        <w:ind w:right="470"/>
        <w:rPr>
          <w:rFonts w:ascii="Verdana" w:hAnsi="Verdana"/>
          <w:sz w:val="18"/>
        </w:rPr>
      </w:pPr>
    </w:p>
    <w:p w:rsidR="002F4BE6" w:rsidRPr="00AB33A0" w:rsidRDefault="002F4BE6" w:rsidP="002F4BE6">
      <w:pPr>
        <w:tabs>
          <w:tab w:val="right" w:pos="9720"/>
        </w:tabs>
        <w:ind w:right="470"/>
        <w:jc w:val="both"/>
        <w:rPr>
          <w:rFonts w:ascii="Verdana" w:hAnsi="Verdana"/>
          <w:b/>
          <w:sz w:val="18"/>
        </w:rPr>
      </w:pPr>
    </w:p>
    <w:p w:rsidR="002F4BE6" w:rsidRPr="00AB33A0" w:rsidRDefault="002F4BE6" w:rsidP="002F4BE6">
      <w:pPr>
        <w:tabs>
          <w:tab w:val="right" w:pos="9720"/>
        </w:tabs>
        <w:ind w:right="470"/>
        <w:jc w:val="both"/>
        <w:rPr>
          <w:rFonts w:ascii="Verdana" w:hAnsi="Verdana"/>
          <w:b/>
          <w:sz w:val="18"/>
        </w:rPr>
      </w:pPr>
    </w:p>
    <w:p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sz w:val="18"/>
          <w:szCs w:val="22"/>
        </w:rPr>
        <w:t>Oświadczam, że należę / nie należę* do tej samej grupy kapitałowej, o której mowa w art. 24 ust. 1 pkt 23 Pzp.</w:t>
      </w:r>
    </w:p>
    <w:p w:rsidR="002F4BE6" w:rsidRPr="00AB33A0" w:rsidRDefault="002F4BE6" w:rsidP="002F4BE6">
      <w:pPr>
        <w:tabs>
          <w:tab w:val="right" w:pos="9720"/>
        </w:tabs>
        <w:ind w:right="470"/>
        <w:jc w:val="both"/>
        <w:rPr>
          <w:rFonts w:ascii="Verdana" w:hAnsi="Verdana"/>
          <w:b/>
          <w:sz w:val="18"/>
          <w:szCs w:val="22"/>
        </w:rPr>
      </w:pPr>
    </w:p>
    <w:p w:rsidR="002F4BE6" w:rsidRPr="00AB33A0" w:rsidRDefault="002F4BE6" w:rsidP="002F4BE6">
      <w:pPr>
        <w:tabs>
          <w:tab w:val="right" w:pos="9720"/>
        </w:tabs>
        <w:ind w:right="470"/>
        <w:jc w:val="both"/>
        <w:rPr>
          <w:rFonts w:ascii="Verdana" w:hAnsi="Verdana"/>
          <w:b/>
          <w:sz w:val="18"/>
          <w:szCs w:val="22"/>
        </w:rPr>
      </w:pPr>
    </w:p>
    <w:p w:rsidR="002F4BE6" w:rsidRPr="00AB33A0" w:rsidRDefault="002F4BE6" w:rsidP="002F4BE6">
      <w:pPr>
        <w:tabs>
          <w:tab w:val="right" w:pos="9720"/>
        </w:tabs>
        <w:ind w:right="470"/>
        <w:jc w:val="both"/>
        <w:rPr>
          <w:rFonts w:ascii="Verdana" w:hAnsi="Verdana"/>
          <w:b/>
          <w:sz w:val="18"/>
          <w:szCs w:val="22"/>
        </w:rPr>
      </w:pPr>
    </w:p>
    <w:p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(Poniższą część wypełnić w razie przynależności do tej samej grupy kapitałowej):</w:t>
      </w:r>
    </w:p>
    <w:p w:rsidR="002F4BE6" w:rsidRPr="00AB33A0" w:rsidRDefault="002F4BE6" w:rsidP="002F4BE6">
      <w:pPr>
        <w:tabs>
          <w:tab w:val="right" w:pos="9720"/>
        </w:tabs>
        <w:ind w:right="470"/>
        <w:jc w:val="both"/>
        <w:rPr>
          <w:rFonts w:ascii="Verdana" w:hAnsi="Verdana"/>
          <w:b/>
          <w:i/>
          <w:sz w:val="18"/>
          <w:szCs w:val="22"/>
        </w:rPr>
      </w:pPr>
    </w:p>
    <w:p w:rsidR="002F4BE6" w:rsidRPr="00AB33A0" w:rsidRDefault="002F4BE6" w:rsidP="002F4BE6">
      <w:pPr>
        <w:tabs>
          <w:tab w:val="right" w:pos="9720"/>
        </w:tabs>
        <w:ind w:right="470"/>
        <w:jc w:val="both"/>
        <w:rPr>
          <w:rFonts w:ascii="Verdana" w:hAnsi="Verdana"/>
          <w:b/>
          <w:sz w:val="18"/>
          <w:szCs w:val="22"/>
        </w:rPr>
      </w:pPr>
    </w:p>
    <w:p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sz w:val="18"/>
          <w:szCs w:val="22"/>
        </w:rPr>
        <w:t>Do grupy kapitałowej należą oprócz mnie:</w:t>
      </w:r>
    </w:p>
    <w:p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w:t>
      </w:r>
    </w:p>
    <w:p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w:t>
      </w:r>
    </w:p>
    <w:p w:rsidR="002F4BE6" w:rsidRPr="00AB33A0" w:rsidRDefault="002F4BE6" w:rsidP="002F4BE6">
      <w:pPr>
        <w:tabs>
          <w:tab w:val="right" w:pos="9720"/>
        </w:tabs>
        <w:ind w:right="470"/>
        <w:jc w:val="both"/>
        <w:rPr>
          <w:rFonts w:ascii="Verdana" w:hAnsi="Verdana"/>
          <w:b/>
          <w:i/>
          <w:sz w:val="18"/>
          <w:szCs w:val="22"/>
        </w:rPr>
      </w:pPr>
      <w:r w:rsidRPr="00AB33A0">
        <w:rPr>
          <w:rFonts w:ascii="Verdana" w:hAnsi="Verdana"/>
          <w:b/>
          <w:i/>
          <w:sz w:val="18"/>
          <w:szCs w:val="22"/>
        </w:rPr>
        <w:t xml:space="preserve">………………………………………………………… </w:t>
      </w:r>
    </w:p>
    <w:p w:rsidR="002F4BE6" w:rsidRPr="00AB33A0" w:rsidRDefault="002F4BE6" w:rsidP="002F4BE6">
      <w:pPr>
        <w:tabs>
          <w:tab w:val="right" w:pos="9720"/>
        </w:tabs>
        <w:ind w:right="470"/>
        <w:jc w:val="both"/>
        <w:rPr>
          <w:rFonts w:ascii="Verdana" w:hAnsi="Verdana"/>
          <w:b/>
          <w:i/>
          <w:sz w:val="18"/>
          <w:szCs w:val="22"/>
        </w:rPr>
      </w:pPr>
    </w:p>
    <w:p w:rsidR="002F4BE6" w:rsidRPr="00AB33A0" w:rsidRDefault="002F4BE6" w:rsidP="002F4BE6">
      <w:pPr>
        <w:tabs>
          <w:tab w:val="right" w:pos="9720"/>
        </w:tabs>
        <w:ind w:right="470"/>
        <w:jc w:val="both"/>
        <w:rPr>
          <w:rFonts w:ascii="Verdana" w:hAnsi="Verdana"/>
          <w:b/>
          <w:i/>
          <w:sz w:val="18"/>
          <w:szCs w:val="22"/>
        </w:rPr>
      </w:pPr>
    </w:p>
    <w:p w:rsidR="002F4BE6" w:rsidRPr="00AB33A0" w:rsidRDefault="002F4BE6" w:rsidP="002F4BE6">
      <w:pPr>
        <w:tabs>
          <w:tab w:val="right" w:pos="9720"/>
        </w:tabs>
        <w:ind w:right="470"/>
        <w:jc w:val="both"/>
        <w:rPr>
          <w:rFonts w:ascii="Verdana" w:hAnsi="Verdana"/>
          <w:b/>
          <w:sz w:val="18"/>
          <w:szCs w:val="22"/>
        </w:rPr>
      </w:pPr>
      <w:r w:rsidRPr="00AB33A0">
        <w:rPr>
          <w:rFonts w:ascii="Verdana" w:hAnsi="Verdana"/>
          <w:b/>
          <w:i/>
          <w:sz w:val="18"/>
          <w:szCs w:val="22"/>
        </w:rPr>
        <w:t>(o ile dotyczy)</w:t>
      </w:r>
      <w:r w:rsidRPr="00AB33A0">
        <w:rPr>
          <w:rFonts w:ascii="Verdana" w:hAnsi="Verdana"/>
          <w:b/>
          <w:sz w:val="18"/>
          <w:szCs w:val="22"/>
        </w:rPr>
        <w:t xml:space="preserve"> Przedstawiam następujące dowody, że powiązania z innym Wykonawcą nie prowadzą do zakłócenia konkurencji w niniejszym postępowaniu:</w:t>
      </w:r>
    </w:p>
    <w:p w:rsidR="002F4BE6" w:rsidRPr="00AB33A0" w:rsidRDefault="002F4BE6" w:rsidP="002F4BE6">
      <w:pPr>
        <w:numPr>
          <w:ilvl w:val="0"/>
          <w:numId w:val="29"/>
        </w:numPr>
        <w:tabs>
          <w:tab w:val="clear" w:pos="1980"/>
          <w:tab w:val="num" w:pos="284"/>
          <w:tab w:val="num" w:pos="426"/>
          <w:tab w:val="right" w:pos="9720"/>
        </w:tabs>
        <w:ind w:right="470" w:hanging="1980"/>
        <w:contextualSpacing/>
        <w:jc w:val="both"/>
        <w:rPr>
          <w:rFonts w:ascii="Verdana" w:hAnsi="Verdana"/>
          <w:b/>
          <w:sz w:val="18"/>
          <w:szCs w:val="22"/>
        </w:rPr>
      </w:pPr>
      <w:r w:rsidRPr="00AB33A0">
        <w:rPr>
          <w:rFonts w:ascii="Verdana" w:hAnsi="Verdana"/>
          <w:b/>
          <w:sz w:val="18"/>
          <w:szCs w:val="22"/>
        </w:rPr>
        <w:t>…………………………………………</w:t>
      </w:r>
    </w:p>
    <w:p w:rsidR="002F4BE6" w:rsidRPr="00AB33A0" w:rsidRDefault="002F4BE6" w:rsidP="002F4BE6">
      <w:pPr>
        <w:numPr>
          <w:ilvl w:val="0"/>
          <w:numId w:val="29"/>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rsidR="002F4BE6" w:rsidRPr="00AB33A0" w:rsidRDefault="002F4BE6" w:rsidP="002F4BE6">
      <w:pPr>
        <w:numPr>
          <w:ilvl w:val="0"/>
          <w:numId w:val="29"/>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rsidR="002F4BE6" w:rsidRPr="00AB33A0" w:rsidRDefault="002F4BE6" w:rsidP="002F4BE6">
      <w:pPr>
        <w:tabs>
          <w:tab w:val="right" w:pos="9720"/>
        </w:tabs>
        <w:ind w:right="470"/>
        <w:jc w:val="both"/>
        <w:rPr>
          <w:rFonts w:ascii="Verdana" w:hAnsi="Verdana"/>
          <w:b/>
          <w:sz w:val="18"/>
          <w:szCs w:val="22"/>
        </w:rPr>
      </w:pPr>
    </w:p>
    <w:p w:rsidR="002F4BE6" w:rsidRPr="00AB33A0" w:rsidRDefault="002F4BE6" w:rsidP="002F4BE6">
      <w:pPr>
        <w:ind w:right="470"/>
        <w:rPr>
          <w:rFonts w:ascii="Arial" w:hAnsi="Arial" w:cs="Arial"/>
          <w:sz w:val="22"/>
        </w:rPr>
      </w:pPr>
    </w:p>
    <w:p w:rsidR="002F4BE6" w:rsidRPr="00AB33A0" w:rsidRDefault="002F4BE6" w:rsidP="002F4BE6">
      <w:pPr>
        <w:tabs>
          <w:tab w:val="right" w:pos="9720"/>
        </w:tabs>
        <w:ind w:right="470"/>
        <w:rPr>
          <w:rFonts w:ascii="Arial Narrow" w:hAnsi="Arial Narrow"/>
        </w:rPr>
      </w:pPr>
    </w:p>
    <w:p w:rsidR="002F4BE6" w:rsidRPr="00AB33A0" w:rsidRDefault="002F4BE6" w:rsidP="002F4BE6">
      <w:pPr>
        <w:ind w:right="470"/>
        <w:rPr>
          <w:rFonts w:ascii="Verdana" w:hAnsi="Verdana"/>
          <w:sz w:val="18"/>
          <w:szCs w:val="18"/>
        </w:rPr>
      </w:pPr>
      <w:r w:rsidRPr="00AB33A0">
        <w:rPr>
          <w:rFonts w:ascii="Verdana" w:hAnsi="Verdana"/>
          <w:sz w:val="18"/>
          <w:szCs w:val="18"/>
        </w:rPr>
        <w:t>*niepotrzebne skreślić</w:t>
      </w:r>
    </w:p>
    <w:p w:rsidR="002F4BE6" w:rsidRPr="00AB33A0" w:rsidRDefault="002F4BE6" w:rsidP="002F4BE6">
      <w:pPr>
        <w:ind w:right="470"/>
        <w:rPr>
          <w:rFonts w:ascii="Arial Narrow" w:hAnsi="Arial Narrow"/>
        </w:rPr>
      </w:pPr>
    </w:p>
    <w:p w:rsidR="002F4BE6" w:rsidRPr="00AB33A0" w:rsidRDefault="002F4BE6" w:rsidP="002F4BE6">
      <w:pPr>
        <w:ind w:right="470"/>
        <w:rPr>
          <w:rFonts w:ascii="Arial Narrow" w:hAnsi="Arial Narrow"/>
        </w:rPr>
      </w:pPr>
    </w:p>
    <w:p w:rsidR="002F4BE6" w:rsidRPr="00AB33A0" w:rsidRDefault="002F4BE6" w:rsidP="002F4BE6">
      <w:pPr>
        <w:ind w:right="470"/>
        <w:rPr>
          <w:rFonts w:ascii="Verdana" w:hAnsi="Verdana"/>
          <w:sz w:val="18"/>
        </w:rPr>
      </w:pPr>
      <w:r w:rsidRPr="00AB33A0">
        <w:rPr>
          <w:rFonts w:ascii="Verdana" w:hAnsi="Verdana"/>
          <w:sz w:val="18"/>
        </w:rPr>
        <w:t>Data   Wykonawcy                                                                                          Pieczęć i podpis</w:t>
      </w:r>
    </w:p>
    <w:p w:rsidR="002F4BE6" w:rsidRPr="00AB33A0" w:rsidRDefault="002F4BE6" w:rsidP="002F4BE6">
      <w:pPr>
        <w:ind w:right="470"/>
        <w:rPr>
          <w:rFonts w:ascii="Verdana" w:hAnsi="Verdana"/>
          <w:sz w:val="18"/>
        </w:rPr>
      </w:pPr>
      <w:r w:rsidRPr="00AB33A0">
        <w:rPr>
          <w:rFonts w:ascii="Verdana" w:hAnsi="Verdana"/>
          <w:sz w:val="18"/>
        </w:rPr>
        <w:t xml:space="preserve"> </w:t>
      </w:r>
    </w:p>
    <w:p w:rsidR="002F4BE6" w:rsidRPr="00AB33A0" w:rsidRDefault="002F4BE6" w:rsidP="002F4BE6">
      <w:pPr>
        <w:ind w:right="470"/>
        <w:rPr>
          <w:rFonts w:ascii="Verdana" w:hAnsi="Verdana"/>
          <w:sz w:val="18"/>
        </w:rPr>
      </w:pPr>
    </w:p>
    <w:p w:rsidR="002F4BE6" w:rsidRPr="00873AA3" w:rsidRDefault="002F4BE6" w:rsidP="002F4BE6">
      <w:pPr>
        <w:ind w:right="470"/>
        <w:rPr>
          <w:rFonts w:ascii="Verdana" w:hAnsi="Verdana"/>
          <w:color w:val="FF0000"/>
          <w:sz w:val="18"/>
        </w:rPr>
      </w:pPr>
    </w:p>
    <w:p w:rsidR="002F4BE6" w:rsidRPr="00873AA3" w:rsidRDefault="002F4BE6" w:rsidP="002F4BE6">
      <w:pPr>
        <w:ind w:right="470"/>
        <w:rPr>
          <w:rFonts w:ascii="Verdana" w:hAnsi="Verdana"/>
          <w:color w:val="FF0000"/>
          <w:sz w:val="18"/>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Default="002F4BE6" w:rsidP="002F4BE6">
      <w:pPr>
        <w:tabs>
          <w:tab w:val="left" w:pos="0"/>
        </w:tabs>
        <w:ind w:hanging="360"/>
        <w:rPr>
          <w:rFonts w:ascii="Verdana" w:hAnsi="Verdana"/>
          <w:b/>
          <w:color w:val="FF0000"/>
          <w:sz w:val="18"/>
          <w:szCs w:val="18"/>
          <w:lang w:eastAsia="ar-SA"/>
        </w:rPr>
      </w:pPr>
    </w:p>
    <w:p w:rsidR="002F4BE6" w:rsidRPr="00AB33A0" w:rsidRDefault="002F4BE6" w:rsidP="002F4BE6">
      <w:pPr>
        <w:tabs>
          <w:tab w:val="left" w:pos="0"/>
        </w:tabs>
        <w:ind w:hanging="360"/>
        <w:rPr>
          <w:rFonts w:ascii="Verdana" w:hAnsi="Verdana"/>
          <w:b/>
          <w:sz w:val="18"/>
          <w:szCs w:val="18"/>
          <w:lang w:eastAsia="ar-SA"/>
        </w:rPr>
      </w:pPr>
      <w:r>
        <w:rPr>
          <w:rFonts w:ascii="Verdana" w:hAnsi="Verdana"/>
          <w:b/>
          <w:sz w:val="18"/>
          <w:szCs w:val="18"/>
          <w:lang w:eastAsia="ar-SA"/>
        </w:rPr>
        <w:t>Umowa nr UMW / AZ / PN – 83 / 18</w:t>
      </w:r>
      <w:r w:rsidRPr="00AB33A0">
        <w:rPr>
          <w:rFonts w:ascii="Verdana" w:hAnsi="Verdana"/>
          <w:b/>
          <w:sz w:val="18"/>
          <w:szCs w:val="18"/>
          <w:lang w:eastAsia="ar-SA"/>
        </w:rPr>
        <w:t xml:space="preserve"> (wzór umowy)   </w:t>
      </w:r>
      <w:r w:rsidR="009D259B">
        <w:rPr>
          <w:rFonts w:ascii="Verdana" w:hAnsi="Verdana"/>
          <w:b/>
          <w:sz w:val="18"/>
          <w:szCs w:val="18"/>
          <w:lang w:eastAsia="ar-SA"/>
        </w:rPr>
        <w:t xml:space="preserve">                        </w:t>
      </w:r>
      <w:r w:rsidRPr="00AB33A0">
        <w:rPr>
          <w:rFonts w:ascii="Verdana" w:hAnsi="Verdana"/>
          <w:b/>
          <w:sz w:val="18"/>
          <w:szCs w:val="18"/>
          <w:lang w:eastAsia="ar-SA"/>
        </w:rPr>
        <w:t>Załącznik nr 6 do Siwz</w:t>
      </w:r>
    </w:p>
    <w:p w:rsidR="002F4BE6" w:rsidRPr="00AB33A0" w:rsidRDefault="002F4BE6" w:rsidP="002F4BE6">
      <w:pPr>
        <w:jc w:val="right"/>
        <w:rPr>
          <w:rFonts w:ascii="Verdana" w:hAnsi="Verdana"/>
          <w:b/>
          <w:i/>
          <w:sz w:val="18"/>
          <w:szCs w:val="18"/>
          <w:lang w:eastAsia="ar-SA"/>
        </w:rPr>
      </w:pPr>
    </w:p>
    <w:p w:rsidR="002F4BE6" w:rsidRPr="009B006D" w:rsidRDefault="002F4BE6" w:rsidP="002F4BE6">
      <w:pPr>
        <w:jc w:val="both"/>
        <w:rPr>
          <w:rFonts w:ascii="Verdana" w:hAnsi="Verdana"/>
          <w:sz w:val="18"/>
          <w:szCs w:val="18"/>
          <w:lang w:eastAsia="ar-SA"/>
        </w:rPr>
      </w:pPr>
      <w:r w:rsidRPr="009B006D">
        <w:rPr>
          <w:rFonts w:ascii="Verdana" w:hAnsi="Verdana"/>
          <w:sz w:val="18"/>
          <w:szCs w:val="18"/>
          <w:lang w:eastAsia="ar-SA"/>
        </w:rPr>
        <w:t>sporządzona w dniu ........</w:t>
      </w:r>
      <w:r w:rsidR="000A3B91">
        <w:rPr>
          <w:rFonts w:ascii="Verdana" w:hAnsi="Verdana"/>
          <w:b/>
          <w:sz w:val="18"/>
          <w:szCs w:val="18"/>
          <w:lang w:eastAsia="ar-SA"/>
        </w:rPr>
        <w:t>.2018</w:t>
      </w:r>
      <w:bookmarkStart w:id="60" w:name="_GoBack"/>
      <w:bookmarkEnd w:id="60"/>
      <w:r w:rsidRPr="009B006D">
        <w:rPr>
          <w:rFonts w:ascii="Verdana" w:hAnsi="Verdana"/>
          <w:b/>
          <w:sz w:val="18"/>
          <w:szCs w:val="18"/>
          <w:lang w:eastAsia="ar-SA"/>
        </w:rPr>
        <w:t xml:space="preserve"> r.</w:t>
      </w:r>
      <w:r w:rsidRPr="009B006D">
        <w:rPr>
          <w:rFonts w:ascii="Verdana" w:hAnsi="Verdana"/>
          <w:sz w:val="18"/>
          <w:szCs w:val="18"/>
          <w:lang w:eastAsia="ar-SA"/>
        </w:rPr>
        <w:t xml:space="preserve"> zgodnie z przepisami ustawy z dnia 29. 01. 2004 r. Prawo zamówień publicznych (tekst jedn. - Dz. U. z 2017 r., poz. 1579), pomiędzy:</w:t>
      </w:r>
    </w:p>
    <w:p w:rsidR="002F4BE6" w:rsidRPr="009B006D" w:rsidRDefault="002F4BE6" w:rsidP="002F4BE6">
      <w:pPr>
        <w:jc w:val="both"/>
        <w:outlineLvl w:val="0"/>
        <w:rPr>
          <w:rFonts w:ascii="Verdana" w:hAnsi="Verdana"/>
          <w:bCs/>
          <w:kern w:val="32"/>
          <w:sz w:val="18"/>
          <w:szCs w:val="18"/>
          <w:lang w:eastAsia="ar-SA"/>
        </w:rPr>
      </w:pPr>
    </w:p>
    <w:p w:rsidR="002F4BE6" w:rsidRPr="009B006D" w:rsidRDefault="002F4BE6" w:rsidP="002F4BE6">
      <w:pPr>
        <w:jc w:val="both"/>
        <w:outlineLvl w:val="0"/>
        <w:rPr>
          <w:rFonts w:ascii="Verdana" w:hAnsi="Verdana"/>
          <w:b/>
          <w:bCs/>
          <w:kern w:val="32"/>
          <w:sz w:val="18"/>
          <w:szCs w:val="18"/>
          <w:lang w:eastAsia="ar-SA"/>
        </w:rPr>
      </w:pPr>
      <w:r w:rsidRPr="009B006D">
        <w:rPr>
          <w:rFonts w:ascii="Verdana" w:hAnsi="Verdana"/>
          <w:b/>
          <w:bCs/>
          <w:kern w:val="32"/>
          <w:sz w:val="18"/>
          <w:szCs w:val="18"/>
          <w:lang w:eastAsia="ar-SA"/>
        </w:rPr>
        <w:t xml:space="preserve">Uniwersytetem Medycznym we Wrocławiu </w:t>
      </w:r>
    </w:p>
    <w:p w:rsidR="002F4BE6" w:rsidRPr="009B006D" w:rsidRDefault="002F4BE6" w:rsidP="002F4BE6">
      <w:pPr>
        <w:ind w:left="851"/>
        <w:jc w:val="both"/>
        <w:outlineLvl w:val="0"/>
        <w:rPr>
          <w:rFonts w:ascii="Verdana" w:hAnsi="Verdana"/>
          <w:bCs/>
          <w:kern w:val="32"/>
          <w:sz w:val="18"/>
          <w:szCs w:val="18"/>
          <w:lang w:eastAsia="ar-SA"/>
        </w:rPr>
      </w:pPr>
      <w:r w:rsidRPr="009B006D">
        <w:rPr>
          <w:rFonts w:ascii="Verdana" w:hAnsi="Verdana"/>
          <w:bCs/>
          <w:kern w:val="32"/>
          <w:sz w:val="18"/>
          <w:szCs w:val="18"/>
          <w:lang w:eastAsia="ar-SA"/>
        </w:rPr>
        <w:t xml:space="preserve">Wybrzeże L. Pasteura 1, 50-367 Wrocław </w:t>
      </w:r>
    </w:p>
    <w:p w:rsidR="002F4BE6" w:rsidRPr="009B006D" w:rsidRDefault="002F4BE6" w:rsidP="002F4BE6">
      <w:pPr>
        <w:ind w:left="851"/>
        <w:rPr>
          <w:rFonts w:ascii="Verdana" w:hAnsi="Verdana"/>
          <w:sz w:val="18"/>
          <w:szCs w:val="18"/>
          <w:lang w:eastAsia="ar-SA"/>
        </w:rPr>
      </w:pPr>
      <w:r w:rsidRPr="009B006D">
        <w:rPr>
          <w:rFonts w:ascii="Verdana" w:hAnsi="Verdana"/>
          <w:sz w:val="18"/>
          <w:szCs w:val="18"/>
          <w:lang w:eastAsia="ar-SA"/>
        </w:rPr>
        <w:t xml:space="preserve">tel. 71 / 784-10-02, fax. 71 / 784-00-07, </w:t>
      </w:r>
    </w:p>
    <w:p w:rsidR="002F4BE6" w:rsidRPr="009B006D" w:rsidRDefault="002F4BE6" w:rsidP="002F4BE6">
      <w:pPr>
        <w:ind w:left="851"/>
        <w:jc w:val="both"/>
        <w:rPr>
          <w:rFonts w:ascii="Verdana" w:hAnsi="Verdana"/>
          <w:sz w:val="18"/>
          <w:szCs w:val="18"/>
          <w:lang w:eastAsia="ar-SA"/>
        </w:rPr>
      </w:pPr>
      <w:r w:rsidRPr="009B006D">
        <w:rPr>
          <w:rFonts w:ascii="Verdana" w:hAnsi="Verdana"/>
          <w:sz w:val="18"/>
          <w:szCs w:val="18"/>
          <w:lang w:eastAsia="ar-SA"/>
        </w:rPr>
        <w:t>NIP: 896-000-57-79           REGON: 000288981</w:t>
      </w:r>
    </w:p>
    <w:p w:rsidR="002F4BE6" w:rsidRPr="009B006D" w:rsidRDefault="002F4BE6" w:rsidP="002F4BE6">
      <w:pPr>
        <w:ind w:left="851"/>
        <w:jc w:val="both"/>
        <w:rPr>
          <w:rFonts w:ascii="Verdana" w:hAnsi="Verdana"/>
          <w:sz w:val="18"/>
          <w:szCs w:val="18"/>
          <w:lang w:eastAsia="ar-SA"/>
        </w:rPr>
      </w:pPr>
    </w:p>
    <w:p w:rsidR="002F4BE6" w:rsidRPr="009B006D" w:rsidRDefault="002F4BE6" w:rsidP="002F4BE6">
      <w:pPr>
        <w:ind w:left="851"/>
        <w:jc w:val="both"/>
        <w:rPr>
          <w:rFonts w:ascii="Verdana" w:hAnsi="Verdana"/>
          <w:sz w:val="18"/>
          <w:szCs w:val="18"/>
          <w:lang w:eastAsia="ar-SA"/>
        </w:rPr>
      </w:pPr>
      <w:r w:rsidRPr="009B006D">
        <w:rPr>
          <w:rFonts w:ascii="Verdana" w:hAnsi="Verdana"/>
          <w:sz w:val="18"/>
          <w:szCs w:val="18"/>
          <w:lang w:eastAsia="ar-SA"/>
        </w:rPr>
        <w:t>który reprezentuje:</w:t>
      </w:r>
    </w:p>
    <w:p w:rsidR="002F4BE6" w:rsidRPr="009B006D" w:rsidRDefault="002F4BE6" w:rsidP="002F4BE6">
      <w:pPr>
        <w:ind w:left="851"/>
        <w:jc w:val="both"/>
        <w:rPr>
          <w:rFonts w:ascii="Verdana" w:hAnsi="Verdana"/>
          <w:sz w:val="18"/>
          <w:szCs w:val="18"/>
          <w:lang w:eastAsia="ar-SA"/>
        </w:rPr>
      </w:pPr>
    </w:p>
    <w:p w:rsidR="002F4BE6" w:rsidRPr="009B006D" w:rsidRDefault="002F4BE6" w:rsidP="002F4BE6">
      <w:pPr>
        <w:jc w:val="both"/>
        <w:rPr>
          <w:rFonts w:ascii="Verdana" w:hAnsi="Verdana"/>
          <w:sz w:val="18"/>
          <w:szCs w:val="18"/>
          <w:lang w:eastAsia="ar-SA"/>
        </w:rPr>
      </w:pPr>
      <w:r w:rsidRPr="009B006D">
        <w:rPr>
          <w:rFonts w:ascii="Verdana" w:hAnsi="Verdana"/>
          <w:sz w:val="18"/>
          <w:szCs w:val="18"/>
          <w:lang w:eastAsia="ar-SA"/>
        </w:rPr>
        <w:t>zwanym dalej „Zamawiającym”</w:t>
      </w:r>
    </w:p>
    <w:p w:rsidR="002F4BE6" w:rsidRPr="009B006D" w:rsidRDefault="002F4BE6" w:rsidP="002F4BE6">
      <w:pPr>
        <w:jc w:val="both"/>
        <w:rPr>
          <w:rFonts w:ascii="Verdana" w:hAnsi="Verdana"/>
          <w:sz w:val="18"/>
          <w:szCs w:val="18"/>
          <w:lang w:eastAsia="ar-SA"/>
        </w:rPr>
      </w:pPr>
    </w:p>
    <w:p w:rsidR="002F4BE6" w:rsidRPr="009B006D" w:rsidRDefault="002F4BE6" w:rsidP="002F4BE6">
      <w:pPr>
        <w:jc w:val="both"/>
        <w:rPr>
          <w:rFonts w:ascii="Verdana" w:hAnsi="Verdana"/>
          <w:sz w:val="18"/>
          <w:szCs w:val="18"/>
          <w:lang w:eastAsia="ar-SA"/>
        </w:rPr>
      </w:pPr>
      <w:r w:rsidRPr="009B006D">
        <w:rPr>
          <w:rFonts w:ascii="Verdana" w:hAnsi="Verdana"/>
          <w:sz w:val="18"/>
          <w:szCs w:val="18"/>
          <w:lang w:eastAsia="ar-SA"/>
        </w:rPr>
        <w:t>a</w:t>
      </w:r>
    </w:p>
    <w:p w:rsidR="002F4BE6" w:rsidRPr="009B006D" w:rsidRDefault="002F4BE6" w:rsidP="002F4BE6">
      <w:pPr>
        <w:jc w:val="both"/>
        <w:rPr>
          <w:rFonts w:ascii="Verdana" w:hAnsi="Verdana"/>
          <w:sz w:val="18"/>
          <w:szCs w:val="18"/>
          <w:lang w:eastAsia="ar-SA"/>
        </w:rPr>
      </w:pPr>
    </w:p>
    <w:p w:rsidR="002F4BE6" w:rsidRPr="009B006D" w:rsidRDefault="002F4BE6" w:rsidP="002F4BE6">
      <w:pPr>
        <w:ind w:left="851"/>
        <w:jc w:val="both"/>
        <w:rPr>
          <w:rFonts w:ascii="Verdana" w:hAnsi="Verdana"/>
          <w:sz w:val="18"/>
          <w:szCs w:val="18"/>
          <w:lang w:eastAsia="ar-SA"/>
        </w:rPr>
      </w:pPr>
      <w:r w:rsidRPr="009B006D">
        <w:rPr>
          <w:rFonts w:ascii="Verdana" w:hAnsi="Verdana"/>
          <w:sz w:val="18"/>
          <w:szCs w:val="18"/>
          <w:lang w:eastAsia="ar-SA"/>
        </w:rPr>
        <w:t>którą reprezentują:</w:t>
      </w:r>
    </w:p>
    <w:p w:rsidR="002F4BE6" w:rsidRPr="009B006D" w:rsidRDefault="002F4BE6" w:rsidP="002F4BE6">
      <w:pPr>
        <w:jc w:val="both"/>
        <w:rPr>
          <w:rFonts w:ascii="Verdana" w:hAnsi="Verdana"/>
          <w:sz w:val="18"/>
          <w:szCs w:val="18"/>
          <w:lang w:eastAsia="ar-SA"/>
        </w:rPr>
      </w:pPr>
    </w:p>
    <w:p w:rsidR="002F4BE6" w:rsidRPr="009B006D" w:rsidRDefault="002F4BE6" w:rsidP="002F4BE6">
      <w:pPr>
        <w:jc w:val="both"/>
        <w:rPr>
          <w:rFonts w:ascii="Verdana" w:hAnsi="Verdana"/>
          <w:sz w:val="18"/>
          <w:szCs w:val="18"/>
          <w:lang w:eastAsia="ar-SA"/>
        </w:rPr>
      </w:pPr>
      <w:r w:rsidRPr="009B006D">
        <w:rPr>
          <w:rFonts w:ascii="Verdana" w:hAnsi="Verdana"/>
          <w:sz w:val="18"/>
          <w:szCs w:val="18"/>
          <w:lang w:eastAsia="ar-SA"/>
        </w:rPr>
        <w:t>zwaną dalej „Wykonawcą”</w:t>
      </w:r>
    </w:p>
    <w:p w:rsidR="002F4BE6" w:rsidRPr="009B006D" w:rsidRDefault="002F4BE6" w:rsidP="002F4BE6">
      <w:pPr>
        <w:jc w:val="both"/>
        <w:rPr>
          <w:rFonts w:ascii="Verdana" w:hAnsi="Verdana"/>
          <w:sz w:val="18"/>
          <w:szCs w:val="18"/>
          <w:lang w:eastAsia="ar-SA"/>
        </w:rPr>
      </w:pPr>
    </w:p>
    <w:p w:rsidR="002F4BE6" w:rsidRPr="009B006D" w:rsidRDefault="002F4BE6" w:rsidP="002F4BE6">
      <w:pPr>
        <w:jc w:val="both"/>
        <w:rPr>
          <w:rFonts w:ascii="Verdana" w:hAnsi="Verdana"/>
          <w:sz w:val="18"/>
          <w:szCs w:val="18"/>
          <w:lang w:eastAsia="ar-SA"/>
        </w:rPr>
      </w:pPr>
      <w:r w:rsidRPr="009B006D">
        <w:rPr>
          <w:rFonts w:ascii="Verdana" w:hAnsi="Verdana"/>
          <w:sz w:val="18"/>
          <w:szCs w:val="18"/>
          <w:lang w:eastAsia="ar-SA"/>
        </w:rPr>
        <w:t xml:space="preserve">łącznie zwanymi dalej „Stronami” lub oddzielnie „Stroną” </w:t>
      </w:r>
    </w:p>
    <w:p w:rsidR="002F4BE6" w:rsidRPr="009B006D" w:rsidRDefault="002F4BE6" w:rsidP="002F4BE6">
      <w:pPr>
        <w:jc w:val="both"/>
        <w:rPr>
          <w:rFonts w:ascii="Verdana" w:hAnsi="Verdana"/>
          <w:sz w:val="18"/>
          <w:szCs w:val="18"/>
          <w:lang w:eastAsia="ar-SA"/>
        </w:rPr>
      </w:pPr>
    </w:p>
    <w:p w:rsidR="002F4BE6" w:rsidRPr="009B006D" w:rsidRDefault="002F4BE6" w:rsidP="002F4BE6">
      <w:pPr>
        <w:ind w:right="-381" w:firstLine="4500"/>
        <w:rPr>
          <w:rFonts w:ascii="Verdana" w:hAnsi="Verdana" w:cs="Arial"/>
          <w:b/>
          <w:sz w:val="18"/>
          <w:szCs w:val="18"/>
        </w:rPr>
      </w:pPr>
      <w:r w:rsidRPr="009B006D">
        <w:rPr>
          <w:rFonts w:ascii="Verdana" w:hAnsi="Verdana" w:cs="Arial"/>
          <w:b/>
          <w:smallCaps/>
          <w:sz w:val="18"/>
          <w:szCs w:val="18"/>
        </w:rPr>
        <w:t>§</w:t>
      </w:r>
      <w:r w:rsidRPr="009B006D">
        <w:rPr>
          <w:rFonts w:ascii="Verdana" w:hAnsi="Verdana" w:cs="Arial"/>
          <w:b/>
          <w:sz w:val="18"/>
          <w:szCs w:val="18"/>
        </w:rPr>
        <w:t xml:space="preserve"> 1                     </w:t>
      </w:r>
    </w:p>
    <w:p w:rsidR="002F4BE6" w:rsidRPr="009B006D" w:rsidRDefault="002F4BE6" w:rsidP="002F4BE6">
      <w:pPr>
        <w:suppressAutoHyphens/>
        <w:ind w:right="-2"/>
        <w:jc w:val="both"/>
        <w:rPr>
          <w:rFonts w:ascii="Verdana" w:hAnsi="Verdana"/>
          <w:sz w:val="18"/>
          <w:szCs w:val="18"/>
          <w:lang w:eastAsia="ar-SA"/>
        </w:rPr>
      </w:pPr>
    </w:p>
    <w:p w:rsidR="002F4BE6" w:rsidRPr="009B006D" w:rsidRDefault="002F4BE6" w:rsidP="002F4BE6">
      <w:pPr>
        <w:rPr>
          <w:rFonts w:ascii="Verdana" w:hAnsi="Verdana"/>
          <w:sz w:val="18"/>
          <w:szCs w:val="18"/>
          <w:lang w:eastAsia="ar-SA"/>
        </w:rPr>
      </w:pPr>
      <w:r w:rsidRPr="009B006D">
        <w:rPr>
          <w:rFonts w:ascii="Verdana" w:hAnsi="Verdana"/>
          <w:sz w:val="18"/>
          <w:szCs w:val="18"/>
          <w:lang w:eastAsia="ar-SA"/>
        </w:rPr>
        <w:t>W wyniku rozstrzygniętego postępowania o udzielenie zamówienia public</w:t>
      </w:r>
      <w:r w:rsidR="00082CB5">
        <w:rPr>
          <w:rFonts w:ascii="Verdana" w:hAnsi="Verdana"/>
          <w:sz w:val="18"/>
          <w:szCs w:val="18"/>
          <w:lang w:eastAsia="ar-SA"/>
        </w:rPr>
        <w:t>znego nr UMW / AZ / PN – 83 / 18</w:t>
      </w:r>
      <w:r w:rsidRPr="009B006D">
        <w:rPr>
          <w:rFonts w:ascii="Verdana" w:hAnsi="Verdana"/>
          <w:bCs/>
          <w:sz w:val="18"/>
          <w:szCs w:val="18"/>
          <w:lang w:eastAsia="ar-SA"/>
        </w:rPr>
        <w:t>,</w:t>
      </w:r>
      <w:r w:rsidRPr="009B006D">
        <w:rPr>
          <w:rFonts w:ascii="Verdana" w:hAnsi="Verdana"/>
          <w:sz w:val="18"/>
          <w:szCs w:val="18"/>
          <w:lang w:eastAsia="ar-SA"/>
        </w:rPr>
        <w:t xml:space="preserve"> prowadzonego w trybie przetargu nieograniczonego, zawarta zostaje umowa następującej treści:</w:t>
      </w:r>
    </w:p>
    <w:p w:rsidR="002F4BE6" w:rsidRDefault="002F4BE6" w:rsidP="002F4BE6">
      <w:pPr>
        <w:ind w:right="-381" w:firstLine="4500"/>
        <w:rPr>
          <w:rFonts w:ascii="Verdana" w:hAnsi="Verdana" w:cs="Arial"/>
          <w:b/>
          <w:smallCaps/>
          <w:sz w:val="18"/>
          <w:szCs w:val="18"/>
        </w:rPr>
      </w:pPr>
    </w:p>
    <w:p w:rsidR="002F4BE6" w:rsidRPr="009B006D" w:rsidRDefault="002F4BE6" w:rsidP="002F4BE6">
      <w:pPr>
        <w:ind w:right="-381" w:firstLine="4500"/>
        <w:rPr>
          <w:rFonts w:ascii="Verdana" w:hAnsi="Verdana" w:cs="Arial"/>
          <w:b/>
          <w:sz w:val="18"/>
          <w:szCs w:val="18"/>
        </w:rPr>
      </w:pPr>
      <w:r w:rsidRPr="009B006D">
        <w:rPr>
          <w:rFonts w:ascii="Verdana" w:hAnsi="Verdana" w:cs="Arial"/>
          <w:b/>
          <w:smallCaps/>
          <w:sz w:val="18"/>
          <w:szCs w:val="18"/>
        </w:rPr>
        <w:t>§</w:t>
      </w:r>
      <w:r w:rsidRPr="009B006D">
        <w:rPr>
          <w:rFonts w:ascii="Verdana" w:hAnsi="Verdana" w:cs="Arial"/>
          <w:b/>
          <w:sz w:val="18"/>
          <w:szCs w:val="18"/>
        </w:rPr>
        <w:t xml:space="preserve"> 2                     </w:t>
      </w:r>
    </w:p>
    <w:p w:rsidR="002F4BE6" w:rsidRDefault="002F4BE6" w:rsidP="002F4BE6">
      <w:pPr>
        <w:rPr>
          <w:rFonts w:ascii="Verdana" w:hAnsi="Verdana"/>
          <w:sz w:val="18"/>
          <w:szCs w:val="18"/>
        </w:rPr>
      </w:pPr>
      <w:r w:rsidRPr="00996894">
        <w:rPr>
          <w:rFonts w:ascii="Verdana" w:hAnsi="Verdana"/>
          <w:sz w:val="18"/>
          <w:szCs w:val="18"/>
        </w:rPr>
        <w:t>Przedmiot</w:t>
      </w:r>
      <w:r>
        <w:rPr>
          <w:rFonts w:ascii="Verdana" w:hAnsi="Verdana"/>
          <w:sz w:val="18"/>
          <w:szCs w:val="18"/>
        </w:rPr>
        <w:t xml:space="preserve"> niniejszej umowy stanowi</w:t>
      </w:r>
      <w:r w:rsidRPr="00996894">
        <w:rPr>
          <w:rFonts w:ascii="Verdana" w:hAnsi="Verdana"/>
          <w:sz w:val="18"/>
          <w:szCs w:val="18"/>
        </w:rPr>
        <w:t xml:space="preserve"> </w:t>
      </w:r>
      <w:r w:rsidRPr="00D8055A">
        <w:rPr>
          <w:rFonts w:ascii="Verdana" w:hAnsi="Verdana"/>
          <w:b/>
          <w:sz w:val="18"/>
          <w:szCs w:val="18"/>
        </w:rPr>
        <w:t>Monitoring i konserwacja systemów sygnalizacji włamania w budynkach Domów Studenckich UMW przy ul. Wojciecha z Brudzewa 8-12</w:t>
      </w:r>
      <w:r>
        <w:rPr>
          <w:rFonts w:ascii="Verdana" w:hAnsi="Verdana"/>
          <w:b/>
          <w:sz w:val="18"/>
          <w:szCs w:val="18"/>
        </w:rPr>
        <w:t xml:space="preserve"> we Wrocławiu </w:t>
      </w:r>
      <w:r>
        <w:rPr>
          <w:rFonts w:ascii="Verdana" w:hAnsi="Verdana"/>
          <w:sz w:val="18"/>
          <w:szCs w:val="18"/>
        </w:rPr>
        <w:t xml:space="preserve">- </w:t>
      </w:r>
      <w:r w:rsidRPr="007B2458">
        <w:rPr>
          <w:rFonts w:ascii="Verdana" w:hAnsi="Verdana"/>
          <w:sz w:val="18"/>
          <w:szCs w:val="18"/>
        </w:rPr>
        <w:t xml:space="preserve">wyszczególnionych w załączniku </w:t>
      </w:r>
      <w:r>
        <w:rPr>
          <w:rFonts w:ascii="Verdana" w:hAnsi="Verdana"/>
          <w:sz w:val="18"/>
          <w:szCs w:val="18"/>
        </w:rPr>
        <w:t>nr 2 do niniejszej umowy, zwanych dalej Użytkownikami,</w:t>
      </w:r>
      <w:r w:rsidRPr="00712903">
        <w:rPr>
          <w:rFonts w:ascii="Verdana" w:hAnsi="Verdana"/>
          <w:b/>
          <w:sz w:val="18"/>
          <w:szCs w:val="18"/>
        </w:rPr>
        <w:t xml:space="preserve"> </w:t>
      </w:r>
      <w:r>
        <w:rPr>
          <w:rFonts w:ascii="Verdana" w:hAnsi="Verdana"/>
          <w:b/>
          <w:sz w:val="18"/>
          <w:szCs w:val="18"/>
        </w:rPr>
        <w:t>oraz świadczenie usług transportu wartości pieniężnych</w:t>
      </w:r>
      <w:r>
        <w:rPr>
          <w:rFonts w:ascii="Verdana" w:hAnsi="Verdana"/>
          <w:sz w:val="18"/>
          <w:szCs w:val="18"/>
        </w:rPr>
        <w:t>.</w:t>
      </w:r>
      <w:r w:rsidRPr="007B2458">
        <w:rPr>
          <w:rFonts w:ascii="Verdana" w:hAnsi="Verdana"/>
          <w:sz w:val="18"/>
          <w:szCs w:val="18"/>
        </w:rPr>
        <w:t xml:space="preserve"> </w:t>
      </w:r>
    </w:p>
    <w:p w:rsidR="002F4BE6" w:rsidRDefault="002F4BE6" w:rsidP="002F4BE6">
      <w:pPr>
        <w:rPr>
          <w:rFonts w:ascii="Verdana" w:hAnsi="Verdana"/>
          <w:sz w:val="18"/>
          <w:szCs w:val="18"/>
        </w:rPr>
      </w:pPr>
    </w:p>
    <w:p w:rsidR="002F4BE6" w:rsidRPr="00C6023A" w:rsidRDefault="002F4BE6" w:rsidP="002F4BE6">
      <w:pPr>
        <w:jc w:val="center"/>
        <w:rPr>
          <w:rFonts w:ascii="Verdana" w:hAnsi="Verdana"/>
          <w:b/>
          <w:sz w:val="18"/>
          <w:szCs w:val="18"/>
        </w:rPr>
      </w:pPr>
      <w:r w:rsidRPr="00CE54F5">
        <w:rPr>
          <w:rFonts w:ascii="Verdana" w:hAnsi="Verdana"/>
          <w:b/>
          <w:sz w:val="18"/>
          <w:szCs w:val="18"/>
        </w:rPr>
        <w:t>§3</w:t>
      </w:r>
    </w:p>
    <w:p w:rsidR="002F4BE6" w:rsidRPr="00CE54F5" w:rsidRDefault="002F4BE6" w:rsidP="002F4BE6">
      <w:pPr>
        <w:pStyle w:val="Akapitzlist"/>
        <w:numPr>
          <w:ilvl w:val="6"/>
          <w:numId w:val="15"/>
        </w:numPr>
        <w:tabs>
          <w:tab w:val="clear" w:pos="5040"/>
          <w:tab w:val="num" w:pos="426"/>
        </w:tabs>
        <w:ind w:left="426" w:hanging="426"/>
        <w:jc w:val="both"/>
        <w:rPr>
          <w:rFonts w:ascii="Verdana" w:hAnsi="Verdana"/>
          <w:b/>
          <w:sz w:val="18"/>
          <w:szCs w:val="18"/>
        </w:rPr>
      </w:pPr>
      <w:r w:rsidRPr="00CE54F5">
        <w:rPr>
          <w:rFonts w:ascii="Verdana" w:hAnsi="Verdana"/>
          <w:b/>
          <w:sz w:val="18"/>
          <w:szCs w:val="18"/>
        </w:rPr>
        <w:t>Wykonawca zobowiązany jest w ramach świadczenia usług monitoringu w szczególności do:</w:t>
      </w:r>
    </w:p>
    <w:p w:rsidR="002F4BE6" w:rsidRPr="00C6023A" w:rsidRDefault="002F4BE6" w:rsidP="002F4BE6">
      <w:pPr>
        <w:pStyle w:val="Akapitzlist"/>
        <w:numPr>
          <w:ilvl w:val="8"/>
          <w:numId w:val="17"/>
        </w:numPr>
        <w:ind w:left="993" w:hanging="284"/>
        <w:jc w:val="both"/>
        <w:rPr>
          <w:rFonts w:ascii="Verdana" w:hAnsi="Verdana"/>
          <w:sz w:val="18"/>
          <w:szCs w:val="18"/>
        </w:rPr>
      </w:pPr>
      <w:r w:rsidRPr="00CE54F5">
        <w:rPr>
          <w:rFonts w:ascii="Verdana" w:hAnsi="Verdana" w:cs="Arial"/>
          <w:sz w:val="18"/>
          <w:szCs w:val="18"/>
        </w:rPr>
        <w:t xml:space="preserve">Podłączenia </w:t>
      </w:r>
      <w:r w:rsidRPr="00C6023A">
        <w:rPr>
          <w:rFonts w:ascii="Verdana" w:hAnsi="Verdana" w:cs="Arial"/>
          <w:sz w:val="18"/>
          <w:szCs w:val="18"/>
        </w:rPr>
        <w:t xml:space="preserve">systemów alarmowych </w:t>
      </w:r>
      <w:r w:rsidRPr="00CE54F5">
        <w:rPr>
          <w:rFonts w:ascii="Verdana" w:hAnsi="Verdana" w:cs="Arial"/>
          <w:sz w:val="18"/>
          <w:szCs w:val="18"/>
        </w:rPr>
        <w:t>Użytkowników do centrum monitorującego Wykonawcy</w:t>
      </w:r>
      <w:r w:rsidRPr="00C6023A">
        <w:rPr>
          <w:rFonts w:ascii="Verdana" w:hAnsi="Verdana" w:cs="Arial"/>
          <w:sz w:val="18"/>
          <w:szCs w:val="18"/>
        </w:rPr>
        <w:t>.</w:t>
      </w:r>
      <w:r w:rsidRPr="00C6023A">
        <w:rPr>
          <w:rFonts w:ascii="Verdana" w:hAnsi="Verdana"/>
          <w:sz w:val="18"/>
          <w:szCs w:val="18"/>
        </w:rPr>
        <w:t xml:space="preserve"> Zamawiający nie ponosi kosztów dostosowania istniejących sygnalizacji alarmowych do techniczno-sprzętowych wymogów centrum monitorującego Wykonawcy.</w:t>
      </w:r>
      <w:r w:rsidRPr="00C6023A">
        <w:rPr>
          <w:rFonts w:ascii="Verdana" w:hAnsi="Verdana" w:cs="Arial"/>
          <w:sz w:val="18"/>
          <w:szCs w:val="18"/>
        </w:rPr>
        <w:t xml:space="preserve"> Zestawienie zawierające nazwę obiektu / jednostki organizacyjnej stanowiącej lokalizację systemu, typ centrali, liczbę czujek oraz aktualną formę przekazu sygnału stanowi Załącznik nr 2 do umowy.</w:t>
      </w:r>
    </w:p>
    <w:p w:rsidR="002F4BE6" w:rsidRPr="00C6023A" w:rsidRDefault="002F4BE6" w:rsidP="002F4BE6">
      <w:pPr>
        <w:pStyle w:val="Akapitzlist"/>
        <w:numPr>
          <w:ilvl w:val="8"/>
          <w:numId w:val="17"/>
        </w:numPr>
        <w:ind w:left="993" w:hanging="284"/>
        <w:jc w:val="both"/>
        <w:rPr>
          <w:rFonts w:ascii="Verdana" w:hAnsi="Verdana"/>
          <w:sz w:val="18"/>
          <w:szCs w:val="18"/>
        </w:rPr>
      </w:pPr>
      <w:r w:rsidRPr="00C6023A">
        <w:rPr>
          <w:rFonts w:ascii="Verdana" w:hAnsi="Verdana"/>
          <w:sz w:val="18"/>
          <w:szCs w:val="18"/>
        </w:rPr>
        <w:t xml:space="preserve">Dostarczenia i podłączenia do centrum monitorującego Wykonawcy dwóch pilotów (radiolinii) antynapadowych, po jednym dla każdej z portierni Domu Studenckiego Bliźniak i Domu Studenckiego Jubilatka. </w:t>
      </w:r>
    </w:p>
    <w:p w:rsidR="002F4BE6" w:rsidRPr="00C6023A" w:rsidRDefault="002F4BE6" w:rsidP="002F4BE6">
      <w:pPr>
        <w:pStyle w:val="Akapitzlist"/>
        <w:numPr>
          <w:ilvl w:val="8"/>
          <w:numId w:val="17"/>
        </w:numPr>
        <w:ind w:left="993" w:hanging="284"/>
        <w:jc w:val="both"/>
        <w:rPr>
          <w:rFonts w:ascii="Verdana" w:hAnsi="Verdana"/>
          <w:sz w:val="18"/>
          <w:szCs w:val="18"/>
        </w:rPr>
      </w:pPr>
      <w:r w:rsidRPr="00C6023A">
        <w:rPr>
          <w:rFonts w:ascii="Verdana" w:hAnsi="Verdana"/>
          <w:sz w:val="18"/>
          <w:szCs w:val="18"/>
        </w:rPr>
        <w:t>Całodobowego świadczenia usług monitoringu oraz zapewnienia gotowości grup interwencyjnych do podjęcia działań w przypadku odbioru sygnału alarmowego.</w:t>
      </w:r>
    </w:p>
    <w:p w:rsidR="002F4BE6" w:rsidRPr="00C6023A" w:rsidRDefault="002F4BE6" w:rsidP="002F4BE6">
      <w:pPr>
        <w:pStyle w:val="Akapitzlist"/>
        <w:numPr>
          <w:ilvl w:val="8"/>
          <w:numId w:val="17"/>
        </w:numPr>
        <w:ind w:left="993" w:hanging="284"/>
        <w:jc w:val="both"/>
        <w:rPr>
          <w:rFonts w:ascii="Verdana" w:hAnsi="Verdana"/>
          <w:sz w:val="18"/>
          <w:szCs w:val="18"/>
        </w:rPr>
      </w:pPr>
      <w:r w:rsidRPr="00C6023A">
        <w:rPr>
          <w:rFonts w:ascii="Verdana" w:hAnsi="Verdana"/>
          <w:sz w:val="18"/>
          <w:szCs w:val="18"/>
        </w:rPr>
        <w:t xml:space="preserve">Rejestrowanie sygnałów alarmowych z obiektów Użytkowników i udostępnianie </w:t>
      </w:r>
      <w:r>
        <w:rPr>
          <w:rFonts w:ascii="Verdana" w:hAnsi="Verdana"/>
          <w:sz w:val="18"/>
          <w:szCs w:val="18"/>
        </w:rPr>
        <w:t xml:space="preserve">Zamawiającemu </w:t>
      </w:r>
      <w:r w:rsidRPr="00C6023A">
        <w:rPr>
          <w:rFonts w:ascii="Verdana" w:hAnsi="Verdana"/>
          <w:sz w:val="18"/>
          <w:szCs w:val="18"/>
        </w:rPr>
        <w:t>wyciągów z rejestru na każde</w:t>
      </w:r>
      <w:r>
        <w:rPr>
          <w:rFonts w:ascii="Verdana" w:hAnsi="Verdana"/>
          <w:sz w:val="18"/>
          <w:szCs w:val="18"/>
        </w:rPr>
        <w:t xml:space="preserve"> jego</w:t>
      </w:r>
      <w:r w:rsidRPr="00C6023A">
        <w:rPr>
          <w:rFonts w:ascii="Verdana" w:hAnsi="Verdana"/>
          <w:sz w:val="18"/>
          <w:szCs w:val="18"/>
        </w:rPr>
        <w:t xml:space="preserve"> żądani</w:t>
      </w:r>
      <w:r>
        <w:rPr>
          <w:rFonts w:ascii="Verdana" w:hAnsi="Verdana"/>
          <w:sz w:val="18"/>
          <w:szCs w:val="18"/>
        </w:rPr>
        <w:t>e</w:t>
      </w:r>
      <w:r w:rsidRPr="00C6023A">
        <w:rPr>
          <w:rFonts w:ascii="Verdana" w:hAnsi="Verdana"/>
          <w:sz w:val="18"/>
          <w:szCs w:val="18"/>
        </w:rPr>
        <w:t>.</w:t>
      </w:r>
    </w:p>
    <w:p w:rsidR="002F4BE6" w:rsidRPr="00C6023A" w:rsidRDefault="002F4BE6" w:rsidP="002F4BE6">
      <w:pPr>
        <w:pStyle w:val="Akapitzlist"/>
        <w:numPr>
          <w:ilvl w:val="8"/>
          <w:numId w:val="17"/>
        </w:numPr>
        <w:ind w:left="993" w:hanging="284"/>
        <w:jc w:val="both"/>
        <w:rPr>
          <w:rFonts w:ascii="Verdana" w:hAnsi="Verdana" w:cs="Arial"/>
          <w:sz w:val="18"/>
          <w:szCs w:val="18"/>
        </w:rPr>
      </w:pPr>
      <w:r w:rsidRPr="00C6023A">
        <w:rPr>
          <w:rFonts w:ascii="Verdana" w:hAnsi="Verdana" w:cs="Arial"/>
          <w:sz w:val="18"/>
          <w:szCs w:val="18"/>
        </w:rPr>
        <w:t>Oznakowania na swój koszt terenu oraz budynków Użytkowników widocznymi, estetycznymi tabliczkami informującymi o jego ochronie.</w:t>
      </w:r>
    </w:p>
    <w:p w:rsidR="002F4BE6" w:rsidRPr="00C6023A" w:rsidRDefault="002F4BE6" w:rsidP="002F4BE6">
      <w:pPr>
        <w:pStyle w:val="Akapitzlist"/>
        <w:numPr>
          <w:ilvl w:val="8"/>
          <w:numId w:val="17"/>
        </w:numPr>
        <w:ind w:left="993" w:hanging="284"/>
        <w:jc w:val="both"/>
        <w:rPr>
          <w:rFonts w:ascii="Verdana" w:hAnsi="Verdana" w:cs="Arial"/>
          <w:sz w:val="18"/>
          <w:szCs w:val="18"/>
        </w:rPr>
      </w:pPr>
      <w:r w:rsidRPr="00C6023A">
        <w:rPr>
          <w:rFonts w:ascii="Verdana" w:hAnsi="Verdana" w:cs="Arial"/>
          <w:sz w:val="18"/>
          <w:szCs w:val="18"/>
        </w:rPr>
        <w:t>Uzgodnienia z osobami wskazanymi przez Zamawiającego kodów dostępu i haseł odwoławczych.</w:t>
      </w:r>
    </w:p>
    <w:p w:rsidR="002F4BE6" w:rsidRPr="00C6023A" w:rsidRDefault="002F4BE6" w:rsidP="002F4BE6">
      <w:pPr>
        <w:pStyle w:val="Akapitzlist"/>
        <w:numPr>
          <w:ilvl w:val="8"/>
          <w:numId w:val="17"/>
        </w:numPr>
        <w:ind w:left="993" w:hanging="284"/>
        <w:jc w:val="both"/>
        <w:rPr>
          <w:rFonts w:ascii="Verdana" w:hAnsi="Verdana"/>
          <w:sz w:val="18"/>
          <w:szCs w:val="18"/>
        </w:rPr>
      </w:pPr>
      <w:r w:rsidRPr="00C6023A">
        <w:rPr>
          <w:rFonts w:ascii="Verdana" w:hAnsi="Verdana"/>
          <w:sz w:val="18"/>
          <w:szCs w:val="18"/>
        </w:rPr>
        <w:t>Zapewnienia przyjazdu na miejsce grupy interwencyjnej w przypadku odbioru sygnału alarmowego, wskazującego istnienie zagrożenia dla ochranianego obiektu, w następującym czasie:</w:t>
      </w:r>
    </w:p>
    <w:p w:rsidR="002F4BE6" w:rsidRPr="00C6023A" w:rsidRDefault="002F4BE6" w:rsidP="000A3B91">
      <w:pPr>
        <w:pStyle w:val="Akapitzlist"/>
        <w:numPr>
          <w:ilvl w:val="1"/>
          <w:numId w:val="69"/>
        </w:numPr>
        <w:jc w:val="both"/>
        <w:rPr>
          <w:rFonts w:ascii="Verdana" w:hAnsi="Verdana" w:cs="Arial"/>
          <w:sz w:val="18"/>
          <w:szCs w:val="18"/>
        </w:rPr>
      </w:pPr>
      <w:r w:rsidRPr="00C6023A">
        <w:rPr>
          <w:rFonts w:ascii="Verdana" w:hAnsi="Verdana" w:cs="Arial"/>
          <w:sz w:val="18"/>
          <w:szCs w:val="18"/>
        </w:rPr>
        <w:t xml:space="preserve">w godzinach od 6 do 22 - w ciągu max. 15 min od zgłoszenia, </w:t>
      </w:r>
    </w:p>
    <w:p w:rsidR="002F4BE6" w:rsidRPr="00C6023A" w:rsidRDefault="002F4BE6" w:rsidP="000A3B91">
      <w:pPr>
        <w:pStyle w:val="Akapitzlist"/>
        <w:numPr>
          <w:ilvl w:val="1"/>
          <w:numId w:val="69"/>
        </w:numPr>
        <w:jc w:val="both"/>
        <w:rPr>
          <w:rFonts w:ascii="Verdana" w:hAnsi="Verdana" w:cs="Arial"/>
          <w:sz w:val="18"/>
          <w:szCs w:val="18"/>
        </w:rPr>
      </w:pPr>
      <w:r w:rsidRPr="00C6023A">
        <w:rPr>
          <w:rFonts w:ascii="Verdana" w:hAnsi="Verdana" w:cs="Arial"/>
          <w:sz w:val="18"/>
          <w:szCs w:val="18"/>
        </w:rPr>
        <w:t xml:space="preserve">w godzinach od 22 do 6 - w ciągu max. 5 min od zgłoszenia. </w:t>
      </w:r>
    </w:p>
    <w:p w:rsidR="002F4BE6" w:rsidRPr="00C6023A" w:rsidRDefault="002F4BE6" w:rsidP="002F4BE6">
      <w:pPr>
        <w:pStyle w:val="Akapitzlist"/>
        <w:ind w:left="709"/>
        <w:jc w:val="both"/>
        <w:rPr>
          <w:rFonts w:ascii="Verdana" w:hAnsi="Verdana" w:cs="Arial"/>
          <w:sz w:val="18"/>
          <w:szCs w:val="18"/>
        </w:rPr>
      </w:pPr>
      <w:r w:rsidRPr="00C6023A">
        <w:rPr>
          <w:rFonts w:ascii="Verdana" w:hAnsi="Verdana" w:cs="Arial"/>
          <w:sz w:val="18"/>
          <w:szCs w:val="18"/>
        </w:rPr>
        <w:t>Grupa interwencyjna winna składać się z min. 2 osób. Na żądanie Zamawiającego Wykonawca winien udostępnić Zamawiającemu wyciąg z odpowiednich rejestrów, wskazujący czas reakcji grupy interwencyjnej po otrzymaniu sygnału alarmowego.</w:t>
      </w:r>
    </w:p>
    <w:p w:rsidR="002F4BE6" w:rsidRPr="00C6023A" w:rsidRDefault="002F4BE6" w:rsidP="002F4BE6">
      <w:pPr>
        <w:pStyle w:val="Akapitzlist"/>
        <w:numPr>
          <w:ilvl w:val="8"/>
          <w:numId w:val="17"/>
        </w:numPr>
        <w:ind w:left="993" w:hanging="284"/>
        <w:jc w:val="both"/>
        <w:rPr>
          <w:rFonts w:ascii="Verdana" w:hAnsi="Verdana"/>
          <w:sz w:val="18"/>
          <w:szCs w:val="18"/>
        </w:rPr>
      </w:pPr>
      <w:r w:rsidRPr="00C6023A">
        <w:rPr>
          <w:rFonts w:ascii="Verdana" w:hAnsi="Verdana" w:cs="Arial"/>
          <w:sz w:val="18"/>
          <w:szCs w:val="18"/>
        </w:rPr>
        <w:t xml:space="preserve">W przypadku włamania do chronionego w ramach niniejszej umowy obiektu, Wykonawca obowiązany jest niezwłocznie zawiadomić wskazane przez Użytkownika osoby upoważnione do włączania i wyłączania systemu ochrony budynku lub jednostki, właściwe organy i służby (policja, straż, pogotowie, itp.) i zabezpieczyć obiekt ochroną fizyczną do czasu przybycia przedstawiciela Zamawiającego. </w:t>
      </w:r>
    </w:p>
    <w:p w:rsidR="002F4BE6" w:rsidRPr="00C6023A" w:rsidRDefault="002F4BE6" w:rsidP="002F4BE6">
      <w:pPr>
        <w:pStyle w:val="Akapitzlist"/>
        <w:numPr>
          <w:ilvl w:val="8"/>
          <w:numId w:val="17"/>
        </w:numPr>
        <w:ind w:left="993" w:hanging="284"/>
        <w:jc w:val="both"/>
        <w:rPr>
          <w:rFonts w:ascii="Verdana" w:hAnsi="Verdana"/>
          <w:sz w:val="18"/>
          <w:szCs w:val="18"/>
        </w:rPr>
      </w:pPr>
      <w:r w:rsidRPr="00C6023A">
        <w:rPr>
          <w:rFonts w:ascii="Verdana" w:hAnsi="Verdana" w:cs="Arial"/>
          <w:sz w:val="18"/>
          <w:szCs w:val="18"/>
        </w:rPr>
        <w:t>Wezwanie grupy interwencyjnej przez Użytkownika poprzez radiolinię jest dopuszczalne w przypadku zagrożenia życia, zakłócania ciszy nocnej, dewastacji mienia lub naruszania postanowień regulaminu obowiązującego w Domach studenckich.</w:t>
      </w:r>
    </w:p>
    <w:p w:rsidR="002F4BE6" w:rsidRPr="00C6023A" w:rsidRDefault="002F4BE6" w:rsidP="002F4BE6">
      <w:pPr>
        <w:pStyle w:val="Akapitzlist"/>
        <w:ind w:left="709"/>
        <w:jc w:val="both"/>
        <w:rPr>
          <w:rFonts w:ascii="Verdana" w:hAnsi="Verdana" w:cs="Arial"/>
          <w:sz w:val="18"/>
          <w:szCs w:val="18"/>
        </w:rPr>
      </w:pPr>
    </w:p>
    <w:p w:rsidR="002F4BE6" w:rsidRPr="00CE54F5" w:rsidRDefault="002F4BE6" w:rsidP="002F4BE6">
      <w:pPr>
        <w:pStyle w:val="Akapitzlist"/>
        <w:numPr>
          <w:ilvl w:val="2"/>
          <w:numId w:val="17"/>
        </w:numPr>
        <w:tabs>
          <w:tab w:val="clear" w:pos="1980"/>
          <w:tab w:val="num" w:pos="426"/>
        </w:tabs>
        <w:ind w:left="426" w:hanging="426"/>
        <w:jc w:val="both"/>
        <w:rPr>
          <w:rFonts w:ascii="Verdana" w:hAnsi="Verdana" w:cs="Arial"/>
          <w:sz w:val="18"/>
          <w:szCs w:val="18"/>
        </w:rPr>
      </w:pPr>
      <w:r w:rsidRPr="00CE54F5">
        <w:rPr>
          <w:rFonts w:ascii="Verdana" w:hAnsi="Verdana"/>
          <w:b/>
          <w:sz w:val="18"/>
          <w:szCs w:val="18"/>
        </w:rPr>
        <w:t>Wykonawca zobowiązany jest w ramach świadczenia usług konserwacji systemu monitoringu w szczególności do:</w:t>
      </w:r>
    </w:p>
    <w:p w:rsidR="002F4BE6" w:rsidRPr="00CE54F5" w:rsidRDefault="002F4BE6" w:rsidP="000A3B91">
      <w:pPr>
        <w:pStyle w:val="Akapitzlist"/>
        <w:numPr>
          <w:ilvl w:val="6"/>
          <w:numId w:val="67"/>
        </w:numPr>
        <w:jc w:val="both"/>
        <w:rPr>
          <w:rFonts w:ascii="Verdana" w:hAnsi="Verdana"/>
          <w:sz w:val="18"/>
          <w:szCs w:val="18"/>
        </w:rPr>
      </w:pPr>
      <w:r w:rsidRPr="00CE54F5">
        <w:rPr>
          <w:rFonts w:ascii="Verdana" w:hAnsi="Verdana" w:cs="Arial"/>
          <w:sz w:val="18"/>
          <w:szCs w:val="18"/>
        </w:rPr>
        <w:t xml:space="preserve">Wykonywania czynności konserwacji systemów z częstotliwością i w sposób zapewniający należyte działanie i utrzymywanie w pełnej sprawności sytemu monitoringu, w każdym jednak przypadku nie rzadziej aniżeli raz na kwartał. </w:t>
      </w:r>
      <w:r w:rsidRPr="00CE54F5">
        <w:rPr>
          <w:rFonts w:ascii="Verdana" w:hAnsi="Verdana"/>
          <w:sz w:val="18"/>
          <w:szCs w:val="18"/>
        </w:rPr>
        <w:t>Szczegółowy zakres czynności konserwacji systemów określa Załącznik nr 3 do umowy.</w:t>
      </w:r>
    </w:p>
    <w:p w:rsidR="002F4BE6" w:rsidRPr="00CE54F5" w:rsidRDefault="002F4BE6" w:rsidP="000A3B91">
      <w:pPr>
        <w:pStyle w:val="Akapitzlist"/>
        <w:numPr>
          <w:ilvl w:val="6"/>
          <w:numId w:val="67"/>
        </w:numPr>
        <w:jc w:val="both"/>
        <w:rPr>
          <w:rFonts w:ascii="Verdana" w:hAnsi="Verdana"/>
          <w:sz w:val="18"/>
          <w:szCs w:val="18"/>
        </w:rPr>
      </w:pPr>
      <w:r w:rsidRPr="00CE54F5">
        <w:rPr>
          <w:rFonts w:ascii="Verdana" w:hAnsi="Verdana" w:cs="Arial"/>
          <w:sz w:val="18"/>
          <w:szCs w:val="18"/>
        </w:rPr>
        <w:t>Dostarczenia w formie elektronicznej do Biura Obsługi Studentów harmonogramu przeprowadzania konserwacji systemów uwzględniający termin wykonania konserwacji w odniesieniu do każdej z lokalizacji oraz dane osób ją wykonujących. Przedmiotowy harmonogram winien być przekazany minimum na 2 tygodnie przed rozpoczęciem każdego kolejnego kwartału obowiązywania umowy.</w:t>
      </w:r>
    </w:p>
    <w:p w:rsidR="002F4BE6" w:rsidRPr="00CE54F5" w:rsidRDefault="002F4BE6" w:rsidP="000A3B91">
      <w:pPr>
        <w:pStyle w:val="Akapitzlist"/>
        <w:numPr>
          <w:ilvl w:val="6"/>
          <w:numId w:val="67"/>
        </w:numPr>
        <w:jc w:val="both"/>
        <w:rPr>
          <w:rFonts w:ascii="Verdana" w:hAnsi="Verdana"/>
          <w:sz w:val="18"/>
          <w:szCs w:val="18"/>
        </w:rPr>
      </w:pPr>
      <w:r w:rsidRPr="00CE54F5">
        <w:rPr>
          <w:rFonts w:ascii="Verdana" w:hAnsi="Verdana"/>
          <w:sz w:val="18"/>
          <w:szCs w:val="18"/>
        </w:rPr>
        <w:t xml:space="preserve">Sporządzania protokołów z wykonywanej konserwacji w 2 egzemplarzach, przy czym jeden nich winien </w:t>
      </w:r>
      <w:r>
        <w:rPr>
          <w:rFonts w:ascii="Verdana" w:hAnsi="Verdana"/>
          <w:sz w:val="18"/>
          <w:szCs w:val="18"/>
        </w:rPr>
        <w:t>zostać</w:t>
      </w:r>
      <w:r w:rsidRPr="00CE54F5">
        <w:rPr>
          <w:rFonts w:ascii="Verdana" w:hAnsi="Verdana"/>
          <w:sz w:val="18"/>
          <w:szCs w:val="18"/>
        </w:rPr>
        <w:t xml:space="preserve"> pozostawiony u Użytkownika. </w:t>
      </w:r>
      <w:r w:rsidRPr="00CE54F5">
        <w:rPr>
          <w:rFonts w:ascii="Verdana" w:hAnsi="Verdana" w:cs="Arial"/>
          <w:sz w:val="18"/>
          <w:szCs w:val="18"/>
        </w:rPr>
        <w:t>Wszystkie protokoły wykonania konserwacji, serwisu i innych czynności w</w:t>
      </w:r>
      <w:r>
        <w:rPr>
          <w:rFonts w:ascii="Verdana" w:hAnsi="Verdana" w:cs="Arial"/>
          <w:sz w:val="18"/>
          <w:szCs w:val="18"/>
        </w:rPr>
        <w:t>ymagają</w:t>
      </w:r>
      <w:r w:rsidRPr="00CE54F5">
        <w:rPr>
          <w:rFonts w:ascii="Verdana" w:hAnsi="Verdana" w:cs="Arial"/>
          <w:sz w:val="18"/>
          <w:szCs w:val="18"/>
        </w:rPr>
        <w:t xml:space="preserve"> potwierd</w:t>
      </w:r>
      <w:r>
        <w:rPr>
          <w:rFonts w:ascii="Verdana" w:hAnsi="Verdana" w:cs="Arial"/>
          <w:sz w:val="18"/>
          <w:szCs w:val="18"/>
        </w:rPr>
        <w:t>zenia</w:t>
      </w:r>
      <w:r w:rsidRPr="00CE54F5">
        <w:rPr>
          <w:rFonts w:ascii="Verdana" w:hAnsi="Verdana" w:cs="Arial"/>
          <w:sz w:val="18"/>
          <w:szCs w:val="18"/>
        </w:rPr>
        <w:t xml:space="preserve"> przez Użytkownika</w:t>
      </w:r>
      <w:r>
        <w:rPr>
          <w:rFonts w:ascii="Verdana" w:hAnsi="Verdana" w:cs="Arial"/>
          <w:sz w:val="18"/>
          <w:szCs w:val="18"/>
        </w:rPr>
        <w:t>, poprzez jego opatrzenie</w:t>
      </w:r>
      <w:r w:rsidRPr="00CE54F5">
        <w:rPr>
          <w:rFonts w:ascii="Verdana" w:hAnsi="Verdana" w:cs="Arial"/>
          <w:sz w:val="18"/>
          <w:szCs w:val="18"/>
        </w:rPr>
        <w:t xml:space="preserve"> czytelnym podpisem osoby upoważnionej wraz z pieczęcią firmową jednostki.</w:t>
      </w:r>
    </w:p>
    <w:p w:rsidR="002F4BE6" w:rsidRPr="00CE54F5" w:rsidRDefault="002F4BE6" w:rsidP="000A3B91">
      <w:pPr>
        <w:pStyle w:val="Akapitzlist"/>
        <w:numPr>
          <w:ilvl w:val="6"/>
          <w:numId w:val="67"/>
        </w:numPr>
        <w:jc w:val="both"/>
        <w:rPr>
          <w:rFonts w:ascii="Verdana" w:hAnsi="Verdana"/>
          <w:sz w:val="18"/>
          <w:szCs w:val="18"/>
        </w:rPr>
      </w:pPr>
      <w:r w:rsidRPr="00CE54F5">
        <w:rPr>
          <w:rFonts w:ascii="Verdana" w:hAnsi="Verdana" w:cs="Arial"/>
          <w:sz w:val="18"/>
          <w:szCs w:val="18"/>
        </w:rPr>
        <w:t xml:space="preserve">Dostarczenia do Biura Obsługi Studentów w formie elektronicznej protokołów konserwacji (dotyczących wszystkich obiektów wskazanych w Załączniku nr 2 do umowy) raz na 3 miesiące. </w:t>
      </w:r>
    </w:p>
    <w:p w:rsidR="002F4BE6" w:rsidRPr="00CE54F5" w:rsidRDefault="002F4BE6" w:rsidP="000A3B91">
      <w:pPr>
        <w:pStyle w:val="Akapitzlist"/>
        <w:numPr>
          <w:ilvl w:val="6"/>
          <w:numId w:val="67"/>
        </w:numPr>
        <w:jc w:val="both"/>
        <w:rPr>
          <w:rFonts w:ascii="Verdana" w:hAnsi="Verdana" w:cs="Arial"/>
          <w:sz w:val="18"/>
          <w:szCs w:val="18"/>
        </w:rPr>
      </w:pPr>
      <w:r w:rsidRPr="00CE54F5">
        <w:rPr>
          <w:rFonts w:ascii="Verdana" w:hAnsi="Verdana" w:cs="Arial"/>
          <w:sz w:val="18"/>
          <w:szCs w:val="18"/>
        </w:rPr>
        <w:t>Niezwłocznego dostarczenia protokołów z wykonywanych przeglądów systemów w przypadku konieczności naprawy systemu wraz z podaniem nazwy elementu podlegającego wymianie, ceną zakupu i wartością robocizny.</w:t>
      </w:r>
    </w:p>
    <w:p w:rsidR="002F4BE6" w:rsidRPr="00CE54F5" w:rsidRDefault="002F4BE6" w:rsidP="000A3B91">
      <w:pPr>
        <w:pStyle w:val="Akapitzlist"/>
        <w:numPr>
          <w:ilvl w:val="6"/>
          <w:numId w:val="67"/>
        </w:numPr>
        <w:jc w:val="both"/>
        <w:rPr>
          <w:rFonts w:ascii="Verdana" w:hAnsi="Verdana"/>
          <w:sz w:val="18"/>
          <w:szCs w:val="18"/>
        </w:rPr>
      </w:pPr>
      <w:r w:rsidRPr="00CE54F5">
        <w:rPr>
          <w:rFonts w:ascii="Verdana" w:hAnsi="Verdana" w:cs="Arial"/>
          <w:sz w:val="18"/>
          <w:szCs w:val="18"/>
        </w:rPr>
        <w:t>Dostarczenia do Biura Obsługi Studentów na każde jego żądanie, w formie elektronicznej dan</w:t>
      </w:r>
      <w:r>
        <w:rPr>
          <w:rFonts w:ascii="Verdana" w:hAnsi="Verdana" w:cs="Arial"/>
          <w:sz w:val="18"/>
          <w:szCs w:val="18"/>
        </w:rPr>
        <w:t>ych</w:t>
      </w:r>
      <w:r w:rsidRPr="00CE54F5">
        <w:rPr>
          <w:rFonts w:ascii="Verdana" w:hAnsi="Verdana" w:cs="Arial"/>
          <w:sz w:val="18"/>
          <w:szCs w:val="18"/>
        </w:rPr>
        <w:t xml:space="preserve"> zgran</w:t>
      </w:r>
      <w:r>
        <w:rPr>
          <w:rFonts w:ascii="Verdana" w:hAnsi="Verdana" w:cs="Arial"/>
          <w:sz w:val="18"/>
          <w:szCs w:val="18"/>
        </w:rPr>
        <w:t>ych</w:t>
      </w:r>
      <w:r w:rsidRPr="00CE54F5">
        <w:rPr>
          <w:rFonts w:ascii="Verdana" w:hAnsi="Verdana" w:cs="Arial"/>
          <w:sz w:val="18"/>
          <w:szCs w:val="18"/>
        </w:rPr>
        <w:t xml:space="preserve"> z pamięci centrali, dotyczące zdarzeń zarejestrowanych tj. kodowania, rozkodowywania, załączeń alarmu itp.</w:t>
      </w:r>
    </w:p>
    <w:p w:rsidR="002F4BE6" w:rsidRPr="00CE54F5" w:rsidRDefault="002F4BE6" w:rsidP="000A3B91">
      <w:pPr>
        <w:pStyle w:val="Akapitzlist"/>
        <w:numPr>
          <w:ilvl w:val="6"/>
          <w:numId w:val="67"/>
        </w:numPr>
        <w:jc w:val="both"/>
        <w:rPr>
          <w:rFonts w:ascii="Verdana" w:hAnsi="Verdana" w:cs="Arial"/>
          <w:sz w:val="18"/>
          <w:szCs w:val="18"/>
        </w:rPr>
      </w:pPr>
      <w:r w:rsidRPr="00CE54F5">
        <w:rPr>
          <w:rFonts w:ascii="Verdana" w:hAnsi="Verdana" w:cs="Arial"/>
          <w:sz w:val="18"/>
          <w:szCs w:val="18"/>
        </w:rPr>
        <w:t>Wykonawca w okresie obowiązywania niniejszej umowy winien:</w:t>
      </w:r>
    </w:p>
    <w:p w:rsidR="002F4BE6" w:rsidRPr="00CE54F5" w:rsidRDefault="002F4BE6" w:rsidP="000A3B91">
      <w:pPr>
        <w:pStyle w:val="Akapitzlist"/>
        <w:numPr>
          <w:ilvl w:val="0"/>
          <w:numId w:val="71"/>
        </w:numPr>
        <w:jc w:val="both"/>
        <w:rPr>
          <w:rFonts w:ascii="Verdana" w:hAnsi="Verdana" w:cs="Arial"/>
          <w:sz w:val="18"/>
          <w:szCs w:val="18"/>
        </w:rPr>
      </w:pPr>
      <w:r w:rsidRPr="00CE54F5">
        <w:rPr>
          <w:rFonts w:ascii="Verdana" w:hAnsi="Verdana" w:cs="Arial"/>
          <w:sz w:val="18"/>
          <w:szCs w:val="18"/>
        </w:rPr>
        <w:t>dysponować własnym serwisem technicznym,</w:t>
      </w:r>
    </w:p>
    <w:p w:rsidR="002F4BE6" w:rsidRPr="00CE54F5" w:rsidRDefault="002F4BE6" w:rsidP="000A3B91">
      <w:pPr>
        <w:pStyle w:val="Akapitzlist"/>
        <w:numPr>
          <w:ilvl w:val="0"/>
          <w:numId w:val="71"/>
        </w:numPr>
        <w:jc w:val="both"/>
        <w:rPr>
          <w:rFonts w:ascii="Verdana" w:hAnsi="Verdana" w:cs="Arial"/>
          <w:sz w:val="18"/>
          <w:szCs w:val="18"/>
        </w:rPr>
      </w:pPr>
      <w:r w:rsidRPr="00CE54F5">
        <w:rPr>
          <w:rFonts w:ascii="Verdana" w:hAnsi="Verdana" w:cs="Arial"/>
          <w:sz w:val="18"/>
          <w:szCs w:val="18"/>
        </w:rPr>
        <w:t>dysponować odpowiednim dla wskazanej liczby systemów parkiem samochodowym.</w:t>
      </w:r>
    </w:p>
    <w:p w:rsidR="002F4BE6" w:rsidRPr="00CE54F5" w:rsidRDefault="002F4BE6" w:rsidP="000A3B91">
      <w:pPr>
        <w:pStyle w:val="Akapitzlist"/>
        <w:numPr>
          <w:ilvl w:val="6"/>
          <w:numId w:val="67"/>
        </w:numPr>
        <w:jc w:val="both"/>
        <w:rPr>
          <w:rFonts w:ascii="Verdana" w:hAnsi="Verdana"/>
          <w:sz w:val="18"/>
          <w:szCs w:val="18"/>
        </w:rPr>
      </w:pPr>
      <w:r w:rsidRPr="00CE54F5">
        <w:rPr>
          <w:rFonts w:ascii="Verdana" w:hAnsi="Verdana"/>
          <w:sz w:val="18"/>
          <w:szCs w:val="18"/>
        </w:rPr>
        <w:t>Dodatkowe czynności nie objęte zakresem czynności konserwacji tj. zmiana kodów, wprowadzenie nowego Użytkownika, przeniesienie czujki ruchu lub wynikające ze stwierdzenia konieczności naprawy, będą rozliczane na podstawie protokołu konieczności sporządzonego przez Wykonawcę przy współudziale Użytkownika. Protokół w swej treści winien zawierać: opis usterki, części podlegające wymianie wraz z ich ceną oraz ilość roboczogodzin technika. Zużyte części Wykonawca winien zutylizować we własnym zakresie i na własny koszt.</w:t>
      </w:r>
    </w:p>
    <w:p w:rsidR="002F4BE6" w:rsidRPr="00CE54F5" w:rsidRDefault="002F4BE6" w:rsidP="002F4BE6">
      <w:pPr>
        <w:jc w:val="both"/>
        <w:rPr>
          <w:rFonts w:ascii="Verdana" w:hAnsi="Verdana" w:cs="Arial"/>
          <w:sz w:val="18"/>
          <w:szCs w:val="18"/>
        </w:rPr>
      </w:pPr>
    </w:p>
    <w:p w:rsidR="002F4BE6" w:rsidRPr="00CE54F5" w:rsidRDefault="002F4BE6" w:rsidP="002F4BE6">
      <w:pPr>
        <w:jc w:val="both"/>
        <w:rPr>
          <w:rFonts w:ascii="Verdana" w:hAnsi="Verdana" w:cs="Arial"/>
          <w:color w:val="FF0000"/>
          <w:sz w:val="18"/>
          <w:szCs w:val="18"/>
        </w:rPr>
      </w:pPr>
    </w:p>
    <w:p w:rsidR="002F4BE6" w:rsidRPr="00CE54F5" w:rsidRDefault="002F4BE6" w:rsidP="002F4BE6">
      <w:pPr>
        <w:pStyle w:val="Akapitzlist"/>
        <w:numPr>
          <w:ilvl w:val="2"/>
          <w:numId w:val="17"/>
        </w:numPr>
        <w:tabs>
          <w:tab w:val="clear" w:pos="1980"/>
          <w:tab w:val="num" w:pos="426"/>
        </w:tabs>
        <w:ind w:left="426" w:hanging="426"/>
        <w:jc w:val="both"/>
        <w:rPr>
          <w:rFonts w:ascii="Verdana" w:hAnsi="Verdana"/>
          <w:sz w:val="18"/>
          <w:szCs w:val="18"/>
        </w:rPr>
      </w:pPr>
      <w:r w:rsidRPr="00CE54F5">
        <w:rPr>
          <w:rFonts w:ascii="Verdana" w:hAnsi="Verdana" w:cs="Arial"/>
          <w:b/>
          <w:sz w:val="18"/>
          <w:szCs w:val="18"/>
        </w:rPr>
        <w:t xml:space="preserve">W ramach usługi transportu wartości pieniężnych Wykonawca zobowiązany jest do </w:t>
      </w:r>
      <w:r w:rsidRPr="00CE54F5">
        <w:rPr>
          <w:rFonts w:ascii="Verdana" w:hAnsi="Verdana" w:cs="Arial"/>
          <w:sz w:val="18"/>
          <w:szCs w:val="18"/>
        </w:rPr>
        <w:t xml:space="preserve">transportu wartości pieniężnych z Domu Studenckiego Bliźniak mieszczącego się przy ul. Wojciecha z Brudzewa 12 do najbliższej placówki Banku Zachodniego WBK S.A. </w:t>
      </w:r>
      <w:r w:rsidRPr="00CE54F5">
        <w:rPr>
          <w:rFonts w:ascii="Verdana" w:hAnsi="Verdana"/>
          <w:sz w:val="18"/>
          <w:szCs w:val="18"/>
        </w:rPr>
        <w:t>Transport wartości pieniężnych wykonywany będzie środkami transportu Wykonawcy (samochód winien być wyposażony w łączność radiową z bazą) w składzie osobowym i na warunkach zgodnych z Rozporządzeniem Ministra Spraw Wewnętrznych i Administracji z dnia 07 września 2010r. w sprawie wymagań jakimi powinna odpowiadać ochrona wartości pieniężnych przechowywanych i transportowanych przez przedsiębiorców i inne jednostki organizacyjne (tekst jednolity Dz.U. z 2016 r., poz. 793).</w:t>
      </w:r>
    </w:p>
    <w:p w:rsidR="002F4BE6" w:rsidRPr="00CE54F5" w:rsidRDefault="002F4BE6" w:rsidP="002F4BE6">
      <w:pPr>
        <w:pStyle w:val="Akapitzlist"/>
        <w:numPr>
          <w:ilvl w:val="2"/>
          <w:numId w:val="17"/>
        </w:numPr>
        <w:tabs>
          <w:tab w:val="clear" w:pos="1980"/>
          <w:tab w:val="num" w:pos="426"/>
        </w:tabs>
        <w:ind w:left="1134" w:hanging="1134"/>
        <w:jc w:val="both"/>
        <w:rPr>
          <w:rFonts w:ascii="Verdana" w:hAnsi="Verdana" w:cs="Arial"/>
          <w:sz w:val="18"/>
          <w:szCs w:val="18"/>
        </w:rPr>
      </w:pPr>
      <w:r w:rsidRPr="00CE54F5">
        <w:rPr>
          <w:rFonts w:ascii="Verdana" w:hAnsi="Verdana" w:cs="Arial"/>
          <w:sz w:val="18"/>
          <w:szCs w:val="18"/>
        </w:rPr>
        <w:t>Strony ustalają, iż roczna ilość transportów pieniężnych wynosi maksymalnie 52 razy.</w:t>
      </w:r>
    </w:p>
    <w:p w:rsidR="002F4BE6" w:rsidRPr="00CE54F5" w:rsidRDefault="002F4BE6" w:rsidP="002F4BE6">
      <w:pPr>
        <w:pStyle w:val="Akapitzlist"/>
        <w:numPr>
          <w:ilvl w:val="2"/>
          <w:numId w:val="17"/>
        </w:numPr>
        <w:tabs>
          <w:tab w:val="clear" w:pos="1980"/>
          <w:tab w:val="num" w:pos="426"/>
        </w:tabs>
        <w:ind w:left="426" w:hanging="426"/>
        <w:jc w:val="both"/>
        <w:rPr>
          <w:rFonts w:ascii="Verdana" w:hAnsi="Verdana"/>
          <w:sz w:val="18"/>
          <w:szCs w:val="18"/>
        </w:rPr>
      </w:pPr>
      <w:r w:rsidRPr="00CE54F5">
        <w:rPr>
          <w:rFonts w:ascii="Verdana" w:hAnsi="Verdana" w:cs="Arial"/>
          <w:sz w:val="18"/>
          <w:szCs w:val="18"/>
        </w:rPr>
        <w:t>Za przewożone wartości pieniężne odpowiedzialność materialną ponosi Wykonawca.</w:t>
      </w:r>
    </w:p>
    <w:p w:rsidR="002F4BE6" w:rsidRPr="00CE54F5" w:rsidRDefault="002F4BE6" w:rsidP="002F4BE6">
      <w:pPr>
        <w:pStyle w:val="Akapitzlist"/>
        <w:numPr>
          <w:ilvl w:val="2"/>
          <w:numId w:val="17"/>
        </w:numPr>
        <w:tabs>
          <w:tab w:val="clear" w:pos="1980"/>
          <w:tab w:val="num" w:pos="426"/>
        </w:tabs>
        <w:ind w:hanging="1980"/>
        <w:jc w:val="both"/>
        <w:rPr>
          <w:rFonts w:ascii="Verdana" w:hAnsi="Verdana" w:cs="Arial"/>
          <w:sz w:val="18"/>
          <w:szCs w:val="18"/>
        </w:rPr>
      </w:pPr>
      <w:r w:rsidRPr="00CE54F5">
        <w:rPr>
          <w:rFonts w:ascii="Verdana" w:hAnsi="Verdana" w:cs="Arial"/>
          <w:sz w:val="18"/>
          <w:szCs w:val="18"/>
        </w:rPr>
        <w:t>Wykonanie usługi transportu środków pieniężnych będzie każdorazowo potwierdzane na zleceniu.</w:t>
      </w:r>
    </w:p>
    <w:p w:rsidR="002F4BE6" w:rsidRPr="000C0C64" w:rsidRDefault="002F4BE6" w:rsidP="002F4BE6">
      <w:pPr>
        <w:pStyle w:val="Akapitzlist"/>
        <w:numPr>
          <w:ilvl w:val="2"/>
          <w:numId w:val="17"/>
        </w:numPr>
        <w:tabs>
          <w:tab w:val="clear" w:pos="1980"/>
          <w:tab w:val="num" w:pos="426"/>
        </w:tabs>
        <w:ind w:left="426" w:hanging="426"/>
        <w:jc w:val="both"/>
        <w:rPr>
          <w:rFonts w:ascii="Verdana" w:hAnsi="Verdana" w:cs="Arial"/>
          <w:sz w:val="18"/>
          <w:szCs w:val="18"/>
        </w:rPr>
      </w:pPr>
      <w:r w:rsidRPr="00CE54F5">
        <w:rPr>
          <w:rFonts w:ascii="Verdana" w:hAnsi="Verdana" w:cs="Arial"/>
          <w:sz w:val="18"/>
          <w:szCs w:val="18"/>
        </w:rPr>
        <w:t xml:space="preserve">Zamawiający określi datę transportu wartości pieniężnych najpóźniej na dzień przed planowanym </w:t>
      </w:r>
      <w:r w:rsidRPr="000C0C64">
        <w:rPr>
          <w:rFonts w:ascii="Verdana" w:hAnsi="Verdana" w:cs="Arial"/>
          <w:sz w:val="18"/>
          <w:szCs w:val="18"/>
        </w:rPr>
        <w:t>transportem oraz powiadomi o tym Wykonawcę telefonicznie  na wskazany przez niego numer telefonu.</w:t>
      </w:r>
    </w:p>
    <w:p w:rsidR="002F4BE6" w:rsidRPr="000C0C64" w:rsidRDefault="002F4BE6" w:rsidP="002F4BE6">
      <w:pPr>
        <w:pStyle w:val="Nagwek"/>
        <w:numPr>
          <w:ilvl w:val="2"/>
          <w:numId w:val="17"/>
        </w:numPr>
        <w:tabs>
          <w:tab w:val="clear" w:pos="1980"/>
          <w:tab w:val="clear" w:pos="4536"/>
          <w:tab w:val="clear" w:pos="9072"/>
          <w:tab w:val="num" w:pos="426"/>
        </w:tabs>
        <w:ind w:left="426" w:right="-381" w:hanging="426"/>
        <w:jc w:val="both"/>
        <w:rPr>
          <w:rFonts w:ascii="Verdana" w:hAnsi="Verdana" w:cs="Arial"/>
          <w:bCs/>
          <w:sz w:val="18"/>
          <w:szCs w:val="18"/>
        </w:rPr>
      </w:pPr>
      <w:r w:rsidRPr="000C0C64">
        <w:rPr>
          <w:rFonts w:ascii="Verdana" w:hAnsi="Verdana" w:cs="Arial"/>
          <w:bCs/>
          <w:sz w:val="18"/>
          <w:szCs w:val="18"/>
        </w:rPr>
        <w:t>Zamawiający jest uprawniony do nieodpłatnego sprawdzenia, nie częściej aniżeli raz w miesiącu, bez wcześniejszego uprzedzenia Wykonawcy, sprawności systemu monitorującego oraz czasu przyjazdu grupy interwencyjnej.</w:t>
      </w:r>
    </w:p>
    <w:p w:rsidR="002F4BE6" w:rsidRPr="000C0C64" w:rsidRDefault="002F4BE6" w:rsidP="002F4BE6">
      <w:pPr>
        <w:pStyle w:val="Nagwek"/>
        <w:ind w:left="426" w:right="-381"/>
        <w:rPr>
          <w:rFonts w:ascii="Verdana" w:hAnsi="Verdana" w:cs="Arial"/>
          <w:bCs/>
          <w:sz w:val="18"/>
          <w:szCs w:val="18"/>
        </w:rPr>
      </w:pPr>
    </w:p>
    <w:p w:rsidR="002F4BE6" w:rsidRPr="000C0C64" w:rsidRDefault="002F4BE6" w:rsidP="002F4BE6">
      <w:pPr>
        <w:pStyle w:val="Tekstblokowy"/>
        <w:tabs>
          <w:tab w:val="left" w:pos="993"/>
          <w:tab w:val="left" w:pos="1134"/>
          <w:tab w:val="left" w:pos="3119"/>
          <w:tab w:val="right" w:pos="9540"/>
        </w:tabs>
        <w:spacing w:line="240" w:lineRule="auto"/>
        <w:ind w:left="0" w:right="-381"/>
        <w:jc w:val="center"/>
        <w:rPr>
          <w:rFonts w:cs="Arial"/>
          <w:b/>
          <w:bCs/>
          <w:color w:val="auto"/>
        </w:rPr>
      </w:pPr>
      <w:r w:rsidRPr="000C0C64">
        <w:rPr>
          <w:rFonts w:cs="Arial"/>
          <w:b/>
          <w:bCs/>
          <w:color w:val="auto"/>
        </w:rPr>
        <w:t>§ 4</w:t>
      </w:r>
    </w:p>
    <w:p w:rsidR="002F4BE6" w:rsidRPr="000C0C64" w:rsidRDefault="002F4BE6" w:rsidP="000A3B91">
      <w:pPr>
        <w:pStyle w:val="Nagwek3"/>
        <w:numPr>
          <w:ilvl w:val="0"/>
          <w:numId w:val="52"/>
        </w:numPr>
        <w:tabs>
          <w:tab w:val="num" w:pos="1065"/>
          <w:tab w:val="right" w:pos="9540"/>
        </w:tabs>
        <w:spacing w:after="0" w:line="240" w:lineRule="auto"/>
        <w:ind w:right="-381"/>
        <w:jc w:val="left"/>
        <w:rPr>
          <w:rFonts w:cs="Arial"/>
          <w:bCs/>
          <w:i w:val="0"/>
          <w:color w:val="auto"/>
        </w:rPr>
      </w:pPr>
      <w:r w:rsidRPr="000C0C64">
        <w:rPr>
          <w:rFonts w:cs="Arial"/>
          <w:bCs/>
          <w:i w:val="0"/>
          <w:color w:val="auto"/>
        </w:rPr>
        <w:t>Wykonawca oświadcza, iż dysponuje odpowiednim zapleczem osobowym i technicznym, niezbędnym do prawidłowego wykonania obowiązków wynikających z niniejszej umowy, a w szczególności iż posiada centrum monitorowania, umożliwiające całodobowe monitorowanie obiektów Zamawiającego i gotowość do wysłania na miejsce zdarzenia patroli interwencyjnych.</w:t>
      </w:r>
    </w:p>
    <w:p w:rsidR="002F4BE6" w:rsidRPr="000C0C64" w:rsidRDefault="002F4BE6" w:rsidP="000A3B91">
      <w:pPr>
        <w:pStyle w:val="Nagwek3"/>
        <w:numPr>
          <w:ilvl w:val="0"/>
          <w:numId w:val="52"/>
        </w:numPr>
        <w:tabs>
          <w:tab w:val="num" w:pos="1065"/>
          <w:tab w:val="right" w:pos="9540"/>
        </w:tabs>
        <w:spacing w:after="0" w:line="240" w:lineRule="auto"/>
        <w:ind w:right="-381"/>
        <w:jc w:val="left"/>
        <w:rPr>
          <w:rFonts w:cs="Arial"/>
          <w:bCs/>
          <w:i w:val="0"/>
          <w:color w:val="auto"/>
        </w:rPr>
      </w:pPr>
      <w:r w:rsidRPr="000C0C64">
        <w:rPr>
          <w:rFonts w:cs="Arial"/>
          <w:bCs/>
          <w:i w:val="0"/>
          <w:color w:val="auto"/>
        </w:rPr>
        <w:t xml:space="preserve">Wykonawca będzie realizował niniejszą umowę przy dołożeniu należytej staranności, zachowaniu bezpieczeństwa dóbr powierzonych do ochrony przez Zamawiającego oraz doskonaląc sposoby i środki działalności ochronnej. Wykonawca w okresie trwania umowy zobowiązany jest do posiadania aktualnej polisy lub innego dokumentu potwierdzającego, że jest ubezpieczony od odpowiedzialności cywilnej w zakresie prowadzonej działalności związanej z ochroną osób i mienia na kwotę min 500.000,00 PLN (słownie pięćset tysięcy i 00/100 PLN). </w:t>
      </w:r>
    </w:p>
    <w:p w:rsidR="002F4BE6" w:rsidRPr="000C0C64" w:rsidRDefault="002F4BE6" w:rsidP="000A3B91">
      <w:pPr>
        <w:numPr>
          <w:ilvl w:val="0"/>
          <w:numId w:val="52"/>
        </w:numPr>
        <w:tabs>
          <w:tab w:val="num" w:pos="1065"/>
          <w:tab w:val="right" w:pos="9540"/>
        </w:tabs>
        <w:ind w:right="-381"/>
        <w:rPr>
          <w:rFonts w:ascii="Verdana" w:hAnsi="Verdana" w:cs="Arial"/>
          <w:bCs/>
          <w:sz w:val="18"/>
          <w:szCs w:val="18"/>
        </w:rPr>
      </w:pPr>
      <w:r w:rsidRPr="000C0C64">
        <w:rPr>
          <w:rFonts w:ascii="Verdana" w:hAnsi="Verdana" w:cs="Arial"/>
          <w:bCs/>
          <w:sz w:val="18"/>
          <w:szCs w:val="18"/>
        </w:rPr>
        <w:t xml:space="preserve">Wykonawca każdorazowo przed upływem terminu ważności dokumentu, o którym mowa w ust. 2, złoży </w:t>
      </w:r>
    </w:p>
    <w:p w:rsidR="002F4BE6" w:rsidRPr="000C0C64" w:rsidRDefault="002F4BE6" w:rsidP="002F4BE6">
      <w:pPr>
        <w:tabs>
          <w:tab w:val="num" w:pos="1065"/>
          <w:tab w:val="right" w:pos="9540"/>
        </w:tabs>
        <w:ind w:left="360" w:right="-381"/>
        <w:rPr>
          <w:rFonts w:ascii="Verdana" w:hAnsi="Verdana" w:cs="Arial"/>
          <w:bCs/>
          <w:sz w:val="18"/>
          <w:szCs w:val="18"/>
        </w:rPr>
      </w:pPr>
      <w:r w:rsidRPr="000C0C64">
        <w:rPr>
          <w:rFonts w:ascii="Verdana" w:hAnsi="Verdana" w:cs="Arial"/>
          <w:bCs/>
          <w:sz w:val="18"/>
          <w:szCs w:val="18"/>
        </w:rPr>
        <w:t>aktualny dokument, postępując tak aż do końca trwania umowy.</w:t>
      </w:r>
    </w:p>
    <w:p w:rsidR="002F4BE6" w:rsidRPr="000C0C64" w:rsidRDefault="002F4BE6" w:rsidP="000A3B91">
      <w:pPr>
        <w:pStyle w:val="Akapitzlist"/>
        <w:numPr>
          <w:ilvl w:val="0"/>
          <w:numId w:val="52"/>
        </w:numPr>
        <w:tabs>
          <w:tab w:val="right" w:pos="9540"/>
        </w:tabs>
        <w:ind w:right="-381"/>
        <w:rPr>
          <w:rFonts w:ascii="Verdana" w:hAnsi="Verdana" w:cs="Arial"/>
          <w:bCs/>
          <w:sz w:val="18"/>
          <w:szCs w:val="18"/>
        </w:rPr>
      </w:pPr>
      <w:r w:rsidRPr="000C0C64">
        <w:rPr>
          <w:rFonts w:ascii="Verdana" w:hAnsi="Verdana" w:cs="Arial"/>
          <w:bCs/>
          <w:sz w:val="18"/>
          <w:szCs w:val="18"/>
        </w:rPr>
        <w:t>Wykonawca oświadcza, iż przed podpisaniem umowy zapoznał się z zakresem usług oraz infrastrukturą techniczną systemu monitoringu obiektów wskazanych w Załączniku nr 2 do niniejszej umowy i nie wnosi w tym zakresie żadnych zastrzeżeń.</w:t>
      </w:r>
    </w:p>
    <w:p w:rsidR="002F4BE6" w:rsidRPr="000C0C64" w:rsidRDefault="002F4BE6" w:rsidP="002F4BE6">
      <w:pPr>
        <w:tabs>
          <w:tab w:val="num" w:pos="1065"/>
          <w:tab w:val="right" w:pos="9540"/>
        </w:tabs>
        <w:ind w:left="360" w:right="-381"/>
        <w:rPr>
          <w:rFonts w:ascii="Verdana" w:hAnsi="Verdana" w:cs="Arial"/>
          <w:bCs/>
          <w:sz w:val="18"/>
          <w:szCs w:val="18"/>
        </w:rPr>
      </w:pPr>
    </w:p>
    <w:p w:rsidR="002F4BE6" w:rsidRPr="000C0C64" w:rsidRDefault="002F4BE6" w:rsidP="002F4BE6">
      <w:pPr>
        <w:pStyle w:val="Tekstblokowy"/>
        <w:tabs>
          <w:tab w:val="left" w:pos="3119"/>
          <w:tab w:val="right" w:pos="9540"/>
        </w:tabs>
        <w:spacing w:line="240" w:lineRule="auto"/>
        <w:ind w:left="0" w:right="-381" w:firstLine="4820"/>
        <w:jc w:val="left"/>
        <w:rPr>
          <w:rFonts w:cs="Arial"/>
          <w:b/>
          <w:bCs/>
          <w:color w:val="auto"/>
        </w:rPr>
      </w:pPr>
      <w:r w:rsidRPr="000C0C64">
        <w:rPr>
          <w:rFonts w:cs="Arial"/>
          <w:b/>
          <w:bCs/>
          <w:color w:val="auto"/>
        </w:rPr>
        <w:t>§ 5</w:t>
      </w:r>
    </w:p>
    <w:p w:rsidR="002F4BE6" w:rsidRPr="000C0C64" w:rsidRDefault="002F4BE6" w:rsidP="000A3B91">
      <w:pPr>
        <w:pStyle w:val="Tekstblokowy"/>
        <w:numPr>
          <w:ilvl w:val="0"/>
          <w:numId w:val="53"/>
        </w:numPr>
        <w:tabs>
          <w:tab w:val="clear" w:pos="720"/>
          <w:tab w:val="num" w:pos="360"/>
          <w:tab w:val="num" w:pos="1680"/>
          <w:tab w:val="left" w:pos="3119"/>
          <w:tab w:val="right" w:pos="9540"/>
        </w:tabs>
        <w:autoSpaceDE/>
        <w:autoSpaceDN/>
        <w:adjustRightInd/>
        <w:spacing w:line="240" w:lineRule="auto"/>
        <w:ind w:left="360" w:right="-381"/>
        <w:jc w:val="left"/>
        <w:rPr>
          <w:rFonts w:cs="Arial"/>
          <w:color w:val="auto"/>
        </w:rPr>
      </w:pPr>
      <w:r w:rsidRPr="000C0C64">
        <w:rPr>
          <w:rFonts w:cs="Arial"/>
          <w:color w:val="auto"/>
        </w:rPr>
        <w:t>Powierzone Wykonawcy przez Zamawiającego obiekty do ochrony, winny być przez Zamawiającego należycie zabezpieczone przed włamaniem, kradzieżą i pożarem.</w:t>
      </w:r>
    </w:p>
    <w:p w:rsidR="002F4BE6" w:rsidRPr="000C0C64" w:rsidRDefault="002F4BE6" w:rsidP="000A3B91">
      <w:pPr>
        <w:pStyle w:val="Tekstblokowy"/>
        <w:numPr>
          <w:ilvl w:val="0"/>
          <w:numId w:val="53"/>
        </w:numPr>
        <w:tabs>
          <w:tab w:val="clear" w:pos="720"/>
          <w:tab w:val="num" w:pos="360"/>
          <w:tab w:val="num" w:pos="1680"/>
          <w:tab w:val="left" w:pos="3119"/>
          <w:tab w:val="right" w:pos="9540"/>
        </w:tabs>
        <w:autoSpaceDE/>
        <w:autoSpaceDN/>
        <w:adjustRightInd/>
        <w:spacing w:line="240" w:lineRule="auto"/>
        <w:ind w:left="360" w:right="-381"/>
        <w:jc w:val="left"/>
        <w:rPr>
          <w:rFonts w:cs="Arial"/>
          <w:color w:val="auto"/>
        </w:rPr>
      </w:pPr>
      <w:r w:rsidRPr="000C0C64">
        <w:rPr>
          <w:rFonts w:cs="Arial"/>
          <w:color w:val="auto"/>
        </w:rPr>
        <w:t>Stwierdzone w zabezpieczeniu obiektu usterki i nieprawidłowości, Wykonawca zgłasza niezwłocznie Zamawiającemu w formie pisemnej pod rygorem nieważności, który zobowiązuje się do ich niezwłocznego usunięcia.</w:t>
      </w:r>
    </w:p>
    <w:p w:rsidR="002F4BE6" w:rsidRPr="000C0C64" w:rsidRDefault="002F4BE6" w:rsidP="000A3B91">
      <w:pPr>
        <w:pStyle w:val="Tekstblokowy"/>
        <w:numPr>
          <w:ilvl w:val="0"/>
          <w:numId w:val="53"/>
        </w:numPr>
        <w:tabs>
          <w:tab w:val="clear" w:pos="720"/>
          <w:tab w:val="num" w:pos="360"/>
          <w:tab w:val="num" w:pos="1680"/>
          <w:tab w:val="left" w:pos="3119"/>
          <w:tab w:val="right" w:pos="9540"/>
        </w:tabs>
        <w:autoSpaceDE/>
        <w:autoSpaceDN/>
        <w:adjustRightInd/>
        <w:spacing w:line="240" w:lineRule="auto"/>
        <w:ind w:left="360" w:right="-381"/>
        <w:jc w:val="left"/>
        <w:rPr>
          <w:rFonts w:cs="Arial"/>
          <w:color w:val="auto"/>
        </w:rPr>
      </w:pPr>
      <w:r w:rsidRPr="000C0C64">
        <w:rPr>
          <w:rFonts w:cs="Arial"/>
          <w:color w:val="auto"/>
        </w:rPr>
        <w:t>Wykonawca zobowiązany jest do zachowania w poufności wszelkich informacji mających znaczenie dla bezpieczeństwa monitorowanych obiektów, o których powziął wiadomość przy wykonywaniu niniejszej umowy.</w:t>
      </w:r>
    </w:p>
    <w:p w:rsidR="002F4BE6" w:rsidRPr="000C0C64" w:rsidRDefault="002F4BE6" w:rsidP="002F4BE6">
      <w:pPr>
        <w:pStyle w:val="Tekstblokowy"/>
        <w:tabs>
          <w:tab w:val="left" w:pos="3119"/>
          <w:tab w:val="right" w:pos="9540"/>
        </w:tabs>
        <w:spacing w:line="240" w:lineRule="auto"/>
        <w:ind w:left="284" w:right="-381"/>
        <w:jc w:val="left"/>
        <w:rPr>
          <w:rFonts w:cs="Arial"/>
          <w:color w:val="auto"/>
        </w:rPr>
      </w:pPr>
    </w:p>
    <w:p w:rsidR="002F4BE6" w:rsidRPr="000C0C64" w:rsidRDefault="002F4BE6" w:rsidP="002F4BE6">
      <w:pPr>
        <w:pStyle w:val="Tekstblokowy"/>
        <w:tabs>
          <w:tab w:val="left" w:pos="3119"/>
          <w:tab w:val="right" w:pos="9540"/>
        </w:tabs>
        <w:spacing w:line="240" w:lineRule="auto"/>
        <w:ind w:left="0" w:right="-381"/>
        <w:jc w:val="center"/>
        <w:rPr>
          <w:rFonts w:cs="Arial"/>
          <w:b/>
          <w:color w:val="auto"/>
        </w:rPr>
      </w:pPr>
      <w:r w:rsidRPr="000C0C64">
        <w:rPr>
          <w:rFonts w:cs="Arial"/>
          <w:b/>
          <w:color w:val="auto"/>
        </w:rPr>
        <w:t xml:space="preserve"> § 6</w:t>
      </w:r>
    </w:p>
    <w:p w:rsidR="002F4BE6" w:rsidRPr="000C0C64" w:rsidRDefault="002F4BE6" w:rsidP="000A3B91">
      <w:pPr>
        <w:numPr>
          <w:ilvl w:val="0"/>
          <w:numId w:val="54"/>
        </w:numPr>
        <w:tabs>
          <w:tab w:val="num" w:pos="360"/>
          <w:tab w:val="num" w:pos="1680"/>
          <w:tab w:val="right" w:pos="9540"/>
        </w:tabs>
        <w:ind w:left="360" w:right="-381"/>
        <w:rPr>
          <w:rFonts w:ascii="Verdana" w:hAnsi="Verdana" w:cs="Arial"/>
          <w:sz w:val="18"/>
          <w:szCs w:val="18"/>
        </w:rPr>
      </w:pPr>
      <w:r w:rsidRPr="000C0C64">
        <w:rPr>
          <w:rFonts w:ascii="Verdana" w:hAnsi="Verdana" w:cs="Arial"/>
          <w:sz w:val="18"/>
          <w:szCs w:val="18"/>
        </w:rPr>
        <w:t>W razie stwierdzenia przez Wykonawcę, że nastąpiło włamanie do chronionego obiektu Zamawiającego,  Wykonawca zawiadomi  niezwłocznie osoby wskazane przez kierowników jednostek organizacyjnych UMW i upoważnione do włączania i wyłączania lokalnych systemów ochrony budynków lub tych jednostek, których wykaz wraz z telefonami domowymi Zamawiający udostępni Wykonawcy niezwłocznie po podpisaniu niniejszej umowy, jak również właściwe organy i specjalistyczne służby (Policja, Straż Pożarna, Pogotowie itp.) oraz zabezpieczy obiekt poprzez dozór fizyczny do czasu przybycia przedstawiciela Zamawiającego, po czym wspólnie z nim ustali dalszy tryb postępowania.</w:t>
      </w:r>
    </w:p>
    <w:p w:rsidR="002F4BE6" w:rsidRPr="000C0C64" w:rsidRDefault="002F4BE6" w:rsidP="000A3B91">
      <w:pPr>
        <w:numPr>
          <w:ilvl w:val="0"/>
          <w:numId w:val="54"/>
        </w:numPr>
        <w:tabs>
          <w:tab w:val="num" w:pos="360"/>
          <w:tab w:val="num" w:pos="1680"/>
          <w:tab w:val="right" w:pos="9540"/>
        </w:tabs>
        <w:ind w:left="360" w:right="-381"/>
        <w:rPr>
          <w:rFonts w:ascii="Verdana" w:hAnsi="Verdana" w:cs="Arial"/>
          <w:sz w:val="18"/>
          <w:szCs w:val="18"/>
        </w:rPr>
      </w:pPr>
      <w:r w:rsidRPr="000C0C64">
        <w:rPr>
          <w:rFonts w:ascii="Verdana" w:hAnsi="Verdana" w:cs="Arial"/>
          <w:sz w:val="18"/>
          <w:szCs w:val="18"/>
        </w:rPr>
        <w:t>Zamawiający wyznacza do niezwłocznego powiadomienia o przyczynie i skutkach alarmu kierowników danych jednostek organizacyjnych UMW oraz osoby wskazane przez kierowników jednostek organizacyjnych. W przypadku zmiany osoby wyznaczonej do powiadomienia - obowiązek zawiadomienia Wykonawcy o tym fakcie ciąży na Zamawiającym.</w:t>
      </w:r>
    </w:p>
    <w:p w:rsidR="002F4BE6" w:rsidRPr="000C0C64" w:rsidRDefault="002F4BE6" w:rsidP="002F4BE6">
      <w:pPr>
        <w:pStyle w:val="Tekstblokowy"/>
        <w:tabs>
          <w:tab w:val="left" w:pos="3119"/>
          <w:tab w:val="right" w:pos="9540"/>
        </w:tabs>
        <w:spacing w:line="240" w:lineRule="auto"/>
        <w:ind w:left="567" w:right="-381" w:hanging="283"/>
        <w:jc w:val="left"/>
        <w:rPr>
          <w:rFonts w:cs="Arial"/>
          <w:color w:val="auto"/>
        </w:rPr>
      </w:pPr>
    </w:p>
    <w:p w:rsidR="002F4BE6" w:rsidRPr="000C0C64" w:rsidRDefault="002F4BE6" w:rsidP="002F4BE6">
      <w:pPr>
        <w:pStyle w:val="Tekstblokowy"/>
        <w:tabs>
          <w:tab w:val="left" w:pos="0"/>
          <w:tab w:val="right" w:pos="9540"/>
        </w:tabs>
        <w:spacing w:line="240" w:lineRule="auto"/>
        <w:ind w:left="360" w:right="-381" w:firstLine="4460"/>
        <w:jc w:val="left"/>
        <w:rPr>
          <w:rFonts w:cs="Arial"/>
          <w:b/>
          <w:color w:val="auto"/>
        </w:rPr>
      </w:pPr>
      <w:r w:rsidRPr="000C0C64">
        <w:rPr>
          <w:rFonts w:cs="Arial"/>
          <w:b/>
          <w:color w:val="auto"/>
        </w:rPr>
        <w:t>§ 7</w:t>
      </w:r>
    </w:p>
    <w:p w:rsidR="002F4BE6" w:rsidRPr="000C0C64" w:rsidRDefault="002F4BE6" w:rsidP="000A3B91">
      <w:pPr>
        <w:numPr>
          <w:ilvl w:val="0"/>
          <w:numId w:val="55"/>
        </w:numPr>
        <w:tabs>
          <w:tab w:val="num" w:pos="757"/>
          <w:tab w:val="num" w:pos="1680"/>
          <w:tab w:val="right" w:pos="9540"/>
        </w:tabs>
        <w:ind w:right="-381"/>
        <w:rPr>
          <w:rFonts w:ascii="Verdana" w:hAnsi="Verdana" w:cs="Arial"/>
          <w:sz w:val="18"/>
          <w:szCs w:val="18"/>
        </w:rPr>
      </w:pPr>
      <w:r w:rsidRPr="000C0C64">
        <w:rPr>
          <w:rFonts w:ascii="Verdana" w:hAnsi="Verdana" w:cs="Arial"/>
          <w:sz w:val="18"/>
          <w:szCs w:val="18"/>
        </w:rPr>
        <w:t>Wykonawca ponosi pełną odpowiedzialność materialną za szkody powstałe w wyniku kradzieży z włamaniem lub uszkodzenia powierzonego mienia, w przypadku niewykonania lub nienależytego wykonania przyjętych obowiązków ochrony, chyba, że niewykonanie lub nienależyte wykonanie było następstwem okoliczności, za które Wykonawca nie ponosi odpowiedzialności.</w:t>
      </w:r>
    </w:p>
    <w:p w:rsidR="002F4BE6" w:rsidRPr="000C0C64" w:rsidRDefault="002F4BE6" w:rsidP="000A3B91">
      <w:pPr>
        <w:numPr>
          <w:ilvl w:val="0"/>
          <w:numId w:val="55"/>
        </w:numPr>
        <w:tabs>
          <w:tab w:val="num" w:pos="757"/>
          <w:tab w:val="num" w:pos="1680"/>
          <w:tab w:val="right" w:pos="9540"/>
        </w:tabs>
        <w:ind w:right="-381"/>
        <w:rPr>
          <w:rFonts w:ascii="Verdana" w:hAnsi="Verdana" w:cs="Arial"/>
          <w:sz w:val="18"/>
          <w:szCs w:val="18"/>
        </w:rPr>
      </w:pPr>
      <w:r w:rsidRPr="000C0C64">
        <w:rPr>
          <w:rFonts w:ascii="Verdana" w:hAnsi="Verdana" w:cs="Arial"/>
          <w:sz w:val="18"/>
          <w:szCs w:val="18"/>
        </w:rPr>
        <w:t>Wykonawca ponosi pełną odpowiedzialność za ochronę pomieszczeń z zainstalowanym systemem alarmowym.</w:t>
      </w:r>
    </w:p>
    <w:p w:rsidR="002F4BE6" w:rsidRPr="000C0C64" w:rsidRDefault="002F4BE6" w:rsidP="000A3B91">
      <w:pPr>
        <w:numPr>
          <w:ilvl w:val="0"/>
          <w:numId w:val="55"/>
        </w:numPr>
        <w:tabs>
          <w:tab w:val="num" w:pos="757"/>
          <w:tab w:val="num" w:pos="1680"/>
          <w:tab w:val="right" w:pos="9540"/>
        </w:tabs>
        <w:ind w:right="-381"/>
        <w:rPr>
          <w:rFonts w:ascii="Verdana" w:hAnsi="Verdana" w:cs="Arial"/>
          <w:sz w:val="18"/>
          <w:szCs w:val="18"/>
        </w:rPr>
      </w:pPr>
      <w:r w:rsidRPr="000C0C64">
        <w:rPr>
          <w:rFonts w:ascii="Verdana" w:hAnsi="Verdana" w:cs="Arial"/>
          <w:sz w:val="18"/>
          <w:szCs w:val="18"/>
        </w:rPr>
        <w:t>Wykonawca nie ponosi odpowiedzialności za skutki wynikłe z nie włączenia lokalnego systemu alarmowego przez Zamawiającego oraz w następstwie siły wyższej.</w:t>
      </w:r>
    </w:p>
    <w:p w:rsidR="002F4BE6" w:rsidRPr="000C0C64" w:rsidRDefault="002F4BE6" w:rsidP="000A3B91">
      <w:pPr>
        <w:numPr>
          <w:ilvl w:val="0"/>
          <w:numId w:val="55"/>
        </w:numPr>
        <w:tabs>
          <w:tab w:val="num" w:pos="757"/>
          <w:tab w:val="num" w:pos="1680"/>
          <w:tab w:val="right" w:pos="9540"/>
        </w:tabs>
        <w:ind w:right="-381"/>
        <w:rPr>
          <w:rFonts w:ascii="Verdana" w:hAnsi="Verdana" w:cs="Arial"/>
          <w:sz w:val="18"/>
          <w:szCs w:val="18"/>
        </w:rPr>
      </w:pPr>
      <w:r w:rsidRPr="000C0C64">
        <w:rPr>
          <w:rFonts w:ascii="Verdana" w:hAnsi="Verdana" w:cs="Arial"/>
          <w:sz w:val="18"/>
          <w:szCs w:val="18"/>
        </w:rPr>
        <w:t xml:space="preserve">Wykonawca ponosi odpowiedzialność za wadliwy stan lokalnego systemu alarmowego, będącego </w:t>
      </w:r>
      <w:r w:rsidRPr="000C0C64">
        <w:rPr>
          <w:rFonts w:ascii="Verdana" w:hAnsi="Verdana" w:cs="Arial"/>
          <w:sz w:val="18"/>
          <w:szCs w:val="18"/>
        </w:rPr>
        <w:br/>
        <w:t xml:space="preserve">w zakresie jego konserwacji.  </w:t>
      </w:r>
    </w:p>
    <w:p w:rsidR="002F4BE6" w:rsidRPr="000C0C64" w:rsidRDefault="002F4BE6" w:rsidP="002F4BE6">
      <w:pPr>
        <w:pStyle w:val="Tekstblokowy"/>
        <w:tabs>
          <w:tab w:val="left" w:pos="0"/>
          <w:tab w:val="right" w:pos="9540"/>
        </w:tabs>
        <w:spacing w:line="240" w:lineRule="auto"/>
        <w:ind w:left="0" w:right="-381"/>
        <w:jc w:val="center"/>
        <w:rPr>
          <w:rFonts w:cs="Arial"/>
          <w:b/>
          <w:color w:val="auto"/>
        </w:rPr>
      </w:pPr>
    </w:p>
    <w:p w:rsidR="002F4BE6" w:rsidRPr="000C0C64" w:rsidRDefault="002F4BE6" w:rsidP="002F4BE6">
      <w:pPr>
        <w:pStyle w:val="Tekstblokowy"/>
        <w:tabs>
          <w:tab w:val="left" w:pos="0"/>
          <w:tab w:val="right" w:pos="9540"/>
        </w:tabs>
        <w:spacing w:line="240" w:lineRule="auto"/>
        <w:ind w:left="0" w:right="-381"/>
        <w:jc w:val="center"/>
        <w:rPr>
          <w:rFonts w:cs="Arial"/>
          <w:b/>
          <w:color w:val="auto"/>
        </w:rPr>
      </w:pPr>
      <w:r w:rsidRPr="000C0C64">
        <w:rPr>
          <w:rFonts w:cs="Arial"/>
          <w:b/>
          <w:color w:val="auto"/>
        </w:rPr>
        <w:t xml:space="preserve"> § 8</w:t>
      </w:r>
    </w:p>
    <w:p w:rsidR="002F4BE6" w:rsidRPr="000C0C64" w:rsidRDefault="002F4BE6" w:rsidP="002F4BE6">
      <w:pPr>
        <w:pStyle w:val="Tekstblokowy"/>
        <w:tabs>
          <w:tab w:val="left" w:pos="0"/>
          <w:tab w:val="right" w:pos="9540"/>
        </w:tabs>
        <w:spacing w:line="240" w:lineRule="auto"/>
        <w:ind w:left="0" w:right="-381"/>
        <w:jc w:val="left"/>
        <w:rPr>
          <w:rFonts w:cs="Arial"/>
          <w:bCs/>
          <w:color w:val="auto"/>
        </w:rPr>
      </w:pPr>
      <w:r w:rsidRPr="000C0C64">
        <w:rPr>
          <w:rFonts w:cs="Arial"/>
          <w:bCs/>
          <w:color w:val="auto"/>
        </w:rPr>
        <w:t>W przypadku kradzieży, pożaru lub innego nadzwyczajnego wydarzenia, Strony zobowiązane są do sporządzenia stosownego protokołu na powyższą okoliczność.</w:t>
      </w:r>
    </w:p>
    <w:p w:rsidR="002F4BE6" w:rsidRPr="000C0C64" w:rsidRDefault="002F4BE6" w:rsidP="002F4BE6">
      <w:pPr>
        <w:pStyle w:val="Tekstblokowy"/>
        <w:tabs>
          <w:tab w:val="left" w:pos="0"/>
          <w:tab w:val="right" w:pos="9540"/>
        </w:tabs>
        <w:spacing w:line="240" w:lineRule="auto"/>
        <w:ind w:left="0" w:right="-381"/>
        <w:jc w:val="left"/>
        <w:rPr>
          <w:rFonts w:cs="Arial"/>
          <w:b/>
          <w:color w:val="auto"/>
        </w:rPr>
      </w:pPr>
    </w:p>
    <w:p w:rsidR="002F4BE6" w:rsidRPr="000C0C64" w:rsidRDefault="002F4BE6" w:rsidP="002F4BE6">
      <w:pPr>
        <w:pStyle w:val="Tekstblokowy"/>
        <w:tabs>
          <w:tab w:val="left" w:pos="0"/>
          <w:tab w:val="right" w:pos="9540"/>
        </w:tabs>
        <w:spacing w:line="240" w:lineRule="auto"/>
        <w:ind w:left="0" w:right="-381"/>
        <w:jc w:val="center"/>
        <w:rPr>
          <w:rFonts w:cs="Arial"/>
          <w:b/>
          <w:color w:val="auto"/>
        </w:rPr>
      </w:pPr>
      <w:r w:rsidRPr="000C0C64">
        <w:rPr>
          <w:rFonts w:cs="Arial"/>
          <w:b/>
          <w:color w:val="auto"/>
        </w:rPr>
        <w:t xml:space="preserve"> § 9</w:t>
      </w:r>
    </w:p>
    <w:p w:rsidR="002F4BE6" w:rsidRPr="000C0C64" w:rsidRDefault="002F4BE6" w:rsidP="002F4BE6">
      <w:pPr>
        <w:pStyle w:val="Tekstblokowy"/>
        <w:tabs>
          <w:tab w:val="left" w:pos="3119"/>
          <w:tab w:val="right" w:pos="9540"/>
        </w:tabs>
        <w:spacing w:line="240" w:lineRule="auto"/>
        <w:ind w:left="0" w:right="142"/>
        <w:jc w:val="left"/>
        <w:rPr>
          <w:rFonts w:cs="Arial"/>
          <w:bCs/>
          <w:color w:val="auto"/>
          <w:szCs w:val="18"/>
        </w:rPr>
      </w:pPr>
      <w:r w:rsidRPr="000C0C64">
        <w:rPr>
          <w:rFonts w:cs="Arial"/>
          <w:bCs/>
          <w:color w:val="auto"/>
          <w:szCs w:val="18"/>
        </w:rPr>
        <w:t>Zapłata:</w:t>
      </w:r>
    </w:p>
    <w:p w:rsidR="002F4BE6" w:rsidRPr="000C0C64" w:rsidRDefault="002F4BE6" w:rsidP="000A3B91">
      <w:pPr>
        <w:pStyle w:val="Tekstblokowy"/>
        <w:numPr>
          <w:ilvl w:val="0"/>
          <w:numId w:val="56"/>
        </w:numPr>
        <w:tabs>
          <w:tab w:val="clear" w:pos="720"/>
          <w:tab w:val="left" w:pos="0"/>
          <w:tab w:val="left" w:pos="360"/>
          <w:tab w:val="num" w:pos="426"/>
          <w:tab w:val="right" w:pos="9072"/>
        </w:tabs>
        <w:spacing w:line="240" w:lineRule="auto"/>
        <w:ind w:left="284" w:right="142" w:hanging="284"/>
        <w:rPr>
          <w:rFonts w:cs="Arial"/>
          <w:bCs/>
          <w:color w:val="auto"/>
        </w:rPr>
      </w:pPr>
      <w:r w:rsidRPr="000C0C64">
        <w:rPr>
          <w:rFonts w:cs="Arial"/>
          <w:bCs/>
          <w:color w:val="auto"/>
        </w:rPr>
        <w:t>Strony ustalają wynagrodzenie za wykonanie przedmiotu umowy zgodnie ze złożoną przez Wykonawcę ofertą w wysokości: wartość netto:  ………….. PLN, brutto : .......... PLN (słownie:…………………………………………………. PLN). Oferta Wykonawcy stanowi załącznik nr 1 do niniejszej umowy.</w:t>
      </w:r>
    </w:p>
    <w:p w:rsidR="002F4BE6" w:rsidRPr="000C0C64" w:rsidRDefault="002F4BE6" w:rsidP="000A3B91">
      <w:pPr>
        <w:pStyle w:val="Tekstblokowy"/>
        <w:numPr>
          <w:ilvl w:val="0"/>
          <w:numId w:val="56"/>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0C0C64">
        <w:rPr>
          <w:rFonts w:cs="Arial"/>
          <w:bCs/>
          <w:color w:val="auto"/>
        </w:rPr>
        <w:t>Za wykonanie czynności określonych w § 3 umowy, Wykonawcy przysługuje wynagrodzenie miesięczne w wysokości netto:     PLN (słownie:                               PLN), brutto:     PLN (słownie:                               PLN), w tym:</w:t>
      </w:r>
    </w:p>
    <w:p w:rsidR="002F4BE6" w:rsidRPr="000C0C64" w:rsidRDefault="002F4BE6" w:rsidP="000A3B91">
      <w:pPr>
        <w:pStyle w:val="Tekstblokowy"/>
        <w:numPr>
          <w:ilvl w:val="0"/>
          <w:numId w:val="68"/>
        </w:numPr>
        <w:tabs>
          <w:tab w:val="left" w:pos="0"/>
          <w:tab w:val="left" w:pos="360"/>
          <w:tab w:val="right" w:pos="9072"/>
        </w:tabs>
        <w:spacing w:line="240" w:lineRule="auto"/>
        <w:ind w:right="142"/>
        <w:rPr>
          <w:rFonts w:cs="Arial"/>
          <w:bCs/>
          <w:color w:val="auto"/>
        </w:rPr>
      </w:pPr>
      <w:r w:rsidRPr="000C0C64">
        <w:rPr>
          <w:rFonts w:cs="Arial"/>
          <w:bCs/>
          <w:color w:val="auto"/>
        </w:rPr>
        <w:t>za wykonanie usług objętych umową względem obiektu - ……. - …. PLN brutto,</w:t>
      </w:r>
    </w:p>
    <w:p w:rsidR="002F4BE6" w:rsidRPr="000C0C64" w:rsidRDefault="002F4BE6" w:rsidP="000A3B91">
      <w:pPr>
        <w:pStyle w:val="Tekstblokowy"/>
        <w:numPr>
          <w:ilvl w:val="0"/>
          <w:numId w:val="68"/>
        </w:numPr>
        <w:tabs>
          <w:tab w:val="left" w:pos="0"/>
          <w:tab w:val="left" w:pos="360"/>
          <w:tab w:val="right" w:pos="9072"/>
        </w:tabs>
        <w:spacing w:line="240" w:lineRule="auto"/>
        <w:ind w:right="142"/>
        <w:rPr>
          <w:rFonts w:cs="Arial"/>
          <w:bCs/>
          <w:color w:val="auto"/>
        </w:rPr>
      </w:pPr>
      <w:r w:rsidRPr="000C0C64">
        <w:rPr>
          <w:rFonts w:cs="Arial"/>
          <w:bCs/>
          <w:color w:val="auto"/>
        </w:rPr>
        <w:t>za wykonanie usług objętych umową względem obiektu - ……. - …. PLN brutto,</w:t>
      </w:r>
    </w:p>
    <w:p w:rsidR="002F4BE6" w:rsidRPr="000C0C64" w:rsidRDefault="002F4BE6" w:rsidP="000A3B91">
      <w:pPr>
        <w:pStyle w:val="Tekstblokowy"/>
        <w:numPr>
          <w:ilvl w:val="0"/>
          <w:numId w:val="68"/>
        </w:numPr>
        <w:tabs>
          <w:tab w:val="left" w:pos="0"/>
          <w:tab w:val="left" w:pos="360"/>
          <w:tab w:val="right" w:pos="9072"/>
        </w:tabs>
        <w:spacing w:line="240" w:lineRule="auto"/>
        <w:ind w:right="142"/>
        <w:rPr>
          <w:rFonts w:cs="Arial"/>
          <w:bCs/>
          <w:color w:val="auto"/>
        </w:rPr>
      </w:pPr>
      <w:r w:rsidRPr="000C0C64">
        <w:rPr>
          <w:rFonts w:cs="Arial"/>
          <w:bCs/>
          <w:color w:val="auto"/>
        </w:rPr>
        <w:t>za wykonanie usług objętych umową względem obiektu - ……. - …. PLN brutto,</w:t>
      </w:r>
    </w:p>
    <w:p w:rsidR="002F4BE6" w:rsidRPr="000C0C64" w:rsidRDefault="002F4BE6" w:rsidP="000A3B91">
      <w:pPr>
        <w:pStyle w:val="Tekstblokowy"/>
        <w:numPr>
          <w:ilvl w:val="0"/>
          <w:numId w:val="68"/>
        </w:numPr>
        <w:tabs>
          <w:tab w:val="left" w:pos="0"/>
          <w:tab w:val="left" w:pos="360"/>
          <w:tab w:val="right" w:pos="9072"/>
        </w:tabs>
        <w:spacing w:line="240" w:lineRule="auto"/>
        <w:ind w:right="142"/>
        <w:rPr>
          <w:rFonts w:cs="Arial"/>
          <w:bCs/>
          <w:color w:val="auto"/>
        </w:rPr>
      </w:pPr>
      <w:r w:rsidRPr="000C0C64">
        <w:rPr>
          <w:rFonts w:cs="Arial"/>
          <w:bCs/>
          <w:color w:val="auto"/>
        </w:rPr>
        <w:t>za wykonanie usług objętych umową względem obiektu - ……. - …. PLN brutto.</w:t>
      </w:r>
    </w:p>
    <w:p w:rsidR="002F4BE6" w:rsidRPr="000C0C64" w:rsidRDefault="002F4BE6" w:rsidP="000A3B91">
      <w:pPr>
        <w:pStyle w:val="Tekstblokowy"/>
        <w:numPr>
          <w:ilvl w:val="0"/>
          <w:numId w:val="56"/>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0C0C64">
        <w:rPr>
          <w:rFonts w:cs="Arial"/>
          <w:bCs/>
          <w:color w:val="auto"/>
        </w:rPr>
        <w:t xml:space="preserve">Zamawiający jest uprawniony do </w:t>
      </w:r>
      <w:r w:rsidRPr="000C0C64">
        <w:rPr>
          <w:rFonts w:cs="Arial"/>
          <w:color w:val="auto"/>
          <w:szCs w:val="18"/>
        </w:rPr>
        <w:t>wyłączania z monitoringu i konserwacji poszczególnych systemów w obiektach Zamawiającego, wyszczególnionych w załączniku nr 2 do umowy</w:t>
      </w:r>
      <w:r w:rsidRPr="000C0C64">
        <w:rPr>
          <w:rFonts w:cs="Arial"/>
          <w:bCs/>
          <w:color w:val="auto"/>
        </w:rPr>
        <w:t xml:space="preserve">. W takim wypadku wynagrodzenie Wykonawcy ulegnie proporcjonalnemu pomniejszeniu o wartość usług niewykonanych. </w:t>
      </w:r>
    </w:p>
    <w:p w:rsidR="002F4BE6" w:rsidRPr="000C0C64" w:rsidRDefault="002F4BE6" w:rsidP="000A3B91">
      <w:pPr>
        <w:pStyle w:val="Tekstblokowy"/>
        <w:numPr>
          <w:ilvl w:val="0"/>
          <w:numId w:val="56"/>
        </w:numPr>
        <w:tabs>
          <w:tab w:val="left" w:pos="0"/>
          <w:tab w:val="left" w:pos="360"/>
          <w:tab w:val="num" w:pos="426"/>
          <w:tab w:val="num" w:pos="1440"/>
          <w:tab w:val="right" w:pos="9072"/>
        </w:tabs>
        <w:autoSpaceDE/>
        <w:autoSpaceDN/>
        <w:adjustRightInd/>
        <w:spacing w:line="240" w:lineRule="auto"/>
        <w:ind w:left="284" w:right="142" w:hanging="284"/>
        <w:rPr>
          <w:rFonts w:cs="Arial"/>
          <w:bCs/>
          <w:color w:val="auto"/>
        </w:rPr>
      </w:pPr>
      <w:r w:rsidRPr="000C0C64">
        <w:rPr>
          <w:rFonts w:cs="Arial"/>
          <w:bCs/>
          <w:color w:val="auto"/>
        </w:rPr>
        <w:t>Za wykonanie zleceń dodatkowych, nie wliczanych do wynagrodzenia miesięcznego i wymienionych w Formularzu ofertowym Wykonawcy, stanowiącym załącznik nr 1 do umowy, przysługuje wynagrodzenie wynikające z cen jednostkowych tych zleceń.</w:t>
      </w:r>
    </w:p>
    <w:p w:rsidR="002F4BE6" w:rsidRPr="000C0C64" w:rsidRDefault="002F4BE6" w:rsidP="000A3B91">
      <w:pPr>
        <w:pStyle w:val="Tekstblokowy"/>
        <w:numPr>
          <w:ilvl w:val="0"/>
          <w:numId w:val="56"/>
        </w:numPr>
        <w:tabs>
          <w:tab w:val="left" w:pos="360"/>
          <w:tab w:val="num" w:pos="426"/>
          <w:tab w:val="num" w:pos="1440"/>
          <w:tab w:val="right" w:pos="9072"/>
        </w:tabs>
        <w:autoSpaceDE/>
        <w:autoSpaceDN/>
        <w:adjustRightInd/>
        <w:spacing w:line="240" w:lineRule="auto"/>
        <w:ind w:left="284" w:right="142" w:hanging="284"/>
        <w:rPr>
          <w:rFonts w:cs="Arial"/>
          <w:bCs/>
          <w:color w:val="auto"/>
        </w:rPr>
      </w:pPr>
      <w:r w:rsidRPr="000C0C64">
        <w:rPr>
          <w:rFonts w:cs="Arial"/>
          <w:bCs/>
          <w:color w:val="auto"/>
        </w:rPr>
        <w:t xml:space="preserve">Wypłata wynagrodzenia miesięcznego oraz wynikającego ze zleceń dodatkowych, o których mowa </w:t>
      </w:r>
      <w:r w:rsidRPr="000C0C64">
        <w:rPr>
          <w:rFonts w:cs="Arial"/>
          <w:bCs/>
          <w:color w:val="auto"/>
        </w:rPr>
        <w:br/>
        <w:t xml:space="preserve">w ust. 4, regulowana będzie przelewem na konto Wykonawcy wskazane w fakturze, w terminie do </w:t>
      </w:r>
      <w:r w:rsidRPr="000C0C64">
        <w:rPr>
          <w:rFonts w:cs="Arial"/>
          <w:b/>
          <w:bCs/>
          <w:color w:val="auto"/>
        </w:rPr>
        <w:t>21</w:t>
      </w:r>
      <w:r w:rsidRPr="000C0C64">
        <w:rPr>
          <w:rFonts w:cs="Arial"/>
          <w:bCs/>
          <w:color w:val="auto"/>
        </w:rPr>
        <w:t xml:space="preserve"> dni od daty dostarczenia prawidłowo wystawionej faktury</w:t>
      </w:r>
      <w:r w:rsidRPr="000C0C64" w:rsidDel="00295758">
        <w:rPr>
          <w:rFonts w:cs="Arial"/>
          <w:bCs/>
          <w:color w:val="auto"/>
        </w:rPr>
        <w:t xml:space="preserve"> </w:t>
      </w:r>
      <w:r w:rsidRPr="000C0C64">
        <w:rPr>
          <w:rFonts w:cs="Arial"/>
          <w:bCs/>
          <w:color w:val="auto"/>
        </w:rPr>
        <w:t xml:space="preserve">do Działu Eksploatacji UMW, ul. Marcinkowskiego 2-6, 50-368 Wrocław, po potwierdzeniu należytego wykonania usługi przez upoważnionego pracownika Działu Eksploatacji na podstawie adnotacji na odwrocie faktury. </w:t>
      </w:r>
    </w:p>
    <w:p w:rsidR="002F4BE6" w:rsidRPr="000C0C64" w:rsidRDefault="002F4BE6" w:rsidP="000A3B91">
      <w:pPr>
        <w:pStyle w:val="Akapitzlist"/>
        <w:numPr>
          <w:ilvl w:val="0"/>
          <w:numId w:val="56"/>
        </w:numPr>
        <w:tabs>
          <w:tab w:val="clear" w:pos="720"/>
          <w:tab w:val="num" w:pos="360"/>
          <w:tab w:val="right" w:pos="9072"/>
        </w:tabs>
        <w:suppressAutoHyphens/>
        <w:ind w:left="284" w:right="142" w:hanging="284"/>
        <w:jc w:val="both"/>
        <w:rPr>
          <w:rFonts w:ascii="Verdana" w:hAnsi="Verdana"/>
          <w:sz w:val="18"/>
          <w:szCs w:val="18"/>
        </w:rPr>
      </w:pPr>
      <w:r w:rsidRPr="000C0C64">
        <w:rPr>
          <w:rFonts w:ascii="Verdana" w:hAnsi="Verdana"/>
          <w:sz w:val="18"/>
          <w:szCs w:val="18"/>
        </w:rPr>
        <w:t>Zamawiający regulować będzie należności za realizację przedmiotu umowy, na podstawie prawidłowo wystawionych faktur, wystawionych na adres: Uniwersytet Medyczny we Wrocławiu, Wybrzeże L. Pasteura 1, 50-367 Wrocław, NIP: PL – 896-000-57-79.</w:t>
      </w:r>
    </w:p>
    <w:p w:rsidR="002F4BE6" w:rsidRPr="000C0C64" w:rsidRDefault="002F4BE6" w:rsidP="000A3B91">
      <w:pPr>
        <w:pStyle w:val="Akapitzlist"/>
        <w:numPr>
          <w:ilvl w:val="0"/>
          <w:numId w:val="56"/>
        </w:numPr>
        <w:tabs>
          <w:tab w:val="clear" w:pos="720"/>
          <w:tab w:val="num" w:pos="360"/>
          <w:tab w:val="right" w:pos="9072"/>
        </w:tabs>
        <w:suppressAutoHyphens/>
        <w:ind w:left="284" w:right="142" w:hanging="284"/>
        <w:jc w:val="both"/>
        <w:rPr>
          <w:rFonts w:ascii="Verdana" w:hAnsi="Verdana"/>
          <w:sz w:val="18"/>
          <w:szCs w:val="18"/>
        </w:rPr>
      </w:pPr>
      <w:r w:rsidRPr="000C0C64">
        <w:rPr>
          <w:rFonts w:ascii="Verdana" w:hAnsi="Verdana"/>
          <w:sz w:val="18"/>
          <w:szCs w:val="18"/>
        </w:rPr>
        <w:t>Za datę zapłaty przyjmuje się datę wydania polecenia przelewu bankowi Zamawiającego.</w:t>
      </w:r>
    </w:p>
    <w:p w:rsidR="002F4BE6" w:rsidRPr="000C0C64" w:rsidRDefault="002F4BE6" w:rsidP="002F4BE6">
      <w:pPr>
        <w:pStyle w:val="Tekstblokowy"/>
        <w:tabs>
          <w:tab w:val="left" w:pos="3119"/>
          <w:tab w:val="right" w:pos="9540"/>
        </w:tabs>
        <w:spacing w:line="240" w:lineRule="auto"/>
        <w:ind w:left="0" w:right="-381"/>
        <w:jc w:val="center"/>
        <w:rPr>
          <w:rFonts w:cs="Arial"/>
          <w:b/>
          <w:color w:val="auto"/>
        </w:rPr>
      </w:pPr>
    </w:p>
    <w:p w:rsidR="002F4BE6" w:rsidRPr="000C0C64" w:rsidRDefault="002F4BE6" w:rsidP="002F4BE6">
      <w:pPr>
        <w:pStyle w:val="Tekstblokowy"/>
        <w:tabs>
          <w:tab w:val="left" w:pos="3119"/>
          <w:tab w:val="right" w:pos="9540"/>
        </w:tabs>
        <w:spacing w:line="240" w:lineRule="auto"/>
        <w:ind w:left="0" w:right="-381"/>
        <w:jc w:val="center"/>
        <w:rPr>
          <w:rFonts w:cs="Arial"/>
          <w:b/>
          <w:color w:val="auto"/>
        </w:rPr>
      </w:pPr>
      <w:r w:rsidRPr="000C0C64">
        <w:rPr>
          <w:rFonts w:cs="Arial"/>
          <w:b/>
          <w:color w:val="auto"/>
        </w:rPr>
        <w:t>§ 10</w:t>
      </w:r>
    </w:p>
    <w:p w:rsidR="002F4BE6" w:rsidRPr="000C0C64" w:rsidRDefault="002F4BE6" w:rsidP="002F4BE6">
      <w:pPr>
        <w:pStyle w:val="Akapitzlist"/>
        <w:tabs>
          <w:tab w:val="num" w:pos="426"/>
        </w:tabs>
        <w:ind w:left="0" w:right="-2"/>
        <w:jc w:val="both"/>
        <w:rPr>
          <w:rFonts w:ascii="Verdana" w:hAnsi="Verdana"/>
          <w:b/>
          <w:sz w:val="18"/>
          <w:szCs w:val="18"/>
        </w:rPr>
      </w:pPr>
      <w:r w:rsidRPr="000C0C64">
        <w:rPr>
          <w:rFonts w:ascii="Verdana" w:hAnsi="Verdana"/>
          <w:b/>
          <w:sz w:val="18"/>
          <w:szCs w:val="18"/>
        </w:rPr>
        <w:t xml:space="preserve">Podwykonawcy </w:t>
      </w:r>
      <w:r w:rsidRPr="000C0C64">
        <w:rPr>
          <w:rFonts w:ascii="Verdana" w:hAnsi="Verdana"/>
          <w:b/>
          <w:i/>
          <w:sz w:val="18"/>
          <w:szCs w:val="18"/>
        </w:rPr>
        <w:t>(jeżeli dotyczy)</w:t>
      </w:r>
      <w:r w:rsidRPr="000C0C64">
        <w:rPr>
          <w:rFonts w:ascii="Verdana" w:hAnsi="Verdana"/>
          <w:b/>
          <w:sz w:val="18"/>
          <w:szCs w:val="18"/>
        </w:rPr>
        <w:t>:</w:t>
      </w:r>
    </w:p>
    <w:p w:rsidR="002F4BE6" w:rsidRPr="000C0C64" w:rsidRDefault="002F4BE6" w:rsidP="002F4BE6">
      <w:pPr>
        <w:pStyle w:val="Akapitzlist"/>
        <w:numPr>
          <w:ilvl w:val="0"/>
          <w:numId w:val="47"/>
        </w:numPr>
        <w:ind w:left="426" w:right="-2" w:hanging="426"/>
        <w:contextualSpacing w:val="0"/>
        <w:jc w:val="both"/>
        <w:rPr>
          <w:rFonts w:ascii="Verdana" w:hAnsi="Verdana"/>
          <w:bCs/>
          <w:sz w:val="18"/>
          <w:szCs w:val="18"/>
        </w:rPr>
      </w:pPr>
      <w:r w:rsidRPr="000C0C64">
        <w:rPr>
          <w:rFonts w:ascii="Verdana" w:hAnsi="Verdana"/>
          <w:sz w:val="18"/>
          <w:szCs w:val="18"/>
        </w:rPr>
        <w:t xml:space="preserve">Wykonawca oświadcza, że następujące części przedmiotu umowy: </w:t>
      </w:r>
      <w:r w:rsidRPr="000C0C64">
        <w:rPr>
          <w:rFonts w:ascii="Verdana" w:hAnsi="Verdana"/>
          <w:bCs/>
          <w:sz w:val="18"/>
          <w:szCs w:val="18"/>
        </w:rPr>
        <w:t xml:space="preserve">[_] </w:t>
      </w:r>
      <w:r w:rsidRPr="000C0C64">
        <w:rPr>
          <w:rFonts w:ascii="Verdana" w:hAnsi="Verdana"/>
          <w:sz w:val="18"/>
          <w:szCs w:val="18"/>
        </w:rPr>
        <w:t>powierza podwykonawcy [_].</w:t>
      </w:r>
    </w:p>
    <w:p w:rsidR="002F4BE6" w:rsidRPr="000C0C64" w:rsidRDefault="002F4BE6" w:rsidP="002F4BE6">
      <w:pPr>
        <w:pStyle w:val="Akapitzlist"/>
        <w:numPr>
          <w:ilvl w:val="1"/>
          <w:numId w:val="46"/>
        </w:numPr>
        <w:ind w:left="426" w:right="-2" w:hanging="426"/>
        <w:contextualSpacing w:val="0"/>
        <w:jc w:val="both"/>
        <w:rPr>
          <w:rFonts w:ascii="Verdana" w:hAnsi="Verdana"/>
          <w:sz w:val="18"/>
          <w:szCs w:val="18"/>
        </w:rPr>
      </w:pPr>
      <w:r w:rsidRPr="000C0C64">
        <w:rPr>
          <w:rFonts w:ascii="Verdana" w:hAnsi="Verdana"/>
          <w:sz w:val="18"/>
          <w:szCs w:val="18"/>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rsidR="002F4BE6" w:rsidRPr="000C0C64" w:rsidRDefault="002F4BE6" w:rsidP="002F4BE6">
      <w:pPr>
        <w:pStyle w:val="Akapitzlist"/>
        <w:numPr>
          <w:ilvl w:val="1"/>
          <w:numId w:val="46"/>
        </w:numPr>
        <w:ind w:left="426" w:right="-2" w:hanging="426"/>
        <w:contextualSpacing w:val="0"/>
        <w:jc w:val="both"/>
        <w:rPr>
          <w:rFonts w:ascii="Verdana" w:hAnsi="Verdana"/>
          <w:sz w:val="18"/>
          <w:szCs w:val="18"/>
        </w:rPr>
      </w:pPr>
      <w:r w:rsidRPr="000C0C64">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o którym mowa w art. 25a ust. 1 Pzp, lub oświadczenia lub dokumenty potwierdzające brak podstaw wykluczenia wobec tego podwykonawcy. </w:t>
      </w:r>
    </w:p>
    <w:p w:rsidR="002F4BE6" w:rsidRPr="000C0C64" w:rsidRDefault="002F4BE6" w:rsidP="002F4BE6">
      <w:pPr>
        <w:pStyle w:val="Akapitzlist"/>
        <w:numPr>
          <w:ilvl w:val="1"/>
          <w:numId w:val="46"/>
        </w:numPr>
        <w:ind w:left="426" w:right="-2" w:hanging="426"/>
        <w:contextualSpacing w:val="0"/>
        <w:jc w:val="both"/>
        <w:rPr>
          <w:rFonts w:ascii="Verdana" w:hAnsi="Verdana"/>
          <w:sz w:val="18"/>
          <w:szCs w:val="18"/>
        </w:rPr>
      </w:pPr>
      <w:r w:rsidRPr="000C0C64">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rsidR="002F4BE6" w:rsidRPr="000C0C64" w:rsidRDefault="002F4BE6" w:rsidP="002F4BE6">
      <w:pPr>
        <w:pStyle w:val="Akapitzlist"/>
        <w:numPr>
          <w:ilvl w:val="1"/>
          <w:numId w:val="46"/>
        </w:numPr>
        <w:ind w:left="426" w:right="-2" w:hanging="426"/>
        <w:contextualSpacing w:val="0"/>
        <w:jc w:val="both"/>
        <w:rPr>
          <w:rFonts w:ascii="Verdana" w:hAnsi="Verdana"/>
          <w:sz w:val="18"/>
          <w:szCs w:val="18"/>
        </w:rPr>
      </w:pPr>
      <w:r w:rsidRPr="000C0C64">
        <w:rPr>
          <w:rFonts w:ascii="Verdana" w:hAnsi="Verdana"/>
          <w:sz w:val="18"/>
          <w:szCs w:val="18"/>
        </w:rPr>
        <w:t>Postanowienia ust. 3 i 4 stosuje się wobec dalszych podwykonawców.</w:t>
      </w:r>
    </w:p>
    <w:p w:rsidR="002F4BE6" w:rsidRPr="000C0C64" w:rsidRDefault="002F4BE6" w:rsidP="002F4BE6">
      <w:pPr>
        <w:pStyle w:val="Akapitzlist"/>
        <w:numPr>
          <w:ilvl w:val="1"/>
          <w:numId w:val="46"/>
        </w:numPr>
        <w:ind w:left="426" w:right="-2" w:hanging="426"/>
        <w:contextualSpacing w:val="0"/>
        <w:jc w:val="both"/>
        <w:rPr>
          <w:rFonts w:ascii="Verdana" w:hAnsi="Verdana"/>
          <w:sz w:val="18"/>
          <w:szCs w:val="18"/>
        </w:rPr>
      </w:pPr>
      <w:r w:rsidRPr="000C0C64">
        <w:rPr>
          <w:rFonts w:ascii="Verdana" w:hAnsi="Verdana"/>
          <w:sz w:val="18"/>
          <w:szCs w:val="18"/>
        </w:rPr>
        <w:t>Powierzenie wykonania części zamówienia podwykonawcom nie zwalnia Wykonawcy z odpowiedzialności za należyte wykonanie tego zamówienia.</w:t>
      </w:r>
    </w:p>
    <w:p w:rsidR="002F4BE6" w:rsidRPr="000C0C64" w:rsidRDefault="002F4BE6" w:rsidP="002F4BE6">
      <w:pPr>
        <w:spacing w:after="60" w:line="240" w:lineRule="exact"/>
        <w:jc w:val="center"/>
        <w:rPr>
          <w:rFonts w:ascii="Verdana" w:hAnsi="Verdana"/>
          <w:b/>
          <w:noProof/>
          <w:sz w:val="18"/>
          <w:szCs w:val="18"/>
        </w:rPr>
      </w:pPr>
    </w:p>
    <w:p w:rsidR="002F4BE6" w:rsidRPr="000C0C64" w:rsidRDefault="002F4BE6" w:rsidP="002F4BE6">
      <w:pPr>
        <w:spacing w:after="60" w:line="240" w:lineRule="exact"/>
        <w:jc w:val="center"/>
        <w:rPr>
          <w:rFonts w:ascii="Verdana" w:hAnsi="Verdana"/>
          <w:b/>
          <w:noProof/>
          <w:sz w:val="18"/>
          <w:szCs w:val="18"/>
        </w:rPr>
      </w:pPr>
      <w:r w:rsidRPr="000C0C64">
        <w:rPr>
          <w:rFonts w:ascii="Verdana" w:hAnsi="Verdana"/>
          <w:b/>
          <w:noProof/>
          <w:sz w:val="18"/>
          <w:szCs w:val="18"/>
        </w:rPr>
        <w:t>§ 11</w:t>
      </w:r>
    </w:p>
    <w:p w:rsidR="002F4BE6" w:rsidRPr="000C0C64" w:rsidRDefault="002F4BE6" w:rsidP="002F4BE6">
      <w:pPr>
        <w:spacing w:after="60" w:line="240" w:lineRule="exact"/>
        <w:jc w:val="center"/>
        <w:rPr>
          <w:rFonts w:ascii="Verdana" w:hAnsi="Verdana"/>
          <w:b/>
          <w:noProof/>
          <w:sz w:val="18"/>
          <w:szCs w:val="18"/>
        </w:rPr>
      </w:pPr>
      <w:r w:rsidRPr="000C0C64">
        <w:rPr>
          <w:rFonts w:ascii="Verdana" w:hAnsi="Verdana"/>
          <w:b/>
          <w:noProof/>
          <w:sz w:val="18"/>
          <w:szCs w:val="18"/>
        </w:rPr>
        <w:t>Osoby zatrudnione przy realizacji przedmiotu umowy</w:t>
      </w:r>
    </w:p>
    <w:p w:rsidR="002F4BE6" w:rsidRPr="000C0C64" w:rsidRDefault="002F4BE6" w:rsidP="000A3B91">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Zamawiający stosownie do art. 29 ust. 3a ustawy Pzp, wymaga zatrudnienia przez Wykonawcę lub podwykonawcę na podstawie umowy o pracę osób wykonujących </w:t>
      </w:r>
      <w:r w:rsidRPr="000C0C64">
        <w:rPr>
          <w:rFonts w:ascii="Verdana" w:hAnsi="Verdana"/>
          <w:bCs/>
          <w:sz w:val="18"/>
          <w:szCs w:val="18"/>
        </w:rPr>
        <w:t>wszystkie czynności w zakresie ochrony budynków objęte przedmiotem zamówienia</w:t>
      </w:r>
      <w:r w:rsidRPr="000C0C64">
        <w:rPr>
          <w:rFonts w:ascii="Verdana" w:eastAsiaTheme="minorHAnsi" w:hAnsi="Verdana" w:cs="Verdana"/>
          <w:sz w:val="18"/>
          <w:szCs w:val="18"/>
          <w:lang w:eastAsia="en-US"/>
        </w:rPr>
        <w:t>, których wykonanie polega na wykonywaniu pracy w sposób określony w art. 22 § 11 ustawy z dnia 26 czerwca 1974 r. – Kodeks pracy (tj.Dz.U. 2016 poz. 1666 ze zm.).</w:t>
      </w:r>
    </w:p>
    <w:p w:rsidR="002F4BE6" w:rsidRPr="000C0C64" w:rsidRDefault="002F4BE6" w:rsidP="000A3B91">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Wykonawca winien zatrudniać osoby wykonujące </w:t>
      </w:r>
      <w:r w:rsidRPr="000C0C64">
        <w:rPr>
          <w:rFonts w:ascii="Verdana" w:hAnsi="Verdana"/>
          <w:bCs/>
          <w:sz w:val="18"/>
          <w:szCs w:val="18"/>
        </w:rPr>
        <w:t>wszystkie czynności w zakresie ochrony budynków objęte przedmiotem zamówienia</w:t>
      </w:r>
      <w:r w:rsidRPr="000C0C64">
        <w:rPr>
          <w:rFonts w:ascii="Verdana" w:eastAsiaTheme="minorHAnsi" w:hAnsi="Verdana" w:cs="Verdana"/>
          <w:sz w:val="18"/>
          <w:szCs w:val="18"/>
          <w:lang w:eastAsia="en-US"/>
        </w:rPr>
        <w:t xml:space="preserve"> na podstawie umowy o pracę przez cały okres realizacji umowy, </w:t>
      </w:r>
      <w:r w:rsidRPr="000C0C64">
        <w:rPr>
          <w:rFonts w:ascii="Verdana" w:eastAsiaTheme="minorHAnsi" w:hAnsi="Verdana" w:cs="Verdana"/>
          <w:sz w:val="18"/>
          <w:szCs w:val="18"/>
          <w:lang w:eastAsia="en-US"/>
        </w:rPr>
        <w:br/>
        <w:t>a w przypadku rozwiązania umowy przez osobę zatrudnioną lub przez pracodawcę, Wykonawca zobowiązuje się do zatrudnienia na podstawie umowy o pracę na to miejsce innej osoby wykonującej ww. czynności (nie dotyczy pracowników grup interwencyjnych).</w:t>
      </w:r>
    </w:p>
    <w:p w:rsidR="002F4BE6" w:rsidRPr="000C0C64" w:rsidRDefault="002F4BE6" w:rsidP="000A3B91">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Najpóźniej w dniu przystąpienia do realizacji umowy Wykonawca doręczy Zamawiającemu </w:t>
      </w:r>
      <w:r w:rsidRPr="000C0C64">
        <w:rPr>
          <w:rFonts w:ascii="Verdana" w:eastAsiaTheme="minorHAnsi" w:hAnsi="Verdana" w:cs="Verdana"/>
          <w:b/>
          <w:sz w:val="18"/>
          <w:szCs w:val="18"/>
          <w:lang w:eastAsia="en-US"/>
        </w:rPr>
        <w:t xml:space="preserve">oświadczenie </w:t>
      </w:r>
      <w:r w:rsidRPr="000C0C64">
        <w:rPr>
          <w:rFonts w:ascii="Verdana" w:eastAsiaTheme="minorHAnsi" w:hAnsi="Verdana" w:cs="Verdana"/>
          <w:sz w:val="18"/>
          <w:szCs w:val="18"/>
          <w:lang w:eastAsia="en-US"/>
        </w:rPr>
        <w:t>potwierdzające, że wymagane przez Zamawiającego czynności, o których mowa w ust 1, będą wykonywane przez osoby zatrudnione na podstawie umowy o pracę wraz z oznaczeniem liczby tych osób odpowiadających poszczególnym rodzajom czynności, określeniem rodzaju umowy o pracę i wymiaru etatu. Oświadczenie powinno określać podmiot, w imieniu którego oświadczenie jest składane (odpowiednio Wykonawca lub Podwykonawca) oraz być opatrzone datą i podpisem osoby upoważnionej do reprezentowania tego podmiotu;</w:t>
      </w:r>
    </w:p>
    <w:p w:rsidR="002F4BE6" w:rsidRPr="000C0C64" w:rsidRDefault="002F4BE6" w:rsidP="000A3B91">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Wykonawca jest zobowiązany przed przystąpieniem do realizacji umowy oraz w trakcie jej realizacji na każde wezwanie Zamawiającego, w terminie wskazanym przez Zamawiającego, a jeżeli strony nie ustalą innego terminu – w terminie </w:t>
      </w:r>
      <w:r w:rsidRPr="000C0C64">
        <w:rPr>
          <w:rFonts w:ascii="Verdana" w:eastAsiaTheme="minorHAnsi" w:hAnsi="Verdana" w:cs="Verdana"/>
          <w:b/>
          <w:sz w:val="18"/>
          <w:szCs w:val="18"/>
          <w:lang w:eastAsia="en-US"/>
        </w:rPr>
        <w:t>3</w:t>
      </w:r>
      <w:r w:rsidRPr="000C0C64">
        <w:rPr>
          <w:rFonts w:ascii="Verdana" w:eastAsiaTheme="minorHAnsi" w:hAnsi="Verdana" w:cs="Verdana"/>
          <w:sz w:val="18"/>
          <w:szCs w:val="18"/>
          <w:lang w:eastAsia="en-US"/>
        </w:rPr>
        <w:t xml:space="preserve"> dni roboczych, przedstawić do wglądu Zamawiającemu: poświadczone za zgodność z oryginałem (odpowiednio przez Wykonawcę lub Podwykonawcę) kopie aktualnych umów o pracę potwierdzających, że czynności o których mowa w ust 1 są wykonywane przez osoby zatrudnione na umowę o pracę, zgodnie z deklaracją Wykonawcy lub zaświadczenie właściwego oddziału ZUS, potwierdzające opłacanie przez wykonawcę lub podwykonawcę składek na ubezpieczenia społeczne i zdrowotne z tytułu zatrudnienia na podstawie umów o pracę za ostatni okres rozliczeniowy; poświadczoną za zgodność z oryginałem odpowiednio przez wykonawcę lub podwykonawcę lub kopię dowodu potwierdzającego zgłoszenie pracownika przez pracodawcę do ubezpieczeń. </w:t>
      </w:r>
    </w:p>
    <w:p w:rsidR="002F4BE6" w:rsidRPr="000C0C64" w:rsidRDefault="002F4BE6" w:rsidP="000A3B91">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Dokumenty, o których mowa w ust. 4 z wyjątkiem zaświadczenia właściwego oddziału ZUS powinny zostać zanonimizowane w sposób zapewniający ochronę danych osobowych pracowników, zgodnie </w:t>
      </w:r>
      <w:r w:rsidRPr="000C0C64">
        <w:rPr>
          <w:rFonts w:ascii="Verdana" w:eastAsiaTheme="minorHAnsi" w:hAnsi="Verdana" w:cs="Verdana"/>
          <w:sz w:val="18"/>
          <w:szCs w:val="18"/>
          <w:lang w:eastAsia="en-US"/>
        </w:rPr>
        <w:br/>
        <w:t>z obowiązującymi w tym zakresie przepisami, a w szczególności przepisami ogólnego rozporządzenia o ochronie danych osobowych (RODO).</w:t>
      </w:r>
    </w:p>
    <w:p w:rsidR="002F4BE6" w:rsidRPr="000C0C64" w:rsidRDefault="002F4BE6" w:rsidP="000A3B91">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Nieprzedłożenie lub przedstawienie w liczbie mniejszej niż wskazana w oświadczeniu, o którym mowa w ust 3 przez Wykonawcę dokumentów, o których mowa w ust 4 w terminie wskazanym przez Zamawiającego zgodnie z ust 4 będzie traktowane jako niewypełnienie obowiązku zatrudnienia pracowników wykonujących czynności z ust. 1 na podstawie umowy o pracę. </w:t>
      </w:r>
    </w:p>
    <w:p w:rsidR="002F4BE6" w:rsidRPr="000C0C64" w:rsidRDefault="002F4BE6" w:rsidP="000A3B91">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W ramach czynności kontrolnych przestrzegania wymogu, o którym mowa w art. 29 ust. 3a ustawy Pzp, Zamawiający oprócz weryfikacji dokumentów, o których mowa w ust. 3 i 4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 </w:t>
      </w:r>
    </w:p>
    <w:p w:rsidR="002F4BE6" w:rsidRPr="000C0C64" w:rsidRDefault="002F4BE6" w:rsidP="000A3B91">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Za niedopełnienie wymogu zatrudniania pracowników wykonujących czynności, o których mowa </w:t>
      </w:r>
      <w:r w:rsidRPr="000C0C64">
        <w:rPr>
          <w:rFonts w:ascii="Verdana" w:eastAsiaTheme="minorHAnsi" w:hAnsi="Verdana" w:cs="Verdana"/>
          <w:sz w:val="18"/>
          <w:szCs w:val="18"/>
          <w:lang w:eastAsia="en-US"/>
        </w:rPr>
        <w:br/>
        <w:t xml:space="preserve">w ust. 1 na podstawie umowy o pracę w rozumieniu przepisów kodeksu pracy, Wykonawca zapłaci Zamawiającemu karę umowną, o której mowa w </w:t>
      </w:r>
      <w:r w:rsidRPr="000C0C64">
        <w:rPr>
          <w:rFonts w:ascii="Verdana" w:eastAsiaTheme="minorHAnsi" w:hAnsi="Verdana" w:cs="Verdana"/>
          <w:bCs/>
          <w:sz w:val="18"/>
          <w:szCs w:val="18"/>
          <w:lang w:eastAsia="en-US"/>
        </w:rPr>
        <w:t>§ 12 umowy.</w:t>
      </w:r>
    </w:p>
    <w:p w:rsidR="002F4BE6" w:rsidRPr="000C0C64" w:rsidRDefault="002F4BE6" w:rsidP="000A3B91">
      <w:pPr>
        <w:numPr>
          <w:ilvl w:val="0"/>
          <w:numId w:val="59"/>
        </w:numPr>
        <w:autoSpaceDE w:val="0"/>
        <w:autoSpaceDN w:val="0"/>
        <w:adjustRightInd w:val="0"/>
        <w:ind w:left="567" w:right="142" w:hanging="210"/>
        <w:jc w:val="both"/>
        <w:rPr>
          <w:rFonts w:ascii="Verdana" w:eastAsiaTheme="minorHAnsi" w:hAnsi="Verdana" w:cs="Verdana"/>
          <w:sz w:val="18"/>
          <w:szCs w:val="18"/>
          <w:lang w:eastAsia="en-US"/>
        </w:rPr>
      </w:pPr>
      <w:r w:rsidRPr="000C0C64">
        <w:rPr>
          <w:rFonts w:ascii="Verdana" w:eastAsiaTheme="minorHAnsi" w:hAnsi="Verdana" w:cs="Verdana"/>
          <w:sz w:val="18"/>
          <w:szCs w:val="18"/>
          <w:lang w:eastAsia="en-US"/>
        </w:rPr>
        <w:t xml:space="preserve">Wykonawca w terminie </w:t>
      </w:r>
      <w:r w:rsidRPr="000C0C64">
        <w:rPr>
          <w:rFonts w:ascii="Verdana" w:eastAsiaTheme="minorHAnsi" w:hAnsi="Verdana" w:cs="Verdana"/>
          <w:b/>
          <w:sz w:val="18"/>
          <w:szCs w:val="18"/>
          <w:lang w:eastAsia="en-US"/>
        </w:rPr>
        <w:t>3</w:t>
      </w:r>
      <w:r w:rsidRPr="000C0C64">
        <w:rPr>
          <w:rFonts w:ascii="Verdana" w:eastAsiaTheme="minorHAnsi" w:hAnsi="Verdana" w:cs="Verdana"/>
          <w:sz w:val="18"/>
          <w:szCs w:val="18"/>
          <w:lang w:eastAsia="en-US"/>
        </w:rPr>
        <w:t xml:space="preserve"> dni roboczych przedstawi na każde wezwanie Zamawiającego dokumenty potwierdzające spełnianie warunku, o którym mowa w ust. 8. </w:t>
      </w:r>
    </w:p>
    <w:p w:rsidR="002F4BE6" w:rsidRPr="000C0C64" w:rsidRDefault="002F4BE6" w:rsidP="002F4BE6">
      <w:pPr>
        <w:jc w:val="both"/>
        <w:rPr>
          <w:rFonts w:ascii="Verdana" w:hAnsi="Verdana"/>
          <w:b/>
          <w:bCs/>
          <w:sz w:val="18"/>
          <w:szCs w:val="18"/>
        </w:rPr>
      </w:pPr>
    </w:p>
    <w:p w:rsidR="002F4BE6" w:rsidRPr="000C0C64" w:rsidRDefault="002F4BE6" w:rsidP="002F4BE6">
      <w:pPr>
        <w:pStyle w:val="Tekstblokowy"/>
        <w:tabs>
          <w:tab w:val="left" w:pos="3119"/>
          <w:tab w:val="right" w:pos="9540"/>
        </w:tabs>
        <w:spacing w:line="240" w:lineRule="auto"/>
        <w:ind w:left="0" w:right="-381"/>
        <w:jc w:val="center"/>
        <w:rPr>
          <w:rFonts w:cs="Arial"/>
          <w:b/>
          <w:color w:val="auto"/>
        </w:rPr>
      </w:pPr>
      <w:r w:rsidRPr="000C0C64">
        <w:rPr>
          <w:rFonts w:cs="Arial"/>
          <w:b/>
          <w:color w:val="auto"/>
        </w:rPr>
        <w:t>§ 12</w:t>
      </w:r>
    </w:p>
    <w:p w:rsidR="002F4BE6" w:rsidRPr="000C0C64" w:rsidRDefault="002F4BE6" w:rsidP="002F4BE6">
      <w:pPr>
        <w:ind w:right="-2"/>
        <w:rPr>
          <w:rFonts w:ascii="Verdana" w:hAnsi="Verdana"/>
          <w:b/>
          <w:bCs/>
          <w:sz w:val="18"/>
          <w:szCs w:val="18"/>
        </w:rPr>
      </w:pPr>
      <w:r w:rsidRPr="000C0C64">
        <w:rPr>
          <w:rFonts w:ascii="Verdana" w:hAnsi="Verdana"/>
          <w:b/>
          <w:bCs/>
          <w:sz w:val="18"/>
          <w:szCs w:val="18"/>
        </w:rPr>
        <w:t>Rozwiązanie umowy:</w:t>
      </w:r>
    </w:p>
    <w:p w:rsidR="002F4BE6" w:rsidRPr="000C0C64" w:rsidRDefault="002F4BE6" w:rsidP="002F4BE6">
      <w:pPr>
        <w:pStyle w:val="Tekstblokowy"/>
        <w:numPr>
          <w:ilvl w:val="6"/>
          <w:numId w:val="44"/>
        </w:numPr>
        <w:tabs>
          <w:tab w:val="clear" w:pos="2520"/>
          <w:tab w:val="left" w:pos="426"/>
          <w:tab w:val="num" w:pos="2160"/>
        </w:tabs>
        <w:autoSpaceDE/>
        <w:autoSpaceDN/>
        <w:adjustRightInd/>
        <w:spacing w:line="240" w:lineRule="auto"/>
        <w:ind w:left="426" w:right="-2" w:hanging="426"/>
        <w:rPr>
          <w:color w:val="auto"/>
          <w:szCs w:val="18"/>
        </w:rPr>
      </w:pPr>
      <w:r w:rsidRPr="000C0C64">
        <w:rPr>
          <w:color w:val="auto"/>
          <w:szCs w:val="18"/>
        </w:rPr>
        <w:t>Stronom przysługuje prawo odstąpienia od umowy wyłącznie w wypadkach przewidzianych we właściwych przepisach prawa lub w niniejszej umowie.</w:t>
      </w:r>
    </w:p>
    <w:p w:rsidR="002F4BE6" w:rsidRPr="000C0C64" w:rsidRDefault="002F4BE6" w:rsidP="002F4BE6">
      <w:pPr>
        <w:pStyle w:val="Tekstblokowy"/>
        <w:numPr>
          <w:ilvl w:val="6"/>
          <w:numId w:val="44"/>
        </w:numPr>
        <w:tabs>
          <w:tab w:val="clear" w:pos="2520"/>
          <w:tab w:val="left" w:pos="426"/>
          <w:tab w:val="num" w:pos="2160"/>
        </w:tabs>
        <w:autoSpaceDE/>
        <w:autoSpaceDN/>
        <w:adjustRightInd/>
        <w:spacing w:line="240" w:lineRule="auto"/>
        <w:ind w:left="426" w:right="-2" w:hanging="426"/>
        <w:rPr>
          <w:color w:val="auto"/>
          <w:szCs w:val="18"/>
        </w:rPr>
      </w:pPr>
      <w:r w:rsidRPr="000C0C64">
        <w:rPr>
          <w:color w:val="auto"/>
          <w:szCs w:val="18"/>
        </w:rPr>
        <w:t xml:space="preserve">Zamawiającemu przysługuje prawo odstąpienia od umowy w razie zaistnienia istotnej zmiany okoliczności powodującej, że wykonanie umowy nie leży w interesie </w:t>
      </w:r>
      <w:r w:rsidRPr="000C0C64">
        <w:rPr>
          <w:iCs/>
          <w:color w:val="auto"/>
          <w:szCs w:val="18"/>
        </w:rPr>
        <w:t>publicznym</w:t>
      </w:r>
      <w:r w:rsidRPr="000C0C64">
        <w:rPr>
          <w:color w:val="auto"/>
          <w:szCs w:val="18"/>
        </w:rPr>
        <w:t>,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rsidR="002F4BE6" w:rsidRPr="000C0C64" w:rsidRDefault="002F4BE6" w:rsidP="002F4BE6">
      <w:pPr>
        <w:pStyle w:val="Tekstblokowy"/>
        <w:numPr>
          <w:ilvl w:val="6"/>
          <w:numId w:val="44"/>
        </w:numPr>
        <w:tabs>
          <w:tab w:val="clear" w:pos="2520"/>
          <w:tab w:val="left" w:pos="426"/>
          <w:tab w:val="num" w:pos="2160"/>
        </w:tabs>
        <w:autoSpaceDE/>
        <w:autoSpaceDN/>
        <w:adjustRightInd/>
        <w:spacing w:line="240" w:lineRule="auto"/>
        <w:ind w:left="426" w:right="-2" w:hanging="426"/>
        <w:rPr>
          <w:color w:val="auto"/>
          <w:szCs w:val="18"/>
        </w:rPr>
      </w:pPr>
      <w:r w:rsidRPr="000C0C64">
        <w:rPr>
          <w:color w:val="auto"/>
          <w:szCs w:val="18"/>
        </w:rPr>
        <w:t>Zamawiającemu przysługuje uprawnienie do wypowiedzenia umowy ze skutkiem natychmiastowym w następujących przypadkach:</w:t>
      </w:r>
    </w:p>
    <w:p w:rsidR="002F4BE6" w:rsidRPr="000C0C64" w:rsidRDefault="002F4BE6" w:rsidP="002F4BE6">
      <w:pPr>
        <w:numPr>
          <w:ilvl w:val="0"/>
          <w:numId w:val="43"/>
        </w:numPr>
        <w:tabs>
          <w:tab w:val="clear" w:pos="786"/>
          <w:tab w:val="num" w:pos="851"/>
        </w:tabs>
        <w:ind w:left="851" w:right="-2" w:hanging="425"/>
        <w:jc w:val="both"/>
        <w:rPr>
          <w:rFonts w:ascii="Verdana" w:hAnsi="Verdana"/>
          <w:sz w:val="18"/>
          <w:szCs w:val="18"/>
        </w:rPr>
      </w:pPr>
      <w:r w:rsidRPr="000C0C64">
        <w:rPr>
          <w:rFonts w:ascii="Verdana" w:hAnsi="Verdana"/>
          <w:sz w:val="18"/>
          <w:szCs w:val="18"/>
        </w:rPr>
        <w:t>otwarcia likwidacji Wykonawcy,</w:t>
      </w:r>
    </w:p>
    <w:p w:rsidR="002F4BE6" w:rsidRPr="000C0C64" w:rsidRDefault="002F4BE6" w:rsidP="002F4BE6">
      <w:pPr>
        <w:numPr>
          <w:ilvl w:val="0"/>
          <w:numId w:val="43"/>
        </w:numPr>
        <w:tabs>
          <w:tab w:val="clear" w:pos="786"/>
          <w:tab w:val="num" w:pos="851"/>
        </w:tabs>
        <w:ind w:left="851" w:right="-2" w:hanging="425"/>
        <w:jc w:val="both"/>
        <w:rPr>
          <w:rFonts w:ascii="Verdana" w:hAnsi="Verdana"/>
          <w:sz w:val="18"/>
          <w:szCs w:val="18"/>
        </w:rPr>
      </w:pPr>
      <w:r w:rsidRPr="000C0C64">
        <w:rPr>
          <w:rFonts w:ascii="Verdana" w:hAnsi="Verdana"/>
          <w:sz w:val="18"/>
          <w:szCs w:val="18"/>
        </w:rPr>
        <w:t>zajęcia majątku Wykonawcy,</w:t>
      </w:r>
    </w:p>
    <w:p w:rsidR="002F4BE6" w:rsidRPr="000C0C64" w:rsidRDefault="002F4BE6" w:rsidP="002F4BE6">
      <w:pPr>
        <w:numPr>
          <w:ilvl w:val="0"/>
          <w:numId w:val="43"/>
        </w:numPr>
        <w:tabs>
          <w:tab w:val="clear" w:pos="786"/>
          <w:tab w:val="num" w:pos="851"/>
        </w:tabs>
        <w:ind w:left="851" w:right="-2" w:hanging="425"/>
        <w:jc w:val="both"/>
        <w:rPr>
          <w:rFonts w:ascii="Verdana" w:hAnsi="Verdana"/>
          <w:sz w:val="18"/>
          <w:szCs w:val="18"/>
        </w:rPr>
      </w:pPr>
      <w:r w:rsidRPr="000C0C64">
        <w:rPr>
          <w:rFonts w:ascii="Verdana" w:hAnsi="Verdana"/>
          <w:sz w:val="18"/>
          <w:szCs w:val="18"/>
        </w:rPr>
        <w:t>niewywiązywania się przez Wykonawcę z realizacji przedmiotu umowy, pomimo wezwania Zamawiającego złożonego na piśmie,</w:t>
      </w:r>
    </w:p>
    <w:p w:rsidR="002F4BE6" w:rsidRPr="000C0C64" w:rsidRDefault="002F4BE6" w:rsidP="002F4BE6">
      <w:pPr>
        <w:numPr>
          <w:ilvl w:val="0"/>
          <w:numId w:val="43"/>
        </w:numPr>
        <w:tabs>
          <w:tab w:val="clear" w:pos="786"/>
          <w:tab w:val="num" w:pos="851"/>
        </w:tabs>
        <w:ind w:left="851" w:right="-2" w:hanging="425"/>
        <w:jc w:val="both"/>
        <w:rPr>
          <w:rFonts w:ascii="Verdana" w:hAnsi="Verdana"/>
          <w:sz w:val="18"/>
          <w:szCs w:val="18"/>
        </w:rPr>
      </w:pPr>
      <w:r w:rsidRPr="000C0C64">
        <w:rPr>
          <w:rFonts w:ascii="Verdana" w:hAnsi="Verdana"/>
          <w:sz w:val="18"/>
          <w:szCs w:val="18"/>
        </w:rPr>
        <w:t>utraty uprawnień do świadczenia usług objętych niniejszą umową (np. utraty koncesji),</w:t>
      </w:r>
    </w:p>
    <w:p w:rsidR="002F4BE6" w:rsidRPr="000C0C64" w:rsidRDefault="002F4BE6" w:rsidP="002F4BE6">
      <w:pPr>
        <w:numPr>
          <w:ilvl w:val="0"/>
          <w:numId w:val="43"/>
        </w:numPr>
        <w:tabs>
          <w:tab w:val="clear" w:pos="786"/>
          <w:tab w:val="num" w:pos="851"/>
        </w:tabs>
        <w:ind w:left="851" w:right="-2" w:hanging="425"/>
        <w:jc w:val="both"/>
        <w:rPr>
          <w:rFonts w:ascii="Verdana" w:hAnsi="Verdana"/>
          <w:sz w:val="18"/>
          <w:szCs w:val="18"/>
        </w:rPr>
      </w:pPr>
      <w:r w:rsidRPr="000C0C64">
        <w:rPr>
          <w:rFonts w:ascii="Verdana" w:hAnsi="Verdana"/>
          <w:sz w:val="18"/>
          <w:szCs w:val="18"/>
        </w:rPr>
        <w:t xml:space="preserve"> w wypadku rażącego naruszenia przez Wykonawcę któregokolwiek z jej postanowień, w szczególności dotyczących należytego wykonywania obowiązków umownych lub w wypadku podania przez Wykonawcę nieprawdziwych danych w zakresie posiadanych kwalifikacji zawodowych lub informacji o których mowa w § 11 niniejszej umowy.</w:t>
      </w:r>
    </w:p>
    <w:p w:rsidR="002F4BE6" w:rsidRPr="000C0C64" w:rsidRDefault="002F4BE6" w:rsidP="002F4BE6">
      <w:pPr>
        <w:numPr>
          <w:ilvl w:val="0"/>
          <w:numId w:val="45"/>
        </w:numPr>
        <w:tabs>
          <w:tab w:val="num" w:pos="360"/>
          <w:tab w:val="left" w:pos="426"/>
          <w:tab w:val="num" w:pos="5400"/>
        </w:tabs>
        <w:ind w:left="426" w:right="-2" w:hanging="426"/>
        <w:jc w:val="both"/>
        <w:rPr>
          <w:rFonts w:ascii="Verdana" w:hAnsi="Verdana"/>
          <w:sz w:val="18"/>
          <w:szCs w:val="18"/>
        </w:rPr>
      </w:pPr>
      <w:r w:rsidRPr="000C0C64">
        <w:rPr>
          <w:rFonts w:ascii="Verdana" w:hAnsi="Verdana"/>
          <w:sz w:val="18"/>
          <w:szCs w:val="18"/>
        </w:rPr>
        <w:t>Wykonawcy przysługuje prawo wypowiedzenia umowy ze skutkiem natychmiastowym, jeżeli Zamawiający nie wywiązuje się z obowiązku zapłaty rachunku mimo dodatkowego wezwania, w terminie jednego miesiąca od upływu terminu zapłaty rachunku, określonego w niniejszej umowie.</w:t>
      </w:r>
    </w:p>
    <w:p w:rsidR="002F4BE6" w:rsidRPr="000C0C64" w:rsidRDefault="002F4BE6" w:rsidP="002F4BE6">
      <w:pPr>
        <w:numPr>
          <w:ilvl w:val="0"/>
          <w:numId w:val="45"/>
        </w:numPr>
        <w:tabs>
          <w:tab w:val="left" w:pos="426"/>
          <w:tab w:val="num" w:pos="709"/>
        </w:tabs>
        <w:ind w:left="426" w:right="-2" w:hanging="426"/>
        <w:jc w:val="both"/>
        <w:rPr>
          <w:rFonts w:ascii="Verdana" w:hAnsi="Verdana"/>
          <w:sz w:val="18"/>
          <w:szCs w:val="18"/>
        </w:rPr>
      </w:pPr>
      <w:r w:rsidRPr="000C0C64">
        <w:rPr>
          <w:rFonts w:ascii="Verdana" w:hAnsi="Verdana"/>
          <w:sz w:val="18"/>
          <w:szCs w:val="18"/>
        </w:rPr>
        <w:t>Oświadczenie o odstąpienie od umowy lub jej rozwiązaniu winno nastąpić w formie pisemnej pod rygorem nieważności i powinno zawierać uzasadnienie faktyczne i prawne.</w:t>
      </w:r>
    </w:p>
    <w:p w:rsidR="002F4BE6" w:rsidRPr="000C0C64" w:rsidRDefault="002F4BE6" w:rsidP="002F4BE6">
      <w:pPr>
        <w:numPr>
          <w:ilvl w:val="0"/>
          <w:numId w:val="45"/>
        </w:numPr>
        <w:ind w:left="426" w:right="-2" w:hanging="426"/>
        <w:jc w:val="both"/>
        <w:rPr>
          <w:rFonts w:ascii="Verdana" w:hAnsi="Verdana"/>
          <w:sz w:val="18"/>
          <w:szCs w:val="18"/>
        </w:rPr>
      </w:pPr>
      <w:r w:rsidRPr="000C0C64">
        <w:rPr>
          <w:rFonts w:ascii="Verdana" w:hAnsi="Verdana"/>
          <w:sz w:val="18"/>
          <w:szCs w:val="18"/>
        </w:rPr>
        <w:t>Odstąpienie od umowy nie powoduje skutków wstecz od dnia odstąpienia. W szczególności pozostają w mocy zobowiązania stron z tytułu gwarancji, kar umownych i prawa żądania odszkodowania za nienależyte wykonanie umowy.</w:t>
      </w:r>
    </w:p>
    <w:p w:rsidR="002F4BE6" w:rsidRPr="000C0C64" w:rsidRDefault="002F4BE6" w:rsidP="002F4BE6">
      <w:pPr>
        <w:numPr>
          <w:ilvl w:val="0"/>
          <w:numId w:val="45"/>
        </w:numPr>
        <w:ind w:left="426" w:right="-2" w:hanging="426"/>
        <w:jc w:val="both"/>
        <w:rPr>
          <w:rFonts w:ascii="Verdana" w:hAnsi="Verdana"/>
          <w:sz w:val="18"/>
          <w:szCs w:val="18"/>
        </w:rPr>
      </w:pPr>
      <w:r w:rsidRPr="000C0C64">
        <w:rPr>
          <w:rFonts w:ascii="Verdana" w:hAnsi="Verdana"/>
          <w:sz w:val="18"/>
          <w:szCs w:val="18"/>
        </w:rPr>
        <w:t>Strona, która odstąpi od umowy lub wypowie umowę z przyczyn, za które odpowiedzialność ponosi druga strona, może żądać zapłaty kary umownej w wysokości 10 % ceny brutto, o której mowa w § 9 ust. 1 niniejszej umowy.</w:t>
      </w:r>
    </w:p>
    <w:p w:rsidR="002F4BE6" w:rsidRPr="000C0C64" w:rsidRDefault="002F4BE6" w:rsidP="002F4BE6">
      <w:pPr>
        <w:pStyle w:val="Tekstblokowy"/>
        <w:tabs>
          <w:tab w:val="left" w:pos="3119"/>
          <w:tab w:val="right" w:pos="9540"/>
        </w:tabs>
        <w:spacing w:line="240" w:lineRule="auto"/>
        <w:ind w:left="0" w:right="-381"/>
        <w:jc w:val="center"/>
        <w:rPr>
          <w:rFonts w:cs="Arial"/>
          <w:b/>
          <w:color w:val="auto"/>
        </w:rPr>
      </w:pPr>
    </w:p>
    <w:p w:rsidR="002F4BE6" w:rsidRPr="000C0C64" w:rsidRDefault="002F4BE6" w:rsidP="002F4BE6">
      <w:pPr>
        <w:pStyle w:val="Tekstblokowy"/>
        <w:tabs>
          <w:tab w:val="left" w:pos="3119"/>
          <w:tab w:val="right" w:pos="9540"/>
        </w:tabs>
        <w:spacing w:line="240" w:lineRule="auto"/>
        <w:ind w:left="0" w:right="142"/>
        <w:jc w:val="center"/>
        <w:rPr>
          <w:rFonts w:cs="Arial"/>
          <w:b/>
          <w:bCs/>
          <w:color w:val="auto"/>
        </w:rPr>
      </w:pPr>
      <w:r w:rsidRPr="000C0C64">
        <w:rPr>
          <w:rFonts w:cs="Arial"/>
          <w:b/>
          <w:bCs/>
          <w:color w:val="auto"/>
        </w:rPr>
        <w:t>§ 13</w:t>
      </w:r>
    </w:p>
    <w:p w:rsidR="002F4BE6" w:rsidRPr="000C0C64" w:rsidRDefault="002F4BE6" w:rsidP="002F4BE6">
      <w:pPr>
        <w:tabs>
          <w:tab w:val="num" w:pos="0"/>
          <w:tab w:val="left" w:pos="284"/>
        </w:tabs>
        <w:ind w:right="142"/>
        <w:rPr>
          <w:rFonts w:ascii="Verdana" w:hAnsi="Verdana" w:cs="Arial"/>
          <w:b/>
          <w:bCs/>
          <w:sz w:val="18"/>
          <w:szCs w:val="18"/>
        </w:rPr>
      </w:pPr>
      <w:r w:rsidRPr="000C0C64">
        <w:rPr>
          <w:rFonts w:ascii="Verdana" w:hAnsi="Verdana" w:cs="Arial"/>
          <w:b/>
          <w:bCs/>
          <w:sz w:val="18"/>
          <w:szCs w:val="18"/>
        </w:rPr>
        <w:t xml:space="preserve">Kary umowne </w:t>
      </w:r>
    </w:p>
    <w:p w:rsidR="002F4BE6" w:rsidRPr="000C0C64" w:rsidRDefault="002F4BE6" w:rsidP="002F4BE6">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0C0C64">
        <w:rPr>
          <w:rFonts w:ascii="Verdana" w:hAnsi="Verdana" w:cs="Arial"/>
          <w:sz w:val="18"/>
          <w:szCs w:val="18"/>
        </w:rPr>
        <w:t xml:space="preserve">Za niewykonanie lub nienależyte wykonanie któregokolwiek ze zobowiązań określonych w </w:t>
      </w:r>
      <w:r w:rsidRPr="000C0C64">
        <w:rPr>
          <w:rFonts w:ascii="Verdana" w:hAnsi="Verdana" w:cs="Arial"/>
          <w:bCs/>
          <w:sz w:val="18"/>
          <w:szCs w:val="18"/>
        </w:rPr>
        <w:t>§</w:t>
      </w:r>
      <w:r w:rsidRPr="000C0C64">
        <w:rPr>
          <w:rFonts w:ascii="Verdana" w:hAnsi="Verdana" w:cs="Arial"/>
          <w:sz w:val="18"/>
          <w:szCs w:val="18"/>
        </w:rPr>
        <w:t xml:space="preserve"> 3 umowy, stwierdzone co najmniej dwukrotnie na podstawie przeprowadzonej kontroli i sporządzonych protokołów z nienależytego wykonania zadań, Zamawiający naliczy karę umowną w wysokości 10 % miesięcznej wartości umowy brutto</w:t>
      </w:r>
      <w:r w:rsidRPr="000C0C64">
        <w:rPr>
          <w:rFonts w:ascii="Verdana" w:hAnsi="Verdana"/>
          <w:sz w:val="18"/>
          <w:szCs w:val="18"/>
        </w:rPr>
        <w:t xml:space="preserve"> o której mowa w § 9 ust. 2</w:t>
      </w:r>
      <w:r w:rsidRPr="000C0C64">
        <w:rPr>
          <w:rFonts w:ascii="Verdana" w:hAnsi="Verdana" w:cs="Arial"/>
          <w:sz w:val="18"/>
          <w:szCs w:val="18"/>
        </w:rPr>
        <w:t>, która zostanie potrącona z bieżącego miesięcznego wynagrodzenia Wykonawcy.</w:t>
      </w:r>
    </w:p>
    <w:p w:rsidR="002F4BE6" w:rsidRPr="000C0C64" w:rsidRDefault="002F4BE6" w:rsidP="002F4BE6">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0C0C64">
        <w:rPr>
          <w:rFonts w:ascii="Verdana" w:hAnsi="Verdana" w:cs="Arial"/>
          <w:sz w:val="18"/>
          <w:szCs w:val="18"/>
        </w:rPr>
        <w:t>Za nieprzystąpienie Wykonawcy do świadczenia usług objętych umową, z dniem rozpoczęcia obowiązywania umowy</w:t>
      </w:r>
      <w:r w:rsidRPr="000C0C64">
        <w:rPr>
          <w:rFonts w:ascii="Verdana" w:hAnsi="Verdana"/>
          <w:sz w:val="18"/>
          <w:szCs w:val="22"/>
        </w:rPr>
        <w:t xml:space="preserve"> </w:t>
      </w:r>
      <w:r w:rsidRPr="000C0C64">
        <w:rPr>
          <w:rFonts w:ascii="Verdana" w:hAnsi="Verdana" w:cs="Arial"/>
          <w:sz w:val="18"/>
          <w:szCs w:val="18"/>
        </w:rPr>
        <w:t>lub opóźnienia w wykonaniu zobowiązań, o których mowa w § 11 ust 3, 4, 9 umowy, zapłaci on Zamawiającemu karę umowną w wysokości 500,00 PLN brutto za każdy rozpoczęty dzień opóźnienia, a po bezskutecznym upływie 10 dni Zamawiający może odstąpić od zawartej umowy i naliczyć karę umowną w wysokości 10 % wartości brutto PLN, określonej w § 9 ust. 1 umowy.</w:t>
      </w:r>
    </w:p>
    <w:p w:rsidR="002F4BE6" w:rsidRPr="000C0C64" w:rsidRDefault="002F4BE6" w:rsidP="002F4BE6">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0C0C64">
        <w:rPr>
          <w:rFonts w:ascii="Verdana" w:hAnsi="Verdana" w:cs="Arial"/>
          <w:sz w:val="18"/>
          <w:szCs w:val="18"/>
        </w:rPr>
        <w:t>Za opóźnienie przyjazdu grupy interwencyjnej względem terminów wskazanych w § 3 ust. 1 pkt. 4 – w wysokości … % wartości brutto przedmiotu umowy, wskazanej w § 9 ust. 1 umowy za każdą rozpoczętą minutę opóźnienia.</w:t>
      </w:r>
    </w:p>
    <w:p w:rsidR="002F4BE6" w:rsidRPr="000C0C64" w:rsidRDefault="002F4BE6" w:rsidP="002F4BE6">
      <w:pPr>
        <w:pStyle w:val="Akapitzlist"/>
        <w:tabs>
          <w:tab w:val="left" w:pos="709"/>
        </w:tabs>
        <w:ind w:left="426" w:right="142"/>
        <w:jc w:val="both"/>
        <w:rPr>
          <w:rFonts w:ascii="Verdana" w:hAnsi="Verdana" w:cs="Arial"/>
          <w:i/>
          <w:sz w:val="18"/>
          <w:szCs w:val="18"/>
        </w:rPr>
      </w:pPr>
    </w:p>
    <w:p w:rsidR="002F4BE6" w:rsidRPr="000C0C64" w:rsidRDefault="002F4BE6" w:rsidP="002F4BE6">
      <w:pPr>
        <w:tabs>
          <w:tab w:val="num" w:pos="851"/>
          <w:tab w:val="num" w:pos="1134"/>
        </w:tabs>
        <w:ind w:left="851" w:right="142"/>
        <w:jc w:val="both"/>
        <w:rPr>
          <w:rFonts w:ascii="Verdana" w:hAnsi="Verdana"/>
          <w:b/>
          <w:i/>
          <w:sz w:val="18"/>
          <w:szCs w:val="18"/>
        </w:rPr>
      </w:pPr>
      <w:r w:rsidRPr="000C0C64">
        <w:rPr>
          <w:rFonts w:ascii="Verdana" w:hAnsi="Verdana"/>
          <w:b/>
          <w:i/>
          <w:sz w:val="18"/>
          <w:szCs w:val="18"/>
        </w:rPr>
        <w:t xml:space="preserve"> (jeżeli dotyczy podwykonawców):</w:t>
      </w:r>
    </w:p>
    <w:p w:rsidR="002F4BE6" w:rsidRPr="000C0C64" w:rsidRDefault="002F4BE6" w:rsidP="002F4BE6">
      <w:pPr>
        <w:numPr>
          <w:ilvl w:val="0"/>
          <w:numId w:val="42"/>
        </w:numPr>
        <w:tabs>
          <w:tab w:val="clear" w:pos="786"/>
          <w:tab w:val="num" w:pos="426"/>
          <w:tab w:val="num" w:pos="1134"/>
        </w:tabs>
        <w:ind w:left="426" w:right="142" w:hanging="426"/>
        <w:jc w:val="both"/>
        <w:rPr>
          <w:rFonts w:ascii="Verdana" w:hAnsi="Verdana"/>
          <w:i/>
          <w:sz w:val="18"/>
          <w:szCs w:val="18"/>
        </w:rPr>
      </w:pPr>
      <w:r w:rsidRPr="000C0C64">
        <w:rPr>
          <w:rFonts w:ascii="Verdana" w:hAnsi="Verdana"/>
          <w:i/>
          <w:sz w:val="18"/>
          <w:szCs w:val="18"/>
        </w:rPr>
        <w:t xml:space="preserve">z tytułu stwierdzonego braku zapłaty lub nieterminowej zapłaty wynagrodzenia podwykonawcom lub dalszych podwykonawcom - w wysokości </w:t>
      </w:r>
      <w:r w:rsidRPr="000C0C64">
        <w:rPr>
          <w:rFonts w:ascii="Verdana" w:hAnsi="Verdana"/>
          <w:b/>
          <w:i/>
          <w:sz w:val="18"/>
          <w:szCs w:val="18"/>
        </w:rPr>
        <w:t>0,5 %</w:t>
      </w:r>
      <w:r w:rsidRPr="000C0C64">
        <w:rPr>
          <w:rFonts w:ascii="Verdana" w:hAnsi="Verdana"/>
          <w:i/>
          <w:sz w:val="18"/>
          <w:szCs w:val="18"/>
        </w:rPr>
        <w:t xml:space="preserve"> niezapłaconego wynagrodzenia podwykonawcy lub dalszemu podwykonawcy,</w:t>
      </w:r>
    </w:p>
    <w:p w:rsidR="002F4BE6" w:rsidRPr="000C0C64" w:rsidRDefault="002F4BE6" w:rsidP="002F4BE6">
      <w:pPr>
        <w:pStyle w:val="Akapitzlist"/>
        <w:numPr>
          <w:ilvl w:val="0"/>
          <w:numId w:val="42"/>
        </w:numPr>
        <w:tabs>
          <w:tab w:val="clear" w:pos="786"/>
          <w:tab w:val="num" w:pos="426"/>
        </w:tabs>
        <w:ind w:left="426" w:right="142" w:hanging="426"/>
        <w:jc w:val="both"/>
        <w:rPr>
          <w:rFonts w:ascii="Verdana" w:hAnsi="Verdana"/>
          <w:i/>
          <w:sz w:val="18"/>
          <w:szCs w:val="18"/>
        </w:rPr>
      </w:pPr>
      <w:r w:rsidRPr="000C0C64">
        <w:rPr>
          <w:rFonts w:ascii="Verdana" w:hAnsi="Verdana"/>
          <w:i/>
          <w:sz w:val="18"/>
          <w:szCs w:val="18"/>
        </w:rPr>
        <w:t xml:space="preserve">z tytułu nie przedłożenia do zaakceptowania projektu umowy podwykonawczej lub projektu jej zmiany - w wysokości </w:t>
      </w:r>
      <w:r w:rsidRPr="000C0C64">
        <w:rPr>
          <w:rFonts w:ascii="Verdana" w:hAnsi="Verdana"/>
          <w:b/>
          <w:i/>
          <w:sz w:val="18"/>
          <w:szCs w:val="18"/>
        </w:rPr>
        <w:t>0,5 %</w:t>
      </w:r>
      <w:r w:rsidRPr="000C0C64">
        <w:rPr>
          <w:rFonts w:ascii="Verdana" w:hAnsi="Verdana"/>
          <w:i/>
          <w:sz w:val="18"/>
          <w:szCs w:val="18"/>
        </w:rPr>
        <w:t xml:space="preserve"> wynagrodzenia brutto, o którym mowa w § 9 ust. 1,</w:t>
      </w:r>
    </w:p>
    <w:p w:rsidR="002F4BE6" w:rsidRPr="000C0C64" w:rsidRDefault="002F4BE6" w:rsidP="002F4BE6">
      <w:pPr>
        <w:pStyle w:val="Akapitzlist"/>
        <w:numPr>
          <w:ilvl w:val="0"/>
          <w:numId w:val="42"/>
        </w:numPr>
        <w:tabs>
          <w:tab w:val="clear" w:pos="786"/>
          <w:tab w:val="num" w:pos="426"/>
        </w:tabs>
        <w:ind w:left="426" w:right="142" w:hanging="426"/>
        <w:jc w:val="both"/>
        <w:rPr>
          <w:rFonts w:ascii="Verdana" w:hAnsi="Verdana"/>
          <w:i/>
          <w:sz w:val="18"/>
          <w:szCs w:val="18"/>
        </w:rPr>
      </w:pPr>
      <w:r w:rsidRPr="000C0C64">
        <w:rPr>
          <w:rFonts w:ascii="Verdana" w:hAnsi="Verdana"/>
          <w:i/>
          <w:sz w:val="18"/>
          <w:szCs w:val="18"/>
        </w:rPr>
        <w:t xml:space="preserve">z tytułu nie przedłożenia poświadczonej za zgodność kopii umowy podwykonawczej lub jej zmiany </w:t>
      </w:r>
      <w:r w:rsidRPr="000C0C64">
        <w:rPr>
          <w:rFonts w:ascii="Verdana" w:hAnsi="Verdana"/>
          <w:i/>
          <w:sz w:val="18"/>
          <w:szCs w:val="18"/>
        </w:rPr>
        <w:br/>
        <w:t xml:space="preserve">- w wysokości </w:t>
      </w:r>
      <w:r w:rsidRPr="000C0C64">
        <w:rPr>
          <w:rFonts w:ascii="Verdana" w:hAnsi="Verdana"/>
          <w:b/>
          <w:i/>
          <w:sz w:val="18"/>
          <w:szCs w:val="18"/>
        </w:rPr>
        <w:t>0,5 %</w:t>
      </w:r>
      <w:r w:rsidRPr="000C0C64">
        <w:rPr>
          <w:rFonts w:ascii="Verdana" w:hAnsi="Verdana"/>
          <w:i/>
          <w:sz w:val="18"/>
          <w:szCs w:val="18"/>
        </w:rPr>
        <w:t xml:space="preserve"> wynagrodzenia brutto, o którym mowa w § 9 ust. 1,</w:t>
      </w:r>
    </w:p>
    <w:p w:rsidR="002F4BE6" w:rsidRPr="000C0C64" w:rsidRDefault="002F4BE6" w:rsidP="002F4BE6">
      <w:pPr>
        <w:pStyle w:val="Akapitzlist"/>
        <w:numPr>
          <w:ilvl w:val="0"/>
          <w:numId w:val="42"/>
        </w:numPr>
        <w:tabs>
          <w:tab w:val="clear" w:pos="786"/>
          <w:tab w:val="num" w:pos="426"/>
        </w:tabs>
        <w:ind w:left="426" w:right="142" w:hanging="426"/>
        <w:jc w:val="both"/>
        <w:rPr>
          <w:rFonts w:ascii="Verdana" w:hAnsi="Verdana"/>
          <w:i/>
          <w:sz w:val="18"/>
          <w:szCs w:val="18"/>
        </w:rPr>
      </w:pPr>
      <w:r w:rsidRPr="000C0C64">
        <w:rPr>
          <w:rFonts w:ascii="Verdana" w:hAnsi="Verdana"/>
          <w:i/>
          <w:sz w:val="18"/>
          <w:szCs w:val="18"/>
        </w:rPr>
        <w:t xml:space="preserve">z tytułu opóźnienia zgłoszenia dokonanej zmiany wobec zgłoszonego przez Zamawiającego zastrzeżenia terminu zapłaty określonego w umowie podwykonawczej lub dalszej umowie podwykonawczej - w wysokości </w:t>
      </w:r>
      <w:r w:rsidRPr="000C0C64">
        <w:rPr>
          <w:rFonts w:ascii="Verdana" w:hAnsi="Verdana"/>
          <w:b/>
          <w:i/>
          <w:sz w:val="18"/>
          <w:szCs w:val="18"/>
        </w:rPr>
        <w:t>0,5 %</w:t>
      </w:r>
      <w:r w:rsidRPr="000C0C64">
        <w:rPr>
          <w:rFonts w:ascii="Verdana" w:hAnsi="Verdana"/>
          <w:i/>
          <w:sz w:val="18"/>
          <w:szCs w:val="18"/>
        </w:rPr>
        <w:t xml:space="preserve"> wynagrodzenia brutto, o którym mowa w § 9 ust. 1, za każdy dzień liczony od upływu terminu do dnia przedłożenia Zamawiającemu kopii poświadczonego przez Wykonawcę za zgodność z oryginałem. </w:t>
      </w:r>
    </w:p>
    <w:p w:rsidR="002F4BE6" w:rsidRPr="000C0C64" w:rsidRDefault="002F4BE6" w:rsidP="002F4BE6">
      <w:pPr>
        <w:pStyle w:val="Akapitzlist"/>
        <w:ind w:left="426" w:right="142"/>
        <w:jc w:val="both"/>
        <w:rPr>
          <w:rFonts w:ascii="Verdana" w:hAnsi="Verdana"/>
          <w:sz w:val="18"/>
          <w:szCs w:val="18"/>
        </w:rPr>
      </w:pPr>
    </w:p>
    <w:p w:rsidR="002F4BE6" w:rsidRPr="000C0C64" w:rsidRDefault="002F4BE6" w:rsidP="002F4BE6">
      <w:pPr>
        <w:pStyle w:val="Akapitzlist"/>
        <w:numPr>
          <w:ilvl w:val="0"/>
          <w:numId w:val="42"/>
        </w:numPr>
        <w:tabs>
          <w:tab w:val="clear" w:pos="786"/>
          <w:tab w:val="num" w:pos="426"/>
          <w:tab w:val="left" w:pos="709"/>
        </w:tabs>
        <w:ind w:left="426" w:right="142" w:hanging="426"/>
        <w:jc w:val="both"/>
        <w:rPr>
          <w:rFonts w:ascii="Verdana" w:hAnsi="Verdana" w:cs="Arial"/>
          <w:sz w:val="18"/>
          <w:szCs w:val="18"/>
        </w:rPr>
      </w:pPr>
      <w:r w:rsidRPr="000C0C64">
        <w:rPr>
          <w:rFonts w:ascii="Verdana" w:hAnsi="Verdana" w:cs="Arial"/>
          <w:sz w:val="18"/>
          <w:szCs w:val="18"/>
        </w:rPr>
        <w:t>Wykonawca wyraża zgodę na potrącenie kar umownych z przysługującego mu wynagrodzenia.</w:t>
      </w:r>
    </w:p>
    <w:p w:rsidR="002F4BE6" w:rsidRPr="000C0C64" w:rsidRDefault="002F4BE6" w:rsidP="002F4BE6">
      <w:pPr>
        <w:numPr>
          <w:ilvl w:val="0"/>
          <w:numId w:val="42"/>
        </w:numPr>
        <w:tabs>
          <w:tab w:val="clear" w:pos="786"/>
          <w:tab w:val="num" w:pos="426"/>
        </w:tabs>
        <w:ind w:left="426" w:right="142" w:hanging="426"/>
        <w:jc w:val="both"/>
        <w:rPr>
          <w:rFonts w:ascii="Verdana" w:hAnsi="Verdana"/>
          <w:sz w:val="18"/>
          <w:szCs w:val="18"/>
        </w:rPr>
      </w:pPr>
      <w:r w:rsidRPr="000C0C64">
        <w:rPr>
          <w:rFonts w:ascii="Verdana" w:hAnsi="Verdana"/>
          <w:sz w:val="18"/>
          <w:szCs w:val="18"/>
        </w:rPr>
        <w:t>Kara umowna będzie płatna w terminie 14 dni od otrzymania wezwania do jej zapłaty.</w:t>
      </w:r>
    </w:p>
    <w:p w:rsidR="002F4BE6" w:rsidRPr="000C0C64" w:rsidRDefault="002F4BE6" w:rsidP="002F4BE6">
      <w:pPr>
        <w:numPr>
          <w:ilvl w:val="0"/>
          <w:numId w:val="42"/>
        </w:numPr>
        <w:tabs>
          <w:tab w:val="clear" w:pos="786"/>
          <w:tab w:val="num" w:pos="426"/>
        </w:tabs>
        <w:ind w:left="426" w:right="142" w:hanging="426"/>
        <w:jc w:val="both"/>
        <w:rPr>
          <w:rFonts w:ascii="Verdana" w:hAnsi="Verdana"/>
          <w:sz w:val="18"/>
          <w:szCs w:val="18"/>
        </w:rPr>
      </w:pPr>
      <w:r w:rsidRPr="000C0C64">
        <w:rPr>
          <w:rFonts w:ascii="Verdana" w:hAnsi="Verdana"/>
          <w:sz w:val="18"/>
          <w:szCs w:val="18"/>
        </w:rPr>
        <w:t xml:space="preserve">Jeżeli szkoda przewyższa wysokość kary umownej, Stronie uprawnionej przysługuje roszczenie </w:t>
      </w:r>
      <w:r w:rsidRPr="000C0C64">
        <w:rPr>
          <w:rFonts w:ascii="Verdana" w:hAnsi="Verdana"/>
          <w:sz w:val="18"/>
          <w:szCs w:val="18"/>
        </w:rPr>
        <w:br/>
        <w:t>o zapłatę odszkodowania uzupełniającego do wysokości poniesionej szkody.</w:t>
      </w:r>
    </w:p>
    <w:p w:rsidR="002F4BE6" w:rsidRPr="000C0C64" w:rsidRDefault="002F4BE6" w:rsidP="002F4BE6">
      <w:pPr>
        <w:tabs>
          <w:tab w:val="left" w:pos="426"/>
        </w:tabs>
        <w:ind w:left="426" w:right="142"/>
        <w:jc w:val="both"/>
        <w:rPr>
          <w:rFonts w:ascii="Verdana" w:hAnsi="Verdana"/>
          <w:sz w:val="18"/>
          <w:szCs w:val="18"/>
        </w:rPr>
      </w:pPr>
    </w:p>
    <w:p w:rsidR="002F4BE6" w:rsidRPr="000C0C64" w:rsidRDefault="002F4BE6" w:rsidP="002F4BE6">
      <w:pPr>
        <w:pStyle w:val="Tekstblokowy"/>
        <w:tabs>
          <w:tab w:val="left" w:pos="3119"/>
          <w:tab w:val="right" w:pos="9540"/>
        </w:tabs>
        <w:spacing w:line="240" w:lineRule="auto"/>
        <w:ind w:left="0" w:right="142"/>
        <w:jc w:val="center"/>
        <w:rPr>
          <w:rFonts w:cs="Arial"/>
          <w:b/>
          <w:bCs/>
          <w:color w:val="auto"/>
        </w:rPr>
      </w:pPr>
      <w:r w:rsidRPr="000C0C64">
        <w:rPr>
          <w:rFonts w:cs="Arial"/>
          <w:b/>
          <w:bCs/>
          <w:color w:val="auto"/>
        </w:rPr>
        <w:t>§ 14</w:t>
      </w:r>
    </w:p>
    <w:p w:rsidR="002F4BE6" w:rsidRPr="000C0C64" w:rsidRDefault="002F4BE6" w:rsidP="002F4BE6">
      <w:pPr>
        <w:pStyle w:val="Akapitzlist"/>
        <w:numPr>
          <w:ilvl w:val="3"/>
          <w:numId w:val="43"/>
        </w:numPr>
        <w:tabs>
          <w:tab w:val="clear" w:pos="2946"/>
          <w:tab w:val="num" w:pos="284"/>
        </w:tabs>
        <w:ind w:left="284" w:right="142" w:hanging="284"/>
        <w:jc w:val="both"/>
        <w:rPr>
          <w:rFonts w:ascii="Verdana" w:hAnsi="Verdana" w:cs="Verdana"/>
          <w:sz w:val="18"/>
          <w:szCs w:val="18"/>
        </w:rPr>
      </w:pPr>
      <w:r w:rsidRPr="000C0C64">
        <w:rPr>
          <w:rFonts w:ascii="Verdana" w:hAnsi="Verdana" w:cs="Verdana"/>
          <w:sz w:val="18"/>
          <w:szCs w:val="18"/>
        </w:rPr>
        <w:t>Wszelkie zmiany i uzupełnienia treści niniejszej umowy, wymagają zachowania formy pisemnego aneksu pod rygorem nieważności.</w:t>
      </w:r>
    </w:p>
    <w:p w:rsidR="002F4BE6" w:rsidRPr="000C0C64" w:rsidRDefault="002F4BE6" w:rsidP="002F4BE6">
      <w:pPr>
        <w:pStyle w:val="Akapitzlist"/>
        <w:numPr>
          <w:ilvl w:val="3"/>
          <w:numId w:val="43"/>
        </w:numPr>
        <w:tabs>
          <w:tab w:val="clear" w:pos="2946"/>
          <w:tab w:val="num" w:pos="284"/>
        </w:tabs>
        <w:ind w:left="284" w:right="142" w:hanging="284"/>
        <w:jc w:val="both"/>
        <w:rPr>
          <w:rFonts w:ascii="Verdana" w:hAnsi="Verdana" w:cs="Verdana"/>
          <w:sz w:val="18"/>
          <w:szCs w:val="18"/>
        </w:rPr>
      </w:pPr>
      <w:r w:rsidRPr="000C0C64">
        <w:rPr>
          <w:rFonts w:ascii="Verdana" w:hAnsi="Verdana" w:cs="Verdana"/>
          <w:sz w:val="18"/>
          <w:szCs w:val="18"/>
        </w:rPr>
        <w:t>Wszystkie załączniki do niniejszej umowy stanowią jej integralną część.</w:t>
      </w:r>
    </w:p>
    <w:p w:rsidR="002F4BE6" w:rsidRPr="000C0C64" w:rsidRDefault="002F4BE6" w:rsidP="002F4BE6">
      <w:pPr>
        <w:ind w:left="284" w:right="142" w:hanging="284"/>
        <w:rPr>
          <w:rFonts w:ascii="Verdana" w:hAnsi="Verdana" w:cs="Verdana"/>
          <w:sz w:val="18"/>
          <w:szCs w:val="18"/>
        </w:rPr>
      </w:pPr>
      <w:r w:rsidRPr="000C0C64">
        <w:rPr>
          <w:rFonts w:ascii="Verdana" w:hAnsi="Verdana" w:cs="Verdana"/>
          <w:sz w:val="18"/>
          <w:szCs w:val="18"/>
        </w:rPr>
        <w:t>3.</w:t>
      </w:r>
      <w:r w:rsidRPr="000C0C64">
        <w:rPr>
          <w:rFonts w:ascii="Verdana" w:hAnsi="Verdana" w:cs="Verdana"/>
          <w:sz w:val="18"/>
          <w:szCs w:val="18"/>
        </w:rPr>
        <w:tab/>
        <w:t xml:space="preserve">Zakazuje się istotnych zmian postanowień zawartej umowy w stosunku do treści oferty, na podstawie której dokonano wyboru Wykonawcy. Jednakże Zamawiający, </w:t>
      </w:r>
      <w:r w:rsidRPr="000C0C64">
        <w:rPr>
          <w:rFonts w:ascii="Verdana" w:hAnsi="Verdana" w:cs="Verdana"/>
          <w:noProof/>
          <w:sz w:val="18"/>
          <w:szCs w:val="18"/>
        </w:rPr>
        <w:t>zgodnie z art. 144 Pzp</w:t>
      </w:r>
      <w:r w:rsidRPr="000C0C64">
        <w:rPr>
          <w:rFonts w:ascii="Verdana" w:hAnsi="Verdana" w:cs="Verdana"/>
          <w:sz w:val="18"/>
          <w:szCs w:val="18"/>
        </w:rPr>
        <w:t xml:space="preserve">  przewiduje możliwość dokonania takich zmian, w razie:</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Verdana"/>
          <w:sz w:val="18"/>
          <w:szCs w:val="18"/>
        </w:rPr>
        <w:t>zmiana stawki podatku VAT w toku wykonywania umowy – do ceny netto zostanie doliczona stawka VAT obowiązująca w dniu wystawienia faktury;</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Verdana"/>
          <w:sz w:val="18"/>
          <w:szCs w:val="18"/>
        </w:rPr>
        <w:t>wejście w życie innych, niż wymienione w pkt 1, regulacji prawnych po dacie zawarcia umowy, wywołujących potrzebę jej zmiany;</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t>
      </w:r>
      <w:r w:rsidRPr="000C0C64">
        <w:rPr>
          <w:rFonts w:ascii="Verdana" w:hAnsi="Verdana" w:cs="Verdana"/>
          <w:sz w:val="18"/>
          <w:szCs w:val="18"/>
        </w:rPr>
        <w:br/>
        <w:t xml:space="preserve">w inny sposób, a zmiana będzie umożliwiać usunięcie rozbieżności i doprecyzowanie umowy </w:t>
      </w:r>
      <w:r w:rsidRPr="000C0C64">
        <w:rPr>
          <w:rFonts w:ascii="Verdana" w:hAnsi="Verdana" w:cs="Verdana"/>
          <w:sz w:val="18"/>
          <w:szCs w:val="18"/>
        </w:rPr>
        <w:br/>
        <w:t>w celu jednoznacznej interpretacji jej zapisów;</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Verdana"/>
          <w:sz w:val="18"/>
          <w:szCs w:val="18"/>
        </w:rPr>
        <w:t xml:space="preserve">Strony dokonają odpowiedniej zmiany wynagrodzenia umownego jeżeli w czasie obowiązywania Umowy ulegnie zmianie minimalne wynagrodzenie za pracę ustalone na podstawie art. 2 ust. </w:t>
      </w:r>
      <w:r w:rsidRPr="000C0C64">
        <w:rPr>
          <w:rFonts w:ascii="Verdana" w:hAnsi="Verdana" w:cs="Verdana"/>
          <w:sz w:val="18"/>
          <w:szCs w:val="18"/>
        </w:rPr>
        <w:br/>
        <w:t>3-5 ustawy z dnia 10 października 2012r. o minimalnym wynagrodzeniu za pracę,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Verdana"/>
          <w:sz w:val="18"/>
          <w:szCs w:val="18"/>
        </w:rPr>
        <w:t xml:space="preserve">Strony dokonają odpowiedniej zmiany wynagrodzenia umownego jeżeli w czasie obowiązywania Umowy ulegnie zmianie wysokość składki na ubezpieczenie społeczne lub zdrowotne, a zmiana ta będzie miała wpływ na koszty wykonania zamówienia przez Wykonawcę. Zmiana dotyczyć będzie tej części wynagrodzenia, którą stanowi wynagrodzenie osób wykonujących przedmiot umowy </w:t>
      </w:r>
      <w:r w:rsidRPr="000C0C64">
        <w:rPr>
          <w:rFonts w:ascii="Verdana" w:hAnsi="Verdana" w:cs="Verdana"/>
          <w:sz w:val="18"/>
          <w:szCs w:val="18"/>
        </w:rPr>
        <w:br/>
        <w:t>i zatrudnionych u Wykonawcy w ramach umowy o pracę lub umowy cywilnoprawnej,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Verdana"/>
          <w:sz w:val="18"/>
          <w:szCs w:val="18"/>
        </w:rPr>
        <w:t>Strony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Verdana"/>
          <w:sz w:val="18"/>
          <w:szCs w:val="18"/>
        </w:rPr>
        <w:t xml:space="preserve">podstawą zmiany wynagrodzenia,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potwierdzonych odpowiednim dokumentem; </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Verdana"/>
          <w:sz w:val="18"/>
          <w:szCs w:val="18"/>
        </w:rPr>
        <w:t>zmian organizacyjnych Zamawiającego (między innymi zmiany związane z wprowadzeniem nowego programu elektronicznego obiegu dokumentów, zmiany organizacji pracy kancelarii);</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Verdana"/>
          <w:sz w:val="18"/>
          <w:szCs w:val="18"/>
        </w:rPr>
        <w:t>zmiany sposobu realizacji zamówienia, jeśli rozwiązania zaproponowane przez Zamawiającego lub Wykonawcę przyczyni się do uzyskania wyższej jakości końcowej zamówienia, przy czym zmiana ta nie będzie miała wpływu na wysokość wynagrodzenia Wykonawcy.</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Verdana"/>
          <w:sz w:val="18"/>
          <w:szCs w:val="18"/>
        </w:rPr>
        <w:t>zmiany terminu realizacji przedmiotu zmówienia ze względu na przedłużającą się procedurę postępowania o udzielenie niniejszego zamówienia, m. in. w związku z wykorzystaniem przez Wykonawców środków ochrony prawnej w zamówieniach publicznych.</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Verdana"/>
          <w:sz w:val="18"/>
          <w:szCs w:val="18"/>
        </w:rPr>
        <w:t>zmiany serwisanta/serwisantów wskazanych w ofercie Wykonawcy. Zamawiający dopuszcza zmianę ww. pracowników pod warunkiem, że Wykonawca wykaże, że proponowany inny pracownik posiada nie mniejsze doświadczenie niż wykazane dla serwisanta w złożonej ofercie.</w:t>
      </w:r>
    </w:p>
    <w:p w:rsidR="002F4BE6" w:rsidRPr="000C0C64" w:rsidRDefault="002F4BE6" w:rsidP="000A3B91">
      <w:pPr>
        <w:numPr>
          <w:ilvl w:val="0"/>
          <w:numId w:val="58"/>
        </w:numPr>
        <w:ind w:right="142" w:hanging="294"/>
        <w:jc w:val="both"/>
        <w:rPr>
          <w:rFonts w:ascii="Verdana" w:hAnsi="Verdana" w:cs="Verdana"/>
          <w:sz w:val="18"/>
          <w:szCs w:val="18"/>
        </w:rPr>
      </w:pPr>
      <w:r w:rsidRPr="000C0C64">
        <w:rPr>
          <w:rFonts w:ascii="Verdana" w:hAnsi="Verdana" w:cs="Arial"/>
          <w:sz w:val="18"/>
          <w:szCs w:val="18"/>
        </w:rPr>
        <w:t>wyłączania z monitoringu i konserwacji poszczególnych systemów w obiektach UMW wyszczególnionych w załączniku nr 2 do umowy z równoczesnym zmniejszeniem wynagrodzenia umownego.</w:t>
      </w:r>
    </w:p>
    <w:p w:rsidR="002F4BE6" w:rsidRPr="000C0C64" w:rsidRDefault="002F4BE6" w:rsidP="000A3B91">
      <w:pPr>
        <w:pStyle w:val="Tekstpodstawowywcity3"/>
        <w:numPr>
          <w:ilvl w:val="0"/>
          <w:numId w:val="54"/>
        </w:numPr>
        <w:tabs>
          <w:tab w:val="clear" w:pos="720"/>
          <w:tab w:val="num" w:pos="284"/>
          <w:tab w:val="left" w:pos="360"/>
          <w:tab w:val="left" w:pos="3119"/>
          <w:tab w:val="right" w:pos="9540"/>
        </w:tabs>
        <w:spacing w:after="0"/>
        <w:ind w:left="284" w:right="142" w:hanging="284"/>
        <w:rPr>
          <w:rFonts w:ascii="Verdana" w:hAnsi="Verdana" w:cs="Arial"/>
          <w:sz w:val="18"/>
          <w:szCs w:val="18"/>
        </w:rPr>
      </w:pPr>
      <w:r w:rsidRPr="000C0C64">
        <w:rPr>
          <w:rFonts w:ascii="Verdana" w:hAnsi="Verdana" w:cs="Arial"/>
          <w:sz w:val="18"/>
          <w:szCs w:val="18"/>
        </w:rPr>
        <w:t>W sprawach nie uregulowanych niniejszą umową mają zastosowanie przepisy Kodeksu Cywilnego, ustawy Prawo zamówień publicznych i inne obowiązujące przepisy prawa.</w:t>
      </w:r>
    </w:p>
    <w:p w:rsidR="002F4BE6" w:rsidRPr="000C0C64" w:rsidRDefault="002F4BE6" w:rsidP="000A3B91">
      <w:pPr>
        <w:pStyle w:val="Tekstpodstawowywcity3"/>
        <w:numPr>
          <w:ilvl w:val="0"/>
          <w:numId w:val="54"/>
        </w:numPr>
        <w:tabs>
          <w:tab w:val="clear" w:pos="720"/>
          <w:tab w:val="num" w:pos="284"/>
          <w:tab w:val="left" w:pos="360"/>
          <w:tab w:val="left" w:pos="3119"/>
          <w:tab w:val="right" w:pos="9540"/>
        </w:tabs>
        <w:spacing w:after="0"/>
        <w:ind w:left="284" w:right="142" w:hanging="284"/>
        <w:rPr>
          <w:rFonts w:ascii="Verdana" w:hAnsi="Verdana" w:cs="Arial"/>
          <w:sz w:val="18"/>
          <w:szCs w:val="18"/>
        </w:rPr>
      </w:pPr>
      <w:r w:rsidRPr="000C0C64">
        <w:rPr>
          <w:rFonts w:ascii="Verdana" w:hAnsi="Verdana" w:cs="Arial"/>
          <w:sz w:val="18"/>
          <w:szCs w:val="18"/>
        </w:rPr>
        <w:t xml:space="preserve">Obie strony wyrażają zgodę na polubowne rozwiązywanie spraw spornych wynikłych z wykonania niniejszej umowy, a w przypadku braku rozstrzygnięcia w tym trybie, spory będą rozstrzygane przez Sąd Powszechny właściwy   miejscowo dla Zamawiającego. </w:t>
      </w:r>
    </w:p>
    <w:p w:rsidR="002F4BE6" w:rsidRPr="000C0C64" w:rsidRDefault="002F4BE6" w:rsidP="000A3B91">
      <w:pPr>
        <w:pStyle w:val="Tekstpodstawowywcity3"/>
        <w:numPr>
          <w:ilvl w:val="0"/>
          <w:numId w:val="54"/>
        </w:numPr>
        <w:tabs>
          <w:tab w:val="clear" w:pos="720"/>
          <w:tab w:val="num" w:pos="284"/>
          <w:tab w:val="left" w:pos="360"/>
          <w:tab w:val="left" w:pos="3119"/>
          <w:tab w:val="right" w:pos="9540"/>
        </w:tabs>
        <w:spacing w:after="0"/>
        <w:ind w:left="284" w:right="142" w:hanging="284"/>
        <w:rPr>
          <w:rFonts w:ascii="Verdana" w:hAnsi="Verdana" w:cs="Arial"/>
          <w:sz w:val="18"/>
          <w:szCs w:val="18"/>
        </w:rPr>
      </w:pPr>
      <w:r w:rsidRPr="000C0C64">
        <w:rPr>
          <w:rFonts w:ascii="Verdana" w:hAnsi="Verdana" w:cs="Arial"/>
          <w:sz w:val="18"/>
          <w:szCs w:val="18"/>
        </w:rPr>
        <w:t xml:space="preserve">Nadzór  i kontrolę nad prawidłowością ochrony sprawować będzie: </w:t>
      </w:r>
    </w:p>
    <w:p w:rsidR="002F4BE6" w:rsidRPr="000C0C64" w:rsidRDefault="002F4BE6" w:rsidP="000A3B91">
      <w:pPr>
        <w:pStyle w:val="Tekstblokowy"/>
        <w:numPr>
          <w:ilvl w:val="1"/>
          <w:numId w:val="54"/>
        </w:numPr>
        <w:tabs>
          <w:tab w:val="left" w:pos="360"/>
          <w:tab w:val="left" w:pos="709"/>
          <w:tab w:val="left" w:pos="3119"/>
          <w:tab w:val="right" w:pos="9540"/>
        </w:tabs>
        <w:autoSpaceDE/>
        <w:autoSpaceDN/>
        <w:adjustRightInd/>
        <w:spacing w:line="240" w:lineRule="auto"/>
        <w:ind w:right="142" w:hanging="1156"/>
        <w:jc w:val="left"/>
        <w:rPr>
          <w:rFonts w:cs="Arial"/>
          <w:bCs/>
          <w:color w:val="auto"/>
        </w:rPr>
      </w:pPr>
      <w:r w:rsidRPr="000C0C64">
        <w:rPr>
          <w:rFonts w:cs="Arial"/>
          <w:bCs/>
          <w:color w:val="auto"/>
        </w:rPr>
        <w:t>ze strony Zamawiającego:  ..............................................  tel</w:t>
      </w:r>
    </w:p>
    <w:p w:rsidR="002F4BE6" w:rsidRPr="000C0C64" w:rsidRDefault="002F4BE6" w:rsidP="000A3B91">
      <w:pPr>
        <w:pStyle w:val="Tekstblokowy"/>
        <w:numPr>
          <w:ilvl w:val="1"/>
          <w:numId w:val="54"/>
        </w:numPr>
        <w:tabs>
          <w:tab w:val="left" w:pos="360"/>
          <w:tab w:val="left" w:pos="709"/>
          <w:tab w:val="left" w:pos="3119"/>
          <w:tab w:val="right" w:pos="9540"/>
        </w:tabs>
        <w:autoSpaceDE/>
        <w:autoSpaceDN/>
        <w:adjustRightInd/>
        <w:spacing w:line="240" w:lineRule="auto"/>
        <w:ind w:right="142" w:hanging="1156"/>
        <w:jc w:val="left"/>
        <w:rPr>
          <w:rFonts w:cs="Arial"/>
          <w:bCs/>
          <w:color w:val="auto"/>
        </w:rPr>
      </w:pPr>
      <w:r w:rsidRPr="000C0C64">
        <w:rPr>
          <w:rFonts w:cs="Arial"/>
          <w:bCs/>
          <w:color w:val="auto"/>
        </w:rPr>
        <w:t>ze strony Wykonawcy:      ...............................................   tel.</w:t>
      </w:r>
    </w:p>
    <w:p w:rsidR="002F4BE6" w:rsidRPr="000C0C64" w:rsidRDefault="002F4BE6" w:rsidP="000A3B91">
      <w:pPr>
        <w:numPr>
          <w:ilvl w:val="0"/>
          <w:numId w:val="54"/>
        </w:numPr>
        <w:tabs>
          <w:tab w:val="clear" w:pos="720"/>
          <w:tab w:val="num" w:pos="284"/>
          <w:tab w:val="left" w:pos="3119"/>
          <w:tab w:val="right" w:pos="9540"/>
        </w:tabs>
        <w:ind w:left="284" w:right="142" w:hanging="284"/>
        <w:rPr>
          <w:rFonts w:ascii="Verdana" w:hAnsi="Verdana" w:cs="Arial"/>
          <w:bCs/>
          <w:sz w:val="18"/>
          <w:szCs w:val="18"/>
        </w:rPr>
      </w:pPr>
      <w:r w:rsidRPr="000C0C64">
        <w:rPr>
          <w:rFonts w:ascii="Verdana" w:hAnsi="Verdana" w:cs="Arial"/>
          <w:bCs/>
          <w:sz w:val="18"/>
          <w:szCs w:val="18"/>
        </w:rPr>
        <w:t xml:space="preserve">Umowę sporządzono w czterech jednobrzmiących egzemplarzach, trzy dla Zamawiającego, jeden  dla </w:t>
      </w:r>
      <w:r w:rsidRPr="000C0C64">
        <w:rPr>
          <w:rFonts w:ascii="Verdana" w:hAnsi="Verdana" w:cs="Arial"/>
          <w:sz w:val="18"/>
          <w:szCs w:val="18"/>
        </w:rPr>
        <w:t>Wykonawcy.</w:t>
      </w:r>
    </w:p>
    <w:p w:rsidR="002F4BE6" w:rsidRPr="000C0C64" w:rsidRDefault="002F4BE6" w:rsidP="002F4BE6">
      <w:pPr>
        <w:tabs>
          <w:tab w:val="left" w:pos="3119"/>
          <w:tab w:val="right" w:pos="9540"/>
        </w:tabs>
        <w:ind w:right="142"/>
        <w:rPr>
          <w:rFonts w:ascii="Verdana" w:hAnsi="Verdana" w:cs="Arial"/>
          <w:bCs/>
          <w:sz w:val="18"/>
          <w:szCs w:val="18"/>
        </w:rPr>
      </w:pPr>
    </w:p>
    <w:p w:rsidR="002F4BE6" w:rsidRPr="000C0C64" w:rsidRDefault="002F4BE6" w:rsidP="002F4BE6">
      <w:pPr>
        <w:pStyle w:val="Nagwek6"/>
        <w:tabs>
          <w:tab w:val="left" w:pos="3119"/>
          <w:tab w:val="right" w:pos="9540"/>
        </w:tabs>
        <w:ind w:right="142" w:firstLine="450"/>
        <w:jc w:val="left"/>
        <w:rPr>
          <w:rFonts w:ascii="Verdana" w:hAnsi="Verdana" w:cs="Arial"/>
          <w:b w:val="0"/>
          <w:sz w:val="18"/>
          <w:szCs w:val="18"/>
        </w:rPr>
      </w:pPr>
    </w:p>
    <w:p w:rsidR="002F4BE6" w:rsidRPr="000C0C64" w:rsidRDefault="002F4BE6" w:rsidP="002F4BE6">
      <w:pPr>
        <w:ind w:right="142"/>
        <w:rPr>
          <w:rFonts w:ascii="Verdana" w:hAnsi="Verdana" w:cs="Arial"/>
          <w:sz w:val="18"/>
          <w:szCs w:val="18"/>
        </w:rPr>
      </w:pPr>
      <w:r w:rsidRPr="000C0C64">
        <w:rPr>
          <w:rFonts w:ascii="Verdana" w:hAnsi="Verdana" w:cs="Arial"/>
          <w:sz w:val="18"/>
          <w:szCs w:val="18"/>
        </w:rPr>
        <w:t>Załączniki do umowy:</w:t>
      </w:r>
    </w:p>
    <w:p w:rsidR="002F4BE6" w:rsidRPr="000C0C64" w:rsidRDefault="002F4BE6" w:rsidP="000A3B91">
      <w:pPr>
        <w:pStyle w:val="Akapitzlist"/>
        <w:numPr>
          <w:ilvl w:val="0"/>
          <w:numId w:val="70"/>
        </w:numPr>
        <w:tabs>
          <w:tab w:val="left" w:pos="426"/>
        </w:tabs>
        <w:ind w:right="142" w:hanging="2946"/>
        <w:rPr>
          <w:rFonts w:ascii="Verdana" w:hAnsi="Verdana" w:cs="Arial"/>
          <w:sz w:val="18"/>
          <w:szCs w:val="18"/>
        </w:rPr>
      </w:pPr>
      <w:r w:rsidRPr="000C0C64">
        <w:rPr>
          <w:rFonts w:ascii="Verdana" w:hAnsi="Verdana" w:cs="Arial"/>
          <w:sz w:val="18"/>
          <w:szCs w:val="18"/>
        </w:rPr>
        <w:t>Formularz ofertowy Wykonawcy – załącznik nr 1 do umowy.</w:t>
      </w:r>
    </w:p>
    <w:p w:rsidR="002F4BE6" w:rsidRPr="000C0C64" w:rsidRDefault="002F4BE6" w:rsidP="000A3B91">
      <w:pPr>
        <w:pStyle w:val="Akapitzlist"/>
        <w:numPr>
          <w:ilvl w:val="0"/>
          <w:numId w:val="70"/>
        </w:numPr>
        <w:tabs>
          <w:tab w:val="left" w:pos="426"/>
        </w:tabs>
        <w:ind w:right="142" w:hanging="2946"/>
        <w:rPr>
          <w:rFonts w:ascii="Verdana" w:hAnsi="Verdana" w:cs="Arial"/>
          <w:sz w:val="18"/>
          <w:szCs w:val="18"/>
        </w:rPr>
      </w:pPr>
      <w:r w:rsidRPr="000C0C64">
        <w:rPr>
          <w:rFonts w:ascii="Verdana" w:hAnsi="Verdana" w:cs="Arial"/>
          <w:sz w:val="18"/>
          <w:szCs w:val="18"/>
        </w:rPr>
        <w:t>Wykaz obiektów UMW podlegających monitoringowi i konserwacji – załącznik nr 2 do umowy.</w:t>
      </w:r>
    </w:p>
    <w:p w:rsidR="002F4BE6" w:rsidRPr="000C0C64" w:rsidRDefault="002F4BE6" w:rsidP="000A3B91">
      <w:pPr>
        <w:pStyle w:val="Akapitzlist"/>
        <w:numPr>
          <w:ilvl w:val="0"/>
          <w:numId w:val="70"/>
        </w:numPr>
        <w:tabs>
          <w:tab w:val="left" w:pos="426"/>
        </w:tabs>
        <w:ind w:right="142" w:hanging="2946"/>
        <w:rPr>
          <w:rFonts w:ascii="Verdana" w:hAnsi="Verdana" w:cs="Arial"/>
          <w:sz w:val="18"/>
          <w:szCs w:val="18"/>
        </w:rPr>
      </w:pPr>
      <w:r w:rsidRPr="000C0C64">
        <w:rPr>
          <w:rFonts w:ascii="Verdana" w:hAnsi="Verdana" w:cs="Arial"/>
          <w:sz w:val="18"/>
          <w:szCs w:val="18"/>
        </w:rPr>
        <w:t>Zakres czynności konserwacji systemów alarmowych – załącznik nr 3 do umowy.</w:t>
      </w:r>
    </w:p>
    <w:p w:rsidR="002F4BE6" w:rsidRPr="000C0C64" w:rsidRDefault="002F4BE6" w:rsidP="000A3B91">
      <w:pPr>
        <w:pStyle w:val="Akapitzlist"/>
        <w:numPr>
          <w:ilvl w:val="0"/>
          <w:numId w:val="70"/>
        </w:numPr>
        <w:tabs>
          <w:tab w:val="left" w:pos="426"/>
        </w:tabs>
        <w:ind w:right="142" w:hanging="2946"/>
        <w:rPr>
          <w:rFonts w:ascii="Verdana" w:hAnsi="Verdana" w:cs="Arial"/>
          <w:sz w:val="18"/>
          <w:szCs w:val="18"/>
        </w:rPr>
      </w:pPr>
      <w:r w:rsidRPr="000C0C64">
        <w:rPr>
          <w:rFonts w:ascii="Verdana" w:hAnsi="Verdana" w:cs="Arial"/>
          <w:sz w:val="18"/>
          <w:szCs w:val="18"/>
        </w:rPr>
        <w:t>Umowa powierzenia przetwarzania danych osobowych.</w:t>
      </w:r>
    </w:p>
    <w:p w:rsidR="002F4BE6" w:rsidRPr="000C0C64" w:rsidRDefault="002F4BE6" w:rsidP="002F4BE6">
      <w:pPr>
        <w:pStyle w:val="Akapitzlist"/>
        <w:ind w:left="2226" w:right="142"/>
        <w:rPr>
          <w:rFonts w:ascii="Verdana" w:hAnsi="Verdana" w:cs="Arial"/>
          <w:sz w:val="18"/>
          <w:szCs w:val="18"/>
        </w:rPr>
      </w:pPr>
    </w:p>
    <w:p w:rsidR="002F4BE6" w:rsidRPr="000C0C64" w:rsidRDefault="002F4BE6" w:rsidP="002F4BE6">
      <w:pPr>
        <w:pStyle w:val="Nagwek6"/>
        <w:tabs>
          <w:tab w:val="left" w:pos="3119"/>
          <w:tab w:val="right" w:pos="9540"/>
        </w:tabs>
        <w:ind w:right="-381"/>
        <w:jc w:val="left"/>
        <w:rPr>
          <w:rFonts w:ascii="Verdana" w:hAnsi="Verdana" w:cs="Arial"/>
          <w:bCs w:val="0"/>
          <w:sz w:val="18"/>
          <w:szCs w:val="18"/>
        </w:rPr>
      </w:pPr>
      <w:r w:rsidRPr="000C0C64">
        <w:rPr>
          <w:rFonts w:ascii="Verdana" w:hAnsi="Verdana" w:cs="Arial"/>
          <w:bCs w:val="0"/>
          <w:sz w:val="18"/>
          <w:szCs w:val="18"/>
        </w:rPr>
        <w:t xml:space="preserve">     WYKONAWCA                                                                                      ZAMAWIAJĄCY</w:t>
      </w:r>
    </w:p>
    <w:p w:rsidR="002F4BE6" w:rsidRPr="000C0C64" w:rsidRDefault="002F4BE6" w:rsidP="002F4BE6">
      <w:pPr>
        <w:tabs>
          <w:tab w:val="left" w:pos="292"/>
          <w:tab w:val="right" w:pos="3625"/>
        </w:tabs>
        <w:ind w:left="369" w:right="-381" w:hanging="511"/>
        <w:rPr>
          <w:rFonts w:ascii="Verdana" w:hAnsi="Verdana" w:cs="Arial"/>
          <w:sz w:val="18"/>
          <w:szCs w:val="18"/>
        </w:rPr>
      </w:pPr>
    </w:p>
    <w:p w:rsidR="002F4BE6" w:rsidRPr="000C0C64" w:rsidRDefault="002F4BE6" w:rsidP="002F4BE6">
      <w:pPr>
        <w:ind w:left="360" w:right="-381"/>
        <w:rPr>
          <w:rFonts w:ascii="Verdana" w:hAnsi="Verdana" w:cs="Arial"/>
          <w:sz w:val="18"/>
          <w:szCs w:val="18"/>
        </w:rPr>
      </w:pPr>
      <w:r w:rsidRPr="000C0C64">
        <w:rPr>
          <w:rFonts w:ascii="Verdana" w:hAnsi="Verdana" w:cs="Arial"/>
          <w:sz w:val="18"/>
          <w:szCs w:val="18"/>
        </w:rPr>
        <w:t>Data:</w:t>
      </w:r>
    </w:p>
    <w:p w:rsidR="002F4BE6" w:rsidRPr="000C0C64" w:rsidRDefault="002F4BE6" w:rsidP="002F4BE6">
      <w:pPr>
        <w:tabs>
          <w:tab w:val="left" w:pos="360"/>
          <w:tab w:val="num" w:pos="540"/>
        </w:tabs>
        <w:ind w:left="180" w:right="-381" w:hanging="360"/>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Pr="000C0C64"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Pr="0084094E" w:rsidRDefault="002F4BE6" w:rsidP="002F4BE6">
      <w:pPr>
        <w:rPr>
          <w:b/>
        </w:rPr>
      </w:pPr>
      <w:r w:rsidRPr="0084094E">
        <w:rPr>
          <w:b/>
        </w:rPr>
        <w:t xml:space="preserve">UMW/AZ/PN-83/18                                         </w:t>
      </w:r>
      <w:r>
        <w:rPr>
          <w:b/>
        </w:rPr>
        <w:t xml:space="preserve">                        </w:t>
      </w:r>
      <w:r w:rsidRPr="0084094E">
        <w:rPr>
          <w:b/>
        </w:rPr>
        <w:t xml:space="preserve">       </w:t>
      </w:r>
      <w:r>
        <w:rPr>
          <w:b/>
        </w:rPr>
        <w:t>Załącznik nr 7</w:t>
      </w:r>
      <w:r w:rsidRPr="0084094E">
        <w:rPr>
          <w:b/>
        </w:rPr>
        <w:t xml:space="preserve"> do SIWZ</w:t>
      </w:r>
    </w:p>
    <w:p w:rsidR="002F4BE6" w:rsidRPr="0084094E" w:rsidRDefault="002F4BE6" w:rsidP="002F4BE6">
      <w:pPr>
        <w:jc w:val="center"/>
        <w:rPr>
          <w:b/>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Pr="003B313F" w:rsidRDefault="002F4BE6" w:rsidP="002F4BE6">
      <w:pPr>
        <w:pStyle w:val="NormalnyWeb"/>
        <w:spacing w:before="0" w:beforeAutospacing="0" w:after="0" w:afterAutospacing="0"/>
        <w:ind w:right="-381"/>
        <w:jc w:val="left"/>
        <w:rPr>
          <w:rFonts w:ascii="Verdana" w:hAnsi="Verdana" w:cs="Arial"/>
          <w:b/>
          <w:sz w:val="18"/>
          <w:szCs w:val="18"/>
        </w:rPr>
      </w:pPr>
      <w:r w:rsidRPr="003B313F">
        <w:rPr>
          <w:rFonts w:ascii="Verdana" w:hAnsi="Verdana" w:cs="Arial"/>
          <w:b/>
          <w:sz w:val="18"/>
          <w:szCs w:val="18"/>
        </w:rPr>
        <w:t>Obiekty UMW podlegajace monitoringowi i konserwacji</w:t>
      </w: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tbl>
      <w:tblPr>
        <w:tblW w:w="10065" w:type="dxa"/>
        <w:tblInd w:w="-577" w:type="dxa"/>
        <w:tblCellMar>
          <w:left w:w="70" w:type="dxa"/>
          <w:right w:w="70" w:type="dxa"/>
        </w:tblCellMar>
        <w:tblLook w:val="04A0" w:firstRow="1" w:lastRow="0" w:firstColumn="1" w:lastColumn="0" w:noHBand="0" w:noVBand="1"/>
      </w:tblPr>
      <w:tblGrid>
        <w:gridCol w:w="709"/>
        <w:gridCol w:w="2552"/>
        <w:gridCol w:w="2835"/>
        <w:gridCol w:w="1417"/>
        <w:gridCol w:w="1276"/>
        <w:gridCol w:w="1276"/>
      </w:tblGrid>
      <w:tr w:rsidR="002F4BE6" w:rsidTr="009D259B">
        <w:trPr>
          <w:trHeight w:val="465"/>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rsidR="002F4BE6" w:rsidRDefault="002F4BE6" w:rsidP="009D259B">
            <w:pPr>
              <w:jc w:val="center"/>
              <w:rPr>
                <w:b/>
                <w:bCs/>
                <w:color w:val="000000"/>
                <w:sz w:val="20"/>
                <w:szCs w:val="20"/>
              </w:rPr>
            </w:pPr>
            <w:r>
              <w:rPr>
                <w:b/>
                <w:bCs/>
                <w:color w:val="000000"/>
                <w:sz w:val="20"/>
                <w:szCs w:val="20"/>
              </w:rPr>
              <w:t>Lp.</w:t>
            </w:r>
          </w:p>
        </w:tc>
        <w:tc>
          <w:tcPr>
            <w:tcW w:w="2552" w:type="dxa"/>
            <w:tcBorders>
              <w:top w:val="single" w:sz="4" w:space="0" w:color="auto"/>
              <w:left w:val="nil"/>
              <w:bottom w:val="nil"/>
              <w:right w:val="single" w:sz="4" w:space="0" w:color="auto"/>
            </w:tcBorders>
            <w:shd w:val="clear" w:color="auto" w:fill="auto"/>
            <w:noWrap/>
            <w:vAlign w:val="center"/>
            <w:hideMark/>
          </w:tcPr>
          <w:p w:rsidR="002F4BE6" w:rsidRDefault="002F4BE6" w:rsidP="009D259B">
            <w:pPr>
              <w:jc w:val="center"/>
              <w:rPr>
                <w:b/>
                <w:bCs/>
                <w:color w:val="000000"/>
                <w:sz w:val="20"/>
                <w:szCs w:val="20"/>
              </w:rPr>
            </w:pPr>
            <w:r>
              <w:rPr>
                <w:b/>
                <w:bCs/>
                <w:color w:val="000000"/>
                <w:sz w:val="20"/>
                <w:szCs w:val="20"/>
              </w:rPr>
              <w:t>Obiekt</w:t>
            </w:r>
          </w:p>
        </w:tc>
        <w:tc>
          <w:tcPr>
            <w:tcW w:w="2835" w:type="dxa"/>
            <w:tcBorders>
              <w:top w:val="single" w:sz="4" w:space="0" w:color="auto"/>
              <w:left w:val="nil"/>
              <w:bottom w:val="nil"/>
              <w:right w:val="single" w:sz="4" w:space="0" w:color="auto"/>
            </w:tcBorders>
            <w:shd w:val="clear" w:color="auto" w:fill="auto"/>
            <w:noWrap/>
            <w:vAlign w:val="center"/>
            <w:hideMark/>
          </w:tcPr>
          <w:p w:rsidR="002F4BE6" w:rsidRDefault="002F4BE6" w:rsidP="009D259B">
            <w:pPr>
              <w:jc w:val="center"/>
              <w:rPr>
                <w:b/>
                <w:bCs/>
                <w:color w:val="000000"/>
                <w:sz w:val="20"/>
                <w:szCs w:val="20"/>
              </w:rPr>
            </w:pPr>
            <w:r>
              <w:rPr>
                <w:b/>
                <w:bCs/>
                <w:color w:val="000000"/>
                <w:sz w:val="20"/>
                <w:szCs w:val="20"/>
              </w:rPr>
              <w:t>Lokalizacja</w:t>
            </w:r>
          </w:p>
        </w:tc>
        <w:tc>
          <w:tcPr>
            <w:tcW w:w="1417" w:type="dxa"/>
            <w:tcBorders>
              <w:top w:val="single" w:sz="4" w:space="0" w:color="auto"/>
              <w:left w:val="nil"/>
              <w:bottom w:val="nil"/>
              <w:right w:val="single" w:sz="4" w:space="0" w:color="auto"/>
            </w:tcBorders>
            <w:shd w:val="clear" w:color="auto" w:fill="auto"/>
            <w:noWrap/>
            <w:vAlign w:val="center"/>
            <w:hideMark/>
          </w:tcPr>
          <w:p w:rsidR="002F4BE6" w:rsidRDefault="002F4BE6" w:rsidP="009D259B">
            <w:pPr>
              <w:rPr>
                <w:b/>
                <w:bCs/>
                <w:color w:val="000000"/>
                <w:sz w:val="20"/>
                <w:szCs w:val="20"/>
              </w:rPr>
            </w:pPr>
            <w:r>
              <w:rPr>
                <w:b/>
                <w:bCs/>
                <w:color w:val="000000"/>
                <w:sz w:val="20"/>
                <w:szCs w:val="20"/>
              </w:rPr>
              <w:t>Rodzaj sygn.</w:t>
            </w:r>
          </w:p>
        </w:tc>
        <w:tc>
          <w:tcPr>
            <w:tcW w:w="1276" w:type="dxa"/>
            <w:tcBorders>
              <w:top w:val="single" w:sz="4" w:space="0" w:color="auto"/>
              <w:left w:val="nil"/>
              <w:bottom w:val="nil"/>
              <w:right w:val="single" w:sz="4" w:space="0" w:color="auto"/>
            </w:tcBorders>
            <w:shd w:val="clear" w:color="auto" w:fill="auto"/>
            <w:vAlign w:val="center"/>
          </w:tcPr>
          <w:p w:rsidR="002F4BE6" w:rsidRDefault="002F4BE6" w:rsidP="009D259B">
            <w:pPr>
              <w:rPr>
                <w:b/>
                <w:bCs/>
                <w:color w:val="000000"/>
                <w:sz w:val="20"/>
                <w:szCs w:val="20"/>
              </w:rPr>
            </w:pPr>
            <w:r>
              <w:rPr>
                <w:b/>
                <w:bCs/>
                <w:color w:val="000000"/>
                <w:sz w:val="20"/>
                <w:szCs w:val="20"/>
              </w:rPr>
              <w:t>Typ centrali</w:t>
            </w:r>
          </w:p>
        </w:tc>
        <w:tc>
          <w:tcPr>
            <w:tcW w:w="1276" w:type="dxa"/>
            <w:tcBorders>
              <w:top w:val="single" w:sz="4" w:space="0" w:color="auto"/>
              <w:left w:val="nil"/>
              <w:bottom w:val="nil"/>
              <w:right w:val="single" w:sz="4" w:space="0" w:color="auto"/>
            </w:tcBorders>
            <w:shd w:val="clear" w:color="auto" w:fill="auto"/>
            <w:vAlign w:val="center"/>
          </w:tcPr>
          <w:p w:rsidR="002F4BE6" w:rsidRDefault="002F4BE6" w:rsidP="009D259B">
            <w:pPr>
              <w:rPr>
                <w:b/>
                <w:bCs/>
                <w:color w:val="000000"/>
                <w:sz w:val="20"/>
                <w:szCs w:val="20"/>
              </w:rPr>
            </w:pPr>
            <w:r>
              <w:rPr>
                <w:b/>
                <w:bCs/>
                <w:color w:val="000000"/>
                <w:sz w:val="20"/>
                <w:szCs w:val="20"/>
              </w:rPr>
              <w:t>Czujki</w:t>
            </w:r>
          </w:p>
        </w:tc>
      </w:tr>
      <w:tr w:rsidR="002F4BE6" w:rsidTr="009D259B">
        <w:trPr>
          <w:trHeight w:val="360"/>
        </w:trPr>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F4BE6" w:rsidRDefault="002F4BE6" w:rsidP="009D259B">
            <w:pPr>
              <w:jc w:val="center"/>
              <w:rPr>
                <w:color w:val="000000"/>
                <w:sz w:val="20"/>
                <w:szCs w:val="20"/>
              </w:rPr>
            </w:pPr>
            <w:r>
              <w:rPr>
                <w:color w:val="000000"/>
                <w:sz w:val="20"/>
                <w:szCs w:val="20"/>
              </w:rPr>
              <w:t>1</w:t>
            </w:r>
          </w:p>
        </w:tc>
        <w:tc>
          <w:tcPr>
            <w:tcW w:w="2552" w:type="dxa"/>
            <w:tcBorders>
              <w:top w:val="single" w:sz="8" w:space="0" w:color="auto"/>
              <w:left w:val="nil"/>
              <w:bottom w:val="single" w:sz="4" w:space="0" w:color="auto"/>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Stołówka studencka</w:t>
            </w:r>
          </w:p>
        </w:tc>
        <w:tc>
          <w:tcPr>
            <w:tcW w:w="2835" w:type="dxa"/>
            <w:tcBorders>
              <w:top w:val="single" w:sz="8" w:space="0" w:color="auto"/>
              <w:left w:val="nil"/>
              <w:bottom w:val="single" w:sz="4" w:space="0" w:color="auto"/>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ul. Wojciecha z Brudzewa 8</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2F4BE6" w:rsidRDefault="002F4BE6" w:rsidP="009D259B">
            <w:pPr>
              <w:rPr>
                <w:color w:val="000000"/>
                <w:sz w:val="20"/>
                <w:szCs w:val="20"/>
              </w:rPr>
            </w:pPr>
            <w:r>
              <w:rPr>
                <w:color w:val="000000"/>
                <w:sz w:val="20"/>
                <w:szCs w:val="20"/>
              </w:rPr>
              <w:t>GPRS</w:t>
            </w:r>
          </w:p>
        </w:tc>
        <w:tc>
          <w:tcPr>
            <w:tcW w:w="1276" w:type="dxa"/>
            <w:tcBorders>
              <w:top w:val="single" w:sz="8" w:space="0" w:color="auto"/>
              <w:left w:val="nil"/>
              <w:bottom w:val="single" w:sz="4" w:space="0" w:color="auto"/>
              <w:right w:val="single" w:sz="4" w:space="0" w:color="auto"/>
            </w:tcBorders>
            <w:shd w:val="clear" w:color="auto" w:fill="auto"/>
            <w:vAlign w:val="center"/>
          </w:tcPr>
          <w:p w:rsidR="002F4BE6" w:rsidRDefault="002F4BE6" w:rsidP="009D259B">
            <w:pPr>
              <w:jc w:val="center"/>
              <w:rPr>
                <w:color w:val="000000"/>
                <w:sz w:val="20"/>
                <w:szCs w:val="20"/>
              </w:rPr>
            </w:pPr>
          </w:p>
          <w:p w:rsidR="002F4BE6" w:rsidRDefault="002F4BE6" w:rsidP="009D259B">
            <w:pPr>
              <w:rPr>
                <w:color w:val="000000"/>
                <w:sz w:val="20"/>
                <w:szCs w:val="20"/>
              </w:rPr>
            </w:pPr>
            <w:r>
              <w:rPr>
                <w:color w:val="000000"/>
                <w:sz w:val="20"/>
                <w:szCs w:val="20"/>
              </w:rPr>
              <w:t>Satel Versa</w:t>
            </w:r>
          </w:p>
        </w:tc>
        <w:tc>
          <w:tcPr>
            <w:tcW w:w="1276" w:type="dxa"/>
            <w:tcBorders>
              <w:top w:val="single" w:sz="8" w:space="0" w:color="auto"/>
              <w:left w:val="nil"/>
              <w:bottom w:val="single" w:sz="4" w:space="0" w:color="auto"/>
              <w:right w:val="single" w:sz="4" w:space="0" w:color="auto"/>
            </w:tcBorders>
            <w:shd w:val="clear" w:color="auto" w:fill="auto"/>
            <w:vAlign w:val="center"/>
          </w:tcPr>
          <w:p w:rsidR="002F4BE6" w:rsidRPr="009C1DFE" w:rsidRDefault="002F4BE6" w:rsidP="009D259B">
            <w:pPr>
              <w:rPr>
                <w:rFonts w:ascii="Arial" w:hAnsi="Arial" w:cs="Arial"/>
                <w:color w:val="000000"/>
                <w:sz w:val="20"/>
                <w:szCs w:val="20"/>
              </w:rPr>
            </w:pPr>
            <w:r w:rsidRPr="009C1DFE">
              <w:rPr>
                <w:rFonts w:ascii="Arial" w:hAnsi="Arial" w:cs="Arial"/>
                <w:sz w:val="20"/>
                <w:szCs w:val="20"/>
              </w:rPr>
              <w:t>9</w:t>
            </w:r>
          </w:p>
        </w:tc>
      </w:tr>
      <w:tr w:rsidR="002F4BE6" w:rsidTr="009D259B">
        <w:trPr>
          <w:trHeight w:val="360"/>
        </w:trPr>
        <w:tc>
          <w:tcPr>
            <w:tcW w:w="70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F4BE6" w:rsidRDefault="002F4BE6" w:rsidP="009D259B">
            <w:pPr>
              <w:jc w:val="center"/>
              <w:rPr>
                <w:color w:val="000000"/>
                <w:sz w:val="20"/>
                <w:szCs w:val="20"/>
              </w:rPr>
            </w:pPr>
            <w:r>
              <w:rPr>
                <w:color w:val="000000"/>
                <w:sz w:val="20"/>
                <w:szCs w:val="20"/>
              </w:rPr>
              <w:t>2</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Dom studencki "Jubilatka"</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ul. Wojciecha z Brudzewa 10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rPr>
                <w:color w:val="000000"/>
                <w:sz w:val="20"/>
                <w:szCs w:val="20"/>
              </w:rPr>
            </w:pPr>
            <w:r>
              <w:rPr>
                <w:color w:val="000000"/>
                <w:sz w:val="20"/>
                <w:szCs w:val="20"/>
              </w:rPr>
              <w:t>GPRS</w:t>
            </w:r>
          </w:p>
        </w:tc>
        <w:tc>
          <w:tcPr>
            <w:tcW w:w="1276" w:type="dxa"/>
            <w:vMerge w:val="restart"/>
            <w:tcBorders>
              <w:top w:val="nil"/>
              <w:left w:val="single" w:sz="4" w:space="0" w:color="auto"/>
              <w:right w:val="single" w:sz="4" w:space="0" w:color="auto"/>
            </w:tcBorders>
            <w:shd w:val="clear" w:color="auto" w:fill="auto"/>
            <w:vAlign w:val="center"/>
          </w:tcPr>
          <w:p w:rsidR="002F4BE6" w:rsidRDefault="002F4BE6" w:rsidP="009D259B">
            <w:pPr>
              <w:rPr>
                <w:color w:val="000000"/>
                <w:sz w:val="20"/>
                <w:szCs w:val="20"/>
              </w:rPr>
            </w:pPr>
            <w:r>
              <w:rPr>
                <w:color w:val="000000"/>
                <w:sz w:val="20"/>
                <w:szCs w:val="20"/>
              </w:rPr>
              <w:t>Satel CA 5</w:t>
            </w:r>
          </w:p>
        </w:tc>
        <w:tc>
          <w:tcPr>
            <w:tcW w:w="1276" w:type="dxa"/>
            <w:tcBorders>
              <w:top w:val="nil"/>
              <w:left w:val="single" w:sz="4" w:space="0" w:color="auto"/>
              <w:bottom w:val="single" w:sz="4" w:space="0" w:color="auto"/>
              <w:right w:val="single" w:sz="4" w:space="0" w:color="auto"/>
            </w:tcBorders>
            <w:shd w:val="clear" w:color="auto" w:fill="auto"/>
            <w:vAlign w:val="center"/>
          </w:tcPr>
          <w:p w:rsidR="002F4BE6" w:rsidRPr="009C1DFE" w:rsidRDefault="002F4BE6" w:rsidP="009D259B">
            <w:pPr>
              <w:rPr>
                <w:rFonts w:ascii="Arial" w:hAnsi="Arial" w:cs="Arial"/>
                <w:color w:val="000000"/>
                <w:sz w:val="20"/>
                <w:szCs w:val="20"/>
              </w:rPr>
            </w:pPr>
            <w:r w:rsidRPr="009C1DFE">
              <w:rPr>
                <w:rFonts w:ascii="Arial" w:hAnsi="Arial" w:cs="Arial"/>
                <w:sz w:val="20"/>
                <w:szCs w:val="20"/>
                <w:lang w:val="en-US"/>
              </w:rPr>
              <w:t>2</w:t>
            </w:r>
          </w:p>
        </w:tc>
      </w:tr>
      <w:tr w:rsidR="002F4BE6" w:rsidTr="009D259B">
        <w:trPr>
          <w:trHeight w:val="360"/>
        </w:trPr>
        <w:tc>
          <w:tcPr>
            <w:tcW w:w="709" w:type="dxa"/>
            <w:vMerge/>
            <w:tcBorders>
              <w:top w:val="nil"/>
              <w:left w:val="single" w:sz="8"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1276" w:type="dxa"/>
            <w:vMerge/>
            <w:tcBorders>
              <w:left w:val="single" w:sz="4" w:space="0" w:color="auto"/>
              <w:bottom w:val="single" w:sz="4" w:space="0" w:color="000000"/>
              <w:right w:val="single" w:sz="4" w:space="0" w:color="auto"/>
            </w:tcBorders>
            <w:vAlign w:val="center"/>
          </w:tcPr>
          <w:p w:rsidR="002F4BE6" w:rsidRDefault="002F4BE6" w:rsidP="009D259B">
            <w:pPr>
              <w:rPr>
                <w:color w:val="000000"/>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tcPr>
          <w:p w:rsidR="002F4BE6" w:rsidRPr="009C1DFE" w:rsidRDefault="002F4BE6" w:rsidP="009D259B">
            <w:pPr>
              <w:rPr>
                <w:rFonts w:ascii="Arial" w:hAnsi="Arial" w:cs="Arial"/>
                <w:color w:val="000000"/>
                <w:sz w:val="20"/>
                <w:szCs w:val="20"/>
              </w:rPr>
            </w:pPr>
            <w:r w:rsidRPr="009C1DFE">
              <w:rPr>
                <w:rFonts w:ascii="Arial" w:hAnsi="Arial" w:cs="Arial"/>
                <w:sz w:val="20"/>
                <w:szCs w:val="20"/>
                <w:lang w:val="en-US"/>
              </w:rPr>
              <w:t>2x przycisk</w:t>
            </w:r>
          </w:p>
        </w:tc>
      </w:tr>
      <w:tr w:rsidR="002F4BE6" w:rsidTr="009D259B">
        <w:trPr>
          <w:trHeight w:val="360"/>
        </w:trPr>
        <w:tc>
          <w:tcPr>
            <w:tcW w:w="70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F4BE6" w:rsidRDefault="002F4BE6" w:rsidP="009D259B">
            <w:pPr>
              <w:jc w:val="center"/>
              <w:rPr>
                <w:color w:val="000000"/>
                <w:sz w:val="20"/>
                <w:szCs w:val="20"/>
              </w:rPr>
            </w:pPr>
            <w:r>
              <w:rPr>
                <w:color w:val="000000"/>
                <w:sz w:val="20"/>
                <w:szCs w:val="20"/>
              </w:rPr>
              <w:t>3</w:t>
            </w:r>
          </w:p>
        </w:tc>
        <w:tc>
          <w:tcPr>
            <w:tcW w:w="25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Dom studencki "Bliźniak"</w:t>
            </w:r>
          </w:p>
        </w:tc>
        <w:tc>
          <w:tcPr>
            <w:tcW w:w="2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ul. Wojciecha z Brudzewa 12</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F4BE6" w:rsidRDefault="002F4BE6" w:rsidP="009D259B">
            <w:pPr>
              <w:rPr>
                <w:color w:val="000000"/>
                <w:sz w:val="20"/>
                <w:szCs w:val="20"/>
              </w:rPr>
            </w:pPr>
            <w:r>
              <w:rPr>
                <w:color w:val="000000"/>
                <w:sz w:val="20"/>
                <w:szCs w:val="20"/>
              </w:rPr>
              <w:t>GPRS</w:t>
            </w:r>
          </w:p>
        </w:tc>
        <w:tc>
          <w:tcPr>
            <w:tcW w:w="1276" w:type="dxa"/>
            <w:vMerge w:val="restart"/>
            <w:tcBorders>
              <w:top w:val="nil"/>
              <w:left w:val="single" w:sz="4" w:space="0" w:color="auto"/>
              <w:right w:val="single" w:sz="4" w:space="0" w:color="auto"/>
            </w:tcBorders>
            <w:shd w:val="clear" w:color="auto" w:fill="auto"/>
            <w:vAlign w:val="center"/>
          </w:tcPr>
          <w:p w:rsidR="002F4BE6" w:rsidRDefault="002F4BE6" w:rsidP="009D259B">
            <w:pPr>
              <w:rPr>
                <w:color w:val="000000"/>
                <w:sz w:val="20"/>
                <w:szCs w:val="20"/>
              </w:rPr>
            </w:pPr>
            <w:r>
              <w:rPr>
                <w:color w:val="000000"/>
                <w:sz w:val="20"/>
                <w:szCs w:val="20"/>
              </w:rPr>
              <w:t>Satel CA 5</w:t>
            </w:r>
          </w:p>
        </w:tc>
        <w:tc>
          <w:tcPr>
            <w:tcW w:w="1276" w:type="dxa"/>
            <w:tcBorders>
              <w:top w:val="nil"/>
              <w:left w:val="single" w:sz="4" w:space="0" w:color="auto"/>
              <w:bottom w:val="single" w:sz="4" w:space="0" w:color="auto"/>
              <w:right w:val="single" w:sz="4" w:space="0" w:color="auto"/>
            </w:tcBorders>
            <w:shd w:val="clear" w:color="auto" w:fill="auto"/>
            <w:vAlign w:val="center"/>
          </w:tcPr>
          <w:p w:rsidR="002F4BE6" w:rsidRPr="009C1DFE" w:rsidRDefault="002F4BE6" w:rsidP="009D259B">
            <w:pPr>
              <w:rPr>
                <w:rFonts w:ascii="Arial" w:hAnsi="Arial" w:cs="Arial"/>
                <w:color w:val="000000"/>
                <w:sz w:val="20"/>
                <w:szCs w:val="20"/>
              </w:rPr>
            </w:pPr>
            <w:r w:rsidRPr="009C1DFE">
              <w:rPr>
                <w:rFonts w:ascii="Arial" w:hAnsi="Arial" w:cs="Arial"/>
                <w:sz w:val="20"/>
                <w:szCs w:val="20"/>
              </w:rPr>
              <w:t>2</w:t>
            </w:r>
          </w:p>
        </w:tc>
      </w:tr>
      <w:tr w:rsidR="002F4BE6" w:rsidTr="009D259B">
        <w:trPr>
          <w:trHeight w:val="360"/>
        </w:trPr>
        <w:tc>
          <w:tcPr>
            <w:tcW w:w="709" w:type="dxa"/>
            <w:vMerge/>
            <w:tcBorders>
              <w:top w:val="nil"/>
              <w:left w:val="single" w:sz="8"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2552"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2835"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F4BE6" w:rsidRDefault="002F4BE6" w:rsidP="009D259B">
            <w:pPr>
              <w:rPr>
                <w:color w:val="000000"/>
                <w:sz w:val="20"/>
                <w:szCs w:val="20"/>
              </w:rPr>
            </w:pPr>
          </w:p>
        </w:tc>
        <w:tc>
          <w:tcPr>
            <w:tcW w:w="1276" w:type="dxa"/>
            <w:vMerge/>
            <w:tcBorders>
              <w:left w:val="single" w:sz="4" w:space="0" w:color="auto"/>
              <w:bottom w:val="single" w:sz="4" w:space="0" w:color="000000"/>
              <w:right w:val="single" w:sz="4" w:space="0" w:color="auto"/>
            </w:tcBorders>
            <w:vAlign w:val="center"/>
          </w:tcPr>
          <w:p w:rsidR="002F4BE6" w:rsidRDefault="002F4BE6" w:rsidP="009D259B">
            <w:pPr>
              <w:rPr>
                <w:color w:val="000000"/>
                <w:sz w:val="20"/>
                <w:szCs w:val="20"/>
              </w:rPr>
            </w:pPr>
          </w:p>
        </w:tc>
        <w:tc>
          <w:tcPr>
            <w:tcW w:w="1276" w:type="dxa"/>
            <w:tcBorders>
              <w:top w:val="single" w:sz="4" w:space="0" w:color="auto"/>
              <w:left w:val="single" w:sz="4" w:space="0" w:color="auto"/>
              <w:bottom w:val="single" w:sz="4" w:space="0" w:color="000000"/>
              <w:right w:val="single" w:sz="4" w:space="0" w:color="auto"/>
            </w:tcBorders>
            <w:vAlign w:val="center"/>
          </w:tcPr>
          <w:p w:rsidR="002F4BE6" w:rsidRPr="009C1DFE" w:rsidRDefault="002F4BE6" w:rsidP="009D259B">
            <w:pPr>
              <w:rPr>
                <w:rFonts w:ascii="Arial" w:hAnsi="Arial" w:cs="Arial"/>
                <w:color w:val="000000"/>
                <w:sz w:val="20"/>
                <w:szCs w:val="20"/>
              </w:rPr>
            </w:pPr>
            <w:r w:rsidRPr="009C1DFE">
              <w:rPr>
                <w:rFonts w:ascii="Arial" w:hAnsi="Arial" w:cs="Arial"/>
                <w:sz w:val="20"/>
                <w:szCs w:val="20"/>
              </w:rPr>
              <w:t>2xprzycisk</w:t>
            </w:r>
          </w:p>
        </w:tc>
      </w:tr>
      <w:tr w:rsidR="002F4BE6" w:rsidTr="009D259B">
        <w:trPr>
          <w:trHeight w:val="360"/>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2F4BE6" w:rsidRDefault="002F4BE6" w:rsidP="009D259B">
            <w:pPr>
              <w:jc w:val="center"/>
              <w:rPr>
                <w:color w:val="000000"/>
                <w:sz w:val="20"/>
                <w:szCs w:val="20"/>
              </w:rPr>
            </w:pPr>
            <w:r>
              <w:rPr>
                <w:color w:val="000000"/>
                <w:sz w:val="20"/>
                <w:szCs w:val="20"/>
              </w:rPr>
              <w:t>4</w:t>
            </w:r>
          </w:p>
        </w:tc>
        <w:tc>
          <w:tcPr>
            <w:tcW w:w="2552" w:type="dxa"/>
            <w:tcBorders>
              <w:top w:val="nil"/>
              <w:left w:val="nil"/>
              <w:bottom w:val="single" w:sz="8" w:space="0" w:color="auto"/>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Samorząd studentów</w:t>
            </w:r>
          </w:p>
        </w:tc>
        <w:tc>
          <w:tcPr>
            <w:tcW w:w="2835" w:type="dxa"/>
            <w:tcBorders>
              <w:top w:val="nil"/>
              <w:left w:val="nil"/>
              <w:bottom w:val="single" w:sz="8" w:space="0" w:color="auto"/>
              <w:right w:val="single" w:sz="4" w:space="0" w:color="auto"/>
            </w:tcBorders>
            <w:shd w:val="clear" w:color="auto" w:fill="auto"/>
            <w:noWrap/>
            <w:vAlign w:val="center"/>
            <w:hideMark/>
          </w:tcPr>
          <w:p w:rsidR="002F4BE6" w:rsidRDefault="002F4BE6" w:rsidP="009D259B">
            <w:pPr>
              <w:ind w:firstLineChars="100" w:firstLine="200"/>
              <w:rPr>
                <w:color w:val="000000"/>
                <w:sz w:val="20"/>
                <w:szCs w:val="20"/>
              </w:rPr>
            </w:pPr>
            <w:r>
              <w:rPr>
                <w:color w:val="000000"/>
                <w:sz w:val="20"/>
                <w:szCs w:val="20"/>
              </w:rPr>
              <w:t>ul. Wojciecha z Brudzewa 12</w:t>
            </w:r>
          </w:p>
        </w:tc>
        <w:tc>
          <w:tcPr>
            <w:tcW w:w="1417" w:type="dxa"/>
            <w:tcBorders>
              <w:top w:val="nil"/>
              <w:left w:val="nil"/>
              <w:bottom w:val="single" w:sz="8" w:space="0" w:color="auto"/>
              <w:right w:val="single" w:sz="4" w:space="0" w:color="auto"/>
            </w:tcBorders>
            <w:shd w:val="clear" w:color="auto" w:fill="auto"/>
            <w:noWrap/>
            <w:vAlign w:val="center"/>
            <w:hideMark/>
          </w:tcPr>
          <w:p w:rsidR="002F4BE6" w:rsidRDefault="002F4BE6" w:rsidP="009D259B">
            <w:pPr>
              <w:rPr>
                <w:color w:val="000000"/>
                <w:sz w:val="20"/>
                <w:szCs w:val="20"/>
              </w:rPr>
            </w:pPr>
            <w:r>
              <w:rPr>
                <w:color w:val="000000"/>
                <w:sz w:val="20"/>
                <w:szCs w:val="20"/>
              </w:rPr>
              <w:t>GPRS</w:t>
            </w:r>
          </w:p>
        </w:tc>
        <w:tc>
          <w:tcPr>
            <w:tcW w:w="1276" w:type="dxa"/>
            <w:tcBorders>
              <w:top w:val="nil"/>
              <w:left w:val="nil"/>
              <w:bottom w:val="single" w:sz="8" w:space="0" w:color="auto"/>
              <w:right w:val="single" w:sz="4" w:space="0" w:color="auto"/>
            </w:tcBorders>
            <w:shd w:val="clear" w:color="auto" w:fill="auto"/>
            <w:vAlign w:val="center"/>
          </w:tcPr>
          <w:p w:rsidR="002F4BE6" w:rsidRDefault="002F4BE6" w:rsidP="009D259B">
            <w:pPr>
              <w:rPr>
                <w:color w:val="000000"/>
                <w:sz w:val="20"/>
                <w:szCs w:val="20"/>
              </w:rPr>
            </w:pPr>
            <w:r>
              <w:rPr>
                <w:color w:val="000000"/>
                <w:sz w:val="20"/>
                <w:szCs w:val="20"/>
              </w:rPr>
              <w:t>Satel CA 5</w:t>
            </w:r>
          </w:p>
        </w:tc>
        <w:tc>
          <w:tcPr>
            <w:tcW w:w="1276" w:type="dxa"/>
            <w:tcBorders>
              <w:top w:val="nil"/>
              <w:left w:val="nil"/>
              <w:bottom w:val="single" w:sz="8" w:space="0" w:color="auto"/>
              <w:right w:val="single" w:sz="4" w:space="0" w:color="auto"/>
            </w:tcBorders>
            <w:shd w:val="clear" w:color="auto" w:fill="auto"/>
            <w:vAlign w:val="center"/>
          </w:tcPr>
          <w:p w:rsidR="002F4BE6" w:rsidRPr="009C1DFE" w:rsidRDefault="002F4BE6" w:rsidP="009D259B">
            <w:pPr>
              <w:ind w:right="-381"/>
              <w:jc w:val="both"/>
              <w:rPr>
                <w:rFonts w:ascii="Arial" w:hAnsi="Arial" w:cs="Arial"/>
                <w:sz w:val="20"/>
                <w:szCs w:val="20"/>
              </w:rPr>
            </w:pPr>
            <w:r w:rsidRPr="009C1DFE">
              <w:rPr>
                <w:rFonts w:ascii="Arial" w:hAnsi="Arial" w:cs="Arial"/>
                <w:sz w:val="20"/>
                <w:szCs w:val="20"/>
              </w:rPr>
              <w:t>5</w:t>
            </w:r>
          </w:p>
          <w:p w:rsidR="002F4BE6" w:rsidRPr="009C1DFE" w:rsidRDefault="002F4BE6" w:rsidP="009D259B">
            <w:pPr>
              <w:ind w:right="-381"/>
              <w:jc w:val="both"/>
              <w:rPr>
                <w:rFonts w:ascii="Arial" w:hAnsi="Arial" w:cs="Arial"/>
                <w:sz w:val="20"/>
                <w:szCs w:val="20"/>
              </w:rPr>
            </w:pPr>
          </w:p>
          <w:p w:rsidR="002F4BE6" w:rsidRPr="009C1DFE" w:rsidRDefault="002F4BE6" w:rsidP="009D259B">
            <w:pPr>
              <w:ind w:right="-381"/>
              <w:jc w:val="both"/>
              <w:rPr>
                <w:rFonts w:ascii="Arial" w:hAnsi="Arial" w:cs="Arial"/>
                <w:sz w:val="20"/>
                <w:szCs w:val="20"/>
              </w:rPr>
            </w:pPr>
          </w:p>
          <w:p w:rsidR="002F4BE6" w:rsidRPr="009C1DFE" w:rsidRDefault="002F4BE6" w:rsidP="009D259B">
            <w:pPr>
              <w:rPr>
                <w:rFonts w:ascii="Arial" w:hAnsi="Arial" w:cs="Arial"/>
                <w:color w:val="000000"/>
                <w:sz w:val="20"/>
                <w:szCs w:val="20"/>
              </w:rPr>
            </w:pPr>
          </w:p>
        </w:tc>
      </w:tr>
    </w:tbl>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3B313F" w:rsidRDefault="003B313F" w:rsidP="002F4BE6">
      <w:pPr>
        <w:pStyle w:val="NormalnyWeb"/>
        <w:spacing w:before="0" w:beforeAutospacing="0" w:after="0" w:afterAutospacing="0"/>
        <w:ind w:right="-381"/>
        <w:jc w:val="left"/>
        <w:rPr>
          <w:rFonts w:ascii="Verdana" w:hAnsi="Verdana" w:cs="Arial"/>
          <w:sz w:val="18"/>
          <w:szCs w:val="18"/>
        </w:rPr>
      </w:pPr>
    </w:p>
    <w:p w:rsidR="002F4BE6" w:rsidRDefault="002F4BE6" w:rsidP="002F4BE6">
      <w:pPr>
        <w:pStyle w:val="NormalnyWeb"/>
        <w:spacing w:before="0" w:beforeAutospacing="0" w:after="0" w:afterAutospacing="0"/>
        <w:ind w:right="-381"/>
        <w:jc w:val="left"/>
        <w:rPr>
          <w:rFonts w:ascii="Verdana" w:hAnsi="Verdana" w:cs="Arial"/>
          <w:sz w:val="18"/>
          <w:szCs w:val="18"/>
        </w:rPr>
      </w:pPr>
    </w:p>
    <w:p w:rsidR="002F4BE6" w:rsidRPr="0084094E" w:rsidRDefault="002F4BE6" w:rsidP="002F4BE6">
      <w:pPr>
        <w:rPr>
          <w:b/>
        </w:rPr>
      </w:pPr>
      <w:r w:rsidRPr="0084094E">
        <w:rPr>
          <w:b/>
        </w:rPr>
        <w:t xml:space="preserve">UMW/AZ/PN-83/18                                         </w:t>
      </w:r>
      <w:r>
        <w:rPr>
          <w:b/>
        </w:rPr>
        <w:t xml:space="preserve">                        </w:t>
      </w:r>
      <w:r w:rsidRPr="0084094E">
        <w:rPr>
          <w:b/>
        </w:rPr>
        <w:t xml:space="preserve">       Załącznik nr 8 do SIWZ</w:t>
      </w:r>
    </w:p>
    <w:p w:rsidR="002F4BE6" w:rsidRPr="0084094E" w:rsidRDefault="002F4BE6" w:rsidP="002F4BE6">
      <w:pPr>
        <w:jc w:val="center"/>
        <w:rPr>
          <w:b/>
        </w:rPr>
      </w:pPr>
    </w:p>
    <w:p w:rsidR="002F4BE6" w:rsidRDefault="002F4BE6" w:rsidP="002F4BE6">
      <w:pPr>
        <w:jc w:val="center"/>
        <w:rPr>
          <w:b/>
          <w:sz w:val="28"/>
        </w:rPr>
      </w:pPr>
      <w:r>
        <w:rPr>
          <w:b/>
          <w:sz w:val="28"/>
        </w:rPr>
        <w:t xml:space="preserve">Zakres czynności konserwacji </w:t>
      </w:r>
    </w:p>
    <w:p w:rsidR="002F4BE6" w:rsidRDefault="002F4BE6" w:rsidP="002F4BE6"/>
    <w:p w:rsidR="002F4BE6" w:rsidRDefault="002F4BE6" w:rsidP="002F4BE6"/>
    <w:p w:rsidR="002F4BE6" w:rsidRDefault="002F4BE6" w:rsidP="002F4BE6">
      <w:pPr>
        <w:spacing w:line="276" w:lineRule="auto"/>
      </w:pPr>
      <w:r>
        <w:t>Konserwacja ma na celu utrzymanie w stałej sprawności eksploatacyjnej urządzeń i instalacji systemów alarmowych.</w:t>
      </w:r>
    </w:p>
    <w:p w:rsidR="002F4BE6" w:rsidRDefault="002F4BE6" w:rsidP="002F4BE6">
      <w:pPr>
        <w:spacing w:line="276" w:lineRule="auto"/>
      </w:pPr>
    </w:p>
    <w:p w:rsidR="002F4BE6" w:rsidRDefault="002F4BE6" w:rsidP="002F4BE6">
      <w:pPr>
        <w:spacing w:line="276" w:lineRule="auto"/>
      </w:pPr>
      <w:r>
        <w:t>W ramach przeglądów należy wykonać następujące czynności:</w:t>
      </w:r>
    </w:p>
    <w:p w:rsidR="002F4BE6" w:rsidRDefault="002F4BE6" w:rsidP="002F4BE6">
      <w:pPr>
        <w:spacing w:line="276" w:lineRule="auto"/>
      </w:pPr>
    </w:p>
    <w:p w:rsidR="002F4BE6" w:rsidRDefault="002F4BE6" w:rsidP="000A3B91">
      <w:pPr>
        <w:pStyle w:val="Akapitzlist"/>
        <w:numPr>
          <w:ilvl w:val="0"/>
          <w:numId w:val="62"/>
        </w:numPr>
        <w:spacing w:line="276" w:lineRule="auto"/>
        <w:jc w:val="both"/>
      </w:pPr>
      <w:r>
        <w:t xml:space="preserve">sprawdzenie instalacji, rozmieszczenia i zamocowania całego wyposażenia SSW, </w:t>
      </w:r>
    </w:p>
    <w:p w:rsidR="002F4BE6" w:rsidRDefault="002F4BE6" w:rsidP="000A3B91">
      <w:pPr>
        <w:pStyle w:val="Akapitzlist"/>
        <w:numPr>
          <w:ilvl w:val="0"/>
          <w:numId w:val="62"/>
        </w:numPr>
        <w:spacing w:line="276" w:lineRule="auto"/>
        <w:jc w:val="both"/>
      </w:pPr>
      <w:r w:rsidRPr="008E383B">
        <w:t xml:space="preserve">sprawdzenie poprawności działania urządzeń SSW, </w:t>
      </w:r>
    </w:p>
    <w:p w:rsidR="002F4BE6" w:rsidRPr="008E383B" w:rsidRDefault="002F4BE6" w:rsidP="000A3B91">
      <w:pPr>
        <w:pStyle w:val="Akapitzlist"/>
        <w:numPr>
          <w:ilvl w:val="0"/>
          <w:numId w:val="62"/>
        </w:numPr>
        <w:spacing w:line="276" w:lineRule="auto"/>
        <w:jc w:val="both"/>
      </w:pPr>
      <w:r w:rsidRPr="008E383B">
        <w:t>sprawdzenie pola widzenia czujników ruchu,</w:t>
      </w:r>
    </w:p>
    <w:p w:rsidR="002F4BE6" w:rsidRDefault="002F4BE6" w:rsidP="000A3B91">
      <w:pPr>
        <w:pStyle w:val="Akapitzlist"/>
        <w:numPr>
          <w:ilvl w:val="0"/>
          <w:numId w:val="62"/>
        </w:numPr>
        <w:spacing w:line="276" w:lineRule="auto"/>
        <w:jc w:val="both"/>
      </w:pPr>
      <w:r>
        <w:t>sprawdzenie zgodności z wymogami wszystkich połączeń giętkich, wtyków BNC,</w:t>
      </w:r>
    </w:p>
    <w:p w:rsidR="002F4BE6" w:rsidRDefault="002F4BE6" w:rsidP="000A3B91">
      <w:pPr>
        <w:pStyle w:val="Akapitzlist"/>
        <w:numPr>
          <w:ilvl w:val="0"/>
          <w:numId w:val="62"/>
        </w:numPr>
        <w:spacing w:line="276" w:lineRule="auto"/>
        <w:jc w:val="both"/>
      </w:pPr>
      <w:r>
        <w:t>sprawdzenie czy zasilanie główne i rezerwowe pracują i są sprawne,</w:t>
      </w:r>
    </w:p>
    <w:p w:rsidR="002F4BE6" w:rsidRDefault="002F4BE6" w:rsidP="000A3B91">
      <w:pPr>
        <w:pStyle w:val="Akapitzlist"/>
        <w:numPr>
          <w:ilvl w:val="0"/>
          <w:numId w:val="62"/>
        </w:numPr>
        <w:spacing w:line="276" w:lineRule="auto"/>
        <w:jc w:val="both"/>
      </w:pPr>
      <w:r>
        <w:t>sprawdzenie rezerwowych źródeł napięć prądu podczas dozoru i alarmu,</w:t>
      </w:r>
    </w:p>
    <w:p w:rsidR="002F4BE6" w:rsidRDefault="002F4BE6" w:rsidP="000A3B91">
      <w:pPr>
        <w:pStyle w:val="Akapitzlist"/>
        <w:numPr>
          <w:ilvl w:val="0"/>
          <w:numId w:val="62"/>
        </w:numPr>
        <w:spacing w:line="276" w:lineRule="auto"/>
        <w:jc w:val="both"/>
      </w:pPr>
      <w:r>
        <w:t>sprawdzenie stanu baterii systemów komunikacji bezprzewodowej typu piloty antynapadowe, czujki ruchu itp.,</w:t>
      </w:r>
    </w:p>
    <w:p w:rsidR="002F4BE6" w:rsidRDefault="002F4BE6" w:rsidP="000A3B91">
      <w:pPr>
        <w:pStyle w:val="Akapitzlist"/>
        <w:numPr>
          <w:ilvl w:val="0"/>
          <w:numId w:val="62"/>
        </w:numPr>
        <w:spacing w:line="276" w:lineRule="auto"/>
        <w:jc w:val="both"/>
      </w:pPr>
      <w:r>
        <w:t>sprawdzenie działania centrali alarmowej zgodnie z instrukcją producenta,</w:t>
      </w:r>
    </w:p>
    <w:p w:rsidR="002F4BE6" w:rsidRDefault="002F4BE6" w:rsidP="000A3B91">
      <w:pPr>
        <w:pStyle w:val="Akapitzlist"/>
        <w:numPr>
          <w:ilvl w:val="0"/>
          <w:numId w:val="62"/>
        </w:numPr>
        <w:spacing w:line="276" w:lineRule="auto"/>
        <w:jc w:val="both"/>
      </w:pPr>
      <w:r>
        <w:t>sprawdzenie sprawności działania każdego urządzenia transmisji alarmu przy współpracy z właściwym alarmowym Centrum Odbiorczym,</w:t>
      </w:r>
    </w:p>
    <w:p w:rsidR="002F4BE6" w:rsidRDefault="002F4BE6" w:rsidP="000A3B91">
      <w:pPr>
        <w:pStyle w:val="Akapitzlist"/>
        <w:numPr>
          <w:ilvl w:val="0"/>
          <w:numId w:val="62"/>
        </w:numPr>
        <w:spacing w:line="276" w:lineRule="auto"/>
        <w:jc w:val="both"/>
      </w:pPr>
      <w:r>
        <w:t>sprawdzenie sprawności działania każdego akustycznego oraz optycznego sygnalizatora,</w:t>
      </w:r>
    </w:p>
    <w:p w:rsidR="002F4BE6" w:rsidRDefault="002F4BE6" w:rsidP="000A3B91">
      <w:pPr>
        <w:pStyle w:val="Akapitzlist"/>
        <w:numPr>
          <w:ilvl w:val="0"/>
          <w:numId w:val="62"/>
        </w:numPr>
        <w:spacing w:line="276" w:lineRule="auto"/>
        <w:jc w:val="both"/>
      </w:pPr>
      <w:r>
        <w:t>sprawdzenie czy system alarmowy jest w stanie gotowości do pracy,</w:t>
      </w:r>
    </w:p>
    <w:p w:rsidR="002F4BE6" w:rsidRDefault="002F4BE6" w:rsidP="000A3B91">
      <w:pPr>
        <w:pStyle w:val="Akapitzlist"/>
        <w:numPr>
          <w:ilvl w:val="0"/>
          <w:numId w:val="62"/>
        </w:numPr>
        <w:spacing w:line="276" w:lineRule="auto"/>
        <w:jc w:val="both"/>
      </w:pPr>
      <w:r>
        <w:t>sporządzenie protokołu z wykonywanych prac</w:t>
      </w:r>
    </w:p>
    <w:p w:rsidR="002F4BE6" w:rsidRPr="00CC36C0" w:rsidRDefault="002F4BE6" w:rsidP="000A3B91">
      <w:pPr>
        <w:pStyle w:val="Akapitzlist"/>
        <w:numPr>
          <w:ilvl w:val="0"/>
          <w:numId w:val="62"/>
        </w:numPr>
        <w:spacing w:line="276" w:lineRule="auto"/>
        <w:jc w:val="both"/>
      </w:pPr>
      <w:r w:rsidRPr="00CC36C0">
        <w:t>przesłanie raz na 3 miesiące w formie elektronicznej danych zgranych z pamięci centrali, dotyczących zdarzeń zarejestrowanych tj. kodowania, rozkodowywania, załączeń alarmu itp.</w:t>
      </w: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2F4BE6" w:rsidRDefault="002F4BE6" w:rsidP="002F4BE6">
      <w:pPr>
        <w:spacing w:line="276" w:lineRule="auto"/>
      </w:pPr>
    </w:p>
    <w:p w:rsidR="009D259B" w:rsidRDefault="009D259B" w:rsidP="002F4BE6">
      <w:pPr>
        <w:spacing w:line="276" w:lineRule="auto"/>
      </w:pPr>
    </w:p>
    <w:p w:rsidR="009D259B" w:rsidRDefault="009D259B" w:rsidP="002F4BE6">
      <w:pPr>
        <w:spacing w:line="276" w:lineRule="auto"/>
      </w:pPr>
    </w:p>
    <w:p w:rsidR="009D259B" w:rsidRDefault="009D259B" w:rsidP="002F4BE6">
      <w:pPr>
        <w:spacing w:line="276" w:lineRule="auto"/>
      </w:pPr>
    </w:p>
    <w:p w:rsidR="009D259B" w:rsidRDefault="009D259B" w:rsidP="002F4BE6">
      <w:pPr>
        <w:spacing w:line="276" w:lineRule="auto"/>
      </w:pPr>
    </w:p>
    <w:p w:rsidR="009D259B" w:rsidRDefault="009D259B" w:rsidP="002F4BE6">
      <w:pPr>
        <w:spacing w:line="276" w:lineRule="auto"/>
      </w:pPr>
    </w:p>
    <w:p w:rsidR="009D259B" w:rsidRDefault="009D259B" w:rsidP="002F4BE6">
      <w:pPr>
        <w:spacing w:line="276" w:lineRule="auto"/>
      </w:pPr>
    </w:p>
    <w:p w:rsidR="009D259B" w:rsidRDefault="009D259B" w:rsidP="002F4BE6">
      <w:pPr>
        <w:spacing w:line="276" w:lineRule="auto"/>
      </w:pPr>
    </w:p>
    <w:p w:rsidR="009D259B" w:rsidRDefault="009D259B" w:rsidP="002F4BE6">
      <w:pPr>
        <w:spacing w:line="276" w:lineRule="auto"/>
      </w:pPr>
    </w:p>
    <w:p w:rsidR="009D259B" w:rsidRDefault="009D259B" w:rsidP="002F4BE6">
      <w:pPr>
        <w:spacing w:line="276" w:lineRule="auto"/>
      </w:pPr>
    </w:p>
    <w:p w:rsidR="009D259B" w:rsidRDefault="009D259B" w:rsidP="002F4BE6">
      <w:pPr>
        <w:spacing w:line="276" w:lineRule="auto"/>
      </w:pPr>
    </w:p>
    <w:p w:rsidR="002F4BE6" w:rsidRDefault="002F4BE6" w:rsidP="002F4BE6">
      <w:pPr>
        <w:spacing w:line="276" w:lineRule="auto"/>
      </w:pPr>
    </w:p>
    <w:p w:rsidR="002F4BE6" w:rsidRPr="0084094E" w:rsidRDefault="009D259B" w:rsidP="009D259B">
      <w:pPr>
        <w:spacing w:line="276" w:lineRule="auto"/>
        <w:rPr>
          <w:rFonts w:ascii="Verdana" w:hAnsi="Verdana"/>
          <w:b/>
          <w:sz w:val="18"/>
          <w:szCs w:val="18"/>
        </w:rPr>
      </w:pPr>
      <w:r w:rsidRPr="0084094E">
        <w:rPr>
          <w:b/>
        </w:rPr>
        <w:t>UMW/AZ/PN-83/18</w:t>
      </w:r>
      <w:r>
        <w:rPr>
          <w:b/>
        </w:rPr>
        <w:t xml:space="preserve">                                                                             </w:t>
      </w:r>
      <w:r w:rsidR="002F4BE6" w:rsidRPr="0084094E">
        <w:rPr>
          <w:rFonts w:ascii="Verdana" w:hAnsi="Verdana"/>
          <w:b/>
          <w:sz w:val="18"/>
          <w:szCs w:val="18"/>
        </w:rPr>
        <w:t>Załącznik nr 9 do Siwz</w:t>
      </w: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jc w:val="center"/>
        <w:rPr>
          <w:rFonts w:ascii="Verdana" w:eastAsia="Calibri" w:hAnsi="Verdana"/>
          <w:b/>
          <w:sz w:val="18"/>
          <w:szCs w:val="18"/>
          <w:u w:val="single"/>
          <w:lang w:eastAsia="en-US"/>
        </w:rPr>
      </w:pPr>
      <w:r w:rsidRPr="00163CE2">
        <w:rPr>
          <w:rFonts w:ascii="Verdana" w:eastAsia="Calibri" w:hAnsi="Verdana"/>
          <w:b/>
          <w:sz w:val="18"/>
          <w:szCs w:val="18"/>
          <w:u w:val="single"/>
          <w:lang w:eastAsia="en-US"/>
        </w:rPr>
        <w:t>Oświadczenie Wykonawcy w zakresie wypełnienia obowiązków informacyjnych przewidzianych w art. 13 lub art. 14 RODO</w:t>
      </w:r>
    </w:p>
    <w:p w:rsidR="002F4BE6" w:rsidRPr="00163CE2" w:rsidRDefault="002F4BE6" w:rsidP="002F4BE6">
      <w:pPr>
        <w:autoSpaceDE w:val="0"/>
        <w:autoSpaceDN w:val="0"/>
        <w:adjustRightInd w:val="0"/>
        <w:spacing w:line="240" w:lineRule="exact"/>
        <w:ind w:left="709" w:right="44"/>
        <w:jc w:val="center"/>
        <w:rPr>
          <w:rFonts w:ascii="Verdana" w:eastAsia="Calibri" w:hAnsi="Verdana"/>
          <w:i/>
          <w:sz w:val="18"/>
          <w:szCs w:val="18"/>
          <w:u w:val="single"/>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i/>
          <w:sz w:val="18"/>
          <w:szCs w:val="18"/>
          <w:u w:val="single"/>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Oświadczam, że wypełniłem obowiązki informacyjne przewidziane w art. 13 lub art. 14 RODO</w:t>
      </w:r>
      <w:r w:rsidRPr="00163CE2">
        <w:rPr>
          <w:rFonts w:ascii="Verdana" w:eastAsia="Calibri" w:hAnsi="Verdana"/>
          <w:sz w:val="18"/>
          <w:szCs w:val="18"/>
          <w:vertAlign w:val="superscript"/>
          <w:lang w:eastAsia="en-US"/>
        </w:rPr>
        <w:t>1)</w:t>
      </w:r>
      <w:r w:rsidRPr="00163CE2">
        <w:rPr>
          <w:rFonts w:ascii="Verdana" w:eastAsia="Calibri" w:hAnsi="Verdana"/>
          <w:sz w:val="18"/>
          <w:szCs w:val="18"/>
          <w:lang w:eastAsia="en-US"/>
        </w:rPr>
        <w:t xml:space="preserve"> wobec osób fizycznych, od których dane osobowe bezpośrednio lub pośrednio pozyskałem w celu ubiegania się o udzielenie zamówienia publicznego w niniejszym postępowaniu.*</w:t>
      </w: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r w:rsidRPr="00163CE2">
        <w:rPr>
          <w:rFonts w:ascii="Verdana" w:eastAsia="Calibri" w:hAnsi="Verdana"/>
          <w:sz w:val="18"/>
          <w:szCs w:val="18"/>
          <w:lang w:eastAsia="en-US"/>
        </w:rPr>
        <w:t>Data                                                                                      Pieczęć i podpis Wykonawcy</w:t>
      </w: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b/>
          <w:bCs/>
          <w:sz w:val="18"/>
          <w:szCs w:val="18"/>
          <w:lang w:eastAsia="en-US"/>
        </w:rPr>
      </w:pPr>
      <w:r w:rsidRPr="00163CE2">
        <w:rPr>
          <w:rFonts w:ascii="Verdana" w:eastAsia="Calibri" w:hAnsi="Verdana"/>
          <w:b/>
          <w:bCs/>
          <w:sz w:val="18"/>
          <w:szCs w:val="18"/>
          <w:lang w:eastAsia="en-US"/>
        </w:rPr>
        <w:t>……………………</w:t>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r>
      <w:r w:rsidRPr="00163CE2">
        <w:rPr>
          <w:rFonts w:ascii="Verdana" w:eastAsia="Calibri" w:hAnsi="Verdana"/>
          <w:b/>
          <w:bCs/>
          <w:sz w:val="18"/>
          <w:szCs w:val="18"/>
          <w:lang w:eastAsia="en-US"/>
        </w:rPr>
        <w:tab/>
        <w:t>………………………………………..</w:t>
      </w: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2F4BE6" w:rsidRPr="00163CE2" w:rsidRDefault="002F4BE6" w:rsidP="002F4BE6">
      <w:pPr>
        <w:autoSpaceDE w:val="0"/>
        <w:autoSpaceDN w:val="0"/>
        <w:adjustRightInd w:val="0"/>
        <w:spacing w:line="240" w:lineRule="exact"/>
        <w:ind w:left="709" w:right="44"/>
        <w:rPr>
          <w:rFonts w:ascii="Verdana" w:eastAsia="Calibri" w:hAnsi="Verdana"/>
          <w:sz w:val="18"/>
          <w:szCs w:val="18"/>
          <w:lang w:eastAsia="en-US"/>
        </w:rPr>
      </w:pPr>
    </w:p>
    <w:p w:rsidR="009D259B" w:rsidRDefault="009D259B" w:rsidP="002F4BE6">
      <w:pPr>
        <w:spacing w:line="360" w:lineRule="auto"/>
        <w:jc w:val="both"/>
        <w:rPr>
          <w:rFonts w:ascii="Arial" w:eastAsiaTheme="minorHAnsi" w:hAnsi="Arial" w:cs="Arial"/>
          <w:sz w:val="22"/>
          <w:szCs w:val="22"/>
        </w:rPr>
      </w:pPr>
    </w:p>
    <w:p w:rsidR="009D259B" w:rsidRDefault="009D259B" w:rsidP="002F4BE6">
      <w:pPr>
        <w:spacing w:line="360" w:lineRule="auto"/>
        <w:jc w:val="both"/>
        <w:rPr>
          <w:rFonts w:ascii="Arial" w:eastAsiaTheme="minorHAnsi" w:hAnsi="Arial" w:cs="Arial"/>
          <w:sz w:val="22"/>
          <w:szCs w:val="22"/>
        </w:rPr>
      </w:pPr>
    </w:p>
    <w:p w:rsidR="009D259B" w:rsidRDefault="009D259B" w:rsidP="002F4BE6">
      <w:pPr>
        <w:spacing w:line="360" w:lineRule="auto"/>
        <w:jc w:val="both"/>
        <w:rPr>
          <w:rFonts w:ascii="Arial" w:eastAsiaTheme="minorHAnsi" w:hAnsi="Arial" w:cs="Arial"/>
          <w:sz w:val="22"/>
          <w:szCs w:val="22"/>
        </w:rPr>
      </w:pPr>
    </w:p>
    <w:p w:rsidR="009D259B" w:rsidRDefault="009D259B" w:rsidP="002F4BE6">
      <w:pPr>
        <w:spacing w:line="360" w:lineRule="auto"/>
        <w:jc w:val="both"/>
        <w:rPr>
          <w:rFonts w:ascii="Arial" w:eastAsiaTheme="minorHAnsi" w:hAnsi="Arial" w:cs="Arial"/>
          <w:sz w:val="22"/>
          <w:szCs w:val="22"/>
        </w:rPr>
      </w:pPr>
    </w:p>
    <w:p w:rsidR="009D259B" w:rsidRDefault="009D259B" w:rsidP="002F4BE6">
      <w:pPr>
        <w:spacing w:line="360" w:lineRule="auto"/>
        <w:jc w:val="both"/>
        <w:rPr>
          <w:rFonts w:ascii="Arial" w:eastAsiaTheme="minorHAnsi" w:hAnsi="Arial" w:cs="Arial"/>
          <w:sz w:val="22"/>
          <w:szCs w:val="22"/>
        </w:rPr>
      </w:pPr>
    </w:p>
    <w:p w:rsidR="002F4BE6" w:rsidRPr="00163CE2" w:rsidRDefault="002F4BE6" w:rsidP="002F4BE6">
      <w:pPr>
        <w:spacing w:line="360" w:lineRule="auto"/>
        <w:jc w:val="both"/>
        <w:rPr>
          <w:rFonts w:ascii="Arial" w:eastAsiaTheme="minorHAnsi" w:hAnsi="Arial" w:cs="Arial"/>
          <w:sz w:val="22"/>
          <w:szCs w:val="22"/>
        </w:rPr>
      </w:pPr>
      <w:r w:rsidRPr="00163CE2">
        <w:rPr>
          <w:rFonts w:ascii="Arial" w:eastAsiaTheme="minorHAnsi" w:hAnsi="Arial" w:cs="Arial"/>
          <w:sz w:val="22"/>
          <w:szCs w:val="22"/>
        </w:rPr>
        <w:t>______________________________</w:t>
      </w:r>
    </w:p>
    <w:p w:rsidR="002F4BE6" w:rsidRPr="00163CE2" w:rsidRDefault="002F4BE6" w:rsidP="002F4BE6">
      <w:pPr>
        <w:spacing w:line="276" w:lineRule="auto"/>
        <w:ind w:left="142" w:hanging="142"/>
        <w:jc w:val="both"/>
        <w:rPr>
          <w:rFonts w:ascii="Arial" w:eastAsiaTheme="minorHAnsi" w:hAnsi="Arial" w:cs="Arial"/>
          <w:sz w:val="16"/>
          <w:szCs w:val="16"/>
        </w:rPr>
      </w:pPr>
    </w:p>
    <w:p w:rsidR="002F4BE6" w:rsidRPr="00163CE2" w:rsidRDefault="002F4BE6" w:rsidP="002F4BE6">
      <w:pPr>
        <w:jc w:val="both"/>
        <w:rPr>
          <w:rFonts w:ascii="Arial" w:eastAsiaTheme="minorHAnsi" w:hAnsi="Arial" w:cs="Arial"/>
          <w:sz w:val="16"/>
          <w:szCs w:val="16"/>
          <w:lang w:eastAsia="en-US"/>
        </w:rPr>
      </w:pPr>
      <w:r w:rsidRPr="00163CE2">
        <w:rPr>
          <w:rFonts w:ascii="Arial" w:eastAsiaTheme="minorHAnsi" w:hAnsi="Arial" w:cs="Arial"/>
          <w:sz w:val="22"/>
          <w:szCs w:val="22"/>
          <w:vertAlign w:val="superscript"/>
          <w:lang w:eastAsia="en-US"/>
        </w:rPr>
        <w:t xml:space="preserve">1) </w:t>
      </w:r>
      <w:r w:rsidRPr="00163CE2">
        <w:rPr>
          <w:rFonts w:ascii="Arial" w:eastAsiaTheme="minorHAnsi" w:hAnsi="Arial"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F4BE6" w:rsidRPr="00163CE2" w:rsidRDefault="002F4BE6" w:rsidP="002F4BE6">
      <w:pPr>
        <w:jc w:val="both"/>
        <w:rPr>
          <w:rFonts w:asciiTheme="minorHAnsi" w:eastAsiaTheme="minorHAnsi" w:hAnsiTheme="minorHAnsi" w:cstheme="minorBidi"/>
          <w:sz w:val="16"/>
          <w:szCs w:val="16"/>
          <w:lang w:eastAsia="en-US"/>
        </w:rPr>
      </w:pPr>
    </w:p>
    <w:p w:rsidR="002F4BE6" w:rsidRPr="00163CE2" w:rsidRDefault="002F4BE6" w:rsidP="002F4BE6">
      <w:pPr>
        <w:spacing w:line="276" w:lineRule="auto"/>
        <w:ind w:left="142" w:hanging="142"/>
        <w:jc w:val="both"/>
        <w:rPr>
          <w:rFonts w:ascii="Arial" w:eastAsiaTheme="minorHAnsi" w:hAnsi="Arial" w:cs="Arial"/>
          <w:sz w:val="16"/>
          <w:szCs w:val="16"/>
        </w:rPr>
      </w:pPr>
      <w:r w:rsidRPr="00163CE2">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D259B" w:rsidRDefault="009D259B" w:rsidP="009D259B">
      <w:pPr>
        <w:keepNext/>
        <w:spacing w:after="120" w:line="360" w:lineRule="auto"/>
        <w:outlineLvl w:val="2"/>
        <w:rPr>
          <w:rFonts w:ascii="Arial" w:eastAsiaTheme="minorHAnsi" w:hAnsi="Arial" w:cs="Arial"/>
          <w:sz w:val="16"/>
          <w:szCs w:val="16"/>
        </w:rPr>
      </w:pPr>
    </w:p>
    <w:p w:rsidR="009D259B" w:rsidRDefault="009D259B" w:rsidP="009D259B">
      <w:pPr>
        <w:keepNext/>
        <w:spacing w:after="120" w:line="360" w:lineRule="auto"/>
        <w:outlineLvl w:val="2"/>
        <w:rPr>
          <w:rFonts w:ascii="Arial" w:eastAsiaTheme="minorHAnsi" w:hAnsi="Arial" w:cs="Arial"/>
          <w:sz w:val="16"/>
          <w:szCs w:val="16"/>
        </w:rPr>
      </w:pPr>
    </w:p>
    <w:p w:rsidR="000C0C64" w:rsidRPr="0084094E" w:rsidRDefault="009D259B" w:rsidP="009D259B">
      <w:pPr>
        <w:keepNext/>
        <w:spacing w:after="120" w:line="360" w:lineRule="auto"/>
        <w:outlineLvl w:val="2"/>
        <w:rPr>
          <w:rFonts w:ascii="Verdana" w:hAnsi="Verdana"/>
          <w:b/>
          <w:sz w:val="18"/>
          <w:szCs w:val="18"/>
        </w:rPr>
      </w:pPr>
      <w:r w:rsidRPr="0084094E">
        <w:rPr>
          <w:b/>
        </w:rPr>
        <w:t>UMW/AZ/PN-83/18</w:t>
      </w:r>
      <w:r>
        <w:rPr>
          <w:b/>
        </w:rPr>
        <w:t xml:space="preserve">                                                                       </w:t>
      </w:r>
      <w:r w:rsidR="000C0C64">
        <w:rPr>
          <w:rFonts w:ascii="Verdana" w:hAnsi="Verdana"/>
          <w:b/>
          <w:sz w:val="18"/>
          <w:szCs w:val="18"/>
        </w:rPr>
        <w:t>Załącznik nr 10</w:t>
      </w:r>
      <w:r w:rsidR="000C0C64" w:rsidRPr="0084094E">
        <w:rPr>
          <w:rFonts w:ascii="Verdana" w:hAnsi="Verdana"/>
          <w:b/>
          <w:sz w:val="18"/>
          <w:szCs w:val="18"/>
        </w:rPr>
        <w:t xml:space="preserve"> do Siwz</w:t>
      </w:r>
    </w:p>
    <w:p w:rsidR="000C0C64" w:rsidRDefault="000C0C64" w:rsidP="000C0C64">
      <w:pPr>
        <w:pStyle w:val="Listanumerowana1"/>
        <w:numPr>
          <w:ilvl w:val="0"/>
          <w:numId w:val="0"/>
        </w:numPr>
        <w:ind w:left="360"/>
      </w:pPr>
    </w:p>
    <w:p w:rsidR="000C0C64" w:rsidRPr="00483FB6" w:rsidRDefault="000C0C64" w:rsidP="000C0C64">
      <w:pPr>
        <w:pStyle w:val="Listanumerowana1"/>
        <w:numPr>
          <w:ilvl w:val="0"/>
          <w:numId w:val="0"/>
        </w:numPr>
        <w:ind w:left="360"/>
      </w:pPr>
      <w:r w:rsidRPr="00483FB6">
        <w:t>WZÓR UMOWY POWIERZENIA PRZETWARZANIA DANYCH OSOBOWYCH</w:t>
      </w:r>
    </w:p>
    <w:p w:rsidR="000C0C64" w:rsidRPr="00483FB6" w:rsidRDefault="000C0C64" w:rsidP="000C0C64">
      <w:pPr>
        <w:pStyle w:val="Tytu"/>
        <w:rPr>
          <w:rFonts w:asciiTheme="minorHAnsi" w:hAnsiTheme="minorHAnsi" w:cstheme="minorHAnsi"/>
          <w:sz w:val="22"/>
        </w:rPr>
      </w:pPr>
      <w:r w:rsidRPr="00483FB6">
        <w:rPr>
          <w:rFonts w:asciiTheme="minorHAnsi" w:hAnsiTheme="minorHAnsi" w:cstheme="minorHAnsi"/>
          <w:sz w:val="22"/>
        </w:rPr>
        <w:t xml:space="preserve">UMOWA </w:t>
      </w:r>
    </w:p>
    <w:p w:rsidR="000C0C64" w:rsidRPr="00483FB6" w:rsidRDefault="000C0C64" w:rsidP="000C0C64">
      <w:pPr>
        <w:pStyle w:val="Tytu"/>
        <w:rPr>
          <w:rFonts w:asciiTheme="minorHAnsi" w:hAnsiTheme="minorHAnsi" w:cstheme="minorHAnsi"/>
          <w:sz w:val="22"/>
        </w:rPr>
      </w:pPr>
      <w:r w:rsidRPr="00483FB6">
        <w:rPr>
          <w:rFonts w:asciiTheme="minorHAnsi" w:hAnsiTheme="minorHAnsi" w:cstheme="minorHAnsi"/>
          <w:sz w:val="22"/>
        </w:rPr>
        <w:t>POWIERZENIA PRZETWARZANIA DANYCH OSOBOWYCH</w:t>
      </w:r>
    </w:p>
    <w:p w:rsidR="000C0C64" w:rsidRPr="00483FB6" w:rsidRDefault="000C0C64" w:rsidP="000C0C64">
      <w:pPr>
        <w:rPr>
          <w:rFonts w:cstheme="minorHAnsi"/>
        </w:rPr>
      </w:pPr>
      <w:r w:rsidRPr="00483FB6">
        <w:rPr>
          <w:rFonts w:cstheme="minorHAnsi"/>
        </w:rPr>
        <w:t>Niniejsza umowa została zawarta we Wrocławiu w dniu ………………………. ………… r. roku przez:</w:t>
      </w:r>
    </w:p>
    <w:p w:rsidR="000C0C64" w:rsidRPr="009B006D" w:rsidRDefault="000C0C64" w:rsidP="000C0C64">
      <w:pPr>
        <w:jc w:val="both"/>
        <w:outlineLvl w:val="0"/>
        <w:rPr>
          <w:rFonts w:ascii="Verdana" w:hAnsi="Verdana"/>
          <w:bCs/>
          <w:kern w:val="32"/>
          <w:sz w:val="18"/>
          <w:szCs w:val="18"/>
          <w:lang w:eastAsia="ar-SA"/>
        </w:rPr>
      </w:pPr>
    </w:p>
    <w:p w:rsidR="000C0C64" w:rsidRPr="009B006D" w:rsidRDefault="000C0C64" w:rsidP="000C0C64">
      <w:pPr>
        <w:jc w:val="both"/>
        <w:outlineLvl w:val="0"/>
        <w:rPr>
          <w:rFonts w:ascii="Verdana" w:hAnsi="Verdana"/>
          <w:b/>
          <w:bCs/>
          <w:kern w:val="32"/>
          <w:sz w:val="18"/>
          <w:szCs w:val="18"/>
          <w:lang w:eastAsia="ar-SA"/>
        </w:rPr>
      </w:pPr>
      <w:r w:rsidRPr="009B006D">
        <w:rPr>
          <w:rFonts w:ascii="Verdana" w:hAnsi="Verdana"/>
          <w:b/>
          <w:bCs/>
          <w:kern w:val="32"/>
          <w:sz w:val="18"/>
          <w:szCs w:val="18"/>
          <w:lang w:eastAsia="ar-SA"/>
        </w:rPr>
        <w:t xml:space="preserve">Uniwersytetem Medycznym we Wrocławiu </w:t>
      </w:r>
    </w:p>
    <w:p w:rsidR="000C0C64" w:rsidRPr="009B006D" w:rsidRDefault="000C0C64" w:rsidP="000C0C64">
      <w:pPr>
        <w:ind w:left="851" w:hanging="851"/>
        <w:jc w:val="both"/>
        <w:outlineLvl w:val="0"/>
        <w:rPr>
          <w:rFonts w:ascii="Verdana" w:hAnsi="Verdana"/>
          <w:bCs/>
          <w:kern w:val="32"/>
          <w:sz w:val="18"/>
          <w:szCs w:val="18"/>
          <w:lang w:eastAsia="ar-SA"/>
        </w:rPr>
      </w:pPr>
      <w:r w:rsidRPr="009B006D">
        <w:rPr>
          <w:rFonts w:ascii="Verdana" w:hAnsi="Verdana"/>
          <w:bCs/>
          <w:kern w:val="32"/>
          <w:sz w:val="18"/>
          <w:szCs w:val="18"/>
          <w:lang w:eastAsia="ar-SA"/>
        </w:rPr>
        <w:t xml:space="preserve">Wybrzeże L. Pasteura 1, 50-367 Wrocław </w:t>
      </w:r>
    </w:p>
    <w:p w:rsidR="000C0C64" w:rsidRPr="009B006D" w:rsidRDefault="000C0C64" w:rsidP="000C0C64">
      <w:pPr>
        <w:ind w:left="851" w:hanging="851"/>
        <w:rPr>
          <w:rFonts w:ascii="Verdana" w:hAnsi="Verdana"/>
          <w:sz w:val="18"/>
          <w:szCs w:val="18"/>
          <w:lang w:eastAsia="ar-SA"/>
        </w:rPr>
      </w:pPr>
      <w:r w:rsidRPr="009B006D">
        <w:rPr>
          <w:rFonts w:ascii="Verdana" w:hAnsi="Verdana"/>
          <w:sz w:val="18"/>
          <w:szCs w:val="18"/>
          <w:lang w:eastAsia="ar-SA"/>
        </w:rPr>
        <w:t xml:space="preserve">tel. 71 / 784-10-02, fax. 71 / 784-00-07, </w:t>
      </w:r>
    </w:p>
    <w:p w:rsidR="000C0C64" w:rsidRPr="009B006D" w:rsidRDefault="000C0C64" w:rsidP="000C0C64">
      <w:pPr>
        <w:ind w:left="851" w:hanging="851"/>
        <w:jc w:val="both"/>
        <w:rPr>
          <w:rFonts w:ascii="Verdana" w:hAnsi="Verdana"/>
          <w:sz w:val="18"/>
          <w:szCs w:val="18"/>
          <w:lang w:eastAsia="ar-SA"/>
        </w:rPr>
      </w:pPr>
      <w:r w:rsidRPr="009B006D">
        <w:rPr>
          <w:rFonts w:ascii="Verdana" w:hAnsi="Verdana"/>
          <w:sz w:val="18"/>
          <w:szCs w:val="18"/>
          <w:lang w:eastAsia="ar-SA"/>
        </w:rPr>
        <w:t>NIP: 896-000-57-79           REGON: 000288981</w:t>
      </w:r>
    </w:p>
    <w:p w:rsidR="000C0C64" w:rsidRPr="009B006D" w:rsidRDefault="000C0C64" w:rsidP="000C0C64">
      <w:pPr>
        <w:ind w:left="851" w:hanging="851"/>
        <w:jc w:val="both"/>
        <w:rPr>
          <w:rFonts w:ascii="Verdana" w:hAnsi="Verdana"/>
          <w:sz w:val="18"/>
          <w:szCs w:val="18"/>
          <w:lang w:eastAsia="ar-SA"/>
        </w:rPr>
      </w:pPr>
    </w:p>
    <w:p w:rsidR="000C0C64" w:rsidRPr="009B006D" w:rsidRDefault="000C0C64" w:rsidP="000C0C64">
      <w:pPr>
        <w:ind w:left="851" w:hanging="851"/>
        <w:jc w:val="both"/>
        <w:rPr>
          <w:rFonts w:ascii="Verdana" w:hAnsi="Verdana"/>
          <w:sz w:val="18"/>
          <w:szCs w:val="18"/>
          <w:lang w:eastAsia="ar-SA"/>
        </w:rPr>
      </w:pPr>
      <w:r w:rsidRPr="009B006D">
        <w:rPr>
          <w:rFonts w:ascii="Verdana" w:hAnsi="Verdana"/>
          <w:sz w:val="18"/>
          <w:szCs w:val="18"/>
          <w:lang w:eastAsia="ar-SA"/>
        </w:rPr>
        <w:t>który reprezentuje:</w:t>
      </w:r>
    </w:p>
    <w:p w:rsidR="000C0C64" w:rsidRPr="009B006D" w:rsidRDefault="000C0C64" w:rsidP="000C0C64">
      <w:pPr>
        <w:ind w:left="851"/>
        <w:jc w:val="both"/>
        <w:rPr>
          <w:rFonts w:ascii="Verdana" w:hAnsi="Verdana"/>
          <w:sz w:val="18"/>
          <w:szCs w:val="18"/>
          <w:lang w:eastAsia="ar-SA"/>
        </w:rPr>
      </w:pPr>
    </w:p>
    <w:p w:rsidR="000C0C64" w:rsidRPr="009B006D" w:rsidRDefault="000C0C64" w:rsidP="000C0C64">
      <w:pPr>
        <w:jc w:val="both"/>
        <w:rPr>
          <w:rFonts w:ascii="Verdana" w:hAnsi="Verdana"/>
          <w:sz w:val="18"/>
          <w:szCs w:val="18"/>
          <w:lang w:eastAsia="ar-SA"/>
        </w:rPr>
      </w:pPr>
      <w:r w:rsidRPr="009B006D">
        <w:rPr>
          <w:rFonts w:ascii="Verdana" w:hAnsi="Verdana"/>
          <w:sz w:val="18"/>
          <w:szCs w:val="18"/>
          <w:lang w:eastAsia="ar-SA"/>
        </w:rPr>
        <w:t>zwanym dalej „Zamawiającym”</w:t>
      </w:r>
    </w:p>
    <w:p w:rsidR="000C0C64" w:rsidRDefault="000C0C64" w:rsidP="000C0C64">
      <w:pPr>
        <w:rPr>
          <w:rFonts w:cstheme="minorHAnsi"/>
          <w:b/>
        </w:rPr>
      </w:pPr>
    </w:p>
    <w:p w:rsidR="000C0C64" w:rsidRPr="00483FB6" w:rsidRDefault="000C0C64" w:rsidP="000C0C64">
      <w:pPr>
        <w:rPr>
          <w:rFonts w:cstheme="minorHAnsi"/>
        </w:rPr>
      </w:pPr>
      <w:r w:rsidRPr="00483FB6">
        <w:rPr>
          <w:rFonts w:cstheme="minorHAnsi"/>
        </w:rPr>
        <w:t>zwaną dalej „</w:t>
      </w:r>
      <w:r w:rsidRPr="00483FB6">
        <w:rPr>
          <w:rFonts w:cstheme="minorHAnsi"/>
          <w:b/>
        </w:rPr>
        <w:t>Administratorem</w:t>
      </w:r>
      <w:r w:rsidRPr="00483FB6">
        <w:rPr>
          <w:rFonts w:cstheme="minorHAnsi"/>
        </w:rPr>
        <w:t xml:space="preserve">”, </w:t>
      </w:r>
    </w:p>
    <w:p w:rsidR="000C0C64" w:rsidRPr="00483FB6" w:rsidRDefault="000C0C64" w:rsidP="000C0C64">
      <w:pPr>
        <w:rPr>
          <w:rFonts w:cstheme="minorHAnsi"/>
        </w:rPr>
      </w:pPr>
      <w:r w:rsidRPr="00483FB6">
        <w:rPr>
          <w:rFonts w:cstheme="minorHAnsi"/>
        </w:rPr>
        <w:t>reprezentowaną przez:</w:t>
      </w:r>
    </w:p>
    <w:p w:rsidR="000C0C64" w:rsidRPr="00483FB6" w:rsidRDefault="000C0C64" w:rsidP="000C0C64">
      <w:pPr>
        <w:rPr>
          <w:rFonts w:cstheme="minorHAnsi"/>
        </w:rPr>
      </w:pPr>
      <w:r w:rsidRPr="00483FB6">
        <w:rPr>
          <w:rFonts w:cstheme="minorHAnsi"/>
          <w:b/>
        </w:rPr>
        <w:t>……………..</w:t>
      </w:r>
      <w:r w:rsidRPr="00483FB6">
        <w:rPr>
          <w:rFonts w:cstheme="minorHAnsi"/>
        </w:rPr>
        <w:t xml:space="preserve"> – …………………,</w:t>
      </w:r>
    </w:p>
    <w:p w:rsidR="000C0C64" w:rsidRPr="00483FB6" w:rsidRDefault="000C0C64" w:rsidP="000C0C64">
      <w:pPr>
        <w:rPr>
          <w:rFonts w:cstheme="minorHAnsi"/>
        </w:rPr>
      </w:pPr>
      <w:r w:rsidRPr="00483FB6">
        <w:rPr>
          <w:rFonts w:cstheme="minorHAnsi"/>
        </w:rPr>
        <w:t>oraz</w:t>
      </w:r>
    </w:p>
    <w:p w:rsidR="000C0C64" w:rsidRPr="00483FB6" w:rsidRDefault="000C0C64" w:rsidP="000C0C64">
      <w:pPr>
        <w:rPr>
          <w:rFonts w:cstheme="minorHAnsi"/>
        </w:rPr>
      </w:pPr>
      <w:r w:rsidRPr="00483FB6">
        <w:rPr>
          <w:rFonts w:cstheme="minorHAnsi"/>
          <w:b/>
        </w:rPr>
        <w:t xml:space="preserve">……………………………………………………………………………………………………………………………………………………………………………………………………………………………………………………………………………………………………………… </w:t>
      </w:r>
      <w:r w:rsidRPr="00483FB6">
        <w:rPr>
          <w:rFonts w:cstheme="minorHAnsi"/>
        </w:rPr>
        <w:t>zwaną dalej „</w:t>
      </w:r>
      <w:r w:rsidRPr="00483FB6">
        <w:rPr>
          <w:rFonts w:cstheme="minorHAnsi"/>
          <w:b/>
        </w:rPr>
        <w:t>Podmiotem Przetwarzającym</w:t>
      </w:r>
      <w:r w:rsidRPr="00483FB6">
        <w:rPr>
          <w:rFonts w:cstheme="minorHAnsi"/>
        </w:rPr>
        <w:t xml:space="preserve">”, </w:t>
      </w:r>
    </w:p>
    <w:p w:rsidR="000C0C64" w:rsidRPr="00483FB6" w:rsidRDefault="000C0C64" w:rsidP="000C0C64">
      <w:pPr>
        <w:rPr>
          <w:rFonts w:cstheme="minorHAnsi"/>
        </w:rPr>
      </w:pPr>
      <w:r w:rsidRPr="00483FB6">
        <w:rPr>
          <w:rFonts w:cstheme="minorHAnsi"/>
        </w:rPr>
        <w:t>reprezentowaną przez:</w:t>
      </w:r>
    </w:p>
    <w:p w:rsidR="000C0C64" w:rsidRPr="00483FB6" w:rsidRDefault="000C0C64" w:rsidP="000C0C64">
      <w:pPr>
        <w:rPr>
          <w:rFonts w:cstheme="minorHAnsi"/>
        </w:rPr>
      </w:pPr>
      <w:r w:rsidRPr="00483FB6">
        <w:rPr>
          <w:rFonts w:cstheme="minorHAnsi"/>
          <w:b/>
        </w:rPr>
        <w:t>……………..</w:t>
      </w:r>
      <w:r w:rsidRPr="00483FB6">
        <w:rPr>
          <w:rFonts w:cstheme="minorHAnsi"/>
        </w:rPr>
        <w:t xml:space="preserve"> – ………………….</w:t>
      </w:r>
    </w:p>
    <w:p w:rsidR="000C0C64" w:rsidRPr="00483FB6" w:rsidRDefault="000C0C64" w:rsidP="000C0C64">
      <w:pPr>
        <w:rPr>
          <w:rFonts w:cstheme="minorHAnsi"/>
        </w:rPr>
      </w:pPr>
      <w:r w:rsidRPr="00483FB6">
        <w:rPr>
          <w:rFonts w:cstheme="minorHAnsi"/>
        </w:rPr>
        <w:t>Administrator i Podmiot Przetwarzający będą dalej zwani łącznie „</w:t>
      </w:r>
      <w:r w:rsidRPr="00483FB6">
        <w:rPr>
          <w:rFonts w:cstheme="minorHAnsi"/>
          <w:b/>
        </w:rPr>
        <w:t>Stronami</w:t>
      </w:r>
      <w:r w:rsidRPr="00483FB6">
        <w:rPr>
          <w:rFonts w:cstheme="minorHAnsi"/>
        </w:rPr>
        <w:t>”,.</w:t>
      </w:r>
    </w:p>
    <w:p w:rsidR="000C0C64" w:rsidRPr="00483FB6" w:rsidRDefault="000C0C64" w:rsidP="000C0C64">
      <w:pPr>
        <w:rPr>
          <w:rFonts w:cstheme="minorHAnsi"/>
        </w:rPr>
      </w:pPr>
      <w:r w:rsidRPr="00483FB6">
        <w:rPr>
          <w:rFonts w:cstheme="minorHAnsi"/>
        </w:rPr>
        <w:t>Zważywszy, że:</w:t>
      </w:r>
    </w:p>
    <w:p w:rsidR="000C0C64" w:rsidRPr="00483FB6" w:rsidRDefault="000C0C64" w:rsidP="000A3B91">
      <w:pPr>
        <w:pStyle w:val="Akapitzlist"/>
        <w:numPr>
          <w:ilvl w:val="0"/>
          <w:numId w:val="75"/>
        </w:numPr>
        <w:spacing w:after="200" w:line="276" w:lineRule="auto"/>
        <w:jc w:val="both"/>
        <w:rPr>
          <w:rFonts w:eastAsia="Arial" w:cstheme="minorHAnsi"/>
        </w:rPr>
      </w:pPr>
      <w:r w:rsidRPr="00483FB6">
        <w:rPr>
          <w:rFonts w:cstheme="minorHAnsi"/>
        </w:rPr>
        <w:t xml:space="preserve">Administrator jest administratorem danych osobowych w rozumieniu art. 4 pkt 7 Rozporządzenia Parlamentu Europejskiego i Rady </w:t>
      </w:r>
      <w:r w:rsidRPr="00483FB6">
        <w:rPr>
          <w:rFonts w:eastAsia="Arial" w:cstheme="minorHAnsi"/>
        </w:rPr>
        <w:t>(UE) 2016/679 z dnia 27 kwietnia 2016 r. w sprawie ochrony osób fizycznych w związku z przetwarzaniem danych osobowych i w sprawie swobodnego  przepływu  takich  danych  oraz  uchylenia  dyrektywy  95/46/WE, zwanego dalej</w:t>
      </w:r>
      <w:r w:rsidRPr="00483FB6">
        <w:rPr>
          <w:rFonts w:cstheme="minorHAnsi"/>
        </w:rPr>
        <w:t xml:space="preserve"> „RODO”, wskazanych w załączniku nr 1 do umowy.</w:t>
      </w:r>
    </w:p>
    <w:p w:rsidR="000C0C64" w:rsidRPr="00483FB6" w:rsidRDefault="000C0C64" w:rsidP="000A3B91">
      <w:pPr>
        <w:pStyle w:val="Akapitzlist"/>
        <w:numPr>
          <w:ilvl w:val="0"/>
          <w:numId w:val="75"/>
        </w:numPr>
        <w:spacing w:before="240" w:after="200" w:line="276" w:lineRule="auto"/>
        <w:jc w:val="both"/>
        <w:rPr>
          <w:rFonts w:eastAsia="Arial" w:cstheme="minorHAnsi"/>
        </w:rPr>
      </w:pPr>
      <w:r w:rsidRPr="00483FB6">
        <w:rPr>
          <w:rFonts w:cstheme="minorHAnsi"/>
        </w:rPr>
        <w:t>Administrator zamierza powierzyć Podmiotowi Przetwarzającemu przetwarzanie danych osobowych, a Podmiot Przetwarzający zamierza przyjąć powierzone mu dane osobowe do przetwarzania w imieniu Administratora, zgodnie z niniejszą Umową oraz z przepisami regulującymi przetwarzanie danych osobowych, wiążącymi Podmiot Przetwarzający i Administratora.</w:t>
      </w:r>
    </w:p>
    <w:p w:rsidR="000C0C64" w:rsidRPr="00483FB6" w:rsidRDefault="000C0C64" w:rsidP="000C0C64">
      <w:pPr>
        <w:rPr>
          <w:rFonts w:cstheme="minorHAnsi"/>
        </w:rPr>
      </w:pPr>
      <w:r w:rsidRPr="00483FB6">
        <w:rPr>
          <w:rFonts w:cstheme="minorHAnsi"/>
        </w:rPr>
        <w:t>Strony postanowiły, co następuje:</w:t>
      </w:r>
    </w:p>
    <w:p w:rsidR="000C0C64" w:rsidRPr="00483FB6" w:rsidRDefault="000C0C64" w:rsidP="000C0C64">
      <w:pPr>
        <w:jc w:val="center"/>
        <w:rPr>
          <w:rFonts w:cstheme="minorHAnsi"/>
        </w:rPr>
      </w:pPr>
      <w:r w:rsidRPr="00483FB6">
        <w:rPr>
          <w:rFonts w:cstheme="minorHAnsi"/>
        </w:rPr>
        <w:t>§ 1</w:t>
      </w:r>
    </w:p>
    <w:p w:rsidR="000C0C64" w:rsidRPr="00483FB6" w:rsidRDefault="000C0C64" w:rsidP="000C0C64">
      <w:pPr>
        <w:jc w:val="center"/>
        <w:rPr>
          <w:rFonts w:cstheme="minorHAnsi"/>
        </w:rPr>
      </w:pPr>
      <w:r w:rsidRPr="00483FB6">
        <w:rPr>
          <w:rFonts w:cstheme="minorHAnsi"/>
        </w:rPr>
        <w:t>Przedmiot umowy</w:t>
      </w:r>
    </w:p>
    <w:p w:rsidR="000C0C64" w:rsidRPr="00483FB6" w:rsidRDefault="000C0C64" w:rsidP="000A3B91">
      <w:pPr>
        <w:pStyle w:val="Nagwek2"/>
        <w:keepNext w:val="0"/>
        <w:numPr>
          <w:ilvl w:val="0"/>
          <w:numId w:val="76"/>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Administrator powierza Podmiotowi Przetwarzającemu przetwarzanie danych osobowych w imieniu Administratora, na zasadach określonych w umowie oraz we właściwych przepisach regulujących przetwarzanie danych osobowych, w szczególności w RODO.</w:t>
      </w:r>
    </w:p>
    <w:p w:rsidR="000C0C64" w:rsidRPr="00483FB6" w:rsidRDefault="000C0C64" w:rsidP="000A3B91">
      <w:pPr>
        <w:pStyle w:val="Nagwek2"/>
        <w:keepNext w:val="0"/>
        <w:numPr>
          <w:ilvl w:val="0"/>
          <w:numId w:val="76"/>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Rodzaj danych osobowych, kategorie osób, których dotyczą dane osobowe, jak również przedmiot, czas trwania, charakter i cel przetwarzania danych osobowych są wskazane w załączniku nr 1 do umowy.</w:t>
      </w:r>
    </w:p>
    <w:p w:rsidR="000C0C64" w:rsidRPr="00483FB6" w:rsidRDefault="000C0C64" w:rsidP="000A3B91">
      <w:pPr>
        <w:pStyle w:val="Nagwek2"/>
        <w:keepNext w:val="0"/>
        <w:numPr>
          <w:ilvl w:val="0"/>
          <w:numId w:val="76"/>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Strony zobowiązują się wykonywać zobowiązania wynikające z umowy z najwyższą starannością, w celu prawidłowego zabezpieczenia prawnego, organizacyjnego i technicznego interesów Stron oraz osób, których dane osobowe dotyczą, w zakresie przetwarzania danych osobowych.</w:t>
      </w:r>
    </w:p>
    <w:p w:rsidR="000C0C64" w:rsidRPr="00483FB6" w:rsidRDefault="000C0C64" w:rsidP="000C0C64">
      <w:pPr>
        <w:jc w:val="center"/>
        <w:rPr>
          <w:rFonts w:cstheme="minorHAnsi"/>
        </w:rPr>
      </w:pPr>
      <w:r w:rsidRPr="00483FB6">
        <w:rPr>
          <w:rFonts w:cstheme="minorHAnsi"/>
        </w:rPr>
        <w:t>§ 2</w:t>
      </w:r>
    </w:p>
    <w:p w:rsidR="000C0C64" w:rsidRPr="00483FB6" w:rsidRDefault="000C0C64" w:rsidP="000C0C64">
      <w:pPr>
        <w:jc w:val="center"/>
        <w:rPr>
          <w:rFonts w:cstheme="minorHAnsi"/>
        </w:rPr>
      </w:pPr>
      <w:r w:rsidRPr="00483FB6">
        <w:rPr>
          <w:rFonts w:cstheme="minorHAnsi"/>
        </w:rPr>
        <w:t>Oświadczenie Podmiotu Przetwarzającego</w:t>
      </w:r>
    </w:p>
    <w:p w:rsidR="000C0C64" w:rsidRPr="00483FB6" w:rsidRDefault="000C0C64" w:rsidP="000A3B91">
      <w:pPr>
        <w:pStyle w:val="Nagwek2"/>
        <w:keepNext w:val="0"/>
        <w:numPr>
          <w:ilvl w:val="0"/>
          <w:numId w:val="80"/>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oświadcza, że:</w:t>
      </w:r>
    </w:p>
    <w:p w:rsidR="000C0C64" w:rsidRPr="00483FB6" w:rsidRDefault="000C0C64" w:rsidP="000A3B91">
      <w:pPr>
        <w:pStyle w:val="Nagwek4"/>
        <w:keepNext w:val="0"/>
        <w:numPr>
          <w:ilvl w:val="0"/>
          <w:numId w:val="73"/>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wdrożył środki techniczne i organizacyjne gwarantujące przetwarzanie danych osobowych zgodnie z obowiązującymi przepisami, w sposób zapewniający ochronę praw osób, których dotyczą dane osobowe oraz</w:t>
      </w:r>
    </w:p>
    <w:p w:rsidR="000C0C64" w:rsidRPr="00483FB6" w:rsidRDefault="000C0C64" w:rsidP="000A3B91">
      <w:pPr>
        <w:pStyle w:val="Nagwek4"/>
        <w:keepNext w:val="0"/>
        <w:numPr>
          <w:ilvl w:val="0"/>
          <w:numId w:val="73"/>
        </w:numPr>
        <w:spacing w:after="200"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dysponuje środkami, doświadczeniem, wiedzą oraz odpowiednio wyszkolonym personelem, umożliwiającymi prawidłowe przetwarzanie danych osobowych w zakresie i w celu określonych w umowie.</w:t>
      </w:r>
    </w:p>
    <w:p w:rsidR="000C0C64" w:rsidRPr="00483FB6" w:rsidRDefault="000C0C64" w:rsidP="000C0C64">
      <w:pPr>
        <w:jc w:val="center"/>
        <w:rPr>
          <w:rFonts w:cstheme="minorHAnsi"/>
        </w:rPr>
      </w:pPr>
      <w:r w:rsidRPr="00483FB6">
        <w:rPr>
          <w:rFonts w:cstheme="minorHAnsi"/>
        </w:rPr>
        <w:t>§ 3</w:t>
      </w:r>
    </w:p>
    <w:p w:rsidR="000C0C64" w:rsidRPr="00483FB6" w:rsidRDefault="000C0C64" w:rsidP="000C0C64">
      <w:pPr>
        <w:jc w:val="center"/>
        <w:rPr>
          <w:rFonts w:cstheme="minorHAnsi"/>
        </w:rPr>
      </w:pPr>
      <w:r w:rsidRPr="00483FB6">
        <w:rPr>
          <w:rFonts w:cstheme="minorHAnsi"/>
        </w:rPr>
        <w:t>Przetwarzanie danych osobowych</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 xml:space="preserve">Z zastrzeżeniem ust. 2, przetwarzanie danych osobowych przez Podmiot Przetwarzający może następować wyłącznie w przypadkach wynikających z Umowy lub na </w:t>
      </w:r>
      <w:r>
        <w:rPr>
          <w:rFonts w:asciiTheme="minorHAnsi" w:hAnsiTheme="minorHAnsi" w:cstheme="minorHAnsi"/>
          <w:szCs w:val="22"/>
        </w:rPr>
        <w:t>udokumentowane polecenie</w:t>
      </w:r>
      <w:r w:rsidRPr="00483FB6">
        <w:rPr>
          <w:rFonts w:asciiTheme="minorHAnsi" w:hAnsiTheme="minorHAnsi" w:cstheme="minorHAnsi"/>
          <w:szCs w:val="22"/>
        </w:rPr>
        <w:t xml:space="preserve"> Administratora, wyrażonych w formie dokumentowej (papierowej lub cyfrowej, w tym za pośrednictwem poczty elektronicznej).</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 xml:space="preserve">Podmiot Przetwarzający ma prawo przetwarzać dane osobowe, jeżeli </w:t>
      </w:r>
      <w:r w:rsidRPr="00483FB6">
        <w:rPr>
          <w:rFonts w:asciiTheme="minorHAnsi" w:hAnsiTheme="minorHAnsi" w:cstheme="minorHAnsi"/>
          <w:szCs w:val="22"/>
          <w:shd w:val="clear" w:color="auto" w:fill="FFFFFF"/>
        </w:rPr>
        <w:t>obowiązek taki nakłada na niego prawo Unii Europejskiej lub prawo państwa członkowskiego, któremu podlega Podmiot Przetwarzający. W takim przypadku Podmiot Przetwarzający jest zobowiązany poinformować Administratora o stosującym się do niego obowiązku prawnym co najmniej na 24 godziny przed rozpoczęciem przetwarzania, chyba że wiążące go przepisy zabraniają mu udzielania takiej informacji, z uwagi na ważny interes publiczny.</w:t>
      </w:r>
    </w:p>
    <w:p w:rsidR="000C0C64"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shd w:val="clear" w:color="auto" w:fill="FFFFFF"/>
        </w:rPr>
      </w:pPr>
      <w:r w:rsidRPr="00483FB6">
        <w:rPr>
          <w:rFonts w:asciiTheme="minorHAnsi" w:hAnsiTheme="minorHAnsi" w:cstheme="minorHAnsi"/>
          <w:szCs w:val="22"/>
          <w:shd w:val="clear" w:color="auto" w:fill="FFFFFF"/>
        </w:rPr>
        <w:t xml:space="preserve">Przetwarzanie danych osobowych przez Podmiot Przetwarzający jest ograniczone do celu i zakresu wskazanych w </w:t>
      </w:r>
      <w:r w:rsidRPr="00483FB6">
        <w:rPr>
          <w:rFonts w:asciiTheme="minorHAnsi" w:hAnsiTheme="minorHAnsi" w:cstheme="minorHAnsi"/>
          <w:szCs w:val="22"/>
        </w:rPr>
        <w:t xml:space="preserve">załączniku nr 1 </w:t>
      </w:r>
      <w:r w:rsidRPr="00483FB6">
        <w:rPr>
          <w:rFonts w:asciiTheme="minorHAnsi" w:hAnsiTheme="minorHAnsi" w:cstheme="minorHAnsi"/>
          <w:szCs w:val="22"/>
          <w:shd w:val="clear" w:color="auto" w:fill="FFFFFF"/>
        </w:rPr>
        <w:t>do umowy.</w:t>
      </w:r>
    </w:p>
    <w:p w:rsidR="000C0C64" w:rsidRPr="00EC1932" w:rsidRDefault="000C0C64" w:rsidP="000A3B91">
      <w:pPr>
        <w:pStyle w:val="Akapitzlist"/>
        <w:numPr>
          <w:ilvl w:val="0"/>
          <w:numId w:val="81"/>
        </w:numPr>
        <w:spacing w:after="160" w:line="259" w:lineRule="auto"/>
      </w:pPr>
      <w:r>
        <w:t>Podmiot przetwarzający nie korzysta z usług innego podmiotu przetwarzającego bez uprzedniej szczegółowej lub ogólnej pisemnej zgody Administratora.</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 xml:space="preserve">Podmiot Przetwarzający prowadzi rejestr wszystkich kategorii czynności przetwarzania dokonywanych w imieniu Administratora zgodnie z art. 30 ust. 2 RODO, </w:t>
      </w:r>
      <w:r w:rsidRPr="00483FB6">
        <w:rPr>
          <w:rFonts w:asciiTheme="minorHAnsi" w:hAnsiTheme="minorHAnsi" w:cstheme="minorHAnsi"/>
          <w:szCs w:val="22"/>
          <w:shd w:val="clear" w:color="auto" w:fill="FFFFFF"/>
        </w:rPr>
        <w:t>chyba że zgodnie z obowiązującymi przepisami nie ma obowiązku prowadzenia takiego rejestru.</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shd w:val="clear" w:color="auto" w:fill="FFFFFF"/>
        </w:rPr>
        <w:t>Wszelkie zlecane przez Administratora operacje przetwarzania danych osobowych Podmiot Przetwarzający wykonuje niezwłocznie, w szczególności jeśli chodzi o usunięcie danych osobowych na żądanie osoby, której dotyczą.</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Biorąc pod uwagę charakter przetwarzania danych osobowych, Podmiot Przetwarzający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zapewni, że osoby, które będą zaangażowane w czynności przetwarzania danych osobowych w ramach jego organizacji:</w:t>
      </w:r>
    </w:p>
    <w:p w:rsidR="000C0C64" w:rsidRPr="00483FB6" w:rsidRDefault="000C0C64" w:rsidP="000A3B91">
      <w:pPr>
        <w:pStyle w:val="Nagwek4"/>
        <w:keepNext w:val="0"/>
        <w:numPr>
          <w:ilvl w:val="0"/>
          <w:numId w:val="7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otrzymają pisemne upoważnienia do przetwarzania danych osobowych;</w:t>
      </w:r>
    </w:p>
    <w:p w:rsidR="000C0C64" w:rsidRPr="00483FB6" w:rsidRDefault="000C0C64" w:rsidP="000A3B91">
      <w:pPr>
        <w:pStyle w:val="Nagwek4"/>
        <w:keepNext w:val="0"/>
        <w:numPr>
          <w:ilvl w:val="0"/>
          <w:numId w:val="7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będą zaznajomione z obowiązującymi przepisami o ochronie danych osobowych (z uwzględnieniem ich ewentualnych zmian) oraz z odpowiedzialnością za ich nieprzestrzeganie;</w:t>
      </w:r>
    </w:p>
    <w:p w:rsidR="000C0C64" w:rsidRPr="00483FB6" w:rsidRDefault="000C0C64" w:rsidP="000A3B91">
      <w:pPr>
        <w:pStyle w:val="Nagwek4"/>
        <w:keepNext w:val="0"/>
        <w:numPr>
          <w:ilvl w:val="0"/>
          <w:numId w:val="7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 xml:space="preserve">będą dokonywały czynności przetwarzania danych osobowych wyłącznie na polecenie Administratora, z zastrzeżeniem ust. 2; </w:t>
      </w:r>
    </w:p>
    <w:p w:rsidR="000C0C64" w:rsidRPr="00483FB6" w:rsidRDefault="000C0C64" w:rsidP="000A3B91">
      <w:pPr>
        <w:pStyle w:val="Nagwek4"/>
        <w:keepNext w:val="0"/>
        <w:numPr>
          <w:ilvl w:val="0"/>
          <w:numId w:val="7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zobowiążą się do bezterminowego zachowania w tajemnicy danych osobowych oraz stosowanych przez Podmiot Przetwarzający sposobów ich zabezpieczenia, o ile taki obowiązek nie wynika dla nich z odpowiednich przepisów.</w:t>
      </w:r>
    </w:p>
    <w:p w:rsidR="000C0C64" w:rsidRPr="00483FB6" w:rsidRDefault="000C0C64" w:rsidP="000A3B91">
      <w:pPr>
        <w:pStyle w:val="Nagwek2"/>
        <w:keepNext w:val="0"/>
        <w:numPr>
          <w:ilvl w:val="0"/>
          <w:numId w:val="81"/>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prowadzi ewidencję udzielonych upoważnień do przetwarzania danych osobowych, o których mowa w ust. 8 lit. a).</w:t>
      </w:r>
    </w:p>
    <w:p w:rsidR="000C0C64" w:rsidRPr="00483FB6" w:rsidRDefault="000C0C64" w:rsidP="000C0C64">
      <w:pPr>
        <w:jc w:val="center"/>
        <w:rPr>
          <w:rFonts w:cstheme="minorHAnsi"/>
        </w:rPr>
      </w:pPr>
      <w:r w:rsidRPr="00483FB6">
        <w:rPr>
          <w:rFonts w:cstheme="minorHAnsi"/>
        </w:rPr>
        <w:t>§ 4</w:t>
      </w:r>
    </w:p>
    <w:p w:rsidR="000C0C64" w:rsidRPr="00483FB6" w:rsidRDefault="000C0C64" w:rsidP="000C0C64">
      <w:pPr>
        <w:jc w:val="center"/>
        <w:rPr>
          <w:rFonts w:cstheme="minorHAnsi"/>
        </w:rPr>
      </w:pPr>
      <w:r w:rsidRPr="00483FB6">
        <w:rPr>
          <w:rFonts w:cstheme="minorHAnsi"/>
        </w:rPr>
        <w:t>Dalsze powierzenia przetwarzania</w:t>
      </w:r>
    </w:p>
    <w:p w:rsidR="000C0C64" w:rsidRPr="00483FB6" w:rsidRDefault="000C0C64" w:rsidP="000A3B91">
      <w:pPr>
        <w:pStyle w:val="Nagwek2"/>
        <w:keepNext w:val="0"/>
        <w:numPr>
          <w:ilvl w:val="0"/>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ma prawo korzystać z podwykonawców przy przetwarzaniu danych osobowych (dalsze powierzenie przetwarzania), pod warunkiem, że przed powierzeniem podwykonawcy przetwarzania danych osobowych:</w:t>
      </w:r>
    </w:p>
    <w:p w:rsidR="000C0C64" w:rsidRPr="00483FB6" w:rsidRDefault="000C0C64" w:rsidP="000A3B91">
      <w:pPr>
        <w:pStyle w:val="Nagwek4"/>
        <w:keepNext w:val="0"/>
        <w:numPr>
          <w:ilvl w:val="0"/>
          <w:numId w:val="82"/>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uzyska na to zgodę Administratora, wyrażoną w formie dokumentowej (papierowej lub cyfrowej, w tym za pośrednictwem poczty elektronicznej);</w:t>
      </w:r>
    </w:p>
    <w:p w:rsidR="000C0C64" w:rsidRPr="00483FB6" w:rsidRDefault="000C0C64" w:rsidP="000A3B91">
      <w:pPr>
        <w:pStyle w:val="Nagwek4"/>
        <w:keepNext w:val="0"/>
        <w:numPr>
          <w:ilvl w:val="0"/>
          <w:numId w:val="82"/>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zawrze z podwykonawcą umowę powierzenia przetwarzania danych osobowych na warunkach zapewniających co najmniej taki poziom ochrony, jak warunki niniejszej  umowy;</w:t>
      </w:r>
    </w:p>
    <w:p w:rsidR="000C0C64" w:rsidRPr="00483FB6" w:rsidRDefault="000C0C64" w:rsidP="000A3B91">
      <w:pPr>
        <w:pStyle w:val="Nagwek4"/>
        <w:keepNext w:val="0"/>
        <w:numPr>
          <w:ilvl w:val="0"/>
          <w:numId w:val="82"/>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 xml:space="preserve">upewni się, że podwykonawca </w:t>
      </w:r>
      <w:r w:rsidRPr="00483FB6">
        <w:rPr>
          <w:rFonts w:asciiTheme="minorHAnsi" w:hAnsiTheme="minorHAnsi" w:cstheme="minorHAnsi"/>
          <w:b w:val="0"/>
          <w:sz w:val="22"/>
          <w:szCs w:val="22"/>
          <w:shd w:val="clear" w:color="auto" w:fill="FFFFFF"/>
        </w:rPr>
        <w:t>zapewnia wystarczające gwarancje wdrożenia odpowiednich środków technicznych i organizacyjnych, by przetwarzanie odpowiadało wymogom obowiązujących przepisów.</w:t>
      </w:r>
    </w:p>
    <w:p w:rsidR="000C0C64" w:rsidRPr="00483FB6" w:rsidRDefault="000C0C64" w:rsidP="000A3B91">
      <w:pPr>
        <w:pStyle w:val="Nagwek2"/>
        <w:keepNext w:val="0"/>
        <w:numPr>
          <w:ilvl w:val="0"/>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Jeżeli podwykonawca nie wywiąże się ze spoczywających na nim obowiązków ochrony danych osobowych, Podmiot Przetwarzający ponosi pełną odpowiedzialność wobec Administratora za wypełnienie obowiązków podwykonawcy.</w:t>
      </w:r>
    </w:p>
    <w:p w:rsidR="000C0C64" w:rsidRPr="00483FB6" w:rsidRDefault="000C0C64" w:rsidP="000A3B91">
      <w:pPr>
        <w:pStyle w:val="Nagwek2"/>
        <w:keepNext w:val="0"/>
        <w:numPr>
          <w:ilvl w:val="0"/>
          <w:numId w:val="79"/>
        </w:numPr>
        <w:overflowPunct/>
        <w:autoSpaceDE/>
        <w:autoSpaceDN/>
        <w:adjustRightInd/>
        <w:spacing w:after="200" w:line="276" w:lineRule="auto"/>
        <w:jc w:val="both"/>
        <w:textAlignment w:val="auto"/>
        <w:rPr>
          <w:rFonts w:asciiTheme="minorHAnsi" w:hAnsiTheme="minorHAnsi" w:cstheme="minorHAnsi"/>
          <w:szCs w:val="22"/>
        </w:rPr>
      </w:pPr>
      <w:r w:rsidRPr="00483FB6">
        <w:rPr>
          <w:rFonts w:asciiTheme="minorHAnsi" w:hAnsiTheme="minorHAnsi" w:cstheme="minorHAnsi"/>
          <w:szCs w:val="22"/>
        </w:rPr>
        <w:t>Wykaz podwykonawców, z których Podmiot Przetwarzający korzysta w dniu zawarcia umowy, i co do których Administrator wyraża zgodę na dalsze powierzenie przetwarzania danych osobowych, stanowi załącznik nr 2 do umowy.</w:t>
      </w:r>
    </w:p>
    <w:p w:rsidR="000C0C64" w:rsidRPr="00483FB6" w:rsidRDefault="000C0C64" w:rsidP="000C0C64">
      <w:pPr>
        <w:jc w:val="center"/>
        <w:rPr>
          <w:rFonts w:cstheme="minorHAnsi"/>
        </w:rPr>
      </w:pPr>
      <w:r w:rsidRPr="00483FB6">
        <w:rPr>
          <w:rFonts w:cstheme="minorHAnsi"/>
        </w:rPr>
        <w:t>§ 5</w:t>
      </w:r>
    </w:p>
    <w:p w:rsidR="000C0C64" w:rsidRPr="00483FB6" w:rsidRDefault="000C0C64" w:rsidP="000C0C64">
      <w:pPr>
        <w:jc w:val="center"/>
        <w:rPr>
          <w:rFonts w:cstheme="minorHAnsi"/>
        </w:rPr>
      </w:pPr>
      <w:r w:rsidRPr="00483FB6">
        <w:rPr>
          <w:rFonts w:cstheme="minorHAnsi"/>
        </w:rPr>
        <w:t>Bezpieczeństwo danych osobowych</w:t>
      </w:r>
    </w:p>
    <w:p w:rsidR="000C0C64" w:rsidRPr="00483FB6" w:rsidRDefault="000C0C64" w:rsidP="000A3B91">
      <w:pPr>
        <w:pStyle w:val="Nagwek2"/>
        <w:keepNext w:val="0"/>
        <w:numPr>
          <w:ilvl w:val="1"/>
          <w:numId w:val="79"/>
        </w:numPr>
        <w:overflowPunct/>
        <w:autoSpaceDE/>
        <w:autoSpaceDN/>
        <w:adjustRightInd/>
        <w:spacing w:before="240"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stosuje środki techniczne i organizacyjne, odpowiednie do zagrożeń oraz charakteru, zakresu, kontekstu i celu przetwarzania danych osobowych, zapewniające bezpieczeństwo danych osobowych, w szczególności przed</w:t>
      </w:r>
      <w:r w:rsidRPr="00483FB6">
        <w:rPr>
          <w:rFonts w:asciiTheme="minorHAnsi" w:hAnsiTheme="minorHAnsi" w:cstheme="minorHAnsi"/>
          <w:szCs w:val="22"/>
          <w:shd w:val="clear" w:color="auto" w:fill="FFFFFF"/>
        </w:rPr>
        <w:t xml:space="preserve"> ich przypadkowym lub niezgodnym z prawem zniszczeniem, utratą, modyfikacją, nieuprawnionym ujawnieniem lub nieuprawnionym dostępem</w:t>
      </w:r>
      <w:r w:rsidRPr="00483FB6">
        <w:rPr>
          <w:rFonts w:asciiTheme="minorHAnsi" w:hAnsiTheme="minorHAnsi" w:cstheme="minorHAnsi"/>
          <w:szCs w:val="22"/>
        </w:rPr>
        <w:t>.</w:t>
      </w:r>
    </w:p>
    <w:p w:rsidR="000C0C64" w:rsidRPr="00483FB6" w:rsidRDefault="000C0C64" w:rsidP="000A3B91">
      <w:pPr>
        <w:pStyle w:val="Nagwek2"/>
        <w:keepNext w:val="0"/>
        <w:numPr>
          <w:ilvl w:val="1"/>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zobowiązuje się stale monitorować stan stosowanych zabezpieczeń danych osobowych oraz występujących zagrożeń bezpieczeństwa, i w razie potrzeby aktualizuje stosowane środki techniczne i organizacyjne tak, żeby zapewnić najwyższy osiągalny poziom ochrony danych osobowych.</w:t>
      </w:r>
    </w:p>
    <w:p w:rsidR="000C0C64" w:rsidRPr="00483FB6" w:rsidRDefault="000C0C64" w:rsidP="000A3B91">
      <w:pPr>
        <w:pStyle w:val="Nagwek2"/>
        <w:keepNext w:val="0"/>
        <w:numPr>
          <w:ilvl w:val="1"/>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uwzględniając charakter przetwarzania danych osobowych oraz dostępne mu informacje, ma obowiązek współdziałania z Administratorem w wywiązaniu się z obowiązków określonych w art. 32–36 RODO.</w:t>
      </w:r>
    </w:p>
    <w:p w:rsidR="000C0C64" w:rsidRPr="00483FB6" w:rsidRDefault="000C0C64" w:rsidP="000A3B91">
      <w:pPr>
        <w:pStyle w:val="Nagwek2"/>
        <w:keepNext w:val="0"/>
        <w:numPr>
          <w:ilvl w:val="1"/>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niezwłocznie zawiadamia Administratora, przed podjęciem jakichkolwiek działań, o każdym przypadku:</w:t>
      </w:r>
    </w:p>
    <w:p w:rsidR="000C0C64" w:rsidRPr="00483FB6" w:rsidRDefault="000C0C64" w:rsidP="000A3B91">
      <w:pPr>
        <w:pStyle w:val="Nagwek4"/>
        <w:keepNext w:val="0"/>
        <w:numPr>
          <w:ilvl w:val="0"/>
          <w:numId w:val="83"/>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wystąpienia jakiegokolwiek organu z żądaniem udostępnienia danych osobowych, chyba że zakaz ujawnienia tej informacji wynika z obowiązujących przepisów;</w:t>
      </w:r>
    </w:p>
    <w:p w:rsidR="000C0C64" w:rsidRPr="00483FB6" w:rsidRDefault="000C0C64" w:rsidP="000A3B91">
      <w:pPr>
        <w:pStyle w:val="Nagwek4"/>
        <w:keepNext w:val="0"/>
        <w:numPr>
          <w:ilvl w:val="0"/>
          <w:numId w:val="83"/>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wystąpienia przez osobę, której dane osobowe dotyczą, z żądaniem dotyczącym przetwarzania danych osobowych lub ich treści.</w:t>
      </w:r>
    </w:p>
    <w:p w:rsidR="000C0C64" w:rsidRPr="00483FB6" w:rsidRDefault="000C0C64" w:rsidP="000A3B91">
      <w:pPr>
        <w:pStyle w:val="Nagwek2"/>
        <w:keepNext w:val="0"/>
        <w:numPr>
          <w:ilvl w:val="1"/>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niezwłocznie – w każdym wypadku nie później niż w ciągu 24 godzin od wykrycia – informuje Administratora o wszelkich wykrytych naruszeniach bezpieczeństwa danych osobowych, przekazując Administratorowi wszelkie dostępne Podmiotowi Przetwarzającemu informacje na temat naruszenia, w szczególności:</w:t>
      </w:r>
    </w:p>
    <w:p w:rsidR="000C0C64" w:rsidRPr="00483FB6" w:rsidRDefault="000C0C64" w:rsidP="000A3B91">
      <w:pPr>
        <w:pStyle w:val="Nagwek4"/>
        <w:keepNext w:val="0"/>
        <w:numPr>
          <w:ilvl w:val="0"/>
          <w:numId w:val="84"/>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charakter naruszenia ochrony danych osobowych, w tym w miarę możliwości kategorie i przybliżoną liczbę osób, których dane osobowe dotyczą, oraz kategorie i przybliżoną liczbę wpisów, których dotyczy naruszenie;</w:t>
      </w:r>
    </w:p>
    <w:p w:rsidR="000C0C64" w:rsidRPr="00483FB6" w:rsidRDefault="000C0C64" w:rsidP="000A3B91">
      <w:pPr>
        <w:pStyle w:val="Nagwek4"/>
        <w:keepNext w:val="0"/>
        <w:numPr>
          <w:ilvl w:val="0"/>
          <w:numId w:val="8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imię i nazwisko oraz dane kontaktowe inspektora ochrony danych lub oznaczenie innego punktu kontaktowego, od którego można uzyskać więcej informacji;</w:t>
      </w:r>
    </w:p>
    <w:p w:rsidR="000C0C64" w:rsidRPr="00483FB6" w:rsidRDefault="000C0C64" w:rsidP="000A3B91">
      <w:pPr>
        <w:pStyle w:val="Nagwek4"/>
        <w:keepNext w:val="0"/>
        <w:numPr>
          <w:ilvl w:val="0"/>
          <w:numId w:val="8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 xml:space="preserve">możliwe konsekwencje naruszenia ochrony danych osobowych; </w:t>
      </w:r>
    </w:p>
    <w:p w:rsidR="000C0C64" w:rsidRPr="00483FB6" w:rsidRDefault="000C0C64" w:rsidP="000A3B91">
      <w:pPr>
        <w:pStyle w:val="Nagwek4"/>
        <w:keepNext w:val="0"/>
        <w:numPr>
          <w:ilvl w:val="0"/>
          <w:numId w:val="84"/>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środki zastosowane lub proponowane przez Podmiot Przetwarzający w celu zaradzenia naruszeniu ochrony danych osobowych, w tym w stosownych przypadkach środki w celu zminimalizowania jego ewentualnych negatywnych skutków.</w:t>
      </w:r>
    </w:p>
    <w:p w:rsidR="000C0C64" w:rsidRPr="00483FB6" w:rsidRDefault="000C0C64" w:rsidP="000A3B91">
      <w:pPr>
        <w:pStyle w:val="Nagwek2"/>
        <w:keepNext w:val="0"/>
        <w:numPr>
          <w:ilvl w:val="1"/>
          <w:numId w:val="79"/>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współdziała z Administratorem przy ustalaniu szczegółów związanych ze zgłoszonym Administratorowi naruszeniem, w szczególności przyczyn i skutków jego wystąpienia oraz wdraża zalecane przez Administratora środki mające na celu złagodzenie ewentualnych niekorzystnych skutków naruszenia danych osobowych oraz środki naprawcze.</w:t>
      </w:r>
    </w:p>
    <w:p w:rsidR="000C0C64" w:rsidRPr="00483FB6" w:rsidRDefault="000C0C64" w:rsidP="000A3B91">
      <w:pPr>
        <w:pStyle w:val="Nagwek2"/>
        <w:keepNext w:val="0"/>
        <w:numPr>
          <w:ilvl w:val="1"/>
          <w:numId w:val="79"/>
        </w:numPr>
        <w:overflowPunct/>
        <w:autoSpaceDE/>
        <w:autoSpaceDN/>
        <w:adjustRightInd/>
        <w:spacing w:after="200"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niezwłocznie informuje Administratora, jeśli jego zdaniem wydane mu przez Administratora polecenie dotyczące przetwarzania danych osobowych stanowi naruszenie obowiązujących przepisów.</w:t>
      </w:r>
    </w:p>
    <w:p w:rsidR="000C0C64" w:rsidRPr="00483FB6" w:rsidRDefault="000C0C64" w:rsidP="000C0C64">
      <w:pPr>
        <w:jc w:val="center"/>
        <w:rPr>
          <w:rFonts w:cstheme="minorHAnsi"/>
        </w:rPr>
      </w:pPr>
      <w:r w:rsidRPr="00483FB6">
        <w:rPr>
          <w:rFonts w:cstheme="minorHAnsi"/>
        </w:rPr>
        <w:t>§ 6</w:t>
      </w:r>
    </w:p>
    <w:p w:rsidR="000C0C64" w:rsidRPr="00483FB6" w:rsidRDefault="000C0C64" w:rsidP="000C0C64">
      <w:pPr>
        <w:jc w:val="center"/>
        <w:rPr>
          <w:rFonts w:cstheme="minorHAnsi"/>
        </w:rPr>
      </w:pPr>
      <w:r w:rsidRPr="00483FB6">
        <w:rPr>
          <w:rFonts w:cstheme="minorHAnsi"/>
        </w:rPr>
        <w:t>Prawo do kontroli</w:t>
      </w:r>
    </w:p>
    <w:p w:rsidR="000C0C64" w:rsidRPr="00483FB6" w:rsidRDefault="000C0C64" w:rsidP="000A3B91">
      <w:pPr>
        <w:pStyle w:val="Nagwek2"/>
        <w:keepNext w:val="0"/>
        <w:numPr>
          <w:ilvl w:val="0"/>
          <w:numId w:val="77"/>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Administrator ma prawo kontrolowania sposobu wypełniania przez Podmiot Przetwarzający jego obowiązków określonych w umowie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Podmiot Przetwarzający.</w:t>
      </w:r>
    </w:p>
    <w:p w:rsidR="000C0C64" w:rsidRPr="00483FB6" w:rsidRDefault="000C0C64" w:rsidP="000A3B91">
      <w:pPr>
        <w:pStyle w:val="Nagwek2"/>
        <w:keepNext w:val="0"/>
        <w:numPr>
          <w:ilvl w:val="0"/>
          <w:numId w:val="77"/>
        </w:numPr>
        <w:overflowPunct/>
        <w:autoSpaceDE/>
        <w:autoSpaceDN/>
        <w:adjustRightInd/>
        <w:spacing w:after="200"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 Przetwarzający ma obowiązek współpracować z Administratorem lub upoważnionym przez Administratora pracownikiem lub współpracownikiem w czasie przeprowadzanej kontroli, w sposób umożliwiający Administratorowi weryfikację prawidłowej realizacji obowiązków Podmiotu Przetwarzającego.</w:t>
      </w:r>
    </w:p>
    <w:p w:rsidR="000C0C64" w:rsidRPr="00483FB6" w:rsidRDefault="000C0C64" w:rsidP="000C0C64">
      <w:pPr>
        <w:pStyle w:val="Akapitzlist"/>
        <w:ind w:left="360"/>
        <w:jc w:val="center"/>
        <w:rPr>
          <w:rFonts w:cstheme="minorHAnsi"/>
        </w:rPr>
      </w:pPr>
      <w:r w:rsidRPr="00483FB6">
        <w:rPr>
          <w:rFonts w:cstheme="minorHAnsi"/>
        </w:rPr>
        <w:t>§ 7</w:t>
      </w:r>
    </w:p>
    <w:p w:rsidR="000C0C64" w:rsidRPr="00483FB6" w:rsidRDefault="000C0C64" w:rsidP="000C0C64">
      <w:pPr>
        <w:pStyle w:val="Akapitzlist"/>
        <w:ind w:left="360"/>
        <w:jc w:val="center"/>
        <w:rPr>
          <w:rFonts w:cstheme="minorHAnsi"/>
        </w:rPr>
      </w:pPr>
      <w:r w:rsidRPr="00483FB6">
        <w:rPr>
          <w:rFonts w:cstheme="minorHAnsi"/>
        </w:rPr>
        <w:t>Rozwiązanie umowy</w:t>
      </w:r>
    </w:p>
    <w:p w:rsidR="000C0C64" w:rsidRPr="00483FB6" w:rsidRDefault="000C0C64" w:rsidP="000A3B91">
      <w:pPr>
        <w:pStyle w:val="Nagwek2"/>
        <w:keepNext w:val="0"/>
        <w:numPr>
          <w:ilvl w:val="1"/>
          <w:numId w:val="77"/>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Umowa wchodzi w życie ……………………………. i zostaje zawarta na czas określony do dnia rozwiązania lub wygaśnięcia ostatniej z umów łączących Strony, z których wynika obowiązek przetwarzania danych osobowych przez Podmiot Przetwarzający.</w:t>
      </w:r>
    </w:p>
    <w:p w:rsidR="000C0C64" w:rsidRPr="00483FB6" w:rsidRDefault="000C0C64" w:rsidP="000A3B91">
      <w:pPr>
        <w:pStyle w:val="Nagwek2"/>
        <w:keepNext w:val="0"/>
        <w:numPr>
          <w:ilvl w:val="1"/>
          <w:numId w:val="77"/>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W przypadku stwierdzenia naruszenia przez Podmiot Przetwarzający obowiązków wynikających z umowy, Administrator ma prawo rozwiązać wszystkie umowy zawarte z Podmiotem Przetwarzającym, z których wynika obowiązek przetwarzania danych osobowych przez Podmiot Przetwarzający, ze skutkiem natychmiastowym.</w:t>
      </w:r>
    </w:p>
    <w:p w:rsidR="000C0C64" w:rsidRPr="00483FB6" w:rsidRDefault="000C0C64" w:rsidP="000A3B91">
      <w:pPr>
        <w:pStyle w:val="Nagwek2"/>
        <w:keepNext w:val="0"/>
        <w:numPr>
          <w:ilvl w:val="1"/>
          <w:numId w:val="77"/>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Najpóźniej w dniu rozwiązania umowy Podmiot Przetwarzający ma obowiązek:</w:t>
      </w:r>
    </w:p>
    <w:p w:rsidR="000C0C64" w:rsidRPr="00483FB6" w:rsidRDefault="000C0C64" w:rsidP="000A3B91">
      <w:pPr>
        <w:pStyle w:val="Nagwek4"/>
        <w:keepNext w:val="0"/>
        <w:numPr>
          <w:ilvl w:val="0"/>
          <w:numId w:val="85"/>
        </w:numPr>
        <w:spacing w:line="276" w:lineRule="auto"/>
        <w:ind w:right="0"/>
        <w:jc w:val="both"/>
        <w:rPr>
          <w:rFonts w:asciiTheme="minorHAnsi" w:hAnsiTheme="minorHAnsi" w:cstheme="minorHAnsi"/>
          <w:b w:val="0"/>
          <w:sz w:val="22"/>
          <w:szCs w:val="22"/>
        </w:rPr>
      </w:pPr>
      <w:r w:rsidRPr="00483FB6">
        <w:rPr>
          <w:rFonts w:asciiTheme="minorHAnsi" w:hAnsiTheme="minorHAnsi" w:cstheme="minorHAnsi"/>
          <w:b w:val="0"/>
          <w:sz w:val="22"/>
          <w:szCs w:val="22"/>
        </w:rPr>
        <w:t>usunąć wszelkie dane osobowe, albo</w:t>
      </w:r>
    </w:p>
    <w:p w:rsidR="000C0C64" w:rsidRPr="00483FB6" w:rsidRDefault="000C0C64" w:rsidP="000A3B91">
      <w:pPr>
        <w:pStyle w:val="Nagwek4"/>
        <w:keepNext w:val="0"/>
        <w:numPr>
          <w:ilvl w:val="0"/>
          <w:numId w:val="85"/>
        </w:numPr>
        <w:spacing w:line="276" w:lineRule="auto"/>
        <w:ind w:left="1134" w:right="0" w:hanging="567"/>
        <w:jc w:val="both"/>
        <w:rPr>
          <w:rFonts w:asciiTheme="minorHAnsi" w:hAnsiTheme="minorHAnsi" w:cstheme="minorHAnsi"/>
          <w:b w:val="0"/>
          <w:sz w:val="22"/>
          <w:szCs w:val="22"/>
        </w:rPr>
      </w:pPr>
      <w:r w:rsidRPr="00483FB6">
        <w:rPr>
          <w:rFonts w:asciiTheme="minorHAnsi" w:hAnsiTheme="minorHAnsi" w:cstheme="minorHAnsi"/>
          <w:b w:val="0"/>
          <w:sz w:val="22"/>
          <w:szCs w:val="22"/>
        </w:rPr>
        <w:t>zwrócić Administratorowi wszelkie nośniki zawierające dane osobowe oraz usunąć wszelkie istniejące kopie danych osobowych, chyba że obowiązujące przepisy wymagają od niego dalszego przechowywania części lub całości danych osobowych,</w:t>
      </w:r>
    </w:p>
    <w:p w:rsidR="000C0C64" w:rsidRPr="00483FB6" w:rsidRDefault="000C0C64" w:rsidP="000C0C64">
      <w:pPr>
        <w:pStyle w:val="Nagwek4"/>
        <w:keepNext w:val="0"/>
        <w:spacing w:line="276" w:lineRule="auto"/>
        <w:ind w:left="1134"/>
        <w:jc w:val="both"/>
        <w:rPr>
          <w:rFonts w:asciiTheme="minorHAnsi" w:hAnsiTheme="minorHAnsi" w:cstheme="minorHAnsi"/>
          <w:b w:val="0"/>
          <w:sz w:val="22"/>
          <w:szCs w:val="22"/>
        </w:rPr>
      </w:pPr>
    </w:p>
    <w:p w:rsidR="009D259B" w:rsidRDefault="000C0C64" w:rsidP="000C0C64">
      <w:pPr>
        <w:pStyle w:val="Nagwek4"/>
        <w:keepNext w:val="0"/>
        <w:spacing w:line="276" w:lineRule="auto"/>
        <w:ind w:left="1134"/>
        <w:jc w:val="both"/>
        <w:rPr>
          <w:rFonts w:asciiTheme="minorHAnsi" w:hAnsiTheme="minorHAnsi" w:cstheme="minorHAnsi"/>
          <w:b w:val="0"/>
          <w:sz w:val="22"/>
          <w:szCs w:val="22"/>
        </w:rPr>
      </w:pPr>
      <w:r w:rsidRPr="00483FB6">
        <w:rPr>
          <w:rFonts w:asciiTheme="minorHAnsi" w:hAnsiTheme="minorHAnsi" w:cstheme="minorHAnsi"/>
          <w:b w:val="0"/>
          <w:sz w:val="22"/>
          <w:szCs w:val="22"/>
        </w:rPr>
        <w:t xml:space="preserve">zależnie od wyboru Administratora, zakomunikowanego Podmiotowi Przetwarzającemu </w:t>
      </w:r>
    </w:p>
    <w:p w:rsidR="009D259B" w:rsidRDefault="000C0C64" w:rsidP="000C0C64">
      <w:pPr>
        <w:pStyle w:val="Nagwek4"/>
        <w:keepNext w:val="0"/>
        <w:spacing w:line="276" w:lineRule="auto"/>
        <w:ind w:left="1134"/>
        <w:jc w:val="both"/>
        <w:rPr>
          <w:rFonts w:asciiTheme="minorHAnsi" w:hAnsiTheme="minorHAnsi" w:cstheme="minorHAnsi"/>
          <w:b w:val="0"/>
          <w:sz w:val="22"/>
          <w:szCs w:val="22"/>
        </w:rPr>
      </w:pPr>
      <w:r w:rsidRPr="00483FB6">
        <w:rPr>
          <w:rFonts w:asciiTheme="minorHAnsi" w:hAnsiTheme="minorHAnsi" w:cstheme="minorHAnsi"/>
          <w:b w:val="0"/>
          <w:sz w:val="22"/>
          <w:szCs w:val="22"/>
        </w:rPr>
        <w:t xml:space="preserve">w formie dokumentowej (papierowej lub cyfrowej, w tym za pośrednictwem poczty </w:t>
      </w:r>
    </w:p>
    <w:p w:rsidR="000C0C64" w:rsidRPr="00483FB6" w:rsidRDefault="000C0C64" w:rsidP="000C0C64">
      <w:pPr>
        <w:pStyle w:val="Nagwek4"/>
        <w:keepNext w:val="0"/>
        <w:spacing w:line="276" w:lineRule="auto"/>
        <w:ind w:left="1134"/>
        <w:jc w:val="both"/>
        <w:rPr>
          <w:rFonts w:asciiTheme="minorHAnsi" w:hAnsiTheme="minorHAnsi" w:cstheme="minorHAnsi"/>
          <w:b w:val="0"/>
          <w:sz w:val="22"/>
          <w:szCs w:val="22"/>
        </w:rPr>
      </w:pPr>
      <w:r w:rsidRPr="00483FB6">
        <w:rPr>
          <w:rFonts w:asciiTheme="minorHAnsi" w:hAnsiTheme="minorHAnsi" w:cstheme="minorHAnsi"/>
          <w:b w:val="0"/>
          <w:sz w:val="22"/>
          <w:szCs w:val="22"/>
        </w:rPr>
        <w:t>elektronicznej) co najmniej na 7 dni przed terminem rozwiązania Umowy.</w:t>
      </w:r>
    </w:p>
    <w:p w:rsidR="000C0C64" w:rsidRPr="00483FB6" w:rsidRDefault="000C0C64" w:rsidP="000A3B91">
      <w:pPr>
        <w:pStyle w:val="Nagwek2"/>
        <w:keepNext w:val="0"/>
        <w:numPr>
          <w:ilvl w:val="1"/>
          <w:numId w:val="77"/>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W przypadku rozwiązania Umowy w trybie ust. 2 wybór Administratora, o którym mowa w ust. 3, będzie zakomunikowany Podmiotowi Przetwarzającemu w oświadczeniu o rozwiązaniu umowy ze skutkiem natychmiastowym.</w:t>
      </w:r>
    </w:p>
    <w:p w:rsidR="000C0C64" w:rsidRPr="00483FB6" w:rsidRDefault="000C0C64" w:rsidP="000A3B91">
      <w:pPr>
        <w:pStyle w:val="Nagwek2"/>
        <w:keepNext w:val="0"/>
        <w:numPr>
          <w:ilvl w:val="1"/>
          <w:numId w:val="77"/>
        </w:numPr>
        <w:overflowPunct/>
        <w:autoSpaceDE/>
        <w:autoSpaceDN/>
        <w:adjustRightInd/>
        <w:spacing w:after="200" w:line="276" w:lineRule="auto"/>
        <w:jc w:val="both"/>
        <w:textAlignment w:val="auto"/>
        <w:rPr>
          <w:rFonts w:asciiTheme="minorHAnsi" w:hAnsiTheme="minorHAnsi" w:cstheme="minorHAnsi"/>
          <w:szCs w:val="22"/>
        </w:rPr>
      </w:pPr>
      <w:r w:rsidRPr="00483FB6">
        <w:rPr>
          <w:rFonts w:asciiTheme="minorHAnsi" w:hAnsiTheme="minorHAnsi" w:cstheme="minorHAnsi"/>
          <w:szCs w:val="22"/>
        </w:rPr>
        <w:t>Czynności wskazane w ust. 3 zostaną wykazane w pisemnym protokole, podpisanym przez przedstawiciela Podmiotu Przetwarzającego i dostarczonym Administratorowi w terminie 7 dni od dokonania wskazanych w nim czynności.</w:t>
      </w:r>
    </w:p>
    <w:p w:rsidR="000C0C64" w:rsidRPr="00483FB6" w:rsidRDefault="000C0C64" w:rsidP="000C0C64">
      <w:pPr>
        <w:jc w:val="center"/>
        <w:rPr>
          <w:rFonts w:cstheme="minorHAnsi"/>
        </w:rPr>
      </w:pPr>
      <w:r w:rsidRPr="00483FB6">
        <w:rPr>
          <w:rFonts w:cstheme="minorHAnsi"/>
        </w:rPr>
        <w:t>§ 8</w:t>
      </w:r>
    </w:p>
    <w:p w:rsidR="000C0C64" w:rsidRPr="00483FB6" w:rsidRDefault="000C0C64" w:rsidP="000C0C64">
      <w:pPr>
        <w:jc w:val="center"/>
        <w:rPr>
          <w:rFonts w:cstheme="minorHAnsi"/>
        </w:rPr>
      </w:pPr>
      <w:r w:rsidRPr="00483FB6">
        <w:rPr>
          <w:rFonts w:cstheme="minorHAnsi"/>
        </w:rPr>
        <w:t>Postanowienia końcowe</w:t>
      </w:r>
    </w:p>
    <w:p w:rsidR="000C0C64" w:rsidRPr="00483FB6" w:rsidRDefault="000C0C64" w:rsidP="000A3B91">
      <w:pPr>
        <w:pStyle w:val="Nagwek2"/>
        <w:keepNext w:val="0"/>
        <w:numPr>
          <w:ilvl w:val="0"/>
          <w:numId w:val="78"/>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Podmiotowi Przetwarzającemu nie przysługuje wynagrodzenie za wykonywanie Umowy.</w:t>
      </w:r>
    </w:p>
    <w:p w:rsidR="000C0C64" w:rsidRPr="00483FB6" w:rsidRDefault="000C0C64" w:rsidP="000A3B91">
      <w:pPr>
        <w:pStyle w:val="Nagwek2"/>
        <w:keepNext w:val="0"/>
        <w:numPr>
          <w:ilvl w:val="0"/>
          <w:numId w:val="78"/>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Umowa stanowi całość porozumienia pomiędzy Stronami i zastępuje w całości uprzednie lub równoczesne uzgodnienia poczynione przez Strony (w formie pisemnej lub ustnej) w przedmiocie regulowanym postanowieniami niniejszej Umowy.</w:t>
      </w:r>
    </w:p>
    <w:p w:rsidR="000C0C64" w:rsidRPr="00483FB6" w:rsidRDefault="000C0C64" w:rsidP="000A3B91">
      <w:pPr>
        <w:pStyle w:val="Nagwek2"/>
        <w:keepNext w:val="0"/>
        <w:numPr>
          <w:ilvl w:val="0"/>
          <w:numId w:val="78"/>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Załączniki do Umowy stanowią jej integralną część.</w:t>
      </w:r>
    </w:p>
    <w:p w:rsidR="000C0C64" w:rsidRPr="00483FB6" w:rsidRDefault="000C0C64" w:rsidP="000A3B91">
      <w:pPr>
        <w:pStyle w:val="Nagwek2"/>
        <w:keepNext w:val="0"/>
        <w:numPr>
          <w:ilvl w:val="0"/>
          <w:numId w:val="78"/>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Wszelkie spory między Stronami będą rozwiązywane na zasadzie polubownych negocjacji. W przypadku nieosiągnięcia przez Strony porozumienia, spór zostanie przekazany do rozstrzygnięcia sądowi powszechnemu właściwemu dla siedziby Administratora.</w:t>
      </w:r>
    </w:p>
    <w:p w:rsidR="000C0C64" w:rsidRPr="00483FB6" w:rsidRDefault="000C0C64" w:rsidP="000A3B91">
      <w:pPr>
        <w:pStyle w:val="Nagwek2"/>
        <w:keepNext w:val="0"/>
        <w:numPr>
          <w:ilvl w:val="0"/>
          <w:numId w:val="78"/>
        </w:numPr>
        <w:overflowPunct/>
        <w:autoSpaceDE/>
        <w:autoSpaceDN/>
        <w:adjustRightInd/>
        <w:spacing w:line="276" w:lineRule="auto"/>
        <w:jc w:val="both"/>
        <w:textAlignment w:val="auto"/>
        <w:rPr>
          <w:rFonts w:asciiTheme="minorHAnsi" w:hAnsiTheme="minorHAnsi" w:cstheme="minorHAnsi"/>
          <w:szCs w:val="22"/>
        </w:rPr>
      </w:pPr>
      <w:r w:rsidRPr="00483FB6">
        <w:rPr>
          <w:rFonts w:asciiTheme="minorHAnsi" w:hAnsiTheme="minorHAnsi" w:cstheme="minorHAnsi"/>
          <w:szCs w:val="22"/>
        </w:rPr>
        <w:t>Wszelkie zmiany umowy wymagają formy pisemnej pod rygorem nieważności.</w:t>
      </w:r>
    </w:p>
    <w:p w:rsidR="000C0C64" w:rsidRPr="00483FB6" w:rsidRDefault="000C0C64" w:rsidP="000A3B91">
      <w:pPr>
        <w:pStyle w:val="Nagwek2"/>
        <w:keepNext w:val="0"/>
        <w:numPr>
          <w:ilvl w:val="0"/>
          <w:numId w:val="78"/>
        </w:numPr>
        <w:overflowPunct/>
        <w:autoSpaceDE/>
        <w:autoSpaceDN/>
        <w:adjustRightInd/>
        <w:spacing w:after="200" w:line="276" w:lineRule="auto"/>
        <w:jc w:val="both"/>
        <w:textAlignment w:val="auto"/>
        <w:rPr>
          <w:rFonts w:asciiTheme="minorHAnsi" w:hAnsiTheme="minorHAnsi" w:cstheme="minorHAnsi"/>
          <w:szCs w:val="22"/>
        </w:rPr>
      </w:pPr>
      <w:r w:rsidRPr="00483FB6">
        <w:rPr>
          <w:rFonts w:asciiTheme="minorHAnsi" w:hAnsiTheme="minorHAnsi" w:cstheme="minorHAnsi"/>
          <w:szCs w:val="22"/>
        </w:rPr>
        <w:t>Umowa została sporządzona w dwóch egzemplarzach, po jednym dla każdej ze Stron.</w:t>
      </w:r>
    </w:p>
    <w:p w:rsidR="000C0C64" w:rsidRDefault="000C0C64" w:rsidP="000C0C64"/>
    <w:p w:rsidR="002F4BE6" w:rsidRPr="005C1BD5" w:rsidRDefault="002F4BE6" w:rsidP="002F4BE6">
      <w:pPr>
        <w:tabs>
          <w:tab w:val="num" w:pos="720"/>
        </w:tabs>
        <w:ind w:right="-706"/>
        <w:rPr>
          <w:rFonts w:ascii="Verdana" w:hAnsi="Verdana"/>
          <w:color w:val="FF0000"/>
          <w:sz w:val="18"/>
          <w:szCs w:val="18"/>
        </w:rPr>
      </w:pPr>
    </w:p>
    <w:p w:rsidR="002F4BE6" w:rsidRDefault="002F4BE6" w:rsidP="002F4BE6"/>
    <w:p w:rsidR="002F4BE6" w:rsidRPr="00EE02FB" w:rsidRDefault="002F4BE6" w:rsidP="002F4BE6"/>
    <w:p w:rsidR="009D259B" w:rsidRDefault="009D259B"/>
    <w:sectPr w:rsidR="009D259B" w:rsidSect="009D259B">
      <w:footerReference w:type="even" r:id="rId10"/>
      <w:footerReference w:type="default" r:id="rId11"/>
      <w:headerReference w:type="first" r:id="rId12"/>
      <w:pgSz w:w="11906" w:h="16838"/>
      <w:pgMar w:top="1021" w:right="424" w:bottom="1021" w:left="1701" w:header="709" w:footer="67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9B" w:rsidRDefault="009D25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D259B" w:rsidRDefault="009D259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9B" w:rsidRDefault="009D25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A3B91">
      <w:rPr>
        <w:rStyle w:val="Numerstrony"/>
        <w:noProof/>
      </w:rPr>
      <w:t>2</w:t>
    </w:r>
    <w:r>
      <w:rPr>
        <w:rStyle w:val="Numerstrony"/>
      </w:rPr>
      <w:fldChar w:fldCharType="end"/>
    </w:r>
  </w:p>
  <w:p w:rsidR="009D259B" w:rsidRDefault="009D259B" w:rsidP="009D259B">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59B" w:rsidRDefault="009D259B">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1373F43"/>
    <w:multiLevelType w:val="hybridMultilevel"/>
    <w:tmpl w:val="2188C64E"/>
    <w:lvl w:ilvl="0" w:tplc="65DC2EE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D66B01"/>
    <w:multiLevelType w:val="hybridMultilevel"/>
    <w:tmpl w:val="0E7E7ED0"/>
    <w:lvl w:ilvl="0" w:tplc="560225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75F44"/>
    <w:multiLevelType w:val="hybridMultilevel"/>
    <w:tmpl w:val="F104E90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107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5"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20774B"/>
    <w:multiLevelType w:val="hybridMultilevel"/>
    <w:tmpl w:val="849CF060"/>
    <w:lvl w:ilvl="0" w:tplc="B91C1440">
      <w:start w:val="1"/>
      <w:numFmt w:val="decimal"/>
      <w:lvlText w:val="%1."/>
      <w:lvlJc w:val="left"/>
      <w:pPr>
        <w:tabs>
          <w:tab w:val="num" w:pos="720"/>
        </w:tabs>
        <w:ind w:left="720" w:hanging="360"/>
      </w:pPr>
      <w:rPr>
        <w:rFonts w:hint="default"/>
      </w:rPr>
    </w:lvl>
    <w:lvl w:ilvl="1" w:tplc="418CFA90">
      <w:start w:val="1"/>
      <w:numFmt w:val="decimal"/>
      <w:lvlText w:val="%2)"/>
      <w:lvlJc w:val="left"/>
      <w:pPr>
        <w:tabs>
          <w:tab w:val="num" w:pos="1440"/>
        </w:tabs>
        <w:ind w:left="1440" w:hanging="360"/>
      </w:pPr>
      <w:rPr>
        <w:rFonts w:ascii="Verdana" w:eastAsia="Times New Roman" w:hAnsi="Verdana" w:cs="Aria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5F33B4E"/>
    <w:multiLevelType w:val="hybridMultilevel"/>
    <w:tmpl w:val="D9C6F9D6"/>
    <w:lvl w:ilvl="0" w:tplc="ECCE318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A53A4A"/>
    <w:multiLevelType w:val="hybridMultilevel"/>
    <w:tmpl w:val="AF32AD3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928" w:hanging="360"/>
      </w:pPr>
      <w:rPr>
        <w:rFonts w:hint="default"/>
      </w:rPr>
    </w:lvl>
    <w:lvl w:ilvl="3" w:tplc="FC643F16">
      <w:start w:val="1"/>
      <w:numFmt w:val="lowerLetter"/>
      <w:lvlText w:val="%4)"/>
      <w:lvlJc w:val="left"/>
      <w:pPr>
        <w:ind w:left="3665" w:hanging="360"/>
      </w:pPr>
      <w:rPr>
        <w:rFonts w:hint="default"/>
      </w:r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1" w15:restartNumberingAfterBreak="0">
    <w:nsid w:val="17D872E5"/>
    <w:multiLevelType w:val="hybridMultilevel"/>
    <w:tmpl w:val="2628521E"/>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791AD2"/>
    <w:multiLevelType w:val="hybridMultilevel"/>
    <w:tmpl w:val="3E301370"/>
    <w:lvl w:ilvl="0" w:tplc="6950980A">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EEA1CEE"/>
    <w:multiLevelType w:val="hybridMultilevel"/>
    <w:tmpl w:val="F9724C3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9BB4BEB4">
      <w:start w:val="1"/>
      <w:numFmt w:val="upperRoman"/>
      <w:lvlText w:val="%2."/>
      <w:lvlJc w:val="left"/>
      <w:pPr>
        <w:tabs>
          <w:tab w:val="num" w:pos="1440"/>
        </w:tabs>
        <w:ind w:left="1440" w:hanging="360"/>
      </w:pPr>
      <w:rPr>
        <w:rFonts w:ascii="Verdana" w:eastAsia="Times New Roman" w:hAnsi="Verdana" w:cs="Times New Roman"/>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8C4A63E8">
      <w:start w:val="1"/>
      <w:numFmt w:val="decimal"/>
      <w:lvlText w:val="%5)"/>
      <w:lvlJc w:val="left"/>
      <w:pPr>
        <w:ind w:left="3600" w:hanging="360"/>
      </w:pPr>
      <w:rPr>
        <w:rFonts w:ascii="Verdana" w:eastAsia="Verdana" w:hAnsi="Verdana" w:cs="Verdana" w:hint="default"/>
        <w:sz w:val="18"/>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EEF6A42"/>
    <w:multiLevelType w:val="singleLevel"/>
    <w:tmpl w:val="E16CA99E"/>
    <w:lvl w:ilvl="0">
      <w:start w:val="1"/>
      <w:numFmt w:val="decimal"/>
      <w:lvlText w:val="%1."/>
      <w:lvlJc w:val="left"/>
      <w:pPr>
        <w:tabs>
          <w:tab w:val="num" w:pos="786"/>
        </w:tabs>
        <w:ind w:left="786" w:hanging="360"/>
      </w:pPr>
      <w:rPr>
        <w:rFonts w:ascii="Verdana" w:hAnsi="Verdana" w:cs="Times New Roman" w:hint="default"/>
        <w:b w:val="0"/>
        <w:i w:val="0"/>
        <w:sz w:val="18"/>
      </w:rPr>
    </w:lvl>
  </w:abstractNum>
  <w:abstractNum w:abstractNumId="27" w15:restartNumberingAfterBreak="0">
    <w:nsid w:val="1F6C23EB"/>
    <w:multiLevelType w:val="hybridMultilevel"/>
    <w:tmpl w:val="A08A7B76"/>
    <w:lvl w:ilvl="0" w:tplc="5BAEBCCA">
      <w:start w:val="2"/>
      <w:numFmt w:val="decimal"/>
      <w:lvlText w:val="%1."/>
      <w:lvlJc w:val="left"/>
      <w:pPr>
        <w:ind w:left="3240" w:hanging="360"/>
      </w:pPr>
      <w:rPr>
        <w:rFonts w:hint="default"/>
        <w:b/>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28"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011DBF"/>
    <w:multiLevelType w:val="hybridMultilevel"/>
    <w:tmpl w:val="BDAE54E6"/>
    <w:lvl w:ilvl="0" w:tplc="FFFFFFFF">
      <w:start w:val="1"/>
      <w:numFmt w:val="decimal"/>
      <w:lvlText w:val="%1."/>
      <w:lvlJc w:val="left"/>
      <w:pPr>
        <w:tabs>
          <w:tab w:val="num" w:pos="2946"/>
        </w:tabs>
        <w:ind w:left="2946" w:hanging="360"/>
      </w:pPr>
      <w:rPr>
        <w:rFonts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8B42B4D"/>
    <w:multiLevelType w:val="hybridMultilevel"/>
    <w:tmpl w:val="E3A85FAE"/>
    <w:lvl w:ilvl="0" w:tplc="17DA61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605D08"/>
    <w:multiLevelType w:val="hybridMultilevel"/>
    <w:tmpl w:val="BDE0BBAA"/>
    <w:lvl w:ilvl="0" w:tplc="7CF434C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2B3A7BB1"/>
    <w:multiLevelType w:val="hybridMultilevel"/>
    <w:tmpl w:val="112ACDE0"/>
    <w:lvl w:ilvl="0" w:tplc="13C26712">
      <w:start w:val="1"/>
      <w:numFmt w:val="decimal"/>
      <w:lvlText w:val="%1."/>
      <w:lvlJc w:val="center"/>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2CE751E5"/>
    <w:multiLevelType w:val="hybridMultilevel"/>
    <w:tmpl w:val="F3549C74"/>
    <w:lvl w:ilvl="0" w:tplc="2DF099C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DFA7BCB"/>
    <w:multiLevelType w:val="hybridMultilevel"/>
    <w:tmpl w:val="01E4FEC2"/>
    <w:lvl w:ilvl="0" w:tplc="1654D2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6B75CB"/>
    <w:multiLevelType w:val="hybridMultilevel"/>
    <w:tmpl w:val="759C7EAC"/>
    <w:lvl w:ilvl="0" w:tplc="D6DC7186">
      <w:start w:val="1"/>
      <w:numFmt w:val="decimal"/>
      <w:lvlText w:val="%1)"/>
      <w:lvlJc w:val="left"/>
      <w:pPr>
        <w:ind w:left="1571" w:hanging="360"/>
      </w:pPr>
      <w:rPr>
        <w:rFonts w:ascii="Verdana" w:hAnsi="Verdana" w:hint="default"/>
        <w:b w:val="0"/>
        <w:i w:val="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D6DC7186">
      <w:start w:val="1"/>
      <w:numFmt w:val="decimal"/>
      <w:lvlText w:val="%5)"/>
      <w:lvlJc w:val="left"/>
      <w:pPr>
        <w:ind w:left="4451" w:hanging="360"/>
      </w:pPr>
      <w:rPr>
        <w:rFonts w:ascii="Verdana" w:hAnsi="Verdana" w:hint="default"/>
        <w:b w:val="0"/>
        <w:i w:val="0"/>
        <w:sz w:val="18"/>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2FDD7BA3"/>
    <w:multiLevelType w:val="hybridMultilevel"/>
    <w:tmpl w:val="C494D3C6"/>
    <w:lvl w:ilvl="0" w:tplc="3962F3D6">
      <w:start w:val="1"/>
      <w:numFmt w:val="decimal"/>
      <w:pStyle w:val="Listanumerowana1"/>
      <w:lvlText w:val="Załącznik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43" w15:restartNumberingAfterBreak="0">
    <w:nsid w:val="33520FF3"/>
    <w:multiLevelType w:val="hybridMultilevel"/>
    <w:tmpl w:val="71E4D5EE"/>
    <w:lvl w:ilvl="0" w:tplc="0415000F">
      <w:start w:val="1"/>
      <w:numFmt w:val="decimal"/>
      <w:lvlText w:val="%1."/>
      <w:lvlJc w:val="left"/>
      <w:pPr>
        <w:ind w:left="360" w:hanging="360"/>
      </w:pPr>
      <w:rPr>
        <w:rFonts w:hint="default"/>
      </w:rPr>
    </w:lvl>
    <w:lvl w:ilvl="1" w:tplc="C5E439C4">
      <w:start w:val="1"/>
      <w:numFmt w:val="decimal"/>
      <w:lvlText w:val="%2."/>
      <w:lvlJc w:val="left"/>
      <w:pPr>
        <w:ind w:left="360" w:hanging="360"/>
      </w:pPr>
      <w:rPr>
        <w:rFonts w:asciiTheme="minorHAnsi" w:eastAsiaTheme="minorHAnsi" w:hAnsiTheme="minorHAnsi" w:cstheme="minorHAns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794AA2"/>
    <w:multiLevelType w:val="hybridMultilevel"/>
    <w:tmpl w:val="3E301370"/>
    <w:lvl w:ilvl="0" w:tplc="6950980A">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7C24C80"/>
    <w:multiLevelType w:val="hybridMultilevel"/>
    <w:tmpl w:val="3E301370"/>
    <w:lvl w:ilvl="0" w:tplc="6950980A">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42415D"/>
    <w:multiLevelType w:val="hybridMultilevel"/>
    <w:tmpl w:val="B94C1FBA"/>
    <w:lvl w:ilvl="0" w:tplc="C832E2F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AB57E7"/>
    <w:multiLevelType w:val="hybridMultilevel"/>
    <w:tmpl w:val="BF12ACA0"/>
    <w:lvl w:ilvl="0" w:tplc="BF4656F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40E717C2"/>
    <w:multiLevelType w:val="hybridMultilevel"/>
    <w:tmpl w:val="576C4BC6"/>
    <w:lvl w:ilvl="0" w:tplc="0415000F">
      <w:start w:val="1"/>
      <w:numFmt w:val="decimal"/>
      <w:lvlText w:val="%1."/>
      <w:lvlJc w:val="left"/>
      <w:pPr>
        <w:ind w:left="360" w:hanging="360"/>
      </w:pPr>
      <w:rPr>
        <w:rFonts w:hint="default"/>
      </w:rPr>
    </w:lvl>
    <w:lvl w:ilvl="1" w:tplc="5718B19C">
      <w:start w:val="1"/>
      <w:numFmt w:val="decimal"/>
      <w:lvlText w:val="%2."/>
      <w:lvlJc w:val="left"/>
      <w:pPr>
        <w:ind w:left="360" w:hanging="360"/>
      </w:pPr>
      <w:rPr>
        <w:rFonts w:asciiTheme="minorHAnsi" w:eastAsiaTheme="minorHAnsi" w:hAnsiTheme="minorHAnsi" w:cstheme="minorHAns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3944E1F"/>
    <w:multiLevelType w:val="hybridMultilevel"/>
    <w:tmpl w:val="3E301370"/>
    <w:lvl w:ilvl="0" w:tplc="6950980A">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ADC1723"/>
    <w:multiLevelType w:val="hybridMultilevel"/>
    <w:tmpl w:val="1EA86A6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502"/>
        </w:tabs>
        <w:ind w:left="502"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58" w15:restartNumberingAfterBreak="0">
    <w:nsid w:val="4C8C4E2D"/>
    <w:multiLevelType w:val="hybridMultilevel"/>
    <w:tmpl w:val="CA247B7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365063B"/>
    <w:multiLevelType w:val="hybridMultilevel"/>
    <w:tmpl w:val="A48AED1E"/>
    <w:lvl w:ilvl="0" w:tplc="0415000F">
      <w:start w:val="1"/>
      <w:numFmt w:val="decimal"/>
      <w:lvlText w:val="%1."/>
      <w:lvlJc w:val="left"/>
      <w:pPr>
        <w:ind w:left="360" w:hanging="360"/>
      </w:pPr>
      <w:rPr>
        <w:rFonts w:hint="default"/>
      </w:rPr>
    </w:lvl>
    <w:lvl w:ilvl="1" w:tplc="3DB603E0">
      <w:start w:val="1"/>
      <w:numFmt w:val="decimal"/>
      <w:lvlText w:val="%2."/>
      <w:lvlJc w:val="left"/>
      <w:pPr>
        <w:ind w:left="360" w:hanging="360"/>
      </w:pPr>
      <w:rPr>
        <w:rFonts w:ascii="Times New Roman" w:eastAsiaTheme="minorHAns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2" w15:restartNumberingAfterBreak="0">
    <w:nsid w:val="5505563B"/>
    <w:multiLevelType w:val="hybridMultilevel"/>
    <w:tmpl w:val="3A4836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A694320"/>
    <w:multiLevelType w:val="hybridMultilevel"/>
    <w:tmpl w:val="BAFE3C8A"/>
    <w:lvl w:ilvl="0" w:tplc="BD446CC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5"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D611D7A"/>
    <w:multiLevelType w:val="hybridMultilevel"/>
    <w:tmpl w:val="C6C2AF00"/>
    <w:lvl w:ilvl="0" w:tplc="0415000F">
      <w:start w:val="1"/>
      <w:numFmt w:val="decimal"/>
      <w:lvlText w:val="%1."/>
      <w:lvlJc w:val="left"/>
      <w:pPr>
        <w:tabs>
          <w:tab w:val="num" w:pos="1080"/>
        </w:tabs>
        <w:ind w:left="1080" w:hanging="360"/>
      </w:pPr>
      <w:rPr>
        <w:rFonts w:hint="default"/>
        <w:b w:val="0"/>
        <w:i w:val="0"/>
        <w:color w:val="000000"/>
        <w:sz w:val="18"/>
      </w:rPr>
    </w:lvl>
    <w:lvl w:ilvl="1" w:tplc="FED4AD76">
      <w:start w:val="1"/>
      <w:numFmt w:val="decimal"/>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5D7B10D2"/>
    <w:multiLevelType w:val="hybridMultilevel"/>
    <w:tmpl w:val="D46248F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7C786AF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FB144FE"/>
    <w:multiLevelType w:val="hybridMultilevel"/>
    <w:tmpl w:val="EC2E6A3C"/>
    <w:lvl w:ilvl="0" w:tplc="886C19FC">
      <w:start w:val="1"/>
      <w:numFmt w:val="decimal"/>
      <w:lvlText w:val="%1."/>
      <w:lvlJc w:val="left"/>
      <w:pPr>
        <w:ind w:left="786" w:hanging="360"/>
      </w:pPr>
      <w:rPr>
        <w:b w:val="0"/>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11">
      <w:start w:val="1"/>
      <w:numFmt w:val="decimal"/>
      <w:lvlText w:val="%7)"/>
      <w:lvlJc w:val="left"/>
      <w:pPr>
        <w:ind w:left="502"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9"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0"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2" w15:restartNumberingAfterBreak="0">
    <w:nsid w:val="6BB24A47"/>
    <w:multiLevelType w:val="hybridMultilevel"/>
    <w:tmpl w:val="DEB6AC3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2160"/>
        </w:tabs>
        <w:ind w:left="2160"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C444380"/>
    <w:multiLevelType w:val="hybridMultilevel"/>
    <w:tmpl w:val="B55645BE"/>
    <w:lvl w:ilvl="0" w:tplc="C832E2F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4"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E505408"/>
    <w:multiLevelType w:val="hybridMultilevel"/>
    <w:tmpl w:val="9D929AB4"/>
    <w:lvl w:ilvl="0" w:tplc="6950980A">
      <w:start w:val="1"/>
      <w:numFmt w:val="lowerLetter"/>
      <w:lvlText w:val="%1)"/>
      <w:lvlJc w:val="left"/>
      <w:pPr>
        <w:ind w:left="928" w:hanging="360"/>
      </w:pPr>
      <w:rPr>
        <w:rFonts w:asciiTheme="minorHAnsi" w:eastAsiaTheme="majorEastAsia"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104639"/>
    <w:multiLevelType w:val="hybridMultilevel"/>
    <w:tmpl w:val="DD48A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74CF72E3"/>
    <w:multiLevelType w:val="hybridMultilevel"/>
    <w:tmpl w:val="B1824834"/>
    <w:lvl w:ilvl="0" w:tplc="886C19FC">
      <w:start w:val="1"/>
      <w:numFmt w:val="decimal"/>
      <w:lvlText w:val="%1."/>
      <w:lvlJc w:val="left"/>
      <w:pPr>
        <w:ind w:left="786" w:hanging="360"/>
      </w:pPr>
      <w:rPr>
        <w:b w:val="0"/>
      </w:r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502"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1" w15:restartNumberingAfterBreak="0">
    <w:nsid w:val="75F47050"/>
    <w:multiLevelType w:val="hybridMultilevel"/>
    <w:tmpl w:val="FB50DEC8"/>
    <w:lvl w:ilvl="0" w:tplc="D09A508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9"/>
  </w:num>
  <w:num w:numId="12">
    <w:abstractNumId w:val="23"/>
  </w:num>
  <w:num w:numId="13">
    <w:abstractNumId w:val="64"/>
  </w:num>
  <w:num w:numId="14">
    <w:abstractNumId w:val="22"/>
  </w:num>
  <w:num w:numId="15">
    <w:abstractNumId w:val="25"/>
  </w:num>
  <w:num w:numId="16">
    <w:abstractNumId w:val="82"/>
  </w:num>
  <w:num w:numId="17">
    <w:abstractNumId w:val="57"/>
  </w:num>
  <w:num w:numId="18">
    <w:abstractNumId w:val="67"/>
  </w:num>
  <w:num w:numId="19">
    <w:abstractNumId w:val="66"/>
  </w:num>
  <w:num w:numId="20">
    <w:abstractNumId w:val="40"/>
  </w:num>
  <w:num w:numId="21">
    <w:abstractNumId w:val="45"/>
  </w:num>
  <w:num w:numId="22">
    <w:abstractNumId w:val="61"/>
  </w:num>
  <w:num w:numId="23">
    <w:abstractNumId w:val="44"/>
  </w:num>
  <w:num w:numId="24">
    <w:abstractNumId w:val="11"/>
  </w:num>
  <w:num w:numId="25">
    <w:abstractNumId w:val="29"/>
  </w:num>
  <w:num w:numId="26">
    <w:abstractNumId w:val="69"/>
  </w:num>
  <w:num w:numId="27">
    <w:abstractNumId w:val="74"/>
  </w:num>
  <w:num w:numId="28">
    <w:abstractNumId w:val="17"/>
  </w:num>
  <w:num w:numId="29">
    <w:abstractNumId w:val="39"/>
  </w:num>
  <w:num w:numId="30">
    <w:abstractNumId w:val="54"/>
  </w:num>
  <w:num w:numId="31">
    <w:abstractNumId w:val="48"/>
  </w:num>
  <w:num w:numId="32">
    <w:abstractNumId w:val="20"/>
  </w:num>
  <w:num w:numId="33">
    <w:abstractNumId w:val="21"/>
  </w:num>
  <w:num w:numId="34">
    <w:abstractNumId w:val="15"/>
  </w:num>
  <w:num w:numId="35">
    <w:abstractNumId w:val="72"/>
  </w:num>
  <w:num w:numId="36">
    <w:abstractNumId w:val="56"/>
  </w:num>
  <w:num w:numId="37">
    <w:abstractNumId w:val="70"/>
  </w:num>
  <w:num w:numId="38">
    <w:abstractNumId w:val="80"/>
  </w:num>
  <w:num w:numId="39">
    <w:abstractNumId w:val="14"/>
  </w:num>
  <w:num w:numId="40">
    <w:abstractNumId w:val="30"/>
  </w:num>
  <w:num w:numId="41">
    <w:abstractNumId w:val="65"/>
  </w:num>
  <w:num w:numId="42">
    <w:abstractNumId w:val="26"/>
  </w:num>
  <w:num w:numId="43">
    <w:abstractNumId w:val="83"/>
  </w:num>
  <w:num w:numId="44">
    <w:abstractNumId w:val="71"/>
  </w:num>
  <w:num w:numId="45">
    <w:abstractNumId w:val="28"/>
  </w:num>
  <w:num w:numId="46">
    <w:abstractNumId w:val="76"/>
  </w:num>
  <w:num w:numId="47">
    <w:abstractNumId w:val="59"/>
  </w:num>
  <w:num w:numId="48">
    <w:abstractNumId w:val="81"/>
  </w:num>
  <w:num w:numId="49">
    <w:abstractNumId w:val="49"/>
  </w:num>
  <w:num w:numId="50">
    <w:abstractNumId w:val="73"/>
  </w:num>
  <w:num w:numId="51">
    <w:abstractNumId w:val="27"/>
  </w:num>
  <w:num w:numId="52">
    <w:abstractNumId w:val="34"/>
  </w:num>
  <w:num w:numId="53">
    <w:abstractNumId w:val="37"/>
  </w:num>
  <w:num w:numId="54">
    <w:abstractNumId w:val="18"/>
  </w:num>
  <w:num w:numId="55">
    <w:abstractNumId w:val="51"/>
  </w:num>
  <w:num w:numId="56">
    <w:abstractNumId w:val="38"/>
  </w:num>
  <w:num w:numId="57">
    <w:abstractNumId w:val="41"/>
  </w:num>
  <w:num w:numId="58">
    <w:abstractNumId w:val="78"/>
  </w:num>
  <w:num w:numId="59">
    <w:abstractNumId w:val="50"/>
  </w:num>
  <w:num w:numId="60">
    <w:abstractNumId w:val="63"/>
  </w:num>
  <w:num w:numId="61">
    <w:abstractNumId w:val="19"/>
  </w:num>
  <w:num w:numId="62">
    <w:abstractNumId w:val="77"/>
  </w:num>
  <w:num w:numId="63">
    <w:abstractNumId w:val="55"/>
  </w:num>
  <w:num w:numId="64">
    <w:abstractNumId w:val="31"/>
  </w:num>
  <w:num w:numId="65">
    <w:abstractNumId w:val="16"/>
  </w:num>
  <w:num w:numId="66">
    <w:abstractNumId w:val="36"/>
  </w:num>
  <w:num w:numId="67">
    <w:abstractNumId w:val="68"/>
  </w:num>
  <w:num w:numId="68">
    <w:abstractNumId w:val="58"/>
  </w:num>
  <w:num w:numId="69">
    <w:abstractNumId w:val="35"/>
  </w:num>
  <w:num w:numId="70">
    <w:abstractNumId w:val="32"/>
  </w:num>
  <w:num w:numId="71">
    <w:abstractNumId w:val="13"/>
  </w:num>
  <w:num w:numId="72">
    <w:abstractNumId w:val="42"/>
  </w:num>
  <w:num w:numId="73">
    <w:abstractNumId w:val="75"/>
  </w:num>
  <w:num w:numId="74">
    <w:abstractNumId w:val="75"/>
    <w:lvlOverride w:ilvl="0">
      <w:startOverride w:val="1"/>
    </w:lvlOverride>
  </w:num>
  <w:num w:numId="75">
    <w:abstractNumId w:val="10"/>
  </w:num>
  <w:num w:numId="76">
    <w:abstractNumId w:val="60"/>
  </w:num>
  <w:num w:numId="77">
    <w:abstractNumId w:val="43"/>
  </w:num>
  <w:num w:numId="78">
    <w:abstractNumId w:val="62"/>
  </w:num>
  <w:num w:numId="79">
    <w:abstractNumId w:val="52"/>
  </w:num>
  <w:num w:numId="80">
    <w:abstractNumId w:val="33"/>
  </w:num>
  <w:num w:numId="81">
    <w:abstractNumId w:val="12"/>
  </w:num>
  <w:num w:numId="82">
    <w:abstractNumId w:val="24"/>
  </w:num>
  <w:num w:numId="83">
    <w:abstractNumId w:val="53"/>
  </w:num>
  <w:num w:numId="84">
    <w:abstractNumId w:val="47"/>
  </w:num>
  <w:num w:numId="85">
    <w:abstractNumId w:val="4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E6"/>
    <w:rsid w:val="00082CB5"/>
    <w:rsid w:val="000A3B91"/>
    <w:rsid w:val="000C0C64"/>
    <w:rsid w:val="001560F5"/>
    <w:rsid w:val="002F4BE6"/>
    <w:rsid w:val="003B313F"/>
    <w:rsid w:val="00645000"/>
    <w:rsid w:val="009556B2"/>
    <w:rsid w:val="009D259B"/>
    <w:rsid w:val="00E3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D811B-F6A1-49B7-94E5-64F73C8D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4B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F4BE6"/>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F4BE6"/>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F4BE6"/>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rsid w:val="002F4BE6"/>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rsid w:val="002F4BE6"/>
    <w:pPr>
      <w:keepNext/>
      <w:jc w:val="center"/>
      <w:outlineLvl w:val="4"/>
    </w:pPr>
    <w:rPr>
      <w:rFonts w:ascii="Arial" w:hAnsi="Arial"/>
      <w:b/>
      <w:bCs/>
      <w:sz w:val="28"/>
    </w:rPr>
  </w:style>
  <w:style w:type="paragraph" w:styleId="Nagwek6">
    <w:name w:val="heading 6"/>
    <w:basedOn w:val="Normalny"/>
    <w:next w:val="Normalny"/>
    <w:link w:val="Nagwek6Znak"/>
    <w:qFormat/>
    <w:rsid w:val="002F4BE6"/>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F4BE6"/>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F4BE6"/>
    <w:pPr>
      <w:spacing w:before="240" w:after="60"/>
      <w:outlineLvl w:val="7"/>
    </w:pPr>
    <w:rPr>
      <w:i/>
      <w:iCs/>
    </w:rPr>
  </w:style>
  <w:style w:type="paragraph" w:styleId="Nagwek9">
    <w:name w:val="heading 9"/>
    <w:basedOn w:val="Normalny"/>
    <w:next w:val="Normalny"/>
    <w:link w:val="Nagwek9Znak"/>
    <w:qFormat/>
    <w:rsid w:val="002F4BE6"/>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4BE6"/>
    <w:rPr>
      <w:rFonts w:ascii="Verdana" w:eastAsia="Times New Roman" w:hAnsi="Verdana" w:cs="Arial"/>
      <w:b/>
      <w:bCs/>
      <w:kern w:val="32"/>
      <w:sz w:val="18"/>
      <w:szCs w:val="18"/>
      <w:lang w:eastAsia="pl-PL"/>
    </w:rPr>
  </w:style>
  <w:style w:type="character" w:customStyle="1" w:styleId="Nagwek2Znak">
    <w:name w:val="Nagłówek 2 Znak"/>
    <w:basedOn w:val="Domylnaczcionkaakapitu"/>
    <w:link w:val="Nagwek2"/>
    <w:rsid w:val="002F4BE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F4BE6"/>
    <w:rPr>
      <w:rFonts w:ascii="Verdana" w:eastAsia="Times New Roman" w:hAnsi="Verdana" w:cs="Times New Roman"/>
      <w:i/>
      <w:color w:val="FF0000"/>
      <w:sz w:val="18"/>
      <w:szCs w:val="18"/>
      <w:lang w:eastAsia="pl-PL"/>
    </w:rPr>
  </w:style>
  <w:style w:type="character" w:customStyle="1" w:styleId="Nagwek4Znak">
    <w:name w:val="Nagłówek 4 Znak"/>
    <w:basedOn w:val="Domylnaczcionkaakapitu"/>
    <w:link w:val="Nagwek4"/>
    <w:rsid w:val="002F4BE6"/>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F4BE6"/>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F4BE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F4BE6"/>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F4BE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F4BE6"/>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F4BE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F4BE6"/>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F4BE6"/>
    <w:pPr>
      <w:jc w:val="both"/>
    </w:pPr>
    <w:rPr>
      <w:rFonts w:ascii="Arial" w:hAnsi="Arial" w:cs="Arial"/>
      <w:b/>
      <w:bCs/>
      <w:i/>
      <w:iCs/>
    </w:rPr>
  </w:style>
  <w:style w:type="character" w:customStyle="1" w:styleId="TekstpodstawowyZnak">
    <w:name w:val="Tekst podstawowy Znak"/>
    <w:basedOn w:val="Domylnaczcionkaakapitu"/>
    <w:uiPriority w:val="99"/>
    <w:semiHidden/>
    <w:rsid w:val="002F4BE6"/>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F4BE6"/>
    <w:rPr>
      <w:rFonts w:ascii="Tahoma" w:hAnsi="Tahoma" w:cs="Tahoma"/>
      <w:sz w:val="16"/>
      <w:szCs w:val="16"/>
    </w:rPr>
  </w:style>
  <w:style w:type="character" w:customStyle="1" w:styleId="TekstdymkaZnak">
    <w:name w:val="Tekst dymka Znak"/>
    <w:basedOn w:val="Domylnaczcionkaakapitu"/>
    <w:link w:val="Tekstdymka"/>
    <w:semiHidden/>
    <w:rsid w:val="002F4BE6"/>
    <w:rPr>
      <w:rFonts w:ascii="Tahoma" w:eastAsia="Times New Roman" w:hAnsi="Tahoma" w:cs="Tahoma"/>
      <w:sz w:val="16"/>
      <w:szCs w:val="16"/>
      <w:lang w:eastAsia="pl-PL"/>
    </w:rPr>
  </w:style>
  <w:style w:type="paragraph" w:customStyle="1" w:styleId="Standard">
    <w:name w:val="Standard"/>
    <w:rsid w:val="002F4BE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nhideWhenUsed/>
    <w:rsid w:val="002F4BE6"/>
    <w:rPr>
      <w:sz w:val="20"/>
      <w:szCs w:val="20"/>
    </w:rPr>
  </w:style>
  <w:style w:type="character" w:customStyle="1" w:styleId="TekstkomentarzaZnak">
    <w:name w:val="Tekst komentarza Znak"/>
    <w:basedOn w:val="Domylnaczcionkaakapitu"/>
    <w:link w:val="Tekstkomentarza"/>
    <w:rsid w:val="002F4BE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F4BE6"/>
    <w:rPr>
      <w:b/>
      <w:bCs/>
    </w:rPr>
  </w:style>
  <w:style w:type="character" w:customStyle="1" w:styleId="TematkomentarzaZnak">
    <w:name w:val="Temat komentarza Znak"/>
    <w:basedOn w:val="TekstkomentarzaZnak"/>
    <w:link w:val="Tematkomentarza"/>
    <w:semiHidden/>
    <w:rsid w:val="002F4BE6"/>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F4BE6"/>
    <w:rPr>
      <w:rFonts w:ascii="Arial" w:hAnsi="Arial" w:cs="Arial"/>
      <w:color w:val="000080"/>
      <w:sz w:val="20"/>
      <w:szCs w:val="20"/>
    </w:rPr>
  </w:style>
  <w:style w:type="paragraph" w:customStyle="1" w:styleId="Blockquote">
    <w:name w:val="Blockquote"/>
    <w:basedOn w:val="Normalny"/>
    <w:rsid w:val="002F4BE6"/>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F4BE6"/>
    <w:pPr>
      <w:tabs>
        <w:tab w:val="center" w:pos="4536"/>
        <w:tab w:val="right" w:pos="9072"/>
      </w:tabs>
    </w:pPr>
  </w:style>
  <w:style w:type="character" w:customStyle="1" w:styleId="NagwekZnak">
    <w:name w:val="Nagłówek Znak"/>
    <w:basedOn w:val="Domylnaczcionkaakapitu"/>
    <w:link w:val="Nagwek"/>
    <w:rsid w:val="002F4BE6"/>
    <w:rPr>
      <w:rFonts w:ascii="Times New Roman" w:eastAsia="Times New Roman" w:hAnsi="Times New Roman" w:cs="Times New Roman"/>
      <w:sz w:val="24"/>
      <w:szCs w:val="24"/>
      <w:lang w:eastAsia="pl-PL"/>
    </w:rPr>
  </w:style>
  <w:style w:type="paragraph" w:customStyle="1" w:styleId="tabulka">
    <w:name w:val="tabulka"/>
    <w:basedOn w:val="Normalny"/>
    <w:rsid w:val="002F4BE6"/>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F4BE6"/>
    <w:pPr>
      <w:spacing w:before="120" w:after="120"/>
      <w:jc w:val="both"/>
    </w:pPr>
    <w:rPr>
      <w:rFonts w:ascii="Optima" w:hAnsi="Optima"/>
      <w:sz w:val="22"/>
      <w:szCs w:val="20"/>
      <w:lang w:val="en-GB"/>
    </w:rPr>
  </w:style>
  <w:style w:type="paragraph" w:customStyle="1" w:styleId="pntext">
    <w:name w:val="pntext"/>
    <w:basedOn w:val="Normalny"/>
    <w:rsid w:val="002F4BE6"/>
    <w:pPr>
      <w:spacing w:before="100" w:beforeAutospacing="1" w:after="100" w:afterAutospacing="1"/>
    </w:pPr>
  </w:style>
  <w:style w:type="paragraph" w:customStyle="1" w:styleId="text-3mezera">
    <w:name w:val="text - 3 mezera"/>
    <w:basedOn w:val="Normalny"/>
    <w:rsid w:val="002F4BE6"/>
    <w:pPr>
      <w:widowControl w:val="0"/>
      <w:spacing w:before="60" w:line="240" w:lineRule="exact"/>
      <w:jc w:val="both"/>
    </w:pPr>
    <w:rPr>
      <w:rFonts w:ascii="Arial" w:hAnsi="Arial"/>
      <w:szCs w:val="20"/>
      <w:lang w:val="cs-CZ"/>
    </w:rPr>
  </w:style>
  <w:style w:type="paragraph" w:customStyle="1" w:styleId="oddl-nadpis">
    <w:name w:val="oddíl-nadpis"/>
    <w:basedOn w:val="Normalny"/>
    <w:rsid w:val="002F4BE6"/>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F4BE6"/>
    <w:pPr>
      <w:tabs>
        <w:tab w:val="left" w:pos="709"/>
      </w:tabs>
      <w:jc w:val="both"/>
    </w:pPr>
    <w:rPr>
      <w:b/>
      <w:i/>
      <w:sz w:val="20"/>
      <w:szCs w:val="20"/>
      <w:lang w:val="en-GB"/>
    </w:rPr>
  </w:style>
  <w:style w:type="character" w:customStyle="1" w:styleId="tek7">
    <w:name w:val="tek7"/>
    <w:rsid w:val="002F4BE6"/>
    <w:rPr>
      <w:rFonts w:ascii="Verdana" w:hAnsi="Verdana" w:hint="default"/>
      <w:strike w:val="0"/>
      <w:dstrike w:val="0"/>
      <w:sz w:val="16"/>
      <w:szCs w:val="16"/>
      <w:u w:val="none"/>
      <w:effect w:val="none"/>
    </w:rPr>
  </w:style>
  <w:style w:type="paragraph" w:styleId="Listanumerowana">
    <w:name w:val="List Number"/>
    <w:basedOn w:val="Normalny"/>
    <w:semiHidden/>
    <w:rsid w:val="002F4BE6"/>
    <w:pPr>
      <w:numPr>
        <w:numId w:val="1"/>
      </w:numPr>
    </w:pPr>
  </w:style>
  <w:style w:type="paragraph" w:styleId="Listanumerowana2">
    <w:name w:val="List Number 2"/>
    <w:basedOn w:val="Normalny"/>
    <w:semiHidden/>
    <w:rsid w:val="002F4BE6"/>
    <w:pPr>
      <w:numPr>
        <w:numId w:val="2"/>
      </w:numPr>
    </w:pPr>
  </w:style>
  <w:style w:type="paragraph" w:styleId="Listanumerowana3">
    <w:name w:val="List Number 3"/>
    <w:basedOn w:val="Normalny"/>
    <w:semiHidden/>
    <w:rsid w:val="002F4BE6"/>
    <w:pPr>
      <w:numPr>
        <w:numId w:val="3"/>
      </w:numPr>
    </w:pPr>
  </w:style>
  <w:style w:type="paragraph" w:styleId="Listanumerowana4">
    <w:name w:val="List Number 4"/>
    <w:basedOn w:val="Normalny"/>
    <w:semiHidden/>
    <w:rsid w:val="002F4BE6"/>
    <w:pPr>
      <w:numPr>
        <w:numId w:val="4"/>
      </w:numPr>
    </w:pPr>
  </w:style>
  <w:style w:type="paragraph" w:styleId="Listanumerowana5">
    <w:name w:val="List Number 5"/>
    <w:basedOn w:val="Normalny"/>
    <w:semiHidden/>
    <w:rsid w:val="002F4BE6"/>
    <w:pPr>
      <w:numPr>
        <w:numId w:val="5"/>
      </w:numPr>
    </w:pPr>
  </w:style>
  <w:style w:type="paragraph" w:styleId="Listapunktowana">
    <w:name w:val="List Bullet"/>
    <w:basedOn w:val="Normalny"/>
    <w:autoRedefine/>
    <w:semiHidden/>
    <w:rsid w:val="002F4BE6"/>
    <w:pPr>
      <w:numPr>
        <w:numId w:val="6"/>
      </w:numPr>
    </w:pPr>
  </w:style>
  <w:style w:type="paragraph" w:styleId="Listapunktowana2">
    <w:name w:val="List Bullet 2"/>
    <w:basedOn w:val="Normalny"/>
    <w:autoRedefine/>
    <w:semiHidden/>
    <w:rsid w:val="002F4BE6"/>
    <w:pPr>
      <w:numPr>
        <w:numId w:val="7"/>
      </w:numPr>
    </w:pPr>
  </w:style>
  <w:style w:type="paragraph" w:styleId="Listapunktowana3">
    <w:name w:val="List Bullet 3"/>
    <w:basedOn w:val="Normalny"/>
    <w:autoRedefine/>
    <w:semiHidden/>
    <w:rsid w:val="002F4BE6"/>
    <w:pPr>
      <w:numPr>
        <w:numId w:val="8"/>
      </w:numPr>
    </w:pPr>
  </w:style>
  <w:style w:type="paragraph" w:styleId="Listapunktowana4">
    <w:name w:val="List Bullet 4"/>
    <w:basedOn w:val="Normalny"/>
    <w:autoRedefine/>
    <w:semiHidden/>
    <w:rsid w:val="002F4BE6"/>
    <w:pPr>
      <w:numPr>
        <w:numId w:val="9"/>
      </w:numPr>
    </w:pPr>
  </w:style>
  <w:style w:type="paragraph" w:styleId="Listapunktowana5">
    <w:name w:val="List Bullet 5"/>
    <w:basedOn w:val="Normalny"/>
    <w:autoRedefine/>
    <w:semiHidden/>
    <w:rsid w:val="002F4BE6"/>
    <w:pPr>
      <w:numPr>
        <w:numId w:val="10"/>
      </w:numPr>
    </w:pPr>
  </w:style>
  <w:style w:type="character" w:customStyle="1" w:styleId="tek">
    <w:name w:val="tek"/>
    <w:basedOn w:val="Domylnaczcionkaakapitu"/>
    <w:rsid w:val="002F4BE6"/>
  </w:style>
  <w:style w:type="paragraph" w:customStyle="1" w:styleId="ust">
    <w:name w:val="ust"/>
    <w:rsid w:val="002F4BE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F4BE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F4BE6"/>
    <w:rPr>
      <w:rFonts w:ascii="Arial" w:hAnsi="Arial" w:cs="Arial"/>
    </w:rPr>
  </w:style>
  <w:style w:type="character" w:customStyle="1" w:styleId="NagwekZnakZnak">
    <w:name w:val="Nagłówek Znak Znak"/>
    <w:aliases w:val="Nagłówek strony Znak Znak,Nagłówek strony Znak Znak1"/>
    <w:rsid w:val="002F4BE6"/>
    <w:rPr>
      <w:sz w:val="24"/>
      <w:szCs w:val="24"/>
    </w:rPr>
  </w:style>
  <w:style w:type="character" w:customStyle="1" w:styleId="ZnakZnak2">
    <w:name w:val="Znak Znak2"/>
    <w:rsid w:val="002F4BE6"/>
    <w:rPr>
      <w:rFonts w:ascii="Arial" w:hAnsi="Arial"/>
      <w:b/>
      <w:bCs/>
      <w:sz w:val="24"/>
      <w:szCs w:val="24"/>
    </w:rPr>
  </w:style>
  <w:style w:type="character" w:customStyle="1" w:styleId="ZnakZnak">
    <w:name w:val="Znak Znak"/>
    <w:basedOn w:val="Domylnaczcionkaakapitu"/>
    <w:semiHidden/>
    <w:locked/>
    <w:rsid w:val="002F4BE6"/>
  </w:style>
  <w:style w:type="character" w:customStyle="1" w:styleId="FontStyle81">
    <w:name w:val="Font Style81"/>
    <w:rsid w:val="002F4BE6"/>
    <w:rPr>
      <w:rFonts w:ascii="Times New Roman" w:hAnsi="Times New Roman" w:cs="Times New Roman" w:hint="default"/>
      <w:sz w:val="22"/>
      <w:szCs w:val="22"/>
    </w:rPr>
  </w:style>
  <w:style w:type="paragraph" w:customStyle="1" w:styleId="Kolorowalistaakcent11">
    <w:name w:val="Kolorowa lista — akcent 11"/>
    <w:basedOn w:val="Normalny"/>
    <w:qFormat/>
    <w:rsid w:val="002F4BE6"/>
    <w:pPr>
      <w:ind w:left="708"/>
    </w:pPr>
  </w:style>
  <w:style w:type="paragraph" w:customStyle="1" w:styleId="rponormalZnak">
    <w:name w:val="rpo normal Znak"/>
    <w:basedOn w:val="Normalny"/>
    <w:qFormat/>
    <w:rsid w:val="002F4BE6"/>
    <w:pPr>
      <w:spacing w:after="240" w:line="360" w:lineRule="auto"/>
      <w:ind w:firstLine="708"/>
      <w:jc w:val="both"/>
    </w:pPr>
    <w:rPr>
      <w:rFonts w:ascii="Cambria" w:hAnsi="Cambria"/>
      <w:lang w:eastAsia="ar-SA"/>
    </w:rPr>
  </w:style>
  <w:style w:type="character" w:customStyle="1" w:styleId="rponormalZnakZnak">
    <w:name w:val="rpo normal Znak Znak"/>
    <w:rsid w:val="002F4BE6"/>
    <w:rPr>
      <w:rFonts w:ascii="Cambria" w:hAnsi="Cambria"/>
      <w:sz w:val="24"/>
      <w:szCs w:val="24"/>
      <w:lang w:eastAsia="ar-SA"/>
    </w:rPr>
  </w:style>
  <w:style w:type="paragraph" w:styleId="Zwykytekst">
    <w:name w:val="Plain Text"/>
    <w:basedOn w:val="Normalny"/>
    <w:link w:val="ZwykytekstZnak"/>
    <w:rsid w:val="002F4BE6"/>
    <w:rPr>
      <w:rFonts w:ascii="Courier New" w:hAnsi="Courier New" w:cs="Courier New"/>
      <w:sz w:val="20"/>
      <w:szCs w:val="20"/>
    </w:rPr>
  </w:style>
  <w:style w:type="character" w:customStyle="1" w:styleId="ZwykytekstZnak">
    <w:name w:val="Zwykły tekst Znak"/>
    <w:basedOn w:val="Domylnaczcionkaakapitu"/>
    <w:link w:val="Zwykytekst"/>
    <w:rsid w:val="002F4BE6"/>
    <w:rPr>
      <w:rFonts w:ascii="Courier New" w:eastAsia="Times New Roman" w:hAnsi="Courier New" w:cs="Courier New"/>
      <w:sz w:val="20"/>
      <w:szCs w:val="20"/>
      <w:lang w:eastAsia="pl-PL"/>
    </w:rPr>
  </w:style>
  <w:style w:type="paragraph" w:styleId="NormalnyWeb">
    <w:name w:val="Normal (Web)"/>
    <w:basedOn w:val="Normalny"/>
    <w:rsid w:val="002F4BE6"/>
    <w:pPr>
      <w:spacing w:before="100" w:beforeAutospacing="1" w:after="100" w:afterAutospacing="1"/>
      <w:jc w:val="both"/>
    </w:pPr>
    <w:rPr>
      <w:sz w:val="20"/>
      <w:szCs w:val="20"/>
    </w:rPr>
  </w:style>
  <w:style w:type="paragraph" w:styleId="Spistreci1">
    <w:name w:val="toc 1"/>
    <w:basedOn w:val="Normalny"/>
    <w:next w:val="Normalny"/>
    <w:autoRedefine/>
    <w:uiPriority w:val="39"/>
    <w:rsid w:val="002F4BE6"/>
    <w:pPr>
      <w:spacing w:before="120" w:after="120"/>
    </w:pPr>
    <w:rPr>
      <w:b/>
      <w:bCs/>
      <w:caps/>
      <w:sz w:val="20"/>
      <w:szCs w:val="20"/>
    </w:rPr>
  </w:style>
  <w:style w:type="character" w:styleId="Hipercze">
    <w:name w:val="Hyperlink"/>
    <w:uiPriority w:val="99"/>
    <w:rsid w:val="002F4BE6"/>
    <w:rPr>
      <w:color w:val="0000FF"/>
      <w:u w:val="single"/>
    </w:rPr>
  </w:style>
  <w:style w:type="paragraph" w:styleId="Spistreci2">
    <w:name w:val="toc 2"/>
    <w:basedOn w:val="Normalny"/>
    <w:next w:val="Normalny"/>
    <w:autoRedefine/>
    <w:uiPriority w:val="39"/>
    <w:rsid w:val="002F4BE6"/>
    <w:pPr>
      <w:ind w:left="240"/>
    </w:pPr>
    <w:rPr>
      <w:smallCaps/>
      <w:sz w:val="20"/>
      <w:szCs w:val="20"/>
    </w:rPr>
  </w:style>
  <w:style w:type="paragraph" w:styleId="Tekstpodstawowy3">
    <w:name w:val="Body Text 3"/>
    <w:basedOn w:val="Normalny"/>
    <w:link w:val="Tekstpodstawowy3Znak"/>
    <w:semiHidden/>
    <w:rsid w:val="002F4BE6"/>
    <w:rPr>
      <w:rFonts w:ascii="Arial" w:hAnsi="Arial" w:cs="Arial"/>
      <w:sz w:val="20"/>
      <w:szCs w:val="20"/>
    </w:rPr>
  </w:style>
  <w:style w:type="character" w:customStyle="1" w:styleId="Tekstpodstawowy3Znak">
    <w:name w:val="Tekst podstawowy 3 Znak"/>
    <w:basedOn w:val="Domylnaczcionkaakapitu"/>
    <w:link w:val="Tekstpodstawowy3"/>
    <w:semiHidden/>
    <w:rsid w:val="002F4BE6"/>
    <w:rPr>
      <w:rFonts w:ascii="Arial" w:eastAsia="Times New Roman" w:hAnsi="Arial" w:cs="Arial"/>
      <w:sz w:val="20"/>
      <w:szCs w:val="20"/>
      <w:lang w:eastAsia="pl-PL"/>
    </w:rPr>
  </w:style>
  <w:style w:type="paragraph" w:styleId="Spistreci4">
    <w:name w:val="toc 4"/>
    <w:basedOn w:val="Normalny"/>
    <w:next w:val="Normalny"/>
    <w:autoRedefine/>
    <w:semiHidden/>
    <w:rsid w:val="002F4BE6"/>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F4BE6"/>
    <w:pPr>
      <w:jc w:val="both"/>
    </w:pPr>
    <w:rPr>
      <w:rFonts w:ascii="Arial" w:hAnsi="Arial" w:cs="Arial"/>
    </w:rPr>
  </w:style>
  <w:style w:type="character" w:customStyle="1" w:styleId="Tekstpodstawowy2Znak">
    <w:name w:val="Tekst podstawowy 2 Znak"/>
    <w:basedOn w:val="Domylnaczcionkaakapitu"/>
    <w:link w:val="Tekstpodstawowy2"/>
    <w:semiHidden/>
    <w:rsid w:val="002F4BE6"/>
    <w:rPr>
      <w:rFonts w:ascii="Arial" w:eastAsia="Times New Roman" w:hAnsi="Arial" w:cs="Arial"/>
      <w:sz w:val="24"/>
      <w:szCs w:val="24"/>
      <w:lang w:eastAsia="pl-PL"/>
    </w:rPr>
  </w:style>
  <w:style w:type="paragraph" w:styleId="Stopka">
    <w:name w:val="footer"/>
    <w:basedOn w:val="Normalny"/>
    <w:link w:val="StopkaZnak"/>
    <w:uiPriority w:val="99"/>
    <w:rsid w:val="002F4BE6"/>
    <w:pPr>
      <w:tabs>
        <w:tab w:val="center" w:pos="4536"/>
        <w:tab w:val="right" w:pos="9072"/>
      </w:tabs>
    </w:pPr>
  </w:style>
  <w:style w:type="character" w:customStyle="1" w:styleId="StopkaZnak">
    <w:name w:val="Stopka Znak"/>
    <w:basedOn w:val="Domylnaczcionkaakapitu"/>
    <w:link w:val="Stopka"/>
    <w:uiPriority w:val="99"/>
    <w:rsid w:val="002F4BE6"/>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F4BE6"/>
  </w:style>
  <w:style w:type="paragraph" w:styleId="Tekstpodstawowywcity">
    <w:name w:val="Body Text Indent"/>
    <w:basedOn w:val="Normalny"/>
    <w:link w:val="TekstpodstawowywcityZnak"/>
    <w:semiHidden/>
    <w:rsid w:val="002F4BE6"/>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F4BE6"/>
    <w:rPr>
      <w:rFonts w:ascii="Verdana" w:eastAsia="Times New Roman" w:hAnsi="Verdana" w:cs="Times New Roman"/>
      <w:sz w:val="18"/>
      <w:szCs w:val="18"/>
      <w:lang w:eastAsia="pl-PL"/>
    </w:rPr>
  </w:style>
  <w:style w:type="paragraph" w:customStyle="1" w:styleId="redniasiatka21">
    <w:name w:val="Średnia siatka 21"/>
    <w:qFormat/>
    <w:rsid w:val="002F4BE6"/>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F4BE6"/>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F4BE6"/>
    <w:rPr>
      <w:rFonts w:ascii="Tahoma" w:eastAsia="Times New Roman" w:hAnsi="Tahoma" w:cs="Tahoma"/>
      <w:sz w:val="20"/>
      <w:szCs w:val="20"/>
      <w:shd w:val="clear" w:color="auto" w:fill="000080"/>
      <w:lang w:eastAsia="pl-PL"/>
    </w:rPr>
  </w:style>
  <w:style w:type="character" w:customStyle="1" w:styleId="ZnakZnak3">
    <w:name w:val="Znak Znak3"/>
    <w:semiHidden/>
    <w:rsid w:val="002F4BE6"/>
    <w:rPr>
      <w:rFonts w:ascii="Courier New" w:hAnsi="Courier New" w:cs="Courier New"/>
    </w:rPr>
  </w:style>
  <w:style w:type="paragraph" w:styleId="Lista2">
    <w:name w:val="List 2"/>
    <w:basedOn w:val="Normalny"/>
    <w:semiHidden/>
    <w:rsid w:val="002F4BE6"/>
    <w:pPr>
      <w:ind w:left="566" w:hanging="283"/>
    </w:pPr>
  </w:style>
  <w:style w:type="character" w:styleId="UyteHipercze">
    <w:name w:val="FollowedHyperlink"/>
    <w:semiHidden/>
    <w:rsid w:val="002F4BE6"/>
    <w:rPr>
      <w:color w:val="800080"/>
      <w:u w:val="single"/>
    </w:rPr>
  </w:style>
  <w:style w:type="paragraph" w:styleId="Tekstblokowy">
    <w:name w:val="Block Text"/>
    <w:basedOn w:val="Normalny"/>
    <w:semiHidden/>
    <w:rsid w:val="002F4BE6"/>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2F4BE6"/>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F4BE6"/>
    <w:pPr>
      <w:ind w:left="480"/>
    </w:pPr>
  </w:style>
  <w:style w:type="character" w:styleId="Pogrubienie">
    <w:name w:val="Strong"/>
    <w:qFormat/>
    <w:rsid w:val="002F4BE6"/>
    <w:rPr>
      <w:b/>
    </w:rPr>
  </w:style>
  <w:style w:type="paragraph" w:styleId="Akapitzlist">
    <w:name w:val="List Paragraph"/>
    <w:aliases w:val="wypunktowanie"/>
    <w:basedOn w:val="Normalny"/>
    <w:link w:val="AkapitzlistZnak"/>
    <w:uiPriority w:val="34"/>
    <w:qFormat/>
    <w:rsid w:val="002F4BE6"/>
    <w:pPr>
      <w:ind w:left="720"/>
      <w:contextualSpacing/>
    </w:pPr>
  </w:style>
  <w:style w:type="paragraph" w:styleId="Tekstpodstawowyzwciciem">
    <w:name w:val="Body Text First Indent"/>
    <w:basedOn w:val="Tekstpodstawowy"/>
    <w:link w:val="TekstpodstawowyzwciciemZnak"/>
    <w:semiHidden/>
    <w:unhideWhenUsed/>
    <w:rsid w:val="002F4BE6"/>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F4BE6"/>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F4BE6"/>
    <w:rPr>
      <w:rFonts w:ascii="Arial" w:hAnsi="Arial" w:cs="Arial"/>
      <w:b/>
      <w:bCs/>
      <w:i/>
      <w:iCs/>
      <w:sz w:val="24"/>
      <w:szCs w:val="24"/>
    </w:rPr>
  </w:style>
  <w:style w:type="paragraph" w:styleId="Lista">
    <w:name w:val="List"/>
    <w:basedOn w:val="Normalny"/>
    <w:semiHidden/>
    <w:unhideWhenUsed/>
    <w:rsid w:val="002F4BE6"/>
    <w:pPr>
      <w:ind w:left="283" w:hanging="283"/>
      <w:contextualSpacing/>
    </w:pPr>
  </w:style>
  <w:style w:type="paragraph" w:styleId="Tekstpodstawowywcity2">
    <w:name w:val="Body Text Indent 2"/>
    <w:basedOn w:val="Normalny"/>
    <w:link w:val="Tekstpodstawowywcity2Znak"/>
    <w:uiPriority w:val="99"/>
    <w:semiHidden/>
    <w:unhideWhenUsed/>
    <w:rsid w:val="002F4BE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F4BE6"/>
    <w:rPr>
      <w:rFonts w:ascii="Times New Roman" w:eastAsia="Times New Roman" w:hAnsi="Times New Roman" w:cs="Times New Roman"/>
      <w:sz w:val="24"/>
      <w:szCs w:val="24"/>
      <w:lang w:eastAsia="pl-PL"/>
    </w:rPr>
  </w:style>
  <w:style w:type="paragraph" w:styleId="Tytu">
    <w:name w:val="Title"/>
    <w:aliases w:val="Poziom 0"/>
    <w:basedOn w:val="Normalny"/>
    <w:link w:val="TytuZnak"/>
    <w:uiPriority w:val="10"/>
    <w:qFormat/>
    <w:rsid w:val="002F4BE6"/>
    <w:pPr>
      <w:jc w:val="center"/>
    </w:pPr>
    <w:rPr>
      <w:sz w:val="28"/>
      <w:szCs w:val="20"/>
    </w:rPr>
  </w:style>
  <w:style w:type="character" w:customStyle="1" w:styleId="TytuZnak">
    <w:name w:val="Tytuł Znak"/>
    <w:aliases w:val="Poziom 0 Znak"/>
    <w:basedOn w:val="Domylnaczcionkaakapitu"/>
    <w:link w:val="Tytu"/>
    <w:uiPriority w:val="10"/>
    <w:rsid w:val="002F4BE6"/>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F4BE6"/>
    <w:rPr>
      <w:sz w:val="20"/>
      <w:szCs w:val="20"/>
    </w:rPr>
  </w:style>
  <w:style w:type="character" w:customStyle="1" w:styleId="TekstprzypisukocowegoZnak">
    <w:name w:val="Tekst przypisu końcowego Znak"/>
    <w:basedOn w:val="Domylnaczcionkaakapitu"/>
    <w:link w:val="Tekstprzypisukocowego"/>
    <w:uiPriority w:val="99"/>
    <w:semiHidden/>
    <w:rsid w:val="002F4BE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F4BE6"/>
    <w:rPr>
      <w:vertAlign w:val="superscript"/>
    </w:rPr>
  </w:style>
  <w:style w:type="character" w:customStyle="1" w:styleId="DeltaViewInsertion">
    <w:name w:val="DeltaView Insertion"/>
    <w:uiPriority w:val="99"/>
    <w:rsid w:val="002F4BE6"/>
    <w:rPr>
      <w:color w:val="0000FF"/>
      <w:u w:val="double"/>
    </w:rPr>
  </w:style>
  <w:style w:type="character" w:customStyle="1" w:styleId="DeltaViewMoveDestination">
    <w:name w:val="DeltaView Move Destination"/>
    <w:uiPriority w:val="99"/>
    <w:rsid w:val="002F4BE6"/>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2F4BE6"/>
    <w:rPr>
      <w:rFonts w:ascii="Arial" w:eastAsia="Times New Roman" w:hAnsi="Arial" w:cs="Arial"/>
      <w:b/>
      <w:bCs/>
      <w:i/>
      <w:iCs/>
      <w:sz w:val="24"/>
      <w:szCs w:val="24"/>
      <w:lang w:eastAsia="pl-PL"/>
    </w:rPr>
  </w:style>
  <w:style w:type="paragraph" w:customStyle="1" w:styleId="Akapitzlist2">
    <w:name w:val="Akapit z listą2"/>
    <w:basedOn w:val="Normalny"/>
    <w:rsid w:val="002F4BE6"/>
    <w:pPr>
      <w:ind w:left="720"/>
      <w:contextualSpacing/>
    </w:pPr>
  </w:style>
  <w:style w:type="character" w:styleId="Odwoaniedokomentarza">
    <w:name w:val="annotation reference"/>
    <w:basedOn w:val="Domylnaczcionkaakapitu"/>
    <w:uiPriority w:val="99"/>
    <w:semiHidden/>
    <w:unhideWhenUsed/>
    <w:rsid w:val="002F4BE6"/>
    <w:rPr>
      <w:sz w:val="16"/>
      <w:szCs w:val="16"/>
    </w:rPr>
  </w:style>
  <w:style w:type="paragraph" w:styleId="Bezodstpw">
    <w:name w:val="No Spacing"/>
    <w:uiPriority w:val="99"/>
    <w:qFormat/>
    <w:rsid w:val="002F4BE6"/>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F4BE6"/>
    <w:pPr>
      <w:numPr>
        <w:numId w:val="24"/>
      </w:numPr>
    </w:pPr>
  </w:style>
  <w:style w:type="paragraph" w:customStyle="1" w:styleId="Style10">
    <w:name w:val="Style10"/>
    <w:basedOn w:val="Normalny"/>
    <w:link w:val="Style10Znak"/>
    <w:rsid w:val="002F4BE6"/>
    <w:pPr>
      <w:widowControl w:val="0"/>
      <w:suppressAutoHyphens/>
      <w:autoSpaceDE w:val="0"/>
      <w:jc w:val="both"/>
    </w:pPr>
    <w:rPr>
      <w:rFonts w:ascii="Arial" w:hAnsi="Arial" w:cs="Arial"/>
      <w:lang w:eastAsia="ar-SA"/>
    </w:rPr>
  </w:style>
  <w:style w:type="character" w:customStyle="1" w:styleId="Style10Znak">
    <w:name w:val="Style10 Znak"/>
    <w:link w:val="Style10"/>
    <w:rsid w:val="002F4BE6"/>
    <w:rPr>
      <w:rFonts w:ascii="Arial" w:eastAsia="Times New Roman" w:hAnsi="Arial" w:cs="Arial"/>
      <w:sz w:val="24"/>
      <w:szCs w:val="24"/>
      <w:lang w:eastAsia="ar-SA"/>
    </w:rPr>
  </w:style>
  <w:style w:type="character" w:styleId="Uwydatnienie">
    <w:name w:val="Emphasis"/>
    <w:basedOn w:val="Domylnaczcionkaakapitu"/>
    <w:uiPriority w:val="20"/>
    <w:qFormat/>
    <w:rsid w:val="002F4BE6"/>
    <w:rPr>
      <w:i/>
      <w:iCs/>
    </w:rPr>
  </w:style>
  <w:style w:type="character" w:customStyle="1" w:styleId="alb">
    <w:name w:val="a_lb"/>
    <w:basedOn w:val="Domylnaczcionkaakapitu"/>
    <w:rsid w:val="002F4BE6"/>
  </w:style>
  <w:style w:type="paragraph" w:customStyle="1" w:styleId="Akapitzlist3">
    <w:name w:val="Akapit z listą3"/>
    <w:basedOn w:val="Normalny"/>
    <w:qFormat/>
    <w:rsid w:val="002F4BE6"/>
    <w:pPr>
      <w:ind w:left="720"/>
    </w:pPr>
  </w:style>
  <w:style w:type="table" w:styleId="Tabela-Siatka">
    <w:name w:val="Table Grid"/>
    <w:basedOn w:val="Standardowy"/>
    <w:uiPriority w:val="39"/>
    <w:rsid w:val="002F4BE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2F4BE6"/>
    <w:pPr>
      <w:ind w:left="720"/>
    </w:pPr>
  </w:style>
  <w:style w:type="character" w:customStyle="1" w:styleId="AkapitzlistZnak">
    <w:name w:val="Akapit z listą Znak"/>
    <w:aliases w:val="wypunktowanie Znak"/>
    <w:basedOn w:val="Domylnaczcionkaakapitu"/>
    <w:link w:val="Akapitzlist"/>
    <w:uiPriority w:val="34"/>
    <w:rsid w:val="002F4BE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2F4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2F4BE6"/>
    <w:rPr>
      <w:rFonts w:ascii="Courier New" w:eastAsia="Times New Roman" w:hAnsi="Courier New" w:cs="Courier New"/>
      <w:sz w:val="20"/>
      <w:szCs w:val="20"/>
      <w:lang w:eastAsia="pl-PL"/>
    </w:rPr>
  </w:style>
  <w:style w:type="paragraph" w:customStyle="1" w:styleId="Akapitzlist4">
    <w:name w:val="Akapit z listą4"/>
    <w:basedOn w:val="Normalny"/>
    <w:qFormat/>
    <w:rsid w:val="002F4BE6"/>
    <w:pPr>
      <w:ind w:left="720"/>
    </w:pPr>
  </w:style>
  <w:style w:type="paragraph" w:styleId="Tekstpodstawowywcity3">
    <w:name w:val="Body Text Indent 3"/>
    <w:basedOn w:val="Normalny"/>
    <w:link w:val="Tekstpodstawowywcity3Znak"/>
    <w:uiPriority w:val="99"/>
    <w:semiHidden/>
    <w:unhideWhenUsed/>
    <w:rsid w:val="002F4B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F4BE6"/>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F4BE6"/>
  </w:style>
  <w:style w:type="paragraph" w:customStyle="1" w:styleId="Listanumerowana1">
    <w:name w:val="Lista numerowana 1"/>
    <w:basedOn w:val="Normalny"/>
    <w:link w:val="Listanumerowana1Znak"/>
    <w:qFormat/>
    <w:rsid w:val="000C0C64"/>
    <w:pPr>
      <w:numPr>
        <w:numId w:val="72"/>
      </w:numPr>
      <w:spacing w:after="160" w:line="276" w:lineRule="auto"/>
      <w:jc w:val="both"/>
    </w:pPr>
    <w:rPr>
      <w:rFonts w:asciiTheme="minorHAnsi" w:eastAsiaTheme="minorHAnsi" w:hAnsiTheme="minorHAnsi" w:cstheme="minorBidi"/>
      <w:b/>
      <w:sz w:val="28"/>
      <w:szCs w:val="28"/>
      <w:lang w:eastAsia="en-US"/>
    </w:rPr>
  </w:style>
  <w:style w:type="character" w:customStyle="1" w:styleId="Listanumerowana1Znak">
    <w:name w:val="Lista numerowana 1 Znak"/>
    <w:basedOn w:val="Domylnaczcionkaakapitu"/>
    <w:link w:val="Listanumerowana1"/>
    <w:rsid w:val="000C0C6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ed.wroc.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ed.wroc.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u@grodzisk.pl" TargetMode="External"/><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ex.online.wolterskluwer.pl/WKPLOnline/index.rp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14242</Words>
  <Characters>85458</Characters>
  <Application>Microsoft Office Word</Application>
  <DocSecurity>0</DocSecurity>
  <Lines>712</Lines>
  <Paragraphs>199</Paragraphs>
  <ScaleCrop>false</ScaleCrop>
  <HeadingPairs>
    <vt:vector size="4" baseType="variant">
      <vt:variant>
        <vt:lpstr>Tytuł</vt:lpstr>
      </vt:variant>
      <vt:variant>
        <vt:i4>1</vt:i4>
      </vt:variant>
      <vt:variant>
        <vt:lpstr>Nagłówki</vt:lpstr>
      </vt:variant>
      <vt:variant>
        <vt:i4>82</vt:i4>
      </vt:variant>
    </vt:vector>
  </HeadingPairs>
  <TitlesOfParts>
    <vt:vector size="83" baseType="lpstr">
      <vt:lpstr/>
      <vt:lpstr>Tryb udzielenia zamówienia.</vt:lpstr>
      <vt:lpstr>Opis przedmiotu zamówienia.</vt:lpstr>
      <vt:lpstr>Termin wykonania zamówienia.</vt:lpstr>
      <vt:lpstr>Warunki udziału w postępowaniu. </vt:lpstr>
      <vt:lpstr>Wykaz oświadczeń lub dokumentów, potwierdzających brak podstaw wykluczenia.</vt:lpstr>
      <vt:lpstr>Informacje o sposobie porozumiewania się Zamawiającego z Wykonawcami oraz przeka</vt:lpstr>
      <vt:lpstr>Wymagania dotyczące wadium. </vt:lpstr>
      <vt:lpstr>Zamawiający nie żąda wniesienia wadium przez Wykonawcę. </vt:lpstr>
      <vt:lpstr/>
      <vt:lpstr>Termin związania ofertą.</vt:lpstr>
      <vt:lpstr>Opis sposobu przygotowywania ofert </vt:lpstr>
      <vt:lpstr>Zamawiający nie dopuszcza składanie  ofert częściowych.  </vt:lpstr>
      <vt:lpstr>Miejsce oraz termin składania i otwarcia ofert.</vt:lpstr>
      <vt:lpstr>Opis sposobu obliczenia ceny.</vt:lpstr>
      <vt:lpstr>Opis kryteriów, którymi Zamawiający będzie się kierował przy wyborze oferty  wra</vt:lpstr>
      <vt:lpstr>Przy wyborze najkorzystniejszej oferty Zamawiający zastosuje następujące kryteri</vt:lpstr>
      <vt:lpstr>Cenę realizacji przedmiotu zamówienia – 60 %,</vt:lpstr>
      <vt:lpstr>Czas usunięcia awarii od momentu jej zgłoszenia – 20 %,</vt:lpstr>
      <vt:lpstr>Doświadczenie zawodowe min. 1 serwisanta w zakresie obsługi systemów sygnalizacj</vt:lpstr>
      <vt:lpstr>Do porównania ofert będą brane pod uwagę cena brutto przedmiotu zamówienia, czas</vt:lpstr>
      <vt:lpstr>Ocena ofert odbywać się będzie w sposób opisany w poniższej tabeli:</vt:lpstr>
      <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Wykaz załączników do niniejszej Siwz.</vt:lpstr>
      <vt:lpstr>Przetarg  UMW/AZ/  PN-83/18                                                     </vt:lpstr>
      <vt:lpstr/>
      <vt:lpstr>Uniwersytetem Medycznym we Wrocławiu </vt:lpstr>
      <vt:lpstr>Wybrzeże L. Pasteura 1, 50-367 Wrocław </vt:lpstr>
      <vt:lpstr>        Wykonawca oświadcza, iż dysponuje odpowiednim zapleczem osobowym i technicznym, </vt:lpstr>
      <vt:lpstr>        Wykonawca będzie realizował niniejszą umowę przy dołożeniu należytej staranności</vt:lpstr>
      <vt:lpstr>        </vt:lpstr>
      <vt:lpstr>        </vt:lpstr>
      <vt:lpstr>        UMW/AZ/PN-83/18                                                                 </vt:lpstr>
      <vt:lpstr/>
      <vt:lpstr>Uniwersytetem Medycznym we Wrocławiu </vt:lpstr>
      <vt:lpstr>Wybrzeże L. Pasteura 1, 50-367 Wrocław </vt:lpstr>
      <vt:lpstr>    Administrator powierza Podmiotowi Przetwarzającemu przetwarzanie danych osobowyc</vt:lpstr>
      <vt:lpstr>    Rodzaj danych osobowych, kategorie osób, których dotyczą dane osobowe, jak równi</vt:lpstr>
      <vt:lpstr>    Strony zobowiązują się wykonywać zobowiązania wynikające z umowy z najwyższą sta</vt:lpstr>
      <vt:lpstr>    Podmiot Przetwarzający oświadcza, że:</vt:lpstr>
      <vt:lpstr>    Z zastrzeżeniem ust. 2, przetwarzanie danych osobowych przez Podmiot Przetwarzaj</vt:lpstr>
      <vt:lpstr>    Podmiot Przetwarzający ma prawo przetwarzać dane osobowe, jeżeli obowiązek taki </vt:lpstr>
      <vt:lpstr>    Przetwarzanie danych osobowych przez Podmiot Przetwarzający jest ograniczone do </vt:lpstr>
      <vt:lpstr>    Podmiot Przetwarzający prowadzi rejestr wszystkich kategorii czynności przetwarz</vt:lpstr>
      <vt:lpstr>    Wszelkie zlecane przez Administratora operacje przetwarzania danych osobowych Po</vt:lpstr>
      <vt:lpstr>    Biorąc pod uwagę charakter przetwarzania danych osobowych, Podmiot Przetwarzając</vt:lpstr>
      <vt:lpstr>    Podmiot Przetwarzający zapewni, że osoby, które będą zaangażowane w czynności pr</vt:lpstr>
      <vt:lpstr>    Podmiot Przetwarzający prowadzi ewidencję udzielonych upoważnień do przetwarzani</vt:lpstr>
      <vt:lpstr>    Podmiot Przetwarzający ma prawo korzystać z podwykonawców przy przetwarzaniu dan</vt:lpstr>
      <vt:lpstr>    Jeżeli podwykonawca nie wywiąże się ze spoczywających na nim obowiązków ochrony </vt:lpstr>
      <vt:lpstr>    Wykaz podwykonawców, z których Podmiot Przetwarzający korzysta w dniu zawarcia u</vt:lpstr>
      <vt:lpstr>    Podmiot Przetwarzający stosuje środki techniczne i organizacyjne, odpowiednie do</vt:lpstr>
      <vt:lpstr>    Podmiot Przetwarzający zobowiązuje się stale monitorować stan stosowanych zabezp</vt:lpstr>
      <vt:lpstr>    Podmiot Przetwarzający, uwzględniając charakter przetwarzania danych osobowych o</vt:lpstr>
      <vt:lpstr>    Podmiot Przetwarzający niezwłocznie zawiadamia Administratora, przed podjęciem j</vt:lpstr>
      <vt:lpstr>    Podmiot Przetwarzający niezwłocznie – w każdym wypadku nie później niż w ciągu 2</vt:lpstr>
      <vt:lpstr>    Podmiot Przetwarzający współdziała z Administratorem przy ustalaniu szczegółów z</vt:lpstr>
      <vt:lpstr>    Podmiot Przetwarzający niezwłocznie informuje Administratora, jeśli jego zdaniem</vt:lpstr>
      <vt:lpstr>    Administrator ma prawo kontrolowania sposobu wypełniania przez Podmiot Przetwarz</vt:lpstr>
      <vt:lpstr>    Podmiot Przetwarzający ma obowiązek współpracować z Administratorem lub upoważni</vt:lpstr>
      <vt:lpstr>    Umowa wchodzi w życie ……………………………. i zostaje zawarta na czas określony do dnia r</vt:lpstr>
      <vt:lpstr>    W przypadku stwierdzenia naruszenia przez Podmiot Przetwarzający obowiązków wyni</vt:lpstr>
      <vt:lpstr>    Najpóźniej w dniu rozwiązania umowy Podmiot Przetwarzający ma obowiązek:</vt:lpstr>
      <vt:lpstr>    W przypadku rozwiązania Umowy w trybie ust. 2 wybór Administratora, o którym mow</vt:lpstr>
      <vt:lpstr>    Czynności wskazane w ust. 3 zostaną wykazane w pisemnym protokole, podpisanym pr</vt:lpstr>
      <vt:lpstr>    Podmiotowi Przetwarzającemu nie przysługuje wynagrodzenie za wykonywanie Umowy.</vt:lpstr>
      <vt:lpstr>    Umowa stanowi całość porozumienia pomiędzy Stronami i zastępuje w całości uprzed</vt:lpstr>
      <vt:lpstr>    Załączniki do Umowy stanowią jej integralną część.</vt:lpstr>
      <vt:lpstr>    Wszelkie spory między Stronami będą rozwiązywane na zasadzie polubownych negocja</vt:lpstr>
      <vt:lpstr>    Wszelkie zmiany umowy wymagają formy pisemnej pod rygorem nieważności.</vt:lpstr>
      <vt:lpstr>    Umowa została sporządzona w dwóch egzemplarzach, po jednym dla każdej ze Stron.</vt:lpstr>
    </vt:vector>
  </TitlesOfParts>
  <Company/>
  <LinksUpToDate>false</LinksUpToDate>
  <CharactersWithSpaces>99501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2</cp:revision>
  <cp:lastPrinted>2018-08-10T09:45:00Z</cp:lastPrinted>
  <dcterms:created xsi:type="dcterms:W3CDTF">2018-08-10T10:50:00Z</dcterms:created>
  <dcterms:modified xsi:type="dcterms:W3CDTF">2018-08-10T10:50:00Z</dcterms:modified>
</cp:coreProperties>
</file>