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:rsidTr="00136B4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D98B6" wp14:editId="66986391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545A98">
              <w:rPr>
                <w:rFonts w:ascii="Verdana" w:hAnsi="Verdana"/>
                <w:sz w:val="18"/>
                <w:szCs w:val="18"/>
                <w:lang w:val="de-DE" w:eastAsia="en-US"/>
              </w:rPr>
              <w:t>joanna.kowalska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:rsidTr="00136B4F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:rsidR="00585B49" w:rsidRPr="004C7759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4C7759">
        <w:rPr>
          <w:rFonts w:ascii="Verdana" w:hAnsi="Verdana"/>
          <w:noProof/>
          <w:sz w:val="18"/>
          <w:szCs w:val="18"/>
        </w:rPr>
        <w:t>UMW</w:t>
      </w:r>
      <w:r w:rsidR="00817FF9" w:rsidRPr="004C7759">
        <w:rPr>
          <w:rFonts w:ascii="Verdana" w:hAnsi="Verdana"/>
          <w:noProof/>
          <w:sz w:val="18"/>
          <w:szCs w:val="18"/>
        </w:rPr>
        <w:t>/</w:t>
      </w:r>
      <w:r w:rsidR="00FD492B">
        <w:rPr>
          <w:rFonts w:ascii="Verdana" w:hAnsi="Verdana"/>
          <w:noProof/>
          <w:sz w:val="18"/>
          <w:szCs w:val="18"/>
        </w:rPr>
        <w:t>A</w:t>
      </w:r>
      <w:r w:rsidR="00585B49" w:rsidRPr="004C7759">
        <w:rPr>
          <w:rFonts w:ascii="Verdana" w:hAnsi="Verdana"/>
          <w:noProof/>
          <w:sz w:val="18"/>
          <w:szCs w:val="18"/>
        </w:rPr>
        <w:t>Z/</w:t>
      </w:r>
      <w:r w:rsidRPr="004C7759">
        <w:rPr>
          <w:rFonts w:ascii="Verdana" w:hAnsi="Verdana"/>
          <w:noProof/>
          <w:sz w:val="18"/>
          <w:szCs w:val="18"/>
        </w:rPr>
        <w:t>PN–</w:t>
      </w:r>
      <w:r w:rsidR="006B6201">
        <w:rPr>
          <w:rFonts w:ascii="Verdana" w:hAnsi="Verdana"/>
          <w:noProof/>
          <w:sz w:val="18"/>
          <w:szCs w:val="18"/>
        </w:rPr>
        <w:t>84</w:t>
      </w:r>
      <w:r w:rsidRPr="004C7759">
        <w:rPr>
          <w:rFonts w:ascii="Verdana" w:hAnsi="Verdana"/>
          <w:noProof/>
          <w:sz w:val="18"/>
          <w:szCs w:val="18"/>
        </w:rPr>
        <w:t>/</w:t>
      </w:r>
      <w:r w:rsidR="00C62C95">
        <w:rPr>
          <w:rFonts w:ascii="Verdana" w:hAnsi="Verdana"/>
          <w:noProof/>
          <w:sz w:val="18"/>
          <w:szCs w:val="18"/>
        </w:rPr>
        <w:t>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 </w:t>
      </w:r>
      <w:r w:rsidR="00585B49" w:rsidRPr="004C7759">
        <w:rPr>
          <w:rFonts w:ascii="Verdana" w:hAnsi="Verdana"/>
          <w:noProof/>
          <w:sz w:val="18"/>
          <w:szCs w:val="18"/>
        </w:rPr>
        <w:tab/>
      </w:r>
      <w:r w:rsidR="00585B49" w:rsidRPr="004C7759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4C7759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E753FF" w:rsidRPr="004C7759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514C9F" w:rsidRPr="004C7759">
        <w:rPr>
          <w:rFonts w:ascii="Verdana" w:hAnsi="Verdana"/>
          <w:noProof/>
          <w:sz w:val="18"/>
          <w:szCs w:val="18"/>
        </w:rPr>
        <w:t xml:space="preserve">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Wrocław, </w:t>
      </w:r>
      <w:r w:rsidR="00545A98">
        <w:rPr>
          <w:rFonts w:ascii="Verdana" w:hAnsi="Verdana"/>
          <w:noProof/>
          <w:sz w:val="18"/>
          <w:szCs w:val="18"/>
        </w:rPr>
        <w:t>1</w:t>
      </w:r>
      <w:r w:rsidR="006B6201">
        <w:rPr>
          <w:rFonts w:ascii="Verdana" w:hAnsi="Verdana"/>
          <w:noProof/>
          <w:sz w:val="18"/>
          <w:szCs w:val="18"/>
        </w:rPr>
        <w:t>2</w:t>
      </w:r>
      <w:r w:rsidR="004B6D1E">
        <w:rPr>
          <w:rFonts w:ascii="Verdana" w:hAnsi="Verdana"/>
          <w:noProof/>
          <w:sz w:val="18"/>
          <w:szCs w:val="18"/>
        </w:rPr>
        <w:t>.0</w:t>
      </w:r>
      <w:r w:rsidR="006B6201">
        <w:rPr>
          <w:rFonts w:ascii="Verdana" w:hAnsi="Verdana"/>
          <w:noProof/>
          <w:sz w:val="18"/>
          <w:szCs w:val="18"/>
        </w:rPr>
        <w:t>8</w:t>
      </w:r>
      <w:r w:rsidR="004B6D1E">
        <w:rPr>
          <w:rFonts w:ascii="Verdana" w:hAnsi="Verdana"/>
          <w:noProof/>
          <w:sz w:val="18"/>
          <w:szCs w:val="18"/>
        </w:rPr>
        <w:t>.2020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r.</w:t>
      </w:r>
    </w:p>
    <w:p w:rsidR="00787B90" w:rsidRDefault="00787B90" w:rsidP="00431258">
      <w:pPr>
        <w:spacing w:line="276" w:lineRule="auto"/>
        <w:ind w:left="360" w:right="-360" w:firstLine="3751"/>
        <w:rPr>
          <w:rFonts w:ascii="Verdana" w:hAnsi="Verdana"/>
          <w:color w:val="000000"/>
          <w:sz w:val="18"/>
          <w:szCs w:val="18"/>
        </w:rPr>
      </w:pPr>
    </w:p>
    <w:p w:rsidR="00FD492B" w:rsidRDefault="00FD492B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Odpowied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 xml:space="preserve">zi </w:t>
      </w:r>
      <w:r>
        <w:rPr>
          <w:rFonts w:ascii="Verdana" w:hAnsi="Verdana"/>
          <w:b/>
          <w:bCs/>
          <w:sz w:val="18"/>
          <w:szCs w:val="18"/>
          <w:u w:val="single"/>
        </w:rPr>
        <w:t>na pytani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Wykonawc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ów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800904" w:rsidRDefault="00504715" w:rsidP="00D44D13">
      <w:pPr>
        <w:spacing w:after="60" w:line="276" w:lineRule="auto"/>
        <w:ind w:left="360" w:hanging="360"/>
        <w:jc w:val="both"/>
        <w:rPr>
          <w:rFonts w:ascii="Verdana" w:hAnsi="Verdana"/>
          <w:sz w:val="18"/>
          <w:szCs w:val="18"/>
          <w:u w:val="single"/>
        </w:rPr>
      </w:pPr>
      <w:r w:rsidRPr="00800904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04715" w:rsidRPr="00545A98" w:rsidRDefault="000320E9" w:rsidP="00D44D13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3A79">
        <w:rPr>
          <w:rFonts w:ascii="Verdana" w:hAnsi="Verdana"/>
          <w:sz w:val="18"/>
          <w:szCs w:val="18"/>
        </w:rPr>
        <w:t xml:space="preserve">Dostawa </w:t>
      </w:r>
      <w:r>
        <w:rPr>
          <w:rFonts w:ascii="Verdana" w:hAnsi="Verdana"/>
          <w:sz w:val="18"/>
          <w:szCs w:val="18"/>
        </w:rPr>
        <w:t>mikroskopów edukacyjnych oraz osprzętu cyfrowego do mikroskopu</w:t>
      </w:r>
      <w:r w:rsidRPr="00473A79">
        <w:rPr>
          <w:rFonts w:ascii="Verdana" w:hAnsi="Verdana"/>
          <w:sz w:val="18"/>
          <w:szCs w:val="18"/>
        </w:rPr>
        <w:t xml:space="preserve"> na potrzeby jednostek Uniwersytetu Medycznego we Wrocławiu</w:t>
      </w:r>
    </w:p>
    <w:p w:rsidR="00FD492B" w:rsidRDefault="00FD492B" w:rsidP="00D44D13">
      <w:pPr>
        <w:snapToGrid w:val="0"/>
        <w:spacing w:line="276" w:lineRule="auto"/>
        <w:ind w:left="426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492B" w:rsidRDefault="00FD492B" w:rsidP="00D44D13">
      <w:pPr>
        <w:snapToGrid w:val="0"/>
        <w:spacing w:line="276" w:lineRule="auto"/>
        <w:jc w:val="both"/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</w:pPr>
      <w:r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r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>
        <w:rPr>
          <w:rFonts w:ascii="Verdana" w:hAnsi="Verdana" w:cs="Arial"/>
          <w:b/>
          <w:sz w:val="18"/>
          <w:szCs w:val="18"/>
        </w:rPr>
        <w:t>Siwz</w:t>
      </w:r>
      <w:proofErr w:type="spellEnd"/>
      <w:r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, zadane przez Wykonawc</w:t>
      </w:r>
      <w:r w:rsidR="00545A98">
        <w:rPr>
          <w:rFonts w:ascii="Verdana" w:hAnsi="Verdana"/>
          <w:b/>
          <w:bCs/>
          <w:sz w:val="18"/>
          <w:szCs w:val="18"/>
        </w:rPr>
        <w:t>ów</w:t>
      </w:r>
      <w:r w:rsidR="00E40771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9A7BE6" w:rsidRPr="002077A6" w:rsidRDefault="009A7BE6" w:rsidP="00D44D13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545A98" w:rsidRPr="00C411B2" w:rsidRDefault="00C411B2" w:rsidP="00C411B2">
      <w:pPr>
        <w:pStyle w:val="Akapitzlist"/>
        <w:numPr>
          <w:ilvl w:val="0"/>
          <w:numId w:val="29"/>
        </w:numPr>
        <w:snapToGrid w:val="0"/>
        <w:spacing w:line="276" w:lineRule="auto"/>
        <w:ind w:left="426" w:hanging="437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</w:pPr>
      <w:r w:rsidRPr="00C411B2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 xml:space="preserve">Pytania i odpowiedzi do </w:t>
      </w:r>
      <w:r w:rsidR="00D44D13" w:rsidRPr="00C411B2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 xml:space="preserve">Część </w:t>
      </w:r>
      <w:r w:rsidR="000320E9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>1</w:t>
      </w:r>
    </w:p>
    <w:p w:rsidR="00D44D13" w:rsidRDefault="000320E9" w:rsidP="00D44D13">
      <w:pPr>
        <w:snapToGri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Mikroskopy edukacyjne 4 szt. </w:t>
      </w:r>
      <w:r w:rsidRPr="008C65DB">
        <w:rPr>
          <w:rFonts w:ascii="Verdana" w:hAnsi="Verdana" w:cs="Arial"/>
          <w:sz w:val="18"/>
          <w:szCs w:val="18"/>
        </w:rPr>
        <w:t xml:space="preserve">na potrzeby Katedry i </w:t>
      </w:r>
      <w:r>
        <w:rPr>
          <w:rFonts w:ascii="Verdana" w:hAnsi="Verdana" w:cs="Arial"/>
          <w:sz w:val="18"/>
          <w:szCs w:val="18"/>
        </w:rPr>
        <w:t>Zakładu Mikrobiologii</w:t>
      </w:r>
    </w:p>
    <w:p w:rsidR="000320E9" w:rsidRPr="0050570E" w:rsidRDefault="000320E9" w:rsidP="00D44D13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</w:pP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Pytanie 1:</w:t>
      </w:r>
    </w:p>
    <w:p w:rsidR="00D44D13" w:rsidRPr="00C652AC" w:rsidRDefault="000320E9" w:rsidP="00D44D13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</w:pPr>
      <w:r w:rsidRPr="00C652AC">
        <w:rPr>
          <w:rFonts w:ascii="Verdana" w:hAnsi="Verdana" w:cs="Verdana"/>
          <w:sz w:val="18"/>
          <w:szCs w:val="18"/>
        </w:rPr>
        <w:t xml:space="preserve">Ponieważ rozwiązanie opisane w tabeli parametrów: </w:t>
      </w:r>
      <w:r w:rsidRPr="00C652AC">
        <w:rPr>
          <w:rFonts w:ascii="Verdana" w:hAnsi="Verdana" w:cs="Verdana"/>
          <w:i/>
          <w:sz w:val="18"/>
          <w:szCs w:val="18"/>
        </w:rPr>
        <w:t xml:space="preserve">„Tubus z systemem obrotu o 360o bez konieczności odkręcania śrub mocujących. Gniazdo mocowane na dwie śruby blokujące, uniemożliwiające swobodne wyjęcie tubusu” </w:t>
      </w:r>
      <w:r w:rsidRPr="00C652AC">
        <w:rPr>
          <w:rFonts w:ascii="Verdana" w:hAnsi="Verdana" w:cs="Verdana"/>
          <w:sz w:val="18"/>
          <w:szCs w:val="18"/>
        </w:rPr>
        <w:t>jest rozwiązaniem oferowanym jedynie w dwu konkretnych typach mikroskopów na rynku, czy Zamawiający dopuści także mikroskop równoważny ze zintegrowanymi okularami o pow. 10x /FN = 18mm, rozstawem źrenic w zakresie 48 – 75 mm oraz tubusem z możliwością obrotu o 360 stopni; z gniazdem mocującym na jedną śrubę blokującą, uniemożliwiającą swobodne wyjęcie tubusu oraz obiektywami klasy achromat z korekcją na 160mm i stolikiem o wymiarach: 132 x 140 mm?</w:t>
      </w:r>
      <w:r w:rsidR="00D44D13" w:rsidRPr="00C652AC"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 xml:space="preserve"> </w:t>
      </w:r>
    </w:p>
    <w:p w:rsidR="00D44D13" w:rsidRPr="0050570E" w:rsidRDefault="00D44D13" w:rsidP="00D44D13">
      <w:pPr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Ad. Pytanie 1:</w:t>
      </w:r>
      <w:r w:rsidRPr="0050570E">
        <w:rPr>
          <w:rFonts w:ascii="Verdana" w:hAnsi="Verdana"/>
          <w:sz w:val="18"/>
          <w:szCs w:val="18"/>
        </w:rPr>
        <w:t xml:space="preserve"> </w:t>
      </w:r>
      <w:r w:rsidR="00944B82">
        <w:rPr>
          <w:rFonts w:ascii="Verdana" w:hAnsi="Verdana"/>
          <w:sz w:val="18"/>
          <w:szCs w:val="18"/>
        </w:rPr>
        <w:t>Nie</w:t>
      </w:r>
      <w:r w:rsidRPr="0050570E">
        <w:rPr>
          <w:rFonts w:ascii="Verdana" w:hAnsi="Verdana"/>
          <w:sz w:val="18"/>
          <w:szCs w:val="18"/>
        </w:rPr>
        <w:t xml:space="preserve">, Zamawiający </w:t>
      </w:r>
      <w:r w:rsidR="00944B82">
        <w:rPr>
          <w:rFonts w:ascii="Verdana" w:hAnsi="Verdana"/>
          <w:sz w:val="18"/>
          <w:szCs w:val="18"/>
        </w:rPr>
        <w:t xml:space="preserve">nie </w:t>
      </w:r>
      <w:r w:rsidRPr="0050570E">
        <w:rPr>
          <w:rFonts w:ascii="Verdana" w:hAnsi="Verdana"/>
          <w:sz w:val="18"/>
          <w:szCs w:val="18"/>
        </w:rPr>
        <w:t>dopu</w:t>
      </w:r>
      <w:r w:rsidR="00944B82">
        <w:rPr>
          <w:rFonts w:ascii="Verdana" w:hAnsi="Verdana"/>
          <w:sz w:val="18"/>
          <w:szCs w:val="18"/>
        </w:rPr>
        <w:t>szcza proponowanej zmiany</w:t>
      </w:r>
      <w:r w:rsidRPr="0050570E">
        <w:rPr>
          <w:rFonts w:ascii="Verdana" w:hAnsi="Verdana"/>
          <w:sz w:val="18"/>
          <w:szCs w:val="18"/>
        </w:rPr>
        <w:t>.</w:t>
      </w:r>
    </w:p>
    <w:p w:rsidR="002077A6" w:rsidRPr="0050570E" w:rsidRDefault="002077A6" w:rsidP="00D44D13">
      <w:pPr>
        <w:jc w:val="both"/>
        <w:rPr>
          <w:rFonts w:ascii="Verdana" w:hAnsi="Verdana"/>
          <w:sz w:val="18"/>
          <w:szCs w:val="18"/>
        </w:rPr>
      </w:pP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Pytanie 2:</w:t>
      </w:r>
    </w:p>
    <w:p w:rsidR="000320E9" w:rsidRPr="00C652AC" w:rsidRDefault="000320E9" w:rsidP="00C652AC">
      <w:pPr>
        <w:snapToGri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C652AC">
        <w:rPr>
          <w:rFonts w:ascii="Verdana" w:hAnsi="Verdana" w:cs="Verdana"/>
          <w:sz w:val="18"/>
          <w:szCs w:val="18"/>
        </w:rPr>
        <w:t>Ponieważ rozwiązanie opisane w tabeli parametrów: „Tubus z systemem obrotu o 360o bez konieczności odkręcania śrub mocujących. Gniazdo mocowane na dwie śruby blokujące, uniemożliwiające swobodne wyjęcie tubusu” jest rozwiązaniem oferowanym jedynie w dwu konkretnych typach mikroskopów na rynku, czy Zamawiający dopuści także mikroskop równoważny o lepszych parametrach ze zintegrowanymi, lepszymi, okularami o pow. 10x /FN = 20mm, rozstawem źrenic w zakresie 48 – 75 mm oraz tubusem bez możliwości obrotu o 360 stopni; z gniazdem mocującym na jedną śrubę blokującą, uniemożliwiającą swobodne wyjęcie tubusu oraz obiektywami wyższej klasy – plan achromat z korekcją do nieskończoności zamiast tylko klasy achromat z korekcją na 160mm?</w:t>
      </w:r>
    </w:p>
    <w:p w:rsidR="00C33337" w:rsidRPr="0050570E" w:rsidRDefault="00D44D13" w:rsidP="00D44D13">
      <w:pPr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Ad. Pytanie 2:</w:t>
      </w:r>
      <w:r w:rsidRPr="0050570E">
        <w:rPr>
          <w:rFonts w:ascii="Verdana" w:hAnsi="Verdana"/>
          <w:sz w:val="18"/>
          <w:szCs w:val="18"/>
        </w:rPr>
        <w:t xml:space="preserve"> </w:t>
      </w:r>
      <w:r w:rsidR="00944B82">
        <w:rPr>
          <w:rFonts w:ascii="Verdana" w:hAnsi="Verdana"/>
          <w:sz w:val="18"/>
          <w:szCs w:val="18"/>
        </w:rPr>
        <w:t>Nie</w:t>
      </w:r>
      <w:r w:rsidR="00944B82" w:rsidRPr="0050570E">
        <w:rPr>
          <w:rFonts w:ascii="Verdana" w:hAnsi="Verdana"/>
          <w:sz w:val="18"/>
          <w:szCs w:val="18"/>
        </w:rPr>
        <w:t xml:space="preserve">, Zamawiający </w:t>
      </w:r>
      <w:r w:rsidR="00944B82">
        <w:rPr>
          <w:rFonts w:ascii="Verdana" w:hAnsi="Verdana"/>
          <w:sz w:val="18"/>
          <w:szCs w:val="18"/>
        </w:rPr>
        <w:t xml:space="preserve">nie </w:t>
      </w:r>
      <w:r w:rsidR="00944B82" w:rsidRPr="0050570E">
        <w:rPr>
          <w:rFonts w:ascii="Verdana" w:hAnsi="Verdana"/>
          <w:sz w:val="18"/>
          <w:szCs w:val="18"/>
        </w:rPr>
        <w:t>dopu</w:t>
      </w:r>
      <w:r w:rsidR="00944B82">
        <w:rPr>
          <w:rFonts w:ascii="Verdana" w:hAnsi="Verdana"/>
          <w:sz w:val="18"/>
          <w:szCs w:val="18"/>
        </w:rPr>
        <w:t>szcza proponowanej zmiany</w:t>
      </w:r>
      <w:r w:rsidR="00944B82" w:rsidRPr="0050570E">
        <w:rPr>
          <w:rFonts w:ascii="Verdana" w:hAnsi="Verdana"/>
          <w:sz w:val="18"/>
          <w:szCs w:val="18"/>
        </w:rPr>
        <w:t>.</w:t>
      </w:r>
    </w:p>
    <w:p w:rsidR="00C33337" w:rsidRPr="0050570E" w:rsidRDefault="00C33337" w:rsidP="00D44D13">
      <w:pPr>
        <w:jc w:val="both"/>
        <w:rPr>
          <w:rFonts w:ascii="Verdana" w:hAnsi="Verdana"/>
          <w:sz w:val="18"/>
          <w:szCs w:val="18"/>
        </w:rPr>
      </w:pP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Pytanie 3:</w:t>
      </w:r>
    </w:p>
    <w:p w:rsidR="000320E9" w:rsidRPr="00C652AC" w:rsidRDefault="000320E9" w:rsidP="00C652AC">
      <w:pPr>
        <w:snapToGri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C652AC">
        <w:rPr>
          <w:rFonts w:ascii="Verdana" w:hAnsi="Verdana" w:cs="Verdana"/>
          <w:sz w:val="18"/>
          <w:szCs w:val="18"/>
        </w:rPr>
        <w:t>Ponieważ rozwiązanie opisane w tabeli parametrów: „Tubus z systemem obrotu o 360o bez konieczności odkręcania śrub mocujących. Gniazdo mocowane na dwie śruby blokujące, uniemożliwiające swobodne wyjęcie tubusu” jest rozwiązaniem oferowanym jedynie w dwu konkretnych typach mikroskopów na rynku, czy Zamawiający dopuści także mikroskop równoważny o lepszych parametrach ze zintegrowanymi, lepszymi, okularami o pow. 10x /FN = 22mm, rozstawem źrenic w zakresie 48 – 75 mm oraz tubusem z możliwością obrotu o 360 stopni; z gniazdem mocującym na jedną śrubę blokującą, uniemożliwiającą swobodne wyjęcie tubusu oraz obiektywami wyższej klasy – plan achromat zamiast tylko klasy achromat z korekcją na 160mm?</w:t>
      </w:r>
    </w:p>
    <w:p w:rsidR="00D44D13" w:rsidRPr="0050570E" w:rsidRDefault="00D44D13" w:rsidP="00D44D13">
      <w:pPr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Ad. Pytanie 3: </w:t>
      </w:r>
      <w:r w:rsidR="00C652AC">
        <w:rPr>
          <w:rFonts w:ascii="Verdana" w:hAnsi="Verdana"/>
          <w:sz w:val="18"/>
          <w:szCs w:val="18"/>
        </w:rPr>
        <w:t>Nie</w:t>
      </w:r>
      <w:r w:rsidR="00C652AC" w:rsidRPr="0050570E">
        <w:rPr>
          <w:rFonts w:ascii="Verdana" w:hAnsi="Verdana"/>
          <w:sz w:val="18"/>
          <w:szCs w:val="18"/>
        </w:rPr>
        <w:t xml:space="preserve">, Zamawiający </w:t>
      </w:r>
      <w:r w:rsidR="00C652AC">
        <w:rPr>
          <w:rFonts w:ascii="Verdana" w:hAnsi="Verdana"/>
          <w:sz w:val="18"/>
          <w:szCs w:val="18"/>
        </w:rPr>
        <w:t xml:space="preserve">nie </w:t>
      </w:r>
      <w:r w:rsidR="00C652AC" w:rsidRPr="0050570E">
        <w:rPr>
          <w:rFonts w:ascii="Verdana" w:hAnsi="Verdana"/>
          <w:sz w:val="18"/>
          <w:szCs w:val="18"/>
        </w:rPr>
        <w:t>dopu</w:t>
      </w:r>
      <w:r w:rsidR="00C652AC">
        <w:rPr>
          <w:rFonts w:ascii="Verdana" w:hAnsi="Verdana"/>
          <w:sz w:val="18"/>
          <w:szCs w:val="18"/>
        </w:rPr>
        <w:t>szcza proponowanej zmiany</w:t>
      </w:r>
      <w:r w:rsidR="00C652AC" w:rsidRPr="0050570E">
        <w:rPr>
          <w:rFonts w:ascii="Verdana" w:hAnsi="Verdana"/>
          <w:sz w:val="18"/>
          <w:szCs w:val="18"/>
        </w:rPr>
        <w:t>.</w:t>
      </w:r>
    </w:p>
    <w:p w:rsidR="00C652AC" w:rsidRDefault="00C652AC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8F760B" w:rsidRPr="0050570E" w:rsidRDefault="008F760B" w:rsidP="00D44D13">
      <w:pPr>
        <w:jc w:val="both"/>
        <w:rPr>
          <w:rFonts w:ascii="Verdana" w:hAnsi="Verdana"/>
          <w:sz w:val="18"/>
          <w:szCs w:val="18"/>
        </w:rPr>
      </w:pPr>
    </w:p>
    <w:p w:rsidR="00D44D13" w:rsidRPr="0050570E" w:rsidRDefault="00D44D13" w:rsidP="00D44D13">
      <w:pPr>
        <w:snapToGrid w:val="0"/>
        <w:spacing w:line="276" w:lineRule="auto"/>
        <w:ind w:right="471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Pytanie 4:</w:t>
      </w:r>
    </w:p>
    <w:p w:rsidR="000320E9" w:rsidRPr="00C652AC" w:rsidRDefault="000320E9" w:rsidP="00C652AC">
      <w:pPr>
        <w:snapToGri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C652AC">
        <w:rPr>
          <w:rFonts w:ascii="Verdana" w:hAnsi="Verdana" w:cs="Verdana"/>
          <w:sz w:val="18"/>
          <w:szCs w:val="18"/>
        </w:rPr>
        <w:t>Czy Zamawiający dopuści także mikroskop równoważny o lepszych parametrach wyposażony we współosiowy, zgrubny i precyzyjny układ ogniskowania, z gałkami po obu stronach mikroskopu; skalowany, o dokładności odczytu przesuwu stolika lepszej - 2 mikrometry na jedną podziałkę skali. Zakres ruchu w osi Z 200 mikronów na obrót? Tym bardziej, że podana wartość jest wartością nietypową, odbiegającą od większości rozwiązań, dostępnych na rynku oraz jest spotykana raczej już w mikroskopach dla dzieci aniżeli studenckich.</w:t>
      </w:r>
    </w:p>
    <w:p w:rsidR="00545A98" w:rsidRPr="0050570E" w:rsidRDefault="00D44D13" w:rsidP="00D44D13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  <w:r w:rsidRPr="0050570E">
        <w:rPr>
          <w:rFonts w:ascii="Verdana" w:hAnsi="Verdana"/>
          <w:b/>
          <w:sz w:val="18"/>
          <w:szCs w:val="18"/>
        </w:rPr>
        <w:t xml:space="preserve">Ad. Pytanie 4: </w:t>
      </w:r>
      <w:r w:rsidR="00C652AC">
        <w:rPr>
          <w:rFonts w:ascii="Verdana" w:hAnsi="Verdana"/>
          <w:sz w:val="18"/>
          <w:szCs w:val="18"/>
        </w:rPr>
        <w:t>Nie</w:t>
      </w:r>
      <w:r w:rsidR="00C652AC" w:rsidRPr="0050570E">
        <w:rPr>
          <w:rFonts w:ascii="Verdana" w:hAnsi="Verdana"/>
          <w:sz w:val="18"/>
          <w:szCs w:val="18"/>
        </w:rPr>
        <w:t xml:space="preserve">, Zamawiający </w:t>
      </w:r>
      <w:r w:rsidR="00C652AC">
        <w:rPr>
          <w:rFonts w:ascii="Verdana" w:hAnsi="Verdana"/>
          <w:sz w:val="18"/>
          <w:szCs w:val="18"/>
        </w:rPr>
        <w:t xml:space="preserve">nie </w:t>
      </w:r>
      <w:r w:rsidR="00C652AC" w:rsidRPr="0050570E">
        <w:rPr>
          <w:rFonts w:ascii="Verdana" w:hAnsi="Verdana"/>
          <w:sz w:val="18"/>
          <w:szCs w:val="18"/>
        </w:rPr>
        <w:t>dopu</w:t>
      </w:r>
      <w:r w:rsidR="00C652AC">
        <w:rPr>
          <w:rFonts w:ascii="Verdana" w:hAnsi="Verdana"/>
          <w:sz w:val="18"/>
          <w:szCs w:val="18"/>
        </w:rPr>
        <w:t>szcza proponowanej zmiany</w:t>
      </w:r>
      <w:r w:rsidR="00C652AC" w:rsidRPr="0050570E">
        <w:rPr>
          <w:rFonts w:ascii="Verdana" w:hAnsi="Verdana"/>
          <w:sz w:val="18"/>
          <w:szCs w:val="18"/>
        </w:rPr>
        <w:t>.</w:t>
      </w:r>
    </w:p>
    <w:p w:rsidR="00C33337" w:rsidRPr="0050570E" w:rsidRDefault="00C33337" w:rsidP="00C33337">
      <w:pPr>
        <w:rPr>
          <w:rFonts w:ascii="Verdana" w:hAnsi="Verdana"/>
          <w:sz w:val="18"/>
          <w:szCs w:val="18"/>
        </w:rPr>
      </w:pPr>
    </w:p>
    <w:p w:rsidR="00C33337" w:rsidRPr="0050570E" w:rsidRDefault="00C33337" w:rsidP="00C33337">
      <w:pPr>
        <w:rPr>
          <w:rFonts w:ascii="Verdana" w:hAnsi="Verdana"/>
          <w:b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Pytanie 5:</w:t>
      </w:r>
    </w:p>
    <w:p w:rsidR="000320E9" w:rsidRPr="00C652AC" w:rsidRDefault="000320E9" w:rsidP="00C652AC">
      <w:pPr>
        <w:snapToGri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C652AC">
        <w:rPr>
          <w:rFonts w:ascii="Verdana" w:hAnsi="Verdana" w:cs="Verdana"/>
          <w:sz w:val="18"/>
          <w:szCs w:val="18"/>
        </w:rPr>
        <w:t>Ponieważ rozwiązanie opisane w tabeli parametrów: „Kondensor ze wskaźnikiem sugerowanej wartości apertury dla danego obiektywu” (jeśli rozumieć je jako wyskalowanie kondensora wg wartości apertur, które są na nim wypisane) jest wysoce nietypowe i ograniczające, czy Zamawiający zgodzi się na następujące brzmienie tego zapisu: „Kondensor ze wskaźnikiem sugerowanego przymknięcia/otwarcia przesłony dla wybranego obiektywu”, co jest analogicznym funkcjonalnie oznakowaniem kondensora i typowym rozwiązaniem stosowanym w niemal wszystkich konstrukcjach?</w:t>
      </w:r>
    </w:p>
    <w:p w:rsidR="002077A6" w:rsidRPr="0050570E" w:rsidRDefault="00C33337" w:rsidP="00C33337">
      <w:pPr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Ad. Pytanie 5:</w:t>
      </w:r>
      <w:r w:rsidR="0050570E" w:rsidRPr="0050570E">
        <w:rPr>
          <w:rFonts w:ascii="Verdana" w:hAnsi="Verdana"/>
          <w:b/>
          <w:sz w:val="18"/>
          <w:szCs w:val="18"/>
        </w:rPr>
        <w:t xml:space="preserve"> </w:t>
      </w:r>
      <w:r w:rsidR="00C652AC">
        <w:rPr>
          <w:rFonts w:ascii="Verdana" w:hAnsi="Verdana"/>
          <w:sz w:val="18"/>
          <w:szCs w:val="18"/>
        </w:rPr>
        <w:t>Nie</w:t>
      </w:r>
      <w:r w:rsidR="00C652AC" w:rsidRPr="0050570E">
        <w:rPr>
          <w:rFonts w:ascii="Verdana" w:hAnsi="Verdana"/>
          <w:sz w:val="18"/>
          <w:szCs w:val="18"/>
        </w:rPr>
        <w:t xml:space="preserve">, Zamawiający </w:t>
      </w:r>
      <w:r w:rsidR="00C652AC">
        <w:rPr>
          <w:rFonts w:ascii="Verdana" w:hAnsi="Verdana"/>
          <w:sz w:val="18"/>
          <w:szCs w:val="18"/>
        </w:rPr>
        <w:t xml:space="preserve">nie </w:t>
      </w:r>
      <w:r w:rsidR="00C652AC" w:rsidRPr="0050570E">
        <w:rPr>
          <w:rFonts w:ascii="Verdana" w:hAnsi="Verdana"/>
          <w:sz w:val="18"/>
          <w:szCs w:val="18"/>
        </w:rPr>
        <w:t>dopu</w:t>
      </w:r>
      <w:r w:rsidR="00C652AC">
        <w:rPr>
          <w:rFonts w:ascii="Verdana" w:hAnsi="Verdana"/>
          <w:sz w:val="18"/>
          <w:szCs w:val="18"/>
        </w:rPr>
        <w:t>szcza proponowanej zmiany</w:t>
      </w:r>
      <w:r w:rsidR="00C652AC" w:rsidRPr="0050570E">
        <w:rPr>
          <w:rFonts w:ascii="Verdana" w:hAnsi="Verdana"/>
          <w:sz w:val="18"/>
          <w:szCs w:val="18"/>
        </w:rPr>
        <w:t>.</w:t>
      </w:r>
    </w:p>
    <w:p w:rsidR="008F760B" w:rsidRPr="0050570E" w:rsidRDefault="008F760B" w:rsidP="00C33337">
      <w:pPr>
        <w:rPr>
          <w:rFonts w:ascii="Verdana" w:hAnsi="Verdana"/>
          <w:sz w:val="18"/>
          <w:szCs w:val="18"/>
        </w:rPr>
      </w:pPr>
    </w:p>
    <w:p w:rsidR="00C33337" w:rsidRPr="002077A6" w:rsidRDefault="00C33337" w:rsidP="00C33337">
      <w:pPr>
        <w:rPr>
          <w:rFonts w:ascii="Verdana" w:hAnsi="Verdana"/>
          <w:b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Pytanie 6: </w:t>
      </w:r>
    </w:p>
    <w:p w:rsidR="000320E9" w:rsidRPr="00C652AC" w:rsidRDefault="000320E9" w:rsidP="00C652AC">
      <w:pPr>
        <w:snapToGri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C652AC">
        <w:rPr>
          <w:rFonts w:ascii="Verdana" w:hAnsi="Verdana" w:cs="Verdana"/>
          <w:sz w:val="18"/>
          <w:szCs w:val="18"/>
        </w:rPr>
        <w:t>Rozumiemy, że podane wartości apertur i odległości roboczych obiektywów są wartościami minimalnymi i mogą mieć wartości wyższe czyli lepsze?</w:t>
      </w:r>
    </w:p>
    <w:p w:rsidR="002077A6" w:rsidRPr="0050570E" w:rsidRDefault="00C33337" w:rsidP="00C652AC">
      <w:pPr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Ad. Pytanie 6:</w:t>
      </w:r>
      <w:r w:rsidR="0050570E" w:rsidRPr="0050570E">
        <w:rPr>
          <w:rFonts w:ascii="Verdana" w:hAnsi="Verdana"/>
          <w:b/>
          <w:sz w:val="18"/>
          <w:szCs w:val="18"/>
        </w:rPr>
        <w:t xml:space="preserve"> </w:t>
      </w:r>
      <w:r w:rsidR="002077A6" w:rsidRPr="002077A6">
        <w:rPr>
          <w:rFonts w:ascii="Verdana" w:hAnsi="Verdana"/>
          <w:sz w:val="18"/>
          <w:szCs w:val="18"/>
        </w:rPr>
        <w:t xml:space="preserve">Zamawiający </w:t>
      </w:r>
      <w:r w:rsidR="00C652AC">
        <w:rPr>
          <w:rFonts w:ascii="Verdana" w:hAnsi="Verdana"/>
          <w:sz w:val="18"/>
          <w:szCs w:val="18"/>
        </w:rPr>
        <w:t>informuje, że poprzedzenie parametrów określeniem „co najmniej”, „minimum”, „min.” jest wskazaniem minimalnych wartości tych parametrów. W tych punktach Wykonawca może złożyć ofertę o lepszych parametrach niż minimalnie wymagane.</w:t>
      </w:r>
    </w:p>
    <w:p w:rsidR="00E40771" w:rsidRDefault="00E40771" w:rsidP="00431258">
      <w:pPr>
        <w:spacing w:line="276" w:lineRule="auto"/>
        <w:rPr>
          <w:sz w:val="20"/>
          <w:szCs w:val="20"/>
        </w:rPr>
      </w:pPr>
    </w:p>
    <w:p w:rsidR="000320E9" w:rsidRPr="0050570E" w:rsidRDefault="000320E9" w:rsidP="00431258">
      <w:pPr>
        <w:spacing w:line="276" w:lineRule="auto"/>
        <w:rPr>
          <w:sz w:val="20"/>
          <w:szCs w:val="20"/>
        </w:rPr>
      </w:pPr>
    </w:p>
    <w:p w:rsidR="00355D9D" w:rsidRPr="000320E9" w:rsidRDefault="00355D9D" w:rsidP="00431258">
      <w:pPr>
        <w:spacing w:line="276" w:lineRule="auto"/>
        <w:ind w:firstLine="4395"/>
        <w:jc w:val="both"/>
        <w:rPr>
          <w:rFonts w:ascii="Verdana" w:hAnsi="Verdana"/>
          <w:b/>
          <w:sz w:val="18"/>
          <w:szCs w:val="18"/>
        </w:rPr>
      </w:pPr>
      <w:r w:rsidRPr="000320E9">
        <w:rPr>
          <w:rFonts w:ascii="Verdana" w:hAnsi="Verdana"/>
          <w:b/>
          <w:sz w:val="18"/>
          <w:szCs w:val="18"/>
        </w:rPr>
        <w:t xml:space="preserve">Z upoważnienia Rektora </w:t>
      </w:r>
    </w:p>
    <w:p w:rsidR="00355D9D" w:rsidRPr="000320E9" w:rsidRDefault="00854B57" w:rsidP="000320E9">
      <w:pPr>
        <w:spacing w:line="276" w:lineRule="auto"/>
        <w:ind w:left="4395"/>
        <w:rPr>
          <w:rFonts w:ascii="Verdana" w:hAnsi="Verdana"/>
          <w:b/>
          <w:sz w:val="18"/>
          <w:szCs w:val="18"/>
        </w:rPr>
      </w:pPr>
      <w:r w:rsidRPr="000320E9">
        <w:rPr>
          <w:rFonts w:ascii="Verdana" w:hAnsi="Verdana"/>
          <w:b/>
          <w:sz w:val="18"/>
          <w:szCs w:val="18"/>
        </w:rPr>
        <w:t xml:space="preserve">p.o. Zastępcy Kanclerza ds. Zarządzania Administracją </w:t>
      </w:r>
      <w:r w:rsidR="00355D9D" w:rsidRPr="000320E9">
        <w:rPr>
          <w:rFonts w:ascii="Verdana" w:hAnsi="Verdana"/>
          <w:b/>
          <w:sz w:val="18"/>
          <w:szCs w:val="18"/>
        </w:rPr>
        <w:t>UMW</w:t>
      </w:r>
    </w:p>
    <w:p w:rsidR="00355D9D" w:rsidRPr="000320E9" w:rsidRDefault="00355D9D" w:rsidP="00431258">
      <w:pPr>
        <w:spacing w:line="276" w:lineRule="auto"/>
        <w:ind w:firstLine="4395"/>
        <w:rPr>
          <w:b/>
        </w:rPr>
      </w:pPr>
    </w:p>
    <w:p w:rsidR="00355D9D" w:rsidRPr="000320E9" w:rsidRDefault="00355D9D" w:rsidP="00431258">
      <w:pPr>
        <w:spacing w:line="276" w:lineRule="auto"/>
        <w:ind w:firstLine="4395"/>
        <w:rPr>
          <w:rFonts w:ascii="Verdana" w:hAnsi="Verdana"/>
          <w:b/>
          <w:sz w:val="18"/>
          <w:szCs w:val="18"/>
        </w:rPr>
      </w:pPr>
    </w:p>
    <w:p w:rsidR="00355D9D" w:rsidRPr="000320E9" w:rsidRDefault="004804F4" w:rsidP="00431258">
      <w:pPr>
        <w:spacing w:line="276" w:lineRule="auto"/>
        <w:ind w:firstLine="439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/-/</w:t>
      </w:r>
      <w:bookmarkStart w:id="0" w:name="_GoBack"/>
      <w:bookmarkEnd w:id="0"/>
      <w:r w:rsidR="00355D9D" w:rsidRPr="000320E9">
        <w:rPr>
          <w:rFonts w:ascii="Verdana" w:hAnsi="Verdana"/>
          <w:b/>
          <w:sz w:val="18"/>
          <w:szCs w:val="18"/>
        </w:rPr>
        <w:t xml:space="preserve">mgr </w:t>
      </w:r>
      <w:r w:rsidR="00854B57" w:rsidRPr="000320E9">
        <w:rPr>
          <w:rFonts w:ascii="Verdana" w:hAnsi="Verdana"/>
          <w:b/>
          <w:sz w:val="18"/>
          <w:szCs w:val="18"/>
        </w:rPr>
        <w:t xml:space="preserve">Patryk </w:t>
      </w:r>
      <w:proofErr w:type="spellStart"/>
      <w:r w:rsidR="00854B57" w:rsidRPr="000320E9">
        <w:rPr>
          <w:rFonts w:ascii="Verdana" w:hAnsi="Verdana"/>
          <w:b/>
          <w:sz w:val="18"/>
          <w:szCs w:val="18"/>
        </w:rPr>
        <w:t>Hebrowski</w:t>
      </w:r>
      <w:proofErr w:type="spellEnd"/>
      <w:r w:rsidR="00854B57" w:rsidRPr="000320E9">
        <w:rPr>
          <w:rFonts w:ascii="Verdana" w:hAnsi="Verdana"/>
          <w:b/>
          <w:sz w:val="18"/>
          <w:szCs w:val="18"/>
        </w:rPr>
        <w:t xml:space="preserve"> </w:t>
      </w:r>
    </w:p>
    <w:p w:rsidR="00AB0E95" w:rsidRPr="0050570E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sz w:val="18"/>
          <w:szCs w:val="18"/>
        </w:rPr>
      </w:pPr>
    </w:p>
    <w:sectPr w:rsidR="00AB0E95" w:rsidRPr="0050570E" w:rsidSect="00E40771">
      <w:pgSz w:w="11906" w:h="16838"/>
      <w:pgMar w:top="851" w:right="1416" w:bottom="3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7040E"/>
    <w:multiLevelType w:val="hybridMultilevel"/>
    <w:tmpl w:val="EEA61BC2"/>
    <w:lvl w:ilvl="0" w:tplc="B3D6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7"/>
  </w:num>
  <w:num w:numId="6">
    <w:abstractNumId w:val="12"/>
  </w:num>
  <w:num w:numId="7">
    <w:abstractNumId w:val="10"/>
  </w:num>
  <w:num w:numId="8">
    <w:abstractNumId w:val="19"/>
  </w:num>
  <w:num w:numId="9">
    <w:abstractNumId w:val="9"/>
  </w:num>
  <w:num w:numId="10">
    <w:abstractNumId w:val="18"/>
  </w:num>
  <w:num w:numId="11">
    <w:abstractNumId w:val="28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1"/>
  </w:num>
  <w:num w:numId="19">
    <w:abstractNumId w:val="13"/>
  </w:num>
  <w:num w:numId="20">
    <w:abstractNumId w:val="7"/>
  </w:num>
  <w:num w:numId="21">
    <w:abstractNumId w:val="24"/>
  </w:num>
  <w:num w:numId="22">
    <w:abstractNumId w:val="25"/>
  </w:num>
  <w:num w:numId="23">
    <w:abstractNumId w:val="22"/>
  </w:num>
  <w:num w:numId="24">
    <w:abstractNumId w:val="11"/>
  </w:num>
  <w:num w:numId="25">
    <w:abstractNumId w:val="4"/>
  </w:num>
  <w:num w:numId="26">
    <w:abstractNumId w:val="14"/>
  </w:num>
  <w:num w:numId="27">
    <w:abstractNumId w:val="23"/>
  </w:num>
  <w:num w:numId="28">
    <w:abstractNumId w:val="16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9"/>
    <w:rsid w:val="000204F9"/>
    <w:rsid w:val="00026C5C"/>
    <w:rsid w:val="00027E7A"/>
    <w:rsid w:val="000316D2"/>
    <w:rsid w:val="000320E9"/>
    <w:rsid w:val="00050AC1"/>
    <w:rsid w:val="000545D2"/>
    <w:rsid w:val="00063AB5"/>
    <w:rsid w:val="000651EE"/>
    <w:rsid w:val="00066251"/>
    <w:rsid w:val="0006629E"/>
    <w:rsid w:val="00074BF8"/>
    <w:rsid w:val="00075B29"/>
    <w:rsid w:val="0008633A"/>
    <w:rsid w:val="00094B42"/>
    <w:rsid w:val="000953B8"/>
    <w:rsid w:val="000A0351"/>
    <w:rsid w:val="000A0C0A"/>
    <w:rsid w:val="000A4E29"/>
    <w:rsid w:val="000C0AA1"/>
    <w:rsid w:val="000C1A11"/>
    <w:rsid w:val="000C1A58"/>
    <w:rsid w:val="000D25C2"/>
    <w:rsid w:val="000E433D"/>
    <w:rsid w:val="000F3377"/>
    <w:rsid w:val="0014258A"/>
    <w:rsid w:val="00161E2B"/>
    <w:rsid w:val="00175014"/>
    <w:rsid w:val="00175E56"/>
    <w:rsid w:val="00191D0C"/>
    <w:rsid w:val="001A4194"/>
    <w:rsid w:val="001B00B4"/>
    <w:rsid w:val="001B1B31"/>
    <w:rsid w:val="001B2CBB"/>
    <w:rsid w:val="001D45D8"/>
    <w:rsid w:val="001D7B8D"/>
    <w:rsid w:val="001F2A51"/>
    <w:rsid w:val="001F6CAB"/>
    <w:rsid w:val="00207535"/>
    <w:rsid w:val="002077A6"/>
    <w:rsid w:val="002218D1"/>
    <w:rsid w:val="002349B1"/>
    <w:rsid w:val="00236B4E"/>
    <w:rsid w:val="0025189C"/>
    <w:rsid w:val="00274118"/>
    <w:rsid w:val="00277BC3"/>
    <w:rsid w:val="00294B9C"/>
    <w:rsid w:val="00294E66"/>
    <w:rsid w:val="00295F8F"/>
    <w:rsid w:val="002A2E69"/>
    <w:rsid w:val="002A59C8"/>
    <w:rsid w:val="002A6149"/>
    <w:rsid w:val="002A6548"/>
    <w:rsid w:val="002B1F26"/>
    <w:rsid w:val="002B4A9E"/>
    <w:rsid w:val="002C4BFA"/>
    <w:rsid w:val="002C7996"/>
    <w:rsid w:val="002D4BA7"/>
    <w:rsid w:val="002F50C5"/>
    <w:rsid w:val="00312E80"/>
    <w:rsid w:val="003163D8"/>
    <w:rsid w:val="00317D41"/>
    <w:rsid w:val="00324991"/>
    <w:rsid w:val="003311FE"/>
    <w:rsid w:val="00350C28"/>
    <w:rsid w:val="00355D9D"/>
    <w:rsid w:val="00373E53"/>
    <w:rsid w:val="00387AEC"/>
    <w:rsid w:val="00393285"/>
    <w:rsid w:val="00393685"/>
    <w:rsid w:val="003A13BF"/>
    <w:rsid w:val="003B15A4"/>
    <w:rsid w:val="003D554F"/>
    <w:rsid w:val="003E51D2"/>
    <w:rsid w:val="00413B6E"/>
    <w:rsid w:val="00413DC1"/>
    <w:rsid w:val="00423E42"/>
    <w:rsid w:val="004250AF"/>
    <w:rsid w:val="00431258"/>
    <w:rsid w:val="0044211B"/>
    <w:rsid w:val="004576C4"/>
    <w:rsid w:val="00466A40"/>
    <w:rsid w:val="004804F4"/>
    <w:rsid w:val="00487466"/>
    <w:rsid w:val="004B33F3"/>
    <w:rsid w:val="004B6D1E"/>
    <w:rsid w:val="004C5DD3"/>
    <w:rsid w:val="004C7759"/>
    <w:rsid w:val="004D36DD"/>
    <w:rsid w:val="00504715"/>
    <w:rsid w:val="0050570E"/>
    <w:rsid w:val="00514C9F"/>
    <w:rsid w:val="0052373A"/>
    <w:rsid w:val="00526374"/>
    <w:rsid w:val="00540970"/>
    <w:rsid w:val="00545A98"/>
    <w:rsid w:val="00546965"/>
    <w:rsid w:val="005617AC"/>
    <w:rsid w:val="00565BCF"/>
    <w:rsid w:val="00572069"/>
    <w:rsid w:val="00585B49"/>
    <w:rsid w:val="005933D8"/>
    <w:rsid w:val="005A06C5"/>
    <w:rsid w:val="005B28C2"/>
    <w:rsid w:val="005D7005"/>
    <w:rsid w:val="005F4EB8"/>
    <w:rsid w:val="0060512D"/>
    <w:rsid w:val="00605F83"/>
    <w:rsid w:val="00627D9C"/>
    <w:rsid w:val="006358FF"/>
    <w:rsid w:val="00637018"/>
    <w:rsid w:val="00642B1E"/>
    <w:rsid w:val="0064337A"/>
    <w:rsid w:val="0065462F"/>
    <w:rsid w:val="0067389C"/>
    <w:rsid w:val="00674975"/>
    <w:rsid w:val="00685C45"/>
    <w:rsid w:val="006A3ED9"/>
    <w:rsid w:val="006A60DC"/>
    <w:rsid w:val="006A6547"/>
    <w:rsid w:val="006B07B0"/>
    <w:rsid w:val="006B302E"/>
    <w:rsid w:val="006B5552"/>
    <w:rsid w:val="006B6201"/>
    <w:rsid w:val="006C13E9"/>
    <w:rsid w:val="006C67FC"/>
    <w:rsid w:val="006D496C"/>
    <w:rsid w:val="006E68E6"/>
    <w:rsid w:val="006F452B"/>
    <w:rsid w:val="00702DBE"/>
    <w:rsid w:val="00711681"/>
    <w:rsid w:val="00712143"/>
    <w:rsid w:val="007449F5"/>
    <w:rsid w:val="00753921"/>
    <w:rsid w:val="0076118C"/>
    <w:rsid w:val="00774E10"/>
    <w:rsid w:val="00784D93"/>
    <w:rsid w:val="00787B90"/>
    <w:rsid w:val="007A1FA7"/>
    <w:rsid w:val="007C339D"/>
    <w:rsid w:val="007E3B97"/>
    <w:rsid w:val="007F4DD4"/>
    <w:rsid w:val="00805905"/>
    <w:rsid w:val="00806619"/>
    <w:rsid w:val="00817FF9"/>
    <w:rsid w:val="00821ABD"/>
    <w:rsid w:val="00826D99"/>
    <w:rsid w:val="00835B8E"/>
    <w:rsid w:val="00852FD2"/>
    <w:rsid w:val="00854B57"/>
    <w:rsid w:val="00864EF5"/>
    <w:rsid w:val="0088303C"/>
    <w:rsid w:val="0089070C"/>
    <w:rsid w:val="008954DD"/>
    <w:rsid w:val="008976B7"/>
    <w:rsid w:val="008A41C9"/>
    <w:rsid w:val="008C446C"/>
    <w:rsid w:val="008C458C"/>
    <w:rsid w:val="008D2C9E"/>
    <w:rsid w:val="008E12ED"/>
    <w:rsid w:val="008E78AE"/>
    <w:rsid w:val="008F02A2"/>
    <w:rsid w:val="008F760B"/>
    <w:rsid w:val="0091544F"/>
    <w:rsid w:val="009213D9"/>
    <w:rsid w:val="00924ABE"/>
    <w:rsid w:val="00944B82"/>
    <w:rsid w:val="0095673D"/>
    <w:rsid w:val="00964F5C"/>
    <w:rsid w:val="00967BD3"/>
    <w:rsid w:val="00972AE9"/>
    <w:rsid w:val="00982647"/>
    <w:rsid w:val="00985802"/>
    <w:rsid w:val="0098616A"/>
    <w:rsid w:val="0098722D"/>
    <w:rsid w:val="009A050E"/>
    <w:rsid w:val="009A24EF"/>
    <w:rsid w:val="009A2C03"/>
    <w:rsid w:val="009A5235"/>
    <w:rsid w:val="009A7121"/>
    <w:rsid w:val="009A7BE6"/>
    <w:rsid w:val="009C714A"/>
    <w:rsid w:val="009E3265"/>
    <w:rsid w:val="009F28FC"/>
    <w:rsid w:val="009F7271"/>
    <w:rsid w:val="00A077A8"/>
    <w:rsid w:val="00A15D43"/>
    <w:rsid w:val="00A4582B"/>
    <w:rsid w:val="00A50538"/>
    <w:rsid w:val="00A50B6B"/>
    <w:rsid w:val="00AA0944"/>
    <w:rsid w:val="00AA36DA"/>
    <w:rsid w:val="00AA4A27"/>
    <w:rsid w:val="00AA713E"/>
    <w:rsid w:val="00AA727F"/>
    <w:rsid w:val="00AB0E95"/>
    <w:rsid w:val="00AB2AF5"/>
    <w:rsid w:val="00AC6572"/>
    <w:rsid w:val="00AD7A3D"/>
    <w:rsid w:val="00AE3FCC"/>
    <w:rsid w:val="00AE7862"/>
    <w:rsid w:val="00AF1FEA"/>
    <w:rsid w:val="00B31542"/>
    <w:rsid w:val="00B468D1"/>
    <w:rsid w:val="00B665D9"/>
    <w:rsid w:val="00BB213C"/>
    <w:rsid w:val="00BB7569"/>
    <w:rsid w:val="00BC558F"/>
    <w:rsid w:val="00BF5980"/>
    <w:rsid w:val="00C172FA"/>
    <w:rsid w:val="00C33337"/>
    <w:rsid w:val="00C401EA"/>
    <w:rsid w:val="00C411B2"/>
    <w:rsid w:val="00C509A6"/>
    <w:rsid w:val="00C52B1D"/>
    <w:rsid w:val="00C55A05"/>
    <w:rsid w:val="00C62C95"/>
    <w:rsid w:val="00C643AD"/>
    <w:rsid w:val="00C652AC"/>
    <w:rsid w:val="00C72AEB"/>
    <w:rsid w:val="00C80C94"/>
    <w:rsid w:val="00C84436"/>
    <w:rsid w:val="00C85102"/>
    <w:rsid w:val="00C862F4"/>
    <w:rsid w:val="00C930BB"/>
    <w:rsid w:val="00CA515D"/>
    <w:rsid w:val="00CA7CB8"/>
    <w:rsid w:val="00CB27FA"/>
    <w:rsid w:val="00CB7B7E"/>
    <w:rsid w:val="00CF6315"/>
    <w:rsid w:val="00D07E70"/>
    <w:rsid w:val="00D13D03"/>
    <w:rsid w:val="00D13DBA"/>
    <w:rsid w:val="00D27CED"/>
    <w:rsid w:val="00D4192C"/>
    <w:rsid w:val="00D44D13"/>
    <w:rsid w:val="00D6075D"/>
    <w:rsid w:val="00D6248F"/>
    <w:rsid w:val="00D7687A"/>
    <w:rsid w:val="00D83435"/>
    <w:rsid w:val="00D952FC"/>
    <w:rsid w:val="00DA38CB"/>
    <w:rsid w:val="00DA6A7B"/>
    <w:rsid w:val="00DC1F5B"/>
    <w:rsid w:val="00DF38E2"/>
    <w:rsid w:val="00DF3BEF"/>
    <w:rsid w:val="00E06F99"/>
    <w:rsid w:val="00E14029"/>
    <w:rsid w:val="00E204C1"/>
    <w:rsid w:val="00E25F9B"/>
    <w:rsid w:val="00E40771"/>
    <w:rsid w:val="00E506B0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F02602"/>
    <w:rsid w:val="00F0420C"/>
    <w:rsid w:val="00F2458D"/>
    <w:rsid w:val="00F83861"/>
    <w:rsid w:val="00F87476"/>
    <w:rsid w:val="00F97088"/>
    <w:rsid w:val="00FA0F5A"/>
    <w:rsid w:val="00FA7259"/>
    <w:rsid w:val="00FB28A9"/>
    <w:rsid w:val="00FB5BB6"/>
    <w:rsid w:val="00FC1003"/>
    <w:rsid w:val="00FC76D0"/>
    <w:rsid w:val="00FD1877"/>
    <w:rsid w:val="00FD492B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2638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  <w:style w:type="paragraph" w:styleId="NormalnyWeb">
    <w:name w:val="Normal (Web)"/>
    <w:basedOn w:val="Normalny"/>
    <w:uiPriority w:val="99"/>
    <w:semiHidden/>
    <w:unhideWhenUsed/>
    <w:rsid w:val="006A60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879B-0E41-4A5F-9030-855ECB12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JKOWALSKA</cp:lastModifiedBy>
  <cp:revision>5</cp:revision>
  <cp:lastPrinted>2020-07-15T10:41:00Z</cp:lastPrinted>
  <dcterms:created xsi:type="dcterms:W3CDTF">2020-08-12T08:23:00Z</dcterms:created>
  <dcterms:modified xsi:type="dcterms:W3CDTF">2020-08-12T12:47:00Z</dcterms:modified>
</cp:coreProperties>
</file>