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64" w:type="dxa"/>
        <w:tblInd w:w="70" w:type="dxa"/>
        <w:tblLayout w:type="fixed"/>
        <w:tblCellMar>
          <w:left w:w="70" w:type="dxa"/>
          <w:right w:w="70" w:type="dxa"/>
        </w:tblCellMar>
        <w:tblLook w:val="0000" w:firstRow="0" w:lastRow="0" w:firstColumn="0" w:lastColumn="0" w:noHBand="0" w:noVBand="0"/>
      </w:tblPr>
      <w:tblGrid>
        <w:gridCol w:w="9564"/>
      </w:tblGrid>
      <w:tr w:rsidR="00970B6B" w:rsidRPr="00187EB7" w14:paraId="16206220" w14:textId="77777777" w:rsidTr="00326F29">
        <w:trPr>
          <w:cantSplit/>
          <w:trHeight w:val="442"/>
        </w:trPr>
        <w:tc>
          <w:tcPr>
            <w:tcW w:w="9564" w:type="dxa"/>
            <w:vMerge w:val="restart"/>
            <w:tcBorders>
              <w:top w:val="single" w:sz="4" w:space="0" w:color="auto"/>
              <w:left w:val="single" w:sz="4" w:space="0" w:color="auto"/>
              <w:right w:val="single" w:sz="4" w:space="0" w:color="auto"/>
            </w:tcBorders>
            <w:vAlign w:val="center"/>
          </w:tcPr>
          <w:p w14:paraId="73375320" w14:textId="03A39BD1" w:rsidR="00970B6B" w:rsidRPr="00764F5F" w:rsidRDefault="000F65CD" w:rsidP="002D6671">
            <w:pPr>
              <w:ind w:right="-97"/>
              <w:jc w:val="center"/>
              <w:rPr>
                <w:rFonts w:eastAsia="MS Mincho"/>
                <w:szCs w:val="20"/>
                <w:lang w:eastAsia="en-US"/>
              </w:rPr>
            </w:pPr>
            <w:r>
              <w:rPr>
                <w:noProof/>
              </w:rPr>
              <w:drawing>
                <wp:inline distT="0" distB="0" distL="0" distR="0" wp14:anchorId="369D4857" wp14:editId="4AECF9E9">
                  <wp:extent cx="2743124" cy="1449070"/>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887" cy="1463208"/>
                          </a:xfrm>
                          <a:prstGeom prst="rect">
                            <a:avLst/>
                          </a:prstGeom>
                          <a:noFill/>
                          <a:ln>
                            <a:noFill/>
                          </a:ln>
                        </pic:spPr>
                      </pic:pic>
                    </a:graphicData>
                  </a:graphic>
                </wp:inline>
              </w:drawing>
            </w:r>
          </w:p>
          <w:p w14:paraId="2C7CECD6"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50-367 Wrocław, Wybrzeże L. Pasteura 1</w:t>
            </w:r>
          </w:p>
          <w:p w14:paraId="4F968B1C" w14:textId="484F4BA2" w:rsidR="00244B8B" w:rsidRPr="004362B6" w:rsidRDefault="00C270D1" w:rsidP="00244B8B">
            <w:pPr>
              <w:jc w:val="center"/>
              <w:rPr>
                <w:rFonts w:ascii="Verdana" w:eastAsia="MS Mincho" w:hAnsi="Verdana"/>
                <w:b/>
                <w:bCs/>
                <w:sz w:val="18"/>
                <w:szCs w:val="18"/>
                <w:lang w:eastAsia="en-US"/>
              </w:rPr>
            </w:pPr>
            <w:r w:rsidRPr="004362B6">
              <w:rPr>
                <w:rFonts w:ascii="Verdana" w:eastAsia="MS Mincho" w:hAnsi="Verdana"/>
                <w:b/>
                <w:bCs/>
                <w:sz w:val="18"/>
                <w:szCs w:val="18"/>
                <w:lang w:eastAsia="en-US"/>
              </w:rPr>
              <w:t>Dział</w:t>
            </w:r>
            <w:r w:rsidR="00244B8B" w:rsidRPr="004362B6">
              <w:rPr>
                <w:rFonts w:ascii="Verdana" w:eastAsia="MS Mincho" w:hAnsi="Verdana"/>
                <w:b/>
                <w:bCs/>
                <w:sz w:val="18"/>
                <w:szCs w:val="18"/>
                <w:lang w:eastAsia="en-US"/>
              </w:rPr>
              <w:t xml:space="preserve"> Zamówień </w:t>
            </w:r>
            <w:r w:rsidR="004362B6" w:rsidRPr="004362B6">
              <w:rPr>
                <w:rFonts w:ascii="Verdana" w:eastAsia="MS Mincho" w:hAnsi="Verdana"/>
                <w:b/>
                <w:bCs/>
                <w:sz w:val="18"/>
                <w:szCs w:val="18"/>
                <w:lang w:eastAsia="en-US"/>
              </w:rPr>
              <w:t>Publicznych UMW</w:t>
            </w:r>
          </w:p>
          <w:p w14:paraId="5D6381F1" w14:textId="77777777" w:rsidR="00244B8B" w:rsidRPr="00764F5F" w:rsidRDefault="00244B8B" w:rsidP="00244B8B">
            <w:pPr>
              <w:jc w:val="center"/>
              <w:rPr>
                <w:rFonts w:ascii="Verdana" w:eastAsia="MS Mincho" w:hAnsi="Verdana"/>
                <w:bCs/>
                <w:sz w:val="18"/>
                <w:szCs w:val="18"/>
                <w:lang w:eastAsia="en-US"/>
              </w:rPr>
            </w:pPr>
            <w:r w:rsidRPr="00764F5F">
              <w:rPr>
                <w:rFonts w:ascii="Verdana" w:eastAsia="MS Mincho" w:hAnsi="Verdana"/>
                <w:bCs/>
                <w:sz w:val="18"/>
                <w:szCs w:val="18"/>
                <w:lang w:eastAsia="en-US"/>
              </w:rPr>
              <w:t>Ul. Marcinkowskiego 2-6, 50-368 Wrocław</w:t>
            </w:r>
          </w:p>
          <w:p w14:paraId="4D7CF369" w14:textId="19694F7B" w:rsidR="00244B8B" w:rsidRPr="00764F5F" w:rsidRDefault="00543C10" w:rsidP="00244B8B">
            <w:pPr>
              <w:jc w:val="center"/>
              <w:rPr>
                <w:rFonts w:ascii="Verdana" w:hAnsi="Verdana"/>
                <w:sz w:val="18"/>
                <w:szCs w:val="18"/>
                <w:lang w:val="de-DE" w:eastAsia="en-US"/>
              </w:rPr>
            </w:pPr>
            <w:r>
              <w:rPr>
                <w:rFonts w:ascii="Verdana" w:eastAsia="MS Mincho" w:hAnsi="Verdana"/>
                <w:sz w:val="18"/>
                <w:szCs w:val="18"/>
                <w:lang w:val="de-DE" w:eastAsia="en-US"/>
              </w:rPr>
              <w:t>fax 71 / 784-00-45</w:t>
            </w:r>
          </w:p>
          <w:p w14:paraId="4D92DC75" w14:textId="179A7686" w:rsidR="00970B6B" w:rsidRPr="00764F5F" w:rsidRDefault="00244B8B" w:rsidP="00D27667">
            <w:pPr>
              <w:ind w:right="-97"/>
              <w:jc w:val="center"/>
              <w:rPr>
                <w:szCs w:val="20"/>
                <w:lang w:val="de-DE" w:eastAsia="en-US"/>
              </w:rPr>
            </w:pPr>
            <w:proofErr w:type="spellStart"/>
            <w:r w:rsidRPr="00764F5F">
              <w:rPr>
                <w:rFonts w:ascii="Verdana" w:hAnsi="Verdana"/>
                <w:sz w:val="18"/>
                <w:szCs w:val="18"/>
                <w:lang w:val="de-DE" w:eastAsia="en-US"/>
              </w:rPr>
              <w:t>e-mail</w:t>
            </w:r>
            <w:proofErr w:type="spellEnd"/>
            <w:r w:rsidRPr="00764F5F">
              <w:rPr>
                <w:rFonts w:ascii="Verdana" w:hAnsi="Verdana"/>
                <w:sz w:val="18"/>
                <w:szCs w:val="18"/>
                <w:lang w:val="de-DE" w:eastAsia="en-US"/>
              </w:rPr>
              <w:t xml:space="preserve">: </w:t>
            </w:r>
            <w:r w:rsidR="006C51FF">
              <w:rPr>
                <w:rFonts w:ascii="Verdana" w:hAnsi="Verdana"/>
                <w:sz w:val="18"/>
                <w:szCs w:val="18"/>
                <w:lang w:val="de-DE" w:eastAsia="en-US"/>
              </w:rPr>
              <w:t>joanna.kowalska</w:t>
            </w:r>
            <w:r w:rsidRPr="00764F5F">
              <w:rPr>
                <w:rFonts w:ascii="Verdana" w:hAnsi="Verdana"/>
                <w:sz w:val="18"/>
                <w:szCs w:val="18"/>
                <w:lang w:val="de-DE" w:eastAsia="en-US"/>
              </w:rPr>
              <w:t>@umed.wroc.pl</w:t>
            </w:r>
          </w:p>
        </w:tc>
      </w:tr>
      <w:tr w:rsidR="00970B6B" w:rsidRPr="00187EB7" w14:paraId="734E3B1A" w14:textId="77777777" w:rsidTr="00326F29">
        <w:trPr>
          <w:cantSplit/>
          <w:trHeight w:val="1815"/>
        </w:trPr>
        <w:tc>
          <w:tcPr>
            <w:tcW w:w="9564" w:type="dxa"/>
            <w:vMerge/>
            <w:tcBorders>
              <w:left w:val="single" w:sz="4" w:space="0" w:color="auto"/>
              <w:bottom w:val="single" w:sz="4" w:space="0" w:color="auto"/>
              <w:right w:val="single" w:sz="4" w:space="0" w:color="auto"/>
            </w:tcBorders>
          </w:tcPr>
          <w:p w14:paraId="7361357F" w14:textId="77777777" w:rsidR="00970B6B" w:rsidRPr="00764F5F" w:rsidRDefault="00970B6B" w:rsidP="005515FF">
            <w:pPr>
              <w:ind w:right="-97"/>
              <w:jc w:val="both"/>
              <w:rPr>
                <w:rFonts w:ascii="Arial" w:hAnsi="Arial" w:cs="Arial"/>
                <w:sz w:val="22"/>
                <w:lang w:val="de-DE"/>
              </w:rPr>
            </w:pPr>
          </w:p>
        </w:tc>
      </w:tr>
    </w:tbl>
    <w:p w14:paraId="62F5AB81" w14:textId="77777777" w:rsidR="00C94952" w:rsidRPr="00A14444" w:rsidRDefault="00C94952" w:rsidP="007A7A4D">
      <w:pPr>
        <w:rPr>
          <w:rFonts w:ascii="Verdana" w:hAnsi="Verdana"/>
          <w:noProof/>
          <w:sz w:val="18"/>
          <w:szCs w:val="18"/>
        </w:rPr>
      </w:pPr>
    </w:p>
    <w:p w14:paraId="633DF3FA" w14:textId="1B1FFDAE" w:rsidR="007A7A4D" w:rsidRPr="00A06F86" w:rsidRDefault="007A7A4D" w:rsidP="007A7A4D">
      <w:pPr>
        <w:rPr>
          <w:rFonts w:ascii="Verdana" w:hAnsi="Verdana"/>
          <w:i/>
          <w:sz w:val="18"/>
          <w:szCs w:val="18"/>
        </w:rPr>
      </w:pPr>
      <w:r>
        <w:rPr>
          <w:rFonts w:ascii="Verdana" w:hAnsi="Verdana"/>
          <w:noProof/>
          <w:sz w:val="18"/>
          <w:szCs w:val="18"/>
        </w:rPr>
        <w:t>UMW</w:t>
      </w:r>
      <w:r w:rsidR="00DC3E17">
        <w:rPr>
          <w:rFonts w:ascii="Verdana" w:hAnsi="Verdana"/>
          <w:noProof/>
          <w:sz w:val="18"/>
          <w:szCs w:val="18"/>
        </w:rPr>
        <w:t>/</w:t>
      </w:r>
      <w:r w:rsidR="00BD524A">
        <w:rPr>
          <w:rFonts w:ascii="Verdana" w:hAnsi="Verdana"/>
          <w:noProof/>
          <w:sz w:val="18"/>
          <w:szCs w:val="18"/>
        </w:rPr>
        <w:t>A</w:t>
      </w:r>
      <w:r w:rsidRPr="00A06F86">
        <w:rPr>
          <w:rFonts w:ascii="Verdana" w:hAnsi="Verdana"/>
          <w:noProof/>
          <w:sz w:val="18"/>
          <w:szCs w:val="18"/>
        </w:rPr>
        <w:t>Z/PN-</w:t>
      </w:r>
      <w:r w:rsidR="00C7131F">
        <w:rPr>
          <w:rFonts w:ascii="Verdana" w:hAnsi="Verdana"/>
          <w:noProof/>
          <w:sz w:val="18"/>
          <w:szCs w:val="18"/>
        </w:rPr>
        <w:t>69</w:t>
      </w:r>
      <w:r w:rsidR="00D86744">
        <w:rPr>
          <w:rFonts w:ascii="Verdana" w:hAnsi="Verdana"/>
          <w:noProof/>
          <w:sz w:val="18"/>
          <w:szCs w:val="18"/>
        </w:rPr>
        <w:t>/</w:t>
      </w:r>
      <w:r w:rsidR="00BD524A">
        <w:rPr>
          <w:rFonts w:ascii="Verdana" w:hAnsi="Verdana"/>
          <w:noProof/>
          <w:sz w:val="18"/>
          <w:szCs w:val="18"/>
        </w:rPr>
        <w:t>20</w:t>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r>
      <w:r w:rsidRPr="00A06F86">
        <w:rPr>
          <w:rFonts w:ascii="Verdana" w:hAnsi="Verdana"/>
          <w:noProof/>
          <w:sz w:val="18"/>
          <w:szCs w:val="18"/>
        </w:rPr>
        <w:tab/>
        <w:t xml:space="preserve">                       </w:t>
      </w:r>
      <w:r w:rsidRPr="00A06F86">
        <w:rPr>
          <w:rFonts w:ascii="Verdana" w:hAnsi="Verdana"/>
          <w:noProof/>
          <w:sz w:val="18"/>
          <w:szCs w:val="18"/>
        </w:rPr>
        <w:tab/>
      </w:r>
      <w:r>
        <w:rPr>
          <w:rFonts w:ascii="Verdana" w:hAnsi="Verdana"/>
          <w:noProof/>
          <w:sz w:val="18"/>
          <w:szCs w:val="18"/>
        </w:rPr>
        <w:t xml:space="preserve">            </w:t>
      </w:r>
      <w:r w:rsidRPr="00A06F86">
        <w:rPr>
          <w:rFonts w:ascii="Verdana" w:hAnsi="Verdana"/>
          <w:noProof/>
          <w:sz w:val="18"/>
          <w:szCs w:val="18"/>
        </w:rPr>
        <w:t xml:space="preserve">Wrocław, </w:t>
      </w:r>
      <w:r w:rsidR="0042346D">
        <w:rPr>
          <w:rFonts w:ascii="Verdana" w:hAnsi="Verdana"/>
          <w:noProof/>
          <w:sz w:val="18"/>
          <w:szCs w:val="18"/>
        </w:rPr>
        <w:t>2</w:t>
      </w:r>
      <w:r w:rsidR="00C7131F">
        <w:rPr>
          <w:rFonts w:ascii="Verdana" w:hAnsi="Verdana"/>
          <w:noProof/>
          <w:sz w:val="18"/>
          <w:szCs w:val="18"/>
        </w:rPr>
        <w:t>1</w:t>
      </w:r>
      <w:r w:rsidR="0042346D">
        <w:rPr>
          <w:rFonts w:ascii="Verdana" w:hAnsi="Verdana"/>
          <w:noProof/>
          <w:sz w:val="18"/>
          <w:szCs w:val="18"/>
        </w:rPr>
        <w:t>.0</w:t>
      </w:r>
      <w:r w:rsidR="00C7131F">
        <w:rPr>
          <w:rFonts w:ascii="Verdana" w:hAnsi="Verdana"/>
          <w:noProof/>
          <w:sz w:val="18"/>
          <w:szCs w:val="18"/>
        </w:rPr>
        <w:t>7</w:t>
      </w:r>
      <w:r w:rsidR="00BA53B3">
        <w:rPr>
          <w:rFonts w:ascii="Verdana" w:hAnsi="Verdana"/>
          <w:noProof/>
          <w:sz w:val="18"/>
          <w:szCs w:val="18"/>
        </w:rPr>
        <w:t>.2020</w:t>
      </w:r>
      <w:r w:rsidRPr="00A06F86">
        <w:rPr>
          <w:rFonts w:ascii="Verdana" w:hAnsi="Verdana"/>
          <w:noProof/>
          <w:sz w:val="18"/>
          <w:szCs w:val="18"/>
        </w:rPr>
        <w:t xml:space="preserve"> r.</w:t>
      </w:r>
    </w:p>
    <w:p w14:paraId="2637E9EB" w14:textId="77777777" w:rsidR="007A7A4D" w:rsidRPr="004F47C5" w:rsidRDefault="007A7A4D" w:rsidP="007A7A4D">
      <w:pPr>
        <w:shd w:val="clear" w:color="auto" w:fill="FFFFFF"/>
        <w:ind w:right="186"/>
        <w:jc w:val="center"/>
        <w:rPr>
          <w:rFonts w:ascii="Verdana" w:hAnsi="Verdana"/>
          <w:b/>
          <w:color w:val="800080"/>
          <w:sz w:val="16"/>
          <w:szCs w:val="16"/>
        </w:rPr>
      </w:pPr>
      <w:r w:rsidRPr="004F47C5">
        <w:rPr>
          <w:rFonts w:ascii="Verdana" w:hAnsi="Verdana"/>
          <w:b/>
          <w:color w:val="FF0000"/>
          <w:sz w:val="16"/>
          <w:szCs w:val="16"/>
        </w:rPr>
        <w:t xml:space="preserve">    </w:t>
      </w:r>
      <w:r w:rsidRPr="004F47C5">
        <w:rPr>
          <w:rFonts w:ascii="Verdana" w:hAnsi="Verdana"/>
          <w:b/>
          <w:color w:val="800080"/>
          <w:sz w:val="16"/>
          <w:szCs w:val="16"/>
        </w:rPr>
        <w:t xml:space="preserve">    </w:t>
      </w:r>
    </w:p>
    <w:p w14:paraId="2BEC332E" w14:textId="77777777" w:rsidR="007043EC" w:rsidRPr="00DA26FE" w:rsidRDefault="007043EC" w:rsidP="00DA26FE">
      <w:pPr>
        <w:shd w:val="clear" w:color="auto" w:fill="FFFFFF"/>
        <w:ind w:right="186"/>
        <w:jc w:val="center"/>
        <w:rPr>
          <w:rFonts w:ascii="Verdana" w:hAnsi="Verdana"/>
          <w:b/>
          <w:sz w:val="18"/>
          <w:szCs w:val="18"/>
        </w:rPr>
      </w:pPr>
    </w:p>
    <w:p w14:paraId="5AC5A8BE" w14:textId="21165AE4" w:rsidR="007A7A4D" w:rsidRPr="00DA26FE" w:rsidRDefault="007A7A4D" w:rsidP="00DA26FE">
      <w:pPr>
        <w:shd w:val="clear" w:color="auto" w:fill="FFFFFF"/>
        <w:ind w:right="186"/>
        <w:jc w:val="center"/>
        <w:rPr>
          <w:rFonts w:ascii="Verdana" w:hAnsi="Verdana"/>
          <w:b/>
          <w:sz w:val="18"/>
          <w:szCs w:val="18"/>
        </w:rPr>
      </w:pPr>
      <w:r w:rsidRPr="00DA26FE">
        <w:rPr>
          <w:rFonts w:ascii="Verdana" w:hAnsi="Verdana"/>
          <w:b/>
          <w:sz w:val="18"/>
          <w:szCs w:val="18"/>
        </w:rPr>
        <w:t>WYNIK</w:t>
      </w:r>
      <w:r w:rsidR="00DA55B3" w:rsidRPr="00DA26FE">
        <w:rPr>
          <w:rFonts w:ascii="Verdana" w:hAnsi="Verdana"/>
          <w:b/>
          <w:sz w:val="18"/>
          <w:szCs w:val="18"/>
        </w:rPr>
        <w:t xml:space="preserve"> dla części </w:t>
      </w:r>
      <w:r w:rsidR="00C7131F">
        <w:rPr>
          <w:rFonts w:ascii="Verdana" w:hAnsi="Verdana"/>
          <w:b/>
          <w:sz w:val="18"/>
          <w:szCs w:val="18"/>
        </w:rPr>
        <w:t>3, 5, i 7</w:t>
      </w:r>
    </w:p>
    <w:p w14:paraId="481C00BC" w14:textId="77777777" w:rsidR="007043EC" w:rsidRPr="00DA26FE" w:rsidRDefault="007043EC" w:rsidP="00DA26FE">
      <w:pPr>
        <w:ind w:left="360" w:right="-58" w:hanging="360"/>
        <w:rPr>
          <w:rFonts w:ascii="Verdana" w:hAnsi="Verdana"/>
          <w:color w:val="000000"/>
          <w:sz w:val="18"/>
          <w:szCs w:val="18"/>
          <w:u w:val="single"/>
        </w:rPr>
      </w:pPr>
    </w:p>
    <w:p w14:paraId="56C7A835" w14:textId="1F7434D8" w:rsidR="007A7A4D" w:rsidRPr="00DA26FE" w:rsidRDefault="007A7A4D" w:rsidP="00326F29">
      <w:pPr>
        <w:ind w:left="360" w:right="-58" w:hanging="360"/>
        <w:jc w:val="both"/>
        <w:rPr>
          <w:rFonts w:ascii="Verdana" w:hAnsi="Verdana"/>
          <w:color w:val="000000"/>
          <w:sz w:val="18"/>
          <w:szCs w:val="18"/>
          <w:u w:val="single"/>
        </w:rPr>
      </w:pPr>
      <w:r w:rsidRPr="00DA26FE">
        <w:rPr>
          <w:rFonts w:ascii="Verdana" w:hAnsi="Verdana"/>
          <w:color w:val="000000"/>
          <w:sz w:val="18"/>
          <w:szCs w:val="18"/>
          <w:u w:val="single"/>
        </w:rPr>
        <w:t xml:space="preserve">NAZWA POSTĘPOWANIA  </w:t>
      </w:r>
    </w:p>
    <w:p w14:paraId="2B416275" w14:textId="77777777" w:rsidR="0042346D" w:rsidRPr="00E44EC0" w:rsidRDefault="0042346D" w:rsidP="0042346D">
      <w:pPr>
        <w:tabs>
          <w:tab w:val="right" w:pos="9072"/>
        </w:tabs>
        <w:ind w:right="-58"/>
        <w:jc w:val="both"/>
        <w:rPr>
          <w:rFonts w:ascii="Verdana" w:hAnsi="Verdana"/>
          <w:b/>
          <w:bCs/>
          <w:sz w:val="18"/>
          <w:szCs w:val="18"/>
          <w:u w:val="single"/>
        </w:rPr>
      </w:pPr>
      <w:r w:rsidRPr="00E44EC0">
        <w:rPr>
          <w:rFonts w:ascii="Verdana" w:hAnsi="Verdana"/>
          <w:b/>
          <w:bCs/>
          <w:sz w:val="18"/>
          <w:szCs w:val="18"/>
        </w:rPr>
        <w:t>Dostawa sprzętu laboratoryjnego na potrzeby jednostek Uniwersytetu Medycznego we Wrocławiu.</w:t>
      </w:r>
    </w:p>
    <w:p w14:paraId="066ADAC7" w14:textId="77777777" w:rsidR="0042346D" w:rsidRPr="0042346D" w:rsidRDefault="0042346D" w:rsidP="0042346D">
      <w:pPr>
        <w:tabs>
          <w:tab w:val="right" w:pos="9072"/>
        </w:tabs>
        <w:ind w:right="-58"/>
        <w:jc w:val="both"/>
        <w:rPr>
          <w:rFonts w:ascii="Century Gothic" w:hAnsi="Century Gothic"/>
          <w:bCs/>
          <w:sz w:val="20"/>
          <w:szCs w:val="20"/>
          <w:u w:val="single"/>
        </w:rPr>
      </w:pPr>
    </w:p>
    <w:p w14:paraId="6A0023AC" w14:textId="77777777" w:rsidR="00B7729B" w:rsidRPr="00DA26FE" w:rsidRDefault="00B7729B" w:rsidP="00326F29">
      <w:pPr>
        <w:tabs>
          <w:tab w:val="right" w:pos="9072"/>
        </w:tabs>
        <w:ind w:right="-58"/>
        <w:jc w:val="both"/>
        <w:rPr>
          <w:rFonts w:ascii="Verdana" w:hAnsi="Verdana"/>
          <w:noProof/>
          <w:sz w:val="18"/>
          <w:szCs w:val="18"/>
        </w:rPr>
      </w:pPr>
    </w:p>
    <w:p w14:paraId="0877EC70" w14:textId="1540977C" w:rsidR="00B7729B" w:rsidRPr="00DA26FE" w:rsidRDefault="00B7729B" w:rsidP="00326F29">
      <w:pPr>
        <w:tabs>
          <w:tab w:val="right" w:pos="9072"/>
        </w:tabs>
        <w:ind w:right="-58"/>
        <w:jc w:val="both"/>
        <w:rPr>
          <w:rFonts w:ascii="Verdana" w:hAnsi="Verdana"/>
          <w:noProof/>
          <w:sz w:val="18"/>
          <w:szCs w:val="18"/>
        </w:rPr>
      </w:pPr>
      <w:r w:rsidRPr="00DA26FE">
        <w:rPr>
          <w:rFonts w:ascii="Verdana" w:hAnsi="Verdana"/>
          <w:noProof/>
          <w:sz w:val="18"/>
          <w:szCs w:val="18"/>
        </w:rPr>
        <w:t>Uniwersytet Medyczny we Wrocławiu</w:t>
      </w:r>
      <w:r w:rsidRPr="00DA26FE">
        <w:rPr>
          <w:rFonts w:ascii="Verdana" w:hAnsi="Verdana"/>
          <w:bCs/>
          <w:i/>
          <w:iCs/>
          <w:noProof/>
          <w:sz w:val="18"/>
          <w:szCs w:val="18"/>
        </w:rPr>
        <w:t xml:space="preserve"> </w:t>
      </w:r>
      <w:r w:rsidRPr="00DA26FE">
        <w:rPr>
          <w:rFonts w:ascii="Verdana" w:hAnsi="Verdana"/>
          <w:noProof/>
          <w:sz w:val="18"/>
          <w:szCs w:val="18"/>
        </w:rPr>
        <w:t>dziękuje Wykonawcy za udział w ww. postępowaniu.</w:t>
      </w:r>
    </w:p>
    <w:p w14:paraId="7BB63F34" w14:textId="77777777" w:rsidR="00B7729B" w:rsidRPr="00DA26FE" w:rsidRDefault="00B7729B" w:rsidP="00326F29">
      <w:pPr>
        <w:shd w:val="clear" w:color="auto" w:fill="FFFFFF"/>
        <w:ind w:right="-58"/>
        <w:jc w:val="both"/>
        <w:rPr>
          <w:rFonts w:ascii="Verdana" w:hAnsi="Verdana"/>
          <w:sz w:val="18"/>
          <w:szCs w:val="18"/>
        </w:rPr>
      </w:pPr>
    </w:p>
    <w:p w14:paraId="7777A09C" w14:textId="77777777" w:rsidR="00C37027" w:rsidRDefault="00C37027" w:rsidP="00326F29">
      <w:pPr>
        <w:shd w:val="clear" w:color="auto" w:fill="FFFFFF"/>
        <w:ind w:right="-58"/>
        <w:jc w:val="both"/>
        <w:rPr>
          <w:rFonts w:ascii="Verdana" w:hAnsi="Verdana"/>
          <w:sz w:val="18"/>
          <w:szCs w:val="18"/>
        </w:rPr>
      </w:pPr>
    </w:p>
    <w:p w14:paraId="19A3A8C7" w14:textId="073871B8" w:rsidR="00B7729B" w:rsidRPr="00DA26FE" w:rsidRDefault="00B7729B" w:rsidP="00326F29">
      <w:pPr>
        <w:shd w:val="clear" w:color="auto" w:fill="FFFFFF"/>
        <w:ind w:right="-58"/>
        <w:jc w:val="both"/>
        <w:rPr>
          <w:rFonts w:ascii="Verdana" w:hAnsi="Verdana"/>
          <w:b/>
          <w:bCs/>
          <w:sz w:val="18"/>
          <w:szCs w:val="18"/>
        </w:rPr>
      </w:pPr>
      <w:r w:rsidRPr="00DA26FE">
        <w:rPr>
          <w:rFonts w:ascii="Verdana" w:hAnsi="Verdana"/>
          <w:sz w:val="18"/>
          <w:szCs w:val="18"/>
        </w:rPr>
        <w:t xml:space="preserve">Zgodnie z art. 92 ustawy z dnia 29 stycznia 2004 r. Prawa zamówień publicznych (tekst jedn. – </w:t>
      </w:r>
      <w:r w:rsidR="00BD524A">
        <w:rPr>
          <w:rFonts w:ascii="Verdana" w:hAnsi="Verdana"/>
          <w:sz w:val="18"/>
          <w:szCs w:val="18"/>
        </w:rPr>
        <w:br/>
      </w:r>
      <w:r w:rsidRPr="00DA26FE">
        <w:rPr>
          <w:rFonts w:ascii="Verdana" w:hAnsi="Verdana"/>
          <w:sz w:val="18"/>
          <w:szCs w:val="18"/>
        </w:rPr>
        <w:t>Dz. U. z 2019 r., poz. 1843</w:t>
      </w:r>
      <w:r w:rsidR="00C7131F">
        <w:rPr>
          <w:rFonts w:ascii="Verdana" w:hAnsi="Verdana"/>
          <w:sz w:val="18"/>
          <w:szCs w:val="18"/>
        </w:rPr>
        <w:t xml:space="preserve"> z </w:t>
      </w:r>
      <w:proofErr w:type="spellStart"/>
      <w:r w:rsidR="00C7131F">
        <w:rPr>
          <w:rFonts w:ascii="Verdana" w:hAnsi="Verdana"/>
          <w:sz w:val="18"/>
          <w:szCs w:val="18"/>
        </w:rPr>
        <w:t>późn</w:t>
      </w:r>
      <w:proofErr w:type="spellEnd"/>
      <w:r w:rsidR="00C7131F">
        <w:rPr>
          <w:rFonts w:ascii="Verdana" w:hAnsi="Verdana"/>
          <w:sz w:val="18"/>
          <w:szCs w:val="18"/>
        </w:rPr>
        <w:t>. zm.</w:t>
      </w:r>
      <w:r w:rsidRPr="00DA26FE">
        <w:rPr>
          <w:rFonts w:ascii="Verdana" w:hAnsi="Verdana"/>
          <w:sz w:val="18"/>
          <w:szCs w:val="18"/>
        </w:rPr>
        <w:t>), zwanej dalej „</w:t>
      </w:r>
      <w:proofErr w:type="spellStart"/>
      <w:r w:rsidRPr="00DA26FE">
        <w:rPr>
          <w:rFonts w:ascii="Verdana" w:hAnsi="Verdana"/>
          <w:sz w:val="18"/>
          <w:szCs w:val="18"/>
        </w:rPr>
        <w:t>Pzp</w:t>
      </w:r>
      <w:proofErr w:type="spellEnd"/>
      <w:r w:rsidRPr="00DA26FE">
        <w:rPr>
          <w:rFonts w:ascii="Verdana" w:hAnsi="Verdana"/>
          <w:sz w:val="18"/>
          <w:szCs w:val="18"/>
        </w:rPr>
        <w:t>”, zawiadamiamy o jego</w:t>
      </w:r>
      <w:r w:rsidRPr="00DA26FE">
        <w:rPr>
          <w:rFonts w:ascii="Verdana" w:hAnsi="Verdana"/>
          <w:b/>
          <w:bCs/>
          <w:sz w:val="18"/>
          <w:szCs w:val="18"/>
        </w:rPr>
        <w:t xml:space="preserve"> wyniku</w:t>
      </w:r>
      <w:r w:rsidR="00C7131F">
        <w:rPr>
          <w:rFonts w:ascii="Verdana" w:hAnsi="Verdana"/>
          <w:b/>
          <w:bCs/>
          <w:sz w:val="18"/>
          <w:szCs w:val="18"/>
        </w:rPr>
        <w:t xml:space="preserve"> w części 3, 5 i 7 zamówienia</w:t>
      </w:r>
      <w:r w:rsidRPr="00DA26FE">
        <w:rPr>
          <w:rFonts w:ascii="Verdana" w:hAnsi="Verdana"/>
          <w:b/>
          <w:bCs/>
          <w:sz w:val="18"/>
          <w:szCs w:val="18"/>
        </w:rPr>
        <w:t>.</w:t>
      </w:r>
    </w:p>
    <w:p w14:paraId="368E8993" w14:textId="77777777" w:rsidR="00B7729B" w:rsidRPr="00DA26FE" w:rsidRDefault="00B7729B" w:rsidP="00326F29">
      <w:pPr>
        <w:autoSpaceDE w:val="0"/>
        <w:autoSpaceDN w:val="0"/>
        <w:adjustRightInd w:val="0"/>
        <w:ind w:right="-58"/>
        <w:jc w:val="both"/>
        <w:rPr>
          <w:rFonts w:ascii="Verdana" w:hAnsi="Verdana"/>
          <w:bCs/>
          <w:strike/>
          <w:color w:val="FF0000"/>
          <w:sz w:val="18"/>
          <w:szCs w:val="18"/>
        </w:rPr>
      </w:pPr>
    </w:p>
    <w:p w14:paraId="58061B65" w14:textId="77777777" w:rsidR="00B7729B" w:rsidRPr="00DA26FE" w:rsidRDefault="00B7729B" w:rsidP="00326F29">
      <w:pPr>
        <w:tabs>
          <w:tab w:val="right" w:pos="9072"/>
        </w:tabs>
        <w:ind w:right="-58"/>
        <w:jc w:val="both"/>
        <w:rPr>
          <w:rFonts w:ascii="Verdana" w:hAnsi="Verdana" w:cs="Arial"/>
          <w:b/>
          <w:bCs/>
          <w:color w:val="000000"/>
          <w:sz w:val="18"/>
          <w:szCs w:val="18"/>
        </w:rPr>
      </w:pPr>
    </w:p>
    <w:p w14:paraId="4445E06D" w14:textId="6D4412E1" w:rsidR="006B2275" w:rsidRDefault="00BD524A" w:rsidP="00D65D06">
      <w:pPr>
        <w:ind w:left="1134" w:hanging="1134"/>
        <w:jc w:val="both"/>
        <w:rPr>
          <w:rFonts w:ascii="Century Gothic" w:hAnsi="Century Gothic"/>
          <w:sz w:val="20"/>
          <w:szCs w:val="20"/>
        </w:rPr>
      </w:pPr>
      <w:r w:rsidRPr="00C37027">
        <w:rPr>
          <w:rFonts w:ascii="Century Gothic" w:hAnsi="Century Gothic" w:cs="Arial"/>
          <w:b/>
        </w:rPr>
        <w:t xml:space="preserve">Część </w:t>
      </w:r>
      <w:r w:rsidR="00C7131F">
        <w:rPr>
          <w:rFonts w:ascii="Century Gothic" w:hAnsi="Century Gothic" w:cs="Arial"/>
          <w:b/>
        </w:rPr>
        <w:t>3</w:t>
      </w:r>
      <w:r w:rsidR="00C37027">
        <w:rPr>
          <w:rFonts w:ascii="Century Gothic" w:hAnsi="Century Gothic" w:cs="Arial"/>
          <w:b/>
          <w:sz w:val="20"/>
          <w:szCs w:val="20"/>
        </w:rPr>
        <w:t xml:space="preserve"> </w:t>
      </w:r>
      <w:r w:rsidR="00D65D06">
        <w:rPr>
          <w:rFonts w:ascii="Century Gothic" w:hAnsi="Century Gothic" w:cs="Arial"/>
          <w:b/>
          <w:sz w:val="20"/>
          <w:szCs w:val="20"/>
        </w:rPr>
        <w:tab/>
      </w:r>
      <w:r w:rsidR="00C7131F">
        <w:rPr>
          <w:rFonts w:ascii="Verdana" w:hAnsi="Verdana" w:cs="Arial"/>
          <w:sz w:val="18"/>
          <w:szCs w:val="18"/>
        </w:rPr>
        <w:t xml:space="preserve">Mikroskop świetlny 2 </w:t>
      </w:r>
      <w:proofErr w:type="spellStart"/>
      <w:r w:rsidR="00C7131F">
        <w:rPr>
          <w:rFonts w:ascii="Verdana" w:hAnsi="Verdana" w:cs="Arial"/>
          <w:sz w:val="18"/>
          <w:szCs w:val="18"/>
        </w:rPr>
        <w:t>szt</w:t>
      </w:r>
      <w:proofErr w:type="spellEnd"/>
      <w:r w:rsidR="00C7131F">
        <w:rPr>
          <w:rFonts w:ascii="Verdana" w:hAnsi="Verdana" w:cs="Arial"/>
          <w:sz w:val="18"/>
          <w:szCs w:val="18"/>
        </w:rPr>
        <w:t xml:space="preserve"> </w:t>
      </w:r>
      <w:r w:rsidR="00C7131F" w:rsidRPr="008C65DB">
        <w:rPr>
          <w:rFonts w:ascii="Verdana" w:hAnsi="Verdana" w:cs="Arial"/>
          <w:sz w:val="18"/>
          <w:szCs w:val="18"/>
        </w:rPr>
        <w:t xml:space="preserve">na potrzeby </w:t>
      </w:r>
      <w:r w:rsidR="00C7131F">
        <w:rPr>
          <w:rFonts w:ascii="Verdana" w:hAnsi="Verdana" w:cs="Arial"/>
          <w:sz w:val="18"/>
          <w:szCs w:val="18"/>
        </w:rPr>
        <w:t>Katedry i Zakładu Biologii i Parazytologii Lekarskiej</w:t>
      </w:r>
    </w:p>
    <w:p w14:paraId="0729A2DF" w14:textId="77777777" w:rsidR="00D578B3" w:rsidRDefault="00D578B3" w:rsidP="00D578B3">
      <w:pPr>
        <w:ind w:left="993" w:hanging="993"/>
        <w:jc w:val="both"/>
        <w:rPr>
          <w:rFonts w:ascii="Verdana" w:hAnsi="Verdana"/>
          <w:noProof/>
          <w:sz w:val="18"/>
          <w:szCs w:val="18"/>
        </w:rPr>
      </w:pPr>
    </w:p>
    <w:p w14:paraId="0412A08E" w14:textId="6CE5BB0D" w:rsidR="00BD524A" w:rsidRPr="00DA26FE" w:rsidRDefault="00BD524A" w:rsidP="00BD524A">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725BB4C6"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433303FE" w14:textId="77777777" w:rsidR="00D578B3" w:rsidRPr="0028178D"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5A92DEBE" w14:textId="5AC4D462" w:rsidR="00BD524A" w:rsidRPr="00E324AF" w:rsidRDefault="00D578B3" w:rsidP="00D578B3">
      <w:pPr>
        <w:pStyle w:val="Akapitzlist"/>
        <w:numPr>
          <w:ilvl w:val="0"/>
          <w:numId w:val="12"/>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71C57158" w14:textId="77777777" w:rsidR="006B2275" w:rsidRPr="00DA26FE" w:rsidRDefault="006B2275" w:rsidP="0006020A">
      <w:pPr>
        <w:numPr>
          <w:ilvl w:val="0"/>
          <w:numId w:val="16"/>
        </w:numPr>
        <w:tabs>
          <w:tab w:val="right" w:pos="9356"/>
        </w:tabs>
        <w:ind w:right="-58"/>
        <w:jc w:val="both"/>
        <w:rPr>
          <w:rFonts w:ascii="Verdana" w:hAnsi="Verdana"/>
          <w:b/>
          <w:bCs/>
          <w:noProof/>
          <w:sz w:val="18"/>
          <w:szCs w:val="18"/>
          <w:u w:val="single"/>
        </w:rPr>
      </w:pPr>
      <w:r w:rsidRPr="00DA26FE">
        <w:rPr>
          <w:rFonts w:ascii="Verdana" w:hAnsi="Verdana"/>
          <w:b/>
          <w:bCs/>
          <w:noProof/>
          <w:sz w:val="18"/>
          <w:szCs w:val="18"/>
          <w:u w:val="single"/>
        </w:rPr>
        <w:t>Złożona oferta.</w:t>
      </w:r>
    </w:p>
    <w:p w14:paraId="3E9A39E0" w14:textId="46F5221A" w:rsidR="006B2275" w:rsidRDefault="006B2275" w:rsidP="00766B95">
      <w:pPr>
        <w:tabs>
          <w:tab w:val="right" w:pos="9356"/>
        </w:tabs>
        <w:ind w:left="709" w:right="-58"/>
        <w:jc w:val="both"/>
        <w:rPr>
          <w:rFonts w:ascii="Verdana" w:hAnsi="Verdana"/>
          <w:noProof/>
          <w:sz w:val="18"/>
          <w:szCs w:val="18"/>
        </w:rPr>
      </w:pPr>
      <w:r w:rsidRPr="00DA26FE">
        <w:rPr>
          <w:rFonts w:ascii="Verdana" w:hAnsi="Verdana"/>
          <w:noProof/>
          <w:sz w:val="18"/>
          <w:szCs w:val="18"/>
        </w:rPr>
        <w:t xml:space="preserve">Ofertę złożył następujący Wykonawca, wymieniony w </w:t>
      </w:r>
      <w:r w:rsidR="00C7131F">
        <w:rPr>
          <w:rFonts w:ascii="Verdana" w:hAnsi="Verdana"/>
          <w:noProof/>
          <w:sz w:val="18"/>
          <w:szCs w:val="18"/>
        </w:rPr>
        <w:t xml:space="preserve">poniższej </w:t>
      </w:r>
      <w:r w:rsidRPr="00DA26FE">
        <w:rPr>
          <w:rFonts w:ascii="Verdana" w:hAnsi="Verdana"/>
          <w:noProof/>
          <w:sz w:val="18"/>
          <w:szCs w:val="18"/>
        </w:rPr>
        <w:t xml:space="preserve">tabeli: </w:t>
      </w:r>
    </w:p>
    <w:p w14:paraId="5FE046E0" w14:textId="60D0086D" w:rsidR="00E44EC0" w:rsidRDefault="00E44EC0" w:rsidP="00C37027">
      <w:pPr>
        <w:tabs>
          <w:tab w:val="right" w:pos="9356"/>
        </w:tabs>
        <w:ind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E44EC0" w14:paraId="441031E4" w14:textId="2777F376" w:rsidTr="00945586">
        <w:tc>
          <w:tcPr>
            <w:tcW w:w="828" w:type="dxa"/>
            <w:vMerge w:val="restart"/>
          </w:tcPr>
          <w:p w14:paraId="3A0BDEC2" w14:textId="77777777" w:rsidR="00E44EC0" w:rsidRDefault="00E44EC0" w:rsidP="00DB150A">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746D9B14"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2BE34FF8"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4A7FA0C1" w14:textId="77777777" w:rsidR="00E44EC0" w:rsidRDefault="00E44EC0" w:rsidP="00DB150A">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1D46E6C7" w14:textId="0583E47F"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sidR="00945586">
              <w:rPr>
                <w:rFonts w:ascii="Verdana" w:hAnsi="Verdana" w:cs="Arial"/>
                <w:sz w:val="18"/>
                <w:szCs w:val="18"/>
              </w:rPr>
              <w:br/>
            </w:r>
            <w:r>
              <w:rPr>
                <w:rFonts w:ascii="Verdana" w:hAnsi="Verdana" w:cs="Arial"/>
                <w:sz w:val="18"/>
                <w:szCs w:val="18"/>
              </w:rPr>
              <w:t>gwarancji</w:t>
            </w:r>
          </w:p>
        </w:tc>
        <w:tc>
          <w:tcPr>
            <w:tcW w:w="1457" w:type="dxa"/>
            <w:vMerge w:val="restart"/>
            <w:vAlign w:val="center"/>
          </w:tcPr>
          <w:p w14:paraId="3FC3AC6A" w14:textId="68EFA5A1" w:rsidR="00E44EC0" w:rsidRDefault="00E44EC0" w:rsidP="00E44EC0">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E44EC0" w14:paraId="09DBC0CD" w14:textId="77777777" w:rsidTr="00945586">
        <w:tc>
          <w:tcPr>
            <w:tcW w:w="828" w:type="dxa"/>
            <w:vMerge/>
          </w:tcPr>
          <w:p w14:paraId="1CF9BB19" w14:textId="77777777" w:rsidR="00E44EC0" w:rsidRDefault="00E44EC0" w:rsidP="00DB150A">
            <w:pPr>
              <w:pStyle w:val="Akapitzlist"/>
              <w:ind w:left="-120" w:right="-426"/>
              <w:contextualSpacing w:val="0"/>
              <w:jc w:val="both"/>
              <w:rPr>
                <w:rFonts w:ascii="Verdana" w:hAnsi="Verdana" w:cs="Arial"/>
                <w:sz w:val="18"/>
                <w:szCs w:val="18"/>
              </w:rPr>
            </w:pPr>
          </w:p>
        </w:tc>
        <w:tc>
          <w:tcPr>
            <w:tcW w:w="2575" w:type="dxa"/>
            <w:vMerge/>
          </w:tcPr>
          <w:p w14:paraId="338B7A0F" w14:textId="77777777" w:rsidR="00E44EC0" w:rsidRDefault="00E44EC0" w:rsidP="00DB150A">
            <w:pPr>
              <w:pStyle w:val="Akapitzlist"/>
              <w:ind w:left="0" w:right="-426"/>
              <w:contextualSpacing w:val="0"/>
              <w:jc w:val="both"/>
              <w:rPr>
                <w:rFonts w:ascii="Verdana" w:hAnsi="Verdana" w:cs="Arial"/>
                <w:sz w:val="18"/>
                <w:szCs w:val="18"/>
              </w:rPr>
            </w:pPr>
          </w:p>
        </w:tc>
        <w:tc>
          <w:tcPr>
            <w:tcW w:w="1695" w:type="dxa"/>
          </w:tcPr>
          <w:p w14:paraId="08D67256" w14:textId="2311BB13" w:rsidR="00E44EC0" w:rsidRPr="00E44EC0" w:rsidRDefault="00E44EC0" w:rsidP="00E44EC0">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25ECFB66" w14:textId="1BA2A221" w:rsidR="00E44EC0" w:rsidRPr="00E44EC0" w:rsidRDefault="00E44EC0" w:rsidP="00E44EC0">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0F754DB3" w14:textId="21A1DA5C" w:rsidR="00E44EC0" w:rsidRPr="00E44EC0" w:rsidRDefault="00E44EC0"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232971C" w14:textId="77777777" w:rsidR="00E44EC0" w:rsidRDefault="00E44EC0" w:rsidP="00E44EC0">
            <w:pPr>
              <w:pStyle w:val="Akapitzlist"/>
              <w:ind w:left="0"/>
              <w:contextualSpacing w:val="0"/>
              <w:jc w:val="center"/>
              <w:rPr>
                <w:rFonts w:ascii="Verdana" w:hAnsi="Verdana" w:cs="Arial"/>
                <w:sz w:val="18"/>
                <w:szCs w:val="18"/>
              </w:rPr>
            </w:pPr>
          </w:p>
        </w:tc>
      </w:tr>
      <w:tr w:rsidR="00E44EC0" w14:paraId="4C7F9640" w14:textId="50BA4156" w:rsidTr="00945586">
        <w:tc>
          <w:tcPr>
            <w:tcW w:w="828" w:type="dxa"/>
          </w:tcPr>
          <w:p w14:paraId="3C56CA40"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11</w:t>
            </w:r>
          </w:p>
        </w:tc>
        <w:tc>
          <w:tcPr>
            <w:tcW w:w="2575" w:type="dxa"/>
          </w:tcPr>
          <w:p w14:paraId="6899CB98"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Olympus Polska Sp. z o.o.</w:t>
            </w:r>
          </w:p>
          <w:p w14:paraId="6F2477F5"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ul. Wynalazek 1</w:t>
            </w:r>
          </w:p>
          <w:p w14:paraId="651AE7DD" w14:textId="77777777" w:rsidR="00E44EC0" w:rsidRDefault="00E44EC0" w:rsidP="00DB150A">
            <w:pPr>
              <w:pStyle w:val="Akapitzlist"/>
              <w:ind w:left="0" w:right="-426"/>
              <w:contextualSpacing w:val="0"/>
              <w:jc w:val="both"/>
              <w:rPr>
                <w:rFonts w:ascii="Verdana" w:hAnsi="Verdana" w:cs="Arial"/>
                <w:sz w:val="18"/>
                <w:szCs w:val="18"/>
              </w:rPr>
            </w:pPr>
            <w:r>
              <w:rPr>
                <w:rFonts w:ascii="Verdana" w:hAnsi="Verdana" w:cs="Arial"/>
                <w:sz w:val="18"/>
                <w:szCs w:val="18"/>
              </w:rPr>
              <w:t>02-677 warszawa</w:t>
            </w:r>
          </w:p>
        </w:tc>
        <w:tc>
          <w:tcPr>
            <w:tcW w:w="1695" w:type="dxa"/>
          </w:tcPr>
          <w:p w14:paraId="22CE5655" w14:textId="04112290" w:rsidR="00E44EC0" w:rsidRDefault="00E44EC0" w:rsidP="00DB150A">
            <w:pPr>
              <w:pStyle w:val="Akapitzlist"/>
              <w:ind w:left="0" w:right="-114"/>
              <w:contextualSpacing w:val="0"/>
              <w:jc w:val="center"/>
              <w:rPr>
                <w:rFonts w:ascii="Verdana" w:hAnsi="Verdana" w:cs="Arial"/>
                <w:sz w:val="18"/>
                <w:szCs w:val="18"/>
              </w:rPr>
            </w:pPr>
            <w:r>
              <w:rPr>
                <w:rFonts w:ascii="Verdana" w:hAnsi="Verdana" w:cs="Arial"/>
                <w:sz w:val="18"/>
                <w:szCs w:val="18"/>
              </w:rPr>
              <w:t>9 790,96 zł</w:t>
            </w:r>
          </w:p>
          <w:p w14:paraId="2067A83C" w14:textId="77777777" w:rsidR="00E44EC0" w:rsidRDefault="00E44EC0" w:rsidP="00DB150A">
            <w:pPr>
              <w:pStyle w:val="Akapitzlist"/>
              <w:ind w:left="0" w:right="-114"/>
              <w:contextualSpacing w:val="0"/>
              <w:jc w:val="center"/>
              <w:rPr>
                <w:rFonts w:ascii="Verdana" w:hAnsi="Verdana" w:cs="Arial"/>
                <w:sz w:val="18"/>
                <w:szCs w:val="18"/>
              </w:rPr>
            </w:pPr>
          </w:p>
          <w:p w14:paraId="543DFED9" w14:textId="0E8AF622" w:rsidR="00E44EC0" w:rsidRDefault="00E44EC0" w:rsidP="00DB150A">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7D024912" w14:textId="77777777" w:rsidR="00E44EC0" w:rsidRDefault="00E44EC0" w:rsidP="00DB150A">
            <w:pPr>
              <w:pStyle w:val="Akapitzlist"/>
              <w:ind w:left="0" w:right="-133"/>
              <w:contextualSpacing w:val="0"/>
              <w:jc w:val="center"/>
              <w:rPr>
                <w:rFonts w:ascii="Verdana" w:hAnsi="Verdana" w:cs="Arial"/>
                <w:sz w:val="18"/>
                <w:szCs w:val="18"/>
              </w:rPr>
            </w:pPr>
            <w:r>
              <w:rPr>
                <w:rFonts w:ascii="Verdana" w:hAnsi="Verdana" w:cs="Arial"/>
                <w:sz w:val="18"/>
                <w:szCs w:val="18"/>
              </w:rPr>
              <w:t>6 tygodni</w:t>
            </w:r>
          </w:p>
          <w:p w14:paraId="0F500480" w14:textId="77777777" w:rsidR="00E44EC0" w:rsidRDefault="00E44EC0" w:rsidP="00DB150A">
            <w:pPr>
              <w:pStyle w:val="Akapitzlist"/>
              <w:ind w:left="0" w:right="-133"/>
              <w:contextualSpacing w:val="0"/>
              <w:jc w:val="center"/>
              <w:rPr>
                <w:rFonts w:ascii="Verdana" w:hAnsi="Verdana" w:cs="Arial"/>
                <w:sz w:val="18"/>
                <w:szCs w:val="18"/>
              </w:rPr>
            </w:pPr>
          </w:p>
          <w:p w14:paraId="6966A472" w14:textId="1B77F02F" w:rsidR="00E44EC0" w:rsidRDefault="00E44EC0" w:rsidP="00DB150A">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20,00 pkt.</w:t>
            </w:r>
          </w:p>
        </w:tc>
        <w:tc>
          <w:tcPr>
            <w:tcW w:w="1417" w:type="dxa"/>
          </w:tcPr>
          <w:p w14:paraId="44DD5609" w14:textId="77777777" w:rsidR="00E44EC0" w:rsidRDefault="00E44EC0" w:rsidP="00945586">
            <w:pPr>
              <w:pStyle w:val="Akapitzlist"/>
              <w:ind w:left="0" w:right="-109"/>
              <w:contextualSpacing w:val="0"/>
              <w:jc w:val="center"/>
              <w:rPr>
                <w:rFonts w:ascii="Verdana" w:hAnsi="Verdana" w:cs="Arial"/>
                <w:sz w:val="18"/>
                <w:szCs w:val="18"/>
              </w:rPr>
            </w:pPr>
            <w:r>
              <w:rPr>
                <w:rFonts w:ascii="Verdana" w:hAnsi="Verdana" w:cs="Arial"/>
                <w:sz w:val="18"/>
                <w:szCs w:val="18"/>
              </w:rPr>
              <w:t>24 miesiące</w:t>
            </w:r>
          </w:p>
          <w:p w14:paraId="316AD5D1" w14:textId="77777777" w:rsidR="00E44EC0" w:rsidRDefault="00E44EC0" w:rsidP="00945586">
            <w:pPr>
              <w:pStyle w:val="Akapitzlist"/>
              <w:ind w:left="0" w:right="-109"/>
              <w:contextualSpacing w:val="0"/>
              <w:jc w:val="center"/>
              <w:rPr>
                <w:rFonts w:ascii="Verdana" w:hAnsi="Verdana" w:cs="Arial"/>
                <w:sz w:val="18"/>
                <w:szCs w:val="18"/>
              </w:rPr>
            </w:pPr>
          </w:p>
          <w:p w14:paraId="21BF8C8C" w14:textId="105880CF" w:rsidR="00E44EC0" w:rsidRDefault="00E44EC0" w:rsidP="00945586">
            <w:pPr>
              <w:pStyle w:val="Akapitzlist"/>
              <w:ind w:left="0" w:right="-109"/>
              <w:contextualSpacing w:val="0"/>
              <w:jc w:val="center"/>
              <w:rPr>
                <w:rFonts w:ascii="Verdana" w:hAnsi="Verdana" w:cs="Arial"/>
                <w:sz w:val="18"/>
                <w:szCs w:val="18"/>
              </w:rPr>
            </w:pPr>
            <w:r w:rsidRPr="00E44EC0">
              <w:rPr>
                <w:rFonts w:ascii="Verdana" w:hAnsi="Verdana" w:cs="Arial"/>
                <w:color w:val="0070C0"/>
                <w:sz w:val="18"/>
                <w:szCs w:val="18"/>
              </w:rPr>
              <w:t>20,00 pkt.</w:t>
            </w:r>
          </w:p>
        </w:tc>
        <w:tc>
          <w:tcPr>
            <w:tcW w:w="1457" w:type="dxa"/>
            <w:vAlign w:val="center"/>
          </w:tcPr>
          <w:p w14:paraId="1469707D" w14:textId="53C5A822" w:rsidR="00E44EC0" w:rsidRDefault="00E44EC0" w:rsidP="00DB150A">
            <w:pPr>
              <w:pStyle w:val="Akapitzlist"/>
              <w:ind w:left="0" w:right="-115"/>
              <w:contextualSpacing w:val="0"/>
              <w:jc w:val="center"/>
              <w:rPr>
                <w:rFonts w:ascii="Verdana" w:hAnsi="Verdana" w:cs="Arial"/>
                <w:sz w:val="18"/>
                <w:szCs w:val="18"/>
              </w:rPr>
            </w:pPr>
            <w:r>
              <w:rPr>
                <w:rFonts w:ascii="Verdana" w:hAnsi="Verdana" w:cs="Arial"/>
                <w:sz w:val="18"/>
                <w:szCs w:val="18"/>
              </w:rPr>
              <w:t>100,00</w:t>
            </w:r>
          </w:p>
        </w:tc>
      </w:tr>
    </w:tbl>
    <w:p w14:paraId="0173AFE5" w14:textId="77777777" w:rsidR="00E324AF" w:rsidRDefault="00E324AF" w:rsidP="00C37027">
      <w:pPr>
        <w:tabs>
          <w:tab w:val="right" w:pos="9356"/>
        </w:tabs>
        <w:ind w:right="-58"/>
        <w:jc w:val="both"/>
        <w:rPr>
          <w:rFonts w:ascii="Verdana" w:hAnsi="Verdana"/>
          <w:noProof/>
          <w:sz w:val="18"/>
          <w:szCs w:val="18"/>
        </w:rPr>
      </w:pPr>
    </w:p>
    <w:p w14:paraId="7F35A22B" w14:textId="77777777" w:rsidR="006B2275" w:rsidRPr="00D34CBD" w:rsidRDefault="006B2275" w:rsidP="0006020A">
      <w:pPr>
        <w:pStyle w:val="Akapitzlist"/>
        <w:numPr>
          <w:ilvl w:val="0"/>
          <w:numId w:val="16"/>
        </w:numPr>
        <w:ind w:right="-97"/>
        <w:jc w:val="both"/>
        <w:rPr>
          <w:rFonts w:ascii="Verdana" w:hAnsi="Verdana"/>
          <w:b/>
          <w:sz w:val="18"/>
          <w:szCs w:val="18"/>
          <w:u w:val="single"/>
          <w:lang w:eastAsia="en-US"/>
        </w:rPr>
      </w:pPr>
      <w:r>
        <w:rPr>
          <w:rFonts w:ascii="Verdana" w:hAnsi="Verdana"/>
          <w:b/>
          <w:sz w:val="18"/>
          <w:szCs w:val="18"/>
          <w:u w:val="single"/>
          <w:lang w:eastAsia="en-US"/>
        </w:rPr>
        <w:t>Informacja o Wykonawcach, którzy zostali wykluczeni z postępowania</w:t>
      </w:r>
      <w:r w:rsidRPr="00D34CBD">
        <w:rPr>
          <w:rFonts w:ascii="Verdana" w:hAnsi="Verdana"/>
          <w:b/>
          <w:sz w:val="18"/>
          <w:szCs w:val="18"/>
          <w:u w:val="single"/>
          <w:lang w:eastAsia="en-US"/>
        </w:rPr>
        <w:t>.</w:t>
      </w:r>
    </w:p>
    <w:p w14:paraId="479B5424" w14:textId="77777777" w:rsidR="006B2275" w:rsidRDefault="006B2275"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2CF7C11F" w14:textId="77777777" w:rsidR="006B2275" w:rsidRPr="00570358" w:rsidRDefault="006B2275" w:rsidP="006B2275">
      <w:pPr>
        <w:tabs>
          <w:tab w:val="num" w:pos="1080"/>
        </w:tabs>
        <w:ind w:left="426" w:right="-97"/>
        <w:jc w:val="both"/>
        <w:rPr>
          <w:rFonts w:ascii="Verdana" w:hAnsi="Verdana"/>
          <w:sz w:val="16"/>
          <w:szCs w:val="16"/>
          <w:lang w:eastAsia="en-US"/>
        </w:rPr>
      </w:pPr>
    </w:p>
    <w:p w14:paraId="37B88626" w14:textId="77777777" w:rsidR="006B2275" w:rsidRPr="00587B82" w:rsidRDefault="006B2275" w:rsidP="0006020A">
      <w:pPr>
        <w:pStyle w:val="Akapitzlist"/>
        <w:numPr>
          <w:ilvl w:val="0"/>
          <w:numId w:val="16"/>
        </w:numPr>
        <w:ind w:right="-97"/>
        <w:jc w:val="both"/>
        <w:rPr>
          <w:rFonts w:ascii="Verdana" w:hAnsi="Verdana"/>
          <w:b/>
          <w:bCs/>
          <w:sz w:val="18"/>
          <w:szCs w:val="18"/>
          <w:u w:val="single"/>
          <w:lang w:eastAsia="en-US"/>
        </w:rPr>
      </w:pPr>
      <w:r w:rsidRPr="00587B82">
        <w:rPr>
          <w:rFonts w:ascii="Verdana" w:hAnsi="Verdana"/>
          <w:b/>
          <w:bCs/>
          <w:sz w:val="18"/>
          <w:szCs w:val="18"/>
          <w:u w:val="single"/>
          <w:lang w:eastAsia="en-US"/>
        </w:rPr>
        <w:t>Informacja o Wykonawcach, których oferty zostały odrzucone i o powodach odrzucenia oferty.</w:t>
      </w:r>
    </w:p>
    <w:p w14:paraId="3CFF2903" w14:textId="77777777" w:rsidR="006B2275" w:rsidRDefault="006B2275"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23D51D53" w14:textId="77777777" w:rsidR="006B2275" w:rsidRDefault="006B2275" w:rsidP="006B2275">
      <w:pPr>
        <w:tabs>
          <w:tab w:val="num" w:pos="1080"/>
        </w:tabs>
        <w:spacing w:line="276" w:lineRule="auto"/>
        <w:ind w:left="426" w:right="328"/>
        <w:jc w:val="both"/>
        <w:rPr>
          <w:rFonts w:ascii="Verdana" w:hAnsi="Verdana"/>
          <w:bCs/>
          <w:sz w:val="18"/>
          <w:szCs w:val="18"/>
          <w:lang w:eastAsia="en-US"/>
        </w:rPr>
      </w:pPr>
    </w:p>
    <w:p w14:paraId="41D2CCB3" w14:textId="77777777" w:rsidR="006B2275" w:rsidRPr="00C87940" w:rsidRDefault="006B2275" w:rsidP="0006020A">
      <w:pPr>
        <w:numPr>
          <w:ilvl w:val="0"/>
          <w:numId w:val="16"/>
        </w:numPr>
        <w:tabs>
          <w:tab w:val="center" w:pos="4536"/>
          <w:tab w:val="right" w:pos="9180"/>
        </w:tabs>
        <w:ind w:right="328"/>
        <w:jc w:val="both"/>
        <w:rPr>
          <w:rFonts w:ascii="Verdana" w:hAnsi="Verdana"/>
          <w:b/>
          <w:bCs/>
          <w:noProof/>
          <w:sz w:val="18"/>
          <w:szCs w:val="18"/>
          <w:u w:val="single"/>
        </w:rPr>
      </w:pPr>
      <w:r w:rsidRPr="00C87940">
        <w:rPr>
          <w:rFonts w:ascii="Verdana" w:hAnsi="Verdana"/>
          <w:b/>
          <w:bCs/>
          <w:noProof/>
          <w:sz w:val="18"/>
          <w:szCs w:val="18"/>
          <w:u w:val="single"/>
        </w:rPr>
        <w:t>Wybór najkorzystniejszej oferty.</w:t>
      </w:r>
    </w:p>
    <w:p w14:paraId="4F03B6CF" w14:textId="77777777" w:rsidR="006B2275" w:rsidRPr="00C87940" w:rsidRDefault="006B2275"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5C88FD7D" w14:textId="3E68BFA0" w:rsidR="006B2275" w:rsidRDefault="006B2275" w:rsidP="006B2275">
      <w:pPr>
        <w:pStyle w:val="Default"/>
        <w:tabs>
          <w:tab w:val="right" w:pos="8931"/>
        </w:tabs>
        <w:ind w:left="426" w:right="-97"/>
        <w:jc w:val="both"/>
        <w:rPr>
          <w:rFonts w:ascii="Verdana" w:hAnsi="Verdana"/>
          <w:b/>
          <w:bCs/>
          <w:sz w:val="18"/>
          <w:szCs w:val="18"/>
        </w:rPr>
      </w:pPr>
    </w:p>
    <w:p w14:paraId="538C3AA3" w14:textId="77777777" w:rsidR="00945586" w:rsidRDefault="00945586" w:rsidP="006B2275">
      <w:pPr>
        <w:pStyle w:val="Default"/>
        <w:tabs>
          <w:tab w:val="right" w:pos="8931"/>
        </w:tabs>
        <w:ind w:left="426" w:right="-97"/>
        <w:jc w:val="both"/>
        <w:rPr>
          <w:rFonts w:ascii="Verdana" w:hAnsi="Verdana"/>
          <w:b/>
          <w:bCs/>
          <w:sz w:val="18"/>
          <w:szCs w:val="18"/>
        </w:rPr>
      </w:pPr>
    </w:p>
    <w:p w14:paraId="68CCB708" w14:textId="77777777" w:rsidR="00945586" w:rsidRPr="00945586" w:rsidRDefault="00945586" w:rsidP="00945586">
      <w:pPr>
        <w:pStyle w:val="Akapitzlist"/>
        <w:ind w:left="993" w:right="-426"/>
        <w:contextualSpacing w:val="0"/>
        <w:jc w:val="both"/>
        <w:rPr>
          <w:rFonts w:ascii="Verdana" w:hAnsi="Verdana" w:cs="Arial"/>
          <w:b/>
          <w:sz w:val="18"/>
          <w:szCs w:val="18"/>
        </w:rPr>
      </w:pPr>
      <w:r w:rsidRPr="00945586">
        <w:rPr>
          <w:rFonts w:ascii="Verdana" w:hAnsi="Verdana" w:cs="Arial"/>
          <w:b/>
          <w:sz w:val="18"/>
          <w:szCs w:val="18"/>
        </w:rPr>
        <w:lastRenderedPageBreak/>
        <w:t>Olympus Polska Sp. z o.o.</w:t>
      </w:r>
    </w:p>
    <w:p w14:paraId="75924027" w14:textId="31E23AE3" w:rsidR="00D578B3" w:rsidRPr="00D578B3" w:rsidRDefault="00945586" w:rsidP="00945586">
      <w:pPr>
        <w:pStyle w:val="Akapitzlist"/>
        <w:ind w:left="993" w:right="-426"/>
        <w:contextualSpacing w:val="0"/>
        <w:jc w:val="both"/>
        <w:rPr>
          <w:rFonts w:ascii="Verdana" w:hAnsi="Verdana"/>
          <w:b/>
          <w:bCs/>
          <w:sz w:val="18"/>
          <w:szCs w:val="18"/>
        </w:rPr>
      </w:pPr>
      <w:r>
        <w:rPr>
          <w:rFonts w:ascii="Verdana" w:hAnsi="Verdana" w:cs="Arial"/>
          <w:sz w:val="18"/>
          <w:szCs w:val="18"/>
        </w:rPr>
        <w:t>ul. Wynalazek 1, 02-677 warszawa</w:t>
      </w:r>
    </w:p>
    <w:p w14:paraId="7B67AD0D" w14:textId="77777777" w:rsidR="00D578B3" w:rsidRDefault="00D578B3" w:rsidP="00D578B3">
      <w:pPr>
        <w:pStyle w:val="Default"/>
        <w:tabs>
          <w:tab w:val="right" w:pos="8931"/>
        </w:tabs>
        <w:ind w:left="426" w:right="-97" w:firstLine="283"/>
        <w:jc w:val="both"/>
        <w:rPr>
          <w:rFonts w:ascii="Verdana" w:hAnsi="Verdana" w:cs="Times New Roman"/>
          <w:color w:val="auto"/>
          <w:sz w:val="16"/>
          <w:szCs w:val="16"/>
        </w:rPr>
      </w:pPr>
    </w:p>
    <w:p w14:paraId="5B3320B3" w14:textId="77777777" w:rsidR="006B2275" w:rsidRPr="002F10A4" w:rsidRDefault="006B2275" w:rsidP="00766B95">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8A112C4" w14:textId="77777777" w:rsidR="006B2275" w:rsidRDefault="006B2275" w:rsidP="006B2275">
      <w:pPr>
        <w:tabs>
          <w:tab w:val="right" w:pos="8931"/>
        </w:tabs>
        <w:spacing w:line="280" w:lineRule="exact"/>
        <w:ind w:left="1134" w:right="-97" w:firstLine="3402"/>
        <w:rPr>
          <w:rFonts w:ascii="Verdana" w:hAnsi="Verdana"/>
          <w:sz w:val="18"/>
          <w:szCs w:val="18"/>
        </w:rPr>
      </w:pPr>
    </w:p>
    <w:p w14:paraId="54940E04" w14:textId="77777777" w:rsidR="006B2275" w:rsidRPr="000A61D3" w:rsidRDefault="006B2275" w:rsidP="00BD524A">
      <w:pPr>
        <w:spacing w:after="60" w:line="240" w:lineRule="exact"/>
        <w:ind w:left="851"/>
        <w:jc w:val="both"/>
        <w:rPr>
          <w:rFonts w:ascii="Verdana" w:hAnsi="Verdana" w:cs="Arial"/>
          <w:b/>
          <w:sz w:val="18"/>
          <w:szCs w:val="18"/>
        </w:rPr>
      </w:pPr>
    </w:p>
    <w:p w14:paraId="32F3E95E" w14:textId="0D19E4F2" w:rsidR="00D81740" w:rsidRPr="00D81740" w:rsidRDefault="00BD524A" w:rsidP="00934D68">
      <w:pPr>
        <w:ind w:left="1134" w:hanging="1134"/>
        <w:jc w:val="both"/>
        <w:rPr>
          <w:rFonts w:ascii="Century Gothic" w:hAnsi="Century Gothic"/>
          <w:sz w:val="20"/>
          <w:szCs w:val="20"/>
        </w:rPr>
      </w:pPr>
      <w:r w:rsidRPr="00766B95">
        <w:rPr>
          <w:rFonts w:ascii="Century Gothic" w:hAnsi="Century Gothic" w:cs="Arial"/>
          <w:b/>
        </w:rPr>
        <w:t xml:space="preserve">Część </w:t>
      </w:r>
      <w:r w:rsidR="00934D68">
        <w:rPr>
          <w:rFonts w:ascii="Century Gothic" w:hAnsi="Century Gothic" w:cs="Arial"/>
          <w:b/>
        </w:rPr>
        <w:t>5</w:t>
      </w:r>
      <w:r w:rsidRPr="006B2275">
        <w:rPr>
          <w:rFonts w:ascii="Century Gothic" w:hAnsi="Century Gothic" w:cs="Arial"/>
          <w:b/>
          <w:sz w:val="20"/>
          <w:szCs w:val="20"/>
        </w:rPr>
        <w:t xml:space="preserve"> </w:t>
      </w:r>
      <w:r w:rsidR="00D81740">
        <w:rPr>
          <w:rFonts w:ascii="Century Gothic" w:hAnsi="Century Gothic" w:cs="Arial"/>
          <w:b/>
          <w:sz w:val="20"/>
          <w:szCs w:val="20"/>
        </w:rPr>
        <w:t xml:space="preserve"> </w:t>
      </w:r>
      <w:proofErr w:type="spellStart"/>
      <w:r w:rsidR="00934D68">
        <w:rPr>
          <w:rFonts w:ascii="Verdana" w:hAnsi="Verdana" w:cs="Arial"/>
          <w:sz w:val="18"/>
          <w:szCs w:val="18"/>
        </w:rPr>
        <w:t>Demineralizator</w:t>
      </w:r>
      <w:proofErr w:type="spellEnd"/>
      <w:r w:rsidR="00934D68">
        <w:rPr>
          <w:rFonts w:ascii="Verdana" w:hAnsi="Verdana" w:cs="Arial"/>
          <w:sz w:val="18"/>
          <w:szCs w:val="18"/>
        </w:rPr>
        <w:t xml:space="preserve"> </w:t>
      </w:r>
      <w:r w:rsidR="00934D68" w:rsidRPr="00F37402">
        <w:rPr>
          <w:rFonts w:ascii="Verdana" w:hAnsi="Verdana" w:cs="Arial"/>
          <w:sz w:val="18"/>
          <w:szCs w:val="18"/>
        </w:rPr>
        <w:t>z dwoma niezależnymi punktami poboru wody oczyszczonej</w:t>
      </w:r>
      <w:r w:rsidR="00934D68">
        <w:rPr>
          <w:rFonts w:ascii="Verdana" w:hAnsi="Verdana" w:cs="Arial"/>
          <w:sz w:val="18"/>
          <w:szCs w:val="18"/>
        </w:rPr>
        <w:t xml:space="preserve"> dla Katedry Diagnostyki Laboratoryjnej</w:t>
      </w:r>
    </w:p>
    <w:p w14:paraId="1BD48304" w14:textId="489C65A3" w:rsidR="006B2275" w:rsidRDefault="006B2275" w:rsidP="00D81740">
      <w:pPr>
        <w:spacing w:after="60" w:line="240" w:lineRule="exact"/>
        <w:jc w:val="both"/>
        <w:rPr>
          <w:rFonts w:ascii="Verdana" w:hAnsi="Verdana"/>
          <w:noProof/>
          <w:sz w:val="18"/>
          <w:szCs w:val="18"/>
        </w:rPr>
      </w:pPr>
    </w:p>
    <w:p w14:paraId="3548139D" w14:textId="47BF956E" w:rsidR="00BD524A" w:rsidRPr="00DA26FE" w:rsidRDefault="00BD524A"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69F8B8BA" w14:textId="77777777" w:rsidR="00D81740" w:rsidRPr="00D81740"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1)</w:t>
      </w:r>
      <w:r w:rsidRPr="00D81740">
        <w:rPr>
          <w:rFonts w:ascii="Verdana" w:hAnsi="Verdana" w:cs="Arial"/>
          <w:sz w:val="18"/>
          <w:szCs w:val="18"/>
        </w:rPr>
        <w:tab/>
        <w:t>Cena realizacji przedmiotu zamówienia – 60 %,</w:t>
      </w:r>
    </w:p>
    <w:p w14:paraId="05D3A545" w14:textId="77777777" w:rsidR="00D81740" w:rsidRPr="00D81740"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2)</w:t>
      </w:r>
      <w:r w:rsidRPr="00D81740">
        <w:rPr>
          <w:rFonts w:ascii="Verdana" w:hAnsi="Verdana" w:cs="Arial"/>
          <w:sz w:val="18"/>
          <w:szCs w:val="18"/>
        </w:rPr>
        <w:tab/>
        <w:t>Termin realizacji przedmiotu zamówienia – 20 %,</w:t>
      </w:r>
    </w:p>
    <w:p w14:paraId="3D1DBBE1" w14:textId="2377F88C" w:rsidR="00BD524A" w:rsidRDefault="00D81740" w:rsidP="00D81740">
      <w:pPr>
        <w:tabs>
          <w:tab w:val="left" w:pos="1276"/>
        </w:tabs>
        <w:spacing w:after="60" w:line="240" w:lineRule="exact"/>
        <w:ind w:left="851"/>
        <w:jc w:val="both"/>
        <w:rPr>
          <w:rFonts w:ascii="Verdana" w:hAnsi="Verdana" w:cs="Arial"/>
          <w:sz w:val="18"/>
          <w:szCs w:val="18"/>
        </w:rPr>
      </w:pPr>
      <w:r w:rsidRPr="00D81740">
        <w:rPr>
          <w:rFonts w:ascii="Verdana" w:hAnsi="Verdana" w:cs="Arial"/>
          <w:sz w:val="18"/>
          <w:szCs w:val="18"/>
        </w:rPr>
        <w:t>3)</w:t>
      </w:r>
      <w:r w:rsidRPr="00D81740">
        <w:rPr>
          <w:rFonts w:ascii="Verdana" w:hAnsi="Verdana" w:cs="Arial"/>
          <w:sz w:val="18"/>
          <w:szCs w:val="18"/>
        </w:rPr>
        <w:tab/>
        <w:t>Okres gwarancji - 20 %.</w:t>
      </w:r>
    </w:p>
    <w:p w14:paraId="4BD51001" w14:textId="77777777" w:rsidR="00D81740" w:rsidRDefault="00D81740" w:rsidP="00D81740">
      <w:pPr>
        <w:spacing w:after="60" w:line="240" w:lineRule="exact"/>
        <w:jc w:val="both"/>
        <w:rPr>
          <w:rFonts w:ascii="Verdana" w:hAnsi="Verdana" w:cs="Arial"/>
          <w:sz w:val="18"/>
          <w:szCs w:val="18"/>
        </w:rPr>
      </w:pPr>
    </w:p>
    <w:p w14:paraId="15BA7340" w14:textId="77777777" w:rsidR="00C37027" w:rsidRPr="00766B95" w:rsidRDefault="00C37027" w:rsidP="0006020A">
      <w:pPr>
        <w:pStyle w:val="Akapitzlist"/>
        <w:numPr>
          <w:ilvl w:val="0"/>
          <w:numId w:val="17"/>
        </w:numPr>
        <w:tabs>
          <w:tab w:val="right" w:pos="9356"/>
        </w:tabs>
        <w:ind w:right="-58"/>
        <w:jc w:val="both"/>
        <w:rPr>
          <w:rFonts w:ascii="Verdana" w:hAnsi="Verdana"/>
          <w:b/>
          <w:bCs/>
          <w:noProof/>
          <w:sz w:val="18"/>
          <w:szCs w:val="18"/>
          <w:u w:val="single"/>
        </w:rPr>
      </w:pPr>
      <w:r w:rsidRPr="00766B95">
        <w:rPr>
          <w:rFonts w:ascii="Verdana" w:hAnsi="Verdana"/>
          <w:b/>
          <w:bCs/>
          <w:noProof/>
          <w:sz w:val="18"/>
          <w:szCs w:val="18"/>
          <w:u w:val="single"/>
        </w:rPr>
        <w:t>Złożona oferta.</w:t>
      </w:r>
    </w:p>
    <w:p w14:paraId="2CE4140D" w14:textId="77777777" w:rsidR="00C37027" w:rsidRDefault="00C37027" w:rsidP="00766B95">
      <w:pPr>
        <w:tabs>
          <w:tab w:val="right" w:pos="9356"/>
        </w:tabs>
        <w:ind w:left="426" w:right="-58" w:firstLine="283"/>
        <w:jc w:val="both"/>
        <w:rPr>
          <w:rFonts w:ascii="Verdana" w:hAnsi="Verdana"/>
          <w:noProof/>
          <w:sz w:val="18"/>
          <w:szCs w:val="18"/>
        </w:rPr>
      </w:pPr>
      <w:r w:rsidRPr="00DA26FE">
        <w:rPr>
          <w:rFonts w:ascii="Verdana" w:hAnsi="Verdana"/>
          <w:noProof/>
          <w:sz w:val="18"/>
          <w:szCs w:val="18"/>
        </w:rPr>
        <w:t xml:space="preserve">Ofertę złożył następujący Wykonawca, wymieniony w tabeli: </w:t>
      </w:r>
    </w:p>
    <w:p w14:paraId="3F3978FB" w14:textId="77777777" w:rsidR="00945586" w:rsidRDefault="00945586" w:rsidP="00C37027">
      <w:pPr>
        <w:tabs>
          <w:tab w:val="right" w:pos="9356"/>
        </w:tabs>
        <w:ind w:left="426" w:right="-58"/>
        <w:jc w:val="both"/>
        <w:rPr>
          <w:rFonts w:ascii="Verdana" w:hAnsi="Verdana"/>
          <w:noProof/>
          <w:sz w:val="18"/>
          <w:szCs w:val="18"/>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945586" w14:paraId="773D2B1B" w14:textId="77777777" w:rsidTr="00945586">
        <w:tc>
          <w:tcPr>
            <w:tcW w:w="828" w:type="dxa"/>
            <w:vMerge w:val="restart"/>
          </w:tcPr>
          <w:p w14:paraId="1AE3147F" w14:textId="77777777" w:rsidR="00945586" w:rsidRDefault="00945586" w:rsidP="009F6B14">
            <w:pPr>
              <w:pStyle w:val="Akapitzlist"/>
              <w:ind w:left="-120" w:right="-426"/>
              <w:contextualSpacing w:val="0"/>
              <w:jc w:val="both"/>
              <w:rPr>
                <w:rFonts w:ascii="Verdana" w:hAnsi="Verdana" w:cs="Arial"/>
                <w:sz w:val="18"/>
                <w:szCs w:val="18"/>
              </w:rPr>
            </w:pPr>
            <w:r>
              <w:rPr>
                <w:rFonts w:ascii="Verdana" w:hAnsi="Verdana" w:cs="Arial"/>
                <w:sz w:val="18"/>
                <w:szCs w:val="18"/>
              </w:rPr>
              <w:t>Nr oferty</w:t>
            </w:r>
          </w:p>
        </w:tc>
        <w:tc>
          <w:tcPr>
            <w:tcW w:w="2575" w:type="dxa"/>
            <w:vMerge w:val="restart"/>
          </w:tcPr>
          <w:p w14:paraId="1496016A" w14:textId="77777777" w:rsidR="00945586" w:rsidRDefault="00945586" w:rsidP="009F6B14">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59C0F89A" w14:textId="77777777" w:rsidR="00945586" w:rsidRDefault="00945586" w:rsidP="009F6B14">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5B0E1585" w14:textId="77777777" w:rsidR="00945586" w:rsidRDefault="00945586" w:rsidP="009F6B14">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465C6688" w14:textId="101C2932"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sz w:val="18"/>
                <w:szCs w:val="18"/>
              </w:rPr>
              <w:t xml:space="preserve">Okres </w:t>
            </w:r>
            <w:r>
              <w:rPr>
                <w:rFonts w:ascii="Verdana" w:hAnsi="Verdana" w:cs="Arial"/>
                <w:sz w:val="18"/>
                <w:szCs w:val="18"/>
              </w:rPr>
              <w:br/>
              <w:t>gwarancji</w:t>
            </w:r>
          </w:p>
        </w:tc>
        <w:tc>
          <w:tcPr>
            <w:tcW w:w="1457" w:type="dxa"/>
            <w:vMerge w:val="restart"/>
            <w:vAlign w:val="center"/>
          </w:tcPr>
          <w:p w14:paraId="61D659BA" w14:textId="77777777" w:rsidR="00945586" w:rsidRDefault="00945586" w:rsidP="009F6B14">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945586" w14:paraId="0C5AAA80" w14:textId="77777777" w:rsidTr="00945586">
        <w:tc>
          <w:tcPr>
            <w:tcW w:w="828" w:type="dxa"/>
            <w:vMerge/>
          </w:tcPr>
          <w:p w14:paraId="00AB924A" w14:textId="77777777" w:rsidR="00945586" w:rsidRDefault="00945586" w:rsidP="009F6B14">
            <w:pPr>
              <w:pStyle w:val="Akapitzlist"/>
              <w:ind w:left="-120" w:right="-426"/>
              <w:contextualSpacing w:val="0"/>
              <w:jc w:val="both"/>
              <w:rPr>
                <w:rFonts w:ascii="Verdana" w:hAnsi="Verdana" w:cs="Arial"/>
                <w:sz w:val="18"/>
                <w:szCs w:val="18"/>
              </w:rPr>
            </w:pPr>
          </w:p>
        </w:tc>
        <w:tc>
          <w:tcPr>
            <w:tcW w:w="2575" w:type="dxa"/>
            <w:vMerge/>
          </w:tcPr>
          <w:p w14:paraId="5117CE83" w14:textId="77777777" w:rsidR="00945586" w:rsidRDefault="00945586" w:rsidP="009F6B14">
            <w:pPr>
              <w:pStyle w:val="Akapitzlist"/>
              <w:ind w:left="0" w:right="-426"/>
              <w:contextualSpacing w:val="0"/>
              <w:jc w:val="both"/>
              <w:rPr>
                <w:rFonts w:ascii="Verdana" w:hAnsi="Verdana" w:cs="Arial"/>
                <w:sz w:val="18"/>
                <w:szCs w:val="18"/>
              </w:rPr>
            </w:pPr>
          </w:p>
        </w:tc>
        <w:tc>
          <w:tcPr>
            <w:tcW w:w="1695" w:type="dxa"/>
          </w:tcPr>
          <w:p w14:paraId="195A692F" w14:textId="77777777" w:rsidR="00945586" w:rsidRPr="00E44EC0" w:rsidRDefault="00945586" w:rsidP="009F6B14">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3C81FD1A" w14:textId="77777777" w:rsidR="00945586" w:rsidRPr="00E44EC0" w:rsidRDefault="00945586" w:rsidP="009F6B14">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61D79DCB" w14:textId="77777777" w:rsidR="00945586" w:rsidRPr="00E44EC0" w:rsidRDefault="00945586"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27CD5C4C" w14:textId="77777777" w:rsidR="00945586" w:rsidRDefault="00945586" w:rsidP="009F6B14">
            <w:pPr>
              <w:pStyle w:val="Akapitzlist"/>
              <w:ind w:left="0"/>
              <w:contextualSpacing w:val="0"/>
              <w:jc w:val="center"/>
              <w:rPr>
                <w:rFonts w:ascii="Verdana" w:hAnsi="Verdana" w:cs="Arial"/>
                <w:sz w:val="18"/>
                <w:szCs w:val="18"/>
              </w:rPr>
            </w:pPr>
          </w:p>
        </w:tc>
      </w:tr>
      <w:tr w:rsidR="00945586" w14:paraId="29181083" w14:textId="77777777" w:rsidTr="00945586">
        <w:tc>
          <w:tcPr>
            <w:tcW w:w="828" w:type="dxa"/>
          </w:tcPr>
          <w:p w14:paraId="0D4BB0A4" w14:textId="3D14CCD6" w:rsidR="00945586" w:rsidRDefault="00945586" w:rsidP="009F6B14">
            <w:pPr>
              <w:pStyle w:val="Akapitzlist"/>
              <w:ind w:left="0" w:right="-426"/>
              <w:contextualSpacing w:val="0"/>
              <w:jc w:val="both"/>
              <w:rPr>
                <w:rFonts w:ascii="Verdana" w:hAnsi="Verdana" w:cs="Arial"/>
                <w:sz w:val="18"/>
                <w:szCs w:val="18"/>
              </w:rPr>
            </w:pPr>
            <w:r>
              <w:rPr>
                <w:rFonts w:ascii="Verdana" w:hAnsi="Verdana" w:cs="Arial"/>
                <w:sz w:val="18"/>
                <w:szCs w:val="18"/>
              </w:rPr>
              <w:t>9</w:t>
            </w:r>
          </w:p>
        </w:tc>
        <w:tc>
          <w:tcPr>
            <w:tcW w:w="2575" w:type="dxa"/>
          </w:tcPr>
          <w:p w14:paraId="1328DF9B" w14:textId="77777777" w:rsidR="00945586" w:rsidRDefault="00945586" w:rsidP="00945586">
            <w:pPr>
              <w:pStyle w:val="Akapitzlist"/>
              <w:ind w:left="0" w:right="-426"/>
              <w:contextualSpacing w:val="0"/>
              <w:jc w:val="both"/>
              <w:rPr>
                <w:rFonts w:ascii="Verdana" w:hAnsi="Verdana" w:cs="Arial"/>
                <w:sz w:val="18"/>
                <w:szCs w:val="18"/>
              </w:rPr>
            </w:pPr>
            <w:proofErr w:type="spellStart"/>
            <w:r>
              <w:rPr>
                <w:rFonts w:ascii="Verdana" w:hAnsi="Verdana" w:cs="Arial"/>
                <w:sz w:val="18"/>
                <w:szCs w:val="18"/>
              </w:rPr>
              <w:t>Danlab</w:t>
            </w:r>
            <w:proofErr w:type="spellEnd"/>
            <w:r>
              <w:rPr>
                <w:rFonts w:ascii="Verdana" w:hAnsi="Verdana" w:cs="Arial"/>
                <w:sz w:val="18"/>
                <w:szCs w:val="18"/>
              </w:rPr>
              <w:t xml:space="preserve"> Danuta </w:t>
            </w:r>
            <w:proofErr w:type="spellStart"/>
            <w:r>
              <w:rPr>
                <w:rFonts w:ascii="Verdana" w:hAnsi="Verdana" w:cs="Arial"/>
                <w:sz w:val="18"/>
                <w:szCs w:val="18"/>
              </w:rPr>
              <w:t>Katryńska</w:t>
            </w:r>
            <w:proofErr w:type="spellEnd"/>
          </w:p>
          <w:p w14:paraId="2216FD73" w14:textId="77777777" w:rsidR="00945586" w:rsidRDefault="00945586" w:rsidP="00945586">
            <w:pPr>
              <w:pStyle w:val="Akapitzlist"/>
              <w:ind w:left="0" w:right="-426"/>
              <w:contextualSpacing w:val="0"/>
              <w:jc w:val="both"/>
              <w:rPr>
                <w:rFonts w:ascii="Verdana" w:hAnsi="Verdana" w:cs="Arial"/>
                <w:sz w:val="18"/>
                <w:szCs w:val="18"/>
              </w:rPr>
            </w:pPr>
            <w:r>
              <w:rPr>
                <w:rFonts w:ascii="Verdana" w:hAnsi="Verdana" w:cs="Arial"/>
                <w:sz w:val="18"/>
                <w:szCs w:val="18"/>
              </w:rPr>
              <w:t>ul. Handlowa 6A,</w:t>
            </w:r>
          </w:p>
          <w:p w14:paraId="3D31B1C0" w14:textId="6705EAD5" w:rsidR="00945586" w:rsidRDefault="00945586" w:rsidP="00945586">
            <w:pPr>
              <w:pStyle w:val="Akapitzlist"/>
              <w:ind w:left="0" w:right="-426"/>
              <w:contextualSpacing w:val="0"/>
              <w:jc w:val="both"/>
              <w:rPr>
                <w:rFonts w:ascii="Verdana" w:hAnsi="Verdana" w:cs="Arial"/>
                <w:sz w:val="18"/>
                <w:szCs w:val="18"/>
              </w:rPr>
            </w:pPr>
            <w:r>
              <w:rPr>
                <w:rFonts w:ascii="Verdana" w:hAnsi="Verdana" w:cs="Arial"/>
                <w:sz w:val="18"/>
                <w:szCs w:val="18"/>
              </w:rPr>
              <w:t>15-399 Białystok</w:t>
            </w:r>
          </w:p>
        </w:tc>
        <w:tc>
          <w:tcPr>
            <w:tcW w:w="1695" w:type="dxa"/>
          </w:tcPr>
          <w:p w14:paraId="367CF129" w14:textId="428CA646" w:rsidR="00945586" w:rsidRDefault="00945586" w:rsidP="009F6B14">
            <w:pPr>
              <w:pStyle w:val="Akapitzlist"/>
              <w:ind w:left="0" w:right="-114"/>
              <w:contextualSpacing w:val="0"/>
              <w:jc w:val="center"/>
              <w:rPr>
                <w:rFonts w:ascii="Verdana" w:hAnsi="Verdana" w:cs="Arial"/>
                <w:sz w:val="18"/>
                <w:szCs w:val="18"/>
              </w:rPr>
            </w:pPr>
            <w:r>
              <w:rPr>
                <w:rFonts w:ascii="Verdana" w:hAnsi="Verdana" w:cs="Arial"/>
                <w:sz w:val="18"/>
                <w:szCs w:val="18"/>
              </w:rPr>
              <w:t>5 141,40 zł</w:t>
            </w:r>
          </w:p>
          <w:p w14:paraId="723C86A3" w14:textId="77777777" w:rsidR="00945586" w:rsidRDefault="00945586" w:rsidP="009F6B14">
            <w:pPr>
              <w:pStyle w:val="Akapitzlist"/>
              <w:ind w:left="0" w:right="-114"/>
              <w:contextualSpacing w:val="0"/>
              <w:jc w:val="center"/>
              <w:rPr>
                <w:rFonts w:ascii="Verdana" w:hAnsi="Verdana" w:cs="Arial"/>
                <w:sz w:val="18"/>
                <w:szCs w:val="18"/>
              </w:rPr>
            </w:pPr>
          </w:p>
          <w:p w14:paraId="170605C4" w14:textId="77777777" w:rsidR="00945586" w:rsidRDefault="00945586" w:rsidP="009F6B14">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5D17EF11" w14:textId="5BD67EAB" w:rsidR="00945586" w:rsidRDefault="00945586" w:rsidP="009F6B14">
            <w:pPr>
              <w:pStyle w:val="Akapitzlist"/>
              <w:ind w:left="0" w:right="-133"/>
              <w:contextualSpacing w:val="0"/>
              <w:jc w:val="center"/>
              <w:rPr>
                <w:rFonts w:ascii="Verdana" w:hAnsi="Verdana" w:cs="Arial"/>
                <w:sz w:val="18"/>
                <w:szCs w:val="18"/>
              </w:rPr>
            </w:pPr>
            <w:r>
              <w:rPr>
                <w:rFonts w:ascii="Verdana" w:hAnsi="Verdana" w:cs="Arial"/>
                <w:sz w:val="18"/>
                <w:szCs w:val="18"/>
              </w:rPr>
              <w:t>3 tygodnie</w:t>
            </w:r>
          </w:p>
          <w:p w14:paraId="7A3B4839" w14:textId="77777777" w:rsidR="00945586" w:rsidRDefault="00945586" w:rsidP="009F6B14">
            <w:pPr>
              <w:pStyle w:val="Akapitzlist"/>
              <w:ind w:left="0" w:right="-133"/>
              <w:contextualSpacing w:val="0"/>
              <w:jc w:val="center"/>
              <w:rPr>
                <w:rFonts w:ascii="Verdana" w:hAnsi="Verdana" w:cs="Arial"/>
                <w:sz w:val="18"/>
                <w:szCs w:val="18"/>
              </w:rPr>
            </w:pPr>
          </w:p>
          <w:p w14:paraId="4F4EA5DF" w14:textId="77777777" w:rsidR="00945586" w:rsidRDefault="00945586" w:rsidP="009F6B14">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20,00 pkt.</w:t>
            </w:r>
          </w:p>
        </w:tc>
        <w:tc>
          <w:tcPr>
            <w:tcW w:w="1417" w:type="dxa"/>
          </w:tcPr>
          <w:p w14:paraId="173E3CE6" w14:textId="3A3D99C3"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sz w:val="18"/>
                <w:szCs w:val="18"/>
              </w:rPr>
              <w:t>25 miesięcy</w:t>
            </w:r>
          </w:p>
          <w:p w14:paraId="49B2F1B6" w14:textId="77777777" w:rsidR="00945586" w:rsidRDefault="00945586" w:rsidP="00945586">
            <w:pPr>
              <w:pStyle w:val="Akapitzlist"/>
              <w:ind w:left="0" w:right="-109"/>
              <w:contextualSpacing w:val="0"/>
              <w:jc w:val="center"/>
              <w:rPr>
                <w:rFonts w:ascii="Verdana" w:hAnsi="Verdana" w:cs="Arial"/>
                <w:sz w:val="18"/>
                <w:szCs w:val="18"/>
              </w:rPr>
            </w:pPr>
          </w:p>
          <w:p w14:paraId="70EFA8C2" w14:textId="6967E25C"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color w:val="0070C0"/>
                <w:sz w:val="18"/>
                <w:szCs w:val="18"/>
              </w:rPr>
              <w:t>5</w:t>
            </w:r>
            <w:r w:rsidRPr="00E44EC0">
              <w:rPr>
                <w:rFonts w:ascii="Verdana" w:hAnsi="Verdana" w:cs="Arial"/>
                <w:color w:val="0070C0"/>
                <w:sz w:val="18"/>
                <w:szCs w:val="18"/>
              </w:rPr>
              <w:t>,00 pkt.</w:t>
            </w:r>
          </w:p>
        </w:tc>
        <w:tc>
          <w:tcPr>
            <w:tcW w:w="1457" w:type="dxa"/>
            <w:vAlign w:val="center"/>
          </w:tcPr>
          <w:p w14:paraId="352A0BEB" w14:textId="25DC27D4" w:rsidR="00945586" w:rsidRDefault="00945586" w:rsidP="009F6B14">
            <w:pPr>
              <w:pStyle w:val="Akapitzlist"/>
              <w:ind w:left="0" w:right="-115"/>
              <w:contextualSpacing w:val="0"/>
              <w:jc w:val="center"/>
              <w:rPr>
                <w:rFonts w:ascii="Verdana" w:hAnsi="Verdana" w:cs="Arial"/>
                <w:sz w:val="18"/>
                <w:szCs w:val="18"/>
              </w:rPr>
            </w:pPr>
            <w:r>
              <w:rPr>
                <w:rFonts w:ascii="Verdana" w:hAnsi="Verdana" w:cs="Arial"/>
                <w:sz w:val="18"/>
                <w:szCs w:val="18"/>
              </w:rPr>
              <w:t>85,00</w:t>
            </w:r>
          </w:p>
        </w:tc>
      </w:tr>
    </w:tbl>
    <w:p w14:paraId="64F6637B" w14:textId="5943872B" w:rsidR="00C37027" w:rsidRDefault="00C37027" w:rsidP="00C37027">
      <w:pPr>
        <w:tabs>
          <w:tab w:val="right" w:pos="9356"/>
        </w:tabs>
        <w:ind w:left="426" w:right="328"/>
        <w:jc w:val="both"/>
        <w:rPr>
          <w:rFonts w:ascii="Verdana" w:hAnsi="Verdana"/>
          <w:noProof/>
          <w:sz w:val="18"/>
          <w:szCs w:val="18"/>
        </w:rPr>
      </w:pPr>
    </w:p>
    <w:p w14:paraId="5B53516E" w14:textId="77777777" w:rsidR="00C37027" w:rsidRPr="00766B95" w:rsidRDefault="00C37027" w:rsidP="0006020A">
      <w:pPr>
        <w:pStyle w:val="Akapitzlist"/>
        <w:numPr>
          <w:ilvl w:val="0"/>
          <w:numId w:val="17"/>
        </w:numPr>
        <w:ind w:right="-97"/>
        <w:jc w:val="both"/>
        <w:rPr>
          <w:rFonts w:ascii="Verdana" w:hAnsi="Verdana"/>
          <w:b/>
          <w:sz w:val="18"/>
          <w:szCs w:val="18"/>
          <w:u w:val="single"/>
          <w:lang w:eastAsia="en-US"/>
        </w:rPr>
      </w:pPr>
      <w:r w:rsidRPr="00766B95">
        <w:rPr>
          <w:rFonts w:ascii="Verdana" w:hAnsi="Verdana"/>
          <w:b/>
          <w:sz w:val="18"/>
          <w:szCs w:val="18"/>
          <w:u w:val="single"/>
          <w:lang w:eastAsia="en-US"/>
        </w:rPr>
        <w:t>Informacja o Wykonawcach, którzy zostali wykluczeni z postępowania.</w:t>
      </w:r>
    </w:p>
    <w:p w14:paraId="2667CA72" w14:textId="77777777" w:rsidR="00C37027" w:rsidRDefault="00C37027" w:rsidP="00766B95">
      <w:pPr>
        <w:tabs>
          <w:tab w:val="num" w:pos="1080"/>
        </w:tabs>
        <w:ind w:left="426" w:right="-97" w:firstLine="283"/>
        <w:jc w:val="both"/>
        <w:rPr>
          <w:rFonts w:ascii="Verdana" w:hAnsi="Verdana"/>
          <w:sz w:val="18"/>
          <w:szCs w:val="18"/>
          <w:lang w:eastAsia="en-US"/>
        </w:rPr>
      </w:pPr>
      <w:r w:rsidRPr="00A554D8">
        <w:rPr>
          <w:rFonts w:ascii="Verdana" w:hAnsi="Verdana"/>
          <w:sz w:val="18"/>
          <w:szCs w:val="18"/>
          <w:lang w:eastAsia="en-US"/>
        </w:rPr>
        <w:t>Wykonawc</w:t>
      </w:r>
      <w:r>
        <w:rPr>
          <w:rFonts w:ascii="Verdana" w:hAnsi="Verdana"/>
          <w:sz w:val="18"/>
          <w:szCs w:val="18"/>
          <w:lang w:eastAsia="en-US"/>
        </w:rPr>
        <w:t>a</w:t>
      </w:r>
      <w:r w:rsidRPr="00A554D8">
        <w:rPr>
          <w:rFonts w:ascii="Verdana" w:hAnsi="Verdana"/>
          <w:sz w:val="18"/>
          <w:szCs w:val="18"/>
          <w:lang w:eastAsia="en-US"/>
        </w:rPr>
        <w:t>, który złoży</w:t>
      </w:r>
      <w:r>
        <w:rPr>
          <w:rFonts w:ascii="Verdana" w:hAnsi="Verdana"/>
          <w:sz w:val="18"/>
          <w:szCs w:val="18"/>
          <w:lang w:eastAsia="en-US"/>
        </w:rPr>
        <w:t>ł</w:t>
      </w:r>
      <w:r w:rsidRPr="00A554D8">
        <w:rPr>
          <w:rFonts w:ascii="Verdana" w:hAnsi="Verdana"/>
          <w:sz w:val="18"/>
          <w:szCs w:val="18"/>
          <w:lang w:eastAsia="en-US"/>
        </w:rPr>
        <w:t xml:space="preserve"> ofert</w:t>
      </w:r>
      <w:r>
        <w:rPr>
          <w:rFonts w:ascii="Verdana" w:hAnsi="Verdana"/>
          <w:sz w:val="18"/>
          <w:szCs w:val="18"/>
          <w:lang w:eastAsia="en-US"/>
        </w:rPr>
        <w:t>ę, nie został</w:t>
      </w:r>
      <w:r w:rsidRPr="00A554D8">
        <w:rPr>
          <w:rFonts w:ascii="Verdana" w:hAnsi="Verdana"/>
          <w:sz w:val="18"/>
          <w:szCs w:val="18"/>
          <w:lang w:eastAsia="en-US"/>
        </w:rPr>
        <w:t xml:space="preserve"> wyklucz</w:t>
      </w:r>
      <w:r>
        <w:rPr>
          <w:rFonts w:ascii="Verdana" w:hAnsi="Verdana"/>
          <w:sz w:val="18"/>
          <w:szCs w:val="18"/>
          <w:lang w:eastAsia="en-US"/>
        </w:rPr>
        <w:t>ony</w:t>
      </w:r>
      <w:r w:rsidRPr="00A554D8">
        <w:rPr>
          <w:rFonts w:ascii="Verdana" w:hAnsi="Verdana"/>
          <w:sz w:val="18"/>
          <w:szCs w:val="18"/>
          <w:lang w:eastAsia="en-US"/>
        </w:rPr>
        <w:t xml:space="preserve"> z postępowania.</w:t>
      </w:r>
    </w:p>
    <w:p w14:paraId="76CE36F3" w14:textId="77777777" w:rsidR="00C37027" w:rsidRPr="00570358" w:rsidRDefault="00C37027" w:rsidP="00C37027">
      <w:pPr>
        <w:tabs>
          <w:tab w:val="num" w:pos="1080"/>
        </w:tabs>
        <w:ind w:left="426" w:right="-97"/>
        <w:jc w:val="both"/>
        <w:rPr>
          <w:rFonts w:ascii="Verdana" w:hAnsi="Verdana"/>
          <w:sz w:val="16"/>
          <w:szCs w:val="16"/>
          <w:lang w:eastAsia="en-US"/>
        </w:rPr>
      </w:pPr>
    </w:p>
    <w:p w14:paraId="601F09AD" w14:textId="77777777" w:rsidR="00C37027" w:rsidRPr="00766B95" w:rsidRDefault="00C37027" w:rsidP="0006020A">
      <w:pPr>
        <w:pStyle w:val="Akapitzlist"/>
        <w:numPr>
          <w:ilvl w:val="0"/>
          <w:numId w:val="17"/>
        </w:numPr>
        <w:tabs>
          <w:tab w:val="num" w:pos="1080"/>
        </w:tabs>
        <w:ind w:right="-97"/>
        <w:jc w:val="both"/>
        <w:rPr>
          <w:rFonts w:ascii="Verdana" w:hAnsi="Verdana"/>
          <w:b/>
          <w:bCs/>
          <w:sz w:val="18"/>
          <w:szCs w:val="18"/>
          <w:u w:val="single"/>
          <w:lang w:eastAsia="en-US"/>
        </w:rPr>
      </w:pPr>
      <w:r w:rsidRPr="00766B95">
        <w:rPr>
          <w:rFonts w:ascii="Verdana" w:hAnsi="Verdana"/>
          <w:b/>
          <w:bCs/>
          <w:sz w:val="18"/>
          <w:szCs w:val="18"/>
          <w:u w:val="single"/>
          <w:lang w:eastAsia="en-US"/>
        </w:rPr>
        <w:t>Informacja o Wykonawcach, których oferty zostały odrzucone i o powodach odrzucenia oferty.</w:t>
      </w:r>
    </w:p>
    <w:p w14:paraId="21C3265D" w14:textId="77777777" w:rsidR="00C37027" w:rsidRDefault="00C37027" w:rsidP="00766B95">
      <w:pPr>
        <w:tabs>
          <w:tab w:val="num" w:pos="1080"/>
        </w:tabs>
        <w:spacing w:line="276" w:lineRule="auto"/>
        <w:ind w:left="426" w:right="-97" w:firstLine="283"/>
        <w:jc w:val="both"/>
        <w:rPr>
          <w:rFonts w:ascii="Verdana" w:hAnsi="Verdana"/>
          <w:bCs/>
          <w:sz w:val="18"/>
          <w:szCs w:val="18"/>
          <w:lang w:eastAsia="en-US"/>
        </w:rPr>
      </w:pPr>
      <w:r>
        <w:rPr>
          <w:rFonts w:ascii="Verdana" w:hAnsi="Verdana"/>
          <w:bCs/>
          <w:sz w:val="18"/>
          <w:szCs w:val="18"/>
          <w:lang w:eastAsia="en-US"/>
        </w:rPr>
        <w:t>Treść złożonej oferty odpowiada treści SIWZ; oferta nie podlega odrzuceniu.</w:t>
      </w:r>
    </w:p>
    <w:p w14:paraId="56A38291" w14:textId="77777777" w:rsidR="00C37027" w:rsidRDefault="00C37027" w:rsidP="00C37027">
      <w:pPr>
        <w:tabs>
          <w:tab w:val="num" w:pos="1080"/>
        </w:tabs>
        <w:spacing w:line="276" w:lineRule="auto"/>
        <w:ind w:left="426" w:right="328"/>
        <w:jc w:val="both"/>
        <w:rPr>
          <w:rFonts w:ascii="Verdana" w:hAnsi="Verdana"/>
          <w:bCs/>
          <w:sz w:val="18"/>
          <w:szCs w:val="18"/>
          <w:lang w:eastAsia="en-US"/>
        </w:rPr>
      </w:pPr>
    </w:p>
    <w:p w14:paraId="59D4EB23" w14:textId="77777777" w:rsidR="00C37027" w:rsidRPr="00766B95" w:rsidRDefault="00C37027" w:rsidP="0006020A">
      <w:pPr>
        <w:pStyle w:val="Akapitzlist"/>
        <w:numPr>
          <w:ilvl w:val="0"/>
          <w:numId w:val="17"/>
        </w:numPr>
        <w:tabs>
          <w:tab w:val="center" w:pos="4536"/>
          <w:tab w:val="right" w:pos="9180"/>
        </w:tabs>
        <w:ind w:right="328"/>
        <w:jc w:val="both"/>
        <w:rPr>
          <w:rFonts w:ascii="Verdana" w:hAnsi="Verdana"/>
          <w:b/>
          <w:bCs/>
          <w:noProof/>
          <w:sz w:val="18"/>
          <w:szCs w:val="18"/>
          <w:u w:val="single"/>
        </w:rPr>
      </w:pPr>
      <w:r w:rsidRPr="00766B95">
        <w:rPr>
          <w:rFonts w:ascii="Verdana" w:hAnsi="Verdana"/>
          <w:b/>
          <w:bCs/>
          <w:noProof/>
          <w:sz w:val="18"/>
          <w:szCs w:val="18"/>
          <w:u w:val="single"/>
        </w:rPr>
        <w:t>Wybór najkorzystniejszej oferty.</w:t>
      </w:r>
    </w:p>
    <w:p w14:paraId="584D7E39" w14:textId="77777777" w:rsidR="00C37027" w:rsidRPr="00C87940" w:rsidRDefault="00C37027" w:rsidP="00766B95">
      <w:pPr>
        <w:tabs>
          <w:tab w:val="center" w:pos="4536"/>
          <w:tab w:val="right" w:pos="8931"/>
        </w:tabs>
        <w:ind w:left="426" w:right="-97" w:firstLine="283"/>
        <w:jc w:val="both"/>
        <w:rPr>
          <w:rFonts w:ascii="Verdana" w:hAnsi="Verdana"/>
          <w:noProof/>
          <w:sz w:val="18"/>
          <w:szCs w:val="18"/>
        </w:rPr>
      </w:pPr>
      <w:r w:rsidRPr="00C87940">
        <w:rPr>
          <w:rFonts w:ascii="Verdana" w:hAnsi="Verdana"/>
          <w:noProof/>
          <w:sz w:val="18"/>
          <w:szCs w:val="18"/>
        </w:rPr>
        <w:t>Jako najkorzystniejszą wybrano ofertę Wykonawcy:</w:t>
      </w:r>
    </w:p>
    <w:p w14:paraId="2FF028C0" w14:textId="77777777" w:rsidR="00C37027" w:rsidRDefault="00C37027" w:rsidP="00C37027">
      <w:pPr>
        <w:pStyle w:val="Default"/>
        <w:tabs>
          <w:tab w:val="right" w:pos="8931"/>
        </w:tabs>
        <w:ind w:left="426" w:right="-97"/>
        <w:jc w:val="both"/>
        <w:rPr>
          <w:rFonts w:ascii="Verdana" w:hAnsi="Verdana"/>
          <w:b/>
          <w:bCs/>
          <w:sz w:val="18"/>
          <w:szCs w:val="18"/>
        </w:rPr>
      </w:pPr>
    </w:p>
    <w:p w14:paraId="4414C1B4" w14:textId="77777777" w:rsidR="00945586" w:rsidRPr="00945586" w:rsidRDefault="00945586" w:rsidP="00945586">
      <w:pPr>
        <w:pStyle w:val="Akapitzlist"/>
        <w:ind w:left="709" w:right="-426"/>
        <w:contextualSpacing w:val="0"/>
        <w:jc w:val="both"/>
        <w:rPr>
          <w:rFonts w:ascii="Verdana" w:hAnsi="Verdana" w:cs="Arial"/>
          <w:b/>
          <w:sz w:val="18"/>
          <w:szCs w:val="18"/>
        </w:rPr>
      </w:pPr>
      <w:proofErr w:type="spellStart"/>
      <w:r w:rsidRPr="00945586">
        <w:rPr>
          <w:rFonts w:ascii="Verdana" w:hAnsi="Verdana" w:cs="Arial"/>
          <w:b/>
          <w:sz w:val="18"/>
          <w:szCs w:val="18"/>
        </w:rPr>
        <w:t>Danlab</w:t>
      </w:r>
      <w:proofErr w:type="spellEnd"/>
      <w:r w:rsidRPr="00945586">
        <w:rPr>
          <w:rFonts w:ascii="Verdana" w:hAnsi="Verdana" w:cs="Arial"/>
          <w:b/>
          <w:sz w:val="18"/>
          <w:szCs w:val="18"/>
        </w:rPr>
        <w:t xml:space="preserve"> Danuta </w:t>
      </w:r>
      <w:proofErr w:type="spellStart"/>
      <w:r w:rsidRPr="00945586">
        <w:rPr>
          <w:rFonts w:ascii="Verdana" w:hAnsi="Verdana" w:cs="Arial"/>
          <w:b/>
          <w:sz w:val="18"/>
          <w:szCs w:val="18"/>
        </w:rPr>
        <w:t>Katryńska</w:t>
      </w:r>
      <w:proofErr w:type="spellEnd"/>
    </w:p>
    <w:p w14:paraId="097DAAD8" w14:textId="11F4EF46" w:rsidR="00766B95" w:rsidRDefault="00945586" w:rsidP="00945586">
      <w:pPr>
        <w:pStyle w:val="Akapitzlist"/>
        <w:ind w:left="709" w:right="-426"/>
        <w:contextualSpacing w:val="0"/>
        <w:jc w:val="both"/>
        <w:rPr>
          <w:rFonts w:ascii="Verdana" w:hAnsi="Verdana"/>
          <w:b/>
          <w:bCs/>
          <w:sz w:val="18"/>
          <w:szCs w:val="18"/>
        </w:rPr>
      </w:pPr>
      <w:r>
        <w:rPr>
          <w:rFonts w:ascii="Verdana" w:hAnsi="Verdana" w:cs="Arial"/>
          <w:sz w:val="18"/>
          <w:szCs w:val="18"/>
        </w:rPr>
        <w:t>ul. Handlowa 6A, 15-399 Białystok</w:t>
      </w:r>
    </w:p>
    <w:p w14:paraId="268161F9" w14:textId="77777777" w:rsidR="00D81740" w:rsidRDefault="00D81740" w:rsidP="00D81740">
      <w:pPr>
        <w:pStyle w:val="Default"/>
        <w:tabs>
          <w:tab w:val="right" w:pos="8931"/>
        </w:tabs>
        <w:ind w:left="709" w:right="-97"/>
        <w:jc w:val="both"/>
        <w:rPr>
          <w:rFonts w:ascii="Verdana" w:hAnsi="Verdana" w:cs="Times New Roman"/>
          <w:color w:val="auto"/>
          <w:sz w:val="16"/>
          <w:szCs w:val="16"/>
        </w:rPr>
      </w:pPr>
    </w:p>
    <w:p w14:paraId="4B83E2DC" w14:textId="77777777" w:rsidR="00C37027" w:rsidRPr="002F10A4" w:rsidRDefault="00C37027" w:rsidP="002B4DC8">
      <w:pPr>
        <w:tabs>
          <w:tab w:val="right" w:pos="8931"/>
        </w:tabs>
        <w:ind w:left="709" w:right="-97"/>
        <w:jc w:val="both"/>
        <w:rPr>
          <w:rFonts w:ascii="Verdana" w:hAnsi="Verdana"/>
          <w:sz w:val="18"/>
          <w:szCs w:val="18"/>
          <w:lang w:eastAsia="en-US"/>
        </w:rPr>
      </w:pPr>
      <w:r w:rsidRPr="00807563">
        <w:rPr>
          <w:rFonts w:ascii="Verdana" w:hAnsi="Verdana" w:cs="Arial"/>
          <w:color w:val="000000"/>
          <w:sz w:val="18"/>
          <w:szCs w:val="18"/>
        </w:rPr>
        <w:t xml:space="preserve">Ww. Wykonawca </w:t>
      </w:r>
      <w:r>
        <w:rPr>
          <w:rFonts w:ascii="Verdana" w:hAnsi="Verdana" w:cs="Arial"/>
          <w:color w:val="000000"/>
          <w:sz w:val="18"/>
          <w:szCs w:val="18"/>
        </w:rPr>
        <w:t xml:space="preserve">jako jedyny złożył ofertę w postępowaniu. Wykonawca </w:t>
      </w:r>
      <w:r w:rsidRPr="00807563">
        <w:rPr>
          <w:rFonts w:ascii="Verdana" w:hAnsi="Verdana" w:cs="Arial"/>
          <w:color w:val="000000"/>
          <w:sz w:val="18"/>
          <w:szCs w:val="18"/>
        </w:rPr>
        <w:t xml:space="preserve">nie został </w:t>
      </w:r>
      <w:r>
        <w:rPr>
          <w:rFonts w:ascii="Verdana" w:hAnsi="Verdana" w:cs="Arial"/>
          <w:color w:val="000000"/>
          <w:sz w:val="18"/>
          <w:szCs w:val="18"/>
        </w:rPr>
        <w:t xml:space="preserve">wykluczony </w:t>
      </w:r>
      <w:r>
        <w:rPr>
          <w:rFonts w:ascii="Verdana" w:hAnsi="Verdana" w:cs="Arial"/>
          <w:color w:val="000000"/>
          <w:sz w:val="18"/>
          <w:szCs w:val="18"/>
        </w:rPr>
        <w:br/>
        <w:t xml:space="preserve">z postępowania. </w:t>
      </w:r>
      <w:r w:rsidRPr="00C04B52">
        <w:rPr>
          <w:rFonts w:ascii="Verdana" w:hAnsi="Verdana" w:cs="Arial"/>
          <w:color w:val="000000"/>
          <w:sz w:val="18"/>
          <w:szCs w:val="18"/>
        </w:rPr>
        <w:t>Treść jego oferty odpowiada treści SIWZ,</w:t>
      </w:r>
      <w:r>
        <w:rPr>
          <w:rFonts w:ascii="Verdana" w:hAnsi="Verdana" w:cs="Arial"/>
          <w:color w:val="000000"/>
          <w:sz w:val="18"/>
          <w:szCs w:val="18"/>
        </w:rPr>
        <w:t xml:space="preserve"> oferta nie podlega odrzuceniu</w:t>
      </w:r>
      <w:r w:rsidRPr="00807563">
        <w:rPr>
          <w:rFonts w:ascii="Verdana" w:hAnsi="Verdana" w:cs="Arial"/>
          <w:color w:val="000000"/>
          <w:sz w:val="18"/>
          <w:szCs w:val="18"/>
        </w:rPr>
        <w:t>.</w:t>
      </w:r>
    </w:p>
    <w:p w14:paraId="1DA2EC5D"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0CEA5B3A" w14:textId="77777777" w:rsidR="00C37027" w:rsidRPr="000A61D3" w:rsidRDefault="00C37027" w:rsidP="00BD524A">
      <w:pPr>
        <w:spacing w:after="60" w:line="240" w:lineRule="exact"/>
        <w:ind w:left="851"/>
        <w:jc w:val="both"/>
        <w:rPr>
          <w:rFonts w:ascii="Verdana" w:hAnsi="Verdana" w:cs="Arial"/>
          <w:sz w:val="18"/>
          <w:szCs w:val="18"/>
        </w:rPr>
      </w:pPr>
    </w:p>
    <w:p w14:paraId="56963AFC" w14:textId="5CAC14FC" w:rsidR="00BD524A" w:rsidRPr="00766B95" w:rsidRDefault="00BA607A" w:rsidP="00D65D06">
      <w:pPr>
        <w:spacing w:after="60" w:line="240" w:lineRule="exact"/>
        <w:ind w:left="1134" w:hanging="1134"/>
        <w:jc w:val="both"/>
        <w:rPr>
          <w:rFonts w:ascii="Century Gothic" w:hAnsi="Century Gothic" w:cs="Arial"/>
          <w:b/>
          <w:sz w:val="20"/>
          <w:szCs w:val="20"/>
        </w:rPr>
      </w:pPr>
      <w:r>
        <w:rPr>
          <w:rFonts w:ascii="Century Gothic" w:hAnsi="Century Gothic" w:cs="Arial"/>
          <w:b/>
        </w:rPr>
        <w:t xml:space="preserve">Część </w:t>
      </w:r>
      <w:r w:rsidR="00934D68">
        <w:rPr>
          <w:rFonts w:ascii="Century Gothic" w:hAnsi="Century Gothic" w:cs="Arial"/>
          <w:b/>
        </w:rPr>
        <w:t>7</w:t>
      </w:r>
      <w:r w:rsidR="00766B95">
        <w:rPr>
          <w:rFonts w:ascii="Century Gothic" w:hAnsi="Century Gothic" w:cs="Arial"/>
          <w:b/>
          <w:sz w:val="20"/>
          <w:szCs w:val="20"/>
        </w:rPr>
        <w:t xml:space="preserve"> </w:t>
      </w:r>
      <w:r w:rsidR="00D65D06">
        <w:rPr>
          <w:rFonts w:ascii="Century Gothic" w:hAnsi="Century Gothic" w:cs="Arial"/>
          <w:b/>
          <w:sz w:val="20"/>
          <w:szCs w:val="20"/>
        </w:rPr>
        <w:tab/>
      </w:r>
      <w:r w:rsidR="00934D68" w:rsidRPr="005D64A3">
        <w:rPr>
          <w:rFonts w:ascii="Verdana" w:hAnsi="Verdana" w:cs="Arial"/>
          <w:sz w:val="18"/>
          <w:szCs w:val="18"/>
        </w:rPr>
        <w:t>Urządzenie do transferu pół suchego białek na membranę w technice Wester</w:t>
      </w:r>
      <w:r w:rsidR="00934D68">
        <w:rPr>
          <w:rFonts w:ascii="Verdana" w:hAnsi="Verdana" w:cs="Arial"/>
          <w:sz w:val="18"/>
          <w:szCs w:val="18"/>
        </w:rPr>
        <w:t>n</w:t>
      </w:r>
      <w:r w:rsidR="00934D68" w:rsidRPr="005D64A3">
        <w:rPr>
          <w:rFonts w:ascii="Verdana" w:hAnsi="Verdana" w:cs="Arial"/>
          <w:sz w:val="18"/>
          <w:szCs w:val="18"/>
        </w:rPr>
        <w:t xml:space="preserve"> </w:t>
      </w:r>
      <w:proofErr w:type="spellStart"/>
      <w:r w:rsidR="00934D68" w:rsidRPr="005D64A3">
        <w:rPr>
          <w:rFonts w:ascii="Verdana" w:hAnsi="Verdana" w:cs="Arial"/>
          <w:sz w:val="18"/>
          <w:szCs w:val="18"/>
        </w:rPr>
        <w:t>Blot</w:t>
      </w:r>
      <w:proofErr w:type="spellEnd"/>
      <w:r w:rsidR="00934D68" w:rsidRPr="00FE58F6">
        <w:rPr>
          <w:rFonts w:ascii="Verdana" w:hAnsi="Verdana" w:cs="Arial"/>
          <w:sz w:val="18"/>
          <w:szCs w:val="18"/>
        </w:rPr>
        <w:t xml:space="preserve"> na potrzeby Katedry i Zakładu Biochemii Lekarskiej</w:t>
      </w:r>
    </w:p>
    <w:p w14:paraId="66239902" w14:textId="77777777" w:rsidR="006B2275" w:rsidRDefault="006B2275" w:rsidP="006B2275">
      <w:pPr>
        <w:tabs>
          <w:tab w:val="num" w:pos="720"/>
          <w:tab w:val="right" w:pos="9356"/>
        </w:tabs>
        <w:spacing w:line="276" w:lineRule="auto"/>
        <w:ind w:right="-58"/>
        <w:jc w:val="both"/>
        <w:rPr>
          <w:rFonts w:ascii="Verdana" w:hAnsi="Verdana"/>
          <w:noProof/>
          <w:sz w:val="18"/>
          <w:szCs w:val="18"/>
        </w:rPr>
      </w:pPr>
    </w:p>
    <w:p w14:paraId="415766AC" w14:textId="77777777" w:rsidR="00906970" w:rsidRPr="00326F29" w:rsidRDefault="00906970" w:rsidP="00906970">
      <w:pPr>
        <w:tabs>
          <w:tab w:val="right" w:pos="9072"/>
        </w:tabs>
        <w:ind w:right="-58"/>
        <w:jc w:val="both"/>
        <w:rPr>
          <w:rFonts w:ascii="Verdana" w:hAnsi="Verdana" w:cs="Arial"/>
          <w:bCs/>
          <w:color w:val="000000"/>
          <w:sz w:val="18"/>
          <w:szCs w:val="18"/>
        </w:rPr>
      </w:pPr>
      <w:r w:rsidRPr="00326F29">
        <w:rPr>
          <w:rFonts w:ascii="Verdana" w:hAnsi="Verdana" w:cs="Arial"/>
          <w:bCs/>
          <w:color w:val="000000"/>
          <w:sz w:val="18"/>
          <w:szCs w:val="18"/>
        </w:rPr>
        <w:t xml:space="preserve">Zgodnie z treścią art. 24aa ust. 1 </w:t>
      </w:r>
      <w:proofErr w:type="spellStart"/>
      <w:r w:rsidRPr="00326F29">
        <w:rPr>
          <w:rFonts w:ascii="Verdana" w:hAnsi="Verdana" w:cs="Arial"/>
          <w:bCs/>
          <w:color w:val="000000"/>
          <w:sz w:val="18"/>
          <w:szCs w:val="18"/>
        </w:rPr>
        <w:t>Pzp</w:t>
      </w:r>
      <w:proofErr w:type="spellEnd"/>
      <w:r w:rsidRPr="00326F29">
        <w:rPr>
          <w:rFonts w:ascii="Verdana" w:hAnsi="Verdana" w:cs="Arial"/>
          <w:bCs/>
          <w:color w:val="000000"/>
          <w:sz w:val="18"/>
          <w:szCs w:val="18"/>
        </w:rPr>
        <w:t>, Zamawiający najpierw dokonał oceny ofert, a następnie zbadał, czy Wykonawca, którego oferta została oceniona jako najkorzystniejsza, nie podlega wykluczeniu.</w:t>
      </w:r>
    </w:p>
    <w:p w14:paraId="7DF421A7" w14:textId="77777777" w:rsidR="00906970" w:rsidRDefault="00906970" w:rsidP="006B2275">
      <w:pPr>
        <w:tabs>
          <w:tab w:val="num" w:pos="720"/>
          <w:tab w:val="right" w:pos="9356"/>
        </w:tabs>
        <w:spacing w:line="276" w:lineRule="auto"/>
        <w:ind w:right="-58"/>
        <w:jc w:val="both"/>
        <w:rPr>
          <w:rFonts w:ascii="Verdana" w:hAnsi="Verdana"/>
          <w:noProof/>
          <w:sz w:val="18"/>
          <w:szCs w:val="18"/>
        </w:rPr>
      </w:pPr>
    </w:p>
    <w:p w14:paraId="3F083C6E" w14:textId="42B2F311" w:rsidR="006B2275" w:rsidRPr="006B2275" w:rsidRDefault="006B2275" w:rsidP="006B2275">
      <w:pPr>
        <w:tabs>
          <w:tab w:val="num" w:pos="720"/>
          <w:tab w:val="right" w:pos="9356"/>
        </w:tabs>
        <w:spacing w:line="276" w:lineRule="auto"/>
        <w:ind w:right="-58"/>
        <w:jc w:val="both"/>
        <w:rPr>
          <w:rFonts w:ascii="Verdana" w:hAnsi="Verdana"/>
          <w:noProof/>
          <w:sz w:val="18"/>
          <w:szCs w:val="18"/>
        </w:rPr>
      </w:pPr>
      <w:r w:rsidRPr="00DA26FE">
        <w:rPr>
          <w:rFonts w:ascii="Verdana" w:hAnsi="Verdana"/>
          <w:noProof/>
          <w:sz w:val="18"/>
          <w:szCs w:val="18"/>
        </w:rPr>
        <w:t xml:space="preserve">Kryteriami oceny ofert były: </w:t>
      </w:r>
    </w:p>
    <w:p w14:paraId="3B581827" w14:textId="77777777" w:rsidR="00BA607A" w:rsidRPr="0028178D"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28178D">
        <w:rPr>
          <w:rFonts w:ascii="Verdana" w:hAnsi="Verdana"/>
          <w:sz w:val="18"/>
          <w:szCs w:val="18"/>
        </w:rPr>
        <w:t>Cena realizacji przedmiotu zamówienia – 60 %,</w:t>
      </w:r>
    </w:p>
    <w:p w14:paraId="3DA37433" w14:textId="77777777" w:rsidR="00BA607A" w:rsidRPr="0028178D"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28178D">
        <w:rPr>
          <w:rFonts w:ascii="Verdana" w:eastAsiaTheme="minorHAnsi" w:hAnsi="Verdana" w:cstheme="minorBidi"/>
          <w:sz w:val="18"/>
          <w:szCs w:val="18"/>
          <w:lang w:eastAsia="en-US"/>
        </w:rPr>
        <w:t>Termin realizacji przedmiotu zamówienia</w:t>
      </w:r>
      <w:r w:rsidRPr="0028178D">
        <w:rPr>
          <w:rFonts w:ascii="Verdana" w:hAnsi="Verdana"/>
          <w:sz w:val="18"/>
          <w:szCs w:val="18"/>
        </w:rPr>
        <w:t xml:space="preserve"> – </w:t>
      </w:r>
      <w:r>
        <w:rPr>
          <w:rFonts w:ascii="Verdana" w:hAnsi="Verdana"/>
          <w:sz w:val="18"/>
          <w:szCs w:val="18"/>
        </w:rPr>
        <w:t>2</w:t>
      </w:r>
      <w:r w:rsidRPr="0028178D">
        <w:rPr>
          <w:rFonts w:ascii="Verdana" w:hAnsi="Verdana"/>
          <w:sz w:val="18"/>
          <w:szCs w:val="18"/>
        </w:rPr>
        <w:t>0 %,</w:t>
      </w:r>
    </w:p>
    <w:p w14:paraId="76808832" w14:textId="76305CE9" w:rsidR="00BA607A" w:rsidRDefault="00BA607A" w:rsidP="00BA607A">
      <w:pPr>
        <w:pStyle w:val="Akapitzlist"/>
        <w:numPr>
          <w:ilvl w:val="0"/>
          <w:numId w:val="20"/>
        </w:numPr>
        <w:spacing w:after="60" w:line="360" w:lineRule="auto"/>
        <w:ind w:left="1276" w:right="-239" w:hanging="425"/>
        <w:contextualSpacing w:val="0"/>
        <w:rPr>
          <w:rFonts w:ascii="Verdana" w:hAnsi="Verdana"/>
          <w:sz w:val="18"/>
          <w:szCs w:val="18"/>
        </w:rPr>
      </w:pPr>
      <w:r w:rsidRPr="00BD4335">
        <w:rPr>
          <w:rFonts w:ascii="Verdana" w:hAnsi="Verdana"/>
          <w:sz w:val="18"/>
          <w:szCs w:val="18"/>
        </w:rPr>
        <w:t>Okres gwarancji - 20 %.</w:t>
      </w:r>
    </w:p>
    <w:p w14:paraId="386960BD" w14:textId="77777777" w:rsidR="00BA607A" w:rsidRPr="00BA607A" w:rsidRDefault="00BA607A" w:rsidP="00BA607A">
      <w:pPr>
        <w:spacing w:after="60" w:line="360" w:lineRule="auto"/>
        <w:ind w:left="851" w:right="-239"/>
        <w:rPr>
          <w:rFonts w:ascii="Verdana" w:hAnsi="Verdana"/>
          <w:sz w:val="18"/>
          <w:szCs w:val="18"/>
        </w:rPr>
      </w:pPr>
    </w:p>
    <w:p w14:paraId="0E52687B" w14:textId="5A662181" w:rsidR="00C37027" w:rsidRPr="00DA26FE" w:rsidRDefault="00C37027" w:rsidP="0006020A">
      <w:pPr>
        <w:numPr>
          <w:ilvl w:val="0"/>
          <w:numId w:val="18"/>
        </w:numPr>
        <w:tabs>
          <w:tab w:val="right" w:pos="9356"/>
        </w:tabs>
        <w:ind w:right="-58" w:hanging="294"/>
        <w:jc w:val="both"/>
        <w:rPr>
          <w:rFonts w:ascii="Verdana" w:hAnsi="Verdana"/>
          <w:b/>
          <w:bCs/>
          <w:noProof/>
          <w:sz w:val="18"/>
          <w:szCs w:val="18"/>
          <w:u w:val="single"/>
        </w:rPr>
      </w:pPr>
      <w:r w:rsidRPr="00DA26FE">
        <w:rPr>
          <w:rFonts w:ascii="Verdana" w:hAnsi="Verdana"/>
          <w:b/>
          <w:bCs/>
          <w:noProof/>
          <w:sz w:val="18"/>
          <w:szCs w:val="18"/>
          <w:u w:val="single"/>
        </w:rPr>
        <w:t>Z</w:t>
      </w:r>
      <w:r w:rsidR="00845608">
        <w:rPr>
          <w:rFonts w:ascii="Verdana" w:hAnsi="Verdana"/>
          <w:b/>
          <w:bCs/>
          <w:noProof/>
          <w:sz w:val="18"/>
          <w:szCs w:val="18"/>
          <w:u w:val="single"/>
        </w:rPr>
        <w:t>łożone oferty</w:t>
      </w:r>
      <w:r w:rsidRPr="00DA26FE">
        <w:rPr>
          <w:rFonts w:ascii="Verdana" w:hAnsi="Verdana"/>
          <w:b/>
          <w:bCs/>
          <w:noProof/>
          <w:sz w:val="18"/>
          <w:szCs w:val="18"/>
          <w:u w:val="single"/>
        </w:rPr>
        <w:t>.</w:t>
      </w:r>
    </w:p>
    <w:p w14:paraId="2291DA21" w14:textId="77777777" w:rsidR="00906970" w:rsidRPr="005235E2" w:rsidRDefault="00906970" w:rsidP="00906970">
      <w:pPr>
        <w:tabs>
          <w:tab w:val="right" w:pos="9356"/>
        </w:tabs>
        <w:ind w:left="426" w:right="-58" w:firstLine="283"/>
        <w:jc w:val="both"/>
        <w:rPr>
          <w:rFonts w:ascii="Verdana" w:hAnsi="Verdana"/>
          <w:noProof/>
          <w:sz w:val="18"/>
          <w:szCs w:val="18"/>
        </w:rPr>
      </w:pPr>
      <w:r w:rsidRPr="00DA26FE">
        <w:rPr>
          <w:rFonts w:ascii="Verdana" w:hAnsi="Verdana"/>
          <w:noProof/>
          <w:sz w:val="18"/>
          <w:szCs w:val="18"/>
        </w:rPr>
        <w:t>Ofertę złoży</w:t>
      </w:r>
      <w:r>
        <w:rPr>
          <w:rFonts w:ascii="Verdana" w:hAnsi="Verdana"/>
          <w:noProof/>
          <w:sz w:val="18"/>
          <w:szCs w:val="18"/>
        </w:rPr>
        <w:t>li</w:t>
      </w:r>
      <w:r w:rsidRPr="00DA26FE">
        <w:rPr>
          <w:rFonts w:ascii="Verdana" w:hAnsi="Verdana"/>
          <w:noProof/>
          <w:sz w:val="18"/>
          <w:szCs w:val="18"/>
        </w:rPr>
        <w:t xml:space="preserve"> następujący Wykonawc</w:t>
      </w:r>
      <w:r>
        <w:rPr>
          <w:rFonts w:ascii="Verdana" w:hAnsi="Verdana"/>
          <w:noProof/>
          <w:sz w:val="18"/>
          <w:szCs w:val="18"/>
        </w:rPr>
        <w:t>y</w:t>
      </w:r>
      <w:r w:rsidRPr="00DA26FE">
        <w:rPr>
          <w:rFonts w:ascii="Verdana" w:hAnsi="Verdana"/>
          <w:noProof/>
          <w:sz w:val="18"/>
          <w:szCs w:val="18"/>
        </w:rPr>
        <w:t>, wymieni</w:t>
      </w:r>
      <w:r>
        <w:rPr>
          <w:rFonts w:ascii="Verdana" w:hAnsi="Verdana"/>
          <w:noProof/>
          <w:sz w:val="18"/>
          <w:szCs w:val="18"/>
        </w:rPr>
        <w:t xml:space="preserve">eni </w:t>
      </w:r>
      <w:r w:rsidRPr="00DA26FE">
        <w:rPr>
          <w:rFonts w:ascii="Verdana" w:hAnsi="Verdana"/>
          <w:noProof/>
          <w:sz w:val="18"/>
          <w:szCs w:val="18"/>
        </w:rPr>
        <w:t xml:space="preserve">w tabeli: </w:t>
      </w:r>
      <w:r>
        <w:rPr>
          <w:noProof/>
        </w:rPr>
        <w:fldChar w:fldCharType="begin"/>
      </w:r>
      <w:r>
        <w:rPr>
          <w:noProof/>
        </w:rPr>
        <w:instrText xml:space="preserve"> LINK Excel.Sheet.12 "/Users/edytka/Downloads/133 Ocena ofert.xlsx" "Ocena ofert!W42K2:W50K6" \a \f 4 \h  \* MERGEFORMAT </w:instrText>
      </w:r>
      <w:r>
        <w:rPr>
          <w:noProof/>
        </w:rPr>
        <w:fldChar w:fldCharType="end"/>
      </w:r>
    </w:p>
    <w:p w14:paraId="11AABB73" w14:textId="77777777" w:rsidR="00945586" w:rsidRDefault="00945586" w:rsidP="00C37027">
      <w:pPr>
        <w:tabs>
          <w:tab w:val="right" w:pos="9356"/>
        </w:tabs>
        <w:ind w:left="426" w:right="-58"/>
        <w:jc w:val="both"/>
        <w:rPr>
          <w:noProof/>
        </w:rPr>
      </w:pPr>
    </w:p>
    <w:tbl>
      <w:tblPr>
        <w:tblStyle w:val="Tabela-Siatka"/>
        <w:tblW w:w="0" w:type="auto"/>
        <w:tblLook w:val="04A0" w:firstRow="1" w:lastRow="0" w:firstColumn="1" w:lastColumn="0" w:noHBand="0" w:noVBand="1"/>
      </w:tblPr>
      <w:tblGrid>
        <w:gridCol w:w="828"/>
        <w:gridCol w:w="2575"/>
        <w:gridCol w:w="1695"/>
        <w:gridCol w:w="1560"/>
        <w:gridCol w:w="1417"/>
        <w:gridCol w:w="1457"/>
      </w:tblGrid>
      <w:tr w:rsidR="00945586" w14:paraId="046FC4DA" w14:textId="77777777" w:rsidTr="00945586">
        <w:tc>
          <w:tcPr>
            <w:tcW w:w="828" w:type="dxa"/>
            <w:vMerge w:val="restart"/>
          </w:tcPr>
          <w:p w14:paraId="5DE5E538" w14:textId="77777777" w:rsidR="00945586" w:rsidRDefault="00945586" w:rsidP="009F6B14">
            <w:pPr>
              <w:pStyle w:val="Akapitzlist"/>
              <w:ind w:left="-120" w:right="-426"/>
              <w:contextualSpacing w:val="0"/>
              <w:jc w:val="both"/>
              <w:rPr>
                <w:rFonts w:ascii="Verdana" w:hAnsi="Verdana" w:cs="Arial"/>
                <w:sz w:val="18"/>
                <w:szCs w:val="18"/>
              </w:rPr>
            </w:pPr>
            <w:r>
              <w:rPr>
                <w:rFonts w:ascii="Verdana" w:hAnsi="Verdana" w:cs="Arial"/>
                <w:sz w:val="18"/>
                <w:szCs w:val="18"/>
              </w:rPr>
              <w:lastRenderedPageBreak/>
              <w:t>Nr oferty</w:t>
            </w:r>
          </w:p>
        </w:tc>
        <w:tc>
          <w:tcPr>
            <w:tcW w:w="2575" w:type="dxa"/>
            <w:vMerge w:val="restart"/>
          </w:tcPr>
          <w:p w14:paraId="57978942" w14:textId="77777777" w:rsidR="00945586" w:rsidRDefault="00945586" w:rsidP="009F6B14">
            <w:pPr>
              <w:pStyle w:val="Akapitzlist"/>
              <w:ind w:left="0" w:right="-426"/>
              <w:contextualSpacing w:val="0"/>
              <w:jc w:val="both"/>
              <w:rPr>
                <w:rFonts w:ascii="Verdana" w:hAnsi="Verdana" w:cs="Arial"/>
                <w:sz w:val="18"/>
                <w:szCs w:val="18"/>
              </w:rPr>
            </w:pPr>
            <w:r>
              <w:rPr>
                <w:rFonts w:ascii="Verdana" w:hAnsi="Verdana" w:cs="Arial"/>
                <w:sz w:val="18"/>
                <w:szCs w:val="18"/>
              </w:rPr>
              <w:t>Wykonawca, adres</w:t>
            </w:r>
          </w:p>
        </w:tc>
        <w:tc>
          <w:tcPr>
            <w:tcW w:w="1695" w:type="dxa"/>
            <w:vAlign w:val="center"/>
          </w:tcPr>
          <w:p w14:paraId="6B7982BD" w14:textId="77777777" w:rsidR="00945586" w:rsidRDefault="00945586" w:rsidP="009F6B14">
            <w:pPr>
              <w:pStyle w:val="Akapitzlist"/>
              <w:ind w:left="-168" w:right="-115"/>
              <w:contextualSpacing w:val="0"/>
              <w:jc w:val="center"/>
              <w:rPr>
                <w:rFonts w:ascii="Verdana" w:hAnsi="Verdana" w:cs="Arial"/>
                <w:sz w:val="18"/>
                <w:szCs w:val="18"/>
              </w:rPr>
            </w:pPr>
            <w:r>
              <w:rPr>
                <w:rFonts w:ascii="Verdana" w:hAnsi="Verdana" w:cs="Arial"/>
                <w:sz w:val="18"/>
                <w:szCs w:val="18"/>
              </w:rPr>
              <w:t>Cena brutto przedmiotu zamówienia</w:t>
            </w:r>
          </w:p>
        </w:tc>
        <w:tc>
          <w:tcPr>
            <w:tcW w:w="1560" w:type="dxa"/>
            <w:vAlign w:val="center"/>
          </w:tcPr>
          <w:p w14:paraId="2F997DBA" w14:textId="77777777" w:rsidR="00945586" w:rsidRDefault="00945586" w:rsidP="009F6B14">
            <w:pPr>
              <w:pStyle w:val="Akapitzlist"/>
              <w:ind w:left="-168" w:right="-115"/>
              <w:contextualSpacing w:val="0"/>
              <w:jc w:val="center"/>
              <w:rPr>
                <w:rFonts w:ascii="Verdana" w:hAnsi="Verdana" w:cs="Arial"/>
                <w:sz w:val="18"/>
                <w:szCs w:val="18"/>
              </w:rPr>
            </w:pPr>
            <w:r>
              <w:rPr>
                <w:rFonts w:ascii="Verdana" w:hAnsi="Verdana" w:cs="Arial"/>
                <w:sz w:val="18"/>
                <w:szCs w:val="18"/>
              </w:rPr>
              <w:t>Termin realizacji przedmiotu zamówienia</w:t>
            </w:r>
          </w:p>
        </w:tc>
        <w:tc>
          <w:tcPr>
            <w:tcW w:w="1417" w:type="dxa"/>
            <w:vAlign w:val="center"/>
          </w:tcPr>
          <w:p w14:paraId="23F91346" w14:textId="480A09D3"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sz w:val="18"/>
                <w:szCs w:val="18"/>
              </w:rPr>
              <w:t>Okres</w:t>
            </w:r>
          </w:p>
          <w:p w14:paraId="2E792628" w14:textId="02EB9D2A"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sz w:val="18"/>
                <w:szCs w:val="18"/>
              </w:rPr>
              <w:t>gwarancji</w:t>
            </w:r>
          </w:p>
        </w:tc>
        <w:tc>
          <w:tcPr>
            <w:tcW w:w="1457" w:type="dxa"/>
            <w:vMerge w:val="restart"/>
            <w:vAlign w:val="center"/>
          </w:tcPr>
          <w:p w14:paraId="78B9A159" w14:textId="77777777" w:rsidR="00945586" w:rsidRDefault="00945586" w:rsidP="009F6B14">
            <w:pPr>
              <w:pStyle w:val="Akapitzlist"/>
              <w:ind w:left="0"/>
              <w:contextualSpacing w:val="0"/>
              <w:jc w:val="center"/>
              <w:rPr>
                <w:rFonts w:ascii="Verdana" w:hAnsi="Verdana" w:cs="Arial"/>
                <w:sz w:val="18"/>
                <w:szCs w:val="18"/>
              </w:rPr>
            </w:pPr>
            <w:r>
              <w:rPr>
                <w:rFonts w:ascii="Verdana" w:hAnsi="Verdana" w:cs="Arial"/>
                <w:sz w:val="18"/>
                <w:szCs w:val="18"/>
              </w:rPr>
              <w:t xml:space="preserve">Łączna </w:t>
            </w:r>
            <w:r>
              <w:rPr>
                <w:rFonts w:ascii="Verdana" w:hAnsi="Verdana" w:cs="Arial"/>
                <w:sz w:val="18"/>
                <w:szCs w:val="18"/>
              </w:rPr>
              <w:br/>
              <w:t>punktacja</w:t>
            </w:r>
          </w:p>
        </w:tc>
      </w:tr>
      <w:tr w:rsidR="00945586" w14:paraId="638AE3F6" w14:textId="77777777" w:rsidTr="00945586">
        <w:tc>
          <w:tcPr>
            <w:tcW w:w="828" w:type="dxa"/>
            <w:vMerge/>
          </w:tcPr>
          <w:p w14:paraId="4EDF99DD" w14:textId="77777777" w:rsidR="00945586" w:rsidRDefault="00945586" w:rsidP="009F6B14">
            <w:pPr>
              <w:pStyle w:val="Akapitzlist"/>
              <w:ind w:left="-120" w:right="-426"/>
              <w:contextualSpacing w:val="0"/>
              <w:jc w:val="both"/>
              <w:rPr>
                <w:rFonts w:ascii="Verdana" w:hAnsi="Verdana" w:cs="Arial"/>
                <w:sz w:val="18"/>
                <w:szCs w:val="18"/>
              </w:rPr>
            </w:pPr>
          </w:p>
        </w:tc>
        <w:tc>
          <w:tcPr>
            <w:tcW w:w="2575" w:type="dxa"/>
            <w:vMerge/>
          </w:tcPr>
          <w:p w14:paraId="731E95BD" w14:textId="77777777" w:rsidR="00945586" w:rsidRDefault="00945586" w:rsidP="009F6B14">
            <w:pPr>
              <w:pStyle w:val="Akapitzlist"/>
              <w:ind w:left="0" w:right="-426"/>
              <w:contextualSpacing w:val="0"/>
              <w:jc w:val="both"/>
              <w:rPr>
                <w:rFonts w:ascii="Verdana" w:hAnsi="Verdana" w:cs="Arial"/>
                <w:sz w:val="18"/>
                <w:szCs w:val="18"/>
              </w:rPr>
            </w:pPr>
          </w:p>
        </w:tc>
        <w:tc>
          <w:tcPr>
            <w:tcW w:w="1695" w:type="dxa"/>
          </w:tcPr>
          <w:p w14:paraId="7763676C" w14:textId="77777777" w:rsidR="00945586" w:rsidRPr="00E44EC0" w:rsidRDefault="00945586" w:rsidP="009F6B14">
            <w:pPr>
              <w:pStyle w:val="Akapitzlist"/>
              <w:ind w:left="-168" w:right="-115"/>
              <w:contextualSpacing w:val="0"/>
              <w:jc w:val="center"/>
              <w:rPr>
                <w:rFonts w:ascii="Verdana" w:hAnsi="Verdana" w:cs="Arial"/>
                <w:color w:val="5B9BD5" w:themeColor="accent1"/>
                <w:sz w:val="18"/>
                <w:szCs w:val="18"/>
              </w:rPr>
            </w:pPr>
            <w:r w:rsidRPr="00E44EC0">
              <w:rPr>
                <w:rFonts w:ascii="Verdana" w:hAnsi="Verdana" w:cs="Arial"/>
                <w:color w:val="0070C0"/>
                <w:sz w:val="18"/>
                <w:szCs w:val="18"/>
              </w:rPr>
              <w:t>punktacja</w:t>
            </w:r>
          </w:p>
        </w:tc>
        <w:tc>
          <w:tcPr>
            <w:tcW w:w="1560" w:type="dxa"/>
          </w:tcPr>
          <w:p w14:paraId="3B838C80" w14:textId="77777777" w:rsidR="00945586" w:rsidRPr="00E44EC0" w:rsidRDefault="00945586" w:rsidP="009F6B14">
            <w:pPr>
              <w:pStyle w:val="Akapitzlist"/>
              <w:ind w:left="-168" w:right="-115"/>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17" w:type="dxa"/>
          </w:tcPr>
          <w:p w14:paraId="40B1E47D" w14:textId="77777777" w:rsidR="00945586" w:rsidRPr="00E44EC0" w:rsidRDefault="00945586" w:rsidP="00945586">
            <w:pPr>
              <w:pStyle w:val="Akapitzlist"/>
              <w:ind w:left="0" w:right="-109"/>
              <w:contextualSpacing w:val="0"/>
              <w:jc w:val="center"/>
              <w:rPr>
                <w:rFonts w:ascii="Verdana" w:hAnsi="Verdana" w:cs="Arial"/>
                <w:color w:val="0070C0"/>
                <w:sz w:val="18"/>
                <w:szCs w:val="18"/>
              </w:rPr>
            </w:pPr>
            <w:r w:rsidRPr="00E44EC0">
              <w:rPr>
                <w:rFonts w:ascii="Verdana" w:hAnsi="Verdana" w:cs="Arial"/>
                <w:color w:val="0070C0"/>
                <w:sz w:val="18"/>
                <w:szCs w:val="18"/>
              </w:rPr>
              <w:t>punktacja</w:t>
            </w:r>
          </w:p>
        </w:tc>
        <w:tc>
          <w:tcPr>
            <w:tcW w:w="1457" w:type="dxa"/>
            <w:vMerge/>
          </w:tcPr>
          <w:p w14:paraId="03976F06" w14:textId="77777777" w:rsidR="00945586" w:rsidRDefault="00945586" w:rsidP="009F6B14">
            <w:pPr>
              <w:pStyle w:val="Akapitzlist"/>
              <w:ind w:left="0"/>
              <w:contextualSpacing w:val="0"/>
              <w:jc w:val="center"/>
              <w:rPr>
                <w:rFonts w:ascii="Verdana" w:hAnsi="Verdana" w:cs="Arial"/>
                <w:sz w:val="18"/>
                <w:szCs w:val="18"/>
              </w:rPr>
            </w:pPr>
          </w:p>
        </w:tc>
      </w:tr>
      <w:tr w:rsidR="00945586" w14:paraId="6AD2A8F7" w14:textId="77777777" w:rsidTr="00945586">
        <w:tc>
          <w:tcPr>
            <w:tcW w:w="828" w:type="dxa"/>
          </w:tcPr>
          <w:p w14:paraId="625849B4" w14:textId="25080F56" w:rsidR="00945586" w:rsidRDefault="00945586" w:rsidP="009F6B14">
            <w:pPr>
              <w:pStyle w:val="Akapitzlist"/>
              <w:ind w:left="0" w:right="-426"/>
              <w:contextualSpacing w:val="0"/>
              <w:jc w:val="both"/>
              <w:rPr>
                <w:rFonts w:ascii="Verdana" w:hAnsi="Verdana" w:cs="Arial"/>
                <w:sz w:val="18"/>
                <w:szCs w:val="18"/>
              </w:rPr>
            </w:pPr>
            <w:r>
              <w:rPr>
                <w:rFonts w:ascii="Verdana" w:hAnsi="Verdana" w:cs="Arial"/>
                <w:sz w:val="18"/>
                <w:szCs w:val="18"/>
              </w:rPr>
              <w:t>6</w:t>
            </w:r>
          </w:p>
        </w:tc>
        <w:tc>
          <w:tcPr>
            <w:tcW w:w="2575" w:type="dxa"/>
          </w:tcPr>
          <w:p w14:paraId="4986120F" w14:textId="77777777" w:rsidR="00945586" w:rsidRDefault="00945586" w:rsidP="00945586">
            <w:pPr>
              <w:pStyle w:val="Akapitzlist"/>
              <w:ind w:left="0" w:right="-426"/>
              <w:contextualSpacing w:val="0"/>
              <w:jc w:val="both"/>
              <w:rPr>
                <w:rFonts w:ascii="Verdana" w:hAnsi="Verdana" w:cs="Arial"/>
                <w:sz w:val="18"/>
                <w:szCs w:val="18"/>
              </w:rPr>
            </w:pPr>
            <w:r>
              <w:rPr>
                <w:rFonts w:ascii="Verdana" w:hAnsi="Verdana" w:cs="Arial"/>
                <w:sz w:val="18"/>
                <w:szCs w:val="18"/>
              </w:rPr>
              <w:t>BIO-RAD Polska Sp. z o.o.</w:t>
            </w:r>
          </w:p>
          <w:p w14:paraId="376FA23D" w14:textId="3EB18EDF" w:rsidR="00945586" w:rsidRDefault="00945586" w:rsidP="00945586">
            <w:pPr>
              <w:pStyle w:val="Akapitzlist"/>
              <w:ind w:left="0" w:right="-426"/>
              <w:contextualSpacing w:val="0"/>
              <w:jc w:val="both"/>
              <w:rPr>
                <w:rFonts w:ascii="Verdana" w:hAnsi="Verdana" w:cs="Arial"/>
                <w:sz w:val="18"/>
                <w:szCs w:val="18"/>
              </w:rPr>
            </w:pPr>
            <w:r>
              <w:rPr>
                <w:rFonts w:ascii="Verdana" w:hAnsi="Verdana" w:cs="Arial"/>
                <w:sz w:val="18"/>
                <w:szCs w:val="18"/>
              </w:rPr>
              <w:t>ul. Przyokopowa 33</w:t>
            </w:r>
          </w:p>
          <w:p w14:paraId="7215850C" w14:textId="50AFE15D" w:rsidR="00945586" w:rsidRDefault="00945586" w:rsidP="00945586">
            <w:pPr>
              <w:pStyle w:val="Akapitzlist"/>
              <w:ind w:left="0" w:right="-426"/>
              <w:contextualSpacing w:val="0"/>
              <w:jc w:val="both"/>
              <w:rPr>
                <w:rFonts w:ascii="Verdana" w:hAnsi="Verdana" w:cs="Arial"/>
                <w:sz w:val="18"/>
                <w:szCs w:val="18"/>
              </w:rPr>
            </w:pPr>
            <w:r>
              <w:rPr>
                <w:rFonts w:ascii="Verdana" w:hAnsi="Verdana" w:cs="Arial"/>
                <w:sz w:val="18"/>
                <w:szCs w:val="18"/>
              </w:rPr>
              <w:t>01-208 Warszawa</w:t>
            </w:r>
          </w:p>
        </w:tc>
        <w:tc>
          <w:tcPr>
            <w:tcW w:w="1695" w:type="dxa"/>
          </w:tcPr>
          <w:p w14:paraId="3E9E1B64" w14:textId="7C54CFD2" w:rsidR="00945586" w:rsidRDefault="00945586" w:rsidP="009F6B14">
            <w:pPr>
              <w:pStyle w:val="Akapitzlist"/>
              <w:ind w:left="0" w:right="-114"/>
              <w:contextualSpacing w:val="0"/>
              <w:jc w:val="center"/>
              <w:rPr>
                <w:rFonts w:ascii="Verdana" w:hAnsi="Verdana" w:cs="Arial"/>
                <w:sz w:val="18"/>
                <w:szCs w:val="18"/>
              </w:rPr>
            </w:pPr>
            <w:r>
              <w:rPr>
                <w:rFonts w:ascii="Verdana" w:hAnsi="Verdana" w:cs="Arial"/>
                <w:sz w:val="18"/>
                <w:szCs w:val="18"/>
              </w:rPr>
              <w:t>8 266,81 zł</w:t>
            </w:r>
          </w:p>
          <w:p w14:paraId="528D92E2" w14:textId="77777777" w:rsidR="00945586" w:rsidRDefault="00945586" w:rsidP="009F6B14">
            <w:pPr>
              <w:pStyle w:val="Akapitzlist"/>
              <w:ind w:left="0" w:right="-114"/>
              <w:contextualSpacing w:val="0"/>
              <w:jc w:val="center"/>
              <w:rPr>
                <w:rFonts w:ascii="Verdana" w:hAnsi="Verdana" w:cs="Arial"/>
                <w:sz w:val="18"/>
                <w:szCs w:val="18"/>
              </w:rPr>
            </w:pPr>
          </w:p>
          <w:p w14:paraId="1C48D3DA" w14:textId="77777777" w:rsidR="00945586" w:rsidRDefault="00945586" w:rsidP="009F6B14">
            <w:pPr>
              <w:pStyle w:val="Akapitzlist"/>
              <w:ind w:left="0" w:right="-114"/>
              <w:contextualSpacing w:val="0"/>
              <w:jc w:val="center"/>
              <w:rPr>
                <w:rFonts w:ascii="Verdana" w:hAnsi="Verdana" w:cs="Arial"/>
                <w:sz w:val="18"/>
                <w:szCs w:val="18"/>
              </w:rPr>
            </w:pPr>
            <w:r w:rsidRPr="00E44EC0">
              <w:rPr>
                <w:rFonts w:ascii="Verdana" w:hAnsi="Verdana" w:cs="Arial"/>
                <w:color w:val="0070C0"/>
                <w:sz w:val="18"/>
                <w:szCs w:val="18"/>
              </w:rPr>
              <w:t>60,00 pkt</w:t>
            </w:r>
            <w:r>
              <w:rPr>
                <w:rFonts w:ascii="Verdana" w:hAnsi="Verdana" w:cs="Arial"/>
                <w:sz w:val="18"/>
                <w:szCs w:val="18"/>
              </w:rPr>
              <w:t>.</w:t>
            </w:r>
          </w:p>
        </w:tc>
        <w:tc>
          <w:tcPr>
            <w:tcW w:w="1560" w:type="dxa"/>
          </w:tcPr>
          <w:p w14:paraId="30F40D51" w14:textId="0F669AFE" w:rsidR="00945586" w:rsidRDefault="00945586" w:rsidP="009F6B14">
            <w:pPr>
              <w:pStyle w:val="Akapitzlist"/>
              <w:ind w:left="0" w:right="-133"/>
              <w:contextualSpacing w:val="0"/>
              <w:jc w:val="center"/>
              <w:rPr>
                <w:rFonts w:ascii="Verdana" w:hAnsi="Verdana" w:cs="Arial"/>
                <w:sz w:val="18"/>
                <w:szCs w:val="18"/>
              </w:rPr>
            </w:pPr>
            <w:r>
              <w:rPr>
                <w:rFonts w:ascii="Verdana" w:hAnsi="Verdana" w:cs="Arial"/>
                <w:sz w:val="18"/>
                <w:szCs w:val="18"/>
              </w:rPr>
              <w:t>6 tygodni</w:t>
            </w:r>
          </w:p>
          <w:p w14:paraId="1DAF9BF8" w14:textId="77777777" w:rsidR="00945586" w:rsidRDefault="00945586" w:rsidP="009F6B14">
            <w:pPr>
              <w:pStyle w:val="Akapitzlist"/>
              <w:ind w:left="0" w:right="-133"/>
              <w:contextualSpacing w:val="0"/>
              <w:jc w:val="center"/>
              <w:rPr>
                <w:rFonts w:ascii="Verdana" w:hAnsi="Verdana" w:cs="Arial"/>
                <w:sz w:val="18"/>
                <w:szCs w:val="18"/>
              </w:rPr>
            </w:pPr>
          </w:p>
          <w:p w14:paraId="74FF2DC4" w14:textId="39930332" w:rsidR="00945586" w:rsidRDefault="00945586" w:rsidP="009F6B14">
            <w:pPr>
              <w:pStyle w:val="Akapitzlist"/>
              <w:ind w:left="0" w:right="-133"/>
              <w:contextualSpacing w:val="0"/>
              <w:jc w:val="center"/>
              <w:rPr>
                <w:rFonts w:ascii="Verdana" w:hAnsi="Verdana" w:cs="Arial"/>
                <w:sz w:val="18"/>
                <w:szCs w:val="18"/>
              </w:rPr>
            </w:pPr>
            <w:r w:rsidRPr="00E44EC0">
              <w:rPr>
                <w:rFonts w:ascii="Verdana" w:hAnsi="Verdana" w:cs="Arial"/>
                <w:color w:val="0070C0"/>
                <w:sz w:val="18"/>
                <w:szCs w:val="18"/>
              </w:rPr>
              <w:t>0,00 pkt.</w:t>
            </w:r>
          </w:p>
        </w:tc>
        <w:tc>
          <w:tcPr>
            <w:tcW w:w="1417" w:type="dxa"/>
          </w:tcPr>
          <w:p w14:paraId="7C8BACA3" w14:textId="6486AF28"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sz w:val="18"/>
                <w:szCs w:val="18"/>
              </w:rPr>
              <w:t>12 miesięcy</w:t>
            </w:r>
          </w:p>
          <w:p w14:paraId="156AF3E9" w14:textId="77777777" w:rsidR="00945586" w:rsidRDefault="00945586" w:rsidP="00945586">
            <w:pPr>
              <w:pStyle w:val="Akapitzlist"/>
              <w:ind w:left="0" w:right="-109"/>
              <w:contextualSpacing w:val="0"/>
              <w:jc w:val="center"/>
              <w:rPr>
                <w:rFonts w:ascii="Verdana" w:hAnsi="Verdana" w:cs="Arial"/>
                <w:sz w:val="18"/>
                <w:szCs w:val="18"/>
              </w:rPr>
            </w:pPr>
          </w:p>
          <w:p w14:paraId="431BED83" w14:textId="72A0B9F6" w:rsidR="00945586" w:rsidRDefault="00945586" w:rsidP="00945586">
            <w:pPr>
              <w:pStyle w:val="Akapitzlist"/>
              <w:ind w:left="0" w:right="-109"/>
              <w:contextualSpacing w:val="0"/>
              <w:jc w:val="center"/>
              <w:rPr>
                <w:rFonts w:ascii="Verdana" w:hAnsi="Verdana" w:cs="Arial"/>
                <w:sz w:val="18"/>
                <w:szCs w:val="18"/>
              </w:rPr>
            </w:pPr>
            <w:r>
              <w:rPr>
                <w:rFonts w:ascii="Verdana" w:hAnsi="Verdana" w:cs="Arial"/>
                <w:color w:val="0070C0"/>
                <w:sz w:val="18"/>
                <w:szCs w:val="18"/>
              </w:rPr>
              <w:t>0</w:t>
            </w:r>
            <w:r w:rsidRPr="00E44EC0">
              <w:rPr>
                <w:rFonts w:ascii="Verdana" w:hAnsi="Verdana" w:cs="Arial"/>
                <w:color w:val="0070C0"/>
                <w:sz w:val="18"/>
                <w:szCs w:val="18"/>
              </w:rPr>
              <w:t>,00 pkt.</w:t>
            </w:r>
          </w:p>
        </w:tc>
        <w:tc>
          <w:tcPr>
            <w:tcW w:w="1457" w:type="dxa"/>
            <w:vAlign w:val="center"/>
          </w:tcPr>
          <w:p w14:paraId="21739974" w14:textId="3C384218" w:rsidR="00945586" w:rsidRDefault="00945586" w:rsidP="009F6B14">
            <w:pPr>
              <w:pStyle w:val="Akapitzlist"/>
              <w:ind w:left="0" w:right="-115"/>
              <w:contextualSpacing w:val="0"/>
              <w:jc w:val="center"/>
              <w:rPr>
                <w:rFonts w:ascii="Verdana" w:hAnsi="Verdana" w:cs="Arial"/>
                <w:sz w:val="18"/>
                <w:szCs w:val="18"/>
              </w:rPr>
            </w:pPr>
            <w:r>
              <w:rPr>
                <w:rFonts w:ascii="Verdana" w:hAnsi="Verdana" w:cs="Arial"/>
                <w:sz w:val="18"/>
                <w:szCs w:val="18"/>
              </w:rPr>
              <w:t>60,00</w:t>
            </w:r>
          </w:p>
        </w:tc>
      </w:tr>
    </w:tbl>
    <w:p w14:paraId="693DDFB5" w14:textId="1A2ED4E9" w:rsidR="00BA607A" w:rsidRDefault="00BA607A" w:rsidP="00C37027">
      <w:pPr>
        <w:tabs>
          <w:tab w:val="right" w:pos="9356"/>
        </w:tabs>
        <w:ind w:left="426" w:right="-58"/>
        <w:jc w:val="both"/>
        <w:rPr>
          <w:sz w:val="20"/>
          <w:szCs w:val="20"/>
        </w:rPr>
      </w:pPr>
      <w:r>
        <w:rPr>
          <w:noProof/>
        </w:rPr>
        <w:fldChar w:fldCharType="begin"/>
      </w:r>
      <w:r>
        <w:rPr>
          <w:noProof/>
        </w:rPr>
        <w:instrText xml:space="preserve"> LINK </w:instrText>
      </w:r>
      <w:r w:rsidR="00100CD7">
        <w:rPr>
          <w:noProof/>
        </w:rPr>
        <w:instrText xml:space="preserve">Excel.Sheet.12 "C:\\PRZETARGI I ZAPYTANIA OFERTOWE\\PN, ZC, WR\\2020 PN\\59 Sprzęt laboratoryjny\\59 Zeszyt 2.xlsx" "Ocena ofert!W36K1:W42K6" </w:instrText>
      </w:r>
      <w:r>
        <w:rPr>
          <w:noProof/>
        </w:rPr>
        <w:instrText xml:space="preserve">\a \f 4 \h  \* MERGEFORMAT </w:instrText>
      </w:r>
      <w:r>
        <w:rPr>
          <w:noProof/>
        </w:rPr>
        <w:fldChar w:fldCharType="separate"/>
      </w:r>
    </w:p>
    <w:p w14:paraId="00C7872B" w14:textId="7C8FF410" w:rsidR="00C37027" w:rsidRDefault="00BA607A" w:rsidP="00BA607A">
      <w:pPr>
        <w:tabs>
          <w:tab w:val="right" w:pos="9356"/>
        </w:tabs>
        <w:ind w:left="426" w:right="-58"/>
        <w:jc w:val="both"/>
        <w:rPr>
          <w:rFonts w:ascii="Verdana" w:hAnsi="Verdana"/>
          <w:noProof/>
          <w:sz w:val="18"/>
          <w:szCs w:val="18"/>
        </w:rPr>
      </w:pPr>
      <w:r>
        <w:rPr>
          <w:noProof/>
        </w:rPr>
        <w:fldChar w:fldCharType="end"/>
      </w:r>
    </w:p>
    <w:p w14:paraId="7DF9DC81" w14:textId="77777777" w:rsidR="00906970" w:rsidRPr="00F02814" w:rsidRDefault="00906970" w:rsidP="00906970">
      <w:pPr>
        <w:pStyle w:val="Akapitzlist"/>
        <w:numPr>
          <w:ilvl w:val="0"/>
          <w:numId w:val="21"/>
        </w:numPr>
        <w:ind w:left="426" w:right="-97" w:hanging="142"/>
        <w:jc w:val="both"/>
        <w:rPr>
          <w:rFonts w:ascii="Verdana" w:hAnsi="Verdana"/>
          <w:b/>
          <w:sz w:val="18"/>
          <w:szCs w:val="18"/>
          <w:u w:val="single"/>
          <w:lang w:eastAsia="en-US"/>
        </w:rPr>
      </w:pPr>
      <w:r w:rsidRPr="00F02814">
        <w:rPr>
          <w:rFonts w:ascii="Verdana" w:hAnsi="Verdana"/>
          <w:b/>
          <w:sz w:val="18"/>
          <w:szCs w:val="18"/>
          <w:u w:val="single"/>
          <w:lang w:eastAsia="en-US"/>
        </w:rPr>
        <w:t>Informacja o Wykonawcach, którzy zostali wykluczeni z postępowania.</w:t>
      </w:r>
    </w:p>
    <w:p w14:paraId="758D49AE" w14:textId="77777777" w:rsidR="00906970" w:rsidRDefault="00906970" w:rsidP="00906970">
      <w:pPr>
        <w:tabs>
          <w:tab w:val="num" w:pos="1080"/>
        </w:tabs>
        <w:ind w:left="426" w:right="-97"/>
        <w:jc w:val="both"/>
        <w:rPr>
          <w:rFonts w:ascii="Verdana" w:hAnsi="Verdana"/>
          <w:sz w:val="18"/>
          <w:szCs w:val="18"/>
          <w:lang w:eastAsia="en-US"/>
        </w:rPr>
      </w:pPr>
      <w:r w:rsidRPr="00EE40BA">
        <w:rPr>
          <w:rFonts w:ascii="Verdana" w:hAnsi="Verdana"/>
          <w:sz w:val="18"/>
          <w:szCs w:val="18"/>
          <w:lang w:eastAsia="en-US"/>
        </w:rPr>
        <w:t>Wykonawcy, który złożyli oferty, nie zostali wykluczeni z postępowania.</w:t>
      </w:r>
    </w:p>
    <w:p w14:paraId="48508C20" w14:textId="77777777" w:rsidR="00906970" w:rsidRPr="00570358" w:rsidRDefault="00906970" w:rsidP="00906970">
      <w:pPr>
        <w:tabs>
          <w:tab w:val="num" w:pos="1080"/>
        </w:tabs>
        <w:ind w:left="426" w:right="-97"/>
        <w:jc w:val="both"/>
        <w:rPr>
          <w:rFonts w:ascii="Verdana" w:hAnsi="Verdana"/>
          <w:sz w:val="16"/>
          <w:szCs w:val="16"/>
          <w:lang w:eastAsia="en-US"/>
        </w:rPr>
      </w:pPr>
    </w:p>
    <w:p w14:paraId="551C8177" w14:textId="77777777" w:rsidR="00906970" w:rsidRPr="00F02814" w:rsidRDefault="00906970" w:rsidP="00906970">
      <w:pPr>
        <w:pStyle w:val="Akapitzlist"/>
        <w:numPr>
          <w:ilvl w:val="0"/>
          <w:numId w:val="21"/>
        </w:numPr>
        <w:ind w:left="426" w:right="-97" w:hanging="142"/>
        <w:jc w:val="both"/>
        <w:rPr>
          <w:rFonts w:ascii="Verdana" w:hAnsi="Verdana"/>
          <w:b/>
          <w:bCs/>
          <w:sz w:val="18"/>
          <w:szCs w:val="18"/>
          <w:u w:val="single"/>
          <w:lang w:eastAsia="en-US"/>
        </w:rPr>
      </w:pPr>
      <w:r w:rsidRPr="00F02814">
        <w:rPr>
          <w:rFonts w:ascii="Verdana" w:hAnsi="Verdana"/>
          <w:b/>
          <w:bCs/>
          <w:sz w:val="18"/>
          <w:szCs w:val="18"/>
          <w:u w:val="single"/>
          <w:lang w:eastAsia="en-US"/>
        </w:rPr>
        <w:t>Informacja o Wykonawcach, których oferty zostały odrzucone i o powodach odrzucenia oferty.</w:t>
      </w:r>
    </w:p>
    <w:p w14:paraId="1F940E4F" w14:textId="77777777" w:rsidR="00906970" w:rsidRDefault="00906970" w:rsidP="00906970">
      <w:pPr>
        <w:tabs>
          <w:tab w:val="num" w:pos="1080"/>
        </w:tabs>
        <w:spacing w:line="276" w:lineRule="auto"/>
        <w:ind w:left="426" w:right="-97"/>
        <w:jc w:val="both"/>
        <w:rPr>
          <w:rFonts w:ascii="Verdana" w:hAnsi="Verdana"/>
          <w:bCs/>
          <w:sz w:val="18"/>
          <w:szCs w:val="18"/>
          <w:lang w:eastAsia="en-US"/>
        </w:rPr>
      </w:pPr>
      <w:r>
        <w:rPr>
          <w:rFonts w:ascii="Verdana" w:hAnsi="Verdana"/>
          <w:bCs/>
          <w:sz w:val="18"/>
          <w:szCs w:val="18"/>
          <w:lang w:eastAsia="en-US"/>
        </w:rPr>
        <w:t>Treść złożonych ofert odpowiada treści SIWZ; oferty nie podlegają odrzuceniu.</w:t>
      </w:r>
    </w:p>
    <w:p w14:paraId="0DF5BAEE" w14:textId="77777777" w:rsidR="00906970" w:rsidRPr="00B81947" w:rsidRDefault="00906970" w:rsidP="00906970">
      <w:pPr>
        <w:tabs>
          <w:tab w:val="num" w:pos="1080"/>
        </w:tabs>
        <w:spacing w:line="276" w:lineRule="auto"/>
        <w:ind w:left="426" w:right="-97" w:hanging="426"/>
        <w:jc w:val="both"/>
        <w:rPr>
          <w:rFonts w:ascii="Verdana" w:hAnsi="Verdana"/>
          <w:bCs/>
          <w:sz w:val="18"/>
          <w:szCs w:val="18"/>
          <w:lang w:eastAsia="en-US"/>
        </w:rPr>
      </w:pPr>
    </w:p>
    <w:p w14:paraId="2710E1DA" w14:textId="77777777" w:rsidR="00906970" w:rsidRPr="00F02814" w:rsidRDefault="00906970" w:rsidP="00906970">
      <w:pPr>
        <w:pStyle w:val="Akapitzlist"/>
        <w:numPr>
          <w:ilvl w:val="0"/>
          <w:numId w:val="21"/>
        </w:numPr>
        <w:tabs>
          <w:tab w:val="center" w:pos="4536"/>
          <w:tab w:val="right" w:pos="9180"/>
        </w:tabs>
        <w:ind w:left="426" w:right="-97" w:hanging="142"/>
        <w:jc w:val="both"/>
        <w:rPr>
          <w:rFonts w:ascii="Verdana" w:hAnsi="Verdana"/>
          <w:b/>
          <w:bCs/>
          <w:noProof/>
          <w:sz w:val="18"/>
          <w:szCs w:val="18"/>
          <w:u w:val="single"/>
        </w:rPr>
      </w:pPr>
      <w:r w:rsidRPr="00F02814">
        <w:rPr>
          <w:rFonts w:ascii="Verdana" w:hAnsi="Verdana"/>
          <w:b/>
          <w:bCs/>
          <w:noProof/>
          <w:sz w:val="18"/>
          <w:szCs w:val="18"/>
          <w:u w:val="single"/>
        </w:rPr>
        <w:t>Wybór najkorzystniejszej oferty.</w:t>
      </w:r>
    </w:p>
    <w:p w14:paraId="4DB5342C" w14:textId="77777777" w:rsidR="00906970" w:rsidRPr="00C87940" w:rsidRDefault="00906970" w:rsidP="00906970">
      <w:pPr>
        <w:tabs>
          <w:tab w:val="center" w:pos="4536"/>
          <w:tab w:val="right" w:pos="9180"/>
        </w:tabs>
        <w:ind w:left="426" w:right="-97"/>
        <w:jc w:val="both"/>
        <w:rPr>
          <w:rFonts w:ascii="Verdana" w:hAnsi="Verdana"/>
          <w:noProof/>
          <w:sz w:val="18"/>
          <w:szCs w:val="18"/>
        </w:rPr>
      </w:pPr>
      <w:r w:rsidRPr="00C87940">
        <w:rPr>
          <w:rFonts w:ascii="Verdana" w:hAnsi="Verdana"/>
          <w:noProof/>
          <w:sz w:val="18"/>
          <w:szCs w:val="18"/>
        </w:rPr>
        <w:t>Jako najkorzystniejszą wybrano ofertę Wykonawcy:</w:t>
      </w:r>
    </w:p>
    <w:p w14:paraId="3B9F5CDE" w14:textId="77777777" w:rsidR="00906970" w:rsidRDefault="00906970" w:rsidP="00906970">
      <w:pPr>
        <w:pStyle w:val="Default"/>
        <w:ind w:left="426" w:right="-97"/>
        <w:jc w:val="both"/>
        <w:rPr>
          <w:rFonts w:ascii="Verdana" w:hAnsi="Verdana"/>
          <w:b/>
          <w:bCs/>
          <w:sz w:val="18"/>
          <w:szCs w:val="18"/>
        </w:rPr>
      </w:pPr>
    </w:p>
    <w:p w14:paraId="1869099B" w14:textId="77777777" w:rsidR="00945586" w:rsidRPr="00945586" w:rsidRDefault="00945586" w:rsidP="00945586">
      <w:pPr>
        <w:pStyle w:val="Akapitzlist"/>
        <w:ind w:left="426" w:right="-426"/>
        <w:contextualSpacing w:val="0"/>
        <w:jc w:val="both"/>
        <w:rPr>
          <w:rFonts w:ascii="Verdana" w:hAnsi="Verdana" w:cs="Arial"/>
          <w:b/>
          <w:sz w:val="18"/>
          <w:szCs w:val="18"/>
        </w:rPr>
      </w:pPr>
      <w:r w:rsidRPr="00945586">
        <w:rPr>
          <w:rFonts w:ascii="Verdana" w:hAnsi="Verdana" w:cs="Arial"/>
          <w:b/>
          <w:sz w:val="18"/>
          <w:szCs w:val="18"/>
        </w:rPr>
        <w:t>BIO-RAD Polska Sp. z o.o.</w:t>
      </w:r>
    </w:p>
    <w:p w14:paraId="524533DB" w14:textId="0A9EB49F" w:rsidR="00906970" w:rsidRDefault="00945586" w:rsidP="00945586">
      <w:pPr>
        <w:pStyle w:val="Akapitzlist"/>
        <w:ind w:left="426" w:right="-426"/>
        <w:contextualSpacing w:val="0"/>
        <w:jc w:val="both"/>
        <w:rPr>
          <w:rFonts w:ascii="Verdana" w:hAnsi="Verdana"/>
          <w:b/>
          <w:bCs/>
          <w:sz w:val="18"/>
          <w:szCs w:val="18"/>
        </w:rPr>
      </w:pPr>
      <w:r>
        <w:rPr>
          <w:rFonts w:ascii="Verdana" w:hAnsi="Verdana" w:cs="Arial"/>
          <w:sz w:val="18"/>
          <w:szCs w:val="18"/>
        </w:rPr>
        <w:t>ul. Przyokopowa 33, 01-208 Warszawa</w:t>
      </w:r>
    </w:p>
    <w:p w14:paraId="43E33997" w14:textId="77777777" w:rsidR="00906970" w:rsidRPr="005235E2" w:rsidRDefault="00906970" w:rsidP="00906970">
      <w:pPr>
        <w:pStyle w:val="Default"/>
        <w:ind w:left="426" w:right="-97"/>
        <w:jc w:val="both"/>
        <w:rPr>
          <w:rFonts w:ascii="Verdana" w:hAnsi="Verdana" w:cs="Times New Roman"/>
          <w:color w:val="auto"/>
          <w:sz w:val="16"/>
          <w:szCs w:val="16"/>
        </w:rPr>
      </w:pPr>
    </w:p>
    <w:p w14:paraId="7F25384F" w14:textId="090E2EA2" w:rsidR="00906970" w:rsidRPr="00935620" w:rsidRDefault="00CB08B4" w:rsidP="00906970">
      <w:pPr>
        <w:pStyle w:val="Default"/>
        <w:ind w:left="426" w:right="-97"/>
        <w:jc w:val="both"/>
        <w:rPr>
          <w:rFonts w:ascii="Verdana" w:hAnsi="Verdana"/>
          <w:sz w:val="18"/>
          <w:szCs w:val="18"/>
        </w:rPr>
      </w:pPr>
      <w:r w:rsidRPr="00807563">
        <w:rPr>
          <w:rFonts w:ascii="Verdana" w:hAnsi="Verdana"/>
          <w:sz w:val="18"/>
          <w:szCs w:val="18"/>
        </w:rPr>
        <w:t xml:space="preserve">Ww. Wykonawca </w:t>
      </w:r>
      <w:r>
        <w:rPr>
          <w:rFonts w:ascii="Verdana" w:hAnsi="Verdana"/>
          <w:sz w:val="18"/>
          <w:szCs w:val="18"/>
        </w:rPr>
        <w:t xml:space="preserve">jako jedyny złożył ofertę w postępowaniu. Wykonawca </w:t>
      </w:r>
      <w:r w:rsidRPr="00807563">
        <w:rPr>
          <w:rFonts w:ascii="Verdana" w:hAnsi="Verdana"/>
          <w:sz w:val="18"/>
          <w:szCs w:val="18"/>
        </w:rPr>
        <w:t xml:space="preserve">nie został </w:t>
      </w:r>
      <w:r>
        <w:rPr>
          <w:rFonts w:ascii="Verdana" w:hAnsi="Verdana"/>
          <w:sz w:val="18"/>
          <w:szCs w:val="18"/>
        </w:rPr>
        <w:t xml:space="preserve">wykluczony </w:t>
      </w:r>
      <w:r>
        <w:rPr>
          <w:rFonts w:ascii="Verdana" w:hAnsi="Verdana"/>
          <w:sz w:val="18"/>
          <w:szCs w:val="18"/>
        </w:rPr>
        <w:br/>
        <w:t xml:space="preserve">z postępowania. </w:t>
      </w:r>
      <w:r w:rsidRPr="00C04B52">
        <w:rPr>
          <w:rFonts w:ascii="Verdana" w:hAnsi="Verdana"/>
          <w:sz w:val="18"/>
          <w:szCs w:val="18"/>
        </w:rPr>
        <w:t>Treść jego oferty odpowiada treści SIWZ,</w:t>
      </w:r>
      <w:r>
        <w:rPr>
          <w:rFonts w:ascii="Verdana" w:hAnsi="Verdana"/>
          <w:sz w:val="18"/>
          <w:szCs w:val="18"/>
        </w:rPr>
        <w:t xml:space="preserve"> oferta nie podlega odrzuceniu</w:t>
      </w:r>
      <w:r w:rsidRPr="00807563">
        <w:rPr>
          <w:rFonts w:ascii="Verdana" w:hAnsi="Verdana"/>
          <w:sz w:val="18"/>
          <w:szCs w:val="18"/>
        </w:rPr>
        <w:t>.</w:t>
      </w:r>
    </w:p>
    <w:p w14:paraId="09D3FF4F"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1CB9DE9" w14:textId="77777777" w:rsidR="00462CAD" w:rsidRDefault="00462CAD" w:rsidP="00462CAD">
      <w:pPr>
        <w:pStyle w:val="Default"/>
        <w:tabs>
          <w:tab w:val="right" w:pos="8931"/>
        </w:tabs>
        <w:ind w:left="426" w:right="-97"/>
        <w:jc w:val="both"/>
        <w:rPr>
          <w:rFonts w:ascii="Verdana" w:hAnsi="Verdana" w:cs="Times New Roman"/>
          <w:color w:val="auto"/>
          <w:sz w:val="16"/>
          <w:szCs w:val="16"/>
        </w:rPr>
      </w:pPr>
    </w:p>
    <w:p w14:paraId="78F81971" w14:textId="77777777" w:rsidR="00462CAD" w:rsidRDefault="00462CAD" w:rsidP="002B4DC8">
      <w:pPr>
        <w:tabs>
          <w:tab w:val="right" w:pos="9356"/>
        </w:tabs>
        <w:ind w:left="426" w:right="-58"/>
        <w:jc w:val="both"/>
        <w:rPr>
          <w:rFonts w:ascii="Verdana" w:hAnsi="Verdana"/>
          <w:noProof/>
          <w:sz w:val="18"/>
          <w:szCs w:val="18"/>
        </w:rPr>
      </w:pPr>
    </w:p>
    <w:p w14:paraId="141C6621" w14:textId="77777777" w:rsidR="000453E8" w:rsidRDefault="000453E8" w:rsidP="002B4DC8">
      <w:pPr>
        <w:tabs>
          <w:tab w:val="right" w:pos="9356"/>
        </w:tabs>
        <w:ind w:left="426" w:right="-58"/>
        <w:jc w:val="both"/>
        <w:rPr>
          <w:rFonts w:ascii="Verdana" w:hAnsi="Verdana"/>
          <w:noProof/>
          <w:sz w:val="18"/>
          <w:szCs w:val="18"/>
        </w:rPr>
      </w:pPr>
    </w:p>
    <w:p w14:paraId="367C1F80" w14:textId="77777777" w:rsidR="00C37027" w:rsidRDefault="00C37027" w:rsidP="00C37027">
      <w:pPr>
        <w:pStyle w:val="Default"/>
        <w:tabs>
          <w:tab w:val="right" w:pos="8931"/>
        </w:tabs>
        <w:ind w:left="426" w:right="-97"/>
        <w:jc w:val="both"/>
        <w:rPr>
          <w:rFonts w:ascii="Verdana" w:hAnsi="Verdana" w:cs="Times New Roman"/>
          <w:color w:val="auto"/>
          <w:sz w:val="16"/>
          <w:szCs w:val="16"/>
        </w:rPr>
      </w:pPr>
    </w:p>
    <w:p w14:paraId="282608DF" w14:textId="77777777" w:rsidR="00C52392" w:rsidRDefault="00C52392" w:rsidP="00935620">
      <w:pPr>
        <w:pStyle w:val="Default"/>
        <w:ind w:left="426" w:right="-97"/>
        <w:jc w:val="both"/>
        <w:rPr>
          <w:rFonts w:ascii="Verdana" w:hAnsi="Verdana" w:cs="Times New Roman"/>
          <w:color w:val="auto"/>
          <w:sz w:val="16"/>
          <w:szCs w:val="16"/>
        </w:rPr>
      </w:pPr>
    </w:p>
    <w:p w14:paraId="60440F2D" w14:textId="77777777"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Z upoważnienia Rektora UMW</w:t>
      </w:r>
    </w:p>
    <w:p w14:paraId="2E07227E" w14:textId="3BC82292" w:rsidR="004362B6" w:rsidRPr="00767A9F" w:rsidRDefault="004362B6" w:rsidP="006B2275">
      <w:pPr>
        <w:spacing w:line="280" w:lineRule="exact"/>
        <w:ind w:left="4395" w:right="328"/>
        <w:rPr>
          <w:rFonts w:ascii="Verdana" w:hAnsi="Verdana"/>
          <w:b/>
          <w:color w:val="000000"/>
          <w:sz w:val="18"/>
          <w:szCs w:val="18"/>
        </w:rPr>
      </w:pPr>
      <w:r w:rsidRPr="00767A9F">
        <w:rPr>
          <w:rFonts w:ascii="Verdana" w:hAnsi="Verdana"/>
          <w:b/>
          <w:color w:val="000000"/>
          <w:sz w:val="18"/>
          <w:szCs w:val="18"/>
        </w:rPr>
        <w:t xml:space="preserve">p.o. Zastępcy Kanclerza </w:t>
      </w:r>
      <w:r w:rsidR="00767A9F">
        <w:rPr>
          <w:rFonts w:ascii="Verdana" w:hAnsi="Verdana"/>
          <w:b/>
          <w:color w:val="000000"/>
          <w:sz w:val="18"/>
          <w:szCs w:val="18"/>
        </w:rPr>
        <w:br/>
      </w:r>
      <w:r w:rsidRPr="00767A9F">
        <w:rPr>
          <w:rFonts w:ascii="Verdana" w:hAnsi="Verdana"/>
          <w:b/>
          <w:color w:val="000000"/>
          <w:sz w:val="18"/>
          <w:szCs w:val="18"/>
        </w:rPr>
        <w:t>ds. Zarządzania</w:t>
      </w:r>
      <w:r w:rsidR="006B2275" w:rsidRPr="00767A9F">
        <w:rPr>
          <w:rFonts w:ascii="Verdana" w:hAnsi="Verdana"/>
          <w:b/>
          <w:color w:val="000000"/>
          <w:sz w:val="18"/>
          <w:szCs w:val="18"/>
        </w:rPr>
        <w:t xml:space="preserve"> </w:t>
      </w:r>
      <w:r w:rsidRPr="00767A9F">
        <w:rPr>
          <w:rFonts w:ascii="Verdana" w:hAnsi="Verdana"/>
          <w:b/>
          <w:color w:val="000000"/>
          <w:sz w:val="18"/>
          <w:szCs w:val="18"/>
        </w:rPr>
        <w:t xml:space="preserve">Administracją </w:t>
      </w:r>
    </w:p>
    <w:p w14:paraId="6CF9698E" w14:textId="77C7A9F4" w:rsidR="004362B6" w:rsidRDefault="004362B6" w:rsidP="00A80ACF">
      <w:pPr>
        <w:ind w:left="4395" w:right="328"/>
        <w:rPr>
          <w:rFonts w:ascii="Verdana" w:hAnsi="Verdana"/>
          <w:b/>
          <w:sz w:val="18"/>
          <w:szCs w:val="18"/>
        </w:rPr>
      </w:pPr>
    </w:p>
    <w:p w14:paraId="41CFDCAB" w14:textId="5E515CAB" w:rsidR="00767A9F" w:rsidRDefault="00767A9F" w:rsidP="00A80ACF">
      <w:pPr>
        <w:ind w:left="4395" w:right="328"/>
        <w:rPr>
          <w:rFonts w:ascii="Verdana" w:hAnsi="Verdana"/>
          <w:b/>
          <w:sz w:val="18"/>
          <w:szCs w:val="18"/>
        </w:rPr>
      </w:pPr>
    </w:p>
    <w:p w14:paraId="725CF013" w14:textId="77777777" w:rsidR="00767A9F" w:rsidRPr="00767A9F" w:rsidRDefault="00767A9F" w:rsidP="00A80ACF">
      <w:pPr>
        <w:ind w:left="4395" w:right="328"/>
        <w:rPr>
          <w:rFonts w:ascii="Verdana" w:hAnsi="Verdana"/>
          <w:b/>
          <w:sz w:val="18"/>
          <w:szCs w:val="18"/>
        </w:rPr>
      </w:pPr>
    </w:p>
    <w:p w14:paraId="45027607" w14:textId="44F9071C" w:rsidR="006B2275" w:rsidRPr="00767A9F" w:rsidRDefault="004216D2" w:rsidP="00934D68">
      <w:pPr>
        <w:ind w:left="4395" w:right="328"/>
        <w:rPr>
          <w:rFonts w:ascii="Verdana" w:hAnsi="Verdana"/>
          <w:b/>
          <w:i/>
          <w:iCs/>
          <w:sz w:val="13"/>
          <w:szCs w:val="13"/>
        </w:rPr>
      </w:pPr>
      <w:r>
        <w:rPr>
          <w:rFonts w:ascii="Verdana" w:hAnsi="Verdana"/>
          <w:b/>
          <w:sz w:val="18"/>
          <w:szCs w:val="18"/>
        </w:rPr>
        <w:t>/-/</w:t>
      </w:r>
      <w:bookmarkStart w:id="0" w:name="_GoBack"/>
      <w:bookmarkEnd w:id="0"/>
      <w:r w:rsidR="004362B6" w:rsidRPr="00767A9F">
        <w:rPr>
          <w:rFonts w:ascii="Verdana" w:hAnsi="Verdana"/>
          <w:b/>
          <w:sz w:val="18"/>
          <w:szCs w:val="18"/>
        </w:rPr>
        <w:t xml:space="preserve">mgr Patryk </w:t>
      </w:r>
      <w:proofErr w:type="spellStart"/>
      <w:r w:rsidR="004362B6" w:rsidRPr="00767A9F">
        <w:rPr>
          <w:rFonts w:ascii="Verdana" w:hAnsi="Verdana"/>
          <w:b/>
          <w:sz w:val="18"/>
          <w:szCs w:val="18"/>
        </w:rPr>
        <w:t>Hebrowski</w:t>
      </w:r>
      <w:proofErr w:type="spellEnd"/>
      <w:r w:rsidR="004362B6" w:rsidRPr="00767A9F">
        <w:rPr>
          <w:rFonts w:ascii="Verdana" w:hAnsi="Verdana"/>
          <w:b/>
          <w:sz w:val="18"/>
          <w:szCs w:val="18"/>
        </w:rPr>
        <w:t xml:space="preserve"> </w:t>
      </w:r>
    </w:p>
    <w:sectPr w:rsidR="006B2275" w:rsidRPr="00767A9F" w:rsidSect="00386A12">
      <w:footerReference w:type="even" r:id="rId9"/>
      <w:footerReference w:type="default" r:id="rId10"/>
      <w:footerReference w:type="first" r:id="rId11"/>
      <w:pgSz w:w="11906" w:h="16838"/>
      <w:pgMar w:top="1134"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F7710" w14:textId="77777777" w:rsidR="00ED718F" w:rsidRDefault="00ED718F">
      <w:r>
        <w:separator/>
      </w:r>
    </w:p>
  </w:endnote>
  <w:endnote w:type="continuationSeparator" w:id="0">
    <w:p w14:paraId="6645C3B0" w14:textId="77777777" w:rsidR="00ED718F" w:rsidRDefault="00ED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6A18" w14:textId="77777777" w:rsidR="00E37B84" w:rsidRDefault="00E37B8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E37B84" w:rsidRDefault="00E37B8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43B8E" w14:textId="712D92D5" w:rsidR="00E37B84" w:rsidRPr="00F239A1" w:rsidRDefault="00E37B84">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100CD7" w:rsidRPr="00100CD7">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100CD7">
      <w:rPr>
        <w:noProof/>
        <w:color w:val="5B9BD5" w:themeColor="accent1"/>
        <w:sz w:val="14"/>
        <w:szCs w:val="14"/>
      </w:rPr>
      <w:t>6</w:t>
    </w:r>
    <w:r w:rsidRPr="00F239A1">
      <w:rPr>
        <w:color w:val="5B9BD5" w:themeColor="accent1"/>
        <w:sz w:val="14"/>
        <w:szCs w:val="14"/>
      </w:rPr>
      <w:fldChar w:fldCharType="end"/>
    </w:r>
  </w:p>
  <w:p w14:paraId="34BD8A5B" w14:textId="77777777" w:rsidR="00E37B84" w:rsidRDefault="00E37B8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EA50" w14:textId="77777777" w:rsidR="00E37B84" w:rsidRDefault="00E37B84" w:rsidP="00FB708B">
    <w:pPr>
      <w:pStyle w:val="Stopka"/>
      <w:jc w:val="center"/>
    </w:pPr>
  </w:p>
  <w:p w14:paraId="1167D54F" w14:textId="77777777" w:rsidR="00E37B84" w:rsidRDefault="00E37B8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9948E" w14:textId="77777777" w:rsidR="00ED718F" w:rsidRDefault="00ED718F">
      <w:r>
        <w:separator/>
      </w:r>
    </w:p>
  </w:footnote>
  <w:footnote w:type="continuationSeparator" w:id="0">
    <w:p w14:paraId="611B48C0" w14:textId="77777777" w:rsidR="00ED718F" w:rsidRDefault="00ED7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3091299"/>
    <w:multiLevelType w:val="hybridMultilevel"/>
    <w:tmpl w:val="36EA1B24"/>
    <w:lvl w:ilvl="0" w:tplc="42A8970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4C6D5F"/>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9" w15:restartNumberingAfterBreak="0">
    <w:nsid w:val="1FFE0180"/>
    <w:multiLevelType w:val="hybridMultilevel"/>
    <w:tmpl w:val="89A05C0C"/>
    <w:lvl w:ilvl="0" w:tplc="49ACD614">
      <w:start w:val="1"/>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31E14DED"/>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BB7A5C"/>
    <w:multiLevelType w:val="hybridMultilevel"/>
    <w:tmpl w:val="D046B3A8"/>
    <w:lvl w:ilvl="0" w:tplc="FD1E1E6E">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9E70CB8"/>
    <w:multiLevelType w:val="hybridMultilevel"/>
    <w:tmpl w:val="D9BC9E06"/>
    <w:lvl w:ilvl="0" w:tplc="F6442716">
      <w:start w:val="1"/>
      <w:numFmt w:val="upperRoman"/>
      <w:lvlText w:val="%1."/>
      <w:lvlJc w:val="right"/>
      <w:pPr>
        <w:ind w:left="720" w:hanging="266"/>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A846A11"/>
    <w:multiLevelType w:val="hybridMultilevel"/>
    <w:tmpl w:val="C0FAE25E"/>
    <w:lvl w:ilvl="0" w:tplc="16809B98">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6379A9"/>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5" w15:restartNumberingAfterBreak="0">
    <w:nsid w:val="4E79501E"/>
    <w:multiLevelType w:val="hybridMultilevel"/>
    <w:tmpl w:val="3DE63056"/>
    <w:lvl w:ilvl="0" w:tplc="92F8C280">
      <w:start w:val="1"/>
      <w:numFmt w:val="upperRoman"/>
      <w:lvlText w:val="%1."/>
      <w:lvlJc w:val="righ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1A32388"/>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3E4128"/>
    <w:multiLevelType w:val="hybridMultilevel"/>
    <w:tmpl w:val="913AC1EE"/>
    <w:lvl w:ilvl="0" w:tplc="6F989902">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5012AC"/>
    <w:multiLevelType w:val="hybridMultilevel"/>
    <w:tmpl w:val="77E85E8A"/>
    <w:lvl w:ilvl="0" w:tplc="889EAE9E">
      <w:start w:val="2"/>
      <w:numFmt w:val="upperRoman"/>
      <w:lvlText w:val="%1."/>
      <w:lvlJc w:val="right"/>
      <w:pPr>
        <w:ind w:left="234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6A644E4E"/>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B83E95"/>
    <w:multiLevelType w:val="hybridMultilevel"/>
    <w:tmpl w:val="49862B38"/>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8"/>
  </w:num>
  <w:num w:numId="12">
    <w:abstractNumId w:val="30"/>
  </w:num>
  <w:num w:numId="13">
    <w:abstractNumId w:val="20"/>
  </w:num>
  <w:num w:numId="14">
    <w:abstractNumId w:val="29"/>
  </w:num>
  <w:num w:numId="15">
    <w:abstractNumId w:val="26"/>
  </w:num>
  <w:num w:numId="16">
    <w:abstractNumId w:val="22"/>
  </w:num>
  <w:num w:numId="17">
    <w:abstractNumId w:val="16"/>
  </w:num>
  <w:num w:numId="18">
    <w:abstractNumId w:val="21"/>
  </w:num>
  <w:num w:numId="19">
    <w:abstractNumId w:val="25"/>
  </w:num>
  <w:num w:numId="20">
    <w:abstractNumId w:val="17"/>
  </w:num>
  <w:num w:numId="21">
    <w:abstractNumId w:val="28"/>
  </w:num>
  <w:num w:numId="22">
    <w:abstractNumId w:val="23"/>
  </w:num>
  <w:num w:numId="23">
    <w:abstractNumId w:val="24"/>
  </w:num>
  <w:num w:numId="24">
    <w:abstractNumId w:val="27"/>
  </w:num>
  <w:num w:numId="25">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87F"/>
    <w:rsid w:val="00004654"/>
    <w:rsid w:val="00004ACE"/>
    <w:rsid w:val="0000662E"/>
    <w:rsid w:val="00010327"/>
    <w:rsid w:val="000109ED"/>
    <w:rsid w:val="00010F32"/>
    <w:rsid w:val="00011814"/>
    <w:rsid w:val="00011AE7"/>
    <w:rsid w:val="00015838"/>
    <w:rsid w:val="00015F46"/>
    <w:rsid w:val="000163A1"/>
    <w:rsid w:val="000167EC"/>
    <w:rsid w:val="0002004E"/>
    <w:rsid w:val="00020E50"/>
    <w:rsid w:val="0002398D"/>
    <w:rsid w:val="000305BB"/>
    <w:rsid w:val="00031F57"/>
    <w:rsid w:val="00031FC2"/>
    <w:rsid w:val="00032E8F"/>
    <w:rsid w:val="00033CE3"/>
    <w:rsid w:val="00034057"/>
    <w:rsid w:val="000405F0"/>
    <w:rsid w:val="00043A9C"/>
    <w:rsid w:val="000453E8"/>
    <w:rsid w:val="0005176B"/>
    <w:rsid w:val="000536E5"/>
    <w:rsid w:val="00053B57"/>
    <w:rsid w:val="000558D9"/>
    <w:rsid w:val="0006020A"/>
    <w:rsid w:val="0006371D"/>
    <w:rsid w:val="000642FA"/>
    <w:rsid w:val="00064A13"/>
    <w:rsid w:val="0006553A"/>
    <w:rsid w:val="00065C50"/>
    <w:rsid w:val="000713FD"/>
    <w:rsid w:val="00071FA9"/>
    <w:rsid w:val="000732B3"/>
    <w:rsid w:val="00077755"/>
    <w:rsid w:val="000831F1"/>
    <w:rsid w:val="000910FC"/>
    <w:rsid w:val="000A14B1"/>
    <w:rsid w:val="000A266A"/>
    <w:rsid w:val="000A4669"/>
    <w:rsid w:val="000A47CF"/>
    <w:rsid w:val="000A56F0"/>
    <w:rsid w:val="000A6093"/>
    <w:rsid w:val="000A6D80"/>
    <w:rsid w:val="000A74B5"/>
    <w:rsid w:val="000B2DA2"/>
    <w:rsid w:val="000B6750"/>
    <w:rsid w:val="000C1359"/>
    <w:rsid w:val="000C2E6F"/>
    <w:rsid w:val="000C7D11"/>
    <w:rsid w:val="000D1BBB"/>
    <w:rsid w:val="000D27C9"/>
    <w:rsid w:val="000D5AD1"/>
    <w:rsid w:val="000E1139"/>
    <w:rsid w:val="000E2CB9"/>
    <w:rsid w:val="000E4EA6"/>
    <w:rsid w:val="000E4F0A"/>
    <w:rsid w:val="000E7855"/>
    <w:rsid w:val="000F12E4"/>
    <w:rsid w:val="000F211C"/>
    <w:rsid w:val="000F2808"/>
    <w:rsid w:val="000F3DC8"/>
    <w:rsid w:val="000F4B10"/>
    <w:rsid w:val="000F65CD"/>
    <w:rsid w:val="00100A1C"/>
    <w:rsid w:val="00100CD7"/>
    <w:rsid w:val="001014B6"/>
    <w:rsid w:val="001059D4"/>
    <w:rsid w:val="001113AE"/>
    <w:rsid w:val="00111C65"/>
    <w:rsid w:val="00113A2A"/>
    <w:rsid w:val="00114FA3"/>
    <w:rsid w:val="0012215A"/>
    <w:rsid w:val="00122596"/>
    <w:rsid w:val="00123498"/>
    <w:rsid w:val="00123F2B"/>
    <w:rsid w:val="00125326"/>
    <w:rsid w:val="0013192F"/>
    <w:rsid w:val="00132BEE"/>
    <w:rsid w:val="00137645"/>
    <w:rsid w:val="0014456B"/>
    <w:rsid w:val="001451DE"/>
    <w:rsid w:val="0014666A"/>
    <w:rsid w:val="00153E30"/>
    <w:rsid w:val="00153E33"/>
    <w:rsid w:val="001565DC"/>
    <w:rsid w:val="001607F2"/>
    <w:rsid w:val="0016158C"/>
    <w:rsid w:val="001622A3"/>
    <w:rsid w:val="00164729"/>
    <w:rsid w:val="00170BF1"/>
    <w:rsid w:val="001748CF"/>
    <w:rsid w:val="0017624A"/>
    <w:rsid w:val="001809A4"/>
    <w:rsid w:val="0018119B"/>
    <w:rsid w:val="00181235"/>
    <w:rsid w:val="00181D61"/>
    <w:rsid w:val="001831FA"/>
    <w:rsid w:val="00184EA8"/>
    <w:rsid w:val="0018706C"/>
    <w:rsid w:val="00187EB7"/>
    <w:rsid w:val="00190054"/>
    <w:rsid w:val="00193021"/>
    <w:rsid w:val="001932B2"/>
    <w:rsid w:val="001934CD"/>
    <w:rsid w:val="00196B76"/>
    <w:rsid w:val="001A2A75"/>
    <w:rsid w:val="001A3594"/>
    <w:rsid w:val="001A48B0"/>
    <w:rsid w:val="001A5291"/>
    <w:rsid w:val="001A5B0B"/>
    <w:rsid w:val="001B35DF"/>
    <w:rsid w:val="001B4931"/>
    <w:rsid w:val="001B4AE2"/>
    <w:rsid w:val="001B53D7"/>
    <w:rsid w:val="001B5F4B"/>
    <w:rsid w:val="001C1049"/>
    <w:rsid w:val="001C1119"/>
    <w:rsid w:val="001C5815"/>
    <w:rsid w:val="001D101A"/>
    <w:rsid w:val="001D328E"/>
    <w:rsid w:val="001D3E9F"/>
    <w:rsid w:val="001D4737"/>
    <w:rsid w:val="001D5A20"/>
    <w:rsid w:val="001D7798"/>
    <w:rsid w:val="001E13DA"/>
    <w:rsid w:val="001E1D12"/>
    <w:rsid w:val="001E28B4"/>
    <w:rsid w:val="001E38DD"/>
    <w:rsid w:val="001E746C"/>
    <w:rsid w:val="001E7D3D"/>
    <w:rsid w:val="001F0FE3"/>
    <w:rsid w:val="001F464F"/>
    <w:rsid w:val="001F5DDB"/>
    <w:rsid w:val="001F6607"/>
    <w:rsid w:val="001F7A33"/>
    <w:rsid w:val="0020240B"/>
    <w:rsid w:val="002054C5"/>
    <w:rsid w:val="002074E5"/>
    <w:rsid w:val="00212BFD"/>
    <w:rsid w:val="002130A9"/>
    <w:rsid w:val="00213AED"/>
    <w:rsid w:val="00216986"/>
    <w:rsid w:val="00216B93"/>
    <w:rsid w:val="00216DBF"/>
    <w:rsid w:val="00220448"/>
    <w:rsid w:val="002212CD"/>
    <w:rsid w:val="00222C9A"/>
    <w:rsid w:val="00224EF8"/>
    <w:rsid w:val="0022584F"/>
    <w:rsid w:val="00226E9D"/>
    <w:rsid w:val="00233C8C"/>
    <w:rsid w:val="00233EAB"/>
    <w:rsid w:val="00240CB2"/>
    <w:rsid w:val="00241AAB"/>
    <w:rsid w:val="00241ABA"/>
    <w:rsid w:val="002437FA"/>
    <w:rsid w:val="00244B8B"/>
    <w:rsid w:val="00245107"/>
    <w:rsid w:val="00246509"/>
    <w:rsid w:val="00246C84"/>
    <w:rsid w:val="00250E6F"/>
    <w:rsid w:val="00251E90"/>
    <w:rsid w:val="00252952"/>
    <w:rsid w:val="0025590B"/>
    <w:rsid w:val="002563AD"/>
    <w:rsid w:val="00256E4C"/>
    <w:rsid w:val="002636B2"/>
    <w:rsid w:val="00271350"/>
    <w:rsid w:val="00286CFC"/>
    <w:rsid w:val="00293C70"/>
    <w:rsid w:val="002A036C"/>
    <w:rsid w:val="002A3FBA"/>
    <w:rsid w:val="002A3FE2"/>
    <w:rsid w:val="002A56D1"/>
    <w:rsid w:val="002A5915"/>
    <w:rsid w:val="002A76E1"/>
    <w:rsid w:val="002B02DF"/>
    <w:rsid w:val="002B0F6C"/>
    <w:rsid w:val="002B4DC8"/>
    <w:rsid w:val="002C0BEA"/>
    <w:rsid w:val="002C77FF"/>
    <w:rsid w:val="002D0971"/>
    <w:rsid w:val="002D26C6"/>
    <w:rsid w:val="002D3FDA"/>
    <w:rsid w:val="002D4627"/>
    <w:rsid w:val="002D4E9D"/>
    <w:rsid w:val="002D60CD"/>
    <w:rsid w:val="002D6671"/>
    <w:rsid w:val="002D755F"/>
    <w:rsid w:val="002E01AF"/>
    <w:rsid w:val="002E038F"/>
    <w:rsid w:val="002E2081"/>
    <w:rsid w:val="002E51D3"/>
    <w:rsid w:val="002E592D"/>
    <w:rsid w:val="002F0058"/>
    <w:rsid w:val="002F10A4"/>
    <w:rsid w:val="002F4E99"/>
    <w:rsid w:val="002F6394"/>
    <w:rsid w:val="002F7920"/>
    <w:rsid w:val="003000AF"/>
    <w:rsid w:val="00301ADC"/>
    <w:rsid w:val="00302ED2"/>
    <w:rsid w:val="003030C8"/>
    <w:rsid w:val="00303B34"/>
    <w:rsid w:val="00305B22"/>
    <w:rsid w:val="003158CB"/>
    <w:rsid w:val="00322414"/>
    <w:rsid w:val="003228DC"/>
    <w:rsid w:val="00326F29"/>
    <w:rsid w:val="00331BDE"/>
    <w:rsid w:val="0033274B"/>
    <w:rsid w:val="00334402"/>
    <w:rsid w:val="003344B4"/>
    <w:rsid w:val="00336132"/>
    <w:rsid w:val="00340D16"/>
    <w:rsid w:val="00341113"/>
    <w:rsid w:val="00342EE8"/>
    <w:rsid w:val="00346D4B"/>
    <w:rsid w:val="0034766E"/>
    <w:rsid w:val="00354A23"/>
    <w:rsid w:val="00356720"/>
    <w:rsid w:val="003569F0"/>
    <w:rsid w:val="00357638"/>
    <w:rsid w:val="003640E6"/>
    <w:rsid w:val="003647B7"/>
    <w:rsid w:val="00366B5E"/>
    <w:rsid w:val="003674DC"/>
    <w:rsid w:val="00371F25"/>
    <w:rsid w:val="003720E4"/>
    <w:rsid w:val="00372D5A"/>
    <w:rsid w:val="0037344E"/>
    <w:rsid w:val="00374B67"/>
    <w:rsid w:val="003754FA"/>
    <w:rsid w:val="00375E38"/>
    <w:rsid w:val="00380C4F"/>
    <w:rsid w:val="00380CA3"/>
    <w:rsid w:val="00383494"/>
    <w:rsid w:val="0038430A"/>
    <w:rsid w:val="00384531"/>
    <w:rsid w:val="00386A12"/>
    <w:rsid w:val="003927D0"/>
    <w:rsid w:val="003927D2"/>
    <w:rsid w:val="00392FD3"/>
    <w:rsid w:val="003A06FA"/>
    <w:rsid w:val="003A2E82"/>
    <w:rsid w:val="003A5ADE"/>
    <w:rsid w:val="003B3650"/>
    <w:rsid w:val="003B50DE"/>
    <w:rsid w:val="003C53F3"/>
    <w:rsid w:val="003D51E4"/>
    <w:rsid w:val="003D528A"/>
    <w:rsid w:val="003D6D8D"/>
    <w:rsid w:val="003E3AFA"/>
    <w:rsid w:val="003E404A"/>
    <w:rsid w:val="003E40FE"/>
    <w:rsid w:val="003E4269"/>
    <w:rsid w:val="003E67DB"/>
    <w:rsid w:val="003F0916"/>
    <w:rsid w:val="003F0B95"/>
    <w:rsid w:val="003F55BC"/>
    <w:rsid w:val="003F6D13"/>
    <w:rsid w:val="003F7460"/>
    <w:rsid w:val="0040034E"/>
    <w:rsid w:val="0040170F"/>
    <w:rsid w:val="0040191D"/>
    <w:rsid w:val="004028A6"/>
    <w:rsid w:val="00402AB8"/>
    <w:rsid w:val="004055BF"/>
    <w:rsid w:val="004149CB"/>
    <w:rsid w:val="00416596"/>
    <w:rsid w:val="004177A1"/>
    <w:rsid w:val="0042097B"/>
    <w:rsid w:val="004216D2"/>
    <w:rsid w:val="0042346D"/>
    <w:rsid w:val="00423507"/>
    <w:rsid w:val="004316EF"/>
    <w:rsid w:val="00432D16"/>
    <w:rsid w:val="00432D74"/>
    <w:rsid w:val="00434671"/>
    <w:rsid w:val="00435D19"/>
    <w:rsid w:val="004362B6"/>
    <w:rsid w:val="004373AD"/>
    <w:rsid w:val="004376DE"/>
    <w:rsid w:val="00444E81"/>
    <w:rsid w:val="0044599A"/>
    <w:rsid w:val="00454089"/>
    <w:rsid w:val="00456F65"/>
    <w:rsid w:val="004571D0"/>
    <w:rsid w:val="00462CAD"/>
    <w:rsid w:val="00463762"/>
    <w:rsid w:val="00466FCC"/>
    <w:rsid w:val="00472144"/>
    <w:rsid w:val="0047688A"/>
    <w:rsid w:val="00476D54"/>
    <w:rsid w:val="00477EFE"/>
    <w:rsid w:val="00480D4E"/>
    <w:rsid w:val="004821EF"/>
    <w:rsid w:val="00483878"/>
    <w:rsid w:val="0049045F"/>
    <w:rsid w:val="004966D9"/>
    <w:rsid w:val="00497580"/>
    <w:rsid w:val="004A0A7A"/>
    <w:rsid w:val="004A1C34"/>
    <w:rsid w:val="004A2627"/>
    <w:rsid w:val="004A2BBA"/>
    <w:rsid w:val="004A353B"/>
    <w:rsid w:val="004A5158"/>
    <w:rsid w:val="004B0A65"/>
    <w:rsid w:val="004B1C8D"/>
    <w:rsid w:val="004B2438"/>
    <w:rsid w:val="004B328A"/>
    <w:rsid w:val="004B3D36"/>
    <w:rsid w:val="004C4FFD"/>
    <w:rsid w:val="004C649C"/>
    <w:rsid w:val="004C7508"/>
    <w:rsid w:val="004D3C22"/>
    <w:rsid w:val="004D7345"/>
    <w:rsid w:val="004E6A32"/>
    <w:rsid w:val="004F2979"/>
    <w:rsid w:val="004F47C5"/>
    <w:rsid w:val="00500F5D"/>
    <w:rsid w:val="00511C02"/>
    <w:rsid w:val="00516AC5"/>
    <w:rsid w:val="00521735"/>
    <w:rsid w:val="005218F7"/>
    <w:rsid w:val="00524030"/>
    <w:rsid w:val="0052667C"/>
    <w:rsid w:val="00530E42"/>
    <w:rsid w:val="0053432F"/>
    <w:rsid w:val="005414AF"/>
    <w:rsid w:val="00543C10"/>
    <w:rsid w:val="005442D8"/>
    <w:rsid w:val="00545282"/>
    <w:rsid w:val="00546CFC"/>
    <w:rsid w:val="005506D2"/>
    <w:rsid w:val="005515FF"/>
    <w:rsid w:val="00552A37"/>
    <w:rsid w:val="00552E13"/>
    <w:rsid w:val="00554AA1"/>
    <w:rsid w:val="00562A22"/>
    <w:rsid w:val="00570358"/>
    <w:rsid w:val="00572C1B"/>
    <w:rsid w:val="005734A8"/>
    <w:rsid w:val="005741F7"/>
    <w:rsid w:val="00575DD0"/>
    <w:rsid w:val="005776AF"/>
    <w:rsid w:val="00580169"/>
    <w:rsid w:val="00582F8C"/>
    <w:rsid w:val="00586316"/>
    <w:rsid w:val="00586423"/>
    <w:rsid w:val="005876D4"/>
    <w:rsid w:val="005A3FB3"/>
    <w:rsid w:val="005A57FF"/>
    <w:rsid w:val="005A6BF5"/>
    <w:rsid w:val="005B0429"/>
    <w:rsid w:val="005B3667"/>
    <w:rsid w:val="005B393B"/>
    <w:rsid w:val="005B5E99"/>
    <w:rsid w:val="005B60DF"/>
    <w:rsid w:val="005C0D93"/>
    <w:rsid w:val="005C2063"/>
    <w:rsid w:val="005C2149"/>
    <w:rsid w:val="005C57A6"/>
    <w:rsid w:val="005C6856"/>
    <w:rsid w:val="005C73CC"/>
    <w:rsid w:val="005E1C55"/>
    <w:rsid w:val="005E6AB4"/>
    <w:rsid w:val="005F01C5"/>
    <w:rsid w:val="005F4442"/>
    <w:rsid w:val="005F4C5B"/>
    <w:rsid w:val="005F7450"/>
    <w:rsid w:val="005F755F"/>
    <w:rsid w:val="006003CA"/>
    <w:rsid w:val="00600897"/>
    <w:rsid w:val="00601B3F"/>
    <w:rsid w:val="00603458"/>
    <w:rsid w:val="00604D7C"/>
    <w:rsid w:val="00610BBA"/>
    <w:rsid w:val="006177BF"/>
    <w:rsid w:val="006210AE"/>
    <w:rsid w:val="006219D0"/>
    <w:rsid w:val="006222F0"/>
    <w:rsid w:val="00624016"/>
    <w:rsid w:val="006242BF"/>
    <w:rsid w:val="00624BC4"/>
    <w:rsid w:val="00624F7A"/>
    <w:rsid w:val="00630600"/>
    <w:rsid w:val="006320CC"/>
    <w:rsid w:val="0063382C"/>
    <w:rsid w:val="00636981"/>
    <w:rsid w:val="0063719F"/>
    <w:rsid w:val="00645ADB"/>
    <w:rsid w:val="00645C12"/>
    <w:rsid w:val="00651F9A"/>
    <w:rsid w:val="00652CF2"/>
    <w:rsid w:val="006535CE"/>
    <w:rsid w:val="006549C8"/>
    <w:rsid w:val="00655244"/>
    <w:rsid w:val="00662773"/>
    <w:rsid w:val="00662982"/>
    <w:rsid w:val="0066777A"/>
    <w:rsid w:val="00671EFB"/>
    <w:rsid w:val="00672484"/>
    <w:rsid w:val="0067370B"/>
    <w:rsid w:val="00673BFE"/>
    <w:rsid w:val="006760B3"/>
    <w:rsid w:val="006825DF"/>
    <w:rsid w:val="00682ACD"/>
    <w:rsid w:val="00687814"/>
    <w:rsid w:val="00695BE6"/>
    <w:rsid w:val="006A50F7"/>
    <w:rsid w:val="006B0C55"/>
    <w:rsid w:val="006B0D23"/>
    <w:rsid w:val="006B1DEE"/>
    <w:rsid w:val="006B2275"/>
    <w:rsid w:val="006B54BB"/>
    <w:rsid w:val="006B665B"/>
    <w:rsid w:val="006C1C27"/>
    <w:rsid w:val="006C24C1"/>
    <w:rsid w:val="006C416C"/>
    <w:rsid w:val="006C51FF"/>
    <w:rsid w:val="006C77E8"/>
    <w:rsid w:val="006D2093"/>
    <w:rsid w:val="006D219C"/>
    <w:rsid w:val="006D325E"/>
    <w:rsid w:val="006D4F77"/>
    <w:rsid w:val="006D57E4"/>
    <w:rsid w:val="006D773E"/>
    <w:rsid w:val="006E065E"/>
    <w:rsid w:val="006E09A0"/>
    <w:rsid w:val="006E1CB4"/>
    <w:rsid w:val="006E75EF"/>
    <w:rsid w:val="006F3055"/>
    <w:rsid w:val="006F41F2"/>
    <w:rsid w:val="006F4A68"/>
    <w:rsid w:val="006F7CBE"/>
    <w:rsid w:val="007043EC"/>
    <w:rsid w:val="00705360"/>
    <w:rsid w:val="007056D8"/>
    <w:rsid w:val="00707B75"/>
    <w:rsid w:val="007107BD"/>
    <w:rsid w:val="00711A3E"/>
    <w:rsid w:val="00714124"/>
    <w:rsid w:val="00714FD0"/>
    <w:rsid w:val="007200A2"/>
    <w:rsid w:val="0072077D"/>
    <w:rsid w:val="00720D97"/>
    <w:rsid w:val="00721351"/>
    <w:rsid w:val="0072197D"/>
    <w:rsid w:val="00726C24"/>
    <w:rsid w:val="00731D46"/>
    <w:rsid w:val="00734FAF"/>
    <w:rsid w:val="00736C38"/>
    <w:rsid w:val="00736F75"/>
    <w:rsid w:val="00740230"/>
    <w:rsid w:val="00741045"/>
    <w:rsid w:val="0074261C"/>
    <w:rsid w:val="007431EB"/>
    <w:rsid w:val="007437E3"/>
    <w:rsid w:val="00747B00"/>
    <w:rsid w:val="007528C9"/>
    <w:rsid w:val="007543E9"/>
    <w:rsid w:val="00755B4D"/>
    <w:rsid w:val="00755BC4"/>
    <w:rsid w:val="00755F37"/>
    <w:rsid w:val="00761C5A"/>
    <w:rsid w:val="00764F5F"/>
    <w:rsid w:val="00765ABA"/>
    <w:rsid w:val="00766B95"/>
    <w:rsid w:val="00767A9F"/>
    <w:rsid w:val="00770C1E"/>
    <w:rsid w:val="0077149C"/>
    <w:rsid w:val="00772EFE"/>
    <w:rsid w:val="00775197"/>
    <w:rsid w:val="0077602B"/>
    <w:rsid w:val="00780CE7"/>
    <w:rsid w:val="00781746"/>
    <w:rsid w:val="00781C7F"/>
    <w:rsid w:val="00794FEB"/>
    <w:rsid w:val="00797900"/>
    <w:rsid w:val="007A0676"/>
    <w:rsid w:val="007A47F6"/>
    <w:rsid w:val="007A7A4D"/>
    <w:rsid w:val="007A7C22"/>
    <w:rsid w:val="007B3638"/>
    <w:rsid w:val="007B6037"/>
    <w:rsid w:val="007B7310"/>
    <w:rsid w:val="007C0389"/>
    <w:rsid w:val="007C17BE"/>
    <w:rsid w:val="007C2753"/>
    <w:rsid w:val="007C29A4"/>
    <w:rsid w:val="007C5816"/>
    <w:rsid w:val="007D55C4"/>
    <w:rsid w:val="007E0AB6"/>
    <w:rsid w:val="007E0CA4"/>
    <w:rsid w:val="007E24F0"/>
    <w:rsid w:val="007E59D0"/>
    <w:rsid w:val="007E6934"/>
    <w:rsid w:val="007E76BB"/>
    <w:rsid w:val="007F222E"/>
    <w:rsid w:val="007F39FB"/>
    <w:rsid w:val="007F48AB"/>
    <w:rsid w:val="007F4FCD"/>
    <w:rsid w:val="0080067B"/>
    <w:rsid w:val="00801338"/>
    <w:rsid w:val="00803AE7"/>
    <w:rsid w:val="00807408"/>
    <w:rsid w:val="00807563"/>
    <w:rsid w:val="0080756C"/>
    <w:rsid w:val="008130F6"/>
    <w:rsid w:val="00813510"/>
    <w:rsid w:val="00816C44"/>
    <w:rsid w:val="008215A9"/>
    <w:rsid w:val="00821BF4"/>
    <w:rsid w:val="00822F36"/>
    <w:rsid w:val="00825890"/>
    <w:rsid w:val="00826981"/>
    <w:rsid w:val="0083002E"/>
    <w:rsid w:val="00831027"/>
    <w:rsid w:val="008314CC"/>
    <w:rsid w:val="0083389F"/>
    <w:rsid w:val="00843283"/>
    <w:rsid w:val="00845608"/>
    <w:rsid w:val="0084562F"/>
    <w:rsid w:val="00857154"/>
    <w:rsid w:val="00862334"/>
    <w:rsid w:val="008701BB"/>
    <w:rsid w:val="008719D6"/>
    <w:rsid w:val="008800C0"/>
    <w:rsid w:val="00883EB7"/>
    <w:rsid w:val="0088501D"/>
    <w:rsid w:val="00886EA2"/>
    <w:rsid w:val="00887359"/>
    <w:rsid w:val="008874FF"/>
    <w:rsid w:val="0088780B"/>
    <w:rsid w:val="00890285"/>
    <w:rsid w:val="00892444"/>
    <w:rsid w:val="008934CE"/>
    <w:rsid w:val="0089406E"/>
    <w:rsid w:val="00897C52"/>
    <w:rsid w:val="008A0716"/>
    <w:rsid w:val="008A20ED"/>
    <w:rsid w:val="008A32CD"/>
    <w:rsid w:val="008A44FD"/>
    <w:rsid w:val="008A4821"/>
    <w:rsid w:val="008A5E11"/>
    <w:rsid w:val="008A6581"/>
    <w:rsid w:val="008A6589"/>
    <w:rsid w:val="008A6F51"/>
    <w:rsid w:val="008B0C11"/>
    <w:rsid w:val="008B22E1"/>
    <w:rsid w:val="008B4B86"/>
    <w:rsid w:val="008B60C5"/>
    <w:rsid w:val="008B68DC"/>
    <w:rsid w:val="008C0C7B"/>
    <w:rsid w:val="008C26CE"/>
    <w:rsid w:val="008C3CC9"/>
    <w:rsid w:val="008C7859"/>
    <w:rsid w:val="008D0E80"/>
    <w:rsid w:val="008D1139"/>
    <w:rsid w:val="008E0047"/>
    <w:rsid w:val="008E5D42"/>
    <w:rsid w:val="008E69B9"/>
    <w:rsid w:val="008E7AEF"/>
    <w:rsid w:val="008E7F52"/>
    <w:rsid w:val="008F2B03"/>
    <w:rsid w:val="008F333C"/>
    <w:rsid w:val="008F5E04"/>
    <w:rsid w:val="008F7472"/>
    <w:rsid w:val="009019C2"/>
    <w:rsid w:val="009068CA"/>
    <w:rsid w:val="00906970"/>
    <w:rsid w:val="00910584"/>
    <w:rsid w:val="009107B7"/>
    <w:rsid w:val="00911B49"/>
    <w:rsid w:val="009142DE"/>
    <w:rsid w:val="00915204"/>
    <w:rsid w:val="009223A5"/>
    <w:rsid w:val="00923565"/>
    <w:rsid w:val="009241AA"/>
    <w:rsid w:val="009307E2"/>
    <w:rsid w:val="00931DEC"/>
    <w:rsid w:val="00933F61"/>
    <w:rsid w:val="00934D68"/>
    <w:rsid w:val="00935620"/>
    <w:rsid w:val="00935EE2"/>
    <w:rsid w:val="009363FE"/>
    <w:rsid w:val="009402E8"/>
    <w:rsid w:val="00941A79"/>
    <w:rsid w:val="0094554A"/>
    <w:rsid w:val="00945586"/>
    <w:rsid w:val="0095309A"/>
    <w:rsid w:val="00953122"/>
    <w:rsid w:val="00953FE0"/>
    <w:rsid w:val="00956D02"/>
    <w:rsid w:val="00957AF1"/>
    <w:rsid w:val="0096136B"/>
    <w:rsid w:val="00964E92"/>
    <w:rsid w:val="0096619C"/>
    <w:rsid w:val="00967E57"/>
    <w:rsid w:val="00970B6B"/>
    <w:rsid w:val="0097752A"/>
    <w:rsid w:val="00993EAD"/>
    <w:rsid w:val="00994B4F"/>
    <w:rsid w:val="009953DB"/>
    <w:rsid w:val="00995D79"/>
    <w:rsid w:val="009A3BBE"/>
    <w:rsid w:val="009A5958"/>
    <w:rsid w:val="009A7DAA"/>
    <w:rsid w:val="009B51E2"/>
    <w:rsid w:val="009B5BD2"/>
    <w:rsid w:val="009B6828"/>
    <w:rsid w:val="009B7EBB"/>
    <w:rsid w:val="009C3520"/>
    <w:rsid w:val="009C536E"/>
    <w:rsid w:val="009D0FB2"/>
    <w:rsid w:val="009D23B2"/>
    <w:rsid w:val="009D60DB"/>
    <w:rsid w:val="009D76C2"/>
    <w:rsid w:val="009E1A02"/>
    <w:rsid w:val="009E22ED"/>
    <w:rsid w:val="009E2CD0"/>
    <w:rsid w:val="009E2F37"/>
    <w:rsid w:val="009E3ABF"/>
    <w:rsid w:val="009E4AA9"/>
    <w:rsid w:val="009E5256"/>
    <w:rsid w:val="009F3DBA"/>
    <w:rsid w:val="009F4662"/>
    <w:rsid w:val="009F49E7"/>
    <w:rsid w:val="009F5A91"/>
    <w:rsid w:val="009F72BA"/>
    <w:rsid w:val="00A003F9"/>
    <w:rsid w:val="00A00EE9"/>
    <w:rsid w:val="00A0234F"/>
    <w:rsid w:val="00A03506"/>
    <w:rsid w:val="00A0394E"/>
    <w:rsid w:val="00A043EE"/>
    <w:rsid w:val="00A04E69"/>
    <w:rsid w:val="00A07D1B"/>
    <w:rsid w:val="00A14444"/>
    <w:rsid w:val="00A17EB4"/>
    <w:rsid w:val="00A23C42"/>
    <w:rsid w:val="00A30554"/>
    <w:rsid w:val="00A32F69"/>
    <w:rsid w:val="00A33E3D"/>
    <w:rsid w:val="00A370D3"/>
    <w:rsid w:val="00A3785D"/>
    <w:rsid w:val="00A47FE9"/>
    <w:rsid w:val="00A5217B"/>
    <w:rsid w:val="00A554D8"/>
    <w:rsid w:val="00A62A34"/>
    <w:rsid w:val="00A62C49"/>
    <w:rsid w:val="00A65161"/>
    <w:rsid w:val="00A7098E"/>
    <w:rsid w:val="00A71160"/>
    <w:rsid w:val="00A73655"/>
    <w:rsid w:val="00A74D7D"/>
    <w:rsid w:val="00A7754C"/>
    <w:rsid w:val="00A77D29"/>
    <w:rsid w:val="00A8016E"/>
    <w:rsid w:val="00A80ACF"/>
    <w:rsid w:val="00A8159A"/>
    <w:rsid w:val="00A86B7B"/>
    <w:rsid w:val="00A9276D"/>
    <w:rsid w:val="00A94565"/>
    <w:rsid w:val="00AA5397"/>
    <w:rsid w:val="00AA583B"/>
    <w:rsid w:val="00AB1761"/>
    <w:rsid w:val="00AB1B48"/>
    <w:rsid w:val="00AB3A75"/>
    <w:rsid w:val="00AB57D5"/>
    <w:rsid w:val="00AC1492"/>
    <w:rsid w:val="00AD01D5"/>
    <w:rsid w:val="00AD44EE"/>
    <w:rsid w:val="00AD4748"/>
    <w:rsid w:val="00AD547A"/>
    <w:rsid w:val="00AE0302"/>
    <w:rsid w:val="00AE24AA"/>
    <w:rsid w:val="00AE719C"/>
    <w:rsid w:val="00AF0C9A"/>
    <w:rsid w:val="00AF2D2B"/>
    <w:rsid w:val="00B00BAF"/>
    <w:rsid w:val="00B0430C"/>
    <w:rsid w:val="00B06F52"/>
    <w:rsid w:val="00B07944"/>
    <w:rsid w:val="00B16355"/>
    <w:rsid w:val="00B2177D"/>
    <w:rsid w:val="00B21E3C"/>
    <w:rsid w:val="00B2578F"/>
    <w:rsid w:val="00B25FD0"/>
    <w:rsid w:val="00B35CB1"/>
    <w:rsid w:val="00B35FCA"/>
    <w:rsid w:val="00B37FB4"/>
    <w:rsid w:val="00B415AA"/>
    <w:rsid w:val="00B42151"/>
    <w:rsid w:val="00B4323D"/>
    <w:rsid w:val="00B4610C"/>
    <w:rsid w:val="00B4610D"/>
    <w:rsid w:val="00B50084"/>
    <w:rsid w:val="00B5545A"/>
    <w:rsid w:val="00B55FF2"/>
    <w:rsid w:val="00B57FCF"/>
    <w:rsid w:val="00B62E60"/>
    <w:rsid w:val="00B6395D"/>
    <w:rsid w:val="00B65545"/>
    <w:rsid w:val="00B6648C"/>
    <w:rsid w:val="00B66D44"/>
    <w:rsid w:val="00B70066"/>
    <w:rsid w:val="00B723D5"/>
    <w:rsid w:val="00B728F2"/>
    <w:rsid w:val="00B72B8A"/>
    <w:rsid w:val="00B733E2"/>
    <w:rsid w:val="00B756F0"/>
    <w:rsid w:val="00B75D95"/>
    <w:rsid w:val="00B7729B"/>
    <w:rsid w:val="00B77E60"/>
    <w:rsid w:val="00B80319"/>
    <w:rsid w:val="00B80BEF"/>
    <w:rsid w:val="00B81947"/>
    <w:rsid w:val="00B81DEC"/>
    <w:rsid w:val="00B8316F"/>
    <w:rsid w:val="00B859DC"/>
    <w:rsid w:val="00B86939"/>
    <w:rsid w:val="00B95B0A"/>
    <w:rsid w:val="00B97CF3"/>
    <w:rsid w:val="00BA0B5F"/>
    <w:rsid w:val="00BA18D7"/>
    <w:rsid w:val="00BA18ED"/>
    <w:rsid w:val="00BA2F67"/>
    <w:rsid w:val="00BA3971"/>
    <w:rsid w:val="00BA53B3"/>
    <w:rsid w:val="00BA607A"/>
    <w:rsid w:val="00BA6BF8"/>
    <w:rsid w:val="00BA7190"/>
    <w:rsid w:val="00BC14CB"/>
    <w:rsid w:val="00BC23F8"/>
    <w:rsid w:val="00BC261B"/>
    <w:rsid w:val="00BC3393"/>
    <w:rsid w:val="00BC4E62"/>
    <w:rsid w:val="00BC59A5"/>
    <w:rsid w:val="00BC60B9"/>
    <w:rsid w:val="00BD215A"/>
    <w:rsid w:val="00BD524A"/>
    <w:rsid w:val="00BD61C6"/>
    <w:rsid w:val="00BD6D33"/>
    <w:rsid w:val="00BE0C5D"/>
    <w:rsid w:val="00BE224E"/>
    <w:rsid w:val="00BE2A44"/>
    <w:rsid w:val="00BE2D24"/>
    <w:rsid w:val="00BE4758"/>
    <w:rsid w:val="00BF0297"/>
    <w:rsid w:val="00BF0E2B"/>
    <w:rsid w:val="00BF4AB4"/>
    <w:rsid w:val="00BF6348"/>
    <w:rsid w:val="00BF6A5B"/>
    <w:rsid w:val="00C00AD6"/>
    <w:rsid w:val="00C00E51"/>
    <w:rsid w:val="00C02E27"/>
    <w:rsid w:val="00C0452C"/>
    <w:rsid w:val="00C04B52"/>
    <w:rsid w:val="00C04ED2"/>
    <w:rsid w:val="00C050CE"/>
    <w:rsid w:val="00C05251"/>
    <w:rsid w:val="00C05309"/>
    <w:rsid w:val="00C06338"/>
    <w:rsid w:val="00C06D4A"/>
    <w:rsid w:val="00C10458"/>
    <w:rsid w:val="00C1147A"/>
    <w:rsid w:val="00C15E26"/>
    <w:rsid w:val="00C163B7"/>
    <w:rsid w:val="00C16913"/>
    <w:rsid w:val="00C1701E"/>
    <w:rsid w:val="00C216C8"/>
    <w:rsid w:val="00C21DBD"/>
    <w:rsid w:val="00C225B2"/>
    <w:rsid w:val="00C23C90"/>
    <w:rsid w:val="00C24139"/>
    <w:rsid w:val="00C270D1"/>
    <w:rsid w:val="00C304A0"/>
    <w:rsid w:val="00C31956"/>
    <w:rsid w:val="00C36EF9"/>
    <w:rsid w:val="00C37027"/>
    <w:rsid w:val="00C41CEC"/>
    <w:rsid w:val="00C432AD"/>
    <w:rsid w:val="00C44520"/>
    <w:rsid w:val="00C5051B"/>
    <w:rsid w:val="00C5098A"/>
    <w:rsid w:val="00C52392"/>
    <w:rsid w:val="00C5624C"/>
    <w:rsid w:val="00C603B6"/>
    <w:rsid w:val="00C628E7"/>
    <w:rsid w:val="00C6473B"/>
    <w:rsid w:val="00C64D88"/>
    <w:rsid w:val="00C66ABF"/>
    <w:rsid w:val="00C70807"/>
    <w:rsid w:val="00C7131F"/>
    <w:rsid w:val="00C75468"/>
    <w:rsid w:val="00C7596B"/>
    <w:rsid w:val="00C76561"/>
    <w:rsid w:val="00C76F59"/>
    <w:rsid w:val="00C846D7"/>
    <w:rsid w:val="00C86218"/>
    <w:rsid w:val="00C86D95"/>
    <w:rsid w:val="00C87940"/>
    <w:rsid w:val="00C903AE"/>
    <w:rsid w:val="00C94952"/>
    <w:rsid w:val="00C95C70"/>
    <w:rsid w:val="00CA62FB"/>
    <w:rsid w:val="00CA665E"/>
    <w:rsid w:val="00CA6754"/>
    <w:rsid w:val="00CB08B4"/>
    <w:rsid w:val="00CB136E"/>
    <w:rsid w:val="00CB1606"/>
    <w:rsid w:val="00CB2F3F"/>
    <w:rsid w:val="00CB40BD"/>
    <w:rsid w:val="00CB54A7"/>
    <w:rsid w:val="00CB5881"/>
    <w:rsid w:val="00CB5D64"/>
    <w:rsid w:val="00CC6074"/>
    <w:rsid w:val="00CC700A"/>
    <w:rsid w:val="00CC7463"/>
    <w:rsid w:val="00CC79DB"/>
    <w:rsid w:val="00CD2733"/>
    <w:rsid w:val="00CE3275"/>
    <w:rsid w:val="00CE5A37"/>
    <w:rsid w:val="00CE6EAA"/>
    <w:rsid w:val="00CE7ADD"/>
    <w:rsid w:val="00CF07D3"/>
    <w:rsid w:val="00CF0B61"/>
    <w:rsid w:val="00CF484C"/>
    <w:rsid w:val="00CF66A0"/>
    <w:rsid w:val="00CF718F"/>
    <w:rsid w:val="00D00F72"/>
    <w:rsid w:val="00D10761"/>
    <w:rsid w:val="00D10DA2"/>
    <w:rsid w:val="00D14A81"/>
    <w:rsid w:val="00D150E6"/>
    <w:rsid w:val="00D15969"/>
    <w:rsid w:val="00D2029B"/>
    <w:rsid w:val="00D21AF7"/>
    <w:rsid w:val="00D22657"/>
    <w:rsid w:val="00D22887"/>
    <w:rsid w:val="00D25191"/>
    <w:rsid w:val="00D27667"/>
    <w:rsid w:val="00D34CBD"/>
    <w:rsid w:val="00D41111"/>
    <w:rsid w:val="00D42224"/>
    <w:rsid w:val="00D42EA4"/>
    <w:rsid w:val="00D446A8"/>
    <w:rsid w:val="00D44706"/>
    <w:rsid w:val="00D45BC4"/>
    <w:rsid w:val="00D5259E"/>
    <w:rsid w:val="00D52EBD"/>
    <w:rsid w:val="00D53DE1"/>
    <w:rsid w:val="00D558A1"/>
    <w:rsid w:val="00D578B3"/>
    <w:rsid w:val="00D579E0"/>
    <w:rsid w:val="00D61A0D"/>
    <w:rsid w:val="00D641B6"/>
    <w:rsid w:val="00D6488E"/>
    <w:rsid w:val="00D65D06"/>
    <w:rsid w:val="00D66F31"/>
    <w:rsid w:val="00D7253B"/>
    <w:rsid w:val="00D77B05"/>
    <w:rsid w:val="00D80A42"/>
    <w:rsid w:val="00D81740"/>
    <w:rsid w:val="00D8255F"/>
    <w:rsid w:val="00D82671"/>
    <w:rsid w:val="00D839F4"/>
    <w:rsid w:val="00D84235"/>
    <w:rsid w:val="00D85CC1"/>
    <w:rsid w:val="00D86744"/>
    <w:rsid w:val="00D86A83"/>
    <w:rsid w:val="00D91E94"/>
    <w:rsid w:val="00D922AE"/>
    <w:rsid w:val="00D954E5"/>
    <w:rsid w:val="00D964A3"/>
    <w:rsid w:val="00D97E62"/>
    <w:rsid w:val="00D97E81"/>
    <w:rsid w:val="00DA26FE"/>
    <w:rsid w:val="00DA55B3"/>
    <w:rsid w:val="00DA5623"/>
    <w:rsid w:val="00DA58F2"/>
    <w:rsid w:val="00DA68CE"/>
    <w:rsid w:val="00DB03B8"/>
    <w:rsid w:val="00DB6F67"/>
    <w:rsid w:val="00DC3E17"/>
    <w:rsid w:val="00DC4124"/>
    <w:rsid w:val="00DC71A3"/>
    <w:rsid w:val="00DC741A"/>
    <w:rsid w:val="00DD13CC"/>
    <w:rsid w:val="00DD28D9"/>
    <w:rsid w:val="00DD30BF"/>
    <w:rsid w:val="00DD3972"/>
    <w:rsid w:val="00DD6779"/>
    <w:rsid w:val="00DE0032"/>
    <w:rsid w:val="00DE3C4F"/>
    <w:rsid w:val="00DE5415"/>
    <w:rsid w:val="00DE6F99"/>
    <w:rsid w:val="00DF1867"/>
    <w:rsid w:val="00DF2FCF"/>
    <w:rsid w:val="00DF3C9B"/>
    <w:rsid w:val="00DF64FC"/>
    <w:rsid w:val="00DF7268"/>
    <w:rsid w:val="00E00BCC"/>
    <w:rsid w:val="00E036EA"/>
    <w:rsid w:val="00E07C9B"/>
    <w:rsid w:val="00E10B10"/>
    <w:rsid w:val="00E10C7F"/>
    <w:rsid w:val="00E11186"/>
    <w:rsid w:val="00E12E5F"/>
    <w:rsid w:val="00E148E5"/>
    <w:rsid w:val="00E17EDB"/>
    <w:rsid w:val="00E20BE0"/>
    <w:rsid w:val="00E22CF0"/>
    <w:rsid w:val="00E234FA"/>
    <w:rsid w:val="00E23FD8"/>
    <w:rsid w:val="00E24B81"/>
    <w:rsid w:val="00E260F9"/>
    <w:rsid w:val="00E26944"/>
    <w:rsid w:val="00E26CA1"/>
    <w:rsid w:val="00E31857"/>
    <w:rsid w:val="00E324AF"/>
    <w:rsid w:val="00E37673"/>
    <w:rsid w:val="00E37B84"/>
    <w:rsid w:val="00E41166"/>
    <w:rsid w:val="00E4142E"/>
    <w:rsid w:val="00E42077"/>
    <w:rsid w:val="00E44EC0"/>
    <w:rsid w:val="00E45A47"/>
    <w:rsid w:val="00E515BA"/>
    <w:rsid w:val="00E51FE1"/>
    <w:rsid w:val="00E53BD9"/>
    <w:rsid w:val="00E577BE"/>
    <w:rsid w:val="00E61DD0"/>
    <w:rsid w:val="00E650D1"/>
    <w:rsid w:val="00E70A5F"/>
    <w:rsid w:val="00E7161E"/>
    <w:rsid w:val="00E76B9F"/>
    <w:rsid w:val="00E77126"/>
    <w:rsid w:val="00E82E4A"/>
    <w:rsid w:val="00E835B5"/>
    <w:rsid w:val="00E86AE0"/>
    <w:rsid w:val="00EA15BE"/>
    <w:rsid w:val="00EA4863"/>
    <w:rsid w:val="00EA504F"/>
    <w:rsid w:val="00EA56B8"/>
    <w:rsid w:val="00EB07CD"/>
    <w:rsid w:val="00EB2002"/>
    <w:rsid w:val="00EB5D02"/>
    <w:rsid w:val="00EC01FE"/>
    <w:rsid w:val="00EC05F0"/>
    <w:rsid w:val="00EC2DDA"/>
    <w:rsid w:val="00EC4A8D"/>
    <w:rsid w:val="00EC7F49"/>
    <w:rsid w:val="00ED1755"/>
    <w:rsid w:val="00ED1911"/>
    <w:rsid w:val="00ED1C84"/>
    <w:rsid w:val="00ED718F"/>
    <w:rsid w:val="00EE180C"/>
    <w:rsid w:val="00EE28B8"/>
    <w:rsid w:val="00EE40BA"/>
    <w:rsid w:val="00EE5123"/>
    <w:rsid w:val="00EF471F"/>
    <w:rsid w:val="00F0054D"/>
    <w:rsid w:val="00F021A9"/>
    <w:rsid w:val="00F02814"/>
    <w:rsid w:val="00F034EA"/>
    <w:rsid w:val="00F038E5"/>
    <w:rsid w:val="00F03BAD"/>
    <w:rsid w:val="00F06683"/>
    <w:rsid w:val="00F079F4"/>
    <w:rsid w:val="00F10B2D"/>
    <w:rsid w:val="00F11D5C"/>
    <w:rsid w:val="00F11D90"/>
    <w:rsid w:val="00F13131"/>
    <w:rsid w:val="00F15A88"/>
    <w:rsid w:val="00F163AC"/>
    <w:rsid w:val="00F170DB"/>
    <w:rsid w:val="00F2138E"/>
    <w:rsid w:val="00F22611"/>
    <w:rsid w:val="00F2352B"/>
    <w:rsid w:val="00F23909"/>
    <w:rsid w:val="00F239A1"/>
    <w:rsid w:val="00F263E2"/>
    <w:rsid w:val="00F27F66"/>
    <w:rsid w:val="00F30E59"/>
    <w:rsid w:val="00F37E03"/>
    <w:rsid w:val="00F40B52"/>
    <w:rsid w:val="00F41CE2"/>
    <w:rsid w:val="00F42454"/>
    <w:rsid w:val="00F46ECE"/>
    <w:rsid w:val="00F4714A"/>
    <w:rsid w:val="00F53DC0"/>
    <w:rsid w:val="00F55633"/>
    <w:rsid w:val="00F57091"/>
    <w:rsid w:val="00F62E89"/>
    <w:rsid w:val="00F633E8"/>
    <w:rsid w:val="00F64663"/>
    <w:rsid w:val="00F658E7"/>
    <w:rsid w:val="00F6590D"/>
    <w:rsid w:val="00F678CF"/>
    <w:rsid w:val="00F70A84"/>
    <w:rsid w:val="00F73678"/>
    <w:rsid w:val="00F74555"/>
    <w:rsid w:val="00F745F4"/>
    <w:rsid w:val="00F77F47"/>
    <w:rsid w:val="00F831D8"/>
    <w:rsid w:val="00F875E3"/>
    <w:rsid w:val="00F87B57"/>
    <w:rsid w:val="00F90163"/>
    <w:rsid w:val="00F9082B"/>
    <w:rsid w:val="00F92C7C"/>
    <w:rsid w:val="00F941D6"/>
    <w:rsid w:val="00F94B0B"/>
    <w:rsid w:val="00F94CA0"/>
    <w:rsid w:val="00FA2F6C"/>
    <w:rsid w:val="00FA31A5"/>
    <w:rsid w:val="00FA792D"/>
    <w:rsid w:val="00FB46A2"/>
    <w:rsid w:val="00FB708B"/>
    <w:rsid w:val="00FC0AC6"/>
    <w:rsid w:val="00FC184C"/>
    <w:rsid w:val="00FC37D9"/>
    <w:rsid w:val="00FC3E39"/>
    <w:rsid w:val="00FC5816"/>
    <w:rsid w:val="00FC5982"/>
    <w:rsid w:val="00FD4D02"/>
    <w:rsid w:val="00FE0C53"/>
    <w:rsid w:val="00FE4DC9"/>
    <w:rsid w:val="00FE5791"/>
    <w:rsid w:val="00FE6C15"/>
    <w:rsid w:val="00FE73A9"/>
    <w:rsid w:val="00FF207C"/>
    <w:rsid w:val="00FF2157"/>
    <w:rsid w:val="00FF5A71"/>
    <w:rsid w:val="00FF65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B02DF"/>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sid w:val="008A4821"/>
    <w:rPr>
      <w:rFonts w:ascii="Verdana" w:hAnsi="Verdana"/>
      <w:sz w:val="16"/>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Nagłówek strony"/>
    <w:basedOn w:val="Normalny"/>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Wypunktowanie"/>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8A4821"/>
    <w:rPr>
      <w:rFonts w:ascii="Verdana" w:hAnsi="Verdana"/>
      <w:sz w:val="16"/>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734FAF"/>
    <w:rPr>
      <w:sz w:val="24"/>
      <w:szCs w:val="24"/>
    </w:rPr>
  </w:style>
  <w:style w:type="character" w:customStyle="1" w:styleId="Nierozpoznanawzmianka1">
    <w:name w:val="Nierozpoznana wzmianka1"/>
    <w:basedOn w:val="Domylnaczcionkaakapitu"/>
    <w:uiPriority w:val="99"/>
    <w:semiHidden/>
    <w:unhideWhenUsed/>
    <w:rsid w:val="00624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5228">
      <w:bodyDiv w:val="1"/>
      <w:marLeft w:val="0"/>
      <w:marRight w:val="0"/>
      <w:marTop w:val="0"/>
      <w:marBottom w:val="0"/>
      <w:divBdr>
        <w:top w:val="none" w:sz="0" w:space="0" w:color="auto"/>
        <w:left w:val="none" w:sz="0" w:space="0" w:color="auto"/>
        <w:bottom w:val="none" w:sz="0" w:space="0" w:color="auto"/>
        <w:right w:val="none" w:sz="0" w:space="0" w:color="auto"/>
      </w:divBdr>
    </w:div>
    <w:div w:id="25300759">
      <w:bodyDiv w:val="1"/>
      <w:marLeft w:val="0"/>
      <w:marRight w:val="0"/>
      <w:marTop w:val="0"/>
      <w:marBottom w:val="0"/>
      <w:divBdr>
        <w:top w:val="none" w:sz="0" w:space="0" w:color="auto"/>
        <w:left w:val="none" w:sz="0" w:space="0" w:color="auto"/>
        <w:bottom w:val="none" w:sz="0" w:space="0" w:color="auto"/>
        <w:right w:val="none" w:sz="0" w:space="0" w:color="auto"/>
      </w:divBdr>
    </w:div>
    <w:div w:id="54205581">
      <w:bodyDiv w:val="1"/>
      <w:marLeft w:val="0"/>
      <w:marRight w:val="0"/>
      <w:marTop w:val="0"/>
      <w:marBottom w:val="0"/>
      <w:divBdr>
        <w:top w:val="none" w:sz="0" w:space="0" w:color="auto"/>
        <w:left w:val="none" w:sz="0" w:space="0" w:color="auto"/>
        <w:bottom w:val="none" w:sz="0" w:space="0" w:color="auto"/>
        <w:right w:val="none" w:sz="0" w:space="0" w:color="auto"/>
      </w:divBdr>
    </w:div>
    <w:div w:id="63340102">
      <w:bodyDiv w:val="1"/>
      <w:marLeft w:val="0"/>
      <w:marRight w:val="0"/>
      <w:marTop w:val="0"/>
      <w:marBottom w:val="0"/>
      <w:divBdr>
        <w:top w:val="none" w:sz="0" w:space="0" w:color="auto"/>
        <w:left w:val="none" w:sz="0" w:space="0" w:color="auto"/>
        <w:bottom w:val="none" w:sz="0" w:space="0" w:color="auto"/>
        <w:right w:val="none" w:sz="0" w:space="0" w:color="auto"/>
      </w:divBdr>
    </w:div>
    <w:div w:id="67070989">
      <w:bodyDiv w:val="1"/>
      <w:marLeft w:val="0"/>
      <w:marRight w:val="0"/>
      <w:marTop w:val="0"/>
      <w:marBottom w:val="0"/>
      <w:divBdr>
        <w:top w:val="none" w:sz="0" w:space="0" w:color="auto"/>
        <w:left w:val="none" w:sz="0" w:space="0" w:color="auto"/>
        <w:bottom w:val="none" w:sz="0" w:space="0" w:color="auto"/>
        <w:right w:val="none" w:sz="0" w:space="0" w:color="auto"/>
      </w:divBdr>
    </w:div>
    <w:div w:id="98766471">
      <w:bodyDiv w:val="1"/>
      <w:marLeft w:val="0"/>
      <w:marRight w:val="0"/>
      <w:marTop w:val="0"/>
      <w:marBottom w:val="0"/>
      <w:divBdr>
        <w:top w:val="none" w:sz="0" w:space="0" w:color="auto"/>
        <w:left w:val="none" w:sz="0" w:space="0" w:color="auto"/>
        <w:bottom w:val="none" w:sz="0" w:space="0" w:color="auto"/>
        <w:right w:val="none" w:sz="0" w:space="0" w:color="auto"/>
      </w:divBdr>
    </w:div>
    <w:div w:id="100690589">
      <w:bodyDiv w:val="1"/>
      <w:marLeft w:val="0"/>
      <w:marRight w:val="0"/>
      <w:marTop w:val="0"/>
      <w:marBottom w:val="0"/>
      <w:divBdr>
        <w:top w:val="none" w:sz="0" w:space="0" w:color="auto"/>
        <w:left w:val="none" w:sz="0" w:space="0" w:color="auto"/>
        <w:bottom w:val="none" w:sz="0" w:space="0" w:color="auto"/>
        <w:right w:val="none" w:sz="0" w:space="0" w:color="auto"/>
      </w:divBdr>
    </w:div>
    <w:div w:id="185028033">
      <w:bodyDiv w:val="1"/>
      <w:marLeft w:val="0"/>
      <w:marRight w:val="0"/>
      <w:marTop w:val="0"/>
      <w:marBottom w:val="0"/>
      <w:divBdr>
        <w:top w:val="none" w:sz="0" w:space="0" w:color="auto"/>
        <w:left w:val="none" w:sz="0" w:space="0" w:color="auto"/>
        <w:bottom w:val="none" w:sz="0" w:space="0" w:color="auto"/>
        <w:right w:val="none" w:sz="0" w:space="0" w:color="auto"/>
      </w:divBdr>
    </w:div>
    <w:div w:id="213083848">
      <w:bodyDiv w:val="1"/>
      <w:marLeft w:val="0"/>
      <w:marRight w:val="0"/>
      <w:marTop w:val="0"/>
      <w:marBottom w:val="0"/>
      <w:divBdr>
        <w:top w:val="none" w:sz="0" w:space="0" w:color="auto"/>
        <w:left w:val="none" w:sz="0" w:space="0" w:color="auto"/>
        <w:bottom w:val="none" w:sz="0" w:space="0" w:color="auto"/>
        <w:right w:val="none" w:sz="0" w:space="0" w:color="auto"/>
      </w:divBdr>
    </w:div>
    <w:div w:id="231811998">
      <w:bodyDiv w:val="1"/>
      <w:marLeft w:val="0"/>
      <w:marRight w:val="0"/>
      <w:marTop w:val="0"/>
      <w:marBottom w:val="0"/>
      <w:divBdr>
        <w:top w:val="none" w:sz="0" w:space="0" w:color="auto"/>
        <w:left w:val="none" w:sz="0" w:space="0" w:color="auto"/>
        <w:bottom w:val="none" w:sz="0" w:space="0" w:color="auto"/>
        <w:right w:val="none" w:sz="0" w:space="0" w:color="auto"/>
      </w:divBdr>
    </w:div>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290206604">
      <w:bodyDiv w:val="1"/>
      <w:marLeft w:val="0"/>
      <w:marRight w:val="0"/>
      <w:marTop w:val="0"/>
      <w:marBottom w:val="0"/>
      <w:divBdr>
        <w:top w:val="none" w:sz="0" w:space="0" w:color="auto"/>
        <w:left w:val="none" w:sz="0" w:space="0" w:color="auto"/>
        <w:bottom w:val="none" w:sz="0" w:space="0" w:color="auto"/>
        <w:right w:val="none" w:sz="0" w:space="0" w:color="auto"/>
      </w:divBdr>
    </w:div>
    <w:div w:id="298875601">
      <w:bodyDiv w:val="1"/>
      <w:marLeft w:val="0"/>
      <w:marRight w:val="0"/>
      <w:marTop w:val="0"/>
      <w:marBottom w:val="0"/>
      <w:divBdr>
        <w:top w:val="none" w:sz="0" w:space="0" w:color="auto"/>
        <w:left w:val="none" w:sz="0" w:space="0" w:color="auto"/>
        <w:bottom w:val="none" w:sz="0" w:space="0" w:color="auto"/>
        <w:right w:val="none" w:sz="0" w:space="0" w:color="auto"/>
      </w:divBdr>
    </w:div>
    <w:div w:id="449936999">
      <w:bodyDiv w:val="1"/>
      <w:marLeft w:val="0"/>
      <w:marRight w:val="0"/>
      <w:marTop w:val="0"/>
      <w:marBottom w:val="0"/>
      <w:divBdr>
        <w:top w:val="none" w:sz="0" w:space="0" w:color="auto"/>
        <w:left w:val="none" w:sz="0" w:space="0" w:color="auto"/>
        <w:bottom w:val="none" w:sz="0" w:space="0" w:color="auto"/>
        <w:right w:val="none" w:sz="0" w:space="0" w:color="auto"/>
      </w:divBdr>
    </w:div>
    <w:div w:id="454980719">
      <w:bodyDiv w:val="1"/>
      <w:marLeft w:val="0"/>
      <w:marRight w:val="0"/>
      <w:marTop w:val="0"/>
      <w:marBottom w:val="0"/>
      <w:divBdr>
        <w:top w:val="none" w:sz="0" w:space="0" w:color="auto"/>
        <w:left w:val="none" w:sz="0" w:space="0" w:color="auto"/>
        <w:bottom w:val="none" w:sz="0" w:space="0" w:color="auto"/>
        <w:right w:val="none" w:sz="0" w:space="0" w:color="auto"/>
      </w:divBdr>
    </w:div>
    <w:div w:id="473525188">
      <w:bodyDiv w:val="1"/>
      <w:marLeft w:val="0"/>
      <w:marRight w:val="0"/>
      <w:marTop w:val="0"/>
      <w:marBottom w:val="0"/>
      <w:divBdr>
        <w:top w:val="none" w:sz="0" w:space="0" w:color="auto"/>
        <w:left w:val="none" w:sz="0" w:space="0" w:color="auto"/>
        <w:bottom w:val="none" w:sz="0" w:space="0" w:color="auto"/>
        <w:right w:val="none" w:sz="0" w:space="0" w:color="auto"/>
      </w:divBdr>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495194149">
      <w:bodyDiv w:val="1"/>
      <w:marLeft w:val="0"/>
      <w:marRight w:val="0"/>
      <w:marTop w:val="0"/>
      <w:marBottom w:val="0"/>
      <w:divBdr>
        <w:top w:val="none" w:sz="0" w:space="0" w:color="auto"/>
        <w:left w:val="none" w:sz="0" w:space="0" w:color="auto"/>
        <w:bottom w:val="none" w:sz="0" w:space="0" w:color="auto"/>
        <w:right w:val="none" w:sz="0" w:space="0" w:color="auto"/>
      </w:divBdr>
    </w:div>
    <w:div w:id="502746832">
      <w:bodyDiv w:val="1"/>
      <w:marLeft w:val="0"/>
      <w:marRight w:val="0"/>
      <w:marTop w:val="0"/>
      <w:marBottom w:val="0"/>
      <w:divBdr>
        <w:top w:val="none" w:sz="0" w:space="0" w:color="auto"/>
        <w:left w:val="none" w:sz="0" w:space="0" w:color="auto"/>
        <w:bottom w:val="none" w:sz="0" w:space="0" w:color="auto"/>
        <w:right w:val="none" w:sz="0" w:space="0" w:color="auto"/>
      </w:divBdr>
    </w:div>
    <w:div w:id="557009858">
      <w:bodyDiv w:val="1"/>
      <w:marLeft w:val="0"/>
      <w:marRight w:val="0"/>
      <w:marTop w:val="0"/>
      <w:marBottom w:val="0"/>
      <w:divBdr>
        <w:top w:val="none" w:sz="0" w:space="0" w:color="auto"/>
        <w:left w:val="none" w:sz="0" w:space="0" w:color="auto"/>
        <w:bottom w:val="none" w:sz="0" w:space="0" w:color="auto"/>
        <w:right w:val="none" w:sz="0" w:space="0" w:color="auto"/>
      </w:divBdr>
    </w:div>
    <w:div w:id="562788875">
      <w:bodyDiv w:val="1"/>
      <w:marLeft w:val="0"/>
      <w:marRight w:val="0"/>
      <w:marTop w:val="0"/>
      <w:marBottom w:val="0"/>
      <w:divBdr>
        <w:top w:val="none" w:sz="0" w:space="0" w:color="auto"/>
        <w:left w:val="none" w:sz="0" w:space="0" w:color="auto"/>
        <w:bottom w:val="none" w:sz="0" w:space="0" w:color="auto"/>
        <w:right w:val="none" w:sz="0" w:space="0" w:color="auto"/>
      </w:divBdr>
    </w:div>
    <w:div w:id="584608900">
      <w:bodyDiv w:val="1"/>
      <w:marLeft w:val="0"/>
      <w:marRight w:val="0"/>
      <w:marTop w:val="0"/>
      <w:marBottom w:val="0"/>
      <w:divBdr>
        <w:top w:val="none" w:sz="0" w:space="0" w:color="auto"/>
        <w:left w:val="none" w:sz="0" w:space="0" w:color="auto"/>
        <w:bottom w:val="none" w:sz="0" w:space="0" w:color="auto"/>
        <w:right w:val="none" w:sz="0" w:space="0" w:color="auto"/>
      </w:divBdr>
    </w:div>
    <w:div w:id="608390205">
      <w:bodyDiv w:val="1"/>
      <w:marLeft w:val="0"/>
      <w:marRight w:val="0"/>
      <w:marTop w:val="0"/>
      <w:marBottom w:val="0"/>
      <w:divBdr>
        <w:top w:val="none" w:sz="0" w:space="0" w:color="auto"/>
        <w:left w:val="none" w:sz="0" w:space="0" w:color="auto"/>
        <w:bottom w:val="none" w:sz="0" w:space="0" w:color="auto"/>
        <w:right w:val="none" w:sz="0" w:space="0" w:color="auto"/>
      </w:divBdr>
    </w:div>
    <w:div w:id="610823644">
      <w:bodyDiv w:val="1"/>
      <w:marLeft w:val="0"/>
      <w:marRight w:val="0"/>
      <w:marTop w:val="0"/>
      <w:marBottom w:val="0"/>
      <w:divBdr>
        <w:top w:val="none" w:sz="0" w:space="0" w:color="auto"/>
        <w:left w:val="none" w:sz="0" w:space="0" w:color="auto"/>
        <w:bottom w:val="none" w:sz="0" w:space="0" w:color="auto"/>
        <w:right w:val="none" w:sz="0" w:space="0" w:color="auto"/>
      </w:divBdr>
    </w:div>
    <w:div w:id="665059695">
      <w:bodyDiv w:val="1"/>
      <w:marLeft w:val="0"/>
      <w:marRight w:val="0"/>
      <w:marTop w:val="0"/>
      <w:marBottom w:val="0"/>
      <w:divBdr>
        <w:top w:val="none" w:sz="0" w:space="0" w:color="auto"/>
        <w:left w:val="none" w:sz="0" w:space="0" w:color="auto"/>
        <w:bottom w:val="none" w:sz="0" w:space="0" w:color="auto"/>
        <w:right w:val="none" w:sz="0" w:space="0" w:color="auto"/>
      </w:divBdr>
    </w:div>
    <w:div w:id="665321574">
      <w:bodyDiv w:val="1"/>
      <w:marLeft w:val="0"/>
      <w:marRight w:val="0"/>
      <w:marTop w:val="0"/>
      <w:marBottom w:val="0"/>
      <w:divBdr>
        <w:top w:val="none" w:sz="0" w:space="0" w:color="auto"/>
        <w:left w:val="none" w:sz="0" w:space="0" w:color="auto"/>
        <w:bottom w:val="none" w:sz="0" w:space="0" w:color="auto"/>
        <w:right w:val="none" w:sz="0" w:space="0" w:color="auto"/>
      </w:divBdr>
    </w:div>
    <w:div w:id="665595546">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17507169">
      <w:bodyDiv w:val="1"/>
      <w:marLeft w:val="0"/>
      <w:marRight w:val="0"/>
      <w:marTop w:val="0"/>
      <w:marBottom w:val="0"/>
      <w:divBdr>
        <w:top w:val="none" w:sz="0" w:space="0" w:color="auto"/>
        <w:left w:val="none" w:sz="0" w:space="0" w:color="auto"/>
        <w:bottom w:val="none" w:sz="0" w:space="0" w:color="auto"/>
        <w:right w:val="none" w:sz="0" w:space="0" w:color="auto"/>
      </w:divBdr>
    </w:div>
    <w:div w:id="73154310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64424900">
      <w:bodyDiv w:val="1"/>
      <w:marLeft w:val="0"/>
      <w:marRight w:val="0"/>
      <w:marTop w:val="0"/>
      <w:marBottom w:val="0"/>
      <w:divBdr>
        <w:top w:val="none" w:sz="0" w:space="0" w:color="auto"/>
        <w:left w:val="none" w:sz="0" w:space="0" w:color="auto"/>
        <w:bottom w:val="none" w:sz="0" w:space="0" w:color="auto"/>
        <w:right w:val="none" w:sz="0" w:space="0" w:color="auto"/>
      </w:divBdr>
    </w:div>
    <w:div w:id="820317905">
      <w:bodyDiv w:val="1"/>
      <w:marLeft w:val="0"/>
      <w:marRight w:val="0"/>
      <w:marTop w:val="0"/>
      <w:marBottom w:val="0"/>
      <w:divBdr>
        <w:top w:val="none" w:sz="0" w:space="0" w:color="auto"/>
        <w:left w:val="none" w:sz="0" w:space="0" w:color="auto"/>
        <w:bottom w:val="none" w:sz="0" w:space="0" w:color="auto"/>
        <w:right w:val="none" w:sz="0" w:space="0" w:color="auto"/>
      </w:divBdr>
    </w:div>
    <w:div w:id="842746702">
      <w:bodyDiv w:val="1"/>
      <w:marLeft w:val="0"/>
      <w:marRight w:val="0"/>
      <w:marTop w:val="0"/>
      <w:marBottom w:val="0"/>
      <w:divBdr>
        <w:top w:val="none" w:sz="0" w:space="0" w:color="auto"/>
        <w:left w:val="none" w:sz="0" w:space="0" w:color="auto"/>
        <w:bottom w:val="none" w:sz="0" w:space="0" w:color="auto"/>
        <w:right w:val="none" w:sz="0" w:space="0" w:color="auto"/>
      </w:divBdr>
    </w:div>
    <w:div w:id="844134112">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71309776">
      <w:bodyDiv w:val="1"/>
      <w:marLeft w:val="0"/>
      <w:marRight w:val="0"/>
      <w:marTop w:val="0"/>
      <w:marBottom w:val="0"/>
      <w:divBdr>
        <w:top w:val="none" w:sz="0" w:space="0" w:color="auto"/>
        <w:left w:val="none" w:sz="0" w:space="0" w:color="auto"/>
        <w:bottom w:val="none" w:sz="0" w:space="0" w:color="auto"/>
        <w:right w:val="none" w:sz="0" w:space="0" w:color="auto"/>
      </w:divBdr>
    </w:div>
    <w:div w:id="893547983">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905261181">
      <w:bodyDiv w:val="1"/>
      <w:marLeft w:val="0"/>
      <w:marRight w:val="0"/>
      <w:marTop w:val="0"/>
      <w:marBottom w:val="0"/>
      <w:divBdr>
        <w:top w:val="none" w:sz="0" w:space="0" w:color="auto"/>
        <w:left w:val="none" w:sz="0" w:space="0" w:color="auto"/>
        <w:bottom w:val="none" w:sz="0" w:space="0" w:color="auto"/>
        <w:right w:val="none" w:sz="0" w:space="0" w:color="auto"/>
      </w:divBdr>
    </w:div>
    <w:div w:id="927887926">
      <w:bodyDiv w:val="1"/>
      <w:marLeft w:val="0"/>
      <w:marRight w:val="0"/>
      <w:marTop w:val="0"/>
      <w:marBottom w:val="0"/>
      <w:divBdr>
        <w:top w:val="none" w:sz="0" w:space="0" w:color="auto"/>
        <w:left w:val="none" w:sz="0" w:space="0" w:color="auto"/>
        <w:bottom w:val="none" w:sz="0" w:space="0" w:color="auto"/>
        <w:right w:val="none" w:sz="0" w:space="0" w:color="auto"/>
      </w:divBdr>
    </w:div>
    <w:div w:id="981884200">
      <w:bodyDiv w:val="1"/>
      <w:marLeft w:val="0"/>
      <w:marRight w:val="0"/>
      <w:marTop w:val="0"/>
      <w:marBottom w:val="0"/>
      <w:divBdr>
        <w:top w:val="none" w:sz="0" w:space="0" w:color="auto"/>
        <w:left w:val="none" w:sz="0" w:space="0" w:color="auto"/>
        <w:bottom w:val="none" w:sz="0" w:space="0" w:color="auto"/>
        <w:right w:val="none" w:sz="0" w:space="0" w:color="auto"/>
      </w:divBdr>
    </w:div>
    <w:div w:id="984163949">
      <w:bodyDiv w:val="1"/>
      <w:marLeft w:val="0"/>
      <w:marRight w:val="0"/>
      <w:marTop w:val="0"/>
      <w:marBottom w:val="0"/>
      <w:divBdr>
        <w:top w:val="none" w:sz="0" w:space="0" w:color="auto"/>
        <w:left w:val="none" w:sz="0" w:space="0" w:color="auto"/>
        <w:bottom w:val="none" w:sz="0" w:space="0" w:color="auto"/>
        <w:right w:val="none" w:sz="0" w:space="0" w:color="auto"/>
      </w:divBdr>
    </w:div>
    <w:div w:id="1031568192">
      <w:bodyDiv w:val="1"/>
      <w:marLeft w:val="0"/>
      <w:marRight w:val="0"/>
      <w:marTop w:val="0"/>
      <w:marBottom w:val="0"/>
      <w:divBdr>
        <w:top w:val="none" w:sz="0" w:space="0" w:color="auto"/>
        <w:left w:val="none" w:sz="0" w:space="0" w:color="auto"/>
        <w:bottom w:val="none" w:sz="0" w:space="0" w:color="auto"/>
        <w:right w:val="none" w:sz="0" w:space="0" w:color="auto"/>
      </w:divBdr>
    </w:div>
    <w:div w:id="1057631541">
      <w:bodyDiv w:val="1"/>
      <w:marLeft w:val="0"/>
      <w:marRight w:val="0"/>
      <w:marTop w:val="0"/>
      <w:marBottom w:val="0"/>
      <w:divBdr>
        <w:top w:val="none" w:sz="0" w:space="0" w:color="auto"/>
        <w:left w:val="none" w:sz="0" w:space="0" w:color="auto"/>
        <w:bottom w:val="none" w:sz="0" w:space="0" w:color="auto"/>
        <w:right w:val="none" w:sz="0" w:space="0" w:color="auto"/>
      </w:divBdr>
    </w:div>
    <w:div w:id="1078867311">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103959204">
      <w:bodyDiv w:val="1"/>
      <w:marLeft w:val="0"/>
      <w:marRight w:val="0"/>
      <w:marTop w:val="0"/>
      <w:marBottom w:val="0"/>
      <w:divBdr>
        <w:top w:val="none" w:sz="0" w:space="0" w:color="auto"/>
        <w:left w:val="none" w:sz="0" w:space="0" w:color="auto"/>
        <w:bottom w:val="none" w:sz="0" w:space="0" w:color="auto"/>
        <w:right w:val="none" w:sz="0" w:space="0" w:color="auto"/>
      </w:divBdr>
    </w:div>
    <w:div w:id="1134100933">
      <w:bodyDiv w:val="1"/>
      <w:marLeft w:val="0"/>
      <w:marRight w:val="0"/>
      <w:marTop w:val="0"/>
      <w:marBottom w:val="0"/>
      <w:divBdr>
        <w:top w:val="none" w:sz="0" w:space="0" w:color="auto"/>
        <w:left w:val="none" w:sz="0" w:space="0" w:color="auto"/>
        <w:bottom w:val="none" w:sz="0" w:space="0" w:color="auto"/>
        <w:right w:val="none" w:sz="0" w:space="0" w:color="auto"/>
      </w:divBdr>
      <w:divsChild>
        <w:div w:id="408307545">
          <w:marLeft w:val="0"/>
          <w:marRight w:val="0"/>
          <w:marTop w:val="0"/>
          <w:marBottom w:val="0"/>
          <w:divBdr>
            <w:top w:val="none" w:sz="0" w:space="0" w:color="auto"/>
            <w:left w:val="none" w:sz="0" w:space="0" w:color="auto"/>
            <w:bottom w:val="none" w:sz="0" w:space="0" w:color="auto"/>
            <w:right w:val="none" w:sz="0" w:space="0" w:color="auto"/>
          </w:divBdr>
        </w:div>
        <w:div w:id="1013844714">
          <w:marLeft w:val="0"/>
          <w:marRight w:val="0"/>
          <w:marTop w:val="0"/>
          <w:marBottom w:val="0"/>
          <w:divBdr>
            <w:top w:val="none" w:sz="0" w:space="0" w:color="auto"/>
            <w:left w:val="none" w:sz="0" w:space="0" w:color="auto"/>
            <w:bottom w:val="none" w:sz="0" w:space="0" w:color="auto"/>
            <w:right w:val="none" w:sz="0" w:space="0" w:color="auto"/>
          </w:divBdr>
        </w:div>
        <w:div w:id="894968169">
          <w:marLeft w:val="0"/>
          <w:marRight w:val="0"/>
          <w:marTop w:val="0"/>
          <w:marBottom w:val="0"/>
          <w:divBdr>
            <w:top w:val="none" w:sz="0" w:space="0" w:color="auto"/>
            <w:left w:val="none" w:sz="0" w:space="0" w:color="auto"/>
            <w:bottom w:val="none" w:sz="0" w:space="0" w:color="auto"/>
            <w:right w:val="none" w:sz="0" w:space="0" w:color="auto"/>
          </w:divBdr>
        </w:div>
        <w:div w:id="1427195764">
          <w:marLeft w:val="0"/>
          <w:marRight w:val="0"/>
          <w:marTop w:val="0"/>
          <w:marBottom w:val="0"/>
          <w:divBdr>
            <w:top w:val="none" w:sz="0" w:space="0" w:color="auto"/>
            <w:left w:val="none" w:sz="0" w:space="0" w:color="auto"/>
            <w:bottom w:val="none" w:sz="0" w:space="0" w:color="auto"/>
            <w:right w:val="none" w:sz="0" w:space="0" w:color="auto"/>
          </w:divBdr>
        </w:div>
        <w:div w:id="967468017">
          <w:marLeft w:val="0"/>
          <w:marRight w:val="0"/>
          <w:marTop w:val="0"/>
          <w:marBottom w:val="0"/>
          <w:divBdr>
            <w:top w:val="none" w:sz="0" w:space="0" w:color="auto"/>
            <w:left w:val="none" w:sz="0" w:space="0" w:color="auto"/>
            <w:bottom w:val="none" w:sz="0" w:space="0" w:color="auto"/>
            <w:right w:val="none" w:sz="0" w:space="0" w:color="auto"/>
          </w:divBdr>
        </w:div>
        <w:div w:id="743068533">
          <w:marLeft w:val="0"/>
          <w:marRight w:val="0"/>
          <w:marTop w:val="0"/>
          <w:marBottom w:val="0"/>
          <w:divBdr>
            <w:top w:val="none" w:sz="0" w:space="0" w:color="auto"/>
            <w:left w:val="none" w:sz="0" w:space="0" w:color="auto"/>
            <w:bottom w:val="none" w:sz="0" w:space="0" w:color="auto"/>
            <w:right w:val="none" w:sz="0" w:space="0" w:color="auto"/>
          </w:divBdr>
        </w:div>
      </w:divsChild>
    </w:div>
    <w:div w:id="1156654703">
      <w:bodyDiv w:val="1"/>
      <w:marLeft w:val="0"/>
      <w:marRight w:val="0"/>
      <w:marTop w:val="0"/>
      <w:marBottom w:val="0"/>
      <w:divBdr>
        <w:top w:val="none" w:sz="0" w:space="0" w:color="auto"/>
        <w:left w:val="none" w:sz="0" w:space="0" w:color="auto"/>
        <w:bottom w:val="none" w:sz="0" w:space="0" w:color="auto"/>
        <w:right w:val="none" w:sz="0" w:space="0" w:color="auto"/>
      </w:divBdr>
    </w:div>
    <w:div w:id="1172137578">
      <w:bodyDiv w:val="1"/>
      <w:marLeft w:val="0"/>
      <w:marRight w:val="0"/>
      <w:marTop w:val="0"/>
      <w:marBottom w:val="0"/>
      <w:divBdr>
        <w:top w:val="none" w:sz="0" w:space="0" w:color="auto"/>
        <w:left w:val="none" w:sz="0" w:space="0" w:color="auto"/>
        <w:bottom w:val="none" w:sz="0" w:space="0" w:color="auto"/>
        <w:right w:val="none" w:sz="0" w:space="0" w:color="auto"/>
      </w:divBdr>
    </w:div>
    <w:div w:id="1176650207">
      <w:bodyDiv w:val="1"/>
      <w:marLeft w:val="0"/>
      <w:marRight w:val="0"/>
      <w:marTop w:val="0"/>
      <w:marBottom w:val="0"/>
      <w:divBdr>
        <w:top w:val="none" w:sz="0" w:space="0" w:color="auto"/>
        <w:left w:val="none" w:sz="0" w:space="0" w:color="auto"/>
        <w:bottom w:val="none" w:sz="0" w:space="0" w:color="auto"/>
        <w:right w:val="none" w:sz="0" w:space="0" w:color="auto"/>
      </w:divBdr>
    </w:div>
    <w:div w:id="1243024505">
      <w:bodyDiv w:val="1"/>
      <w:marLeft w:val="0"/>
      <w:marRight w:val="0"/>
      <w:marTop w:val="0"/>
      <w:marBottom w:val="0"/>
      <w:divBdr>
        <w:top w:val="none" w:sz="0" w:space="0" w:color="auto"/>
        <w:left w:val="none" w:sz="0" w:space="0" w:color="auto"/>
        <w:bottom w:val="none" w:sz="0" w:space="0" w:color="auto"/>
        <w:right w:val="none" w:sz="0" w:space="0" w:color="auto"/>
      </w:divBdr>
    </w:div>
    <w:div w:id="1252735335">
      <w:bodyDiv w:val="1"/>
      <w:marLeft w:val="0"/>
      <w:marRight w:val="0"/>
      <w:marTop w:val="0"/>
      <w:marBottom w:val="0"/>
      <w:divBdr>
        <w:top w:val="none" w:sz="0" w:space="0" w:color="auto"/>
        <w:left w:val="none" w:sz="0" w:space="0" w:color="auto"/>
        <w:bottom w:val="none" w:sz="0" w:space="0" w:color="auto"/>
        <w:right w:val="none" w:sz="0" w:space="0" w:color="auto"/>
      </w:divBdr>
    </w:div>
    <w:div w:id="1457140375">
      <w:bodyDiv w:val="1"/>
      <w:marLeft w:val="0"/>
      <w:marRight w:val="0"/>
      <w:marTop w:val="0"/>
      <w:marBottom w:val="0"/>
      <w:divBdr>
        <w:top w:val="none" w:sz="0" w:space="0" w:color="auto"/>
        <w:left w:val="none" w:sz="0" w:space="0" w:color="auto"/>
        <w:bottom w:val="none" w:sz="0" w:space="0" w:color="auto"/>
        <w:right w:val="none" w:sz="0" w:space="0" w:color="auto"/>
      </w:divBdr>
    </w:div>
    <w:div w:id="1457336783">
      <w:bodyDiv w:val="1"/>
      <w:marLeft w:val="0"/>
      <w:marRight w:val="0"/>
      <w:marTop w:val="0"/>
      <w:marBottom w:val="0"/>
      <w:divBdr>
        <w:top w:val="none" w:sz="0" w:space="0" w:color="auto"/>
        <w:left w:val="none" w:sz="0" w:space="0" w:color="auto"/>
        <w:bottom w:val="none" w:sz="0" w:space="0" w:color="auto"/>
        <w:right w:val="none" w:sz="0" w:space="0" w:color="auto"/>
      </w:divBdr>
    </w:div>
    <w:div w:id="1475637813">
      <w:bodyDiv w:val="1"/>
      <w:marLeft w:val="0"/>
      <w:marRight w:val="0"/>
      <w:marTop w:val="0"/>
      <w:marBottom w:val="0"/>
      <w:divBdr>
        <w:top w:val="none" w:sz="0" w:space="0" w:color="auto"/>
        <w:left w:val="none" w:sz="0" w:space="0" w:color="auto"/>
        <w:bottom w:val="none" w:sz="0" w:space="0" w:color="auto"/>
        <w:right w:val="none" w:sz="0" w:space="0" w:color="auto"/>
      </w:divBdr>
    </w:div>
    <w:div w:id="1502700375">
      <w:bodyDiv w:val="1"/>
      <w:marLeft w:val="0"/>
      <w:marRight w:val="0"/>
      <w:marTop w:val="0"/>
      <w:marBottom w:val="0"/>
      <w:divBdr>
        <w:top w:val="none" w:sz="0" w:space="0" w:color="auto"/>
        <w:left w:val="none" w:sz="0" w:space="0" w:color="auto"/>
        <w:bottom w:val="none" w:sz="0" w:space="0" w:color="auto"/>
        <w:right w:val="none" w:sz="0" w:space="0" w:color="auto"/>
      </w:divBdr>
    </w:div>
    <w:div w:id="1527672666">
      <w:bodyDiv w:val="1"/>
      <w:marLeft w:val="0"/>
      <w:marRight w:val="0"/>
      <w:marTop w:val="0"/>
      <w:marBottom w:val="0"/>
      <w:divBdr>
        <w:top w:val="none" w:sz="0" w:space="0" w:color="auto"/>
        <w:left w:val="none" w:sz="0" w:space="0" w:color="auto"/>
        <w:bottom w:val="none" w:sz="0" w:space="0" w:color="auto"/>
        <w:right w:val="none" w:sz="0" w:space="0" w:color="auto"/>
      </w:divBdr>
    </w:div>
    <w:div w:id="1533612573">
      <w:bodyDiv w:val="1"/>
      <w:marLeft w:val="0"/>
      <w:marRight w:val="0"/>
      <w:marTop w:val="0"/>
      <w:marBottom w:val="0"/>
      <w:divBdr>
        <w:top w:val="none" w:sz="0" w:space="0" w:color="auto"/>
        <w:left w:val="none" w:sz="0" w:space="0" w:color="auto"/>
        <w:bottom w:val="none" w:sz="0" w:space="0" w:color="auto"/>
        <w:right w:val="none" w:sz="0" w:space="0" w:color="auto"/>
      </w:divBdr>
    </w:div>
    <w:div w:id="1558709451">
      <w:bodyDiv w:val="1"/>
      <w:marLeft w:val="0"/>
      <w:marRight w:val="0"/>
      <w:marTop w:val="0"/>
      <w:marBottom w:val="0"/>
      <w:divBdr>
        <w:top w:val="none" w:sz="0" w:space="0" w:color="auto"/>
        <w:left w:val="none" w:sz="0" w:space="0" w:color="auto"/>
        <w:bottom w:val="none" w:sz="0" w:space="0" w:color="auto"/>
        <w:right w:val="none" w:sz="0" w:space="0" w:color="auto"/>
      </w:divBdr>
    </w:div>
    <w:div w:id="1597790118">
      <w:bodyDiv w:val="1"/>
      <w:marLeft w:val="0"/>
      <w:marRight w:val="0"/>
      <w:marTop w:val="0"/>
      <w:marBottom w:val="0"/>
      <w:divBdr>
        <w:top w:val="none" w:sz="0" w:space="0" w:color="auto"/>
        <w:left w:val="none" w:sz="0" w:space="0" w:color="auto"/>
        <w:bottom w:val="none" w:sz="0" w:space="0" w:color="auto"/>
        <w:right w:val="none" w:sz="0" w:space="0" w:color="auto"/>
      </w:divBdr>
    </w:div>
    <w:div w:id="1625578157">
      <w:bodyDiv w:val="1"/>
      <w:marLeft w:val="0"/>
      <w:marRight w:val="0"/>
      <w:marTop w:val="0"/>
      <w:marBottom w:val="0"/>
      <w:divBdr>
        <w:top w:val="none" w:sz="0" w:space="0" w:color="auto"/>
        <w:left w:val="none" w:sz="0" w:space="0" w:color="auto"/>
        <w:bottom w:val="none" w:sz="0" w:space="0" w:color="auto"/>
        <w:right w:val="none" w:sz="0" w:space="0" w:color="auto"/>
      </w:divBdr>
    </w:div>
    <w:div w:id="1635796177">
      <w:bodyDiv w:val="1"/>
      <w:marLeft w:val="0"/>
      <w:marRight w:val="0"/>
      <w:marTop w:val="0"/>
      <w:marBottom w:val="0"/>
      <w:divBdr>
        <w:top w:val="none" w:sz="0" w:space="0" w:color="auto"/>
        <w:left w:val="none" w:sz="0" w:space="0" w:color="auto"/>
        <w:bottom w:val="none" w:sz="0" w:space="0" w:color="auto"/>
        <w:right w:val="none" w:sz="0" w:space="0" w:color="auto"/>
      </w:divBdr>
    </w:div>
    <w:div w:id="1649939944">
      <w:bodyDiv w:val="1"/>
      <w:marLeft w:val="0"/>
      <w:marRight w:val="0"/>
      <w:marTop w:val="0"/>
      <w:marBottom w:val="0"/>
      <w:divBdr>
        <w:top w:val="none" w:sz="0" w:space="0" w:color="auto"/>
        <w:left w:val="none" w:sz="0" w:space="0" w:color="auto"/>
        <w:bottom w:val="none" w:sz="0" w:space="0" w:color="auto"/>
        <w:right w:val="none" w:sz="0" w:space="0" w:color="auto"/>
      </w:divBdr>
    </w:div>
    <w:div w:id="1672833463">
      <w:bodyDiv w:val="1"/>
      <w:marLeft w:val="0"/>
      <w:marRight w:val="0"/>
      <w:marTop w:val="0"/>
      <w:marBottom w:val="0"/>
      <w:divBdr>
        <w:top w:val="none" w:sz="0" w:space="0" w:color="auto"/>
        <w:left w:val="none" w:sz="0" w:space="0" w:color="auto"/>
        <w:bottom w:val="none" w:sz="0" w:space="0" w:color="auto"/>
        <w:right w:val="none" w:sz="0" w:space="0" w:color="auto"/>
      </w:divBdr>
    </w:div>
    <w:div w:id="1712225410">
      <w:bodyDiv w:val="1"/>
      <w:marLeft w:val="0"/>
      <w:marRight w:val="0"/>
      <w:marTop w:val="0"/>
      <w:marBottom w:val="0"/>
      <w:divBdr>
        <w:top w:val="none" w:sz="0" w:space="0" w:color="auto"/>
        <w:left w:val="none" w:sz="0" w:space="0" w:color="auto"/>
        <w:bottom w:val="none" w:sz="0" w:space="0" w:color="auto"/>
        <w:right w:val="none" w:sz="0" w:space="0" w:color="auto"/>
      </w:divBdr>
    </w:div>
    <w:div w:id="1722167240">
      <w:bodyDiv w:val="1"/>
      <w:marLeft w:val="0"/>
      <w:marRight w:val="0"/>
      <w:marTop w:val="0"/>
      <w:marBottom w:val="0"/>
      <w:divBdr>
        <w:top w:val="none" w:sz="0" w:space="0" w:color="auto"/>
        <w:left w:val="none" w:sz="0" w:space="0" w:color="auto"/>
        <w:bottom w:val="none" w:sz="0" w:space="0" w:color="auto"/>
        <w:right w:val="none" w:sz="0" w:space="0" w:color="auto"/>
      </w:divBdr>
    </w:div>
    <w:div w:id="1745370503">
      <w:bodyDiv w:val="1"/>
      <w:marLeft w:val="0"/>
      <w:marRight w:val="0"/>
      <w:marTop w:val="0"/>
      <w:marBottom w:val="0"/>
      <w:divBdr>
        <w:top w:val="none" w:sz="0" w:space="0" w:color="auto"/>
        <w:left w:val="none" w:sz="0" w:space="0" w:color="auto"/>
        <w:bottom w:val="none" w:sz="0" w:space="0" w:color="auto"/>
        <w:right w:val="none" w:sz="0" w:space="0" w:color="auto"/>
      </w:divBdr>
    </w:div>
    <w:div w:id="1747067267">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7921664">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880121073">
      <w:bodyDiv w:val="1"/>
      <w:marLeft w:val="0"/>
      <w:marRight w:val="0"/>
      <w:marTop w:val="0"/>
      <w:marBottom w:val="0"/>
      <w:divBdr>
        <w:top w:val="none" w:sz="0" w:space="0" w:color="auto"/>
        <w:left w:val="none" w:sz="0" w:space="0" w:color="auto"/>
        <w:bottom w:val="none" w:sz="0" w:space="0" w:color="auto"/>
        <w:right w:val="none" w:sz="0" w:space="0" w:color="auto"/>
      </w:divBdr>
    </w:div>
    <w:div w:id="1953629847">
      <w:bodyDiv w:val="1"/>
      <w:marLeft w:val="0"/>
      <w:marRight w:val="0"/>
      <w:marTop w:val="0"/>
      <w:marBottom w:val="0"/>
      <w:divBdr>
        <w:top w:val="none" w:sz="0" w:space="0" w:color="auto"/>
        <w:left w:val="none" w:sz="0" w:space="0" w:color="auto"/>
        <w:bottom w:val="none" w:sz="0" w:space="0" w:color="auto"/>
        <w:right w:val="none" w:sz="0" w:space="0" w:color="auto"/>
      </w:divBdr>
    </w:div>
    <w:div w:id="1972393112">
      <w:bodyDiv w:val="1"/>
      <w:marLeft w:val="0"/>
      <w:marRight w:val="0"/>
      <w:marTop w:val="0"/>
      <w:marBottom w:val="0"/>
      <w:divBdr>
        <w:top w:val="none" w:sz="0" w:space="0" w:color="auto"/>
        <w:left w:val="none" w:sz="0" w:space="0" w:color="auto"/>
        <w:bottom w:val="none" w:sz="0" w:space="0" w:color="auto"/>
        <w:right w:val="none" w:sz="0" w:space="0" w:color="auto"/>
      </w:divBdr>
    </w:div>
    <w:div w:id="1986810721">
      <w:bodyDiv w:val="1"/>
      <w:marLeft w:val="0"/>
      <w:marRight w:val="0"/>
      <w:marTop w:val="0"/>
      <w:marBottom w:val="0"/>
      <w:divBdr>
        <w:top w:val="none" w:sz="0" w:space="0" w:color="auto"/>
        <w:left w:val="none" w:sz="0" w:space="0" w:color="auto"/>
        <w:bottom w:val="none" w:sz="0" w:space="0" w:color="auto"/>
        <w:right w:val="none" w:sz="0" w:space="0" w:color="auto"/>
      </w:divBdr>
    </w:div>
    <w:div w:id="1988782084">
      <w:bodyDiv w:val="1"/>
      <w:marLeft w:val="0"/>
      <w:marRight w:val="0"/>
      <w:marTop w:val="0"/>
      <w:marBottom w:val="0"/>
      <w:divBdr>
        <w:top w:val="none" w:sz="0" w:space="0" w:color="auto"/>
        <w:left w:val="none" w:sz="0" w:space="0" w:color="auto"/>
        <w:bottom w:val="none" w:sz="0" w:space="0" w:color="auto"/>
        <w:right w:val="none" w:sz="0" w:space="0" w:color="auto"/>
      </w:divBdr>
    </w:div>
    <w:div w:id="1990478181">
      <w:bodyDiv w:val="1"/>
      <w:marLeft w:val="0"/>
      <w:marRight w:val="0"/>
      <w:marTop w:val="0"/>
      <w:marBottom w:val="0"/>
      <w:divBdr>
        <w:top w:val="none" w:sz="0" w:space="0" w:color="auto"/>
        <w:left w:val="none" w:sz="0" w:space="0" w:color="auto"/>
        <w:bottom w:val="none" w:sz="0" w:space="0" w:color="auto"/>
        <w:right w:val="none" w:sz="0" w:space="0" w:color="auto"/>
      </w:divBdr>
    </w:div>
    <w:div w:id="1994066062">
      <w:bodyDiv w:val="1"/>
      <w:marLeft w:val="0"/>
      <w:marRight w:val="0"/>
      <w:marTop w:val="0"/>
      <w:marBottom w:val="0"/>
      <w:divBdr>
        <w:top w:val="none" w:sz="0" w:space="0" w:color="auto"/>
        <w:left w:val="none" w:sz="0" w:space="0" w:color="auto"/>
        <w:bottom w:val="none" w:sz="0" w:space="0" w:color="auto"/>
        <w:right w:val="none" w:sz="0" w:space="0" w:color="auto"/>
      </w:divBdr>
    </w:div>
    <w:div w:id="2010207649">
      <w:bodyDiv w:val="1"/>
      <w:marLeft w:val="0"/>
      <w:marRight w:val="0"/>
      <w:marTop w:val="0"/>
      <w:marBottom w:val="0"/>
      <w:divBdr>
        <w:top w:val="none" w:sz="0" w:space="0" w:color="auto"/>
        <w:left w:val="none" w:sz="0" w:space="0" w:color="auto"/>
        <w:bottom w:val="none" w:sz="0" w:space="0" w:color="auto"/>
        <w:right w:val="none" w:sz="0" w:space="0" w:color="auto"/>
      </w:divBdr>
    </w:div>
    <w:div w:id="2015374084">
      <w:bodyDiv w:val="1"/>
      <w:marLeft w:val="0"/>
      <w:marRight w:val="0"/>
      <w:marTop w:val="0"/>
      <w:marBottom w:val="0"/>
      <w:divBdr>
        <w:top w:val="none" w:sz="0" w:space="0" w:color="auto"/>
        <w:left w:val="none" w:sz="0" w:space="0" w:color="auto"/>
        <w:bottom w:val="none" w:sz="0" w:space="0" w:color="auto"/>
        <w:right w:val="none" w:sz="0" w:space="0" w:color="auto"/>
      </w:divBdr>
    </w:div>
    <w:div w:id="2097549307">
      <w:bodyDiv w:val="1"/>
      <w:marLeft w:val="0"/>
      <w:marRight w:val="0"/>
      <w:marTop w:val="0"/>
      <w:marBottom w:val="0"/>
      <w:divBdr>
        <w:top w:val="none" w:sz="0" w:space="0" w:color="auto"/>
        <w:left w:val="none" w:sz="0" w:space="0" w:color="auto"/>
        <w:bottom w:val="none" w:sz="0" w:space="0" w:color="auto"/>
        <w:right w:val="none" w:sz="0" w:space="0" w:color="auto"/>
      </w:divBdr>
    </w:div>
    <w:div w:id="2101366936">
      <w:bodyDiv w:val="1"/>
      <w:marLeft w:val="0"/>
      <w:marRight w:val="0"/>
      <w:marTop w:val="0"/>
      <w:marBottom w:val="0"/>
      <w:divBdr>
        <w:top w:val="none" w:sz="0" w:space="0" w:color="auto"/>
        <w:left w:val="none" w:sz="0" w:space="0" w:color="auto"/>
        <w:bottom w:val="none" w:sz="0" w:space="0" w:color="auto"/>
        <w:right w:val="none" w:sz="0" w:space="0" w:color="auto"/>
      </w:divBdr>
    </w:div>
    <w:div w:id="2132820693">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1C9EA-BF43-4F00-95C1-24D6CA14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742</Words>
  <Characters>4456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5188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JKOWALSKA</cp:lastModifiedBy>
  <cp:revision>7</cp:revision>
  <cp:lastPrinted>2020-07-21T12:13:00Z</cp:lastPrinted>
  <dcterms:created xsi:type="dcterms:W3CDTF">2020-07-21T08:29:00Z</dcterms:created>
  <dcterms:modified xsi:type="dcterms:W3CDTF">2020-07-21T12:32:00Z</dcterms:modified>
</cp:coreProperties>
</file>