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3AEF43E4"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42346D">
        <w:rPr>
          <w:rFonts w:ascii="Verdana" w:hAnsi="Verdana"/>
          <w:noProof/>
          <w:sz w:val="18"/>
          <w:szCs w:val="18"/>
        </w:rPr>
        <w:t>2</w:t>
      </w:r>
      <w:r w:rsidR="00F14514">
        <w:rPr>
          <w:rFonts w:ascii="Verdana" w:hAnsi="Verdana"/>
          <w:noProof/>
          <w:sz w:val="18"/>
          <w:szCs w:val="18"/>
        </w:rPr>
        <w:t>6</w:t>
      </w:r>
      <w:r w:rsidR="0042346D">
        <w:rPr>
          <w:rFonts w:ascii="Verdana" w:hAnsi="Verdana"/>
          <w:noProof/>
          <w:sz w:val="18"/>
          <w:szCs w:val="18"/>
        </w:rPr>
        <w:t>.06</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0A345962" w:rsidR="0042346D" w:rsidRPr="0042346D" w:rsidRDefault="0042346D" w:rsidP="00D11ABD">
      <w:pPr>
        <w:tabs>
          <w:tab w:val="right" w:pos="9072"/>
        </w:tabs>
        <w:spacing w:after="120" w:line="276" w:lineRule="auto"/>
        <w:ind w:right="471"/>
        <w:jc w:val="both"/>
        <w:rPr>
          <w:rFonts w:ascii="Century Gothic" w:hAnsi="Century Gothic"/>
          <w:bCs/>
          <w:sz w:val="20"/>
          <w:szCs w:val="20"/>
          <w:u w:val="single"/>
        </w:rPr>
      </w:pPr>
      <w:r w:rsidRPr="0042346D">
        <w:rPr>
          <w:rFonts w:ascii="Century Gothic" w:hAnsi="Century Gothic"/>
          <w:bCs/>
          <w:sz w:val="20"/>
          <w:szCs w:val="20"/>
        </w:rPr>
        <w:t xml:space="preserve">Dostawa sprzętu laboratoryjnego na potrzeby jednostek Uniwersytetu Medycznego </w:t>
      </w:r>
      <w:r w:rsidR="00D11ABD">
        <w:rPr>
          <w:rFonts w:ascii="Century Gothic" w:hAnsi="Century Gothic"/>
          <w:bCs/>
          <w:sz w:val="20"/>
          <w:szCs w:val="20"/>
        </w:rPr>
        <w:br/>
      </w:r>
      <w:r w:rsidRPr="0042346D">
        <w:rPr>
          <w:rFonts w:ascii="Century Gothic" w:hAnsi="Century Gothic"/>
          <w:bCs/>
          <w:sz w:val="20"/>
          <w:szCs w:val="20"/>
        </w:rPr>
        <w:t>we Wrocławiu.</w:t>
      </w:r>
    </w:p>
    <w:p w14:paraId="691DFAD6" w14:textId="67119541" w:rsidR="00013F3A" w:rsidRPr="00013F3A" w:rsidRDefault="003059AF" w:rsidP="00D11ABD">
      <w:pPr>
        <w:spacing w:after="120" w:line="276" w:lineRule="auto"/>
        <w:ind w:right="471"/>
        <w:jc w:val="both"/>
        <w:rPr>
          <w:rFonts w:ascii="Century Gothic" w:hAnsi="Century Gothic" w:cs="Arial"/>
          <w:b/>
          <w:sz w:val="20"/>
          <w:szCs w:val="20"/>
        </w:rPr>
      </w:pPr>
      <w:r>
        <w:rPr>
          <w:rFonts w:ascii="Century Gothic" w:hAnsi="Century Gothic" w:cs="Arial"/>
          <w:b/>
          <w:sz w:val="20"/>
          <w:szCs w:val="20"/>
        </w:rPr>
        <w:t>Część 11</w:t>
      </w:r>
      <w:r w:rsidR="00013F3A" w:rsidRPr="00013F3A">
        <w:rPr>
          <w:rFonts w:ascii="Century Gothic" w:hAnsi="Century Gothic" w:cs="Arial"/>
          <w:b/>
          <w:sz w:val="20"/>
          <w:szCs w:val="20"/>
        </w:rPr>
        <w:t xml:space="preserve"> </w:t>
      </w:r>
    </w:p>
    <w:p w14:paraId="2897BCF3" w14:textId="77777777" w:rsidR="003059AF" w:rsidRDefault="003059AF" w:rsidP="003059AF">
      <w:pPr>
        <w:shd w:val="clear" w:color="auto" w:fill="FFFFFF"/>
        <w:ind w:right="470"/>
        <w:rPr>
          <w:rFonts w:ascii="Century Gothic" w:hAnsi="Century Gothic" w:cs="Arial"/>
          <w:sz w:val="20"/>
          <w:szCs w:val="20"/>
        </w:rPr>
      </w:pPr>
      <w:r w:rsidRPr="003059AF">
        <w:rPr>
          <w:rFonts w:ascii="Century Gothic" w:hAnsi="Century Gothic" w:cs="Arial"/>
          <w:sz w:val="20"/>
          <w:szCs w:val="20"/>
        </w:rPr>
        <w:t xml:space="preserve">Trans </w:t>
      </w:r>
      <w:proofErr w:type="spellStart"/>
      <w:r w:rsidRPr="003059AF">
        <w:rPr>
          <w:rFonts w:ascii="Century Gothic" w:hAnsi="Century Gothic" w:cs="Arial"/>
          <w:sz w:val="20"/>
          <w:szCs w:val="20"/>
        </w:rPr>
        <w:t>Blot</w:t>
      </w:r>
      <w:proofErr w:type="spellEnd"/>
      <w:r w:rsidRPr="003059AF">
        <w:rPr>
          <w:rFonts w:ascii="Century Gothic" w:hAnsi="Century Gothic" w:cs="Arial"/>
          <w:sz w:val="20"/>
          <w:szCs w:val="20"/>
        </w:rPr>
        <w:t xml:space="preserve"> Turbo na potrzeby Katedry i Zakładu Biochemii Lekarskiej</w:t>
      </w:r>
    </w:p>
    <w:p w14:paraId="732ED564" w14:textId="77777777" w:rsidR="003059AF" w:rsidRDefault="003059AF" w:rsidP="003059AF">
      <w:pPr>
        <w:shd w:val="clear" w:color="auto" w:fill="FFFFFF"/>
        <w:ind w:right="470"/>
        <w:rPr>
          <w:rFonts w:ascii="Century Gothic" w:hAnsi="Century Gothic" w:cs="Arial"/>
          <w:sz w:val="20"/>
          <w:szCs w:val="20"/>
        </w:rPr>
      </w:pPr>
    </w:p>
    <w:p w14:paraId="517EA8F8" w14:textId="701254B3" w:rsidR="003059AF" w:rsidRPr="0059787F" w:rsidRDefault="003059AF" w:rsidP="003059AF">
      <w:pPr>
        <w:shd w:val="clear" w:color="auto" w:fill="FFFFFF"/>
        <w:ind w:right="470"/>
        <w:jc w:val="center"/>
        <w:rPr>
          <w:rFonts w:ascii="Verdana" w:hAnsi="Verdana"/>
          <w:b/>
          <w:sz w:val="20"/>
          <w:szCs w:val="20"/>
        </w:rPr>
      </w:pPr>
      <w:r w:rsidRPr="0059787F">
        <w:rPr>
          <w:rFonts w:ascii="Verdana" w:hAnsi="Verdana"/>
          <w:b/>
          <w:sz w:val="20"/>
          <w:szCs w:val="20"/>
        </w:rPr>
        <w:t>UNIEWAŻNIENIE POSTĘPOWANIA</w:t>
      </w:r>
      <w:r>
        <w:rPr>
          <w:rFonts w:ascii="Verdana" w:hAnsi="Verdana"/>
          <w:b/>
          <w:sz w:val="20"/>
          <w:szCs w:val="20"/>
        </w:rPr>
        <w:t xml:space="preserve"> </w:t>
      </w:r>
      <w:r w:rsidR="00F42CA7">
        <w:rPr>
          <w:rFonts w:ascii="Verdana" w:hAnsi="Verdana"/>
          <w:b/>
          <w:sz w:val="20"/>
          <w:szCs w:val="20"/>
        </w:rPr>
        <w:br/>
      </w:r>
      <w:r>
        <w:rPr>
          <w:rFonts w:ascii="Verdana" w:hAnsi="Verdana"/>
          <w:b/>
          <w:sz w:val="20"/>
          <w:szCs w:val="20"/>
        </w:rPr>
        <w:t>W ZAKRESIE CZĘŚCI 11</w:t>
      </w:r>
    </w:p>
    <w:p w14:paraId="03251EAB" w14:textId="714ADAF9" w:rsidR="003059AF" w:rsidRDefault="00F42CA7" w:rsidP="003059AF">
      <w:pPr>
        <w:shd w:val="clear" w:color="auto" w:fill="FFFFFF"/>
        <w:ind w:right="470"/>
        <w:jc w:val="center"/>
        <w:rPr>
          <w:rFonts w:ascii="Verdana" w:hAnsi="Verdana"/>
          <w:b/>
          <w:sz w:val="20"/>
          <w:szCs w:val="20"/>
        </w:rPr>
      </w:pPr>
      <w:r w:rsidRPr="00F42CA7">
        <w:rPr>
          <w:rFonts w:ascii="Verdana" w:hAnsi="Verdana"/>
          <w:b/>
          <w:sz w:val="20"/>
          <w:szCs w:val="20"/>
        </w:rPr>
        <w:t>NA PODSTAWIE ART. 93 UST. 1 PKT. 4</w:t>
      </w:r>
    </w:p>
    <w:p w14:paraId="080C6244" w14:textId="77777777" w:rsidR="00F14514" w:rsidRDefault="00F14514" w:rsidP="003059AF">
      <w:pPr>
        <w:shd w:val="clear" w:color="auto" w:fill="FFFFFF"/>
        <w:ind w:right="470"/>
        <w:jc w:val="center"/>
        <w:rPr>
          <w:rFonts w:ascii="Verdana" w:hAnsi="Verdana"/>
          <w:b/>
          <w:sz w:val="20"/>
          <w:szCs w:val="20"/>
        </w:rPr>
      </w:pPr>
    </w:p>
    <w:p w14:paraId="5E227569" w14:textId="77777777" w:rsidR="00F14514" w:rsidRDefault="00F14514" w:rsidP="003059AF">
      <w:pPr>
        <w:shd w:val="clear" w:color="auto" w:fill="FFFFFF"/>
        <w:ind w:right="470"/>
        <w:jc w:val="center"/>
        <w:rPr>
          <w:rFonts w:ascii="Verdana" w:hAnsi="Verdana"/>
          <w:b/>
          <w:sz w:val="20"/>
          <w:szCs w:val="20"/>
        </w:rPr>
      </w:pPr>
    </w:p>
    <w:p w14:paraId="05609BF7" w14:textId="77777777" w:rsidR="00F14514" w:rsidRPr="00626C4A" w:rsidRDefault="00F14514" w:rsidP="00F14514">
      <w:pPr>
        <w:tabs>
          <w:tab w:val="right" w:pos="9072"/>
        </w:tabs>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664C11EE" w14:textId="77777777" w:rsidR="00F14514" w:rsidRPr="00626C4A" w:rsidRDefault="00F14514" w:rsidP="00F14514">
      <w:pPr>
        <w:shd w:val="clear" w:color="auto" w:fill="FFFFFF"/>
        <w:ind w:right="-97"/>
        <w:jc w:val="both"/>
        <w:rPr>
          <w:rFonts w:ascii="Verdana" w:hAnsi="Verdana"/>
          <w:sz w:val="18"/>
          <w:szCs w:val="18"/>
        </w:rPr>
      </w:pPr>
    </w:p>
    <w:p w14:paraId="0F58CCB1" w14:textId="77777777" w:rsidR="00F14514" w:rsidRPr="00626C4A" w:rsidRDefault="00F14514" w:rsidP="00F1451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w:t>
      </w:r>
      <w:proofErr w:type="spellStart"/>
      <w:r w:rsidRPr="00626C4A">
        <w:rPr>
          <w:rFonts w:ascii="Verdana" w:hAnsi="Verdana"/>
          <w:sz w:val="18"/>
          <w:szCs w:val="18"/>
        </w:rPr>
        <w:t>Pzp</w:t>
      </w:r>
      <w:proofErr w:type="spellEnd"/>
      <w:r w:rsidRPr="00626C4A">
        <w:rPr>
          <w:rFonts w:ascii="Verdana" w:hAnsi="Verdana"/>
          <w:sz w:val="18"/>
          <w:szCs w:val="18"/>
        </w:rPr>
        <w:t>”, zawiadamiamy o jego</w:t>
      </w:r>
      <w:r w:rsidRPr="00626C4A">
        <w:rPr>
          <w:rFonts w:ascii="Verdana" w:hAnsi="Verdana"/>
          <w:b/>
          <w:bCs/>
          <w:sz w:val="18"/>
          <w:szCs w:val="18"/>
        </w:rPr>
        <w:t xml:space="preserve"> wyniku.</w:t>
      </w:r>
    </w:p>
    <w:p w14:paraId="5CB14969" w14:textId="77777777" w:rsidR="00F14514" w:rsidRPr="00626C4A" w:rsidRDefault="00F14514" w:rsidP="00F14514">
      <w:pPr>
        <w:spacing w:line="240" w:lineRule="exact"/>
        <w:jc w:val="both"/>
        <w:rPr>
          <w:rFonts w:ascii="Verdana" w:hAnsi="Verdana"/>
          <w:bCs/>
          <w:sz w:val="18"/>
          <w:szCs w:val="18"/>
        </w:rPr>
      </w:pPr>
    </w:p>
    <w:p w14:paraId="185A3A4E" w14:textId="77777777" w:rsidR="00F14514" w:rsidRPr="00626C4A" w:rsidRDefault="00F14514" w:rsidP="00F14514">
      <w:pPr>
        <w:tabs>
          <w:tab w:val="num" w:pos="720"/>
          <w:tab w:val="right" w:pos="9356"/>
        </w:tabs>
        <w:spacing w:after="60"/>
        <w:ind w:right="-97"/>
        <w:jc w:val="both"/>
        <w:rPr>
          <w:rFonts w:ascii="Verdana" w:hAnsi="Verdana"/>
          <w:noProof/>
          <w:sz w:val="18"/>
          <w:szCs w:val="18"/>
        </w:rPr>
      </w:pPr>
    </w:p>
    <w:p w14:paraId="587B9129" w14:textId="77777777" w:rsidR="00F14514" w:rsidRPr="00626C4A" w:rsidRDefault="00F14514" w:rsidP="00F14514">
      <w:pPr>
        <w:tabs>
          <w:tab w:val="num" w:pos="720"/>
          <w:tab w:val="right" w:pos="9356"/>
        </w:tabs>
        <w:spacing w:after="60"/>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177CAF08" w14:textId="77777777" w:rsidR="00F14514" w:rsidRPr="00626C4A" w:rsidRDefault="00F14514" w:rsidP="00F14514">
      <w:pPr>
        <w:tabs>
          <w:tab w:val="num" w:pos="284"/>
          <w:tab w:val="left" w:pos="851"/>
          <w:tab w:val="right" w:pos="9356"/>
        </w:tabs>
        <w:spacing w:after="60"/>
        <w:ind w:right="-97"/>
        <w:rPr>
          <w:rFonts w:ascii="Verdana" w:hAnsi="Verdana"/>
          <w:noProof/>
          <w:sz w:val="8"/>
          <w:szCs w:val="8"/>
        </w:rPr>
      </w:pPr>
    </w:p>
    <w:p w14:paraId="7879AE8B" w14:textId="77777777" w:rsidR="00F14514" w:rsidRPr="00D443E3" w:rsidRDefault="00F14514" w:rsidP="00F14514">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6F2A0EE4" w14:textId="77777777" w:rsidR="00F14514" w:rsidRPr="00D443E3" w:rsidRDefault="00F14514" w:rsidP="00F14514">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3B8A3F88" w14:textId="77777777" w:rsidR="00F14514" w:rsidRPr="00D443E3" w:rsidRDefault="00F14514" w:rsidP="00F14514">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114081F0" w14:textId="77777777" w:rsidR="00F14514" w:rsidRPr="00626C4A" w:rsidRDefault="00F14514" w:rsidP="00F14514">
      <w:pPr>
        <w:tabs>
          <w:tab w:val="left" w:pos="6738"/>
        </w:tabs>
        <w:autoSpaceDE w:val="0"/>
        <w:autoSpaceDN w:val="0"/>
        <w:adjustRightInd w:val="0"/>
        <w:rPr>
          <w:rFonts w:ascii="Verdana" w:hAnsi="Verdana"/>
          <w:sz w:val="18"/>
          <w:szCs w:val="18"/>
        </w:rPr>
      </w:pPr>
      <w:r w:rsidRPr="00626C4A">
        <w:rPr>
          <w:rFonts w:ascii="Verdana" w:hAnsi="Verdana"/>
          <w:sz w:val="18"/>
          <w:szCs w:val="18"/>
        </w:rPr>
        <w:tab/>
      </w:r>
    </w:p>
    <w:p w14:paraId="2EC22CD8" w14:textId="77777777" w:rsidR="00F14514" w:rsidRPr="00DA26FE" w:rsidRDefault="00F14514" w:rsidP="00F14514">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6A3F241F" w14:textId="77777777" w:rsidR="00F14514" w:rsidRDefault="00F14514" w:rsidP="00F14514">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184F0A7A" w14:textId="240527A7" w:rsidR="00F14514" w:rsidRDefault="00F14514" w:rsidP="00F14514">
      <w:pPr>
        <w:rPr>
          <w:sz w:val="20"/>
          <w:szCs w:val="20"/>
        </w:rPr>
      </w:pPr>
      <w:r>
        <w:fldChar w:fldCharType="begin"/>
      </w:r>
      <w:r>
        <w:instrText xml:space="preserve"> LINK </w:instrText>
      </w:r>
      <w:r w:rsidR="005F01DB">
        <w:instrText xml:space="preserve">Excel.Sheet.12 "C:\\PRZETARGI I ZAPYTANIA OFERTOWE\\PN, ZC, WR\\2020 PN\\59 Sprzęt laboratoryjny\\59 Zeszyt 2.xlsx" "Ocena ofert!W119K1:W123K6"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523"/>
        <w:gridCol w:w="2583"/>
        <w:gridCol w:w="1604"/>
        <w:gridCol w:w="1604"/>
        <w:gridCol w:w="1604"/>
        <w:gridCol w:w="1604"/>
      </w:tblGrid>
      <w:tr w:rsidR="00F14514" w:rsidRPr="00F14514" w14:paraId="7F686FDB" w14:textId="77777777" w:rsidTr="00F14514">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856A849"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L.p.</w:t>
            </w:r>
          </w:p>
        </w:tc>
        <w:tc>
          <w:tcPr>
            <w:tcW w:w="1357" w:type="pct"/>
            <w:tcBorders>
              <w:top w:val="single" w:sz="8" w:space="0" w:color="A6A6A6"/>
              <w:left w:val="nil"/>
              <w:bottom w:val="single" w:sz="8" w:space="0" w:color="A6A6A6"/>
              <w:right w:val="single" w:sz="8" w:space="0" w:color="A6A6A6"/>
            </w:tcBorders>
            <w:shd w:val="clear" w:color="auto" w:fill="auto"/>
            <w:vAlign w:val="center"/>
            <w:hideMark/>
          </w:tcPr>
          <w:p w14:paraId="6F82DC8C"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Wykonawca, adres</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0A53D382"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Cena brutto przedmiotu zamówienia</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4CE5E463"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 xml:space="preserve">Termin realizacji przedmiotu zamówienia </w:t>
            </w:r>
          </w:p>
        </w:tc>
        <w:tc>
          <w:tcPr>
            <w:tcW w:w="842" w:type="pct"/>
            <w:tcBorders>
              <w:top w:val="single" w:sz="8" w:space="0" w:color="A6A6A6"/>
              <w:left w:val="nil"/>
              <w:bottom w:val="single" w:sz="8" w:space="0" w:color="A6A6A6"/>
              <w:right w:val="nil"/>
            </w:tcBorders>
            <w:shd w:val="clear" w:color="auto" w:fill="auto"/>
            <w:vAlign w:val="center"/>
            <w:hideMark/>
          </w:tcPr>
          <w:p w14:paraId="2A7792B7" w14:textId="77777777" w:rsidR="00F14514" w:rsidRPr="00F14514" w:rsidRDefault="00F14514" w:rsidP="00F14514">
            <w:pPr>
              <w:jc w:val="center"/>
              <w:rPr>
                <w:rFonts w:ascii="Verdana" w:hAnsi="Verdana" w:cs="Calibri"/>
                <w:color w:val="000000"/>
                <w:sz w:val="16"/>
                <w:szCs w:val="16"/>
              </w:rPr>
            </w:pPr>
            <w:r w:rsidRPr="00F14514">
              <w:rPr>
                <w:rFonts w:ascii="Verdana" w:hAnsi="Verdana" w:cs="Calibri"/>
                <w:color w:val="000000"/>
                <w:sz w:val="16"/>
                <w:szCs w:val="16"/>
              </w:rPr>
              <w:t>Okres gwarancji przedmiotu zamówienia</w:t>
            </w:r>
          </w:p>
        </w:tc>
        <w:tc>
          <w:tcPr>
            <w:tcW w:w="84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8444DC6"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Łączna punktacja</w:t>
            </w:r>
          </w:p>
        </w:tc>
      </w:tr>
      <w:tr w:rsidR="00F14514" w:rsidRPr="00F14514" w14:paraId="6B5835D9" w14:textId="77777777" w:rsidTr="00F14514">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649816F9" w14:textId="77777777" w:rsidR="00F14514" w:rsidRPr="00F14514" w:rsidRDefault="00F14514" w:rsidP="00F14514">
            <w:pPr>
              <w:rPr>
                <w:rFonts w:ascii="Verdana" w:hAnsi="Verdana" w:cs="Calibri"/>
                <w:color w:val="000000"/>
                <w:sz w:val="18"/>
                <w:szCs w:val="18"/>
              </w:rPr>
            </w:pPr>
            <w:r w:rsidRPr="00F14514">
              <w:rPr>
                <w:rFonts w:ascii="Verdana" w:hAnsi="Verdana" w:cs="Calibri"/>
                <w:color w:val="000000"/>
                <w:sz w:val="18"/>
                <w:szCs w:val="18"/>
              </w:rPr>
              <w:t> </w:t>
            </w:r>
          </w:p>
        </w:tc>
        <w:tc>
          <w:tcPr>
            <w:tcW w:w="1357" w:type="pct"/>
            <w:tcBorders>
              <w:top w:val="nil"/>
              <w:left w:val="nil"/>
              <w:bottom w:val="nil"/>
              <w:right w:val="single" w:sz="8" w:space="0" w:color="A6A6A6"/>
            </w:tcBorders>
            <w:shd w:val="clear" w:color="auto" w:fill="auto"/>
            <w:vAlign w:val="center"/>
            <w:hideMark/>
          </w:tcPr>
          <w:p w14:paraId="39B63662" w14:textId="77777777" w:rsidR="00F14514" w:rsidRPr="00F14514" w:rsidRDefault="00F14514" w:rsidP="00F14514">
            <w:pPr>
              <w:rPr>
                <w:rFonts w:ascii="Verdana" w:hAnsi="Verdana" w:cs="Calibri"/>
                <w:color w:val="000000"/>
                <w:sz w:val="18"/>
                <w:szCs w:val="18"/>
              </w:rPr>
            </w:pPr>
            <w:r w:rsidRPr="00F14514">
              <w:rPr>
                <w:rFonts w:ascii="Verdana" w:hAnsi="Verdana" w:cs="Calibri"/>
                <w:color w:val="000000"/>
                <w:sz w:val="18"/>
                <w:szCs w:val="18"/>
              </w:rPr>
              <w:t> </w:t>
            </w:r>
          </w:p>
        </w:tc>
        <w:tc>
          <w:tcPr>
            <w:tcW w:w="842" w:type="pct"/>
            <w:tcBorders>
              <w:top w:val="nil"/>
              <w:left w:val="nil"/>
              <w:bottom w:val="single" w:sz="8" w:space="0" w:color="A6A6A6"/>
              <w:right w:val="single" w:sz="8" w:space="0" w:color="A6A6A6"/>
            </w:tcBorders>
            <w:shd w:val="clear" w:color="auto" w:fill="auto"/>
            <w:vAlign w:val="center"/>
            <w:hideMark/>
          </w:tcPr>
          <w:p w14:paraId="1E5124F8" w14:textId="77777777" w:rsidR="00F14514" w:rsidRPr="00F14514" w:rsidRDefault="00F14514" w:rsidP="00F14514">
            <w:pPr>
              <w:jc w:val="center"/>
              <w:rPr>
                <w:rFonts w:ascii="Verdana" w:hAnsi="Verdana" w:cs="Calibri"/>
                <w:color w:val="0070C0"/>
                <w:sz w:val="18"/>
                <w:szCs w:val="18"/>
              </w:rPr>
            </w:pPr>
            <w:r w:rsidRPr="00F14514">
              <w:rPr>
                <w:rFonts w:ascii="Verdana" w:hAnsi="Verdana" w:cs="Calibri"/>
                <w:color w:val="0070C0"/>
                <w:sz w:val="18"/>
                <w:szCs w:val="18"/>
              </w:rPr>
              <w:t>punkty</w:t>
            </w:r>
          </w:p>
        </w:tc>
        <w:tc>
          <w:tcPr>
            <w:tcW w:w="842" w:type="pct"/>
            <w:tcBorders>
              <w:top w:val="nil"/>
              <w:left w:val="nil"/>
              <w:bottom w:val="single" w:sz="8" w:space="0" w:color="A6A6A6"/>
              <w:right w:val="single" w:sz="8" w:space="0" w:color="A6A6A6"/>
            </w:tcBorders>
            <w:shd w:val="clear" w:color="auto" w:fill="auto"/>
            <w:vAlign w:val="center"/>
            <w:hideMark/>
          </w:tcPr>
          <w:p w14:paraId="2A040FFE" w14:textId="77777777" w:rsidR="00F14514" w:rsidRPr="00F14514" w:rsidRDefault="00F14514" w:rsidP="00F14514">
            <w:pPr>
              <w:jc w:val="center"/>
              <w:rPr>
                <w:rFonts w:ascii="Verdana" w:hAnsi="Verdana" w:cs="Calibri"/>
                <w:color w:val="0070C0"/>
                <w:sz w:val="18"/>
                <w:szCs w:val="18"/>
              </w:rPr>
            </w:pPr>
            <w:r w:rsidRPr="00F14514">
              <w:rPr>
                <w:rFonts w:ascii="Verdana" w:hAnsi="Verdana" w:cs="Calibri"/>
                <w:color w:val="0070C0"/>
                <w:sz w:val="18"/>
                <w:szCs w:val="18"/>
              </w:rPr>
              <w:t>punkty</w:t>
            </w:r>
          </w:p>
        </w:tc>
        <w:tc>
          <w:tcPr>
            <w:tcW w:w="842" w:type="pct"/>
            <w:tcBorders>
              <w:top w:val="nil"/>
              <w:left w:val="nil"/>
              <w:bottom w:val="single" w:sz="8" w:space="0" w:color="A6A6A6"/>
              <w:right w:val="nil"/>
            </w:tcBorders>
            <w:shd w:val="clear" w:color="auto" w:fill="auto"/>
            <w:vAlign w:val="center"/>
            <w:hideMark/>
          </w:tcPr>
          <w:p w14:paraId="78E64B34" w14:textId="77777777" w:rsidR="00F14514" w:rsidRPr="00F14514" w:rsidRDefault="00F14514" w:rsidP="00F14514">
            <w:pPr>
              <w:jc w:val="center"/>
              <w:rPr>
                <w:rFonts w:ascii="Verdana" w:hAnsi="Verdana" w:cs="Calibri"/>
                <w:color w:val="0070C0"/>
                <w:sz w:val="18"/>
                <w:szCs w:val="18"/>
              </w:rPr>
            </w:pPr>
            <w:r w:rsidRPr="00F14514">
              <w:rPr>
                <w:rFonts w:ascii="Verdana" w:hAnsi="Verdana" w:cs="Calibri"/>
                <w:color w:val="0070C0"/>
                <w:sz w:val="18"/>
                <w:szCs w:val="18"/>
              </w:rPr>
              <w:t>punkty</w:t>
            </w:r>
          </w:p>
        </w:tc>
        <w:tc>
          <w:tcPr>
            <w:tcW w:w="842" w:type="pct"/>
            <w:tcBorders>
              <w:top w:val="nil"/>
              <w:left w:val="single" w:sz="8" w:space="0" w:color="A6A6A6"/>
              <w:bottom w:val="single" w:sz="8" w:space="0" w:color="A6A6A6"/>
              <w:right w:val="single" w:sz="8" w:space="0" w:color="A6A6A6"/>
            </w:tcBorders>
            <w:shd w:val="clear" w:color="auto" w:fill="auto"/>
            <w:vAlign w:val="center"/>
            <w:hideMark/>
          </w:tcPr>
          <w:p w14:paraId="35DFF21E" w14:textId="77777777" w:rsidR="00F14514" w:rsidRPr="00F14514" w:rsidRDefault="00F14514" w:rsidP="00F14514">
            <w:pPr>
              <w:jc w:val="center"/>
              <w:rPr>
                <w:rFonts w:ascii="Verdana" w:hAnsi="Verdana" w:cs="Calibri"/>
                <w:color w:val="0070C0"/>
                <w:sz w:val="18"/>
                <w:szCs w:val="18"/>
              </w:rPr>
            </w:pPr>
            <w:r w:rsidRPr="00F14514">
              <w:rPr>
                <w:rFonts w:ascii="Verdana" w:hAnsi="Verdana" w:cs="Calibri"/>
                <w:color w:val="0070C0"/>
                <w:sz w:val="18"/>
                <w:szCs w:val="18"/>
              </w:rPr>
              <w:t>punkty</w:t>
            </w:r>
          </w:p>
        </w:tc>
      </w:tr>
      <w:tr w:rsidR="00F14514" w:rsidRPr="00F14514" w14:paraId="2A8A50F3" w14:textId="77777777" w:rsidTr="00F14514">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3216B494"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1.</w:t>
            </w:r>
          </w:p>
        </w:tc>
        <w:tc>
          <w:tcPr>
            <w:tcW w:w="135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C1A573A" w14:textId="77777777" w:rsidR="00F14514" w:rsidRPr="00F14514" w:rsidRDefault="00F14514" w:rsidP="00F14514">
            <w:pPr>
              <w:rPr>
                <w:rFonts w:ascii="Verdana" w:hAnsi="Verdana" w:cs="Calibri"/>
                <w:color w:val="000000"/>
                <w:sz w:val="18"/>
                <w:szCs w:val="18"/>
              </w:rPr>
            </w:pPr>
            <w:r w:rsidRPr="00F14514">
              <w:rPr>
                <w:rFonts w:ascii="Verdana" w:hAnsi="Verdana" w:cs="Calibri"/>
                <w:color w:val="000000"/>
                <w:sz w:val="18"/>
                <w:szCs w:val="18"/>
              </w:rPr>
              <w:t>BIO-RAD Polska Sp. z o.o.</w:t>
            </w:r>
            <w:r w:rsidRPr="00F14514">
              <w:rPr>
                <w:rFonts w:ascii="Verdana" w:hAnsi="Verdana" w:cs="Calibri"/>
                <w:color w:val="000000"/>
                <w:sz w:val="18"/>
                <w:szCs w:val="18"/>
              </w:rPr>
              <w:br/>
              <w:t>ul. Przyokopowa 33</w:t>
            </w:r>
            <w:r w:rsidRPr="00F14514">
              <w:rPr>
                <w:rFonts w:ascii="Verdana" w:hAnsi="Verdana" w:cs="Calibri"/>
                <w:color w:val="000000"/>
                <w:sz w:val="18"/>
                <w:szCs w:val="18"/>
              </w:rPr>
              <w:br/>
              <w:t>01-208 Warszawa</w:t>
            </w:r>
          </w:p>
        </w:tc>
        <w:tc>
          <w:tcPr>
            <w:tcW w:w="842" w:type="pct"/>
            <w:tcBorders>
              <w:top w:val="nil"/>
              <w:left w:val="single" w:sz="8" w:space="0" w:color="A6A6A6"/>
              <w:bottom w:val="nil"/>
              <w:right w:val="single" w:sz="8" w:space="0" w:color="A6A6A6"/>
            </w:tcBorders>
            <w:shd w:val="clear" w:color="auto" w:fill="auto"/>
            <w:noWrap/>
            <w:vAlign w:val="center"/>
            <w:hideMark/>
          </w:tcPr>
          <w:p w14:paraId="09910E29" w14:textId="77777777" w:rsidR="00F14514" w:rsidRPr="00F14514" w:rsidRDefault="00F14514" w:rsidP="00F14514">
            <w:pPr>
              <w:jc w:val="right"/>
              <w:rPr>
                <w:rFonts w:ascii="Verdana" w:hAnsi="Verdana" w:cs="Calibri"/>
                <w:color w:val="000000"/>
                <w:sz w:val="18"/>
                <w:szCs w:val="18"/>
              </w:rPr>
            </w:pPr>
            <w:r w:rsidRPr="00F14514">
              <w:rPr>
                <w:rFonts w:ascii="Verdana" w:hAnsi="Verdana" w:cs="Calibri"/>
                <w:color w:val="000000"/>
                <w:sz w:val="18"/>
                <w:szCs w:val="18"/>
              </w:rPr>
              <w:t>12 362,83 zł</w:t>
            </w:r>
          </w:p>
        </w:tc>
        <w:tc>
          <w:tcPr>
            <w:tcW w:w="842" w:type="pct"/>
            <w:tcBorders>
              <w:top w:val="nil"/>
              <w:left w:val="nil"/>
              <w:bottom w:val="nil"/>
              <w:right w:val="single" w:sz="8" w:space="0" w:color="A6A6A6"/>
            </w:tcBorders>
            <w:shd w:val="clear" w:color="auto" w:fill="auto"/>
            <w:noWrap/>
            <w:vAlign w:val="center"/>
            <w:hideMark/>
          </w:tcPr>
          <w:p w14:paraId="1CD8F651"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4 tygodnie</w:t>
            </w:r>
          </w:p>
        </w:tc>
        <w:tc>
          <w:tcPr>
            <w:tcW w:w="842" w:type="pct"/>
            <w:tcBorders>
              <w:top w:val="nil"/>
              <w:left w:val="nil"/>
              <w:bottom w:val="nil"/>
              <w:right w:val="nil"/>
            </w:tcBorders>
            <w:shd w:val="clear" w:color="auto" w:fill="auto"/>
            <w:noWrap/>
            <w:vAlign w:val="center"/>
            <w:hideMark/>
          </w:tcPr>
          <w:p w14:paraId="4A6E367A" w14:textId="77777777" w:rsidR="00F14514" w:rsidRPr="00F14514" w:rsidRDefault="00F14514" w:rsidP="00F14514">
            <w:pPr>
              <w:jc w:val="center"/>
              <w:rPr>
                <w:rFonts w:ascii="Verdana" w:hAnsi="Verdana" w:cs="Calibri"/>
                <w:color w:val="000000"/>
                <w:sz w:val="18"/>
                <w:szCs w:val="18"/>
              </w:rPr>
            </w:pPr>
            <w:r w:rsidRPr="00F14514">
              <w:rPr>
                <w:rFonts w:ascii="Verdana" w:hAnsi="Verdana" w:cs="Calibri"/>
                <w:color w:val="000000"/>
                <w:sz w:val="18"/>
                <w:szCs w:val="18"/>
              </w:rPr>
              <w:t xml:space="preserve">12 miesięcy              </w:t>
            </w:r>
          </w:p>
        </w:tc>
        <w:tc>
          <w:tcPr>
            <w:tcW w:w="842" w:type="pct"/>
            <w:tcBorders>
              <w:top w:val="nil"/>
              <w:left w:val="single" w:sz="8" w:space="0" w:color="A6A6A6"/>
              <w:bottom w:val="nil"/>
              <w:right w:val="single" w:sz="8" w:space="0" w:color="A6A6A6"/>
            </w:tcBorders>
            <w:shd w:val="clear" w:color="auto" w:fill="auto"/>
            <w:noWrap/>
            <w:vAlign w:val="bottom"/>
            <w:hideMark/>
          </w:tcPr>
          <w:p w14:paraId="012CB0E1" w14:textId="77777777" w:rsidR="00F14514" w:rsidRPr="00F14514" w:rsidRDefault="00F14514" w:rsidP="00F14514">
            <w:pPr>
              <w:rPr>
                <w:rFonts w:ascii="Verdana" w:hAnsi="Verdana" w:cs="Calibri"/>
                <w:color w:val="000000"/>
                <w:sz w:val="18"/>
                <w:szCs w:val="18"/>
              </w:rPr>
            </w:pPr>
            <w:r w:rsidRPr="00F14514">
              <w:rPr>
                <w:rFonts w:ascii="Verdana" w:hAnsi="Verdana" w:cs="Calibri"/>
                <w:color w:val="000000"/>
                <w:sz w:val="18"/>
                <w:szCs w:val="18"/>
              </w:rPr>
              <w:t> </w:t>
            </w:r>
          </w:p>
        </w:tc>
      </w:tr>
      <w:tr w:rsidR="00F14514" w:rsidRPr="00F14514" w14:paraId="76CFADE4" w14:textId="77777777" w:rsidTr="00F14514">
        <w:trPr>
          <w:trHeight w:val="335"/>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17505060" w14:textId="77777777" w:rsidR="00F14514" w:rsidRPr="00F14514" w:rsidRDefault="00F14514" w:rsidP="00F14514">
            <w:pPr>
              <w:rPr>
                <w:rFonts w:ascii="Verdana" w:hAnsi="Verdana" w:cs="Calibri"/>
                <w:color w:val="000000"/>
                <w:sz w:val="18"/>
                <w:szCs w:val="18"/>
              </w:rPr>
            </w:pPr>
          </w:p>
        </w:tc>
        <w:tc>
          <w:tcPr>
            <w:tcW w:w="1357" w:type="pct"/>
            <w:vMerge/>
            <w:tcBorders>
              <w:top w:val="single" w:sz="4" w:space="0" w:color="757171"/>
              <w:left w:val="single" w:sz="8" w:space="0" w:color="A6A6A6"/>
              <w:bottom w:val="single" w:sz="4" w:space="0" w:color="757171"/>
              <w:right w:val="single" w:sz="4" w:space="0" w:color="757171"/>
            </w:tcBorders>
            <w:vAlign w:val="center"/>
            <w:hideMark/>
          </w:tcPr>
          <w:p w14:paraId="7F282689" w14:textId="77777777" w:rsidR="00F14514" w:rsidRPr="00F14514" w:rsidRDefault="00F14514" w:rsidP="00F14514">
            <w:pPr>
              <w:rPr>
                <w:rFonts w:ascii="Verdana" w:hAnsi="Verdana" w:cs="Calibri"/>
                <w:color w:val="000000"/>
                <w:sz w:val="18"/>
                <w:szCs w:val="18"/>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425B4C0B" w14:textId="77777777" w:rsidR="00F14514" w:rsidRPr="00F14514" w:rsidRDefault="00F14514" w:rsidP="00F14514">
            <w:pPr>
              <w:jc w:val="center"/>
              <w:rPr>
                <w:rFonts w:ascii="Verdana" w:hAnsi="Verdana" w:cs="Calibri"/>
                <w:b/>
                <w:bCs/>
                <w:color w:val="0070C0"/>
                <w:sz w:val="18"/>
                <w:szCs w:val="18"/>
              </w:rPr>
            </w:pPr>
            <w:r w:rsidRPr="00F14514">
              <w:rPr>
                <w:rFonts w:ascii="Verdana" w:hAnsi="Verdana" w:cs="Calibri"/>
                <w:b/>
                <w:bCs/>
                <w:color w:val="0070C0"/>
                <w:sz w:val="18"/>
                <w:szCs w:val="18"/>
              </w:rPr>
              <w:t>60,00</w:t>
            </w:r>
          </w:p>
        </w:tc>
        <w:tc>
          <w:tcPr>
            <w:tcW w:w="842" w:type="pct"/>
            <w:tcBorders>
              <w:top w:val="nil"/>
              <w:left w:val="nil"/>
              <w:bottom w:val="single" w:sz="8" w:space="0" w:color="A6A6A6"/>
              <w:right w:val="single" w:sz="8" w:space="0" w:color="A6A6A6"/>
            </w:tcBorders>
            <w:shd w:val="clear" w:color="auto" w:fill="auto"/>
            <w:noWrap/>
            <w:vAlign w:val="center"/>
            <w:hideMark/>
          </w:tcPr>
          <w:p w14:paraId="43812461" w14:textId="77777777" w:rsidR="00F14514" w:rsidRPr="00F14514" w:rsidRDefault="00F14514" w:rsidP="00F14514">
            <w:pPr>
              <w:jc w:val="center"/>
              <w:rPr>
                <w:rFonts w:ascii="Verdana" w:hAnsi="Verdana" w:cs="Calibri"/>
                <w:b/>
                <w:bCs/>
                <w:color w:val="0070C0"/>
                <w:sz w:val="18"/>
                <w:szCs w:val="18"/>
              </w:rPr>
            </w:pPr>
            <w:r w:rsidRPr="00F14514">
              <w:rPr>
                <w:rFonts w:ascii="Verdana" w:hAnsi="Verdana" w:cs="Calibri"/>
                <w:b/>
                <w:bCs/>
                <w:color w:val="0070C0"/>
                <w:sz w:val="18"/>
                <w:szCs w:val="18"/>
              </w:rPr>
              <w:t>0,00</w:t>
            </w:r>
          </w:p>
        </w:tc>
        <w:tc>
          <w:tcPr>
            <w:tcW w:w="842" w:type="pct"/>
            <w:tcBorders>
              <w:top w:val="nil"/>
              <w:left w:val="nil"/>
              <w:bottom w:val="single" w:sz="8" w:space="0" w:color="A6A6A6"/>
              <w:right w:val="nil"/>
            </w:tcBorders>
            <w:shd w:val="clear" w:color="auto" w:fill="auto"/>
            <w:noWrap/>
            <w:vAlign w:val="center"/>
            <w:hideMark/>
          </w:tcPr>
          <w:p w14:paraId="4C5D63AC" w14:textId="77777777" w:rsidR="00F14514" w:rsidRPr="00F14514" w:rsidRDefault="00F14514" w:rsidP="00F14514">
            <w:pPr>
              <w:jc w:val="center"/>
              <w:rPr>
                <w:rFonts w:ascii="Verdana" w:hAnsi="Verdana" w:cs="Calibri"/>
                <w:b/>
                <w:bCs/>
                <w:color w:val="0070C0"/>
                <w:sz w:val="18"/>
                <w:szCs w:val="18"/>
              </w:rPr>
            </w:pPr>
            <w:r w:rsidRPr="00F14514">
              <w:rPr>
                <w:rFonts w:ascii="Verdana" w:hAnsi="Verdana" w:cs="Calibri"/>
                <w:b/>
                <w:bCs/>
                <w:color w:val="0070C0"/>
                <w:sz w:val="18"/>
                <w:szCs w:val="18"/>
              </w:rPr>
              <w:t>0,00</w:t>
            </w: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35C58D6F" w14:textId="77777777" w:rsidR="00F14514" w:rsidRPr="00F14514" w:rsidRDefault="00F14514" w:rsidP="00F14514">
            <w:pPr>
              <w:jc w:val="center"/>
              <w:rPr>
                <w:rFonts w:ascii="Verdana" w:hAnsi="Verdana" w:cs="Calibri"/>
                <w:b/>
                <w:bCs/>
                <w:color w:val="0070C0"/>
                <w:sz w:val="18"/>
                <w:szCs w:val="18"/>
              </w:rPr>
            </w:pPr>
            <w:r w:rsidRPr="00F14514">
              <w:rPr>
                <w:rFonts w:ascii="Verdana" w:hAnsi="Verdana" w:cs="Calibri"/>
                <w:b/>
                <w:bCs/>
                <w:color w:val="0070C0"/>
                <w:sz w:val="18"/>
                <w:szCs w:val="18"/>
              </w:rPr>
              <w:t>60,00</w:t>
            </w:r>
          </w:p>
        </w:tc>
      </w:tr>
    </w:tbl>
    <w:p w14:paraId="6E3C7B37" w14:textId="251921D9" w:rsidR="00F14514" w:rsidRPr="00626C4A" w:rsidRDefault="00F14514" w:rsidP="00F14514">
      <w:r>
        <w:fldChar w:fldCharType="end"/>
      </w:r>
    </w:p>
    <w:p w14:paraId="214FD37C" w14:textId="77777777" w:rsidR="00F14514" w:rsidRDefault="00F14514" w:rsidP="00F14514"/>
    <w:p w14:paraId="72508C12" w14:textId="77777777" w:rsidR="00F14514" w:rsidRDefault="00F14514" w:rsidP="00F14514"/>
    <w:p w14:paraId="705BC6C5" w14:textId="77777777" w:rsidR="00F14514" w:rsidRPr="00D34CBD" w:rsidRDefault="00F14514" w:rsidP="00F14514">
      <w:pPr>
        <w:pStyle w:val="Akapitzlist"/>
        <w:numPr>
          <w:ilvl w:val="0"/>
          <w:numId w:val="16"/>
        </w:numPr>
        <w:ind w:right="-97" w:hanging="29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BE57532" w14:textId="77777777" w:rsidR="00F14514" w:rsidRDefault="00F14514" w:rsidP="00F14514">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7CCDBBED" w14:textId="77777777" w:rsidR="00F14514" w:rsidRPr="00570358" w:rsidRDefault="00F14514" w:rsidP="00F14514">
      <w:pPr>
        <w:tabs>
          <w:tab w:val="num" w:pos="1080"/>
        </w:tabs>
        <w:ind w:left="426" w:right="-97"/>
        <w:jc w:val="both"/>
        <w:rPr>
          <w:rFonts w:ascii="Verdana" w:hAnsi="Verdana"/>
          <w:sz w:val="16"/>
          <w:szCs w:val="16"/>
          <w:lang w:eastAsia="en-US"/>
        </w:rPr>
      </w:pPr>
    </w:p>
    <w:p w14:paraId="7BAF7F36" w14:textId="77777777" w:rsidR="00F14514" w:rsidRPr="00587B82" w:rsidRDefault="00F14514" w:rsidP="00F14514">
      <w:pPr>
        <w:pStyle w:val="Akapitzlist"/>
        <w:numPr>
          <w:ilvl w:val="0"/>
          <w:numId w:val="16"/>
        </w:numPr>
        <w:ind w:right="-97" w:hanging="294"/>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16B02E3C" w14:textId="77777777" w:rsidR="00F14514" w:rsidRDefault="00F14514" w:rsidP="00F14514">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62293D05" w14:textId="77777777" w:rsidR="005F01DB" w:rsidRDefault="005F01DB" w:rsidP="00F14514">
      <w:pPr>
        <w:tabs>
          <w:tab w:val="num" w:pos="1080"/>
        </w:tabs>
        <w:spacing w:line="276" w:lineRule="auto"/>
        <w:ind w:left="426" w:right="-97" w:firstLine="283"/>
        <w:jc w:val="both"/>
        <w:rPr>
          <w:rFonts w:ascii="Verdana" w:hAnsi="Verdana"/>
          <w:bCs/>
          <w:sz w:val="18"/>
          <w:szCs w:val="18"/>
          <w:lang w:eastAsia="en-US"/>
        </w:rPr>
      </w:pPr>
    </w:p>
    <w:p w14:paraId="7164EF9B" w14:textId="77777777" w:rsidR="005F01DB" w:rsidRDefault="005F01DB" w:rsidP="005F01DB">
      <w:pPr>
        <w:pStyle w:val="Akapitzlist"/>
        <w:numPr>
          <w:ilvl w:val="0"/>
          <w:numId w:val="16"/>
        </w:numPr>
        <w:tabs>
          <w:tab w:val="center" w:pos="4536"/>
          <w:tab w:val="right" w:pos="9180"/>
        </w:tabs>
        <w:ind w:right="328"/>
        <w:jc w:val="both"/>
        <w:rPr>
          <w:rFonts w:ascii="Verdana" w:hAnsi="Verdana"/>
          <w:b/>
          <w:bCs/>
          <w:noProof/>
          <w:sz w:val="18"/>
          <w:szCs w:val="18"/>
          <w:u w:val="single"/>
        </w:rPr>
      </w:pPr>
      <w:r>
        <w:rPr>
          <w:rFonts w:ascii="Verdana" w:hAnsi="Verdana"/>
          <w:b/>
          <w:bCs/>
          <w:noProof/>
          <w:sz w:val="18"/>
          <w:szCs w:val="18"/>
          <w:u w:val="single"/>
        </w:rPr>
        <w:t>Wybór najkorzystniejszej oferty.</w:t>
      </w:r>
    </w:p>
    <w:p w14:paraId="4848F35C" w14:textId="77777777" w:rsidR="005F01DB" w:rsidRDefault="005F01DB" w:rsidP="005F01DB">
      <w:pPr>
        <w:tabs>
          <w:tab w:val="center" w:pos="4536"/>
          <w:tab w:val="right" w:pos="8931"/>
        </w:tabs>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31ACF98C" w14:textId="77777777" w:rsidR="005F01DB" w:rsidRDefault="005F01DB" w:rsidP="005F01DB">
      <w:pPr>
        <w:pStyle w:val="Default"/>
        <w:tabs>
          <w:tab w:val="right" w:pos="8931"/>
        </w:tabs>
        <w:ind w:left="426" w:right="-97"/>
        <w:jc w:val="both"/>
        <w:rPr>
          <w:rFonts w:ascii="Verdana" w:hAnsi="Verdana"/>
          <w:b/>
          <w:bCs/>
          <w:sz w:val="18"/>
          <w:szCs w:val="18"/>
        </w:rPr>
      </w:pPr>
    </w:p>
    <w:p w14:paraId="38FEDC24" w14:textId="77777777" w:rsidR="005F01DB" w:rsidRPr="005F01DB" w:rsidRDefault="005F01DB" w:rsidP="005F01DB">
      <w:pPr>
        <w:pStyle w:val="Default"/>
        <w:tabs>
          <w:tab w:val="right" w:pos="8931"/>
        </w:tabs>
        <w:ind w:left="709" w:right="-97"/>
        <w:jc w:val="both"/>
        <w:rPr>
          <w:rFonts w:ascii="Verdana" w:hAnsi="Verdana"/>
          <w:b/>
          <w:bCs/>
          <w:sz w:val="18"/>
          <w:szCs w:val="18"/>
        </w:rPr>
      </w:pPr>
      <w:r w:rsidRPr="005F01DB">
        <w:rPr>
          <w:rFonts w:ascii="Verdana" w:hAnsi="Verdana"/>
          <w:b/>
          <w:bCs/>
          <w:sz w:val="18"/>
          <w:szCs w:val="18"/>
        </w:rPr>
        <w:t>BIO-RAD Polska Sp. z o.o.</w:t>
      </w:r>
    </w:p>
    <w:p w14:paraId="245010D8" w14:textId="77777777" w:rsidR="005F01DB" w:rsidRPr="005F01DB" w:rsidRDefault="005F01DB" w:rsidP="005F01DB">
      <w:pPr>
        <w:pStyle w:val="Default"/>
        <w:tabs>
          <w:tab w:val="right" w:pos="8931"/>
        </w:tabs>
        <w:ind w:left="709" w:right="-97"/>
        <w:jc w:val="both"/>
        <w:rPr>
          <w:rFonts w:ascii="Verdana" w:hAnsi="Verdana"/>
          <w:b/>
          <w:bCs/>
          <w:sz w:val="18"/>
          <w:szCs w:val="18"/>
        </w:rPr>
      </w:pPr>
      <w:r w:rsidRPr="005F01DB">
        <w:rPr>
          <w:rFonts w:ascii="Verdana" w:hAnsi="Verdana"/>
          <w:b/>
          <w:bCs/>
          <w:sz w:val="18"/>
          <w:szCs w:val="18"/>
        </w:rPr>
        <w:t>ul. Przyokopowa 33</w:t>
      </w:r>
    </w:p>
    <w:p w14:paraId="3ACC23AC" w14:textId="2EA2F80D" w:rsidR="005F01DB" w:rsidRDefault="005F01DB" w:rsidP="005F01DB">
      <w:pPr>
        <w:pStyle w:val="Default"/>
        <w:tabs>
          <w:tab w:val="right" w:pos="8931"/>
        </w:tabs>
        <w:ind w:left="709" w:right="-97"/>
        <w:jc w:val="both"/>
        <w:rPr>
          <w:rFonts w:ascii="Verdana" w:hAnsi="Verdana"/>
          <w:b/>
          <w:bCs/>
          <w:sz w:val="18"/>
          <w:szCs w:val="18"/>
        </w:rPr>
      </w:pPr>
      <w:r w:rsidRPr="005F01DB">
        <w:rPr>
          <w:rFonts w:ascii="Verdana" w:hAnsi="Verdana"/>
          <w:b/>
          <w:bCs/>
          <w:sz w:val="18"/>
          <w:szCs w:val="18"/>
        </w:rPr>
        <w:t>01-208 Warszawa</w:t>
      </w:r>
    </w:p>
    <w:p w14:paraId="3D12CC6F" w14:textId="77777777" w:rsidR="005F01DB" w:rsidRDefault="005F01DB" w:rsidP="005F01DB">
      <w:pPr>
        <w:pStyle w:val="Default"/>
        <w:tabs>
          <w:tab w:val="right" w:pos="8931"/>
        </w:tabs>
        <w:ind w:left="709" w:right="-97"/>
        <w:jc w:val="both"/>
        <w:rPr>
          <w:rFonts w:ascii="Verdana" w:hAnsi="Verdana" w:cs="Times New Roman"/>
          <w:color w:val="auto"/>
          <w:sz w:val="16"/>
          <w:szCs w:val="16"/>
        </w:rPr>
      </w:pPr>
    </w:p>
    <w:p w14:paraId="448159F2" w14:textId="77777777" w:rsidR="005F01DB" w:rsidRDefault="005F01DB" w:rsidP="005F01DB">
      <w:pPr>
        <w:tabs>
          <w:tab w:val="right" w:pos="8931"/>
        </w:tabs>
        <w:ind w:left="709" w:right="-97"/>
        <w:jc w:val="both"/>
        <w:rPr>
          <w:rFonts w:ascii="Verdana" w:hAnsi="Verdana"/>
          <w:sz w:val="18"/>
          <w:szCs w:val="18"/>
          <w:lang w:eastAsia="en-US"/>
        </w:rPr>
      </w:pPr>
      <w:r>
        <w:rPr>
          <w:rFonts w:ascii="Verdana" w:hAnsi="Verdana" w:cs="Arial"/>
          <w:color w:val="000000"/>
          <w:sz w:val="18"/>
          <w:szCs w:val="18"/>
        </w:rPr>
        <w:t xml:space="preserve">Ww. Wykonawca jako jedyny złożył ofertę w postępowaniu. Wykonawca nie został wykluczony </w:t>
      </w:r>
      <w:r>
        <w:rPr>
          <w:rFonts w:ascii="Verdana" w:hAnsi="Verdana" w:cs="Arial"/>
          <w:color w:val="000000"/>
          <w:sz w:val="18"/>
          <w:szCs w:val="18"/>
        </w:rPr>
        <w:br/>
        <w:t>z postępowania. Treść jego oferty odpowiada treści SIWZ, oferta nie podlega odrzuceniu.</w:t>
      </w:r>
    </w:p>
    <w:p w14:paraId="171A8B39" w14:textId="77777777" w:rsidR="00F14514" w:rsidRPr="00626C4A" w:rsidRDefault="00F14514" w:rsidP="00F14514"/>
    <w:p w14:paraId="1DB77119" w14:textId="77777777" w:rsidR="00F14514" w:rsidRPr="00626C4A" w:rsidRDefault="00F14514" w:rsidP="00F14514">
      <w:pPr>
        <w:numPr>
          <w:ilvl w:val="0"/>
          <w:numId w:val="16"/>
        </w:numPr>
        <w:tabs>
          <w:tab w:val="center" w:pos="4536"/>
          <w:tab w:val="right" w:pos="9180"/>
        </w:tabs>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217AA0AE" w14:textId="77777777" w:rsidR="00F14514" w:rsidRPr="00626C4A" w:rsidRDefault="00F14514" w:rsidP="00F14514">
      <w:pPr>
        <w:tabs>
          <w:tab w:val="center" w:pos="4536"/>
          <w:tab w:val="right" w:pos="9180"/>
        </w:tabs>
        <w:ind w:left="426" w:right="-97"/>
        <w:jc w:val="both"/>
        <w:rPr>
          <w:rFonts w:ascii="Verdana" w:hAnsi="Verdana"/>
          <w:b/>
          <w:bCs/>
          <w:noProof/>
          <w:sz w:val="18"/>
          <w:szCs w:val="18"/>
          <w:u w:val="single"/>
        </w:rPr>
      </w:pPr>
    </w:p>
    <w:p w14:paraId="4216412A" w14:textId="095FDF48" w:rsidR="003059AF" w:rsidRDefault="003059AF" w:rsidP="00AF4EF5">
      <w:pPr>
        <w:pStyle w:val="Akapitzlist"/>
        <w:numPr>
          <w:ilvl w:val="0"/>
          <w:numId w:val="31"/>
        </w:numPr>
        <w:spacing w:after="120" w:line="280" w:lineRule="exact"/>
        <w:ind w:left="1276" w:right="471" w:hanging="425"/>
        <w:contextualSpacing w:val="0"/>
        <w:jc w:val="both"/>
        <w:rPr>
          <w:rFonts w:ascii="Verdana" w:hAnsi="Verdana"/>
          <w:sz w:val="18"/>
          <w:szCs w:val="18"/>
        </w:rPr>
      </w:pPr>
      <w:r w:rsidRPr="00837745">
        <w:rPr>
          <w:rFonts w:ascii="Verdana" w:hAnsi="Verdana"/>
          <w:sz w:val="18"/>
          <w:szCs w:val="18"/>
        </w:rPr>
        <w:t>Zamawiający niniejszym unieważnia ww. postępowanie, na podstawie art. 93 ust. 1 pkt. 4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sidR="005F01DB">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6ACEC731" w14:textId="4384EA88" w:rsidR="003059AF" w:rsidRPr="003059AF" w:rsidRDefault="003059AF" w:rsidP="00AF4EF5">
      <w:pPr>
        <w:pStyle w:val="Akapitzlist"/>
        <w:numPr>
          <w:ilvl w:val="0"/>
          <w:numId w:val="31"/>
        </w:numPr>
        <w:spacing w:after="120" w:line="280" w:lineRule="exact"/>
        <w:ind w:left="1276" w:right="471" w:hanging="425"/>
        <w:contextualSpacing w:val="0"/>
        <w:jc w:val="both"/>
        <w:rPr>
          <w:rFonts w:ascii="Arial" w:hAnsi="Arial" w:cs="Arial"/>
          <w:sz w:val="20"/>
          <w:szCs w:val="20"/>
        </w:rPr>
      </w:pPr>
      <w:r>
        <w:rPr>
          <w:rFonts w:ascii="Arial" w:hAnsi="Arial" w:cs="Arial"/>
          <w:sz w:val="20"/>
          <w:szCs w:val="20"/>
        </w:rPr>
        <w:t>Zamawiający stwierdził, że cena</w:t>
      </w:r>
      <w:r w:rsidRPr="00837745">
        <w:rPr>
          <w:rFonts w:ascii="Arial" w:hAnsi="Arial" w:cs="Arial"/>
          <w:sz w:val="20"/>
          <w:szCs w:val="20"/>
        </w:rPr>
        <w:t xml:space="preserve"> </w:t>
      </w:r>
      <w:r w:rsidRPr="003059AF">
        <w:rPr>
          <w:rFonts w:ascii="Arial" w:hAnsi="Arial" w:cs="Arial"/>
          <w:sz w:val="20"/>
          <w:szCs w:val="20"/>
        </w:rPr>
        <w:t>brutto</w:t>
      </w:r>
      <w:r>
        <w:rPr>
          <w:rFonts w:ascii="Arial" w:hAnsi="Arial" w:cs="Arial"/>
          <w:sz w:val="20"/>
          <w:szCs w:val="20"/>
        </w:rPr>
        <w:t>:</w:t>
      </w:r>
      <w:r w:rsidRPr="003059AF">
        <w:rPr>
          <w:rFonts w:ascii="Arial" w:hAnsi="Arial" w:cs="Arial"/>
          <w:sz w:val="20"/>
          <w:szCs w:val="20"/>
        </w:rPr>
        <w:t xml:space="preserve"> 12 362,83 PLN</w:t>
      </w:r>
      <w:r>
        <w:rPr>
          <w:rFonts w:ascii="Arial" w:hAnsi="Arial" w:cs="Arial"/>
          <w:sz w:val="20"/>
          <w:szCs w:val="20"/>
        </w:rPr>
        <w:t xml:space="preserve"> złożonej oferty</w:t>
      </w:r>
      <w:r w:rsidRPr="00837745">
        <w:rPr>
          <w:rFonts w:ascii="Arial" w:hAnsi="Arial" w:cs="Arial"/>
          <w:sz w:val="20"/>
          <w:szCs w:val="20"/>
        </w:rPr>
        <w:t xml:space="preserve"> </w:t>
      </w:r>
      <w:r w:rsidR="00B60DDA" w:rsidRPr="003059AF">
        <w:rPr>
          <w:rFonts w:ascii="Arial" w:hAnsi="Arial" w:cs="Arial"/>
          <w:sz w:val="20"/>
          <w:szCs w:val="20"/>
        </w:rPr>
        <w:t xml:space="preserve">w </w:t>
      </w:r>
      <w:r w:rsidR="00B60DDA">
        <w:rPr>
          <w:rFonts w:ascii="Arial" w:hAnsi="Arial" w:cs="Arial"/>
          <w:sz w:val="20"/>
          <w:szCs w:val="20"/>
        </w:rPr>
        <w:t xml:space="preserve">przedmiotowym </w:t>
      </w:r>
      <w:r w:rsidR="00B60DDA" w:rsidRPr="003059AF">
        <w:rPr>
          <w:rFonts w:ascii="Arial" w:hAnsi="Arial" w:cs="Arial"/>
          <w:sz w:val="20"/>
          <w:szCs w:val="20"/>
        </w:rPr>
        <w:t>postępowaniu</w:t>
      </w:r>
      <w:r w:rsidR="00B60DDA">
        <w:rPr>
          <w:rFonts w:ascii="Arial" w:hAnsi="Arial" w:cs="Arial"/>
          <w:sz w:val="20"/>
          <w:szCs w:val="20"/>
        </w:rPr>
        <w:t xml:space="preserve"> </w:t>
      </w:r>
      <w:r>
        <w:rPr>
          <w:rFonts w:ascii="Arial" w:hAnsi="Arial" w:cs="Arial"/>
          <w:sz w:val="20"/>
          <w:szCs w:val="20"/>
        </w:rPr>
        <w:t xml:space="preserve">(przez Wykonawcę </w:t>
      </w:r>
      <w:r w:rsidRPr="003059AF">
        <w:rPr>
          <w:rFonts w:ascii="Arial" w:hAnsi="Arial" w:cs="Arial"/>
          <w:sz w:val="20"/>
          <w:szCs w:val="20"/>
        </w:rPr>
        <w:t>BIO-RAD Polska Sp. z o.o.</w:t>
      </w:r>
      <w:r>
        <w:rPr>
          <w:rFonts w:ascii="Arial" w:hAnsi="Arial" w:cs="Arial"/>
          <w:sz w:val="20"/>
          <w:szCs w:val="20"/>
        </w:rPr>
        <w:t xml:space="preserve">, </w:t>
      </w:r>
      <w:r w:rsidRPr="003059AF">
        <w:rPr>
          <w:rFonts w:ascii="Arial" w:hAnsi="Arial" w:cs="Arial"/>
          <w:sz w:val="20"/>
          <w:szCs w:val="20"/>
        </w:rPr>
        <w:t>ul. Przyokopowa 33</w:t>
      </w:r>
      <w:r>
        <w:rPr>
          <w:rFonts w:ascii="Arial" w:hAnsi="Arial" w:cs="Arial"/>
          <w:sz w:val="20"/>
          <w:szCs w:val="20"/>
        </w:rPr>
        <w:t xml:space="preserve">, </w:t>
      </w:r>
      <w:r w:rsidR="00AF4EF5">
        <w:rPr>
          <w:rFonts w:ascii="Arial" w:hAnsi="Arial" w:cs="Arial"/>
          <w:sz w:val="20"/>
          <w:szCs w:val="20"/>
        </w:rPr>
        <w:br/>
      </w:r>
      <w:r w:rsidRPr="003059AF">
        <w:rPr>
          <w:rFonts w:ascii="Arial" w:hAnsi="Arial" w:cs="Arial"/>
          <w:sz w:val="20"/>
          <w:szCs w:val="20"/>
        </w:rPr>
        <w:t>01-208 Warszawa</w:t>
      </w:r>
      <w:r>
        <w:rPr>
          <w:rFonts w:ascii="Arial" w:hAnsi="Arial" w:cs="Arial"/>
          <w:sz w:val="20"/>
          <w:szCs w:val="20"/>
        </w:rPr>
        <w:t>) przewyższają  kwotę</w:t>
      </w:r>
      <w:r w:rsidRPr="003059AF">
        <w:rPr>
          <w:rFonts w:ascii="Arial" w:hAnsi="Arial" w:cs="Arial"/>
          <w:sz w:val="20"/>
          <w:szCs w:val="20"/>
        </w:rPr>
        <w:t xml:space="preserve"> jaką Zamawiający może przeznaczyć na sfinansowanie zamówienia </w:t>
      </w:r>
      <w:proofErr w:type="spellStart"/>
      <w:r w:rsidRPr="003059AF">
        <w:rPr>
          <w:rFonts w:ascii="Arial" w:hAnsi="Arial" w:cs="Arial"/>
          <w:sz w:val="20"/>
          <w:szCs w:val="20"/>
        </w:rPr>
        <w:t>t.j</w:t>
      </w:r>
      <w:proofErr w:type="spellEnd"/>
      <w:r w:rsidRPr="003059AF">
        <w:rPr>
          <w:rFonts w:ascii="Arial" w:hAnsi="Arial" w:cs="Arial"/>
          <w:sz w:val="20"/>
          <w:szCs w:val="20"/>
        </w:rPr>
        <w:t xml:space="preserve">. brutto </w:t>
      </w:r>
      <w:r w:rsidRPr="003059AF">
        <w:rPr>
          <w:rFonts w:ascii="Verdana" w:hAnsi="Verdana"/>
          <w:sz w:val="18"/>
          <w:szCs w:val="18"/>
        </w:rPr>
        <w:t>9 868,39</w:t>
      </w:r>
      <w:r w:rsidRPr="003059AF">
        <w:rPr>
          <w:rFonts w:ascii="Arial" w:hAnsi="Arial" w:cs="Arial"/>
          <w:sz w:val="20"/>
          <w:szCs w:val="20"/>
        </w:rPr>
        <w:t xml:space="preserve"> </w:t>
      </w:r>
      <w:r w:rsidRPr="003059AF">
        <w:rPr>
          <w:rFonts w:ascii="Arial" w:hAnsi="Arial" w:cs="Arial"/>
          <w:sz w:val="18"/>
          <w:szCs w:val="18"/>
        </w:rPr>
        <w:t>PLN.</w:t>
      </w:r>
    </w:p>
    <w:p w14:paraId="19BC98F7" w14:textId="6C9F9A41" w:rsidR="003059AF" w:rsidRPr="00837745" w:rsidRDefault="003059AF" w:rsidP="00AF4EF5">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837745">
        <w:rPr>
          <w:rFonts w:ascii="Arial" w:hAnsi="Arial" w:cs="Arial"/>
          <w:sz w:val="20"/>
          <w:szCs w:val="20"/>
        </w:rPr>
        <w:t xml:space="preserve">Wobec powyższego Zamawiający podjął decyzję o </w:t>
      </w:r>
      <w:r w:rsidRPr="00837745">
        <w:rPr>
          <w:rFonts w:ascii="Arial" w:hAnsi="Arial" w:cs="Arial"/>
          <w:b/>
          <w:sz w:val="20"/>
          <w:szCs w:val="20"/>
        </w:rPr>
        <w:t>unieważnieniu</w:t>
      </w:r>
      <w:r w:rsidRPr="00837745">
        <w:rPr>
          <w:rFonts w:ascii="Arial" w:hAnsi="Arial" w:cs="Arial"/>
          <w:sz w:val="20"/>
          <w:szCs w:val="20"/>
        </w:rPr>
        <w:t xml:space="preserve"> postępowania. </w:t>
      </w:r>
    </w:p>
    <w:p w14:paraId="21A9DBDA" w14:textId="77777777" w:rsidR="00557177" w:rsidRDefault="00557177" w:rsidP="00B665C3">
      <w:pPr>
        <w:spacing w:line="360" w:lineRule="auto"/>
        <w:ind w:right="470"/>
        <w:jc w:val="both"/>
        <w:rPr>
          <w:rFonts w:ascii="Verdana" w:hAnsi="Verdana"/>
          <w:color w:val="00000A"/>
          <w:sz w:val="18"/>
          <w:szCs w:val="18"/>
        </w:rPr>
      </w:pPr>
    </w:p>
    <w:p w14:paraId="0C640979" w14:textId="77777777" w:rsidR="00557177" w:rsidRDefault="00557177" w:rsidP="00557177">
      <w:pPr>
        <w:spacing w:line="360" w:lineRule="auto"/>
        <w:ind w:left="4247" w:right="470" w:firstLine="709"/>
        <w:jc w:val="both"/>
        <w:rPr>
          <w:rFonts w:ascii="Verdana" w:hAnsi="Verdana"/>
          <w:color w:val="00000A"/>
          <w:sz w:val="18"/>
          <w:szCs w:val="18"/>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77777777"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p.o. Zastępcy Kanclerza ds. Zarządzania Administracją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bookmarkStart w:id="0" w:name="_GoBack"/>
      <w:bookmarkEnd w:id="0"/>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2C415" w14:textId="77777777" w:rsidR="00F22B16" w:rsidRDefault="00F22B16">
      <w:r>
        <w:separator/>
      </w:r>
    </w:p>
  </w:endnote>
  <w:endnote w:type="continuationSeparator" w:id="0">
    <w:p w14:paraId="7214BDD9" w14:textId="77777777" w:rsidR="00F22B16" w:rsidRDefault="00F2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5F01DB" w:rsidRPr="005F01DB">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5F01DB">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DBFB" w14:textId="77777777" w:rsidR="00F22B16" w:rsidRDefault="00F22B16">
      <w:r>
        <w:separator/>
      </w:r>
    </w:p>
  </w:footnote>
  <w:footnote w:type="continuationSeparator" w:id="0">
    <w:p w14:paraId="6BC63DE7" w14:textId="77777777" w:rsidR="00F22B16" w:rsidRDefault="00F22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E70CB8"/>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43"/>
  </w:num>
  <w:num w:numId="13">
    <w:abstractNumId w:val="26"/>
  </w:num>
  <w:num w:numId="14">
    <w:abstractNumId w:val="40"/>
  </w:num>
  <w:num w:numId="15">
    <w:abstractNumId w:val="35"/>
  </w:num>
  <w:num w:numId="16">
    <w:abstractNumId w:val="28"/>
  </w:num>
  <w:num w:numId="17">
    <w:abstractNumId w:val="16"/>
  </w:num>
  <w:num w:numId="18">
    <w:abstractNumId w:val="27"/>
  </w:num>
  <w:num w:numId="19">
    <w:abstractNumId w:val="34"/>
  </w:num>
  <w:num w:numId="20">
    <w:abstractNumId w:val="21"/>
  </w:num>
  <w:num w:numId="21">
    <w:abstractNumId w:val="39"/>
  </w:num>
  <w:num w:numId="22">
    <w:abstractNumId w:val="31"/>
  </w:num>
  <w:num w:numId="23">
    <w:abstractNumId w:val="33"/>
  </w:num>
  <w:num w:numId="24">
    <w:abstractNumId w:val="37"/>
  </w:num>
  <w:num w:numId="25">
    <w:abstractNumId w:val="44"/>
  </w:num>
  <w:num w:numId="26">
    <w:abstractNumId w:val="29"/>
  </w:num>
  <w:num w:numId="27">
    <w:abstractNumId w:val="23"/>
  </w:num>
  <w:num w:numId="28">
    <w:abstractNumId w:val="41"/>
  </w:num>
  <w:num w:numId="29">
    <w:abstractNumId w:val="20"/>
  </w:num>
  <w:num w:numId="30">
    <w:abstractNumId w:val="24"/>
  </w:num>
  <w:num w:numId="31">
    <w:abstractNumId w:val="25"/>
  </w:num>
  <w:num w:numId="32">
    <w:abstractNumId w:val="38"/>
  </w:num>
  <w:num w:numId="33">
    <w:abstractNumId w:val="19"/>
  </w:num>
  <w:num w:numId="34">
    <w:abstractNumId w:val="42"/>
  </w:num>
  <w:num w:numId="35">
    <w:abstractNumId w:val="32"/>
  </w:num>
  <w:num w:numId="36">
    <w:abstractNumId w:val="30"/>
  </w:num>
  <w:num w:numId="37">
    <w:abstractNumId w:val="18"/>
  </w:num>
  <w:num w:numId="38">
    <w:abstractNumId w:val="36"/>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9AF"/>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57177"/>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01DB"/>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73E4"/>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A02E-0DA0-44B7-BDF3-251B004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13</cp:revision>
  <cp:lastPrinted>2020-04-29T06:57:00Z</cp:lastPrinted>
  <dcterms:created xsi:type="dcterms:W3CDTF">2020-06-24T09:41:00Z</dcterms:created>
  <dcterms:modified xsi:type="dcterms:W3CDTF">2020-06-26T12:54:00Z</dcterms:modified>
</cp:coreProperties>
</file>