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bookmarkStart w:id="0" w:name="_GoBack"/>
            <w:bookmarkEnd w:id="0"/>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05C93B08"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42346D">
        <w:rPr>
          <w:rFonts w:ascii="Verdana" w:hAnsi="Verdana"/>
          <w:noProof/>
          <w:sz w:val="18"/>
          <w:szCs w:val="18"/>
        </w:rPr>
        <w:t>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42346D">
        <w:rPr>
          <w:rFonts w:ascii="Verdana" w:hAnsi="Verdana"/>
          <w:noProof/>
          <w:sz w:val="18"/>
          <w:szCs w:val="18"/>
        </w:rPr>
        <w:t>2</w:t>
      </w:r>
      <w:r w:rsidR="00755F37">
        <w:rPr>
          <w:rFonts w:ascii="Verdana" w:hAnsi="Verdana"/>
          <w:noProof/>
          <w:sz w:val="18"/>
          <w:szCs w:val="18"/>
        </w:rPr>
        <w:t>4</w:t>
      </w:r>
      <w:r w:rsidR="0042346D">
        <w:rPr>
          <w:rFonts w:ascii="Verdana" w:hAnsi="Verdana"/>
          <w:noProof/>
          <w:sz w:val="18"/>
          <w:szCs w:val="18"/>
        </w:rPr>
        <w:t>.06</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1EE70D6B"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42346D">
        <w:rPr>
          <w:rFonts w:ascii="Verdana" w:hAnsi="Verdana"/>
          <w:b/>
          <w:sz w:val="18"/>
          <w:szCs w:val="18"/>
        </w:rPr>
        <w:t xml:space="preserve">1, 2, 4, 5, </w:t>
      </w:r>
      <w:r w:rsidR="009F4662">
        <w:rPr>
          <w:rFonts w:ascii="Verdana" w:hAnsi="Verdana"/>
          <w:b/>
          <w:sz w:val="18"/>
          <w:szCs w:val="18"/>
        </w:rPr>
        <w:t xml:space="preserve">6, </w:t>
      </w:r>
      <w:r w:rsidR="0042346D">
        <w:rPr>
          <w:rFonts w:ascii="Verdana" w:hAnsi="Verdana"/>
          <w:b/>
          <w:sz w:val="18"/>
          <w:szCs w:val="18"/>
        </w:rPr>
        <w:t>7</w:t>
      </w:r>
    </w:p>
    <w:p w14:paraId="26BDB4A3" w14:textId="77777777" w:rsidR="007A7A4D" w:rsidRPr="00DA26FE" w:rsidRDefault="007A7A4D" w:rsidP="00DA26FE">
      <w:pPr>
        <w:tabs>
          <w:tab w:val="left" w:pos="1560"/>
        </w:tabs>
        <w:jc w:val="both"/>
        <w:rPr>
          <w:rFonts w:ascii="Verdana" w:hAnsi="Verdana"/>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42346D" w:rsidRDefault="0042346D" w:rsidP="0042346D">
      <w:pPr>
        <w:tabs>
          <w:tab w:val="right" w:pos="9072"/>
        </w:tabs>
        <w:ind w:right="-58"/>
        <w:jc w:val="both"/>
        <w:rPr>
          <w:rFonts w:ascii="Century Gothic" w:hAnsi="Century Gothic"/>
          <w:bCs/>
          <w:sz w:val="20"/>
          <w:szCs w:val="20"/>
          <w:u w:val="single"/>
        </w:rPr>
      </w:pPr>
      <w:r w:rsidRPr="0042346D">
        <w:rPr>
          <w:rFonts w:ascii="Century Gothic" w:hAnsi="Century Gothic"/>
          <w:bCs/>
          <w:sz w:val="20"/>
          <w:szCs w:val="20"/>
        </w:rPr>
        <w:t>Dostawa sprzętu laboratoryjnego na potrzeby jednostek Uniwersytetu Medycznego we Wrocławiu.</w:t>
      </w:r>
    </w:p>
    <w:p w14:paraId="066ADAC7" w14:textId="77777777" w:rsidR="0042346D" w:rsidRPr="0042346D" w:rsidRDefault="0042346D" w:rsidP="0042346D">
      <w:pPr>
        <w:tabs>
          <w:tab w:val="right" w:pos="9072"/>
        </w:tabs>
        <w:ind w:right="-58"/>
        <w:jc w:val="both"/>
        <w:rPr>
          <w:rFonts w:ascii="Century Gothic" w:hAnsi="Century Gothic"/>
          <w:bCs/>
          <w:sz w:val="20"/>
          <w:szCs w:val="20"/>
          <w:u w:val="single"/>
        </w:rPr>
      </w:pP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21BD5521"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368E8993" w14:textId="77777777" w:rsidR="00B7729B" w:rsidRPr="00DA26FE" w:rsidRDefault="00B7729B" w:rsidP="00326F29">
      <w:pPr>
        <w:autoSpaceDE w:val="0"/>
        <w:autoSpaceDN w:val="0"/>
        <w:adjustRightInd w:val="0"/>
        <w:ind w:right="-58"/>
        <w:jc w:val="both"/>
        <w:rPr>
          <w:rFonts w:ascii="Verdana" w:hAnsi="Verdana"/>
          <w:bCs/>
          <w:strike/>
          <w:color w:val="FF0000"/>
          <w:sz w:val="18"/>
          <w:szCs w:val="18"/>
        </w:rPr>
      </w:pP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4445E06D" w14:textId="615FD67C"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Część 1</w:t>
      </w:r>
      <w:r w:rsidR="00C37027">
        <w:rPr>
          <w:rFonts w:ascii="Century Gothic" w:hAnsi="Century Gothic" w:cs="Arial"/>
          <w:b/>
          <w:sz w:val="20"/>
          <w:szCs w:val="20"/>
        </w:rPr>
        <w:t xml:space="preserve"> </w:t>
      </w:r>
      <w:r w:rsidR="00D65D06">
        <w:rPr>
          <w:rFonts w:ascii="Century Gothic" w:hAnsi="Century Gothic" w:cs="Arial"/>
          <w:b/>
          <w:sz w:val="20"/>
          <w:szCs w:val="20"/>
        </w:rPr>
        <w:tab/>
      </w:r>
      <w:r w:rsidR="00D578B3" w:rsidRPr="00D578B3">
        <w:rPr>
          <w:rFonts w:ascii="Century Gothic" w:hAnsi="Century Gothic"/>
          <w:sz w:val="20"/>
          <w:szCs w:val="20"/>
        </w:rPr>
        <w:t xml:space="preserve">Komputerowa zamrażarka do kontrolowanego zamrażania materiałów biologicznych </w:t>
      </w:r>
      <w:r w:rsidR="00D578B3">
        <w:rPr>
          <w:rFonts w:ascii="Century Gothic" w:hAnsi="Century Gothic"/>
          <w:sz w:val="20"/>
          <w:szCs w:val="20"/>
        </w:rPr>
        <w:br/>
      </w:r>
      <w:r w:rsidR="00D578B3" w:rsidRPr="00D578B3">
        <w:rPr>
          <w:rFonts w:ascii="Century Gothic" w:hAnsi="Century Gothic"/>
          <w:sz w:val="20"/>
          <w:szCs w:val="20"/>
        </w:rPr>
        <w:t>w workach na potrzeby Katedry i Kliniki Hematologii, Nowotworów Krwi i Transplantacji Szpiku</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5AC4D462" w:rsidR="00BD524A" w:rsidRPr="00E324AF"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01B2BCEF"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5E2BAC94" w14:textId="2E9330A8" w:rsidR="00E324AF" w:rsidRDefault="00E324AF" w:rsidP="00C37027">
      <w:pPr>
        <w:tabs>
          <w:tab w:val="right" w:pos="9356"/>
        </w:tabs>
        <w:ind w:right="-58"/>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ofert!W5K1:W9K6"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46"/>
        <w:gridCol w:w="2564"/>
        <w:gridCol w:w="1982"/>
        <w:gridCol w:w="1701"/>
        <w:gridCol w:w="1798"/>
        <w:gridCol w:w="931"/>
      </w:tblGrid>
      <w:tr w:rsidR="00E324AF" w:rsidRPr="00E324AF" w14:paraId="254A013F" w14:textId="77777777" w:rsidTr="00E324AF">
        <w:trPr>
          <w:trHeight w:val="465"/>
        </w:trPr>
        <w:tc>
          <w:tcPr>
            <w:tcW w:w="28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90A08BB"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L.p.</w:t>
            </w:r>
          </w:p>
        </w:tc>
        <w:tc>
          <w:tcPr>
            <w:tcW w:w="1346" w:type="pct"/>
            <w:tcBorders>
              <w:top w:val="single" w:sz="8" w:space="0" w:color="A6A6A6"/>
              <w:left w:val="nil"/>
              <w:bottom w:val="single" w:sz="8" w:space="0" w:color="A6A6A6"/>
              <w:right w:val="single" w:sz="8" w:space="0" w:color="A6A6A6"/>
            </w:tcBorders>
            <w:shd w:val="clear" w:color="auto" w:fill="auto"/>
            <w:vAlign w:val="center"/>
            <w:hideMark/>
          </w:tcPr>
          <w:p w14:paraId="20FDBA36"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Wykonawca, adres</w:t>
            </w:r>
          </w:p>
        </w:tc>
        <w:tc>
          <w:tcPr>
            <w:tcW w:w="1041" w:type="pct"/>
            <w:tcBorders>
              <w:top w:val="single" w:sz="8" w:space="0" w:color="A6A6A6"/>
              <w:left w:val="nil"/>
              <w:bottom w:val="single" w:sz="8" w:space="0" w:color="A6A6A6"/>
              <w:right w:val="single" w:sz="8" w:space="0" w:color="A6A6A6"/>
            </w:tcBorders>
            <w:shd w:val="clear" w:color="auto" w:fill="auto"/>
            <w:vAlign w:val="center"/>
            <w:hideMark/>
          </w:tcPr>
          <w:p w14:paraId="40DD8003"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Cena brutto przedmiotu zamówienia</w:t>
            </w:r>
          </w:p>
        </w:tc>
        <w:tc>
          <w:tcPr>
            <w:tcW w:w="893" w:type="pct"/>
            <w:tcBorders>
              <w:top w:val="single" w:sz="8" w:space="0" w:color="A6A6A6"/>
              <w:left w:val="nil"/>
              <w:bottom w:val="single" w:sz="8" w:space="0" w:color="A6A6A6"/>
              <w:right w:val="single" w:sz="8" w:space="0" w:color="A6A6A6"/>
            </w:tcBorders>
            <w:shd w:val="clear" w:color="auto" w:fill="auto"/>
            <w:vAlign w:val="center"/>
            <w:hideMark/>
          </w:tcPr>
          <w:p w14:paraId="0C84B721"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 xml:space="preserve">Termin realizacji przedmiotu zamówienia </w:t>
            </w:r>
          </w:p>
        </w:tc>
        <w:tc>
          <w:tcPr>
            <w:tcW w:w="944" w:type="pct"/>
            <w:tcBorders>
              <w:top w:val="single" w:sz="8" w:space="0" w:color="A6A6A6"/>
              <w:left w:val="nil"/>
              <w:bottom w:val="single" w:sz="8" w:space="0" w:color="A6A6A6"/>
              <w:right w:val="nil"/>
            </w:tcBorders>
            <w:shd w:val="clear" w:color="auto" w:fill="auto"/>
            <w:vAlign w:val="center"/>
            <w:hideMark/>
          </w:tcPr>
          <w:p w14:paraId="5A721DC4"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Okres gwarancji przedmiotu zamówienia</w:t>
            </w:r>
          </w:p>
        </w:tc>
        <w:tc>
          <w:tcPr>
            <w:tcW w:w="489"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6ECCB8E"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Łączna punktacja</w:t>
            </w:r>
          </w:p>
        </w:tc>
      </w:tr>
      <w:tr w:rsidR="00E324AF" w:rsidRPr="00E324AF" w14:paraId="51058DF6" w14:textId="77777777" w:rsidTr="00E324AF">
        <w:trPr>
          <w:trHeight w:val="315"/>
        </w:trPr>
        <w:tc>
          <w:tcPr>
            <w:tcW w:w="286" w:type="pct"/>
            <w:tcBorders>
              <w:top w:val="nil"/>
              <w:left w:val="single" w:sz="8" w:space="0" w:color="A6A6A6"/>
              <w:bottom w:val="nil"/>
              <w:right w:val="single" w:sz="8" w:space="0" w:color="A6A6A6"/>
            </w:tcBorders>
            <w:shd w:val="clear" w:color="auto" w:fill="auto"/>
            <w:noWrap/>
            <w:vAlign w:val="center"/>
            <w:hideMark/>
          </w:tcPr>
          <w:p w14:paraId="231E8EA0" w14:textId="77777777" w:rsidR="00E324AF" w:rsidRPr="00E324AF" w:rsidRDefault="00E324AF" w:rsidP="00E324AF">
            <w:pPr>
              <w:rPr>
                <w:rFonts w:ascii="Verdana" w:hAnsi="Verdana" w:cs="Calibri"/>
                <w:color w:val="000000"/>
                <w:sz w:val="16"/>
                <w:szCs w:val="16"/>
              </w:rPr>
            </w:pPr>
            <w:r w:rsidRPr="00E324AF">
              <w:rPr>
                <w:rFonts w:ascii="Verdana" w:hAnsi="Verdana" w:cs="Calibri"/>
                <w:color w:val="000000"/>
                <w:sz w:val="16"/>
                <w:szCs w:val="16"/>
              </w:rPr>
              <w:t> </w:t>
            </w:r>
          </w:p>
        </w:tc>
        <w:tc>
          <w:tcPr>
            <w:tcW w:w="1346" w:type="pct"/>
            <w:tcBorders>
              <w:top w:val="nil"/>
              <w:left w:val="nil"/>
              <w:bottom w:val="nil"/>
              <w:right w:val="single" w:sz="8" w:space="0" w:color="A6A6A6"/>
            </w:tcBorders>
            <w:shd w:val="clear" w:color="auto" w:fill="auto"/>
            <w:vAlign w:val="center"/>
            <w:hideMark/>
          </w:tcPr>
          <w:p w14:paraId="66526790" w14:textId="77777777" w:rsidR="00E324AF" w:rsidRPr="00E324AF" w:rsidRDefault="00E324AF" w:rsidP="00E324AF">
            <w:pPr>
              <w:rPr>
                <w:rFonts w:ascii="Verdana" w:hAnsi="Verdana" w:cs="Calibri"/>
                <w:color w:val="000000"/>
                <w:sz w:val="16"/>
                <w:szCs w:val="16"/>
              </w:rPr>
            </w:pPr>
            <w:r w:rsidRPr="00E324AF">
              <w:rPr>
                <w:rFonts w:ascii="Verdana" w:hAnsi="Verdana" w:cs="Calibri"/>
                <w:color w:val="000000"/>
                <w:sz w:val="16"/>
                <w:szCs w:val="16"/>
              </w:rPr>
              <w:t> </w:t>
            </w:r>
          </w:p>
        </w:tc>
        <w:tc>
          <w:tcPr>
            <w:tcW w:w="1041" w:type="pct"/>
            <w:tcBorders>
              <w:top w:val="nil"/>
              <w:left w:val="nil"/>
              <w:bottom w:val="single" w:sz="8" w:space="0" w:color="A6A6A6"/>
              <w:right w:val="single" w:sz="8" w:space="0" w:color="A6A6A6"/>
            </w:tcBorders>
            <w:shd w:val="clear" w:color="auto" w:fill="auto"/>
            <w:vAlign w:val="center"/>
            <w:hideMark/>
          </w:tcPr>
          <w:p w14:paraId="025BFE8B" w14:textId="77777777" w:rsidR="00E324AF" w:rsidRPr="00E324AF" w:rsidRDefault="00E324AF" w:rsidP="00E324AF">
            <w:pPr>
              <w:jc w:val="center"/>
              <w:rPr>
                <w:rFonts w:ascii="Verdana" w:hAnsi="Verdana" w:cs="Calibri"/>
                <w:color w:val="0070C0"/>
                <w:sz w:val="16"/>
                <w:szCs w:val="16"/>
              </w:rPr>
            </w:pPr>
            <w:r w:rsidRPr="00E324AF">
              <w:rPr>
                <w:rFonts w:ascii="Verdana" w:hAnsi="Verdana" w:cs="Calibri"/>
                <w:color w:val="0070C0"/>
                <w:sz w:val="16"/>
                <w:szCs w:val="16"/>
              </w:rPr>
              <w:t>punkty</w:t>
            </w:r>
          </w:p>
        </w:tc>
        <w:tc>
          <w:tcPr>
            <w:tcW w:w="893" w:type="pct"/>
            <w:tcBorders>
              <w:top w:val="nil"/>
              <w:left w:val="nil"/>
              <w:bottom w:val="single" w:sz="8" w:space="0" w:color="A6A6A6"/>
              <w:right w:val="single" w:sz="8" w:space="0" w:color="A6A6A6"/>
            </w:tcBorders>
            <w:shd w:val="clear" w:color="auto" w:fill="auto"/>
            <w:vAlign w:val="center"/>
            <w:hideMark/>
          </w:tcPr>
          <w:p w14:paraId="1E40DE4F" w14:textId="77777777" w:rsidR="00E324AF" w:rsidRPr="00E324AF" w:rsidRDefault="00E324AF" w:rsidP="00E324AF">
            <w:pPr>
              <w:jc w:val="center"/>
              <w:rPr>
                <w:rFonts w:ascii="Verdana" w:hAnsi="Verdana" w:cs="Calibri"/>
                <w:color w:val="0070C0"/>
                <w:sz w:val="16"/>
                <w:szCs w:val="16"/>
              </w:rPr>
            </w:pPr>
            <w:r w:rsidRPr="00E324AF">
              <w:rPr>
                <w:rFonts w:ascii="Verdana" w:hAnsi="Verdana" w:cs="Calibri"/>
                <w:color w:val="0070C0"/>
                <w:sz w:val="16"/>
                <w:szCs w:val="16"/>
              </w:rPr>
              <w:t>punkty</w:t>
            </w:r>
          </w:p>
        </w:tc>
        <w:tc>
          <w:tcPr>
            <w:tcW w:w="944" w:type="pct"/>
            <w:tcBorders>
              <w:top w:val="nil"/>
              <w:left w:val="nil"/>
              <w:bottom w:val="single" w:sz="8" w:space="0" w:color="A6A6A6"/>
              <w:right w:val="nil"/>
            </w:tcBorders>
            <w:shd w:val="clear" w:color="auto" w:fill="auto"/>
            <w:vAlign w:val="center"/>
            <w:hideMark/>
          </w:tcPr>
          <w:p w14:paraId="399D3EF0" w14:textId="77777777" w:rsidR="00E324AF" w:rsidRPr="00E324AF" w:rsidRDefault="00E324AF" w:rsidP="00E324AF">
            <w:pPr>
              <w:jc w:val="center"/>
              <w:rPr>
                <w:rFonts w:ascii="Verdana" w:hAnsi="Verdana" w:cs="Calibri"/>
                <w:color w:val="0070C0"/>
                <w:sz w:val="16"/>
                <w:szCs w:val="16"/>
              </w:rPr>
            </w:pPr>
            <w:r w:rsidRPr="00E324AF">
              <w:rPr>
                <w:rFonts w:ascii="Verdana" w:hAnsi="Verdana" w:cs="Calibri"/>
                <w:color w:val="0070C0"/>
                <w:sz w:val="16"/>
                <w:szCs w:val="16"/>
              </w:rPr>
              <w:t>punkty</w:t>
            </w:r>
          </w:p>
        </w:tc>
        <w:tc>
          <w:tcPr>
            <w:tcW w:w="489" w:type="pct"/>
            <w:tcBorders>
              <w:top w:val="nil"/>
              <w:left w:val="single" w:sz="8" w:space="0" w:color="A6A6A6"/>
              <w:bottom w:val="single" w:sz="8" w:space="0" w:color="A6A6A6"/>
              <w:right w:val="single" w:sz="8" w:space="0" w:color="A6A6A6"/>
            </w:tcBorders>
            <w:shd w:val="clear" w:color="auto" w:fill="auto"/>
            <w:vAlign w:val="center"/>
            <w:hideMark/>
          </w:tcPr>
          <w:p w14:paraId="60845D8B" w14:textId="77777777" w:rsidR="00E324AF" w:rsidRPr="00E324AF" w:rsidRDefault="00E324AF" w:rsidP="00E324AF">
            <w:pPr>
              <w:jc w:val="center"/>
              <w:rPr>
                <w:rFonts w:ascii="Verdana" w:hAnsi="Verdana" w:cs="Calibri"/>
                <w:color w:val="0070C0"/>
                <w:sz w:val="16"/>
                <w:szCs w:val="16"/>
              </w:rPr>
            </w:pPr>
            <w:r w:rsidRPr="00E324AF">
              <w:rPr>
                <w:rFonts w:ascii="Verdana" w:hAnsi="Verdana" w:cs="Calibri"/>
                <w:color w:val="0070C0"/>
                <w:sz w:val="16"/>
                <w:szCs w:val="16"/>
              </w:rPr>
              <w:t>punkty</w:t>
            </w:r>
          </w:p>
        </w:tc>
      </w:tr>
      <w:tr w:rsidR="00E324AF" w:rsidRPr="00E324AF" w14:paraId="1AFDCA00" w14:textId="77777777" w:rsidTr="00E324AF">
        <w:trPr>
          <w:trHeight w:val="799"/>
        </w:trPr>
        <w:tc>
          <w:tcPr>
            <w:tcW w:w="286"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D2408DB"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1.</w:t>
            </w:r>
          </w:p>
        </w:tc>
        <w:tc>
          <w:tcPr>
            <w:tcW w:w="134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6BEBF50" w14:textId="77777777" w:rsidR="00E324AF" w:rsidRDefault="00E324AF" w:rsidP="00E324AF">
            <w:pPr>
              <w:rPr>
                <w:rFonts w:ascii="Verdana" w:hAnsi="Verdana" w:cs="Calibri"/>
                <w:color w:val="000000"/>
                <w:sz w:val="16"/>
                <w:szCs w:val="16"/>
              </w:rPr>
            </w:pPr>
            <w:r w:rsidRPr="00E324AF">
              <w:rPr>
                <w:rFonts w:ascii="Verdana" w:hAnsi="Verdana" w:cs="Calibri"/>
                <w:color w:val="000000"/>
                <w:sz w:val="16"/>
                <w:szCs w:val="16"/>
              </w:rPr>
              <w:t xml:space="preserve">SYL&amp;ANT Instruments </w:t>
            </w:r>
          </w:p>
          <w:p w14:paraId="4A74A861" w14:textId="3C44BE24" w:rsidR="00E324AF" w:rsidRPr="00E324AF" w:rsidRDefault="00E324AF" w:rsidP="00E324AF">
            <w:pPr>
              <w:rPr>
                <w:rFonts w:ascii="Verdana" w:hAnsi="Verdana" w:cs="Calibri"/>
                <w:color w:val="000000"/>
                <w:sz w:val="16"/>
                <w:szCs w:val="16"/>
              </w:rPr>
            </w:pPr>
            <w:r>
              <w:rPr>
                <w:rFonts w:ascii="Verdana" w:hAnsi="Verdana" w:cs="Calibri"/>
                <w:color w:val="000000"/>
                <w:sz w:val="16"/>
                <w:szCs w:val="16"/>
              </w:rPr>
              <w:t>inż.</w:t>
            </w:r>
            <w:r w:rsidRPr="00E324AF">
              <w:rPr>
                <w:rFonts w:ascii="Verdana" w:hAnsi="Verdana" w:cs="Calibri"/>
                <w:color w:val="000000"/>
                <w:sz w:val="16"/>
                <w:szCs w:val="16"/>
              </w:rPr>
              <w:t xml:space="preserve"> Józef Nitka</w:t>
            </w:r>
            <w:r w:rsidRPr="00E324AF">
              <w:rPr>
                <w:rFonts w:ascii="Verdana" w:hAnsi="Verdana" w:cs="Calibri"/>
                <w:color w:val="000000"/>
                <w:sz w:val="16"/>
                <w:szCs w:val="16"/>
              </w:rPr>
              <w:br/>
              <w:t>Aparatura Naukowo-Badawcza, Kontrolno-Pomiarowa i Elektronika Przemysłowa</w:t>
            </w:r>
            <w:r w:rsidRPr="00E324AF">
              <w:rPr>
                <w:rFonts w:ascii="Verdana" w:hAnsi="Verdana" w:cs="Calibri"/>
                <w:color w:val="000000"/>
                <w:sz w:val="16"/>
                <w:szCs w:val="16"/>
              </w:rPr>
              <w:br/>
              <w:t>Niewiesze</w:t>
            </w:r>
            <w:r w:rsidRPr="00E324AF">
              <w:rPr>
                <w:rFonts w:ascii="Verdana" w:hAnsi="Verdana" w:cs="Calibri"/>
                <w:color w:val="000000"/>
                <w:sz w:val="16"/>
                <w:szCs w:val="16"/>
              </w:rPr>
              <w:br/>
              <w:t xml:space="preserve">ul. </w:t>
            </w:r>
            <w:proofErr w:type="spellStart"/>
            <w:r w:rsidRPr="00E324AF">
              <w:rPr>
                <w:rFonts w:ascii="Verdana" w:hAnsi="Verdana" w:cs="Calibri"/>
                <w:color w:val="000000"/>
                <w:sz w:val="16"/>
                <w:szCs w:val="16"/>
              </w:rPr>
              <w:t>Piskowicka</w:t>
            </w:r>
            <w:proofErr w:type="spellEnd"/>
            <w:r w:rsidRPr="00E324AF">
              <w:rPr>
                <w:rFonts w:ascii="Verdana" w:hAnsi="Verdana" w:cs="Calibri"/>
                <w:color w:val="000000"/>
                <w:sz w:val="16"/>
                <w:szCs w:val="16"/>
              </w:rPr>
              <w:t xml:space="preserve"> 12</w:t>
            </w:r>
            <w:r w:rsidRPr="00E324AF">
              <w:rPr>
                <w:rFonts w:ascii="Verdana" w:hAnsi="Verdana" w:cs="Calibri"/>
                <w:color w:val="000000"/>
                <w:sz w:val="16"/>
                <w:szCs w:val="16"/>
              </w:rPr>
              <w:br/>
              <w:t>44-172 Poniszowice k/Gliwic</w:t>
            </w:r>
          </w:p>
        </w:tc>
        <w:tc>
          <w:tcPr>
            <w:tcW w:w="1041" w:type="pct"/>
            <w:tcBorders>
              <w:top w:val="nil"/>
              <w:left w:val="single" w:sz="8" w:space="0" w:color="A6A6A6"/>
              <w:bottom w:val="nil"/>
              <w:right w:val="single" w:sz="8" w:space="0" w:color="A6A6A6"/>
            </w:tcBorders>
            <w:shd w:val="clear" w:color="auto" w:fill="auto"/>
            <w:noWrap/>
            <w:vAlign w:val="center"/>
            <w:hideMark/>
          </w:tcPr>
          <w:p w14:paraId="786C5D83" w14:textId="77777777" w:rsidR="00E324AF" w:rsidRPr="00E324AF" w:rsidRDefault="00E324AF" w:rsidP="00E324AF">
            <w:pPr>
              <w:jc w:val="right"/>
              <w:rPr>
                <w:rFonts w:ascii="Verdana" w:hAnsi="Verdana" w:cs="Calibri"/>
                <w:color w:val="000000"/>
                <w:sz w:val="16"/>
                <w:szCs w:val="16"/>
              </w:rPr>
            </w:pPr>
            <w:r w:rsidRPr="00E324AF">
              <w:rPr>
                <w:rFonts w:ascii="Verdana" w:hAnsi="Verdana" w:cs="Calibri"/>
                <w:color w:val="000000"/>
                <w:sz w:val="16"/>
                <w:szCs w:val="16"/>
              </w:rPr>
              <w:t>100 008,00 zł</w:t>
            </w:r>
          </w:p>
        </w:tc>
        <w:tc>
          <w:tcPr>
            <w:tcW w:w="893" w:type="pct"/>
            <w:tcBorders>
              <w:top w:val="nil"/>
              <w:left w:val="nil"/>
              <w:bottom w:val="nil"/>
              <w:right w:val="single" w:sz="8" w:space="0" w:color="A6A6A6"/>
            </w:tcBorders>
            <w:shd w:val="clear" w:color="auto" w:fill="auto"/>
            <w:noWrap/>
            <w:vAlign w:val="center"/>
            <w:hideMark/>
          </w:tcPr>
          <w:p w14:paraId="704C6758"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6 tygodni</w:t>
            </w:r>
          </w:p>
        </w:tc>
        <w:tc>
          <w:tcPr>
            <w:tcW w:w="944" w:type="pct"/>
            <w:tcBorders>
              <w:top w:val="nil"/>
              <w:left w:val="nil"/>
              <w:bottom w:val="nil"/>
              <w:right w:val="nil"/>
            </w:tcBorders>
            <w:shd w:val="clear" w:color="auto" w:fill="auto"/>
            <w:noWrap/>
            <w:vAlign w:val="center"/>
            <w:hideMark/>
          </w:tcPr>
          <w:p w14:paraId="3E258571" w14:textId="77777777" w:rsidR="00E324AF" w:rsidRPr="00E324AF" w:rsidRDefault="00E324AF" w:rsidP="00E324AF">
            <w:pPr>
              <w:jc w:val="center"/>
              <w:rPr>
                <w:rFonts w:ascii="Verdana" w:hAnsi="Verdana" w:cs="Calibri"/>
                <w:color w:val="000000"/>
                <w:sz w:val="16"/>
                <w:szCs w:val="16"/>
              </w:rPr>
            </w:pPr>
            <w:r w:rsidRPr="00E324AF">
              <w:rPr>
                <w:rFonts w:ascii="Verdana" w:hAnsi="Verdana" w:cs="Calibri"/>
                <w:color w:val="000000"/>
                <w:sz w:val="16"/>
                <w:szCs w:val="16"/>
              </w:rPr>
              <w:t>25 miesięcy</w:t>
            </w:r>
          </w:p>
        </w:tc>
        <w:tc>
          <w:tcPr>
            <w:tcW w:w="489" w:type="pct"/>
            <w:tcBorders>
              <w:top w:val="nil"/>
              <w:left w:val="single" w:sz="8" w:space="0" w:color="A6A6A6"/>
              <w:bottom w:val="nil"/>
              <w:right w:val="single" w:sz="8" w:space="0" w:color="A6A6A6"/>
            </w:tcBorders>
            <w:shd w:val="clear" w:color="auto" w:fill="auto"/>
            <w:noWrap/>
            <w:vAlign w:val="bottom"/>
            <w:hideMark/>
          </w:tcPr>
          <w:p w14:paraId="407D1E3C" w14:textId="77777777" w:rsidR="00E324AF" w:rsidRPr="00E324AF" w:rsidRDefault="00E324AF" w:rsidP="00E324AF">
            <w:pPr>
              <w:rPr>
                <w:rFonts w:ascii="Verdana" w:hAnsi="Verdana" w:cs="Calibri"/>
                <w:color w:val="000000"/>
                <w:sz w:val="16"/>
                <w:szCs w:val="16"/>
              </w:rPr>
            </w:pPr>
            <w:r w:rsidRPr="00E324AF">
              <w:rPr>
                <w:rFonts w:ascii="Verdana" w:hAnsi="Verdana" w:cs="Calibri"/>
                <w:color w:val="000000"/>
                <w:sz w:val="16"/>
                <w:szCs w:val="16"/>
              </w:rPr>
              <w:t> </w:t>
            </w:r>
          </w:p>
        </w:tc>
      </w:tr>
      <w:tr w:rsidR="00E324AF" w:rsidRPr="00E324AF" w14:paraId="2BE07D17" w14:textId="77777777" w:rsidTr="00E324AF">
        <w:trPr>
          <w:trHeight w:val="799"/>
        </w:trPr>
        <w:tc>
          <w:tcPr>
            <w:tcW w:w="286" w:type="pct"/>
            <w:vMerge/>
            <w:tcBorders>
              <w:top w:val="single" w:sz="4" w:space="0" w:color="757171"/>
              <w:left w:val="single" w:sz="4" w:space="0" w:color="757171"/>
              <w:bottom w:val="single" w:sz="4" w:space="0" w:color="757171"/>
              <w:right w:val="single" w:sz="8" w:space="0" w:color="A6A6A6"/>
            </w:tcBorders>
            <w:vAlign w:val="center"/>
            <w:hideMark/>
          </w:tcPr>
          <w:p w14:paraId="153B328D" w14:textId="77777777" w:rsidR="00E324AF" w:rsidRPr="00E324AF" w:rsidRDefault="00E324AF" w:rsidP="00E324AF">
            <w:pPr>
              <w:rPr>
                <w:rFonts w:ascii="Verdana" w:hAnsi="Verdana" w:cs="Calibri"/>
                <w:color w:val="000000"/>
                <w:sz w:val="16"/>
                <w:szCs w:val="16"/>
              </w:rPr>
            </w:pPr>
          </w:p>
        </w:tc>
        <w:tc>
          <w:tcPr>
            <w:tcW w:w="1346" w:type="pct"/>
            <w:vMerge/>
            <w:tcBorders>
              <w:top w:val="single" w:sz="4" w:space="0" w:color="757171"/>
              <w:left w:val="single" w:sz="8" w:space="0" w:color="A6A6A6"/>
              <w:bottom w:val="single" w:sz="4" w:space="0" w:color="757171"/>
              <w:right w:val="single" w:sz="4" w:space="0" w:color="757171"/>
            </w:tcBorders>
            <w:vAlign w:val="center"/>
            <w:hideMark/>
          </w:tcPr>
          <w:p w14:paraId="1B0F08D1" w14:textId="77777777" w:rsidR="00E324AF" w:rsidRPr="00E324AF" w:rsidRDefault="00E324AF" w:rsidP="00E324AF">
            <w:pPr>
              <w:rPr>
                <w:rFonts w:ascii="Verdana" w:hAnsi="Verdana" w:cs="Calibri"/>
                <w:color w:val="000000"/>
                <w:sz w:val="16"/>
                <w:szCs w:val="16"/>
              </w:rPr>
            </w:pPr>
          </w:p>
        </w:tc>
        <w:tc>
          <w:tcPr>
            <w:tcW w:w="1041" w:type="pct"/>
            <w:tcBorders>
              <w:top w:val="nil"/>
              <w:left w:val="single" w:sz="8" w:space="0" w:color="A6A6A6"/>
              <w:bottom w:val="single" w:sz="8" w:space="0" w:color="A6A6A6"/>
              <w:right w:val="single" w:sz="8" w:space="0" w:color="A6A6A6"/>
            </w:tcBorders>
            <w:shd w:val="clear" w:color="auto" w:fill="auto"/>
            <w:noWrap/>
            <w:vAlign w:val="center"/>
            <w:hideMark/>
          </w:tcPr>
          <w:p w14:paraId="2AD1F93E" w14:textId="77777777" w:rsidR="00E324AF" w:rsidRPr="00E324AF" w:rsidRDefault="00E324AF" w:rsidP="00E324AF">
            <w:pPr>
              <w:jc w:val="center"/>
              <w:rPr>
                <w:rFonts w:ascii="Verdana" w:hAnsi="Verdana" w:cs="Calibri"/>
                <w:b/>
                <w:bCs/>
                <w:color w:val="0070C0"/>
                <w:sz w:val="16"/>
                <w:szCs w:val="16"/>
              </w:rPr>
            </w:pPr>
            <w:r w:rsidRPr="00E324AF">
              <w:rPr>
                <w:rFonts w:ascii="Verdana" w:hAnsi="Verdana" w:cs="Calibri"/>
                <w:b/>
                <w:bCs/>
                <w:color w:val="0070C0"/>
                <w:sz w:val="16"/>
                <w:szCs w:val="16"/>
              </w:rPr>
              <w:t>60,00</w:t>
            </w:r>
          </w:p>
        </w:tc>
        <w:tc>
          <w:tcPr>
            <w:tcW w:w="893" w:type="pct"/>
            <w:tcBorders>
              <w:top w:val="nil"/>
              <w:left w:val="nil"/>
              <w:bottom w:val="single" w:sz="8" w:space="0" w:color="A6A6A6"/>
              <w:right w:val="single" w:sz="8" w:space="0" w:color="A6A6A6"/>
            </w:tcBorders>
            <w:shd w:val="clear" w:color="auto" w:fill="auto"/>
            <w:noWrap/>
            <w:vAlign w:val="center"/>
            <w:hideMark/>
          </w:tcPr>
          <w:p w14:paraId="545385A8" w14:textId="77777777" w:rsidR="00E324AF" w:rsidRPr="00E324AF" w:rsidRDefault="00E324AF" w:rsidP="00E324AF">
            <w:pPr>
              <w:jc w:val="center"/>
              <w:rPr>
                <w:rFonts w:ascii="Verdana" w:hAnsi="Verdana" w:cs="Calibri"/>
                <w:b/>
                <w:bCs/>
                <w:color w:val="0070C0"/>
                <w:sz w:val="16"/>
                <w:szCs w:val="16"/>
              </w:rPr>
            </w:pPr>
            <w:r w:rsidRPr="00E324AF">
              <w:rPr>
                <w:rFonts w:ascii="Verdana" w:hAnsi="Verdana" w:cs="Calibri"/>
                <w:b/>
                <w:bCs/>
                <w:color w:val="0070C0"/>
                <w:sz w:val="16"/>
                <w:szCs w:val="16"/>
              </w:rPr>
              <w:t>20,00</w:t>
            </w:r>
          </w:p>
        </w:tc>
        <w:tc>
          <w:tcPr>
            <w:tcW w:w="944" w:type="pct"/>
            <w:tcBorders>
              <w:top w:val="nil"/>
              <w:left w:val="nil"/>
              <w:bottom w:val="single" w:sz="8" w:space="0" w:color="A6A6A6"/>
              <w:right w:val="nil"/>
            </w:tcBorders>
            <w:shd w:val="clear" w:color="auto" w:fill="auto"/>
            <w:noWrap/>
            <w:vAlign w:val="center"/>
            <w:hideMark/>
          </w:tcPr>
          <w:p w14:paraId="233B5879" w14:textId="77777777" w:rsidR="00E324AF" w:rsidRPr="00E324AF" w:rsidRDefault="00E324AF" w:rsidP="00E324AF">
            <w:pPr>
              <w:jc w:val="center"/>
              <w:rPr>
                <w:rFonts w:ascii="Verdana" w:hAnsi="Verdana" w:cs="Calibri"/>
                <w:b/>
                <w:bCs/>
                <w:color w:val="0070C0"/>
                <w:sz w:val="16"/>
                <w:szCs w:val="16"/>
              </w:rPr>
            </w:pPr>
            <w:r w:rsidRPr="00E324AF">
              <w:rPr>
                <w:rFonts w:ascii="Verdana" w:hAnsi="Verdana" w:cs="Calibri"/>
                <w:b/>
                <w:bCs/>
                <w:color w:val="0070C0"/>
                <w:sz w:val="16"/>
                <w:szCs w:val="16"/>
              </w:rPr>
              <w:t>20,00</w:t>
            </w:r>
          </w:p>
        </w:tc>
        <w:tc>
          <w:tcPr>
            <w:tcW w:w="489" w:type="pct"/>
            <w:tcBorders>
              <w:top w:val="nil"/>
              <w:left w:val="single" w:sz="8" w:space="0" w:color="A6A6A6"/>
              <w:bottom w:val="single" w:sz="8" w:space="0" w:color="A6A6A6"/>
              <w:right w:val="single" w:sz="8" w:space="0" w:color="A6A6A6"/>
            </w:tcBorders>
            <w:shd w:val="clear" w:color="auto" w:fill="auto"/>
            <w:noWrap/>
            <w:vAlign w:val="center"/>
            <w:hideMark/>
          </w:tcPr>
          <w:p w14:paraId="36BDD6A6" w14:textId="77777777" w:rsidR="00E324AF" w:rsidRPr="00E324AF" w:rsidRDefault="00E324AF" w:rsidP="00E324AF">
            <w:pPr>
              <w:jc w:val="center"/>
              <w:rPr>
                <w:rFonts w:ascii="Verdana" w:hAnsi="Verdana" w:cs="Calibri"/>
                <w:b/>
                <w:bCs/>
                <w:color w:val="0070C0"/>
                <w:sz w:val="16"/>
                <w:szCs w:val="16"/>
              </w:rPr>
            </w:pPr>
            <w:r w:rsidRPr="00E324AF">
              <w:rPr>
                <w:rFonts w:ascii="Verdana" w:hAnsi="Verdana" w:cs="Calibri"/>
                <w:b/>
                <w:bCs/>
                <w:color w:val="0070C0"/>
                <w:sz w:val="16"/>
                <w:szCs w:val="16"/>
              </w:rPr>
              <w:t>100,00</w:t>
            </w:r>
          </w:p>
        </w:tc>
      </w:tr>
    </w:tbl>
    <w:p w14:paraId="4C14A09F" w14:textId="30E2F124" w:rsidR="00E324AF" w:rsidRDefault="00E324AF"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4E62D89D" w14:textId="77777777" w:rsidR="00E324AF" w:rsidRDefault="00E324AF" w:rsidP="00C37027">
      <w:pPr>
        <w:tabs>
          <w:tab w:val="right" w:pos="9356"/>
        </w:tabs>
        <w:ind w:right="-58"/>
        <w:jc w:val="both"/>
        <w:rPr>
          <w:rFonts w:ascii="Verdana" w:hAnsi="Verdana"/>
          <w:noProof/>
          <w:sz w:val="18"/>
          <w:szCs w:val="18"/>
        </w:rPr>
      </w:pPr>
    </w:p>
    <w:p w14:paraId="411CEB9B" w14:textId="77777777" w:rsidR="00E324AF" w:rsidRDefault="00E324AF" w:rsidP="00C37027">
      <w:pPr>
        <w:tabs>
          <w:tab w:val="right" w:pos="9356"/>
        </w:tabs>
        <w:ind w:right="-58"/>
        <w:jc w:val="both"/>
        <w:rPr>
          <w:rFonts w:ascii="Verdana" w:hAnsi="Verdana"/>
          <w:noProof/>
          <w:sz w:val="18"/>
          <w:szCs w:val="18"/>
        </w:rPr>
      </w:pPr>
    </w:p>
    <w:p w14:paraId="0D877AB8" w14:textId="77777777" w:rsidR="00E324AF" w:rsidRDefault="00E324AF" w:rsidP="00C37027">
      <w:pPr>
        <w:tabs>
          <w:tab w:val="right" w:pos="9356"/>
        </w:tabs>
        <w:ind w:right="-58"/>
        <w:jc w:val="both"/>
        <w:rPr>
          <w:rFonts w:ascii="Verdana" w:hAnsi="Verdana"/>
          <w:noProof/>
          <w:sz w:val="18"/>
          <w:szCs w:val="18"/>
        </w:rPr>
      </w:pPr>
    </w:p>
    <w:p w14:paraId="2DA3D6C9" w14:textId="77777777" w:rsidR="00E324AF" w:rsidRDefault="00E324AF" w:rsidP="00C37027">
      <w:pPr>
        <w:tabs>
          <w:tab w:val="right" w:pos="9356"/>
        </w:tabs>
        <w:ind w:right="-58"/>
        <w:jc w:val="both"/>
        <w:rPr>
          <w:rFonts w:ascii="Verdana" w:hAnsi="Verdana"/>
          <w:noProof/>
          <w:sz w:val="18"/>
          <w:szCs w:val="18"/>
        </w:rPr>
      </w:pPr>
    </w:p>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77777777"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57EE8C89"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 xml:space="preserve">SYL&amp;ANT Instruments </w:t>
      </w:r>
    </w:p>
    <w:p w14:paraId="75924027"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inż. Józef Nitka</w:t>
      </w:r>
    </w:p>
    <w:p w14:paraId="06B416F3"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 xml:space="preserve">Aparatura Naukowo-Badawcza, Kontrolno-Pomiarowa </w:t>
      </w:r>
    </w:p>
    <w:p w14:paraId="45E128A4"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i Elektronika Przemysłowa</w:t>
      </w:r>
    </w:p>
    <w:p w14:paraId="69E0F68A"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Niewiesze</w:t>
      </w:r>
    </w:p>
    <w:p w14:paraId="765EF99A" w14:textId="77777777" w:rsidR="00D578B3" w:rsidRPr="00D578B3"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 xml:space="preserve">ul. </w:t>
      </w:r>
      <w:proofErr w:type="spellStart"/>
      <w:r w:rsidRPr="00D578B3">
        <w:rPr>
          <w:rFonts w:ascii="Verdana" w:hAnsi="Verdana"/>
          <w:b/>
          <w:bCs/>
          <w:sz w:val="18"/>
          <w:szCs w:val="18"/>
        </w:rPr>
        <w:t>Piskowicka</w:t>
      </w:r>
      <w:proofErr w:type="spellEnd"/>
      <w:r w:rsidRPr="00D578B3">
        <w:rPr>
          <w:rFonts w:ascii="Verdana" w:hAnsi="Verdana"/>
          <w:b/>
          <w:bCs/>
          <w:sz w:val="18"/>
          <w:szCs w:val="18"/>
        </w:rPr>
        <w:t xml:space="preserve"> 12</w:t>
      </w:r>
    </w:p>
    <w:p w14:paraId="30860D69" w14:textId="349A713F" w:rsidR="00C37027" w:rsidRDefault="00D578B3" w:rsidP="00D578B3">
      <w:pPr>
        <w:pStyle w:val="Default"/>
        <w:tabs>
          <w:tab w:val="right" w:pos="8931"/>
        </w:tabs>
        <w:ind w:left="426" w:right="-97" w:firstLine="283"/>
        <w:jc w:val="both"/>
        <w:rPr>
          <w:rFonts w:ascii="Verdana" w:hAnsi="Verdana"/>
          <w:b/>
          <w:bCs/>
          <w:sz w:val="18"/>
          <w:szCs w:val="18"/>
        </w:rPr>
      </w:pPr>
      <w:r w:rsidRPr="00D578B3">
        <w:rPr>
          <w:rFonts w:ascii="Verdana" w:hAnsi="Verdana"/>
          <w:b/>
          <w:bCs/>
          <w:sz w:val="18"/>
          <w:szCs w:val="18"/>
        </w:rPr>
        <w:t>44-172 Poniszowice k/Gliwic</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32F3E95E" w14:textId="524C9C1B" w:rsidR="00D81740" w:rsidRPr="00D81740" w:rsidRDefault="00BD524A" w:rsidP="00D81740">
      <w:pPr>
        <w:jc w:val="both"/>
        <w:rPr>
          <w:rFonts w:ascii="Century Gothic" w:hAnsi="Century Gothic"/>
          <w:sz w:val="20"/>
          <w:szCs w:val="20"/>
        </w:rPr>
      </w:pPr>
      <w:r w:rsidRPr="00766B95">
        <w:rPr>
          <w:rFonts w:ascii="Century Gothic" w:hAnsi="Century Gothic" w:cs="Arial"/>
          <w:b/>
        </w:rPr>
        <w:t>Część 2</w:t>
      </w:r>
      <w:r w:rsidRPr="006B2275">
        <w:rPr>
          <w:rFonts w:ascii="Century Gothic" w:hAnsi="Century Gothic" w:cs="Arial"/>
          <w:b/>
          <w:sz w:val="20"/>
          <w:szCs w:val="20"/>
        </w:rPr>
        <w:t xml:space="preserve"> </w:t>
      </w:r>
      <w:r w:rsidR="00D81740">
        <w:rPr>
          <w:rFonts w:ascii="Century Gothic" w:hAnsi="Century Gothic" w:cs="Arial"/>
          <w:b/>
          <w:sz w:val="20"/>
          <w:szCs w:val="20"/>
        </w:rPr>
        <w:t xml:space="preserve"> </w:t>
      </w:r>
      <w:r w:rsidR="00D81740" w:rsidRPr="00D81740">
        <w:rPr>
          <w:rFonts w:ascii="Century Gothic" w:hAnsi="Century Gothic"/>
          <w:sz w:val="20"/>
          <w:szCs w:val="20"/>
        </w:rPr>
        <w:t>Zestaw do analizy białek na potrzeby Katedry i Zakładu Biologii Molekularnej i Komórkowej</w:t>
      </w:r>
    </w:p>
    <w:p w14:paraId="1BD48304" w14:textId="489C65A3" w:rsidR="006B2275" w:rsidRDefault="006B2275" w:rsidP="00D81740">
      <w:pPr>
        <w:spacing w:after="60" w:line="240" w:lineRule="exact"/>
        <w:jc w:val="both"/>
        <w:rPr>
          <w:rFonts w:ascii="Verdana" w:hAnsi="Verdana"/>
          <w:noProof/>
          <w:sz w:val="18"/>
          <w:szCs w:val="18"/>
        </w:rPr>
      </w:pPr>
    </w:p>
    <w:p w14:paraId="3548139D" w14:textId="47BF956E" w:rsidR="00BD524A" w:rsidRPr="00DA26FE" w:rsidRDefault="00BD524A"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69F8B8BA" w14:textId="77777777" w:rsidR="00D81740" w:rsidRPr="00D81740"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1)</w:t>
      </w:r>
      <w:r w:rsidRPr="00D81740">
        <w:rPr>
          <w:rFonts w:ascii="Verdana" w:hAnsi="Verdana" w:cs="Arial"/>
          <w:sz w:val="18"/>
          <w:szCs w:val="18"/>
        </w:rPr>
        <w:tab/>
        <w:t>Cena realizacji przedmiotu zamówienia – 60 %,</w:t>
      </w:r>
    </w:p>
    <w:p w14:paraId="05D3A545" w14:textId="77777777" w:rsidR="00D81740" w:rsidRPr="00D81740"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2)</w:t>
      </w:r>
      <w:r w:rsidRPr="00D81740">
        <w:rPr>
          <w:rFonts w:ascii="Verdana" w:hAnsi="Verdana" w:cs="Arial"/>
          <w:sz w:val="18"/>
          <w:szCs w:val="18"/>
        </w:rPr>
        <w:tab/>
        <w:t>Termin realizacji przedmiotu zamówienia – 20 %,</w:t>
      </w:r>
    </w:p>
    <w:p w14:paraId="3D1DBBE1" w14:textId="2377F88C" w:rsidR="00BD524A"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3)</w:t>
      </w:r>
      <w:r w:rsidRPr="00D81740">
        <w:rPr>
          <w:rFonts w:ascii="Verdana" w:hAnsi="Verdana" w:cs="Arial"/>
          <w:sz w:val="18"/>
          <w:szCs w:val="18"/>
        </w:rPr>
        <w:tab/>
        <w:t>Okres gwarancji - 20 %.</w:t>
      </w:r>
    </w:p>
    <w:p w14:paraId="4BD51001" w14:textId="77777777" w:rsidR="00D81740" w:rsidRDefault="00D81740" w:rsidP="00D81740">
      <w:pPr>
        <w:spacing w:after="60" w:line="240" w:lineRule="exact"/>
        <w:jc w:val="both"/>
        <w:rPr>
          <w:rFonts w:ascii="Verdana" w:hAnsi="Verdana" w:cs="Arial"/>
          <w:sz w:val="18"/>
          <w:szCs w:val="18"/>
        </w:rPr>
      </w:pPr>
    </w:p>
    <w:p w14:paraId="15BA7340" w14:textId="77777777" w:rsidR="00C37027" w:rsidRPr="00766B95" w:rsidRDefault="00C37027" w:rsidP="0006020A">
      <w:pPr>
        <w:pStyle w:val="Akapitzlist"/>
        <w:numPr>
          <w:ilvl w:val="0"/>
          <w:numId w:val="17"/>
        </w:numPr>
        <w:tabs>
          <w:tab w:val="right" w:pos="9356"/>
        </w:tabs>
        <w:ind w:right="-58"/>
        <w:jc w:val="both"/>
        <w:rPr>
          <w:rFonts w:ascii="Verdana" w:hAnsi="Verdana"/>
          <w:b/>
          <w:bCs/>
          <w:noProof/>
          <w:sz w:val="18"/>
          <w:szCs w:val="18"/>
          <w:u w:val="single"/>
        </w:rPr>
      </w:pPr>
      <w:r w:rsidRPr="00766B95">
        <w:rPr>
          <w:rFonts w:ascii="Verdana" w:hAnsi="Verdana"/>
          <w:b/>
          <w:bCs/>
          <w:noProof/>
          <w:sz w:val="18"/>
          <w:szCs w:val="18"/>
          <w:u w:val="single"/>
        </w:rPr>
        <w:t>Złożona oferta.</w:t>
      </w:r>
    </w:p>
    <w:p w14:paraId="2CE4140D" w14:textId="77777777" w:rsidR="00C37027" w:rsidRDefault="00C37027" w:rsidP="00766B95">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3716E595" w14:textId="4E6CF757" w:rsidR="00D81740" w:rsidRDefault="00D81740" w:rsidP="00C37027">
      <w:pPr>
        <w:tabs>
          <w:tab w:val="right" w:pos="9356"/>
        </w:tabs>
        <w:ind w:left="426" w:right="-58"/>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100CD7">
        <w:rPr>
          <w:rFonts w:ascii="Verdana" w:hAnsi="Verdana"/>
          <w:noProof/>
          <w:sz w:val="18"/>
          <w:szCs w:val="18"/>
        </w:rPr>
        <w:instrText xml:space="preserve">Excel.Sheet.12 "C:\\PRZETARGI I ZAPYTANIA OFERTOWE\\PN, ZC, WR\\2020 PN\\59 Sprzęt laboratoryjny\\59 Zeszyt 2.xlsx" "Ocena ofert!W14K1:W18K6"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523"/>
        <w:gridCol w:w="2585"/>
        <w:gridCol w:w="1604"/>
        <w:gridCol w:w="1604"/>
        <w:gridCol w:w="1604"/>
        <w:gridCol w:w="1602"/>
      </w:tblGrid>
      <w:tr w:rsidR="00D81740" w:rsidRPr="00D81740" w14:paraId="3DFFB682" w14:textId="77777777" w:rsidTr="00D81740">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1E3D33F" w14:textId="77777777" w:rsidR="00D81740" w:rsidRPr="00D81740" w:rsidRDefault="00D81740">
            <w:pPr>
              <w:jc w:val="center"/>
              <w:rPr>
                <w:rFonts w:ascii="Verdana" w:hAnsi="Verdana" w:cs="Calibri"/>
                <w:color w:val="000000"/>
                <w:sz w:val="18"/>
                <w:szCs w:val="18"/>
              </w:rPr>
            </w:pPr>
            <w:r w:rsidRPr="00D81740">
              <w:rPr>
                <w:rFonts w:ascii="Verdana" w:hAnsi="Verdana" w:cs="Calibri"/>
                <w:color w:val="000000"/>
                <w:sz w:val="18"/>
                <w:szCs w:val="18"/>
              </w:rPr>
              <w:t>L.p.</w:t>
            </w:r>
          </w:p>
        </w:tc>
        <w:tc>
          <w:tcPr>
            <w:tcW w:w="1358" w:type="pct"/>
            <w:tcBorders>
              <w:top w:val="single" w:sz="8" w:space="0" w:color="A6A6A6"/>
              <w:left w:val="nil"/>
              <w:bottom w:val="single" w:sz="8" w:space="0" w:color="A6A6A6"/>
              <w:right w:val="single" w:sz="8" w:space="0" w:color="A6A6A6"/>
            </w:tcBorders>
            <w:shd w:val="clear" w:color="auto" w:fill="auto"/>
            <w:vAlign w:val="center"/>
            <w:hideMark/>
          </w:tcPr>
          <w:p w14:paraId="6C2BC597"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Wykonawca, adres</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66482A6A"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Cena brutto przedmiotu zamówienia</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79900862"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 xml:space="preserve">Termin realizacji przedmiotu zamówienia </w:t>
            </w:r>
          </w:p>
        </w:tc>
        <w:tc>
          <w:tcPr>
            <w:tcW w:w="842" w:type="pct"/>
            <w:tcBorders>
              <w:top w:val="single" w:sz="8" w:space="0" w:color="A6A6A6"/>
              <w:left w:val="nil"/>
              <w:bottom w:val="single" w:sz="8" w:space="0" w:color="A6A6A6"/>
              <w:right w:val="nil"/>
            </w:tcBorders>
            <w:shd w:val="clear" w:color="auto" w:fill="auto"/>
            <w:vAlign w:val="center"/>
            <w:hideMark/>
          </w:tcPr>
          <w:p w14:paraId="259E9CAD" w14:textId="77777777" w:rsidR="00D81740" w:rsidRPr="00D81740" w:rsidRDefault="00D81740" w:rsidP="00D81740">
            <w:pPr>
              <w:jc w:val="center"/>
              <w:rPr>
                <w:rFonts w:ascii="Verdana" w:hAnsi="Verdana" w:cs="Calibri"/>
                <w:color w:val="000000"/>
                <w:sz w:val="16"/>
                <w:szCs w:val="16"/>
              </w:rPr>
            </w:pPr>
            <w:r w:rsidRPr="00D81740">
              <w:rPr>
                <w:rFonts w:ascii="Verdana" w:hAnsi="Verdana" w:cs="Calibri"/>
                <w:color w:val="000000"/>
                <w:sz w:val="16"/>
                <w:szCs w:val="16"/>
              </w:rPr>
              <w:t>Okres gwarancji przedmiotu zamówienia</w:t>
            </w:r>
          </w:p>
        </w:tc>
        <w:tc>
          <w:tcPr>
            <w:tcW w:w="842"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0ED631A"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Łączna punktacja</w:t>
            </w:r>
          </w:p>
        </w:tc>
      </w:tr>
      <w:tr w:rsidR="00D81740" w:rsidRPr="00D81740" w14:paraId="0FDC8F0A" w14:textId="77777777" w:rsidTr="00D81740">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16097FCE" w14:textId="77777777" w:rsidR="00D81740" w:rsidRPr="00D81740" w:rsidRDefault="00D81740" w:rsidP="00D81740">
            <w:pPr>
              <w:rPr>
                <w:rFonts w:ascii="Verdana" w:hAnsi="Verdana" w:cs="Calibri"/>
                <w:color w:val="000000"/>
                <w:sz w:val="18"/>
                <w:szCs w:val="18"/>
              </w:rPr>
            </w:pPr>
            <w:r w:rsidRPr="00D81740">
              <w:rPr>
                <w:rFonts w:ascii="Verdana" w:hAnsi="Verdana" w:cs="Calibri"/>
                <w:color w:val="000000"/>
                <w:sz w:val="18"/>
                <w:szCs w:val="18"/>
              </w:rPr>
              <w:t> </w:t>
            </w:r>
          </w:p>
        </w:tc>
        <w:tc>
          <w:tcPr>
            <w:tcW w:w="1358" w:type="pct"/>
            <w:tcBorders>
              <w:top w:val="nil"/>
              <w:left w:val="nil"/>
              <w:bottom w:val="nil"/>
              <w:right w:val="single" w:sz="8" w:space="0" w:color="A6A6A6"/>
            </w:tcBorders>
            <w:shd w:val="clear" w:color="auto" w:fill="auto"/>
            <w:vAlign w:val="center"/>
            <w:hideMark/>
          </w:tcPr>
          <w:p w14:paraId="0578CEDE" w14:textId="77777777" w:rsidR="00D81740" w:rsidRPr="00D81740" w:rsidRDefault="00D81740" w:rsidP="00D81740">
            <w:pPr>
              <w:rPr>
                <w:rFonts w:ascii="Verdana" w:hAnsi="Verdana" w:cs="Calibri"/>
                <w:color w:val="000000"/>
                <w:sz w:val="18"/>
                <w:szCs w:val="18"/>
              </w:rPr>
            </w:pPr>
            <w:r w:rsidRPr="00D81740">
              <w:rPr>
                <w:rFonts w:ascii="Verdana" w:hAnsi="Verdana" w:cs="Calibri"/>
                <w:color w:val="000000"/>
                <w:sz w:val="18"/>
                <w:szCs w:val="18"/>
              </w:rPr>
              <w:t> </w:t>
            </w:r>
          </w:p>
        </w:tc>
        <w:tc>
          <w:tcPr>
            <w:tcW w:w="842" w:type="pct"/>
            <w:tcBorders>
              <w:top w:val="nil"/>
              <w:left w:val="nil"/>
              <w:bottom w:val="single" w:sz="8" w:space="0" w:color="A6A6A6"/>
              <w:right w:val="single" w:sz="8" w:space="0" w:color="A6A6A6"/>
            </w:tcBorders>
            <w:shd w:val="clear" w:color="auto" w:fill="auto"/>
            <w:vAlign w:val="center"/>
            <w:hideMark/>
          </w:tcPr>
          <w:p w14:paraId="06A4C3A3" w14:textId="77777777" w:rsidR="00D81740" w:rsidRPr="00D81740" w:rsidRDefault="00D81740" w:rsidP="00D81740">
            <w:pPr>
              <w:jc w:val="center"/>
              <w:rPr>
                <w:rFonts w:ascii="Verdana" w:hAnsi="Verdana" w:cs="Calibri"/>
                <w:color w:val="0070C0"/>
                <w:sz w:val="18"/>
                <w:szCs w:val="18"/>
              </w:rPr>
            </w:pPr>
            <w:r w:rsidRPr="00D81740">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79F20566" w14:textId="77777777" w:rsidR="00D81740" w:rsidRPr="00D81740" w:rsidRDefault="00D81740" w:rsidP="00D81740">
            <w:pPr>
              <w:jc w:val="center"/>
              <w:rPr>
                <w:rFonts w:ascii="Verdana" w:hAnsi="Verdana" w:cs="Calibri"/>
                <w:color w:val="0070C0"/>
                <w:sz w:val="18"/>
                <w:szCs w:val="18"/>
              </w:rPr>
            </w:pPr>
            <w:r w:rsidRPr="00D81740">
              <w:rPr>
                <w:rFonts w:ascii="Verdana" w:hAnsi="Verdana" w:cs="Calibri"/>
                <w:color w:val="0070C0"/>
                <w:sz w:val="18"/>
                <w:szCs w:val="18"/>
              </w:rPr>
              <w:t>punkty</w:t>
            </w:r>
          </w:p>
        </w:tc>
        <w:tc>
          <w:tcPr>
            <w:tcW w:w="842" w:type="pct"/>
            <w:tcBorders>
              <w:top w:val="nil"/>
              <w:left w:val="nil"/>
              <w:bottom w:val="single" w:sz="8" w:space="0" w:color="A6A6A6"/>
              <w:right w:val="nil"/>
            </w:tcBorders>
            <w:shd w:val="clear" w:color="auto" w:fill="auto"/>
            <w:vAlign w:val="center"/>
            <w:hideMark/>
          </w:tcPr>
          <w:p w14:paraId="54C61B4E" w14:textId="77777777" w:rsidR="00D81740" w:rsidRPr="00D81740" w:rsidRDefault="00D81740" w:rsidP="00D81740">
            <w:pPr>
              <w:jc w:val="center"/>
              <w:rPr>
                <w:rFonts w:ascii="Verdana" w:hAnsi="Verdana" w:cs="Calibri"/>
                <w:color w:val="0070C0"/>
                <w:sz w:val="18"/>
                <w:szCs w:val="18"/>
              </w:rPr>
            </w:pPr>
            <w:r w:rsidRPr="00D81740">
              <w:rPr>
                <w:rFonts w:ascii="Verdana" w:hAnsi="Verdana" w:cs="Calibri"/>
                <w:color w:val="0070C0"/>
                <w:sz w:val="18"/>
                <w:szCs w:val="18"/>
              </w:rPr>
              <w:t>punkty</w:t>
            </w:r>
          </w:p>
        </w:tc>
        <w:tc>
          <w:tcPr>
            <w:tcW w:w="842" w:type="pct"/>
            <w:tcBorders>
              <w:top w:val="nil"/>
              <w:left w:val="single" w:sz="8" w:space="0" w:color="A6A6A6"/>
              <w:bottom w:val="single" w:sz="8" w:space="0" w:color="A6A6A6"/>
              <w:right w:val="single" w:sz="8" w:space="0" w:color="A6A6A6"/>
            </w:tcBorders>
            <w:shd w:val="clear" w:color="auto" w:fill="auto"/>
            <w:vAlign w:val="center"/>
            <w:hideMark/>
          </w:tcPr>
          <w:p w14:paraId="4F1265EA" w14:textId="77777777" w:rsidR="00D81740" w:rsidRPr="00D81740" w:rsidRDefault="00D81740" w:rsidP="00D81740">
            <w:pPr>
              <w:jc w:val="center"/>
              <w:rPr>
                <w:rFonts w:ascii="Verdana" w:hAnsi="Verdana" w:cs="Calibri"/>
                <w:color w:val="0070C0"/>
                <w:sz w:val="18"/>
                <w:szCs w:val="18"/>
              </w:rPr>
            </w:pPr>
            <w:r w:rsidRPr="00D81740">
              <w:rPr>
                <w:rFonts w:ascii="Verdana" w:hAnsi="Verdana" w:cs="Calibri"/>
                <w:color w:val="0070C0"/>
                <w:sz w:val="18"/>
                <w:szCs w:val="18"/>
              </w:rPr>
              <w:t>punkty</w:t>
            </w:r>
          </w:p>
        </w:tc>
      </w:tr>
      <w:tr w:rsidR="00D81740" w:rsidRPr="00D81740" w14:paraId="45286B5B" w14:textId="77777777" w:rsidTr="00D81740">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B681B9F"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1.</w:t>
            </w:r>
          </w:p>
        </w:tc>
        <w:tc>
          <w:tcPr>
            <w:tcW w:w="135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3F863F4" w14:textId="77777777" w:rsidR="00D81740" w:rsidRPr="00D81740" w:rsidRDefault="00D81740" w:rsidP="00D81740">
            <w:pPr>
              <w:rPr>
                <w:rFonts w:ascii="Verdana" w:hAnsi="Verdana" w:cs="Calibri"/>
                <w:color w:val="000000"/>
                <w:sz w:val="18"/>
                <w:szCs w:val="18"/>
              </w:rPr>
            </w:pPr>
            <w:r w:rsidRPr="00D81740">
              <w:rPr>
                <w:rFonts w:ascii="Verdana" w:hAnsi="Verdana" w:cs="Calibri"/>
                <w:color w:val="000000"/>
                <w:sz w:val="18"/>
                <w:szCs w:val="18"/>
              </w:rPr>
              <w:t>BIO-RAD Polska Sp. z o.o.</w:t>
            </w:r>
            <w:r w:rsidRPr="00D81740">
              <w:rPr>
                <w:rFonts w:ascii="Verdana" w:hAnsi="Verdana" w:cs="Calibri"/>
                <w:color w:val="000000"/>
                <w:sz w:val="18"/>
                <w:szCs w:val="18"/>
              </w:rPr>
              <w:br/>
              <w:t>ul. Przyokopowa 33</w:t>
            </w:r>
            <w:r w:rsidRPr="00D81740">
              <w:rPr>
                <w:rFonts w:ascii="Verdana" w:hAnsi="Verdana" w:cs="Calibri"/>
                <w:color w:val="000000"/>
                <w:sz w:val="18"/>
                <w:szCs w:val="18"/>
              </w:rPr>
              <w:br/>
              <w:t>01-208 Warszawa</w:t>
            </w:r>
          </w:p>
        </w:tc>
        <w:tc>
          <w:tcPr>
            <w:tcW w:w="842" w:type="pct"/>
            <w:tcBorders>
              <w:top w:val="nil"/>
              <w:left w:val="single" w:sz="8" w:space="0" w:color="A6A6A6"/>
              <w:bottom w:val="nil"/>
              <w:right w:val="single" w:sz="8" w:space="0" w:color="A6A6A6"/>
            </w:tcBorders>
            <w:shd w:val="clear" w:color="auto" w:fill="auto"/>
            <w:noWrap/>
            <w:vAlign w:val="center"/>
            <w:hideMark/>
          </w:tcPr>
          <w:p w14:paraId="6B1F3C2A" w14:textId="77777777" w:rsidR="00D81740" w:rsidRPr="00D81740" w:rsidRDefault="00D81740" w:rsidP="00D81740">
            <w:pPr>
              <w:jc w:val="right"/>
              <w:rPr>
                <w:rFonts w:ascii="Verdana" w:hAnsi="Verdana" w:cs="Calibri"/>
                <w:color w:val="000000"/>
                <w:sz w:val="18"/>
                <w:szCs w:val="18"/>
              </w:rPr>
            </w:pPr>
            <w:r w:rsidRPr="00D81740">
              <w:rPr>
                <w:rFonts w:ascii="Verdana" w:hAnsi="Verdana" w:cs="Calibri"/>
                <w:color w:val="000000"/>
                <w:sz w:val="18"/>
                <w:szCs w:val="18"/>
              </w:rPr>
              <w:t>9 644,41 zł</w:t>
            </w:r>
          </w:p>
        </w:tc>
        <w:tc>
          <w:tcPr>
            <w:tcW w:w="842" w:type="pct"/>
            <w:tcBorders>
              <w:top w:val="nil"/>
              <w:left w:val="nil"/>
              <w:bottom w:val="nil"/>
              <w:right w:val="single" w:sz="8" w:space="0" w:color="A6A6A6"/>
            </w:tcBorders>
            <w:shd w:val="clear" w:color="auto" w:fill="auto"/>
            <w:noWrap/>
            <w:vAlign w:val="center"/>
            <w:hideMark/>
          </w:tcPr>
          <w:p w14:paraId="2853FDC3"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4 tygodnie</w:t>
            </w:r>
          </w:p>
        </w:tc>
        <w:tc>
          <w:tcPr>
            <w:tcW w:w="842" w:type="pct"/>
            <w:tcBorders>
              <w:top w:val="nil"/>
              <w:left w:val="nil"/>
              <w:bottom w:val="nil"/>
              <w:right w:val="nil"/>
            </w:tcBorders>
            <w:shd w:val="clear" w:color="auto" w:fill="auto"/>
            <w:noWrap/>
            <w:vAlign w:val="center"/>
            <w:hideMark/>
          </w:tcPr>
          <w:p w14:paraId="393AE7E6" w14:textId="77777777" w:rsidR="00D81740" w:rsidRPr="00D81740" w:rsidRDefault="00D81740" w:rsidP="00D81740">
            <w:pPr>
              <w:jc w:val="center"/>
              <w:rPr>
                <w:rFonts w:ascii="Verdana" w:hAnsi="Verdana" w:cs="Calibri"/>
                <w:color w:val="000000"/>
                <w:sz w:val="18"/>
                <w:szCs w:val="18"/>
              </w:rPr>
            </w:pPr>
            <w:r w:rsidRPr="00D81740">
              <w:rPr>
                <w:rFonts w:ascii="Verdana" w:hAnsi="Verdana" w:cs="Calibri"/>
                <w:color w:val="000000"/>
                <w:sz w:val="18"/>
                <w:szCs w:val="18"/>
              </w:rPr>
              <w:t xml:space="preserve">12 miesięcy   </w:t>
            </w:r>
          </w:p>
        </w:tc>
        <w:tc>
          <w:tcPr>
            <w:tcW w:w="842" w:type="pct"/>
            <w:tcBorders>
              <w:top w:val="nil"/>
              <w:left w:val="single" w:sz="8" w:space="0" w:color="A6A6A6"/>
              <w:bottom w:val="nil"/>
              <w:right w:val="single" w:sz="8" w:space="0" w:color="A6A6A6"/>
            </w:tcBorders>
            <w:shd w:val="clear" w:color="auto" w:fill="auto"/>
            <w:noWrap/>
            <w:vAlign w:val="bottom"/>
            <w:hideMark/>
          </w:tcPr>
          <w:p w14:paraId="23DF3607" w14:textId="77777777" w:rsidR="00D81740" w:rsidRPr="00D81740" w:rsidRDefault="00D81740" w:rsidP="00D81740">
            <w:pPr>
              <w:rPr>
                <w:rFonts w:ascii="Verdana" w:hAnsi="Verdana" w:cs="Calibri"/>
                <w:color w:val="000000"/>
                <w:sz w:val="18"/>
                <w:szCs w:val="18"/>
              </w:rPr>
            </w:pPr>
            <w:r w:rsidRPr="00D81740">
              <w:rPr>
                <w:rFonts w:ascii="Verdana" w:hAnsi="Verdana" w:cs="Calibri"/>
                <w:color w:val="000000"/>
                <w:sz w:val="18"/>
                <w:szCs w:val="18"/>
              </w:rPr>
              <w:t> </w:t>
            </w:r>
          </w:p>
        </w:tc>
      </w:tr>
      <w:tr w:rsidR="00D81740" w:rsidRPr="00D81740" w14:paraId="7BA9AB20" w14:textId="77777777" w:rsidTr="00D81740">
        <w:trPr>
          <w:trHeight w:val="357"/>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3AAB6078" w14:textId="77777777" w:rsidR="00D81740" w:rsidRPr="00D81740" w:rsidRDefault="00D81740" w:rsidP="00D81740">
            <w:pPr>
              <w:rPr>
                <w:rFonts w:ascii="Verdana" w:hAnsi="Verdana" w:cs="Calibri"/>
                <w:color w:val="000000"/>
                <w:sz w:val="18"/>
                <w:szCs w:val="18"/>
              </w:rPr>
            </w:pPr>
          </w:p>
        </w:tc>
        <w:tc>
          <w:tcPr>
            <w:tcW w:w="1358" w:type="pct"/>
            <w:vMerge/>
            <w:tcBorders>
              <w:top w:val="single" w:sz="4" w:space="0" w:color="757171"/>
              <w:left w:val="single" w:sz="8" w:space="0" w:color="A6A6A6"/>
              <w:bottom w:val="single" w:sz="4" w:space="0" w:color="757171"/>
              <w:right w:val="single" w:sz="4" w:space="0" w:color="757171"/>
            </w:tcBorders>
            <w:vAlign w:val="center"/>
            <w:hideMark/>
          </w:tcPr>
          <w:p w14:paraId="5BA0B056" w14:textId="77777777" w:rsidR="00D81740" w:rsidRPr="00D81740" w:rsidRDefault="00D81740" w:rsidP="00D81740">
            <w:pPr>
              <w:rPr>
                <w:rFonts w:ascii="Verdana" w:hAnsi="Verdana" w:cs="Calibri"/>
                <w:color w:val="000000"/>
                <w:sz w:val="18"/>
                <w:szCs w:val="18"/>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3E99BDCA" w14:textId="77777777" w:rsidR="00D81740" w:rsidRPr="00D81740" w:rsidRDefault="00D81740" w:rsidP="00D81740">
            <w:pPr>
              <w:jc w:val="center"/>
              <w:rPr>
                <w:rFonts w:ascii="Verdana" w:hAnsi="Verdana" w:cs="Calibri"/>
                <w:b/>
                <w:bCs/>
                <w:color w:val="0070C0"/>
                <w:sz w:val="18"/>
                <w:szCs w:val="18"/>
              </w:rPr>
            </w:pPr>
            <w:r w:rsidRPr="00D81740">
              <w:rPr>
                <w:rFonts w:ascii="Verdana" w:hAnsi="Verdana" w:cs="Calibri"/>
                <w:b/>
                <w:bCs/>
                <w:color w:val="0070C0"/>
                <w:sz w:val="18"/>
                <w:szCs w:val="18"/>
              </w:rPr>
              <w:t>60,00</w:t>
            </w:r>
          </w:p>
        </w:tc>
        <w:tc>
          <w:tcPr>
            <w:tcW w:w="842" w:type="pct"/>
            <w:tcBorders>
              <w:top w:val="nil"/>
              <w:left w:val="nil"/>
              <w:bottom w:val="single" w:sz="8" w:space="0" w:color="A6A6A6"/>
              <w:right w:val="single" w:sz="8" w:space="0" w:color="A6A6A6"/>
            </w:tcBorders>
            <w:shd w:val="clear" w:color="auto" w:fill="auto"/>
            <w:noWrap/>
            <w:vAlign w:val="center"/>
            <w:hideMark/>
          </w:tcPr>
          <w:p w14:paraId="2B12D376" w14:textId="77777777" w:rsidR="00D81740" w:rsidRPr="00D81740" w:rsidRDefault="00D81740" w:rsidP="00D81740">
            <w:pPr>
              <w:jc w:val="center"/>
              <w:rPr>
                <w:rFonts w:ascii="Verdana" w:hAnsi="Verdana" w:cs="Calibri"/>
                <w:b/>
                <w:bCs/>
                <w:color w:val="0070C0"/>
                <w:sz w:val="18"/>
                <w:szCs w:val="18"/>
              </w:rPr>
            </w:pPr>
            <w:r w:rsidRPr="00D81740">
              <w:rPr>
                <w:rFonts w:ascii="Verdana" w:hAnsi="Verdana" w:cs="Calibri"/>
                <w:b/>
                <w:bCs/>
                <w:color w:val="0070C0"/>
                <w:sz w:val="18"/>
                <w:szCs w:val="18"/>
              </w:rPr>
              <w:t>0,00</w:t>
            </w:r>
          </w:p>
        </w:tc>
        <w:tc>
          <w:tcPr>
            <w:tcW w:w="842" w:type="pct"/>
            <w:tcBorders>
              <w:top w:val="nil"/>
              <w:left w:val="nil"/>
              <w:bottom w:val="single" w:sz="8" w:space="0" w:color="A6A6A6"/>
              <w:right w:val="nil"/>
            </w:tcBorders>
            <w:shd w:val="clear" w:color="auto" w:fill="auto"/>
            <w:noWrap/>
            <w:vAlign w:val="center"/>
            <w:hideMark/>
          </w:tcPr>
          <w:p w14:paraId="0C4730FC" w14:textId="77777777" w:rsidR="00D81740" w:rsidRPr="00D81740" w:rsidRDefault="00D81740" w:rsidP="00D81740">
            <w:pPr>
              <w:jc w:val="center"/>
              <w:rPr>
                <w:rFonts w:ascii="Verdana" w:hAnsi="Verdana" w:cs="Calibri"/>
                <w:b/>
                <w:bCs/>
                <w:color w:val="0070C0"/>
                <w:sz w:val="18"/>
                <w:szCs w:val="18"/>
              </w:rPr>
            </w:pPr>
            <w:r w:rsidRPr="00D81740">
              <w:rPr>
                <w:rFonts w:ascii="Verdana" w:hAnsi="Verdana" w:cs="Calibri"/>
                <w:b/>
                <w:bCs/>
                <w:color w:val="0070C0"/>
                <w:sz w:val="18"/>
                <w:szCs w:val="18"/>
              </w:rPr>
              <w:t>0,00</w:t>
            </w: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222EE23B" w14:textId="77777777" w:rsidR="00D81740" w:rsidRPr="00D81740" w:rsidRDefault="00D81740" w:rsidP="00D81740">
            <w:pPr>
              <w:jc w:val="center"/>
              <w:rPr>
                <w:rFonts w:ascii="Verdana" w:hAnsi="Verdana" w:cs="Calibri"/>
                <w:b/>
                <w:bCs/>
                <w:color w:val="0070C0"/>
                <w:sz w:val="18"/>
                <w:szCs w:val="18"/>
              </w:rPr>
            </w:pPr>
            <w:r w:rsidRPr="00D81740">
              <w:rPr>
                <w:rFonts w:ascii="Verdana" w:hAnsi="Verdana" w:cs="Calibri"/>
                <w:b/>
                <w:bCs/>
                <w:color w:val="0070C0"/>
                <w:sz w:val="18"/>
                <w:szCs w:val="18"/>
              </w:rPr>
              <w:t>60,00</w:t>
            </w:r>
          </w:p>
        </w:tc>
      </w:tr>
    </w:tbl>
    <w:p w14:paraId="2C499C86" w14:textId="7E82956E" w:rsidR="00C37027" w:rsidRDefault="00D81740" w:rsidP="00C37027">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64F6637B" w14:textId="5943872B" w:rsidR="00C37027" w:rsidRDefault="00C37027" w:rsidP="00C37027">
      <w:pPr>
        <w:tabs>
          <w:tab w:val="right" w:pos="9356"/>
        </w:tabs>
        <w:ind w:left="426" w:right="328"/>
        <w:jc w:val="both"/>
        <w:rPr>
          <w:rFonts w:ascii="Verdana" w:hAnsi="Verdana"/>
          <w:noProof/>
          <w:sz w:val="18"/>
          <w:szCs w:val="18"/>
        </w:rPr>
      </w:pPr>
    </w:p>
    <w:p w14:paraId="5B53516E" w14:textId="77777777" w:rsidR="00C37027" w:rsidRPr="00766B95" w:rsidRDefault="00C37027" w:rsidP="0006020A">
      <w:pPr>
        <w:pStyle w:val="Akapitzlist"/>
        <w:numPr>
          <w:ilvl w:val="0"/>
          <w:numId w:val="17"/>
        </w:numPr>
        <w:ind w:right="-97"/>
        <w:jc w:val="both"/>
        <w:rPr>
          <w:rFonts w:ascii="Verdana" w:hAnsi="Verdana"/>
          <w:b/>
          <w:sz w:val="18"/>
          <w:szCs w:val="18"/>
          <w:u w:val="single"/>
          <w:lang w:eastAsia="en-US"/>
        </w:rPr>
      </w:pPr>
      <w:r w:rsidRPr="00766B95">
        <w:rPr>
          <w:rFonts w:ascii="Verdana" w:hAnsi="Verdana"/>
          <w:b/>
          <w:sz w:val="18"/>
          <w:szCs w:val="18"/>
          <w:u w:val="single"/>
          <w:lang w:eastAsia="en-US"/>
        </w:rPr>
        <w:t>Informacja o Wykonawcach, którzy zostali wykluczeni z postępowania.</w:t>
      </w:r>
    </w:p>
    <w:p w14:paraId="2667CA72" w14:textId="77777777" w:rsidR="00C37027" w:rsidRDefault="00C37027"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6CE36F3" w14:textId="77777777" w:rsidR="00C37027" w:rsidRPr="00570358" w:rsidRDefault="00C37027" w:rsidP="00C37027">
      <w:pPr>
        <w:tabs>
          <w:tab w:val="num" w:pos="1080"/>
        </w:tabs>
        <w:ind w:left="426" w:right="-97"/>
        <w:jc w:val="both"/>
        <w:rPr>
          <w:rFonts w:ascii="Verdana" w:hAnsi="Verdana"/>
          <w:sz w:val="16"/>
          <w:szCs w:val="16"/>
          <w:lang w:eastAsia="en-US"/>
        </w:rPr>
      </w:pPr>
    </w:p>
    <w:p w14:paraId="601F09AD" w14:textId="77777777" w:rsidR="00C37027" w:rsidRPr="00766B95" w:rsidRDefault="00C37027" w:rsidP="0006020A">
      <w:pPr>
        <w:pStyle w:val="Akapitzlist"/>
        <w:numPr>
          <w:ilvl w:val="0"/>
          <w:numId w:val="17"/>
        </w:numPr>
        <w:tabs>
          <w:tab w:val="num" w:pos="1080"/>
        </w:tabs>
        <w:ind w:right="-97"/>
        <w:jc w:val="both"/>
        <w:rPr>
          <w:rFonts w:ascii="Verdana" w:hAnsi="Verdana"/>
          <w:b/>
          <w:bCs/>
          <w:sz w:val="18"/>
          <w:szCs w:val="18"/>
          <w:u w:val="single"/>
          <w:lang w:eastAsia="en-US"/>
        </w:rPr>
      </w:pPr>
      <w:r w:rsidRPr="00766B95">
        <w:rPr>
          <w:rFonts w:ascii="Verdana" w:hAnsi="Verdana"/>
          <w:b/>
          <w:bCs/>
          <w:sz w:val="18"/>
          <w:szCs w:val="18"/>
          <w:u w:val="single"/>
          <w:lang w:eastAsia="en-US"/>
        </w:rPr>
        <w:t>Informacja o Wykonawcach, których oferty zostały odrzucone i o powodach odrzucenia oferty.</w:t>
      </w:r>
    </w:p>
    <w:p w14:paraId="21C3265D" w14:textId="77777777" w:rsidR="00C37027" w:rsidRDefault="00C37027"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56A38291" w14:textId="77777777" w:rsidR="00C37027" w:rsidRDefault="00C37027" w:rsidP="00C37027">
      <w:pPr>
        <w:tabs>
          <w:tab w:val="num" w:pos="1080"/>
        </w:tabs>
        <w:spacing w:line="276" w:lineRule="auto"/>
        <w:ind w:left="426" w:right="328"/>
        <w:jc w:val="both"/>
        <w:rPr>
          <w:rFonts w:ascii="Verdana" w:hAnsi="Verdana"/>
          <w:bCs/>
          <w:sz w:val="18"/>
          <w:szCs w:val="18"/>
          <w:lang w:eastAsia="en-US"/>
        </w:rPr>
      </w:pPr>
    </w:p>
    <w:p w14:paraId="59D4EB23" w14:textId="77777777" w:rsidR="00C37027" w:rsidRPr="00766B95" w:rsidRDefault="00C37027" w:rsidP="0006020A">
      <w:pPr>
        <w:pStyle w:val="Akapitzlist"/>
        <w:numPr>
          <w:ilvl w:val="0"/>
          <w:numId w:val="17"/>
        </w:numPr>
        <w:tabs>
          <w:tab w:val="center" w:pos="4536"/>
          <w:tab w:val="right" w:pos="9180"/>
        </w:tabs>
        <w:ind w:right="328"/>
        <w:jc w:val="both"/>
        <w:rPr>
          <w:rFonts w:ascii="Verdana" w:hAnsi="Verdana"/>
          <w:b/>
          <w:bCs/>
          <w:noProof/>
          <w:sz w:val="18"/>
          <w:szCs w:val="18"/>
          <w:u w:val="single"/>
        </w:rPr>
      </w:pPr>
      <w:r w:rsidRPr="00766B95">
        <w:rPr>
          <w:rFonts w:ascii="Verdana" w:hAnsi="Verdana"/>
          <w:b/>
          <w:bCs/>
          <w:noProof/>
          <w:sz w:val="18"/>
          <w:szCs w:val="18"/>
          <w:u w:val="single"/>
        </w:rPr>
        <w:t>Wybór najkorzystniejszej oferty.</w:t>
      </w:r>
    </w:p>
    <w:p w14:paraId="584D7E39" w14:textId="77777777" w:rsidR="00C37027" w:rsidRPr="00C87940" w:rsidRDefault="00C37027"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FF028C0" w14:textId="77777777" w:rsidR="00C37027" w:rsidRDefault="00C37027" w:rsidP="00C37027">
      <w:pPr>
        <w:pStyle w:val="Default"/>
        <w:tabs>
          <w:tab w:val="right" w:pos="8931"/>
        </w:tabs>
        <w:ind w:left="426" w:right="-97"/>
        <w:jc w:val="both"/>
        <w:rPr>
          <w:rFonts w:ascii="Verdana" w:hAnsi="Verdana"/>
          <w:b/>
          <w:bCs/>
          <w:sz w:val="18"/>
          <w:szCs w:val="18"/>
        </w:rPr>
      </w:pPr>
    </w:p>
    <w:p w14:paraId="08A233E9" w14:textId="77777777" w:rsidR="00D81740" w:rsidRPr="00D81740" w:rsidRDefault="00D81740" w:rsidP="00D81740">
      <w:pPr>
        <w:pStyle w:val="Default"/>
        <w:tabs>
          <w:tab w:val="right" w:pos="8931"/>
        </w:tabs>
        <w:ind w:left="709" w:right="-97"/>
        <w:jc w:val="both"/>
        <w:rPr>
          <w:rFonts w:ascii="Verdana" w:hAnsi="Verdana"/>
          <w:b/>
          <w:bCs/>
          <w:sz w:val="18"/>
          <w:szCs w:val="18"/>
        </w:rPr>
      </w:pPr>
      <w:r w:rsidRPr="00D81740">
        <w:rPr>
          <w:rFonts w:ascii="Verdana" w:hAnsi="Verdana"/>
          <w:b/>
          <w:bCs/>
          <w:sz w:val="18"/>
          <w:szCs w:val="18"/>
        </w:rPr>
        <w:t>BIO-RAD Polska Sp. z o.o.</w:t>
      </w:r>
    </w:p>
    <w:p w14:paraId="51AE324F" w14:textId="77777777" w:rsidR="00D81740" w:rsidRPr="00D81740" w:rsidRDefault="00D81740" w:rsidP="00D81740">
      <w:pPr>
        <w:pStyle w:val="Default"/>
        <w:tabs>
          <w:tab w:val="right" w:pos="8931"/>
        </w:tabs>
        <w:ind w:left="709" w:right="-97"/>
        <w:jc w:val="both"/>
        <w:rPr>
          <w:rFonts w:ascii="Verdana" w:hAnsi="Verdana"/>
          <w:b/>
          <w:bCs/>
          <w:sz w:val="18"/>
          <w:szCs w:val="18"/>
        </w:rPr>
      </w:pPr>
      <w:r w:rsidRPr="00D81740">
        <w:rPr>
          <w:rFonts w:ascii="Verdana" w:hAnsi="Verdana"/>
          <w:b/>
          <w:bCs/>
          <w:sz w:val="18"/>
          <w:szCs w:val="18"/>
        </w:rPr>
        <w:t>ul. Przyokopowa 33</w:t>
      </w:r>
    </w:p>
    <w:p w14:paraId="097DAAD8" w14:textId="22CCD12D" w:rsidR="00766B95" w:rsidRDefault="00D81740" w:rsidP="00D81740">
      <w:pPr>
        <w:pStyle w:val="Default"/>
        <w:tabs>
          <w:tab w:val="right" w:pos="8931"/>
        </w:tabs>
        <w:ind w:left="709" w:right="-97"/>
        <w:jc w:val="both"/>
        <w:rPr>
          <w:rFonts w:ascii="Verdana" w:hAnsi="Verdana"/>
          <w:b/>
          <w:bCs/>
          <w:sz w:val="18"/>
          <w:szCs w:val="18"/>
        </w:rPr>
      </w:pPr>
      <w:r w:rsidRPr="00D81740">
        <w:rPr>
          <w:rFonts w:ascii="Verdana" w:hAnsi="Verdana"/>
          <w:b/>
          <w:bCs/>
          <w:sz w:val="18"/>
          <w:szCs w:val="18"/>
        </w:rPr>
        <w:t>01-208 Warszawa</w:t>
      </w:r>
    </w:p>
    <w:p w14:paraId="268161F9" w14:textId="77777777" w:rsidR="00D81740" w:rsidRDefault="00D81740" w:rsidP="00D81740">
      <w:pPr>
        <w:pStyle w:val="Default"/>
        <w:tabs>
          <w:tab w:val="right" w:pos="8931"/>
        </w:tabs>
        <w:ind w:left="709" w:right="-97"/>
        <w:jc w:val="both"/>
        <w:rPr>
          <w:rFonts w:ascii="Verdana" w:hAnsi="Verdana" w:cs="Times New Roman"/>
          <w:color w:val="auto"/>
          <w:sz w:val="16"/>
          <w:szCs w:val="16"/>
        </w:rPr>
      </w:pPr>
    </w:p>
    <w:p w14:paraId="4B83E2DC" w14:textId="77777777" w:rsidR="00C37027" w:rsidRPr="002F10A4" w:rsidRDefault="00C37027"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DA2EC5D"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0CEA5B3A" w14:textId="77777777" w:rsidR="00C37027" w:rsidRPr="000A61D3" w:rsidRDefault="00C37027" w:rsidP="00BD524A">
      <w:pPr>
        <w:spacing w:after="60" w:line="240" w:lineRule="exact"/>
        <w:ind w:left="851"/>
        <w:jc w:val="both"/>
        <w:rPr>
          <w:rFonts w:ascii="Verdana" w:hAnsi="Verdana" w:cs="Arial"/>
          <w:sz w:val="18"/>
          <w:szCs w:val="18"/>
        </w:rPr>
      </w:pPr>
    </w:p>
    <w:p w14:paraId="56963AFC" w14:textId="63197775" w:rsidR="00BD524A" w:rsidRPr="00766B95" w:rsidRDefault="00BA607A" w:rsidP="00D65D06">
      <w:pPr>
        <w:spacing w:after="60" w:line="240" w:lineRule="exact"/>
        <w:ind w:left="1134" w:hanging="1134"/>
        <w:jc w:val="both"/>
        <w:rPr>
          <w:rFonts w:ascii="Century Gothic" w:hAnsi="Century Gothic" w:cs="Arial"/>
          <w:b/>
          <w:sz w:val="20"/>
          <w:szCs w:val="20"/>
        </w:rPr>
      </w:pPr>
      <w:r>
        <w:rPr>
          <w:rFonts w:ascii="Century Gothic" w:hAnsi="Century Gothic" w:cs="Arial"/>
          <w:b/>
        </w:rPr>
        <w:lastRenderedPageBreak/>
        <w:t>Część 4</w:t>
      </w:r>
      <w:r w:rsidR="00766B95">
        <w:rPr>
          <w:rFonts w:ascii="Century Gothic" w:hAnsi="Century Gothic" w:cs="Arial"/>
          <w:b/>
          <w:sz w:val="20"/>
          <w:szCs w:val="20"/>
        </w:rPr>
        <w:t xml:space="preserve"> </w:t>
      </w:r>
      <w:r w:rsidR="00D65D06">
        <w:rPr>
          <w:rFonts w:ascii="Century Gothic" w:hAnsi="Century Gothic" w:cs="Arial"/>
          <w:b/>
          <w:sz w:val="20"/>
          <w:szCs w:val="20"/>
        </w:rPr>
        <w:tab/>
      </w:r>
      <w:r w:rsidRPr="00BA607A">
        <w:rPr>
          <w:rFonts w:ascii="Century Gothic" w:hAnsi="Century Gothic" w:cs="Arial"/>
          <w:color w:val="000000"/>
          <w:sz w:val="20"/>
          <w:szCs w:val="20"/>
        </w:rPr>
        <w:t>Zamrażarka niskotemperaturowa - 86 st. C na potrzeby Pracowni Przesiewowych Testów Aktywności Biologicznej i Gromadzenia Materiału Biologicznego</w:t>
      </w:r>
    </w:p>
    <w:p w14:paraId="66239902" w14:textId="77777777" w:rsidR="006B2275" w:rsidRDefault="006B2275" w:rsidP="006B2275">
      <w:pPr>
        <w:tabs>
          <w:tab w:val="num" w:pos="720"/>
          <w:tab w:val="right" w:pos="9356"/>
        </w:tabs>
        <w:spacing w:line="276" w:lineRule="auto"/>
        <w:ind w:right="-58"/>
        <w:jc w:val="both"/>
        <w:rPr>
          <w:rFonts w:ascii="Verdana" w:hAnsi="Verdana"/>
          <w:noProof/>
          <w:sz w:val="18"/>
          <w:szCs w:val="18"/>
        </w:rPr>
      </w:pPr>
    </w:p>
    <w:p w14:paraId="415766AC" w14:textId="77777777" w:rsidR="00906970" w:rsidRPr="00326F29" w:rsidRDefault="00906970" w:rsidP="00906970">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7DF421A7" w14:textId="77777777" w:rsidR="00906970" w:rsidRDefault="00906970" w:rsidP="006B2275">
      <w:pPr>
        <w:tabs>
          <w:tab w:val="num" w:pos="720"/>
          <w:tab w:val="right" w:pos="9356"/>
        </w:tabs>
        <w:spacing w:line="276" w:lineRule="auto"/>
        <w:ind w:right="-58"/>
        <w:jc w:val="both"/>
        <w:rPr>
          <w:rFonts w:ascii="Verdana" w:hAnsi="Verdana"/>
          <w:noProof/>
          <w:sz w:val="18"/>
          <w:szCs w:val="18"/>
        </w:rPr>
      </w:pPr>
    </w:p>
    <w:p w14:paraId="3F083C6E" w14:textId="42B2F311" w:rsidR="006B2275" w:rsidRPr="006B2275" w:rsidRDefault="006B2275"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B581827" w14:textId="77777777" w:rsidR="00BA607A" w:rsidRPr="0028178D"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3DA37433" w14:textId="77777777" w:rsidR="00BA607A" w:rsidRPr="0028178D"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76808832" w14:textId="76305CE9" w:rsidR="00BA607A"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386960BD" w14:textId="77777777" w:rsidR="00BA607A" w:rsidRPr="00BA607A" w:rsidRDefault="00BA607A" w:rsidP="00BA607A">
      <w:pPr>
        <w:spacing w:after="60" w:line="360" w:lineRule="auto"/>
        <w:ind w:left="851" w:right="-239"/>
        <w:rPr>
          <w:rFonts w:ascii="Verdana" w:hAnsi="Verdana"/>
          <w:sz w:val="18"/>
          <w:szCs w:val="18"/>
        </w:rPr>
      </w:pPr>
    </w:p>
    <w:p w14:paraId="0E52687B" w14:textId="5A662181" w:rsidR="00C37027" w:rsidRPr="00DA26FE" w:rsidRDefault="00C37027" w:rsidP="0006020A">
      <w:pPr>
        <w:numPr>
          <w:ilvl w:val="0"/>
          <w:numId w:val="18"/>
        </w:numPr>
        <w:tabs>
          <w:tab w:val="right" w:pos="9356"/>
        </w:tabs>
        <w:ind w:right="-58" w:hanging="294"/>
        <w:jc w:val="both"/>
        <w:rPr>
          <w:rFonts w:ascii="Verdana" w:hAnsi="Verdana"/>
          <w:b/>
          <w:bCs/>
          <w:noProof/>
          <w:sz w:val="18"/>
          <w:szCs w:val="18"/>
          <w:u w:val="single"/>
        </w:rPr>
      </w:pPr>
      <w:r w:rsidRPr="00DA26FE">
        <w:rPr>
          <w:rFonts w:ascii="Verdana" w:hAnsi="Verdana"/>
          <w:b/>
          <w:bCs/>
          <w:noProof/>
          <w:sz w:val="18"/>
          <w:szCs w:val="18"/>
          <w:u w:val="single"/>
        </w:rPr>
        <w:t>Z</w:t>
      </w:r>
      <w:r w:rsidR="00845608">
        <w:rPr>
          <w:rFonts w:ascii="Verdana" w:hAnsi="Verdana"/>
          <w:b/>
          <w:bCs/>
          <w:noProof/>
          <w:sz w:val="18"/>
          <w:szCs w:val="18"/>
          <w:u w:val="single"/>
        </w:rPr>
        <w:t>łożone oferty</w:t>
      </w:r>
      <w:r w:rsidRPr="00DA26FE">
        <w:rPr>
          <w:rFonts w:ascii="Verdana" w:hAnsi="Verdana"/>
          <w:b/>
          <w:bCs/>
          <w:noProof/>
          <w:sz w:val="18"/>
          <w:szCs w:val="18"/>
          <w:u w:val="single"/>
        </w:rPr>
        <w:t>.</w:t>
      </w:r>
    </w:p>
    <w:p w14:paraId="2291DA21" w14:textId="77777777" w:rsidR="00906970" w:rsidRPr="005235E2" w:rsidRDefault="00906970" w:rsidP="00906970">
      <w:pPr>
        <w:tabs>
          <w:tab w:val="right" w:pos="9356"/>
        </w:tabs>
        <w:ind w:left="426" w:right="-58" w:firstLine="283"/>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693DDFB5" w14:textId="698A5EE3" w:rsidR="00BA607A" w:rsidRDefault="00BA607A" w:rsidP="00C37027">
      <w:pPr>
        <w:tabs>
          <w:tab w:val="right" w:pos="9356"/>
        </w:tabs>
        <w:ind w:left="426" w:right="-58"/>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ofert!W36K1:W42K6"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5"/>
        <w:gridCol w:w="2728"/>
        <w:gridCol w:w="1568"/>
        <w:gridCol w:w="1567"/>
        <w:gridCol w:w="1567"/>
        <w:gridCol w:w="1567"/>
      </w:tblGrid>
      <w:tr w:rsidR="00BA607A" w:rsidRPr="00BA607A" w14:paraId="4C34CE47" w14:textId="77777777" w:rsidTr="00BA607A">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27AA7DE"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L.p.</w:t>
            </w:r>
          </w:p>
        </w:tc>
        <w:tc>
          <w:tcPr>
            <w:tcW w:w="1432" w:type="pct"/>
            <w:tcBorders>
              <w:top w:val="single" w:sz="8" w:space="0" w:color="A6A6A6"/>
              <w:left w:val="nil"/>
              <w:bottom w:val="single" w:sz="8" w:space="0" w:color="A6A6A6"/>
              <w:right w:val="single" w:sz="8" w:space="0" w:color="A6A6A6"/>
            </w:tcBorders>
            <w:shd w:val="clear" w:color="auto" w:fill="auto"/>
            <w:vAlign w:val="center"/>
            <w:hideMark/>
          </w:tcPr>
          <w:p w14:paraId="36869124"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Wykonawca, adres</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637AF356"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Cena brutto przedmiotu zamówienia</w:t>
            </w:r>
          </w:p>
        </w:tc>
        <w:tc>
          <w:tcPr>
            <w:tcW w:w="823" w:type="pct"/>
            <w:tcBorders>
              <w:top w:val="single" w:sz="8" w:space="0" w:color="A6A6A6"/>
              <w:left w:val="nil"/>
              <w:bottom w:val="single" w:sz="8" w:space="0" w:color="A6A6A6"/>
              <w:right w:val="single" w:sz="8" w:space="0" w:color="A6A6A6"/>
            </w:tcBorders>
            <w:shd w:val="clear" w:color="auto" w:fill="auto"/>
            <w:vAlign w:val="center"/>
            <w:hideMark/>
          </w:tcPr>
          <w:p w14:paraId="7ED6123D"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 xml:space="preserve">Termin realizacji przedmiotu zamówienia </w:t>
            </w:r>
          </w:p>
        </w:tc>
        <w:tc>
          <w:tcPr>
            <w:tcW w:w="823" w:type="pct"/>
            <w:tcBorders>
              <w:top w:val="single" w:sz="8" w:space="0" w:color="A6A6A6"/>
              <w:left w:val="nil"/>
              <w:bottom w:val="single" w:sz="8" w:space="0" w:color="A6A6A6"/>
              <w:right w:val="nil"/>
            </w:tcBorders>
            <w:shd w:val="clear" w:color="auto" w:fill="auto"/>
            <w:vAlign w:val="center"/>
            <w:hideMark/>
          </w:tcPr>
          <w:p w14:paraId="7586B2DB" w14:textId="77777777" w:rsidR="00BA607A" w:rsidRPr="00BA607A" w:rsidRDefault="00BA607A" w:rsidP="00BA607A">
            <w:pPr>
              <w:jc w:val="center"/>
              <w:rPr>
                <w:rFonts w:ascii="Verdana" w:hAnsi="Verdana" w:cs="Calibri"/>
                <w:color w:val="000000"/>
                <w:sz w:val="16"/>
                <w:szCs w:val="16"/>
              </w:rPr>
            </w:pPr>
            <w:r w:rsidRPr="00BA607A">
              <w:rPr>
                <w:rFonts w:ascii="Verdana" w:hAnsi="Verdana" w:cs="Calibri"/>
                <w:color w:val="000000"/>
                <w:sz w:val="16"/>
                <w:szCs w:val="16"/>
              </w:rPr>
              <w:t>Okres gwarancji przedmiotu zamówienia</w:t>
            </w:r>
          </w:p>
        </w:tc>
        <w:tc>
          <w:tcPr>
            <w:tcW w:w="82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B886FC6"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Łączna punktacja</w:t>
            </w:r>
          </w:p>
        </w:tc>
      </w:tr>
      <w:tr w:rsidR="00BA607A" w:rsidRPr="00BA607A" w14:paraId="4C1DEF26" w14:textId="77777777" w:rsidTr="00BA607A">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20DA6159" w14:textId="77777777" w:rsidR="00BA607A" w:rsidRPr="00BA607A" w:rsidRDefault="00BA607A" w:rsidP="00BA607A">
            <w:pPr>
              <w:rPr>
                <w:rFonts w:ascii="Verdana" w:hAnsi="Verdana" w:cs="Calibri"/>
                <w:color w:val="000000"/>
                <w:sz w:val="18"/>
                <w:szCs w:val="18"/>
              </w:rPr>
            </w:pPr>
            <w:r w:rsidRPr="00BA607A">
              <w:rPr>
                <w:rFonts w:ascii="Verdana" w:hAnsi="Verdana" w:cs="Calibri"/>
                <w:color w:val="000000"/>
                <w:sz w:val="18"/>
                <w:szCs w:val="18"/>
              </w:rPr>
              <w:t> </w:t>
            </w:r>
          </w:p>
        </w:tc>
        <w:tc>
          <w:tcPr>
            <w:tcW w:w="1432" w:type="pct"/>
            <w:tcBorders>
              <w:top w:val="nil"/>
              <w:left w:val="nil"/>
              <w:bottom w:val="nil"/>
              <w:right w:val="single" w:sz="8" w:space="0" w:color="A6A6A6"/>
            </w:tcBorders>
            <w:shd w:val="clear" w:color="auto" w:fill="auto"/>
            <w:vAlign w:val="center"/>
            <w:hideMark/>
          </w:tcPr>
          <w:p w14:paraId="74D547DB" w14:textId="77777777" w:rsidR="00BA607A" w:rsidRPr="00BA607A" w:rsidRDefault="00BA607A" w:rsidP="00BA607A">
            <w:pPr>
              <w:rPr>
                <w:rFonts w:ascii="Verdana" w:hAnsi="Verdana" w:cs="Calibri"/>
                <w:color w:val="000000"/>
                <w:sz w:val="18"/>
                <w:szCs w:val="18"/>
              </w:rPr>
            </w:pPr>
            <w:r w:rsidRPr="00BA607A">
              <w:rPr>
                <w:rFonts w:ascii="Verdana" w:hAnsi="Verdana" w:cs="Calibri"/>
                <w:color w:val="000000"/>
                <w:sz w:val="18"/>
                <w:szCs w:val="18"/>
              </w:rPr>
              <w:t> </w:t>
            </w:r>
          </w:p>
        </w:tc>
        <w:tc>
          <w:tcPr>
            <w:tcW w:w="823" w:type="pct"/>
            <w:tcBorders>
              <w:top w:val="nil"/>
              <w:left w:val="nil"/>
              <w:bottom w:val="single" w:sz="8" w:space="0" w:color="A6A6A6"/>
              <w:right w:val="single" w:sz="8" w:space="0" w:color="A6A6A6"/>
            </w:tcBorders>
            <w:shd w:val="clear" w:color="auto" w:fill="auto"/>
            <w:vAlign w:val="center"/>
            <w:hideMark/>
          </w:tcPr>
          <w:p w14:paraId="35328310" w14:textId="77777777" w:rsidR="00BA607A" w:rsidRPr="00BA607A" w:rsidRDefault="00BA607A" w:rsidP="00BA607A">
            <w:pPr>
              <w:jc w:val="center"/>
              <w:rPr>
                <w:rFonts w:ascii="Verdana" w:hAnsi="Verdana" w:cs="Calibri"/>
                <w:color w:val="0070C0"/>
                <w:sz w:val="18"/>
                <w:szCs w:val="18"/>
              </w:rPr>
            </w:pPr>
            <w:r w:rsidRPr="00BA607A">
              <w:rPr>
                <w:rFonts w:ascii="Verdana" w:hAnsi="Verdana" w:cs="Calibri"/>
                <w:color w:val="0070C0"/>
                <w:sz w:val="18"/>
                <w:szCs w:val="18"/>
              </w:rPr>
              <w:t>punkty</w:t>
            </w:r>
          </w:p>
        </w:tc>
        <w:tc>
          <w:tcPr>
            <w:tcW w:w="823" w:type="pct"/>
            <w:tcBorders>
              <w:top w:val="nil"/>
              <w:left w:val="nil"/>
              <w:bottom w:val="single" w:sz="8" w:space="0" w:color="A6A6A6"/>
              <w:right w:val="single" w:sz="8" w:space="0" w:color="A6A6A6"/>
            </w:tcBorders>
            <w:shd w:val="clear" w:color="auto" w:fill="auto"/>
            <w:vAlign w:val="center"/>
            <w:hideMark/>
          </w:tcPr>
          <w:p w14:paraId="6DDAC2DE" w14:textId="77777777" w:rsidR="00BA607A" w:rsidRPr="00BA607A" w:rsidRDefault="00BA607A" w:rsidP="00BA607A">
            <w:pPr>
              <w:jc w:val="center"/>
              <w:rPr>
                <w:rFonts w:ascii="Verdana" w:hAnsi="Verdana" w:cs="Calibri"/>
                <w:color w:val="0070C0"/>
                <w:sz w:val="18"/>
                <w:szCs w:val="18"/>
              </w:rPr>
            </w:pPr>
            <w:r w:rsidRPr="00BA607A">
              <w:rPr>
                <w:rFonts w:ascii="Verdana" w:hAnsi="Verdana" w:cs="Calibri"/>
                <w:color w:val="0070C0"/>
                <w:sz w:val="18"/>
                <w:szCs w:val="18"/>
              </w:rPr>
              <w:t>punkty</w:t>
            </w:r>
          </w:p>
        </w:tc>
        <w:tc>
          <w:tcPr>
            <w:tcW w:w="823" w:type="pct"/>
            <w:tcBorders>
              <w:top w:val="nil"/>
              <w:left w:val="nil"/>
              <w:bottom w:val="single" w:sz="8" w:space="0" w:color="A6A6A6"/>
              <w:right w:val="nil"/>
            </w:tcBorders>
            <w:shd w:val="clear" w:color="auto" w:fill="auto"/>
            <w:vAlign w:val="center"/>
            <w:hideMark/>
          </w:tcPr>
          <w:p w14:paraId="7C72B87A" w14:textId="77777777" w:rsidR="00BA607A" w:rsidRPr="00BA607A" w:rsidRDefault="00BA607A" w:rsidP="00BA607A">
            <w:pPr>
              <w:jc w:val="center"/>
              <w:rPr>
                <w:rFonts w:ascii="Verdana" w:hAnsi="Verdana" w:cs="Calibri"/>
                <w:color w:val="0070C0"/>
                <w:sz w:val="18"/>
                <w:szCs w:val="18"/>
              </w:rPr>
            </w:pPr>
            <w:r w:rsidRPr="00BA607A">
              <w:rPr>
                <w:rFonts w:ascii="Verdana" w:hAnsi="Verdana" w:cs="Calibri"/>
                <w:color w:val="0070C0"/>
                <w:sz w:val="18"/>
                <w:szCs w:val="18"/>
              </w:rPr>
              <w:t>punkty</w:t>
            </w:r>
          </w:p>
        </w:tc>
        <w:tc>
          <w:tcPr>
            <w:tcW w:w="823" w:type="pct"/>
            <w:tcBorders>
              <w:top w:val="nil"/>
              <w:left w:val="single" w:sz="8" w:space="0" w:color="A6A6A6"/>
              <w:bottom w:val="single" w:sz="8" w:space="0" w:color="A6A6A6"/>
              <w:right w:val="single" w:sz="8" w:space="0" w:color="A6A6A6"/>
            </w:tcBorders>
            <w:shd w:val="clear" w:color="auto" w:fill="auto"/>
            <w:vAlign w:val="center"/>
            <w:hideMark/>
          </w:tcPr>
          <w:p w14:paraId="581C2E02" w14:textId="77777777" w:rsidR="00BA607A" w:rsidRPr="00BA607A" w:rsidRDefault="00BA607A" w:rsidP="00BA607A">
            <w:pPr>
              <w:jc w:val="center"/>
              <w:rPr>
                <w:rFonts w:ascii="Verdana" w:hAnsi="Verdana" w:cs="Calibri"/>
                <w:color w:val="0070C0"/>
                <w:sz w:val="18"/>
                <w:szCs w:val="18"/>
              </w:rPr>
            </w:pPr>
            <w:r w:rsidRPr="00BA607A">
              <w:rPr>
                <w:rFonts w:ascii="Verdana" w:hAnsi="Verdana" w:cs="Calibri"/>
                <w:color w:val="0070C0"/>
                <w:sz w:val="18"/>
                <w:szCs w:val="18"/>
              </w:rPr>
              <w:t>punkty</w:t>
            </w:r>
          </w:p>
        </w:tc>
      </w:tr>
      <w:tr w:rsidR="00BA607A" w:rsidRPr="00BA607A" w14:paraId="7669F31E" w14:textId="77777777" w:rsidTr="00BA607A">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36C5847"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1.</w:t>
            </w:r>
          </w:p>
        </w:tc>
        <w:tc>
          <w:tcPr>
            <w:tcW w:w="1432"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E835C9B" w14:textId="77777777" w:rsidR="00BA607A" w:rsidRPr="00BA607A" w:rsidRDefault="00BA607A" w:rsidP="00BA607A">
            <w:pPr>
              <w:rPr>
                <w:rFonts w:ascii="Verdana" w:hAnsi="Verdana" w:cs="Calibri"/>
                <w:color w:val="000000"/>
                <w:sz w:val="18"/>
                <w:szCs w:val="18"/>
              </w:rPr>
            </w:pPr>
            <w:proofErr w:type="spellStart"/>
            <w:r w:rsidRPr="00BA607A">
              <w:rPr>
                <w:rFonts w:ascii="Verdana" w:hAnsi="Verdana" w:cs="Calibri"/>
                <w:color w:val="000000"/>
                <w:sz w:val="18"/>
                <w:szCs w:val="18"/>
              </w:rPr>
              <w:t>Cheminst</w:t>
            </w:r>
            <w:proofErr w:type="spellEnd"/>
            <w:r w:rsidRPr="00BA607A">
              <w:rPr>
                <w:rFonts w:ascii="Verdana" w:hAnsi="Verdana" w:cs="Calibri"/>
                <w:color w:val="000000"/>
                <w:sz w:val="18"/>
                <w:szCs w:val="18"/>
              </w:rPr>
              <w:t xml:space="preserve"> Polska</w:t>
            </w:r>
            <w:r w:rsidRPr="00BA607A">
              <w:rPr>
                <w:rFonts w:ascii="Verdana" w:hAnsi="Verdana" w:cs="Calibri"/>
                <w:color w:val="000000"/>
                <w:sz w:val="18"/>
                <w:szCs w:val="18"/>
              </w:rPr>
              <w:br/>
              <w:t xml:space="preserve">Aleksander </w:t>
            </w:r>
            <w:proofErr w:type="spellStart"/>
            <w:r w:rsidRPr="00BA607A">
              <w:rPr>
                <w:rFonts w:ascii="Verdana" w:hAnsi="Verdana" w:cs="Calibri"/>
                <w:color w:val="000000"/>
                <w:sz w:val="18"/>
                <w:szCs w:val="18"/>
              </w:rPr>
              <w:t>Prychidny</w:t>
            </w:r>
            <w:proofErr w:type="spellEnd"/>
            <w:r w:rsidRPr="00BA607A">
              <w:rPr>
                <w:rFonts w:ascii="Verdana" w:hAnsi="Verdana" w:cs="Calibri"/>
                <w:color w:val="000000"/>
                <w:sz w:val="18"/>
                <w:szCs w:val="18"/>
              </w:rPr>
              <w:br/>
              <w:t>ul. Trzebnicka 7A, Szczodre</w:t>
            </w:r>
            <w:r w:rsidRPr="00BA607A">
              <w:rPr>
                <w:rFonts w:ascii="Verdana" w:hAnsi="Verdana" w:cs="Calibri"/>
                <w:color w:val="000000"/>
                <w:sz w:val="18"/>
                <w:szCs w:val="18"/>
              </w:rPr>
              <w:br/>
              <w:t>55-095 Mirków k/Wrocławia</w:t>
            </w:r>
          </w:p>
        </w:tc>
        <w:tc>
          <w:tcPr>
            <w:tcW w:w="823" w:type="pct"/>
            <w:tcBorders>
              <w:top w:val="nil"/>
              <w:left w:val="single" w:sz="8" w:space="0" w:color="A6A6A6"/>
              <w:bottom w:val="nil"/>
              <w:right w:val="single" w:sz="8" w:space="0" w:color="A6A6A6"/>
            </w:tcBorders>
            <w:shd w:val="clear" w:color="auto" w:fill="auto"/>
            <w:noWrap/>
            <w:vAlign w:val="center"/>
            <w:hideMark/>
          </w:tcPr>
          <w:p w14:paraId="708484B7" w14:textId="77777777" w:rsidR="00BA607A" w:rsidRPr="00BA607A" w:rsidRDefault="00BA607A" w:rsidP="00BA607A">
            <w:pPr>
              <w:jc w:val="right"/>
              <w:rPr>
                <w:rFonts w:ascii="Verdana" w:hAnsi="Verdana" w:cs="Calibri"/>
                <w:color w:val="000000"/>
                <w:sz w:val="18"/>
                <w:szCs w:val="18"/>
              </w:rPr>
            </w:pPr>
            <w:r w:rsidRPr="00BA607A">
              <w:rPr>
                <w:rFonts w:ascii="Verdana" w:hAnsi="Verdana" w:cs="Calibri"/>
                <w:color w:val="000000"/>
                <w:sz w:val="18"/>
                <w:szCs w:val="18"/>
              </w:rPr>
              <w:t>46 005,00 zł</w:t>
            </w:r>
          </w:p>
        </w:tc>
        <w:tc>
          <w:tcPr>
            <w:tcW w:w="823" w:type="pct"/>
            <w:tcBorders>
              <w:top w:val="nil"/>
              <w:left w:val="nil"/>
              <w:bottom w:val="nil"/>
              <w:right w:val="single" w:sz="8" w:space="0" w:color="A6A6A6"/>
            </w:tcBorders>
            <w:shd w:val="clear" w:color="auto" w:fill="auto"/>
            <w:noWrap/>
            <w:vAlign w:val="center"/>
            <w:hideMark/>
          </w:tcPr>
          <w:p w14:paraId="26E45B97"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5 tygodni</w:t>
            </w:r>
          </w:p>
        </w:tc>
        <w:tc>
          <w:tcPr>
            <w:tcW w:w="823" w:type="pct"/>
            <w:tcBorders>
              <w:top w:val="nil"/>
              <w:left w:val="nil"/>
              <w:bottom w:val="nil"/>
              <w:right w:val="nil"/>
            </w:tcBorders>
            <w:shd w:val="clear" w:color="auto" w:fill="auto"/>
            <w:noWrap/>
            <w:vAlign w:val="center"/>
            <w:hideMark/>
          </w:tcPr>
          <w:p w14:paraId="219A741E"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37 miesięcy</w:t>
            </w:r>
          </w:p>
        </w:tc>
        <w:tc>
          <w:tcPr>
            <w:tcW w:w="823" w:type="pct"/>
            <w:tcBorders>
              <w:top w:val="nil"/>
              <w:left w:val="single" w:sz="8" w:space="0" w:color="A6A6A6"/>
              <w:bottom w:val="nil"/>
              <w:right w:val="single" w:sz="8" w:space="0" w:color="A6A6A6"/>
            </w:tcBorders>
            <w:shd w:val="clear" w:color="auto" w:fill="auto"/>
            <w:noWrap/>
            <w:vAlign w:val="bottom"/>
            <w:hideMark/>
          </w:tcPr>
          <w:p w14:paraId="3D656895" w14:textId="77777777" w:rsidR="00BA607A" w:rsidRPr="00BA607A" w:rsidRDefault="00BA607A" w:rsidP="00BA607A">
            <w:pPr>
              <w:rPr>
                <w:rFonts w:ascii="Verdana" w:hAnsi="Verdana" w:cs="Calibri"/>
                <w:color w:val="000000"/>
                <w:sz w:val="18"/>
                <w:szCs w:val="18"/>
              </w:rPr>
            </w:pPr>
            <w:r w:rsidRPr="00BA607A">
              <w:rPr>
                <w:rFonts w:ascii="Verdana" w:hAnsi="Verdana" w:cs="Calibri"/>
                <w:color w:val="000000"/>
                <w:sz w:val="18"/>
                <w:szCs w:val="18"/>
              </w:rPr>
              <w:t> </w:t>
            </w:r>
          </w:p>
        </w:tc>
      </w:tr>
      <w:tr w:rsidR="00BA607A" w:rsidRPr="00BA607A" w14:paraId="533537AC" w14:textId="77777777" w:rsidTr="00BA607A">
        <w:trPr>
          <w:trHeight w:val="402"/>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59A0C1AE" w14:textId="77777777" w:rsidR="00BA607A" w:rsidRPr="00BA607A" w:rsidRDefault="00BA607A" w:rsidP="00BA607A">
            <w:pPr>
              <w:rPr>
                <w:rFonts w:ascii="Verdana" w:hAnsi="Verdana" w:cs="Calibri"/>
                <w:color w:val="000000"/>
                <w:sz w:val="18"/>
                <w:szCs w:val="18"/>
              </w:rPr>
            </w:pPr>
          </w:p>
        </w:tc>
        <w:tc>
          <w:tcPr>
            <w:tcW w:w="1432" w:type="pct"/>
            <w:vMerge/>
            <w:tcBorders>
              <w:top w:val="single" w:sz="4" w:space="0" w:color="757171"/>
              <w:left w:val="single" w:sz="8" w:space="0" w:color="A6A6A6"/>
              <w:bottom w:val="single" w:sz="4" w:space="0" w:color="757171"/>
              <w:right w:val="single" w:sz="4" w:space="0" w:color="757171"/>
            </w:tcBorders>
            <w:vAlign w:val="center"/>
            <w:hideMark/>
          </w:tcPr>
          <w:p w14:paraId="07330CC0" w14:textId="77777777" w:rsidR="00BA607A" w:rsidRPr="00BA607A" w:rsidRDefault="00BA607A" w:rsidP="00BA607A">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4C7CE1BD"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60,00</w:t>
            </w:r>
          </w:p>
        </w:tc>
        <w:tc>
          <w:tcPr>
            <w:tcW w:w="823" w:type="pct"/>
            <w:tcBorders>
              <w:top w:val="nil"/>
              <w:left w:val="nil"/>
              <w:bottom w:val="single" w:sz="8" w:space="0" w:color="A6A6A6"/>
              <w:right w:val="single" w:sz="8" w:space="0" w:color="A6A6A6"/>
            </w:tcBorders>
            <w:shd w:val="clear" w:color="auto" w:fill="auto"/>
            <w:noWrap/>
            <w:vAlign w:val="center"/>
            <w:hideMark/>
          </w:tcPr>
          <w:p w14:paraId="6DECEE24"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10,00</w:t>
            </w:r>
          </w:p>
        </w:tc>
        <w:tc>
          <w:tcPr>
            <w:tcW w:w="823" w:type="pct"/>
            <w:tcBorders>
              <w:top w:val="nil"/>
              <w:left w:val="nil"/>
              <w:bottom w:val="single" w:sz="8" w:space="0" w:color="A6A6A6"/>
              <w:right w:val="nil"/>
            </w:tcBorders>
            <w:shd w:val="clear" w:color="auto" w:fill="auto"/>
            <w:noWrap/>
            <w:vAlign w:val="center"/>
            <w:hideMark/>
          </w:tcPr>
          <w:p w14:paraId="3578DD28"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78C90798"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90,00</w:t>
            </w:r>
          </w:p>
        </w:tc>
      </w:tr>
      <w:tr w:rsidR="00BA607A" w:rsidRPr="00BA607A" w14:paraId="6D0F7EE5" w14:textId="77777777" w:rsidTr="00BA607A">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BA5993A"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2.</w:t>
            </w:r>
          </w:p>
        </w:tc>
        <w:tc>
          <w:tcPr>
            <w:tcW w:w="1432"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5AF41472" w14:textId="77777777" w:rsidR="00BA607A" w:rsidRPr="00BA607A" w:rsidRDefault="00BA607A" w:rsidP="00BA607A">
            <w:pPr>
              <w:rPr>
                <w:rFonts w:ascii="Verdana" w:hAnsi="Verdana" w:cs="Calibri"/>
                <w:color w:val="000000"/>
                <w:sz w:val="18"/>
                <w:szCs w:val="18"/>
              </w:rPr>
            </w:pPr>
            <w:r w:rsidRPr="00BA607A">
              <w:rPr>
                <w:rFonts w:ascii="Verdana" w:hAnsi="Verdana" w:cs="Calibri"/>
                <w:color w:val="000000"/>
                <w:sz w:val="18"/>
                <w:szCs w:val="18"/>
              </w:rPr>
              <w:t>ALAB Sp. z o.o.</w:t>
            </w:r>
            <w:r w:rsidRPr="00BA607A">
              <w:rPr>
                <w:rFonts w:ascii="Verdana" w:hAnsi="Verdana" w:cs="Calibri"/>
                <w:color w:val="000000"/>
                <w:sz w:val="18"/>
                <w:szCs w:val="18"/>
              </w:rPr>
              <w:br/>
              <w:t>ul. Stępińska 22/30 lok. 222</w:t>
            </w:r>
            <w:r w:rsidRPr="00BA607A">
              <w:rPr>
                <w:rFonts w:ascii="Verdana" w:hAnsi="Verdana" w:cs="Calibri"/>
                <w:color w:val="000000"/>
                <w:sz w:val="18"/>
                <w:szCs w:val="18"/>
              </w:rPr>
              <w:br/>
              <w:t>00-739 Warszawa</w:t>
            </w:r>
          </w:p>
        </w:tc>
        <w:tc>
          <w:tcPr>
            <w:tcW w:w="823" w:type="pct"/>
            <w:tcBorders>
              <w:top w:val="nil"/>
              <w:left w:val="single" w:sz="8" w:space="0" w:color="A6A6A6"/>
              <w:bottom w:val="nil"/>
              <w:right w:val="single" w:sz="8" w:space="0" w:color="A6A6A6"/>
            </w:tcBorders>
            <w:shd w:val="clear" w:color="auto" w:fill="auto"/>
            <w:noWrap/>
            <w:vAlign w:val="center"/>
            <w:hideMark/>
          </w:tcPr>
          <w:p w14:paraId="60C1331A" w14:textId="77777777" w:rsidR="00BA607A" w:rsidRPr="00BA607A" w:rsidRDefault="00BA607A" w:rsidP="00BA607A">
            <w:pPr>
              <w:jc w:val="right"/>
              <w:rPr>
                <w:rFonts w:ascii="Verdana" w:hAnsi="Verdana" w:cs="Calibri"/>
                <w:color w:val="000000"/>
                <w:sz w:val="18"/>
                <w:szCs w:val="18"/>
              </w:rPr>
            </w:pPr>
            <w:r w:rsidRPr="00BA607A">
              <w:rPr>
                <w:rFonts w:ascii="Verdana" w:hAnsi="Verdana" w:cs="Calibri"/>
                <w:color w:val="000000"/>
                <w:sz w:val="18"/>
                <w:szCs w:val="18"/>
              </w:rPr>
              <w:t>53 628,00 zł</w:t>
            </w:r>
          </w:p>
        </w:tc>
        <w:tc>
          <w:tcPr>
            <w:tcW w:w="823" w:type="pct"/>
            <w:tcBorders>
              <w:top w:val="nil"/>
              <w:left w:val="nil"/>
              <w:bottom w:val="nil"/>
              <w:right w:val="single" w:sz="8" w:space="0" w:color="A6A6A6"/>
            </w:tcBorders>
            <w:shd w:val="clear" w:color="auto" w:fill="auto"/>
            <w:noWrap/>
            <w:vAlign w:val="center"/>
            <w:hideMark/>
          </w:tcPr>
          <w:p w14:paraId="6ED2568B"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2 tygodnie</w:t>
            </w:r>
          </w:p>
        </w:tc>
        <w:tc>
          <w:tcPr>
            <w:tcW w:w="823" w:type="pct"/>
            <w:tcBorders>
              <w:top w:val="nil"/>
              <w:left w:val="nil"/>
              <w:bottom w:val="nil"/>
              <w:right w:val="nil"/>
            </w:tcBorders>
            <w:shd w:val="clear" w:color="auto" w:fill="auto"/>
            <w:noWrap/>
            <w:vAlign w:val="center"/>
            <w:hideMark/>
          </w:tcPr>
          <w:p w14:paraId="164EF421" w14:textId="77777777" w:rsidR="00BA607A" w:rsidRPr="00BA607A" w:rsidRDefault="00BA607A" w:rsidP="00BA607A">
            <w:pPr>
              <w:jc w:val="center"/>
              <w:rPr>
                <w:rFonts w:ascii="Verdana" w:hAnsi="Verdana" w:cs="Calibri"/>
                <w:color w:val="000000"/>
                <w:sz w:val="18"/>
                <w:szCs w:val="18"/>
              </w:rPr>
            </w:pPr>
            <w:r w:rsidRPr="00BA607A">
              <w:rPr>
                <w:rFonts w:ascii="Verdana" w:hAnsi="Verdana" w:cs="Calibri"/>
                <w:color w:val="000000"/>
                <w:sz w:val="18"/>
                <w:szCs w:val="18"/>
              </w:rPr>
              <w:t>60 miesięcy</w:t>
            </w:r>
          </w:p>
        </w:tc>
        <w:tc>
          <w:tcPr>
            <w:tcW w:w="823" w:type="pct"/>
            <w:tcBorders>
              <w:top w:val="nil"/>
              <w:left w:val="single" w:sz="8" w:space="0" w:color="A6A6A6"/>
              <w:bottom w:val="nil"/>
              <w:right w:val="single" w:sz="8" w:space="0" w:color="A6A6A6"/>
            </w:tcBorders>
            <w:shd w:val="clear" w:color="auto" w:fill="auto"/>
            <w:noWrap/>
            <w:vAlign w:val="bottom"/>
            <w:hideMark/>
          </w:tcPr>
          <w:p w14:paraId="6DF86389" w14:textId="77777777" w:rsidR="00BA607A" w:rsidRPr="00BA607A" w:rsidRDefault="00BA607A" w:rsidP="00BA607A">
            <w:pPr>
              <w:rPr>
                <w:rFonts w:ascii="Verdana" w:hAnsi="Verdana" w:cs="Calibri"/>
                <w:color w:val="000000"/>
                <w:sz w:val="18"/>
                <w:szCs w:val="18"/>
              </w:rPr>
            </w:pPr>
            <w:r w:rsidRPr="00BA607A">
              <w:rPr>
                <w:rFonts w:ascii="Verdana" w:hAnsi="Verdana" w:cs="Calibri"/>
                <w:color w:val="000000"/>
                <w:sz w:val="18"/>
                <w:szCs w:val="18"/>
              </w:rPr>
              <w:t> </w:t>
            </w:r>
          </w:p>
        </w:tc>
      </w:tr>
      <w:tr w:rsidR="00BA607A" w:rsidRPr="00BA607A" w14:paraId="6564851F" w14:textId="77777777" w:rsidTr="00BA607A">
        <w:trPr>
          <w:trHeight w:val="501"/>
        </w:trPr>
        <w:tc>
          <w:tcPr>
            <w:tcW w:w="275" w:type="pct"/>
            <w:vMerge/>
            <w:tcBorders>
              <w:top w:val="nil"/>
              <w:left w:val="single" w:sz="4" w:space="0" w:color="757171"/>
              <w:bottom w:val="single" w:sz="4" w:space="0" w:color="757171"/>
              <w:right w:val="single" w:sz="8" w:space="0" w:color="A6A6A6"/>
            </w:tcBorders>
            <w:shd w:val="clear" w:color="auto" w:fill="auto"/>
            <w:vAlign w:val="center"/>
            <w:hideMark/>
          </w:tcPr>
          <w:p w14:paraId="06840869" w14:textId="77777777" w:rsidR="00BA607A" w:rsidRPr="00BA607A" w:rsidRDefault="00BA607A" w:rsidP="00BA607A">
            <w:pPr>
              <w:rPr>
                <w:rFonts w:ascii="Verdana" w:hAnsi="Verdana" w:cs="Calibri"/>
                <w:color w:val="000000"/>
                <w:sz w:val="18"/>
                <w:szCs w:val="18"/>
              </w:rPr>
            </w:pPr>
          </w:p>
        </w:tc>
        <w:tc>
          <w:tcPr>
            <w:tcW w:w="1432" w:type="pct"/>
            <w:vMerge/>
            <w:tcBorders>
              <w:top w:val="nil"/>
              <w:left w:val="single" w:sz="8" w:space="0" w:color="A6A6A6"/>
              <w:bottom w:val="single" w:sz="4" w:space="0" w:color="757171"/>
              <w:right w:val="single" w:sz="4" w:space="0" w:color="757171"/>
            </w:tcBorders>
            <w:shd w:val="clear" w:color="auto" w:fill="auto"/>
            <w:vAlign w:val="center"/>
            <w:hideMark/>
          </w:tcPr>
          <w:p w14:paraId="1243694E" w14:textId="77777777" w:rsidR="00BA607A" w:rsidRPr="00BA607A" w:rsidRDefault="00BA607A" w:rsidP="00BA607A">
            <w:pPr>
              <w:rPr>
                <w:rFonts w:ascii="Verdana" w:hAnsi="Verdana" w:cs="Calibri"/>
                <w:color w:val="000000"/>
                <w:sz w:val="18"/>
                <w:szCs w:val="18"/>
              </w:rPr>
            </w:pP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3F2BA1EA"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51,47</w:t>
            </w:r>
          </w:p>
        </w:tc>
        <w:tc>
          <w:tcPr>
            <w:tcW w:w="823" w:type="pct"/>
            <w:tcBorders>
              <w:top w:val="nil"/>
              <w:left w:val="nil"/>
              <w:bottom w:val="single" w:sz="8" w:space="0" w:color="A6A6A6"/>
              <w:right w:val="single" w:sz="8" w:space="0" w:color="A6A6A6"/>
            </w:tcBorders>
            <w:shd w:val="clear" w:color="auto" w:fill="auto"/>
            <w:noWrap/>
            <w:vAlign w:val="center"/>
            <w:hideMark/>
          </w:tcPr>
          <w:p w14:paraId="07EF59EA"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20,00</w:t>
            </w:r>
          </w:p>
        </w:tc>
        <w:tc>
          <w:tcPr>
            <w:tcW w:w="823" w:type="pct"/>
            <w:tcBorders>
              <w:top w:val="nil"/>
              <w:left w:val="nil"/>
              <w:bottom w:val="single" w:sz="8" w:space="0" w:color="A6A6A6"/>
              <w:right w:val="nil"/>
            </w:tcBorders>
            <w:shd w:val="clear" w:color="auto" w:fill="auto"/>
            <w:noWrap/>
            <w:vAlign w:val="center"/>
            <w:hideMark/>
          </w:tcPr>
          <w:p w14:paraId="04591990"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20,00</w:t>
            </w:r>
          </w:p>
        </w:tc>
        <w:tc>
          <w:tcPr>
            <w:tcW w:w="823" w:type="pct"/>
            <w:tcBorders>
              <w:top w:val="nil"/>
              <w:left w:val="single" w:sz="8" w:space="0" w:color="A6A6A6"/>
              <w:bottom w:val="single" w:sz="8" w:space="0" w:color="A6A6A6"/>
              <w:right w:val="single" w:sz="8" w:space="0" w:color="A6A6A6"/>
            </w:tcBorders>
            <w:shd w:val="clear" w:color="auto" w:fill="auto"/>
            <w:noWrap/>
            <w:vAlign w:val="center"/>
            <w:hideMark/>
          </w:tcPr>
          <w:p w14:paraId="69365B96" w14:textId="77777777" w:rsidR="00BA607A" w:rsidRPr="00BA607A" w:rsidRDefault="00BA607A" w:rsidP="00BA607A">
            <w:pPr>
              <w:jc w:val="center"/>
              <w:rPr>
                <w:rFonts w:ascii="Verdana" w:hAnsi="Verdana" w:cs="Calibri"/>
                <w:b/>
                <w:bCs/>
                <w:color w:val="0070C0"/>
                <w:sz w:val="18"/>
                <w:szCs w:val="18"/>
              </w:rPr>
            </w:pPr>
            <w:r w:rsidRPr="00BA607A">
              <w:rPr>
                <w:rFonts w:ascii="Verdana" w:hAnsi="Verdana" w:cs="Calibri"/>
                <w:b/>
                <w:bCs/>
                <w:color w:val="0070C0"/>
                <w:sz w:val="18"/>
                <w:szCs w:val="18"/>
              </w:rPr>
              <w:t>91,47</w:t>
            </w:r>
          </w:p>
        </w:tc>
      </w:tr>
    </w:tbl>
    <w:p w14:paraId="248064B0" w14:textId="33BF411D" w:rsidR="00C37027" w:rsidRDefault="00BA607A" w:rsidP="00C37027">
      <w:pPr>
        <w:tabs>
          <w:tab w:val="right" w:pos="9356"/>
        </w:tabs>
        <w:ind w:left="426" w:right="-58"/>
        <w:jc w:val="both"/>
        <w:rPr>
          <w:sz w:val="20"/>
          <w:szCs w:val="20"/>
        </w:rPr>
      </w:pPr>
      <w:r>
        <w:rPr>
          <w:noProof/>
        </w:rPr>
        <w:fldChar w:fldCharType="end"/>
      </w:r>
      <w:r w:rsidR="00C37027">
        <w:rPr>
          <w:noProof/>
        </w:rPr>
        <w:fldChar w:fldCharType="begin"/>
      </w:r>
      <w:r w:rsidR="00C37027">
        <w:rPr>
          <w:noProof/>
        </w:rPr>
        <w:instrText xml:space="preserve"> LINK </w:instrText>
      </w:r>
      <w:r w:rsidR="006320CC">
        <w:rPr>
          <w:noProof/>
        </w:rPr>
        <w:instrText xml:space="preserve">Excel.Sheet.12 "/Users/edytka/Documents/Przetargi IV 2020/PN-53/53 Zeszyt 2.xlsx" "Ocena ofert!W24K1:W28K6" </w:instrText>
      </w:r>
      <w:r w:rsidR="00C37027">
        <w:rPr>
          <w:noProof/>
        </w:rPr>
        <w:instrText xml:space="preserve">\a \f 4 \h </w:instrText>
      </w:r>
      <w:r w:rsidR="002B4DC8">
        <w:rPr>
          <w:noProof/>
        </w:rPr>
        <w:instrText xml:space="preserve"> \* MERGEFORMAT </w:instrText>
      </w:r>
      <w:r w:rsidR="00C37027">
        <w:rPr>
          <w:noProof/>
        </w:rPr>
        <w:fldChar w:fldCharType="separate"/>
      </w:r>
    </w:p>
    <w:p w14:paraId="00C7872B" w14:textId="0D6DC24C" w:rsidR="00C37027" w:rsidRDefault="00C37027" w:rsidP="00BA607A">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7DF9DC81" w14:textId="77777777" w:rsidR="00906970" w:rsidRPr="00F02814" w:rsidRDefault="00906970" w:rsidP="00906970">
      <w:pPr>
        <w:pStyle w:val="Akapitzlist"/>
        <w:numPr>
          <w:ilvl w:val="0"/>
          <w:numId w:val="21"/>
        </w:numPr>
        <w:ind w:left="426" w:right="-97" w:hanging="142"/>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758D49AE" w14:textId="77777777" w:rsidR="00906970" w:rsidRDefault="00906970" w:rsidP="00906970">
      <w:pPr>
        <w:tabs>
          <w:tab w:val="num" w:pos="1080"/>
        </w:tabs>
        <w:ind w:left="426" w:right="-97"/>
        <w:jc w:val="both"/>
        <w:rPr>
          <w:rFonts w:ascii="Verdana" w:hAnsi="Verdana"/>
          <w:sz w:val="18"/>
          <w:szCs w:val="18"/>
          <w:lang w:eastAsia="en-US"/>
        </w:rPr>
      </w:pPr>
      <w:r w:rsidRPr="00EE40BA">
        <w:rPr>
          <w:rFonts w:ascii="Verdana" w:hAnsi="Verdana"/>
          <w:sz w:val="18"/>
          <w:szCs w:val="18"/>
          <w:lang w:eastAsia="en-US"/>
        </w:rPr>
        <w:t>Wykonawcy, który złożyli oferty, nie zostali wykluczeni z postępowania.</w:t>
      </w:r>
    </w:p>
    <w:p w14:paraId="48508C20" w14:textId="77777777" w:rsidR="00906970" w:rsidRPr="00570358" w:rsidRDefault="00906970" w:rsidP="00906970">
      <w:pPr>
        <w:tabs>
          <w:tab w:val="num" w:pos="1080"/>
        </w:tabs>
        <w:ind w:left="426" w:right="-97"/>
        <w:jc w:val="both"/>
        <w:rPr>
          <w:rFonts w:ascii="Verdana" w:hAnsi="Verdana"/>
          <w:sz w:val="16"/>
          <w:szCs w:val="16"/>
          <w:lang w:eastAsia="en-US"/>
        </w:rPr>
      </w:pPr>
    </w:p>
    <w:p w14:paraId="551C8177" w14:textId="77777777" w:rsidR="00906970" w:rsidRPr="00F02814" w:rsidRDefault="00906970" w:rsidP="00906970">
      <w:pPr>
        <w:pStyle w:val="Akapitzlist"/>
        <w:numPr>
          <w:ilvl w:val="0"/>
          <w:numId w:val="21"/>
        </w:numPr>
        <w:ind w:left="426" w:right="-97" w:hanging="142"/>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1F940E4F" w14:textId="77777777" w:rsidR="00906970" w:rsidRDefault="00906970" w:rsidP="00906970">
      <w:pPr>
        <w:tabs>
          <w:tab w:val="num" w:pos="1080"/>
        </w:tabs>
        <w:spacing w:line="276" w:lineRule="auto"/>
        <w:ind w:left="426" w:right="-97"/>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0DF5BAEE" w14:textId="77777777" w:rsidR="00906970" w:rsidRPr="00B81947" w:rsidRDefault="00906970" w:rsidP="00906970">
      <w:pPr>
        <w:tabs>
          <w:tab w:val="num" w:pos="1080"/>
        </w:tabs>
        <w:spacing w:line="276" w:lineRule="auto"/>
        <w:ind w:left="426" w:right="-97" w:hanging="426"/>
        <w:jc w:val="both"/>
        <w:rPr>
          <w:rFonts w:ascii="Verdana" w:hAnsi="Verdana"/>
          <w:bCs/>
          <w:sz w:val="18"/>
          <w:szCs w:val="18"/>
          <w:lang w:eastAsia="en-US"/>
        </w:rPr>
      </w:pPr>
    </w:p>
    <w:p w14:paraId="2710E1DA" w14:textId="77777777" w:rsidR="00906970" w:rsidRPr="00F02814" w:rsidRDefault="00906970" w:rsidP="00906970">
      <w:pPr>
        <w:pStyle w:val="Akapitzlist"/>
        <w:numPr>
          <w:ilvl w:val="0"/>
          <w:numId w:val="21"/>
        </w:numPr>
        <w:tabs>
          <w:tab w:val="center" w:pos="4536"/>
          <w:tab w:val="right" w:pos="9180"/>
        </w:tabs>
        <w:ind w:left="426" w:right="-97" w:hanging="142"/>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4DB5342C" w14:textId="77777777" w:rsidR="00906970" w:rsidRPr="00C87940" w:rsidRDefault="00906970" w:rsidP="00906970">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3B9F5CDE" w14:textId="77777777" w:rsidR="00906970" w:rsidRDefault="00906970" w:rsidP="00906970">
      <w:pPr>
        <w:pStyle w:val="Default"/>
        <w:ind w:left="426" w:right="-97"/>
        <w:jc w:val="both"/>
        <w:rPr>
          <w:rFonts w:ascii="Verdana" w:hAnsi="Verdana"/>
          <w:b/>
          <w:bCs/>
          <w:sz w:val="18"/>
          <w:szCs w:val="18"/>
        </w:rPr>
      </w:pPr>
    </w:p>
    <w:p w14:paraId="51DF51B6" w14:textId="77777777" w:rsidR="00906970" w:rsidRPr="00906970" w:rsidRDefault="00906970" w:rsidP="00906970">
      <w:pPr>
        <w:pStyle w:val="Default"/>
        <w:ind w:left="426" w:right="-97"/>
        <w:jc w:val="both"/>
        <w:rPr>
          <w:rFonts w:ascii="Verdana" w:hAnsi="Verdana"/>
          <w:b/>
          <w:bCs/>
          <w:sz w:val="18"/>
          <w:szCs w:val="18"/>
        </w:rPr>
      </w:pPr>
      <w:r w:rsidRPr="00906970">
        <w:rPr>
          <w:rFonts w:ascii="Verdana" w:hAnsi="Verdana"/>
          <w:b/>
          <w:bCs/>
          <w:sz w:val="18"/>
          <w:szCs w:val="18"/>
        </w:rPr>
        <w:t>ALAB Sp. z o.o.</w:t>
      </w:r>
    </w:p>
    <w:p w14:paraId="7F4E9F3C" w14:textId="77777777" w:rsidR="00906970" w:rsidRPr="00906970" w:rsidRDefault="00906970" w:rsidP="00906970">
      <w:pPr>
        <w:pStyle w:val="Default"/>
        <w:ind w:left="426" w:right="-97"/>
        <w:jc w:val="both"/>
        <w:rPr>
          <w:rFonts w:ascii="Verdana" w:hAnsi="Verdana"/>
          <w:b/>
          <w:bCs/>
          <w:sz w:val="18"/>
          <w:szCs w:val="18"/>
        </w:rPr>
      </w:pPr>
      <w:r w:rsidRPr="00906970">
        <w:rPr>
          <w:rFonts w:ascii="Verdana" w:hAnsi="Verdana"/>
          <w:b/>
          <w:bCs/>
          <w:sz w:val="18"/>
          <w:szCs w:val="18"/>
        </w:rPr>
        <w:t>ul. Stępińska 22/30 lok. 222</w:t>
      </w:r>
    </w:p>
    <w:p w14:paraId="524533DB" w14:textId="063FC520" w:rsidR="00906970" w:rsidRDefault="00906970" w:rsidP="00906970">
      <w:pPr>
        <w:pStyle w:val="Default"/>
        <w:ind w:left="426" w:right="-97"/>
        <w:jc w:val="both"/>
        <w:rPr>
          <w:rFonts w:ascii="Verdana" w:hAnsi="Verdana"/>
          <w:b/>
          <w:bCs/>
          <w:sz w:val="18"/>
          <w:szCs w:val="18"/>
        </w:rPr>
      </w:pPr>
      <w:r w:rsidRPr="00906970">
        <w:rPr>
          <w:rFonts w:ascii="Verdana" w:hAnsi="Verdana"/>
          <w:b/>
          <w:bCs/>
          <w:sz w:val="18"/>
          <w:szCs w:val="18"/>
        </w:rPr>
        <w:t>00-739 Warszawa</w:t>
      </w:r>
    </w:p>
    <w:p w14:paraId="43E33997" w14:textId="77777777" w:rsidR="00906970" w:rsidRPr="005235E2" w:rsidRDefault="00906970" w:rsidP="00906970">
      <w:pPr>
        <w:pStyle w:val="Default"/>
        <w:ind w:left="426" w:right="-97"/>
        <w:jc w:val="both"/>
        <w:rPr>
          <w:rFonts w:ascii="Verdana" w:hAnsi="Verdana" w:cs="Times New Roman"/>
          <w:color w:val="auto"/>
          <w:sz w:val="16"/>
          <w:szCs w:val="16"/>
        </w:rPr>
      </w:pPr>
    </w:p>
    <w:p w14:paraId="7F25384F" w14:textId="77777777" w:rsidR="00906970" w:rsidRPr="00935620" w:rsidRDefault="00906970" w:rsidP="00906970">
      <w:pPr>
        <w:pStyle w:val="Default"/>
        <w:ind w:left="426"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09D3FF4F"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7A78DBAD" w14:textId="77777777" w:rsidR="00BD524A" w:rsidRPr="000A61D3" w:rsidRDefault="00BD524A" w:rsidP="00BD524A">
      <w:pPr>
        <w:spacing w:after="60" w:line="240" w:lineRule="exact"/>
        <w:jc w:val="both"/>
        <w:rPr>
          <w:rFonts w:ascii="Verdana" w:hAnsi="Verdana"/>
          <w:sz w:val="18"/>
          <w:szCs w:val="18"/>
        </w:rPr>
      </w:pPr>
    </w:p>
    <w:p w14:paraId="2602C558" w14:textId="6F7E4B86" w:rsidR="00BD524A" w:rsidRPr="000A61D3" w:rsidRDefault="00BD524A" w:rsidP="00766B95">
      <w:pPr>
        <w:spacing w:after="60" w:line="240" w:lineRule="exact"/>
        <w:jc w:val="both"/>
        <w:rPr>
          <w:rFonts w:ascii="Verdana" w:hAnsi="Verdana" w:cs="Arial"/>
          <w:bCs/>
          <w:sz w:val="18"/>
          <w:szCs w:val="18"/>
        </w:rPr>
      </w:pPr>
      <w:r w:rsidRPr="00766B95">
        <w:rPr>
          <w:rFonts w:ascii="Century Gothic" w:hAnsi="Century Gothic" w:cs="Arial"/>
          <w:b/>
        </w:rPr>
        <w:t>Część 5</w:t>
      </w:r>
      <w:r w:rsidR="00766B95">
        <w:rPr>
          <w:rFonts w:ascii="Century Gothic" w:hAnsi="Century Gothic" w:cs="Arial"/>
          <w:b/>
          <w:sz w:val="20"/>
          <w:szCs w:val="20"/>
        </w:rPr>
        <w:t xml:space="preserve"> </w:t>
      </w:r>
      <w:r w:rsidR="00D65D06">
        <w:rPr>
          <w:rFonts w:ascii="Century Gothic" w:hAnsi="Century Gothic" w:cs="Arial"/>
          <w:b/>
          <w:sz w:val="20"/>
          <w:szCs w:val="20"/>
        </w:rPr>
        <w:t xml:space="preserve"> </w:t>
      </w:r>
      <w:r w:rsidR="00845608" w:rsidRPr="00845608">
        <w:rPr>
          <w:rFonts w:ascii="Century Gothic" w:hAnsi="Century Gothic" w:cs="Arial"/>
          <w:bCs/>
          <w:sz w:val="20"/>
          <w:szCs w:val="20"/>
        </w:rPr>
        <w:t>Autoklaw przenośny na potrzeby Katedry i Zakładu Patomorfologii</w:t>
      </w:r>
    </w:p>
    <w:p w14:paraId="23062648" w14:textId="77777777" w:rsidR="00845608" w:rsidRDefault="00845608" w:rsidP="002B4DC8">
      <w:pPr>
        <w:tabs>
          <w:tab w:val="num" w:pos="720"/>
          <w:tab w:val="right" w:pos="9356"/>
        </w:tabs>
        <w:spacing w:line="276" w:lineRule="auto"/>
        <w:ind w:right="-58"/>
        <w:jc w:val="both"/>
        <w:rPr>
          <w:rFonts w:ascii="Verdana" w:hAnsi="Verdana"/>
          <w:noProof/>
          <w:sz w:val="18"/>
          <w:szCs w:val="18"/>
        </w:rPr>
      </w:pPr>
    </w:p>
    <w:p w14:paraId="58864B2C" w14:textId="77777777" w:rsidR="00845608" w:rsidRPr="00326F29" w:rsidRDefault="00845608" w:rsidP="00845608">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32FEC907" w14:textId="77777777" w:rsidR="00845608" w:rsidRDefault="00845608" w:rsidP="00845608">
      <w:pPr>
        <w:tabs>
          <w:tab w:val="num" w:pos="720"/>
          <w:tab w:val="right" w:pos="9356"/>
        </w:tabs>
        <w:spacing w:line="276" w:lineRule="auto"/>
        <w:ind w:right="-58"/>
        <w:jc w:val="both"/>
        <w:rPr>
          <w:rFonts w:ascii="Verdana" w:hAnsi="Verdana"/>
          <w:noProof/>
          <w:sz w:val="18"/>
          <w:szCs w:val="18"/>
        </w:rPr>
      </w:pPr>
    </w:p>
    <w:p w14:paraId="7372D68D" w14:textId="77777777" w:rsidR="00845608" w:rsidRPr="006B2275" w:rsidRDefault="00845608" w:rsidP="00845608">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6DDB8BE6" w14:textId="77777777" w:rsidR="00845608" w:rsidRPr="00845608" w:rsidRDefault="00845608" w:rsidP="00845608">
      <w:pPr>
        <w:spacing w:after="60" w:line="360" w:lineRule="auto"/>
        <w:ind w:left="851" w:right="-239"/>
        <w:rPr>
          <w:rFonts w:ascii="Verdana" w:hAnsi="Verdana"/>
          <w:sz w:val="18"/>
          <w:szCs w:val="18"/>
        </w:rPr>
      </w:pPr>
      <w:r w:rsidRPr="00845608">
        <w:rPr>
          <w:rFonts w:ascii="Verdana" w:hAnsi="Verdana"/>
          <w:sz w:val="18"/>
          <w:szCs w:val="18"/>
        </w:rPr>
        <w:t>1)</w:t>
      </w:r>
      <w:r w:rsidRPr="00845608">
        <w:rPr>
          <w:rFonts w:ascii="Verdana" w:hAnsi="Verdana"/>
          <w:sz w:val="18"/>
          <w:szCs w:val="18"/>
        </w:rPr>
        <w:tab/>
        <w:t>Cena realizacji przedmiotu zamówienia – 60 %,</w:t>
      </w:r>
    </w:p>
    <w:p w14:paraId="1A92F57D" w14:textId="77777777" w:rsidR="00845608" w:rsidRPr="00845608" w:rsidRDefault="00845608" w:rsidP="00845608">
      <w:pPr>
        <w:spacing w:after="60" w:line="360" w:lineRule="auto"/>
        <w:ind w:left="851" w:right="-239"/>
        <w:rPr>
          <w:rFonts w:ascii="Verdana" w:hAnsi="Verdana"/>
          <w:sz w:val="18"/>
          <w:szCs w:val="18"/>
        </w:rPr>
      </w:pPr>
      <w:r w:rsidRPr="00845608">
        <w:rPr>
          <w:rFonts w:ascii="Verdana" w:hAnsi="Verdana"/>
          <w:sz w:val="18"/>
          <w:szCs w:val="18"/>
        </w:rPr>
        <w:t>2)</w:t>
      </w:r>
      <w:r w:rsidRPr="00845608">
        <w:rPr>
          <w:rFonts w:ascii="Verdana" w:hAnsi="Verdana"/>
          <w:sz w:val="18"/>
          <w:szCs w:val="18"/>
        </w:rPr>
        <w:tab/>
        <w:t>Termin realizacji przedmiotu zamówienia – 30 %,</w:t>
      </w:r>
    </w:p>
    <w:p w14:paraId="38710720" w14:textId="12E07B6E" w:rsidR="00845608" w:rsidRPr="00BA607A" w:rsidRDefault="00845608" w:rsidP="00845608">
      <w:pPr>
        <w:spacing w:after="60" w:line="360" w:lineRule="auto"/>
        <w:ind w:left="851" w:right="-239"/>
        <w:rPr>
          <w:rFonts w:ascii="Verdana" w:hAnsi="Verdana"/>
          <w:sz w:val="18"/>
          <w:szCs w:val="18"/>
        </w:rPr>
      </w:pPr>
      <w:r w:rsidRPr="00845608">
        <w:rPr>
          <w:rFonts w:ascii="Verdana" w:hAnsi="Verdana"/>
          <w:sz w:val="18"/>
          <w:szCs w:val="18"/>
        </w:rPr>
        <w:t>3)</w:t>
      </w:r>
      <w:r w:rsidRPr="00845608">
        <w:rPr>
          <w:rFonts w:ascii="Verdana" w:hAnsi="Verdana"/>
          <w:sz w:val="18"/>
          <w:szCs w:val="18"/>
        </w:rPr>
        <w:tab/>
        <w:t>Okres gwarancji - 10 %.</w:t>
      </w:r>
    </w:p>
    <w:p w14:paraId="632B2EBD" w14:textId="0AA13454" w:rsidR="00845608" w:rsidRPr="00DA26FE" w:rsidRDefault="00845608" w:rsidP="00845608">
      <w:pPr>
        <w:numPr>
          <w:ilvl w:val="0"/>
          <w:numId w:val="22"/>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lastRenderedPageBreak/>
        <w:t>Z</w:t>
      </w:r>
      <w:r>
        <w:rPr>
          <w:rFonts w:ascii="Verdana" w:hAnsi="Verdana"/>
          <w:b/>
          <w:bCs/>
          <w:noProof/>
          <w:sz w:val="18"/>
          <w:szCs w:val="18"/>
          <w:u w:val="single"/>
        </w:rPr>
        <w:t>łożone oferty</w:t>
      </w:r>
      <w:r w:rsidRPr="00DA26FE">
        <w:rPr>
          <w:rFonts w:ascii="Verdana" w:hAnsi="Verdana"/>
          <w:b/>
          <w:bCs/>
          <w:noProof/>
          <w:sz w:val="18"/>
          <w:szCs w:val="18"/>
          <w:u w:val="single"/>
        </w:rPr>
        <w:t>.</w:t>
      </w:r>
    </w:p>
    <w:p w14:paraId="76081713" w14:textId="77777777" w:rsidR="00845608" w:rsidRDefault="00845608" w:rsidP="00845608">
      <w:pPr>
        <w:tabs>
          <w:tab w:val="right" w:pos="9356"/>
        </w:tabs>
        <w:ind w:left="426" w:right="-58" w:firstLine="283"/>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p>
    <w:p w14:paraId="2EAFFB32" w14:textId="066546E9" w:rsidR="00845608" w:rsidRDefault="00845608" w:rsidP="00845608">
      <w:pPr>
        <w:tabs>
          <w:tab w:val="right" w:pos="9356"/>
        </w:tabs>
        <w:ind w:left="426" w:right="-58" w:firstLine="283"/>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ofert!W47K1:W57K6"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5"/>
        <w:gridCol w:w="2869"/>
        <w:gridCol w:w="1531"/>
        <w:gridCol w:w="1533"/>
        <w:gridCol w:w="1531"/>
        <w:gridCol w:w="1533"/>
      </w:tblGrid>
      <w:tr w:rsidR="00845608" w:rsidRPr="00845608" w14:paraId="6F6C3182" w14:textId="77777777" w:rsidTr="00845608">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1E15C77"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L.p.</w:t>
            </w:r>
          </w:p>
        </w:tc>
        <w:tc>
          <w:tcPr>
            <w:tcW w:w="1506" w:type="pct"/>
            <w:tcBorders>
              <w:top w:val="single" w:sz="8" w:space="0" w:color="A6A6A6"/>
              <w:left w:val="nil"/>
              <w:bottom w:val="single" w:sz="8" w:space="0" w:color="A6A6A6"/>
              <w:right w:val="single" w:sz="8" w:space="0" w:color="A6A6A6"/>
            </w:tcBorders>
            <w:shd w:val="clear" w:color="auto" w:fill="auto"/>
            <w:vAlign w:val="center"/>
            <w:hideMark/>
          </w:tcPr>
          <w:p w14:paraId="2DA50D95"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Wykonawca, adres</w:t>
            </w:r>
          </w:p>
        </w:tc>
        <w:tc>
          <w:tcPr>
            <w:tcW w:w="804" w:type="pct"/>
            <w:tcBorders>
              <w:top w:val="single" w:sz="8" w:space="0" w:color="A6A6A6"/>
              <w:left w:val="nil"/>
              <w:bottom w:val="single" w:sz="8" w:space="0" w:color="A6A6A6"/>
              <w:right w:val="single" w:sz="8" w:space="0" w:color="A6A6A6"/>
            </w:tcBorders>
            <w:shd w:val="clear" w:color="auto" w:fill="auto"/>
            <w:vAlign w:val="center"/>
            <w:hideMark/>
          </w:tcPr>
          <w:p w14:paraId="3006EA7E"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Cena brutto przedmiotu zamówienia</w:t>
            </w:r>
          </w:p>
        </w:tc>
        <w:tc>
          <w:tcPr>
            <w:tcW w:w="805" w:type="pct"/>
            <w:tcBorders>
              <w:top w:val="single" w:sz="8" w:space="0" w:color="A6A6A6"/>
              <w:left w:val="nil"/>
              <w:bottom w:val="single" w:sz="8" w:space="0" w:color="A6A6A6"/>
              <w:right w:val="single" w:sz="8" w:space="0" w:color="A6A6A6"/>
            </w:tcBorders>
            <w:shd w:val="clear" w:color="auto" w:fill="auto"/>
            <w:vAlign w:val="center"/>
            <w:hideMark/>
          </w:tcPr>
          <w:p w14:paraId="145EA3B1"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 xml:space="preserve">Termin realizacji przedmiotu zamówienia </w:t>
            </w:r>
          </w:p>
        </w:tc>
        <w:tc>
          <w:tcPr>
            <w:tcW w:w="804" w:type="pct"/>
            <w:tcBorders>
              <w:top w:val="single" w:sz="8" w:space="0" w:color="A6A6A6"/>
              <w:left w:val="nil"/>
              <w:bottom w:val="single" w:sz="8" w:space="0" w:color="A6A6A6"/>
              <w:right w:val="nil"/>
            </w:tcBorders>
            <w:shd w:val="clear" w:color="auto" w:fill="auto"/>
            <w:vAlign w:val="center"/>
            <w:hideMark/>
          </w:tcPr>
          <w:p w14:paraId="0DBA6E75" w14:textId="77777777" w:rsidR="00845608" w:rsidRPr="00845608" w:rsidRDefault="00845608" w:rsidP="00845608">
            <w:pPr>
              <w:jc w:val="center"/>
              <w:rPr>
                <w:rFonts w:ascii="Verdana" w:hAnsi="Verdana" w:cs="Calibri"/>
                <w:color w:val="000000"/>
                <w:sz w:val="16"/>
                <w:szCs w:val="16"/>
              </w:rPr>
            </w:pPr>
            <w:r w:rsidRPr="00845608">
              <w:rPr>
                <w:rFonts w:ascii="Verdana" w:hAnsi="Verdana" w:cs="Calibri"/>
                <w:color w:val="000000"/>
                <w:sz w:val="16"/>
                <w:szCs w:val="16"/>
              </w:rPr>
              <w:t>Okres gwarancji przedmiotu zamówienia</w:t>
            </w:r>
          </w:p>
        </w:tc>
        <w:tc>
          <w:tcPr>
            <w:tcW w:w="80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42C37F9"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Łączna punktacja</w:t>
            </w:r>
          </w:p>
        </w:tc>
      </w:tr>
      <w:tr w:rsidR="00845608" w:rsidRPr="00845608" w14:paraId="42B30E03" w14:textId="77777777" w:rsidTr="00845608">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24B43134"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c>
          <w:tcPr>
            <w:tcW w:w="1506" w:type="pct"/>
            <w:tcBorders>
              <w:top w:val="nil"/>
              <w:left w:val="nil"/>
              <w:bottom w:val="nil"/>
              <w:right w:val="single" w:sz="8" w:space="0" w:color="A6A6A6"/>
            </w:tcBorders>
            <w:shd w:val="clear" w:color="auto" w:fill="auto"/>
            <w:vAlign w:val="center"/>
            <w:hideMark/>
          </w:tcPr>
          <w:p w14:paraId="2FD05DCD"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c>
          <w:tcPr>
            <w:tcW w:w="804" w:type="pct"/>
            <w:tcBorders>
              <w:top w:val="nil"/>
              <w:left w:val="nil"/>
              <w:bottom w:val="single" w:sz="8" w:space="0" w:color="A6A6A6"/>
              <w:right w:val="single" w:sz="8" w:space="0" w:color="A6A6A6"/>
            </w:tcBorders>
            <w:shd w:val="clear" w:color="auto" w:fill="auto"/>
            <w:vAlign w:val="center"/>
            <w:hideMark/>
          </w:tcPr>
          <w:p w14:paraId="67AB4701" w14:textId="77777777" w:rsidR="00845608" w:rsidRPr="00845608" w:rsidRDefault="00845608" w:rsidP="00845608">
            <w:pPr>
              <w:jc w:val="center"/>
              <w:rPr>
                <w:rFonts w:ascii="Verdana" w:hAnsi="Verdana" w:cs="Calibri"/>
                <w:color w:val="0070C0"/>
                <w:sz w:val="18"/>
                <w:szCs w:val="18"/>
              </w:rPr>
            </w:pPr>
            <w:r w:rsidRPr="00845608">
              <w:rPr>
                <w:rFonts w:ascii="Verdana" w:hAnsi="Verdana" w:cs="Calibri"/>
                <w:color w:val="0070C0"/>
                <w:sz w:val="18"/>
                <w:szCs w:val="18"/>
              </w:rPr>
              <w:t>punkty</w:t>
            </w:r>
          </w:p>
        </w:tc>
        <w:tc>
          <w:tcPr>
            <w:tcW w:w="805" w:type="pct"/>
            <w:tcBorders>
              <w:top w:val="nil"/>
              <w:left w:val="nil"/>
              <w:bottom w:val="single" w:sz="8" w:space="0" w:color="A6A6A6"/>
              <w:right w:val="single" w:sz="8" w:space="0" w:color="A6A6A6"/>
            </w:tcBorders>
            <w:shd w:val="clear" w:color="auto" w:fill="auto"/>
            <w:vAlign w:val="center"/>
            <w:hideMark/>
          </w:tcPr>
          <w:p w14:paraId="30CFE0C8" w14:textId="77777777" w:rsidR="00845608" w:rsidRPr="00845608" w:rsidRDefault="00845608" w:rsidP="00845608">
            <w:pPr>
              <w:jc w:val="center"/>
              <w:rPr>
                <w:rFonts w:ascii="Verdana" w:hAnsi="Verdana" w:cs="Calibri"/>
                <w:color w:val="0070C0"/>
                <w:sz w:val="18"/>
                <w:szCs w:val="18"/>
              </w:rPr>
            </w:pPr>
            <w:r w:rsidRPr="00845608">
              <w:rPr>
                <w:rFonts w:ascii="Verdana" w:hAnsi="Verdana" w:cs="Calibri"/>
                <w:color w:val="0070C0"/>
                <w:sz w:val="18"/>
                <w:szCs w:val="18"/>
              </w:rPr>
              <w:t>punkty</w:t>
            </w:r>
          </w:p>
        </w:tc>
        <w:tc>
          <w:tcPr>
            <w:tcW w:w="804" w:type="pct"/>
            <w:tcBorders>
              <w:top w:val="nil"/>
              <w:left w:val="nil"/>
              <w:bottom w:val="single" w:sz="8" w:space="0" w:color="A6A6A6"/>
              <w:right w:val="nil"/>
            </w:tcBorders>
            <w:shd w:val="clear" w:color="auto" w:fill="auto"/>
            <w:vAlign w:val="center"/>
            <w:hideMark/>
          </w:tcPr>
          <w:p w14:paraId="31EF3651" w14:textId="77777777" w:rsidR="00845608" w:rsidRPr="00845608" w:rsidRDefault="00845608" w:rsidP="00845608">
            <w:pPr>
              <w:jc w:val="center"/>
              <w:rPr>
                <w:rFonts w:ascii="Verdana" w:hAnsi="Verdana" w:cs="Calibri"/>
                <w:color w:val="0070C0"/>
                <w:sz w:val="18"/>
                <w:szCs w:val="18"/>
              </w:rPr>
            </w:pPr>
            <w:r w:rsidRPr="00845608">
              <w:rPr>
                <w:rFonts w:ascii="Verdana" w:hAnsi="Verdana" w:cs="Calibri"/>
                <w:color w:val="0070C0"/>
                <w:sz w:val="18"/>
                <w:szCs w:val="18"/>
              </w:rPr>
              <w:t>punkty</w:t>
            </w:r>
          </w:p>
        </w:tc>
        <w:tc>
          <w:tcPr>
            <w:tcW w:w="805" w:type="pct"/>
            <w:tcBorders>
              <w:top w:val="nil"/>
              <w:left w:val="single" w:sz="8" w:space="0" w:color="A6A6A6"/>
              <w:bottom w:val="single" w:sz="8" w:space="0" w:color="A6A6A6"/>
              <w:right w:val="single" w:sz="8" w:space="0" w:color="A6A6A6"/>
            </w:tcBorders>
            <w:shd w:val="clear" w:color="auto" w:fill="auto"/>
            <w:vAlign w:val="center"/>
            <w:hideMark/>
          </w:tcPr>
          <w:p w14:paraId="41039D37" w14:textId="77777777" w:rsidR="00845608" w:rsidRPr="00845608" w:rsidRDefault="00845608" w:rsidP="00845608">
            <w:pPr>
              <w:jc w:val="center"/>
              <w:rPr>
                <w:rFonts w:ascii="Verdana" w:hAnsi="Verdana" w:cs="Calibri"/>
                <w:color w:val="0070C0"/>
                <w:sz w:val="18"/>
                <w:szCs w:val="18"/>
              </w:rPr>
            </w:pPr>
            <w:r w:rsidRPr="00845608">
              <w:rPr>
                <w:rFonts w:ascii="Verdana" w:hAnsi="Verdana" w:cs="Calibri"/>
                <w:color w:val="0070C0"/>
                <w:sz w:val="18"/>
                <w:szCs w:val="18"/>
              </w:rPr>
              <w:t>punkty</w:t>
            </w:r>
          </w:p>
        </w:tc>
      </w:tr>
      <w:tr w:rsidR="00845608" w:rsidRPr="00845608" w14:paraId="0FB07124" w14:textId="77777777" w:rsidTr="00845608">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A2D6A6B"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1.</w:t>
            </w:r>
          </w:p>
        </w:tc>
        <w:tc>
          <w:tcPr>
            <w:tcW w:w="150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B588933"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xml:space="preserve">Th. </w:t>
            </w:r>
            <w:proofErr w:type="spellStart"/>
            <w:r w:rsidRPr="00845608">
              <w:rPr>
                <w:rFonts w:ascii="Verdana" w:hAnsi="Verdana" w:cs="Calibri"/>
                <w:color w:val="000000"/>
                <w:sz w:val="18"/>
                <w:szCs w:val="18"/>
              </w:rPr>
              <w:t>Geyer</w:t>
            </w:r>
            <w:proofErr w:type="spellEnd"/>
            <w:r w:rsidRPr="00845608">
              <w:rPr>
                <w:rFonts w:ascii="Verdana" w:hAnsi="Verdana" w:cs="Calibri"/>
                <w:color w:val="000000"/>
                <w:sz w:val="18"/>
                <w:szCs w:val="18"/>
              </w:rPr>
              <w:t xml:space="preserve"> Polska Sp. z o.o.</w:t>
            </w:r>
            <w:r w:rsidRPr="00845608">
              <w:rPr>
                <w:rFonts w:ascii="Verdana" w:hAnsi="Verdana" w:cs="Calibri"/>
                <w:color w:val="000000"/>
                <w:sz w:val="18"/>
                <w:szCs w:val="18"/>
              </w:rPr>
              <w:br/>
              <w:t>ul. Czeska 22A</w:t>
            </w:r>
            <w:r w:rsidRPr="00845608">
              <w:rPr>
                <w:rFonts w:ascii="Verdana" w:hAnsi="Verdana" w:cs="Calibri"/>
                <w:color w:val="000000"/>
                <w:sz w:val="18"/>
                <w:szCs w:val="18"/>
              </w:rPr>
              <w:br/>
              <w:t>03-902 Warszawa</w:t>
            </w:r>
          </w:p>
        </w:tc>
        <w:tc>
          <w:tcPr>
            <w:tcW w:w="804" w:type="pct"/>
            <w:tcBorders>
              <w:top w:val="nil"/>
              <w:left w:val="single" w:sz="8" w:space="0" w:color="A6A6A6"/>
              <w:bottom w:val="nil"/>
              <w:right w:val="single" w:sz="8" w:space="0" w:color="A6A6A6"/>
            </w:tcBorders>
            <w:shd w:val="clear" w:color="auto" w:fill="auto"/>
            <w:noWrap/>
            <w:vAlign w:val="center"/>
            <w:hideMark/>
          </w:tcPr>
          <w:p w14:paraId="3E944CCF" w14:textId="77777777" w:rsidR="00845608" w:rsidRPr="00845608" w:rsidRDefault="00845608" w:rsidP="00845608">
            <w:pPr>
              <w:jc w:val="right"/>
              <w:rPr>
                <w:rFonts w:ascii="Verdana" w:hAnsi="Verdana" w:cs="Calibri"/>
                <w:color w:val="000000"/>
                <w:sz w:val="18"/>
                <w:szCs w:val="18"/>
              </w:rPr>
            </w:pPr>
            <w:r w:rsidRPr="00845608">
              <w:rPr>
                <w:rFonts w:ascii="Verdana" w:hAnsi="Verdana" w:cs="Calibri"/>
                <w:color w:val="000000"/>
                <w:sz w:val="18"/>
                <w:szCs w:val="18"/>
              </w:rPr>
              <w:t>10 701,00 zł</w:t>
            </w:r>
          </w:p>
        </w:tc>
        <w:tc>
          <w:tcPr>
            <w:tcW w:w="805" w:type="pct"/>
            <w:tcBorders>
              <w:top w:val="nil"/>
              <w:left w:val="nil"/>
              <w:bottom w:val="nil"/>
              <w:right w:val="single" w:sz="8" w:space="0" w:color="A6A6A6"/>
            </w:tcBorders>
            <w:shd w:val="clear" w:color="auto" w:fill="auto"/>
            <w:noWrap/>
            <w:vAlign w:val="center"/>
            <w:hideMark/>
          </w:tcPr>
          <w:p w14:paraId="5A536E99"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2 tygodnie</w:t>
            </w:r>
          </w:p>
        </w:tc>
        <w:tc>
          <w:tcPr>
            <w:tcW w:w="804" w:type="pct"/>
            <w:tcBorders>
              <w:top w:val="nil"/>
              <w:left w:val="nil"/>
              <w:bottom w:val="nil"/>
              <w:right w:val="nil"/>
            </w:tcBorders>
            <w:shd w:val="clear" w:color="auto" w:fill="auto"/>
            <w:noWrap/>
            <w:vAlign w:val="center"/>
            <w:hideMark/>
          </w:tcPr>
          <w:p w14:paraId="4DC6D5C6"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13 miesięcy</w:t>
            </w:r>
          </w:p>
        </w:tc>
        <w:tc>
          <w:tcPr>
            <w:tcW w:w="805" w:type="pct"/>
            <w:tcBorders>
              <w:top w:val="nil"/>
              <w:left w:val="single" w:sz="8" w:space="0" w:color="A6A6A6"/>
              <w:bottom w:val="nil"/>
              <w:right w:val="single" w:sz="8" w:space="0" w:color="A6A6A6"/>
            </w:tcBorders>
            <w:shd w:val="clear" w:color="auto" w:fill="auto"/>
            <w:noWrap/>
            <w:vAlign w:val="bottom"/>
            <w:hideMark/>
          </w:tcPr>
          <w:p w14:paraId="6003DFE0"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r>
      <w:tr w:rsidR="00845608" w:rsidRPr="00845608" w14:paraId="6F5268C9" w14:textId="77777777" w:rsidTr="00845608">
        <w:trPr>
          <w:trHeight w:val="449"/>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7EF1209B" w14:textId="77777777" w:rsidR="00845608" w:rsidRPr="00845608" w:rsidRDefault="00845608" w:rsidP="00845608">
            <w:pPr>
              <w:rPr>
                <w:rFonts w:ascii="Verdana" w:hAnsi="Verdana" w:cs="Calibri"/>
                <w:color w:val="000000"/>
                <w:sz w:val="18"/>
                <w:szCs w:val="18"/>
              </w:rPr>
            </w:pPr>
          </w:p>
        </w:tc>
        <w:tc>
          <w:tcPr>
            <w:tcW w:w="1506" w:type="pct"/>
            <w:vMerge/>
            <w:tcBorders>
              <w:top w:val="single" w:sz="4" w:space="0" w:color="757171"/>
              <w:left w:val="single" w:sz="8" w:space="0" w:color="A6A6A6"/>
              <w:bottom w:val="single" w:sz="4" w:space="0" w:color="757171"/>
              <w:right w:val="single" w:sz="4" w:space="0" w:color="757171"/>
            </w:tcBorders>
            <w:vAlign w:val="center"/>
            <w:hideMark/>
          </w:tcPr>
          <w:p w14:paraId="037CD2CC" w14:textId="77777777" w:rsidR="00845608" w:rsidRPr="00845608" w:rsidRDefault="00845608" w:rsidP="00845608">
            <w:pPr>
              <w:rPr>
                <w:rFonts w:ascii="Verdana" w:hAnsi="Verdana" w:cs="Calibri"/>
                <w:color w:val="000000"/>
                <w:sz w:val="18"/>
                <w:szCs w:val="18"/>
              </w:rPr>
            </w:pPr>
          </w:p>
        </w:tc>
        <w:tc>
          <w:tcPr>
            <w:tcW w:w="804" w:type="pct"/>
            <w:tcBorders>
              <w:top w:val="nil"/>
              <w:left w:val="single" w:sz="8" w:space="0" w:color="A6A6A6"/>
              <w:bottom w:val="single" w:sz="8" w:space="0" w:color="A6A6A6"/>
              <w:right w:val="single" w:sz="8" w:space="0" w:color="A6A6A6"/>
            </w:tcBorders>
            <w:shd w:val="clear" w:color="auto" w:fill="auto"/>
            <w:noWrap/>
            <w:vAlign w:val="center"/>
            <w:hideMark/>
          </w:tcPr>
          <w:p w14:paraId="66AF9295"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48,97</w:t>
            </w:r>
          </w:p>
        </w:tc>
        <w:tc>
          <w:tcPr>
            <w:tcW w:w="805" w:type="pct"/>
            <w:tcBorders>
              <w:top w:val="nil"/>
              <w:left w:val="nil"/>
              <w:bottom w:val="single" w:sz="8" w:space="0" w:color="A6A6A6"/>
              <w:right w:val="single" w:sz="8" w:space="0" w:color="A6A6A6"/>
            </w:tcBorders>
            <w:shd w:val="clear" w:color="auto" w:fill="auto"/>
            <w:noWrap/>
            <w:vAlign w:val="center"/>
            <w:hideMark/>
          </w:tcPr>
          <w:p w14:paraId="789739FD"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30,00</w:t>
            </w:r>
          </w:p>
        </w:tc>
        <w:tc>
          <w:tcPr>
            <w:tcW w:w="804" w:type="pct"/>
            <w:tcBorders>
              <w:top w:val="nil"/>
              <w:left w:val="nil"/>
              <w:bottom w:val="single" w:sz="8" w:space="0" w:color="A6A6A6"/>
              <w:right w:val="nil"/>
            </w:tcBorders>
            <w:shd w:val="clear" w:color="auto" w:fill="auto"/>
            <w:noWrap/>
            <w:vAlign w:val="center"/>
            <w:hideMark/>
          </w:tcPr>
          <w:p w14:paraId="5C989346"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10,00</w:t>
            </w:r>
          </w:p>
        </w:tc>
        <w:tc>
          <w:tcPr>
            <w:tcW w:w="805" w:type="pct"/>
            <w:tcBorders>
              <w:top w:val="nil"/>
              <w:left w:val="single" w:sz="8" w:space="0" w:color="A6A6A6"/>
              <w:bottom w:val="single" w:sz="8" w:space="0" w:color="A6A6A6"/>
              <w:right w:val="single" w:sz="8" w:space="0" w:color="A6A6A6"/>
            </w:tcBorders>
            <w:shd w:val="clear" w:color="auto" w:fill="auto"/>
            <w:noWrap/>
            <w:vAlign w:val="center"/>
            <w:hideMark/>
          </w:tcPr>
          <w:p w14:paraId="6456C1B7"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88,97</w:t>
            </w:r>
          </w:p>
        </w:tc>
      </w:tr>
      <w:tr w:rsidR="00845608" w:rsidRPr="00845608" w14:paraId="6337336C" w14:textId="77777777" w:rsidTr="00845608">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78AE905"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2.</w:t>
            </w:r>
          </w:p>
        </w:tc>
        <w:tc>
          <w:tcPr>
            <w:tcW w:w="150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71A445A"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ALCHEM GRUPA Sp. z o.o.</w:t>
            </w:r>
            <w:r w:rsidRPr="00845608">
              <w:rPr>
                <w:rFonts w:ascii="Verdana" w:hAnsi="Verdana" w:cs="Calibri"/>
                <w:color w:val="000000"/>
                <w:sz w:val="18"/>
                <w:szCs w:val="18"/>
              </w:rPr>
              <w:br/>
              <w:t>ul. Polna 21</w:t>
            </w:r>
            <w:r w:rsidRPr="00845608">
              <w:rPr>
                <w:rFonts w:ascii="Verdana" w:hAnsi="Verdana" w:cs="Calibri"/>
                <w:color w:val="000000"/>
                <w:sz w:val="18"/>
                <w:szCs w:val="18"/>
              </w:rPr>
              <w:br/>
              <w:t>87-100 Toruń</w:t>
            </w:r>
          </w:p>
        </w:tc>
        <w:tc>
          <w:tcPr>
            <w:tcW w:w="804" w:type="pct"/>
            <w:tcBorders>
              <w:top w:val="nil"/>
              <w:left w:val="single" w:sz="8" w:space="0" w:color="A6A6A6"/>
              <w:bottom w:val="nil"/>
              <w:right w:val="single" w:sz="8" w:space="0" w:color="A6A6A6"/>
            </w:tcBorders>
            <w:shd w:val="clear" w:color="auto" w:fill="auto"/>
            <w:noWrap/>
            <w:vAlign w:val="center"/>
            <w:hideMark/>
          </w:tcPr>
          <w:p w14:paraId="05BCFAE1" w14:textId="77777777" w:rsidR="00845608" w:rsidRPr="00845608" w:rsidRDefault="00845608" w:rsidP="00845608">
            <w:pPr>
              <w:jc w:val="right"/>
              <w:rPr>
                <w:rFonts w:ascii="Verdana" w:hAnsi="Verdana" w:cs="Calibri"/>
                <w:color w:val="000000"/>
                <w:sz w:val="18"/>
                <w:szCs w:val="18"/>
              </w:rPr>
            </w:pPr>
            <w:r w:rsidRPr="00845608">
              <w:rPr>
                <w:rFonts w:ascii="Verdana" w:hAnsi="Verdana" w:cs="Calibri"/>
                <w:color w:val="000000"/>
                <w:sz w:val="18"/>
                <w:szCs w:val="18"/>
              </w:rPr>
              <w:t>10 945,20 zł</w:t>
            </w:r>
          </w:p>
        </w:tc>
        <w:tc>
          <w:tcPr>
            <w:tcW w:w="805" w:type="pct"/>
            <w:tcBorders>
              <w:top w:val="nil"/>
              <w:left w:val="nil"/>
              <w:bottom w:val="nil"/>
              <w:right w:val="single" w:sz="8" w:space="0" w:color="A6A6A6"/>
            </w:tcBorders>
            <w:shd w:val="clear" w:color="auto" w:fill="auto"/>
            <w:noWrap/>
            <w:vAlign w:val="center"/>
            <w:hideMark/>
          </w:tcPr>
          <w:p w14:paraId="3DF13679"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3 tygodnie</w:t>
            </w:r>
          </w:p>
        </w:tc>
        <w:tc>
          <w:tcPr>
            <w:tcW w:w="804" w:type="pct"/>
            <w:tcBorders>
              <w:top w:val="nil"/>
              <w:left w:val="nil"/>
              <w:bottom w:val="nil"/>
              <w:right w:val="nil"/>
            </w:tcBorders>
            <w:shd w:val="clear" w:color="auto" w:fill="auto"/>
            <w:vAlign w:val="center"/>
            <w:hideMark/>
          </w:tcPr>
          <w:p w14:paraId="69C3844A"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 xml:space="preserve">12 miesięcy </w:t>
            </w:r>
          </w:p>
        </w:tc>
        <w:tc>
          <w:tcPr>
            <w:tcW w:w="805" w:type="pct"/>
            <w:tcBorders>
              <w:top w:val="nil"/>
              <w:left w:val="single" w:sz="8" w:space="0" w:color="A6A6A6"/>
              <w:bottom w:val="nil"/>
              <w:right w:val="single" w:sz="8" w:space="0" w:color="A6A6A6"/>
            </w:tcBorders>
            <w:shd w:val="clear" w:color="auto" w:fill="auto"/>
            <w:noWrap/>
            <w:vAlign w:val="bottom"/>
            <w:hideMark/>
          </w:tcPr>
          <w:p w14:paraId="0CB6FDE7"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r>
      <w:tr w:rsidR="00845608" w:rsidRPr="00845608" w14:paraId="2697A10C" w14:textId="77777777" w:rsidTr="00845608">
        <w:trPr>
          <w:trHeight w:val="481"/>
        </w:trPr>
        <w:tc>
          <w:tcPr>
            <w:tcW w:w="275" w:type="pct"/>
            <w:vMerge/>
            <w:tcBorders>
              <w:top w:val="nil"/>
              <w:left w:val="single" w:sz="4" w:space="0" w:color="757171"/>
              <w:bottom w:val="single" w:sz="4" w:space="0" w:color="757171"/>
              <w:right w:val="single" w:sz="8" w:space="0" w:color="A6A6A6"/>
            </w:tcBorders>
            <w:vAlign w:val="center"/>
            <w:hideMark/>
          </w:tcPr>
          <w:p w14:paraId="57BCB264" w14:textId="77777777" w:rsidR="00845608" w:rsidRPr="00845608" w:rsidRDefault="00845608" w:rsidP="00845608">
            <w:pPr>
              <w:rPr>
                <w:rFonts w:ascii="Verdana" w:hAnsi="Verdana" w:cs="Calibri"/>
                <w:color w:val="000000"/>
                <w:sz w:val="18"/>
                <w:szCs w:val="18"/>
              </w:rPr>
            </w:pPr>
          </w:p>
        </w:tc>
        <w:tc>
          <w:tcPr>
            <w:tcW w:w="1506" w:type="pct"/>
            <w:vMerge/>
            <w:tcBorders>
              <w:top w:val="nil"/>
              <w:left w:val="single" w:sz="8" w:space="0" w:color="A6A6A6"/>
              <w:bottom w:val="single" w:sz="4" w:space="0" w:color="757171"/>
              <w:right w:val="single" w:sz="4" w:space="0" w:color="757171"/>
            </w:tcBorders>
            <w:vAlign w:val="center"/>
            <w:hideMark/>
          </w:tcPr>
          <w:p w14:paraId="7D147F57" w14:textId="77777777" w:rsidR="00845608" w:rsidRPr="00845608" w:rsidRDefault="00845608" w:rsidP="00845608">
            <w:pPr>
              <w:rPr>
                <w:rFonts w:ascii="Verdana" w:hAnsi="Verdana" w:cs="Calibri"/>
                <w:color w:val="000000"/>
                <w:sz w:val="18"/>
                <w:szCs w:val="18"/>
              </w:rPr>
            </w:pPr>
          </w:p>
        </w:tc>
        <w:tc>
          <w:tcPr>
            <w:tcW w:w="804" w:type="pct"/>
            <w:tcBorders>
              <w:top w:val="nil"/>
              <w:left w:val="single" w:sz="8" w:space="0" w:color="A6A6A6"/>
              <w:bottom w:val="single" w:sz="8" w:space="0" w:color="A6A6A6"/>
              <w:right w:val="single" w:sz="8" w:space="0" w:color="A6A6A6"/>
            </w:tcBorders>
            <w:shd w:val="clear" w:color="auto" w:fill="auto"/>
            <w:noWrap/>
            <w:vAlign w:val="center"/>
            <w:hideMark/>
          </w:tcPr>
          <w:p w14:paraId="166624B8"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47,87</w:t>
            </w:r>
          </w:p>
        </w:tc>
        <w:tc>
          <w:tcPr>
            <w:tcW w:w="805" w:type="pct"/>
            <w:tcBorders>
              <w:top w:val="nil"/>
              <w:left w:val="nil"/>
              <w:bottom w:val="single" w:sz="8" w:space="0" w:color="A6A6A6"/>
              <w:right w:val="single" w:sz="8" w:space="0" w:color="A6A6A6"/>
            </w:tcBorders>
            <w:shd w:val="clear" w:color="auto" w:fill="auto"/>
            <w:noWrap/>
            <w:vAlign w:val="center"/>
            <w:hideMark/>
          </w:tcPr>
          <w:p w14:paraId="679B60E9"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0,00</w:t>
            </w:r>
          </w:p>
        </w:tc>
        <w:tc>
          <w:tcPr>
            <w:tcW w:w="804" w:type="pct"/>
            <w:tcBorders>
              <w:top w:val="nil"/>
              <w:left w:val="nil"/>
              <w:bottom w:val="single" w:sz="8" w:space="0" w:color="A6A6A6"/>
              <w:right w:val="nil"/>
            </w:tcBorders>
            <w:shd w:val="clear" w:color="auto" w:fill="auto"/>
            <w:noWrap/>
            <w:vAlign w:val="center"/>
            <w:hideMark/>
          </w:tcPr>
          <w:p w14:paraId="4EE1C214"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0,00</w:t>
            </w:r>
          </w:p>
        </w:tc>
        <w:tc>
          <w:tcPr>
            <w:tcW w:w="805" w:type="pct"/>
            <w:tcBorders>
              <w:top w:val="nil"/>
              <w:left w:val="single" w:sz="8" w:space="0" w:color="A6A6A6"/>
              <w:bottom w:val="single" w:sz="8" w:space="0" w:color="A6A6A6"/>
              <w:right w:val="single" w:sz="8" w:space="0" w:color="A6A6A6"/>
            </w:tcBorders>
            <w:shd w:val="clear" w:color="auto" w:fill="auto"/>
            <w:noWrap/>
            <w:vAlign w:val="center"/>
            <w:hideMark/>
          </w:tcPr>
          <w:p w14:paraId="45DF67A3"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47,87</w:t>
            </w:r>
          </w:p>
        </w:tc>
      </w:tr>
      <w:tr w:rsidR="00845608" w:rsidRPr="00845608" w14:paraId="0DBA1537" w14:textId="77777777" w:rsidTr="00845608">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220A121E"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3.</w:t>
            </w:r>
          </w:p>
        </w:tc>
        <w:tc>
          <w:tcPr>
            <w:tcW w:w="150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765CAAF"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VWR International Sp. z o.o.</w:t>
            </w:r>
            <w:r w:rsidRPr="00845608">
              <w:rPr>
                <w:rFonts w:ascii="Verdana" w:hAnsi="Verdana" w:cs="Calibri"/>
                <w:color w:val="000000"/>
                <w:sz w:val="18"/>
                <w:szCs w:val="18"/>
              </w:rPr>
              <w:br/>
              <w:t>ul. Limbowa 5</w:t>
            </w:r>
            <w:r w:rsidRPr="00845608">
              <w:rPr>
                <w:rFonts w:ascii="Verdana" w:hAnsi="Verdana" w:cs="Calibri"/>
                <w:color w:val="000000"/>
                <w:sz w:val="18"/>
                <w:szCs w:val="18"/>
              </w:rPr>
              <w:br/>
              <w:t>80-175 Gdańsk</w:t>
            </w:r>
          </w:p>
        </w:tc>
        <w:tc>
          <w:tcPr>
            <w:tcW w:w="804" w:type="pct"/>
            <w:tcBorders>
              <w:top w:val="nil"/>
              <w:left w:val="single" w:sz="8" w:space="0" w:color="A6A6A6"/>
              <w:bottom w:val="nil"/>
              <w:right w:val="single" w:sz="8" w:space="0" w:color="A6A6A6"/>
            </w:tcBorders>
            <w:shd w:val="clear" w:color="auto" w:fill="auto"/>
            <w:noWrap/>
            <w:vAlign w:val="center"/>
            <w:hideMark/>
          </w:tcPr>
          <w:p w14:paraId="171D87D9" w14:textId="77777777" w:rsidR="00845608" w:rsidRPr="00845608" w:rsidRDefault="00845608" w:rsidP="00845608">
            <w:pPr>
              <w:jc w:val="right"/>
              <w:rPr>
                <w:rFonts w:ascii="Verdana" w:hAnsi="Verdana" w:cs="Calibri"/>
                <w:color w:val="000000"/>
                <w:sz w:val="18"/>
                <w:szCs w:val="18"/>
              </w:rPr>
            </w:pPr>
            <w:r w:rsidRPr="00845608">
              <w:rPr>
                <w:rFonts w:ascii="Verdana" w:hAnsi="Verdana" w:cs="Calibri"/>
                <w:color w:val="000000"/>
                <w:sz w:val="18"/>
                <w:szCs w:val="18"/>
              </w:rPr>
              <w:t>9 717,00 zł</w:t>
            </w:r>
          </w:p>
        </w:tc>
        <w:tc>
          <w:tcPr>
            <w:tcW w:w="805" w:type="pct"/>
            <w:tcBorders>
              <w:top w:val="nil"/>
              <w:left w:val="nil"/>
              <w:bottom w:val="nil"/>
              <w:right w:val="single" w:sz="8" w:space="0" w:color="A6A6A6"/>
            </w:tcBorders>
            <w:shd w:val="clear" w:color="auto" w:fill="auto"/>
            <w:noWrap/>
            <w:vAlign w:val="center"/>
            <w:hideMark/>
          </w:tcPr>
          <w:p w14:paraId="62F15570"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2 tygodnie</w:t>
            </w:r>
          </w:p>
        </w:tc>
        <w:tc>
          <w:tcPr>
            <w:tcW w:w="804" w:type="pct"/>
            <w:tcBorders>
              <w:top w:val="nil"/>
              <w:left w:val="nil"/>
              <w:bottom w:val="nil"/>
              <w:right w:val="nil"/>
            </w:tcBorders>
            <w:shd w:val="clear" w:color="auto" w:fill="auto"/>
            <w:noWrap/>
            <w:vAlign w:val="center"/>
            <w:hideMark/>
          </w:tcPr>
          <w:p w14:paraId="5F67A013"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13 miesięcy</w:t>
            </w:r>
          </w:p>
        </w:tc>
        <w:tc>
          <w:tcPr>
            <w:tcW w:w="805" w:type="pct"/>
            <w:tcBorders>
              <w:top w:val="nil"/>
              <w:left w:val="single" w:sz="8" w:space="0" w:color="A6A6A6"/>
              <w:bottom w:val="nil"/>
              <w:right w:val="single" w:sz="8" w:space="0" w:color="A6A6A6"/>
            </w:tcBorders>
            <w:shd w:val="clear" w:color="auto" w:fill="auto"/>
            <w:noWrap/>
            <w:vAlign w:val="bottom"/>
            <w:hideMark/>
          </w:tcPr>
          <w:p w14:paraId="2574D272"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r>
      <w:tr w:rsidR="00845608" w:rsidRPr="00845608" w14:paraId="72EE06B9" w14:textId="77777777" w:rsidTr="00845608">
        <w:trPr>
          <w:trHeight w:val="399"/>
        </w:trPr>
        <w:tc>
          <w:tcPr>
            <w:tcW w:w="275" w:type="pct"/>
            <w:vMerge/>
            <w:tcBorders>
              <w:top w:val="nil"/>
              <w:left w:val="single" w:sz="4" w:space="0" w:color="757171"/>
              <w:bottom w:val="single" w:sz="4" w:space="0" w:color="757171"/>
              <w:right w:val="single" w:sz="8" w:space="0" w:color="A6A6A6"/>
            </w:tcBorders>
            <w:vAlign w:val="center"/>
            <w:hideMark/>
          </w:tcPr>
          <w:p w14:paraId="36CCA27E" w14:textId="77777777" w:rsidR="00845608" w:rsidRPr="00845608" w:rsidRDefault="00845608" w:rsidP="00845608">
            <w:pPr>
              <w:rPr>
                <w:rFonts w:ascii="Verdana" w:hAnsi="Verdana" w:cs="Calibri"/>
                <w:color w:val="000000"/>
                <w:sz w:val="18"/>
                <w:szCs w:val="18"/>
              </w:rPr>
            </w:pPr>
          </w:p>
        </w:tc>
        <w:tc>
          <w:tcPr>
            <w:tcW w:w="1506" w:type="pct"/>
            <w:vMerge/>
            <w:tcBorders>
              <w:top w:val="nil"/>
              <w:left w:val="single" w:sz="8" w:space="0" w:color="A6A6A6"/>
              <w:bottom w:val="single" w:sz="4" w:space="0" w:color="757171"/>
              <w:right w:val="single" w:sz="4" w:space="0" w:color="757171"/>
            </w:tcBorders>
            <w:vAlign w:val="center"/>
            <w:hideMark/>
          </w:tcPr>
          <w:p w14:paraId="63828880" w14:textId="77777777" w:rsidR="00845608" w:rsidRPr="00845608" w:rsidRDefault="00845608" w:rsidP="00845608">
            <w:pPr>
              <w:rPr>
                <w:rFonts w:ascii="Verdana" w:hAnsi="Verdana" w:cs="Calibri"/>
                <w:color w:val="000000"/>
                <w:sz w:val="18"/>
                <w:szCs w:val="18"/>
              </w:rPr>
            </w:pPr>
          </w:p>
        </w:tc>
        <w:tc>
          <w:tcPr>
            <w:tcW w:w="804" w:type="pct"/>
            <w:tcBorders>
              <w:top w:val="nil"/>
              <w:left w:val="single" w:sz="8" w:space="0" w:color="A6A6A6"/>
              <w:bottom w:val="single" w:sz="8" w:space="0" w:color="A6A6A6"/>
              <w:right w:val="single" w:sz="8" w:space="0" w:color="A6A6A6"/>
            </w:tcBorders>
            <w:shd w:val="clear" w:color="auto" w:fill="auto"/>
            <w:noWrap/>
            <w:vAlign w:val="center"/>
            <w:hideMark/>
          </w:tcPr>
          <w:p w14:paraId="21BB7057"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53,92</w:t>
            </w:r>
          </w:p>
        </w:tc>
        <w:tc>
          <w:tcPr>
            <w:tcW w:w="805" w:type="pct"/>
            <w:tcBorders>
              <w:top w:val="nil"/>
              <w:left w:val="nil"/>
              <w:bottom w:val="single" w:sz="8" w:space="0" w:color="A6A6A6"/>
              <w:right w:val="single" w:sz="8" w:space="0" w:color="A6A6A6"/>
            </w:tcBorders>
            <w:shd w:val="clear" w:color="auto" w:fill="auto"/>
            <w:noWrap/>
            <w:vAlign w:val="center"/>
            <w:hideMark/>
          </w:tcPr>
          <w:p w14:paraId="2ED18B47"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30,00</w:t>
            </w:r>
          </w:p>
        </w:tc>
        <w:tc>
          <w:tcPr>
            <w:tcW w:w="804" w:type="pct"/>
            <w:tcBorders>
              <w:top w:val="nil"/>
              <w:left w:val="nil"/>
              <w:bottom w:val="single" w:sz="8" w:space="0" w:color="A6A6A6"/>
              <w:right w:val="nil"/>
            </w:tcBorders>
            <w:shd w:val="clear" w:color="auto" w:fill="auto"/>
            <w:noWrap/>
            <w:vAlign w:val="center"/>
            <w:hideMark/>
          </w:tcPr>
          <w:p w14:paraId="37D8FC2F"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10,00</w:t>
            </w:r>
          </w:p>
        </w:tc>
        <w:tc>
          <w:tcPr>
            <w:tcW w:w="805" w:type="pct"/>
            <w:tcBorders>
              <w:top w:val="nil"/>
              <w:left w:val="single" w:sz="8" w:space="0" w:color="A6A6A6"/>
              <w:bottom w:val="single" w:sz="8" w:space="0" w:color="A6A6A6"/>
              <w:right w:val="single" w:sz="8" w:space="0" w:color="A6A6A6"/>
            </w:tcBorders>
            <w:shd w:val="clear" w:color="auto" w:fill="auto"/>
            <w:noWrap/>
            <w:vAlign w:val="center"/>
            <w:hideMark/>
          </w:tcPr>
          <w:p w14:paraId="1A4F654D"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93,92</w:t>
            </w:r>
          </w:p>
        </w:tc>
      </w:tr>
      <w:tr w:rsidR="00845608" w:rsidRPr="00845608" w14:paraId="6FC63B37" w14:textId="77777777" w:rsidTr="00845608">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084D98D"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4.</w:t>
            </w:r>
          </w:p>
        </w:tc>
        <w:tc>
          <w:tcPr>
            <w:tcW w:w="150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39AB0E4"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A-</w:t>
            </w:r>
            <w:proofErr w:type="spellStart"/>
            <w:r w:rsidRPr="00845608">
              <w:rPr>
                <w:rFonts w:ascii="Verdana" w:hAnsi="Verdana" w:cs="Calibri"/>
                <w:color w:val="000000"/>
                <w:sz w:val="18"/>
                <w:szCs w:val="18"/>
              </w:rPr>
              <w:t>Biotech</w:t>
            </w:r>
            <w:proofErr w:type="spellEnd"/>
            <w:r w:rsidRPr="00845608">
              <w:rPr>
                <w:rFonts w:ascii="Verdana" w:hAnsi="Verdana" w:cs="Calibri"/>
                <w:color w:val="000000"/>
                <w:sz w:val="18"/>
                <w:szCs w:val="18"/>
              </w:rPr>
              <w:t xml:space="preserve"> M. </w:t>
            </w:r>
            <w:proofErr w:type="spellStart"/>
            <w:r w:rsidRPr="00845608">
              <w:rPr>
                <w:rFonts w:ascii="Verdana" w:hAnsi="Verdana" w:cs="Calibri"/>
                <w:color w:val="000000"/>
                <w:sz w:val="18"/>
                <w:szCs w:val="18"/>
              </w:rPr>
              <w:t>Zemanek-Zboch</w:t>
            </w:r>
            <w:proofErr w:type="spellEnd"/>
            <w:r w:rsidRPr="00845608">
              <w:rPr>
                <w:rFonts w:ascii="Verdana" w:hAnsi="Verdana" w:cs="Calibri"/>
                <w:color w:val="000000"/>
                <w:sz w:val="18"/>
                <w:szCs w:val="18"/>
              </w:rPr>
              <w:t xml:space="preserve"> </w:t>
            </w:r>
            <w:r w:rsidRPr="00845608">
              <w:rPr>
                <w:rFonts w:ascii="Verdana" w:hAnsi="Verdana" w:cs="Calibri"/>
                <w:color w:val="000000"/>
                <w:sz w:val="18"/>
                <w:szCs w:val="18"/>
              </w:rPr>
              <w:br/>
              <w:t>Spółka Jawna</w:t>
            </w:r>
            <w:r w:rsidRPr="00845608">
              <w:rPr>
                <w:rFonts w:ascii="Verdana" w:hAnsi="Verdana" w:cs="Calibri"/>
                <w:color w:val="000000"/>
                <w:sz w:val="18"/>
                <w:szCs w:val="18"/>
              </w:rPr>
              <w:br/>
              <w:t>ul. Strzegomska 260a/4</w:t>
            </w:r>
            <w:r w:rsidRPr="00845608">
              <w:rPr>
                <w:rFonts w:ascii="Verdana" w:hAnsi="Verdana" w:cs="Calibri"/>
                <w:color w:val="000000"/>
                <w:sz w:val="18"/>
                <w:szCs w:val="18"/>
              </w:rPr>
              <w:br/>
              <w:t>54-432 Wrocław</w:t>
            </w:r>
          </w:p>
        </w:tc>
        <w:tc>
          <w:tcPr>
            <w:tcW w:w="804" w:type="pct"/>
            <w:tcBorders>
              <w:top w:val="nil"/>
              <w:left w:val="single" w:sz="8" w:space="0" w:color="A6A6A6"/>
              <w:bottom w:val="nil"/>
              <w:right w:val="single" w:sz="8" w:space="0" w:color="A6A6A6"/>
            </w:tcBorders>
            <w:shd w:val="clear" w:color="auto" w:fill="auto"/>
            <w:noWrap/>
            <w:vAlign w:val="center"/>
            <w:hideMark/>
          </w:tcPr>
          <w:p w14:paraId="1080FD4A" w14:textId="77777777" w:rsidR="00845608" w:rsidRPr="00845608" w:rsidRDefault="00845608" w:rsidP="00845608">
            <w:pPr>
              <w:jc w:val="right"/>
              <w:rPr>
                <w:rFonts w:ascii="Verdana" w:hAnsi="Verdana" w:cs="Calibri"/>
                <w:color w:val="000000"/>
                <w:sz w:val="18"/>
                <w:szCs w:val="18"/>
              </w:rPr>
            </w:pPr>
            <w:r w:rsidRPr="00845608">
              <w:rPr>
                <w:rFonts w:ascii="Verdana" w:hAnsi="Verdana" w:cs="Calibri"/>
                <w:color w:val="000000"/>
                <w:sz w:val="18"/>
                <w:szCs w:val="18"/>
              </w:rPr>
              <w:t>8 733,00 zł</w:t>
            </w:r>
          </w:p>
        </w:tc>
        <w:tc>
          <w:tcPr>
            <w:tcW w:w="805" w:type="pct"/>
            <w:tcBorders>
              <w:top w:val="nil"/>
              <w:left w:val="nil"/>
              <w:bottom w:val="nil"/>
              <w:right w:val="single" w:sz="8" w:space="0" w:color="A6A6A6"/>
            </w:tcBorders>
            <w:shd w:val="clear" w:color="auto" w:fill="auto"/>
            <w:noWrap/>
            <w:vAlign w:val="center"/>
            <w:hideMark/>
          </w:tcPr>
          <w:p w14:paraId="3F81A712"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2 tygodnie</w:t>
            </w:r>
          </w:p>
        </w:tc>
        <w:tc>
          <w:tcPr>
            <w:tcW w:w="804" w:type="pct"/>
            <w:tcBorders>
              <w:top w:val="nil"/>
              <w:left w:val="nil"/>
              <w:bottom w:val="nil"/>
              <w:right w:val="nil"/>
            </w:tcBorders>
            <w:shd w:val="clear" w:color="auto" w:fill="auto"/>
            <w:noWrap/>
            <w:vAlign w:val="center"/>
            <w:hideMark/>
          </w:tcPr>
          <w:p w14:paraId="6BF3374D" w14:textId="77777777" w:rsidR="00845608" w:rsidRPr="00845608" w:rsidRDefault="00845608" w:rsidP="00845608">
            <w:pPr>
              <w:jc w:val="center"/>
              <w:rPr>
                <w:rFonts w:ascii="Verdana" w:hAnsi="Verdana" w:cs="Calibri"/>
                <w:color w:val="000000"/>
                <w:sz w:val="18"/>
                <w:szCs w:val="18"/>
              </w:rPr>
            </w:pPr>
            <w:r w:rsidRPr="00845608">
              <w:rPr>
                <w:rFonts w:ascii="Verdana" w:hAnsi="Verdana" w:cs="Calibri"/>
                <w:color w:val="000000"/>
                <w:sz w:val="18"/>
                <w:szCs w:val="18"/>
              </w:rPr>
              <w:t>24 miesiące</w:t>
            </w:r>
          </w:p>
        </w:tc>
        <w:tc>
          <w:tcPr>
            <w:tcW w:w="805" w:type="pct"/>
            <w:tcBorders>
              <w:top w:val="nil"/>
              <w:left w:val="single" w:sz="8" w:space="0" w:color="A6A6A6"/>
              <w:bottom w:val="nil"/>
              <w:right w:val="single" w:sz="8" w:space="0" w:color="A6A6A6"/>
            </w:tcBorders>
            <w:shd w:val="clear" w:color="auto" w:fill="auto"/>
            <w:noWrap/>
            <w:vAlign w:val="bottom"/>
            <w:hideMark/>
          </w:tcPr>
          <w:p w14:paraId="6C9D7609" w14:textId="77777777" w:rsidR="00845608" w:rsidRPr="00845608" w:rsidRDefault="00845608" w:rsidP="00845608">
            <w:pPr>
              <w:rPr>
                <w:rFonts w:ascii="Verdana" w:hAnsi="Verdana" w:cs="Calibri"/>
                <w:color w:val="000000"/>
                <w:sz w:val="18"/>
                <w:szCs w:val="18"/>
              </w:rPr>
            </w:pPr>
            <w:r w:rsidRPr="00845608">
              <w:rPr>
                <w:rFonts w:ascii="Verdana" w:hAnsi="Verdana" w:cs="Calibri"/>
                <w:color w:val="000000"/>
                <w:sz w:val="18"/>
                <w:szCs w:val="18"/>
              </w:rPr>
              <w:t> </w:t>
            </w:r>
          </w:p>
        </w:tc>
      </w:tr>
      <w:tr w:rsidR="00845608" w:rsidRPr="00845608" w14:paraId="3A5BDA8C" w14:textId="77777777" w:rsidTr="00845608">
        <w:trPr>
          <w:trHeight w:val="431"/>
        </w:trPr>
        <w:tc>
          <w:tcPr>
            <w:tcW w:w="275" w:type="pct"/>
            <w:vMerge/>
            <w:tcBorders>
              <w:top w:val="nil"/>
              <w:left w:val="single" w:sz="4" w:space="0" w:color="757171"/>
              <w:bottom w:val="single" w:sz="4" w:space="0" w:color="757171"/>
              <w:right w:val="single" w:sz="8" w:space="0" w:color="A6A6A6"/>
            </w:tcBorders>
            <w:shd w:val="clear" w:color="auto" w:fill="auto"/>
            <w:vAlign w:val="center"/>
            <w:hideMark/>
          </w:tcPr>
          <w:p w14:paraId="22DAA83D" w14:textId="77777777" w:rsidR="00845608" w:rsidRPr="00845608" w:rsidRDefault="00845608" w:rsidP="00845608">
            <w:pPr>
              <w:rPr>
                <w:rFonts w:ascii="Verdana" w:hAnsi="Verdana" w:cs="Calibri"/>
                <w:color w:val="000000"/>
                <w:sz w:val="18"/>
                <w:szCs w:val="18"/>
              </w:rPr>
            </w:pPr>
          </w:p>
        </w:tc>
        <w:tc>
          <w:tcPr>
            <w:tcW w:w="1506" w:type="pct"/>
            <w:vMerge/>
            <w:tcBorders>
              <w:top w:val="nil"/>
              <w:left w:val="single" w:sz="8" w:space="0" w:color="A6A6A6"/>
              <w:bottom w:val="single" w:sz="4" w:space="0" w:color="757171"/>
              <w:right w:val="single" w:sz="4" w:space="0" w:color="757171"/>
            </w:tcBorders>
            <w:shd w:val="clear" w:color="auto" w:fill="auto"/>
            <w:vAlign w:val="center"/>
            <w:hideMark/>
          </w:tcPr>
          <w:p w14:paraId="3974FE5B" w14:textId="77777777" w:rsidR="00845608" w:rsidRPr="00845608" w:rsidRDefault="00845608" w:rsidP="00845608">
            <w:pPr>
              <w:rPr>
                <w:rFonts w:ascii="Verdana" w:hAnsi="Verdana" w:cs="Calibri"/>
                <w:color w:val="000000"/>
                <w:sz w:val="18"/>
                <w:szCs w:val="18"/>
              </w:rPr>
            </w:pPr>
          </w:p>
        </w:tc>
        <w:tc>
          <w:tcPr>
            <w:tcW w:w="804" w:type="pct"/>
            <w:tcBorders>
              <w:top w:val="nil"/>
              <w:left w:val="single" w:sz="8" w:space="0" w:color="A6A6A6"/>
              <w:bottom w:val="single" w:sz="8" w:space="0" w:color="A6A6A6"/>
              <w:right w:val="single" w:sz="8" w:space="0" w:color="A6A6A6"/>
            </w:tcBorders>
            <w:shd w:val="clear" w:color="auto" w:fill="auto"/>
            <w:noWrap/>
            <w:vAlign w:val="center"/>
            <w:hideMark/>
          </w:tcPr>
          <w:p w14:paraId="584ECCDD"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60,00</w:t>
            </w:r>
          </w:p>
        </w:tc>
        <w:tc>
          <w:tcPr>
            <w:tcW w:w="805" w:type="pct"/>
            <w:tcBorders>
              <w:top w:val="nil"/>
              <w:left w:val="nil"/>
              <w:bottom w:val="single" w:sz="8" w:space="0" w:color="A6A6A6"/>
              <w:right w:val="single" w:sz="8" w:space="0" w:color="A6A6A6"/>
            </w:tcBorders>
            <w:shd w:val="clear" w:color="auto" w:fill="auto"/>
            <w:noWrap/>
            <w:vAlign w:val="center"/>
            <w:hideMark/>
          </w:tcPr>
          <w:p w14:paraId="62161206"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30,00</w:t>
            </w:r>
          </w:p>
        </w:tc>
        <w:tc>
          <w:tcPr>
            <w:tcW w:w="804" w:type="pct"/>
            <w:tcBorders>
              <w:top w:val="nil"/>
              <w:left w:val="nil"/>
              <w:bottom w:val="single" w:sz="8" w:space="0" w:color="A6A6A6"/>
              <w:right w:val="nil"/>
            </w:tcBorders>
            <w:shd w:val="clear" w:color="auto" w:fill="auto"/>
            <w:noWrap/>
            <w:vAlign w:val="center"/>
            <w:hideMark/>
          </w:tcPr>
          <w:p w14:paraId="03BE64EC"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10,00</w:t>
            </w:r>
          </w:p>
        </w:tc>
        <w:tc>
          <w:tcPr>
            <w:tcW w:w="805" w:type="pct"/>
            <w:tcBorders>
              <w:top w:val="nil"/>
              <w:left w:val="single" w:sz="8" w:space="0" w:color="A6A6A6"/>
              <w:bottom w:val="single" w:sz="8" w:space="0" w:color="A6A6A6"/>
              <w:right w:val="single" w:sz="8" w:space="0" w:color="A6A6A6"/>
            </w:tcBorders>
            <w:shd w:val="clear" w:color="auto" w:fill="auto"/>
            <w:noWrap/>
            <w:vAlign w:val="center"/>
            <w:hideMark/>
          </w:tcPr>
          <w:p w14:paraId="3A326510" w14:textId="77777777" w:rsidR="00845608" w:rsidRPr="00845608" w:rsidRDefault="00845608" w:rsidP="00845608">
            <w:pPr>
              <w:jc w:val="center"/>
              <w:rPr>
                <w:rFonts w:ascii="Verdana" w:hAnsi="Verdana" w:cs="Calibri"/>
                <w:b/>
                <w:bCs/>
                <w:color w:val="0070C0"/>
                <w:sz w:val="18"/>
                <w:szCs w:val="18"/>
              </w:rPr>
            </w:pPr>
            <w:r w:rsidRPr="00845608">
              <w:rPr>
                <w:rFonts w:ascii="Verdana" w:hAnsi="Verdana" w:cs="Calibri"/>
                <w:b/>
                <w:bCs/>
                <w:color w:val="0070C0"/>
                <w:sz w:val="18"/>
                <w:szCs w:val="18"/>
              </w:rPr>
              <w:t>100,00</w:t>
            </w:r>
          </w:p>
        </w:tc>
      </w:tr>
    </w:tbl>
    <w:p w14:paraId="0AACF9E1" w14:textId="506C1DFE" w:rsidR="00845608" w:rsidRPr="005235E2" w:rsidRDefault="00845608" w:rsidP="00845608">
      <w:pPr>
        <w:tabs>
          <w:tab w:val="right" w:pos="9356"/>
        </w:tabs>
        <w:ind w:left="426" w:right="-58" w:firstLine="283"/>
        <w:jc w:val="both"/>
        <w:rPr>
          <w:rFonts w:ascii="Verdana" w:hAnsi="Verdana"/>
          <w:noProof/>
          <w:sz w:val="18"/>
          <w:szCs w:val="18"/>
        </w:rPr>
      </w:pPr>
      <w:r>
        <w:rPr>
          <w:rFonts w:ascii="Verdana" w:hAnsi="Verdana"/>
          <w:noProof/>
          <w:sz w:val="18"/>
          <w:szCs w:val="18"/>
        </w:rPr>
        <w:fldChar w:fldCharType="end"/>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12630A45" w14:textId="2D8B6AA0" w:rsidR="00C37027" w:rsidRDefault="00C37027" w:rsidP="002B4DC8">
      <w:pPr>
        <w:tabs>
          <w:tab w:val="right" w:pos="9356"/>
        </w:tabs>
        <w:ind w:left="426" w:right="-58"/>
        <w:jc w:val="both"/>
        <w:rPr>
          <w:rFonts w:ascii="Verdana" w:hAnsi="Verdana"/>
          <w:noProof/>
          <w:sz w:val="18"/>
          <w:szCs w:val="18"/>
        </w:rPr>
      </w:pPr>
    </w:p>
    <w:p w14:paraId="10BE70AC" w14:textId="77777777" w:rsidR="000453E8" w:rsidRPr="00F02814" w:rsidRDefault="000453E8" w:rsidP="000453E8">
      <w:pPr>
        <w:pStyle w:val="Akapitzlist"/>
        <w:numPr>
          <w:ilvl w:val="0"/>
          <w:numId w:val="23"/>
        </w:numPr>
        <w:tabs>
          <w:tab w:val="left" w:pos="426"/>
        </w:tabs>
        <w:ind w:left="284" w:right="-97" w:firstLine="0"/>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74F5259D" w14:textId="77777777" w:rsidR="000453E8" w:rsidRDefault="000453E8" w:rsidP="000453E8">
      <w:pPr>
        <w:tabs>
          <w:tab w:val="num" w:pos="1080"/>
        </w:tabs>
        <w:ind w:left="426" w:right="-97"/>
        <w:jc w:val="both"/>
        <w:rPr>
          <w:rFonts w:ascii="Verdana" w:hAnsi="Verdana"/>
          <w:sz w:val="18"/>
          <w:szCs w:val="18"/>
          <w:lang w:eastAsia="en-US"/>
        </w:rPr>
      </w:pPr>
      <w:r w:rsidRPr="00EE40BA">
        <w:rPr>
          <w:rFonts w:ascii="Verdana" w:hAnsi="Verdana"/>
          <w:sz w:val="18"/>
          <w:szCs w:val="18"/>
          <w:lang w:eastAsia="en-US"/>
        </w:rPr>
        <w:t>Wykonawcy, który złożyli oferty, nie zostali wykluczeni z postępowania.</w:t>
      </w:r>
    </w:p>
    <w:p w14:paraId="7BB0DB89" w14:textId="77777777" w:rsidR="000453E8" w:rsidRPr="00570358" w:rsidRDefault="000453E8" w:rsidP="000453E8">
      <w:pPr>
        <w:tabs>
          <w:tab w:val="num" w:pos="1080"/>
        </w:tabs>
        <w:ind w:left="426" w:right="-97"/>
        <w:jc w:val="both"/>
        <w:rPr>
          <w:rFonts w:ascii="Verdana" w:hAnsi="Verdana"/>
          <w:sz w:val="16"/>
          <w:szCs w:val="16"/>
          <w:lang w:eastAsia="en-US"/>
        </w:rPr>
      </w:pPr>
    </w:p>
    <w:p w14:paraId="4AE31F5D" w14:textId="77777777" w:rsidR="000453E8" w:rsidRPr="00F02814" w:rsidRDefault="000453E8" w:rsidP="000453E8">
      <w:pPr>
        <w:pStyle w:val="Akapitzlist"/>
        <w:numPr>
          <w:ilvl w:val="0"/>
          <w:numId w:val="23"/>
        </w:numPr>
        <w:ind w:left="426" w:right="-97" w:hanging="142"/>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063711B9" w14:textId="77777777" w:rsidR="000453E8" w:rsidRDefault="000453E8" w:rsidP="000453E8">
      <w:pPr>
        <w:tabs>
          <w:tab w:val="num" w:pos="1080"/>
        </w:tabs>
        <w:spacing w:line="276" w:lineRule="auto"/>
        <w:ind w:left="426" w:right="-97"/>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09AF9F02" w14:textId="77777777" w:rsidR="000453E8" w:rsidRPr="00B81947" w:rsidRDefault="000453E8" w:rsidP="000453E8">
      <w:pPr>
        <w:tabs>
          <w:tab w:val="num" w:pos="1080"/>
        </w:tabs>
        <w:spacing w:line="276" w:lineRule="auto"/>
        <w:ind w:left="426" w:right="-97" w:hanging="426"/>
        <w:jc w:val="both"/>
        <w:rPr>
          <w:rFonts w:ascii="Verdana" w:hAnsi="Verdana"/>
          <w:bCs/>
          <w:sz w:val="18"/>
          <w:szCs w:val="18"/>
          <w:lang w:eastAsia="en-US"/>
        </w:rPr>
      </w:pPr>
    </w:p>
    <w:p w14:paraId="3173B711" w14:textId="77777777" w:rsidR="000453E8" w:rsidRPr="00F02814" w:rsidRDefault="000453E8" w:rsidP="000453E8">
      <w:pPr>
        <w:pStyle w:val="Akapitzlist"/>
        <w:numPr>
          <w:ilvl w:val="0"/>
          <w:numId w:val="23"/>
        </w:numPr>
        <w:tabs>
          <w:tab w:val="center" w:pos="4536"/>
          <w:tab w:val="right" w:pos="9180"/>
        </w:tabs>
        <w:ind w:left="426" w:right="-97" w:hanging="142"/>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3F42C883" w14:textId="77777777" w:rsidR="000453E8" w:rsidRPr="00C87940" w:rsidRDefault="000453E8" w:rsidP="000453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0013326B" w14:textId="77777777" w:rsidR="000453E8" w:rsidRDefault="000453E8" w:rsidP="000453E8">
      <w:pPr>
        <w:pStyle w:val="Default"/>
        <w:ind w:left="426" w:right="-97"/>
        <w:jc w:val="both"/>
        <w:rPr>
          <w:rFonts w:ascii="Verdana" w:hAnsi="Verdana"/>
          <w:b/>
          <w:bCs/>
          <w:sz w:val="18"/>
          <w:szCs w:val="18"/>
        </w:rPr>
      </w:pPr>
    </w:p>
    <w:p w14:paraId="50CA3037" w14:textId="77777777" w:rsidR="000453E8" w:rsidRPr="000453E8" w:rsidRDefault="000453E8" w:rsidP="000453E8">
      <w:pPr>
        <w:pStyle w:val="Default"/>
        <w:ind w:left="426" w:right="-97"/>
        <w:jc w:val="both"/>
        <w:rPr>
          <w:rFonts w:ascii="Verdana" w:hAnsi="Verdana"/>
          <w:b/>
          <w:bCs/>
          <w:sz w:val="18"/>
          <w:szCs w:val="18"/>
        </w:rPr>
      </w:pPr>
      <w:r w:rsidRPr="000453E8">
        <w:rPr>
          <w:rFonts w:ascii="Verdana" w:hAnsi="Verdana"/>
          <w:b/>
          <w:bCs/>
          <w:sz w:val="18"/>
          <w:szCs w:val="18"/>
        </w:rPr>
        <w:t>A-</w:t>
      </w:r>
      <w:proofErr w:type="spellStart"/>
      <w:r w:rsidRPr="000453E8">
        <w:rPr>
          <w:rFonts w:ascii="Verdana" w:hAnsi="Verdana"/>
          <w:b/>
          <w:bCs/>
          <w:sz w:val="18"/>
          <w:szCs w:val="18"/>
        </w:rPr>
        <w:t>Biotech</w:t>
      </w:r>
      <w:proofErr w:type="spellEnd"/>
      <w:r w:rsidRPr="000453E8">
        <w:rPr>
          <w:rFonts w:ascii="Verdana" w:hAnsi="Verdana"/>
          <w:b/>
          <w:bCs/>
          <w:sz w:val="18"/>
          <w:szCs w:val="18"/>
        </w:rPr>
        <w:t xml:space="preserve"> M. </w:t>
      </w:r>
      <w:proofErr w:type="spellStart"/>
      <w:r w:rsidRPr="000453E8">
        <w:rPr>
          <w:rFonts w:ascii="Verdana" w:hAnsi="Verdana"/>
          <w:b/>
          <w:bCs/>
          <w:sz w:val="18"/>
          <w:szCs w:val="18"/>
        </w:rPr>
        <w:t>Zemanek-Zboch</w:t>
      </w:r>
      <w:proofErr w:type="spellEnd"/>
      <w:r w:rsidRPr="000453E8">
        <w:rPr>
          <w:rFonts w:ascii="Verdana" w:hAnsi="Verdana"/>
          <w:b/>
          <w:bCs/>
          <w:sz w:val="18"/>
          <w:szCs w:val="18"/>
        </w:rPr>
        <w:t xml:space="preserve"> </w:t>
      </w:r>
    </w:p>
    <w:p w14:paraId="77A88B0A" w14:textId="77777777" w:rsidR="000453E8" w:rsidRPr="000453E8" w:rsidRDefault="000453E8" w:rsidP="000453E8">
      <w:pPr>
        <w:pStyle w:val="Default"/>
        <w:ind w:left="426" w:right="-97"/>
        <w:jc w:val="both"/>
        <w:rPr>
          <w:rFonts w:ascii="Verdana" w:hAnsi="Verdana"/>
          <w:b/>
          <w:bCs/>
          <w:sz w:val="18"/>
          <w:szCs w:val="18"/>
        </w:rPr>
      </w:pPr>
      <w:r w:rsidRPr="000453E8">
        <w:rPr>
          <w:rFonts w:ascii="Verdana" w:hAnsi="Verdana"/>
          <w:b/>
          <w:bCs/>
          <w:sz w:val="18"/>
          <w:szCs w:val="18"/>
        </w:rPr>
        <w:t>Spółka Jawna</w:t>
      </w:r>
    </w:p>
    <w:p w14:paraId="17EAEF67" w14:textId="77777777" w:rsidR="000453E8" w:rsidRPr="000453E8" w:rsidRDefault="000453E8" w:rsidP="000453E8">
      <w:pPr>
        <w:pStyle w:val="Default"/>
        <w:ind w:left="426" w:right="-97"/>
        <w:jc w:val="both"/>
        <w:rPr>
          <w:rFonts w:ascii="Verdana" w:hAnsi="Verdana"/>
          <w:b/>
          <w:bCs/>
          <w:sz w:val="18"/>
          <w:szCs w:val="18"/>
        </w:rPr>
      </w:pPr>
      <w:r w:rsidRPr="000453E8">
        <w:rPr>
          <w:rFonts w:ascii="Verdana" w:hAnsi="Verdana"/>
          <w:b/>
          <w:bCs/>
          <w:sz w:val="18"/>
          <w:szCs w:val="18"/>
        </w:rPr>
        <w:t>ul. Strzegomska 260a/4</w:t>
      </w:r>
    </w:p>
    <w:p w14:paraId="07ABC7A4" w14:textId="2AEF0422" w:rsidR="000453E8" w:rsidRDefault="000453E8" w:rsidP="000453E8">
      <w:pPr>
        <w:pStyle w:val="Default"/>
        <w:ind w:left="426" w:right="-97"/>
        <w:jc w:val="both"/>
        <w:rPr>
          <w:rFonts w:ascii="Verdana" w:hAnsi="Verdana"/>
          <w:b/>
          <w:bCs/>
          <w:sz w:val="18"/>
          <w:szCs w:val="18"/>
        </w:rPr>
      </w:pPr>
      <w:r w:rsidRPr="000453E8">
        <w:rPr>
          <w:rFonts w:ascii="Verdana" w:hAnsi="Verdana"/>
          <w:b/>
          <w:bCs/>
          <w:sz w:val="18"/>
          <w:szCs w:val="18"/>
        </w:rPr>
        <w:t>54-432 Wrocław</w:t>
      </w:r>
    </w:p>
    <w:p w14:paraId="2E7E4B4B" w14:textId="77777777" w:rsidR="000453E8" w:rsidRPr="005235E2" w:rsidRDefault="000453E8" w:rsidP="000453E8">
      <w:pPr>
        <w:pStyle w:val="Default"/>
        <w:ind w:left="426" w:right="-97"/>
        <w:jc w:val="both"/>
        <w:rPr>
          <w:rFonts w:ascii="Verdana" w:hAnsi="Verdana" w:cs="Times New Roman"/>
          <w:color w:val="auto"/>
          <w:sz w:val="16"/>
          <w:szCs w:val="16"/>
        </w:rPr>
      </w:pPr>
    </w:p>
    <w:p w14:paraId="6416811E" w14:textId="77777777" w:rsidR="000453E8" w:rsidRPr="00935620" w:rsidRDefault="000453E8" w:rsidP="000453E8">
      <w:pPr>
        <w:pStyle w:val="Default"/>
        <w:ind w:left="426"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27F55D95" w14:textId="77777777" w:rsidR="000453E8" w:rsidRDefault="000453E8" w:rsidP="002B4DC8">
      <w:pPr>
        <w:tabs>
          <w:tab w:val="right" w:pos="9356"/>
        </w:tabs>
        <w:ind w:left="426" w:right="-58"/>
        <w:jc w:val="both"/>
        <w:rPr>
          <w:rFonts w:ascii="Verdana" w:hAnsi="Verdana"/>
          <w:noProof/>
          <w:sz w:val="18"/>
          <w:szCs w:val="18"/>
        </w:rPr>
      </w:pPr>
    </w:p>
    <w:p w14:paraId="536B3F04" w14:textId="77777777" w:rsidR="009F4662" w:rsidRDefault="009F4662" w:rsidP="002B4DC8">
      <w:pPr>
        <w:tabs>
          <w:tab w:val="right" w:pos="9356"/>
        </w:tabs>
        <w:ind w:left="426" w:right="-58"/>
        <w:jc w:val="both"/>
        <w:rPr>
          <w:rFonts w:ascii="Verdana" w:hAnsi="Verdana"/>
          <w:noProof/>
          <w:sz w:val="18"/>
          <w:szCs w:val="18"/>
        </w:rPr>
      </w:pPr>
    </w:p>
    <w:p w14:paraId="5E7AC8B4" w14:textId="7543EDAA" w:rsidR="009F4662" w:rsidRPr="000A61D3" w:rsidRDefault="009F4662" w:rsidP="009F4662">
      <w:pPr>
        <w:spacing w:after="60" w:line="240" w:lineRule="exact"/>
        <w:ind w:left="1134" w:hanging="1134"/>
        <w:jc w:val="both"/>
        <w:rPr>
          <w:rFonts w:ascii="Verdana" w:hAnsi="Verdana" w:cs="Arial"/>
          <w:bCs/>
          <w:sz w:val="18"/>
          <w:szCs w:val="18"/>
        </w:rPr>
      </w:pPr>
      <w:r>
        <w:rPr>
          <w:rFonts w:ascii="Century Gothic" w:hAnsi="Century Gothic" w:cs="Arial"/>
          <w:b/>
        </w:rPr>
        <w:t>Część 6</w:t>
      </w:r>
      <w:r>
        <w:rPr>
          <w:rFonts w:ascii="Century Gothic" w:hAnsi="Century Gothic" w:cs="Arial"/>
          <w:b/>
          <w:sz w:val="20"/>
          <w:szCs w:val="20"/>
        </w:rPr>
        <w:t xml:space="preserve">  </w:t>
      </w:r>
      <w:r>
        <w:rPr>
          <w:rFonts w:ascii="Century Gothic" w:hAnsi="Century Gothic" w:cs="Arial"/>
          <w:b/>
          <w:sz w:val="20"/>
          <w:szCs w:val="20"/>
        </w:rPr>
        <w:tab/>
      </w:r>
      <w:r w:rsidRPr="009F4662">
        <w:rPr>
          <w:rFonts w:ascii="Century Gothic" w:hAnsi="Century Gothic" w:cs="Arial"/>
          <w:bCs/>
          <w:sz w:val="20"/>
          <w:szCs w:val="20"/>
        </w:rPr>
        <w:t>Mini inkubator z termostatem i funkcją wytrząsania oraz z wyposażeniem dodatkowym na potrzeby Katedry i Zakładu Farmakognozji i Leku Roślinnego</w:t>
      </w:r>
    </w:p>
    <w:p w14:paraId="277290F6" w14:textId="77777777" w:rsidR="009F4662" w:rsidRDefault="009F4662" w:rsidP="009F4662">
      <w:pPr>
        <w:tabs>
          <w:tab w:val="num" w:pos="720"/>
          <w:tab w:val="right" w:pos="9356"/>
        </w:tabs>
        <w:spacing w:line="276" w:lineRule="auto"/>
        <w:ind w:right="-58"/>
        <w:jc w:val="both"/>
        <w:rPr>
          <w:rFonts w:ascii="Verdana" w:hAnsi="Verdana"/>
          <w:noProof/>
          <w:sz w:val="18"/>
          <w:szCs w:val="18"/>
        </w:rPr>
      </w:pPr>
    </w:p>
    <w:p w14:paraId="712FF299" w14:textId="77777777" w:rsidR="009F4662" w:rsidRPr="00326F29" w:rsidRDefault="009F4662" w:rsidP="009F4662">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577AD17D" w14:textId="77777777" w:rsidR="009F4662" w:rsidRDefault="009F4662" w:rsidP="009F4662">
      <w:pPr>
        <w:tabs>
          <w:tab w:val="num" w:pos="720"/>
          <w:tab w:val="right" w:pos="9356"/>
        </w:tabs>
        <w:spacing w:line="276" w:lineRule="auto"/>
        <w:ind w:right="-58"/>
        <w:jc w:val="both"/>
        <w:rPr>
          <w:rFonts w:ascii="Verdana" w:hAnsi="Verdana"/>
          <w:noProof/>
          <w:sz w:val="18"/>
          <w:szCs w:val="18"/>
        </w:rPr>
      </w:pPr>
    </w:p>
    <w:p w14:paraId="1DC396A2" w14:textId="77777777" w:rsidR="009F4662" w:rsidRPr="006B2275" w:rsidRDefault="009F4662" w:rsidP="009F4662">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42C0995C" w14:textId="77777777" w:rsidR="009F4662" w:rsidRPr="0028178D" w:rsidRDefault="009F4662" w:rsidP="009F4662">
      <w:pPr>
        <w:pStyle w:val="Akapitzlist"/>
        <w:numPr>
          <w:ilvl w:val="0"/>
          <w:numId w:val="14"/>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1C83D34" w14:textId="77777777" w:rsidR="009F4662" w:rsidRDefault="009F4662" w:rsidP="009F4662">
      <w:pPr>
        <w:pStyle w:val="Akapitzlist"/>
        <w:numPr>
          <w:ilvl w:val="0"/>
          <w:numId w:val="14"/>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40 %,</w:t>
      </w:r>
    </w:p>
    <w:p w14:paraId="29E0EB7A" w14:textId="77777777" w:rsidR="009F4662" w:rsidRDefault="009F4662" w:rsidP="009F4662">
      <w:pPr>
        <w:spacing w:after="60" w:line="360" w:lineRule="auto"/>
        <w:ind w:right="-239"/>
        <w:rPr>
          <w:rFonts w:ascii="Verdana" w:hAnsi="Verdana"/>
          <w:sz w:val="18"/>
          <w:szCs w:val="18"/>
        </w:rPr>
      </w:pPr>
    </w:p>
    <w:p w14:paraId="2F440CD4" w14:textId="77777777" w:rsidR="009F4662" w:rsidRDefault="009F4662" w:rsidP="009F4662">
      <w:pPr>
        <w:spacing w:after="60" w:line="360" w:lineRule="auto"/>
        <w:ind w:right="-239"/>
        <w:rPr>
          <w:rFonts w:ascii="Verdana" w:hAnsi="Verdana"/>
          <w:sz w:val="18"/>
          <w:szCs w:val="18"/>
        </w:rPr>
      </w:pPr>
    </w:p>
    <w:p w14:paraId="60ACED37" w14:textId="77777777" w:rsidR="009F4662" w:rsidRPr="009F4662" w:rsidRDefault="009F4662" w:rsidP="009F4662">
      <w:pPr>
        <w:spacing w:after="60" w:line="360" w:lineRule="auto"/>
        <w:ind w:right="-239"/>
        <w:rPr>
          <w:rFonts w:ascii="Verdana" w:hAnsi="Verdana"/>
          <w:sz w:val="18"/>
          <w:szCs w:val="18"/>
        </w:rPr>
      </w:pPr>
    </w:p>
    <w:p w14:paraId="09411930" w14:textId="77777777" w:rsidR="009F4662" w:rsidRPr="00DA26FE" w:rsidRDefault="009F4662" w:rsidP="009F4662">
      <w:pPr>
        <w:numPr>
          <w:ilvl w:val="0"/>
          <w:numId w:val="25"/>
        </w:numPr>
        <w:tabs>
          <w:tab w:val="right" w:pos="9356"/>
        </w:tabs>
        <w:ind w:left="709" w:right="-58" w:hanging="142"/>
        <w:jc w:val="both"/>
        <w:rPr>
          <w:rFonts w:ascii="Verdana" w:hAnsi="Verdana"/>
          <w:b/>
          <w:bCs/>
          <w:noProof/>
          <w:sz w:val="18"/>
          <w:szCs w:val="18"/>
          <w:u w:val="single"/>
        </w:rPr>
      </w:pPr>
      <w:r w:rsidRPr="00DA26FE">
        <w:rPr>
          <w:rFonts w:ascii="Verdana" w:hAnsi="Verdana"/>
          <w:b/>
          <w:bCs/>
          <w:noProof/>
          <w:sz w:val="18"/>
          <w:szCs w:val="18"/>
          <w:u w:val="single"/>
        </w:rPr>
        <w:lastRenderedPageBreak/>
        <w:t>Z</w:t>
      </w:r>
      <w:r>
        <w:rPr>
          <w:rFonts w:ascii="Verdana" w:hAnsi="Verdana"/>
          <w:b/>
          <w:bCs/>
          <w:noProof/>
          <w:sz w:val="18"/>
          <w:szCs w:val="18"/>
          <w:u w:val="single"/>
        </w:rPr>
        <w:t>łożone oferty</w:t>
      </w:r>
      <w:r w:rsidRPr="00DA26FE">
        <w:rPr>
          <w:rFonts w:ascii="Verdana" w:hAnsi="Verdana"/>
          <w:b/>
          <w:bCs/>
          <w:noProof/>
          <w:sz w:val="18"/>
          <w:szCs w:val="18"/>
          <w:u w:val="single"/>
        </w:rPr>
        <w:t>.</w:t>
      </w:r>
    </w:p>
    <w:p w14:paraId="62573AB5" w14:textId="08F18C11" w:rsidR="009F4662" w:rsidRPr="007A7C22" w:rsidRDefault="009F4662" w:rsidP="007A7C22">
      <w:pPr>
        <w:tabs>
          <w:tab w:val="right" w:pos="9356"/>
        </w:tabs>
        <w:ind w:left="426" w:right="-58" w:firstLine="283"/>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ofert!W47K1:W57K6" </w:instrText>
      </w:r>
      <w:r>
        <w:rPr>
          <w:noProof/>
        </w:rPr>
        <w:instrText xml:space="preserve">\a \f 4 \h  \* MERGEFORMAT </w:instrText>
      </w:r>
      <w:r>
        <w:rPr>
          <w:noProof/>
        </w:rPr>
        <w:fldChar w:fldCharType="separate"/>
      </w:r>
    </w:p>
    <w:p w14:paraId="0B8E49DD" w14:textId="6458267D" w:rsidR="007A7C22" w:rsidRDefault="007A7C22" w:rsidP="009F4662">
      <w:pPr>
        <w:tabs>
          <w:tab w:val="right" w:pos="9356"/>
        </w:tabs>
        <w:ind w:left="426" w:right="-58" w:firstLine="283"/>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ofert!W62K1:W68K6"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2"/>
        <w:gridCol w:w="3156"/>
        <w:gridCol w:w="1948"/>
        <w:gridCol w:w="1948"/>
        <w:gridCol w:w="1948"/>
      </w:tblGrid>
      <w:tr w:rsidR="007A7C22" w:rsidRPr="007A7C22" w14:paraId="0A6ACC60" w14:textId="77777777" w:rsidTr="007A7C22">
        <w:trPr>
          <w:trHeight w:val="465"/>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2D9A359"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L.p.</w:t>
            </w:r>
          </w:p>
        </w:tc>
        <w:tc>
          <w:tcPr>
            <w:tcW w:w="1657" w:type="pct"/>
            <w:tcBorders>
              <w:top w:val="single" w:sz="8" w:space="0" w:color="A6A6A6"/>
              <w:left w:val="nil"/>
              <w:bottom w:val="single" w:sz="8" w:space="0" w:color="A6A6A6"/>
              <w:right w:val="single" w:sz="8" w:space="0" w:color="A6A6A6"/>
            </w:tcBorders>
            <w:shd w:val="clear" w:color="auto" w:fill="auto"/>
            <w:vAlign w:val="center"/>
            <w:hideMark/>
          </w:tcPr>
          <w:p w14:paraId="225C85BE"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Wykonawca, adres</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52839FF7"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Cena brutto przedmiotu zamówienia</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1E9CADAF"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 xml:space="preserve">Termin realizacji przedmiotu zamówienia </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7BBFDC13"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Łączna punktacja</w:t>
            </w:r>
          </w:p>
        </w:tc>
      </w:tr>
      <w:tr w:rsidR="007A7C22" w:rsidRPr="007A7C22" w14:paraId="7E4A06DC" w14:textId="77777777" w:rsidTr="007A7C22">
        <w:trPr>
          <w:trHeight w:val="315"/>
        </w:trPr>
        <w:tc>
          <w:tcPr>
            <w:tcW w:w="274" w:type="pct"/>
            <w:tcBorders>
              <w:top w:val="nil"/>
              <w:left w:val="single" w:sz="8" w:space="0" w:color="A6A6A6"/>
              <w:bottom w:val="nil"/>
              <w:right w:val="single" w:sz="8" w:space="0" w:color="A6A6A6"/>
            </w:tcBorders>
            <w:shd w:val="clear" w:color="auto" w:fill="auto"/>
            <w:noWrap/>
            <w:vAlign w:val="center"/>
            <w:hideMark/>
          </w:tcPr>
          <w:p w14:paraId="3E2F41F0"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 </w:t>
            </w:r>
          </w:p>
        </w:tc>
        <w:tc>
          <w:tcPr>
            <w:tcW w:w="1657" w:type="pct"/>
            <w:tcBorders>
              <w:top w:val="nil"/>
              <w:left w:val="nil"/>
              <w:bottom w:val="nil"/>
              <w:right w:val="single" w:sz="8" w:space="0" w:color="A6A6A6"/>
            </w:tcBorders>
            <w:shd w:val="clear" w:color="auto" w:fill="auto"/>
            <w:vAlign w:val="center"/>
            <w:hideMark/>
          </w:tcPr>
          <w:p w14:paraId="36015D78"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 </w:t>
            </w:r>
          </w:p>
        </w:tc>
        <w:tc>
          <w:tcPr>
            <w:tcW w:w="1023" w:type="pct"/>
            <w:tcBorders>
              <w:top w:val="nil"/>
              <w:left w:val="nil"/>
              <w:bottom w:val="single" w:sz="8" w:space="0" w:color="A6A6A6"/>
              <w:right w:val="single" w:sz="8" w:space="0" w:color="A6A6A6"/>
            </w:tcBorders>
            <w:shd w:val="clear" w:color="auto" w:fill="auto"/>
            <w:vAlign w:val="center"/>
            <w:hideMark/>
          </w:tcPr>
          <w:p w14:paraId="6D6B90CB" w14:textId="77777777" w:rsidR="007A7C22" w:rsidRPr="007A7C22" w:rsidRDefault="007A7C22" w:rsidP="007A7C22">
            <w:pPr>
              <w:jc w:val="center"/>
              <w:rPr>
                <w:rFonts w:ascii="Verdana" w:hAnsi="Verdana" w:cs="Calibri"/>
                <w:color w:val="0070C0"/>
                <w:sz w:val="18"/>
                <w:szCs w:val="18"/>
              </w:rPr>
            </w:pPr>
            <w:r w:rsidRPr="007A7C22">
              <w:rPr>
                <w:rFonts w:ascii="Verdana" w:hAnsi="Verdana" w:cs="Calibri"/>
                <w:color w:val="0070C0"/>
                <w:sz w:val="18"/>
                <w:szCs w:val="18"/>
              </w:rPr>
              <w:t>punkty</w:t>
            </w:r>
          </w:p>
        </w:tc>
        <w:tc>
          <w:tcPr>
            <w:tcW w:w="1023" w:type="pct"/>
            <w:tcBorders>
              <w:top w:val="single" w:sz="8" w:space="0" w:color="A6A6A6"/>
              <w:left w:val="nil"/>
              <w:bottom w:val="single" w:sz="8" w:space="0" w:color="A6A6A6"/>
              <w:right w:val="single" w:sz="8" w:space="0" w:color="A6A6A6"/>
            </w:tcBorders>
            <w:shd w:val="clear" w:color="auto" w:fill="auto"/>
            <w:vAlign w:val="center"/>
            <w:hideMark/>
          </w:tcPr>
          <w:p w14:paraId="529EB188" w14:textId="77777777" w:rsidR="007A7C22" w:rsidRPr="007A7C22" w:rsidRDefault="007A7C22" w:rsidP="007A7C22">
            <w:pPr>
              <w:jc w:val="center"/>
              <w:rPr>
                <w:rFonts w:ascii="Verdana" w:hAnsi="Verdana" w:cs="Calibri"/>
                <w:color w:val="0070C0"/>
                <w:sz w:val="18"/>
                <w:szCs w:val="18"/>
              </w:rPr>
            </w:pPr>
            <w:r w:rsidRPr="007A7C22">
              <w:rPr>
                <w:rFonts w:ascii="Verdana" w:hAnsi="Verdana" w:cs="Calibri"/>
                <w:color w:val="0070C0"/>
                <w:sz w:val="18"/>
                <w:szCs w:val="18"/>
              </w:rPr>
              <w:t>punkty</w:t>
            </w:r>
          </w:p>
        </w:tc>
        <w:tc>
          <w:tcPr>
            <w:tcW w:w="1023" w:type="pct"/>
            <w:tcBorders>
              <w:top w:val="nil"/>
              <w:left w:val="nil"/>
              <w:bottom w:val="single" w:sz="8" w:space="0" w:color="A6A6A6"/>
              <w:right w:val="single" w:sz="8" w:space="0" w:color="A6A6A6"/>
            </w:tcBorders>
            <w:shd w:val="clear" w:color="auto" w:fill="auto"/>
            <w:vAlign w:val="center"/>
            <w:hideMark/>
          </w:tcPr>
          <w:p w14:paraId="2D0D9CED" w14:textId="77777777" w:rsidR="007A7C22" w:rsidRPr="007A7C22" w:rsidRDefault="007A7C22" w:rsidP="007A7C22">
            <w:pPr>
              <w:jc w:val="center"/>
              <w:rPr>
                <w:rFonts w:ascii="Verdana" w:hAnsi="Verdana" w:cs="Calibri"/>
                <w:color w:val="0070C0"/>
                <w:sz w:val="18"/>
                <w:szCs w:val="18"/>
              </w:rPr>
            </w:pPr>
            <w:r w:rsidRPr="007A7C22">
              <w:rPr>
                <w:rFonts w:ascii="Verdana" w:hAnsi="Verdana" w:cs="Calibri"/>
                <w:color w:val="0070C0"/>
                <w:sz w:val="18"/>
                <w:szCs w:val="18"/>
              </w:rPr>
              <w:t>punkty</w:t>
            </w:r>
          </w:p>
        </w:tc>
      </w:tr>
      <w:tr w:rsidR="007A7C22" w:rsidRPr="007A7C22" w14:paraId="666B61EC" w14:textId="77777777" w:rsidTr="007A7C22">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8F63329"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1.</w:t>
            </w:r>
          </w:p>
        </w:tc>
        <w:tc>
          <w:tcPr>
            <w:tcW w:w="165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81594DF"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Th. Geyer Polska Sp. z o.o.</w:t>
            </w:r>
            <w:r w:rsidRPr="007A7C22">
              <w:rPr>
                <w:rFonts w:ascii="Verdana" w:hAnsi="Verdana" w:cs="Calibri"/>
                <w:color w:val="000000"/>
                <w:sz w:val="18"/>
                <w:szCs w:val="18"/>
              </w:rPr>
              <w:br/>
              <w:t>ul. Czeska 22A</w:t>
            </w:r>
            <w:r w:rsidRPr="007A7C22">
              <w:rPr>
                <w:rFonts w:ascii="Verdana" w:hAnsi="Verdana" w:cs="Calibri"/>
                <w:color w:val="000000"/>
                <w:sz w:val="18"/>
                <w:szCs w:val="18"/>
              </w:rPr>
              <w:br/>
              <w:t>03-902 Warszawa</w:t>
            </w:r>
          </w:p>
        </w:tc>
        <w:tc>
          <w:tcPr>
            <w:tcW w:w="1023" w:type="pct"/>
            <w:tcBorders>
              <w:top w:val="nil"/>
              <w:left w:val="single" w:sz="8" w:space="0" w:color="A6A6A6"/>
              <w:bottom w:val="nil"/>
              <w:right w:val="single" w:sz="8" w:space="0" w:color="A6A6A6"/>
            </w:tcBorders>
            <w:shd w:val="clear" w:color="auto" w:fill="auto"/>
            <w:noWrap/>
            <w:vAlign w:val="center"/>
            <w:hideMark/>
          </w:tcPr>
          <w:p w14:paraId="0EFCF4EC" w14:textId="77777777" w:rsidR="007A7C22" w:rsidRPr="007A7C22" w:rsidRDefault="007A7C22" w:rsidP="007A7C22">
            <w:pPr>
              <w:jc w:val="right"/>
              <w:rPr>
                <w:rFonts w:ascii="Verdana" w:hAnsi="Verdana" w:cs="Calibri"/>
                <w:color w:val="000000"/>
                <w:sz w:val="18"/>
                <w:szCs w:val="18"/>
              </w:rPr>
            </w:pPr>
            <w:r w:rsidRPr="007A7C22">
              <w:rPr>
                <w:rFonts w:ascii="Verdana" w:hAnsi="Verdana" w:cs="Calibri"/>
                <w:color w:val="000000"/>
                <w:sz w:val="18"/>
                <w:szCs w:val="18"/>
              </w:rPr>
              <w:t>13 663,39 zł</w:t>
            </w:r>
          </w:p>
        </w:tc>
        <w:tc>
          <w:tcPr>
            <w:tcW w:w="1023" w:type="pct"/>
            <w:tcBorders>
              <w:top w:val="single" w:sz="8" w:space="0" w:color="A6A6A6"/>
              <w:left w:val="nil"/>
              <w:bottom w:val="nil"/>
              <w:right w:val="single" w:sz="8" w:space="0" w:color="A6A6A6"/>
            </w:tcBorders>
            <w:shd w:val="clear" w:color="auto" w:fill="auto"/>
            <w:noWrap/>
            <w:vAlign w:val="center"/>
            <w:hideMark/>
          </w:tcPr>
          <w:p w14:paraId="194CC745"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6 tygodni</w:t>
            </w:r>
          </w:p>
        </w:tc>
        <w:tc>
          <w:tcPr>
            <w:tcW w:w="1023" w:type="pct"/>
            <w:tcBorders>
              <w:top w:val="nil"/>
              <w:left w:val="nil"/>
              <w:bottom w:val="nil"/>
              <w:right w:val="single" w:sz="8" w:space="0" w:color="A6A6A6"/>
            </w:tcBorders>
            <w:shd w:val="clear" w:color="auto" w:fill="auto"/>
            <w:noWrap/>
            <w:vAlign w:val="bottom"/>
            <w:hideMark/>
          </w:tcPr>
          <w:p w14:paraId="31856B1F"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 </w:t>
            </w:r>
          </w:p>
        </w:tc>
      </w:tr>
      <w:tr w:rsidR="007A7C22" w:rsidRPr="007A7C22" w14:paraId="0968A0AB" w14:textId="77777777" w:rsidTr="007A7C22">
        <w:trPr>
          <w:trHeight w:val="376"/>
        </w:trPr>
        <w:tc>
          <w:tcPr>
            <w:tcW w:w="274" w:type="pct"/>
            <w:vMerge/>
            <w:tcBorders>
              <w:top w:val="single" w:sz="4" w:space="0" w:color="757171"/>
              <w:left w:val="single" w:sz="4" w:space="0" w:color="757171"/>
              <w:bottom w:val="single" w:sz="4" w:space="0" w:color="757171"/>
              <w:right w:val="single" w:sz="8" w:space="0" w:color="A6A6A6"/>
            </w:tcBorders>
            <w:shd w:val="clear" w:color="auto" w:fill="auto"/>
            <w:vAlign w:val="center"/>
            <w:hideMark/>
          </w:tcPr>
          <w:p w14:paraId="40987686" w14:textId="77777777" w:rsidR="007A7C22" w:rsidRPr="007A7C22" w:rsidRDefault="007A7C22" w:rsidP="007A7C22">
            <w:pPr>
              <w:rPr>
                <w:rFonts w:ascii="Verdana" w:hAnsi="Verdana" w:cs="Calibri"/>
                <w:color w:val="000000"/>
                <w:sz w:val="18"/>
                <w:szCs w:val="18"/>
              </w:rPr>
            </w:pPr>
          </w:p>
        </w:tc>
        <w:tc>
          <w:tcPr>
            <w:tcW w:w="1657" w:type="pct"/>
            <w:vMerge/>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407B9B6" w14:textId="77777777" w:rsidR="007A7C22" w:rsidRPr="007A7C22" w:rsidRDefault="007A7C22" w:rsidP="007A7C22">
            <w:pPr>
              <w:rPr>
                <w:rFonts w:ascii="Verdana" w:hAnsi="Verdana" w:cs="Calibri"/>
                <w:color w:val="000000"/>
                <w:sz w:val="18"/>
                <w:szCs w:val="18"/>
              </w:rPr>
            </w:pPr>
          </w:p>
        </w:tc>
        <w:tc>
          <w:tcPr>
            <w:tcW w:w="1023" w:type="pct"/>
            <w:tcBorders>
              <w:top w:val="nil"/>
              <w:left w:val="single" w:sz="8" w:space="0" w:color="A6A6A6"/>
              <w:bottom w:val="single" w:sz="8" w:space="0" w:color="A6A6A6"/>
              <w:right w:val="single" w:sz="8" w:space="0" w:color="A6A6A6"/>
            </w:tcBorders>
            <w:shd w:val="clear" w:color="auto" w:fill="auto"/>
            <w:noWrap/>
            <w:vAlign w:val="center"/>
            <w:hideMark/>
          </w:tcPr>
          <w:p w14:paraId="276C5C73"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60,00</w:t>
            </w:r>
          </w:p>
        </w:tc>
        <w:tc>
          <w:tcPr>
            <w:tcW w:w="1023" w:type="pct"/>
            <w:tcBorders>
              <w:top w:val="nil"/>
              <w:left w:val="nil"/>
              <w:bottom w:val="single" w:sz="8" w:space="0" w:color="A6A6A6"/>
              <w:right w:val="single" w:sz="8" w:space="0" w:color="A6A6A6"/>
            </w:tcBorders>
            <w:shd w:val="clear" w:color="auto" w:fill="auto"/>
            <w:noWrap/>
            <w:vAlign w:val="center"/>
            <w:hideMark/>
          </w:tcPr>
          <w:p w14:paraId="03237FBF"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20,00</w:t>
            </w:r>
          </w:p>
        </w:tc>
        <w:tc>
          <w:tcPr>
            <w:tcW w:w="1023" w:type="pct"/>
            <w:tcBorders>
              <w:top w:val="nil"/>
              <w:left w:val="nil"/>
              <w:bottom w:val="single" w:sz="8" w:space="0" w:color="A6A6A6"/>
              <w:right w:val="single" w:sz="8" w:space="0" w:color="A6A6A6"/>
            </w:tcBorders>
            <w:shd w:val="clear" w:color="auto" w:fill="auto"/>
            <w:noWrap/>
            <w:vAlign w:val="center"/>
            <w:hideMark/>
          </w:tcPr>
          <w:p w14:paraId="03E87F4F"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80,00</w:t>
            </w:r>
          </w:p>
        </w:tc>
      </w:tr>
      <w:tr w:rsidR="007A7C22" w:rsidRPr="007A7C22" w14:paraId="279725C9" w14:textId="77777777" w:rsidTr="007A7C22">
        <w:trPr>
          <w:trHeight w:val="600"/>
        </w:trPr>
        <w:tc>
          <w:tcPr>
            <w:tcW w:w="274"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DE8759D"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2.</w:t>
            </w:r>
          </w:p>
        </w:tc>
        <w:tc>
          <w:tcPr>
            <w:tcW w:w="1657"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29F4C6C8"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ALCHEM GRUPA Sp. z o.o.</w:t>
            </w:r>
            <w:r w:rsidRPr="007A7C22">
              <w:rPr>
                <w:rFonts w:ascii="Verdana" w:hAnsi="Verdana" w:cs="Calibri"/>
                <w:color w:val="000000"/>
                <w:sz w:val="18"/>
                <w:szCs w:val="18"/>
              </w:rPr>
              <w:br/>
              <w:t>ul. Polna 21</w:t>
            </w:r>
            <w:r w:rsidRPr="007A7C22">
              <w:rPr>
                <w:rFonts w:ascii="Verdana" w:hAnsi="Verdana" w:cs="Calibri"/>
                <w:color w:val="000000"/>
                <w:sz w:val="18"/>
                <w:szCs w:val="18"/>
              </w:rPr>
              <w:br/>
              <w:t>87-100 Toruń</w:t>
            </w:r>
          </w:p>
        </w:tc>
        <w:tc>
          <w:tcPr>
            <w:tcW w:w="1023" w:type="pct"/>
            <w:tcBorders>
              <w:top w:val="nil"/>
              <w:left w:val="single" w:sz="8" w:space="0" w:color="A6A6A6"/>
              <w:bottom w:val="nil"/>
              <w:right w:val="single" w:sz="8" w:space="0" w:color="A6A6A6"/>
            </w:tcBorders>
            <w:shd w:val="clear" w:color="auto" w:fill="auto"/>
            <w:noWrap/>
            <w:vAlign w:val="center"/>
            <w:hideMark/>
          </w:tcPr>
          <w:p w14:paraId="2E7AA2D3" w14:textId="77777777" w:rsidR="007A7C22" w:rsidRPr="007A7C22" w:rsidRDefault="007A7C22" w:rsidP="007A7C22">
            <w:pPr>
              <w:jc w:val="right"/>
              <w:rPr>
                <w:rFonts w:ascii="Verdana" w:hAnsi="Verdana" w:cs="Calibri"/>
                <w:color w:val="000000"/>
                <w:sz w:val="18"/>
                <w:szCs w:val="18"/>
              </w:rPr>
            </w:pPr>
            <w:r w:rsidRPr="007A7C22">
              <w:rPr>
                <w:rFonts w:ascii="Verdana" w:hAnsi="Verdana" w:cs="Calibri"/>
                <w:color w:val="000000"/>
                <w:sz w:val="18"/>
                <w:szCs w:val="18"/>
              </w:rPr>
              <w:t>16 031,82 zł</w:t>
            </w:r>
          </w:p>
        </w:tc>
        <w:tc>
          <w:tcPr>
            <w:tcW w:w="1023" w:type="pct"/>
            <w:tcBorders>
              <w:top w:val="single" w:sz="8" w:space="0" w:color="A6A6A6"/>
              <w:left w:val="nil"/>
              <w:bottom w:val="nil"/>
              <w:right w:val="single" w:sz="8" w:space="0" w:color="A6A6A6"/>
            </w:tcBorders>
            <w:shd w:val="clear" w:color="auto" w:fill="auto"/>
            <w:noWrap/>
            <w:vAlign w:val="center"/>
            <w:hideMark/>
          </w:tcPr>
          <w:p w14:paraId="31C54D06" w14:textId="77777777" w:rsidR="007A7C22" w:rsidRPr="007A7C22" w:rsidRDefault="007A7C22" w:rsidP="007A7C22">
            <w:pPr>
              <w:jc w:val="center"/>
              <w:rPr>
                <w:rFonts w:ascii="Verdana" w:hAnsi="Verdana" w:cs="Calibri"/>
                <w:color w:val="000000"/>
                <w:sz w:val="18"/>
                <w:szCs w:val="18"/>
              </w:rPr>
            </w:pPr>
            <w:r w:rsidRPr="007A7C22">
              <w:rPr>
                <w:rFonts w:ascii="Verdana" w:hAnsi="Verdana" w:cs="Calibri"/>
                <w:color w:val="000000"/>
                <w:sz w:val="18"/>
                <w:szCs w:val="18"/>
              </w:rPr>
              <w:t>6 tygodni</w:t>
            </w:r>
          </w:p>
        </w:tc>
        <w:tc>
          <w:tcPr>
            <w:tcW w:w="1023" w:type="pct"/>
            <w:tcBorders>
              <w:top w:val="nil"/>
              <w:left w:val="nil"/>
              <w:bottom w:val="nil"/>
              <w:right w:val="single" w:sz="8" w:space="0" w:color="A6A6A6"/>
            </w:tcBorders>
            <w:shd w:val="clear" w:color="auto" w:fill="auto"/>
            <w:noWrap/>
            <w:vAlign w:val="bottom"/>
            <w:hideMark/>
          </w:tcPr>
          <w:p w14:paraId="7928A6E2" w14:textId="77777777" w:rsidR="007A7C22" w:rsidRPr="007A7C22" w:rsidRDefault="007A7C22" w:rsidP="007A7C22">
            <w:pPr>
              <w:rPr>
                <w:rFonts w:ascii="Verdana" w:hAnsi="Verdana" w:cs="Calibri"/>
                <w:color w:val="000000"/>
                <w:sz w:val="18"/>
                <w:szCs w:val="18"/>
              </w:rPr>
            </w:pPr>
            <w:r w:rsidRPr="007A7C22">
              <w:rPr>
                <w:rFonts w:ascii="Verdana" w:hAnsi="Verdana" w:cs="Calibri"/>
                <w:color w:val="000000"/>
                <w:sz w:val="18"/>
                <w:szCs w:val="18"/>
              </w:rPr>
              <w:t> </w:t>
            </w:r>
          </w:p>
        </w:tc>
      </w:tr>
      <w:tr w:rsidR="007A7C22" w:rsidRPr="007A7C22" w14:paraId="3CA70ED5" w14:textId="77777777" w:rsidTr="007A7C22">
        <w:trPr>
          <w:trHeight w:val="361"/>
        </w:trPr>
        <w:tc>
          <w:tcPr>
            <w:tcW w:w="274" w:type="pct"/>
            <w:vMerge/>
            <w:tcBorders>
              <w:top w:val="nil"/>
              <w:left w:val="single" w:sz="4" w:space="0" w:color="757171"/>
              <w:bottom w:val="single" w:sz="4" w:space="0" w:color="757171"/>
              <w:right w:val="single" w:sz="8" w:space="0" w:color="A6A6A6"/>
            </w:tcBorders>
            <w:vAlign w:val="center"/>
            <w:hideMark/>
          </w:tcPr>
          <w:p w14:paraId="6C916942" w14:textId="77777777" w:rsidR="007A7C22" w:rsidRPr="007A7C22" w:rsidRDefault="007A7C22" w:rsidP="007A7C22">
            <w:pPr>
              <w:rPr>
                <w:rFonts w:ascii="Verdana" w:hAnsi="Verdana" w:cs="Calibri"/>
                <w:color w:val="000000"/>
                <w:sz w:val="18"/>
                <w:szCs w:val="18"/>
              </w:rPr>
            </w:pPr>
          </w:p>
        </w:tc>
        <w:tc>
          <w:tcPr>
            <w:tcW w:w="1657" w:type="pct"/>
            <w:vMerge/>
            <w:tcBorders>
              <w:top w:val="nil"/>
              <w:left w:val="single" w:sz="8" w:space="0" w:color="A6A6A6"/>
              <w:bottom w:val="single" w:sz="4" w:space="0" w:color="757171"/>
              <w:right w:val="single" w:sz="4" w:space="0" w:color="757171"/>
            </w:tcBorders>
            <w:vAlign w:val="center"/>
            <w:hideMark/>
          </w:tcPr>
          <w:p w14:paraId="217FEFA1" w14:textId="77777777" w:rsidR="007A7C22" w:rsidRPr="007A7C22" w:rsidRDefault="007A7C22" w:rsidP="007A7C22">
            <w:pPr>
              <w:rPr>
                <w:rFonts w:ascii="Verdana" w:hAnsi="Verdana" w:cs="Calibri"/>
                <w:color w:val="000000"/>
                <w:sz w:val="18"/>
                <w:szCs w:val="18"/>
              </w:rPr>
            </w:pPr>
          </w:p>
        </w:tc>
        <w:tc>
          <w:tcPr>
            <w:tcW w:w="1023" w:type="pct"/>
            <w:tcBorders>
              <w:top w:val="nil"/>
              <w:left w:val="single" w:sz="8" w:space="0" w:color="A6A6A6"/>
              <w:bottom w:val="single" w:sz="8" w:space="0" w:color="A6A6A6"/>
              <w:right w:val="single" w:sz="8" w:space="0" w:color="A6A6A6"/>
            </w:tcBorders>
            <w:shd w:val="clear" w:color="auto" w:fill="auto"/>
            <w:noWrap/>
            <w:vAlign w:val="center"/>
            <w:hideMark/>
          </w:tcPr>
          <w:p w14:paraId="4418C7A2"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51,14</w:t>
            </w:r>
          </w:p>
        </w:tc>
        <w:tc>
          <w:tcPr>
            <w:tcW w:w="1023" w:type="pct"/>
            <w:tcBorders>
              <w:top w:val="nil"/>
              <w:left w:val="nil"/>
              <w:bottom w:val="single" w:sz="8" w:space="0" w:color="A6A6A6"/>
              <w:right w:val="single" w:sz="8" w:space="0" w:color="A6A6A6"/>
            </w:tcBorders>
            <w:shd w:val="clear" w:color="auto" w:fill="auto"/>
            <w:noWrap/>
            <w:vAlign w:val="center"/>
            <w:hideMark/>
          </w:tcPr>
          <w:p w14:paraId="05AF6B05"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20,00</w:t>
            </w:r>
          </w:p>
        </w:tc>
        <w:tc>
          <w:tcPr>
            <w:tcW w:w="1023" w:type="pct"/>
            <w:tcBorders>
              <w:top w:val="nil"/>
              <w:left w:val="nil"/>
              <w:bottom w:val="single" w:sz="8" w:space="0" w:color="A6A6A6"/>
              <w:right w:val="single" w:sz="8" w:space="0" w:color="A6A6A6"/>
            </w:tcBorders>
            <w:shd w:val="clear" w:color="auto" w:fill="auto"/>
            <w:noWrap/>
            <w:vAlign w:val="center"/>
            <w:hideMark/>
          </w:tcPr>
          <w:p w14:paraId="35A95823" w14:textId="77777777" w:rsidR="007A7C22" w:rsidRPr="007A7C22" w:rsidRDefault="007A7C22" w:rsidP="007A7C22">
            <w:pPr>
              <w:jc w:val="center"/>
              <w:rPr>
                <w:rFonts w:ascii="Verdana" w:hAnsi="Verdana" w:cs="Calibri"/>
                <w:b/>
                <w:bCs/>
                <w:color w:val="0070C0"/>
                <w:sz w:val="18"/>
                <w:szCs w:val="18"/>
              </w:rPr>
            </w:pPr>
            <w:r w:rsidRPr="007A7C22">
              <w:rPr>
                <w:rFonts w:ascii="Verdana" w:hAnsi="Verdana" w:cs="Calibri"/>
                <w:b/>
                <w:bCs/>
                <w:color w:val="0070C0"/>
                <w:sz w:val="18"/>
                <w:szCs w:val="18"/>
              </w:rPr>
              <w:t>71,14</w:t>
            </w:r>
          </w:p>
        </w:tc>
      </w:tr>
    </w:tbl>
    <w:p w14:paraId="2F07D117" w14:textId="0F96725D" w:rsidR="007A7C22" w:rsidRDefault="007A7C22" w:rsidP="009F4662">
      <w:pPr>
        <w:tabs>
          <w:tab w:val="right" w:pos="9356"/>
        </w:tabs>
        <w:ind w:left="426" w:right="-58" w:firstLine="283"/>
        <w:jc w:val="both"/>
        <w:rPr>
          <w:rFonts w:ascii="Verdana" w:hAnsi="Verdana"/>
          <w:noProof/>
          <w:sz w:val="18"/>
          <w:szCs w:val="18"/>
        </w:rPr>
      </w:pPr>
      <w:r>
        <w:rPr>
          <w:rFonts w:ascii="Verdana" w:hAnsi="Verdana"/>
          <w:noProof/>
          <w:sz w:val="18"/>
          <w:szCs w:val="18"/>
        </w:rPr>
        <w:fldChar w:fldCharType="end"/>
      </w:r>
    </w:p>
    <w:p w14:paraId="143E4059" w14:textId="164FFD7C" w:rsidR="009F4662" w:rsidRDefault="009F4662" w:rsidP="007A7C22">
      <w:pPr>
        <w:tabs>
          <w:tab w:val="right" w:pos="9356"/>
        </w:tabs>
        <w:ind w:right="-58"/>
        <w:jc w:val="both"/>
        <w:rPr>
          <w:rFonts w:ascii="Verdana" w:hAnsi="Verdana"/>
          <w:noProof/>
          <w:sz w:val="18"/>
          <w:szCs w:val="18"/>
        </w:rPr>
      </w:pPr>
      <w:r>
        <w:rPr>
          <w:rFonts w:ascii="Verdana" w:hAnsi="Verdana"/>
          <w:noProof/>
          <w:sz w:val="18"/>
          <w:szCs w:val="18"/>
        </w:rPr>
        <w:fldChar w:fldCharType="end"/>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33376469" w14:textId="77777777" w:rsidR="009F4662" w:rsidRPr="00F02814" w:rsidRDefault="009F4662" w:rsidP="009F4662">
      <w:pPr>
        <w:pStyle w:val="Akapitzlist"/>
        <w:numPr>
          <w:ilvl w:val="0"/>
          <w:numId w:val="25"/>
        </w:numPr>
        <w:tabs>
          <w:tab w:val="left" w:pos="426"/>
        </w:tabs>
        <w:ind w:left="709" w:right="-97" w:hanging="142"/>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6F13CDF5" w14:textId="69115F6C" w:rsidR="009F4662" w:rsidRDefault="009F4662" w:rsidP="009F4662">
      <w:pPr>
        <w:tabs>
          <w:tab w:val="num" w:pos="1080"/>
        </w:tabs>
        <w:ind w:left="426" w:right="-97"/>
        <w:jc w:val="both"/>
        <w:rPr>
          <w:rFonts w:ascii="Verdana" w:hAnsi="Verdana"/>
          <w:sz w:val="18"/>
          <w:szCs w:val="18"/>
          <w:lang w:eastAsia="en-US"/>
        </w:rPr>
      </w:pPr>
      <w:r>
        <w:rPr>
          <w:rFonts w:ascii="Verdana" w:hAnsi="Verdana"/>
          <w:sz w:val="18"/>
          <w:szCs w:val="18"/>
          <w:lang w:eastAsia="en-US"/>
        </w:rPr>
        <w:t xml:space="preserve">     </w:t>
      </w:r>
      <w:r w:rsidRPr="00EE40BA">
        <w:rPr>
          <w:rFonts w:ascii="Verdana" w:hAnsi="Verdana"/>
          <w:sz w:val="18"/>
          <w:szCs w:val="18"/>
          <w:lang w:eastAsia="en-US"/>
        </w:rPr>
        <w:t>Wykonawcy, który złożyli oferty, nie zostali wykluczeni z postępowania.</w:t>
      </w:r>
    </w:p>
    <w:p w14:paraId="65D12A96" w14:textId="77777777" w:rsidR="009F4662" w:rsidRPr="00570358" w:rsidRDefault="009F4662" w:rsidP="009F4662">
      <w:pPr>
        <w:tabs>
          <w:tab w:val="num" w:pos="1080"/>
        </w:tabs>
        <w:ind w:left="426" w:right="-97"/>
        <w:jc w:val="both"/>
        <w:rPr>
          <w:rFonts w:ascii="Verdana" w:hAnsi="Verdana"/>
          <w:sz w:val="16"/>
          <w:szCs w:val="16"/>
          <w:lang w:eastAsia="en-US"/>
        </w:rPr>
      </w:pPr>
    </w:p>
    <w:p w14:paraId="245B9CA1" w14:textId="77777777" w:rsidR="009F4662" w:rsidRPr="00F02814" w:rsidRDefault="009F4662" w:rsidP="009F4662">
      <w:pPr>
        <w:pStyle w:val="Akapitzlist"/>
        <w:numPr>
          <w:ilvl w:val="0"/>
          <w:numId w:val="25"/>
        </w:numPr>
        <w:ind w:left="709" w:right="-97" w:hanging="142"/>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699481AF" w14:textId="5A869AC2" w:rsidR="009F4662" w:rsidRDefault="009F4662" w:rsidP="009F4662">
      <w:pPr>
        <w:tabs>
          <w:tab w:val="num" w:pos="1080"/>
        </w:tabs>
        <w:spacing w:line="276" w:lineRule="auto"/>
        <w:ind w:left="426" w:right="-97"/>
        <w:jc w:val="both"/>
        <w:rPr>
          <w:rFonts w:ascii="Verdana" w:hAnsi="Verdana"/>
          <w:bCs/>
          <w:sz w:val="18"/>
          <w:szCs w:val="18"/>
          <w:lang w:eastAsia="en-US"/>
        </w:rPr>
      </w:pPr>
      <w:r>
        <w:rPr>
          <w:rFonts w:ascii="Verdana" w:hAnsi="Verdana"/>
          <w:bCs/>
          <w:sz w:val="18"/>
          <w:szCs w:val="18"/>
          <w:lang w:eastAsia="en-US"/>
        </w:rPr>
        <w:t xml:space="preserve">    Treść złożonych ofert odpowiada treści SIWZ; oferty nie podlegają odrzuceniu.</w:t>
      </w:r>
    </w:p>
    <w:p w14:paraId="0140156F" w14:textId="77777777" w:rsidR="009F4662" w:rsidRPr="00B81947" w:rsidRDefault="009F4662" w:rsidP="009F4662">
      <w:pPr>
        <w:tabs>
          <w:tab w:val="num" w:pos="1080"/>
        </w:tabs>
        <w:spacing w:line="276" w:lineRule="auto"/>
        <w:ind w:left="426" w:right="-97" w:hanging="426"/>
        <w:jc w:val="both"/>
        <w:rPr>
          <w:rFonts w:ascii="Verdana" w:hAnsi="Verdana"/>
          <w:bCs/>
          <w:sz w:val="18"/>
          <w:szCs w:val="18"/>
          <w:lang w:eastAsia="en-US"/>
        </w:rPr>
      </w:pPr>
    </w:p>
    <w:p w14:paraId="1282E44C" w14:textId="77777777" w:rsidR="009F4662" w:rsidRPr="00F02814" w:rsidRDefault="009F4662" w:rsidP="009F4662">
      <w:pPr>
        <w:pStyle w:val="Akapitzlist"/>
        <w:numPr>
          <w:ilvl w:val="0"/>
          <w:numId w:val="25"/>
        </w:numPr>
        <w:tabs>
          <w:tab w:val="center" w:pos="4536"/>
          <w:tab w:val="right" w:pos="9180"/>
        </w:tabs>
        <w:ind w:left="709" w:right="-97" w:hanging="142"/>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427CE817" w14:textId="78EBED39" w:rsidR="009F4662" w:rsidRPr="00C87940" w:rsidRDefault="009F4662" w:rsidP="009F4662">
      <w:pPr>
        <w:tabs>
          <w:tab w:val="center" w:pos="4536"/>
          <w:tab w:val="right" w:pos="9180"/>
        </w:tabs>
        <w:ind w:left="426" w:right="-97"/>
        <w:jc w:val="both"/>
        <w:rPr>
          <w:rFonts w:ascii="Verdana" w:hAnsi="Verdana"/>
          <w:noProof/>
          <w:sz w:val="18"/>
          <w:szCs w:val="18"/>
        </w:rPr>
      </w:pPr>
      <w:r>
        <w:rPr>
          <w:rFonts w:ascii="Verdana" w:hAnsi="Verdana"/>
          <w:noProof/>
          <w:sz w:val="18"/>
          <w:szCs w:val="18"/>
        </w:rPr>
        <w:t xml:space="preserve">    </w:t>
      </w:r>
      <w:r w:rsidRPr="00C87940">
        <w:rPr>
          <w:rFonts w:ascii="Verdana" w:hAnsi="Verdana"/>
          <w:noProof/>
          <w:sz w:val="18"/>
          <w:szCs w:val="18"/>
        </w:rPr>
        <w:t>Jako najkorzystniejszą wybrano ofertę Wykonawcy:</w:t>
      </w:r>
    </w:p>
    <w:p w14:paraId="4CE08D57" w14:textId="77777777" w:rsidR="009F4662" w:rsidRDefault="009F4662" w:rsidP="009F4662">
      <w:pPr>
        <w:pStyle w:val="Default"/>
        <w:ind w:left="426" w:right="-97"/>
        <w:jc w:val="both"/>
        <w:rPr>
          <w:rFonts w:ascii="Verdana" w:hAnsi="Verdana"/>
          <w:b/>
          <w:bCs/>
          <w:sz w:val="18"/>
          <w:szCs w:val="18"/>
        </w:rPr>
      </w:pPr>
    </w:p>
    <w:p w14:paraId="2E46CA28" w14:textId="77777777" w:rsidR="007A7C22" w:rsidRPr="007A7C22" w:rsidRDefault="007A7C22" w:rsidP="007A7C22">
      <w:pPr>
        <w:pStyle w:val="Default"/>
        <w:ind w:left="426" w:right="-97" w:firstLine="283"/>
        <w:jc w:val="both"/>
        <w:rPr>
          <w:rFonts w:ascii="Verdana" w:hAnsi="Verdana"/>
          <w:b/>
          <w:bCs/>
          <w:sz w:val="18"/>
          <w:szCs w:val="18"/>
        </w:rPr>
      </w:pPr>
      <w:r w:rsidRPr="007A7C22">
        <w:rPr>
          <w:rFonts w:ascii="Verdana" w:hAnsi="Verdana"/>
          <w:b/>
          <w:bCs/>
          <w:sz w:val="18"/>
          <w:szCs w:val="18"/>
        </w:rPr>
        <w:t xml:space="preserve">Th. </w:t>
      </w:r>
      <w:proofErr w:type="spellStart"/>
      <w:r w:rsidRPr="007A7C22">
        <w:rPr>
          <w:rFonts w:ascii="Verdana" w:hAnsi="Verdana"/>
          <w:b/>
          <w:bCs/>
          <w:sz w:val="18"/>
          <w:szCs w:val="18"/>
        </w:rPr>
        <w:t>Geyer</w:t>
      </w:r>
      <w:proofErr w:type="spellEnd"/>
      <w:r w:rsidRPr="007A7C22">
        <w:rPr>
          <w:rFonts w:ascii="Verdana" w:hAnsi="Verdana"/>
          <w:b/>
          <w:bCs/>
          <w:sz w:val="18"/>
          <w:szCs w:val="18"/>
        </w:rPr>
        <w:t xml:space="preserve"> Polska Sp. z o.o.</w:t>
      </w:r>
    </w:p>
    <w:p w14:paraId="6CC626D0" w14:textId="77777777" w:rsidR="007A7C22" w:rsidRPr="007A7C22" w:rsidRDefault="007A7C22" w:rsidP="007A7C22">
      <w:pPr>
        <w:pStyle w:val="Default"/>
        <w:ind w:left="426" w:right="-97" w:firstLine="283"/>
        <w:jc w:val="both"/>
        <w:rPr>
          <w:rFonts w:ascii="Verdana" w:hAnsi="Verdana"/>
          <w:b/>
          <w:bCs/>
          <w:sz w:val="18"/>
          <w:szCs w:val="18"/>
        </w:rPr>
      </w:pPr>
      <w:r w:rsidRPr="007A7C22">
        <w:rPr>
          <w:rFonts w:ascii="Verdana" w:hAnsi="Verdana"/>
          <w:b/>
          <w:bCs/>
          <w:sz w:val="18"/>
          <w:szCs w:val="18"/>
        </w:rPr>
        <w:t>ul. Czeska 22A</w:t>
      </w:r>
    </w:p>
    <w:p w14:paraId="7E3889AB" w14:textId="08CBE1F1" w:rsidR="009F4662" w:rsidRPr="005235E2" w:rsidRDefault="007A7C22" w:rsidP="007A7C22">
      <w:pPr>
        <w:pStyle w:val="Default"/>
        <w:ind w:left="426" w:right="-97" w:firstLine="283"/>
        <w:jc w:val="both"/>
        <w:rPr>
          <w:rFonts w:ascii="Verdana" w:hAnsi="Verdana" w:cs="Times New Roman"/>
          <w:color w:val="auto"/>
          <w:sz w:val="16"/>
          <w:szCs w:val="16"/>
        </w:rPr>
      </w:pPr>
      <w:r w:rsidRPr="007A7C22">
        <w:rPr>
          <w:rFonts w:ascii="Verdana" w:hAnsi="Verdana"/>
          <w:b/>
          <w:bCs/>
          <w:sz w:val="18"/>
          <w:szCs w:val="18"/>
        </w:rPr>
        <w:t>03-902 Warszawa</w:t>
      </w:r>
    </w:p>
    <w:p w14:paraId="10A78F14" w14:textId="77777777" w:rsidR="007A7C22" w:rsidRDefault="007A7C22" w:rsidP="009F4662">
      <w:pPr>
        <w:pStyle w:val="Default"/>
        <w:ind w:left="709" w:right="-97"/>
        <w:jc w:val="both"/>
        <w:rPr>
          <w:rFonts w:ascii="Verdana" w:hAnsi="Verdana"/>
          <w:sz w:val="18"/>
          <w:szCs w:val="18"/>
        </w:rPr>
      </w:pPr>
    </w:p>
    <w:p w14:paraId="5A06518B" w14:textId="77777777" w:rsidR="009F4662" w:rsidRPr="00935620" w:rsidRDefault="009F4662" w:rsidP="009F4662">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545D4C8D" w14:textId="77777777" w:rsidR="009F4662" w:rsidRDefault="009F4662" w:rsidP="002B4DC8">
      <w:pPr>
        <w:tabs>
          <w:tab w:val="right" w:pos="9356"/>
        </w:tabs>
        <w:ind w:left="426" w:right="-58"/>
        <w:jc w:val="both"/>
        <w:rPr>
          <w:rFonts w:ascii="Verdana" w:hAnsi="Verdana"/>
          <w:noProof/>
          <w:sz w:val="18"/>
          <w:szCs w:val="18"/>
        </w:rPr>
      </w:pPr>
    </w:p>
    <w:p w14:paraId="0B13DD45" w14:textId="77777777" w:rsidR="000453E8" w:rsidRDefault="000453E8" w:rsidP="002B4DC8">
      <w:pPr>
        <w:tabs>
          <w:tab w:val="right" w:pos="9356"/>
        </w:tabs>
        <w:ind w:left="426" w:right="-58"/>
        <w:jc w:val="both"/>
        <w:rPr>
          <w:rFonts w:ascii="Verdana" w:hAnsi="Verdana"/>
          <w:noProof/>
          <w:sz w:val="18"/>
          <w:szCs w:val="18"/>
        </w:rPr>
      </w:pPr>
    </w:p>
    <w:p w14:paraId="60F4EDA0" w14:textId="0C19EC9D" w:rsidR="00462CAD" w:rsidRPr="00D81740" w:rsidRDefault="00462CAD" w:rsidP="00462CAD">
      <w:pPr>
        <w:ind w:left="1276" w:hanging="1276"/>
        <w:jc w:val="both"/>
        <w:rPr>
          <w:rFonts w:ascii="Century Gothic" w:hAnsi="Century Gothic"/>
          <w:sz w:val="20"/>
          <w:szCs w:val="20"/>
        </w:rPr>
      </w:pPr>
      <w:r>
        <w:rPr>
          <w:rFonts w:ascii="Century Gothic" w:hAnsi="Century Gothic" w:cs="Arial"/>
          <w:b/>
        </w:rPr>
        <w:t>Część 7</w:t>
      </w:r>
      <w:r>
        <w:rPr>
          <w:rFonts w:ascii="Century Gothic" w:hAnsi="Century Gothic" w:cs="Arial"/>
          <w:b/>
          <w:sz w:val="20"/>
          <w:szCs w:val="20"/>
        </w:rPr>
        <w:t xml:space="preserve"> </w:t>
      </w:r>
      <w:r>
        <w:rPr>
          <w:rFonts w:ascii="Century Gothic" w:hAnsi="Century Gothic" w:cs="Arial"/>
          <w:b/>
          <w:sz w:val="20"/>
          <w:szCs w:val="20"/>
        </w:rPr>
        <w:tab/>
      </w:r>
      <w:r w:rsidRPr="00462CAD">
        <w:rPr>
          <w:rFonts w:ascii="Century Gothic" w:hAnsi="Century Gothic"/>
          <w:sz w:val="20"/>
          <w:szCs w:val="20"/>
        </w:rPr>
        <w:t>Wirówka z chłodzeniem i wyposażeniem na potrzeby Katedry i Kliniki Chorób Wewnętrznych, Pneumonologii i Alergologii</w:t>
      </w:r>
    </w:p>
    <w:p w14:paraId="2F4CEA6B" w14:textId="77777777" w:rsidR="00462CAD" w:rsidRDefault="00462CAD" w:rsidP="00462CAD">
      <w:pPr>
        <w:spacing w:after="60" w:line="240" w:lineRule="exact"/>
        <w:jc w:val="both"/>
        <w:rPr>
          <w:rFonts w:ascii="Verdana" w:hAnsi="Verdana"/>
          <w:noProof/>
          <w:sz w:val="18"/>
          <w:szCs w:val="18"/>
        </w:rPr>
      </w:pPr>
    </w:p>
    <w:p w14:paraId="34C9D5CD" w14:textId="77777777" w:rsidR="00462CAD" w:rsidRPr="00DA26FE" w:rsidRDefault="00462CAD" w:rsidP="00462CAD">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E1BE586" w14:textId="77777777" w:rsidR="00462CAD" w:rsidRPr="00D81740" w:rsidRDefault="00462CAD" w:rsidP="00462CAD">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1)</w:t>
      </w:r>
      <w:r w:rsidRPr="00D81740">
        <w:rPr>
          <w:rFonts w:ascii="Verdana" w:hAnsi="Verdana" w:cs="Arial"/>
          <w:sz w:val="18"/>
          <w:szCs w:val="18"/>
        </w:rPr>
        <w:tab/>
        <w:t>Cena realizacji przedmiotu zamówienia – 60 %,</w:t>
      </w:r>
    </w:p>
    <w:p w14:paraId="4F412D88" w14:textId="77777777" w:rsidR="00462CAD" w:rsidRPr="00D81740" w:rsidRDefault="00462CAD" w:rsidP="00462CAD">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2)</w:t>
      </w:r>
      <w:r w:rsidRPr="00D81740">
        <w:rPr>
          <w:rFonts w:ascii="Verdana" w:hAnsi="Verdana" w:cs="Arial"/>
          <w:sz w:val="18"/>
          <w:szCs w:val="18"/>
        </w:rPr>
        <w:tab/>
        <w:t>Termin realizacji przedmiotu zamówienia – 20 %,</w:t>
      </w:r>
    </w:p>
    <w:p w14:paraId="127C8ACF" w14:textId="77777777" w:rsidR="00462CAD" w:rsidRDefault="00462CAD" w:rsidP="00462CAD">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3)</w:t>
      </w:r>
      <w:r w:rsidRPr="00D81740">
        <w:rPr>
          <w:rFonts w:ascii="Verdana" w:hAnsi="Verdana" w:cs="Arial"/>
          <w:sz w:val="18"/>
          <w:szCs w:val="18"/>
        </w:rPr>
        <w:tab/>
        <w:t>Okres gwarancji - 20 %.</w:t>
      </w:r>
    </w:p>
    <w:p w14:paraId="4EE5D6DA" w14:textId="77777777" w:rsidR="00462CAD" w:rsidRDefault="00462CAD" w:rsidP="00462CAD">
      <w:pPr>
        <w:spacing w:after="60" w:line="240" w:lineRule="exact"/>
        <w:jc w:val="both"/>
        <w:rPr>
          <w:rFonts w:ascii="Verdana" w:hAnsi="Verdana" w:cs="Arial"/>
          <w:sz w:val="18"/>
          <w:szCs w:val="18"/>
        </w:rPr>
      </w:pPr>
    </w:p>
    <w:p w14:paraId="6270571D" w14:textId="77777777" w:rsidR="00462CAD" w:rsidRPr="00766B95" w:rsidRDefault="00462CAD" w:rsidP="00462CAD">
      <w:pPr>
        <w:pStyle w:val="Akapitzlist"/>
        <w:numPr>
          <w:ilvl w:val="0"/>
          <w:numId w:val="24"/>
        </w:numPr>
        <w:tabs>
          <w:tab w:val="right" w:pos="9356"/>
        </w:tabs>
        <w:ind w:right="-58"/>
        <w:jc w:val="both"/>
        <w:rPr>
          <w:rFonts w:ascii="Verdana" w:hAnsi="Verdana"/>
          <w:b/>
          <w:bCs/>
          <w:noProof/>
          <w:sz w:val="18"/>
          <w:szCs w:val="18"/>
          <w:u w:val="single"/>
        </w:rPr>
      </w:pPr>
      <w:r w:rsidRPr="00766B95">
        <w:rPr>
          <w:rFonts w:ascii="Verdana" w:hAnsi="Verdana"/>
          <w:b/>
          <w:bCs/>
          <w:noProof/>
          <w:sz w:val="18"/>
          <w:szCs w:val="18"/>
          <w:u w:val="single"/>
        </w:rPr>
        <w:t>Złożona oferta.</w:t>
      </w:r>
    </w:p>
    <w:p w14:paraId="23E4AEA4" w14:textId="38FF7827" w:rsidR="00462CAD" w:rsidRPr="007A7C22" w:rsidRDefault="00462CAD" w:rsidP="007A7C22">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r>
        <w:rPr>
          <w:rFonts w:ascii="Verdana" w:hAnsi="Verdana"/>
          <w:noProof/>
          <w:sz w:val="18"/>
          <w:szCs w:val="18"/>
        </w:rPr>
        <w:fldChar w:fldCharType="begin"/>
      </w:r>
      <w:r>
        <w:rPr>
          <w:rFonts w:ascii="Verdana" w:hAnsi="Verdana"/>
          <w:noProof/>
          <w:sz w:val="18"/>
          <w:szCs w:val="18"/>
        </w:rPr>
        <w:instrText xml:space="preserve"> LINK </w:instrText>
      </w:r>
      <w:r w:rsidR="00100CD7">
        <w:rPr>
          <w:rFonts w:ascii="Verdana" w:hAnsi="Verdana"/>
          <w:noProof/>
          <w:sz w:val="18"/>
          <w:szCs w:val="18"/>
        </w:rPr>
        <w:instrText xml:space="preserve">Excel.Sheet.12 "C:\\PRZETARGI I ZAPYTANIA OFERTOWE\\PN, ZC, WR\\2020 PN\\59 Sprzęt laboratoryjny\\59 Zeszyt 2.xlsx" "Ocena ofert!W14K1:W18K6" </w:instrText>
      </w:r>
      <w:r>
        <w:rPr>
          <w:rFonts w:ascii="Verdana" w:hAnsi="Verdana"/>
          <w:noProof/>
          <w:sz w:val="18"/>
          <w:szCs w:val="18"/>
        </w:rPr>
        <w:instrText xml:space="preserve">\a \f 4 \h  \* MERGEFORMAT </w:instrText>
      </w:r>
      <w:r>
        <w:rPr>
          <w:rFonts w:ascii="Verdana" w:hAnsi="Verdana"/>
          <w:noProof/>
          <w:sz w:val="18"/>
          <w:szCs w:val="18"/>
        </w:rPr>
        <w:fldChar w:fldCharType="separate"/>
      </w:r>
    </w:p>
    <w:p w14:paraId="5CE700D6" w14:textId="11279D05" w:rsidR="00462CAD" w:rsidRDefault="00462CAD" w:rsidP="00462CAD">
      <w:pPr>
        <w:tabs>
          <w:tab w:val="right" w:pos="9356"/>
        </w:tabs>
        <w:ind w:left="426" w:right="-58"/>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ofert!W73K1:W77K6"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443"/>
        <w:gridCol w:w="1638"/>
        <w:gridCol w:w="1640"/>
        <w:gridCol w:w="1640"/>
        <w:gridCol w:w="1638"/>
      </w:tblGrid>
      <w:tr w:rsidR="00462CAD" w:rsidRPr="00462CAD" w14:paraId="2EB82284" w14:textId="77777777" w:rsidTr="00462CAD">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DEB6B0A"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L.p.</w:t>
            </w:r>
          </w:p>
        </w:tc>
        <w:tc>
          <w:tcPr>
            <w:tcW w:w="1283" w:type="pct"/>
            <w:tcBorders>
              <w:top w:val="single" w:sz="8" w:space="0" w:color="A6A6A6"/>
              <w:left w:val="nil"/>
              <w:bottom w:val="single" w:sz="8" w:space="0" w:color="A6A6A6"/>
              <w:right w:val="single" w:sz="8" w:space="0" w:color="A6A6A6"/>
            </w:tcBorders>
            <w:shd w:val="clear" w:color="auto" w:fill="auto"/>
            <w:vAlign w:val="center"/>
            <w:hideMark/>
          </w:tcPr>
          <w:p w14:paraId="7B764D26"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Wykonawca, adres</w:t>
            </w:r>
          </w:p>
        </w:tc>
        <w:tc>
          <w:tcPr>
            <w:tcW w:w="860" w:type="pct"/>
            <w:tcBorders>
              <w:top w:val="single" w:sz="8" w:space="0" w:color="A6A6A6"/>
              <w:left w:val="nil"/>
              <w:bottom w:val="single" w:sz="8" w:space="0" w:color="A6A6A6"/>
              <w:right w:val="single" w:sz="8" w:space="0" w:color="A6A6A6"/>
            </w:tcBorders>
            <w:shd w:val="clear" w:color="auto" w:fill="auto"/>
            <w:vAlign w:val="center"/>
            <w:hideMark/>
          </w:tcPr>
          <w:p w14:paraId="047AA804"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Cena brutto przedmiotu zamówienia</w:t>
            </w:r>
          </w:p>
        </w:tc>
        <w:tc>
          <w:tcPr>
            <w:tcW w:w="861" w:type="pct"/>
            <w:tcBorders>
              <w:top w:val="single" w:sz="8" w:space="0" w:color="A6A6A6"/>
              <w:left w:val="nil"/>
              <w:bottom w:val="single" w:sz="8" w:space="0" w:color="A6A6A6"/>
              <w:right w:val="single" w:sz="8" w:space="0" w:color="A6A6A6"/>
            </w:tcBorders>
            <w:shd w:val="clear" w:color="auto" w:fill="auto"/>
            <w:vAlign w:val="center"/>
            <w:hideMark/>
          </w:tcPr>
          <w:p w14:paraId="708C42A5"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 xml:space="preserve">Termin realizacji przedmiotu zamówienia </w:t>
            </w:r>
          </w:p>
        </w:tc>
        <w:tc>
          <w:tcPr>
            <w:tcW w:w="861" w:type="pct"/>
            <w:tcBorders>
              <w:top w:val="single" w:sz="8" w:space="0" w:color="A6A6A6"/>
              <w:left w:val="nil"/>
              <w:bottom w:val="single" w:sz="8" w:space="0" w:color="A6A6A6"/>
              <w:right w:val="nil"/>
            </w:tcBorders>
            <w:shd w:val="clear" w:color="auto" w:fill="auto"/>
            <w:vAlign w:val="center"/>
            <w:hideMark/>
          </w:tcPr>
          <w:p w14:paraId="4FE59FB0" w14:textId="77777777" w:rsidR="00462CAD" w:rsidRPr="00462CAD" w:rsidRDefault="00462CAD" w:rsidP="00462CAD">
            <w:pPr>
              <w:jc w:val="center"/>
              <w:rPr>
                <w:rFonts w:ascii="Verdana" w:hAnsi="Verdana" w:cs="Calibri"/>
                <w:color w:val="000000"/>
                <w:sz w:val="16"/>
                <w:szCs w:val="16"/>
              </w:rPr>
            </w:pPr>
            <w:r w:rsidRPr="00462CAD">
              <w:rPr>
                <w:rFonts w:ascii="Verdana" w:hAnsi="Verdana" w:cs="Calibri"/>
                <w:color w:val="000000"/>
                <w:sz w:val="16"/>
                <w:szCs w:val="16"/>
              </w:rPr>
              <w:t>Okres gwarancji przedmiotu zamówienia</w:t>
            </w:r>
          </w:p>
        </w:tc>
        <w:tc>
          <w:tcPr>
            <w:tcW w:w="861"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72C0492"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Łączna punktacja</w:t>
            </w:r>
          </w:p>
        </w:tc>
      </w:tr>
      <w:tr w:rsidR="00462CAD" w:rsidRPr="00462CAD" w14:paraId="1DEBE06D" w14:textId="77777777" w:rsidTr="00462CAD">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6910F4BF" w14:textId="77777777" w:rsidR="00462CAD" w:rsidRPr="00462CAD" w:rsidRDefault="00462CAD" w:rsidP="00462CAD">
            <w:pPr>
              <w:rPr>
                <w:rFonts w:ascii="Verdana" w:hAnsi="Verdana" w:cs="Calibri"/>
                <w:color w:val="000000"/>
                <w:sz w:val="18"/>
                <w:szCs w:val="18"/>
              </w:rPr>
            </w:pPr>
            <w:r w:rsidRPr="00462CAD">
              <w:rPr>
                <w:rFonts w:ascii="Verdana" w:hAnsi="Verdana" w:cs="Calibri"/>
                <w:color w:val="000000"/>
                <w:sz w:val="18"/>
                <w:szCs w:val="18"/>
              </w:rPr>
              <w:t> </w:t>
            </w:r>
          </w:p>
        </w:tc>
        <w:tc>
          <w:tcPr>
            <w:tcW w:w="1283" w:type="pct"/>
            <w:tcBorders>
              <w:top w:val="nil"/>
              <w:left w:val="nil"/>
              <w:bottom w:val="nil"/>
              <w:right w:val="single" w:sz="8" w:space="0" w:color="A6A6A6"/>
            </w:tcBorders>
            <w:shd w:val="clear" w:color="auto" w:fill="auto"/>
            <w:vAlign w:val="center"/>
            <w:hideMark/>
          </w:tcPr>
          <w:p w14:paraId="4A8A3893" w14:textId="77777777" w:rsidR="00462CAD" w:rsidRPr="00462CAD" w:rsidRDefault="00462CAD" w:rsidP="00462CAD">
            <w:pPr>
              <w:rPr>
                <w:rFonts w:ascii="Verdana" w:hAnsi="Verdana" w:cs="Calibri"/>
                <w:color w:val="000000"/>
                <w:sz w:val="18"/>
                <w:szCs w:val="18"/>
              </w:rPr>
            </w:pPr>
            <w:r w:rsidRPr="00462CAD">
              <w:rPr>
                <w:rFonts w:ascii="Verdana" w:hAnsi="Verdana" w:cs="Calibri"/>
                <w:color w:val="000000"/>
                <w:sz w:val="18"/>
                <w:szCs w:val="18"/>
              </w:rPr>
              <w:t> </w:t>
            </w:r>
          </w:p>
        </w:tc>
        <w:tc>
          <w:tcPr>
            <w:tcW w:w="860" w:type="pct"/>
            <w:tcBorders>
              <w:top w:val="nil"/>
              <w:left w:val="nil"/>
              <w:bottom w:val="single" w:sz="8" w:space="0" w:color="A6A6A6"/>
              <w:right w:val="single" w:sz="8" w:space="0" w:color="A6A6A6"/>
            </w:tcBorders>
            <w:shd w:val="clear" w:color="auto" w:fill="auto"/>
            <w:vAlign w:val="center"/>
            <w:hideMark/>
          </w:tcPr>
          <w:p w14:paraId="33A93C8A" w14:textId="77777777" w:rsidR="00462CAD" w:rsidRPr="00462CAD" w:rsidRDefault="00462CAD" w:rsidP="00462CAD">
            <w:pPr>
              <w:jc w:val="center"/>
              <w:rPr>
                <w:rFonts w:ascii="Verdana" w:hAnsi="Verdana" w:cs="Calibri"/>
                <w:color w:val="0070C0"/>
                <w:sz w:val="18"/>
                <w:szCs w:val="18"/>
              </w:rPr>
            </w:pPr>
            <w:r w:rsidRPr="00462CAD">
              <w:rPr>
                <w:rFonts w:ascii="Verdana" w:hAnsi="Verdana" w:cs="Calibri"/>
                <w:color w:val="0070C0"/>
                <w:sz w:val="18"/>
                <w:szCs w:val="18"/>
              </w:rPr>
              <w:t>punkty</w:t>
            </w:r>
          </w:p>
        </w:tc>
        <w:tc>
          <w:tcPr>
            <w:tcW w:w="861" w:type="pct"/>
            <w:tcBorders>
              <w:top w:val="nil"/>
              <w:left w:val="nil"/>
              <w:bottom w:val="single" w:sz="8" w:space="0" w:color="A6A6A6"/>
              <w:right w:val="single" w:sz="8" w:space="0" w:color="A6A6A6"/>
            </w:tcBorders>
            <w:shd w:val="clear" w:color="auto" w:fill="auto"/>
            <w:vAlign w:val="center"/>
            <w:hideMark/>
          </w:tcPr>
          <w:p w14:paraId="7E844B80" w14:textId="77777777" w:rsidR="00462CAD" w:rsidRPr="00462CAD" w:rsidRDefault="00462CAD" w:rsidP="00462CAD">
            <w:pPr>
              <w:jc w:val="center"/>
              <w:rPr>
                <w:rFonts w:ascii="Verdana" w:hAnsi="Verdana" w:cs="Calibri"/>
                <w:color w:val="0070C0"/>
                <w:sz w:val="18"/>
                <w:szCs w:val="18"/>
              </w:rPr>
            </w:pPr>
            <w:r w:rsidRPr="00462CAD">
              <w:rPr>
                <w:rFonts w:ascii="Verdana" w:hAnsi="Verdana" w:cs="Calibri"/>
                <w:color w:val="0070C0"/>
                <w:sz w:val="18"/>
                <w:szCs w:val="18"/>
              </w:rPr>
              <w:t>punkty</w:t>
            </w:r>
          </w:p>
        </w:tc>
        <w:tc>
          <w:tcPr>
            <w:tcW w:w="861" w:type="pct"/>
            <w:tcBorders>
              <w:top w:val="nil"/>
              <w:left w:val="nil"/>
              <w:bottom w:val="single" w:sz="8" w:space="0" w:color="A6A6A6"/>
              <w:right w:val="nil"/>
            </w:tcBorders>
            <w:shd w:val="clear" w:color="auto" w:fill="auto"/>
            <w:vAlign w:val="center"/>
            <w:hideMark/>
          </w:tcPr>
          <w:p w14:paraId="345177BE" w14:textId="77777777" w:rsidR="00462CAD" w:rsidRPr="00462CAD" w:rsidRDefault="00462CAD" w:rsidP="00462CAD">
            <w:pPr>
              <w:jc w:val="center"/>
              <w:rPr>
                <w:rFonts w:ascii="Verdana" w:hAnsi="Verdana" w:cs="Calibri"/>
                <w:color w:val="0070C0"/>
                <w:sz w:val="18"/>
                <w:szCs w:val="18"/>
              </w:rPr>
            </w:pPr>
            <w:r w:rsidRPr="00462CAD">
              <w:rPr>
                <w:rFonts w:ascii="Verdana" w:hAnsi="Verdana" w:cs="Calibri"/>
                <w:color w:val="0070C0"/>
                <w:sz w:val="18"/>
                <w:szCs w:val="18"/>
              </w:rPr>
              <w:t>punkty</w:t>
            </w:r>
          </w:p>
        </w:tc>
        <w:tc>
          <w:tcPr>
            <w:tcW w:w="861" w:type="pct"/>
            <w:tcBorders>
              <w:top w:val="nil"/>
              <w:left w:val="single" w:sz="8" w:space="0" w:color="A6A6A6"/>
              <w:bottom w:val="single" w:sz="8" w:space="0" w:color="A6A6A6"/>
              <w:right w:val="single" w:sz="8" w:space="0" w:color="A6A6A6"/>
            </w:tcBorders>
            <w:shd w:val="clear" w:color="auto" w:fill="auto"/>
            <w:vAlign w:val="center"/>
            <w:hideMark/>
          </w:tcPr>
          <w:p w14:paraId="346B92CF" w14:textId="77777777" w:rsidR="00462CAD" w:rsidRPr="00462CAD" w:rsidRDefault="00462CAD" w:rsidP="00462CAD">
            <w:pPr>
              <w:jc w:val="center"/>
              <w:rPr>
                <w:rFonts w:ascii="Verdana" w:hAnsi="Verdana" w:cs="Calibri"/>
                <w:color w:val="0070C0"/>
                <w:sz w:val="18"/>
                <w:szCs w:val="18"/>
              </w:rPr>
            </w:pPr>
            <w:r w:rsidRPr="00462CAD">
              <w:rPr>
                <w:rFonts w:ascii="Verdana" w:hAnsi="Verdana" w:cs="Calibri"/>
                <w:color w:val="0070C0"/>
                <w:sz w:val="18"/>
                <w:szCs w:val="18"/>
              </w:rPr>
              <w:t>punkty</w:t>
            </w:r>
          </w:p>
        </w:tc>
      </w:tr>
      <w:tr w:rsidR="00462CAD" w:rsidRPr="00462CAD" w14:paraId="0F6B61CF" w14:textId="77777777" w:rsidTr="00462CAD">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D0D652C"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1.</w:t>
            </w:r>
          </w:p>
        </w:tc>
        <w:tc>
          <w:tcPr>
            <w:tcW w:w="1283"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5EF564E" w14:textId="77777777" w:rsidR="00462CAD" w:rsidRPr="00462CAD" w:rsidRDefault="00462CAD" w:rsidP="00462CAD">
            <w:pPr>
              <w:rPr>
                <w:rFonts w:ascii="Verdana" w:hAnsi="Verdana" w:cs="Calibri"/>
                <w:color w:val="000000"/>
                <w:sz w:val="18"/>
                <w:szCs w:val="18"/>
              </w:rPr>
            </w:pPr>
            <w:r w:rsidRPr="00462CAD">
              <w:rPr>
                <w:rFonts w:ascii="Verdana" w:hAnsi="Verdana" w:cs="Calibri"/>
                <w:color w:val="000000"/>
                <w:sz w:val="18"/>
                <w:szCs w:val="18"/>
              </w:rPr>
              <w:t>MPW MED. INSTRUMENTS</w:t>
            </w:r>
            <w:r w:rsidRPr="00462CAD">
              <w:rPr>
                <w:rFonts w:ascii="Verdana" w:hAnsi="Verdana" w:cs="Calibri"/>
                <w:color w:val="000000"/>
                <w:sz w:val="18"/>
                <w:szCs w:val="18"/>
              </w:rPr>
              <w:br/>
              <w:t>Spółdzielnia Pracy</w:t>
            </w:r>
            <w:r w:rsidRPr="00462CAD">
              <w:rPr>
                <w:rFonts w:ascii="Verdana" w:hAnsi="Verdana" w:cs="Calibri"/>
                <w:color w:val="000000"/>
                <w:sz w:val="18"/>
                <w:szCs w:val="18"/>
              </w:rPr>
              <w:br/>
              <w:t>ul. Boremlowska 46</w:t>
            </w:r>
            <w:r w:rsidRPr="00462CAD">
              <w:rPr>
                <w:rFonts w:ascii="Verdana" w:hAnsi="Verdana" w:cs="Calibri"/>
                <w:color w:val="000000"/>
                <w:sz w:val="18"/>
                <w:szCs w:val="18"/>
              </w:rPr>
              <w:br/>
              <w:t>04-347 Warszawa</w:t>
            </w:r>
          </w:p>
        </w:tc>
        <w:tc>
          <w:tcPr>
            <w:tcW w:w="860" w:type="pct"/>
            <w:tcBorders>
              <w:top w:val="nil"/>
              <w:left w:val="single" w:sz="8" w:space="0" w:color="A6A6A6"/>
              <w:bottom w:val="nil"/>
              <w:right w:val="single" w:sz="8" w:space="0" w:color="A6A6A6"/>
            </w:tcBorders>
            <w:shd w:val="clear" w:color="auto" w:fill="auto"/>
            <w:noWrap/>
            <w:vAlign w:val="center"/>
            <w:hideMark/>
          </w:tcPr>
          <w:p w14:paraId="49CE91A0" w14:textId="77777777" w:rsidR="00462CAD" w:rsidRPr="00462CAD" w:rsidRDefault="00462CAD" w:rsidP="00462CAD">
            <w:pPr>
              <w:jc w:val="right"/>
              <w:rPr>
                <w:rFonts w:ascii="Verdana" w:hAnsi="Verdana" w:cs="Calibri"/>
                <w:color w:val="000000"/>
                <w:sz w:val="18"/>
                <w:szCs w:val="18"/>
              </w:rPr>
            </w:pPr>
            <w:r w:rsidRPr="00462CAD">
              <w:rPr>
                <w:rFonts w:ascii="Verdana" w:hAnsi="Verdana" w:cs="Calibri"/>
                <w:color w:val="000000"/>
                <w:sz w:val="18"/>
                <w:szCs w:val="18"/>
              </w:rPr>
              <w:t>20 614,74 zł</w:t>
            </w:r>
          </w:p>
        </w:tc>
        <w:tc>
          <w:tcPr>
            <w:tcW w:w="861" w:type="pct"/>
            <w:tcBorders>
              <w:top w:val="nil"/>
              <w:left w:val="nil"/>
              <w:bottom w:val="nil"/>
              <w:right w:val="single" w:sz="8" w:space="0" w:color="A6A6A6"/>
            </w:tcBorders>
            <w:shd w:val="clear" w:color="auto" w:fill="auto"/>
            <w:noWrap/>
            <w:vAlign w:val="center"/>
            <w:hideMark/>
          </w:tcPr>
          <w:p w14:paraId="14B5962C"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2 tygodnie</w:t>
            </w:r>
          </w:p>
        </w:tc>
        <w:tc>
          <w:tcPr>
            <w:tcW w:w="861" w:type="pct"/>
            <w:tcBorders>
              <w:top w:val="nil"/>
              <w:left w:val="nil"/>
              <w:bottom w:val="nil"/>
              <w:right w:val="nil"/>
            </w:tcBorders>
            <w:shd w:val="clear" w:color="auto" w:fill="auto"/>
            <w:noWrap/>
            <w:vAlign w:val="center"/>
            <w:hideMark/>
          </w:tcPr>
          <w:p w14:paraId="154ED0CE" w14:textId="77777777" w:rsidR="00462CAD" w:rsidRPr="00462CAD" w:rsidRDefault="00462CAD" w:rsidP="00462CAD">
            <w:pPr>
              <w:jc w:val="center"/>
              <w:rPr>
                <w:rFonts w:ascii="Verdana" w:hAnsi="Verdana" w:cs="Calibri"/>
                <w:color w:val="000000"/>
                <w:sz w:val="18"/>
                <w:szCs w:val="18"/>
              </w:rPr>
            </w:pPr>
            <w:r w:rsidRPr="00462CAD">
              <w:rPr>
                <w:rFonts w:ascii="Verdana" w:hAnsi="Verdana" w:cs="Calibri"/>
                <w:color w:val="000000"/>
                <w:sz w:val="18"/>
                <w:szCs w:val="18"/>
              </w:rPr>
              <w:t>25 miesięcy</w:t>
            </w:r>
          </w:p>
        </w:tc>
        <w:tc>
          <w:tcPr>
            <w:tcW w:w="861" w:type="pct"/>
            <w:tcBorders>
              <w:top w:val="nil"/>
              <w:left w:val="single" w:sz="8" w:space="0" w:color="A6A6A6"/>
              <w:bottom w:val="nil"/>
              <w:right w:val="single" w:sz="8" w:space="0" w:color="A6A6A6"/>
            </w:tcBorders>
            <w:shd w:val="clear" w:color="auto" w:fill="auto"/>
            <w:noWrap/>
            <w:vAlign w:val="bottom"/>
            <w:hideMark/>
          </w:tcPr>
          <w:p w14:paraId="0BAD38DE" w14:textId="77777777" w:rsidR="00462CAD" w:rsidRPr="00462CAD" w:rsidRDefault="00462CAD" w:rsidP="00462CAD">
            <w:pPr>
              <w:rPr>
                <w:rFonts w:ascii="Verdana" w:hAnsi="Verdana" w:cs="Calibri"/>
                <w:color w:val="000000"/>
                <w:sz w:val="18"/>
                <w:szCs w:val="18"/>
              </w:rPr>
            </w:pPr>
            <w:r w:rsidRPr="00462CAD">
              <w:rPr>
                <w:rFonts w:ascii="Verdana" w:hAnsi="Verdana" w:cs="Calibri"/>
                <w:color w:val="000000"/>
                <w:sz w:val="18"/>
                <w:szCs w:val="18"/>
              </w:rPr>
              <w:t> </w:t>
            </w:r>
          </w:p>
        </w:tc>
      </w:tr>
      <w:tr w:rsidR="00462CAD" w:rsidRPr="00462CAD" w14:paraId="1DEB09E3" w14:textId="77777777" w:rsidTr="00462CAD">
        <w:trPr>
          <w:trHeight w:val="600"/>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25940EC7" w14:textId="77777777" w:rsidR="00462CAD" w:rsidRPr="00462CAD" w:rsidRDefault="00462CAD" w:rsidP="00462CAD">
            <w:pPr>
              <w:rPr>
                <w:rFonts w:ascii="Verdana" w:hAnsi="Verdana" w:cs="Calibri"/>
                <w:color w:val="000000"/>
                <w:sz w:val="18"/>
                <w:szCs w:val="18"/>
              </w:rPr>
            </w:pPr>
          </w:p>
        </w:tc>
        <w:tc>
          <w:tcPr>
            <w:tcW w:w="1283" w:type="pct"/>
            <w:vMerge/>
            <w:tcBorders>
              <w:top w:val="single" w:sz="4" w:space="0" w:color="757171"/>
              <w:left w:val="single" w:sz="8" w:space="0" w:color="A6A6A6"/>
              <w:bottom w:val="single" w:sz="4" w:space="0" w:color="757171"/>
              <w:right w:val="single" w:sz="4" w:space="0" w:color="757171"/>
            </w:tcBorders>
            <w:vAlign w:val="center"/>
            <w:hideMark/>
          </w:tcPr>
          <w:p w14:paraId="3C07B432" w14:textId="77777777" w:rsidR="00462CAD" w:rsidRPr="00462CAD" w:rsidRDefault="00462CAD" w:rsidP="00462CAD">
            <w:pPr>
              <w:rPr>
                <w:rFonts w:ascii="Verdana" w:hAnsi="Verdana" w:cs="Calibri"/>
                <w:color w:val="000000"/>
                <w:sz w:val="18"/>
                <w:szCs w:val="18"/>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0E98BC15" w14:textId="77777777" w:rsidR="00462CAD" w:rsidRPr="00462CAD" w:rsidRDefault="00462CAD" w:rsidP="00462CAD">
            <w:pPr>
              <w:jc w:val="center"/>
              <w:rPr>
                <w:rFonts w:ascii="Verdana" w:hAnsi="Verdana" w:cs="Calibri"/>
                <w:b/>
                <w:bCs/>
                <w:color w:val="0070C0"/>
                <w:sz w:val="18"/>
                <w:szCs w:val="18"/>
              </w:rPr>
            </w:pPr>
            <w:r w:rsidRPr="00462CAD">
              <w:rPr>
                <w:rFonts w:ascii="Verdana" w:hAnsi="Verdana" w:cs="Calibri"/>
                <w:b/>
                <w:bCs/>
                <w:color w:val="0070C0"/>
                <w:sz w:val="18"/>
                <w:szCs w:val="18"/>
              </w:rPr>
              <w:t>60,00</w:t>
            </w:r>
          </w:p>
        </w:tc>
        <w:tc>
          <w:tcPr>
            <w:tcW w:w="861" w:type="pct"/>
            <w:tcBorders>
              <w:top w:val="nil"/>
              <w:left w:val="nil"/>
              <w:bottom w:val="single" w:sz="8" w:space="0" w:color="A6A6A6"/>
              <w:right w:val="single" w:sz="8" w:space="0" w:color="A6A6A6"/>
            </w:tcBorders>
            <w:shd w:val="clear" w:color="auto" w:fill="auto"/>
            <w:noWrap/>
            <w:vAlign w:val="center"/>
            <w:hideMark/>
          </w:tcPr>
          <w:p w14:paraId="147423E9" w14:textId="77777777" w:rsidR="00462CAD" w:rsidRPr="00462CAD" w:rsidRDefault="00462CAD" w:rsidP="00462CAD">
            <w:pPr>
              <w:jc w:val="center"/>
              <w:rPr>
                <w:rFonts w:ascii="Verdana" w:hAnsi="Verdana" w:cs="Calibri"/>
                <w:b/>
                <w:bCs/>
                <w:color w:val="0070C0"/>
                <w:sz w:val="18"/>
                <w:szCs w:val="18"/>
              </w:rPr>
            </w:pPr>
            <w:r w:rsidRPr="00462CAD">
              <w:rPr>
                <w:rFonts w:ascii="Verdana" w:hAnsi="Verdana" w:cs="Calibri"/>
                <w:b/>
                <w:bCs/>
                <w:color w:val="0070C0"/>
                <w:sz w:val="18"/>
                <w:szCs w:val="18"/>
              </w:rPr>
              <w:t>20,00</w:t>
            </w:r>
          </w:p>
        </w:tc>
        <w:tc>
          <w:tcPr>
            <w:tcW w:w="861" w:type="pct"/>
            <w:tcBorders>
              <w:top w:val="nil"/>
              <w:left w:val="nil"/>
              <w:bottom w:val="single" w:sz="8" w:space="0" w:color="A6A6A6"/>
              <w:right w:val="nil"/>
            </w:tcBorders>
            <w:shd w:val="clear" w:color="auto" w:fill="auto"/>
            <w:noWrap/>
            <w:vAlign w:val="center"/>
            <w:hideMark/>
          </w:tcPr>
          <w:p w14:paraId="4692508D" w14:textId="77777777" w:rsidR="00462CAD" w:rsidRPr="00462CAD" w:rsidRDefault="00462CAD" w:rsidP="00462CAD">
            <w:pPr>
              <w:jc w:val="center"/>
              <w:rPr>
                <w:rFonts w:ascii="Verdana" w:hAnsi="Verdana" w:cs="Calibri"/>
                <w:b/>
                <w:bCs/>
                <w:color w:val="0070C0"/>
                <w:sz w:val="18"/>
                <w:szCs w:val="18"/>
              </w:rPr>
            </w:pPr>
            <w:r w:rsidRPr="00462CAD">
              <w:rPr>
                <w:rFonts w:ascii="Verdana" w:hAnsi="Verdana" w:cs="Calibri"/>
                <w:b/>
                <w:bCs/>
                <w:color w:val="0070C0"/>
                <w:sz w:val="18"/>
                <w:szCs w:val="18"/>
              </w:rPr>
              <w:t>20,00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7628FFD2" w14:textId="77777777" w:rsidR="00462CAD" w:rsidRPr="00462CAD" w:rsidRDefault="00462CAD" w:rsidP="00462CAD">
            <w:pPr>
              <w:jc w:val="center"/>
              <w:rPr>
                <w:rFonts w:ascii="Verdana" w:hAnsi="Verdana" w:cs="Calibri"/>
                <w:b/>
                <w:bCs/>
                <w:color w:val="0070C0"/>
                <w:sz w:val="18"/>
                <w:szCs w:val="18"/>
              </w:rPr>
            </w:pPr>
            <w:r w:rsidRPr="00462CAD">
              <w:rPr>
                <w:rFonts w:ascii="Verdana" w:hAnsi="Verdana" w:cs="Calibri"/>
                <w:b/>
                <w:bCs/>
                <w:color w:val="0070C0"/>
                <w:sz w:val="18"/>
                <w:szCs w:val="18"/>
              </w:rPr>
              <w:t>100,00</w:t>
            </w:r>
          </w:p>
        </w:tc>
      </w:tr>
    </w:tbl>
    <w:p w14:paraId="7A240C24" w14:textId="7A193C83" w:rsidR="00462CAD" w:rsidRDefault="00462CAD" w:rsidP="00462CAD">
      <w:pPr>
        <w:tabs>
          <w:tab w:val="right" w:pos="9356"/>
        </w:tabs>
        <w:ind w:left="426" w:right="-58"/>
        <w:jc w:val="both"/>
        <w:rPr>
          <w:rFonts w:ascii="Verdana" w:hAnsi="Verdana"/>
          <w:noProof/>
          <w:sz w:val="18"/>
          <w:szCs w:val="18"/>
        </w:rPr>
      </w:pPr>
      <w:r>
        <w:rPr>
          <w:rFonts w:ascii="Verdana" w:hAnsi="Verdana"/>
          <w:noProof/>
          <w:sz w:val="18"/>
          <w:szCs w:val="18"/>
        </w:rPr>
        <w:fldChar w:fldCharType="end"/>
      </w:r>
    </w:p>
    <w:p w14:paraId="36A5DBA5" w14:textId="3764A34E" w:rsidR="00462CAD" w:rsidRDefault="00462CAD" w:rsidP="00462CAD">
      <w:pPr>
        <w:tabs>
          <w:tab w:val="right" w:pos="9356"/>
        </w:tabs>
        <w:ind w:right="-58"/>
        <w:jc w:val="both"/>
        <w:rPr>
          <w:rFonts w:ascii="Verdana" w:hAnsi="Verdana"/>
          <w:noProof/>
          <w:sz w:val="18"/>
          <w:szCs w:val="18"/>
        </w:rPr>
      </w:pPr>
      <w:r>
        <w:rPr>
          <w:rFonts w:ascii="Verdana" w:hAnsi="Verdana"/>
          <w:noProof/>
          <w:sz w:val="18"/>
          <w:szCs w:val="18"/>
        </w:rPr>
        <w:fldChar w:fldCharType="end"/>
      </w:r>
    </w:p>
    <w:p w14:paraId="70D504BF" w14:textId="77777777" w:rsidR="007A7C22" w:rsidRDefault="007A7C22" w:rsidP="00462CAD">
      <w:pPr>
        <w:tabs>
          <w:tab w:val="right" w:pos="9356"/>
        </w:tabs>
        <w:ind w:right="-58"/>
        <w:jc w:val="both"/>
        <w:rPr>
          <w:rFonts w:ascii="Verdana" w:hAnsi="Verdana"/>
          <w:noProof/>
          <w:sz w:val="18"/>
          <w:szCs w:val="18"/>
        </w:rPr>
      </w:pPr>
    </w:p>
    <w:p w14:paraId="29DE71E8" w14:textId="77777777" w:rsidR="007A7C22" w:rsidRDefault="007A7C22" w:rsidP="00462CAD">
      <w:pPr>
        <w:tabs>
          <w:tab w:val="right" w:pos="9356"/>
        </w:tabs>
        <w:ind w:right="-58"/>
        <w:jc w:val="both"/>
        <w:rPr>
          <w:rFonts w:ascii="Verdana" w:hAnsi="Verdana"/>
          <w:noProof/>
          <w:sz w:val="18"/>
          <w:szCs w:val="18"/>
        </w:rPr>
      </w:pPr>
    </w:p>
    <w:p w14:paraId="4985BB9B" w14:textId="77777777" w:rsidR="00462CAD" w:rsidRPr="00766B95" w:rsidRDefault="00462CAD" w:rsidP="00462CAD">
      <w:pPr>
        <w:pStyle w:val="Akapitzlist"/>
        <w:numPr>
          <w:ilvl w:val="0"/>
          <w:numId w:val="24"/>
        </w:numPr>
        <w:ind w:right="-97"/>
        <w:jc w:val="both"/>
        <w:rPr>
          <w:rFonts w:ascii="Verdana" w:hAnsi="Verdana"/>
          <w:b/>
          <w:sz w:val="18"/>
          <w:szCs w:val="18"/>
          <w:u w:val="single"/>
          <w:lang w:eastAsia="en-US"/>
        </w:rPr>
      </w:pPr>
      <w:r w:rsidRPr="00766B95">
        <w:rPr>
          <w:rFonts w:ascii="Verdana" w:hAnsi="Verdana"/>
          <w:b/>
          <w:sz w:val="18"/>
          <w:szCs w:val="18"/>
          <w:u w:val="single"/>
          <w:lang w:eastAsia="en-US"/>
        </w:rPr>
        <w:lastRenderedPageBreak/>
        <w:t>Informacja o Wykonawcach, którzy zostali wykluczeni z postępowania.</w:t>
      </w:r>
    </w:p>
    <w:p w14:paraId="2A7B0F96" w14:textId="77777777" w:rsidR="00462CAD" w:rsidRDefault="00462CAD" w:rsidP="00462CAD">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4E11C502" w14:textId="77777777" w:rsidR="00462CAD" w:rsidRPr="00570358" w:rsidRDefault="00462CAD" w:rsidP="00462CAD">
      <w:pPr>
        <w:tabs>
          <w:tab w:val="num" w:pos="1080"/>
        </w:tabs>
        <w:ind w:left="426" w:right="-97"/>
        <w:jc w:val="both"/>
        <w:rPr>
          <w:rFonts w:ascii="Verdana" w:hAnsi="Verdana"/>
          <w:sz w:val="16"/>
          <w:szCs w:val="16"/>
          <w:lang w:eastAsia="en-US"/>
        </w:rPr>
      </w:pPr>
    </w:p>
    <w:p w14:paraId="1ABFBD90" w14:textId="77777777" w:rsidR="00462CAD" w:rsidRPr="00766B95" w:rsidRDefault="00462CAD" w:rsidP="00462CAD">
      <w:pPr>
        <w:pStyle w:val="Akapitzlist"/>
        <w:numPr>
          <w:ilvl w:val="0"/>
          <w:numId w:val="24"/>
        </w:numPr>
        <w:ind w:right="-97"/>
        <w:jc w:val="both"/>
        <w:rPr>
          <w:rFonts w:ascii="Verdana" w:hAnsi="Verdana"/>
          <w:b/>
          <w:bCs/>
          <w:sz w:val="18"/>
          <w:szCs w:val="18"/>
          <w:u w:val="single"/>
          <w:lang w:eastAsia="en-US"/>
        </w:rPr>
      </w:pPr>
      <w:r w:rsidRPr="00766B95">
        <w:rPr>
          <w:rFonts w:ascii="Verdana" w:hAnsi="Verdana"/>
          <w:b/>
          <w:bCs/>
          <w:sz w:val="18"/>
          <w:szCs w:val="18"/>
          <w:u w:val="single"/>
          <w:lang w:eastAsia="en-US"/>
        </w:rPr>
        <w:t>Informacja o Wykonawcach, których oferty zostały odrzucone i o powodach odrzucenia oferty.</w:t>
      </w:r>
    </w:p>
    <w:p w14:paraId="48D7FD00" w14:textId="77777777" w:rsidR="00462CAD" w:rsidRDefault="00462CAD" w:rsidP="00462CAD">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111D1FA" w14:textId="77777777" w:rsidR="00462CAD" w:rsidRDefault="00462CAD" w:rsidP="00462CAD">
      <w:pPr>
        <w:tabs>
          <w:tab w:val="num" w:pos="1080"/>
        </w:tabs>
        <w:spacing w:line="276" w:lineRule="auto"/>
        <w:ind w:left="426" w:right="328"/>
        <w:jc w:val="both"/>
        <w:rPr>
          <w:rFonts w:ascii="Verdana" w:hAnsi="Verdana"/>
          <w:bCs/>
          <w:sz w:val="18"/>
          <w:szCs w:val="18"/>
          <w:lang w:eastAsia="en-US"/>
        </w:rPr>
      </w:pPr>
    </w:p>
    <w:p w14:paraId="43B129A7" w14:textId="77777777" w:rsidR="00462CAD" w:rsidRPr="00766B95" w:rsidRDefault="00462CAD" w:rsidP="00462CAD">
      <w:pPr>
        <w:pStyle w:val="Akapitzlist"/>
        <w:numPr>
          <w:ilvl w:val="0"/>
          <w:numId w:val="24"/>
        </w:numPr>
        <w:tabs>
          <w:tab w:val="center" w:pos="4536"/>
          <w:tab w:val="right" w:pos="9180"/>
        </w:tabs>
        <w:ind w:right="328"/>
        <w:jc w:val="both"/>
        <w:rPr>
          <w:rFonts w:ascii="Verdana" w:hAnsi="Verdana"/>
          <w:b/>
          <w:bCs/>
          <w:noProof/>
          <w:sz w:val="18"/>
          <w:szCs w:val="18"/>
          <w:u w:val="single"/>
        </w:rPr>
      </w:pPr>
      <w:r w:rsidRPr="00766B95">
        <w:rPr>
          <w:rFonts w:ascii="Verdana" w:hAnsi="Verdana"/>
          <w:b/>
          <w:bCs/>
          <w:noProof/>
          <w:sz w:val="18"/>
          <w:szCs w:val="18"/>
          <w:u w:val="single"/>
        </w:rPr>
        <w:t>Wybór najkorzystniejszej oferty.</w:t>
      </w:r>
    </w:p>
    <w:p w14:paraId="7E97D098" w14:textId="77777777" w:rsidR="00462CAD" w:rsidRPr="00C87940" w:rsidRDefault="00462CAD" w:rsidP="00462CAD">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12A4AC3" w14:textId="77777777" w:rsidR="00462CAD" w:rsidRDefault="00462CAD" w:rsidP="00462CAD">
      <w:pPr>
        <w:pStyle w:val="Default"/>
        <w:tabs>
          <w:tab w:val="right" w:pos="8931"/>
        </w:tabs>
        <w:ind w:left="426" w:right="-97"/>
        <w:jc w:val="both"/>
        <w:rPr>
          <w:rFonts w:ascii="Verdana" w:hAnsi="Verdana"/>
          <w:b/>
          <w:bCs/>
          <w:sz w:val="18"/>
          <w:szCs w:val="18"/>
        </w:rPr>
      </w:pPr>
    </w:p>
    <w:p w14:paraId="188F8892" w14:textId="77777777" w:rsidR="00462CAD" w:rsidRPr="00462CAD" w:rsidRDefault="00462CAD" w:rsidP="00462CAD">
      <w:pPr>
        <w:pStyle w:val="Default"/>
        <w:tabs>
          <w:tab w:val="right" w:pos="8931"/>
        </w:tabs>
        <w:ind w:left="709" w:right="-97"/>
        <w:jc w:val="both"/>
        <w:rPr>
          <w:rFonts w:ascii="Verdana" w:hAnsi="Verdana"/>
          <w:b/>
          <w:bCs/>
          <w:sz w:val="18"/>
          <w:szCs w:val="18"/>
        </w:rPr>
      </w:pPr>
      <w:r w:rsidRPr="00462CAD">
        <w:rPr>
          <w:rFonts w:ascii="Verdana" w:hAnsi="Verdana"/>
          <w:b/>
          <w:bCs/>
          <w:sz w:val="18"/>
          <w:szCs w:val="18"/>
        </w:rPr>
        <w:t>MPW MED. INSTRUMENTS</w:t>
      </w:r>
    </w:p>
    <w:p w14:paraId="5576FBFD" w14:textId="77777777" w:rsidR="00462CAD" w:rsidRPr="00462CAD" w:rsidRDefault="00462CAD" w:rsidP="00462CAD">
      <w:pPr>
        <w:pStyle w:val="Default"/>
        <w:tabs>
          <w:tab w:val="right" w:pos="8931"/>
        </w:tabs>
        <w:ind w:left="709" w:right="-97"/>
        <w:jc w:val="both"/>
        <w:rPr>
          <w:rFonts w:ascii="Verdana" w:hAnsi="Verdana"/>
          <w:b/>
          <w:bCs/>
          <w:sz w:val="18"/>
          <w:szCs w:val="18"/>
        </w:rPr>
      </w:pPr>
      <w:r w:rsidRPr="00462CAD">
        <w:rPr>
          <w:rFonts w:ascii="Verdana" w:hAnsi="Verdana"/>
          <w:b/>
          <w:bCs/>
          <w:sz w:val="18"/>
          <w:szCs w:val="18"/>
        </w:rPr>
        <w:t>Spółdzielnia Pracy</w:t>
      </w:r>
    </w:p>
    <w:p w14:paraId="50AE0688" w14:textId="77777777" w:rsidR="00462CAD" w:rsidRPr="00462CAD" w:rsidRDefault="00462CAD" w:rsidP="00462CAD">
      <w:pPr>
        <w:pStyle w:val="Default"/>
        <w:tabs>
          <w:tab w:val="right" w:pos="8931"/>
        </w:tabs>
        <w:ind w:left="709" w:right="-97"/>
        <w:jc w:val="both"/>
        <w:rPr>
          <w:rFonts w:ascii="Verdana" w:hAnsi="Verdana"/>
          <w:b/>
          <w:bCs/>
          <w:sz w:val="18"/>
          <w:szCs w:val="18"/>
        </w:rPr>
      </w:pPr>
      <w:r w:rsidRPr="00462CAD">
        <w:rPr>
          <w:rFonts w:ascii="Verdana" w:hAnsi="Verdana"/>
          <w:b/>
          <w:bCs/>
          <w:sz w:val="18"/>
          <w:szCs w:val="18"/>
        </w:rPr>
        <w:t xml:space="preserve">ul. </w:t>
      </w:r>
      <w:proofErr w:type="spellStart"/>
      <w:r w:rsidRPr="00462CAD">
        <w:rPr>
          <w:rFonts w:ascii="Verdana" w:hAnsi="Verdana"/>
          <w:b/>
          <w:bCs/>
          <w:sz w:val="18"/>
          <w:szCs w:val="18"/>
        </w:rPr>
        <w:t>Boremlowska</w:t>
      </w:r>
      <w:proofErr w:type="spellEnd"/>
      <w:r w:rsidRPr="00462CAD">
        <w:rPr>
          <w:rFonts w:ascii="Verdana" w:hAnsi="Verdana"/>
          <w:b/>
          <w:bCs/>
          <w:sz w:val="18"/>
          <w:szCs w:val="18"/>
        </w:rPr>
        <w:t xml:space="preserve"> 46</w:t>
      </w:r>
    </w:p>
    <w:p w14:paraId="270254A8" w14:textId="3F3D5F48" w:rsidR="00462CAD" w:rsidRDefault="00462CAD" w:rsidP="00462CAD">
      <w:pPr>
        <w:pStyle w:val="Default"/>
        <w:tabs>
          <w:tab w:val="right" w:pos="8931"/>
        </w:tabs>
        <w:ind w:left="709" w:right="-97"/>
        <w:jc w:val="both"/>
        <w:rPr>
          <w:rFonts w:ascii="Verdana" w:hAnsi="Verdana"/>
          <w:b/>
          <w:bCs/>
          <w:sz w:val="18"/>
          <w:szCs w:val="18"/>
        </w:rPr>
      </w:pPr>
      <w:r w:rsidRPr="00462CAD">
        <w:rPr>
          <w:rFonts w:ascii="Verdana" w:hAnsi="Verdana"/>
          <w:b/>
          <w:bCs/>
          <w:sz w:val="18"/>
          <w:szCs w:val="18"/>
        </w:rPr>
        <w:t>04-347 Warszawa</w:t>
      </w:r>
    </w:p>
    <w:p w14:paraId="307D18C3" w14:textId="77777777" w:rsidR="00462CAD" w:rsidRDefault="00462CAD" w:rsidP="00462CAD">
      <w:pPr>
        <w:pStyle w:val="Default"/>
        <w:tabs>
          <w:tab w:val="right" w:pos="8931"/>
        </w:tabs>
        <w:ind w:left="709" w:right="-97"/>
        <w:jc w:val="both"/>
        <w:rPr>
          <w:rFonts w:ascii="Verdana" w:hAnsi="Verdana" w:cs="Times New Roman"/>
          <w:color w:val="auto"/>
          <w:sz w:val="16"/>
          <w:szCs w:val="16"/>
        </w:rPr>
      </w:pPr>
    </w:p>
    <w:p w14:paraId="1F768B52" w14:textId="77777777" w:rsidR="00462CAD" w:rsidRPr="002F10A4" w:rsidRDefault="00462CAD" w:rsidP="00462CAD">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21CB9DE9" w14:textId="77777777" w:rsidR="00462CAD" w:rsidRDefault="00462CAD" w:rsidP="00462CAD">
      <w:pPr>
        <w:pStyle w:val="Default"/>
        <w:tabs>
          <w:tab w:val="right" w:pos="8931"/>
        </w:tabs>
        <w:ind w:left="426" w:right="-97"/>
        <w:jc w:val="both"/>
        <w:rPr>
          <w:rFonts w:ascii="Verdana" w:hAnsi="Verdana" w:cs="Times New Roman"/>
          <w:color w:val="auto"/>
          <w:sz w:val="16"/>
          <w:szCs w:val="16"/>
        </w:rPr>
      </w:pPr>
    </w:p>
    <w:p w14:paraId="78F81971" w14:textId="77777777" w:rsidR="00462CAD" w:rsidRDefault="00462CAD" w:rsidP="002B4DC8">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Pr="00355D9D"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1B9F5C1D" w14:textId="77777777" w:rsidR="007B7310" w:rsidRDefault="007B7310" w:rsidP="00F02814">
      <w:pPr>
        <w:ind w:firstLine="426"/>
        <w:jc w:val="both"/>
        <w:rPr>
          <w:rFonts w:ascii="Verdana" w:hAnsi="Verdana"/>
          <w:i/>
          <w:iCs/>
          <w:sz w:val="13"/>
          <w:szCs w:val="13"/>
        </w:rPr>
      </w:pP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p w14:paraId="45027607" w14:textId="77777777" w:rsidR="006B2275" w:rsidRDefault="006B2275" w:rsidP="00F02814">
      <w:pPr>
        <w:ind w:firstLine="426"/>
        <w:jc w:val="both"/>
        <w:rPr>
          <w:rFonts w:ascii="Verdana" w:hAnsi="Verdana"/>
          <w:i/>
          <w:iCs/>
          <w:sz w:val="13"/>
          <w:szCs w:val="13"/>
        </w:rPr>
      </w:pPr>
    </w:p>
    <w:p w14:paraId="0BA31AE5" w14:textId="77777777" w:rsidR="006B2275" w:rsidRDefault="006B2275" w:rsidP="00F02814">
      <w:pPr>
        <w:ind w:firstLine="426"/>
        <w:jc w:val="both"/>
        <w:rPr>
          <w:rFonts w:ascii="Verdana" w:hAnsi="Verdana"/>
          <w:i/>
          <w:iCs/>
          <w:sz w:val="13"/>
          <w:szCs w:val="13"/>
        </w:rPr>
      </w:pPr>
    </w:p>
    <w:p w14:paraId="69818AE0" w14:textId="77777777" w:rsidR="006B2275" w:rsidRDefault="006B2275" w:rsidP="00F02814">
      <w:pPr>
        <w:ind w:firstLine="426"/>
        <w:jc w:val="both"/>
        <w:rPr>
          <w:rFonts w:ascii="Verdana" w:hAnsi="Verdana"/>
          <w:i/>
          <w:iCs/>
          <w:sz w:val="13"/>
          <w:szCs w:val="13"/>
        </w:rPr>
      </w:pPr>
    </w:p>
    <w:p w14:paraId="53A10CA5" w14:textId="77777777" w:rsidR="006B2275" w:rsidRDefault="006B2275" w:rsidP="00F02814">
      <w:pPr>
        <w:ind w:firstLine="426"/>
        <w:jc w:val="both"/>
        <w:rPr>
          <w:rFonts w:ascii="Verdana" w:hAnsi="Verdana"/>
          <w:i/>
          <w:iCs/>
          <w:sz w:val="13"/>
          <w:szCs w:val="13"/>
        </w:rPr>
      </w:pPr>
    </w:p>
    <w:p w14:paraId="5944DFAF" w14:textId="77777777" w:rsidR="002B4DC8" w:rsidRDefault="002B4DC8" w:rsidP="00F02814">
      <w:pPr>
        <w:ind w:firstLine="426"/>
        <w:jc w:val="both"/>
        <w:rPr>
          <w:rFonts w:ascii="Verdana" w:hAnsi="Verdana"/>
          <w:i/>
          <w:iCs/>
          <w:sz w:val="13"/>
          <w:szCs w:val="13"/>
        </w:rPr>
      </w:pPr>
    </w:p>
    <w:p w14:paraId="15F930A1" w14:textId="77777777" w:rsidR="002B4DC8" w:rsidRDefault="002B4DC8" w:rsidP="00F02814">
      <w:pPr>
        <w:ind w:firstLine="426"/>
        <w:jc w:val="both"/>
        <w:rPr>
          <w:rFonts w:ascii="Verdana" w:hAnsi="Verdana"/>
          <w:i/>
          <w:iCs/>
          <w:sz w:val="13"/>
          <w:szCs w:val="13"/>
        </w:rPr>
      </w:pPr>
    </w:p>
    <w:p w14:paraId="7C003E1A" w14:textId="77777777" w:rsidR="002B4DC8" w:rsidRDefault="002B4DC8" w:rsidP="00F02814">
      <w:pPr>
        <w:ind w:firstLine="426"/>
        <w:jc w:val="both"/>
        <w:rPr>
          <w:rFonts w:ascii="Verdana" w:hAnsi="Verdana"/>
          <w:i/>
          <w:iCs/>
          <w:sz w:val="13"/>
          <w:szCs w:val="13"/>
        </w:rPr>
      </w:pPr>
    </w:p>
    <w:p w14:paraId="3B8BB017" w14:textId="77777777" w:rsidR="002B4DC8" w:rsidRDefault="002B4DC8" w:rsidP="00F02814">
      <w:pPr>
        <w:ind w:firstLine="426"/>
        <w:jc w:val="both"/>
        <w:rPr>
          <w:rFonts w:ascii="Verdana" w:hAnsi="Verdana"/>
          <w:i/>
          <w:iCs/>
          <w:sz w:val="13"/>
          <w:szCs w:val="13"/>
        </w:rPr>
      </w:pPr>
    </w:p>
    <w:p w14:paraId="0C9D3F13" w14:textId="77777777" w:rsidR="002B4DC8" w:rsidRDefault="002B4DC8" w:rsidP="00F02814">
      <w:pPr>
        <w:ind w:firstLine="426"/>
        <w:jc w:val="both"/>
        <w:rPr>
          <w:rFonts w:ascii="Verdana" w:hAnsi="Verdana"/>
          <w:i/>
          <w:iCs/>
          <w:sz w:val="13"/>
          <w:szCs w:val="13"/>
        </w:rPr>
      </w:pPr>
    </w:p>
    <w:p w14:paraId="3CA58361" w14:textId="77777777" w:rsidR="002B4DC8" w:rsidRDefault="002B4DC8" w:rsidP="00F02814">
      <w:pPr>
        <w:ind w:firstLine="426"/>
        <w:jc w:val="both"/>
        <w:rPr>
          <w:rFonts w:ascii="Verdana" w:hAnsi="Verdana"/>
          <w:i/>
          <w:iCs/>
          <w:sz w:val="13"/>
          <w:szCs w:val="13"/>
        </w:rPr>
      </w:pPr>
    </w:p>
    <w:p w14:paraId="10572ED7" w14:textId="77777777" w:rsidR="002B4DC8" w:rsidRDefault="002B4DC8" w:rsidP="00F02814">
      <w:pPr>
        <w:ind w:firstLine="426"/>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16610161" w14:textId="77777777" w:rsidR="002B4DC8" w:rsidRDefault="002B4DC8" w:rsidP="00F02814">
      <w:pPr>
        <w:ind w:firstLine="426"/>
        <w:jc w:val="both"/>
        <w:rPr>
          <w:rFonts w:ascii="Verdana" w:hAnsi="Verdana"/>
          <w:i/>
          <w:iCs/>
          <w:sz w:val="13"/>
          <w:szCs w:val="13"/>
        </w:rPr>
      </w:pPr>
    </w:p>
    <w:p w14:paraId="6DEFF23F" w14:textId="77777777" w:rsidR="002B4DC8" w:rsidRDefault="002B4DC8" w:rsidP="00F02814">
      <w:pPr>
        <w:ind w:firstLine="426"/>
        <w:jc w:val="both"/>
        <w:rPr>
          <w:rFonts w:ascii="Verdana" w:hAnsi="Verdana"/>
          <w:i/>
          <w:iCs/>
          <w:sz w:val="13"/>
          <w:szCs w:val="13"/>
        </w:rPr>
      </w:pPr>
    </w:p>
    <w:p w14:paraId="47A86598" w14:textId="77777777" w:rsidR="002B4DC8" w:rsidRDefault="002B4DC8" w:rsidP="00F02814">
      <w:pPr>
        <w:ind w:firstLine="426"/>
        <w:jc w:val="both"/>
        <w:rPr>
          <w:rFonts w:ascii="Verdana" w:hAnsi="Verdana"/>
          <w:i/>
          <w:iCs/>
          <w:sz w:val="13"/>
          <w:szCs w:val="13"/>
        </w:rPr>
      </w:pPr>
    </w:p>
    <w:p w14:paraId="31A07BC5" w14:textId="77777777" w:rsidR="002B4DC8" w:rsidRDefault="002B4DC8" w:rsidP="00F02814">
      <w:pPr>
        <w:ind w:firstLine="426"/>
        <w:jc w:val="both"/>
        <w:rPr>
          <w:rFonts w:ascii="Verdana" w:hAnsi="Verdana"/>
          <w:i/>
          <w:iCs/>
          <w:sz w:val="13"/>
          <w:szCs w:val="13"/>
        </w:rPr>
      </w:pPr>
    </w:p>
    <w:p w14:paraId="77AFFCE0" w14:textId="77777777" w:rsidR="002B4DC8" w:rsidRDefault="002B4DC8" w:rsidP="00F02814">
      <w:pPr>
        <w:ind w:firstLine="426"/>
        <w:jc w:val="both"/>
        <w:rPr>
          <w:rFonts w:ascii="Verdana" w:hAnsi="Verdana"/>
          <w:i/>
          <w:iCs/>
          <w:sz w:val="13"/>
          <w:szCs w:val="13"/>
        </w:rPr>
      </w:pPr>
    </w:p>
    <w:p w14:paraId="4F56824E" w14:textId="77777777" w:rsidR="002B4DC8" w:rsidRDefault="002B4DC8" w:rsidP="00F02814">
      <w:pPr>
        <w:ind w:firstLine="426"/>
        <w:jc w:val="both"/>
        <w:rPr>
          <w:rFonts w:ascii="Verdana" w:hAnsi="Verdana"/>
          <w:i/>
          <w:iCs/>
          <w:sz w:val="13"/>
          <w:szCs w:val="13"/>
        </w:rPr>
      </w:pPr>
    </w:p>
    <w:p w14:paraId="3E73E31D" w14:textId="77777777" w:rsidR="002B4DC8" w:rsidRDefault="002B4DC8" w:rsidP="00F02814">
      <w:pPr>
        <w:ind w:firstLine="426"/>
        <w:jc w:val="both"/>
        <w:rPr>
          <w:rFonts w:ascii="Verdana" w:hAnsi="Verdana"/>
          <w:i/>
          <w:iCs/>
          <w:sz w:val="13"/>
          <w:szCs w:val="13"/>
        </w:rPr>
      </w:pPr>
    </w:p>
    <w:p w14:paraId="73B669E5" w14:textId="77777777" w:rsidR="002B4DC8" w:rsidRDefault="002B4DC8" w:rsidP="00F02814">
      <w:pPr>
        <w:ind w:firstLine="426"/>
        <w:jc w:val="both"/>
        <w:rPr>
          <w:rFonts w:ascii="Verdana" w:hAnsi="Verdana"/>
          <w:i/>
          <w:iCs/>
          <w:sz w:val="13"/>
          <w:szCs w:val="13"/>
        </w:rPr>
      </w:pPr>
    </w:p>
    <w:p w14:paraId="5E0452F4" w14:textId="77777777" w:rsidR="002B4DC8" w:rsidRDefault="002B4DC8" w:rsidP="00F02814">
      <w:pPr>
        <w:ind w:firstLine="426"/>
        <w:jc w:val="both"/>
        <w:rPr>
          <w:rFonts w:ascii="Verdana" w:hAnsi="Verdana"/>
          <w:i/>
          <w:iCs/>
          <w:sz w:val="13"/>
          <w:szCs w:val="13"/>
        </w:rPr>
      </w:pPr>
    </w:p>
    <w:p w14:paraId="052F9CA8" w14:textId="77777777" w:rsidR="002B4DC8" w:rsidRDefault="002B4DC8" w:rsidP="00F02814">
      <w:pPr>
        <w:ind w:firstLine="426"/>
        <w:jc w:val="both"/>
        <w:rPr>
          <w:rFonts w:ascii="Verdana" w:hAnsi="Verdana"/>
          <w:i/>
          <w:iCs/>
          <w:sz w:val="13"/>
          <w:szCs w:val="13"/>
        </w:rPr>
      </w:pPr>
    </w:p>
    <w:p w14:paraId="33BE8841" w14:textId="77777777" w:rsidR="002B4DC8" w:rsidRDefault="002B4DC8" w:rsidP="00F02814">
      <w:pPr>
        <w:ind w:firstLine="426"/>
        <w:jc w:val="both"/>
        <w:rPr>
          <w:rFonts w:ascii="Verdana" w:hAnsi="Verdana"/>
          <w:i/>
          <w:iCs/>
          <w:sz w:val="13"/>
          <w:szCs w:val="13"/>
        </w:rPr>
      </w:pPr>
    </w:p>
    <w:p w14:paraId="0C961B28" w14:textId="77777777" w:rsidR="002B4DC8" w:rsidRDefault="002B4DC8" w:rsidP="00F02814">
      <w:pPr>
        <w:ind w:firstLine="426"/>
        <w:jc w:val="both"/>
        <w:rPr>
          <w:rFonts w:ascii="Verdana" w:hAnsi="Verdana"/>
          <w:i/>
          <w:iCs/>
          <w:sz w:val="13"/>
          <w:szCs w:val="13"/>
        </w:rPr>
      </w:pPr>
    </w:p>
    <w:p w14:paraId="110DCFE4" w14:textId="77777777" w:rsidR="002B4DC8" w:rsidRDefault="002B4DC8" w:rsidP="00F02814">
      <w:pPr>
        <w:ind w:firstLine="426"/>
        <w:jc w:val="both"/>
        <w:rPr>
          <w:rFonts w:ascii="Verdana" w:hAnsi="Verdana"/>
          <w:i/>
          <w:iCs/>
          <w:sz w:val="13"/>
          <w:szCs w:val="13"/>
        </w:rPr>
      </w:pPr>
    </w:p>
    <w:p w14:paraId="7936128E" w14:textId="77777777" w:rsidR="002B4DC8" w:rsidRDefault="002B4DC8" w:rsidP="00F02814">
      <w:pPr>
        <w:ind w:firstLine="426"/>
        <w:jc w:val="both"/>
        <w:rPr>
          <w:rFonts w:ascii="Verdana" w:hAnsi="Verdana"/>
          <w:i/>
          <w:iCs/>
          <w:sz w:val="13"/>
          <w:szCs w:val="13"/>
        </w:rPr>
      </w:pPr>
    </w:p>
    <w:p w14:paraId="0E326ECF" w14:textId="77777777" w:rsidR="002B4DC8" w:rsidRDefault="002B4DC8" w:rsidP="00F02814">
      <w:pPr>
        <w:ind w:firstLine="426"/>
        <w:jc w:val="both"/>
        <w:rPr>
          <w:rFonts w:ascii="Verdana" w:hAnsi="Verdana"/>
          <w:i/>
          <w:iCs/>
          <w:sz w:val="13"/>
          <w:szCs w:val="13"/>
        </w:rPr>
      </w:pPr>
    </w:p>
    <w:p w14:paraId="6DB62B85" w14:textId="77777777" w:rsidR="002B4DC8" w:rsidRDefault="002B4DC8" w:rsidP="00F02814">
      <w:pPr>
        <w:ind w:firstLine="426"/>
        <w:jc w:val="both"/>
        <w:rPr>
          <w:rFonts w:ascii="Verdana" w:hAnsi="Verdana"/>
          <w:i/>
          <w:iCs/>
          <w:sz w:val="13"/>
          <w:szCs w:val="13"/>
        </w:rPr>
      </w:pPr>
    </w:p>
    <w:p w14:paraId="26C85CB6" w14:textId="77777777" w:rsidR="002B4DC8" w:rsidRDefault="002B4DC8" w:rsidP="008B4B86">
      <w:pPr>
        <w:jc w:val="both"/>
        <w:rPr>
          <w:rFonts w:ascii="Verdana" w:hAnsi="Verdana"/>
          <w:i/>
          <w:iCs/>
          <w:sz w:val="13"/>
          <w:szCs w:val="13"/>
        </w:rPr>
      </w:pPr>
    </w:p>
    <w:p w14:paraId="70AC46E6" w14:textId="77777777" w:rsidR="002B4DC8" w:rsidRDefault="002B4DC8" w:rsidP="00F02814">
      <w:pPr>
        <w:ind w:firstLine="426"/>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0E02" w14:textId="77777777" w:rsidR="00372D5A" w:rsidRDefault="00372D5A">
      <w:r>
        <w:separator/>
      </w:r>
    </w:p>
  </w:endnote>
  <w:endnote w:type="continuationSeparator" w:id="0">
    <w:p w14:paraId="0FFF077B" w14:textId="77777777" w:rsidR="00372D5A" w:rsidRDefault="0037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0DE8" w14:textId="77777777" w:rsidR="00372D5A" w:rsidRDefault="00372D5A">
      <w:r>
        <w:separator/>
      </w:r>
    </w:p>
  </w:footnote>
  <w:footnote w:type="continuationSeparator" w:id="0">
    <w:p w14:paraId="096760A0" w14:textId="77777777" w:rsidR="00372D5A" w:rsidRDefault="00372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20"/>
  </w:num>
  <w:num w:numId="14">
    <w:abstractNumId w:val="29"/>
  </w:num>
  <w:num w:numId="15">
    <w:abstractNumId w:val="26"/>
  </w:num>
  <w:num w:numId="16">
    <w:abstractNumId w:val="22"/>
  </w:num>
  <w:num w:numId="17">
    <w:abstractNumId w:val="16"/>
  </w:num>
  <w:num w:numId="18">
    <w:abstractNumId w:val="21"/>
  </w:num>
  <w:num w:numId="19">
    <w:abstractNumId w:val="25"/>
  </w:num>
  <w:num w:numId="20">
    <w:abstractNumId w:val="17"/>
  </w:num>
  <w:num w:numId="21">
    <w:abstractNumId w:val="28"/>
  </w:num>
  <w:num w:numId="22">
    <w:abstractNumId w:val="23"/>
  </w:num>
  <w:num w:numId="23">
    <w:abstractNumId w:val="24"/>
  </w:num>
  <w:num w:numId="24">
    <w:abstractNumId w:val="2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9CCB-3AE7-4F12-B400-1CACFCD4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1750</Words>
  <Characters>10503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12229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16</cp:revision>
  <cp:lastPrinted>2020-06-24T07:54:00Z</cp:lastPrinted>
  <dcterms:created xsi:type="dcterms:W3CDTF">2020-06-22T12:24:00Z</dcterms:created>
  <dcterms:modified xsi:type="dcterms:W3CDTF">2020-06-24T07:56:00Z</dcterms:modified>
</cp:coreProperties>
</file>