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313B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BF3CC5">
            <w:pPr>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5F3FE0">
              <w:rPr>
                <w:rFonts w:ascii="Verdana" w:eastAsia="MS Mincho" w:hAnsi="Verdana"/>
                <w:b/>
                <w:sz w:val="18"/>
                <w:szCs w:val="18"/>
                <w:lang w:eastAsia="en-US"/>
              </w:rPr>
              <w:t xml:space="preserve">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DC4719">
              <w:rPr>
                <w:rFonts w:ascii="Verdana" w:hAnsi="Verdana"/>
                <w:sz w:val="18"/>
                <w:szCs w:val="18"/>
                <w:lang w:val="de-DE"/>
              </w:rPr>
              <w:t>violetta.burzynska-oskroba</w:t>
            </w:r>
            <w:r w:rsidR="00DC4719" w:rsidRPr="007C0AB8">
              <w:rPr>
                <w:rFonts w:ascii="Verdana" w:hAnsi="Verdana"/>
                <w:sz w:val="18"/>
                <w:szCs w:val="18"/>
                <w:lang w:val="de-DE"/>
              </w:rPr>
              <w:t>@umed.wroc.pl</w:t>
            </w:r>
            <w:r w:rsidRPr="005F3FE0">
              <w:rPr>
                <w:rFonts w:ascii="Verdana" w:hAnsi="Verdana"/>
                <w:sz w:val="18"/>
                <w:szCs w:val="18"/>
                <w:lang w:val="de-DE" w:eastAsia="en-US"/>
              </w:rPr>
              <w:t xml:space="preserve"> </w:t>
            </w:r>
          </w:p>
        </w:tc>
      </w:tr>
      <w:tr w:rsidR="00970B6B" w:rsidRPr="00E313B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64633F" w:rsidRDefault="00346D35" w:rsidP="00D24D29">
      <w:pPr>
        <w:ind w:left="5812" w:right="-97"/>
        <w:rPr>
          <w:rFonts w:ascii="Verdana" w:hAnsi="Verdana"/>
          <w:noProof/>
          <w:sz w:val="18"/>
          <w:szCs w:val="18"/>
        </w:rPr>
      </w:pPr>
    </w:p>
    <w:p w:rsidR="00346D35" w:rsidRPr="005F3FE0" w:rsidRDefault="00E313B5" w:rsidP="00954725">
      <w:pPr>
        <w:ind w:left="360" w:right="44" w:hanging="360"/>
        <w:rPr>
          <w:rFonts w:ascii="Verdana" w:hAnsi="Verdana"/>
          <w:noProof/>
          <w:color w:val="000000"/>
          <w:sz w:val="18"/>
          <w:szCs w:val="18"/>
        </w:rPr>
      </w:pPr>
      <w:r>
        <w:rPr>
          <w:rFonts w:ascii="Verdana" w:hAnsi="Verdana"/>
          <w:noProof/>
          <w:sz w:val="18"/>
          <w:szCs w:val="18"/>
        </w:rPr>
        <w:t>UMW / A</w:t>
      </w:r>
      <w:r w:rsidR="00346D35" w:rsidRPr="005F3FE0">
        <w:rPr>
          <w:rFonts w:ascii="Verdana" w:hAnsi="Verdana"/>
          <w:noProof/>
          <w:sz w:val="18"/>
          <w:szCs w:val="18"/>
        </w:rPr>
        <w:t xml:space="preserve">Z / PN – </w:t>
      </w:r>
      <w:r w:rsidR="00130513">
        <w:rPr>
          <w:rFonts w:ascii="Verdana" w:hAnsi="Verdana"/>
          <w:noProof/>
          <w:sz w:val="18"/>
          <w:szCs w:val="18"/>
        </w:rPr>
        <w:t>6</w:t>
      </w:r>
      <w:r w:rsidR="00490A33">
        <w:rPr>
          <w:rFonts w:ascii="Verdana" w:hAnsi="Verdana"/>
          <w:noProof/>
          <w:sz w:val="18"/>
          <w:szCs w:val="18"/>
        </w:rPr>
        <w:t>3</w:t>
      </w:r>
      <w:r w:rsidR="00E12135">
        <w:rPr>
          <w:rFonts w:ascii="Verdana" w:hAnsi="Verdana"/>
          <w:noProof/>
          <w:sz w:val="18"/>
          <w:szCs w:val="18"/>
        </w:rPr>
        <w:t>/20</w:t>
      </w:r>
      <w:r>
        <w:rPr>
          <w:rFonts w:ascii="Verdana" w:hAnsi="Verdana"/>
          <w:noProof/>
          <w:sz w:val="18"/>
          <w:szCs w:val="18"/>
        </w:rPr>
        <w:tab/>
      </w:r>
      <w:r>
        <w:rPr>
          <w:rFonts w:ascii="Verdana" w:hAnsi="Verdana"/>
          <w:noProof/>
          <w:sz w:val="18"/>
          <w:szCs w:val="18"/>
        </w:rPr>
        <w:tab/>
      </w:r>
      <w:r>
        <w:rPr>
          <w:rFonts w:ascii="Verdana" w:hAnsi="Verdana"/>
          <w:noProof/>
          <w:sz w:val="18"/>
          <w:szCs w:val="18"/>
        </w:rPr>
        <w:tab/>
      </w:r>
      <w:r w:rsidR="00346D35" w:rsidRPr="005F3FE0">
        <w:rPr>
          <w:rFonts w:ascii="Verdana" w:hAnsi="Verdana"/>
          <w:noProof/>
          <w:sz w:val="18"/>
          <w:szCs w:val="18"/>
        </w:rPr>
        <w:t xml:space="preserve">    </w:t>
      </w:r>
      <w:r w:rsidR="00954725">
        <w:rPr>
          <w:rFonts w:ascii="Verdana" w:hAnsi="Verdana"/>
          <w:noProof/>
          <w:sz w:val="18"/>
          <w:szCs w:val="18"/>
        </w:rPr>
        <w:tab/>
      </w:r>
      <w:r w:rsidR="00954725">
        <w:rPr>
          <w:rFonts w:ascii="Verdana" w:hAnsi="Verdana"/>
          <w:noProof/>
          <w:sz w:val="18"/>
          <w:szCs w:val="18"/>
        </w:rPr>
        <w:tab/>
      </w:r>
      <w:r w:rsidR="00346D35" w:rsidRPr="005F3FE0">
        <w:rPr>
          <w:rFonts w:ascii="Verdana" w:hAnsi="Verdana"/>
          <w:noProof/>
          <w:sz w:val="18"/>
          <w:szCs w:val="18"/>
        </w:rPr>
        <w:t xml:space="preserve">      W</w:t>
      </w:r>
      <w:r w:rsidR="00346D35" w:rsidRPr="005F3FE0">
        <w:rPr>
          <w:rFonts w:ascii="Verdana" w:hAnsi="Verdana"/>
          <w:noProof/>
          <w:color w:val="000000"/>
          <w:sz w:val="18"/>
          <w:szCs w:val="18"/>
        </w:rPr>
        <w:t xml:space="preserve">rocław, </w:t>
      </w:r>
      <w:r w:rsidR="00490A33">
        <w:rPr>
          <w:rFonts w:ascii="Verdana" w:hAnsi="Verdana"/>
          <w:noProof/>
          <w:color w:val="000000"/>
          <w:sz w:val="18"/>
          <w:szCs w:val="18"/>
        </w:rPr>
        <w:t>22</w:t>
      </w:r>
      <w:r>
        <w:rPr>
          <w:rFonts w:ascii="Verdana" w:hAnsi="Verdana"/>
          <w:noProof/>
          <w:color w:val="000000"/>
          <w:sz w:val="18"/>
          <w:szCs w:val="18"/>
        </w:rPr>
        <w:t>.06</w:t>
      </w:r>
      <w:r w:rsidR="00E528C6">
        <w:rPr>
          <w:rFonts w:ascii="Verdana" w:hAnsi="Verdana"/>
          <w:noProof/>
          <w:color w:val="000000"/>
          <w:sz w:val="18"/>
          <w:szCs w:val="18"/>
        </w:rPr>
        <w:t>.2020</w:t>
      </w:r>
      <w:r w:rsidR="00346D35" w:rsidRPr="005F3FE0">
        <w:rPr>
          <w:rFonts w:ascii="Verdana" w:hAnsi="Verdana"/>
          <w:noProof/>
          <w:color w:val="000000"/>
          <w:sz w:val="18"/>
          <w:szCs w:val="18"/>
        </w:rPr>
        <w:t xml:space="preserve"> r.</w:t>
      </w:r>
    </w:p>
    <w:p w:rsidR="009F7C49" w:rsidRPr="005F3FE0" w:rsidRDefault="009F7C49" w:rsidP="00DB16BA">
      <w:pPr>
        <w:ind w:left="360" w:right="470" w:hanging="360"/>
        <w:rPr>
          <w:rFonts w:ascii="Verdana" w:hAnsi="Verdana"/>
          <w:color w:val="000000"/>
          <w:sz w:val="18"/>
          <w:szCs w:val="18"/>
          <w:u w:val="single"/>
        </w:rPr>
      </w:pPr>
    </w:p>
    <w:p w:rsidR="00706171" w:rsidRDefault="00706171" w:rsidP="00DB16BA">
      <w:pPr>
        <w:ind w:left="360" w:right="470"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706171" w:rsidRPr="00731315" w:rsidRDefault="00706171" w:rsidP="00DB16BA">
      <w:pPr>
        <w:ind w:left="360" w:right="470" w:hanging="360"/>
        <w:rPr>
          <w:rFonts w:ascii="Verdana" w:hAnsi="Verdana"/>
          <w:color w:val="000000"/>
          <w:sz w:val="18"/>
          <w:szCs w:val="18"/>
          <w:u w:val="single"/>
        </w:rPr>
      </w:pPr>
    </w:p>
    <w:p w:rsidR="00490A33" w:rsidRDefault="00490A33" w:rsidP="00490A33">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BC084D" w:rsidRPr="00752433" w:rsidRDefault="00BC084D" w:rsidP="00BC084D">
      <w:pPr>
        <w:suppressAutoHyphens/>
        <w:ind w:right="470"/>
        <w:jc w:val="both"/>
        <w:rPr>
          <w:rFonts w:ascii="Verdana" w:hAnsi="Verdana"/>
          <w:b/>
          <w:color w:val="000000" w:themeColor="text1"/>
          <w:sz w:val="18"/>
          <w:szCs w:val="18"/>
        </w:rPr>
      </w:pPr>
    </w:p>
    <w:p w:rsidR="00F87232" w:rsidRDefault="00F87232" w:rsidP="00DB16BA">
      <w:pPr>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706171" w:rsidRPr="00731315" w:rsidRDefault="00706171" w:rsidP="00DB16BA">
      <w:pPr>
        <w:ind w:right="470"/>
        <w:jc w:val="center"/>
        <w:rPr>
          <w:rFonts w:ascii="Verdana" w:hAnsi="Verdana"/>
          <w:b/>
          <w:bCs/>
          <w:sz w:val="18"/>
          <w:szCs w:val="18"/>
        </w:rPr>
      </w:pPr>
    </w:p>
    <w:p w:rsidR="009C41CA" w:rsidRPr="00C30547" w:rsidRDefault="009E3FF7" w:rsidP="00476B9B">
      <w:pPr>
        <w:tabs>
          <w:tab w:val="left" w:pos="9071"/>
          <w:tab w:val="right" w:pos="9356"/>
        </w:tabs>
        <w:ind w:right="471"/>
        <w:jc w:val="both"/>
        <w:rPr>
          <w:rFonts w:ascii="Verdana" w:hAnsi="Verdana"/>
          <w:bCs/>
          <w:noProof/>
          <w:sz w:val="18"/>
          <w:szCs w:val="18"/>
        </w:rPr>
      </w:pPr>
      <w:r w:rsidRPr="00C30547">
        <w:rPr>
          <w:rFonts w:ascii="Verdana" w:hAnsi="Verdana"/>
          <w:bCs/>
          <w:noProof/>
          <w:sz w:val="18"/>
          <w:szCs w:val="18"/>
        </w:rPr>
        <w:t xml:space="preserve">Bezpośrednio przed otwarciem ofert Zamawiający podał kwotę, jaką zamierza przeznaczyć </w:t>
      </w:r>
      <w:r w:rsidR="00B855CE" w:rsidRPr="00C30547">
        <w:rPr>
          <w:rFonts w:ascii="Verdana" w:hAnsi="Verdana"/>
          <w:bCs/>
          <w:noProof/>
          <w:sz w:val="18"/>
          <w:szCs w:val="18"/>
        </w:rPr>
        <w:t>n</w:t>
      </w:r>
      <w:r w:rsidRPr="00C30547">
        <w:rPr>
          <w:rFonts w:ascii="Verdana" w:hAnsi="Verdana"/>
          <w:bCs/>
          <w:noProof/>
          <w:sz w:val="18"/>
          <w:szCs w:val="18"/>
        </w:rPr>
        <w:t>a</w:t>
      </w:r>
      <w:r w:rsidR="00AA5248" w:rsidRPr="00C30547">
        <w:rPr>
          <w:rFonts w:ascii="Verdana" w:hAnsi="Verdana"/>
          <w:bCs/>
          <w:noProof/>
          <w:sz w:val="18"/>
          <w:szCs w:val="18"/>
        </w:rPr>
        <w:t> </w:t>
      </w:r>
      <w:r w:rsidRPr="00C30547">
        <w:rPr>
          <w:rFonts w:ascii="Verdana" w:hAnsi="Verdana"/>
          <w:bCs/>
          <w:noProof/>
          <w:sz w:val="18"/>
          <w:szCs w:val="18"/>
        </w:rPr>
        <w:t>sfinansowanie zamówienia, która wynosi</w:t>
      </w:r>
      <w:r w:rsidR="00421DD9" w:rsidRPr="00C30547">
        <w:rPr>
          <w:rFonts w:ascii="Verdana" w:hAnsi="Verdana"/>
          <w:bCs/>
          <w:noProof/>
          <w:sz w:val="18"/>
          <w:szCs w:val="18"/>
        </w:rPr>
        <w:t xml:space="preserve"> brutto</w:t>
      </w:r>
      <w:r w:rsidR="009C41CA" w:rsidRPr="00C30547">
        <w:rPr>
          <w:rFonts w:ascii="Verdana" w:hAnsi="Verdana"/>
          <w:bCs/>
          <w:noProof/>
          <w:sz w:val="18"/>
          <w:szCs w:val="18"/>
        </w:rPr>
        <w:t>:</w:t>
      </w:r>
      <w:r w:rsidR="00490A33">
        <w:rPr>
          <w:rFonts w:ascii="Verdana" w:hAnsi="Verdana"/>
          <w:b/>
          <w:bCs/>
          <w:noProof/>
          <w:sz w:val="18"/>
          <w:szCs w:val="18"/>
        </w:rPr>
        <w:t>75</w:t>
      </w:r>
      <w:r w:rsidR="00E313B5">
        <w:rPr>
          <w:rFonts w:ascii="Verdana" w:hAnsi="Verdana"/>
          <w:b/>
          <w:bCs/>
          <w:noProof/>
          <w:sz w:val="18"/>
          <w:szCs w:val="18"/>
        </w:rPr>
        <w:t>.000,00</w:t>
      </w:r>
      <w:r w:rsidR="00476B9B">
        <w:rPr>
          <w:rFonts w:ascii="Verdana" w:hAnsi="Verdana"/>
          <w:bCs/>
          <w:noProof/>
          <w:sz w:val="18"/>
          <w:szCs w:val="18"/>
        </w:rPr>
        <w:t xml:space="preserve"> PLN</w:t>
      </w:r>
    </w:p>
    <w:p w:rsidR="009C41CA" w:rsidRPr="00C30547" w:rsidRDefault="009C41CA" w:rsidP="00421DD9">
      <w:pPr>
        <w:tabs>
          <w:tab w:val="right" w:pos="9356"/>
        </w:tabs>
        <w:ind w:right="471"/>
        <w:jc w:val="both"/>
        <w:rPr>
          <w:rFonts w:ascii="Verdana" w:hAnsi="Verdana"/>
          <w:bCs/>
          <w:noProof/>
          <w:sz w:val="18"/>
          <w:szCs w:val="18"/>
        </w:rPr>
      </w:pPr>
    </w:p>
    <w:p w:rsidR="00DB16BA" w:rsidRDefault="00DB16BA" w:rsidP="00490A33">
      <w:pPr>
        <w:tabs>
          <w:tab w:val="right" w:pos="9356"/>
        </w:tabs>
        <w:spacing w:after="120"/>
        <w:ind w:left="425" w:right="471" w:hanging="425"/>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p>
    <w:p w:rsidR="00490A33" w:rsidRPr="009A6B73" w:rsidRDefault="00490A33" w:rsidP="00490A33">
      <w:pPr>
        <w:pStyle w:val="Akapitzlist"/>
        <w:numPr>
          <w:ilvl w:val="0"/>
          <w:numId w:val="29"/>
        </w:numPr>
        <w:spacing w:line="360" w:lineRule="auto"/>
        <w:ind w:right="-74"/>
        <w:contextualSpacing w:val="0"/>
        <w:jc w:val="both"/>
        <w:rPr>
          <w:rFonts w:ascii="Verdana" w:hAnsi="Verdana"/>
          <w:sz w:val="18"/>
          <w:szCs w:val="18"/>
        </w:rPr>
      </w:pPr>
      <w:r w:rsidRPr="009A6B73">
        <w:rPr>
          <w:rFonts w:ascii="Verdana" w:hAnsi="Verdana"/>
          <w:sz w:val="18"/>
          <w:szCs w:val="18"/>
        </w:rPr>
        <w:t>Cenę realizacji przedmiotu zamówienia – waga 60%;</w:t>
      </w:r>
    </w:p>
    <w:p w:rsidR="00490A33" w:rsidRPr="009A6B73" w:rsidRDefault="00490A33" w:rsidP="00490A33">
      <w:pPr>
        <w:pStyle w:val="Akapitzlist"/>
        <w:numPr>
          <w:ilvl w:val="0"/>
          <w:numId w:val="29"/>
        </w:numPr>
        <w:spacing w:line="360" w:lineRule="auto"/>
        <w:ind w:right="-74"/>
        <w:contextualSpacing w:val="0"/>
        <w:jc w:val="both"/>
        <w:rPr>
          <w:rFonts w:ascii="Verdana" w:hAnsi="Verdana"/>
          <w:sz w:val="18"/>
          <w:szCs w:val="18"/>
        </w:rPr>
      </w:pPr>
      <w:r w:rsidRPr="009A6B73">
        <w:rPr>
          <w:rFonts w:ascii="Verdana" w:hAnsi="Verdana"/>
          <w:sz w:val="18"/>
          <w:szCs w:val="18"/>
        </w:rPr>
        <w:t>Termin realizacji zamówień cząstkowych – waga 30%;</w:t>
      </w:r>
    </w:p>
    <w:p w:rsidR="00490A33" w:rsidRPr="009A6B73" w:rsidRDefault="00490A33" w:rsidP="00490A33">
      <w:pPr>
        <w:pStyle w:val="Akapitzlist"/>
        <w:numPr>
          <w:ilvl w:val="0"/>
          <w:numId w:val="29"/>
        </w:numPr>
        <w:spacing w:line="360" w:lineRule="auto"/>
        <w:ind w:right="-74"/>
        <w:contextualSpacing w:val="0"/>
        <w:jc w:val="both"/>
        <w:rPr>
          <w:rFonts w:ascii="Verdana" w:hAnsi="Verdana"/>
          <w:sz w:val="18"/>
          <w:szCs w:val="18"/>
        </w:rPr>
      </w:pPr>
      <w:r w:rsidRPr="009A6B73">
        <w:rPr>
          <w:rFonts w:ascii="Verdana" w:hAnsi="Verdana" w:cs="Verdana"/>
          <w:color w:val="000000" w:themeColor="text1"/>
          <w:sz w:val="18"/>
          <w:szCs w:val="18"/>
        </w:rPr>
        <w:t>Termin bezpłatnej wymiany wadliwego przedmiotu na wolny od wad</w:t>
      </w:r>
      <w:r w:rsidRPr="009A6B73">
        <w:rPr>
          <w:rFonts w:ascii="Verdana" w:hAnsi="Verdana"/>
          <w:sz w:val="18"/>
          <w:szCs w:val="18"/>
        </w:rPr>
        <w:t xml:space="preserve"> – waga 10%.</w:t>
      </w:r>
    </w:p>
    <w:p w:rsidR="000C5A43" w:rsidRDefault="000C5A43" w:rsidP="00DB16BA">
      <w:pPr>
        <w:tabs>
          <w:tab w:val="right" w:pos="9356"/>
        </w:tabs>
        <w:ind w:right="470"/>
        <w:jc w:val="both"/>
        <w:rPr>
          <w:rFonts w:ascii="Verdana" w:hAnsi="Verdana"/>
          <w:noProof/>
          <w:sz w:val="18"/>
          <w:szCs w:val="18"/>
        </w:rPr>
      </w:pPr>
    </w:p>
    <w:p w:rsidR="003E3FBC" w:rsidRDefault="00684205" w:rsidP="00DB16BA">
      <w:pPr>
        <w:tabs>
          <w:tab w:val="right" w:pos="9356"/>
        </w:tabs>
        <w:ind w:right="470"/>
        <w:jc w:val="both"/>
        <w:rPr>
          <w:rFonts w:ascii="Verdana" w:hAnsi="Verdana"/>
          <w:noProof/>
          <w:sz w:val="18"/>
          <w:szCs w:val="18"/>
        </w:rPr>
      </w:pPr>
      <w:r w:rsidRPr="00731315">
        <w:rPr>
          <w:rFonts w:ascii="Verdana" w:hAnsi="Verdana"/>
          <w:noProof/>
          <w:sz w:val="18"/>
          <w:szCs w:val="18"/>
        </w:rPr>
        <w:t>Ofert</w:t>
      </w:r>
      <w:r w:rsidR="00D7157B">
        <w:rPr>
          <w:rFonts w:ascii="Verdana" w:hAnsi="Verdana"/>
          <w:noProof/>
          <w:sz w:val="18"/>
          <w:szCs w:val="18"/>
        </w:rPr>
        <w:t>y</w:t>
      </w:r>
      <w:r w:rsidRPr="00731315">
        <w:rPr>
          <w:rFonts w:ascii="Verdana" w:hAnsi="Verdana"/>
          <w:noProof/>
          <w:sz w:val="18"/>
          <w:szCs w:val="18"/>
        </w:rPr>
        <w:t xml:space="preserve"> złoży</w:t>
      </w:r>
      <w:r w:rsidR="00D7157B">
        <w:rPr>
          <w:rFonts w:ascii="Verdana" w:hAnsi="Verdana"/>
          <w:noProof/>
          <w:sz w:val="18"/>
          <w:szCs w:val="18"/>
        </w:rPr>
        <w:t>li</w:t>
      </w:r>
      <w:r w:rsidRPr="00731315">
        <w:rPr>
          <w:rFonts w:ascii="Verdana" w:hAnsi="Verdana"/>
          <w:noProof/>
          <w:sz w:val="18"/>
          <w:szCs w:val="18"/>
        </w:rPr>
        <w:t xml:space="preserve"> następujący Wykonawc</w:t>
      </w:r>
      <w:r w:rsidR="00D7157B">
        <w:rPr>
          <w:rFonts w:ascii="Verdana" w:hAnsi="Verdana"/>
          <w:noProof/>
          <w:sz w:val="18"/>
          <w:szCs w:val="18"/>
        </w:rPr>
        <w:t>y</w:t>
      </w:r>
      <w:r w:rsidR="00706171">
        <w:rPr>
          <w:rFonts w:ascii="Verdana" w:hAnsi="Verdana"/>
          <w:noProof/>
          <w:sz w:val="18"/>
          <w:szCs w:val="18"/>
        </w:rPr>
        <w:t>, wymieni</w:t>
      </w:r>
      <w:r w:rsidR="003E3FBC" w:rsidRPr="00731315">
        <w:rPr>
          <w:rFonts w:ascii="Verdana" w:hAnsi="Verdana"/>
          <w:noProof/>
          <w:sz w:val="18"/>
          <w:szCs w:val="18"/>
        </w:rPr>
        <w:t xml:space="preserve"> w Tabel</w:t>
      </w:r>
      <w:r w:rsidR="00706171">
        <w:rPr>
          <w:rFonts w:ascii="Verdana" w:hAnsi="Verdana"/>
          <w:noProof/>
          <w:sz w:val="18"/>
          <w:szCs w:val="18"/>
        </w:rPr>
        <w:t>i</w:t>
      </w:r>
      <w:r w:rsidR="00CB73E1" w:rsidRPr="00731315">
        <w:rPr>
          <w:rFonts w:ascii="Verdana" w:hAnsi="Verdana"/>
          <w:noProof/>
          <w:sz w:val="18"/>
          <w:szCs w:val="18"/>
        </w:rPr>
        <w:t>:</w:t>
      </w:r>
      <w:r w:rsidR="003E3FBC" w:rsidRPr="00731315">
        <w:rPr>
          <w:rFonts w:ascii="Verdana" w:hAnsi="Verdana"/>
          <w:noProof/>
          <w:sz w:val="18"/>
          <w:szCs w:val="18"/>
        </w:rPr>
        <w:t xml:space="preserve"> </w:t>
      </w:r>
    </w:p>
    <w:p w:rsidR="00E313B5" w:rsidRDefault="00E313B5" w:rsidP="00DB16BA">
      <w:pPr>
        <w:tabs>
          <w:tab w:val="right" w:pos="9356"/>
        </w:tabs>
        <w:ind w:right="470"/>
        <w:jc w:val="both"/>
        <w:rPr>
          <w:rFonts w:ascii="Verdana" w:hAnsi="Verdana"/>
          <w:noProof/>
          <w:sz w:val="18"/>
          <w:szCs w:val="18"/>
        </w:rPr>
      </w:pPr>
    </w:p>
    <w:tbl>
      <w:tblPr>
        <w:tblStyle w:val="Tabela-Siatka"/>
        <w:tblW w:w="0" w:type="auto"/>
        <w:tblLook w:val="04A0" w:firstRow="1" w:lastRow="0" w:firstColumn="1" w:lastColumn="0" w:noHBand="0" w:noVBand="1"/>
      </w:tblPr>
      <w:tblGrid>
        <w:gridCol w:w="528"/>
        <w:gridCol w:w="3436"/>
        <w:gridCol w:w="1843"/>
        <w:gridCol w:w="1559"/>
        <w:gridCol w:w="1630"/>
      </w:tblGrid>
      <w:tr w:rsidR="00111A6F" w:rsidTr="00BF3CC5">
        <w:tc>
          <w:tcPr>
            <w:tcW w:w="528" w:type="dxa"/>
            <w:vAlign w:val="center"/>
          </w:tcPr>
          <w:p w:rsidR="00111A6F" w:rsidRPr="00F870EC" w:rsidRDefault="00111A6F" w:rsidP="00123D5E">
            <w:pPr>
              <w:ind w:right="-97"/>
              <w:jc w:val="center"/>
              <w:rPr>
                <w:rFonts w:ascii="Verdana" w:hAnsi="Verdana"/>
                <w:sz w:val="18"/>
                <w:szCs w:val="18"/>
              </w:rPr>
            </w:pPr>
            <w:r w:rsidRPr="00F870EC">
              <w:rPr>
                <w:rFonts w:ascii="Verdana" w:hAnsi="Verdana"/>
                <w:sz w:val="18"/>
                <w:szCs w:val="18"/>
              </w:rPr>
              <w:t>Nr</w:t>
            </w:r>
          </w:p>
        </w:tc>
        <w:tc>
          <w:tcPr>
            <w:tcW w:w="3436" w:type="dxa"/>
            <w:vAlign w:val="center"/>
          </w:tcPr>
          <w:p w:rsidR="00111A6F" w:rsidRPr="00476B9B" w:rsidRDefault="00111A6F" w:rsidP="00123D5E">
            <w:pPr>
              <w:ind w:right="-97"/>
              <w:jc w:val="center"/>
              <w:rPr>
                <w:rFonts w:ascii="Verdana" w:hAnsi="Verdana"/>
                <w:sz w:val="18"/>
                <w:szCs w:val="18"/>
              </w:rPr>
            </w:pPr>
            <w:r w:rsidRPr="00476B9B">
              <w:rPr>
                <w:rFonts w:ascii="Verdana" w:hAnsi="Verdana"/>
                <w:sz w:val="18"/>
                <w:szCs w:val="18"/>
              </w:rPr>
              <w:t>Wykonawcy, adres</w:t>
            </w:r>
          </w:p>
        </w:tc>
        <w:tc>
          <w:tcPr>
            <w:tcW w:w="1843" w:type="dxa"/>
            <w:vAlign w:val="center"/>
          </w:tcPr>
          <w:p w:rsidR="00111A6F" w:rsidRPr="00476B9B" w:rsidRDefault="00111A6F" w:rsidP="00123D5E">
            <w:pPr>
              <w:tabs>
                <w:tab w:val="left" w:pos="708"/>
                <w:tab w:val="center" w:pos="4536"/>
                <w:tab w:val="right" w:pos="9072"/>
              </w:tabs>
              <w:ind w:right="-97"/>
              <w:jc w:val="center"/>
              <w:rPr>
                <w:rFonts w:ascii="Verdana" w:hAnsi="Verdana"/>
                <w:sz w:val="18"/>
                <w:szCs w:val="18"/>
              </w:rPr>
            </w:pPr>
            <w:r w:rsidRPr="00476B9B">
              <w:rPr>
                <w:rFonts w:ascii="Verdana" w:hAnsi="Verdana"/>
                <w:sz w:val="18"/>
                <w:szCs w:val="18"/>
              </w:rPr>
              <w:t>Cena realizacji przedmiotu zamówienia w PLN</w:t>
            </w:r>
          </w:p>
        </w:tc>
        <w:tc>
          <w:tcPr>
            <w:tcW w:w="1559" w:type="dxa"/>
            <w:vAlign w:val="center"/>
          </w:tcPr>
          <w:p w:rsidR="00111A6F" w:rsidRDefault="00490A33" w:rsidP="00123D5E">
            <w:pPr>
              <w:tabs>
                <w:tab w:val="left" w:pos="708"/>
                <w:tab w:val="center" w:pos="4536"/>
                <w:tab w:val="right" w:pos="9072"/>
              </w:tabs>
              <w:ind w:right="-97"/>
              <w:jc w:val="center"/>
              <w:rPr>
                <w:rFonts w:ascii="Verdana" w:hAnsi="Verdana"/>
                <w:sz w:val="18"/>
                <w:szCs w:val="18"/>
              </w:rPr>
            </w:pPr>
            <w:r w:rsidRPr="009A6B73">
              <w:rPr>
                <w:rFonts w:ascii="Verdana" w:hAnsi="Verdana"/>
                <w:sz w:val="18"/>
                <w:szCs w:val="18"/>
              </w:rPr>
              <w:t>Termin realizacji zamówień cząstkowych</w:t>
            </w:r>
          </w:p>
          <w:p w:rsidR="00490A33" w:rsidRPr="00490A33" w:rsidRDefault="00490A33" w:rsidP="00123D5E">
            <w:pPr>
              <w:tabs>
                <w:tab w:val="left" w:pos="708"/>
                <w:tab w:val="center" w:pos="4536"/>
                <w:tab w:val="right" w:pos="9072"/>
              </w:tabs>
              <w:ind w:right="-97"/>
              <w:jc w:val="center"/>
              <w:rPr>
                <w:rFonts w:ascii="Verdana" w:hAnsi="Verdana"/>
                <w:sz w:val="16"/>
                <w:szCs w:val="16"/>
              </w:rPr>
            </w:pPr>
            <w:r w:rsidRPr="00490A33">
              <w:rPr>
                <w:rFonts w:ascii="Verdana" w:hAnsi="Verdana"/>
                <w:sz w:val="16"/>
                <w:szCs w:val="16"/>
              </w:rPr>
              <w:t>(</w:t>
            </w:r>
            <w:r w:rsidRPr="00490A33">
              <w:rPr>
                <w:rFonts w:ascii="Verdana" w:hAnsi="Verdana" w:cs="Verdana"/>
                <w:b/>
                <w:sz w:val="16"/>
                <w:szCs w:val="16"/>
              </w:rPr>
              <w:t>nie dłuższy niż 7 dni roboczych</w:t>
            </w:r>
            <w:r w:rsidRPr="00490A33">
              <w:rPr>
                <w:rFonts w:ascii="Verdana" w:hAnsi="Verdana" w:cs="Verdana"/>
                <w:sz w:val="16"/>
                <w:szCs w:val="16"/>
              </w:rPr>
              <w:t xml:space="preserve"> </w:t>
            </w:r>
            <w:r w:rsidRPr="00490A33">
              <w:rPr>
                <w:rFonts w:ascii="Verdana" w:hAnsi="Verdana" w:cs="Verdana"/>
                <w:color w:val="000000" w:themeColor="text1"/>
                <w:sz w:val="16"/>
                <w:szCs w:val="16"/>
              </w:rPr>
              <w:t>od daty otrzymania zamówienia)</w:t>
            </w:r>
          </w:p>
        </w:tc>
        <w:tc>
          <w:tcPr>
            <w:tcW w:w="1630" w:type="dxa"/>
            <w:vAlign w:val="center"/>
          </w:tcPr>
          <w:p w:rsidR="00111A6F" w:rsidRDefault="00490A33" w:rsidP="00E313B5">
            <w:pPr>
              <w:tabs>
                <w:tab w:val="left" w:pos="708"/>
                <w:tab w:val="center" w:pos="4536"/>
                <w:tab w:val="right" w:pos="9072"/>
              </w:tabs>
              <w:ind w:right="-97"/>
              <w:jc w:val="center"/>
              <w:rPr>
                <w:rFonts w:ascii="Verdana" w:hAnsi="Verdana" w:cs="Verdana"/>
                <w:color w:val="000000" w:themeColor="text1"/>
                <w:sz w:val="18"/>
                <w:szCs w:val="18"/>
              </w:rPr>
            </w:pPr>
            <w:r w:rsidRPr="009A6B73">
              <w:rPr>
                <w:rFonts w:ascii="Verdana" w:hAnsi="Verdana" w:cs="Verdana"/>
                <w:color w:val="000000" w:themeColor="text1"/>
                <w:sz w:val="18"/>
                <w:szCs w:val="18"/>
              </w:rPr>
              <w:t>Termin bezpłatnej wymiany wadliwego przedmiotu na wolny od wad</w:t>
            </w:r>
          </w:p>
          <w:p w:rsidR="00490A33" w:rsidRPr="00476B9B" w:rsidRDefault="00490A33" w:rsidP="00E313B5">
            <w:pPr>
              <w:tabs>
                <w:tab w:val="left" w:pos="708"/>
                <w:tab w:val="center" w:pos="4536"/>
                <w:tab w:val="right" w:pos="9072"/>
              </w:tabs>
              <w:ind w:right="-97"/>
              <w:jc w:val="center"/>
              <w:rPr>
                <w:rFonts w:ascii="Verdana" w:hAnsi="Verdana"/>
                <w:sz w:val="18"/>
                <w:szCs w:val="18"/>
              </w:rPr>
            </w:pPr>
            <w:r w:rsidRPr="00490A33">
              <w:rPr>
                <w:rFonts w:ascii="Verdana" w:hAnsi="Verdana" w:cs="Verdana"/>
                <w:sz w:val="16"/>
                <w:szCs w:val="16"/>
              </w:rPr>
              <w:t>(</w:t>
            </w:r>
            <w:r w:rsidRPr="00490A33">
              <w:rPr>
                <w:rFonts w:ascii="Verdana" w:hAnsi="Verdana" w:cs="Verdana"/>
                <w:b/>
                <w:sz w:val="16"/>
                <w:szCs w:val="16"/>
              </w:rPr>
              <w:t>nie dłuższy niż 9 dni</w:t>
            </w:r>
            <w:r w:rsidRPr="00490A33">
              <w:rPr>
                <w:rFonts w:ascii="Verdana" w:hAnsi="Verdana" w:cs="Verdana"/>
                <w:sz w:val="16"/>
                <w:szCs w:val="16"/>
              </w:rPr>
              <w:t xml:space="preserve"> roboczych od daty jej otrzymania)</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490A33" w:rsidRDefault="00490A33" w:rsidP="00490A33">
            <w:pPr>
              <w:rPr>
                <w:rFonts w:ascii="Verdana" w:hAnsi="Verdana" w:cs="Calibri"/>
                <w:color w:val="000000"/>
                <w:sz w:val="18"/>
                <w:szCs w:val="18"/>
              </w:rPr>
            </w:pPr>
            <w:r>
              <w:rPr>
                <w:rFonts w:ascii="Verdana" w:hAnsi="Verdana" w:cs="Calibri"/>
                <w:color w:val="000000"/>
                <w:sz w:val="18"/>
                <w:szCs w:val="18"/>
              </w:rPr>
              <w:t>Centrum Zaopatrzenia Medycznego „CEZAL”S.A</w:t>
            </w:r>
            <w:r w:rsidR="009149A2">
              <w:rPr>
                <w:rFonts w:ascii="Verdana" w:hAnsi="Verdana" w:cs="Calibri"/>
                <w:color w:val="000000"/>
                <w:sz w:val="18"/>
                <w:szCs w:val="18"/>
              </w:rPr>
              <w:t xml:space="preserve"> </w:t>
            </w:r>
            <w:r>
              <w:rPr>
                <w:rFonts w:ascii="Verdana" w:hAnsi="Verdana" w:cs="Calibri"/>
                <w:color w:val="000000"/>
                <w:sz w:val="18"/>
                <w:szCs w:val="18"/>
              </w:rPr>
              <w:t>Wrocław</w:t>
            </w:r>
          </w:p>
          <w:p w:rsidR="00490A33" w:rsidRDefault="00490A33" w:rsidP="00490A33">
            <w:pPr>
              <w:rPr>
                <w:rFonts w:ascii="Verdana" w:hAnsi="Verdana" w:cs="Calibri"/>
                <w:color w:val="000000"/>
                <w:sz w:val="18"/>
                <w:szCs w:val="18"/>
              </w:rPr>
            </w:pPr>
            <w:r>
              <w:rPr>
                <w:rFonts w:ascii="Verdana" w:hAnsi="Verdana" w:cs="Calibri"/>
                <w:color w:val="000000"/>
                <w:sz w:val="18"/>
                <w:szCs w:val="18"/>
              </w:rPr>
              <w:t xml:space="preserve">Ul Widna 4 </w:t>
            </w:r>
          </w:p>
          <w:p w:rsidR="00490A33" w:rsidRPr="00123D5E" w:rsidRDefault="00490A33" w:rsidP="00490A33">
            <w:pPr>
              <w:ind w:right="-97"/>
              <w:rPr>
                <w:rFonts w:ascii="Verdana" w:hAnsi="Verdana"/>
                <w:sz w:val="18"/>
                <w:szCs w:val="18"/>
              </w:rPr>
            </w:pPr>
            <w:r>
              <w:rPr>
                <w:rFonts w:ascii="Verdana" w:hAnsi="Verdana" w:cs="Calibri"/>
                <w:color w:val="000000"/>
                <w:sz w:val="18"/>
                <w:szCs w:val="18"/>
              </w:rPr>
              <w:t>50-543 Wrocław</w:t>
            </w:r>
            <w:r w:rsidRPr="00123D5E">
              <w:rPr>
                <w:rFonts w:ascii="Verdana" w:hAnsi="Verdana"/>
                <w:sz w:val="18"/>
                <w:szCs w:val="18"/>
              </w:rPr>
              <w:t xml:space="preserve"> </w:t>
            </w:r>
          </w:p>
        </w:tc>
        <w:tc>
          <w:tcPr>
            <w:tcW w:w="1843" w:type="dxa"/>
            <w:vAlign w:val="center"/>
          </w:tcPr>
          <w:p w:rsidR="00111A6F" w:rsidRPr="00476B9B" w:rsidRDefault="00396644"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72.915,29</w:t>
            </w:r>
          </w:p>
        </w:tc>
        <w:tc>
          <w:tcPr>
            <w:tcW w:w="1559" w:type="dxa"/>
            <w:vAlign w:val="center"/>
          </w:tcPr>
          <w:p w:rsidR="00111A6F" w:rsidRPr="00130513" w:rsidRDefault="00396644"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4 </w:t>
            </w:r>
            <w:r w:rsidR="00490A33">
              <w:rPr>
                <w:rFonts w:ascii="Verdana" w:hAnsi="Verdana" w:cs="Verdana"/>
                <w:sz w:val="18"/>
                <w:szCs w:val="18"/>
              </w:rPr>
              <w:t>dni</w:t>
            </w:r>
            <w:r>
              <w:rPr>
                <w:rFonts w:ascii="Verdana" w:hAnsi="Verdana" w:cs="Verdana"/>
                <w:sz w:val="18"/>
                <w:szCs w:val="18"/>
              </w:rPr>
              <w:t xml:space="preserve"> robocze</w:t>
            </w:r>
          </w:p>
        </w:tc>
        <w:tc>
          <w:tcPr>
            <w:tcW w:w="1630" w:type="dxa"/>
            <w:vAlign w:val="center"/>
          </w:tcPr>
          <w:p w:rsidR="00111A6F" w:rsidRPr="00130513" w:rsidRDefault="00396644"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4 </w:t>
            </w:r>
            <w:r w:rsidR="00490A33">
              <w:rPr>
                <w:rFonts w:ascii="Verdana" w:hAnsi="Verdana" w:cs="Verdana"/>
                <w:sz w:val="18"/>
                <w:szCs w:val="18"/>
              </w:rPr>
              <w:t>dni</w:t>
            </w:r>
            <w:r>
              <w:rPr>
                <w:rFonts w:ascii="Verdana" w:hAnsi="Verdana" w:cs="Verdana"/>
                <w:sz w:val="18"/>
                <w:szCs w:val="18"/>
              </w:rPr>
              <w:t xml:space="preserve"> robocze</w:t>
            </w:r>
          </w:p>
        </w:tc>
      </w:tr>
    </w:tbl>
    <w:p w:rsidR="00684205" w:rsidRPr="00951FF3" w:rsidRDefault="00684205" w:rsidP="00DB16BA">
      <w:pPr>
        <w:ind w:right="470"/>
        <w:rPr>
          <w:rFonts w:ascii="Verdana" w:hAnsi="Verdana" w:cs="Verdana"/>
          <w:sz w:val="18"/>
          <w:szCs w:val="18"/>
        </w:rPr>
      </w:pPr>
    </w:p>
    <w:p w:rsidR="00D24D29" w:rsidRDefault="00D7157B" w:rsidP="00DB16BA">
      <w:pPr>
        <w:ind w:right="470"/>
        <w:rPr>
          <w:rFonts w:ascii="Verdana" w:hAnsi="Verdana"/>
          <w:bCs/>
          <w:sz w:val="18"/>
          <w:szCs w:val="18"/>
        </w:rPr>
      </w:pPr>
      <w:r>
        <w:rPr>
          <w:rFonts w:ascii="Verdana" w:hAnsi="Verdana"/>
          <w:bCs/>
          <w:sz w:val="18"/>
          <w:szCs w:val="18"/>
        </w:rPr>
        <w:t>W</w:t>
      </w:r>
      <w:r w:rsidR="00D24D29" w:rsidRPr="005F3FE0">
        <w:rPr>
          <w:rFonts w:ascii="Verdana" w:hAnsi="Verdana"/>
          <w:bCs/>
          <w:sz w:val="18"/>
          <w:szCs w:val="18"/>
        </w:rPr>
        <w:t xml:space="preserve">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706171" w:rsidRDefault="00706171" w:rsidP="00DB16BA">
      <w:pPr>
        <w:ind w:right="470"/>
        <w:rPr>
          <w:rFonts w:ascii="Verdana" w:hAnsi="Verdana"/>
          <w:bCs/>
          <w:sz w:val="18"/>
          <w:szCs w:val="18"/>
        </w:rPr>
      </w:pPr>
    </w:p>
    <w:p w:rsidR="00AE21AC" w:rsidRDefault="00AE21AC" w:rsidP="00D24D29">
      <w:pPr>
        <w:ind w:left="5040" w:right="470"/>
        <w:outlineLvl w:val="3"/>
        <w:rPr>
          <w:rFonts w:ascii="Verdana" w:hAnsi="Verdana"/>
          <w:color w:val="000000" w:themeColor="text1"/>
          <w:sz w:val="18"/>
          <w:szCs w:val="18"/>
        </w:rPr>
      </w:pPr>
    </w:p>
    <w:p w:rsidR="00E528C6" w:rsidRPr="00B24597" w:rsidRDefault="00E528C6" w:rsidP="00E528C6">
      <w:pPr>
        <w:ind w:left="3969" w:right="470"/>
        <w:jc w:val="both"/>
        <w:rPr>
          <w:rFonts w:ascii="Verdana" w:hAnsi="Verdana"/>
          <w:b/>
          <w:sz w:val="18"/>
          <w:szCs w:val="18"/>
        </w:rPr>
      </w:pPr>
      <w:r w:rsidRPr="00B24597">
        <w:rPr>
          <w:rFonts w:ascii="Verdana" w:hAnsi="Verdana"/>
          <w:b/>
          <w:sz w:val="18"/>
          <w:szCs w:val="18"/>
        </w:rPr>
        <w:t>Z upoważnienia Rektora UMW</w:t>
      </w:r>
    </w:p>
    <w:p w:rsidR="00E528C6" w:rsidRPr="002448D0" w:rsidRDefault="00E528C6" w:rsidP="00E528C6">
      <w:pPr>
        <w:ind w:left="3969" w:right="470"/>
        <w:jc w:val="both"/>
        <w:rPr>
          <w:rFonts w:ascii="Verdana" w:hAnsi="Verdana"/>
          <w:sz w:val="18"/>
          <w:szCs w:val="18"/>
        </w:rPr>
      </w:pPr>
      <w:r w:rsidRPr="002448D0">
        <w:rPr>
          <w:rFonts w:ascii="Verdana" w:hAnsi="Verdana"/>
          <w:sz w:val="18"/>
          <w:szCs w:val="18"/>
        </w:rPr>
        <w:t xml:space="preserve">Kierownik </w:t>
      </w:r>
      <w:r w:rsidR="0064633F">
        <w:rPr>
          <w:rFonts w:ascii="Verdana" w:hAnsi="Verdana"/>
          <w:sz w:val="18"/>
          <w:szCs w:val="18"/>
        </w:rPr>
        <w:t>Działu</w:t>
      </w:r>
      <w:r w:rsidRPr="002448D0">
        <w:rPr>
          <w:rFonts w:ascii="Verdana" w:hAnsi="Verdana"/>
          <w:sz w:val="18"/>
          <w:szCs w:val="18"/>
        </w:rPr>
        <w:t xml:space="preserve"> Zamówień Publicznych</w:t>
      </w:r>
    </w:p>
    <w:p w:rsidR="00E528C6" w:rsidRPr="002448D0" w:rsidRDefault="00E528C6" w:rsidP="00E528C6">
      <w:pPr>
        <w:ind w:left="3969" w:right="470"/>
        <w:jc w:val="both"/>
        <w:rPr>
          <w:rFonts w:ascii="Verdana" w:hAnsi="Verdana"/>
          <w:sz w:val="18"/>
          <w:szCs w:val="18"/>
        </w:rPr>
      </w:pPr>
    </w:p>
    <w:p w:rsidR="00E528C6" w:rsidRPr="002448D0" w:rsidRDefault="009149A2" w:rsidP="00E528C6">
      <w:pPr>
        <w:ind w:left="3969" w:right="470"/>
        <w:jc w:val="both"/>
        <w:rPr>
          <w:rFonts w:ascii="Verdana" w:hAnsi="Verdana"/>
          <w:sz w:val="18"/>
          <w:szCs w:val="18"/>
        </w:rPr>
      </w:pPr>
      <w:r>
        <w:rPr>
          <w:rFonts w:ascii="Verdana" w:hAnsi="Verdana"/>
          <w:sz w:val="18"/>
          <w:szCs w:val="18"/>
        </w:rPr>
        <w:t>/-/</w:t>
      </w:r>
      <w:bookmarkStart w:id="0" w:name="_GoBack"/>
      <w:bookmarkEnd w:id="0"/>
      <w:r w:rsidR="00E528C6" w:rsidRPr="002448D0">
        <w:rPr>
          <w:rFonts w:ascii="Verdana" w:hAnsi="Verdana"/>
          <w:sz w:val="18"/>
          <w:szCs w:val="18"/>
        </w:rPr>
        <w:t>mgr Monika Komorowska</w:t>
      </w:r>
    </w:p>
    <w:p w:rsidR="00055A4D" w:rsidRPr="005F3FE0" w:rsidRDefault="00055A4D" w:rsidP="00D24D29">
      <w:pPr>
        <w:tabs>
          <w:tab w:val="center" w:pos="4536"/>
          <w:tab w:val="left" w:pos="6379"/>
          <w:tab w:val="left" w:pos="6521"/>
          <w:tab w:val="right" w:pos="9356"/>
        </w:tabs>
        <w:ind w:left="5040" w:right="470"/>
        <w:rPr>
          <w:rFonts w:ascii="Verdana" w:hAnsi="Verdana" w:cs="Tahoma"/>
          <w:sz w:val="18"/>
          <w:szCs w:val="18"/>
        </w:rPr>
      </w:pPr>
    </w:p>
    <w:sectPr w:rsidR="00055A4D" w:rsidRPr="005F3FE0" w:rsidSect="00954725">
      <w:footerReference w:type="even" r:id="rId9"/>
      <w:footerReference w:type="default" r:id="rId10"/>
      <w:pgSz w:w="11906" w:h="16838"/>
      <w:pgMar w:top="1418" w:right="1418"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18" w:rsidRDefault="00D37D18">
      <w:r>
        <w:separator/>
      </w:r>
    </w:p>
  </w:endnote>
  <w:endnote w:type="continuationSeparator" w:id="0">
    <w:p w:rsidR="00D37D18" w:rsidRDefault="00D3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18" w:rsidRDefault="00D37D18">
      <w:r>
        <w:separator/>
      </w:r>
    </w:p>
  </w:footnote>
  <w:footnote w:type="continuationSeparator" w:id="0">
    <w:p w:rsidR="00D37D18" w:rsidRDefault="00D37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0" w15:restartNumberingAfterBreak="0">
    <w:nsid w:val="0A550073"/>
    <w:multiLevelType w:val="hybridMultilevel"/>
    <w:tmpl w:val="B3FEC30E"/>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3"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5350B"/>
    <w:multiLevelType w:val="hybridMultilevel"/>
    <w:tmpl w:val="6C56BB80"/>
    <w:lvl w:ilvl="0" w:tplc="B98C9FBC">
      <w:start w:val="1"/>
      <w:numFmt w:val="decimal"/>
      <w:lvlText w:val="%1)"/>
      <w:lvlJc w:val="left"/>
      <w:pPr>
        <w:ind w:left="50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728C33D9"/>
    <w:multiLevelType w:val="hybridMultilevel"/>
    <w:tmpl w:val="985432CE"/>
    <w:lvl w:ilvl="0" w:tplc="04150011">
      <w:start w:val="1"/>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6"/>
  </w:num>
  <w:num w:numId="13">
    <w:abstractNumId w:val="21"/>
  </w:num>
  <w:num w:numId="14">
    <w:abstractNumId w:val="23"/>
  </w:num>
  <w:num w:numId="15">
    <w:abstractNumId w:val="30"/>
  </w:num>
  <w:num w:numId="16">
    <w:abstractNumId w:val="33"/>
  </w:num>
  <w:num w:numId="17">
    <w:abstractNumId w:val="22"/>
  </w:num>
  <w:num w:numId="18">
    <w:abstractNumId w:val="28"/>
  </w:num>
  <w:num w:numId="19">
    <w:abstractNumId w:val="25"/>
  </w:num>
  <w:num w:numId="20">
    <w:abstractNumId w:val="17"/>
  </w:num>
  <w:num w:numId="21">
    <w:abstractNumId w:val="18"/>
  </w:num>
  <w:num w:numId="22">
    <w:abstractNumId w:val="19"/>
  </w:num>
  <w:num w:numId="23">
    <w:abstractNumId w:val="34"/>
  </w:num>
  <w:num w:numId="24">
    <w:abstractNumId w:val="31"/>
  </w:num>
  <w:num w:numId="25">
    <w:abstractNumId w:val="27"/>
  </w:num>
  <w:num w:numId="26">
    <w:abstractNumId w:val="29"/>
  </w:num>
  <w:num w:numId="27">
    <w:abstractNumId w:val="16"/>
  </w:num>
  <w:num w:numId="28">
    <w:abstractNumId w:val="20"/>
  </w:num>
  <w:num w:numId="2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570"/>
    <w:rsid w:val="00011814"/>
    <w:rsid w:val="00012DEC"/>
    <w:rsid w:val="000145BD"/>
    <w:rsid w:val="00031F57"/>
    <w:rsid w:val="00032277"/>
    <w:rsid w:val="00034370"/>
    <w:rsid w:val="00037C86"/>
    <w:rsid w:val="00044DC3"/>
    <w:rsid w:val="00052BB2"/>
    <w:rsid w:val="00055A4D"/>
    <w:rsid w:val="00060B4E"/>
    <w:rsid w:val="0006371D"/>
    <w:rsid w:val="00064A13"/>
    <w:rsid w:val="00065C50"/>
    <w:rsid w:val="00082168"/>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5A43"/>
    <w:rsid w:val="000C7D11"/>
    <w:rsid w:val="000D4EA8"/>
    <w:rsid w:val="000D55C3"/>
    <w:rsid w:val="000E2CB9"/>
    <w:rsid w:val="000E2CFA"/>
    <w:rsid w:val="000E4F0A"/>
    <w:rsid w:val="000F12E4"/>
    <w:rsid w:val="000F4B10"/>
    <w:rsid w:val="001014B6"/>
    <w:rsid w:val="00101C88"/>
    <w:rsid w:val="00111A6F"/>
    <w:rsid w:val="001157A7"/>
    <w:rsid w:val="00123498"/>
    <w:rsid w:val="00123D5E"/>
    <w:rsid w:val="00127F1B"/>
    <w:rsid w:val="00130513"/>
    <w:rsid w:val="001318CC"/>
    <w:rsid w:val="0013192F"/>
    <w:rsid w:val="00132BEE"/>
    <w:rsid w:val="0014456B"/>
    <w:rsid w:val="00145F83"/>
    <w:rsid w:val="00150B86"/>
    <w:rsid w:val="0015105D"/>
    <w:rsid w:val="00153E33"/>
    <w:rsid w:val="00164729"/>
    <w:rsid w:val="001649D3"/>
    <w:rsid w:val="001802BB"/>
    <w:rsid w:val="001831FA"/>
    <w:rsid w:val="00183C1F"/>
    <w:rsid w:val="00183C67"/>
    <w:rsid w:val="0018644F"/>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2D"/>
    <w:rsid w:val="002054C5"/>
    <w:rsid w:val="00210FF5"/>
    <w:rsid w:val="00212BFD"/>
    <w:rsid w:val="002130A9"/>
    <w:rsid w:val="00216986"/>
    <w:rsid w:val="00216FE6"/>
    <w:rsid w:val="00226E9D"/>
    <w:rsid w:val="00230CBE"/>
    <w:rsid w:val="002313F0"/>
    <w:rsid w:val="00245562"/>
    <w:rsid w:val="00246C84"/>
    <w:rsid w:val="002524B2"/>
    <w:rsid w:val="00260B63"/>
    <w:rsid w:val="00267176"/>
    <w:rsid w:val="002706F7"/>
    <w:rsid w:val="00271812"/>
    <w:rsid w:val="002722BB"/>
    <w:rsid w:val="0027265B"/>
    <w:rsid w:val="002803A9"/>
    <w:rsid w:val="0028737B"/>
    <w:rsid w:val="002A3FBA"/>
    <w:rsid w:val="002A428A"/>
    <w:rsid w:val="002A5665"/>
    <w:rsid w:val="002A76E1"/>
    <w:rsid w:val="002A7E07"/>
    <w:rsid w:val="002C10ED"/>
    <w:rsid w:val="002C148C"/>
    <w:rsid w:val="002C34FD"/>
    <w:rsid w:val="002D3FDA"/>
    <w:rsid w:val="002D4E9D"/>
    <w:rsid w:val="002D755F"/>
    <w:rsid w:val="002E01AF"/>
    <w:rsid w:val="002E038F"/>
    <w:rsid w:val="002F5CB0"/>
    <w:rsid w:val="003000AF"/>
    <w:rsid w:val="003009E5"/>
    <w:rsid w:val="00305B22"/>
    <w:rsid w:val="0031059F"/>
    <w:rsid w:val="003201D5"/>
    <w:rsid w:val="003228DC"/>
    <w:rsid w:val="00325821"/>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C2D"/>
    <w:rsid w:val="003927D0"/>
    <w:rsid w:val="00392CD2"/>
    <w:rsid w:val="00392FD3"/>
    <w:rsid w:val="00396644"/>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21DD9"/>
    <w:rsid w:val="00425FF1"/>
    <w:rsid w:val="00432D74"/>
    <w:rsid w:val="00434310"/>
    <w:rsid w:val="00434671"/>
    <w:rsid w:val="00434E20"/>
    <w:rsid w:val="004377EE"/>
    <w:rsid w:val="00443292"/>
    <w:rsid w:val="0044558E"/>
    <w:rsid w:val="00447916"/>
    <w:rsid w:val="00456F65"/>
    <w:rsid w:val="004571D0"/>
    <w:rsid w:val="00457DDF"/>
    <w:rsid w:val="00463762"/>
    <w:rsid w:val="004648CE"/>
    <w:rsid w:val="004740A2"/>
    <w:rsid w:val="004748D5"/>
    <w:rsid w:val="00475505"/>
    <w:rsid w:val="00476B9B"/>
    <w:rsid w:val="00476D54"/>
    <w:rsid w:val="004804D7"/>
    <w:rsid w:val="00483013"/>
    <w:rsid w:val="00486D40"/>
    <w:rsid w:val="0049045F"/>
    <w:rsid w:val="00490A33"/>
    <w:rsid w:val="00495F94"/>
    <w:rsid w:val="004A2BBA"/>
    <w:rsid w:val="004A3D94"/>
    <w:rsid w:val="004A5158"/>
    <w:rsid w:val="004B38AB"/>
    <w:rsid w:val="004C1C55"/>
    <w:rsid w:val="004C3E6D"/>
    <w:rsid w:val="004C6F47"/>
    <w:rsid w:val="004D3C22"/>
    <w:rsid w:val="004D4DE0"/>
    <w:rsid w:val="004E038D"/>
    <w:rsid w:val="004E2242"/>
    <w:rsid w:val="004F3FCF"/>
    <w:rsid w:val="004F7DC4"/>
    <w:rsid w:val="005061A0"/>
    <w:rsid w:val="005061E3"/>
    <w:rsid w:val="005108A0"/>
    <w:rsid w:val="00512BEB"/>
    <w:rsid w:val="00524272"/>
    <w:rsid w:val="0053164A"/>
    <w:rsid w:val="0053425C"/>
    <w:rsid w:val="005358BD"/>
    <w:rsid w:val="005442D8"/>
    <w:rsid w:val="0056318C"/>
    <w:rsid w:val="00580169"/>
    <w:rsid w:val="00582F8C"/>
    <w:rsid w:val="0058468D"/>
    <w:rsid w:val="00584BCC"/>
    <w:rsid w:val="00591300"/>
    <w:rsid w:val="00592E03"/>
    <w:rsid w:val="0059664E"/>
    <w:rsid w:val="005A350C"/>
    <w:rsid w:val="005B0429"/>
    <w:rsid w:val="005B0A58"/>
    <w:rsid w:val="005B393B"/>
    <w:rsid w:val="005C2149"/>
    <w:rsid w:val="005C6856"/>
    <w:rsid w:val="005D595E"/>
    <w:rsid w:val="005E4430"/>
    <w:rsid w:val="005F01C5"/>
    <w:rsid w:val="005F18F4"/>
    <w:rsid w:val="005F2084"/>
    <w:rsid w:val="005F3FE0"/>
    <w:rsid w:val="005F4442"/>
    <w:rsid w:val="005F4772"/>
    <w:rsid w:val="005F7C14"/>
    <w:rsid w:val="00600897"/>
    <w:rsid w:val="00603458"/>
    <w:rsid w:val="00613751"/>
    <w:rsid w:val="006167A2"/>
    <w:rsid w:val="006177BF"/>
    <w:rsid w:val="006201DB"/>
    <w:rsid w:val="00620C8E"/>
    <w:rsid w:val="006210AE"/>
    <w:rsid w:val="006242BF"/>
    <w:rsid w:val="00624F7A"/>
    <w:rsid w:val="006301B2"/>
    <w:rsid w:val="00630600"/>
    <w:rsid w:val="0063382C"/>
    <w:rsid w:val="00636499"/>
    <w:rsid w:val="00636981"/>
    <w:rsid w:val="00637F9D"/>
    <w:rsid w:val="0064633F"/>
    <w:rsid w:val="0065111A"/>
    <w:rsid w:val="00652CF2"/>
    <w:rsid w:val="006549C8"/>
    <w:rsid w:val="0065763A"/>
    <w:rsid w:val="00660F66"/>
    <w:rsid w:val="00662773"/>
    <w:rsid w:val="00670311"/>
    <w:rsid w:val="0067031C"/>
    <w:rsid w:val="00671EFB"/>
    <w:rsid w:val="00672793"/>
    <w:rsid w:val="00677B90"/>
    <w:rsid w:val="00681C17"/>
    <w:rsid w:val="00681E50"/>
    <w:rsid w:val="0068256D"/>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E4C6E"/>
    <w:rsid w:val="006F3010"/>
    <w:rsid w:val="006F3055"/>
    <w:rsid w:val="006F41F2"/>
    <w:rsid w:val="006F4A68"/>
    <w:rsid w:val="006F62B9"/>
    <w:rsid w:val="00706171"/>
    <w:rsid w:val="007066DF"/>
    <w:rsid w:val="00706ACC"/>
    <w:rsid w:val="00707B75"/>
    <w:rsid w:val="00713233"/>
    <w:rsid w:val="00714124"/>
    <w:rsid w:val="00714FD0"/>
    <w:rsid w:val="00717F09"/>
    <w:rsid w:val="007200A2"/>
    <w:rsid w:val="007304A6"/>
    <w:rsid w:val="00731315"/>
    <w:rsid w:val="00731D46"/>
    <w:rsid w:val="00733831"/>
    <w:rsid w:val="007340CC"/>
    <w:rsid w:val="00734F83"/>
    <w:rsid w:val="0074012C"/>
    <w:rsid w:val="00740230"/>
    <w:rsid w:val="007437E3"/>
    <w:rsid w:val="00744BFB"/>
    <w:rsid w:val="00755B4D"/>
    <w:rsid w:val="00755BC4"/>
    <w:rsid w:val="007618E9"/>
    <w:rsid w:val="00767CA5"/>
    <w:rsid w:val="00770C1E"/>
    <w:rsid w:val="00772A13"/>
    <w:rsid w:val="00773745"/>
    <w:rsid w:val="00775197"/>
    <w:rsid w:val="00780666"/>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606C"/>
    <w:rsid w:val="007E76BB"/>
    <w:rsid w:val="007F155C"/>
    <w:rsid w:val="007F21E3"/>
    <w:rsid w:val="007F28E4"/>
    <w:rsid w:val="007F48AB"/>
    <w:rsid w:val="008050FF"/>
    <w:rsid w:val="00813510"/>
    <w:rsid w:val="00814FFF"/>
    <w:rsid w:val="008215A9"/>
    <w:rsid w:val="00821BBD"/>
    <w:rsid w:val="008224DA"/>
    <w:rsid w:val="00822F36"/>
    <w:rsid w:val="00826981"/>
    <w:rsid w:val="00831027"/>
    <w:rsid w:val="00831B00"/>
    <w:rsid w:val="008355A5"/>
    <w:rsid w:val="00841D17"/>
    <w:rsid w:val="00842A71"/>
    <w:rsid w:val="00847CED"/>
    <w:rsid w:val="00853169"/>
    <w:rsid w:val="00860C98"/>
    <w:rsid w:val="008719D6"/>
    <w:rsid w:val="00874574"/>
    <w:rsid w:val="00875593"/>
    <w:rsid w:val="0088501D"/>
    <w:rsid w:val="00886EA2"/>
    <w:rsid w:val="008934CE"/>
    <w:rsid w:val="0089406E"/>
    <w:rsid w:val="00897C52"/>
    <w:rsid w:val="008A0716"/>
    <w:rsid w:val="008A32CD"/>
    <w:rsid w:val="008A4CCE"/>
    <w:rsid w:val="008B22E1"/>
    <w:rsid w:val="008B3F4C"/>
    <w:rsid w:val="008B3FCD"/>
    <w:rsid w:val="008C0C7B"/>
    <w:rsid w:val="008C64C0"/>
    <w:rsid w:val="008D17BC"/>
    <w:rsid w:val="008E0047"/>
    <w:rsid w:val="008E5D42"/>
    <w:rsid w:val="008E69B9"/>
    <w:rsid w:val="008E7AEF"/>
    <w:rsid w:val="008E7F52"/>
    <w:rsid w:val="0090526E"/>
    <w:rsid w:val="00910584"/>
    <w:rsid w:val="009149A2"/>
    <w:rsid w:val="009241AA"/>
    <w:rsid w:val="00930B84"/>
    <w:rsid w:val="00930EA1"/>
    <w:rsid w:val="00931DEC"/>
    <w:rsid w:val="00934F31"/>
    <w:rsid w:val="00935EE2"/>
    <w:rsid w:val="009402E8"/>
    <w:rsid w:val="00941A79"/>
    <w:rsid w:val="00951FF3"/>
    <w:rsid w:val="009521BE"/>
    <w:rsid w:val="00954725"/>
    <w:rsid w:val="00956D02"/>
    <w:rsid w:val="00964E92"/>
    <w:rsid w:val="00970B6B"/>
    <w:rsid w:val="009714C8"/>
    <w:rsid w:val="0097752A"/>
    <w:rsid w:val="00994B4F"/>
    <w:rsid w:val="00995108"/>
    <w:rsid w:val="00995D79"/>
    <w:rsid w:val="009A28FC"/>
    <w:rsid w:val="009A71D5"/>
    <w:rsid w:val="009A7DAA"/>
    <w:rsid w:val="009B168E"/>
    <w:rsid w:val="009B50B8"/>
    <w:rsid w:val="009B73A9"/>
    <w:rsid w:val="009B7DBD"/>
    <w:rsid w:val="009C023A"/>
    <w:rsid w:val="009C07A2"/>
    <w:rsid w:val="009C3520"/>
    <w:rsid w:val="009C41CA"/>
    <w:rsid w:val="009C6BCC"/>
    <w:rsid w:val="009E2DC8"/>
    <w:rsid w:val="009E3ABF"/>
    <w:rsid w:val="009E3FF7"/>
    <w:rsid w:val="009E79E3"/>
    <w:rsid w:val="009E7F16"/>
    <w:rsid w:val="009F09F9"/>
    <w:rsid w:val="009F495F"/>
    <w:rsid w:val="009F49E7"/>
    <w:rsid w:val="009F7C49"/>
    <w:rsid w:val="00A02D7E"/>
    <w:rsid w:val="00A05415"/>
    <w:rsid w:val="00A07852"/>
    <w:rsid w:val="00A07D1B"/>
    <w:rsid w:val="00A10E95"/>
    <w:rsid w:val="00A115A9"/>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93B2C"/>
    <w:rsid w:val="00AA2D67"/>
    <w:rsid w:val="00AA382E"/>
    <w:rsid w:val="00AA5248"/>
    <w:rsid w:val="00AB3A75"/>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1CCE"/>
    <w:rsid w:val="00B4323D"/>
    <w:rsid w:val="00B43D06"/>
    <w:rsid w:val="00B4610D"/>
    <w:rsid w:val="00B52782"/>
    <w:rsid w:val="00B62A67"/>
    <w:rsid w:val="00B77E60"/>
    <w:rsid w:val="00B8316F"/>
    <w:rsid w:val="00B83465"/>
    <w:rsid w:val="00B83612"/>
    <w:rsid w:val="00B855CE"/>
    <w:rsid w:val="00B95B0A"/>
    <w:rsid w:val="00BA18ED"/>
    <w:rsid w:val="00BA45DB"/>
    <w:rsid w:val="00BA6BF8"/>
    <w:rsid w:val="00BB1F43"/>
    <w:rsid w:val="00BB21DF"/>
    <w:rsid w:val="00BC084D"/>
    <w:rsid w:val="00BC19C0"/>
    <w:rsid w:val="00BC3393"/>
    <w:rsid w:val="00BC33F7"/>
    <w:rsid w:val="00BC59A5"/>
    <w:rsid w:val="00BC7BFE"/>
    <w:rsid w:val="00BE224E"/>
    <w:rsid w:val="00BE2A44"/>
    <w:rsid w:val="00BE2D24"/>
    <w:rsid w:val="00BF0E2B"/>
    <w:rsid w:val="00BF3CC5"/>
    <w:rsid w:val="00BF4FAE"/>
    <w:rsid w:val="00BF6348"/>
    <w:rsid w:val="00C050CE"/>
    <w:rsid w:val="00C06D4A"/>
    <w:rsid w:val="00C1147A"/>
    <w:rsid w:val="00C145F4"/>
    <w:rsid w:val="00C15E26"/>
    <w:rsid w:val="00C16913"/>
    <w:rsid w:val="00C1721C"/>
    <w:rsid w:val="00C24139"/>
    <w:rsid w:val="00C30547"/>
    <w:rsid w:val="00C34734"/>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2429"/>
    <w:rsid w:val="00D35710"/>
    <w:rsid w:val="00D375BF"/>
    <w:rsid w:val="00D37D18"/>
    <w:rsid w:val="00D41111"/>
    <w:rsid w:val="00D446A8"/>
    <w:rsid w:val="00D50AAA"/>
    <w:rsid w:val="00D51F13"/>
    <w:rsid w:val="00D55D32"/>
    <w:rsid w:val="00D66559"/>
    <w:rsid w:val="00D672EC"/>
    <w:rsid w:val="00D7157B"/>
    <w:rsid w:val="00D80048"/>
    <w:rsid w:val="00D93AE3"/>
    <w:rsid w:val="00D947A5"/>
    <w:rsid w:val="00D954E5"/>
    <w:rsid w:val="00D964A3"/>
    <w:rsid w:val="00D97E62"/>
    <w:rsid w:val="00DA0561"/>
    <w:rsid w:val="00DB011F"/>
    <w:rsid w:val="00DB16BA"/>
    <w:rsid w:val="00DB4656"/>
    <w:rsid w:val="00DC4719"/>
    <w:rsid w:val="00DC56F8"/>
    <w:rsid w:val="00DC741A"/>
    <w:rsid w:val="00DD30BF"/>
    <w:rsid w:val="00DD56EF"/>
    <w:rsid w:val="00DD7373"/>
    <w:rsid w:val="00DE0032"/>
    <w:rsid w:val="00DE5415"/>
    <w:rsid w:val="00DF3C9B"/>
    <w:rsid w:val="00DF4AAF"/>
    <w:rsid w:val="00DF64FC"/>
    <w:rsid w:val="00E054E2"/>
    <w:rsid w:val="00E05B5B"/>
    <w:rsid w:val="00E063C2"/>
    <w:rsid w:val="00E06490"/>
    <w:rsid w:val="00E07C9B"/>
    <w:rsid w:val="00E12135"/>
    <w:rsid w:val="00E12E5F"/>
    <w:rsid w:val="00E234FA"/>
    <w:rsid w:val="00E23FD8"/>
    <w:rsid w:val="00E313B5"/>
    <w:rsid w:val="00E335AF"/>
    <w:rsid w:val="00E342CA"/>
    <w:rsid w:val="00E36B5A"/>
    <w:rsid w:val="00E3734D"/>
    <w:rsid w:val="00E37673"/>
    <w:rsid w:val="00E407F6"/>
    <w:rsid w:val="00E42077"/>
    <w:rsid w:val="00E528C6"/>
    <w:rsid w:val="00E6152F"/>
    <w:rsid w:val="00E62E88"/>
    <w:rsid w:val="00E672A0"/>
    <w:rsid w:val="00E70A5F"/>
    <w:rsid w:val="00E76B9F"/>
    <w:rsid w:val="00E77126"/>
    <w:rsid w:val="00E778AE"/>
    <w:rsid w:val="00E82208"/>
    <w:rsid w:val="00E82529"/>
    <w:rsid w:val="00E835B5"/>
    <w:rsid w:val="00E87CF5"/>
    <w:rsid w:val="00E87EA6"/>
    <w:rsid w:val="00EA4EDD"/>
    <w:rsid w:val="00EA6365"/>
    <w:rsid w:val="00EC05F0"/>
    <w:rsid w:val="00EC4671"/>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1094"/>
    <w:rsid w:val="00F644A6"/>
    <w:rsid w:val="00F6590D"/>
    <w:rsid w:val="00F67310"/>
    <w:rsid w:val="00F67C44"/>
    <w:rsid w:val="00F72F9D"/>
    <w:rsid w:val="00F73D12"/>
    <w:rsid w:val="00F74555"/>
    <w:rsid w:val="00F745F4"/>
    <w:rsid w:val="00F77F47"/>
    <w:rsid w:val="00F870EC"/>
    <w:rsid w:val="00F87232"/>
    <w:rsid w:val="00F87B57"/>
    <w:rsid w:val="00F92C7C"/>
    <w:rsid w:val="00FA1587"/>
    <w:rsid w:val="00FA3FF6"/>
    <w:rsid w:val="00FA6221"/>
    <w:rsid w:val="00FB2923"/>
    <w:rsid w:val="00FC328E"/>
    <w:rsid w:val="00FD79B8"/>
    <w:rsid w:val="00FE0C53"/>
    <w:rsid w:val="00FE4DC9"/>
    <w:rsid w:val="00FE5777"/>
    <w:rsid w:val="00FF2FC2"/>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A858E"/>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basedOn w:val="Domylnaczcionkaakapitu"/>
    <w:link w:val="Akapitzlist"/>
    <w:uiPriority w:val="34"/>
    <w:rsid w:val="00D7157B"/>
    <w:rPr>
      <w:sz w:val="24"/>
      <w:szCs w:val="24"/>
    </w:rPr>
  </w:style>
  <w:style w:type="table" w:styleId="Tabela-Siatka">
    <w:name w:val="Table Grid"/>
    <w:basedOn w:val="Standardowy"/>
    <w:uiPriority w:val="39"/>
    <w:rsid w:val="001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018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01077988">
      <w:bodyDiv w:val="1"/>
      <w:marLeft w:val="0"/>
      <w:marRight w:val="0"/>
      <w:marTop w:val="0"/>
      <w:marBottom w:val="0"/>
      <w:divBdr>
        <w:top w:val="none" w:sz="0" w:space="0" w:color="auto"/>
        <w:left w:val="none" w:sz="0" w:space="0" w:color="auto"/>
        <w:bottom w:val="none" w:sz="0" w:space="0" w:color="auto"/>
        <w:right w:val="none" w:sz="0" w:space="0" w:color="auto"/>
      </w:divBdr>
    </w:div>
    <w:div w:id="1143816010">
      <w:bodyDiv w:val="1"/>
      <w:marLeft w:val="0"/>
      <w:marRight w:val="0"/>
      <w:marTop w:val="0"/>
      <w:marBottom w:val="0"/>
      <w:divBdr>
        <w:top w:val="none" w:sz="0" w:space="0" w:color="auto"/>
        <w:left w:val="none" w:sz="0" w:space="0" w:color="auto"/>
        <w:bottom w:val="none" w:sz="0" w:space="0" w:color="auto"/>
        <w:right w:val="none" w:sz="0" w:space="0" w:color="auto"/>
      </w:divBdr>
    </w:div>
    <w:div w:id="1300526679">
      <w:bodyDiv w:val="1"/>
      <w:marLeft w:val="0"/>
      <w:marRight w:val="0"/>
      <w:marTop w:val="0"/>
      <w:marBottom w:val="0"/>
      <w:divBdr>
        <w:top w:val="none" w:sz="0" w:space="0" w:color="auto"/>
        <w:left w:val="none" w:sz="0" w:space="0" w:color="auto"/>
        <w:bottom w:val="none" w:sz="0" w:space="0" w:color="auto"/>
        <w:right w:val="none" w:sz="0" w:space="0" w:color="auto"/>
      </w:divBdr>
    </w:div>
    <w:div w:id="1504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507B-1EAA-47B9-920A-43AEE5A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1151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1340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 </cp:lastModifiedBy>
  <cp:revision>2</cp:revision>
  <cp:lastPrinted>2020-06-22T09:04:00Z</cp:lastPrinted>
  <dcterms:created xsi:type="dcterms:W3CDTF">2020-06-22T09:09:00Z</dcterms:created>
  <dcterms:modified xsi:type="dcterms:W3CDTF">2020-06-22T09:09:00Z</dcterms:modified>
</cp:coreProperties>
</file>