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585B49" w:rsidRPr="005933D8" w:rsidTr="00136B4F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B49" w:rsidRDefault="00E62506" w:rsidP="00431258">
            <w:pPr>
              <w:spacing w:line="276" w:lineRule="auto"/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ABD98B6" wp14:editId="66986391">
                  <wp:extent cx="2732682" cy="1443555"/>
                  <wp:effectExtent l="0" t="0" r="0" b="0"/>
                  <wp:docPr id="3" name="Obraz 3" descr="logo 70 lecie 1950-2020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70 lecie 1950-2020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791" cy="1465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B49" w:rsidRPr="0098161D" w:rsidRDefault="00AD7A3D" w:rsidP="00431258">
            <w:pPr>
              <w:spacing w:line="276" w:lineRule="auto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</w:t>
            </w:r>
            <w:r w:rsidR="00585B49" w:rsidRPr="0098161D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. Pasteura 1</w:t>
            </w:r>
          </w:p>
          <w:p w:rsidR="00585B49" w:rsidRPr="0098161D" w:rsidRDefault="00C62C95" w:rsidP="00431258">
            <w:pPr>
              <w:spacing w:line="276" w:lineRule="auto"/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Dział</w:t>
            </w:r>
            <w:r w:rsidR="00585B49" w:rsidRPr="0098161D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 xml:space="preserve"> Zamówień </w:t>
            </w:r>
            <w:r w:rsidR="00AA4A27" w:rsidRPr="0098161D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Publicznych UMW</w:t>
            </w:r>
          </w:p>
          <w:p w:rsidR="00585B49" w:rsidRPr="0098161D" w:rsidRDefault="00585B49" w:rsidP="00431258">
            <w:pPr>
              <w:spacing w:line="276" w:lineRule="auto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Marcinkowskiego 2-6</w:t>
            </w:r>
            <w:r w:rsidRPr="0098161D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, 50-345 Wrocław</w:t>
            </w:r>
          </w:p>
          <w:p w:rsidR="00585B49" w:rsidRPr="0098161D" w:rsidRDefault="00585B49" w:rsidP="00431258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de-DE" w:eastAsia="en-US"/>
              </w:rPr>
            </w:pPr>
            <w:r w:rsidRPr="0098161D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fax 71 / 784-00-4</w:t>
            </w:r>
            <w:r w:rsidR="00854B57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5</w:t>
            </w:r>
          </w:p>
          <w:p w:rsidR="00585B49" w:rsidRDefault="00585B49" w:rsidP="00431258">
            <w:pPr>
              <w:spacing w:line="276" w:lineRule="auto"/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: </w:t>
            </w:r>
            <w:r w:rsidR="00161E2B">
              <w:rPr>
                <w:rFonts w:ascii="Verdana" w:hAnsi="Verdana"/>
                <w:sz w:val="18"/>
                <w:szCs w:val="18"/>
                <w:lang w:val="de-DE" w:eastAsia="en-US"/>
              </w:rPr>
              <w:t>edyta.szyjkowska</w:t>
            </w:r>
            <w:r w:rsidRPr="0098161D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585B49" w:rsidRPr="005933D8" w:rsidTr="00136B4F">
        <w:trPr>
          <w:cantSplit/>
          <w:trHeight w:val="1815"/>
        </w:trPr>
        <w:tc>
          <w:tcPr>
            <w:tcW w:w="9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9" w:rsidRDefault="00585B49" w:rsidP="00431258">
            <w:pPr>
              <w:spacing w:line="276" w:lineRule="auto"/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585B49" w:rsidRPr="00AA4A27" w:rsidRDefault="00585B49" w:rsidP="00431258">
      <w:pPr>
        <w:spacing w:line="276" w:lineRule="auto"/>
        <w:ind w:left="360" w:right="-97" w:hanging="360"/>
        <w:rPr>
          <w:noProof/>
          <w:sz w:val="10"/>
          <w:szCs w:val="10"/>
        </w:rPr>
      </w:pPr>
    </w:p>
    <w:p w:rsidR="00585B49" w:rsidRPr="004C7759" w:rsidRDefault="000A0351" w:rsidP="00431258">
      <w:pPr>
        <w:spacing w:line="276" w:lineRule="auto"/>
        <w:ind w:left="360" w:right="-97" w:hanging="360"/>
        <w:rPr>
          <w:rFonts w:ascii="Verdana" w:hAnsi="Verdana"/>
          <w:sz w:val="18"/>
          <w:szCs w:val="18"/>
        </w:rPr>
      </w:pPr>
      <w:r w:rsidRPr="004C7759">
        <w:rPr>
          <w:rFonts w:ascii="Verdana" w:hAnsi="Verdana"/>
          <w:noProof/>
          <w:sz w:val="18"/>
          <w:szCs w:val="18"/>
        </w:rPr>
        <w:t>UMW</w:t>
      </w:r>
      <w:r w:rsidR="00817FF9" w:rsidRPr="004C7759">
        <w:rPr>
          <w:rFonts w:ascii="Verdana" w:hAnsi="Verdana"/>
          <w:noProof/>
          <w:sz w:val="18"/>
          <w:szCs w:val="18"/>
        </w:rPr>
        <w:t>/</w:t>
      </w:r>
      <w:r w:rsidR="00FD492B">
        <w:rPr>
          <w:rFonts w:ascii="Verdana" w:hAnsi="Verdana"/>
          <w:noProof/>
          <w:sz w:val="18"/>
          <w:szCs w:val="18"/>
        </w:rPr>
        <w:t>A</w:t>
      </w:r>
      <w:r w:rsidR="00585B49" w:rsidRPr="004C7759">
        <w:rPr>
          <w:rFonts w:ascii="Verdana" w:hAnsi="Verdana"/>
          <w:noProof/>
          <w:sz w:val="18"/>
          <w:szCs w:val="18"/>
        </w:rPr>
        <w:t>Z/</w:t>
      </w:r>
      <w:r w:rsidRPr="004C7759">
        <w:rPr>
          <w:rFonts w:ascii="Verdana" w:hAnsi="Verdana"/>
          <w:noProof/>
          <w:sz w:val="18"/>
          <w:szCs w:val="18"/>
        </w:rPr>
        <w:t>PN–</w:t>
      </w:r>
      <w:r w:rsidR="00FD492B">
        <w:rPr>
          <w:rFonts w:ascii="Verdana" w:hAnsi="Verdana"/>
          <w:noProof/>
          <w:sz w:val="18"/>
          <w:szCs w:val="18"/>
        </w:rPr>
        <w:t>5</w:t>
      </w:r>
      <w:r w:rsidR="00504715">
        <w:rPr>
          <w:rFonts w:ascii="Verdana" w:hAnsi="Verdana"/>
          <w:noProof/>
          <w:sz w:val="18"/>
          <w:szCs w:val="18"/>
        </w:rPr>
        <w:t>9</w:t>
      </w:r>
      <w:r w:rsidRPr="004C7759">
        <w:rPr>
          <w:rFonts w:ascii="Verdana" w:hAnsi="Verdana"/>
          <w:noProof/>
          <w:sz w:val="18"/>
          <w:szCs w:val="18"/>
        </w:rPr>
        <w:t>/</w:t>
      </w:r>
      <w:r w:rsidR="00C62C95">
        <w:rPr>
          <w:rFonts w:ascii="Verdana" w:hAnsi="Verdana"/>
          <w:noProof/>
          <w:sz w:val="18"/>
          <w:szCs w:val="18"/>
        </w:rPr>
        <w:t>20</w:t>
      </w:r>
      <w:r w:rsidR="00585B49" w:rsidRPr="004C7759">
        <w:rPr>
          <w:rFonts w:ascii="Verdana" w:hAnsi="Verdana"/>
          <w:noProof/>
          <w:sz w:val="18"/>
          <w:szCs w:val="18"/>
        </w:rPr>
        <w:t xml:space="preserve">  </w:t>
      </w:r>
      <w:r w:rsidR="00585B49" w:rsidRPr="004C7759">
        <w:rPr>
          <w:rFonts w:ascii="Verdana" w:hAnsi="Verdana"/>
          <w:noProof/>
          <w:sz w:val="18"/>
          <w:szCs w:val="18"/>
        </w:rPr>
        <w:tab/>
      </w:r>
      <w:r w:rsidR="00585B49" w:rsidRPr="004C7759">
        <w:rPr>
          <w:rFonts w:ascii="Verdana" w:hAnsi="Verdana"/>
          <w:noProof/>
          <w:sz w:val="18"/>
          <w:szCs w:val="18"/>
        </w:rPr>
        <w:tab/>
        <w:t xml:space="preserve">                                               </w:t>
      </w:r>
      <w:r w:rsidR="0065462F" w:rsidRPr="004C7759">
        <w:rPr>
          <w:rFonts w:ascii="Verdana" w:hAnsi="Verdana"/>
          <w:noProof/>
          <w:sz w:val="18"/>
          <w:szCs w:val="18"/>
        </w:rPr>
        <w:t xml:space="preserve">        </w:t>
      </w:r>
      <w:r w:rsidR="00585B49" w:rsidRPr="004C7759">
        <w:rPr>
          <w:rFonts w:ascii="Verdana" w:hAnsi="Verdana"/>
          <w:noProof/>
          <w:sz w:val="18"/>
          <w:szCs w:val="18"/>
        </w:rPr>
        <w:t xml:space="preserve"> </w:t>
      </w:r>
      <w:r w:rsidR="00D83435" w:rsidRPr="004C7759">
        <w:rPr>
          <w:rFonts w:ascii="Verdana" w:hAnsi="Verdana"/>
          <w:noProof/>
          <w:sz w:val="18"/>
          <w:szCs w:val="18"/>
        </w:rPr>
        <w:t xml:space="preserve"> </w:t>
      </w:r>
      <w:r w:rsidR="00E753FF" w:rsidRPr="004C7759">
        <w:rPr>
          <w:rFonts w:ascii="Verdana" w:hAnsi="Verdana"/>
          <w:noProof/>
          <w:sz w:val="18"/>
          <w:szCs w:val="18"/>
        </w:rPr>
        <w:t xml:space="preserve">           </w:t>
      </w:r>
      <w:r w:rsidR="00D83435" w:rsidRPr="004C7759">
        <w:rPr>
          <w:rFonts w:ascii="Verdana" w:hAnsi="Verdana"/>
          <w:noProof/>
          <w:sz w:val="18"/>
          <w:szCs w:val="18"/>
        </w:rPr>
        <w:t xml:space="preserve"> </w:t>
      </w:r>
      <w:r w:rsidR="00514C9F" w:rsidRPr="004C7759">
        <w:rPr>
          <w:rFonts w:ascii="Verdana" w:hAnsi="Verdana"/>
          <w:noProof/>
          <w:sz w:val="18"/>
          <w:szCs w:val="18"/>
        </w:rPr>
        <w:t xml:space="preserve"> </w:t>
      </w:r>
      <w:r w:rsidR="00585B49" w:rsidRPr="004C7759">
        <w:rPr>
          <w:rFonts w:ascii="Verdana" w:hAnsi="Verdana"/>
          <w:noProof/>
          <w:sz w:val="18"/>
          <w:szCs w:val="18"/>
        </w:rPr>
        <w:t xml:space="preserve">Wrocław, </w:t>
      </w:r>
      <w:r w:rsidR="00ED55C7">
        <w:rPr>
          <w:rFonts w:ascii="Verdana" w:hAnsi="Verdana"/>
          <w:noProof/>
          <w:sz w:val="18"/>
          <w:szCs w:val="18"/>
        </w:rPr>
        <w:t>03.06</w:t>
      </w:r>
      <w:r w:rsidR="004B6D1E">
        <w:rPr>
          <w:rFonts w:ascii="Verdana" w:hAnsi="Verdana"/>
          <w:noProof/>
          <w:sz w:val="18"/>
          <w:szCs w:val="18"/>
        </w:rPr>
        <w:t>.2020</w:t>
      </w:r>
      <w:r w:rsidR="00585B49" w:rsidRPr="004C7759">
        <w:rPr>
          <w:rFonts w:ascii="Verdana" w:hAnsi="Verdana"/>
          <w:noProof/>
          <w:sz w:val="18"/>
          <w:szCs w:val="18"/>
        </w:rPr>
        <w:t xml:space="preserve"> r.</w:t>
      </w:r>
    </w:p>
    <w:p w:rsidR="000953B8" w:rsidRPr="004C7759" w:rsidRDefault="000953B8" w:rsidP="00431258">
      <w:pPr>
        <w:spacing w:line="276" w:lineRule="auto"/>
        <w:ind w:left="360" w:right="-360" w:firstLine="4602"/>
        <w:rPr>
          <w:rFonts w:ascii="Verdana" w:hAnsi="Verdana"/>
          <w:color w:val="000000"/>
          <w:sz w:val="18"/>
          <w:szCs w:val="18"/>
        </w:rPr>
      </w:pPr>
    </w:p>
    <w:p w:rsidR="00787B90" w:rsidRDefault="00787B90" w:rsidP="00431258">
      <w:pPr>
        <w:spacing w:line="276" w:lineRule="auto"/>
        <w:ind w:left="360" w:right="-360" w:firstLine="3751"/>
        <w:rPr>
          <w:rFonts w:ascii="Verdana" w:hAnsi="Verdana"/>
          <w:color w:val="000000"/>
          <w:sz w:val="18"/>
          <w:szCs w:val="18"/>
        </w:rPr>
      </w:pPr>
    </w:p>
    <w:p w:rsidR="00FD492B" w:rsidRDefault="00FD492B" w:rsidP="00431258">
      <w:pPr>
        <w:snapToGrid w:val="0"/>
        <w:spacing w:line="276" w:lineRule="auto"/>
        <w:ind w:right="471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Odpowied</w:t>
      </w:r>
      <w:r w:rsidR="00504715">
        <w:rPr>
          <w:rFonts w:ascii="Verdana" w:hAnsi="Verdana"/>
          <w:b/>
          <w:bCs/>
          <w:sz w:val="18"/>
          <w:szCs w:val="18"/>
          <w:u w:val="single"/>
        </w:rPr>
        <w:t xml:space="preserve">zi </w:t>
      </w:r>
      <w:r>
        <w:rPr>
          <w:rFonts w:ascii="Verdana" w:hAnsi="Verdana"/>
          <w:b/>
          <w:bCs/>
          <w:sz w:val="18"/>
          <w:szCs w:val="18"/>
          <w:u w:val="single"/>
        </w:rPr>
        <w:t>(</w:t>
      </w:r>
      <w:r w:rsidR="00660CAF">
        <w:rPr>
          <w:rFonts w:ascii="Verdana" w:hAnsi="Verdana"/>
          <w:b/>
          <w:bCs/>
          <w:sz w:val="18"/>
          <w:szCs w:val="18"/>
          <w:u w:val="single"/>
        </w:rPr>
        <w:t>2</w:t>
      </w:r>
      <w:r>
        <w:rPr>
          <w:rFonts w:ascii="Verdana" w:hAnsi="Verdana"/>
          <w:b/>
          <w:bCs/>
          <w:sz w:val="18"/>
          <w:szCs w:val="18"/>
          <w:u w:val="single"/>
        </w:rPr>
        <w:t>) na pytani</w:t>
      </w:r>
      <w:r w:rsidR="00504715">
        <w:rPr>
          <w:rFonts w:ascii="Verdana" w:hAnsi="Verdana"/>
          <w:b/>
          <w:bCs/>
          <w:sz w:val="18"/>
          <w:szCs w:val="18"/>
          <w:u w:val="single"/>
        </w:rPr>
        <w:t>a</w:t>
      </w:r>
      <w:r>
        <w:rPr>
          <w:rFonts w:ascii="Verdana" w:hAnsi="Verdana"/>
          <w:b/>
          <w:bCs/>
          <w:sz w:val="18"/>
          <w:szCs w:val="18"/>
          <w:u w:val="single"/>
        </w:rPr>
        <w:t xml:space="preserve"> Wykonawc</w:t>
      </w:r>
      <w:r w:rsidR="00504715">
        <w:rPr>
          <w:rFonts w:ascii="Verdana" w:hAnsi="Verdana"/>
          <w:b/>
          <w:bCs/>
          <w:sz w:val="18"/>
          <w:szCs w:val="18"/>
          <w:u w:val="single"/>
        </w:rPr>
        <w:t>ów</w:t>
      </w:r>
    </w:p>
    <w:p w:rsidR="00504715" w:rsidRDefault="00504715" w:rsidP="00431258">
      <w:pPr>
        <w:snapToGrid w:val="0"/>
        <w:spacing w:line="276" w:lineRule="auto"/>
        <w:ind w:right="471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504715" w:rsidRDefault="00504715" w:rsidP="00431258">
      <w:pPr>
        <w:snapToGrid w:val="0"/>
        <w:spacing w:line="276" w:lineRule="auto"/>
        <w:ind w:right="471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504715" w:rsidRPr="00800904" w:rsidRDefault="00504715" w:rsidP="00431258">
      <w:pPr>
        <w:spacing w:after="60" w:line="276" w:lineRule="auto"/>
        <w:ind w:left="360" w:right="-239" w:hanging="360"/>
        <w:rPr>
          <w:rFonts w:ascii="Verdana" w:hAnsi="Verdana"/>
          <w:sz w:val="18"/>
          <w:szCs w:val="18"/>
          <w:u w:val="single"/>
        </w:rPr>
      </w:pPr>
      <w:r w:rsidRPr="00800904">
        <w:rPr>
          <w:rFonts w:ascii="Verdana" w:hAnsi="Verdana"/>
          <w:sz w:val="18"/>
          <w:szCs w:val="18"/>
          <w:u w:val="single"/>
        </w:rPr>
        <w:t xml:space="preserve">NAZWA POSTĘPOWANIA  </w:t>
      </w:r>
    </w:p>
    <w:p w:rsidR="00504715" w:rsidRDefault="00504715" w:rsidP="00431258">
      <w:pPr>
        <w:spacing w:after="60" w:line="276" w:lineRule="auto"/>
        <w:ind w:right="-239"/>
        <w:jc w:val="both"/>
        <w:rPr>
          <w:rFonts w:ascii="Verdana" w:hAnsi="Verdana"/>
          <w:sz w:val="18"/>
          <w:szCs w:val="18"/>
          <w:u w:val="single"/>
        </w:rPr>
      </w:pPr>
      <w:r w:rsidRPr="00777682">
        <w:rPr>
          <w:rFonts w:ascii="Century Gothic" w:hAnsi="Century Gothic"/>
          <w:bCs/>
          <w:sz w:val="20"/>
          <w:szCs w:val="20"/>
        </w:rPr>
        <w:t xml:space="preserve">Dostawa sprzętu </w:t>
      </w:r>
      <w:r>
        <w:rPr>
          <w:rFonts w:ascii="Century Gothic" w:hAnsi="Century Gothic"/>
          <w:bCs/>
          <w:sz w:val="20"/>
          <w:szCs w:val="20"/>
        </w:rPr>
        <w:t>laboratoryjnego</w:t>
      </w:r>
      <w:r w:rsidRPr="00777682">
        <w:rPr>
          <w:rFonts w:ascii="Century Gothic" w:hAnsi="Century Gothic"/>
          <w:bCs/>
          <w:sz w:val="20"/>
          <w:szCs w:val="20"/>
        </w:rPr>
        <w:t xml:space="preserve"> na potrzeby jednostek Uniwersytetu Medycznego we Wrocławiu</w:t>
      </w:r>
      <w:r>
        <w:rPr>
          <w:rFonts w:ascii="Century Gothic" w:hAnsi="Century Gothic"/>
          <w:bCs/>
          <w:sz w:val="20"/>
          <w:szCs w:val="20"/>
        </w:rPr>
        <w:t>.</w:t>
      </w:r>
    </w:p>
    <w:p w:rsidR="00504715" w:rsidRDefault="00504715" w:rsidP="00431258">
      <w:pPr>
        <w:snapToGrid w:val="0"/>
        <w:spacing w:line="276" w:lineRule="auto"/>
        <w:ind w:right="471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FD492B" w:rsidRDefault="00FD492B" w:rsidP="00431258">
      <w:pPr>
        <w:snapToGrid w:val="0"/>
        <w:spacing w:line="276" w:lineRule="auto"/>
        <w:ind w:left="426" w:right="471"/>
        <w:contextualSpacing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:rsidR="00FD492B" w:rsidRDefault="00FD492B" w:rsidP="00795942">
      <w:pPr>
        <w:tabs>
          <w:tab w:val="left" w:pos="8789"/>
        </w:tabs>
        <w:snapToGrid w:val="0"/>
        <w:spacing w:line="276" w:lineRule="auto"/>
        <w:ind w:right="-142"/>
        <w:jc w:val="both"/>
        <w:rPr>
          <w:rFonts w:ascii="Verdana" w:eastAsia="Calibri" w:hAnsi="Verdana"/>
          <w:bCs/>
          <w:i/>
          <w:spacing w:val="4"/>
          <w:sz w:val="18"/>
          <w:szCs w:val="18"/>
          <w:lang w:eastAsia="en-US"/>
        </w:rPr>
      </w:pPr>
      <w:r>
        <w:rPr>
          <w:rFonts w:ascii="Verdana" w:hAnsi="Verdana"/>
          <w:b/>
          <w:bCs/>
          <w:sz w:val="18"/>
          <w:szCs w:val="18"/>
        </w:rPr>
        <w:t xml:space="preserve">Zamawiający niniejszym odpowiada na pytania dotyczące </w:t>
      </w:r>
      <w:r>
        <w:rPr>
          <w:rFonts w:ascii="Verdana" w:hAnsi="Verdana" w:cs="Arial"/>
          <w:b/>
          <w:sz w:val="18"/>
          <w:szCs w:val="18"/>
        </w:rPr>
        <w:t xml:space="preserve">Specyfikacji Istotnych Warunków Zamówienia (dalej </w:t>
      </w:r>
      <w:proofErr w:type="spellStart"/>
      <w:r>
        <w:rPr>
          <w:rFonts w:ascii="Verdana" w:hAnsi="Verdana" w:cs="Arial"/>
          <w:b/>
          <w:sz w:val="18"/>
          <w:szCs w:val="18"/>
        </w:rPr>
        <w:t>Siwz</w:t>
      </w:r>
      <w:proofErr w:type="spellEnd"/>
      <w:r>
        <w:rPr>
          <w:rFonts w:ascii="Verdana" w:hAnsi="Verdana" w:cs="Arial"/>
          <w:b/>
          <w:sz w:val="18"/>
          <w:szCs w:val="18"/>
        </w:rPr>
        <w:t>)</w:t>
      </w:r>
      <w:r>
        <w:rPr>
          <w:rFonts w:ascii="Verdana" w:hAnsi="Verdana"/>
          <w:b/>
          <w:bCs/>
          <w:sz w:val="18"/>
          <w:szCs w:val="18"/>
        </w:rPr>
        <w:t>, zadane przez Wykonawc</w:t>
      </w:r>
      <w:r w:rsidR="00E40771">
        <w:rPr>
          <w:rFonts w:ascii="Verdana" w:hAnsi="Verdana"/>
          <w:b/>
          <w:bCs/>
          <w:sz w:val="18"/>
          <w:szCs w:val="18"/>
        </w:rPr>
        <w:t>ę.</w:t>
      </w:r>
      <w:r>
        <w:rPr>
          <w:rFonts w:ascii="Verdana" w:eastAsia="Calibri" w:hAnsi="Verdana"/>
          <w:bCs/>
          <w:i/>
          <w:spacing w:val="4"/>
          <w:sz w:val="18"/>
          <w:szCs w:val="18"/>
          <w:lang w:eastAsia="en-US"/>
        </w:rPr>
        <w:t xml:space="preserve"> </w:t>
      </w:r>
    </w:p>
    <w:p w:rsidR="00AB2AF5" w:rsidRPr="005D6939" w:rsidRDefault="00AB2AF5" w:rsidP="00795942">
      <w:pPr>
        <w:tabs>
          <w:tab w:val="left" w:pos="426"/>
          <w:tab w:val="left" w:pos="8789"/>
        </w:tabs>
        <w:autoSpaceDE w:val="0"/>
        <w:autoSpaceDN w:val="0"/>
        <w:adjustRightInd w:val="0"/>
        <w:spacing w:line="276" w:lineRule="auto"/>
        <w:ind w:right="-142"/>
        <w:jc w:val="both"/>
        <w:rPr>
          <w:rFonts w:ascii="Verdana" w:hAnsi="Verdana"/>
          <w:b/>
          <w:bCs/>
          <w:sz w:val="18"/>
          <w:szCs w:val="18"/>
        </w:rPr>
      </w:pPr>
    </w:p>
    <w:p w:rsidR="00AB2AF5" w:rsidRPr="005D6939" w:rsidRDefault="00AB2AF5" w:rsidP="005D6939">
      <w:pPr>
        <w:tabs>
          <w:tab w:val="left" w:pos="426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Verdana" w:hAnsi="Verdana"/>
          <w:b/>
          <w:bCs/>
          <w:sz w:val="18"/>
          <w:szCs w:val="18"/>
        </w:rPr>
      </w:pPr>
    </w:p>
    <w:p w:rsidR="00AE7862" w:rsidRDefault="00AE7862" w:rsidP="005D6939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 w:right="-2" w:hanging="425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5D6939">
        <w:rPr>
          <w:rFonts w:ascii="Verdana" w:hAnsi="Verdana"/>
          <w:b/>
          <w:bCs/>
          <w:sz w:val="18"/>
          <w:szCs w:val="18"/>
          <w:u w:val="single"/>
        </w:rPr>
        <w:t>Pytania i odpowiedzi do umowy:</w:t>
      </w:r>
    </w:p>
    <w:p w:rsidR="005D6939" w:rsidRPr="005D6939" w:rsidRDefault="005D6939" w:rsidP="005D6939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 w:right="-2" w:hanging="425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:rsidR="00AE7862" w:rsidRPr="005D6939" w:rsidRDefault="00AE7862" w:rsidP="005D6939">
      <w:pPr>
        <w:pStyle w:val="Akapitzlist"/>
        <w:numPr>
          <w:ilvl w:val="3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709" w:right="-2" w:hanging="425"/>
        <w:jc w:val="both"/>
        <w:rPr>
          <w:rFonts w:ascii="Verdana" w:hAnsi="Verdana"/>
          <w:bCs/>
          <w:sz w:val="18"/>
          <w:szCs w:val="18"/>
        </w:rPr>
      </w:pPr>
      <w:r w:rsidRPr="005D6939">
        <w:rPr>
          <w:rFonts w:ascii="Verdana" w:hAnsi="Verdana"/>
          <w:bCs/>
          <w:sz w:val="18"/>
          <w:szCs w:val="18"/>
        </w:rPr>
        <w:t>(§ 7) Czy Zamawiający dopuści zmianę określenia "opóźnienie" na "zwłoka"?</w:t>
      </w:r>
    </w:p>
    <w:p w:rsidR="00660CAF" w:rsidRPr="005D6939" w:rsidRDefault="00660CAF" w:rsidP="005D6939">
      <w:pPr>
        <w:tabs>
          <w:tab w:val="left" w:pos="993"/>
        </w:tabs>
        <w:ind w:left="709" w:right="-2" w:hanging="425"/>
        <w:jc w:val="both"/>
        <w:rPr>
          <w:rFonts w:ascii="Verdana" w:hAnsi="Verdana" w:cs="Courier New"/>
          <w:bCs/>
          <w:sz w:val="18"/>
          <w:szCs w:val="18"/>
        </w:rPr>
      </w:pPr>
    </w:p>
    <w:p w:rsidR="00660CAF" w:rsidRPr="005D6939" w:rsidRDefault="00660CAF" w:rsidP="005D6939">
      <w:pPr>
        <w:tabs>
          <w:tab w:val="left" w:pos="993"/>
        </w:tabs>
        <w:ind w:left="709" w:right="-2" w:hanging="425"/>
        <w:jc w:val="both"/>
        <w:rPr>
          <w:rFonts w:ascii="Verdana" w:hAnsi="Verdana" w:cs="Courier New"/>
          <w:color w:val="000000"/>
          <w:sz w:val="18"/>
          <w:szCs w:val="18"/>
        </w:rPr>
      </w:pPr>
      <w:r w:rsidRPr="005D6939">
        <w:rPr>
          <w:rFonts w:ascii="Verdana" w:hAnsi="Verdana" w:cs="Courier New"/>
          <w:b/>
          <w:sz w:val="18"/>
          <w:szCs w:val="18"/>
        </w:rPr>
        <w:t>Ad 1.</w:t>
      </w:r>
      <w:r w:rsidRPr="005D6939">
        <w:rPr>
          <w:rFonts w:ascii="Verdana" w:hAnsi="Verdana" w:cs="Courier New"/>
          <w:bCs/>
          <w:sz w:val="18"/>
          <w:szCs w:val="18"/>
        </w:rPr>
        <w:t xml:space="preserve"> Zamawiający </w:t>
      </w:r>
      <w:r w:rsidRPr="005D6939">
        <w:rPr>
          <w:rFonts w:ascii="Verdana" w:hAnsi="Verdana" w:cs="Courier New"/>
          <w:color w:val="000000"/>
          <w:sz w:val="18"/>
          <w:szCs w:val="18"/>
        </w:rPr>
        <w:t>pozostawia zapisy umowy Załącznika nr 5 do SIWZ bez zmian.</w:t>
      </w:r>
    </w:p>
    <w:p w:rsidR="00660CAF" w:rsidRPr="005D6939" w:rsidRDefault="00660CAF" w:rsidP="005D6939">
      <w:pPr>
        <w:pStyle w:val="Akapitzlist"/>
        <w:tabs>
          <w:tab w:val="left" w:pos="993"/>
        </w:tabs>
        <w:autoSpaceDE w:val="0"/>
        <w:autoSpaceDN w:val="0"/>
        <w:adjustRightInd w:val="0"/>
        <w:spacing w:line="276" w:lineRule="auto"/>
        <w:ind w:left="709" w:right="-2" w:hanging="425"/>
        <w:jc w:val="both"/>
        <w:rPr>
          <w:rFonts w:ascii="Verdana" w:hAnsi="Verdana"/>
          <w:bCs/>
          <w:sz w:val="18"/>
          <w:szCs w:val="18"/>
        </w:rPr>
      </w:pPr>
    </w:p>
    <w:p w:rsidR="00AE7862" w:rsidRPr="005D6939" w:rsidRDefault="00AE7862" w:rsidP="005D6939">
      <w:pPr>
        <w:pStyle w:val="Akapitzlist"/>
        <w:tabs>
          <w:tab w:val="left" w:pos="993"/>
        </w:tabs>
        <w:autoSpaceDE w:val="0"/>
        <w:autoSpaceDN w:val="0"/>
        <w:adjustRightInd w:val="0"/>
        <w:spacing w:line="276" w:lineRule="auto"/>
        <w:ind w:left="709" w:right="-2" w:hanging="425"/>
        <w:jc w:val="both"/>
        <w:rPr>
          <w:rFonts w:ascii="Verdana" w:hAnsi="Verdana"/>
          <w:bCs/>
          <w:sz w:val="18"/>
          <w:szCs w:val="18"/>
        </w:rPr>
      </w:pPr>
    </w:p>
    <w:p w:rsidR="00AE7862" w:rsidRPr="005D6939" w:rsidRDefault="00AE7862" w:rsidP="005D6939">
      <w:pPr>
        <w:pStyle w:val="Akapitzlist"/>
        <w:numPr>
          <w:ilvl w:val="3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709" w:right="-2" w:hanging="425"/>
        <w:jc w:val="both"/>
        <w:rPr>
          <w:rFonts w:ascii="Verdana" w:hAnsi="Verdana"/>
          <w:bCs/>
          <w:sz w:val="18"/>
          <w:szCs w:val="18"/>
        </w:rPr>
      </w:pPr>
      <w:bookmarkStart w:id="0" w:name="_Hlk41380410"/>
      <w:r w:rsidRPr="005D6939">
        <w:rPr>
          <w:rFonts w:ascii="Verdana" w:hAnsi="Verdana"/>
          <w:bCs/>
          <w:sz w:val="18"/>
          <w:szCs w:val="18"/>
        </w:rPr>
        <w:t xml:space="preserve">(§ 7 ust. 1, ust. 3, ust. 4) Czy Zamawiający wyrazi zgodę na naliczania kar od </w:t>
      </w:r>
      <w:r w:rsidRPr="005D6939">
        <w:rPr>
          <w:rFonts w:ascii="Verdana" w:hAnsi="Verdana"/>
          <w:b/>
          <w:bCs/>
          <w:sz w:val="18"/>
          <w:szCs w:val="18"/>
        </w:rPr>
        <w:t>wartości NETTO</w:t>
      </w:r>
      <w:r w:rsidRPr="005D6939">
        <w:rPr>
          <w:rFonts w:ascii="Verdana" w:hAnsi="Verdana"/>
          <w:bCs/>
          <w:sz w:val="18"/>
          <w:szCs w:val="18"/>
        </w:rPr>
        <w:t xml:space="preserve"> dostawy?</w:t>
      </w:r>
      <w:r w:rsidRPr="005D6939">
        <w:rPr>
          <w:rFonts w:ascii="Verdana" w:hAnsi="Verdana" w:cstheme="minorHAnsi"/>
          <w:color w:val="222222"/>
          <w:sz w:val="18"/>
          <w:szCs w:val="18"/>
        </w:rPr>
        <w:t xml:space="preserve"> </w:t>
      </w:r>
    </w:p>
    <w:p w:rsidR="00AE7862" w:rsidRPr="005D6939" w:rsidRDefault="00AE7862" w:rsidP="005D6939">
      <w:pPr>
        <w:pStyle w:val="Akapitzlist"/>
        <w:tabs>
          <w:tab w:val="left" w:pos="993"/>
        </w:tabs>
        <w:spacing w:line="276" w:lineRule="auto"/>
        <w:ind w:left="709" w:hanging="425"/>
        <w:rPr>
          <w:rFonts w:ascii="Verdana" w:hAnsi="Verdana"/>
          <w:bCs/>
          <w:sz w:val="18"/>
          <w:szCs w:val="18"/>
        </w:rPr>
      </w:pPr>
    </w:p>
    <w:p w:rsidR="00660CAF" w:rsidRPr="005D6939" w:rsidRDefault="00660CAF" w:rsidP="005D6939">
      <w:pPr>
        <w:tabs>
          <w:tab w:val="left" w:pos="993"/>
        </w:tabs>
        <w:ind w:left="709" w:right="-2" w:hanging="425"/>
        <w:jc w:val="both"/>
        <w:rPr>
          <w:rFonts w:ascii="Verdana" w:hAnsi="Verdana" w:cs="Courier New"/>
          <w:color w:val="000000"/>
          <w:sz w:val="18"/>
          <w:szCs w:val="18"/>
        </w:rPr>
      </w:pPr>
      <w:r w:rsidRPr="005D6939">
        <w:rPr>
          <w:rFonts w:ascii="Verdana" w:hAnsi="Verdana" w:cs="Courier New"/>
          <w:b/>
          <w:sz w:val="18"/>
          <w:szCs w:val="18"/>
        </w:rPr>
        <w:t>Ad 2.</w:t>
      </w:r>
      <w:r w:rsidRPr="005D6939">
        <w:rPr>
          <w:rFonts w:ascii="Verdana" w:hAnsi="Verdana" w:cs="Courier New"/>
          <w:bCs/>
          <w:sz w:val="18"/>
          <w:szCs w:val="18"/>
        </w:rPr>
        <w:t xml:space="preserve"> Zamawiający </w:t>
      </w:r>
      <w:r w:rsidRPr="005D6939">
        <w:rPr>
          <w:rFonts w:ascii="Verdana" w:hAnsi="Verdana" w:cs="Courier New"/>
          <w:color w:val="000000"/>
          <w:sz w:val="18"/>
          <w:szCs w:val="18"/>
        </w:rPr>
        <w:t>pozostawia zapisy umowy Załącznika nr 5 do SIWZ bez zmian.</w:t>
      </w:r>
    </w:p>
    <w:p w:rsidR="00AE7862" w:rsidRPr="005D6939" w:rsidRDefault="00AE7862" w:rsidP="005D6939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 w:right="-2" w:hanging="425"/>
        <w:jc w:val="both"/>
        <w:rPr>
          <w:rFonts w:ascii="Verdana" w:hAnsi="Verdana"/>
          <w:bCs/>
          <w:sz w:val="18"/>
          <w:szCs w:val="18"/>
        </w:rPr>
      </w:pPr>
    </w:p>
    <w:bookmarkEnd w:id="0"/>
    <w:p w:rsidR="00AE7862" w:rsidRPr="005D6939" w:rsidRDefault="00AE7862" w:rsidP="005D6939">
      <w:pPr>
        <w:pStyle w:val="Akapitzlist"/>
        <w:numPr>
          <w:ilvl w:val="3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709" w:right="-2" w:hanging="425"/>
        <w:jc w:val="both"/>
        <w:rPr>
          <w:rFonts w:ascii="Verdana" w:hAnsi="Verdana"/>
          <w:bCs/>
          <w:sz w:val="18"/>
          <w:szCs w:val="18"/>
        </w:rPr>
      </w:pPr>
      <w:r w:rsidRPr="005D6939">
        <w:rPr>
          <w:rFonts w:ascii="Verdana" w:hAnsi="Verdana"/>
          <w:bCs/>
          <w:sz w:val="18"/>
          <w:szCs w:val="18"/>
        </w:rPr>
        <w:t>(§ 7 ust. 2) Czy Zamawiający wyrazi zgodę na zmniejszenie procenta naliczanej kary do max. 5% wartości NETTO niezrealizowanej umowy.</w:t>
      </w:r>
    </w:p>
    <w:p w:rsidR="00AE7862" w:rsidRPr="005D6939" w:rsidRDefault="00AE7862" w:rsidP="005D6939">
      <w:pPr>
        <w:pStyle w:val="Akapitzlist"/>
        <w:tabs>
          <w:tab w:val="left" w:pos="993"/>
        </w:tabs>
        <w:autoSpaceDE w:val="0"/>
        <w:autoSpaceDN w:val="0"/>
        <w:adjustRightInd w:val="0"/>
        <w:spacing w:line="276" w:lineRule="auto"/>
        <w:ind w:left="709" w:right="-2" w:hanging="425"/>
        <w:jc w:val="both"/>
        <w:rPr>
          <w:rFonts w:ascii="Verdana" w:hAnsi="Verdana"/>
          <w:bCs/>
          <w:sz w:val="18"/>
          <w:szCs w:val="18"/>
        </w:rPr>
      </w:pPr>
    </w:p>
    <w:p w:rsidR="00660CAF" w:rsidRPr="005D6939" w:rsidRDefault="00660CAF" w:rsidP="005D6939">
      <w:pPr>
        <w:pStyle w:val="Akapitzlist"/>
        <w:tabs>
          <w:tab w:val="left" w:pos="993"/>
        </w:tabs>
        <w:autoSpaceDE w:val="0"/>
        <w:autoSpaceDN w:val="0"/>
        <w:adjustRightInd w:val="0"/>
        <w:spacing w:line="276" w:lineRule="auto"/>
        <w:ind w:left="709" w:right="-2" w:hanging="425"/>
        <w:jc w:val="both"/>
        <w:rPr>
          <w:rFonts w:ascii="Verdana" w:hAnsi="Verdana" w:cs="Courier New"/>
          <w:color w:val="000000"/>
          <w:sz w:val="18"/>
          <w:szCs w:val="18"/>
        </w:rPr>
      </w:pPr>
      <w:r w:rsidRPr="005D6939">
        <w:rPr>
          <w:rFonts w:ascii="Verdana" w:hAnsi="Verdana" w:cs="Courier New"/>
          <w:b/>
          <w:sz w:val="18"/>
          <w:szCs w:val="18"/>
        </w:rPr>
        <w:t>Ad 3.</w:t>
      </w:r>
      <w:r w:rsidRPr="005D6939">
        <w:rPr>
          <w:rFonts w:ascii="Verdana" w:hAnsi="Verdana" w:cs="Courier New"/>
          <w:bCs/>
          <w:sz w:val="18"/>
          <w:szCs w:val="18"/>
        </w:rPr>
        <w:t xml:space="preserve"> Zamawiający </w:t>
      </w:r>
      <w:r w:rsidRPr="005D6939">
        <w:rPr>
          <w:rFonts w:ascii="Verdana" w:hAnsi="Verdana" w:cs="Courier New"/>
          <w:color w:val="000000"/>
          <w:sz w:val="18"/>
          <w:szCs w:val="18"/>
        </w:rPr>
        <w:t>pozostawia zapisy umowy Załącznika nr 5 do SIWZ bez zmian.</w:t>
      </w:r>
    </w:p>
    <w:p w:rsidR="00660CAF" w:rsidRPr="005D6939" w:rsidRDefault="00660CAF" w:rsidP="005D6939">
      <w:pPr>
        <w:pStyle w:val="Akapitzlist"/>
        <w:tabs>
          <w:tab w:val="left" w:pos="993"/>
        </w:tabs>
        <w:autoSpaceDE w:val="0"/>
        <w:autoSpaceDN w:val="0"/>
        <w:adjustRightInd w:val="0"/>
        <w:spacing w:line="276" w:lineRule="auto"/>
        <w:ind w:left="709" w:right="-2" w:hanging="425"/>
        <w:jc w:val="both"/>
        <w:rPr>
          <w:rFonts w:ascii="Verdana" w:hAnsi="Verdana"/>
          <w:bCs/>
          <w:sz w:val="18"/>
          <w:szCs w:val="18"/>
        </w:rPr>
      </w:pPr>
    </w:p>
    <w:p w:rsidR="00AE7862" w:rsidRPr="005D6939" w:rsidRDefault="00AE7862" w:rsidP="005D6939">
      <w:pPr>
        <w:pStyle w:val="Akapitzlist"/>
        <w:numPr>
          <w:ilvl w:val="3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709" w:right="-2" w:hanging="425"/>
        <w:jc w:val="both"/>
        <w:rPr>
          <w:rFonts w:ascii="Verdana" w:hAnsi="Verdana"/>
          <w:bCs/>
          <w:sz w:val="18"/>
          <w:szCs w:val="18"/>
        </w:rPr>
      </w:pPr>
      <w:r w:rsidRPr="005D6939">
        <w:rPr>
          <w:rFonts w:ascii="Verdana" w:hAnsi="Verdana"/>
          <w:bCs/>
          <w:sz w:val="18"/>
          <w:szCs w:val="18"/>
        </w:rPr>
        <w:t xml:space="preserve">W przypadku braku zgody na powyższe prosimy o </w:t>
      </w:r>
      <w:r w:rsidRPr="005D6939">
        <w:rPr>
          <w:rFonts w:ascii="Verdana" w:eastAsiaTheme="minorEastAsia" w:hAnsi="Verdana"/>
          <w:bCs/>
          <w:color w:val="000000" w:themeColor="text1"/>
          <w:kern w:val="24"/>
          <w:sz w:val="18"/>
          <w:szCs w:val="18"/>
        </w:rPr>
        <w:t>okazanie kalkulacji przyszłej, hipotetycznej szkody, jaką ma ponieść zamawiający w związku z niewykonaniem lub nienależytym wykonaniem umowy - zgodnie z przepisami.</w:t>
      </w:r>
    </w:p>
    <w:p w:rsidR="00AE7862" w:rsidRPr="005D6939" w:rsidRDefault="00AE7862" w:rsidP="005D6939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 w:right="-2" w:hanging="425"/>
        <w:jc w:val="both"/>
        <w:rPr>
          <w:rFonts w:ascii="Verdana" w:hAnsi="Verdana"/>
          <w:bCs/>
          <w:sz w:val="18"/>
          <w:szCs w:val="18"/>
        </w:rPr>
      </w:pPr>
    </w:p>
    <w:p w:rsidR="00660CAF" w:rsidRPr="005D6939" w:rsidRDefault="00660CAF" w:rsidP="005D6939">
      <w:pPr>
        <w:pStyle w:val="Akapitzlist"/>
        <w:tabs>
          <w:tab w:val="left" w:pos="993"/>
        </w:tabs>
        <w:autoSpaceDE w:val="0"/>
        <w:autoSpaceDN w:val="0"/>
        <w:adjustRightInd w:val="0"/>
        <w:spacing w:line="276" w:lineRule="auto"/>
        <w:ind w:left="284" w:right="-2"/>
        <w:jc w:val="both"/>
        <w:rPr>
          <w:rFonts w:ascii="Verdana" w:hAnsi="Verdana" w:cs="Courier New"/>
          <w:color w:val="000000"/>
          <w:sz w:val="18"/>
          <w:szCs w:val="18"/>
        </w:rPr>
      </w:pPr>
      <w:r w:rsidRPr="005D6939">
        <w:rPr>
          <w:rFonts w:ascii="Verdana" w:hAnsi="Verdana" w:cs="Courier New"/>
          <w:b/>
          <w:sz w:val="18"/>
          <w:szCs w:val="18"/>
        </w:rPr>
        <w:t>Ad 4.</w:t>
      </w:r>
      <w:r w:rsidRPr="005D6939">
        <w:rPr>
          <w:rFonts w:ascii="Verdana" w:hAnsi="Verdana" w:cs="Courier New"/>
          <w:bCs/>
          <w:sz w:val="18"/>
          <w:szCs w:val="18"/>
        </w:rPr>
        <w:t xml:space="preserve"> Zamawiający zastrzegł kary umowne co do wysokości oraz okoliczności powodujących ich naliczenie („opóźnienie w realizacji umowy”) zgodnie z art. 483 k.c. Określona przez Zamawiającego konkretna wysokość kary umownej za każdy dzień opóźnienia umożliwia wykonawcy kalkulację łącznej wysokości kary umownej za dany okres nienależytego wykonania umowy.</w:t>
      </w:r>
    </w:p>
    <w:p w:rsidR="00660CAF" w:rsidRPr="005D6939" w:rsidRDefault="00660CAF" w:rsidP="005D6939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 w:right="-2" w:hanging="425"/>
        <w:jc w:val="both"/>
        <w:rPr>
          <w:rFonts w:ascii="Verdana" w:hAnsi="Verdana"/>
          <w:bCs/>
          <w:sz w:val="18"/>
          <w:szCs w:val="18"/>
        </w:rPr>
      </w:pPr>
    </w:p>
    <w:p w:rsidR="005D6939" w:rsidRPr="00371A15" w:rsidRDefault="00AE7862" w:rsidP="00371A15">
      <w:pPr>
        <w:pStyle w:val="Akapitzlist"/>
        <w:numPr>
          <w:ilvl w:val="3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709" w:right="-2" w:hanging="425"/>
        <w:jc w:val="both"/>
        <w:rPr>
          <w:rFonts w:ascii="Verdana" w:hAnsi="Verdana"/>
          <w:bCs/>
          <w:sz w:val="18"/>
          <w:szCs w:val="18"/>
        </w:rPr>
      </w:pPr>
      <w:r w:rsidRPr="005D6939">
        <w:rPr>
          <w:rFonts w:ascii="Verdana" w:hAnsi="Verdana"/>
          <w:color w:val="000000"/>
          <w:sz w:val="18"/>
          <w:szCs w:val="18"/>
        </w:rPr>
        <w:t xml:space="preserve">Czy Zamawiający wyrazi zgodę na dodanie w projekcie umowy zapisu, że zmiany umowy mogą nastąpić również w przypadku, gdy dotyczą poprawienia błędów i oczywistych omyłek słownych, </w:t>
      </w:r>
      <w:r w:rsidRPr="005D6939">
        <w:rPr>
          <w:rFonts w:ascii="Verdana" w:hAnsi="Verdana"/>
          <w:color w:val="000000"/>
          <w:sz w:val="18"/>
          <w:szCs w:val="18"/>
        </w:rPr>
        <w:lastRenderedPageBreak/>
        <w:t>literowych, liczbowych, numeracji jednostek redakcyjnych lub uzupełnień treści nie powodujących zmiany celu i istoty umowy?</w:t>
      </w:r>
    </w:p>
    <w:p w:rsidR="005D6939" w:rsidRPr="005D6939" w:rsidRDefault="005D6939" w:rsidP="005D6939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 w:right="-2" w:hanging="425"/>
        <w:jc w:val="both"/>
        <w:rPr>
          <w:rFonts w:ascii="Verdana" w:hAnsi="Verdana"/>
          <w:bCs/>
          <w:sz w:val="18"/>
          <w:szCs w:val="18"/>
        </w:rPr>
      </w:pPr>
    </w:p>
    <w:p w:rsidR="00660CAF" w:rsidRPr="005D6939" w:rsidRDefault="00660CAF" w:rsidP="005D6939">
      <w:pPr>
        <w:pStyle w:val="Akapitzlist"/>
        <w:tabs>
          <w:tab w:val="left" w:pos="993"/>
        </w:tabs>
        <w:autoSpaceDE w:val="0"/>
        <w:autoSpaceDN w:val="0"/>
        <w:adjustRightInd w:val="0"/>
        <w:spacing w:line="276" w:lineRule="auto"/>
        <w:ind w:left="709" w:right="-2" w:hanging="425"/>
        <w:jc w:val="both"/>
        <w:rPr>
          <w:rFonts w:ascii="Verdana" w:hAnsi="Verdana" w:cs="Courier New"/>
          <w:color w:val="000000"/>
          <w:sz w:val="18"/>
          <w:szCs w:val="18"/>
        </w:rPr>
      </w:pPr>
      <w:r w:rsidRPr="005D6939">
        <w:rPr>
          <w:rFonts w:ascii="Verdana" w:hAnsi="Verdana" w:cs="Courier New"/>
          <w:b/>
          <w:sz w:val="18"/>
          <w:szCs w:val="18"/>
        </w:rPr>
        <w:t>Ad 5.</w:t>
      </w:r>
      <w:r w:rsidRPr="005D6939">
        <w:rPr>
          <w:rFonts w:ascii="Verdana" w:hAnsi="Verdana" w:cs="Courier New"/>
          <w:bCs/>
          <w:sz w:val="18"/>
          <w:szCs w:val="18"/>
        </w:rPr>
        <w:t xml:space="preserve"> Zamawiający </w:t>
      </w:r>
      <w:r w:rsidRPr="005D6939">
        <w:rPr>
          <w:rFonts w:ascii="Verdana" w:hAnsi="Verdana" w:cs="Courier New"/>
          <w:color w:val="000000"/>
          <w:sz w:val="18"/>
          <w:szCs w:val="18"/>
        </w:rPr>
        <w:t>pozostawia zapisy umowy Załącznika nr 5 do SIWZ bez zmian.</w:t>
      </w:r>
    </w:p>
    <w:p w:rsidR="00AE7862" w:rsidRPr="005D6939" w:rsidRDefault="00AE7862" w:rsidP="005D6939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 w:right="-2" w:hanging="425"/>
        <w:jc w:val="both"/>
        <w:rPr>
          <w:rFonts w:ascii="Verdana" w:hAnsi="Verdana"/>
          <w:bCs/>
          <w:sz w:val="18"/>
          <w:szCs w:val="18"/>
        </w:rPr>
      </w:pPr>
    </w:p>
    <w:p w:rsidR="00AE7862" w:rsidRPr="005D6939" w:rsidRDefault="00AE7862" w:rsidP="005D6939">
      <w:pPr>
        <w:pStyle w:val="Akapitzlist"/>
        <w:numPr>
          <w:ilvl w:val="3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709" w:right="-2" w:hanging="425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5D6939">
        <w:rPr>
          <w:rFonts w:ascii="Verdana" w:hAnsi="Verdana"/>
          <w:bCs/>
          <w:color w:val="000000" w:themeColor="text1"/>
          <w:sz w:val="18"/>
          <w:szCs w:val="18"/>
        </w:rPr>
        <w:t xml:space="preserve">Czy Zamawiający dopuści, po każdorazowej konsultacji z Zamawiającym w razie problemów </w:t>
      </w:r>
      <w:r w:rsidRPr="005D6939">
        <w:rPr>
          <w:rFonts w:ascii="Verdana" w:hAnsi="Verdana"/>
          <w:bCs/>
          <w:color w:val="000000" w:themeColor="text1"/>
          <w:sz w:val="18"/>
          <w:szCs w:val="18"/>
        </w:rPr>
        <w:br/>
        <w:t xml:space="preserve">z dostawą związaną z obecną sytuacją tj., opóźnienia w dostawach wynikające z sił wyższych – tj. zagrożenie </w:t>
      </w:r>
      <w:proofErr w:type="spellStart"/>
      <w:r w:rsidRPr="005D6939">
        <w:rPr>
          <w:rFonts w:ascii="Verdana" w:hAnsi="Verdana"/>
          <w:bCs/>
          <w:color w:val="000000" w:themeColor="text1"/>
          <w:sz w:val="18"/>
          <w:szCs w:val="18"/>
        </w:rPr>
        <w:t>koronawirusem</w:t>
      </w:r>
      <w:proofErr w:type="spellEnd"/>
      <w:r w:rsidRPr="005D6939">
        <w:rPr>
          <w:rFonts w:ascii="Verdana" w:hAnsi="Verdana"/>
          <w:bCs/>
          <w:color w:val="000000" w:themeColor="text1"/>
          <w:sz w:val="18"/>
          <w:szCs w:val="18"/>
        </w:rPr>
        <w:t xml:space="preserve"> - możliwość zaoferowania zamiennika produktu w trakcie realizacji umowy, o innej nazwie, kodzie i/lub sposobie opakowania produktu oraz zbliżonych parametrach jakościowych w stosunku do produktu zaoferowanego w danej pozycji oferty </w:t>
      </w:r>
      <w:r w:rsidRPr="005D6939">
        <w:rPr>
          <w:rFonts w:ascii="Verdana" w:hAnsi="Verdana"/>
          <w:bCs/>
          <w:color w:val="000000" w:themeColor="text1"/>
          <w:sz w:val="18"/>
          <w:szCs w:val="18"/>
        </w:rPr>
        <w:br/>
        <w:t xml:space="preserve">w sytuacji, gdy z przyczyn niezależnych od Wykonawcy, jest on niedostępny u producenta, termin dostaw jest wydłużony, trwają wydłużone kontrole w zakresie dostarczanych produktów od Producentów/ Dostawców? </w:t>
      </w:r>
    </w:p>
    <w:p w:rsidR="00431258" w:rsidRPr="005D6939" w:rsidRDefault="005D6939" w:rsidP="005D6939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 w:right="-2" w:hanging="425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>
        <w:rPr>
          <w:rFonts w:ascii="Verdana" w:hAnsi="Verdana"/>
          <w:bCs/>
          <w:color w:val="000000" w:themeColor="text1"/>
          <w:sz w:val="18"/>
          <w:szCs w:val="18"/>
        </w:rPr>
        <w:tab/>
      </w:r>
      <w:r w:rsidR="00AE7862" w:rsidRPr="005D6939">
        <w:rPr>
          <w:rFonts w:ascii="Verdana" w:hAnsi="Verdana"/>
          <w:bCs/>
          <w:color w:val="000000" w:themeColor="text1"/>
          <w:sz w:val="18"/>
          <w:szCs w:val="18"/>
        </w:rPr>
        <w:t xml:space="preserve">Uzasadnienie: Wprowadzenie niniejszego zapisu pozwoli zarówno na zabezpieczenie ciągłości procesu diagnostycznego i uchroni, zarówno Zamawiającego oraz Wykonawcę przed nieoczekiwanymi oraz niezależnymi od nich skutkami wypadków losowych, do których mogą należeć: obecna sytuacja związana z </w:t>
      </w:r>
      <w:proofErr w:type="spellStart"/>
      <w:r w:rsidR="00AE7862" w:rsidRPr="005D6939">
        <w:rPr>
          <w:rFonts w:ascii="Verdana" w:hAnsi="Verdana"/>
          <w:bCs/>
          <w:color w:val="000000" w:themeColor="text1"/>
          <w:sz w:val="18"/>
          <w:szCs w:val="18"/>
        </w:rPr>
        <w:t>koronawirusem</w:t>
      </w:r>
      <w:proofErr w:type="spellEnd"/>
      <w:r w:rsidR="00AE7862" w:rsidRPr="005D6939">
        <w:rPr>
          <w:rFonts w:ascii="Verdana" w:hAnsi="Verdana"/>
          <w:bCs/>
          <w:color w:val="000000" w:themeColor="text1"/>
          <w:sz w:val="18"/>
          <w:szCs w:val="18"/>
        </w:rPr>
        <w:t xml:space="preserve">, czasowa awaria linii produkcyjnej </w:t>
      </w:r>
      <w:r w:rsidR="00AE7862" w:rsidRPr="005D6939">
        <w:rPr>
          <w:rFonts w:ascii="Verdana" w:hAnsi="Verdana"/>
          <w:bCs/>
          <w:color w:val="000000" w:themeColor="text1"/>
          <w:sz w:val="18"/>
          <w:szCs w:val="18"/>
        </w:rPr>
        <w:br/>
        <w:t>u producenta, czasowe wycofanie produktu przez producenta brak dostępności surowców, niekorzystne zmiany makroekonomiczne czy wpływ klęsk żywiołowych.</w:t>
      </w:r>
    </w:p>
    <w:p w:rsidR="00431258" w:rsidRPr="005D6939" w:rsidRDefault="00431258" w:rsidP="005D6939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 w:right="-2" w:hanging="425"/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p w:rsidR="00660CAF" w:rsidRPr="005D6939" w:rsidRDefault="00660CAF" w:rsidP="005D6939">
      <w:pPr>
        <w:pStyle w:val="Akapitzlist"/>
        <w:tabs>
          <w:tab w:val="left" w:pos="993"/>
        </w:tabs>
        <w:autoSpaceDE w:val="0"/>
        <w:autoSpaceDN w:val="0"/>
        <w:adjustRightInd w:val="0"/>
        <w:spacing w:line="276" w:lineRule="auto"/>
        <w:ind w:left="284" w:right="-2"/>
        <w:jc w:val="both"/>
        <w:rPr>
          <w:rFonts w:ascii="Verdana" w:hAnsi="Verdana" w:cs="Courier New"/>
          <w:color w:val="000000"/>
          <w:sz w:val="18"/>
          <w:szCs w:val="18"/>
        </w:rPr>
      </w:pPr>
      <w:r w:rsidRPr="005D6939">
        <w:rPr>
          <w:rFonts w:ascii="Verdana" w:hAnsi="Verdana" w:cs="Courier New"/>
          <w:b/>
          <w:sz w:val="18"/>
          <w:szCs w:val="18"/>
        </w:rPr>
        <w:t>Ad 6.</w:t>
      </w:r>
      <w:r w:rsidRPr="005D6939">
        <w:rPr>
          <w:rFonts w:ascii="Verdana" w:hAnsi="Verdana" w:cs="Courier New"/>
          <w:bCs/>
          <w:sz w:val="18"/>
          <w:szCs w:val="18"/>
        </w:rPr>
        <w:t xml:space="preserve"> W </w:t>
      </w:r>
      <w:r w:rsidR="003205AE" w:rsidRPr="005D6939">
        <w:rPr>
          <w:rFonts w:ascii="Verdana" w:hAnsi="Verdana" w:cs="Courier New"/>
          <w:bCs/>
          <w:sz w:val="18"/>
          <w:szCs w:val="18"/>
        </w:rPr>
        <w:t>sytuacji,</w:t>
      </w:r>
      <w:r w:rsidRPr="005D6939">
        <w:rPr>
          <w:rFonts w:ascii="Verdana" w:hAnsi="Verdana" w:cs="Courier New"/>
          <w:bCs/>
          <w:sz w:val="18"/>
          <w:szCs w:val="18"/>
        </w:rPr>
        <w:t xml:space="preserve"> gdy okoliczności związane z wystąpieniem COVID-19 mają </w:t>
      </w:r>
      <w:r w:rsidR="003205AE" w:rsidRPr="005D6939">
        <w:rPr>
          <w:rFonts w:ascii="Verdana" w:hAnsi="Verdana" w:cs="Courier New"/>
          <w:bCs/>
          <w:sz w:val="18"/>
          <w:szCs w:val="18"/>
        </w:rPr>
        <w:t>wpływ na</w:t>
      </w:r>
      <w:r w:rsidRPr="005D6939">
        <w:rPr>
          <w:rFonts w:ascii="Verdana" w:hAnsi="Verdana" w:cs="Courier New"/>
          <w:bCs/>
          <w:sz w:val="18"/>
          <w:szCs w:val="18"/>
        </w:rPr>
        <w:t xml:space="preserve"> należyte wykonanie umowy w sprawie zamówienia publicznego, Zamawiający skorzysta z regulacji przewidzianych na ten wypadek w ustawie z dnia 2 marca 2020 r. o szczególnych rozwiązaniach związanych z zapobieganiem, przeciwdziałaniem i zwalczaniem covid-19, innych chorób zakaźnych oraz wywołanych nimi sytuacji kryzysowych (Dz. U. z 2020 r., poz. 374 z późniejszymi zmianami), w szczególności zawartej w art. 15 tej ustawy.</w:t>
      </w:r>
    </w:p>
    <w:p w:rsidR="00660CAF" w:rsidRPr="005D6939" w:rsidRDefault="00660CAF" w:rsidP="005D6939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 w:right="-2" w:hanging="425"/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p w:rsidR="00431258" w:rsidRPr="005D6939" w:rsidRDefault="00431258" w:rsidP="005D6939">
      <w:pPr>
        <w:pStyle w:val="Akapitzlist"/>
        <w:numPr>
          <w:ilvl w:val="3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709" w:right="-2" w:hanging="425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5D6939">
        <w:rPr>
          <w:rFonts w:ascii="Verdana" w:hAnsi="Verdana" w:cs="Calibri"/>
          <w:color w:val="000000"/>
          <w:sz w:val="18"/>
          <w:szCs w:val="18"/>
        </w:rPr>
        <w:t>Proszę o rozwinięcie i doprecyzowanie jakich czynności serwisowych Zamawiający oczekuje pod zapisem „bezpłatny serwis" w paragrafie 6 pkt 3 projektu umowy? Czy Zamawiający ma na myśli przeglądy techniczne wymagane przez Producenta? Jeśli tak – wnoszę o zmianę zapisu projektu umowy na „przeglądy techniczne zgodne z wymaganiami producenta" lub wykreślenie tego zapisu.</w:t>
      </w:r>
    </w:p>
    <w:p w:rsidR="004D5144" w:rsidRPr="005D6939" w:rsidRDefault="004D5144" w:rsidP="005D6939">
      <w:pPr>
        <w:pStyle w:val="Akapitzlist"/>
        <w:tabs>
          <w:tab w:val="left" w:pos="993"/>
        </w:tabs>
        <w:autoSpaceDE w:val="0"/>
        <w:autoSpaceDN w:val="0"/>
        <w:adjustRightInd w:val="0"/>
        <w:spacing w:line="276" w:lineRule="auto"/>
        <w:ind w:left="709" w:right="-2" w:hanging="425"/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p w:rsidR="003A4D8B" w:rsidRPr="003A4D8B" w:rsidRDefault="004D5144" w:rsidP="003A4D8B">
      <w:pPr>
        <w:pStyle w:val="Akapitzlist"/>
        <w:tabs>
          <w:tab w:val="left" w:pos="993"/>
        </w:tabs>
        <w:autoSpaceDE w:val="0"/>
        <w:autoSpaceDN w:val="0"/>
        <w:adjustRightInd w:val="0"/>
        <w:spacing w:line="276" w:lineRule="auto"/>
        <w:ind w:left="284" w:right="-2"/>
        <w:jc w:val="both"/>
        <w:rPr>
          <w:rFonts w:ascii="Verdana" w:hAnsi="Verdana" w:cs="Courier New"/>
          <w:bCs/>
          <w:sz w:val="18"/>
          <w:szCs w:val="18"/>
        </w:rPr>
      </w:pPr>
      <w:r w:rsidRPr="00676E3B">
        <w:rPr>
          <w:rFonts w:ascii="Verdana" w:hAnsi="Verdana" w:cs="Courier New"/>
          <w:b/>
          <w:sz w:val="18"/>
          <w:szCs w:val="18"/>
        </w:rPr>
        <w:t>Ad 7.</w:t>
      </w:r>
      <w:r w:rsidRPr="005D6939">
        <w:rPr>
          <w:rFonts w:ascii="Verdana" w:hAnsi="Verdana" w:cs="Courier New"/>
          <w:b/>
          <w:sz w:val="18"/>
          <w:szCs w:val="18"/>
        </w:rPr>
        <w:t xml:space="preserve"> </w:t>
      </w:r>
      <w:r w:rsidR="003A4D8B" w:rsidRPr="003A4D8B">
        <w:rPr>
          <w:rFonts w:ascii="Verdana" w:hAnsi="Verdana" w:cs="Courier New"/>
          <w:b/>
          <w:sz w:val="18"/>
          <w:szCs w:val="18"/>
        </w:rPr>
        <w:t>"</w:t>
      </w:r>
      <w:r w:rsidR="003A4D8B">
        <w:rPr>
          <w:rFonts w:ascii="Verdana" w:hAnsi="Verdana" w:cs="Courier New"/>
          <w:bCs/>
          <w:sz w:val="18"/>
          <w:szCs w:val="18"/>
        </w:rPr>
        <w:t>B</w:t>
      </w:r>
      <w:r w:rsidR="003A4D8B" w:rsidRPr="003A4D8B">
        <w:rPr>
          <w:rFonts w:ascii="Verdana" w:hAnsi="Verdana" w:cs="Courier New"/>
          <w:bCs/>
          <w:sz w:val="18"/>
          <w:szCs w:val="18"/>
        </w:rPr>
        <w:t xml:space="preserve">ezpłatny serwis" </w:t>
      </w:r>
      <w:r w:rsidR="003A4D8B" w:rsidRPr="005D6939">
        <w:rPr>
          <w:rFonts w:ascii="Verdana" w:hAnsi="Verdana" w:cs="Calibri"/>
          <w:color w:val="000000"/>
          <w:sz w:val="18"/>
          <w:szCs w:val="18"/>
        </w:rPr>
        <w:t xml:space="preserve">w </w:t>
      </w:r>
      <w:r w:rsidR="003A4D8B" w:rsidRPr="003A4D8B">
        <w:rPr>
          <w:rFonts w:ascii="Verdana" w:hAnsi="Verdana" w:cs="Calibri"/>
          <w:color w:val="000000"/>
          <w:sz w:val="18"/>
          <w:szCs w:val="18"/>
        </w:rPr>
        <w:t>§</w:t>
      </w:r>
      <w:r w:rsidR="003A4D8B" w:rsidRPr="005D6939">
        <w:rPr>
          <w:rFonts w:ascii="Verdana" w:hAnsi="Verdana" w:cs="Calibri"/>
          <w:color w:val="000000"/>
          <w:sz w:val="18"/>
          <w:szCs w:val="18"/>
        </w:rPr>
        <w:t xml:space="preserve"> 6 pkt 3 projektu </w:t>
      </w:r>
      <w:r w:rsidR="003A4D8B">
        <w:rPr>
          <w:rFonts w:ascii="Verdana" w:hAnsi="Verdana" w:cs="Calibri"/>
          <w:color w:val="000000"/>
          <w:sz w:val="18"/>
          <w:szCs w:val="18"/>
        </w:rPr>
        <w:t>U</w:t>
      </w:r>
      <w:r w:rsidR="003A4D8B" w:rsidRPr="005D6939">
        <w:rPr>
          <w:rFonts w:ascii="Verdana" w:hAnsi="Verdana" w:cs="Calibri"/>
          <w:color w:val="000000"/>
          <w:sz w:val="18"/>
          <w:szCs w:val="18"/>
        </w:rPr>
        <w:t>mowy</w:t>
      </w:r>
      <w:r w:rsidR="003A4D8B" w:rsidRPr="003A4D8B">
        <w:rPr>
          <w:rFonts w:ascii="Verdana" w:hAnsi="Verdana" w:cs="Courier New"/>
          <w:bCs/>
          <w:sz w:val="18"/>
          <w:szCs w:val="18"/>
        </w:rPr>
        <w:t xml:space="preserve"> </w:t>
      </w:r>
      <w:r w:rsidR="003A4D8B">
        <w:rPr>
          <w:rFonts w:ascii="Verdana" w:hAnsi="Verdana" w:cs="Courier New"/>
          <w:bCs/>
          <w:sz w:val="18"/>
          <w:szCs w:val="18"/>
        </w:rPr>
        <w:t xml:space="preserve">- </w:t>
      </w:r>
      <w:r w:rsidR="003A4D8B" w:rsidRPr="003A4D8B">
        <w:rPr>
          <w:rFonts w:ascii="Verdana" w:hAnsi="Verdana" w:cs="Courier New"/>
          <w:bCs/>
          <w:sz w:val="18"/>
          <w:szCs w:val="18"/>
        </w:rPr>
        <w:t xml:space="preserve">czyli inaczej bezpłatna naprawa </w:t>
      </w:r>
      <w:r w:rsidR="003A4D8B">
        <w:rPr>
          <w:rFonts w:ascii="Verdana" w:hAnsi="Verdana" w:cs="Courier New"/>
          <w:bCs/>
          <w:sz w:val="18"/>
          <w:szCs w:val="18"/>
        </w:rPr>
        <w:t>urządzenia</w:t>
      </w:r>
      <w:r w:rsidR="003A4D8B" w:rsidRPr="003A4D8B">
        <w:rPr>
          <w:rFonts w:ascii="Verdana" w:hAnsi="Verdana" w:cs="Courier New"/>
          <w:bCs/>
          <w:sz w:val="18"/>
          <w:szCs w:val="18"/>
        </w:rPr>
        <w:t xml:space="preserve"> w czasie trwania gwarancji - jeśli </w:t>
      </w:r>
      <w:r w:rsidR="003A4D8B">
        <w:rPr>
          <w:rFonts w:ascii="Verdana" w:hAnsi="Verdana" w:cs="Courier New"/>
          <w:bCs/>
          <w:sz w:val="18"/>
          <w:szCs w:val="18"/>
        </w:rPr>
        <w:t>urządzenie</w:t>
      </w:r>
      <w:r w:rsidR="003A4D8B" w:rsidRPr="003A4D8B">
        <w:rPr>
          <w:rFonts w:ascii="Verdana" w:hAnsi="Verdana" w:cs="Courier New"/>
          <w:bCs/>
          <w:sz w:val="18"/>
          <w:szCs w:val="18"/>
        </w:rPr>
        <w:t xml:space="preserve"> się zepsuje, to zostanie naprawion</w:t>
      </w:r>
      <w:r w:rsidR="003A4D8B">
        <w:rPr>
          <w:rFonts w:ascii="Verdana" w:hAnsi="Verdana" w:cs="Courier New"/>
          <w:bCs/>
          <w:sz w:val="18"/>
          <w:szCs w:val="18"/>
        </w:rPr>
        <w:t>e</w:t>
      </w:r>
      <w:r w:rsidR="003A4D8B" w:rsidRPr="003A4D8B">
        <w:rPr>
          <w:rFonts w:ascii="Verdana" w:hAnsi="Verdana" w:cs="Courier New"/>
          <w:bCs/>
          <w:sz w:val="18"/>
          <w:szCs w:val="18"/>
        </w:rPr>
        <w:t xml:space="preserve"> nieodpłatnie. </w:t>
      </w:r>
      <w:r w:rsidR="003A4D8B">
        <w:rPr>
          <w:rFonts w:ascii="Verdana" w:hAnsi="Verdana" w:cs="Courier New"/>
          <w:bCs/>
          <w:sz w:val="18"/>
          <w:szCs w:val="18"/>
        </w:rPr>
        <w:t xml:space="preserve">Zamawiający </w:t>
      </w:r>
      <w:r w:rsidR="00523A92">
        <w:rPr>
          <w:rFonts w:ascii="Verdana" w:hAnsi="Verdana" w:cs="Courier New"/>
          <w:bCs/>
          <w:sz w:val="18"/>
          <w:szCs w:val="18"/>
        </w:rPr>
        <w:t xml:space="preserve">jednocześnie </w:t>
      </w:r>
      <w:r w:rsidR="003A4D8B">
        <w:rPr>
          <w:rFonts w:ascii="Verdana" w:hAnsi="Verdana" w:cs="Courier New"/>
          <w:bCs/>
          <w:sz w:val="18"/>
          <w:szCs w:val="18"/>
        </w:rPr>
        <w:t xml:space="preserve">wprowadza w paragrafie </w:t>
      </w:r>
      <w:r w:rsidR="003A4D8B" w:rsidRPr="005D6939">
        <w:rPr>
          <w:rFonts w:ascii="Verdana" w:hAnsi="Verdana" w:cs="Calibri"/>
          <w:color w:val="000000"/>
          <w:sz w:val="18"/>
          <w:szCs w:val="18"/>
        </w:rPr>
        <w:t xml:space="preserve">w </w:t>
      </w:r>
      <w:r w:rsidR="003A4D8B" w:rsidRPr="003A4D8B">
        <w:rPr>
          <w:rFonts w:ascii="Verdana" w:hAnsi="Verdana" w:cs="Calibri"/>
          <w:color w:val="000000"/>
          <w:sz w:val="18"/>
          <w:szCs w:val="18"/>
        </w:rPr>
        <w:t>§</w:t>
      </w:r>
      <w:r w:rsidR="003A4D8B" w:rsidRPr="005D6939">
        <w:rPr>
          <w:rFonts w:ascii="Verdana" w:hAnsi="Verdana" w:cs="Calibri"/>
          <w:color w:val="000000"/>
          <w:sz w:val="18"/>
          <w:szCs w:val="18"/>
        </w:rPr>
        <w:t xml:space="preserve"> 6 </w:t>
      </w:r>
      <w:r w:rsidR="00D02967">
        <w:rPr>
          <w:rFonts w:ascii="Verdana" w:hAnsi="Verdana" w:cs="Calibri"/>
          <w:color w:val="000000"/>
          <w:sz w:val="18"/>
          <w:szCs w:val="18"/>
        </w:rPr>
        <w:t xml:space="preserve">projektu Umowy </w:t>
      </w:r>
      <w:r w:rsidR="006721C0">
        <w:rPr>
          <w:rFonts w:ascii="Verdana" w:hAnsi="Verdana" w:cs="Calibri"/>
          <w:color w:val="000000"/>
          <w:sz w:val="18"/>
          <w:szCs w:val="18"/>
        </w:rPr>
        <w:t xml:space="preserve">ust. </w:t>
      </w:r>
      <w:r w:rsidR="003A4D8B">
        <w:rPr>
          <w:rFonts w:ascii="Verdana" w:hAnsi="Verdana" w:cs="Calibri"/>
          <w:color w:val="000000"/>
          <w:sz w:val="18"/>
          <w:szCs w:val="18"/>
        </w:rPr>
        <w:t xml:space="preserve">11, który otrzymuje następujące brzmienie: „W przypadku, kiedy producent urządzenia wymaga </w:t>
      </w:r>
      <w:r w:rsidR="003A4D8B" w:rsidRPr="003A4D8B">
        <w:rPr>
          <w:rFonts w:ascii="Verdana" w:hAnsi="Verdana" w:cs="Courier New"/>
          <w:bCs/>
          <w:sz w:val="18"/>
          <w:szCs w:val="18"/>
        </w:rPr>
        <w:t xml:space="preserve">przeglądu technicznego w </w:t>
      </w:r>
      <w:r w:rsidR="003A4D8B">
        <w:rPr>
          <w:rFonts w:ascii="Verdana" w:hAnsi="Verdana" w:cs="Courier New"/>
          <w:bCs/>
          <w:sz w:val="18"/>
          <w:szCs w:val="18"/>
        </w:rPr>
        <w:t xml:space="preserve">okresie </w:t>
      </w:r>
      <w:r w:rsidR="003A4D8B" w:rsidRPr="003A4D8B">
        <w:rPr>
          <w:rFonts w:ascii="Verdana" w:hAnsi="Verdana" w:cs="Courier New"/>
          <w:bCs/>
          <w:sz w:val="18"/>
          <w:szCs w:val="18"/>
        </w:rPr>
        <w:t xml:space="preserve">trwania gwarancji, to </w:t>
      </w:r>
      <w:r w:rsidR="003A4D8B">
        <w:rPr>
          <w:rFonts w:ascii="Verdana" w:hAnsi="Verdana" w:cs="Courier New"/>
          <w:bCs/>
          <w:sz w:val="18"/>
          <w:szCs w:val="18"/>
        </w:rPr>
        <w:t>Wykonawca</w:t>
      </w:r>
      <w:r w:rsidR="003A4D8B" w:rsidRPr="003A4D8B">
        <w:rPr>
          <w:rFonts w:ascii="Verdana" w:hAnsi="Verdana" w:cs="Courier New"/>
          <w:bCs/>
          <w:sz w:val="18"/>
          <w:szCs w:val="18"/>
        </w:rPr>
        <w:t xml:space="preserve"> </w:t>
      </w:r>
      <w:r w:rsidR="003A4D8B">
        <w:rPr>
          <w:rFonts w:ascii="Verdana" w:hAnsi="Verdana" w:cs="Courier New"/>
          <w:bCs/>
          <w:sz w:val="18"/>
          <w:szCs w:val="18"/>
        </w:rPr>
        <w:t>zobowiązuje się</w:t>
      </w:r>
      <w:r w:rsidR="003A4D8B" w:rsidRPr="003A4D8B">
        <w:rPr>
          <w:rFonts w:ascii="Verdana" w:hAnsi="Verdana" w:cs="Courier New"/>
          <w:bCs/>
          <w:sz w:val="18"/>
          <w:szCs w:val="18"/>
        </w:rPr>
        <w:t xml:space="preserve"> go zapewnić</w:t>
      </w:r>
      <w:r w:rsidR="003A4D8B">
        <w:rPr>
          <w:rFonts w:ascii="Verdana" w:hAnsi="Verdana" w:cs="Courier New"/>
          <w:bCs/>
          <w:sz w:val="18"/>
          <w:szCs w:val="18"/>
        </w:rPr>
        <w:t xml:space="preserve"> w ramach bezpłatnego serwisu”</w:t>
      </w:r>
    </w:p>
    <w:p w:rsidR="004D5144" w:rsidRPr="005D6939" w:rsidRDefault="004D5144" w:rsidP="005D6939">
      <w:pPr>
        <w:pStyle w:val="Akapitzlist"/>
        <w:tabs>
          <w:tab w:val="left" w:pos="993"/>
        </w:tabs>
        <w:autoSpaceDE w:val="0"/>
        <w:autoSpaceDN w:val="0"/>
        <w:adjustRightInd w:val="0"/>
        <w:spacing w:line="276" w:lineRule="auto"/>
        <w:ind w:left="709" w:right="-2" w:hanging="425"/>
        <w:jc w:val="both"/>
        <w:rPr>
          <w:rFonts w:ascii="Verdana" w:hAnsi="Verdana" w:cs="Courier New"/>
          <w:b/>
          <w:color w:val="000000"/>
          <w:sz w:val="18"/>
          <w:szCs w:val="18"/>
        </w:rPr>
      </w:pPr>
    </w:p>
    <w:p w:rsidR="00845E8C" w:rsidRPr="005D6939" w:rsidRDefault="00845E8C" w:rsidP="003A4D8B">
      <w:pPr>
        <w:tabs>
          <w:tab w:val="left" w:pos="993"/>
        </w:tabs>
        <w:spacing w:after="60" w:line="240" w:lineRule="exact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5D6939" w:rsidRPr="005D6939" w:rsidRDefault="004D5144" w:rsidP="005D6939">
      <w:pPr>
        <w:tabs>
          <w:tab w:val="left" w:pos="993"/>
        </w:tabs>
        <w:spacing w:after="60" w:line="240" w:lineRule="exact"/>
        <w:ind w:left="284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5D6939">
        <w:rPr>
          <w:rFonts w:ascii="Verdana" w:hAnsi="Verdana" w:cs="Arial"/>
          <w:b/>
          <w:sz w:val="18"/>
          <w:szCs w:val="18"/>
          <w:u w:val="single"/>
        </w:rPr>
        <w:t>Pytania i odpowiedzi do części 3 postępowania</w:t>
      </w:r>
      <w:r w:rsidR="009A7A2A" w:rsidRPr="005D6939">
        <w:rPr>
          <w:rFonts w:ascii="Verdana" w:hAnsi="Verdana" w:cs="Arial"/>
          <w:b/>
          <w:sz w:val="18"/>
          <w:szCs w:val="18"/>
          <w:u w:val="single"/>
        </w:rPr>
        <w:t xml:space="preserve"> pn.:</w:t>
      </w:r>
      <w:r w:rsidR="005D6939" w:rsidRPr="005D6939">
        <w:rPr>
          <w:rFonts w:ascii="Verdana" w:hAnsi="Verdana" w:cs="Arial"/>
          <w:b/>
          <w:sz w:val="18"/>
          <w:szCs w:val="18"/>
          <w:u w:val="single"/>
        </w:rPr>
        <w:t xml:space="preserve"> </w:t>
      </w:r>
    </w:p>
    <w:p w:rsidR="004D5144" w:rsidRPr="005D6939" w:rsidRDefault="004D5144" w:rsidP="005D6939">
      <w:pPr>
        <w:tabs>
          <w:tab w:val="left" w:pos="993"/>
        </w:tabs>
        <w:spacing w:after="60" w:line="240" w:lineRule="exact"/>
        <w:ind w:left="284"/>
        <w:jc w:val="both"/>
        <w:rPr>
          <w:rFonts w:ascii="Verdana" w:hAnsi="Verdana" w:cs="Arial"/>
          <w:b/>
          <w:sz w:val="18"/>
          <w:szCs w:val="18"/>
        </w:rPr>
      </w:pPr>
      <w:r w:rsidRPr="005D6939">
        <w:rPr>
          <w:rFonts w:ascii="Verdana" w:hAnsi="Verdana" w:cs="Arial"/>
          <w:sz w:val="18"/>
          <w:szCs w:val="18"/>
        </w:rPr>
        <w:t>Naczynie kriogeniczne z wózkiem i</w:t>
      </w:r>
      <w:r w:rsidR="005D6939" w:rsidRPr="005D6939">
        <w:rPr>
          <w:rFonts w:ascii="Verdana" w:hAnsi="Verdana" w:cs="Arial"/>
          <w:sz w:val="18"/>
          <w:szCs w:val="18"/>
        </w:rPr>
        <w:t xml:space="preserve"> </w:t>
      </w:r>
      <w:r w:rsidRPr="005D6939">
        <w:rPr>
          <w:rFonts w:ascii="Verdana" w:hAnsi="Verdana" w:cs="Arial"/>
          <w:sz w:val="18"/>
          <w:szCs w:val="18"/>
        </w:rPr>
        <w:t>monitorem poziomu azotu na potrzeby Katedry i Zakładu Immunologii Klinicznej</w:t>
      </w:r>
    </w:p>
    <w:p w:rsidR="004D5144" w:rsidRPr="005D6939" w:rsidRDefault="004D5144" w:rsidP="005D6939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 w:right="-2" w:hanging="425"/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p w:rsidR="004D5144" w:rsidRPr="005D6939" w:rsidRDefault="004D5144" w:rsidP="005D6939">
      <w:pPr>
        <w:pStyle w:val="Akapitzlist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709" w:right="-2" w:hanging="349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5D6939">
        <w:rPr>
          <w:rFonts w:ascii="Verdana" w:hAnsi="Verdana"/>
          <w:bCs/>
          <w:color w:val="000000" w:themeColor="text1"/>
          <w:sz w:val="18"/>
          <w:szCs w:val="18"/>
        </w:rPr>
        <w:t>Zwracam się z uprzejmą prośbą o dopuszczenie naczynia kriogenicznego o pojemności 165 litrów spełniające pozostałe wymagane parametry.</w:t>
      </w:r>
    </w:p>
    <w:p w:rsidR="004D5144" w:rsidRPr="005D6939" w:rsidRDefault="004D5144" w:rsidP="005D6939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 w:right="-2" w:hanging="425"/>
        <w:jc w:val="both"/>
        <w:rPr>
          <w:rFonts w:ascii="Verdana" w:hAnsi="Verdana" w:cs="Courier New"/>
          <w:bCs/>
          <w:sz w:val="18"/>
          <w:szCs w:val="18"/>
        </w:rPr>
      </w:pPr>
    </w:p>
    <w:p w:rsidR="004D5144" w:rsidRPr="005D6939" w:rsidRDefault="004D5144" w:rsidP="005D6939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 w:right="-2" w:hanging="425"/>
        <w:jc w:val="both"/>
        <w:rPr>
          <w:rFonts w:ascii="Verdana" w:hAnsi="Verdana" w:cs="Courier New"/>
          <w:bCs/>
          <w:color w:val="000000"/>
          <w:sz w:val="18"/>
          <w:szCs w:val="18"/>
        </w:rPr>
      </w:pPr>
      <w:r w:rsidRPr="003224BF">
        <w:rPr>
          <w:rFonts w:ascii="Verdana" w:hAnsi="Verdana" w:cs="Courier New"/>
          <w:b/>
          <w:sz w:val="18"/>
          <w:szCs w:val="18"/>
        </w:rPr>
        <w:t xml:space="preserve">Ad 1. </w:t>
      </w:r>
      <w:r w:rsidR="00845E8C" w:rsidRPr="003224BF">
        <w:rPr>
          <w:rFonts w:ascii="Verdana" w:hAnsi="Verdana" w:cs="Courier New"/>
          <w:bCs/>
          <w:sz w:val="18"/>
          <w:szCs w:val="18"/>
        </w:rPr>
        <w:t>Zamawiający</w:t>
      </w:r>
      <w:r w:rsidR="00845E8C" w:rsidRPr="005D6939">
        <w:rPr>
          <w:rFonts w:ascii="Verdana" w:hAnsi="Verdana" w:cs="Courier New"/>
          <w:bCs/>
          <w:sz w:val="18"/>
          <w:szCs w:val="18"/>
        </w:rPr>
        <w:t xml:space="preserve"> dopuszcza naczynie kriogeniczne o pojemności 165 litrów.</w:t>
      </w:r>
    </w:p>
    <w:p w:rsidR="004D5144" w:rsidRPr="005D6939" w:rsidRDefault="004D5144" w:rsidP="005D6939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 w:right="-2" w:hanging="425"/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p w:rsidR="004D5144" w:rsidRPr="005D6939" w:rsidRDefault="004D5144" w:rsidP="005D6939">
      <w:pPr>
        <w:pStyle w:val="Akapitzlist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709" w:right="-2" w:hanging="283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5D6939">
        <w:rPr>
          <w:rFonts w:ascii="Verdana" w:hAnsi="Verdana"/>
          <w:bCs/>
          <w:color w:val="000000" w:themeColor="text1"/>
          <w:sz w:val="18"/>
          <w:szCs w:val="18"/>
        </w:rPr>
        <w:t xml:space="preserve">Proszę także o sprecyzowanie czy Zamawiający wymaga dostawy razem z naczyniem kompletu pudełeczek na </w:t>
      </w:r>
      <w:proofErr w:type="spellStart"/>
      <w:r w:rsidRPr="005D6939">
        <w:rPr>
          <w:rFonts w:ascii="Verdana" w:hAnsi="Verdana"/>
          <w:bCs/>
          <w:color w:val="000000" w:themeColor="text1"/>
          <w:sz w:val="18"/>
          <w:szCs w:val="18"/>
        </w:rPr>
        <w:t>kriofiolki</w:t>
      </w:r>
      <w:proofErr w:type="spellEnd"/>
      <w:r w:rsidRPr="005D6939">
        <w:rPr>
          <w:rFonts w:ascii="Verdana" w:hAnsi="Verdana"/>
          <w:bCs/>
          <w:color w:val="000000" w:themeColor="text1"/>
          <w:sz w:val="18"/>
          <w:szCs w:val="18"/>
        </w:rPr>
        <w:t>.</w:t>
      </w:r>
    </w:p>
    <w:p w:rsidR="00431258" w:rsidRPr="005D6939" w:rsidRDefault="00431258" w:rsidP="005D6939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 w:right="-2" w:hanging="425"/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p w:rsidR="004D5144" w:rsidRPr="005D6939" w:rsidRDefault="004D5144" w:rsidP="005D6939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 w:right="-2" w:hanging="425"/>
        <w:jc w:val="both"/>
        <w:rPr>
          <w:rFonts w:ascii="Verdana" w:hAnsi="Verdana" w:cs="Courier New"/>
          <w:bCs/>
          <w:color w:val="000000"/>
          <w:sz w:val="18"/>
          <w:szCs w:val="18"/>
        </w:rPr>
      </w:pPr>
      <w:r w:rsidRPr="003224BF">
        <w:rPr>
          <w:rFonts w:ascii="Verdana" w:hAnsi="Verdana" w:cs="Courier New"/>
          <w:b/>
          <w:sz w:val="18"/>
          <w:szCs w:val="18"/>
        </w:rPr>
        <w:t>Ad 2.</w:t>
      </w:r>
      <w:r w:rsidRPr="005D6939">
        <w:rPr>
          <w:rFonts w:ascii="Verdana" w:hAnsi="Verdana" w:cs="Courier New"/>
          <w:b/>
          <w:sz w:val="18"/>
          <w:szCs w:val="18"/>
        </w:rPr>
        <w:t xml:space="preserve"> </w:t>
      </w:r>
      <w:r w:rsidR="00845E8C" w:rsidRPr="005D6939">
        <w:rPr>
          <w:rFonts w:ascii="Verdana" w:hAnsi="Verdana" w:cs="Courier New"/>
          <w:bCs/>
          <w:sz w:val="18"/>
          <w:szCs w:val="18"/>
        </w:rPr>
        <w:t xml:space="preserve">Zamawiający nie wymaga dostawy pudełek oraz </w:t>
      </w:r>
      <w:proofErr w:type="spellStart"/>
      <w:r w:rsidR="00845E8C" w:rsidRPr="005D6939">
        <w:rPr>
          <w:rFonts w:ascii="Verdana" w:hAnsi="Verdana" w:cs="Courier New"/>
          <w:bCs/>
          <w:sz w:val="18"/>
          <w:szCs w:val="18"/>
        </w:rPr>
        <w:t>kriofiolek</w:t>
      </w:r>
      <w:proofErr w:type="spellEnd"/>
      <w:r w:rsidR="00845E8C" w:rsidRPr="005D6939">
        <w:rPr>
          <w:rFonts w:ascii="Verdana" w:hAnsi="Verdana" w:cs="Courier New"/>
          <w:bCs/>
          <w:sz w:val="18"/>
          <w:szCs w:val="18"/>
        </w:rPr>
        <w:t>.</w:t>
      </w:r>
    </w:p>
    <w:p w:rsidR="00A27CC6" w:rsidRDefault="00A27CC6" w:rsidP="005D6939">
      <w:pPr>
        <w:tabs>
          <w:tab w:val="left" w:pos="993"/>
        </w:tabs>
        <w:spacing w:line="276" w:lineRule="auto"/>
        <w:ind w:left="709" w:hanging="425"/>
        <w:jc w:val="both"/>
        <w:rPr>
          <w:rFonts w:ascii="Verdana" w:hAnsi="Verdana" w:cs="Courier New"/>
          <w:color w:val="000000"/>
          <w:sz w:val="18"/>
          <w:szCs w:val="18"/>
          <w:shd w:val="clear" w:color="auto" w:fill="FFFFFF"/>
        </w:rPr>
      </w:pPr>
    </w:p>
    <w:p w:rsidR="00D02967" w:rsidRDefault="00D02967" w:rsidP="005D6939">
      <w:pPr>
        <w:tabs>
          <w:tab w:val="left" w:pos="993"/>
        </w:tabs>
        <w:spacing w:line="276" w:lineRule="auto"/>
        <w:ind w:left="709" w:hanging="425"/>
        <w:jc w:val="both"/>
        <w:rPr>
          <w:rFonts w:ascii="Verdana" w:hAnsi="Verdana" w:cs="Courier New"/>
          <w:color w:val="000000"/>
          <w:sz w:val="18"/>
          <w:szCs w:val="18"/>
          <w:shd w:val="clear" w:color="auto" w:fill="FFFFFF"/>
        </w:rPr>
      </w:pPr>
    </w:p>
    <w:p w:rsidR="00D02967" w:rsidRPr="005D6939" w:rsidRDefault="00D02967" w:rsidP="005D6939">
      <w:pPr>
        <w:tabs>
          <w:tab w:val="left" w:pos="993"/>
        </w:tabs>
        <w:spacing w:line="276" w:lineRule="auto"/>
        <w:ind w:left="709" w:hanging="425"/>
        <w:jc w:val="both"/>
        <w:rPr>
          <w:rFonts w:ascii="Verdana" w:hAnsi="Verdana" w:cs="Courier New"/>
          <w:color w:val="000000"/>
          <w:sz w:val="18"/>
          <w:szCs w:val="18"/>
          <w:shd w:val="clear" w:color="auto" w:fill="FFFFFF"/>
        </w:rPr>
      </w:pPr>
    </w:p>
    <w:p w:rsidR="00845E8C" w:rsidRPr="005D6939" w:rsidRDefault="00845E8C" w:rsidP="005D6939">
      <w:pPr>
        <w:tabs>
          <w:tab w:val="left" w:pos="993"/>
        </w:tabs>
        <w:spacing w:line="276" w:lineRule="auto"/>
        <w:ind w:left="709" w:hanging="425"/>
        <w:jc w:val="both"/>
        <w:rPr>
          <w:rFonts w:ascii="Verdana" w:hAnsi="Verdana" w:cs="Courier New"/>
          <w:color w:val="000000"/>
          <w:sz w:val="18"/>
          <w:szCs w:val="18"/>
          <w:shd w:val="clear" w:color="auto" w:fill="FFFFFF"/>
        </w:rPr>
      </w:pPr>
    </w:p>
    <w:p w:rsidR="00470C9A" w:rsidRPr="005D6939" w:rsidRDefault="00470C9A" w:rsidP="005D6939">
      <w:pPr>
        <w:tabs>
          <w:tab w:val="left" w:pos="993"/>
        </w:tabs>
        <w:spacing w:after="60" w:line="240" w:lineRule="exact"/>
        <w:ind w:left="709" w:hanging="425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5D6939">
        <w:rPr>
          <w:rFonts w:ascii="Verdana" w:hAnsi="Verdana" w:cs="Arial"/>
          <w:b/>
          <w:sz w:val="18"/>
          <w:szCs w:val="18"/>
          <w:u w:val="single"/>
        </w:rPr>
        <w:lastRenderedPageBreak/>
        <w:t>Pytania i odpowiedzi do części 4 postępowania pn.:</w:t>
      </w:r>
    </w:p>
    <w:p w:rsidR="005D6939" w:rsidRPr="005D6939" w:rsidRDefault="005D6939" w:rsidP="005D6939">
      <w:pPr>
        <w:tabs>
          <w:tab w:val="left" w:pos="993"/>
        </w:tabs>
        <w:ind w:left="284"/>
        <w:jc w:val="both"/>
        <w:rPr>
          <w:rFonts w:ascii="Verdana" w:hAnsi="Verdana" w:cs="Arial"/>
          <w:sz w:val="18"/>
          <w:szCs w:val="18"/>
        </w:rPr>
      </w:pPr>
      <w:r w:rsidRPr="005D6939">
        <w:rPr>
          <w:rFonts w:ascii="Verdana" w:hAnsi="Verdana" w:cs="Arial"/>
          <w:sz w:val="18"/>
          <w:szCs w:val="18"/>
        </w:rPr>
        <w:t>Zamrażarka niskotemperaturowa - 86 st. C na potrzeby Pracowni Przesiewowych Testów Aktywności Biologicznej i Gromadzenia Materiału Biologicznego</w:t>
      </w:r>
    </w:p>
    <w:p w:rsidR="00470C9A" w:rsidRPr="005D6939" w:rsidRDefault="00470C9A" w:rsidP="003205AE">
      <w:pPr>
        <w:tabs>
          <w:tab w:val="left" w:pos="993"/>
        </w:tabs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470C9A" w:rsidRPr="005D6939" w:rsidRDefault="00470C9A" w:rsidP="005D6939">
      <w:pPr>
        <w:numPr>
          <w:ilvl w:val="0"/>
          <w:numId w:val="32"/>
        </w:numPr>
        <w:tabs>
          <w:tab w:val="clear" w:pos="540"/>
          <w:tab w:val="num" w:pos="567"/>
          <w:tab w:val="left" w:pos="993"/>
        </w:tabs>
        <w:suppressAutoHyphens/>
        <w:spacing w:line="276" w:lineRule="auto"/>
        <w:ind w:left="567" w:hanging="283"/>
        <w:jc w:val="both"/>
        <w:rPr>
          <w:rFonts w:ascii="Verdana" w:hAnsi="Verdana" w:cs="Calibri"/>
          <w:sz w:val="18"/>
          <w:szCs w:val="18"/>
        </w:rPr>
      </w:pPr>
      <w:r w:rsidRPr="005D6939">
        <w:rPr>
          <w:rFonts w:ascii="Verdana" w:hAnsi="Verdana" w:cs="Calibri"/>
          <w:sz w:val="18"/>
          <w:szCs w:val="18"/>
        </w:rPr>
        <w:t xml:space="preserve">Czy Zamawiający uzna za równoważne zaoferowanie zamrażarki z układem dwóch kompresorów działających niezależnie w systemie tzw. dual </w:t>
      </w:r>
      <w:proofErr w:type="spellStart"/>
      <w:r w:rsidRPr="005D6939">
        <w:rPr>
          <w:rFonts w:ascii="Verdana" w:hAnsi="Verdana" w:cs="Calibri"/>
          <w:sz w:val="18"/>
          <w:szCs w:val="18"/>
        </w:rPr>
        <w:t>cooling</w:t>
      </w:r>
      <w:proofErr w:type="spellEnd"/>
      <w:r w:rsidRPr="005D6939">
        <w:rPr>
          <w:rFonts w:ascii="Verdana" w:hAnsi="Verdana" w:cs="Calibri"/>
          <w:sz w:val="18"/>
          <w:szCs w:val="18"/>
        </w:rPr>
        <w:t>? Jest to nowocześniejsze rozwiązanie niż układ kaskadowy i pozwala na podtrzymanie pracy zamrażarki w -80C w przypadku awarii jednego kompresora. Jeżeli nie, proszę o argumentację.</w:t>
      </w:r>
    </w:p>
    <w:p w:rsidR="00777EF6" w:rsidRPr="005D6939" w:rsidRDefault="00777EF6" w:rsidP="005D6939">
      <w:pPr>
        <w:tabs>
          <w:tab w:val="left" w:pos="993"/>
        </w:tabs>
        <w:spacing w:line="276" w:lineRule="auto"/>
        <w:ind w:left="709" w:hanging="425"/>
        <w:jc w:val="both"/>
        <w:rPr>
          <w:rFonts w:ascii="Verdana" w:hAnsi="Verdana" w:cs="Courier New"/>
          <w:b/>
          <w:sz w:val="18"/>
          <w:szCs w:val="18"/>
          <w:highlight w:val="yellow"/>
        </w:rPr>
      </w:pPr>
    </w:p>
    <w:p w:rsidR="00470C9A" w:rsidRPr="005D6939" w:rsidRDefault="00777EF6" w:rsidP="005D6939">
      <w:pPr>
        <w:tabs>
          <w:tab w:val="left" w:pos="993"/>
        </w:tabs>
        <w:spacing w:line="276" w:lineRule="auto"/>
        <w:ind w:left="284"/>
        <w:jc w:val="both"/>
        <w:rPr>
          <w:rFonts w:ascii="Verdana" w:hAnsi="Verdana" w:cs="Courier New"/>
          <w:bCs/>
          <w:sz w:val="18"/>
          <w:szCs w:val="18"/>
        </w:rPr>
      </w:pPr>
      <w:r w:rsidRPr="003224BF">
        <w:rPr>
          <w:rFonts w:ascii="Verdana" w:hAnsi="Verdana" w:cs="Courier New"/>
          <w:b/>
          <w:sz w:val="18"/>
          <w:szCs w:val="18"/>
        </w:rPr>
        <w:t>Ad 1.</w:t>
      </w:r>
      <w:r w:rsidRPr="005D6939">
        <w:rPr>
          <w:rFonts w:ascii="Verdana" w:hAnsi="Verdana"/>
          <w:sz w:val="18"/>
          <w:szCs w:val="18"/>
        </w:rPr>
        <w:t xml:space="preserve"> </w:t>
      </w:r>
      <w:r w:rsidRPr="005D6939">
        <w:rPr>
          <w:rFonts w:ascii="Verdana" w:hAnsi="Verdana" w:cs="Courier New"/>
          <w:bCs/>
          <w:sz w:val="18"/>
          <w:szCs w:val="18"/>
        </w:rPr>
        <w:t>Tak</w:t>
      </w:r>
      <w:r w:rsidR="005D6939">
        <w:rPr>
          <w:rFonts w:ascii="Verdana" w:hAnsi="Verdana" w:cs="Courier New"/>
          <w:bCs/>
          <w:sz w:val="18"/>
          <w:szCs w:val="18"/>
        </w:rPr>
        <w:t xml:space="preserve">. </w:t>
      </w:r>
      <w:r w:rsidRPr="005D6939">
        <w:rPr>
          <w:rFonts w:ascii="Verdana" w:hAnsi="Verdana" w:cs="Courier New"/>
          <w:bCs/>
          <w:sz w:val="18"/>
          <w:szCs w:val="18"/>
        </w:rPr>
        <w:t xml:space="preserve">Zamawiający dopuści do postępowania zamrażarkę z układem dwóch kompresorów </w:t>
      </w:r>
      <w:r w:rsidR="005D6939">
        <w:rPr>
          <w:rFonts w:ascii="Verdana" w:hAnsi="Verdana" w:cs="Courier New"/>
          <w:bCs/>
          <w:sz w:val="18"/>
          <w:szCs w:val="18"/>
        </w:rPr>
        <w:br/>
      </w:r>
      <w:r w:rsidRPr="005D6939">
        <w:rPr>
          <w:rFonts w:ascii="Verdana" w:hAnsi="Verdana" w:cs="Courier New"/>
          <w:bCs/>
          <w:sz w:val="18"/>
          <w:szCs w:val="18"/>
        </w:rPr>
        <w:t>w systemie dual-</w:t>
      </w:r>
      <w:proofErr w:type="spellStart"/>
      <w:r w:rsidRPr="005D6939">
        <w:rPr>
          <w:rFonts w:ascii="Verdana" w:hAnsi="Verdana" w:cs="Courier New"/>
          <w:bCs/>
          <w:sz w:val="18"/>
          <w:szCs w:val="18"/>
        </w:rPr>
        <w:t>cooling</w:t>
      </w:r>
      <w:proofErr w:type="spellEnd"/>
      <w:r w:rsidRPr="005D6939">
        <w:rPr>
          <w:rFonts w:ascii="Verdana" w:hAnsi="Verdana" w:cs="Courier New"/>
          <w:bCs/>
          <w:sz w:val="18"/>
          <w:szCs w:val="18"/>
        </w:rPr>
        <w:t xml:space="preserve">, które to pozwala na podtrzymanie pracy zamrażarki z zadaną </w:t>
      </w:r>
      <w:r w:rsidR="00950200" w:rsidRPr="005D6939">
        <w:rPr>
          <w:rFonts w:ascii="Verdana" w:hAnsi="Verdana" w:cs="Courier New"/>
          <w:bCs/>
          <w:sz w:val="18"/>
          <w:szCs w:val="18"/>
        </w:rPr>
        <w:t>temperaturą</w:t>
      </w:r>
      <w:r w:rsidRPr="005D6939">
        <w:rPr>
          <w:rFonts w:ascii="Verdana" w:hAnsi="Verdana" w:cs="Courier New"/>
          <w:bCs/>
          <w:sz w:val="18"/>
          <w:szCs w:val="18"/>
        </w:rPr>
        <w:t xml:space="preserve"> - 80 st. C nawet w przypadku awarii jednego kompresora.</w:t>
      </w:r>
    </w:p>
    <w:p w:rsidR="00777EF6" w:rsidRPr="005D6939" w:rsidRDefault="00777EF6" w:rsidP="005D6939">
      <w:pPr>
        <w:tabs>
          <w:tab w:val="left" w:pos="993"/>
        </w:tabs>
        <w:spacing w:line="276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</w:p>
    <w:p w:rsidR="00470C9A" w:rsidRPr="005D6939" w:rsidRDefault="00470C9A" w:rsidP="005D6939">
      <w:pPr>
        <w:numPr>
          <w:ilvl w:val="0"/>
          <w:numId w:val="32"/>
        </w:numPr>
        <w:tabs>
          <w:tab w:val="clear" w:pos="540"/>
          <w:tab w:val="num" w:pos="567"/>
          <w:tab w:val="left" w:pos="993"/>
        </w:tabs>
        <w:suppressAutoHyphens/>
        <w:spacing w:line="276" w:lineRule="auto"/>
        <w:ind w:left="567" w:hanging="283"/>
        <w:jc w:val="both"/>
        <w:rPr>
          <w:rFonts w:ascii="Verdana" w:hAnsi="Verdana" w:cs="Calibri"/>
          <w:sz w:val="18"/>
          <w:szCs w:val="18"/>
        </w:rPr>
      </w:pPr>
      <w:r w:rsidRPr="005D6939">
        <w:rPr>
          <w:rFonts w:ascii="Verdana" w:hAnsi="Verdana" w:cs="Calibri"/>
          <w:sz w:val="18"/>
          <w:szCs w:val="18"/>
        </w:rPr>
        <w:t>Czy Zamawiający dopuszcza zaoferowanie zamrażarki z zewnętrznym systemem kompensacji wahań napięcia? Umieszczenie takiego systemu wewnątrz lub na zewnątrz urządzenia nie ma wpływu na efektywność jego pracy i nie jest istotnym parametrem jakościowym.</w:t>
      </w:r>
    </w:p>
    <w:p w:rsidR="00777EF6" w:rsidRPr="005D6939" w:rsidRDefault="00777EF6" w:rsidP="005D6939">
      <w:pPr>
        <w:tabs>
          <w:tab w:val="left" w:pos="993"/>
        </w:tabs>
        <w:spacing w:line="276" w:lineRule="auto"/>
        <w:ind w:left="709" w:hanging="425"/>
        <w:jc w:val="both"/>
        <w:rPr>
          <w:rFonts w:ascii="Verdana" w:hAnsi="Verdana" w:cs="Courier New"/>
          <w:b/>
          <w:sz w:val="18"/>
          <w:szCs w:val="18"/>
          <w:highlight w:val="yellow"/>
        </w:rPr>
      </w:pPr>
    </w:p>
    <w:p w:rsidR="00470C9A" w:rsidRPr="005D6939" w:rsidRDefault="00777EF6" w:rsidP="005D6939">
      <w:pPr>
        <w:tabs>
          <w:tab w:val="left" w:pos="993"/>
        </w:tabs>
        <w:spacing w:line="276" w:lineRule="auto"/>
        <w:ind w:left="284"/>
        <w:jc w:val="both"/>
        <w:rPr>
          <w:rFonts w:ascii="Verdana" w:hAnsi="Verdana" w:cs="Courier New"/>
          <w:bCs/>
          <w:sz w:val="18"/>
          <w:szCs w:val="18"/>
        </w:rPr>
      </w:pPr>
      <w:r w:rsidRPr="003224BF">
        <w:rPr>
          <w:rFonts w:ascii="Verdana" w:hAnsi="Verdana" w:cs="Courier New"/>
          <w:b/>
          <w:sz w:val="18"/>
          <w:szCs w:val="18"/>
        </w:rPr>
        <w:t>Ad 2.</w:t>
      </w:r>
      <w:r w:rsidRPr="005D6939">
        <w:rPr>
          <w:rFonts w:ascii="Verdana" w:hAnsi="Verdana"/>
          <w:sz w:val="18"/>
          <w:szCs w:val="18"/>
        </w:rPr>
        <w:t xml:space="preserve"> </w:t>
      </w:r>
      <w:r w:rsidRPr="005D6939">
        <w:rPr>
          <w:rFonts w:ascii="Verdana" w:hAnsi="Verdana" w:cs="Courier New"/>
          <w:bCs/>
          <w:sz w:val="18"/>
          <w:szCs w:val="18"/>
        </w:rPr>
        <w:t>Tak</w:t>
      </w:r>
      <w:r w:rsidR="005D6939" w:rsidRPr="005D6939">
        <w:rPr>
          <w:rFonts w:ascii="Verdana" w:hAnsi="Verdana" w:cs="Courier New"/>
          <w:bCs/>
          <w:sz w:val="18"/>
          <w:szCs w:val="18"/>
        </w:rPr>
        <w:t>.</w:t>
      </w:r>
      <w:r w:rsidRPr="005D6939">
        <w:rPr>
          <w:rFonts w:ascii="Verdana" w:hAnsi="Verdana" w:cs="Courier New"/>
          <w:bCs/>
          <w:sz w:val="18"/>
          <w:szCs w:val="18"/>
        </w:rPr>
        <w:t xml:space="preserve"> Zamawiający dopuści do postępowania zamrażarkę z zewnętrznym systemem kompensacji wahań napięcia o ile nie wpływa to na efektywność jego pracy oraz nie powoduje zwiększenia wymiarów zewnętrznych urządzenia ponad wymagane w postępowaniu.</w:t>
      </w:r>
    </w:p>
    <w:p w:rsidR="00777EF6" w:rsidRPr="005D6939" w:rsidRDefault="00777EF6" w:rsidP="005D6939">
      <w:pPr>
        <w:tabs>
          <w:tab w:val="left" w:pos="993"/>
        </w:tabs>
        <w:spacing w:line="276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</w:p>
    <w:p w:rsidR="00470C9A" w:rsidRPr="005D6939" w:rsidRDefault="00470C9A" w:rsidP="005D6939">
      <w:pPr>
        <w:numPr>
          <w:ilvl w:val="0"/>
          <w:numId w:val="32"/>
        </w:numPr>
        <w:tabs>
          <w:tab w:val="clear" w:pos="540"/>
          <w:tab w:val="num" w:pos="567"/>
          <w:tab w:val="left" w:pos="993"/>
        </w:tabs>
        <w:suppressAutoHyphens/>
        <w:spacing w:line="276" w:lineRule="auto"/>
        <w:ind w:left="567" w:hanging="283"/>
        <w:jc w:val="both"/>
        <w:rPr>
          <w:rFonts w:ascii="Verdana" w:hAnsi="Verdana" w:cs="Calibri"/>
          <w:sz w:val="18"/>
          <w:szCs w:val="18"/>
        </w:rPr>
      </w:pPr>
      <w:r w:rsidRPr="005D6939">
        <w:rPr>
          <w:rFonts w:ascii="Verdana" w:hAnsi="Verdana" w:cs="Calibri"/>
          <w:sz w:val="18"/>
          <w:szCs w:val="18"/>
        </w:rPr>
        <w:t xml:space="preserve">Czy Zamawiający wymagając deklaracji CE oraz certyfikatu ISO 9001 a także biorąc pod uwagę, iż jest placówką o charakterze medycznym wymaga by zamrażarka posiadała certyfikat potwierdzający sklasyfikowanie jej jako wyrobu medycznego klasy II co gwarantuje wyższe standardy jakościowe oraz spójność w zakresie nadzoru jakim jest objęta? Jeżeli nie, proszę </w:t>
      </w:r>
      <w:r w:rsidRPr="005D6939">
        <w:rPr>
          <w:rFonts w:ascii="Verdana" w:hAnsi="Verdana" w:cs="Calibri"/>
          <w:sz w:val="18"/>
          <w:szCs w:val="18"/>
        </w:rPr>
        <w:br/>
        <w:t>o argumentację.</w:t>
      </w:r>
    </w:p>
    <w:p w:rsidR="00777EF6" w:rsidRPr="005D6939" w:rsidRDefault="00777EF6" w:rsidP="005D6939">
      <w:pPr>
        <w:tabs>
          <w:tab w:val="left" w:pos="993"/>
        </w:tabs>
        <w:spacing w:line="276" w:lineRule="auto"/>
        <w:ind w:left="709" w:hanging="425"/>
        <w:jc w:val="both"/>
        <w:rPr>
          <w:rFonts w:ascii="Verdana" w:hAnsi="Verdana" w:cs="Courier New"/>
          <w:b/>
          <w:sz w:val="18"/>
          <w:szCs w:val="18"/>
          <w:highlight w:val="yellow"/>
        </w:rPr>
      </w:pPr>
    </w:p>
    <w:p w:rsidR="00470C9A" w:rsidRPr="005D6939" w:rsidRDefault="00777EF6" w:rsidP="005D6939">
      <w:pPr>
        <w:tabs>
          <w:tab w:val="left" w:pos="993"/>
        </w:tabs>
        <w:spacing w:line="276" w:lineRule="auto"/>
        <w:ind w:left="284"/>
        <w:jc w:val="both"/>
        <w:rPr>
          <w:rFonts w:ascii="Verdana" w:hAnsi="Verdana" w:cs="Courier New"/>
          <w:bCs/>
          <w:sz w:val="18"/>
          <w:szCs w:val="18"/>
        </w:rPr>
      </w:pPr>
      <w:r w:rsidRPr="003224BF">
        <w:rPr>
          <w:rFonts w:ascii="Verdana" w:hAnsi="Verdana" w:cs="Courier New"/>
          <w:b/>
          <w:sz w:val="18"/>
          <w:szCs w:val="18"/>
        </w:rPr>
        <w:t>Ad 3.</w:t>
      </w:r>
      <w:r w:rsidRPr="005D6939">
        <w:rPr>
          <w:rFonts w:ascii="Verdana" w:hAnsi="Verdana"/>
          <w:sz w:val="18"/>
          <w:szCs w:val="18"/>
        </w:rPr>
        <w:t xml:space="preserve"> </w:t>
      </w:r>
      <w:r w:rsidRPr="005D6939">
        <w:rPr>
          <w:rFonts w:ascii="Verdana" w:hAnsi="Verdana" w:cs="Courier New"/>
          <w:bCs/>
          <w:sz w:val="18"/>
          <w:szCs w:val="18"/>
        </w:rPr>
        <w:t>Nie. Zamawiający nie jest jednostką świadczącą usługi medyczne i nie wymaga, aby zamrażarka posiadała certyfikat potwierdzający sklasyfikowanie jej jako wyrobu medycznego klasy II. Zamawiający jednak dopuszcza do postępowania urządzenia posiadające tego rodzaju certyfikat.</w:t>
      </w:r>
    </w:p>
    <w:p w:rsidR="00777EF6" w:rsidRPr="005D6939" w:rsidRDefault="00777EF6" w:rsidP="005D6939">
      <w:pPr>
        <w:tabs>
          <w:tab w:val="left" w:pos="993"/>
        </w:tabs>
        <w:spacing w:line="276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</w:p>
    <w:p w:rsidR="00470C9A" w:rsidRPr="005D6939" w:rsidRDefault="00470C9A" w:rsidP="005D6939">
      <w:pPr>
        <w:numPr>
          <w:ilvl w:val="0"/>
          <w:numId w:val="32"/>
        </w:numPr>
        <w:tabs>
          <w:tab w:val="clear" w:pos="540"/>
          <w:tab w:val="num" w:pos="567"/>
          <w:tab w:val="left" w:pos="993"/>
        </w:tabs>
        <w:suppressAutoHyphens/>
        <w:spacing w:line="276" w:lineRule="auto"/>
        <w:ind w:left="567" w:hanging="283"/>
        <w:jc w:val="both"/>
        <w:rPr>
          <w:rFonts w:ascii="Verdana" w:hAnsi="Verdana" w:cs="Calibri"/>
          <w:sz w:val="18"/>
          <w:szCs w:val="18"/>
        </w:rPr>
      </w:pPr>
      <w:r w:rsidRPr="005D6939">
        <w:rPr>
          <w:rFonts w:ascii="Verdana" w:hAnsi="Verdana" w:cs="Calibri"/>
          <w:sz w:val="18"/>
          <w:szCs w:val="18"/>
        </w:rPr>
        <w:t>Czy Zamawiający uzna za równoważny dla zapisu punktu nr 15 tj.</w:t>
      </w:r>
      <w:r w:rsidRPr="005D6939">
        <w:rPr>
          <w:rFonts w:ascii="Verdana" w:hAnsi="Verdana" w:cs="Calibri"/>
          <w:b/>
          <w:bCs/>
          <w:sz w:val="18"/>
          <w:szCs w:val="18"/>
        </w:rPr>
        <w:t xml:space="preserve"> </w:t>
      </w:r>
      <w:r w:rsidRPr="005D6939">
        <w:rPr>
          <w:rFonts w:ascii="Verdana" w:hAnsi="Verdana" w:cs="Calibri"/>
          <w:b/>
          <w:bCs/>
          <w:i/>
          <w:iCs/>
          <w:sz w:val="18"/>
          <w:szCs w:val="18"/>
        </w:rPr>
        <w:t>„...Wyświetlacz powinien pokazywać w postaci graficznego schematu temperaturę wymiennika ciepła, pierwszego i drugiego stopnia układu kaskadowego, na wlocie powietrza do kondensatora, na wejściu i wyjściu parownika w celu łatwiejszej identyfikacji ewentualnej awarii „</w:t>
      </w:r>
      <w:r w:rsidRPr="005D6939">
        <w:rPr>
          <w:rFonts w:ascii="Verdana" w:hAnsi="Verdana" w:cs="Calibri"/>
          <w:sz w:val="18"/>
          <w:szCs w:val="18"/>
        </w:rPr>
        <w:t xml:space="preserve">zaoferowanie zamrażarki z możliwością kontroli kluczowych parametrów układu chłodniczego w innej formie np. </w:t>
      </w:r>
      <w:proofErr w:type="spellStart"/>
      <w:r w:rsidRPr="005D6939">
        <w:rPr>
          <w:rFonts w:ascii="Verdana" w:hAnsi="Verdana" w:cs="Calibri"/>
          <w:sz w:val="18"/>
          <w:szCs w:val="18"/>
        </w:rPr>
        <w:t>tabelarnej</w:t>
      </w:r>
      <w:proofErr w:type="spellEnd"/>
      <w:r w:rsidRPr="005D6939">
        <w:rPr>
          <w:rFonts w:ascii="Verdana" w:hAnsi="Verdana" w:cs="Calibri"/>
          <w:sz w:val="18"/>
          <w:szCs w:val="18"/>
        </w:rPr>
        <w:t xml:space="preserve"> lub listy parametrów? Takie rozwiązanie pozwoli na wzięcie udziału w postępowaniu większej ilości Wykonawców proponujących rozwiązania równoważne co jest korzystne dla Zamawiającego. Jeżeli nie, proszę o argumentację.</w:t>
      </w:r>
    </w:p>
    <w:p w:rsidR="00777EF6" w:rsidRPr="005D6939" w:rsidRDefault="00777EF6" w:rsidP="005D6939">
      <w:pPr>
        <w:tabs>
          <w:tab w:val="left" w:pos="993"/>
        </w:tabs>
        <w:spacing w:line="276" w:lineRule="auto"/>
        <w:ind w:left="709" w:hanging="425"/>
        <w:jc w:val="both"/>
        <w:rPr>
          <w:rFonts w:ascii="Verdana" w:hAnsi="Verdana" w:cs="Courier New"/>
          <w:b/>
          <w:sz w:val="18"/>
          <w:szCs w:val="18"/>
          <w:highlight w:val="yellow"/>
        </w:rPr>
      </w:pPr>
    </w:p>
    <w:p w:rsidR="00470C9A" w:rsidRPr="005D6939" w:rsidRDefault="00777EF6" w:rsidP="005D6939">
      <w:pPr>
        <w:tabs>
          <w:tab w:val="left" w:pos="993"/>
        </w:tabs>
        <w:spacing w:line="276" w:lineRule="auto"/>
        <w:ind w:left="284"/>
        <w:jc w:val="both"/>
        <w:rPr>
          <w:rFonts w:ascii="Verdana" w:hAnsi="Verdana" w:cs="Courier New"/>
          <w:bCs/>
          <w:sz w:val="18"/>
          <w:szCs w:val="18"/>
        </w:rPr>
      </w:pPr>
      <w:r w:rsidRPr="003224BF">
        <w:rPr>
          <w:rFonts w:ascii="Verdana" w:hAnsi="Verdana" w:cs="Courier New"/>
          <w:b/>
          <w:sz w:val="18"/>
          <w:szCs w:val="18"/>
        </w:rPr>
        <w:t>Ad 4.</w:t>
      </w:r>
      <w:r w:rsidRPr="005D6939">
        <w:rPr>
          <w:rFonts w:ascii="Verdana" w:hAnsi="Verdana"/>
          <w:sz w:val="18"/>
          <w:szCs w:val="18"/>
        </w:rPr>
        <w:t xml:space="preserve"> </w:t>
      </w:r>
      <w:r w:rsidRPr="005D6939">
        <w:rPr>
          <w:rFonts w:ascii="Verdana" w:hAnsi="Verdana" w:cs="Courier New"/>
          <w:bCs/>
          <w:sz w:val="18"/>
          <w:szCs w:val="18"/>
        </w:rPr>
        <w:t>Tak. Zamawiający dopuści do postępowania zamrażarkę z możliwością kontroli kluczowych parametrów układu chłodniczego w formie tabelarycznej lub listy parametrów zamiast graficznego schematu, o ile możliwym będzie odczytanie wszystkich specyfikowanych parametrów (tj. temperaturę wymiennika ciepła, pierwszego i drugiego stopnia układu kaskadowego, na wlocie powietrza do kondensatora, na wejściu i wyjściu parownika).</w:t>
      </w:r>
    </w:p>
    <w:p w:rsidR="00777EF6" w:rsidRPr="005D6939" w:rsidRDefault="00777EF6" w:rsidP="005D6939">
      <w:pPr>
        <w:tabs>
          <w:tab w:val="left" w:pos="993"/>
        </w:tabs>
        <w:spacing w:line="276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</w:p>
    <w:p w:rsidR="00470C9A" w:rsidRDefault="00470C9A" w:rsidP="005D6939">
      <w:pPr>
        <w:numPr>
          <w:ilvl w:val="0"/>
          <w:numId w:val="32"/>
        </w:numPr>
        <w:tabs>
          <w:tab w:val="clear" w:pos="540"/>
          <w:tab w:val="num" w:pos="567"/>
          <w:tab w:val="left" w:pos="993"/>
        </w:tabs>
        <w:suppressAutoHyphens/>
        <w:spacing w:line="276" w:lineRule="auto"/>
        <w:ind w:left="567" w:hanging="283"/>
        <w:jc w:val="both"/>
        <w:rPr>
          <w:rFonts w:ascii="Verdana" w:hAnsi="Verdana" w:cs="Calibri"/>
          <w:color w:val="000000"/>
          <w:sz w:val="18"/>
          <w:szCs w:val="18"/>
        </w:rPr>
      </w:pPr>
      <w:r w:rsidRPr="005D6939">
        <w:rPr>
          <w:rFonts w:ascii="Verdana" w:hAnsi="Verdana" w:cs="Calibri"/>
          <w:sz w:val="18"/>
          <w:szCs w:val="18"/>
        </w:rPr>
        <w:t xml:space="preserve">Czy Zamawiający uzna za równoważne zaoferowanie zamrażarki z systemem backup opartym </w:t>
      </w:r>
      <w:r w:rsidRPr="005D6939">
        <w:rPr>
          <w:rFonts w:ascii="Verdana" w:hAnsi="Verdana" w:cs="Calibri"/>
          <w:sz w:val="18"/>
          <w:szCs w:val="18"/>
        </w:rPr>
        <w:br/>
        <w:t>o sondy temperaturowe zamrażarki</w:t>
      </w:r>
      <w:r w:rsidRPr="005D6939">
        <w:rPr>
          <w:rFonts w:ascii="Verdana" w:hAnsi="Verdana" w:cs="Calibri"/>
          <w:color w:val="000000"/>
          <w:sz w:val="18"/>
          <w:szCs w:val="18"/>
        </w:rPr>
        <w:t>. Takie rozwiązanie pozwala na bezpośrednią kontrolę backupu z poziomu sterowania zamrażarki oraz nie wymaga wprowadzania sond temperaturowych portem dostępu. Jeżeli nie proszę o argumentację.</w:t>
      </w:r>
    </w:p>
    <w:p w:rsidR="001449F3" w:rsidRDefault="001449F3" w:rsidP="001449F3">
      <w:pPr>
        <w:tabs>
          <w:tab w:val="left" w:pos="993"/>
        </w:tabs>
        <w:suppressAutoHyphens/>
        <w:spacing w:line="276" w:lineRule="auto"/>
        <w:jc w:val="both"/>
        <w:rPr>
          <w:rFonts w:ascii="Verdana" w:hAnsi="Verdana" w:cs="Calibri"/>
          <w:color w:val="000000"/>
          <w:sz w:val="18"/>
          <w:szCs w:val="18"/>
        </w:rPr>
      </w:pPr>
    </w:p>
    <w:p w:rsidR="001449F3" w:rsidRPr="005D6939" w:rsidRDefault="001449F3" w:rsidP="001449F3">
      <w:pPr>
        <w:tabs>
          <w:tab w:val="left" w:pos="993"/>
        </w:tabs>
        <w:spacing w:line="276" w:lineRule="auto"/>
        <w:ind w:left="284"/>
        <w:jc w:val="both"/>
        <w:rPr>
          <w:rFonts w:ascii="Verdana" w:hAnsi="Verdana"/>
          <w:bCs/>
          <w:color w:val="000000"/>
          <w:sz w:val="18"/>
          <w:szCs w:val="18"/>
        </w:rPr>
      </w:pPr>
      <w:r w:rsidRPr="003224BF">
        <w:rPr>
          <w:rFonts w:ascii="Verdana" w:hAnsi="Verdana" w:cs="Courier New"/>
          <w:b/>
          <w:sz w:val="18"/>
          <w:szCs w:val="18"/>
        </w:rPr>
        <w:t>Ad 5.</w:t>
      </w:r>
      <w:r w:rsidRPr="005D6939">
        <w:rPr>
          <w:rFonts w:ascii="Verdana" w:hAnsi="Verdana"/>
          <w:sz w:val="18"/>
          <w:szCs w:val="18"/>
        </w:rPr>
        <w:t xml:space="preserve"> </w:t>
      </w:r>
      <w:r w:rsidRPr="005D6939">
        <w:rPr>
          <w:rFonts w:ascii="Verdana" w:hAnsi="Verdana" w:cs="Courier New"/>
          <w:bCs/>
          <w:sz w:val="18"/>
          <w:szCs w:val="18"/>
        </w:rPr>
        <w:t xml:space="preserve">Tak. Zamawiający </w:t>
      </w:r>
      <w:r w:rsidR="003224BF">
        <w:rPr>
          <w:rFonts w:ascii="Verdana" w:hAnsi="Verdana" w:cs="Courier New"/>
          <w:bCs/>
          <w:sz w:val="18"/>
          <w:szCs w:val="18"/>
        </w:rPr>
        <w:t>dopuści do postępowania</w:t>
      </w:r>
      <w:r w:rsidRPr="005D6939">
        <w:rPr>
          <w:rFonts w:ascii="Verdana" w:hAnsi="Verdana" w:cs="Courier New"/>
          <w:bCs/>
          <w:sz w:val="18"/>
          <w:szCs w:val="18"/>
        </w:rPr>
        <w:t xml:space="preserve"> zamrażark</w:t>
      </w:r>
      <w:r w:rsidR="003224BF">
        <w:rPr>
          <w:rFonts w:ascii="Verdana" w:hAnsi="Verdana" w:cs="Courier New"/>
          <w:bCs/>
          <w:sz w:val="18"/>
          <w:szCs w:val="18"/>
        </w:rPr>
        <w:t>ę</w:t>
      </w:r>
      <w:r w:rsidRPr="005D6939">
        <w:rPr>
          <w:rFonts w:ascii="Verdana" w:hAnsi="Verdana" w:cs="Courier New"/>
          <w:bCs/>
          <w:sz w:val="18"/>
          <w:szCs w:val="18"/>
        </w:rPr>
        <w:t xml:space="preserve"> z systemem backup opartym o sondy temperaturowe zamrażarki.</w:t>
      </w:r>
    </w:p>
    <w:p w:rsidR="001449F3" w:rsidRDefault="001449F3" w:rsidP="001449F3">
      <w:pPr>
        <w:tabs>
          <w:tab w:val="left" w:pos="993"/>
        </w:tabs>
        <w:suppressAutoHyphens/>
        <w:spacing w:line="276" w:lineRule="auto"/>
        <w:jc w:val="both"/>
        <w:rPr>
          <w:rFonts w:ascii="Verdana" w:hAnsi="Verdana" w:cs="Calibri"/>
          <w:color w:val="000000"/>
          <w:sz w:val="18"/>
          <w:szCs w:val="18"/>
        </w:rPr>
      </w:pPr>
    </w:p>
    <w:p w:rsidR="001449F3" w:rsidRPr="005D6939" w:rsidRDefault="001449F3" w:rsidP="005D6939">
      <w:pPr>
        <w:numPr>
          <w:ilvl w:val="0"/>
          <w:numId w:val="32"/>
        </w:numPr>
        <w:tabs>
          <w:tab w:val="clear" w:pos="540"/>
          <w:tab w:val="num" w:pos="567"/>
          <w:tab w:val="left" w:pos="993"/>
        </w:tabs>
        <w:suppressAutoHyphens/>
        <w:spacing w:line="276" w:lineRule="auto"/>
        <w:ind w:left="567" w:hanging="283"/>
        <w:jc w:val="both"/>
        <w:rPr>
          <w:rFonts w:ascii="Verdana" w:hAnsi="Verdana" w:cs="Calibri"/>
          <w:color w:val="000000"/>
          <w:sz w:val="18"/>
          <w:szCs w:val="18"/>
        </w:rPr>
      </w:pPr>
      <w:r w:rsidRPr="001449F3">
        <w:rPr>
          <w:rFonts w:ascii="Verdana" w:hAnsi="Verdana" w:cs="Calibri"/>
          <w:color w:val="000000"/>
          <w:sz w:val="18"/>
          <w:szCs w:val="18"/>
        </w:rPr>
        <w:t xml:space="preserve">Czy Zamawiający wyraża zgodę na zaoferowanie urządzenia z kompresorami umieszczonymi nad komorą </w:t>
      </w:r>
      <w:proofErr w:type="spellStart"/>
      <w:r w:rsidRPr="001449F3">
        <w:rPr>
          <w:rFonts w:ascii="Verdana" w:hAnsi="Verdana" w:cs="Calibri"/>
          <w:color w:val="000000"/>
          <w:sz w:val="18"/>
          <w:szCs w:val="18"/>
        </w:rPr>
        <w:t>mroźniczą</w:t>
      </w:r>
      <w:proofErr w:type="spellEnd"/>
      <w:r w:rsidRPr="001449F3">
        <w:rPr>
          <w:rFonts w:ascii="Verdana" w:hAnsi="Verdana" w:cs="Calibri"/>
          <w:color w:val="000000"/>
          <w:sz w:val="18"/>
          <w:szCs w:val="18"/>
        </w:rPr>
        <w:t xml:space="preserve">. Taki układ nie wymaga stosowania filtrów (układ </w:t>
      </w:r>
      <w:proofErr w:type="spellStart"/>
      <w:r w:rsidRPr="001449F3">
        <w:rPr>
          <w:rFonts w:ascii="Verdana" w:hAnsi="Verdana" w:cs="Calibri"/>
          <w:color w:val="000000"/>
          <w:sz w:val="18"/>
          <w:szCs w:val="18"/>
        </w:rPr>
        <w:t>bezfiltrowy</w:t>
      </w:r>
      <w:proofErr w:type="spellEnd"/>
      <w:r w:rsidRPr="001449F3">
        <w:rPr>
          <w:rFonts w:ascii="Verdana" w:hAnsi="Verdana" w:cs="Calibri"/>
          <w:color w:val="000000"/>
          <w:sz w:val="18"/>
          <w:szCs w:val="18"/>
        </w:rPr>
        <w:t>)</w:t>
      </w:r>
    </w:p>
    <w:p w:rsidR="001449F3" w:rsidRPr="001449F3" w:rsidRDefault="001449F3" w:rsidP="001449F3">
      <w:pPr>
        <w:tabs>
          <w:tab w:val="left" w:pos="993"/>
        </w:tabs>
        <w:spacing w:line="276" w:lineRule="auto"/>
        <w:ind w:left="180"/>
        <w:jc w:val="both"/>
        <w:rPr>
          <w:rFonts w:ascii="Verdana" w:hAnsi="Verdana"/>
          <w:bCs/>
          <w:color w:val="000000"/>
          <w:sz w:val="18"/>
          <w:szCs w:val="18"/>
        </w:rPr>
      </w:pPr>
    </w:p>
    <w:p w:rsidR="001449F3" w:rsidRPr="001449F3" w:rsidRDefault="001449F3" w:rsidP="00B13157">
      <w:pPr>
        <w:tabs>
          <w:tab w:val="left" w:pos="993"/>
        </w:tabs>
        <w:spacing w:line="276" w:lineRule="auto"/>
        <w:ind w:left="284"/>
        <w:jc w:val="both"/>
        <w:rPr>
          <w:rFonts w:ascii="Verdana" w:hAnsi="Verdana"/>
          <w:bCs/>
          <w:color w:val="000000"/>
          <w:sz w:val="18"/>
          <w:szCs w:val="18"/>
        </w:rPr>
      </w:pPr>
      <w:r w:rsidRPr="003224BF">
        <w:rPr>
          <w:rFonts w:ascii="Verdana" w:hAnsi="Verdana" w:cs="Courier New"/>
          <w:b/>
          <w:sz w:val="18"/>
          <w:szCs w:val="18"/>
        </w:rPr>
        <w:lastRenderedPageBreak/>
        <w:t>Ad 6.</w:t>
      </w:r>
      <w:r w:rsidRPr="001449F3">
        <w:rPr>
          <w:rFonts w:ascii="Verdana" w:hAnsi="Verdana"/>
          <w:sz w:val="18"/>
          <w:szCs w:val="18"/>
        </w:rPr>
        <w:t xml:space="preserve"> </w:t>
      </w:r>
      <w:r w:rsidR="00B13157" w:rsidRPr="00B13157">
        <w:rPr>
          <w:rFonts w:ascii="Verdana" w:hAnsi="Verdana"/>
          <w:sz w:val="18"/>
          <w:szCs w:val="18"/>
        </w:rPr>
        <w:t>Nie</w:t>
      </w:r>
      <w:r w:rsidR="00B13157">
        <w:rPr>
          <w:rFonts w:ascii="Verdana" w:hAnsi="Verdana"/>
          <w:sz w:val="18"/>
          <w:szCs w:val="18"/>
        </w:rPr>
        <w:t>. Z</w:t>
      </w:r>
      <w:r w:rsidR="00B13157" w:rsidRPr="00B13157">
        <w:rPr>
          <w:rFonts w:ascii="Verdana" w:hAnsi="Verdana"/>
          <w:sz w:val="18"/>
          <w:szCs w:val="18"/>
        </w:rPr>
        <w:t xml:space="preserve">amawiający nie wyraża zgody na zaoferowanie urządzenia z kompresorami umieszczonymi nad komorą </w:t>
      </w:r>
      <w:proofErr w:type="spellStart"/>
      <w:r w:rsidR="00B13157" w:rsidRPr="00B13157">
        <w:rPr>
          <w:rFonts w:ascii="Verdana" w:hAnsi="Verdana"/>
          <w:sz w:val="18"/>
          <w:szCs w:val="18"/>
        </w:rPr>
        <w:t>mroźniczą</w:t>
      </w:r>
      <w:proofErr w:type="spellEnd"/>
      <w:r w:rsidR="00B13157" w:rsidRPr="00B13157">
        <w:rPr>
          <w:rFonts w:ascii="Verdana" w:hAnsi="Verdana"/>
          <w:sz w:val="18"/>
          <w:szCs w:val="18"/>
        </w:rPr>
        <w:t>, ze względu na fakt, iż rozwiązanie takie niekorzystnie wpływa na ergonomię pracy z urządzeniem.</w:t>
      </w:r>
    </w:p>
    <w:p w:rsidR="00777EF6" w:rsidRPr="005D6939" w:rsidRDefault="00777EF6" w:rsidP="005D6939">
      <w:pPr>
        <w:tabs>
          <w:tab w:val="left" w:pos="993"/>
        </w:tabs>
        <w:spacing w:line="276" w:lineRule="auto"/>
        <w:ind w:left="709" w:hanging="425"/>
        <w:jc w:val="both"/>
        <w:rPr>
          <w:rFonts w:ascii="Verdana" w:hAnsi="Verdana" w:cs="Courier New"/>
          <w:b/>
          <w:sz w:val="18"/>
          <w:szCs w:val="18"/>
          <w:highlight w:val="yellow"/>
        </w:rPr>
      </w:pPr>
    </w:p>
    <w:p w:rsidR="00470C9A" w:rsidRPr="005D6939" w:rsidRDefault="00470C9A" w:rsidP="00B13157">
      <w:pPr>
        <w:tabs>
          <w:tab w:val="left" w:pos="993"/>
        </w:tabs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2A1E3F" w:rsidRPr="00901574" w:rsidRDefault="002A1E3F" w:rsidP="005D6939">
      <w:pPr>
        <w:tabs>
          <w:tab w:val="left" w:pos="993"/>
        </w:tabs>
        <w:spacing w:after="60" w:line="240" w:lineRule="exact"/>
        <w:ind w:left="709" w:hanging="425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901574">
        <w:rPr>
          <w:rFonts w:ascii="Verdana" w:hAnsi="Verdana" w:cs="Arial"/>
          <w:b/>
          <w:sz w:val="18"/>
          <w:szCs w:val="18"/>
          <w:u w:val="single"/>
        </w:rPr>
        <w:t>Pytania i odpowiedzi do części 6 postępowania</w:t>
      </w:r>
      <w:r w:rsidR="009A7A2A" w:rsidRPr="00901574">
        <w:rPr>
          <w:rFonts w:ascii="Verdana" w:hAnsi="Verdana" w:cs="Arial"/>
          <w:b/>
          <w:sz w:val="18"/>
          <w:szCs w:val="18"/>
          <w:u w:val="single"/>
        </w:rPr>
        <w:t xml:space="preserve"> pn.:</w:t>
      </w:r>
    </w:p>
    <w:p w:rsidR="009A7A2A" w:rsidRPr="00901574" w:rsidRDefault="009A7A2A" w:rsidP="00901574">
      <w:pPr>
        <w:tabs>
          <w:tab w:val="left" w:pos="993"/>
        </w:tabs>
        <w:ind w:left="284"/>
        <w:jc w:val="both"/>
        <w:rPr>
          <w:rFonts w:ascii="Verdana" w:hAnsi="Verdana" w:cs="Arial"/>
          <w:sz w:val="18"/>
          <w:szCs w:val="18"/>
        </w:rPr>
      </w:pPr>
      <w:r w:rsidRPr="00901574">
        <w:rPr>
          <w:rFonts w:ascii="Verdana" w:hAnsi="Verdana" w:cs="Arial"/>
          <w:sz w:val="18"/>
          <w:szCs w:val="18"/>
        </w:rPr>
        <w:t>Mini inkubator z termostatem i funkcją wytrząsania oraz z wyposażeniem dodatkowym na potrzeby Katedry i Zakładu Farmakognozji i Leku Roślinnego</w:t>
      </w:r>
    </w:p>
    <w:p w:rsidR="002A1E3F" w:rsidRPr="00901574" w:rsidRDefault="002A1E3F" w:rsidP="005D6939">
      <w:pPr>
        <w:tabs>
          <w:tab w:val="left" w:pos="993"/>
        </w:tabs>
        <w:spacing w:line="276" w:lineRule="auto"/>
        <w:ind w:left="709" w:hanging="425"/>
        <w:jc w:val="both"/>
        <w:rPr>
          <w:rFonts w:ascii="Verdana" w:hAnsi="Verdana"/>
          <w:color w:val="000000"/>
          <w:sz w:val="18"/>
          <w:szCs w:val="18"/>
        </w:rPr>
      </w:pPr>
    </w:p>
    <w:p w:rsidR="002A1E3F" w:rsidRPr="005D6939" w:rsidRDefault="002A1E3F" w:rsidP="005D6939">
      <w:pPr>
        <w:pStyle w:val="Akapitzlist"/>
        <w:numPr>
          <w:ilvl w:val="0"/>
          <w:numId w:val="31"/>
        </w:numPr>
        <w:tabs>
          <w:tab w:val="left" w:pos="993"/>
        </w:tabs>
        <w:spacing w:line="276" w:lineRule="auto"/>
        <w:ind w:left="709" w:hanging="425"/>
        <w:jc w:val="both"/>
        <w:rPr>
          <w:rFonts w:ascii="Verdana" w:hAnsi="Verdana"/>
          <w:color w:val="000000"/>
          <w:sz w:val="18"/>
          <w:szCs w:val="18"/>
        </w:rPr>
      </w:pPr>
      <w:r w:rsidRPr="005D6939">
        <w:rPr>
          <w:rFonts w:ascii="Verdana" w:hAnsi="Verdana"/>
          <w:color w:val="000000"/>
          <w:sz w:val="18"/>
          <w:szCs w:val="18"/>
        </w:rPr>
        <w:t>Czy Zamawiający dopuści mini inkubator z wytrząsaniem z platformą o wymiarach 25 x 31 cm?</w:t>
      </w:r>
    </w:p>
    <w:p w:rsidR="002A1E3F" w:rsidRPr="005D6939" w:rsidRDefault="002A1E3F" w:rsidP="005D6939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 w:right="-2" w:hanging="425"/>
        <w:jc w:val="both"/>
        <w:rPr>
          <w:rFonts w:ascii="Verdana" w:hAnsi="Verdana" w:cs="Courier New"/>
          <w:b/>
          <w:sz w:val="18"/>
          <w:szCs w:val="18"/>
          <w:highlight w:val="yellow"/>
        </w:rPr>
      </w:pPr>
    </w:p>
    <w:p w:rsidR="002A1E3F" w:rsidRPr="004E6240" w:rsidRDefault="002A1E3F" w:rsidP="005D6939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 w:right="-2" w:hanging="425"/>
        <w:jc w:val="both"/>
        <w:rPr>
          <w:rFonts w:ascii="Verdana" w:hAnsi="Verdana" w:cs="Courier New"/>
          <w:bCs/>
          <w:color w:val="000000"/>
          <w:sz w:val="18"/>
          <w:szCs w:val="18"/>
        </w:rPr>
      </w:pPr>
      <w:r w:rsidRPr="003224BF">
        <w:rPr>
          <w:rFonts w:ascii="Verdana" w:hAnsi="Verdana" w:cs="Courier New"/>
          <w:b/>
          <w:sz w:val="18"/>
          <w:szCs w:val="18"/>
        </w:rPr>
        <w:t>Ad 1.</w:t>
      </w:r>
      <w:r w:rsidRPr="005D6939">
        <w:rPr>
          <w:rFonts w:ascii="Verdana" w:hAnsi="Verdana" w:cs="Courier New"/>
          <w:b/>
          <w:sz w:val="18"/>
          <w:szCs w:val="18"/>
        </w:rPr>
        <w:t xml:space="preserve"> </w:t>
      </w:r>
      <w:r w:rsidR="00845E8C" w:rsidRPr="004E6240">
        <w:rPr>
          <w:rFonts w:ascii="Verdana" w:hAnsi="Verdana" w:cs="Courier New"/>
          <w:bCs/>
          <w:sz w:val="18"/>
          <w:szCs w:val="18"/>
        </w:rPr>
        <w:t>Tak, platforma 23,5 x 29cm (+/- 10%)</w:t>
      </w:r>
    </w:p>
    <w:p w:rsidR="002A1E3F" w:rsidRPr="005D6939" w:rsidRDefault="002A1E3F" w:rsidP="005D6939">
      <w:pPr>
        <w:tabs>
          <w:tab w:val="left" w:pos="993"/>
        </w:tabs>
        <w:spacing w:line="276" w:lineRule="auto"/>
        <w:ind w:left="709" w:hanging="425"/>
        <w:jc w:val="both"/>
        <w:rPr>
          <w:rFonts w:ascii="Verdana" w:hAnsi="Verdana"/>
          <w:color w:val="000000"/>
          <w:sz w:val="18"/>
          <w:szCs w:val="18"/>
        </w:rPr>
      </w:pPr>
    </w:p>
    <w:p w:rsidR="002A1E3F" w:rsidRPr="005D6939" w:rsidRDefault="002A1E3F" w:rsidP="005D6939">
      <w:pPr>
        <w:pStyle w:val="Akapitzlist"/>
        <w:numPr>
          <w:ilvl w:val="0"/>
          <w:numId w:val="31"/>
        </w:numPr>
        <w:tabs>
          <w:tab w:val="left" w:pos="993"/>
        </w:tabs>
        <w:spacing w:line="276" w:lineRule="auto"/>
        <w:ind w:left="709" w:hanging="425"/>
        <w:jc w:val="both"/>
        <w:rPr>
          <w:rFonts w:ascii="Verdana" w:hAnsi="Verdana"/>
          <w:color w:val="000000"/>
          <w:sz w:val="18"/>
          <w:szCs w:val="18"/>
        </w:rPr>
      </w:pPr>
      <w:r w:rsidRPr="005D6939">
        <w:rPr>
          <w:rFonts w:ascii="Verdana" w:hAnsi="Verdana"/>
          <w:color w:val="000000"/>
          <w:sz w:val="18"/>
          <w:szCs w:val="18"/>
        </w:rPr>
        <w:t>Czy Zamawiający dopuści mini inkubator z wytrząsaniem o orbicie 22mm?</w:t>
      </w:r>
    </w:p>
    <w:p w:rsidR="002A1E3F" w:rsidRPr="005D6939" w:rsidRDefault="002A1E3F" w:rsidP="005D6939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 w:right="-2" w:hanging="425"/>
        <w:jc w:val="both"/>
        <w:rPr>
          <w:rFonts w:ascii="Verdana" w:hAnsi="Verdana" w:cs="Courier New"/>
          <w:b/>
          <w:sz w:val="18"/>
          <w:szCs w:val="18"/>
          <w:highlight w:val="yellow"/>
        </w:rPr>
      </w:pPr>
    </w:p>
    <w:p w:rsidR="002A1E3F" w:rsidRPr="004E6240" w:rsidRDefault="002A1E3F" w:rsidP="005D6939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 w:right="-2" w:hanging="425"/>
        <w:jc w:val="both"/>
        <w:rPr>
          <w:rFonts w:ascii="Verdana" w:hAnsi="Verdana" w:cs="Courier New"/>
          <w:bCs/>
          <w:color w:val="000000"/>
          <w:sz w:val="18"/>
          <w:szCs w:val="18"/>
        </w:rPr>
      </w:pPr>
      <w:r w:rsidRPr="003224BF">
        <w:rPr>
          <w:rFonts w:ascii="Verdana" w:hAnsi="Verdana" w:cs="Courier New"/>
          <w:b/>
          <w:sz w:val="18"/>
          <w:szCs w:val="18"/>
        </w:rPr>
        <w:t>Ad 2.</w:t>
      </w:r>
      <w:r w:rsidRPr="005D6939">
        <w:rPr>
          <w:rFonts w:ascii="Verdana" w:hAnsi="Verdana" w:cs="Courier New"/>
          <w:b/>
          <w:sz w:val="18"/>
          <w:szCs w:val="18"/>
        </w:rPr>
        <w:t xml:space="preserve"> </w:t>
      </w:r>
      <w:r w:rsidR="00845E8C" w:rsidRPr="004E6240">
        <w:rPr>
          <w:rFonts w:ascii="Verdana" w:hAnsi="Verdana" w:cs="Courier New"/>
          <w:bCs/>
          <w:sz w:val="18"/>
          <w:szCs w:val="18"/>
        </w:rPr>
        <w:t>Tak, ruch kołowy o orbicie 15mm-22mm</w:t>
      </w:r>
    </w:p>
    <w:p w:rsidR="002A1E3F" w:rsidRPr="005D6939" w:rsidRDefault="002A1E3F" w:rsidP="005D6939">
      <w:pPr>
        <w:tabs>
          <w:tab w:val="left" w:pos="993"/>
        </w:tabs>
        <w:spacing w:line="276" w:lineRule="auto"/>
        <w:ind w:left="709" w:hanging="425"/>
        <w:jc w:val="both"/>
        <w:rPr>
          <w:rFonts w:ascii="Verdana" w:hAnsi="Verdana"/>
          <w:color w:val="000000"/>
          <w:sz w:val="18"/>
          <w:szCs w:val="18"/>
        </w:rPr>
      </w:pPr>
    </w:p>
    <w:p w:rsidR="002A1E3F" w:rsidRPr="005D6939" w:rsidRDefault="002A1E3F" w:rsidP="005D6939">
      <w:pPr>
        <w:tabs>
          <w:tab w:val="left" w:pos="993"/>
        </w:tabs>
        <w:spacing w:line="276" w:lineRule="auto"/>
        <w:ind w:left="709" w:hanging="425"/>
        <w:jc w:val="both"/>
        <w:rPr>
          <w:rFonts w:ascii="Verdana" w:hAnsi="Verdana"/>
          <w:color w:val="000000"/>
          <w:sz w:val="18"/>
          <w:szCs w:val="18"/>
        </w:rPr>
      </w:pPr>
      <w:r w:rsidRPr="005D6939">
        <w:rPr>
          <w:rFonts w:ascii="Verdana" w:hAnsi="Verdana"/>
          <w:color w:val="000000"/>
          <w:sz w:val="18"/>
          <w:szCs w:val="18"/>
        </w:rPr>
        <w:t>3.</w:t>
      </w:r>
      <w:r w:rsidRPr="005D6939">
        <w:rPr>
          <w:rFonts w:ascii="Verdana" w:hAnsi="Verdana"/>
          <w:color w:val="000000"/>
          <w:sz w:val="18"/>
          <w:szCs w:val="18"/>
        </w:rPr>
        <w:tab/>
        <w:t>Czy Zamawiający dopuści mini inkubator z wytrząsaniem o wadze 13 kg spełniający pozostałe parametry z SIWZ?</w:t>
      </w:r>
    </w:p>
    <w:p w:rsidR="002A1E3F" w:rsidRPr="005D6939" w:rsidRDefault="002A1E3F" w:rsidP="005D6939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 w:right="-2" w:hanging="425"/>
        <w:jc w:val="both"/>
        <w:rPr>
          <w:rFonts w:ascii="Verdana" w:hAnsi="Verdana" w:cs="Courier New"/>
          <w:b/>
          <w:sz w:val="18"/>
          <w:szCs w:val="18"/>
          <w:highlight w:val="yellow"/>
        </w:rPr>
      </w:pPr>
    </w:p>
    <w:p w:rsidR="002A1E3F" w:rsidRPr="004E6240" w:rsidRDefault="002A1E3F" w:rsidP="004E6240">
      <w:pPr>
        <w:tabs>
          <w:tab w:val="left" w:pos="993"/>
        </w:tabs>
        <w:autoSpaceDE w:val="0"/>
        <w:autoSpaceDN w:val="0"/>
        <w:adjustRightInd w:val="0"/>
        <w:spacing w:line="276" w:lineRule="auto"/>
        <w:ind w:left="284" w:right="-2"/>
        <w:jc w:val="both"/>
        <w:rPr>
          <w:rFonts w:ascii="Verdana" w:hAnsi="Verdana" w:cs="Courier New"/>
          <w:bCs/>
          <w:color w:val="000000"/>
          <w:sz w:val="18"/>
          <w:szCs w:val="18"/>
        </w:rPr>
      </w:pPr>
      <w:r w:rsidRPr="003224BF">
        <w:rPr>
          <w:rFonts w:ascii="Verdana" w:hAnsi="Verdana" w:cs="Courier New"/>
          <w:b/>
          <w:sz w:val="18"/>
          <w:szCs w:val="18"/>
        </w:rPr>
        <w:t>Ad 3.</w:t>
      </w:r>
      <w:r w:rsidRPr="005D6939">
        <w:rPr>
          <w:rFonts w:ascii="Verdana" w:hAnsi="Verdana" w:cs="Courier New"/>
          <w:b/>
          <w:sz w:val="18"/>
          <w:szCs w:val="18"/>
        </w:rPr>
        <w:t xml:space="preserve"> </w:t>
      </w:r>
      <w:r w:rsidR="00845E8C" w:rsidRPr="004E6240">
        <w:rPr>
          <w:rFonts w:ascii="Verdana" w:hAnsi="Verdana" w:cs="Courier New"/>
          <w:bCs/>
          <w:sz w:val="18"/>
          <w:szCs w:val="18"/>
        </w:rPr>
        <w:t xml:space="preserve">Nie, ponieważ urządzenie będzie przenoszone, dlatego Zamawiający wymaga urządzenia </w:t>
      </w:r>
      <w:r w:rsidR="003224BF">
        <w:rPr>
          <w:rFonts w:ascii="Verdana" w:hAnsi="Verdana" w:cs="Courier New"/>
          <w:bCs/>
          <w:sz w:val="18"/>
          <w:szCs w:val="18"/>
        </w:rPr>
        <w:br/>
      </w:r>
      <w:r w:rsidR="00845E8C" w:rsidRPr="004E6240">
        <w:rPr>
          <w:rFonts w:ascii="Verdana" w:hAnsi="Verdana" w:cs="Courier New"/>
          <w:bCs/>
          <w:sz w:val="18"/>
          <w:szCs w:val="18"/>
        </w:rPr>
        <w:t>z mniejszą wagą.</w:t>
      </w:r>
    </w:p>
    <w:p w:rsidR="002A1E3F" w:rsidRPr="005D6939" w:rsidRDefault="002A1E3F" w:rsidP="005D6939">
      <w:pPr>
        <w:tabs>
          <w:tab w:val="left" w:pos="993"/>
        </w:tabs>
        <w:spacing w:after="60" w:line="240" w:lineRule="exact"/>
        <w:ind w:left="709" w:hanging="425"/>
        <w:jc w:val="both"/>
        <w:rPr>
          <w:rFonts w:ascii="Verdana" w:hAnsi="Verdana" w:cs="Arial"/>
          <w:b/>
          <w:sz w:val="18"/>
          <w:szCs w:val="18"/>
        </w:rPr>
      </w:pPr>
    </w:p>
    <w:p w:rsidR="00845E8C" w:rsidRPr="005D6939" w:rsidRDefault="00845E8C" w:rsidP="005D6939">
      <w:pPr>
        <w:tabs>
          <w:tab w:val="left" w:pos="993"/>
        </w:tabs>
        <w:spacing w:after="60" w:line="240" w:lineRule="exact"/>
        <w:ind w:left="709" w:hanging="425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470C9A" w:rsidRPr="005D6939" w:rsidRDefault="00470C9A" w:rsidP="005D6939">
      <w:pPr>
        <w:tabs>
          <w:tab w:val="left" w:pos="993"/>
        </w:tabs>
        <w:spacing w:after="60" w:line="240" w:lineRule="exact"/>
        <w:ind w:left="709" w:hanging="425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5D6939">
        <w:rPr>
          <w:rFonts w:ascii="Verdana" w:hAnsi="Verdana" w:cs="Arial"/>
          <w:b/>
          <w:sz w:val="18"/>
          <w:szCs w:val="18"/>
          <w:u w:val="single"/>
        </w:rPr>
        <w:t>Pytania i odpowiedzi do części 8 postępowania.:</w:t>
      </w:r>
    </w:p>
    <w:p w:rsidR="00470C9A" w:rsidRPr="00901574" w:rsidRDefault="00901574" w:rsidP="005D6939">
      <w:pPr>
        <w:tabs>
          <w:tab w:val="left" w:pos="993"/>
        </w:tabs>
        <w:spacing w:after="60" w:line="240" w:lineRule="exact"/>
        <w:ind w:left="709" w:hanging="425"/>
        <w:jc w:val="both"/>
        <w:rPr>
          <w:rFonts w:ascii="Verdana" w:hAnsi="Verdana" w:cs="Arial"/>
          <w:bCs/>
          <w:sz w:val="18"/>
          <w:szCs w:val="18"/>
        </w:rPr>
      </w:pPr>
      <w:r w:rsidRPr="00901574">
        <w:rPr>
          <w:rFonts w:ascii="Verdana" w:hAnsi="Verdana" w:cs="Arial"/>
          <w:bCs/>
          <w:sz w:val="18"/>
          <w:szCs w:val="18"/>
        </w:rPr>
        <w:t>Inkubator z atmosferą CO2/O2 na potrzeby Samodzielnej Pracowni Biofizyki Układu Nerwowego</w:t>
      </w:r>
    </w:p>
    <w:p w:rsidR="00901574" w:rsidRPr="005D6939" w:rsidRDefault="00901574" w:rsidP="005D6939">
      <w:pPr>
        <w:tabs>
          <w:tab w:val="left" w:pos="993"/>
        </w:tabs>
        <w:spacing w:after="60" w:line="240" w:lineRule="exact"/>
        <w:ind w:left="709" w:hanging="425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470C9A" w:rsidRPr="00901574" w:rsidRDefault="00901574" w:rsidP="00901574">
      <w:pPr>
        <w:pStyle w:val="Akapitzlist"/>
        <w:numPr>
          <w:ilvl w:val="0"/>
          <w:numId w:val="33"/>
        </w:numPr>
        <w:tabs>
          <w:tab w:val="left" w:pos="709"/>
        </w:tabs>
        <w:spacing w:after="60" w:line="276" w:lineRule="auto"/>
        <w:ind w:left="709" w:hanging="283"/>
        <w:jc w:val="both"/>
        <w:rPr>
          <w:rFonts w:ascii="Verdana" w:hAnsi="Verdana" w:cs="Arial"/>
          <w:bCs/>
          <w:sz w:val="18"/>
          <w:szCs w:val="18"/>
        </w:rPr>
      </w:pPr>
      <w:r w:rsidRPr="00901574">
        <w:rPr>
          <w:rFonts w:ascii="Verdana" w:hAnsi="Verdana" w:cs="Arial"/>
          <w:bCs/>
          <w:sz w:val="18"/>
          <w:szCs w:val="18"/>
        </w:rPr>
        <w:t>Czy Zamawiający wyraża zgodę na zaoferowanie urządzenia bez filtrów HEPA a z lampą UV? Daje to dużo większą efektywność i obniża koszty eksploatacji.</w:t>
      </w:r>
    </w:p>
    <w:p w:rsidR="00901574" w:rsidRDefault="00901574" w:rsidP="005D6939">
      <w:pPr>
        <w:tabs>
          <w:tab w:val="left" w:pos="993"/>
        </w:tabs>
        <w:spacing w:after="60" w:line="240" w:lineRule="exact"/>
        <w:ind w:left="709" w:hanging="425"/>
        <w:jc w:val="both"/>
        <w:rPr>
          <w:rFonts w:ascii="Verdana" w:hAnsi="Verdana" w:cs="Courier New"/>
          <w:b/>
          <w:sz w:val="18"/>
          <w:szCs w:val="18"/>
          <w:highlight w:val="yellow"/>
        </w:rPr>
      </w:pPr>
    </w:p>
    <w:p w:rsidR="00470C9A" w:rsidRPr="005D6939" w:rsidRDefault="00901574" w:rsidP="00BC64D4">
      <w:pPr>
        <w:tabs>
          <w:tab w:val="left" w:pos="993"/>
        </w:tabs>
        <w:spacing w:after="60" w:line="276" w:lineRule="auto"/>
        <w:ind w:left="284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3224BF">
        <w:rPr>
          <w:rFonts w:ascii="Verdana" w:hAnsi="Verdana" w:cs="Courier New"/>
          <w:b/>
          <w:sz w:val="18"/>
          <w:szCs w:val="18"/>
        </w:rPr>
        <w:t>Ad 1.</w:t>
      </w:r>
      <w:r w:rsidR="00BC64D4">
        <w:rPr>
          <w:rFonts w:ascii="Verdana" w:hAnsi="Verdana" w:cs="Courier New"/>
          <w:b/>
          <w:sz w:val="18"/>
          <w:szCs w:val="18"/>
        </w:rPr>
        <w:t xml:space="preserve"> </w:t>
      </w:r>
      <w:r w:rsidR="00BC64D4" w:rsidRPr="00BC64D4">
        <w:rPr>
          <w:rFonts w:ascii="Verdana" w:hAnsi="Verdana" w:cs="Courier New"/>
          <w:bCs/>
          <w:sz w:val="18"/>
          <w:szCs w:val="18"/>
        </w:rPr>
        <w:t>Zamawiający wyraża zgodę na zastosowani</w:t>
      </w:r>
      <w:r w:rsidR="00BC64D4">
        <w:rPr>
          <w:rFonts w:ascii="Verdana" w:hAnsi="Verdana" w:cs="Courier New"/>
          <w:bCs/>
          <w:sz w:val="18"/>
          <w:szCs w:val="18"/>
        </w:rPr>
        <w:t>e</w:t>
      </w:r>
      <w:r w:rsidR="00BC64D4" w:rsidRPr="00BC64D4">
        <w:rPr>
          <w:rFonts w:ascii="Verdana" w:hAnsi="Verdana" w:cs="Courier New"/>
          <w:bCs/>
          <w:sz w:val="18"/>
          <w:szCs w:val="18"/>
        </w:rPr>
        <w:t xml:space="preserve"> lampy UV w celu dekontaminacji powietrza w inkubatorze.</w:t>
      </w:r>
    </w:p>
    <w:p w:rsidR="00470C9A" w:rsidRDefault="00470C9A" w:rsidP="005D6939">
      <w:pPr>
        <w:tabs>
          <w:tab w:val="left" w:pos="993"/>
        </w:tabs>
        <w:spacing w:after="60" w:line="240" w:lineRule="exact"/>
        <w:ind w:left="709" w:hanging="425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901574" w:rsidRPr="005D6939" w:rsidRDefault="00901574" w:rsidP="005D6939">
      <w:pPr>
        <w:tabs>
          <w:tab w:val="left" w:pos="993"/>
        </w:tabs>
        <w:spacing w:after="60" w:line="240" w:lineRule="exact"/>
        <w:ind w:left="709" w:hanging="425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A27CC6" w:rsidRPr="00901574" w:rsidRDefault="00A27CC6" w:rsidP="00901574">
      <w:pPr>
        <w:tabs>
          <w:tab w:val="left" w:pos="993"/>
        </w:tabs>
        <w:spacing w:after="60" w:line="240" w:lineRule="exact"/>
        <w:ind w:left="709" w:hanging="567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901574">
        <w:rPr>
          <w:rFonts w:ascii="Verdana" w:hAnsi="Verdana" w:cs="Arial"/>
          <w:b/>
          <w:sz w:val="18"/>
          <w:szCs w:val="18"/>
          <w:u w:val="single"/>
        </w:rPr>
        <w:t>Pytania i odpowiedzi do części 11 postępowania</w:t>
      </w:r>
      <w:r w:rsidR="009A7A2A" w:rsidRPr="00901574">
        <w:rPr>
          <w:rFonts w:ascii="Verdana" w:hAnsi="Verdana" w:cs="Arial"/>
          <w:b/>
          <w:sz w:val="18"/>
          <w:szCs w:val="18"/>
          <w:u w:val="single"/>
        </w:rPr>
        <w:t>.:</w:t>
      </w:r>
    </w:p>
    <w:p w:rsidR="009A7A2A" w:rsidRPr="00901574" w:rsidRDefault="009A7A2A" w:rsidP="00901574">
      <w:pPr>
        <w:tabs>
          <w:tab w:val="left" w:pos="993"/>
        </w:tabs>
        <w:spacing w:after="60" w:line="240" w:lineRule="exact"/>
        <w:ind w:left="709" w:hanging="567"/>
        <w:jc w:val="both"/>
        <w:rPr>
          <w:rFonts w:ascii="Verdana" w:hAnsi="Verdana" w:cs="Arial"/>
          <w:sz w:val="18"/>
          <w:szCs w:val="18"/>
        </w:rPr>
      </w:pPr>
      <w:r w:rsidRPr="00901574">
        <w:rPr>
          <w:rFonts w:ascii="Verdana" w:hAnsi="Verdana" w:cs="Arial"/>
          <w:sz w:val="18"/>
          <w:szCs w:val="18"/>
        </w:rPr>
        <w:t xml:space="preserve">Trans </w:t>
      </w:r>
      <w:proofErr w:type="spellStart"/>
      <w:r w:rsidRPr="00901574">
        <w:rPr>
          <w:rFonts w:ascii="Verdana" w:hAnsi="Verdana" w:cs="Arial"/>
          <w:sz w:val="18"/>
          <w:szCs w:val="18"/>
        </w:rPr>
        <w:t>Blot</w:t>
      </w:r>
      <w:proofErr w:type="spellEnd"/>
      <w:r w:rsidRPr="00901574">
        <w:rPr>
          <w:rFonts w:ascii="Verdana" w:hAnsi="Verdana" w:cs="Arial"/>
          <w:sz w:val="18"/>
          <w:szCs w:val="18"/>
        </w:rPr>
        <w:t xml:space="preserve"> Turbo na potrzeby Katedry i Zakładu Biochemii Lekarskiej</w:t>
      </w:r>
    </w:p>
    <w:p w:rsidR="00901574" w:rsidRPr="00901574" w:rsidRDefault="00901574" w:rsidP="005D6939">
      <w:pPr>
        <w:tabs>
          <w:tab w:val="left" w:pos="993"/>
        </w:tabs>
        <w:spacing w:after="60" w:line="240" w:lineRule="exact"/>
        <w:ind w:left="709" w:hanging="425"/>
        <w:jc w:val="both"/>
        <w:rPr>
          <w:rFonts w:ascii="Verdana" w:hAnsi="Verdana" w:cs="Arial"/>
          <w:b/>
          <w:sz w:val="18"/>
          <w:szCs w:val="18"/>
        </w:rPr>
      </w:pPr>
    </w:p>
    <w:p w:rsidR="00A27CC6" w:rsidRPr="005D6939" w:rsidRDefault="00A27CC6" w:rsidP="00BB691E">
      <w:pPr>
        <w:pStyle w:val="Akapitzlist"/>
        <w:numPr>
          <w:ilvl w:val="0"/>
          <w:numId w:val="30"/>
        </w:numPr>
        <w:tabs>
          <w:tab w:val="left" w:pos="993"/>
        </w:tabs>
        <w:spacing w:before="60" w:after="60" w:line="276" w:lineRule="auto"/>
        <w:ind w:left="709" w:hanging="283"/>
        <w:contextualSpacing w:val="0"/>
        <w:jc w:val="both"/>
        <w:rPr>
          <w:rFonts w:ascii="Verdana" w:hAnsi="Verdana"/>
          <w:sz w:val="18"/>
          <w:szCs w:val="18"/>
          <w:lang w:eastAsia="en-US"/>
        </w:rPr>
      </w:pPr>
      <w:r w:rsidRPr="005D6939">
        <w:rPr>
          <w:rFonts w:ascii="Verdana" w:hAnsi="Verdana"/>
          <w:sz w:val="18"/>
          <w:szCs w:val="18"/>
          <w:lang w:eastAsia="en-US"/>
        </w:rPr>
        <w:t>Czy Zamawiający dopuści do przetargu aparat spełniający warunki pod względem zastosowania i generowania wyniku, ale różniący się w budowie w punktach:</w:t>
      </w:r>
    </w:p>
    <w:p w:rsidR="00A27CC6" w:rsidRPr="005D6939" w:rsidRDefault="00A27CC6" w:rsidP="00BB691E">
      <w:pPr>
        <w:tabs>
          <w:tab w:val="left" w:pos="993"/>
        </w:tabs>
        <w:spacing w:before="60" w:after="60" w:line="276" w:lineRule="auto"/>
        <w:ind w:left="851" w:hanging="142"/>
        <w:jc w:val="both"/>
        <w:rPr>
          <w:rFonts w:ascii="Verdana" w:hAnsi="Verdana"/>
          <w:sz w:val="18"/>
          <w:szCs w:val="18"/>
          <w:lang w:eastAsia="en-US"/>
        </w:rPr>
      </w:pPr>
      <w:r w:rsidRPr="005D6939">
        <w:rPr>
          <w:rFonts w:ascii="Verdana" w:hAnsi="Verdana"/>
          <w:sz w:val="18"/>
          <w:szCs w:val="18"/>
          <w:lang w:eastAsia="en-US"/>
        </w:rPr>
        <w:t>Ad.2 wyposażony w 1 kasetę XL, wymienną na inną dostępną oddzielnie na dwa mini żele</w:t>
      </w:r>
    </w:p>
    <w:p w:rsidR="00A27CC6" w:rsidRPr="005D6939" w:rsidRDefault="00A27CC6" w:rsidP="00BB691E">
      <w:pPr>
        <w:tabs>
          <w:tab w:val="left" w:pos="993"/>
        </w:tabs>
        <w:spacing w:before="60" w:after="60" w:line="276" w:lineRule="auto"/>
        <w:ind w:left="851" w:hanging="142"/>
        <w:jc w:val="both"/>
        <w:rPr>
          <w:rFonts w:ascii="Verdana" w:hAnsi="Verdana"/>
          <w:sz w:val="18"/>
          <w:szCs w:val="18"/>
          <w:lang w:eastAsia="en-US"/>
        </w:rPr>
      </w:pPr>
      <w:r w:rsidRPr="005D6939">
        <w:rPr>
          <w:rFonts w:ascii="Verdana" w:hAnsi="Verdana"/>
          <w:sz w:val="18"/>
          <w:szCs w:val="18"/>
          <w:lang w:eastAsia="en-US"/>
        </w:rPr>
        <w:t>Ad.6 posiada jedną dużą kasetę mieszczącą 4 mini żele lub 2 midi</w:t>
      </w:r>
    </w:p>
    <w:p w:rsidR="00A27CC6" w:rsidRPr="005D6939" w:rsidRDefault="00A27CC6" w:rsidP="00BB691E">
      <w:pPr>
        <w:tabs>
          <w:tab w:val="left" w:pos="993"/>
        </w:tabs>
        <w:spacing w:before="60" w:after="60" w:line="276" w:lineRule="auto"/>
        <w:ind w:left="709"/>
        <w:jc w:val="both"/>
        <w:rPr>
          <w:rFonts w:ascii="Verdana" w:hAnsi="Verdana"/>
          <w:sz w:val="18"/>
          <w:szCs w:val="18"/>
          <w:lang w:eastAsia="en-US"/>
        </w:rPr>
      </w:pPr>
      <w:r w:rsidRPr="005D6939">
        <w:rPr>
          <w:rFonts w:ascii="Verdana" w:hAnsi="Verdana"/>
          <w:sz w:val="18"/>
          <w:szCs w:val="18"/>
          <w:lang w:eastAsia="en-US"/>
        </w:rPr>
        <w:t xml:space="preserve">Ad.7 posiada wymiary </w:t>
      </w:r>
      <w:r w:rsidRPr="005D6939">
        <w:rPr>
          <w:rFonts w:ascii="Verdana" w:hAnsi="Verdana"/>
          <w:sz w:val="18"/>
          <w:szCs w:val="18"/>
        </w:rPr>
        <w:t xml:space="preserve">16.4 × 28.0 × 16.5 cm </w:t>
      </w:r>
      <w:r w:rsidRPr="005D6939">
        <w:rPr>
          <w:rFonts w:ascii="Verdana" w:hAnsi="Verdana"/>
          <w:sz w:val="18"/>
          <w:szCs w:val="18"/>
          <w:lang w:eastAsia="en-US"/>
        </w:rPr>
        <w:t>nie mieszczące się w 2% różnicy mimo to węższy</w:t>
      </w:r>
      <w:r w:rsidR="00C40581">
        <w:rPr>
          <w:rFonts w:ascii="Verdana" w:hAnsi="Verdana"/>
          <w:sz w:val="18"/>
          <w:szCs w:val="18"/>
          <w:lang w:eastAsia="en-US"/>
        </w:rPr>
        <w:br/>
      </w:r>
      <w:r w:rsidRPr="005D6939">
        <w:rPr>
          <w:rFonts w:ascii="Verdana" w:hAnsi="Verdana"/>
          <w:sz w:val="18"/>
          <w:szCs w:val="18"/>
          <w:lang w:eastAsia="en-US"/>
        </w:rPr>
        <w:t>i niższy niż wymagany</w:t>
      </w:r>
    </w:p>
    <w:p w:rsidR="00A27CC6" w:rsidRPr="005D6939" w:rsidRDefault="00A27CC6" w:rsidP="00BB691E">
      <w:pPr>
        <w:tabs>
          <w:tab w:val="left" w:pos="709"/>
        </w:tabs>
        <w:spacing w:before="60" w:after="60" w:line="276" w:lineRule="auto"/>
        <w:ind w:left="709"/>
        <w:jc w:val="both"/>
        <w:rPr>
          <w:rFonts w:ascii="Verdana" w:hAnsi="Verdana"/>
          <w:sz w:val="18"/>
          <w:szCs w:val="18"/>
          <w:lang w:eastAsia="en-US"/>
        </w:rPr>
      </w:pPr>
      <w:r w:rsidRPr="005D6939">
        <w:rPr>
          <w:rFonts w:ascii="Verdana" w:hAnsi="Verdana"/>
          <w:sz w:val="18"/>
          <w:szCs w:val="18"/>
          <w:lang w:eastAsia="en-US"/>
        </w:rPr>
        <w:t xml:space="preserve">Ad.8 posiada wymiary </w:t>
      </w:r>
      <w:r w:rsidRPr="005D6939">
        <w:rPr>
          <w:rFonts w:ascii="Verdana" w:hAnsi="Verdana"/>
          <w:sz w:val="18"/>
          <w:szCs w:val="18"/>
        </w:rPr>
        <w:t xml:space="preserve">25.7 × 27.8 × 3.5 cm </w:t>
      </w:r>
      <w:r w:rsidRPr="005D6939">
        <w:rPr>
          <w:rFonts w:ascii="Verdana" w:hAnsi="Verdana"/>
          <w:sz w:val="18"/>
          <w:szCs w:val="18"/>
          <w:lang w:eastAsia="en-US"/>
        </w:rPr>
        <w:t xml:space="preserve">nie mieszczące się w 2% </w:t>
      </w:r>
      <w:r w:rsidR="002A1E3F" w:rsidRPr="005D6939">
        <w:rPr>
          <w:rFonts w:ascii="Verdana" w:hAnsi="Verdana"/>
          <w:sz w:val="18"/>
          <w:szCs w:val="18"/>
          <w:lang w:eastAsia="en-US"/>
        </w:rPr>
        <w:t>różnicy,</w:t>
      </w:r>
      <w:r w:rsidRPr="005D6939">
        <w:rPr>
          <w:rFonts w:ascii="Verdana" w:hAnsi="Verdana"/>
          <w:sz w:val="18"/>
          <w:szCs w:val="18"/>
          <w:lang w:eastAsia="en-US"/>
        </w:rPr>
        <w:t xml:space="preserve"> ale mieści tyle samo żeli co wyspecyfikowane przez zamawiającego dwie kasety.</w:t>
      </w:r>
    </w:p>
    <w:p w:rsidR="002A1E3F" w:rsidRPr="005D6939" w:rsidRDefault="002A1E3F" w:rsidP="004E6240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 w:right="-2" w:hanging="425"/>
        <w:jc w:val="both"/>
        <w:rPr>
          <w:rFonts w:ascii="Verdana" w:hAnsi="Verdana" w:cs="Courier New"/>
          <w:b/>
          <w:sz w:val="18"/>
          <w:szCs w:val="18"/>
          <w:highlight w:val="yellow"/>
        </w:rPr>
      </w:pPr>
    </w:p>
    <w:p w:rsidR="00470C9A" w:rsidRPr="005D6939" w:rsidRDefault="00A27CC6" w:rsidP="005D6939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 w:right="-2" w:hanging="425"/>
        <w:jc w:val="both"/>
        <w:rPr>
          <w:rFonts w:ascii="Verdana" w:hAnsi="Verdana" w:cs="Courier New"/>
          <w:b/>
          <w:color w:val="000000"/>
          <w:sz w:val="18"/>
          <w:szCs w:val="18"/>
        </w:rPr>
      </w:pPr>
      <w:r w:rsidRPr="00A831D3">
        <w:rPr>
          <w:rFonts w:ascii="Verdana" w:hAnsi="Verdana" w:cs="Courier New"/>
          <w:b/>
          <w:sz w:val="18"/>
          <w:szCs w:val="18"/>
        </w:rPr>
        <w:t>Ad 1.</w:t>
      </w:r>
      <w:r w:rsidRPr="005D6939">
        <w:rPr>
          <w:rFonts w:ascii="Verdana" w:hAnsi="Verdana" w:cs="Courier New"/>
          <w:b/>
          <w:sz w:val="18"/>
          <w:szCs w:val="18"/>
        </w:rPr>
        <w:t xml:space="preserve"> </w:t>
      </w:r>
      <w:r w:rsidR="00470C9A" w:rsidRPr="005D6939">
        <w:rPr>
          <w:rFonts w:ascii="Verdana" w:hAnsi="Verdana" w:cs="Courier New"/>
          <w:b/>
          <w:bCs/>
          <w:sz w:val="18"/>
          <w:szCs w:val="18"/>
        </w:rPr>
        <w:t>Odpowied</w:t>
      </w:r>
      <w:r w:rsidR="004E6240">
        <w:rPr>
          <w:rFonts w:ascii="Verdana" w:hAnsi="Verdana" w:cs="Courier New"/>
          <w:b/>
          <w:bCs/>
          <w:sz w:val="18"/>
          <w:szCs w:val="18"/>
        </w:rPr>
        <w:t>zi</w:t>
      </w:r>
      <w:r w:rsidR="00470C9A" w:rsidRPr="005D6939">
        <w:rPr>
          <w:rFonts w:ascii="Verdana" w:hAnsi="Verdana" w:cs="Courier New"/>
          <w:b/>
          <w:bCs/>
          <w:sz w:val="18"/>
          <w:szCs w:val="18"/>
        </w:rPr>
        <w:t>:</w:t>
      </w:r>
    </w:p>
    <w:p w:rsidR="00470C9A" w:rsidRPr="004E6240" w:rsidRDefault="00470C9A" w:rsidP="004E6240">
      <w:pPr>
        <w:tabs>
          <w:tab w:val="left" w:pos="993"/>
        </w:tabs>
        <w:spacing w:line="276" w:lineRule="auto"/>
        <w:ind w:left="284"/>
        <w:jc w:val="both"/>
        <w:rPr>
          <w:rFonts w:ascii="Verdana" w:hAnsi="Verdana" w:cs="Courier New"/>
          <w:sz w:val="18"/>
          <w:szCs w:val="18"/>
        </w:rPr>
      </w:pPr>
      <w:r w:rsidRPr="004E6240">
        <w:rPr>
          <w:rFonts w:ascii="Verdana" w:hAnsi="Verdana" w:cs="Courier New"/>
          <w:sz w:val="18"/>
          <w:szCs w:val="18"/>
        </w:rPr>
        <w:t>Ad. 2 – Zamawiający pozostaje przy pierwotnych zapisach - aparat musi być wyposażony w dwie</w:t>
      </w:r>
      <w:r w:rsidR="004E6240">
        <w:rPr>
          <w:rFonts w:ascii="Verdana" w:hAnsi="Verdana" w:cs="Courier New"/>
          <w:sz w:val="18"/>
          <w:szCs w:val="18"/>
        </w:rPr>
        <w:t xml:space="preserve"> </w:t>
      </w:r>
      <w:r w:rsidRPr="004E6240">
        <w:rPr>
          <w:rFonts w:ascii="Verdana" w:hAnsi="Verdana" w:cs="Courier New"/>
          <w:sz w:val="18"/>
          <w:szCs w:val="18"/>
        </w:rPr>
        <w:t>niezależne kasety.</w:t>
      </w:r>
    </w:p>
    <w:p w:rsidR="00470C9A" w:rsidRPr="004E6240" w:rsidRDefault="00470C9A" w:rsidP="004E6240">
      <w:pPr>
        <w:tabs>
          <w:tab w:val="left" w:pos="993"/>
        </w:tabs>
        <w:spacing w:line="276" w:lineRule="auto"/>
        <w:ind w:left="709" w:hanging="425"/>
        <w:jc w:val="both"/>
        <w:rPr>
          <w:rFonts w:ascii="Verdana" w:hAnsi="Verdana" w:cs="Courier New"/>
          <w:sz w:val="18"/>
          <w:szCs w:val="18"/>
        </w:rPr>
      </w:pPr>
      <w:r w:rsidRPr="004E6240">
        <w:rPr>
          <w:rFonts w:ascii="Verdana" w:hAnsi="Verdana" w:cs="Courier New"/>
          <w:sz w:val="18"/>
          <w:szCs w:val="18"/>
        </w:rPr>
        <w:t xml:space="preserve">Ad. 6 – Istotna jest możliwość prowadzenia transferu w 2 osobnych kasetach równocześnie. </w:t>
      </w:r>
    </w:p>
    <w:p w:rsidR="00470C9A" w:rsidRPr="004E6240" w:rsidRDefault="00470C9A" w:rsidP="004E6240">
      <w:pPr>
        <w:tabs>
          <w:tab w:val="left" w:pos="993"/>
        </w:tabs>
        <w:spacing w:line="276" w:lineRule="auto"/>
        <w:ind w:left="709" w:hanging="425"/>
        <w:jc w:val="both"/>
        <w:rPr>
          <w:rFonts w:ascii="Verdana" w:hAnsi="Verdana" w:cs="Courier New"/>
          <w:sz w:val="18"/>
          <w:szCs w:val="18"/>
        </w:rPr>
      </w:pPr>
      <w:r w:rsidRPr="004E6240">
        <w:rPr>
          <w:rFonts w:ascii="Verdana" w:hAnsi="Verdana" w:cs="Courier New"/>
          <w:sz w:val="18"/>
          <w:szCs w:val="18"/>
        </w:rPr>
        <w:t>Ad. 7 – Zamawiający wyraża zgodę na różnicę w wymiarach.</w:t>
      </w:r>
    </w:p>
    <w:p w:rsidR="00470C9A" w:rsidRPr="004E6240" w:rsidRDefault="00470C9A" w:rsidP="004E6240">
      <w:pPr>
        <w:tabs>
          <w:tab w:val="left" w:pos="993"/>
        </w:tabs>
        <w:spacing w:line="276" w:lineRule="auto"/>
        <w:ind w:left="709" w:hanging="425"/>
        <w:jc w:val="both"/>
        <w:rPr>
          <w:rFonts w:ascii="Verdana" w:hAnsi="Verdana" w:cs="Courier New"/>
          <w:sz w:val="18"/>
          <w:szCs w:val="18"/>
        </w:rPr>
      </w:pPr>
      <w:r w:rsidRPr="004E6240">
        <w:rPr>
          <w:rFonts w:ascii="Verdana" w:hAnsi="Verdana" w:cs="Courier New"/>
          <w:sz w:val="18"/>
          <w:szCs w:val="18"/>
        </w:rPr>
        <w:t>Ad. 8 – Zamawiający wyraża zgodę na różnicę w wymiarach.</w:t>
      </w:r>
    </w:p>
    <w:p w:rsidR="00470C9A" w:rsidRPr="005D6939" w:rsidRDefault="00470C9A" w:rsidP="004E6240">
      <w:pPr>
        <w:tabs>
          <w:tab w:val="left" w:pos="993"/>
        </w:tabs>
        <w:spacing w:line="276" w:lineRule="auto"/>
        <w:ind w:left="709" w:hanging="425"/>
        <w:jc w:val="both"/>
        <w:rPr>
          <w:rFonts w:ascii="Verdana" w:hAnsi="Verdana"/>
          <w:color w:val="000000"/>
          <w:sz w:val="18"/>
          <w:szCs w:val="18"/>
        </w:rPr>
      </w:pPr>
    </w:p>
    <w:p w:rsidR="00393285" w:rsidRPr="005D6939" w:rsidRDefault="00393285" w:rsidP="005D6939">
      <w:pPr>
        <w:tabs>
          <w:tab w:val="left" w:pos="426"/>
        </w:tabs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BC64D4" w:rsidRDefault="00BC64D4" w:rsidP="00BC64D4">
      <w:pPr>
        <w:spacing w:line="280" w:lineRule="exact"/>
        <w:ind w:right="-1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lastRenderedPageBreak/>
        <w:t>Zamawiający informuje, że zmienia termin składania i otwarcia ofert.</w:t>
      </w:r>
    </w:p>
    <w:p w:rsidR="00BC64D4" w:rsidRPr="00522536" w:rsidRDefault="00BC64D4" w:rsidP="00BC64D4">
      <w:pPr>
        <w:spacing w:line="280" w:lineRule="exact"/>
        <w:ind w:right="-1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Nowy </w:t>
      </w:r>
      <w:r w:rsidRPr="00522536">
        <w:rPr>
          <w:rFonts w:ascii="Verdana" w:hAnsi="Verdana"/>
          <w:bCs/>
          <w:sz w:val="18"/>
          <w:szCs w:val="18"/>
        </w:rPr>
        <w:t xml:space="preserve">termin składania ofert – </w:t>
      </w:r>
      <w:r w:rsidR="00075F2A" w:rsidRPr="003205AE">
        <w:rPr>
          <w:rFonts w:ascii="Verdana" w:hAnsi="Verdana"/>
          <w:b/>
          <w:color w:val="7030A0"/>
          <w:sz w:val="18"/>
          <w:szCs w:val="18"/>
        </w:rPr>
        <w:t>10</w:t>
      </w:r>
      <w:r w:rsidRPr="003205AE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Cs/>
          <w:sz w:val="18"/>
          <w:szCs w:val="18"/>
        </w:rPr>
        <w:t>06</w:t>
      </w:r>
      <w:r w:rsidRPr="00522536">
        <w:rPr>
          <w:rFonts w:ascii="Verdana" w:hAnsi="Verdana"/>
          <w:bCs/>
          <w:sz w:val="18"/>
          <w:szCs w:val="18"/>
        </w:rPr>
        <w:t xml:space="preserve">.2020 r. do godz. </w:t>
      </w:r>
      <w:r>
        <w:rPr>
          <w:rFonts w:ascii="Verdana" w:hAnsi="Verdana"/>
          <w:bCs/>
          <w:sz w:val="18"/>
          <w:szCs w:val="18"/>
        </w:rPr>
        <w:t>10</w:t>
      </w:r>
      <w:r w:rsidRPr="00522536">
        <w:rPr>
          <w:rFonts w:ascii="Verdana" w:hAnsi="Verdana"/>
          <w:bCs/>
          <w:sz w:val="18"/>
          <w:szCs w:val="18"/>
        </w:rPr>
        <w:t>:00.</w:t>
      </w:r>
    </w:p>
    <w:p w:rsidR="00BC64D4" w:rsidRPr="00522536" w:rsidRDefault="00BC64D4" w:rsidP="00BC64D4">
      <w:pPr>
        <w:spacing w:line="280" w:lineRule="exact"/>
        <w:ind w:right="-1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Nowy </w:t>
      </w:r>
      <w:r w:rsidRPr="00522536">
        <w:rPr>
          <w:rFonts w:ascii="Verdana" w:hAnsi="Verdana"/>
          <w:bCs/>
          <w:sz w:val="18"/>
          <w:szCs w:val="18"/>
        </w:rPr>
        <w:t xml:space="preserve">termin otwarcia ofert – </w:t>
      </w:r>
      <w:r w:rsidRPr="003205AE">
        <w:rPr>
          <w:rFonts w:ascii="Verdana" w:hAnsi="Verdana"/>
          <w:b/>
          <w:color w:val="7030A0"/>
          <w:sz w:val="18"/>
          <w:szCs w:val="18"/>
        </w:rPr>
        <w:t>1</w:t>
      </w:r>
      <w:r w:rsidR="00075F2A" w:rsidRPr="003205AE">
        <w:rPr>
          <w:rFonts w:ascii="Verdana" w:hAnsi="Verdana"/>
          <w:b/>
          <w:color w:val="7030A0"/>
          <w:sz w:val="18"/>
          <w:szCs w:val="18"/>
        </w:rPr>
        <w:t>0</w:t>
      </w:r>
      <w:r w:rsidRPr="003205AE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Cs/>
          <w:sz w:val="18"/>
          <w:szCs w:val="18"/>
        </w:rPr>
        <w:t>06</w:t>
      </w:r>
      <w:r w:rsidRPr="00522536">
        <w:rPr>
          <w:rFonts w:ascii="Verdana" w:hAnsi="Verdana"/>
          <w:bCs/>
          <w:sz w:val="18"/>
          <w:szCs w:val="18"/>
        </w:rPr>
        <w:t>.2020 r. o godz. 1</w:t>
      </w:r>
      <w:r>
        <w:rPr>
          <w:rFonts w:ascii="Verdana" w:hAnsi="Verdana"/>
          <w:bCs/>
          <w:sz w:val="18"/>
          <w:szCs w:val="18"/>
        </w:rPr>
        <w:t>1</w:t>
      </w:r>
      <w:r w:rsidRPr="00522536">
        <w:rPr>
          <w:rFonts w:ascii="Verdana" w:hAnsi="Verdana"/>
          <w:bCs/>
          <w:sz w:val="18"/>
          <w:szCs w:val="18"/>
        </w:rPr>
        <w:t>:00.</w:t>
      </w:r>
    </w:p>
    <w:p w:rsidR="00BC64D4" w:rsidRDefault="00BC64D4" w:rsidP="00BC64D4">
      <w:pPr>
        <w:spacing w:line="280" w:lineRule="exact"/>
        <w:ind w:right="-1"/>
        <w:jc w:val="both"/>
        <w:rPr>
          <w:rFonts w:ascii="Verdana" w:hAnsi="Verdana"/>
          <w:bCs/>
          <w:sz w:val="18"/>
          <w:szCs w:val="18"/>
        </w:rPr>
      </w:pPr>
    </w:p>
    <w:p w:rsidR="00446321" w:rsidRDefault="00BC64D4" w:rsidP="00BC64D4">
      <w:pPr>
        <w:spacing w:line="280" w:lineRule="exact"/>
        <w:ind w:right="-1"/>
        <w:jc w:val="both"/>
        <w:rPr>
          <w:rFonts w:ascii="Verdana" w:hAnsi="Verdana"/>
          <w:bCs/>
          <w:color w:val="7030A0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 związku ze zmianą terminu składania ofert</w:t>
      </w:r>
      <w:r w:rsidR="00A831D3">
        <w:rPr>
          <w:rFonts w:ascii="Verdana" w:hAnsi="Verdana"/>
          <w:bCs/>
          <w:sz w:val="18"/>
          <w:szCs w:val="18"/>
        </w:rPr>
        <w:t xml:space="preserve"> oraz odpowiedziami na pytania Wykonawców</w:t>
      </w:r>
      <w:r w:rsidR="00446321">
        <w:rPr>
          <w:rFonts w:ascii="Verdana" w:hAnsi="Verdana"/>
          <w:bCs/>
          <w:sz w:val="18"/>
          <w:szCs w:val="18"/>
        </w:rPr>
        <w:t>,</w:t>
      </w:r>
      <w:r>
        <w:rPr>
          <w:rFonts w:ascii="Verdana" w:hAnsi="Verdana"/>
          <w:bCs/>
          <w:sz w:val="18"/>
          <w:szCs w:val="18"/>
        </w:rPr>
        <w:t xml:space="preserve"> Zamawiający zmienia treść </w:t>
      </w:r>
      <w:r w:rsidRPr="00452D46">
        <w:rPr>
          <w:rFonts w:ascii="Verdana" w:hAnsi="Verdana"/>
          <w:bCs/>
          <w:sz w:val="18"/>
          <w:szCs w:val="18"/>
        </w:rPr>
        <w:t>SIWZ.</w:t>
      </w:r>
      <w:r>
        <w:rPr>
          <w:rFonts w:ascii="Verdana" w:hAnsi="Verdana"/>
          <w:bCs/>
          <w:sz w:val="18"/>
          <w:szCs w:val="18"/>
        </w:rPr>
        <w:t xml:space="preserve"> </w:t>
      </w:r>
      <w:r w:rsidRPr="00452D46">
        <w:rPr>
          <w:rFonts w:ascii="Verdana" w:hAnsi="Verdana"/>
          <w:bCs/>
          <w:sz w:val="18"/>
          <w:szCs w:val="18"/>
        </w:rPr>
        <w:t xml:space="preserve">Zmiany zaznaczone są kolorem </w:t>
      </w:r>
      <w:r w:rsidRPr="003A4D8B">
        <w:rPr>
          <w:rFonts w:ascii="Verdana" w:hAnsi="Verdana"/>
          <w:b/>
          <w:color w:val="7030A0"/>
          <w:sz w:val="18"/>
          <w:szCs w:val="18"/>
        </w:rPr>
        <w:t>fioletowym.</w:t>
      </w:r>
      <w:r w:rsidRPr="00BC64D4">
        <w:rPr>
          <w:rFonts w:ascii="Verdana" w:hAnsi="Verdana"/>
          <w:bCs/>
          <w:color w:val="7030A0"/>
          <w:sz w:val="18"/>
          <w:szCs w:val="18"/>
        </w:rPr>
        <w:t xml:space="preserve"> </w:t>
      </w:r>
    </w:p>
    <w:p w:rsidR="00446321" w:rsidRPr="00446321" w:rsidRDefault="00446321" w:rsidP="00446321">
      <w:pPr>
        <w:spacing w:line="280" w:lineRule="exact"/>
        <w:ind w:right="-1"/>
        <w:jc w:val="both"/>
        <w:rPr>
          <w:rFonts w:ascii="Verdana" w:hAnsi="Verdana"/>
          <w:b/>
          <w:bCs/>
          <w:sz w:val="18"/>
          <w:szCs w:val="18"/>
        </w:rPr>
      </w:pPr>
      <w:r w:rsidRPr="00446321">
        <w:rPr>
          <w:rFonts w:ascii="Verdana" w:hAnsi="Verdana"/>
          <w:bCs/>
          <w:sz w:val="18"/>
          <w:szCs w:val="18"/>
        </w:rPr>
        <w:t>Zamawiający wymaga przygotowania oferty w oparciu o skorygowaną treść SIWZ i</w:t>
      </w:r>
      <w:r w:rsidR="007B592B">
        <w:rPr>
          <w:rFonts w:ascii="Verdana" w:hAnsi="Verdana"/>
          <w:bCs/>
          <w:sz w:val="18"/>
          <w:szCs w:val="18"/>
        </w:rPr>
        <w:t xml:space="preserve"> udzielone odpowiedzi na pytania</w:t>
      </w:r>
      <w:r w:rsidRPr="00446321">
        <w:rPr>
          <w:rFonts w:ascii="Verdana" w:hAnsi="Verdana"/>
          <w:bCs/>
          <w:sz w:val="18"/>
          <w:szCs w:val="18"/>
        </w:rPr>
        <w:t xml:space="preserve"> Wykonawc</w:t>
      </w:r>
      <w:r>
        <w:rPr>
          <w:rFonts w:ascii="Verdana" w:hAnsi="Verdana"/>
          <w:bCs/>
          <w:sz w:val="18"/>
          <w:szCs w:val="18"/>
        </w:rPr>
        <w:t>ów</w:t>
      </w:r>
      <w:r w:rsidRPr="00446321">
        <w:rPr>
          <w:rFonts w:ascii="Verdana" w:hAnsi="Verdana"/>
          <w:bCs/>
          <w:sz w:val="18"/>
          <w:szCs w:val="18"/>
        </w:rPr>
        <w:t>.</w:t>
      </w:r>
    </w:p>
    <w:p w:rsidR="00446321" w:rsidRDefault="00446321" w:rsidP="00BC64D4">
      <w:pPr>
        <w:spacing w:line="280" w:lineRule="exact"/>
        <w:ind w:right="-1"/>
        <w:jc w:val="both"/>
        <w:rPr>
          <w:rFonts w:ascii="Verdana" w:hAnsi="Verdana"/>
          <w:bCs/>
          <w:color w:val="7030A0"/>
          <w:sz w:val="18"/>
          <w:szCs w:val="18"/>
        </w:rPr>
      </w:pPr>
    </w:p>
    <w:p w:rsidR="00355D9D" w:rsidRPr="00355D9D" w:rsidRDefault="00355D9D" w:rsidP="00431258">
      <w:pPr>
        <w:spacing w:line="276" w:lineRule="auto"/>
        <w:ind w:firstLine="4395"/>
        <w:jc w:val="both"/>
        <w:rPr>
          <w:rFonts w:ascii="Verdana" w:hAnsi="Verdana"/>
          <w:color w:val="000000"/>
          <w:sz w:val="18"/>
          <w:szCs w:val="18"/>
        </w:rPr>
      </w:pPr>
      <w:r w:rsidRPr="00355D9D">
        <w:rPr>
          <w:rFonts w:ascii="Verdana" w:hAnsi="Verdana"/>
          <w:color w:val="000000"/>
          <w:sz w:val="18"/>
          <w:szCs w:val="18"/>
        </w:rPr>
        <w:t xml:space="preserve">Z upoważnienia Rektora </w:t>
      </w:r>
    </w:p>
    <w:p w:rsidR="00355D9D" w:rsidRPr="00355D9D" w:rsidRDefault="00854B57" w:rsidP="00431258">
      <w:pPr>
        <w:spacing w:line="276" w:lineRule="auto"/>
        <w:ind w:left="439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p.o. Zastępcy Kanclerza ds. Zarządzania Administracją </w:t>
      </w:r>
      <w:r w:rsidR="00355D9D" w:rsidRPr="00355D9D">
        <w:rPr>
          <w:rFonts w:ascii="Verdana" w:hAnsi="Verdana"/>
          <w:color w:val="000000"/>
          <w:sz w:val="18"/>
          <w:szCs w:val="18"/>
        </w:rPr>
        <w:t>UMW</w:t>
      </w:r>
    </w:p>
    <w:p w:rsidR="00355D9D" w:rsidRPr="00355D9D" w:rsidRDefault="00355D9D" w:rsidP="00431258">
      <w:pPr>
        <w:spacing w:line="276" w:lineRule="auto"/>
        <w:ind w:firstLine="4395"/>
      </w:pPr>
    </w:p>
    <w:p w:rsidR="00355D9D" w:rsidRPr="00355D9D" w:rsidRDefault="00355D9D" w:rsidP="00431258">
      <w:pPr>
        <w:spacing w:line="276" w:lineRule="auto"/>
        <w:ind w:firstLine="4395"/>
        <w:rPr>
          <w:rFonts w:ascii="Verdana" w:hAnsi="Verdana"/>
          <w:sz w:val="18"/>
          <w:szCs w:val="18"/>
        </w:rPr>
      </w:pPr>
    </w:p>
    <w:p w:rsidR="00355D9D" w:rsidRPr="00355D9D" w:rsidRDefault="00355D9D" w:rsidP="00431258">
      <w:pPr>
        <w:spacing w:line="276" w:lineRule="auto"/>
        <w:ind w:firstLine="4395"/>
        <w:rPr>
          <w:rFonts w:ascii="Verdana" w:hAnsi="Verdana"/>
          <w:sz w:val="18"/>
          <w:szCs w:val="18"/>
        </w:rPr>
      </w:pPr>
      <w:r w:rsidRPr="00355D9D">
        <w:rPr>
          <w:rFonts w:ascii="Verdana" w:hAnsi="Verdana"/>
          <w:sz w:val="18"/>
          <w:szCs w:val="18"/>
        </w:rPr>
        <w:t xml:space="preserve">mgr </w:t>
      </w:r>
      <w:r w:rsidR="00854B57">
        <w:rPr>
          <w:rFonts w:ascii="Verdana" w:hAnsi="Verdana"/>
          <w:sz w:val="18"/>
          <w:szCs w:val="18"/>
        </w:rPr>
        <w:t xml:space="preserve">Patryk </w:t>
      </w:r>
      <w:proofErr w:type="spellStart"/>
      <w:r w:rsidR="00854B57">
        <w:rPr>
          <w:rFonts w:ascii="Verdana" w:hAnsi="Verdana"/>
          <w:sz w:val="18"/>
          <w:szCs w:val="18"/>
        </w:rPr>
        <w:t>Hebrowski</w:t>
      </w:r>
      <w:proofErr w:type="spellEnd"/>
      <w:r w:rsidR="00854B57">
        <w:rPr>
          <w:rFonts w:ascii="Verdana" w:hAnsi="Verdana"/>
          <w:sz w:val="18"/>
          <w:szCs w:val="18"/>
        </w:rPr>
        <w:t xml:space="preserve"> </w:t>
      </w:r>
    </w:p>
    <w:p w:rsidR="00AB0E95" w:rsidRDefault="00AB0E95" w:rsidP="00431258">
      <w:pPr>
        <w:keepNext/>
        <w:spacing w:line="276" w:lineRule="auto"/>
        <w:ind w:left="6237" w:right="-239"/>
        <w:outlineLvl w:val="3"/>
        <w:rPr>
          <w:rFonts w:ascii="Verdana" w:hAnsi="Verdana"/>
          <w:noProof/>
          <w:color w:val="000000" w:themeColor="text1"/>
          <w:sz w:val="18"/>
          <w:szCs w:val="18"/>
        </w:rPr>
      </w:pPr>
    </w:p>
    <w:sectPr w:rsidR="00AB0E95" w:rsidSect="000B507D">
      <w:pgSz w:w="11906" w:h="16838"/>
      <w:pgMar w:top="851" w:right="1416" w:bottom="125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Calibri"/>
        <w:color w:val="000000"/>
        <w:sz w:val="20"/>
        <w:szCs w:val="20"/>
        <w:shd w:val="clear" w:color="auto" w:fill="auto"/>
      </w:rPr>
    </w:lvl>
  </w:abstractNum>
  <w:abstractNum w:abstractNumId="1" w15:restartNumberingAfterBreak="0">
    <w:nsid w:val="065A5402"/>
    <w:multiLevelType w:val="hybridMultilevel"/>
    <w:tmpl w:val="3942E68E"/>
    <w:lvl w:ilvl="0" w:tplc="82B6E12C">
      <w:start w:val="1"/>
      <w:numFmt w:val="decimal"/>
      <w:lvlText w:val="2.%1."/>
      <w:lvlJc w:val="left"/>
      <w:pPr>
        <w:ind w:left="1080" w:hanging="360"/>
      </w:pPr>
      <w:rPr>
        <w:rFonts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D92D65"/>
    <w:multiLevelType w:val="hybridMultilevel"/>
    <w:tmpl w:val="B2980672"/>
    <w:lvl w:ilvl="0" w:tplc="F0F8F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22D50"/>
    <w:multiLevelType w:val="hybridMultilevel"/>
    <w:tmpl w:val="17580048"/>
    <w:lvl w:ilvl="0" w:tplc="602ABA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52BDB"/>
    <w:multiLevelType w:val="hybridMultilevel"/>
    <w:tmpl w:val="66100166"/>
    <w:lvl w:ilvl="0" w:tplc="75C816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F2AFB"/>
    <w:multiLevelType w:val="hybridMultilevel"/>
    <w:tmpl w:val="8B526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C3B55"/>
    <w:multiLevelType w:val="hybridMultilevel"/>
    <w:tmpl w:val="E5300DBC"/>
    <w:lvl w:ilvl="0" w:tplc="B18E2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33634"/>
    <w:multiLevelType w:val="hybridMultilevel"/>
    <w:tmpl w:val="D3920BE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B10091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F0B17"/>
    <w:multiLevelType w:val="hybridMultilevel"/>
    <w:tmpl w:val="66984D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42D6A"/>
    <w:multiLevelType w:val="hybridMultilevel"/>
    <w:tmpl w:val="A2F8A032"/>
    <w:lvl w:ilvl="0" w:tplc="E20EE37C">
      <w:start w:val="1"/>
      <w:numFmt w:val="decimal"/>
      <w:lvlText w:val="5.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804CF4"/>
    <w:multiLevelType w:val="hybridMultilevel"/>
    <w:tmpl w:val="F49CAFE0"/>
    <w:lvl w:ilvl="0" w:tplc="5F02430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0070E"/>
    <w:multiLevelType w:val="hybridMultilevel"/>
    <w:tmpl w:val="10F00C32"/>
    <w:lvl w:ilvl="0" w:tplc="2012C898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3B2BBF"/>
    <w:multiLevelType w:val="hybridMultilevel"/>
    <w:tmpl w:val="BCFA5C8E"/>
    <w:lvl w:ilvl="0" w:tplc="3662B520">
      <w:start w:val="1"/>
      <w:numFmt w:val="decimal"/>
      <w:lvlText w:val="%1."/>
      <w:lvlJc w:val="left"/>
      <w:pPr>
        <w:ind w:left="786" w:hanging="360"/>
      </w:pPr>
      <w:rPr>
        <w:rFonts w:ascii="Verdana" w:eastAsia="Calibri" w:hAnsi="Verdana" w:cs="Times New Roman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BD25D00"/>
    <w:multiLevelType w:val="hybridMultilevel"/>
    <w:tmpl w:val="10D87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06295"/>
    <w:multiLevelType w:val="hybridMultilevel"/>
    <w:tmpl w:val="8B50E5EC"/>
    <w:lvl w:ilvl="0" w:tplc="1A627DA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C1DC0"/>
    <w:multiLevelType w:val="hybridMultilevel"/>
    <w:tmpl w:val="2E70FF62"/>
    <w:lvl w:ilvl="0" w:tplc="6C58039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44FE0AE8"/>
    <w:multiLevelType w:val="hybridMultilevel"/>
    <w:tmpl w:val="E84C3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96AE5"/>
    <w:multiLevelType w:val="hybridMultilevel"/>
    <w:tmpl w:val="9E7C8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71513"/>
    <w:multiLevelType w:val="hybridMultilevel"/>
    <w:tmpl w:val="6F06CA08"/>
    <w:lvl w:ilvl="0" w:tplc="5F024308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C93AE5"/>
    <w:multiLevelType w:val="hybridMultilevel"/>
    <w:tmpl w:val="5EA8CD54"/>
    <w:lvl w:ilvl="0" w:tplc="D2B27AB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97E3C"/>
    <w:multiLevelType w:val="hybridMultilevel"/>
    <w:tmpl w:val="9D18366A"/>
    <w:lvl w:ilvl="0" w:tplc="09988C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818EC"/>
    <w:multiLevelType w:val="hybridMultilevel"/>
    <w:tmpl w:val="716803A6"/>
    <w:lvl w:ilvl="0" w:tplc="9F9A619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24296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BA4C35"/>
    <w:multiLevelType w:val="hybridMultilevel"/>
    <w:tmpl w:val="837A7C44"/>
    <w:lvl w:ilvl="0" w:tplc="FFFFFFFF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B3E64F8"/>
    <w:multiLevelType w:val="hybridMultilevel"/>
    <w:tmpl w:val="0EA06DF4"/>
    <w:lvl w:ilvl="0" w:tplc="F8A2F204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CC17B09"/>
    <w:multiLevelType w:val="hybridMultilevel"/>
    <w:tmpl w:val="027A832A"/>
    <w:lvl w:ilvl="0" w:tplc="8444A03E">
      <w:start w:val="1"/>
      <w:numFmt w:val="decimal"/>
      <w:lvlText w:val="%1)"/>
      <w:lvlJc w:val="left"/>
      <w:pPr>
        <w:ind w:left="1094" w:hanging="360"/>
      </w:pPr>
      <w:rPr>
        <w:rFonts w:ascii="Verdana" w:hAnsi="Verdana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147AD294">
      <w:start w:val="1"/>
      <w:numFmt w:val="decimal"/>
      <w:lvlText w:val="%5)"/>
      <w:lvlJc w:val="left"/>
      <w:pPr>
        <w:ind w:left="3974" w:hanging="360"/>
      </w:pPr>
      <w:rPr>
        <w:rFonts w:ascii="Verdana" w:hAnsi="Verdana" w:hint="default"/>
        <w:b w:val="0"/>
        <w:i w:val="0"/>
        <w:sz w:val="18"/>
      </w:rPr>
    </w:lvl>
    <w:lvl w:ilvl="5" w:tplc="41F83CD6">
      <w:start w:val="1"/>
      <w:numFmt w:val="lowerLetter"/>
      <w:lvlText w:val="%6)"/>
      <w:lvlJc w:val="right"/>
      <w:pPr>
        <w:ind w:left="4694" w:hanging="180"/>
      </w:pPr>
      <w:rPr>
        <w:rFonts w:ascii="Verdana" w:eastAsia="Times New Roman" w:hAnsi="Verdana" w:cs="Times New Roman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5" w15:restartNumberingAfterBreak="0">
    <w:nsid w:val="6F1C573C"/>
    <w:multiLevelType w:val="multilevel"/>
    <w:tmpl w:val="B7BE9C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C3449"/>
    <w:multiLevelType w:val="hybridMultilevel"/>
    <w:tmpl w:val="1BB07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10D6D"/>
    <w:multiLevelType w:val="hybridMultilevel"/>
    <w:tmpl w:val="75E07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55253"/>
    <w:multiLevelType w:val="hybridMultilevel"/>
    <w:tmpl w:val="FF0C020A"/>
    <w:lvl w:ilvl="0" w:tplc="20F0E0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F7F43"/>
    <w:multiLevelType w:val="hybridMultilevel"/>
    <w:tmpl w:val="DEB8B39A"/>
    <w:lvl w:ilvl="0" w:tplc="9F3C6D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87465"/>
    <w:multiLevelType w:val="hybridMultilevel"/>
    <w:tmpl w:val="C5D27D7C"/>
    <w:lvl w:ilvl="0" w:tplc="F2706128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DE17514"/>
    <w:multiLevelType w:val="hybridMultilevel"/>
    <w:tmpl w:val="91C6D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15B3D"/>
    <w:multiLevelType w:val="hybridMultilevel"/>
    <w:tmpl w:val="2470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3"/>
  </w:num>
  <w:num w:numId="4">
    <w:abstractNumId w:val="4"/>
  </w:num>
  <w:num w:numId="5">
    <w:abstractNumId w:val="31"/>
  </w:num>
  <w:num w:numId="6">
    <w:abstractNumId w:val="14"/>
  </w:num>
  <w:num w:numId="7">
    <w:abstractNumId w:val="12"/>
  </w:num>
  <w:num w:numId="8">
    <w:abstractNumId w:val="22"/>
  </w:num>
  <w:num w:numId="9">
    <w:abstractNumId w:val="11"/>
  </w:num>
  <w:num w:numId="10">
    <w:abstractNumId w:val="21"/>
  </w:num>
  <w:num w:numId="11">
    <w:abstractNumId w:val="32"/>
  </w:num>
  <w:num w:numId="12">
    <w:abstractNumId w:val="6"/>
  </w:num>
  <w:num w:numId="13">
    <w:abstractNumId w:val="3"/>
  </w:num>
  <w:num w:numId="14">
    <w:abstractNumId w:val="9"/>
  </w:num>
  <w:num w:numId="15">
    <w:abstractNumId w:val="7"/>
  </w:num>
  <w:num w:numId="16">
    <w:abstractNumId w:val="1"/>
  </w:num>
  <w:num w:numId="17">
    <w:abstractNumId w:val="2"/>
  </w:num>
  <w:num w:numId="18">
    <w:abstractNumId w:val="24"/>
  </w:num>
  <w:num w:numId="19">
    <w:abstractNumId w:val="15"/>
  </w:num>
  <w:num w:numId="20">
    <w:abstractNumId w:val="8"/>
  </w:num>
  <w:num w:numId="21">
    <w:abstractNumId w:val="27"/>
  </w:num>
  <w:num w:numId="22">
    <w:abstractNumId w:val="28"/>
  </w:num>
  <w:num w:numId="23">
    <w:abstractNumId w:val="25"/>
  </w:num>
  <w:num w:numId="24">
    <w:abstractNumId w:val="13"/>
  </w:num>
  <w:num w:numId="25">
    <w:abstractNumId w:val="5"/>
  </w:num>
  <w:num w:numId="26">
    <w:abstractNumId w:val="16"/>
  </w:num>
  <w:num w:numId="27">
    <w:abstractNumId w:val="26"/>
  </w:num>
  <w:num w:numId="28">
    <w:abstractNumId w:val="20"/>
  </w:num>
  <w:num w:numId="29">
    <w:abstractNumId w:val="19"/>
  </w:num>
  <w:num w:numId="30">
    <w:abstractNumId w:val="10"/>
  </w:num>
  <w:num w:numId="31">
    <w:abstractNumId w:val="30"/>
  </w:num>
  <w:num w:numId="32">
    <w:abstractNumId w:val="0"/>
  </w:num>
  <w:num w:numId="33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49"/>
    <w:rsid w:val="000204F9"/>
    <w:rsid w:val="00026C5C"/>
    <w:rsid w:val="00027E7A"/>
    <w:rsid w:val="00050AC1"/>
    <w:rsid w:val="00063AB5"/>
    <w:rsid w:val="000651EE"/>
    <w:rsid w:val="00066251"/>
    <w:rsid w:val="0006629E"/>
    <w:rsid w:val="00074BF8"/>
    <w:rsid w:val="00075B29"/>
    <w:rsid w:val="00075F2A"/>
    <w:rsid w:val="0008633A"/>
    <w:rsid w:val="00094B42"/>
    <w:rsid w:val="000953B8"/>
    <w:rsid w:val="000A0351"/>
    <w:rsid w:val="000A0C0A"/>
    <w:rsid w:val="000A4E29"/>
    <w:rsid w:val="000B507D"/>
    <w:rsid w:val="000C0AA1"/>
    <w:rsid w:val="000C1A11"/>
    <w:rsid w:val="000C1A58"/>
    <w:rsid w:val="000D25C2"/>
    <w:rsid w:val="000E433D"/>
    <w:rsid w:val="000F3377"/>
    <w:rsid w:val="0014258A"/>
    <w:rsid w:val="001449F3"/>
    <w:rsid w:val="00161E2B"/>
    <w:rsid w:val="00175014"/>
    <w:rsid w:val="00175E56"/>
    <w:rsid w:val="00191D0C"/>
    <w:rsid w:val="001A4194"/>
    <w:rsid w:val="001B00B4"/>
    <w:rsid w:val="001B1B31"/>
    <w:rsid w:val="001B2CBB"/>
    <w:rsid w:val="001D45D8"/>
    <w:rsid w:val="001D7B8D"/>
    <w:rsid w:val="001F2A51"/>
    <w:rsid w:val="001F6CAB"/>
    <w:rsid w:val="00202DBE"/>
    <w:rsid w:val="002218D1"/>
    <w:rsid w:val="002349B1"/>
    <w:rsid w:val="00236B4E"/>
    <w:rsid w:val="0025189C"/>
    <w:rsid w:val="00274118"/>
    <w:rsid w:val="00277BC3"/>
    <w:rsid w:val="00294E66"/>
    <w:rsid w:val="00295F8F"/>
    <w:rsid w:val="002A1E3F"/>
    <w:rsid w:val="002A2E69"/>
    <w:rsid w:val="002A59C8"/>
    <w:rsid w:val="002A6149"/>
    <w:rsid w:val="002A6548"/>
    <w:rsid w:val="002B1F26"/>
    <w:rsid w:val="002B4A9E"/>
    <w:rsid w:val="002C7996"/>
    <w:rsid w:val="002D4BA7"/>
    <w:rsid w:val="002F50C5"/>
    <w:rsid w:val="00312E80"/>
    <w:rsid w:val="003163D8"/>
    <w:rsid w:val="00317D41"/>
    <w:rsid w:val="003205AE"/>
    <w:rsid w:val="003224BF"/>
    <w:rsid w:val="00324991"/>
    <w:rsid w:val="003311FE"/>
    <w:rsid w:val="00350C28"/>
    <w:rsid w:val="00355D9D"/>
    <w:rsid w:val="00371A15"/>
    <w:rsid w:val="00373E53"/>
    <w:rsid w:val="00387AEC"/>
    <w:rsid w:val="00393285"/>
    <w:rsid w:val="00393685"/>
    <w:rsid w:val="003A13BF"/>
    <w:rsid w:val="003A4D8B"/>
    <w:rsid w:val="003B15A4"/>
    <w:rsid w:val="003B2C72"/>
    <w:rsid w:val="003D554F"/>
    <w:rsid w:val="003E51D2"/>
    <w:rsid w:val="00413B6E"/>
    <w:rsid w:val="00413DC1"/>
    <w:rsid w:val="00423E42"/>
    <w:rsid w:val="004250AF"/>
    <w:rsid w:val="00431258"/>
    <w:rsid w:val="0044211B"/>
    <w:rsid w:val="00446321"/>
    <w:rsid w:val="004576C4"/>
    <w:rsid w:val="00466A40"/>
    <w:rsid w:val="00470C9A"/>
    <w:rsid w:val="00487466"/>
    <w:rsid w:val="004A5AA8"/>
    <w:rsid w:val="004B33F3"/>
    <w:rsid w:val="004B6D1E"/>
    <w:rsid w:val="004C5DD3"/>
    <w:rsid w:val="004C7759"/>
    <w:rsid w:val="004D36DD"/>
    <w:rsid w:val="004D5144"/>
    <w:rsid w:val="004E6240"/>
    <w:rsid w:val="00504715"/>
    <w:rsid w:val="00514C9F"/>
    <w:rsid w:val="0052373A"/>
    <w:rsid w:val="00523A92"/>
    <w:rsid w:val="00526374"/>
    <w:rsid w:val="00540970"/>
    <w:rsid w:val="00546965"/>
    <w:rsid w:val="005617AC"/>
    <w:rsid w:val="00565BCF"/>
    <w:rsid w:val="00572069"/>
    <w:rsid w:val="00585B49"/>
    <w:rsid w:val="005933D8"/>
    <w:rsid w:val="005A06C5"/>
    <w:rsid w:val="005B28C2"/>
    <w:rsid w:val="005D6939"/>
    <w:rsid w:val="005D7005"/>
    <w:rsid w:val="005F4EB8"/>
    <w:rsid w:val="0060512D"/>
    <w:rsid w:val="00627D9C"/>
    <w:rsid w:val="006358FF"/>
    <w:rsid w:val="00637018"/>
    <w:rsid w:val="00642B1E"/>
    <w:rsid w:val="0064337A"/>
    <w:rsid w:val="0065462F"/>
    <w:rsid w:val="00660CAF"/>
    <w:rsid w:val="006721C0"/>
    <w:rsid w:val="0067389C"/>
    <w:rsid w:val="00674975"/>
    <w:rsid w:val="00676E3B"/>
    <w:rsid w:val="00685C45"/>
    <w:rsid w:val="006A3ED9"/>
    <w:rsid w:val="006A6547"/>
    <w:rsid w:val="006B07B0"/>
    <w:rsid w:val="006B302E"/>
    <w:rsid w:val="006B5552"/>
    <w:rsid w:val="006C13E9"/>
    <w:rsid w:val="006C67FC"/>
    <w:rsid w:val="006D496C"/>
    <w:rsid w:val="006E3E51"/>
    <w:rsid w:val="006E68E6"/>
    <w:rsid w:val="00702DBE"/>
    <w:rsid w:val="00711681"/>
    <w:rsid w:val="00712143"/>
    <w:rsid w:val="007449F5"/>
    <w:rsid w:val="00753921"/>
    <w:rsid w:val="00774E10"/>
    <w:rsid w:val="00777EF6"/>
    <w:rsid w:val="00784D93"/>
    <w:rsid w:val="00787B90"/>
    <w:rsid w:val="00795942"/>
    <w:rsid w:val="007A1FA7"/>
    <w:rsid w:val="007B592B"/>
    <w:rsid w:val="007C339D"/>
    <w:rsid w:val="007E3B97"/>
    <w:rsid w:val="007F4DD4"/>
    <w:rsid w:val="00805905"/>
    <w:rsid w:val="00817FF9"/>
    <w:rsid w:val="00821ABD"/>
    <w:rsid w:val="00826D99"/>
    <w:rsid w:val="00835B8E"/>
    <w:rsid w:val="00845E8C"/>
    <w:rsid w:val="00852FD2"/>
    <w:rsid w:val="00854B57"/>
    <w:rsid w:val="00864EF5"/>
    <w:rsid w:val="0088303C"/>
    <w:rsid w:val="0089070C"/>
    <w:rsid w:val="008954DD"/>
    <w:rsid w:val="008976B7"/>
    <w:rsid w:val="008A41C9"/>
    <w:rsid w:val="008C458C"/>
    <w:rsid w:val="008D2C9E"/>
    <w:rsid w:val="008E12ED"/>
    <w:rsid w:val="008E78AE"/>
    <w:rsid w:val="008F02A2"/>
    <w:rsid w:val="00901574"/>
    <w:rsid w:val="0091544F"/>
    <w:rsid w:val="009213D9"/>
    <w:rsid w:val="00924ABE"/>
    <w:rsid w:val="00950200"/>
    <w:rsid w:val="0095673D"/>
    <w:rsid w:val="00964F5C"/>
    <w:rsid w:val="00967BD3"/>
    <w:rsid w:val="00972AE9"/>
    <w:rsid w:val="00982647"/>
    <w:rsid w:val="00985802"/>
    <w:rsid w:val="0098616A"/>
    <w:rsid w:val="0098722D"/>
    <w:rsid w:val="009A050E"/>
    <w:rsid w:val="009A24EF"/>
    <w:rsid w:val="009A2C03"/>
    <w:rsid w:val="009A5235"/>
    <w:rsid w:val="009A7121"/>
    <w:rsid w:val="009A7A2A"/>
    <w:rsid w:val="009A7BE6"/>
    <w:rsid w:val="009C714A"/>
    <w:rsid w:val="009E3265"/>
    <w:rsid w:val="009F28FC"/>
    <w:rsid w:val="009F7271"/>
    <w:rsid w:val="00A077A8"/>
    <w:rsid w:val="00A15D43"/>
    <w:rsid w:val="00A27CC6"/>
    <w:rsid w:val="00A4582B"/>
    <w:rsid w:val="00A50538"/>
    <w:rsid w:val="00A50B6B"/>
    <w:rsid w:val="00A831D3"/>
    <w:rsid w:val="00AA0944"/>
    <w:rsid w:val="00AA36DA"/>
    <w:rsid w:val="00AA4A27"/>
    <w:rsid w:val="00AA713E"/>
    <w:rsid w:val="00AA727F"/>
    <w:rsid w:val="00AB0E95"/>
    <w:rsid w:val="00AB2AF5"/>
    <w:rsid w:val="00AC24E9"/>
    <w:rsid w:val="00AC6572"/>
    <w:rsid w:val="00AD7A3D"/>
    <w:rsid w:val="00AE3FCC"/>
    <w:rsid w:val="00AE7862"/>
    <w:rsid w:val="00AF1FEA"/>
    <w:rsid w:val="00B13157"/>
    <w:rsid w:val="00B21845"/>
    <w:rsid w:val="00B24870"/>
    <w:rsid w:val="00B31542"/>
    <w:rsid w:val="00B468D1"/>
    <w:rsid w:val="00B665D9"/>
    <w:rsid w:val="00BB213C"/>
    <w:rsid w:val="00BB691E"/>
    <w:rsid w:val="00BB7569"/>
    <w:rsid w:val="00BC558F"/>
    <w:rsid w:val="00BC64D4"/>
    <w:rsid w:val="00C172FA"/>
    <w:rsid w:val="00C401EA"/>
    <w:rsid w:val="00C40581"/>
    <w:rsid w:val="00C52B1D"/>
    <w:rsid w:val="00C55A05"/>
    <w:rsid w:val="00C62C95"/>
    <w:rsid w:val="00C643AD"/>
    <w:rsid w:val="00C72AEB"/>
    <w:rsid w:val="00C80C94"/>
    <w:rsid w:val="00C84436"/>
    <w:rsid w:val="00C85102"/>
    <w:rsid w:val="00C862F4"/>
    <w:rsid w:val="00C930BB"/>
    <w:rsid w:val="00CA515D"/>
    <w:rsid w:val="00CA7CB8"/>
    <w:rsid w:val="00CB27FA"/>
    <w:rsid w:val="00CB7B7E"/>
    <w:rsid w:val="00CF6315"/>
    <w:rsid w:val="00D02967"/>
    <w:rsid w:val="00D07E70"/>
    <w:rsid w:val="00D13D03"/>
    <w:rsid w:val="00D13DBA"/>
    <w:rsid w:val="00D27CED"/>
    <w:rsid w:val="00D4192C"/>
    <w:rsid w:val="00D6075D"/>
    <w:rsid w:val="00D6248F"/>
    <w:rsid w:val="00D7687A"/>
    <w:rsid w:val="00D83435"/>
    <w:rsid w:val="00D952FC"/>
    <w:rsid w:val="00DA38CB"/>
    <w:rsid w:val="00DA6A7B"/>
    <w:rsid w:val="00DC1F5B"/>
    <w:rsid w:val="00DF38E2"/>
    <w:rsid w:val="00DF3BEF"/>
    <w:rsid w:val="00E06F99"/>
    <w:rsid w:val="00E14029"/>
    <w:rsid w:val="00E25F9B"/>
    <w:rsid w:val="00E40771"/>
    <w:rsid w:val="00E506B0"/>
    <w:rsid w:val="00E62506"/>
    <w:rsid w:val="00E753FF"/>
    <w:rsid w:val="00E756D8"/>
    <w:rsid w:val="00E846A4"/>
    <w:rsid w:val="00E936AC"/>
    <w:rsid w:val="00EA78A0"/>
    <w:rsid w:val="00EB0D79"/>
    <w:rsid w:val="00EC6B07"/>
    <w:rsid w:val="00EC6B22"/>
    <w:rsid w:val="00ED55C7"/>
    <w:rsid w:val="00F02602"/>
    <w:rsid w:val="00F0420C"/>
    <w:rsid w:val="00F2458D"/>
    <w:rsid w:val="00F83861"/>
    <w:rsid w:val="00F87476"/>
    <w:rsid w:val="00F97088"/>
    <w:rsid w:val="00FA0F5A"/>
    <w:rsid w:val="00FA7259"/>
    <w:rsid w:val="00FB28A9"/>
    <w:rsid w:val="00FC1003"/>
    <w:rsid w:val="00FC76D0"/>
    <w:rsid w:val="00FD1877"/>
    <w:rsid w:val="00FD492B"/>
    <w:rsid w:val="00FE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681E"/>
  <w15:chartTrackingRefBased/>
  <w15:docId w15:val="{0754F28F-2F8E-4F92-AF3C-658F96C5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7C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585B49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91544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9154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F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FD2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A41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A41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44211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27C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qFormat/>
    <w:rsid w:val="00AB0E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33D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9A7BE6"/>
  </w:style>
  <w:style w:type="paragraph" w:styleId="NormalnyWeb">
    <w:name w:val="Normal (Web)"/>
    <w:basedOn w:val="Normalny"/>
    <w:uiPriority w:val="99"/>
    <w:semiHidden/>
    <w:unhideWhenUsed/>
    <w:rsid w:val="00777E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4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835BD-61DE-4165-83C6-B92A90B6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1664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kom1</dc:creator>
  <cp:keywords/>
  <dc:description/>
  <cp:lastModifiedBy>Microsoft Office User</cp:lastModifiedBy>
  <cp:revision>3</cp:revision>
  <cp:lastPrinted>2020-05-15T10:39:00Z</cp:lastPrinted>
  <dcterms:created xsi:type="dcterms:W3CDTF">2020-06-03T10:39:00Z</dcterms:created>
  <dcterms:modified xsi:type="dcterms:W3CDTF">2020-06-03T10:40:00Z</dcterms:modified>
</cp:coreProperties>
</file>