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067E78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9867AB" w:rsidRDefault="006363E4" w:rsidP="0079348B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79348B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067E78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DE6FEC" w:rsidRDefault="00DE6FEC" w:rsidP="000C6C58">
      <w:pPr>
        <w:ind w:right="470"/>
        <w:rPr>
          <w:rFonts w:ascii="Verdana" w:hAnsi="Verdana"/>
          <w:sz w:val="16"/>
          <w:szCs w:val="16"/>
        </w:rPr>
      </w:pPr>
    </w:p>
    <w:p w:rsidR="000C6C58" w:rsidRDefault="000C6C58" w:rsidP="000C6C58">
      <w:pPr>
        <w:ind w:right="47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sz w:val="16"/>
          <w:szCs w:val="16"/>
        </w:rPr>
        <w:t>UMW/IZ/PN</w:t>
      </w:r>
      <w:r>
        <w:rPr>
          <w:rFonts w:ascii="Verdana" w:hAnsi="Verdana"/>
          <w:color w:val="000000" w:themeColor="text1"/>
          <w:sz w:val="16"/>
          <w:szCs w:val="16"/>
        </w:rPr>
        <w:t>-37</w:t>
      </w:r>
      <w:r>
        <w:rPr>
          <w:rFonts w:ascii="Verdana" w:hAnsi="Verdana"/>
          <w:sz w:val="16"/>
          <w:szCs w:val="16"/>
        </w:rPr>
        <w:t>/20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</w:t>
      </w:r>
      <w:r>
        <w:rPr>
          <w:rFonts w:ascii="Verdana" w:hAnsi="Verdana"/>
          <w:sz w:val="16"/>
          <w:szCs w:val="16"/>
        </w:rPr>
        <w:tab/>
        <w:t xml:space="preserve">                         </w:t>
      </w:r>
      <w:r w:rsidRPr="00DE6FEC">
        <w:rPr>
          <w:rFonts w:ascii="Verdana" w:hAnsi="Verdana"/>
          <w:sz w:val="16"/>
          <w:szCs w:val="16"/>
        </w:rPr>
        <w:t>W</w:t>
      </w:r>
      <w:r w:rsidRPr="00DE6FEC">
        <w:rPr>
          <w:rFonts w:ascii="Verdana" w:hAnsi="Verdana"/>
          <w:color w:val="000000"/>
          <w:sz w:val="16"/>
          <w:szCs w:val="16"/>
        </w:rPr>
        <w:t xml:space="preserve">rocław, </w:t>
      </w:r>
      <w:r w:rsidR="00DE6FEC" w:rsidRPr="00DE6FEC">
        <w:rPr>
          <w:rFonts w:ascii="Verdana" w:hAnsi="Verdana"/>
          <w:color w:val="000000"/>
          <w:sz w:val="16"/>
          <w:szCs w:val="16"/>
        </w:rPr>
        <w:t>31</w:t>
      </w:r>
      <w:r w:rsidRPr="00DE6FEC">
        <w:rPr>
          <w:rFonts w:ascii="Verdana" w:hAnsi="Verdana"/>
          <w:color w:val="000000"/>
          <w:sz w:val="16"/>
          <w:szCs w:val="16"/>
        </w:rPr>
        <w:t>.</w:t>
      </w:r>
      <w:r w:rsidR="00DE6FEC" w:rsidRPr="00DE6FEC">
        <w:rPr>
          <w:rFonts w:ascii="Verdana" w:hAnsi="Verdana"/>
          <w:color w:val="000000"/>
          <w:sz w:val="16"/>
          <w:szCs w:val="16"/>
        </w:rPr>
        <w:t>03</w:t>
      </w:r>
      <w:r w:rsidRPr="00DE6FEC">
        <w:rPr>
          <w:rFonts w:ascii="Verdana" w:hAnsi="Verdana"/>
          <w:color w:val="000000"/>
          <w:sz w:val="16"/>
          <w:szCs w:val="16"/>
        </w:rPr>
        <w:t>.2020 r.</w:t>
      </w:r>
    </w:p>
    <w:p w:rsidR="000C6C58" w:rsidRDefault="000C6C58" w:rsidP="000C6C58">
      <w:pPr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0C6C58" w:rsidRDefault="000C6C58" w:rsidP="000C6C58">
      <w:pPr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postępowania:  </w:t>
      </w:r>
    </w:p>
    <w:p w:rsidR="000C6C58" w:rsidRDefault="000C6C58" w:rsidP="00A00B76">
      <w:pPr>
        <w:snapToGrid w:val="0"/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Dostawa oprogramowania antywirusowego ESET </w:t>
      </w:r>
      <w:proofErr w:type="spellStart"/>
      <w:r>
        <w:rPr>
          <w:rFonts w:ascii="Verdana" w:hAnsi="Verdana"/>
          <w:b/>
          <w:sz w:val="18"/>
          <w:szCs w:val="18"/>
        </w:rPr>
        <w:t>Endpoint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Antivirus</w:t>
      </w:r>
      <w:proofErr w:type="spellEnd"/>
      <w:r>
        <w:rPr>
          <w:rFonts w:ascii="Verdana" w:hAnsi="Verdana"/>
          <w:b/>
          <w:sz w:val="18"/>
          <w:szCs w:val="18"/>
        </w:rPr>
        <w:t xml:space="preserve"> wraz z aktualizacją konsoli ESET Remote Administrator lub równoważnego oprogramowania antywirusowego, na potrzeby Uniwersytetu Medycznego we Wrocławiu</w:t>
      </w:r>
    </w:p>
    <w:p w:rsidR="00CE692E" w:rsidRPr="00CE692E" w:rsidRDefault="00CE692E" w:rsidP="00A00B76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 w:rsidP="00A00B76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 w:rsidP="00A00B76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A00B76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Zgodnie z art. 92 </w:t>
      </w:r>
      <w:r w:rsidR="000E1F34">
        <w:rPr>
          <w:rFonts w:ascii="Verdana" w:hAnsi="Verdana"/>
          <w:color w:val="auto"/>
          <w:sz w:val="18"/>
          <w:szCs w:val="18"/>
        </w:rPr>
        <w:t xml:space="preserve">ustawy </w:t>
      </w:r>
      <w:r w:rsidRPr="00FD6AC4">
        <w:rPr>
          <w:rFonts w:ascii="Verdana" w:hAnsi="Verdana"/>
          <w:color w:val="auto"/>
          <w:sz w:val="18"/>
          <w:szCs w:val="18"/>
        </w:rPr>
        <w:t>Praw</w:t>
      </w:r>
      <w:r w:rsidR="000E1F34">
        <w:rPr>
          <w:rFonts w:ascii="Verdana" w:hAnsi="Verdana"/>
          <w:color w:val="auto"/>
          <w:sz w:val="18"/>
          <w:szCs w:val="18"/>
        </w:rPr>
        <w:t>o</w:t>
      </w:r>
      <w:r w:rsidRPr="00FD6AC4">
        <w:rPr>
          <w:rFonts w:ascii="Verdana" w:hAnsi="Verdana"/>
          <w:color w:val="auto"/>
          <w:sz w:val="18"/>
          <w:szCs w:val="18"/>
        </w:rPr>
        <w:t xml:space="preserve">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 w:rsidP="00A00B76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A00B76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660D8B" w:rsidRPr="00660D8B" w:rsidRDefault="00660D8B" w:rsidP="00A00B76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660D8B">
        <w:rPr>
          <w:rFonts w:ascii="Verdana" w:hAnsi="Verdana"/>
          <w:sz w:val="18"/>
          <w:szCs w:val="18"/>
        </w:rPr>
        <w:t>Cena realizacji przedmiotu zamówienia – 100 %</w:t>
      </w:r>
    </w:p>
    <w:p w:rsidR="009867AB" w:rsidRDefault="009867AB" w:rsidP="00A00B76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A00B76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r w:rsidR="001C13E3">
        <w:rPr>
          <w:rFonts w:ascii="Verdana" w:hAnsi="Verdana"/>
          <w:sz w:val="18"/>
          <w:szCs w:val="18"/>
        </w:rPr>
        <w:t xml:space="preserve">ust. 1 </w:t>
      </w:r>
      <w:r w:rsidRPr="007846EB">
        <w:rPr>
          <w:rFonts w:ascii="Verdana" w:hAnsi="Verdana"/>
          <w:sz w:val="18"/>
          <w:szCs w:val="18"/>
        </w:rPr>
        <w:t>Pzp</w:t>
      </w:r>
      <w:bookmarkStart w:id="0" w:name="_GoBack"/>
      <w:bookmarkEnd w:id="0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71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184"/>
        <w:gridCol w:w="2127"/>
        <w:gridCol w:w="1984"/>
      </w:tblGrid>
      <w:tr w:rsidR="001E19B4" w:rsidTr="00503B6E">
        <w:trPr>
          <w:trHeight w:val="246"/>
          <w:tblHeader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6363E4" w:rsidRDefault="001E19B4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E692E" w:rsidRDefault="001E19B4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E692E" w:rsidRDefault="001E19B4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Cena brutto PLN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E19B4" w:rsidRPr="00CE692E" w:rsidRDefault="00FF54B3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</w:t>
            </w:r>
            <w:r w:rsidR="001E19B4">
              <w:rPr>
                <w:rFonts w:ascii="Verdana" w:hAnsi="Verdana"/>
                <w:color w:val="000000"/>
                <w:sz w:val="16"/>
                <w:szCs w:val="16"/>
              </w:rPr>
              <w:t xml:space="preserve">unktacja 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„Spinel” Sp. z o.o. 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ul. Podwale 75, 50-449 Wrocław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45 847,02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74,53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B&amp;B Jacek Baron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Ul. Walentego Roździeńskiego 2A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41-946 Piekary Śląskie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40 225,92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84,94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IT Solution Factor Sp. z o. o. 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Ul</w:t>
            </w:r>
            <w:proofErr w:type="spellEnd"/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Popularna</w:t>
            </w:r>
            <w:proofErr w:type="spellEnd"/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 xml:space="preserve"> 4/6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  <w:lang w:val="en-US"/>
              </w:rPr>
              <w:t>02-473 Warszawa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50 233,20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68,02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DARIUSZ MAROŃ „SERVCOMP”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Ul. Kobierzycka 10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52-315 Wrocław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38 572,80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88,58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IKARIA Sp. z o. o. Sp. k.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Ul. Omłotowa 12/14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94-251 Łódź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38 572,80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88,58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Perceptus</w:t>
            </w:r>
            <w:proofErr w:type="spellEnd"/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Sp. z o.o. 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Ul. Drzewna 30/2A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65-140 Zielona Góra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38 572,80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88,58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  <w:tr w:rsidR="0077294B" w:rsidTr="00503B6E">
        <w:trPr>
          <w:trHeight w:val="9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tabs>
                <w:tab w:val="left" w:pos="0"/>
                <w:tab w:val="left" w:pos="110"/>
              </w:tabs>
              <w:ind w:left="118" w:right="470" w:hanging="118"/>
              <w:jc w:val="both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„ Rynek 13” 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Dorota Krzysiek, Jacek Piasecki Sp. J.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Pl. Gen. J. Bema 2/9</w:t>
            </w:r>
          </w:p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50-265 Wrocław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7294B" w:rsidRDefault="0077294B" w:rsidP="0077294B">
            <w:pPr>
              <w:jc w:val="both"/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Cs/>
                <w:color w:val="000000" w:themeColor="text1"/>
                <w:sz w:val="16"/>
                <w:szCs w:val="16"/>
              </w:rPr>
              <w:t>34 169,40 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7294B" w:rsidRPr="0077294B" w:rsidRDefault="0077294B" w:rsidP="0077294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294B">
              <w:rPr>
                <w:rFonts w:ascii="Verdana" w:hAnsi="Verdana"/>
                <w:b/>
                <w:bCs/>
                <w:sz w:val="16"/>
                <w:szCs w:val="16"/>
              </w:rPr>
              <w:t>100,00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pkt.</w:t>
            </w:r>
          </w:p>
        </w:tc>
      </w:tr>
    </w:tbl>
    <w:p w:rsidR="00045B8C" w:rsidRDefault="00045B8C" w:rsidP="00045B8C">
      <w:pPr>
        <w:tabs>
          <w:tab w:val="left" w:pos="426"/>
          <w:tab w:val="left" w:pos="2700"/>
          <w:tab w:val="center" w:pos="4536"/>
          <w:tab w:val="right" w:pos="9180"/>
        </w:tabs>
        <w:ind w:left="426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clear" w:pos="1080"/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91414A" w:rsidRPr="0091414A" w:rsidRDefault="00591C49" w:rsidP="0091414A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591C49">
        <w:rPr>
          <w:rFonts w:ascii="Verdana" w:hAnsi="Verdana"/>
          <w:color w:val="auto"/>
          <w:sz w:val="18"/>
          <w:szCs w:val="18"/>
          <w:lang w:eastAsia="en-US"/>
        </w:rPr>
        <w:t>Wykonawc</w:t>
      </w:r>
      <w:r w:rsidR="003B6515">
        <w:rPr>
          <w:rFonts w:ascii="Verdana" w:hAnsi="Verdana"/>
          <w:color w:val="auto"/>
          <w:sz w:val="18"/>
          <w:szCs w:val="18"/>
          <w:lang w:eastAsia="en-US"/>
        </w:rPr>
        <w:t>y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>, któr</w:t>
      </w:r>
      <w:r w:rsidR="00045B8C">
        <w:rPr>
          <w:rFonts w:ascii="Verdana" w:hAnsi="Verdana"/>
          <w:color w:val="auto"/>
          <w:sz w:val="18"/>
          <w:szCs w:val="18"/>
          <w:lang w:eastAsia="en-US"/>
        </w:rPr>
        <w:t xml:space="preserve">zy złożyli oferty, 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>nie podlega</w:t>
      </w:r>
      <w:r w:rsidR="00045B8C">
        <w:rPr>
          <w:rFonts w:ascii="Verdana" w:hAnsi="Verdana"/>
          <w:color w:val="auto"/>
          <w:sz w:val="18"/>
          <w:szCs w:val="18"/>
          <w:lang w:eastAsia="en-US"/>
        </w:rPr>
        <w:t>ją</w:t>
      </w:r>
      <w:r w:rsidRPr="00591C49">
        <w:rPr>
          <w:rFonts w:ascii="Verdana" w:hAnsi="Verdana"/>
          <w:color w:val="auto"/>
          <w:sz w:val="18"/>
          <w:szCs w:val="18"/>
          <w:lang w:eastAsia="en-US"/>
        </w:rPr>
        <w:t xml:space="preserve"> wykluczeniu</w:t>
      </w:r>
      <w:r w:rsidR="0091414A" w:rsidRPr="0091414A">
        <w:rPr>
          <w:rFonts w:ascii="Verdana" w:hAnsi="Verdana"/>
          <w:color w:val="auto"/>
          <w:sz w:val="18"/>
          <w:szCs w:val="18"/>
          <w:lang w:eastAsia="en-US"/>
        </w:rPr>
        <w:t>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DE6FEC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DE6FEC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DE6FEC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DE6FEC" w:rsidRPr="00DE6FEC" w:rsidRDefault="00DE6FEC" w:rsidP="00DE6FEC">
      <w:pPr>
        <w:ind w:right="-227" w:firstLine="426"/>
        <w:jc w:val="both"/>
        <w:rPr>
          <w:rFonts w:ascii="Verdana" w:hAnsi="Verdana"/>
          <w:bCs/>
          <w:sz w:val="18"/>
          <w:szCs w:val="18"/>
          <w:lang w:eastAsia="en-US"/>
        </w:rPr>
      </w:pPr>
      <w:r w:rsidRPr="00DE6FEC">
        <w:rPr>
          <w:rFonts w:ascii="Verdana" w:hAnsi="Verdana"/>
          <w:bCs/>
          <w:sz w:val="18"/>
          <w:szCs w:val="18"/>
          <w:lang w:eastAsia="en-US"/>
        </w:rPr>
        <w:t xml:space="preserve">Treść ofert Wykonawców odpowiada treści </w:t>
      </w:r>
      <w:proofErr w:type="spellStart"/>
      <w:r w:rsidRPr="00DE6FEC">
        <w:rPr>
          <w:rFonts w:ascii="Verdana" w:hAnsi="Verdana"/>
          <w:bCs/>
          <w:sz w:val="18"/>
          <w:szCs w:val="18"/>
          <w:lang w:eastAsia="en-US"/>
        </w:rPr>
        <w:t>Siwz</w:t>
      </w:r>
      <w:proofErr w:type="spellEnd"/>
      <w:r w:rsidRPr="00DE6FEC">
        <w:rPr>
          <w:rFonts w:ascii="Verdana" w:hAnsi="Verdana"/>
          <w:bCs/>
          <w:sz w:val="18"/>
          <w:szCs w:val="18"/>
          <w:lang w:eastAsia="en-US"/>
        </w:rPr>
        <w:t>, oferty nie podlegają odrzuceniu.</w:t>
      </w:r>
    </w:p>
    <w:p w:rsidR="00F97481" w:rsidRPr="00DD3C69" w:rsidRDefault="00F97481" w:rsidP="00F97481">
      <w:pPr>
        <w:pStyle w:val="Akapitzlist"/>
        <w:ind w:left="709" w:right="-227"/>
        <w:jc w:val="both"/>
        <w:rPr>
          <w:rFonts w:ascii="Verdana" w:hAnsi="Verdana"/>
          <w:sz w:val="18"/>
          <w:szCs w:val="18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ind w:right="-97" w:hanging="1080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C4025D" w:rsidRPr="00C4025D" w:rsidRDefault="00C4025D" w:rsidP="00C4025D">
      <w:pPr>
        <w:ind w:right="-97" w:firstLine="426"/>
        <w:rPr>
          <w:rFonts w:ascii="Verdana" w:hAnsi="Verdana"/>
          <w:b/>
          <w:sz w:val="18"/>
          <w:szCs w:val="18"/>
        </w:rPr>
      </w:pPr>
      <w:r w:rsidRPr="00C4025D">
        <w:rPr>
          <w:rFonts w:ascii="Verdana" w:hAnsi="Verdana"/>
          <w:b/>
          <w:sz w:val="18"/>
          <w:szCs w:val="18"/>
        </w:rPr>
        <w:t>„RYNEK 13” Dorota Krzysiek, Jacek Piasecki sp. j.</w:t>
      </w:r>
    </w:p>
    <w:p w:rsidR="00C4025D" w:rsidRPr="00C4025D" w:rsidRDefault="00C4025D" w:rsidP="00C4025D">
      <w:pPr>
        <w:ind w:right="-97" w:firstLine="426"/>
        <w:rPr>
          <w:rFonts w:ascii="Verdana" w:hAnsi="Verdana"/>
          <w:b/>
          <w:sz w:val="18"/>
          <w:szCs w:val="18"/>
        </w:rPr>
      </w:pPr>
      <w:r w:rsidRPr="00C4025D">
        <w:rPr>
          <w:rFonts w:ascii="Verdana" w:hAnsi="Verdana"/>
          <w:b/>
          <w:sz w:val="18"/>
          <w:szCs w:val="18"/>
        </w:rPr>
        <w:t>Pl. Gen. J. Bema 2/9</w:t>
      </w:r>
    </w:p>
    <w:p w:rsidR="00C4025D" w:rsidRPr="00C4025D" w:rsidRDefault="00C4025D" w:rsidP="00C4025D">
      <w:pPr>
        <w:ind w:right="-97" w:firstLine="426"/>
        <w:rPr>
          <w:rFonts w:ascii="Verdana" w:hAnsi="Verdana"/>
          <w:b/>
          <w:sz w:val="18"/>
          <w:szCs w:val="18"/>
        </w:rPr>
      </w:pPr>
      <w:r w:rsidRPr="00C4025D">
        <w:rPr>
          <w:rFonts w:ascii="Verdana" w:hAnsi="Verdana"/>
          <w:b/>
          <w:sz w:val="18"/>
          <w:szCs w:val="18"/>
        </w:rPr>
        <w:t>50-265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Pr="00591C49" w:rsidRDefault="00DF0590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DF0590">
        <w:rPr>
          <w:rFonts w:ascii="Verdana" w:hAnsi="Verdana" w:cs="Arial"/>
          <w:color w:val="000000"/>
          <w:sz w:val="18"/>
          <w:szCs w:val="18"/>
        </w:rPr>
        <w:t xml:space="preserve">Treść oferty wybranego Wykonawcy odpowiada treści </w:t>
      </w:r>
      <w:proofErr w:type="spellStart"/>
      <w:r w:rsidRPr="00DF0590">
        <w:rPr>
          <w:rFonts w:ascii="Verdana" w:hAnsi="Verdana" w:cs="Arial"/>
          <w:color w:val="000000"/>
          <w:sz w:val="18"/>
          <w:szCs w:val="18"/>
        </w:rPr>
        <w:t>S</w:t>
      </w:r>
      <w:r>
        <w:rPr>
          <w:rFonts w:ascii="Verdana" w:hAnsi="Verdana" w:cs="Arial"/>
          <w:color w:val="000000"/>
          <w:sz w:val="18"/>
          <w:szCs w:val="18"/>
        </w:rPr>
        <w:t>iwz</w:t>
      </w:r>
      <w:proofErr w:type="spellEnd"/>
      <w:r w:rsidRPr="00DF0590">
        <w:rPr>
          <w:rFonts w:ascii="Verdana" w:hAnsi="Verdana" w:cs="Arial"/>
          <w:color w:val="000000"/>
          <w:sz w:val="18"/>
          <w:szCs w:val="18"/>
        </w:rPr>
        <w:t>, oferta nie podlega odrzuceniu</w:t>
      </w:r>
      <w:r>
        <w:rPr>
          <w:rFonts w:ascii="Verdana" w:hAnsi="Verdana" w:cs="Arial"/>
          <w:color w:val="000000"/>
          <w:sz w:val="18"/>
          <w:szCs w:val="18"/>
        </w:rPr>
        <w:t xml:space="preserve"> i 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 xml:space="preserve">otrzymała największą ilość 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="00DE6FEC">
        <w:rPr>
          <w:rFonts w:ascii="Verdana" w:hAnsi="Verdana" w:cs="Arial"/>
          <w:color w:val="000000"/>
          <w:sz w:val="18"/>
          <w:szCs w:val="18"/>
        </w:rPr>
        <w:t xml:space="preserve">na podstawie kryterium opisanego </w:t>
      </w:r>
      <w:r w:rsidR="00550173" w:rsidRPr="00550173">
        <w:rPr>
          <w:rFonts w:ascii="Verdana" w:hAnsi="Verdana" w:cs="Arial"/>
          <w:color w:val="000000"/>
          <w:sz w:val="18"/>
          <w:szCs w:val="18"/>
        </w:rPr>
        <w:t>na stronie 1 niniejszego pisma</w:t>
      </w:r>
      <w:r w:rsidR="00591C49" w:rsidRPr="00591C49">
        <w:rPr>
          <w:rFonts w:ascii="Verdana" w:hAnsi="Verdana" w:cs="Arial"/>
          <w:color w:val="000000"/>
          <w:sz w:val="18"/>
          <w:szCs w:val="18"/>
        </w:rPr>
        <w:t>.</w:t>
      </w:r>
      <w:r w:rsidR="00002D4D" w:rsidRPr="00002D4D">
        <w:rPr>
          <w:rFonts w:ascii="Verdana" w:hAnsi="Verdana"/>
          <w:noProof/>
          <w:color w:val="auto"/>
          <w:sz w:val="18"/>
          <w:szCs w:val="18"/>
        </w:rPr>
        <w:t xml:space="preserve"> </w:t>
      </w:r>
      <w:r w:rsidR="00002D4D" w:rsidRPr="00002D4D">
        <w:rPr>
          <w:rFonts w:ascii="Verdana" w:hAnsi="Verdana" w:cs="Arial"/>
          <w:color w:val="000000"/>
          <w:sz w:val="18"/>
          <w:szCs w:val="18"/>
        </w:rPr>
        <w:t>Ww. Wykonawca  nie został  wykluczony z postępowania</w:t>
      </w:r>
      <w:r w:rsidR="00002D4D">
        <w:rPr>
          <w:rFonts w:ascii="Verdana" w:hAnsi="Verdana" w:cs="Arial"/>
          <w:color w:val="000000"/>
          <w:sz w:val="18"/>
          <w:szCs w:val="18"/>
        </w:rPr>
        <w:t>.</w:t>
      </w: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9867AB" w:rsidRDefault="009867AB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E52E1" w:rsidRPr="003E52E1" w:rsidRDefault="003E52E1" w:rsidP="003E52E1">
      <w:pPr>
        <w:ind w:left="4962" w:hanging="6"/>
        <w:rPr>
          <w:rFonts w:ascii="Verdana" w:hAnsi="Verdana"/>
          <w:sz w:val="18"/>
          <w:szCs w:val="18"/>
        </w:rPr>
      </w:pPr>
      <w:r w:rsidRPr="003E52E1">
        <w:rPr>
          <w:rFonts w:ascii="Verdana" w:hAnsi="Verdana"/>
          <w:sz w:val="18"/>
          <w:szCs w:val="18"/>
        </w:rPr>
        <w:t>Z upoważnienia Rektora UMW</w:t>
      </w:r>
    </w:p>
    <w:p w:rsidR="003E52E1" w:rsidRDefault="003E52E1" w:rsidP="003E52E1">
      <w:pPr>
        <w:ind w:left="4962" w:hanging="6"/>
        <w:rPr>
          <w:rFonts w:ascii="Verdana" w:hAnsi="Verdana"/>
          <w:sz w:val="18"/>
          <w:szCs w:val="18"/>
        </w:rPr>
      </w:pPr>
      <w:r w:rsidRPr="003E52E1">
        <w:rPr>
          <w:rFonts w:ascii="Verdana" w:hAnsi="Verdana"/>
          <w:sz w:val="18"/>
          <w:szCs w:val="18"/>
        </w:rPr>
        <w:t>Zastępca Kanclerza ds.</w:t>
      </w:r>
      <w:r w:rsidR="00DE6FEC">
        <w:rPr>
          <w:rFonts w:ascii="Verdana" w:hAnsi="Verdana"/>
          <w:sz w:val="18"/>
          <w:szCs w:val="18"/>
        </w:rPr>
        <w:t xml:space="preserve"> </w:t>
      </w:r>
      <w:r w:rsidRPr="003E52E1">
        <w:rPr>
          <w:rFonts w:ascii="Verdana" w:hAnsi="Verdana"/>
          <w:sz w:val="18"/>
          <w:szCs w:val="18"/>
        </w:rPr>
        <w:t>Zarządzania Infrastrukturą UMW</w:t>
      </w:r>
    </w:p>
    <w:p w:rsidR="00DE6FEC" w:rsidRDefault="00DE6FEC" w:rsidP="003E52E1">
      <w:pPr>
        <w:ind w:left="4962" w:hanging="6"/>
        <w:rPr>
          <w:rFonts w:ascii="Verdana" w:hAnsi="Verdana"/>
          <w:sz w:val="18"/>
          <w:szCs w:val="18"/>
        </w:rPr>
      </w:pPr>
    </w:p>
    <w:p w:rsidR="00EB3932" w:rsidRPr="003E52E1" w:rsidRDefault="00EB3932" w:rsidP="003E52E1">
      <w:pPr>
        <w:ind w:left="4962" w:hanging="6"/>
        <w:rPr>
          <w:rFonts w:ascii="Verdana" w:hAnsi="Verdana"/>
          <w:sz w:val="18"/>
          <w:szCs w:val="18"/>
        </w:rPr>
      </w:pPr>
    </w:p>
    <w:p w:rsidR="009867AB" w:rsidRDefault="003E52E1" w:rsidP="003E52E1">
      <w:pPr>
        <w:ind w:left="4962" w:hanging="6"/>
      </w:pPr>
      <w:r w:rsidRPr="003E52E1">
        <w:rPr>
          <w:rFonts w:ascii="Verdana" w:hAnsi="Verdana"/>
          <w:sz w:val="18"/>
          <w:szCs w:val="18"/>
        </w:rPr>
        <w:t>Mgr Jacek Czajka</w:t>
      </w:r>
    </w:p>
    <w:sectPr w:rsidR="009867AB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9F" w:rsidRDefault="004E779F">
      <w:r>
        <w:separator/>
      </w:r>
    </w:p>
  </w:endnote>
  <w:endnote w:type="continuationSeparator" w:id="0">
    <w:p w:rsidR="004E779F" w:rsidRDefault="004E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9F" w:rsidRDefault="004E779F">
      <w:r>
        <w:separator/>
      </w:r>
    </w:p>
  </w:footnote>
  <w:footnote w:type="continuationSeparator" w:id="0">
    <w:p w:rsidR="004E779F" w:rsidRDefault="004E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17572"/>
    <w:multiLevelType w:val="hybridMultilevel"/>
    <w:tmpl w:val="523E76B2"/>
    <w:lvl w:ilvl="0" w:tplc="3D46255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5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4010"/>
    <w:multiLevelType w:val="hybridMultilevel"/>
    <w:tmpl w:val="E07460DC"/>
    <w:lvl w:ilvl="0" w:tplc="3CFCFF70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B"/>
    <w:rsid w:val="00002D4D"/>
    <w:rsid w:val="000120D6"/>
    <w:rsid w:val="00045B8C"/>
    <w:rsid w:val="0004629C"/>
    <w:rsid w:val="000543E9"/>
    <w:rsid w:val="00067E78"/>
    <w:rsid w:val="0007175F"/>
    <w:rsid w:val="000A5A8B"/>
    <w:rsid w:val="000C6C58"/>
    <w:rsid w:val="000E1961"/>
    <w:rsid w:val="000E1F34"/>
    <w:rsid w:val="0010003D"/>
    <w:rsid w:val="00114EA0"/>
    <w:rsid w:val="00147FAA"/>
    <w:rsid w:val="00184AA3"/>
    <w:rsid w:val="001861F9"/>
    <w:rsid w:val="001A45C9"/>
    <w:rsid w:val="001C13E3"/>
    <w:rsid w:val="001C7253"/>
    <w:rsid w:val="001D2C62"/>
    <w:rsid w:val="001E19B4"/>
    <w:rsid w:val="00200045"/>
    <w:rsid w:val="00203F41"/>
    <w:rsid w:val="00204C6F"/>
    <w:rsid w:val="00215751"/>
    <w:rsid w:val="00252F57"/>
    <w:rsid w:val="002811AB"/>
    <w:rsid w:val="002A256F"/>
    <w:rsid w:val="002E24A1"/>
    <w:rsid w:val="002F3810"/>
    <w:rsid w:val="0035275D"/>
    <w:rsid w:val="003831C4"/>
    <w:rsid w:val="00387770"/>
    <w:rsid w:val="003B4E26"/>
    <w:rsid w:val="003B6515"/>
    <w:rsid w:val="003C2C51"/>
    <w:rsid w:val="003E52E1"/>
    <w:rsid w:val="003E67C6"/>
    <w:rsid w:val="00423D76"/>
    <w:rsid w:val="004261BD"/>
    <w:rsid w:val="004769A8"/>
    <w:rsid w:val="00476A44"/>
    <w:rsid w:val="0048524C"/>
    <w:rsid w:val="00485BD6"/>
    <w:rsid w:val="004872CC"/>
    <w:rsid w:val="004B3241"/>
    <w:rsid w:val="004D368D"/>
    <w:rsid w:val="004D79AB"/>
    <w:rsid w:val="004E2144"/>
    <w:rsid w:val="004E40F1"/>
    <w:rsid w:val="004E5ED7"/>
    <w:rsid w:val="004E654F"/>
    <w:rsid w:val="004E73ED"/>
    <w:rsid w:val="004E779F"/>
    <w:rsid w:val="00501644"/>
    <w:rsid w:val="00503B6E"/>
    <w:rsid w:val="00527094"/>
    <w:rsid w:val="00536731"/>
    <w:rsid w:val="00550173"/>
    <w:rsid w:val="0055749E"/>
    <w:rsid w:val="00591C49"/>
    <w:rsid w:val="00594718"/>
    <w:rsid w:val="005E13EE"/>
    <w:rsid w:val="005F477E"/>
    <w:rsid w:val="0062670C"/>
    <w:rsid w:val="006363E4"/>
    <w:rsid w:val="006512EE"/>
    <w:rsid w:val="00660D8B"/>
    <w:rsid w:val="00687980"/>
    <w:rsid w:val="006B45DB"/>
    <w:rsid w:val="0070413B"/>
    <w:rsid w:val="00716623"/>
    <w:rsid w:val="00732679"/>
    <w:rsid w:val="0077294B"/>
    <w:rsid w:val="007763BB"/>
    <w:rsid w:val="007846EB"/>
    <w:rsid w:val="0078710D"/>
    <w:rsid w:val="0079348B"/>
    <w:rsid w:val="007E1B60"/>
    <w:rsid w:val="007F3EC6"/>
    <w:rsid w:val="007F73C0"/>
    <w:rsid w:val="008110BF"/>
    <w:rsid w:val="008172CB"/>
    <w:rsid w:val="008428B2"/>
    <w:rsid w:val="00852AAA"/>
    <w:rsid w:val="0085320A"/>
    <w:rsid w:val="0086334B"/>
    <w:rsid w:val="0086788E"/>
    <w:rsid w:val="009052BF"/>
    <w:rsid w:val="0091414A"/>
    <w:rsid w:val="009206DE"/>
    <w:rsid w:val="0092546B"/>
    <w:rsid w:val="00933665"/>
    <w:rsid w:val="00933C05"/>
    <w:rsid w:val="00942B53"/>
    <w:rsid w:val="00956109"/>
    <w:rsid w:val="00956579"/>
    <w:rsid w:val="00970F59"/>
    <w:rsid w:val="0098389A"/>
    <w:rsid w:val="009867AB"/>
    <w:rsid w:val="0099531D"/>
    <w:rsid w:val="009F504E"/>
    <w:rsid w:val="00A00B76"/>
    <w:rsid w:val="00A61DDD"/>
    <w:rsid w:val="00AA3EEA"/>
    <w:rsid w:val="00AC4885"/>
    <w:rsid w:val="00AC4C58"/>
    <w:rsid w:val="00AE2162"/>
    <w:rsid w:val="00AE71D1"/>
    <w:rsid w:val="00AF6EC5"/>
    <w:rsid w:val="00B3690B"/>
    <w:rsid w:val="00B7429B"/>
    <w:rsid w:val="00B84EB5"/>
    <w:rsid w:val="00B93639"/>
    <w:rsid w:val="00BC6674"/>
    <w:rsid w:val="00BF6C86"/>
    <w:rsid w:val="00BF6F5F"/>
    <w:rsid w:val="00C2028D"/>
    <w:rsid w:val="00C22AB3"/>
    <w:rsid w:val="00C22FF0"/>
    <w:rsid w:val="00C4025D"/>
    <w:rsid w:val="00C608C2"/>
    <w:rsid w:val="00C86BF0"/>
    <w:rsid w:val="00C96851"/>
    <w:rsid w:val="00CA7574"/>
    <w:rsid w:val="00CA787F"/>
    <w:rsid w:val="00CB24BF"/>
    <w:rsid w:val="00CC38A9"/>
    <w:rsid w:val="00CC4B48"/>
    <w:rsid w:val="00CD57C5"/>
    <w:rsid w:val="00CD695A"/>
    <w:rsid w:val="00CE692E"/>
    <w:rsid w:val="00DC5C44"/>
    <w:rsid w:val="00DD3C69"/>
    <w:rsid w:val="00DE6FEC"/>
    <w:rsid w:val="00DF0590"/>
    <w:rsid w:val="00E01F0C"/>
    <w:rsid w:val="00E06ED5"/>
    <w:rsid w:val="00E07EAB"/>
    <w:rsid w:val="00E7008A"/>
    <w:rsid w:val="00E70576"/>
    <w:rsid w:val="00E736C8"/>
    <w:rsid w:val="00EB3932"/>
    <w:rsid w:val="00EC5A4B"/>
    <w:rsid w:val="00ED2053"/>
    <w:rsid w:val="00ED2BB0"/>
    <w:rsid w:val="00EE689D"/>
    <w:rsid w:val="00F02192"/>
    <w:rsid w:val="00F10AB3"/>
    <w:rsid w:val="00F56BD0"/>
    <w:rsid w:val="00F75824"/>
    <w:rsid w:val="00F97481"/>
    <w:rsid w:val="00FB6419"/>
    <w:rsid w:val="00FD6AC4"/>
    <w:rsid w:val="00FE10E4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2AC3E-BDB5-4CE3-86DD-BEA48D7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3B8B2-8D1E-4484-A00C-018F6A8B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MonikaK</cp:lastModifiedBy>
  <cp:revision>9</cp:revision>
  <cp:lastPrinted>2018-08-23T08:00:00Z</cp:lastPrinted>
  <dcterms:created xsi:type="dcterms:W3CDTF">2020-03-31T05:52:00Z</dcterms:created>
  <dcterms:modified xsi:type="dcterms:W3CDTF">2020-03-31T05:56:00Z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