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3306DA" w:rsidRPr="003306DA">
        <w:rPr>
          <w:rFonts w:ascii="Verdana" w:hAnsi="Verdana"/>
          <w:b/>
          <w:color w:val="auto"/>
          <w:sz w:val="18"/>
          <w:szCs w:val="18"/>
        </w:rPr>
        <w:t>- 75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306DA" w:rsidRPr="003306DA">
        <w:rPr>
          <w:rFonts w:ascii="Verdana" w:hAnsi="Verdana"/>
          <w:b/>
          <w:color w:val="auto"/>
          <w:sz w:val="18"/>
          <w:szCs w:val="18"/>
        </w:rPr>
        <w:t xml:space="preserve">                     Wrocław, 19.07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A6057A" w:rsidRPr="00A6057A" w:rsidRDefault="00D37441" w:rsidP="00A6057A">
      <w:pPr>
        <w:ind w:right="470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Częściowa realizacja projektu budowlanego pn. „Przebudowa i remont budynku Katedry i Zakładu Mikrobiologii z salą wykładową im. Ludwika Hirszfelda Uniwersytetu Medycznego we Wrocławiu przy ul. Tytusa Chałubińskiego 4.”</w:t>
      </w:r>
    </w:p>
    <w:p w:rsidR="009779AA" w:rsidRPr="00BB11C2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A6057A" w:rsidRPr="00EF70D2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6057A" w:rsidRPr="00EF70D2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D37441">
        <w:rPr>
          <w:rFonts w:ascii="Verdana" w:hAnsi="Verdana"/>
          <w:b/>
          <w:color w:val="auto"/>
          <w:sz w:val="18"/>
          <w:szCs w:val="18"/>
        </w:rPr>
        <w:t>1 921 260,00</w:t>
      </w:r>
      <w:r w:rsidR="00851AAC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EF70D2">
        <w:rPr>
          <w:rFonts w:ascii="Verdana" w:hAnsi="Verdana"/>
          <w:b/>
          <w:color w:val="auto"/>
          <w:sz w:val="18"/>
          <w:szCs w:val="18"/>
        </w:rPr>
        <w:t>zł brutto</w:t>
      </w:r>
    </w:p>
    <w:p w:rsidR="009779AA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28288D" w:rsidRDefault="00BB3C2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Cena</w:t>
      </w:r>
      <w:r w:rsidR="008536AF">
        <w:rPr>
          <w:rFonts w:ascii="Verdana" w:hAnsi="Verdana"/>
          <w:b/>
          <w:sz w:val="18"/>
          <w:szCs w:val="18"/>
        </w:rPr>
        <w:t xml:space="preserve"> </w:t>
      </w:r>
      <w:r w:rsidR="00A6057A">
        <w:rPr>
          <w:rFonts w:ascii="Verdana" w:hAnsi="Verdana"/>
          <w:b/>
          <w:sz w:val="18"/>
          <w:szCs w:val="18"/>
        </w:rPr>
        <w:t xml:space="preserve">realizacji </w:t>
      </w:r>
      <w:r w:rsidR="008536AF">
        <w:rPr>
          <w:rFonts w:ascii="Verdana" w:hAnsi="Verdana"/>
          <w:b/>
          <w:sz w:val="18"/>
          <w:szCs w:val="18"/>
        </w:rPr>
        <w:t>przedmiotu zamówienia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8536AF" w:rsidRDefault="00D37441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Termin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30</w:t>
      </w:r>
      <w:r w:rsidR="008536AF">
        <w:rPr>
          <w:rFonts w:ascii="Verdana" w:hAnsi="Verdana"/>
          <w:b/>
          <w:sz w:val="18"/>
          <w:szCs w:val="18"/>
        </w:rPr>
        <w:t xml:space="preserve"> %,</w:t>
      </w:r>
    </w:p>
    <w:p w:rsidR="0028288D" w:rsidRDefault="00D37441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Okres gwarancji</w:t>
      </w:r>
      <w:r w:rsidR="00EA203E">
        <w:rPr>
          <w:rFonts w:ascii="Verdana" w:hAnsi="Verdana"/>
          <w:b/>
          <w:sz w:val="18"/>
          <w:szCs w:val="18"/>
        </w:rPr>
        <w:t xml:space="preserve"> – 10</w:t>
      </w:r>
      <w:r w:rsidR="00042272">
        <w:rPr>
          <w:rFonts w:ascii="Verdana" w:hAnsi="Verdana"/>
          <w:b/>
          <w:sz w:val="18"/>
          <w:szCs w:val="18"/>
        </w:rPr>
        <w:t xml:space="preserve"> %.</w:t>
      </w:r>
    </w:p>
    <w:p w:rsidR="003F64F1" w:rsidRDefault="003F64F1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DF161F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2410"/>
        <w:gridCol w:w="1559"/>
      </w:tblGrid>
      <w:tr w:rsidR="00ED7143" w:rsidTr="000D4D72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D7143" w:rsidRPr="00596769" w:rsidRDefault="000D4D72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Termin realizacji przedmiotu zamówienia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596769" w:rsidRDefault="000D4D72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Okres gwarancji</w:t>
            </w:r>
          </w:p>
        </w:tc>
      </w:tr>
      <w:tr w:rsidR="00ED7143" w:rsidTr="000D4D72">
        <w:trPr>
          <w:trHeight w:val="1487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96769" w:rsidRPr="00596769" w:rsidRDefault="00596769" w:rsidP="009A3B19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OZ-BUD Przedsiębiorsteo Budowlano-Usługowe Sp. z o.o.</w:t>
            </w: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Ul. Fabryczna 20</w:t>
            </w:r>
          </w:p>
          <w:p w:rsidR="003306DA" w:rsidRPr="003306DA" w:rsidRDefault="003306DA" w:rsidP="003306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53-609 Wrocław</w:t>
            </w:r>
          </w:p>
          <w:p w:rsidR="000D4D72" w:rsidRPr="00D37441" w:rsidRDefault="000D4D72" w:rsidP="00D37441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D7143" w:rsidRPr="00BD1350" w:rsidRDefault="00ED7143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A203E" w:rsidRPr="00BD1350" w:rsidRDefault="00EA203E" w:rsidP="000D4D7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EF70D2" w:rsidRPr="00BD1350" w:rsidRDefault="003306DA" w:rsidP="009A3B19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2.415.167,61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EF70D2" w:rsidRPr="00BD1350" w:rsidRDefault="00EF70D2" w:rsidP="009779AA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Pr="00BD1350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 miesięcy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D7143" w:rsidRPr="00596769" w:rsidRDefault="00ED7143" w:rsidP="009A3B19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1079AB" w:rsidRDefault="001079AB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0D4D72" w:rsidP="000D4D72">
            <w:pPr>
              <w:spacing w:after="120"/>
              <w:ind w:right="-97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0D4D72" w:rsidRDefault="003306DA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6,5 roku</w:t>
            </w:r>
          </w:p>
          <w:p w:rsidR="003306DA" w:rsidRDefault="003306DA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(78 miesię</w:t>
            </w:r>
            <w:bookmarkStart w:id="0" w:name="_GoBack"/>
            <w:bookmarkEnd w:id="0"/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cy)</w:t>
            </w:r>
          </w:p>
          <w:p w:rsidR="000D4D72" w:rsidRPr="00596769" w:rsidRDefault="000D4D72" w:rsidP="000D4D7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F300E3" w:rsidRDefault="00F300E3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Default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9779AA" w:rsidRPr="002B4DFA" w:rsidRDefault="00F300E3" w:rsidP="00F300E3">
      <w:pPr>
        <w:ind w:right="47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Kanclerz UMW</w:t>
      </w:r>
    </w:p>
    <w:p w:rsidR="009779AA" w:rsidRPr="002B4DFA" w:rsidRDefault="009779AA" w:rsidP="009779AA">
      <w:pPr>
        <w:ind w:left="4395" w:right="470"/>
        <w:jc w:val="both"/>
        <w:rPr>
          <w:rFonts w:ascii="Verdana" w:hAnsi="Verdana"/>
          <w:sz w:val="18"/>
          <w:szCs w:val="18"/>
        </w:rPr>
      </w:pPr>
    </w:p>
    <w:p w:rsidR="0028288D" w:rsidRPr="00EA203E" w:rsidRDefault="009779AA" w:rsidP="00F300E3">
      <w:pPr>
        <w:ind w:left="5673" w:right="470" w:firstLine="708"/>
        <w:jc w:val="both"/>
        <w:rPr>
          <w:rFonts w:ascii="Verdana" w:hAnsi="Verdana"/>
          <w:b/>
          <w:sz w:val="18"/>
          <w:szCs w:val="18"/>
        </w:rPr>
      </w:pPr>
      <w:r w:rsidRPr="002B4DFA">
        <w:rPr>
          <w:rFonts w:ascii="Verdana" w:hAnsi="Verdana"/>
          <w:b/>
          <w:sz w:val="18"/>
          <w:szCs w:val="18"/>
        </w:rPr>
        <w:t>mgr Iwona Janus</w:t>
      </w:r>
    </w:p>
    <w:sectPr w:rsidR="0028288D" w:rsidRPr="00EA203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F0" w:rsidRDefault="00CC14F0">
      <w:r>
        <w:separator/>
      </w:r>
    </w:p>
  </w:endnote>
  <w:endnote w:type="continuationSeparator" w:id="0">
    <w:p w:rsidR="00CC14F0" w:rsidRDefault="00CC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F0" w:rsidRDefault="00CC14F0">
      <w:r>
        <w:separator/>
      </w:r>
    </w:p>
  </w:footnote>
  <w:footnote w:type="continuationSeparator" w:id="0">
    <w:p w:rsidR="00CC14F0" w:rsidRDefault="00CC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4D72"/>
    <w:rsid w:val="000E48C5"/>
    <w:rsid w:val="001079AB"/>
    <w:rsid w:val="001177F0"/>
    <w:rsid w:val="00117B1F"/>
    <w:rsid w:val="0012084F"/>
    <w:rsid w:val="00126704"/>
    <w:rsid w:val="0016733D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61A2A"/>
    <w:rsid w:val="00376628"/>
    <w:rsid w:val="003A1AC0"/>
    <w:rsid w:val="003C612B"/>
    <w:rsid w:val="003D34A6"/>
    <w:rsid w:val="003F64F1"/>
    <w:rsid w:val="00403D2F"/>
    <w:rsid w:val="0043200C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F5525"/>
    <w:rsid w:val="008256A2"/>
    <w:rsid w:val="00825DF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F137D"/>
    <w:rsid w:val="009030FF"/>
    <w:rsid w:val="00933CDD"/>
    <w:rsid w:val="009725BF"/>
    <w:rsid w:val="009779AA"/>
    <w:rsid w:val="009C03BE"/>
    <w:rsid w:val="009D16CB"/>
    <w:rsid w:val="009D2B79"/>
    <w:rsid w:val="009E492D"/>
    <w:rsid w:val="009F1FE0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C50A-9AA2-49C9-8FB4-4103D5D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2018-06-27T10:47:00Z</cp:lastPrinted>
  <dcterms:created xsi:type="dcterms:W3CDTF">2018-07-19T08:15:00Z</dcterms:created>
  <dcterms:modified xsi:type="dcterms:W3CDTF">2018-07-19T08:15:00Z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