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824" w:type="dxa"/>
        <w:tblInd w:w="70" w:type="dxa"/>
        <w:tblLayout w:type="fixed"/>
        <w:tblCellMar>
          <w:left w:w="70" w:type="dxa"/>
          <w:right w:w="70" w:type="dxa"/>
        </w:tblCellMar>
        <w:tblLook w:val="0000" w:firstRow="0" w:lastRow="0" w:firstColumn="0" w:lastColumn="0" w:noHBand="0" w:noVBand="0"/>
      </w:tblPr>
      <w:tblGrid>
        <w:gridCol w:w="9824"/>
      </w:tblGrid>
      <w:tr w:rsidR="00E67BC6" w:rsidRPr="00785371" w14:paraId="3C2C4BF8" w14:textId="77777777" w:rsidTr="00187166">
        <w:trPr>
          <w:cantSplit/>
          <w:trHeight w:val="306"/>
        </w:trPr>
        <w:tc>
          <w:tcPr>
            <w:tcW w:w="9824" w:type="dxa"/>
            <w:vMerge w:val="restart"/>
            <w:tcBorders>
              <w:top w:val="single" w:sz="4" w:space="0" w:color="auto"/>
              <w:left w:val="single" w:sz="4" w:space="0" w:color="auto"/>
              <w:right w:val="single" w:sz="4" w:space="0" w:color="auto"/>
            </w:tcBorders>
            <w:vAlign w:val="center"/>
          </w:tcPr>
          <w:p w14:paraId="19B6AAD5" w14:textId="2EBA91C8" w:rsidR="00E67BC6" w:rsidRPr="00CC2B1D" w:rsidRDefault="00DF06C5" w:rsidP="00186080">
            <w:pPr>
              <w:pStyle w:val="Zwykytekst"/>
              <w:spacing w:line="240" w:lineRule="exact"/>
              <w:jc w:val="center"/>
              <w:rPr>
                <w:rFonts w:ascii="Times New Roman" w:eastAsia="MS Mincho" w:hAnsi="Times New Roman"/>
                <w:b/>
                <w:sz w:val="24"/>
              </w:rPr>
            </w:pPr>
            <w:proofErr w:type="spellStart"/>
            <w:r>
              <w:rPr>
                <w:rFonts w:ascii="Times New Roman" w:eastAsia="MS Mincho" w:hAnsi="Times New Roman"/>
                <w:b/>
                <w:sz w:val="24"/>
              </w:rPr>
              <w:t>techni</w:t>
            </w:r>
            <w:proofErr w:type="spellEnd"/>
          </w:p>
          <w:p w14:paraId="481F6ABD" w14:textId="112BE654" w:rsidR="00187166" w:rsidRPr="00CC2B1D" w:rsidRDefault="00187166" w:rsidP="00186080">
            <w:pPr>
              <w:suppressAutoHyphens/>
              <w:spacing w:line="240" w:lineRule="exact"/>
              <w:ind w:right="-239"/>
              <w:jc w:val="center"/>
              <w:rPr>
                <w:rFonts w:ascii="Verdana" w:eastAsia="MS Mincho" w:hAnsi="Verdana"/>
                <w:b/>
                <w:bCs/>
                <w:sz w:val="18"/>
                <w:szCs w:val="18"/>
              </w:rPr>
            </w:pPr>
          </w:p>
          <w:p w14:paraId="6C7DE0D7" w14:textId="5952BB99" w:rsidR="00187166" w:rsidRPr="00CC2B1D" w:rsidRDefault="00187166" w:rsidP="00186080">
            <w:pPr>
              <w:suppressAutoHyphens/>
              <w:spacing w:line="240" w:lineRule="exact"/>
              <w:ind w:right="-239"/>
              <w:jc w:val="center"/>
              <w:rPr>
                <w:rFonts w:ascii="Verdana" w:eastAsia="MS Mincho" w:hAnsi="Verdana"/>
                <w:b/>
                <w:bCs/>
                <w:sz w:val="18"/>
                <w:szCs w:val="18"/>
              </w:rPr>
            </w:pPr>
          </w:p>
          <w:p w14:paraId="34279337" w14:textId="03BBD8A6" w:rsidR="00187166" w:rsidRPr="00CC2B1D" w:rsidRDefault="00187166" w:rsidP="00186080">
            <w:pPr>
              <w:suppressAutoHyphens/>
              <w:spacing w:line="240" w:lineRule="exact"/>
              <w:ind w:right="-239"/>
              <w:jc w:val="center"/>
              <w:rPr>
                <w:rFonts w:ascii="Verdana" w:eastAsia="MS Mincho" w:hAnsi="Verdana"/>
                <w:b/>
                <w:bCs/>
                <w:sz w:val="18"/>
                <w:szCs w:val="18"/>
              </w:rPr>
            </w:pPr>
          </w:p>
          <w:p w14:paraId="6D47693D" w14:textId="1827B385" w:rsidR="00187166" w:rsidRPr="00CC2B1D" w:rsidRDefault="00187166" w:rsidP="00186080">
            <w:pPr>
              <w:suppressAutoHyphens/>
              <w:spacing w:line="240" w:lineRule="exact"/>
              <w:ind w:right="-239"/>
              <w:jc w:val="center"/>
              <w:rPr>
                <w:rFonts w:ascii="Verdana" w:eastAsia="MS Mincho" w:hAnsi="Verdana"/>
                <w:b/>
                <w:bCs/>
                <w:sz w:val="18"/>
                <w:szCs w:val="18"/>
              </w:rPr>
            </w:pPr>
          </w:p>
          <w:p w14:paraId="679D3534" w14:textId="48C6E1FE" w:rsidR="00187166" w:rsidRPr="00CC2B1D" w:rsidRDefault="00187166" w:rsidP="00186080">
            <w:pPr>
              <w:suppressAutoHyphens/>
              <w:spacing w:line="240" w:lineRule="exact"/>
              <w:ind w:right="-239"/>
              <w:jc w:val="center"/>
              <w:rPr>
                <w:rFonts w:ascii="Verdana" w:eastAsia="MS Mincho" w:hAnsi="Verdana"/>
                <w:b/>
                <w:bCs/>
                <w:sz w:val="18"/>
                <w:szCs w:val="18"/>
              </w:rPr>
            </w:pPr>
          </w:p>
          <w:p w14:paraId="1F509258" w14:textId="1A218D46" w:rsidR="00187166" w:rsidRPr="00CC2B1D" w:rsidRDefault="00187166" w:rsidP="00186080">
            <w:pPr>
              <w:suppressAutoHyphens/>
              <w:spacing w:line="240" w:lineRule="exact"/>
              <w:ind w:right="-239"/>
              <w:jc w:val="center"/>
              <w:rPr>
                <w:rFonts w:ascii="Verdana" w:eastAsia="MS Mincho" w:hAnsi="Verdana"/>
                <w:b/>
                <w:bCs/>
                <w:sz w:val="18"/>
                <w:szCs w:val="18"/>
              </w:rPr>
            </w:pPr>
          </w:p>
          <w:p w14:paraId="710B100F" w14:textId="330E0454" w:rsidR="00187166" w:rsidRPr="00CC2B1D" w:rsidRDefault="00187166" w:rsidP="00186080">
            <w:pPr>
              <w:suppressAutoHyphens/>
              <w:spacing w:line="240" w:lineRule="exact"/>
              <w:ind w:right="-239"/>
              <w:jc w:val="center"/>
              <w:rPr>
                <w:rFonts w:ascii="Verdana" w:eastAsia="MS Mincho" w:hAnsi="Verdana"/>
                <w:b/>
                <w:bCs/>
                <w:sz w:val="18"/>
                <w:szCs w:val="18"/>
              </w:rPr>
            </w:pPr>
          </w:p>
          <w:p w14:paraId="3597E1C2" w14:textId="00297056" w:rsidR="00187166" w:rsidRPr="00CC2B1D" w:rsidRDefault="00187166" w:rsidP="00186080">
            <w:pPr>
              <w:suppressAutoHyphens/>
              <w:spacing w:line="240" w:lineRule="exact"/>
              <w:ind w:right="-239"/>
              <w:jc w:val="center"/>
              <w:rPr>
                <w:rFonts w:ascii="Verdana" w:eastAsia="MS Mincho" w:hAnsi="Verdana"/>
                <w:b/>
                <w:bCs/>
                <w:sz w:val="18"/>
                <w:szCs w:val="18"/>
              </w:rPr>
            </w:pPr>
          </w:p>
          <w:p w14:paraId="29F5831A" w14:textId="7A70E32E" w:rsidR="00187166" w:rsidRPr="00CC2B1D" w:rsidRDefault="00187166" w:rsidP="00186080">
            <w:pPr>
              <w:suppressAutoHyphens/>
              <w:spacing w:line="240" w:lineRule="exact"/>
              <w:ind w:right="-239"/>
              <w:jc w:val="center"/>
              <w:rPr>
                <w:rFonts w:ascii="Verdana" w:eastAsia="MS Mincho" w:hAnsi="Verdana"/>
                <w:b/>
                <w:bCs/>
                <w:sz w:val="18"/>
                <w:szCs w:val="18"/>
              </w:rPr>
            </w:pPr>
            <w:r w:rsidRPr="00CC2B1D">
              <w:rPr>
                <w:b/>
                <w:noProof/>
              </w:rPr>
              <w:drawing>
                <wp:inline distT="0" distB="0" distL="0" distR="0" wp14:anchorId="57C85E03" wp14:editId="3CCB6E22">
                  <wp:extent cx="4019550" cy="1552575"/>
                  <wp:effectExtent l="0" t="0" r="0" b="9525"/>
                  <wp:docPr id="2" name="Obraz 2" descr="papier_umed_sz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pier_umed_szar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19550" cy="1552575"/>
                          </a:xfrm>
                          <a:prstGeom prst="rect">
                            <a:avLst/>
                          </a:prstGeom>
                          <a:noFill/>
                          <a:ln>
                            <a:noFill/>
                          </a:ln>
                        </pic:spPr>
                      </pic:pic>
                    </a:graphicData>
                  </a:graphic>
                </wp:inline>
              </w:drawing>
            </w:r>
          </w:p>
          <w:p w14:paraId="0FC46701"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50-367 Wrocław, Wybrzeże L. Pasteura 1</w:t>
            </w:r>
          </w:p>
          <w:p w14:paraId="7CB0389F" w14:textId="77777777" w:rsidR="00E67BC6" w:rsidRPr="007C0AB8" w:rsidRDefault="00E67BC6" w:rsidP="00186080">
            <w:pPr>
              <w:suppressAutoHyphens/>
              <w:spacing w:line="240" w:lineRule="exact"/>
              <w:ind w:right="-239"/>
              <w:jc w:val="center"/>
              <w:rPr>
                <w:rFonts w:ascii="Verdana" w:eastAsia="MS Mincho" w:hAnsi="Verdana"/>
                <w:sz w:val="18"/>
                <w:szCs w:val="18"/>
              </w:rPr>
            </w:pPr>
            <w:r w:rsidRPr="007C0AB8">
              <w:rPr>
                <w:rFonts w:ascii="Verdana" w:eastAsia="MS Mincho" w:hAnsi="Verdana"/>
                <w:sz w:val="18"/>
                <w:szCs w:val="18"/>
              </w:rPr>
              <w:t>Zespół ds. Zamówień Publicznych UMW</w:t>
            </w:r>
          </w:p>
          <w:p w14:paraId="0F7932DC" w14:textId="77777777" w:rsidR="00E67BC6" w:rsidRPr="007C0AB8" w:rsidRDefault="00E67BC6" w:rsidP="00186080">
            <w:pPr>
              <w:suppressAutoHyphens/>
              <w:spacing w:line="240" w:lineRule="exact"/>
              <w:ind w:right="-239"/>
              <w:jc w:val="center"/>
              <w:rPr>
                <w:rFonts w:ascii="Verdana" w:eastAsia="MS Mincho" w:hAnsi="Verdana"/>
                <w:bCs/>
                <w:sz w:val="18"/>
                <w:szCs w:val="18"/>
              </w:rPr>
            </w:pPr>
            <w:r w:rsidRPr="007C0AB8">
              <w:rPr>
                <w:rFonts w:ascii="Verdana" w:eastAsia="MS Mincho" w:hAnsi="Verdana"/>
                <w:bCs/>
                <w:sz w:val="18"/>
                <w:szCs w:val="18"/>
              </w:rPr>
              <w:t>ul. Marcinkowskiego 2-6, 50-368 Wrocław</w:t>
            </w:r>
          </w:p>
          <w:p w14:paraId="37A0E895" w14:textId="1A9EB9D2" w:rsidR="00E67BC6" w:rsidRPr="007C0AB8" w:rsidRDefault="00356868" w:rsidP="00186080">
            <w:pPr>
              <w:suppressAutoHyphens/>
              <w:spacing w:line="240" w:lineRule="exact"/>
              <w:ind w:right="-239"/>
              <w:jc w:val="center"/>
              <w:rPr>
                <w:rFonts w:ascii="Verdana" w:hAnsi="Verdana"/>
                <w:sz w:val="18"/>
                <w:szCs w:val="18"/>
                <w:lang w:val="de-DE"/>
              </w:rPr>
            </w:pPr>
            <w:proofErr w:type="spellStart"/>
            <w:r w:rsidRPr="007C0AB8">
              <w:rPr>
                <w:rFonts w:ascii="Verdana" w:eastAsia="MS Mincho" w:hAnsi="Verdana"/>
                <w:sz w:val="18"/>
                <w:szCs w:val="18"/>
                <w:lang w:val="de-DE"/>
              </w:rPr>
              <w:t>faks</w:t>
            </w:r>
            <w:proofErr w:type="spellEnd"/>
            <w:r w:rsidRPr="007C0AB8">
              <w:rPr>
                <w:rFonts w:ascii="Verdana" w:eastAsia="MS Mincho" w:hAnsi="Verdana"/>
                <w:sz w:val="18"/>
                <w:szCs w:val="18"/>
                <w:lang w:val="de-DE"/>
              </w:rPr>
              <w:t xml:space="preserve"> 71 / 784-00-45</w:t>
            </w:r>
          </w:p>
          <w:p w14:paraId="33075A9F" w14:textId="745A119F" w:rsidR="00E67BC6" w:rsidRPr="00CC2B1D" w:rsidRDefault="00322097" w:rsidP="00666364">
            <w:pPr>
              <w:pStyle w:val="Zwykytekst"/>
              <w:spacing w:line="240" w:lineRule="exact"/>
              <w:jc w:val="center"/>
              <w:rPr>
                <w:rFonts w:ascii="Times New Roman" w:hAnsi="Times New Roman"/>
                <w:b/>
                <w:sz w:val="24"/>
                <w:lang w:val="de-DE"/>
              </w:rPr>
            </w:pPr>
            <w:proofErr w:type="spellStart"/>
            <w:r>
              <w:rPr>
                <w:rFonts w:ascii="Verdana" w:hAnsi="Verdana"/>
                <w:sz w:val="18"/>
                <w:szCs w:val="18"/>
                <w:lang w:val="de-DE"/>
              </w:rPr>
              <w:t>e-mail</w:t>
            </w:r>
            <w:proofErr w:type="spellEnd"/>
            <w:r>
              <w:rPr>
                <w:rFonts w:ascii="Verdana" w:hAnsi="Verdana"/>
                <w:sz w:val="18"/>
                <w:szCs w:val="18"/>
                <w:lang w:val="de-DE"/>
              </w:rPr>
              <w:t xml:space="preserve">: </w:t>
            </w:r>
            <w:r w:rsidR="00666364">
              <w:rPr>
                <w:rFonts w:ascii="Verdana" w:hAnsi="Verdana"/>
                <w:sz w:val="18"/>
                <w:szCs w:val="18"/>
                <w:lang w:val="de-DE"/>
              </w:rPr>
              <w:t>violetta.burzynska-oskroba</w:t>
            </w:r>
            <w:r w:rsidR="00E67BC6" w:rsidRPr="007C0AB8">
              <w:rPr>
                <w:rFonts w:ascii="Verdana" w:hAnsi="Verdana"/>
                <w:sz w:val="18"/>
                <w:szCs w:val="18"/>
                <w:lang w:val="de-DE"/>
              </w:rPr>
              <w:t>@umed.wroc.pl</w:t>
            </w:r>
          </w:p>
        </w:tc>
      </w:tr>
      <w:tr w:rsidR="00E67BC6" w:rsidRPr="00785371" w14:paraId="5115EF6F" w14:textId="77777777" w:rsidTr="00187166">
        <w:trPr>
          <w:cantSplit/>
          <w:trHeight w:val="3614"/>
        </w:trPr>
        <w:tc>
          <w:tcPr>
            <w:tcW w:w="9824" w:type="dxa"/>
            <w:vMerge/>
            <w:tcBorders>
              <w:left w:val="single" w:sz="4" w:space="0" w:color="auto"/>
              <w:bottom w:val="single" w:sz="4" w:space="0" w:color="auto"/>
              <w:right w:val="single" w:sz="4" w:space="0" w:color="auto"/>
            </w:tcBorders>
          </w:tcPr>
          <w:p w14:paraId="0A6B4A81" w14:textId="77777777" w:rsidR="00E67BC6" w:rsidRPr="00CC2B1D" w:rsidRDefault="00E67BC6" w:rsidP="00186080">
            <w:pPr>
              <w:spacing w:line="240" w:lineRule="exact"/>
              <w:rPr>
                <w:rFonts w:ascii="Arial" w:hAnsi="Arial" w:cs="Arial"/>
                <w:b/>
                <w:sz w:val="22"/>
                <w:lang w:val="de-DE"/>
              </w:rPr>
            </w:pPr>
          </w:p>
        </w:tc>
      </w:tr>
    </w:tbl>
    <w:p w14:paraId="1E03956E" w14:textId="77777777" w:rsidR="002726DB" w:rsidRPr="00666364" w:rsidRDefault="002726DB" w:rsidP="00F570BA">
      <w:pPr>
        <w:spacing w:after="60" w:line="240" w:lineRule="exact"/>
        <w:ind w:left="360" w:right="-239" w:hanging="360"/>
        <w:jc w:val="center"/>
        <w:rPr>
          <w:rFonts w:ascii="Verdana" w:hAnsi="Verdana"/>
          <w:noProof/>
          <w:sz w:val="18"/>
          <w:szCs w:val="18"/>
          <w:lang w:val="en-US"/>
        </w:rPr>
      </w:pPr>
    </w:p>
    <w:p w14:paraId="227E88BE" w14:textId="3C17F350" w:rsidR="008215A9" w:rsidRPr="00C001DF" w:rsidRDefault="00E32FC3" w:rsidP="00DF688A">
      <w:pPr>
        <w:spacing w:after="60" w:line="240" w:lineRule="exact"/>
        <w:ind w:left="360" w:right="-239" w:hanging="360"/>
        <w:rPr>
          <w:rFonts w:ascii="Verdana" w:hAnsi="Verdana"/>
          <w:noProof/>
          <w:sz w:val="18"/>
          <w:szCs w:val="18"/>
        </w:rPr>
      </w:pPr>
      <w:r w:rsidRPr="00C001DF">
        <w:rPr>
          <w:rFonts w:ascii="Verdana" w:hAnsi="Verdana"/>
          <w:noProof/>
          <w:sz w:val="18"/>
          <w:szCs w:val="18"/>
        </w:rPr>
        <w:t>UMW/I</w:t>
      </w:r>
      <w:r w:rsidR="008215A9" w:rsidRPr="00C001DF">
        <w:rPr>
          <w:rFonts w:ascii="Verdana" w:hAnsi="Verdana"/>
          <w:noProof/>
          <w:sz w:val="18"/>
          <w:szCs w:val="18"/>
        </w:rPr>
        <w:t>Z/</w:t>
      </w:r>
      <w:r w:rsidR="00EF4B6D" w:rsidRPr="00C001DF">
        <w:rPr>
          <w:rFonts w:ascii="Verdana" w:hAnsi="Verdana"/>
          <w:noProof/>
          <w:sz w:val="18"/>
          <w:szCs w:val="18"/>
        </w:rPr>
        <w:t>PN-</w:t>
      </w:r>
      <w:r w:rsidR="00785371">
        <w:rPr>
          <w:rFonts w:ascii="Verdana" w:hAnsi="Verdana"/>
          <w:noProof/>
          <w:sz w:val="18"/>
          <w:szCs w:val="18"/>
        </w:rPr>
        <w:t>42</w:t>
      </w:r>
      <w:r w:rsidR="00797607" w:rsidRPr="00C001DF">
        <w:rPr>
          <w:rFonts w:ascii="Verdana" w:hAnsi="Verdana"/>
          <w:noProof/>
          <w:sz w:val="18"/>
          <w:szCs w:val="18"/>
        </w:rPr>
        <w:t>/</w:t>
      </w:r>
      <w:r w:rsidR="001D2DD8">
        <w:rPr>
          <w:rFonts w:ascii="Verdana" w:hAnsi="Verdana"/>
          <w:noProof/>
          <w:sz w:val="18"/>
          <w:szCs w:val="18"/>
        </w:rPr>
        <w:t>20</w:t>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F570BA" w:rsidRPr="00C001DF">
        <w:rPr>
          <w:rFonts w:ascii="Verdana" w:hAnsi="Verdana"/>
          <w:noProof/>
          <w:sz w:val="18"/>
          <w:szCs w:val="18"/>
        </w:rPr>
        <w:tab/>
      </w:r>
      <w:r w:rsidR="008215A9" w:rsidRPr="00C001DF">
        <w:rPr>
          <w:rFonts w:ascii="Verdana" w:hAnsi="Verdana"/>
          <w:noProof/>
          <w:sz w:val="18"/>
          <w:szCs w:val="18"/>
        </w:rPr>
        <w:t xml:space="preserve">              </w:t>
      </w:r>
      <w:r w:rsidR="00582F8C" w:rsidRPr="00C001DF">
        <w:rPr>
          <w:rFonts w:ascii="Verdana" w:hAnsi="Verdana"/>
          <w:noProof/>
          <w:sz w:val="18"/>
          <w:szCs w:val="18"/>
        </w:rPr>
        <w:t xml:space="preserve"> </w:t>
      </w:r>
      <w:r w:rsidR="00995D37" w:rsidRPr="00C001DF">
        <w:rPr>
          <w:rFonts w:ascii="Verdana" w:hAnsi="Verdana"/>
          <w:noProof/>
          <w:sz w:val="18"/>
          <w:szCs w:val="18"/>
        </w:rPr>
        <w:t xml:space="preserve">                       </w:t>
      </w:r>
      <w:r w:rsidR="00536C2D" w:rsidRPr="00C001DF">
        <w:rPr>
          <w:rFonts w:ascii="Verdana" w:hAnsi="Verdana"/>
          <w:noProof/>
          <w:sz w:val="18"/>
          <w:szCs w:val="18"/>
        </w:rPr>
        <w:t xml:space="preserve">   </w:t>
      </w:r>
      <w:r w:rsidR="00E90274" w:rsidRPr="00C001DF">
        <w:rPr>
          <w:rFonts w:ascii="Verdana" w:hAnsi="Verdana"/>
          <w:noProof/>
          <w:sz w:val="18"/>
          <w:szCs w:val="18"/>
        </w:rPr>
        <w:t xml:space="preserve"> </w:t>
      </w:r>
      <w:r w:rsidR="001D4737" w:rsidRPr="00C001DF">
        <w:rPr>
          <w:rFonts w:ascii="Verdana" w:hAnsi="Verdana"/>
          <w:noProof/>
          <w:sz w:val="18"/>
          <w:szCs w:val="18"/>
        </w:rPr>
        <w:t>W</w:t>
      </w:r>
      <w:r w:rsidR="008215A9" w:rsidRPr="00C001DF">
        <w:rPr>
          <w:rFonts w:ascii="Verdana" w:hAnsi="Verdana"/>
          <w:noProof/>
          <w:sz w:val="18"/>
          <w:szCs w:val="18"/>
        </w:rPr>
        <w:t xml:space="preserve">rocław, </w:t>
      </w:r>
      <w:r w:rsidR="00721690">
        <w:rPr>
          <w:rFonts w:ascii="Verdana" w:hAnsi="Verdana"/>
          <w:noProof/>
          <w:sz w:val="18"/>
          <w:szCs w:val="18"/>
        </w:rPr>
        <w:t>…………………..</w:t>
      </w:r>
      <w:r w:rsidR="008215A9" w:rsidRPr="00C001DF">
        <w:rPr>
          <w:rFonts w:ascii="Verdana" w:hAnsi="Verdana"/>
          <w:noProof/>
          <w:sz w:val="18"/>
          <w:szCs w:val="18"/>
        </w:rPr>
        <w:t>r.</w:t>
      </w:r>
    </w:p>
    <w:p w14:paraId="4B8F2341" w14:textId="7A056CB1" w:rsidR="00186080" w:rsidRPr="00C001DF" w:rsidRDefault="008F25D4" w:rsidP="00CD061C">
      <w:pPr>
        <w:tabs>
          <w:tab w:val="left" w:pos="3279"/>
        </w:tabs>
        <w:spacing w:after="60" w:line="240" w:lineRule="exact"/>
        <w:ind w:left="360" w:right="-239" w:hanging="360"/>
        <w:rPr>
          <w:rFonts w:ascii="Verdana" w:hAnsi="Verdana"/>
          <w:b/>
          <w:sz w:val="18"/>
          <w:szCs w:val="18"/>
        </w:rPr>
      </w:pPr>
      <w:r w:rsidRPr="00C001DF">
        <w:rPr>
          <w:rFonts w:ascii="Verdana" w:hAnsi="Verdana"/>
          <w:b/>
          <w:sz w:val="18"/>
          <w:szCs w:val="18"/>
        </w:rPr>
        <w:tab/>
      </w:r>
      <w:r w:rsidRPr="00C001DF">
        <w:rPr>
          <w:rFonts w:ascii="Verdana" w:hAnsi="Verdana"/>
          <w:b/>
          <w:sz w:val="18"/>
          <w:szCs w:val="18"/>
        </w:rPr>
        <w:tab/>
      </w:r>
    </w:p>
    <w:p w14:paraId="4D48411D" w14:textId="77777777" w:rsidR="00186080" w:rsidRPr="00C001DF" w:rsidRDefault="00186080" w:rsidP="0092736E">
      <w:pPr>
        <w:spacing w:after="60" w:line="240" w:lineRule="exact"/>
        <w:ind w:left="360" w:right="-239" w:hanging="360"/>
        <w:rPr>
          <w:rFonts w:ascii="Verdana" w:hAnsi="Verdana"/>
          <w:b/>
          <w:sz w:val="18"/>
          <w:szCs w:val="18"/>
        </w:rPr>
      </w:pPr>
    </w:p>
    <w:p w14:paraId="12A4C764" w14:textId="77777777" w:rsidR="008215A9" w:rsidRPr="00C001DF" w:rsidRDefault="008215A9" w:rsidP="002726DB">
      <w:pPr>
        <w:spacing w:line="360" w:lineRule="auto"/>
        <w:ind w:left="360" w:right="-380" w:hanging="360"/>
        <w:jc w:val="center"/>
        <w:rPr>
          <w:rFonts w:ascii="Verdana" w:hAnsi="Verdana"/>
          <w:b/>
          <w:sz w:val="18"/>
          <w:szCs w:val="18"/>
        </w:rPr>
      </w:pPr>
      <w:r w:rsidRPr="00C001DF">
        <w:rPr>
          <w:rFonts w:ascii="Verdana" w:hAnsi="Verdana"/>
          <w:b/>
          <w:sz w:val="18"/>
          <w:szCs w:val="18"/>
        </w:rPr>
        <w:t>SPECYFIKACJA ISTOTNYCH WARUNKÓW ZAMÓWIENIA</w:t>
      </w:r>
    </w:p>
    <w:p w14:paraId="7ECD4AF5" w14:textId="0CB8D696" w:rsidR="006C79EE" w:rsidRPr="00C001DF" w:rsidRDefault="00E32FC3" w:rsidP="002726DB">
      <w:pPr>
        <w:spacing w:line="360" w:lineRule="auto"/>
        <w:ind w:right="-380"/>
        <w:jc w:val="center"/>
        <w:rPr>
          <w:rFonts w:ascii="Verdana" w:hAnsi="Verdana"/>
          <w:b/>
          <w:iCs/>
          <w:sz w:val="18"/>
          <w:szCs w:val="18"/>
        </w:rPr>
      </w:pPr>
      <w:r w:rsidRPr="00C001DF">
        <w:rPr>
          <w:rFonts w:ascii="Verdana" w:hAnsi="Verdana"/>
          <w:b/>
          <w:iCs/>
          <w:sz w:val="18"/>
          <w:szCs w:val="18"/>
        </w:rPr>
        <w:t>Nr UMW/I</w:t>
      </w:r>
      <w:r w:rsidR="008215A9" w:rsidRPr="00C001DF">
        <w:rPr>
          <w:rFonts w:ascii="Verdana" w:hAnsi="Verdana"/>
          <w:b/>
          <w:iCs/>
          <w:sz w:val="18"/>
          <w:szCs w:val="18"/>
        </w:rPr>
        <w:t>Z/PN–</w:t>
      </w:r>
      <w:r w:rsidR="00785371">
        <w:rPr>
          <w:rFonts w:ascii="Verdana" w:hAnsi="Verdana"/>
          <w:b/>
          <w:iCs/>
          <w:sz w:val="18"/>
          <w:szCs w:val="18"/>
        </w:rPr>
        <w:t>42</w:t>
      </w:r>
      <w:r w:rsidR="001D2DD8">
        <w:rPr>
          <w:rFonts w:ascii="Verdana" w:hAnsi="Verdana"/>
          <w:b/>
          <w:iCs/>
          <w:sz w:val="18"/>
          <w:szCs w:val="18"/>
        </w:rPr>
        <w:t>/20</w:t>
      </w:r>
      <w:r w:rsidR="00BA35E5" w:rsidRPr="00C001DF">
        <w:rPr>
          <w:rFonts w:ascii="Verdana" w:hAnsi="Verdana"/>
          <w:b/>
          <w:iCs/>
          <w:sz w:val="18"/>
          <w:szCs w:val="18"/>
        </w:rPr>
        <w:t xml:space="preserve">   </w:t>
      </w:r>
    </w:p>
    <w:p w14:paraId="7B72C585" w14:textId="77777777" w:rsidR="00CC2B1D" w:rsidRPr="00C001DF" w:rsidRDefault="00CC2B1D" w:rsidP="002726DB">
      <w:pPr>
        <w:spacing w:line="360" w:lineRule="auto"/>
        <w:ind w:right="-380"/>
        <w:jc w:val="center"/>
        <w:rPr>
          <w:rFonts w:ascii="Verdana" w:hAnsi="Verdana"/>
          <w:b/>
          <w:iCs/>
          <w:sz w:val="18"/>
          <w:szCs w:val="18"/>
        </w:rPr>
      </w:pPr>
    </w:p>
    <w:p w14:paraId="3B298C77" w14:textId="77777777" w:rsidR="00825972" w:rsidRPr="00C001DF" w:rsidRDefault="00825972" w:rsidP="002726DB">
      <w:pPr>
        <w:spacing w:line="360" w:lineRule="auto"/>
        <w:ind w:left="360" w:right="-380" w:hanging="360"/>
        <w:rPr>
          <w:rFonts w:ascii="Verdana" w:hAnsi="Verdana"/>
          <w:b/>
          <w:sz w:val="18"/>
          <w:szCs w:val="18"/>
          <w:u w:val="single"/>
        </w:rPr>
      </w:pPr>
    </w:p>
    <w:p w14:paraId="3EC24588" w14:textId="6C08A84B" w:rsidR="008215A9" w:rsidRPr="00C001DF" w:rsidRDefault="00C432AD" w:rsidP="00177B4D">
      <w:pPr>
        <w:spacing w:line="360" w:lineRule="auto"/>
        <w:ind w:left="360" w:right="69" w:hanging="360"/>
        <w:rPr>
          <w:rFonts w:ascii="Verdana" w:hAnsi="Verdana"/>
          <w:sz w:val="18"/>
          <w:szCs w:val="18"/>
          <w:u w:val="single"/>
        </w:rPr>
      </w:pPr>
      <w:r w:rsidRPr="00C001DF">
        <w:rPr>
          <w:rFonts w:ascii="Verdana" w:hAnsi="Verdana"/>
          <w:sz w:val="18"/>
          <w:szCs w:val="18"/>
          <w:u w:val="single"/>
        </w:rPr>
        <w:t xml:space="preserve">NAZWA </w:t>
      </w:r>
      <w:r w:rsidR="00B8316F" w:rsidRPr="00C001DF">
        <w:rPr>
          <w:rFonts w:ascii="Verdana" w:hAnsi="Verdana"/>
          <w:sz w:val="18"/>
          <w:szCs w:val="18"/>
          <w:u w:val="single"/>
        </w:rPr>
        <w:t>POSTĘPOWAN</w:t>
      </w:r>
      <w:r w:rsidR="008215A9" w:rsidRPr="00C001DF">
        <w:rPr>
          <w:rFonts w:ascii="Verdana" w:hAnsi="Verdana"/>
          <w:sz w:val="18"/>
          <w:szCs w:val="18"/>
          <w:u w:val="single"/>
        </w:rPr>
        <w:t>IA</w:t>
      </w:r>
      <w:r w:rsidR="00CD061C" w:rsidRPr="00C001DF">
        <w:rPr>
          <w:rFonts w:ascii="Verdana" w:hAnsi="Verdana"/>
          <w:sz w:val="18"/>
          <w:szCs w:val="18"/>
          <w:u w:val="single"/>
        </w:rPr>
        <w:t>:</w:t>
      </w:r>
      <w:r w:rsidR="008215A9" w:rsidRPr="00C001DF">
        <w:rPr>
          <w:rFonts w:ascii="Verdana" w:hAnsi="Verdana"/>
          <w:sz w:val="18"/>
          <w:szCs w:val="18"/>
          <w:u w:val="single"/>
        </w:rPr>
        <w:t xml:space="preserve">  </w:t>
      </w:r>
      <w:r w:rsidR="00F9652F" w:rsidRPr="00C001DF">
        <w:rPr>
          <w:rFonts w:ascii="Verdana" w:hAnsi="Verdana"/>
          <w:sz w:val="18"/>
          <w:szCs w:val="18"/>
          <w:u w:val="single"/>
        </w:rPr>
        <w:t xml:space="preserve"> </w:t>
      </w:r>
    </w:p>
    <w:p w14:paraId="466EE501" w14:textId="6E204181" w:rsidR="00CD061C" w:rsidRPr="00A31611" w:rsidRDefault="00854995" w:rsidP="00177B4D">
      <w:pPr>
        <w:spacing w:line="360" w:lineRule="auto"/>
        <w:ind w:right="69"/>
        <w:jc w:val="both"/>
        <w:rPr>
          <w:rFonts w:ascii="Verdana" w:hAnsi="Verdana" w:cs="Arial"/>
          <w:b/>
          <w:sz w:val="18"/>
          <w:szCs w:val="18"/>
        </w:rPr>
      </w:pPr>
      <w:r>
        <w:rPr>
          <w:rFonts w:ascii="Verdana" w:hAnsi="Verdana" w:cs="Arial"/>
          <w:b/>
          <w:sz w:val="18"/>
          <w:szCs w:val="18"/>
        </w:rPr>
        <w:t>Zaprojektowanie i wykonanie robót budowlanych dla 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r w:rsidR="00F9652F" w:rsidRPr="00A31611">
        <w:rPr>
          <w:rFonts w:ascii="Verdana" w:hAnsi="Verdana" w:cs="Arial"/>
          <w:b/>
          <w:sz w:val="18"/>
          <w:szCs w:val="18"/>
        </w:rPr>
        <w:t>.</w:t>
      </w:r>
    </w:p>
    <w:p w14:paraId="2A561A70" w14:textId="77777777" w:rsidR="00224EC0" w:rsidRPr="00C001DF" w:rsidRDefault="00224EC0" w:rsidP="00177B4D">
      <w:pPr>
        <w:spacing w:line="360" w:lineRule="auto"/>
        <w:ind w:right="69"/>
        <w:jc w:val="both"/>
        <w:rPr>
          <w:rFonts w:ascii="Verdana" w:hAnsi="Verdana"/>
          <w:b/>
          <w:sz w:val="18"/>
          <w:szCs w:val="18"/>
          <w:u w:val="single"/>
        </w:rPr>
      </w:pPr>
    </w:p>
    <w:p w14:paraId="44120DE7" w14:textId="77777777" w:rsidR="008215A9" w:rsidRPr="00C001DF" w:rsidRDefault="008215A9" w:rsidP="00177B4D">
      <w:pPr>
        <w:spacing w:line="360" w:lineRule="auto"/>
        <w:ind w:right="69"/>
        <w:jc w:val="both"/>
        <w:rPr>
          <w:rFonts w:ascii="Verdana" w:hAnsi="Verdana"/>
          <w:sz w:val="18"/>
          <w:szCs w:val="18"/>
          <w:u w:val="single"/>
        </w:rPr>
      </w:pPr>
      <w:r w:rsidRPr="00C001DF">
        <w:rPr>
          <w:rFonts w:ascii="Verdana" w:hAnsi="Verdana"/>
          <w:sz w:val="18"/>
          <w:szCs w:val="18"/>
          <w:u w:val="single"/>
        </w:rPr>
        <w:t>TRYB POSTĘPOWANIA</w:t>
      </w:r>
    </w:p>
    <w:p w14:paraId="71BCC6E7" w14:textId="1194F671" w:rsidR="00AE355E" w:rsidRPr="00C001DF" w:rsidRDefault="00AE355E" w:rsidP="00177B4D">
      <w:pPr>
        <w:spacing w:line="360" w:lineRule="auto"/>
        <w:ind w:right="69"/>
        <w:jc w:val="both"/>
        <w:rPr>
          <w:rFonts w:ascii="Verdana" w:hAnsi="Verdana"/>
          <w:sz w:val="18"/>
          <w:szCs w:val="18"/>
        </w:rPr>
      </w:pPr>
      <w:r w:rsidRPr="00C001DF">
        <w:rPr>
          <w:rFonts w:ascii="Verdana" w:hAnsi="Verdana"/>
          <w:bCs/>
          <w:sz w:val="18"/>
          <w:szCs w:val="18"/>
        </w:rPr>
        <w:t>Przetarg nieograniczony</w:t>
      </w:r>
      <w:r w:rsidRPr="00C001DF">
        <w:rPr>
          <w:rFonts w:ascii="Verdana" w:hAnsi="Verdana"/>
          <w:b/>
          <w:bCs/>
          <w:sz w:val="18"/>
          <w:szCs w:val="18"/>
        </w:rPr>
        <w:t xml:space="preserve"> </w:t>
      </w:r>
      <w:r w:rsidRPr="00C001DF">
        <w:rPr>
          <w:rFonts w:ascii="Verdana" w:hAnsi="Verdana"/>
          <w:sz w:val="18"/>
          <w:szCs w:val="18"/>
        </w:rPr>
        <w:t xml:space="preserve">o wartości szacunkowej </w:t>
      </w:r>
      <w:r w:rsidR="00B41929" w:rsidRPr="00C001DF">
        <w:rPr>
          <w:rFonts w:ascii="Verdana" w:hAnsi="Verdana"/>
          <w:sz w:val="18"/>
          <w:szCs w:val="18"/>
        </w:rPr>
        <w:t>mniejszej niż</w:t>
      </w:r>
      <w:r w:rsidRPr="00C001DF">
        <w:rPr>
          <w:rFonts w:ascii="Verdana" w:hAnsi="Verdana"/>
          <w:sz w:val="18"/>
          <w:szCs w:val="18"/>
        </w:rPr>
        <w:t xml:space="preserve"> </w:t>
      </w:r>
      <w:r w:rsidRPr="00C001DF">
        <w:rPr>
          <w:rFonts w:ascii="Verdana" w:hAnsi="Verdana"/>
          <w:bCs/>
          <w:sz w:val="18"/>
          <w:szCs w:val="18"/>
        </w:rPr>
        <w:t xml:space="preserve">5 </w:t>
      </w:r>
      <w:r w:rsidR="008B2ABE">
        <w:rPr>
          <w:rFonts w:ascii="Verdana" w:hAnsi="Verdana"/>
          <w:bCs/>
          <w:sz w:val="18"/>
          <w:szCs w:val="18"/>
        </w:rPr>
        <w:t>350</w:t>
      </w:r>
      <w:r w:rsidRPr="00C001DF">
        <w:rPr>
          <w:rFonts w:ascii="Verdana" w:hAnsi="Verdana"/>
          <w:bCs/>
          <w:sz w:val="18"/>
          <w:szCs w:val="18"/>
        </w:rPr>
        <w:t xml:space="preserve"> 000,00 </w:t>
      </w:r>
      <w:r w:rsidRPr="00C001DF">
        <w:rPr>
          <w:rFonts w:ascii="Verdana" w:hAnsi="Verdana"/>
          <w:sz w:val="18"/>
          <w:szCs w:val="18"/>
        </w:rPr>
        <w:t>EURO</w:t>
      </w:r>
    </w:p>
    <w:p w14:paraId="33A694F8" w14:textId="733A075E" w:rsidR="008215A9" w:rsidRPr="00C001DF" w:rsidRDefault="008215A9" w:rsidP="00177B4D">
      <w:pPr>
        <w:spacing w:line="360" w:lineRule="auto"/>
        <w:ind w:right="69"/>
        <w:rPr>
          <w:rFonts w:ascii="Verdana" w:hAnsi="Verdana"/>
          <w:sz w:val="18"/>
          <w:szCs w:val="18"/>
        </w:rPr>
      </w:pPr>
      <w:r w:rsidRPr="00C001DF">
        <w:rPr>
          <w:rFonts w:ascii="Verdana" w:hAnsi="Verdana"/>
          <w:sz w:val="18"/>
          <w:szCs w:val="18"/>
        </w:rPr>
        <w:t xml:space="preserve">(art. 10 ust. 1 oraz art. 39 </w:t>
      </w:r>
      <w:r w:rsidR="0081341C" w:rsidRPr="00C001DF">
        <w:rPr>
          <w:rFonts w:ascii="Verdana" w:hAnsi="Verdana"/>
          <w:sz w:val="18"/>
          <w:szCs w:val="18"/>
        </w:rPr>
        <w:t>–</w:t>
      </w:r>
      <w:r w:rsidRPr="00C001DF">
        <w:rPr>
          <w:rFonts w:ascii="Verdana" w:hAnsi="Verdana"/>
          <w:sz w:val="18"/>
          <w:szCs w:val="18"/>
        </w:rPr>
        <w:t xml:space="preserve"> 46 Prawa zamówień publicznych)  </w:t>
      </w:r>
    </w:p>
    <w:p w14:paraId="18ADB4E8" w14:textId="47B2C585" w:rsidR="00536C2D" w:rsidRPr="00C001DF" w:rsidRDefault="00536C2D" w:rsidP="00177B4D">
      <w:pPr>
        <w:spacing w:line="360" w:lineRule="auto"/>
        <w:ind w:right="69"/>
        <w:rPr>
          <w:rFonts w:ascii="Verdana" w:hAnsi="Verdana"/>
          <w:b/>
          <w:bCs/>
          <w:sz w:val="18"/>
          <w:szCs w:val="18"/>
          <w:u w:val="single"/>
        </w:rPr>
      </w:pPr>
    </w:p>
    <w:p w14:paraId="30505FC0" w14:textId="77777777" w:rsidR="00CC2B1D" w:rsidRPr="00C001DF" w:rsidRDefault="00CC2B1D" w:rsidP="00177B4D">
      <w:pPr>
        <w:spacing w:line="360" w:lineRule="auto"/>
        <w:ind w:right="69"/>
        <w:rPr>
          <w:rFonts w:ascii="Verdana" w:hAnsi="Verdana"/>
          <w:b/>
          <w:bCs/>
          <w:sz w:val="18"/>
          <w:szCs w:val="18"/>
          <w:u w:val="single"/>
        </w:rPr>
      </w:pPr>
    </w:p>
    <w:p w14:paraId="5B01E559" w14:textId="6B51BE0D" w:rsidR="008215A9" w:rsidRPr="00C001DF" w:rsidRDefault="008215A9" w:rsidP="00177B4D">
      <w:pPr>
        <w:spacing w:line="360" w:lineRule="auto"/>
        <w:ind w:right="69"/>
        <w:rPr>
          <w:rFonts w:ascii="Verdana" w:hAnsi="Verdana"/>
          <w:bCs/>
          <w:sz w:val="18"/>
          <w:szCs w:val="18"/>
          <w:u w:val="single"/>
        </w:rPr>
      </w:pPr>
      <w:r w:rsidRPr="00C001DF">
        <w:rPr>
          <w:rFonts w:ascii="Verdana" w:hAnsi="Verdana"/>
          <w:bCs/>
          <w:sz w:val="18"/>
          <w:szCs w:val="18"/>
          <w:u w:val="single"/>
        </w:rPr>
        <w:t>TERMIN SKŁADANIA I OTWARCIA OFERT</w:t>
      </w:r>
    </w:p>
    <w:p w14:paraId="0C7B4434" w14:textId="55944470" w:rsidR="008215A9" w:rsidRPr="00AA566D" w:rsidRDefault="008215A9" w:rsidP="00177B4D">
      <w:pPr>
        <w:spacing w:line="360" w:lineRule="auto"/>
        <w:ind w:right="69"/>
        <w:rPr>
          <w:rFonts w:ascii="Verdana" w:hAnsi="Verdana"/>
          <w:bCs/>
          <w:sz w:val="18"/>
          <w:szCs w:val="18"/>
        </w:rPr>
      </w:pPr>
      <w:r w:rsidRPr="00AA566D">
        <w:rPr>
          <w:rFonts w:ascii="Verdana" w:hAnsi="Verdana"/>
          <w:bCs/>
          <w:sz w:val="18"/>
          <w:szCs w:val="18"/>
        </w:rPr>
        <w:t>T</w:t>
      </w:r>
      <w:r w:rsidR="00BA18ED" w:rsidRPr="00AA566D">
        <w:rPr>
          <w:rFonts w:ascii="Verdana" w:hAnsi="Verdana"/>
          <w:bCs/>
          <w:sz w:val="18"/>
          <w:szCs w:val="18"/>
        </w:rPr>
        <w:t>ermin składania ofert – do dnia</w:t>
      </w:r>
      <w:r w:rsidR="001C5405" w:rsidRPr="00AA566D">
        <w:rPr>
          <w:rFonts w:ascii="Verdana" w:hAnsi="Verdana"/>
          <w:bCs/>
          <w:sz w:val="18"/>
          <w:szCs w:val="18"/>
        </w:rPr>
        <w:t xml:space="preserve"> </w:t>
      </w:r>
      <w:r w:rsidR="00501F73">
        <w:rPr>
          <w:rFonts w:ascii="Verdana" w:hAnsi="Verdana"/>
          <w:b/>
          <w:sz w:val="18"/>
          <w:szCs w:val="18"/>
        </w:rPr>
        <w:t>10</w:t>
      </w:r>
      <w:r w:rsidR="00F510B1">
        <w:rPr>
          <w:rFonts w:ascii="Verdana" w:hAnsi="Verdana"/>
          <w:b/>
          <w:sz w:val="18"/>
          <w:szCs w:val="18"/>
        </w:rPr>
        <w:t>.04</w:t>
      </w:r>
      <w:r w:rsidR="00721690" w:rsidRPr="00AA566D">
        <w:rPr>
          <w:rFonts w:ascii="Verdana" w:hAnsi="Verdana"/>
          <w:b/>
          <w:sz w:val="18"/>
          <w:szCs w:val="18"/>
        </w:rPr>
        <w:t>.2020</w:t>
      </w:r>
      <w:r w:rsidRPr="00AA566D">
        <w:rPr>
          <w:rFonts w:ascii="Verdana" w:hAnsi="Verdana"/>
          <w:b/>
          <w:bCs/>
          <w:sz w:val="18"/>
          <w:szCs w:val="18"/>
        </w:rPr>
        <w:t xml:space="preserve"> r.</w:t>
      </w:r>
      <w:r w:rsidRPr="00AA566D">
        <w:rPr>
          <w:rFonts w:ascii="Verdana" w:hAnsi="Verdana"/>
          <w:bCs/>
          <w:sz w:val="18"/>
          <w:szCs w:val="18"/>
        </w:rPr>
        <w:t xml:space="preserve"> do godz. </w:t>
      </w:r>
      <w:r w:rsidR="007A7763" w:rsidRPr="00AA566D">
        <w:rPr>
          <w:rFonts w:ascii="Verdana" w:hAnsi="Verdana"/>
          <w:b/>
          <w:sz w:val="18"/>
          <w:szCs w:val="18"/>
        </w:rPr>
        <w:t>09</w:t>
      </w:r>
      <w:r w:rsidRPr="00AA566D">
        <w:rPr>
          <w:rFonts w:ascii="Verdana" w:hAnsi="Verdana"/>
          <w:b/>
          <w:sz w:val="18"/>
          <w:szCs w:val="18"/>
        </w:rPr>
        <w:t>:00</w:t>
      </w:r>
    </w:p>
    <w:p w14:paraId="6FF4306A" w14:textId="3348305B" w:rsidR="008215A9" w:rsidRPr="00AA566D" w:rsidRDefault="007C65CB" w:rsidP="00177B4D">
      <w:pPr>
        <w:spacing w:line="360" w:lineRule="auto"/>
        <w:ind w:right="69"/>
        <w:rPr>
          <w:rFonts w:ascii="Verdana" w:hAnsi="Verdana"/>
          <w:bCs/>
          <w:sz w:val="18"/>
          <w:szCs w:val="18"/>
        </w:rPr>
      </w:pPr>
      <w:r w:rsidRPr="00AA566D">
        <w:rPr>
          <w:rFonts w:ascii="Verdana" w:hAnsi="Verdana"/>
          <w:bCs/>
          <w:sz w:val="18"/>
          <w:szCs w:val="18"/>
        </w:rPr>
        <w:t xml:space="preserve">Termin otwarcia ofert – dnia </w:t>
      </w:r>
      <w:r w:rsidR="00501F73">
        <w:rPr>
          <w:rFonts w:ascii="Verdana" w:hAnsi="Verdana"/>
          <w:b/>
          <w:sz w:val="18"/>
          <w:szCs w:val="18"/>
        </w:rPr>
        <w:t>10</w:t>
      </w:r>
      <w:r w:rsidR="00F510B1">
        <w:rPr>
          <w:rFonts w:ascii="Verdana" w:hAnsi="Verdana"/>
          <w:b/>
          <w:sz w:val="18"/>
          <w:szCs w:val="18"/>
        </w:rPr>
        <w:t>.04</w:t>
      </w:r>
      <w:r w:rsidR="00721690" w:rsidRPr="00AA566D">
        <w:rPr>
          <w:rFonts w:ascii="Verdana" w:hAnsi="Verdana"/>
          <w:b/>
          <w:sz w:val="18"/>
          <w:szCs w:val="18"/>
        </w:rPr>
        <w:t>.2020</w:t>
      </w:r>
      <w:r w:rsidR="008215A9" w:rsidRPr="00AA566D">
        <w:rPr>
          <w:rFonts w:ascii="Verdana" w:hAnsi="Verdana"/>
          <w:b/>
          <w:bCs/>
          <w:sz w:val="18"/>
          <w:szCs w:val="18"/>
        </w:rPr>
        <w:t xml:space="preserve"> r.</w:t>
      </w:r>
      <w:r w:rsidR="008215A9" w:rsidRPr="00AA566D">
        <w:rPr>
          <w:rFonts w:ascii="Verdana" w:hAnsi="Verdana"/>
          <w:bCs/>
          <w:sz w:val="18"/>
          <w:szCs w:val="18"/>
        </w:rPr>
        <w:t xml:space="preserve"> o godz. </w:t>
      </w:r>
      <w:r w:rsidR="001D119B" w:rsidRPr="00AA566D">
        <w:rPr>
          <w:rFonts w:ascii="Verdana" w:hAnsi="Verdana"/>
          <w:b/>
          <w:sz w:val="18"/>
          <w:szCs w:val="18"/>
        </w:rPr>
        <w:t>1</w:t>
      </w:r>
      <w:r w:rsidR="007A7763" w:rsidRPr="00AA566D">
        <w:rPr>
          <w:rFonts w:ascii="Verdana" w:hAnsi="Verdana"/>
          <w:b/>
          <w:sz w:val="18"/>
          <w:szCs w:val="18"/>
        </w:rPr>
        <w:t>0</w:t>
      </w:r>
      <w:r w:rsidR="005A5754" w:rsidRPr="00AA566D">
        <w:rPr>
          <w:rFonts w:ascii="Verdana" w:hAnsi="Verdana"/>
          <w:b/>
          <w:sz w:val="18"/>
          <w:szCs w:val="18"/>
        </w:rPr>
        <w:t>:</w:t>
      </w:r>
      <w:r w:rsidRPr="00AA566D">
        <w:rPr>
          <w:rFonts w:ascii="Verdana" w:hAnsi="Verdana"/>
          <w:b/>
          <w:sz w:val="18"/>
          <w:szCs w:val="18"/>
        </w:rPr>
        <w:t>0</w:t>
      </w:r>
      <w:r w:rsidR="008215A9" w:rsidRPr="00AA566D">
        <w:rPr>
          <w:rFonts w:ascii="Verdana" w:hAnsi="Verdana"/>
          <w:b/>
          <w:sz w:val="18"/>
          <w:szCs w:val="18"/>
        </w:rPr>
        <w:t>0</w:t>
      </w:r>
    </w:p>
    <w:p w14:paraId="05F25530" w14:textId="77777777" w:rsidR="00536C2D" w:rsidRPr="00C001DF" w:rsidRDefault="00536C2D" w:rsidP="00177B4D">
      <w:pPr>
        <w:spacing w:line="360" w:lineRule="auto"/>
        <w:ind w:right="69"/>
        <w:rPr>
          <w:rFonts w:ascii="Verdana" w:hAnsi="Verdana"/>
          <w:b/>
          <w:bCs/>
          <w:sz w:val="18"/>
          <w:szCs w:val="18"/>
          <w:u w:val="single"/>
        </w:rPr>
      </w:pPr>
    </w:p>
    <w:p w14:paraId="1079F838" w14:textId="77777777" w:rsidR="004B416B" w:rsidRPr="00C001DF" w:rsidRDefault="004B416B" w:rsidP="00177B4D">
      <w:pPr>
        <w:spacing w:line="360" w:lineRule="auto"/>
        <w:ind w:right="69"/>
        <w:rPr>
          <w:rFonts w:ascii="Verdana" w:hAnsi="Verdana"/>
          <w:b/>
          <w:bCs/>
          <w:sz w:val="18"/>
          <w:szCs w:val="18"/>
        </w:rPr>
      </w:pPr>
    </w:p>
    <w:p w14:paraId="0A4F6735" w14:textId="77777777" w:rsidR="001D2DD8" w:rsidRPr="00FB1343" w:rsidRDefault="001D2DD8" w:rsidP="001D2DD8">
      <w:pPr>
        <w:ind w:left="4678" w:right="471"/>
        <w:jc w:val="both"/>
        <w:rPr>
          <w:rFonts w:ascii="Verdana" w:hAnsi="Verdana"/>
          <w:b/>
          <w:color w:val="000000"/>
          <w:sz w:val="18"/>
          <w:szCs w:val="18"/>
        </w:rPr>
      </w:pPr>
      <w:r w:rsidRPr="00FB1343">
        <w:rPr>
          <w:rFonts w:ascii="Verdana" w:hAnsi="Verdana"/>
          <w:b/>
          <w:color w:val="000000"/>
          <w:sz w:val="18"/>
          <w:szCs w:val="18"/>
        </w:rPr>
        <w:t>Z upoważnienie Rektora</w:t>
      </w:r>
    </w:p>
    <w:p w14:paraId="23372383" w14:textId="77777777" w:rsidR="001D2DD8" w:rsidRPr="00FB1343" w:rsidRDefault="001D2DD8" w:rsidP="001D2DD8">
      <w:pPr>
        <w:ind w:left="4678" w:right="471"/>
        <w:jc w:val="both"/>
        <w:rPr>
          <w:rFonts w:ascii="Verdana" w:hAnsi="Verdana"/>
          <w:b/>
          <w:color w:val="000000"/>
          <w:sz w:val="18"/>
          <w:szCs w:val="18"/>
        </w:rPr>
      </w:pPr>
      <w:r w:rsidRPr="00FB1343">
        <w:rPr>
          <w:rFonts w:ascii="Verdana" w:hAnsi="Verdana"/>
          <w:b/>
          <w:color w:val="000000"/>
          <w:sz w:val="18"/>
          <w:szCs w:val="18"/>
        </w:rPr>
        <w:t>Zastępca Kanclerza ds. Logistyki Uniwersytetu Medycznego we Wrocławiu</w:t>
      </w:r>
    </w:p>
    <w:p w14:paraId="155A2877" w14:textId="77777777" w:rsidR="001D2DD8" w:rsidRPr="00FB1343" w:rsidRDefault="001D2DD8" w:rsidP="001D2DD8">
      <w:pPr>
        <w:ind w:left="4678" w:right="471"/>
        <w:jc w:val="both"/>
        <w:rPr>
          <w:rFonts w:ascii="Verdana" w:hAnsi="Verdana"/>
          <w:b/>
          <w:color w:val="000000"/>
          <w:sz w:val="18"/>
          <w:szCs w:val="18"/>
        </w:rPr>
      </w:pPr>
    </w:p>
    <w:p w14:paraId="3ECF28D5" w14:textId="77777777" w:rsidR="001D2DD8" w:rsidRPr="00FB1343" w:rsidRDefault="001D2DD8" w:rsidP="001D2DD8">
      <w:pPr>
        <w:ind w:left="4678" w:right="471"/>
        <w:jc w:val="both"/>
        <w:rPr>
          <w:rFonts w:ascii="Verdana" w:hAnsi="Verdana"/>
          <w:b/>
          <w:color w:val="000000"/>
          <w:sz w:val="18"/>
          <w:szCs w:val="18"/>
        </w:rPr>
      </w:pPr>
    </w:p>
    <w:p w14:paraId="2C5E57C9" w14:textId="77777777" w:rsidR="001D2DD8" w:rsidRPr="00FB1343" w:rsidRDefault="001D2DD8" w:rsidP="001D2DD8">
      <w:pPr>
        <w:ind w:left="4678" w:right="471"/>
        <w:jc w:val="both"/>
        <w:rPr>
          <w:rFonts w:ascii="Verdana" w:hAnsi="Verdana"/>
          <w:b/>
          <w:color w:val="000000"/>
          <w:sz w:val="18"/>
          <w:szCs w:val="18"/>
        </w:rPr>
      </w:pPr>
      <w:r w:rsidRPr="00FB1343">
        <w:rPr>
          <w:rFonts w:ascii="Verdana" w:hAnsi="Verdana"/>
          <w:b/>
          <w:color w:val="000000"/>
          <w:sz w:val="18"/>
          <w:szCs w:val="18"/>
        </w:rPr>
        <w:t>mgr Jacek Czajka</w:t>
      </w:r>
    </w:p>
    <w:p w14:paraId="0DCDAA78" w14:textId="0417B136" w:rsidR="003050D0" w:rsidRPr="00C001DF" w:rsidRDefault="003050D0" w:rsidP="00AF3D8F">
      <w:pPr>
        <w:spacing w:line="360" w:lineRule="auto"/>
        <w:ind w:left="3545" w:right="69" w:firstLine="709"/>
        <w:rPr>
          <w:rFonts w:ascii="Verdana" w:hAnsi="Verdana"/>
          <w:sz w:val="18"/>
          <w:szCs w:val="18"/>
        </w:rPr>
      </w:pPr>
    </w:p>
    <w:p w14:paraId="2611859A" w14:textId="37676D8C" w:rsidR="00A31611" w:rsidRDefault="00A31611">
      <w:pPr>
        <w:rPr>
          <w:rFonts w:ascii="Verdana" w:hAnsi="Verdana"/>
          <w:sz w:val="18"/>
          <w:szCs w:val="18"/>
        </w:rPr>
      </w:pPr>
      <w:r>
        <w:rPr>
          <w:rFonts w:ascii="Verdana" w:hAnsi="Verdana"/>
          <w:sz w:val="18"/>
          <w:szCs w:val="18"/>
        </w:rPr>
        <w:br w:type="page"/>
      </w:r>
    </w:p>
    <w:p w14:paraId="2331F70E" w14:textId="77777777" w:rsidR="00970B6B" w:rsidRPr="002E254B" w:rsidRDefault="00A008CF" w:rsidP="006323B2">
      <w:pPr>
        <w:pStyle w:val="Nagwek1"/>
        <w:tabs>
          <w:tab w:val="left" w:pos="426"/>
        </w:tabs>
        <w:ind w:right="45"/>
      </w:pPr>
      <w:r w:rsidRPr="002E254B">
        <w:lastRenderedPageBreak/>
        <w:t>Na</w:t>
      </w:r>
      <w:r w:rsidR="00970B6B" w:rsidRPr="002E254B">
        <w:t>zwa (firma) oraz adres Zamawiającego</w:t>
      </w:r>
    </w:p>
    <w:p w14:paraId="705D911C" w14:textId="77777777" w:rsidR="00970B6B" w:rsidRPr="002E254B" w:rsidRDefault="00970B6B" w:rsidP="006323B2">
      <w:pPr>
        <w:spacing w:line="360" w:lineRule="auto"/>
        <w:ind w:left="284" w:right="45" w:firstLine="142"/>
        <w:jc w:val="both"/>
        <w:rPr>
          <w:rFonts w:ascii="Verdana" w:hAnsi="Verdana"/>
          <w:sz w:val="18"/>
          <w:szCs w:val="18"/>
        </w:rPr>
      </w:pPr>
      <w:r w:rsidRPr="002E254B">
        <w:rPr>
          <w:rFonts w:ascii="Verdana" w:hAnsi="Verdana"/>
          <w:sz w:val="18"/>
          <w:szCs w:val="18"/>
        </w:rPr>
        <w:t xml:space="preserve">Uniwersytet Medyczny im. Piastów Śląskich we Wrocławiu </w:t>
      </w:r>
    </w:p>
    <w:p w14:paraId="5094E30C" w14:textId="1024CAC0" w:rsidR="00970B6B" w:rsidRPr="002E254B" w:rsidRDefault="00E90274" w:rsidP="006323B2">
      <w:pPr>
        <w:spacing w:line="360" w:lineRule="auto"/>
        <w:ind w:left="284" w:right="45" w:firstLine="142"/>
        <w:jc w:val="both"/>
        <w:rPr>
          <w:rFonts w:ascii="Verdana" w:hAnsi="Verdana"/>
          <w:sz w:val="18"/>
          <w:szCs w:val="18"/>
        </w:rPr>
      </w:pPr>
      <w:r w:rsidRPr="002E254B">
        <w:rPr>
          <w:rFonts w:ascii="Verdana" w:eastAsia="MS Mincho" w:hAnsi="Verdana"/>
          <w:bCs/>
          <w:sz w:val="18"/>
          <w:szCs w:val="18"/>
        </w:rPr>
        <w:t>Wybrzeże L</w:t>
      </w:r>
      <w:r w:rsidRPr="002E254B">
        <w:rPr>
          <w:rFonts w:ascii="Verdana" w:hAnsi="Verdana"/>
          <w:sz w:val="18"/>
          <w:szCs w:val="18"/>
        </w:rPr>
        <w:t>.</w:t>
      </w:r>
      <w:r w:rsidR="00954724" w:rsidRPr="002E254B">
        <w:rPr>
          <w:rFonts w:ascii="Verdana" w:hAnsi="Verdana"/>
          <w:sz w:val="18"/>
          <w:szCs w:val="18"/>
        </w:rPr>
        <w:t xml:space="preserve"> </w:t>
      </w:r>
      <w:r w:rsidR="00970B6B" w:rsidRPr="002E254B">
        <w:rPr>
          <w:rFonts w:ascii="Verdana" w:hAnsi="Verdana"/>
          <w:sz w:val="18"/>
          <w:szCs w:val="18"/>
        </w:rPr>
        <w:t>Pasteura 1</w:t>
      </w:r>
    </w:p>
    <w:p w14:paraId="7AD71135" w14:textId="77777777" w:rsidR="00970B6B" w:rsidRPr="002E254B" w:rsidRDefault="00970B6B" w:rsidP="006323B2">
      <w:pPr>
        <w:spacing w:line="360" w:lineRule="auto"/>
        <w:ind w:left="284" w:right="45" w:firstLine="142"/>
        <w:rPr>
          <w:rFonts w:ascii="Verdana" w:hAnsi="Verdana"/>
          <w:sz w:val="18"/>
          <w:szCs w:val="18"/>
        </w:rPr>
      </w:pPr>
      <w:r w:rsidRPr="002E254B">
        <w:rPr>
          <w:rFonts w:ascii="Verdana" w:hAnsi="Verdana"/>
          <w:sz w:val="18"/>
          <w:szCs w:val="18"/>
        </w:rPr>
        <w:t>50-367 Wrocław</w:t>
      </w:r>
    </w:p>
    <w:p w14:paraId="148BEED5" w14:textId="4434F1C4" w:rsidR="00DB5C93" w:rsidRPr="00936E60" w:rsidRDefault="003E0F72" w:rsidP="006323B2">
      <w:pPr>
        <w:tabs>
          <w:tab w:val="left" w:pos="960"/>
        </w:tabs>
        <w:spacing w:line="360" w:lineRule="auto"/>
        <w:ind w:left="357" w:right="45"/>
        <w:rPr>
          <w:rFonts w:ascii="Verdana" w:hAnsi="Verdana" w:cs="Arial"/>
          <w:b/>
          <w:bCs/>
          <w:kern w:val="32"/>
          <w:sz w:val="18"/>
          <w:szCs w:val="18"/>
        </w:rPr>
      </w:pPr>
      <w:r w:rsidRPr="00936E60">
        <w:rPr>
          <w:rFonts w:ascii="Verdana" w:hAnsi="Verdana"/>
          <w:sz w:val="18"/>
          <w:szCs w:val="18"/>
        </w:rPr>
        <w:t xml:space="preserve"> </w:t>
      </w:r>
      <w:hyperlink r:id="rId9" w:history="1">
        <w:r w:rsidR="00DB5C93" w:rsidRPr="00936E60">
          <w:rPr>
            <w:rStyle w:val="Hipercze"/>
            <w:rFonts w:ascii="Verdana" w:hAnsi="Verdana"/>
            <w:color w:val="auto"/>
            <w:sz w:val="18"/>
            <w:szCs w:val="18"/>
          </w:rPr>
          <w:t>www.umed.wroc.pl</w:t>
        </w:r>
      </w:hyperlink>
    </w:p>
    <w:p w14:paraId="308D44E5" w14:textId="57561B5F" w:rsidR="00970B6B" w:rsidRPr="002E254B" w:rsidRDefault="00FF7568" w:rsidP="006323B2">
      <w:pPr>
        <w:tabs>
          <w:tab w:val="left" w:pos="960"/>
        </w:tabs>
        <w:spacing w:line="360" w:lineRule="auto"/>
        <w:ind w:left="357" w:right="44"/>
        <w:rPr>
          <w:rFonts w:ascii="Verdana" w:hAnsi="Verdana" w:cs="Arial"/>
          <w:b/>
          <w:bCs/>
          <w:kern w:val="32"/>
          <w:sz w:val="18"/>
          <w:szCs w:val="18"/>
        </w:rPr>
      </w:pPr>
      <w:hyperlink r:id="rId10" w:history="1"/>
    </w:p>
    <w:p w14:paraId="3698E33A" w14:textId="77777777" w:rsidR="00970B6B" w:rsidRPr="00E6302C" w:rsidRDefault="00970B6B" w:rsidP="00E6302C">
      <w:pPr>
        <w:pStyle w:val="Nagwek1"/>
        <w:ind w:right="-381"/>
        <w:jc w:val="both"/>
      </w:pPr>
      <w:bookmarkStart w:id="0" w:name="_Toc395266066"/>
      <w:r w:rsidRPr="00E6302C">
        <w:t>Tryb udzielenia zamówienia</w:t>
      </w:r>
      <w:bookmarkEnd w:id="0"/>
    </w:p>
    <w:p w14:paraId="002DC4B5" w14:textId="50A5DB1C" w:rsidR="00214749" w:rsidRPr="00C001DF" w:rsidRDefault="00214749" w:rsidP="00A64ABE">
      <w:pPr>
        <w:numPr>
          <w:ilvl w:val="0"/>
          <w:numId w:val="16"/>
        </w:numPr>
        <w:tabs>
          <w:tab w:val="clear" w:pos="1080"/>
        </w:tabs>
        <w:spacing w:line="360" w:lineRule="auto"/>
        <w:ind w:left="850" w:right="69" w:hanging="425"/>
        <w:jc w:val="both"/>
        <w:rPr>
          <w:rFonts w:ascii="Verdana" w:hAnsi="Verdana"/>
          <w:sz w:val="18"/>
          <w:szCs w:val="18"/>
        </w:rPr>
      </w:pPr>
      <w:r w:rsidRPr="00C001DF">
        <w:rPr>
          <w:rFonts w:ascii="Verdana" w:hAnsi="Verdana"/>
          <w:sz w:val="18"/>
          <w:szCs w:val="18"/>
        </w:rPr>
        <w:t xml:space="preserve">Postępowanie prowadzone jest zgodnie z przepisami Ustawy z dnia 29 stycznia 2004 roku – Prawo zamówień publicznych (tekst jedn. – </w:t>
      </w:r>
      <w:r w:rsidR="00501F73" w:rsidRPr="00501F73">
        <w:rPr>
          <w:rFonts w:ascii="Verdana" w:hAnsi="Verdana"/>
          <w:sz w:val="18"/>
          <w:szCs w:val="18"/>
        </w:rPr>
        <w:t>Dz. U. z 2019 r., poz. 1843</w:t>
      </w:r>
      <w:r w:rsidRPr="00C001DF">
        <w:rPr>
          <w:rFonts w:ascii="Verdana" w:hAnsi="Verdana"/>
          <w:sz w:val="18"/>
          <w:szCs w:val="18"/>
        </w:rPr>
        <w:t>), zwanej dalej „</w:t>
      </w:r>
      <w:proofErr w:type="spellStart"/>
      <w:r w:rsidRPr="00C001DF">
        <w:rPr>
          <w:rFonts w:ascii="Verdana" w:hAnsi="Verdana"/>
          <w:sz w:val="18"/>
          <w:szCs w:val="18"/>
        </w:rPr>
        <w:t>Pzp</w:t>
      </w:r>
      <w:proofErr w:type="spellEnd"/>
      <w:r w:rsidRPr="00C001DF">
        <w:rPr>
          <w:rFonts w:ascii="Verdana" w:hAnsi="Verdana"/>
          <w:sz w:val="18"/>
          <w:szCs w:val="18"/>
        </w:rPr>
        <w:t xml:space="preserve">”. </w:t>
      </w:r>
    </w:p>
    <w:p w14:paraId="7E29A6DF" w14:textId="3CA86C59" w:rsidR="002F1E06" w:rsidRPr="00C001DF" w:rsidRDefault="00214749" w:rsidP="00A64ABE">
      <w:pPr>
        <w:pStyle w:val="Nagwek"/>
        <w:numPr>
          <w:ilvl w:val="0"/>
          <w:numId w:val="16"/>
        </w:numPr>
        <w:tabs>
          <w:tab w:val="clear" w:pos="1080"/>
          <w:tab w:val="clear" w:pos="9072"/>
          <w:tab w:val="left" w:pos="6379"/>
          <w:tab w:val="left" w:pos="6521"/>
          <w:tab w:val="right" w:pos="9720"/>
        </w:tabs>
        <w:spacing w:line="360" w:lineRule="auto"/>
        <w:ind w:left="850" w:right="69" w:hanging="425"/>
        <w:jc w:val="both"/>
        <w:rPr>
          <w:rFonts w:ascii="Verdana" w:hAnsi="Verdana"/>
          <w:sz w:val="18"/>
          <w:szCs w:val="18"/>
        </w:rPr>
      </w:pPr>
      <w:r w:rsidRPr="00C001DF">
        <w:rPr>
          <w:rFonts w:ascii="Verdana" w:hAnsi="Verdana"/>
          <w:sz w:val="18"/>
          <w:szCs w:val="18"/>
        </w:rPr>
        <w:t xml:space="preserve">Postępowanie prowadzone jest w trybie </w:t>
      </w:r>
      <w:r w:rsidRPr="00C001DF">
        <w:rPr>
          <w:rFonts w:ascii="Verdana" w:hAnsi="Verdana"/>
          <w:b/>
          <w:bCs/>
          <w:sz w:val="18"/>
          <w:szCs w:val="18"/>
        </w:rPr>
        <w:t xml:space="preserve">przetargu nieograniczonego </w:t>
      </w:r>
      <w:r w:rsidR="006A4BB7" w:rsidRPr="00C001DF">
        <w:rPr>
          <w:rFonts w:ascii="Verdana" w:hAnsi="Verdana"/>
          <w:bCs/>
          <w:sz w:val="18"/>
          <w:szCs w:val="18"/>
        </w:rPr>
        <w:t xml:space="preserve">(podst. prawna: art. 10 </w:t>
      </w:r>
      <w:r w:rsidRPr="00C001DF">
        <w:rPr>
          <w:rFonts w:ascii="Verdana" w:hAnsi="Verdana"/>
          <w:bCs/>
          <w:sz w:val="18"/>
          <w:szCs w:val="18"/>
        </w:rPr>
        <w:t xml:space="preserve">ust. 1 oraz art. 39-46 </w:t>
      </w:r>
      <w:proofErr w:type="spellStart"/>
      <w:r w:rsidRPr="00C001DF">
        <w:rPr>
          <w:rFonts w:ascii="Verdana" w:hAnsi="Verdana"/>
          <w:bCs/>
          <w:sz w:val="18"/>
          <w:szCs w:val="18"/>
        </w:rPr>
        <w:t>Pzp</w:t>
      </w:r>
      <w:proofErr w:type="spellEnd"/>
      <w:r w:rsidRPr="00C001DF">
        <w:rPr>
          <w:rFonts w:ascii="Verdana" w:hAnsi="Verdana"/>
          <w:bCs/>
          <w:sz w:val="18"/>
          <w:szCs w:val="18"/>
        </w:rPr>
        <w:t>)</w:t>
      </w:r>
      <w:r w:rsidRPr="00C001DF">
        <w:rPr>
          <w:rFonts w:ascii="Verdana" w:hAnsi="Verdana"/>
          <w:sz w:val="18"/>
          <w:szCs w:val="18"/>
        </w:rPr>
        <w:t>.</w:t>
      </w:r>
    </w:p>
    <w:p w14:paraId="0B31B7BB" w14:textId="2DA750F3" w:rsidR="00214749" w:rsidRPr="00C001DF" w:rsidRDefault="00214749" w:rsidP="00A64ABE">
      <w:pPr>
        <w:pStyle w:val="Nagwek"/>
        <w:numPr>
          <w:ilvl w:val="0"/>
          <w:numId w:val="16"/>
        </w:numPr>
        <w:tabs>
          <w:tab w:val="clear" w:pos="1080"/>
          <w:tab w:val="clear" w:pos="9072"/>
          <w:tab w:val="left" w:pos="6379"/>
          <w:tab w:val="left" w:pos="6521"/>
          <w:tab w:val="right" w:pos="9720"/>
        </w:tabs>
        <w:spacing w:line="360" w:lineRule="auto"/>
        <w:ind w:left="850" w:right="69" w:hanging="425"/>
        <w:jc w:val="both"/>
        <w:rPr>
          <w:rFonts w:ascii="Verdana" w:hAnsi="Verdana"/>
          <w:sz w:val="18"/>
          <w:szCs w:val="18"/>
        </w:rPr>
      </w:pPr>
      <w:r w:rsidRPr="00C001DF">
        <w:rPr>
          <w:rFonts w:ascii="Verdana" w:hAnsi="Verdana"/>
          <w:sz w:val="18"/>
          <w:szCs w:val="18"/>
        </w:rPr>
        <w:t>Do czynności podejmowanych przez Zamawiającego i Wykonawców stosować się będzie przepisy ustawy z dnia 23 kwietnia 1964 r. – Kodeks cywilny (</w:t>
      </w:r>
      <w:r w:rsidR="00B712C3" w:rsidRPr="00C001DF">
        <w:rPr>
          <w:rFonts w:ascii="Verdana" w:hAnsi="Verdana"/>
          <w:sz w:val="18"/>
          <w:szCs w:val="18"/>
        </w:rPr>
        <w:t>Dz. U. z 2019</w:t>
      </w:r>
      <w:r w:rsidR="002F1E06" w:rsidRPr="00C001DF">
        <w:rPr>
          <w:rFonts w:ascii="Verdana" w:hAnsi="Verdana"/>
          <w:sz w:val="18"/>
          <w:szCs w:val="18"/>
        </w:rPr>
        <w:t xml:space="preserve"> r.</w:t>
      </w:r>
      <w:r w:rsidR="00B712C3" w:rsidRPr="00C001DF">
        <w:rPr>
          <w:rFonts w:ascii="Verdana" w:hAnsi="Verdana"/>
          <w:sz w:val="18"/>
          <w:szCs w:val="18"/>
        </w:rPr>
        <w:t>,</w:t>
      </w:r>
      <w:r w:rsidR="002F1E06" w:rsidRPr="00C001DF">
        <w:rPr>
          <w:rFonts w:ascii="Verdana" w:hAnsi="Verdana"/>
          <w:sz w:val="18"/>
          <w:szCs w:val="18"/>
        </w:rPr>
        <w:t xml:space="preserve"> poz. 1</w:t>
      </w:r>
      <w:r w:rsidR="00B712C3" w:rsidRPr="00C001DF">
        <w:rPr>
          <w:rFonts w:ascii="Verdana" w:hAnsi="Verdana"/>
          <w:sz w:val="18"/>
          <w:szCs w:val="18"/>
        </w:rPr>
        <w:t>145</w:t>
      </w:r>
      <w:r w:rsidRPr="00C001DF">
        <w:rPr>
          <w:rFonts w:ascii="Verdana" w:hAnsi="Verdana"/>
          <w:sz w:val="18"/>
          <w:szCs w:val="18"/>
        </w:rPr>
        <w:t xml:space="preserve">), jeżeli przepisy </w:t>
      </w:r>
      <w:proofErr w:type="spellStart"/>
      <w:r w:rsidRPr="00C001DF">
        <w:rPr>
          <w:rFonts w:ascii="Verdana" w:hAnsi="Verdana"/>
          <w:sz w:val="18"/>
          <w:szCs w:val="18"/>
        </w:rPr>
        <w:t>Pzp</w:t>
      </w:r>
      <w:proofErr w:type="spellEnd"/>
      <w:r w:rsidRPr="00C001DF">
        <w:rPr>
          <w:rFonts w:ascii="Verdana" w:hAnsi="Verdana"/>
          <w:sz w:val="18"/>
          <w:szCs w:val="18"/>
        </w:rPr>
        <w:t>. nie stanowią inaczej.</w:t>
      </w:r>
    </w:p>
    <w:p w14:paraId="4D0DB8E4" w14:textId="77777777" w:rsidR="00970B6B" w:rsidRPr="00E6302C" w:rsidRDefault="00970B6B" w:rsidP="00A64ABE">
      <w:pPr>
        <w:tabs>
          <w:tab w:val="left" w:pos="360"/>
        </w:tabs>
        <w:spacing w:line="360" w:lineRule="auto"/>
        <w:ind w:left="851" w:right="69" w:hanging="425"/>
        <w:jc w:val="both"/>
        <w:rPr>
          <w:rFonts w:ascii="Verdana" w:hAnsi="Verdana"/>
          <w:sz w:val="18"/>
          <w:szCs w:val="18"/>
        </w:rPr>
      </w:pPr>
    </w:p>
    <w:p w14:paraId="227AF22C" w14:textId="3A834781" w:rsidR="00970B6B" w:rsidRPr="00854995" w:rsidRDefault="00970B6B" w:rsidP="00A64ABE">
      <w:pPr>
        <w:pStyle w:val="Nagwek1"/>
        <w:ind w:right="69"/>
        <w:jc w:val="both"/>
      </w:pPr>
      <w:bookmarkStart w:id="1" w:name="_Toc166245616"/>
      <w:bookmarkStart w:id="2" w:name="_Toc395266067"/>
      <w:r w:rsidRPr="00854995">
        <w:t>Opis przedmiotu zamówienia</w:t>
      </w:r>
      <w:bookmarkEnd w:id="1"/>
      <w:bookmarkEnd w:id="2"/>
    </w:p>
    <w:p w14:paraId="3CE5D7A1" w14:textId="645C05CA" w:rsidR="00AE6208" w:rsidRPr="00854995" w:rsidRDefault="006B21F5" w:rsidP="00957409">
      <w:pPr>
        <w:pStyle w:val="Akapitzlist"/>
        <w:numPr>
          <w:ilvl w:val="0"/>
          <w:numId w:val="37"/>
        </w:numPr>
        <w:spacing w:line="360" w:lineRule="auto"/>
        <w:ind w:right="69"/>
        <w:jc w:val="both"/>
        <w:rPr>
          <w:rFonts w:ascii="Verdana" w:hAnsi="Verdana"/>
          <w:b/>
          <w:sz w:val="18"/>
          <w:szCs w:val="18"/>
        </w:rPr>
      </w:pPr>
      <w:bookmarkStart w:id="3" w:name="_Toc162850039"/>
      <w:bookmarkStart w:id="4" w:name="_Toc395266068"/>
      <w:r w:rsidRPr="00854995">
        <w:rPr>
          <w:rFonts w:ascii="Verdana" w:hAnsi="Verdana" w:cs="Arial"/>
          <w:b/>
          <w:sz w:val="18"/>
          <w:szCs w:val="18"/>
        </w:rPr>
        <w:t>Zaprojektowanie i wykonanie robót budowlanych dla zadania: przebudowa</w:t>
      </w:r>
      <w:r w:rsidR="00A31611" w:rsidRPr="00854995">
        <w:rPr>
          <w:rFonts w:ascii="Verdana" w:hAnsi="Verdana" w:cs="Arial"/>
          <w:b/>
          <w:sz w:val="18"/>
          <w:szCs w:val="18"/>
        </w:rPr>
        <w:t xml:space="preserve"> i re</w:t>
      </w:r>
      <w:r w:rsidRPr="00854995">
        <w:rPr>
          <w:rFonts w:ascii="Verdana" w:hAnsi="Verdana" w:cs="Arial"/>
          <w:b/>
          <w:sz w:val="18"/>
          <w:szCs w:val="18"/>
        </w:rPr>
        <w:t xml:space="preserve">mont </w:t>
      </w:r>
      <w:r w:rsidR="00A31611" w:rsidRPr="00854995">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00F9652F" w:rsidRPr="00854995">
        <w:rPr>
          <w:rFonts w:ascii="Verdana" w:hAnsi="Verdana" w:cs="Arial"/>
          <w:b/>
          <w:sz w:val="18"/>
          <w:szCs w:val="18"/>
        </w:rPr>
        <w:t xml:space="preserve"> (w </w:t>
      </w:r>
      <w:r w:rsidR="000E71C8" w:rsidRPr="00854995">
        <w:rPr>
          <w:rFonts w:ascii="Verdana" w:hAnsi="Verdana" w:cs="Arial"/>
          <w:b/>
          <w:sz w:val="18"/>
          <w:szCs w:val="18"/>
        </w:rPr>
        <w:t xml:space="preserve">systemie zaprojektuj – wybuduj), </w:t>
      </w:r>
      <w:r w:rsidR="008B731F" w:rsidRPr="00854995">
        <w:rPr>
          <w:rFonts w:ascii="Verdana" w:hAnsi="Verdana" w:cs="Verdana"/>
          <w:sz w:val="18"/>
          <w:szCs w:val="18"/>
        </w:rPr>
        <w:t xml:space="preserve"> </w:t>
      </w:r>
      <w:r w:rsidR="000E71C8" w:rsidRPr="00854995">
        <w:rPr>
          <w:rFonts w:ascii="Verdana" w:hAnsi="Verdana" w:cs="Arial"/>
          <w:sz w:val="18"/>
          <w:szCs w:val="18"/>
        </w:rPr>
        <w:t>z</w:t>
      </w:r>
      <w:r w:rsidR="00F0466F" w:rsidRPr="00854995">
        <w:rPr>
          <w:rFonts w:ascii="Verdana" w:hAnsi="Verdana" w:cs="Arial"/>
          <w:sz w:val="18"/>
          <w:szCs w:val="18"/>
        </w:rPr>
        <w:t>godnie z:</w:t>
      </w:r>
    </w:p>
    <w:p w14:paraId="6AD8496E" w14:textId="0F9A83BC" w:rsidR="00AE6208" w:rsidRDefault="0048617E" w:rsidP="00957409">
      <w:pPr>
        <w:pStyle w:val="Akapitzlist"/>
        <w:numPr>
          <w:ilvl w:val="0"/>
          <w:numId w:val="59"/>
        </w:numPr>
        <w:tabs>
          <w:tab w:val="left" w:pos="8789"/>
        </w:tabs>
        <w:spacing w:line="360" w:lineRule="auto"/>
        <w:ind w:left="1134" w:right="69" w:hanging="283"/>
        <w:jc w:val="both"/>
        <w:rPr>
          <w:rFonts w:ascii="Verdana" w:hAnsi="Verdana" w:cs="Arial"/>
          <w:sz w:val="18"/>
          <w:szCs w:val="18"/>
        </w:rPr>
      </w:pPr>
      <w:r w:rsidRPr="00854995">
        <w:rPr>
          <w:rFonts w:ascii="Verdana" w:hAnsi="Verdana" w:cs="Arial"/>
          <w:b/>
          <w:sz w:val="18"/>
          <w:szCs w:val="18"/>
        </w:rPr>
        <w:t xml:space="preserve">Programem </w:t>
      </w:r>
      <w:r w:rsidR="00F9652F" w:rsidRPr="00854995">
        <w:rPr>
          <w:rFonts w:ascii="Verdana" w:hAnsi="Verdana" w:cs="Arial"/>
          <w:b/>
          <w:sz w:val="18"/>
          <w:szCs w:val="18"/>
        </w:rPr>
        <w:t>Funkcjonalno- Użytkowym</w:t>
      </w:r>
      <w:r w:rsidR="00AE6208" w:rsidRPr="00854995">
        <w:rPr>
          <w:rFonts w:ascii="Verdana" w:hAnsi="Verdana" w:cs="Verdana"/>
          <w:sz w:val="18"/>
          <w:szCs w:val="18"/>
        </w:rPr>
        <w:t xml:space="preserve"> – </w:t>
      </w:r>
      <w:r w:rsidR="00D6328D" w:rsidRPr="00AA566D">
        <w:rPr>
          <w:rFonts w:ascii="Verdana" w:hAnsi="Verdana" w:cs="Verdana"/>
          <w:i/>
          <w:sz w:val="18"/>
          <w:szCs w:val="18"/>
        </w:rPr>
        <w:t xml:space="preserve">załącznik nr </w:t>
      </w:r>
      <w:r w:rsidR="00BA3862" w:rsidRPr="00AA566D">
        <w:rPr>
          <w:rFonts w:ascii="Verdana" w:hAnsi="Verdana" w:cs="Verdana"/>
          <w:i/>
          <w:sz w:val="18"/>
          <w:szCs w:val="18"/>
        </w:rPr>
        <w:t>8</w:t>
      </w:r>
      <w:r w:rsidR="00D6328D" w:rsidRPr="00854995">
        <w:rPr>
          <w:rFonts w:ascii="Verdana" w:hAnsi="Verdana" w:cs="Verdana"/>
          <w:sz w:val="18"/>
          <w:szCs w:val="18"/>
        </w:rPr>
        <w:t xml:space="preserve"> </w:t>
      </w:r>
      <w:r w:rsidR="0094597A" w:rsidRPr="00854995">
        <w:rPr>
          <w:rFonts w:ascii="Verdana" w:hAnsi="Verdana" w:cs="Verdana"/>
          <w:sz w:val="18"/>
          <w:szCs w:val="18"/>
        </w:rPr>
        <w:t>do SIWZ</w:t>
      </w:r>
      <w:r w:rsidR="00B4255B">
        <w:rPr>
          <w:rFonts w:ascii="Verdana" w:hAnsi="Verdana" w:cs="Verdana"/>
          <w:sz w:val="18"/>
          <w:szCs w:val="18"/>
        </w:rPr>
        <w:t xml:space="preserve"> wraz z warunkami przyłączenia sieci telefonicznej </w:t>
      </w:r>
      <w:r w:rsidR="00B4255B" w:rsidRPr="00AA566D">
        <w:rPr>
          <w:rFonts w:ascii="Verdana" w:hAnsi="Verdana" w:cs="Verdana"/>
          <w:i/>
          <w:sz w:val="18"/>
          <w:szCs w:val="18"/>
        </w:rPr>
        <w:t>załącznik nr 8A</w:t>
      </w:r>
      <w:r w:rsidR="00B4255B">
        <w:rPr>
          <w:rFonts w:ascii="Verdana" w:hAnsi="Verdana" w:cs="Verdana"/>
          <w:sz w:val="18"/>
          <w:szCs w:val="18"/>
        </w:rPr>
        <w:t xml:space="preserve"> do SIWZ oraz wymaganiami dla instalacji komputerowej </w:t>
      </w:r>
      <w:r w:rsidR="00B4255B" w:rsidRPr="00AA566D">
        <w:rPr>
          <w:rFonts w:ascii="Verdana" w:hAnsi="Verdana" w:cs="Verdana"/>
          <w:i/>
          <w:sz w:val="18"/>
          <w:szCs w:val="18"/>
        </w:rPr>
        <w:t>załącznik nr 8B</w:t>
      </w:r>
      <w:r w:rsidR="00B4255B">
        <w:rPr>
          <w:rFonts w:ascii="Verdana" w:hAnsi="Verdana" w:cs="Verdana"/>
          <w:sz w:val="18"/>
          <w:szCs w:val="18"/>
        </w:rPr>
        <w:t xml:space="preserve"> do SIWZ</w:t>
      </w:r>
      <w:r w:rsidR="00664190" w:rsidRPr="00854995">
        <w:rPr>
          <w:rFonts w:ascii="Verdana" w:hAnsi="Verdana" w:cs="Arial"/>
          <w:sz w:val="18"/>
          <w:szCs w:val="18"/>
        </w:rPr>
        <w:t xml:space="preserve">, </w:t>
      </w:r>
    </w:p>
    <w:p w14:paraId="22A00C98" w14:textId="1E85352D" w:rsidR="0054466F" w:rsidRPr="00BE0936" w:rsidRDefault="00BA3862" w:rsidP="00957409">
      <w:pPr>
        <w:pStyle w:val="Akapitzlist"/>
        <w:numPr>
          <w:ilvl w:val="0"/>
          <w:numId w:val="59"/>
        </w:numPr>
        <w:tabs>
          <w:tab w:val="left" w:pos="8789"/>
        </w:tabs>
        <w:spacing w:line="360" w:lineRule="auto"/>
        <w:ind w:left="1134" w:right="69" w:hanging="283"/>
        <w:jc w:val="both"/>
        <w:rPr>
          <w:rFonts w:ascii="Verdana" w:hAnsi="Verdana" w:cs="Arial"/>
          <w:sz w:val="18"/>
          <w:szCs w:val="18"/>
        </w:rPr>
      </w:pPr>
      <w:r w:rsidRPr="00BE0936">
        <w:rPr>
          <w:rFonts w:ascii="Verdana" w:hAnsi="Verdana" w:cs="Arial"/>
          <w:b/>
          <w:sz w:val="18"/>
          <w:szCs w:val="18"/>
        </w:rPr>
        <w:t>Projektem koncepcyjnym</w:t>
      </w:r>
      <w:r>
        <w:rPr>
          <w:rFonts w:ascii="Verdana" w:hAnsi="Verdana" w:cs="Arial"/>
          <w:sz w:val="18"/>
          <w:szCs w:val="18"/>
        </w:rPr>
        <w:t xml:space="preserve"> -</w:t>
      </w:r>
      <w:r w:rsidRPr="00BA3862">
        <w:rPr>
          <w:rFonts w:ascii="Verdana" w:hAnsi="Verdana" w:cs="Verdana"/>
          <w:sz w:val="18"/>
          <w:szCs w:val="18"/>
        </w:rPr>
        <w:t xml:space="preserve"> </w:t>
      </w:r>
      <w:r w:rsidRPr="00AA566D">
        <w:rPr>
          <w:rFonts w:ascii="Verdana" w:hAnsi="Verdana" w:cs="Verdana"/>
          <w:i/>
          <w:sz w:val="18"/>
          <w:szCs w:val="18"/>
        </w:rPr>
        <w:t>załącznik nr 9</w:t>
      </w:r>
      <w:r w:rsidRPr="00854995">
        <w:rPr>
          <w:rFonts w:ascii="Verdana" w:hAnsi="Verdana" w:cs="Verdana"/>
          <w:sz w:val="18"/>
          <w:szCs w:val="18"/>
        </w:rPr>
        <w:t xml:space="preserve"> do SIWZ</w:t>
      </w:r>
      <w:r>
        <w:rPr>
          <w:rFonts w:ascii="Verdana" w:hAnsi="Verdana" w:cs="Verdana"/>
          <w:sz w:val="18"/>
          <w:szCs w:val="18"/>
        </w:rPr>
        <w:t xml:space="preserve"> wraz z do niego załącznikami, zawierającymi rzuty poszczególnych </w:t>
      </w:r>
      <w:r w:rsidR="00910B03">
        <w:rPr>
          <w:rFonts w:ascii="Verdana" w:hAnsi="Verdana" w:cs="Verdana"/>
          <w:sz w:val="18"/>
          <w:szCs w:val="18"/>
        </w:rPr>
        <w:t>kondygnacji</w:t>
      </w:r>
      <w:r w:rsidR="00BE0936">
        <w:rPr>
          <w:rFonts w:ascii="Verdana" w:hAnsi="Verdana" w:cs="Verdana"/>
          <w:sz w:val="18"/>
          <w:szCs w:val="18"/>
        </w:rPr>
        <w:t xml:space="preserve"> – </w:t>
      </w:r>
      <w:r w:rsidR="00BE0936" w:rsidRPr="00AA566D">
        <w:rPr>
          <w:rFonts w:ascii="Verdana" w:hAnsi="Verdana" w:cs="Verdana"/>
          <w:i/>
          <w:sz w:val="18"/>
          <w:szCs w:val="18"/>
        </w:rPr>
        <w:t>załączniki nr 9A do 9F</w:t>
      </w:r>
      <w:r w:rsidR="0068323E">
        <w:rPr>
          <w:rFonts w:ascii="Verdana" w:hAnsi="Verdana" w:cs="Verdana"/>
          <w:sz w:val="18"/>
          <w:szCs w:val="18"/>
        </w:rPr>
        <w:t xml:space="preserve"> </w:t>
      </w:r>
      <w:r w:rsidR="0068323E" w:rsidRPr="00854995">
        <w:rPr>
          <w:rFonts w:ascii="Verdana" w:hAnsi="Verdana" w:cs="Verdana"/>
          <w:sz w:val="18"/>
          <w:szCs w:val="18"/>
        </w:rPr>
        <w:t>do SIWZ</w:t>
      </w:r>
      <w:r w:rsidR="00BE0936">
        <w:rPr>
          <w:rFonts w:ascii="Verdana" w:hAnsi="Verdana" w:cs="Verdana"/>
          <w:sz w:val="18"/>
          <w:szCs w:val="18"/>
        </w:rPr>
        <w:t>;</w:t>
      </w:r>
    </w:p>
    <w:p w14:paraId="53F027D6" w14:textId="40F0C334" w:rsidR="00BE0936" w:rsidRPr="00BE0936" w:rsidRDefault="00BE0936" w:rsidP="00957409">
      <w:pPr>
        <w:pStyle w:val="Akapitzlist"/>
        <w:numPr>
          <w:ilvl w:val="0"/>
          <w:numId w:val="59"/>
        </w:numPr>
        <w:tabs>
          <w:tab w:val="left" w:pos="8789"/>
        </w:tabs>
        <w:spacing w:line="360" w:lineRule="auto"/>
        <w:ind w:left="1134" w:right="69" w:hanging="283"/>
        <w:jc w:val="both"/>
        <w:rPr>
          <w:rFonts w:ascii="Verdana" w:hAnsi="Verdana" w:cs="Arial"/>
          <w:sz w:val="18"/>
          <w:szCs w:val="18"/>
        </w:rPr>
      </w:pPr>
      <w:r w:rsidRPr="00BE0936">
        <w:rPr>
          <w:rFonts w:ascii="Verdana" w:hAnsi="Verdana" w:cs="Arial"/>
          <w:b/>
          <w:sz w:val="18"/>
          <w:szCs w:val="18"/>
        </w:rPr>
        <w:t>Opinia geotechniczna</w:t>
      </w:r>
      <w:r>
        <w:rPr>
          <w:rFonts w:ascii="Verdana" w:hAnsi="Verdana" w:cs="Arial"/>
          <w:sz w:val="18"/>
          <w:szCs w:val="18"/>
        </w:rPr>
        <w:t xml:space="preserve"> - </w:t>
      </w:r>
      <w:r w:rsidRPr="00AA566D">
        <w:rPr>
          <w:rFonts w:ascii="Verdana" w:hAnsi="Verdana" w:cs="Verdana"/>
          <w:i/>
          <w:sz w:val="18"/>
          <w:szCs w:val="18"/>
        </w:rPr>
        <w:t>załącznik nr 10</w:t>
      </w:r>
      <w:r w:rsidRPr="00854995">
        <w:rPr>
          <w:rFonts w:ascii="Verdana" w:hAnsi="Verdana" w:cs="Verdana"/>
          <w:sz w:val="18"/>
          <w:szCs w:val="18"/>
        </w:rPr>
        <w:t xml:space="preserve"> do SIWZ</w:t>
      </w:r>
    </w:p>
    <w:p w14:paraId="6F7D7A3A" w14:textId="6F84F2E8" w:rsidR="00BE0936" w:rsidRPr="00854995" w:rsidRDefault="00BE0936" w:rsidP="00957409">
      <w:pPr>
        <w:pStyle w:val="Akapitzlist"/>
        <w:numPr>
          <w:ilvl w:val="0"/>
          <w:numId w:val="59"/>
        </w:numPr>
        <w:tabs>
          <w:tab w:val="left" w:pos="8789"/>
        </w:tabs>
        <w:spacing w:line="360" w:lineRule="auto"/>
        <w:ind w:left="1134" w:right="69" w:hanging="283"/>
        <w:jc w:val="both"/>
        <w:rPr>
          <w:rFonts w:ascii="Verdana" w:hAnsi="Verdana" w:cs="Arial"/>
          <w:sz w:val="18"/>
          <w:szCs w:val="18"/>
        </w:rPr>
      </w:pPr>
      <w:r>
        <w:rPr>
          <w:rFonts w:ascii="Verdana" w:hAnsi="Verdana" w:cs="Arial"/>
          <w:b/>
          <w:sz w:val="18"/>
          <w:szCs w:val="18"/>
        </w:rPr>
        <w:t>Ekspertyza techniczna konstrukcyjno-</w:t>
      </w:r>
      <w:proofErr w:type="spellStart"/>
      <w:r>
        <w:rPr>
          <w:rFonts w:ascii="Verdana" w:hAnsi="Verdana" w:cs="Arial"/>
          <w:b/>
          <w:sz w:val="18"/>
          <w:szCs w:val="18"/>
        </w:rPr>
        <w:t>mykologiczna</w:t>
      </w:r>
      <w:proofErr w:type="spellEnd"/>
      <w:r>
        <w:rPr>
          <w:rFonts w:ascii="Verdana" w:hAnsi="Verdana" w:cs="Arial"/>
          <w:b/>
          <w:sz w:val="18"/>
          <w:szCs w:val="18"/>
        </w:rPr>
        <w:t>-</w:t>
      </w:r>
      <w:r>
        <w:rPr>
          <w:rFonts w:ascii="Verdana" w:hAnsi="Verdana" w:cs="Arial"/>
          <w:sz w:val="18"/>
          <w:szCs w:val="18"/>
        </w:rPr>
        <w:t xml:space="preserve"> </w:t>
      </w:r>
      <w:r w:rsidRPr="00AA566D">
        <w:rPr>
          <w:rFonts w:ascii="Verdana" w:hAnsi="Verdana" w:cs="Verdana"/>
          <w:i/>
          <w:sz w:val="18"/>
          <w:szCs w:val="18"/>
        </w:rPr>
        <w:t>załącznik nr 11</w:t>
      </w:r>
      <w:r w:rsidRPr="00854995">
        <w:rPr>
          <w:rFonts w:ascii="Verdana" w:hAnsi="Verdana" w:cs="Verdana"/>
          <w:sz w:val="18"/>
          <w:szCs w:val="18"/>
        </w:rPr>
        <w:t xml:space="preserve"> do SIWZ</w:t>
      </w:r>
    </w:p>
    <w:p w14:paraId="09F9CA4A" w14:textId="432CFD9F" w:rsidR="000E3EDA" w:rsidRDefault="000E3EDA" w:rsidP="00957409">
      <w:pPr>
        <w:pStyle w:val="Akapitzlist"/>
        <w:numPr>
          <w:ilvl w:val="0"/>
          <w:numId w:val="37"/>
        </w:numPr>
        <w:spacing w:line="360" w:lineRule="auto"/>
        <w:ind w:right="69"/>
        <w:jc w:val="both"/>
        <w:rPr>
          <w:rFonts w:ascii="Verdana" w:hAnsi="Verdana" w:cs="Calibri"/>
          <w:sz w:val="18"/>
          <w:szCs w:val="18"/>
        </w:rPr>
      </w:pPr>
      <w:r w:rsidRPr="000E3EDA">
        <w:rPr>
          <w:rFonts w:ascii="Verdana" w:hAnsi="Verdana" w:cs="Calibri"/>
          <w:sz w:val="18"/>
          <w:szCs w:val="18"/>
        </w:rPr>
        <w:t xml:space="preserve">Celem </w:t>
      </w:r>
      <w:r w:rsidR="00BA3862">
        <w:rPr>
          <w:rFonts w:ascii="Verdana" w:hAnsi="Verdana" w:cs="Calibri"/>
          <w:sz w:val="18"/>
          <w:szCs w:val="18"/>
        </w:rPr>
        <w:t>przedmiotu zamówienia</w:t>
      </w:r>
      <w:r w:rsidRPr="000E3EDA">
        <w:rPr>
          <w:rFonts w:ascii="Verdana" w:hAnsi="Verdana" w:cs="Calibri"/>
          <w:sz w:val="18"/>
          <w:szCs w:val="18"/>
        </w:rPr>
        <w:t xml:space="preserve"> jest przebudowa, aktualnie nieużytkowanego budynku, na cele dydaktyczno-naukowe Uniwersytetu Medycznego we Wrocławiu, z przeznaczeniem na Wydział Lekarsko-Stomatologiczny, Zakład Traumatologii i Medycyny Ratunkowej oraz Zakład Immunopatologii i Biologii Molekularnej. </w:t>
      </w:r>
    </w:p>
    <w:p w14:paraId="70A92B44" w14:textId="4ECA9620" w:rsidR="00B10A18" w:rsidRDefault="00B10A18" w:rsidP="00B10A18">
      <w:pPr>
        <w:pStyle w:val="Akapitzlist"/>
        <w:spacing w:line="360" w:lineRule="auto"/>
        <w:ind w:right="69"/>
        <w:jc w:val="both"/>
        <w:rPr>
          <w:rFonts w:ascii="Verdana" w:hAnsi="Verdana" w:cs="Calibri"/>
          <w:sz w:val="18"/>
          <w:szCs w:val="18"/>
        </w:rPr>
      </w:pPr>
      <w:r w:rsidRPr="00B10A18">
        <w:rPr>
          <w:rFonts w:ascii="Verdana" w:hAnsi="Verdana" w:cs="Calibri"/>
          <w:sz w:val="18"/>
          <w:szCs w:val="18"/>
        </w:rPr>
        <w:t>Zakres robót budowlanych obejmuje architekturę i konstrukcję budynku oraz instalacje wewnętrzne niezbędne do realizacji zamierzenia.  Podstawę planowanego zakresu robót budowlanych stanowią następujące dokumenty:</w:t>
      </w:r>
    </w:p>
    <w:p w14:paraId="3B9BF165" w14:textId="7E7B9F72" w:rsidR="00B10A18" w:rsidRPr="00383574" w:rsidRDefault="00B10A18" w:rsidP="00957409">
      <w:pPr>
        <w:pStyle w:val="Akapitzlist"/>
        <w:numPr>
          <w:ilvl w:val="0"/>
          <w:numId w:val="83"/>
        </w:numPr>
        <w:spacing w:line="360" w:lineRule="auto"/>
        <w:ind w:right="69"/>
        <w:jc w:val="both"/>
        <w:rPr>
          <w:rFonts w:ascii="Verdana" w:hAnsi="Verdana" w:cs="Calibri"/>
          <w:sz w:val="18"/>
          <w:szCs w:val="18"/>
        </w:rPr>
      </w:pPr>
      <w:r w:rsidRPr="00383574">
        <w:rPr>
          <w:rFonts w:ascii="Verdana" w:hAnsi="Verdana" w:cs="Calibri"/>
          <w:sz w:val="18"/>
          <w:szCs w:val="18"/>
        </w:rPr>
        <w:t xml:space="preserve">program użytkowy opracowany przez Zamawiającego; </w:t>
      </w:r>
    </w:p>
    <w:p w14:paraId="16A6A961" w14:textId="11A8C004" w:rsidR="00B10A18" w:rsidRPr="00383574" w:rsidRDefault="00B10A18" w:rsidP="00957409">
      <w:pPr>
        <w:pStyle w:val="Akapitzlist"/>
        <w:numPr>
          <w:ilvl w:val="0"/>
          <w:numId w:val="83"/>
        </w:numPr>
        <w:spacing w:line="360" w:lineRule="auto"/>
        <w:ind w:right="69"/>
        <w:jc w:val="both"/>
        <w:rPr>
          <w:rFonts w:ascii="Verdana" w:hAnsi="Verdana" w:cs="Calibri"/>
          <w:sz w:val="18"/>
          <w:szCs w:val="18"/>
        </w:rPr>
      </w:pPr>
      <w:r w:rsidRPr="00383574">
        <w:rPr>
          <w:rFonts w:ascii="Verdana" w:hAnsi="Verdana" w:cs="Calibri"/>
          <w:sz w:val="18"/>
          <w:szCs w:val="18"/>
        </w:rPr>
        <w:t xml:space="preserve">inwentaryzacja budowlana opracowana przez Pracownię Projektową Architekt Wacław Hryniewicz w lutym 2019 r.; </w:t>
      </w:r>
    </w:p>
    <w:p w14:paraId="5291D16F" w14:textId="4E969C41" w:rsidR="00B10A18" w:rsidRPr="00383574" w:rsidRDefault="00B10A18" w:rsidP="00957409">
      <w:pPr>
        <w:pStyle w:val="Akapitzlist"/>
        <w:numPr>
          <w:ilvl w:val="0"/>
          <w:numId w:val="83"/>
        </w:numPr>
        <w:spacing w:line="360" w:lineRule="auto"/>
        <w:ind w:right="69"/>
        <w:jc w:val="both"/>
        <w:rPr>
          <w:rFonts w:ascii="Verdana" w:hAnsi="Verdana" w:cs="Calibri"/>
          <w:sz w:val="18"/>
          <w:szCs w:val="18"/>
        </w:rPr>
      </w:pPr>
      <w:r w:rsidRPr="00383574">
        <w:rPr>
          <w:rFonts w:ascii="Verdana" w:hAnsi="Verdana" w:cs="Calibri"/>
          <w:sz w:val="18"/>
          <w:szCs w:val="18"/>
        </w:rPr>
        <w:t>projekt koncepcyjny przebudowy budynku opracowany przez Pracownię Projektową Architekt Wacław Hryniewicz w lutym 2019 r.</w:t>
      </w:r>
    </w:p>
    <w:p w14:paraId="16DC63AA" w14:textId="0B897E83" w:rsidR="00BA3862" w:rsidRPr="00383574" w:rsidRDefault="0068323E" w:rsidP="00957409">
      <w:pPr>
        <w:pStyle w:val="Akapitzlist"/>
        <w:numPr>
          <w:ilvl w:val="0"/>
          <w:numId w:val="83"/>
        </w:numPr>
        <w:spacing w:line="360" w:lineRule="auto"/>
        <w:ind w:right="69"/>
        <w:jc w:val="both"/>
        <w:rPr>
          <w:rFonts w:ascii="Verdana" w:hAnsi="Verdana" w:cs="Calibri"/>
          <w:sz w:val="18"/>
          <w:szCs w:val="18"/>
        </w:rPr>
      </w:pPr>
      <w:r>
        <w:rPr>
          <w:rFonts w:ascii="Verdana" w:hAnsi="Verdana" w:cs="Calibri"/>
          <w:sz w:val="18"/>
          <w:szCs w:val="18"/>
        </w:rPr>
        <w:t>ustawa</w:t>
      </w:r>
      <w:r w:rsidR="000E3EDA" w:rsidRPr="00383574">
        <w:rPr>
          <w:rFonts w:ascii="Verdana" w:hAnsi="Verdana" w:cs="Calibri"/>
          <w:sz w:val="18"/>
          <w:szCs w:val="18"/>
        </w:rPr>
        <w:t xml:space="preserve"> z dnia 7 lipca 1994 r. - Prawo budowlane (j.t. Dz.U. z 2018 r., poz. 1202 ze zm.); </w:t>
      </w:r>
    </w:p>
    <w:p w14:paraId="2E72C6FE" w14:textId="1A3E2B8B" w:rsidR="00BA3862" w:rsidRPr="00383574" w:rsidRDefault="0068323E" w:rsidP="00957409">
      <w:pPr>
        <w:pStyle w:val="Akapitzlist"/>
        <w:numPr>
          <w:ilvl w:val="0"/>
          <w:numId w:val="83"/>
        </w:numPr>
        <w:spacing w:line="360" w:lineRule="auto"/>
        <w:ind w:right="69"/>
        <w:jc w:val="both"/>
        <w:rPr>
          <w:rFonts w:ascii="Verdana" w:hAnsi="Verdana" w:cs="Calibri"/>
          <w:sz w:val="18"/>
          <w:szCs w:val="18"/>
        </w:rPr>
      </w:pPr>
      <w:r>
        <w:rPr>
          <w:rFonts w:ascii="Verdana" w:hAnsi="Verdana" w:cs="Calibri"/>
          <w:sz w:val="18"/>
          <w:szCs w:val="18"/>
        </w:rPr>
        <w:t>rozporządzenie</w:t>
      </w:r>
      <w:r w:rsidR="000E3EDA" w:rsidRPr="00383574">
        <w:rPr>
          <w:rFonts w:ascii="Verdana" w:hAnsi="Verdana" w:cs="Calibri"/>
          <w:sz w:val="18"/>
          <w:szCs w:val="18"/>
        </w:rPr>
        <w:t xml:space="preserve"> </w:t>
      </w:r>
      <w:r w:rsidR="0020640B" w:rsidRPr="0068323E">
        <w:rPr>
          <w:rFonts w:ascii="Verdana" w:hAnsi="Verdana" w:cs="Calibri"/>
          <w:sz w:val="18"/>
          <w:szCs w:val="18"/>
        </w:rPr>
        <w:t xml:space="preserve">Ministra Infrastruktury z dnia 18 maja 2004 r. w sprawie określenia metod </w:t>
      </w:r>
      <w:r w:rsidR="0020640B" w:rsidRPr="0068323E">
        <w:rPr>
          <w:rFonts w:ascii="Verdana" w:hAnsi="Verdana" w:cs="Calibri"/>
          <w:sz w:val="18"/>
          <w:szCs w:val="18"/>
        </w:rPr>
        <w:br/>
        <w:t>i podstaw sporządzania kosztorysu inwestorskiego, obliczania planowanych kosztów prac projektowych oraz planowanych kosztów robót budowlanych określonych w programie funkcjonalno-użytkowym (Dz.U. 2004, Nr 130 poz. 1389)</w:t>
      </w:r>
      <w:r w:rsidR="000E3EDA" w:rsidRPr="00383574">
        <w:rPr>
          <w:rFonts w:ascii="Verdana" w:hAnsi="Verdana" w:cs="Calibri"/>
          <w:sz w:val="18"/>
          <w:szCs w:val="18"/>
        </w:rPr>
        <w:t xml:space="preserve">;  </w:t>
      </w:r>
    </w:p>
    <w:p w14:paraId="19078B59" w14:textId="10A216F7" w:rsidR="00BA3862" w:rsidRPr="00383574" w:rsidRDefault="0068323E" w:rsidP="00957409">
      <w:pPr>
        <w:pStyle w:val="Akapitzlist"/>
        <w:numPr>
          <w:ilvl w:val="0"/>
          <w:numId w:val="83"/>
        </w:numPr>
        <w:spacing w:line="360" w:lineRule="auto"/>
        <w:ind w:right="69"/>
        <w:jc w:val="both"/>
        <w:rPr>
          <w:rFonts w:ascii="Verdana" w:hAnsi="Verdana" w:cs="Calibri"/>
          <w:sz w:val="18"/>
          <w:szCs w:val="18"/>
        </w:rPr>
      </w:pPr>
      <w:r>
        <w:rPr>
          <w:rFonts w:ascii="Verdana" w:hAnsi="Verdana" w:cs="Calibri"/>
          <w:sz w:val="18"/>
          <w:szCs w:val="18"/>
        </w:rPr>
        <w:lastRenderedPageBreak/>
        <w:t>rozporządzenie</w:t>
      </w:r>
      <w:r w:rsidR="000E3EDA" w:rsidRPr="00383574">
        <w:rPr>
          <w:rFonts w:ascii="Verdana" w:hAnsi="Verdana" w:cs="Calibri"/>
          <w:sz w:val="18"/>
          <w:szCs w:val="18"/>
        </w:rPr>
        <w:t xml:space="preserve"> Ministra Spraw Wewnętrznych i Administracji z dnia 7 czerwca 2010 r. w sprawie ochrony przeciwpożarowej budynków, innych obiektów budowlanych i terenów (j.t. Dz.U. z 2010 r., Nr 109, poz. 719 ze zm.); </w:t>
      </w:r>
    </w:p>
    <w:p w14:paraId="7208CE60" w14:textId="1CCD9C2C" w:rsidR="00BA3862" w:rsidRPr="00383574" w:rsidRDefault="0068323E" w:rsidP="00957409">
      <w:pPr>
        <w:pStyle w:val="Akapitzlist"/>
        <w:numPr>
          <w:ilvl w:val="0"/>
          <w:numId w:val="83"/>
        </w:numPr>
        <w:spacing w:line="360" w:lineRule="auto"/>
        <w:ind w:right="69"/>
        <w:jc w:val="both"/>
        <w:rPr>
          <w:rFonts w:ascii="Verdana" w:hAnsi="Verdana" w:cs="Calibri"/>
          <w:sz w:val="18"/>
          <w:szCs w:val="18"/>
        </w:rPr>
      </w:pPr>
      <w:r>
        <w:rPr>
          <w:rFonts w:ascii="Verdana" w:hAnsi="Verdana" w:cs="Calibri"/>
          <w:sz w:val="18"/>
          <w:szCs w:val="18"/>
        </w:rPr>
        <w:t>rozporządzenie</w:t>
      </w:r>
      <w:r w:rsidR="000E3EDA" w:rsidRPr="00383574">
        <w:rPr>
          <w:rFonts w:ascii="Verdana" w:hAnsi="Verdana" w:cs="Calibri"/>
          <w:sz w:val="18"/>
          <w:szCs w:val="18"/>
        </w:rPr>
        <w:t xml:space="preserve"> Ministra Spraw Wewnętrznych i Administracji z dnia 24 lipca 2009 r. w sprawie przeciwpożarowego zaopatrzenia w wodę oraz dróg pożarowych (Dz. U. z 2009 r. Nr 124, poz.1030); </w:t>
      </w:r>
    </w:p>
    <w:p w14:paraId="28670F6E" w14:textId="77777777" w:rsidR="00BA3862" w:rsidRPr="00383574" w:rsidRDefault="000E3EDA" w:rsidP="00957409">
      <w:pPr>
        <w:pStyle w:val="Akapitzlist"/>
        <w:numPr>
          <w:ilvl w:val="0"/>
          <w:numId w:val="83"/>
        </w:numPr>
        <w:spacing w:line="360" w:lineRule="auto"/>
        <w:ind w:right="69"/>
        <w:jc w:val="both"/>
        <w:rPr>
          <w:rFonts w:ascii="Verdana" w:hAnsi="Verdana" w:cs="Calibri"/>
          <w:sz w:val="18"/>
          <w:szCs w:val="18"/>
        </w:rPr>
      </w:pPr>
      <w:r w:rsidRPr="00383574">
        <w:rPr>
          <w:rFonts w:ascii="Verdana" w:hAnsi="Verdana" w:cs="Calibri"/>
          <w:sz w:val="18"/>
          <w:szCs w:val="18"/>
        </w:rPr>
        <w:t xml:space="preserve">ustawa z dnia 23 lipca 2003 r. o ochronie zabytków i opiece nad zabytkami (Dz. U. 2018, poz. 2067); </w:t>
      </w:r>
    </w:p>
    <w:p w14:paraId="4B17D36F" w14:textId="15A0B21A" w:rsidR="00BA3862" w:rsidRPr="00383574" w:rsidRDefault="000E3EDA" w:rsidP="00957409">
      <w:pPr>
        <w:pStyle w:val="Akapitzlist"/>
        <w:numPr>
          <w:ilvl w:val="0"/>
          <w:numId w:val="83"/>
        </w:numPr>
        <w:spacing w:line="360" w:lineRule="auto"/>
        <w:ind w:right="69"/>
        <w:jc w:val="both"/>
        <w:rPr>
          <w:rFonts w:ascii="Verdana" w:hAnsi="Verdana" w:cs="Calibri"/>
          <w:sz w:val="18"/>
          <w:szCs w:val="18"/>
        </w:rPr>
      </w:pPr>
      <w:r w:rsidRPr="00383574">
        <w:rPr>
          <w:rFonts w:ascii="Verdana" w:hAnsi="Verdana" w:cs="Calibri"/>
          <w:sz w:val="18"/>
          <w:szCs w:val="18"/>
        </w:rPr>
        <w:t>rozp</w:t>
      </w:r>
      <w:r w:rsidR="0068323E">
        <w:rPr>
          <w:rFonts w:ascii="Verdana" w:hAnsi="Verdana" w:cs="Calibri"/>
          <w:sz w:val="18"/>
          <w:szCs w:val="18"/>
        </w:rPr>
        <w:t>orządzenie</w:t>
      </w:r>
      <w:r w:rsidRPr="00383574">
        <w:rPr>
          <w:rFonts w:ascii="Verdana" w:hAnsi="Verdana" w:cs="Calibri"/>
          <w:sz w:val="18"/>
          <w:szCs w:val="18"/>
        </w:rPr>
        <w:t xml:space="preserve"> Ministra Pracy i Polityki Socjalnej z dnia 26 września 1997 r. w sprawie ogólnych przepisów bezpieczeństwa i higieny pracy (j.t. Dz.U. 2003, nr 169, poz. 1650); </w:t>
      </w:r>
    </w:p>
    <w:p w14:paraId="05C21C92" w14:textId="6AC6E5CB" w:rsidR="000E3EDA" w:rsidRPr="00383574" w:rsidRDefault="000E3EDA" w:rsidP="00957409">
      <w:pPr>
        <w:pStyle w:val="Akapitzlist"/>
        <w:numPr>
          <w:ilvl w:val="0"/>
          <w:numId w:val="83"/>
        </w:numPr>
        <w:spacing w:line="360" w:lineRule="auto"/>
        <w:ind w:right="69"/>
        <w:jc w:val="both"/>
        <w:rPr>
          <w:rFonts w:ascii="Verdana" w:hAnsi="Verdana" w:cs="Calibri"/>
          <w:sz w:val="18"/>
          <w:szCs w:val="18"/>
        </w:rPr>
      </w:pPr>
      <w:r w:rsidRPr="00383574">
        <w:rPr>
          <w:rFonts w:ascii="Verdana" w:hAnsi="Verdana" w:cs="Calibri"/>
          <w:sz w:val="18"/>
          <w:szCs w:val="18"/>
        </w:rPr>
        <w:t>ustawa z dnia 14 grudnia 2012 r. o odpadach (j.t. Dz.U. 2018 nr 21 z dnia 14.01.2018 r.).</w:t>
      </w:r>
    </w:p>
    <w:p w14:paraId="3FCA7196" w14:textId="4B332FEB" w:rsidR="00EA3ED5" w:rsidRPr="00503928" w:rsidRDefault="00EA3ED5" w:rsidP="00957409">
      <w:pPr>
        <w:pStyle w:val="Akapitzlist"/>
        <w:numPr>
          <w:ilvl w:val="0"/>
          <w:numId w:val="37"/>
        </w:numPr>
        <w:spacing w:line="360" w:lineRule="auto"/>
        <w:ind w:right="69"/>
        <w:jc w:val="both"/>
        <w:rPr>
          <w:rFonts w:ascii="Verdana" w:hAnsi="Verdana" w:cs="Calibri"/>
          <w:b/>
          <w:sz w:val="18"/>
          <w:szCs w:val="18"/>
        </w:rPr>
      </w:pPr>
      <w:r w:rsidRPr="00503928">
        <w:rPr>
          <w:rFonts w:ascii="Verdana" w:hAnsi="Verdana" w:cs="Calibri"/>
          <w:b/>
          <w:sz w:val="18"/>
          <w:szCs w:val="18"/>
        </w:rPr>
        <w:t>Wymagania dotyczące przedmiotu zamówienia w zakresie prac projektowych:</w:t>
      </w:r>
    </w:p>
    <w:p w14:paraId="54746560" w14:textId="38DDC845" w:rsidR="00EA3ED5" w:rsidRPr="00503928" w:rsidRDefault="00EA3ED5" w:rsidP="00957409">
      <w:pPr>
        <w:numPr>
          <w:ilvl w:val="1"/>
          <w:numId w:val="66"/>
        </w:numPr>
        <w:spacing w:line="360" w:lineRule="auto"/>
        <w:ind w:left="1066" w:hanging="357"/>
        <w:jc w:val="both"/>
        <w:rPr>
          <w:rFonts w:ascii="Verdana" w:hAnsi="Verdana" w:cs="Calibri"/>
          <w:sz w:val="18"/>
          <w:szCs w:val="18"/>
        </w:rPr>
      </w:pPr>
      <w:r w:rsidRPr="00503928">
        <w:rPr>
          <w:rFonts w:ascii="Verdana" w:hAnsi="Verdana" w:cs="Calibri"/>
          <w:sz w:val="18"/>
          <w:szCs w:val="18"/>
        </w:rPr>
        <w:t xml:space="preserve">W części dotyczącej prac projektowych przedmiot umowy obejmuje wykonanie na podstawie dokumentacji (w tym w szczególności Programu </w:t>
      </w:r>
      <w:proofErr w:type="spellStart"/>
      <w:r w:rsidRPr="00503928">
        <w:rPr>
          <w:rFonts w:ascii="Verdana" w:hAnsi="Verdana" w:cs="Calibri"/>
          <w:sz w:val="18"/>
          <w:szCs w:val="18"/>
        </w:rPr>
        <w:t>Funkcjonalno</w:t>
      </w:r>
      <w:proofErr w:type="spellEnd"/>
      <w:r w:rsidRPr="00503928">
        <w:rPr>
          <w:rFonts w:ascii="Verdana" w:hAnsi="Verdana" w:cs="Calibri"/>
          <w:sz w:val="18"/>
          <w:szCs w:val="18"/>
        </w:rPr>
        <w:t>–Użytkowego) udostępnionej przez Zamawiającego w postępowaniu o zamówienie publiczne, wielobranżowej dokumentacji projektowej oraz pozyskanie wymaganych dla realizacji robót budowlanych decyzji, warunków i uzgodnień, w szczególności:</w:t>
      </w:r>
    </w:p>
    <w:p w14:paraId="10620492" w14:textId="5C88BEEB" w:rsidR="00EA3ED5" w:rsidRPr="00503928" w:rsidRDefault="00EA3ED5" w:rsidP="00957409">
      <w:pPr>
        <w:numPr>
          <w:ilvl w:val="2"/>
          <w:numId w:val="67"/>
        </w:numPr>
        <w:spacing w:line="360" w:lineRule="auto"/>
        <w:ind w:left="1423" w:hanging="357"/>
        <w:jc w:val="both"/>
        <w:rPr>
          <w:rFonts w:ascii="Verdana" w:hAnsi="Verdana" w:cs="Calibri"/>
          <w:sz w:val="18"/>
          <w:szCs w:val="18"/>
        </w:rPr>
      </w:pPr>
      <w:r w:rsidRPr="00503928">
        <w:rPr>
          <w:rFonts w:ascii="Verdana" w:hAnsi="Verdana" w:cs="Calibri"/>
          <w:sz w:val="18"/>
          <w:szCs w:val="18"/>
        </w:rPr>
        <w:t xml:space="preserve">wykonanie projektu budowlanego w zakresie i formie zgodnej z Rozporządzeniem Ministra Transportu, Budownictwa i Gospodarki Morskiej z dnia 25 kwietnia 2012 r. w sprawie szczegółowego zakresu i formy projektu budowlanego (Dz. U. z 2012 r., poz. 462 </w:t>
      </w:r>
      <w:r w:rsidR="00C81F8E">
        <w:rPr>
          <w:rFonts w:ascii="Verdana" w:hAnsi="Verdana" w:cs="Calibri"/>
          <w:sz w:val="18"/>
          <w:szCs w:val="18"/>
        </w:rPr>
        <w:br/>
      </w:r>
      <w:r w:rsidRPr="00503928">
        <w:rPr>
          <w:rFonts w:ascii="Verdana" w:hAnsi="Verdana" w:cs="Calibri"/>
          <w:sz w:val="18"/>
          <w:szCs w:val="18"/>
        </w:rPr>
        <w:t xml:space="preserve">z </w:t>
      </w:r>
      <w:proofErr w:type="spellStart"/>
      <w:r w:rsidRPr="00503928">
        <w:rPr>
          <w:rFonts w:ascii="Verdana" w:hAnsi="Verdana" w:cs="Calibri"/>
          <w:sz w:val="18"/>
          <w:szCs w:val="18"/>
        </w:rPr>
        <w:t>późn</w:t>
      </w:r>
      <w:proofErr w:type="spellEnd"/>
      <w:r w:rsidRPr="00503928">
        <w:rPr>
          <w:rFonts w:ascii="Verdana" w:hAnsi="Verdana" w:cs="Calibri"/>
          <w:sz w:val="18"/>
          <w:szCs w:val="18"/>
        </w:rPr>
        <w:t>. zm.),</w:t>
      </w:r>
    </w:p>
    <w:p w14:paraId="1B560FB6" w14:textId="64675A1F" w:rsidR="00EA3ED5" w:rsidRPr="00503928" w:rsidRDefault="00EA3ED5" w:rsidP="00957409">
      <w:pPr>
        <w:numPr>
          <w:ilvl w:val="2"/>
          <w:numId w:val="67"/>
        </w:numPr>
        <w:spacing w:line="360" w:lineRule="auto"/>
        <w:ind w:left="1423" w:hanging="357"/>
        <w:jc w:val="both"/>
        <w:rPr>
          <w:rFonts w:ascii="Verdana" w:hAnsi="Verdana" w:cs="Calibri"/>
          <w:sz w:val="18"/>
          <w:szCs w:val="18"/>
        </w:rPr>
      </w:pPr>
      <w:r w:rsidRPr="00503928">
        <w:rPr>
          <w:rFonts w:ascii="Verdana" w:hAnsi="Verdana" w:cs="Calibri"/>
          <w:sz w:val="18"/>
          <w:szCs w:val="18"/>
        </w:rPr>
        <w:t>uzyskanie wszelkich uzgodnień, opinii, odstępstw (od obowiązujących warunków technicznych oraz przepisów pożarowych) i pozwoleń niezbędnych do wykonania prac projektowych stanowiących przedmiot niniejszej umowy oraz pozwalających następnie przeprowadzić pełen proces inwestycyjny, w tym weryfikacja bilansów zapotrzebowania mediów oraz wystąpienie i uzyskanie ewentualnych zmian dotyczących warunków przyłączenia od gestorów właściwych sieci,  mapy do celów projektowych, inwentaryzacja dendrologiczna,</w:t>
      </w:r>
    </w:p>
    <w:p w14:paraId="4FA57536" w14:textId="77777777" w:rsidR="00EA3ED5" w:rsidRPr="00503928" w:rsidRDefault="00EA3ED5" w:rsidP="00957409">
      <w:pPr>
        <w:numPr>
          <w:ilvl w:val="2"/>
          <w:numId w:val="67"/>
        </w:numPr>
        <w:spacing w:line="360" w:lineRule="auto"/>
        <w:ind w:left="1423" w:hanging="357"/>
        <w:jc w:val="both"/>
        <w:rPr>
          <w:rFonts w:ascii="Verdana" w:hAnsi="Verdana" w:cs="Calibri"/>
          <w:sz w:val="18"/>
          <w:szCs w:val="18"/>
        </w:rPr>
      </w:pPr>
      <w:r w:rsidRPr="00503928">
        <w:rPr>
          <w:rFonts w:ascii="Verdana" w:hAnsi="Verdana" w:cs="Calibri"/>
          <w:sz w:val="18"/>
          <w:szCs w:val="18"/>
        </w:rPr>
        <w:t>uzyskanie w imieniu Zamawiającego pozwolenia na budowę,</w:t>
      </w:r>
    </w:p>
    <w:p w14:paraId="198E6605" w14:textId="77777777" w:rsidR="00EA3ED5" w:rsidRPr="00503928" w:rsidRDefault="00EA3ED5" w:rsidP="00957409">
      <w:pPr>
        <w:numPr>
          <w:ilvl w:val="2"/>
          <w:numId w:val="67"/>
        </w:numPr>
        <w:spacing w:line="360" w:lineRule="auto"/>
        <w:ind w:left="1423" w:hanging="357"/>
        <w:jc w:val="both"/>
        <w:rPr>
          <w:rFonts w:ascii="Verdana" w:hAnsi="Verdana" w:cs="Calibri"/>
          <w:sz w:val="18"/>
          <w:szCs w:val="18"/>
        </w:rPr>
      </w:pPr>
      <w:r w:rsidRPr="00503928">
        <w:rPr>
          <w:rFonts w:ascii="Verdana" w:hAnsi="Verdana" w:cs="Calibri"/>
          <w:sz w:val="18"/>
          <w:szCs w:val="18"/>
        </w:rPr>
        <w:t xml:space="preserve">wykonanie branżowych projektów wykonawczych w zakresie ustalonym w §5 Rozporządzenia Ministra Infrastruktury z dnia 2 września 2004 r. w sprawie szczegółowego zakresu i formy dokumentacji projektowej, specyfikacji technicznych wykonania i odbioru robót budowlanych oraz programu </w:t>
      </w:r>
      <w:proofErr w:type="spellStart"/>
      <w:r w:rsidRPr="00503928">
        <w:rPr>
          <w:rFonts w:ascii="Verdana" w:hAnsi="Verdana" w:cs="Calibri"/>
          <w:sz w:val="18"/>
          <w:szCs w:val="18"/>
        </w:rPr>
        <w:t>funkcjonalno</w:t>
      </w:r>
      <w:proofErr w:type="spellEnd"/>
      <w:r w:rsidRPr="00503928">
        <w:rPr>
          <w:rFonts w:ascii="Verdana" w:hAnsi="Verdana" w:cs="Calibri"/>
          <w:sz w:val="18"/>
          <w:szCs w:val="18"/>
        </w:rPr>
        <w:t>–użytkowego (tekst jednolity: Dz. U. z 2013 r., poz.1129),</w:t>
      </w:r>
    </w:p>
    <w:p w14:paraId="06EC99A6" w14:textId="1E7CEE66" w:rsidR="00EA3ED5" w:rsidRPr="00503928" w:rsidRDefault="00EA3ED5" w:rsidP="00957409">
      <w:pPr>
        <w:numPr>
          <w:ilvl w:val="2"/>
          <w:numId w:val="67"/>
        </w:numPr>
        <w:spacing w:line="360" w:lineRule="auto"/>
        <w:ind w:left="1423" w:hanging="357"/>
        <w:jc w:val="both"/>
        <w:rPr>
          <w:rFonts w:ascii="Verdana" w:hAnsi="Verdana" w:cs="Calibri"/>
          <w:sz w:val="18"/>
          <w:szCs w:val="18"/>
        </w:rPr>
      </w:pPr>
      <w:r w:rsidRPr="00503928">
        <w:rPr>
          <w:rFonts w:ascii="Verdana" w:hAnsi="Verdana" w:cs="Calibri"/>
          <w:sz w:val="18"/>
          <w:szCs w:val="18"/>
        </w:rPr>
        <w:t>wykonanie Specyfikacji Technicznych Wykonania i Odbioru Robót Budowlanych w zakresie ustalonym w §12 i nast. rozporządzenia, o którym mowa w pkt. 1 lit. d),</w:t>
      </w:r>
    </w:p>
    <w:p w14:paraId="3DCF21E3" w14:textId="77777777" w:rsidR="00EA3ED5" w:rsidRPr="00503928" w:rsidRDefault="00EA3ED5" w:rsidP="00957409">
      <w:pPr>
        <w:numPr>
          <w:ilvl w:val="0"/>
          <w:numId w:val="67"/>
        </w:numPr>
        <w:spacing w:line="360" w:lineRule="auto"/>
        <w:ind w:left="1426"/>
        <w:jc w:val="both"/>
        <w:rPr>
          <w:rFonts w:ascii="Verdana" w:hAnsi="Verdana" w:cs="Calibri"/>
          <w:sz w:val="18"/>
          <w:szCs w:val="18"/>
        </w:rPr>
      </w:pPr>
      <w:r w:rsidRPr="00503928">
        <w:rPr>
          <w:rFonts w:ascii="Verdana" w:hAnsi="Verdana" w:cs="Calibri"/>
          <w:sz w:val="18"/>
          <w:szCs w:val="18"/>
        </w:rPr>
        <w:t>wykonanie projektów organizacji i zabezpieczenia zastępczego ruchu drogowego oraz odbudowy nawierzchni po robotach ziemnych,</w:t>
      </w:r>
    </w:p>
    <w:p w14:paraId="4E53DE3A" w14:textId="77777777" w:rsidR="00EA3ED5" w:rsidRPr="00503928" w:rsidRDefault="00EA3ED5" w:rsidP="00957409">
      <w:pPr>
        <w:numPr>
          <w:ilvl w:val="0"/>
          <w:numId w:val="67"/>
        </w:numPr>
        <w:spacing w:line="360" w:lineRule="auto"/>
        <w:ind w:left="1426"/>
        <w:jc w:val="both"/>
        <w:rPr>
          <w:rFonts w:ascii="Verdana" w:hAnsi="Verdana" w:cs="Calibri"/>
          <w:sz w:val="18"/>
          <w:szCs w:val="18"/>
        </w:rPr>
      </w:pPr>
      <w:r w:rsidRPr="00503928">
        <w:rPr>
          <w:rFonts w:ascii="Verdana" w:hAnsi="Verdana" w:cs="Calibri"/>
          <w:sz w:val="18"/>
          <w:szCs w:val="18"/>
        </w:rPr>
        <w:t>wykonanie opracowania zawierającego informację dotyczącą bezpieczeństwa i ochrony zdrowia przy realizacji robót budowlanych,</w:t>
      </w:r>
    </w:p>
    <w:p w14:paraId="02812BF8" w14:textId="77777777" w:rsidR="00EA3ED5" w:rsidRPr="00503928" w:rsidRDefault="00EA3ED5" w:rsidP="00957409">
      <w:pPr>
        <w:numPr>
          <w:ilvl w:val="0"/>
          <w:numId w:val="67"/>
        </w:numPr>
        <w:spacing w:line="360" w:lineRule="auto"/>
        <w:ind w:left="1426"/>
        <w:jc w:val="both"/>
        <w:rPr>
          <w:rFonts w:ascii="Verdana" w:hAnsi="Verdana" w:cs="Calibri"/>
          <w:sz w:val="18"/>
          <w:szCs w:val="18"/>
        </w:rPr>
      </w:pPr>
      <w:r w:rsidRPr="00503928">
        <w:rPr>
          <w:rFonts w:ascii="Verdana" w:hAnsi="Verdana" w:cs="Calibri"/>
          <w:sz w:val="18"/>
          <w:szCs w:val="18"/>
        </w:rPr>
        <w:t>wykonanie projektu (instrukcji) bezpieczeństwa pożarowego,</w:t>
      </w:r>
    </w:p>
    <w:p w14:paraId="308074DA" w14:textId="77777777" w:rsidR="00EA3ED5" w:rsidRPr="00503928" w:rsidRDefault="00EA3ED5" w:rsidP="00957409">
      <w:pPr>
        <w:numPr>
          <w:ilvl w:val="2"/>
          <w:numId w:val="67"/>
        </w:numPr>
        <w:spacing w:line="360" w:lineRule="auto"/>
        <w:ind w:left="1423" w:hanging="357"/>
        <w:jc w:val="both"/>
        <w:rPr>
          <w:rFonts w:ascii="Verdana" w:hAnsi="Verdana" w:cs="Calibri"/>
          <w:sz w:val="18"/>
          <w:szCs w:val="18"/>
        </w:rPr>
      </w:pPr>
      <w:r w:rsidRPr="00503928">
        <w:rPr>
          <w:rFonts w:ascii="Verdana" w:eastAsia="ArialMT-Identity-H" w:hAnsi="Verdana" w:cs="Calibri"/>
          <w:sz w:val="18"/>
          <w:szCs w:val="18"/>
        </w:rPr>
        <w:t>wykonanie ekspertyzy technicznej w zakresie ochrony przeciwpożarowej, stanowiąca podstawę</w:t>
      </w:r>
      <w:r w:rsidRPr="00503928">
        <w:rPr>
          <w:rFonts w:ascii="Verdana" w:hAnsi="Verdana" w:cs="Calibri"/>
          <w:sz w:val="18"/>
          <w:szCs w:val="18"/>
        </w:rPr>
        <w:t xml:space="preserve"> </w:t>
      </w:r>
      <w:r w:rsidRPr="00503928">
        <w:rPr>
          <w:rFonts w:ascii="Verdana" w:eastAsia="ArialMT-Identity-H" w:hAnsi="Verdana" w:cs="Calibri"/>
          <w:sz w:val="18"/>
          <w:szCs w:val="18"/>
        </w:rPr>
        <w:t>uzgodnienia alternatywnego sposobu spełnienia wymagań bezpieczeństwa pożarowego</w:t>
      </w:r>
    </w:p>
    <w:p w14:paraId="4B0FAC09" w14:textId="77777777" w:rsidR="00EA3ED5" w:rsidRPr="00503928" w:rsidRDefault="00EA3ED5" w:rsidP="00957409">
      <w:pPr>
        <w:numPr>
          <w:ilvl w:val="2"/>
          <w:numId w:val="67"/>
        </w:numPr>
        <w:spacing w:line="360" w:lineRule="auto"/>
        <w:ind w:left="1423" w:hanging="357"/>
        <w:jc w:val="both"/>
        <w:rPr>
          <w:rFonts w:ascii="Verdana" w:hAnsi="Verdana" w:cs="Calibri"/>
          <w:sz w:val="18"/>
          <w:szCs w:val="18"/>
        </w:rPr>
      </w:pPr>
      <w:r w:rsidRPr="00503928">
        <w:rPr>
          <w:rFonts w:ascii="Verdana" w:hAnsi="Verdana" w:cs="Calibri"/>
          <w:sz w:val="18"/>
          <w:szCs w:val="18"/>
        </w:rPr>
        <w:lastRenderedPageBreak/>
        <w:t xml:space="preserve">wykonanie </w:t>
      </w:r>
      <w:r w:rsidRPr="00503928">
        <w:rPr>
          <w:rFonts w:ascii="Verdana" w:eastAsia="ArialMT-Identity-H" w:hAnsi="Verdana" w:cs="Calibri"/>
          <w:sz w:val="18"/>
          <w:szCs w:val="18"/>
        </w:rPr>
        <w:t>programu konserwatorskiego w zakresie naprawy i konserwacji ceglanego lica murów elewacji,</w:t>
      </w:r>
      <w:r w:rsidRPr="00503928">
        <w:rPr>
          <w:rFonts w:ascii="Verdana" w:hAnsi="Verdana" w:cs="Calibri"/>
          <w:sz w:val="18"/>
          <w:szCs w:val="18"/>
        </w:rPr>
        <w:t xml:space="preserve"> </w:t>
      </w:r>
      <w:r w:rsidRPr="00503928">
        <w:rPr>
          <w:rFonts w:ascii="Verdana" w:eastAsia="ArialMT-Identity-H" w:hAnsi="Verdana" w:cs="Calibri"/>
          <w:sz w:val="18"/>
          <w:szCs w:val="18"/>
        </w:rPr>
        <w:t>obejmujący badania kolorystyki stolarki okiennej i zewnętrznej drzwiowej a także kolorystyki</w:t>
      </w:r>
      <w:r w:rsidRPr="00503928">
        <w:rPr>
          <w:rFonts w:ascii="Verdana" w:hAnsi="Verdana" w:cs="Calibri"/>
          <w:sz w:val="18"/>
          <w:szCs w:val="18"/>
        </w:rPr>
        <w:t xml:space="preserve"> </w:t>
      </w:r>
      <w:r w:rsidRPr="00503928">
        <w:rPr>
          <w:rFonts w:ascii="Verdana" w:eastAsia="ArialMT-Identity-H" w:hAnsi="Verdana" w:cs="Calibri"/>
          <w:sz w:val="18"/>
          <w:szCs w:val="18"/>
        </w:rPr>
        <w:t>klatki schodowej, korytarzy i sali wykładowej amfiteatralnej</w:t>
      </w:r>
    </w:p>
    <w:p w14:paraId="3347A1C6" w14:textId="77777777" w:rsidR="00EA3ED5" w:rsidRPr="00503928" w:rsidRDefault="00EA3ED5" w:rsidP="00957409">
      <w:pPr>
        <w:numPr>
          <w:ilvl w:val="2"/>
          <w:numId w:val="67"/>
        </w:numPr>
        <w:spacing w:line="360" w:lineRule="auto"/>
        <w:ind w:left="1423" w:hanging="357"/>
        <w:jc w:val="both"/>
        <w:rPr>
          <w:rFonts w:ascii="Verdana" w:hAnsi="Verdana" w:cs="Calibri"/>
          <w:sz w:val="18"/>
          <w:szCs w:val="18"/>
        </w:rPr>
      </w:pPr>
      <w:r w:rsidRPr="00503928">
        <w:rPr>
          <w:rFonts w:ascii="Verdana" w:hAnsi="Verdana" w:cs="Calibri"/>
          <w:sz w:val="18"/>
          <w:szCs w:val="18"/>
        </w:rPr>
        <w:t>wykonanie wszelkich innych projektów specjalistycznych, o ile będą niezbędne do prawidłowego wykonania robót budowlanych,</w:t>
      </w:r>
    </w:p>
    <w:p w14:paraId="5E15EDDD" w14:textId="77777777" w:rsidR="00EA3ED5" w:rsidRPr="00503928" w:rsidRDefault="00EA3ED5" w:rsidP="00957409">
      <w:pPr>
        <w:numPr>
          <w:ilvl w:val="2"/>
          <w:numId w:val="67"/>
        </w:numPr>
        <w:spacing w:line="360" w:lineRule="auto"/>
        <w:ind w:left="1423" w:hanging="357"/>
        <w:jc w:val="both"/>
        <w:rPr>
          <w:rFonts w:ascii="Verdana" w:hAnsi="Verdana" w:cs="Calibri"/>
          <w:sz w:val="18"/>
          <w:szCs w:val="18"/>
        </w:rPr>
      </w:pPr>
      <w:r w:rsidRPr="00503928">
        <w:rPr>
          <w:rFonts w:ascii="Verdana" w:hAnsi="Verdana" w:cs="Calibri"/>
          <w:sz w:val="18"/>
          <w:szCs w:val="18"/>
        </w:rPr>
        <w:t>wykonanie wszelkich niezbędnych dla prawidłowego przeprowadzenia procesu inwestycyjnego działań i opracowań wymaganych przepisami prawa i wymogami administracyjnymi,</w:t>
      </w:r>
    </w:p>
    <w:p w14:paraId="0A531553" w14:textId="77777777" w:rsidR="00EA3ED5" w:rsidRPr="00503928" w:rsidRDefault="00EA3ED5" w:rsidP="00957409">
      <w:pPr>
        <w:numPr>
          <w:ilvl w:val="1"/>
          <w:numId w:val="66"/>
        </w:numPr>
        <w:spacing w:line="360" w:lineRule="auto"/>
        <w:ind w:left="1066" w:hanging="357"/>
        <w:jc w:val="both"/>
        <w:rPr>
          <w:rFonts w:ascii="Verdana" w:hAnsi="Verdana" w:cs="Calibri"/>
          <w:sz w:val="18"/>
          <w:szCs w:val="18"/>
        </w:rPr>
      </w:pPr>
      <w:r w:rsidRPr="00503928">
        <w:rPr>
          <w:rFonts w:ascii="Verdana" w:hAnsi="Verdana" w:cs="Calibri"/>
          <w:sz w:val="18"/>
          <w:szCs w:val="18"/>
        </w:rPr>
        <w:t xml:space="preserve">Wykonawca zapewni pełnienie nadzoru autorskiego nad realizacją zaprojektowanych w ramach niniejszej umowy robót budowlanych w okresie ich realizacji </w:t>
      </w:r>
    </w:p>
    <w:p w14:paraId="3065C30E" w14:textId="63AA11FE" w:rsidR="00EA3ED5" w:rsidRPr="00503928" w:rsidRDefault="00EA3ED5" w:rsidP="00957409">
      <w:pPr>
        <w:numPr>
          <w:ilvl w:val="1"/>
          <w:numId w:val="66"/>
        </w:numPr>
        <w:spacing w:line="360" w:lineRule="auto"/>
        <w:ind w:left="1066" w:hanging="357"/>
        <w:jc w:val="both"/>
        <w:rPr>
          <w:rFonts w:ascii="Verdana" w:hAnsi="Verdana" w:cs="Calibri"/>
          <w:sz w:val="18"/>
          <w:szCs w:val="18"/>
        </w:rPr>
      </w:pPr>
      <w:r w:rsidRPr="00503928">
        <w:rPr>
          <w:rFonts w:ascii="Verdana" w:hAnsi="Verdana" w:cs="Calibri"/>
          <w:sz w:val="18"/>
          <w:szCs w:val="18"/>
        </w:rPr>
        <w:t xml:space="preserve">Projekt powinien zawierać optymalne rozwiązania funkcjonalno-użytkowe, konstrukcyjne, materiałowe i kosztowe, zestawienia oraz wszystkie niezbędne rysunki szczegółów wraz </w:t>
      </w:r>
      <w:r w:rsidR="00C81F8E">
        <w:rPr>
          <w:rFonts w:ascii="Verdana" w:hAnsi="Verdana" w:cs="Calibri"/>
          <w:sz w:val="18"/>
          <w:szCs w:val="18"/>
        </w:rPr>
        <w:br/>
      </w:r>
      <w:r w:rsidRPr="00503928">
        <w:rPr>
          <w:rFonts w:ascii="Verdana" w:hAnsi="Verdana" w:cs="Calibri"/>
          <w:sz w:val="18"/>
          <w:szCs w:val="18"/>
        </w:rPr>
        <w:t>z dokładnym opisem rozwiązań i wszystkich niezbędnych parametrów pozwalających na właściwy dobór materiałów lub urządzeń.</w:t>
      </w:r>
    </w:p>
    <w:p w14:paraId="4AF8C8E0" w14:textId="403D96E7" w:rsidR="00EA3ED5" w:rsidRPr="00503928" w:rsidRDefault="00EA3ED5" w:rsidP="00957409">
      <w:pPr>
        <w:numPr>
          <w:ilvl w:val="1"/>
          <w:numId w:val="66"/>
        </w:numPr>
        <w:spacing w:line="360" w:lineRule="auto"/>
        <w:ind w:left="1066" w:hanging="357"/>
        <w:jc w:val="both"/>
        <w:rPr>
          <w:rFonts w:ascii="Verdana" w:hAnsi="Verdana" w:cs="Calibri"/>
          <w:sz w:val="18"/>
          <w:szCs w:val="18"/>
        </w:rPr>
      </w:pPr>
      <w:r w:rsidRPr="00503928">
        <w:rPr>
          <w:rFonts w:ascii="Verdana" w:hAnsi="Verdana" w:cs="Calibri"/>
          <w:sz w:val="18"/>
          <w:szCs w:val="18"/>
        </w:rPr>
        <w:t xml:space="preserve">Wykonawca zobowiązuje się do zaopatrzenia Projektu w wykaz opracowań oraz pisemne oświadczenie, że prace te zostały wykonane zgodnie z Umową, w tym PFU, uzyskanymi decyzjami i warunkami, w tym warunkami wydanymi przez gestorów sieci, obowiązującymi przepisami prawa, jak również zostają wydane w stanie kompletnym z punktu widzenia celu, jakiemu mają służyć. Wykonawca złoży również oświadczenia, że wersja elektroniczna każdego z opracowań jest tożsama z wersją papierową. </w:t>
      </w:r>
    </w:p>
    <w:p w14:paraId="453F1C94" w14:textId="77777777" w:rsidR="00EA3ED5" w:rsidRPr="00503928" w:rsidRDefault="00EA3ED5" w:rsidP="00957409">
      <w:pPr>
        <w:numPr>
          <w:ilvl w:val="1"/>
          <w:numId w:val="66"/>
        </w:numPr>
        <w:spacing w:line="360" w:lineRule="auto"/>
        <w:ind w:left="1066" w:hanging="357"/>
        <w:jc w:val="both"/>
        <w:rPr>
          <w:rFonts w:ascii="Verdana" w:hAnsi="Verdana" w:cs="Calibri"/>
          <w:sz w:val="18"/>
          <w:szCs w:val="18"/>
        </w:rPr>
      </w:pPr>
      <w:r w:rsidRPr="00503928">
        <w:rPr>
          <w:rFonts w:ascii="Verdana" w:hAnsi="Verdana" w:cs="Calibri"/>
          <w:sz w:val="18"/>
          <w:szCs w:val="18"/>
        </w:rPr>
        <w:t>Poszczególne elementy Projektu zostaną sporządzone odpowiednio:</w:t>
      </w:r>
    </w:p>
    <w:p w14:paraId="2138467D" w14:textId="4DDE9DC9" w:rsidR="00EA3ED5" w:rsidRPr="00503928" w:rsidRDefault="00EA3ED5" w:rsidP="00957409">
      <w:pPr>
        <w:pStyle w:val="Akapitzlist"/>
        <w:numPr>
          <w:ilvl w:val="0"/>
          <w:numId w:val="72"/>
        </w:numPr>
        <w:spacing w:line="360" w:lineRule="auto"/>
        <w:jc w:val="both"/>
        <w:rPr>
          <w:rFonts w:ascii="Verdana" w:hAnsi="Verdana" w:cs="Calibri"/>
          <w:sz w:val="18"/>
          <w:szCs w:val="18"/>
        </w:rPr>
      </w:pPr>
      <w:r w:rsidRPr="00503928">
        <w:rPr>
          <w:rFonts w:ascii="Verdana" w:hAnsi="Verdana" w:cs="Calibri"/>
          <w:sz w:val="18"/>
          <w:szCs w:val="18"/>
        </w:rPr>
        <w:t>projekt budowlany w 5 egzemplarzach (oryginały),</w:t>
      </w:r>
    </w:p>
    <w:p w14:paraId="06F4F265" w14:textId="448CD7A3" w:rsidR="00EA3ED5" w:rsidRPr="00503928" w:rsidRDefault="00EA3ED5" w:rsidP="00957409">
      <w:pPr>
        <w:pStyle w:val="Akapitzlist"/>
        <w:numPr>
          <w:ilvl w:val="0"/>
          <w:numId w:val="72"/>
        </w:numPr>
        <w:spacing w:line="360" w:lineRule="auto"/>
        <w:jc w:val="both"/>
        <w:rPr>
          <w:rFonts w:ascii="Verdana" w:hAnsi="Verdana" w:cs="Calibri"/>
          <w:sz w:val="18"/>
          <w:szCs w:val="18"/>
        </w:rPr>
      </w:pPr>
      <w:r w:rsidRPr="00503928">
        <w:rPr>
          <w:rFonts w:ascii="Verdana" w:hAnsi="Verdana" w:cs="Calibri"/>
          <w:sz w:val="18"/>
          <w:szCs w:val="18"/>
        </w:rPr>
        <w:t>branżowe projekty wykonawcze i inne projekty specjalistyczne oraz program prac konserwatorskich wraz z wykonaniem badań stratygraficznych w 5 egzemplarzach,</w:t>
      </w:r>
    </w:p>
    <w:p w14:paraId="7E03BD04" w14:textId="19E15FAB" w:rsidR="00EA3ED5" w:rsidRPr="00503928" w:rsidRDefault="00EA3ED5" w:rsidP="00957409">
      <w:pPr>
        <w:pStyle w:val="Akapitzlist"/>
        <w:numPr>
          <w:ilvl w:val="0"/>
          <w:numId w:val="72"/>
        </w:numPr>
        <w:spacing w:line="360" w:lineRule="auto"/>
        <w:jc w:val="both"/>
        <w:rPr>
          <w:rFonts w:ascii="Verdana" w:hAnsi="Verdana" w:cs="Calibri"/>
          <w:sz w:val="18"/>
          <w:szCs w:val="18"/>
        </w:rPr>
      </w:pPr>
      <w:r w:rsidRPr="00503928">
        <w:rPr>
          <w:rFonts w:ascii="Verdana" w:hAnsi="Verdana" w:cs="Calibri"/>
          <w:sz w:val="18"/>
          <w:szCs w:val="18"/>
        </w:rPr>
        <w:t>specyfikacja techniczna wykonania i odbioru robót budowlanych w 5 egzemplarzach,</w:t>
      </w:r>
    </w:p>
    <w:p w14:paraId="707748B9" w14:textId="2AFB1684" w:rsidR="00EA3ED5" w:rsidRPr="00503928" w:rsidRDefault="00EA3ED5" w:rsidP="00957409">
      <w:pPr>
        <w:pStyle w:val="Akapitzlist"/>
        <w:numPr>
          <w:ilvl w:val="0"/>
          <w:numId w:val="72"/>
        </w:numPr>
        <w:spacing w:line="360" w:lineRule="auto"/>
        <w:jc w:val="both"/>
        <w:rPr>
          <w:rFonts w:ascii="Verdana" w:hAnsi="Verdana" w:cs="Calibri"/>
          <w:sz w:val="18"/>
          <w:szCs w:val="18"/>
        </w:rPr>
      </w:pPr>
      <w:r w:rsidRPr="00503928">
        <w:rPr>
          <w:rFonts w:ascii="Verdana" w:hAnsi="Verdana" w:cs="Calibri"/>
          <w:sz w:val="18"/>
          <w:szCs w:val="18"/>
        </w:rPr>
        <w:t>pozostałe opracowania w 5 egzemplarzach,</w:t>
      </w:r>
    </w:p>
    <w:p w14:paraId="2B2DCE3B" w14:textId="77777777" w:rsidR="00EA3ED5" w:rsidRPr="00503928" w:rsidRDefault="00EA3ED5" w:rsidP="00503928">
      <w:pPr>
        <w:spacing w:line="360" w:lineRule="auto"/>
        <w:ind w:left="709"/>
        <w:jc w:val="both"/>
        <w:rPr>
          <w:rFonts w:ascii="Verdana" w:hAnsi="Verdana" w:cs="Calibri"/>
          <w:sz w:val="18"/>
          <w:szCs w:val="18"/>
        </w:rPr>
      </w:pPr>
      <w:r w:rsidRPr="00503928">
        <w:rPr>
          <w:rFonts w:ascii="Verdana" w:hAnsi="Verdana" w:cs="Calibri"/>
          <w:sz w:val="18"/>
          <w:szCs w:val="18"/>
        </w:rPr>
        <w:t>w formie pisemnej oraz – dodatkowo w 3 egzemplarzach w formie elektronicznej, na nośniku elektronicznym.  Ustala się następujące formaty właściwe dla formy elektronicznej poszczególnych części dokumentacji projektowej:</w:t>
      </w:r>
    </w:p>
    <w:p w14:paraId="174D6C00" w14:textId="54278F0A" w:rsidR="00EA3ED5" w:rsidRPr="00503928" w:rsidRDefault="00EA3ED5" w:rsidP="00957409">
      <w:pPr>
        <w:pStyle w:val="Akapitzlist"/>
        <w:numPr>
          <w:ilvl w:val="0"/>
          <w:numId w:val="73"/>
        </w:numPr>
        <w:spacing w:line="360" w:lineRule="auto"/>
        <w:jc w:val="both"/>
        <w:rPr>
          <w:rFonts w:ascii="Verdana" w:hAnsi="Verdana" w:cs="Calibri"/>
          <w:sz w:val="18"/>
          <w:szCs w:val="18"/>
        </w:rPr>
      </w:pPr>
      <w:r w:rsidRPr="00503928">
        <w:rPr>
          <w:rFonts w:ascii="Verdana" w:hAnsi="Verdana" w:cs="Calibri"/>
          <w:sz w:val="18"/>
          <w:szCs w:val="18"/>
        </w:rPr>
        <w:t>projekt budowlany (stosownie do charakteru danych) - .PDF i .DOC (dokumenty), .DWG , .JPG, PDF (rysunki)</w:t>
      </w:r>
    </w:p>
    <w:p w14:paraId="1035092E" w14:textId="07A0D175" w:rsidR="00EA3ED5" w:rsidRPr="00503928" w:rsidRDefault="00EA3ED5" w:rsidP="00957409">
      <w:pPr>
        <w:pStyle w:val="Akapitzlist"/>
        <w:numPr>
          <w:ilvl w:val="0"/>
          <w:numId w:val="73"/>
        </w:numPr>
        <w:spacing w:line="360" w:lineRule="auto"/>
        <w:jc w:val="both"/>
        <w:rPr>
          <w:rFonts w:ascii="Verdana" w:hAnsi="Verdana" w:cs="Calibri"/>
          <w:sz w:val="18"/>
          <w:szCs w:val="18"/>
        </w:rPr>
      </w:pPr>
      <w:r w:rsidRPr="00503928">
        <w:rPr>
          <w:rFonts w:ascii="Verdana" w:hAnsi="Verdana" w:cs="Calibri"/>
          <w:sz w:val="18"/>
          <w:szCs w:val="18"/>
        </w:rPr>
        <w:t>projekty wykonawcze (stosownie do charakteru danych) - .PDF i .DOC (dokumenty), .XLS (tabele), .DWG, .JPG , PDF (rysunki),</w:t>
      </w:r>
    </w:p>
    <w:p w14:paraId="5DADE0A2" w14:textId="253FAC04" w:rsidR="00EA3ED5" w:rsidRPr="00503928" w:rsidRDefault="00EA3ED5" w:rsidP="00957409">
      <w:pPr>
        <w:pStyle w:val="Akapitzlist"/>
        <w:numPr>
          <w:ilvl w:val="0"/>
          <w:numId w:val="73"/>
        </w:numPr>
        <w:spacing w:line="360" w:lineRule="auto"/>
        <w:jc w:val="both"/>
        <w:rPr>
          <w:rFonts w:ascii="Verdana" w:hAnsi="Verdana" w:cs="Calibri"/>
          <w:sz w:val="18"/>
          <w:szCs w:val="18"/>
        </w:rPr>
      </w:pPr>
      <w:r w:rsidRPr="00503928">
        <w:rPr>
          <w:rFonts w:ascii="Verdana" w:hAnsi="Verdana" w:cs="Calibri"/>
          <w:sz w:val="18"/>
          <w:szCs w:val="18"/>
        </w:rPr>
        <w:t>specyfikacje techniczne i inne opracowania - .DOC i .XLS,</w:t>
      </w:r>
    </w:p>
    <w:p w14:paraId="728F8628" w14:textId="5007F95E" w:rsidR="00EA3ED5" w:rsidRPr="00503928" w:rsidRDefault="00EA3ED5" w:rsidP="00957409">
      <w:pPr>
        <w:pStyle w:val="Akapitzlist"/>
        <w:numPr>
          <w:ilvl w:val="0"/>
          <w:numId w:val="73"/>
        </w:numPr>
        <w:spacing w:line="360" w:lineRule="auto"/>
        <w:jc w:val="both"/>
        <w:rPr>
          <w:rFonts w:ascii="Verdana" w:hAnsi="Verdana" w:cs="Calibri"/>
          <w:sz w:val="18"/>
          <w:szCs w:val="18"/>
        </w:rPr>
      </w:pPr>
      <w:r w:rsidRPr="00503928">
        <w:rPr>
          <w:rFonts w:ascii="Verdana" w:hAnsi="Verdana" w:cs="Calibri"/>
          <w:sz w:val="18"/>
          <w:szCs w:val="18"/>
        </w:rPr>
        <w:t>mapa do celów projektowych - winna być przekazana jako rastry w formacie TIF+TFW lub GEOTIF.</w:t>
      </w:r>
    </w:p>
    <w:p w14:paraId="071AAE89" w14:textId="30ECF296" w:rsidR="00EA3ED5" w:rsidRPr="00503928" w:rsidRDefault="00EA3ED5" w:rsidP="00503928">
      <w:pPr>
        <w:spacing w:after="120" w:line="360" w:lineRule="auto"/>
        <w:ind w:left="709"/>
        <w:jc w:val="both"/>
        <w:rPr>
          <w:rFonts w:ascii="Verdana" w:hAnsi="Verdana" w:cs="Calibri"/>
          <w:sz w:val="18"/>
          <w:szCs w:val="18"/>
        </w:rPr>
      </w:pPr>
      <w:r w:rsidRPr="00503928">
        <w:rPr>
          <w:rFonts w:ascii="Verdana" w:hAnsi="Verdana" w:cs="Calibri"/>
          <w:sz w:val="18"/>
          <w:szCs w:val="18"/>
        </w:rPr>
        <w:t>Wszystkie egzemplarze dokumentacji winny być ponumerowane.</w:t>
      </w:r>
    </w:p>
    <w:p w14:paraId="7E2DC5BA" w14:textId="77777777" w:rsidR="00EA3ED5" w:rsidRPr="00503928" w:rsidRDefault="00EA3ED5" w:rsidP="00957409">
      <w:pPr>
        <w:pStyle w:val="Akapitzlist"/>
        <w:numPr>
          <w:ilvl w:val="0"/>
          <w:numId w:val="37"/>
        </w:numPr>
        <w:spacing w:line="360" w:lineRule="auto"/>
        <w:ind w:right="69"/>
        <w:jc w:val="both"/>
        <w:rPr>
          <w:rFonts w:ascii="Verdana" w:hAnsi="Verdana" w:cs="Calibri"/>
          <w:b/>
          <w:sz w:val="18"/>
          <w:szCs w:val="18"/>
        </w:rPr>
      </w:pPr>
      <w:r w:rsidRPr="00503928">
        <w:rPr>
          <w:rFonts w:ascii="Verdana" w:hAnsi="Verdana" w:cs="Calibri"/>
          <w:b/>
          <w:sz w:val="18"/>
          <w:szCs w:val="18"/>
        </w:rPr>
        <w:t>Wymagania dotyczące przedmiotu zamówienia w zakresie robót budowlanych:</w:t>
      </w:r>
    </w:p>
    <w:p w14:paraId="3D076A08" w14:textId="3726662D" w:rsidR="00EA3ED5" w:rsidRPr="00503928" w:rsidRDefault="00EA3ED5" w:rsidP="005351B6">
      <w:pPr>
        <w:spacing w:line="360" w:lineRule="auto"/>
        <w:ind w:left="709"/>
        <w:jc w:val="both"/>
        <w:rPr>
          <w:rFonts w:ascii="Verdana" w:hAnsi="Verdana" w:cs="Calibri"/>
          <w:sz w:val="18"/>
          <w:szCs w:val="18"/>
        </w:rPr>
      </w:pPr>
      <w:r w:rsidRPr="00503928">
        <w:rPr>
          <w:rFonts w:ascii="Verdana" w:hAnsi="Verdana" w:cs="Calibri"/>
          <w:sz w:val="18"/>
          <w:szCs w:val="18"/>
        </w:rPr>
        <w:t xml:space="preserve">W części dotyczącej robót budowlanych przedmiot umowy obejmuje pełen zakres robót rozbiórkowych, robót budowlanych wszelkich branż budownictwa, robót montażowych, usług budowlanych oraz dostaw maszyn, urządzeń i wyposażenia, dotyczących modernizowanego obiektu i infrastruktury mu towarzyszącej, które Wykonawca zobowiązuje się wykonać i przekazać Zamawiającemu zgodnie z </w:t>
      </w:r>
      <w:r w:rsidR="0068323E">
        <w:rPr>
          <w:rFonts w:ascii="Verdana" w:hAnsi="Verdana" w:cs="Calibri"/>
          <w:sz w:val="18"/>
          <w:szCs w:val="18"/>
        </w:rPr>
        <w:t>zapisami SIWZ</w:t>
      </w:r>
      <w:r w:rsidRPr="00503928">
        <w:rPr>
          <w:rFonts w:ascii="Verdana" w:hAnsi="Verdana" w:cs="Calibri"/>
          <w:sz w:val="18"/>
          <w:szCs w:val="18"/>
        </w:rPr>
        <w:t xml:space="preserve">, PFU, zatwierdzonym przez Zamawiającego do realizacji </w:t>
      </w:r>
      <w:r w:rsidRPr="00503928">
        <w:rPr>
          <w:rFonts w:ascii="Verdana" w:hAnsi="Verdana" w:cs="Calibri"/>
          <w:sz w:val="18"/>
          <w:szCs w:val="18"/>
        </w:rPr>
        <w:lastRenderedPageBreak/>
        <w:t>Projektem, a także zgodnie z wymaganiami ustawy Prawo budowlane oraz zgodnie z innymi obowiązującymi przepisami, jak również z zasadami wiedzy technicznej, w szczególności:</w:t>
      </w:r>
    </w:p>
    <w:p w14:paraId="607B7950" w14:textId="204958CD" w:rsidR="00EA3ED5" w:rsidRPr="00503928" w:rsidRDefault="00EA3ED5" w:rsidP="00957409">
      <w:pPr>
        <w:numPr>
          <w:ilvl w:val="1"/>
          <w:numId w:val="68"/>
        </w:numPr>
        <w:spacing w:line="360" w:lineRule="auto"/>
        <w:ind w:left="1071" w:hanging="357"/>
        <w:jc w:val="both"/>
        <w:rPr>
          <w:rFonts w:ascii="Verdana" w:hAnsi="Verdana" w:cs="Calibri"/>
          <w:sz w:val="18"/>
          <w:szCs w:val="18"/>
        </w:rPr>
      </w:pPr>
      <w:r w:rsidRPr="00503928">
        <w:rPr>
          <w:rFonts w:ascii="Verdana" w:hAnsi="Verdana" w:cs="Calibri"/>
          <w:sz w:val="18"/>
          <w:szCs w:val="18"/>
        </w:rPr>
        <w:t>Wynagrodzenie brutto, obejmować będzie sporządzoną po zakończeniu realizac</w:t>
      </w:r>
      <w:r w:rsidR="0068323E">
        <w:rPr>
          <w:rFonts w:ascii="Verdana" w:hAnsi="Verdana" w:cs="Calibri"/>
          <w:sz w:val="18"/>
          <w:szCs w:val="18"/>
        </w:rPr>
        <w:t>ji przedmiotu umowy dokumentację powykonawczą (w tym dokumentację</w:t>
      </w:r>
      <w:r w:rsidRPr="00503928">
        <w:rPr>
          <w:rFonts w:ascii="Verdana" w:hAnsi="Verdana" w:cs="Calibri"/>
          <w:sz w:val="18"/>
          <w:szCs w:val="18"/>
        </w:rPr>
        <w:t xml:space="preserve"> geod</w:t>
      </w:r>
      <w:r w:rsidR="0068323E">
        <w:rPr>
          <w:rFonts w:ascii="Verdana" w:hAnsi="Verdana" w:cs="Calibri"/>
          <w:sz w:val="18"/>
          <w:szCs w:val="18"/>
        </w:rPr>
        <w:t>ezyjna powykonawcza) spełniającą</w:t>
      </w:r>
      <w:r w:rsidRPr="00503928">
        <w:rPr>
          <w:rFonts w:ascii="Verdana" w:hAnsi="Verdana" w:cs="Calibri"/>
          <w:sz w:val="18"/>
          <w:szCs w:val="18"/>
        </w:rPr>
        <w:t xml:space="preserve"> wymogi właściwego Powiatowego Inspektora Nadzoru Budowlanego i obejmująca wszelkie zmiany dokonane w toku prowadzonych robót. Wykonawca dostarczy tę dokumentację Zamawiającemu wraz ze zgłoszeniem gotowości do odbioru. Dokumentacja powykonawcza powinna zawierać spis wszystkich załączonych i ponumerowanych elementów z podziałem na poszczególne branże w tym karty materiałowe. Należy ją wykonać w </w:t>
      </w:r>
      <w:r w:rsidR="00942D98">
        <w:rPr>
          <w:rFonts w:ascii="Verdana" w:hAnsi="Verdana" w:cs="Calibri"/>
          <w:sz w:val="18"/>
          <w:szCs w:val="18"/>
        </w:rPr>
        <w:t>5</w:t>
      </w:r>
      <w:r w:rsidRPr="00503928">
        <w:rPr>
          <w:rFonts w:ascii="Verdana" w:hAnsi="Verdana" w:cs="Calibri"/>
          <w:sz w:val="18"/>
          <w:szCs w:val="18"/>
        </w:rPr>
        <w:t xml:space="preserve"> egz. w formie papierowej i w </w:t>
      </w:r>
      <w:r w:rsidR="00942D98">
        <w:rPr>
          <w:rFonts w:ascii="Verdana" w:hAnsi="Verdana" w:cs="Calibri"/>
          <w:sz w:val="18"/>
          <w:szCs w:val="18"/>
        </w:rPr>
        <w:t>5</w:t>
      </w:r>
      <w:r w:rsidRPr="00503928">
        <w:rPr>
          <w:rFonts w:ascii="Verdana" w:hAnsi="Verdana" w:cs="Calibri"/>
          <w:sz w:val="18"/>
          <w:szCs w:val="18"/>
        </w:rPr>
        <w:t xml:space="preserve"> egz. w edytowalnej formie elektronicznej - na nośniku danych.</w:t>
      </w:r>
    </w:p>
    <w:p w14:paraId="7BE9EC0B" w14:textId="2D06D2E3" w:rsidR="00EA3ED5" w:rsidRPr="00503928" w:rsidRDefault="00EA3ED5" w:rsidP="00957409">
      <w:pPr>
        <w:numPr>
          <w:ilvl w:val="1"/>
          <w:numId w:val="68"/>
        </w:numPr>
        <w:spacing w:line="360" w:lineRule="auto"/>
        <w:ind w:left="1071" w:hanging="357"/>
        <w:jc w:val="both"/>
        <w:rPr>
          <w:rFonts w:ascii="Verdana" w:hAnsi="Verdana" w:cs="Calibri"/>
          <w:sz w:val="18"/>
          <w:szCs w:val="18"/>
        </w:rPr>
      </w:pPr>
      <w:r w:rsidRPr="00503928">
        <w:rPr>
          <w:rFonts w:ascii="Verdana" w:hAnsi="Verdana" w:cs="Calibri"/>
          <w:sz w:val="18"/>
          <w:szCs w:val="18"/>
        </w:rPr>
        <w:t xml:space="preserve">Wynagrodzenie brutto, obejmuje również wykonanie instrukcji bhp użytkowania budynku użyteczności publicznej uwzględniającej wymogi określone w rozporządzeniu Ministra Pracy i Polityki Socjalnej z dnia 26 września 1997 r. w sprawie ogólnych przepisów bezpieczeństwa i higieny pracy (tekst jednolity: Dz. U. z 2003 r. Nr 169, poz. 1650 z </w:t>
      </w:r>
      <w:proofErr w:type="spellStart"/>
      <w:r w:rsidRPr="00503928">
        <w:rPr>
          <w:rFonts w:ascii="Verdana" w:hAnsi="Verdana" w:cs="Calibri"/>
          <w:sz w:val="18"/>
          <w:szCs w:val="18"/>
        </w:rPr>
        <w:t>późn</w:t>
      </w:r>
      <w:proofErr w:type="spellEnd"/>
      <w:r w:rsidRPr="00503928">
        <w:rPr>
          <w:rFonts w:ascii="Verdana" w:hAnsi="Verdana" w:cs="Calibri"/>
          <w:sz w:val="18"/>
          <w:szCs w:val="18"/>
        </w:rPr>
        <w:t xml:space="preserve">. zm.) oraz wymogi określone w rozporządzeniu Rady Ministrów z dnia 2 września 1997 r. w sprawie służby bezpieczeństwa i higieny pracy (Dz. U. z 1997 r. Nr 109, poz. 704 z </w:t>
      </w:r>
      <w:proofErr w:type="spellStart"/>
      <w:r w:rsidRPr="00503928">
        <w:rPr>
          <w:rFonts w:ascii="Verdana" w:hAnsi="Verdana" w:cs="Calibri"/>
          <w:sz w:val="18"/>
          <w:szCs w:val="18"/>
        </w:rPr>
        <w:t>późn</w:t>
      </w:r>
      <w:proofErr w:type="spellEnd"/>
      <w:r w:rsidRPr="00503928">
        <w:rPr>
          <w:rFonts w:ascii="Verdana" w:hAnsi="Verdana" w:cs="Calibri"/>
          <w:sz w:val="18"/>
          <w:szCs w:val="18"/>
        </w:rPr>
        <w:t>. zm.)</w:t>
      </w:r>
    </w:p>
    <w:p w14:paraId="5811571C" w14:textId="3322AFB9" w:rsidR="00EA3ED5" w:rsidRDefault="00EA3ED5" w:rsidP="00957409">
      <w:pPr>
        <w:numPr>
          <w:ilvl w:val="1"/>
          <w:numId w:val="68"/>
        </w:numPr>
        <w:spacing w:after="120" w:line="360" w:lineRule="auto"/>
        <w:ind w:left="1071" w:hanging="357"/>
        <w:jc w:val="both"/>
        <w:rPr>
          <w:rFonts w:ascii="Verdana" w:hAnsi="Verdana" w:cs="Calibri"/>
          <w:sz w:val="18"/>
          <w:szCs w:val="18"/>
        </w:rPr>
      </w:pPr>
      <w:r w:rsidRPr="00503928">
        <w:rPr>
          <w:rFonts w:ascii="Verdana" w:hAnsi="Verdana" w:cs="Calibri"/>
          <w:sz w:val="18"/>
          <w:szCs w:val="18"/>
        </w:rPr>
        <w:t>Wykonawca przygotuje dane do protokołów przekazania środków trwałych, w układzie i terminie uzgodnionym z Zamawiającym.</w:t>
      </w:r>
    </w:p>
    <w:p w14:paraId="54BC2898" w14:textId="14950A52" w:rsidR="00F510B1" w:rsidRDefault="00F510B1" w:rsidP="00957409">
      <w:pPr>
        <w:pStyle w:val="Akapitzlist"/>
        <w:numPr>
          <w:ilvl w:val="0"/>
          <w:numId w:val="37"/>
        </w:numPr>
        <w:spacing w:line="360" w:lineRule="auto"/>
        <w:ind w:right="69"/>
        <w:jc w:val="both"/>
        <w:rPr>
          <w:rFonts w:ascii="Verdana" w:hAnsi="Verdana" w:cs="Calibri"/>
          <w:b/>
          <w:sz w:val="18"/>
          <w:szCs w:val="18"/>
        </w:rPr>
      </w:pPr>
      <w:r w:rsidRPr="009F62FA">
        <w:rPr>
          <w:rFonts w:ascii="Verdana" w:hAnsi="Verdana" w:cs="Calibri"/>
          <w:b/>
          <w:sz w:val="18"/>
          <w:szCs w:val="18"/>
        </w:rPr>
        <w:t>Pozosta</w:t>
      </w:r>
      <w:r w:rsidR="009F62FA" w:rsidRPr="009F62FA">
        <w:rPr>
          <w:rFonts w:ascii="Verdana" w:hAnsi="Verdana" w:cs="Calibri"/>
          <w:b/>
          <w:sz w:val="18"/>
          <w:szCs w:val="18"/>
        </w:rPr>
        <w:t xml:space="preserve">łe </w:t>
      </w:r>
      <w:r w:rsidR="009F62FA">
        <w:rPr>
          <w:rFonts w:ascii="Verdana" w:hAnsi="Verdana" w:cs="Calibri"/>
          <w:b/>
          <w:sz w:val="18"/>
          <w:szCs w:val="18"/>
        </w:rPr>
        <w:t>informacje.</w:t>
      </w:r>
    </w:p>
    <w:p w14:paraId="14DC65BD" w14:textId="360BB5D1" w:rsidR="009F62FA" w:rsidRPr="009F62FA" w:rsidRDefault="009F62FA" w:rsidP="00957409">
      <w:pPr>
        <w:pStyle w:val="Akapitzlist"/>
        <w:numPr>
          <w:ilvl w:val="0"/>
          <w:numId w:val="135"/>
        </w:numPr>
        <w:spacing w:line="360" w:lineRule="auto"/>
        <w:ind w:right="69"/>
        <w:jc w:val="both"/>
        <w:rPr>
          <w:rFonts w:ascii="Verdana" w:hAnsi="Verdana" w:cs="Calibri"/>
          <w:b/>
          <w:sz w:val="18"/>
          <w:szCs w:val="18"/>
        </w:rPr>
      </w:pPr>
      <w:r w:rsidRPr="002B2916">
        <w:rPr>
          <w:rFonts w:ascii="Verdana" w:hAnsi="Verdana"/>
          <w:sz w:val="18"/>
          <w:szCs w:val="18"/>
        </w:rPr>
        <w:t xml:space="preserve">elementy </w:t>
      </w:r>
      <w:r>
        <w:rPr>
          <w:rFonts w:ascii="Verdana" w:hAnsi="Verdana"/>
          <w:sz w:val="18"/>
          <w:szCs w:val="18"/>
        </w:rPr>
        <w:t xml:space="preserve">wyposażenia </w:t>
      </w:r>
      <w:r w:rsidRPr="002B2916">
        <w:rPr>
          <w:rFonts w:ascii="Verdana" w:hAnsi="Verdana"/>
          <w:sz w:val="18"/>
          <w:szCs w:val="18"/>
        </w:rPr>
        <w:t xml:space="preserve">przekreślone </w:t>
      </w:r>
      <w:r>
        <w:rPr>
          <w:rFonts w:ascii="Verdana" w:hAnsi="Verdana"/>
          <w:sz w:val="18"/>
          <w:szCs w:val="18"/>
        </w:rPr>
        <w:t>w</w:t>
      </w:r>
      <w:r w:rsidRPr="002B2916">
        <w:rPr>
          <w:rFonts w:ascii="Verdana" w:hAnsi="Verdana"/>
          <w:sz w:val="18"/>
          <w:szCs w:val="18"/>
        </w:rPr>
        <w:t xml:space="preserve"> PFU na stronach 24 i 25 </w:t>
      </w:r>
      <w:r>
        <w:rPr>
          <w:rFonts w:ascii="Verdana" w:hAnsi="Verdana"/>
          <w:sz w:val="18"/>
          <w:szCs w:val="18"/>
        </w:rPr>
        <w:br/>
      </w:r>
      <w:r w:rsidRPr="002B2916">
        <w:rPr>
          <w:rFonts w:ascii="Verdana" w:hAnsi="Verdana"/>
          <w:sz w:val="18"/>
          <w:szCs w:val="18"/>
        </w:rPr>
        <w:t>w punkcie 2.8.3</w:t>
      </w:r>
      <w:r>
        <w:rPr>
          <w:rFonts w:ascii="Verdana" w:hAnsi="Verdana"/>
          <w:sz w:val="18"/>
          <w:szCs w:val="18"/>
        </w:rPr>
        <w:t xml:space="preserve"> </w:t>
      </w:r>
      <w:r w:rsidRPr="002B2916">
        <w:rPr>
          <w:rFonts w:ascii="Verdana" w:hAnsi="Verdana"/>
          <w:sz w:val="18"/>
          <w:szCs w:val="18"/>
        </w:rPr>
        <w:t>nie są objęte przedmiotem zamówienia</w:t>
      </w:r>
      <w:r>
        <w:rPr>
          <w:rFonts w:ascii="Verdana" w:hAnsi="Verdana"/>
          <w:sz w:val="18"/>
          <w:szCs w:val="18"/>
        </w:rPr>
        <w:t>.</w:t>
      </w:r>
    </w:p>
    <w:p w14:paraId="7A4ADDDA" w14:textId="1111F97C" w:rsidR="009F62FA" w:rsidRPr="00717A45" w:rsidRDefault="009F62FA" w:rsidP="00957409">
      <w:pPr>
        <w:pStyle w:val="Akapitzlist"/>
        <w:numPr>
          <w:ilvl w:val="0"/>
          <w:numId w:val="135"/>
        </w:numPr>
        <w:spacing w:line="360" w:lineRule="auto"/>
        <w:ind w:right="69"/>
        <w:jc w:val="both"/>
        <w:rPr>
          <w:rFonts w:ascii="Verdana" w:hAnsi="Verdana" w:cs="Calibri"/>
          <w:b/>
          <w:sz w:val="18"/>
          <w:szCs w:val="18"/>
        </w:rPr>
      </w:pPr>
      <w:r w:rsidRPr="002B2916">
        <w:rPr>
          <w:rFonts w:ascii="Verdana" w:hAnsi="Verdana"/>
          <w:sz w:val="18"/>
          <w:szCs w:val="18"/>
        </w:rPr>
        <w:t>Symulatory</w:t>
      </w:r>
      <w:r>
        <w:rPr>
          <w:rFonts w:ascii="Verdana" w:hAnsi="Verdana"/>
          <w:sz w:val="18"/>
          <w:szCs w:val="18"/>
        </w:rPr>
        <w:t>, które p</w:t>
      </w:r>
      <w:r w:rsidRPr="002B2916">
        <w:rPr>
          <w:rFonts w:ascii="Verdana" w:hAnsi="Verdana"/>
          <w:sz w:val="18"/>
          <w:szCs w:val="18"/>
        </w:rPr>
        <w:t xml:space="preserve">rzewiduje się </w:t>
      </w:r>
      <w:r>
        <w:rPr>
          <w:rFonts w:ascii="Verdana" w:hAnsi="Verdana"/>
          <w:sz w:val="18"/>
          <w:szCs w:val="18"/>
        </w:rPr>
        <w:t xml:space="preserve">do </w:t>
      </w:r>
      <w:r w:rsidRPr="002B2916">
        <w:rPr>
          <w:rFonts w:ascii="Verdana" w:hAnsi="Verdana"/>
          <w:sz w:val="18"/>
          <w:szCs w:val="18"/>
        </w:rPr>
        <w:t>zastosowanie w budynku do nauczania przedklinicznego w dziedzinie stomatologii</w:t>
      </w:r>
      <w:r>
        <w:rPr>
          <w:rFonts w:ascii="Verdana" w:hAnsi="Verdana"/>
          <w:sz w:val="18"/>
          <w:szCs w:val="18"/>
        </w:rPr>
        <w:t xml:space="preserve"> nie są objęte przedmiotem zamówienia.</w:t>
      </w:r>
    </w:p>
    <w:p w14:paraId="799CD74B" w14:textId="35BC5A48" w:rsidR="00717A45" w:rsidRPr="00717A45" w:rsidRDefault="00717A45" w:rsidP="00957409">
      <w:pPr>
        <w:pStyle w:val="Akapitzlist"/>
        <w:numPr>
          <w:ilvl w:val="0"/>
          <w:numId w:val="135"/>
        </w:numPr>
        <w:spacing w:line="360" w:lineRule="auto"/>
        <w:ind w:right="69"/>
        <w:jc w:val="both"/>
        <w:rPr>
          <w:rFonts w:ascii="Verdana" w:hAnsi="Verdana" w:cs="Calibri"/>
          <w:b/>
          <w:sz w:val="18"/>
          <w:szCs w:val="18"/>
        </w:rPr>
      </w:pPr>
      <w:r w:rsidRPr="00BA74D3">
        <w:rPr>
          <w:rFonts w:ascii="Verdana" w:hAnsi="Verdana"/>
          <w:sz w:val="18"/>
          <w:szCs w:val="18"/>
        </w:rPr>
        <w:t>Zamawiający nie posiada dodatkowych opracowań ponad dokumentację załączoną do powyższego postępowania przetargowego. Wszelkie inne zagadnienia wynikające z wizji lokalnej należy rozeznać na etapie prac projektowych. Wycenę powyższego zadania należy skalkulować w oparciu o udostępnione materiały oraz wizję lokalną</w:t>
      </w:r>
      <w:r>
        <w:rPr>
          <w:rFonts w:ascii="Verdana" w:hAnsi="Verdana"/>
          <w:sz w:val="18"/>
          <w:szCs w:val="18"/>
        </w:rPr>
        <w:t>.</w:t>
      </w:r>
    </w:p>
    <w:p w14:paraId="15E04E35" w14:textId="40789C33" w:rsidR="00717A45" w:rsidRPr="00DB6C1C" w:rsidRDefault="00717A45" w:rsidP="00957409">
      <w:pPr>
        <w:pStyle w:val="Akapitzlist"/>
        <w:numPr>
          <w:ilvl w:val="0"/>
          <w:numId w:val="135"/>
        </w:numPr>
        <w:spacing w:line="360" w:lineRule="auto"/>
        <w:ind w:right="69"/>
        <w:jc w:val="both"/>
        <w:rPr>
          <w:rFonts w:ascii="Verdana" w:hAnsi="Verdana" w:cs="Calibri"/>
          <w:b/>
          <w:sz w:val="18"/>
          <w:szCs w:val="18"/>
        </w:rPr>
      </w:pPr>
      <w:r w:rsidRPr="005C1CBF">
        <w:rPr>
          <w:rFonts w:ascii="Verdana" w:hAnsi="Verdana"/>
          <w:sz w:val="18"/>
          <w:szCs w:val="18"/>
        </w:rPr>
        <w:t xml:space="preserve">Za optymalne rozwiązanie przyjęto lokalizację toalet w jednym pionie usytuowanym w </w:t>
      </w:r>
      <w:proofErr w:type="spellStart"/>
      <w:r w:rsidRPr="005C1CBF">
        <w:rPr>
          <w:rFonts w:ascii="Verdana" w:hAnsi="Verdana"/>
          <w:sz w:val="18"/>
          <w:szCs w:val="18"/>
        </w:rPr>
        <w:t>płd-wsch</w:t>
      </w:r>
      <w:proofErr w:type="spellEnd"/>
      <w:r w:rsidRPr="005C1CBF">
        <w:rPr>
          <w:rFonts w:ascii="Verdana" w:hAnsi="Verdana"/>
          <w:sz w:val="18"/>
          <w:szCs w:val="18"/>
        </w:rPr>
        <w:t xml:space="preserve"> narożniku budynku. Szczegółowe rozmieszczenie oraz ilość wymaganych urządzeń, </w:t>
      </w:r>
      <w:r w:rsidRPr="00DB6C1C">
        <w:rPr>
          <w:rFonts w:ascii="Verdana" w:hAnsi="Verdana"/>
          <w:sz w:val="18"/>
          <w:szCs w:val="18"/>
        </w:rPr>
        <w:t>zgodnie z obowiązującymi przepisami, będzie przedmiotem projektu budowlanego. Zamawiający nie dysponuje bilansem toalet, gdyż będzie to przedmiotem projektu budowlanego.</w:t>
      </w:r>
    </w:p>
    <w:p w14:paraId="0B9A98C1" w14:textId="40B2657D" w:rsidR="00717A45" w:rsidRPr="00DB6C1C" w:rsidRDefault="00717A45" w:rsidP="00957409">
      <w:pPr>
        <w:pStyle w:val="Akapitzlist"/>
        <w:numPr>
          <w:ilvl w:val="0"/>
          <w:numId w:val="135"/>
        </w:numPr>
        <w:tabs>
          <w:tab w:val="left" w:pos="8505"/>
        </w:tabs>
        <w:spacing w:line="360" w:lineRule="auto"/>
        <w:ind w:right="-2"/>
        <w:jc w:val="both"/>
        <w:rPr>
          <w:rFonts w:ascii="Verdana" w:eastAsia="Calibri" w:hAnsi="Verdana"/>
          <w:bCs/>
          <w:spacing w:val="4"/>
          <w:sz w:val="18"/>
          <w:szCs w:val="18"/>
          <w:lang w:eastAsia="en-US"/>
        </w:rPr>
      </w:pPr>
      <w:r w:rsidRPr="00DB6C1C">
        <w:rPr>
          <w:rFonts w:ascii="Verdana" w:hAnsi="Verdana"/>
          <w:sz w:val="18"/>
          <w:szCs w:val="18"/>
        </w:rPr>
        <w:t>Budynek odłączony jest od zasilania wszystkich mediów. Planowane przyłączenie elektryczne na podstawie załącznika nr 1</w:t>
      </w:r>
      <w:r w:rsidR="009438B5">
        <w:rPr>
          <w:rFonts w:ascii="Verdana" w:hAnsi="Verdana"/>
          <w:sz w:val="18"/>
          <w:szCs w:val="18"/>
        </w:rPr>
        <w:t>4</w:t>
      </w:r>
      <w:r w:rsidRPr="00DB6C1C">
        <w:rPr>
          <w:rFonts w:ascii="Verdana" w:hAnsi="Verdana"/>
          <w:sz w:val="18"/>
          <w:szCs w:val="18"/>
        </w:rPr>
        <w:t xml:space="preserve"> – warunki przyłączenia TAURON. Ponadto Zamawiający może odpłatnie udostępnić prąd budowlany z innego przyłącza o mocy do 30 </w:t>
      </w:r>
      <w:proofErr w:type="spellStart"/>
      <w:r w:rsidRPr="00DB6C1C">
        <w:rPr>
          <w:rFonts w:ascii="Verdana" w:hAnsi="Verdana"/>
          <w:sz w:val="18"/>
          <w:szCs w:val="18"/>
        </w:rPr>
        <w:t>kW.</w:t>
      </w:r>
      <w:proofErr w:type="spellEnd"/>
    </w:p>
    <w:p w14:paraId="4EF233FA" w14:textId="38C19CEF" w:rsidR="00717A45" w:rsidRPr="00DB6C1C" w:rsidRDefault="00717A45" w:rsidP="00957409">
      <w:pPr>
        <w:pStyle w:val="Akapitzlist"/>
        <w:numPr>
          <w:ilvl w:val="0"/>
          <w:numId w:val="135"/>
        </w:numPr>
        <w:spacing w:line="360" w:lineRule="auto"/>
        <w:jc w:val="both"/>
        <w:rPr>
          <w:rFonts w:ascii="Verdana" w:hAnsi="Verdana"/>
          <w:sz w:val="18"/>
          <w:szCs w:val="18"/>
        </w:rPr>
      </w:pPr>
      <w:r w:rsidRPr="00DB6C1C">
        <w:rPr>
          <w:rFonts w:ascii="Verdana" w:hAnsi="Verdana"/>
          <w:sz w:val="18"/>
          <w:szCs w:val="18"/>
        </w:rPr>
        <w:t xml:space="preserve">Zamawiający informuje, że po stronie Wykonawcy leży realizacja wszystkich prac projektowych i budowlano-montażowych związanych z przebudową węzła cieplnego - w ścisłej współpracy z dostawcą ciepła i innymi służbami miejskimi. Przy czym węzeł należy tak przebudować, aby po przebudowie uwzględniał on również zapotrzebowanie na moce cieplne budynku przy ulicy Skłodowskiej-Curie 50, wskazane w Warunkach Technicznych Rozbudowy Węzła Cieplnego (nr R&amp;TM/RWC/48/2018), z dnia 15 października 2018 roku. Warunki te stanowią załącznik do niniejszej odpowiedzi oraz do SIWZ jako Załącznik nr </w:t>
      </w:r>
      <w:r w:rsidR="009438B5">
        <w:rPr>
          <w:rFonts w:ascii="Verdana" w:hAnsi="Verdana"/>
          <w:sz w:val="18"/>
          <w:szCs w:val="18"/>
        </w:rPr>
        <w:t>16</w:t>
      </w:r>
      <w:r w:rsidR="000F786B">
        <w:rPr>
          <w:rFonts w:ascii="Verdana" w:hAnsi="Verdana"/>
          <w:sz w:val="18"/>
          <w:szCs w:val="18"/>
        </w:rPr>
        <w:t xml:space="preserve"> i Załącznik 19</w:t>
      </w:r>
      <w:r w:rsidRPr="00DB6C1C">
        <w:rPr>
          <w:rFonts w:ascii="Verdana" w:hAnsi="Verdana"/>
          <w:sz w:val="18"/>
          <w:szCs w:val="18"/>
        </w:rPr>
        <w:t xml:space="preserve"> do SIWZ –Warunki techniczne rozbudowy węzła cieplnego .</w:t>
      </w:r>
    </w:p>
    <w:p w14:paraId="3CC0EEAA" w14:textId="77777777" w:rsidR="00717A45" w:rsidRPr="00DB6C1C" w:rsidRDefault="00717A45" w:rsidP="00DB6C1C">
      <w:pPr>
        <w:pStyle w:val="Akapitzlist"/>
        <w:spacing w:line="360" w:lineRule="auto"/>
        <w:ind w:left="1440"/>
        <w:jc w:val="both"/>
        <w:rPr>
          <w:rFonts w:ascii="Verdana" w:hAnsi="Verdana"/>
          <w:sz w:val="18"/>
          <w:szCs w:val="18"/>
        </w:rPr>
      </w:pPr>
      <w:r w:rsidRPr="00DB6C1C">
        <w:rPr>
          <w:rFonts w:ascii="Verdana" w:hAnsi="Verdana"/>
          <w:sz w:val="18"/>
          <w:szCs w:val="18"/>
        </w:rPr>
        <w:lastRenderedPageBreak/>
        <w:t>Ponadto, w uzupełnieniu opublikowano aktualne - uwzględniające jednoczesne dostarczanie energii cieplnej  do budynku przy ul. Skłodowskiej-Curie 50 oraz budynku objętego pracami remontowymi - Warunki Techniczne Rozbudowy Węzła Cieplnego; z dnia 22 lutego 2019 roku. Zarówno te, jaki i warunki przywołane powyżej należy rozpatrywać dla przedmiotowego zadania łącznie.</w:t>
      </w:r>
    </w:p>
    <w:p w14:paraId="08AB30E5" w14:textId="77777777" w:rsidR="00DB6C1C" w:rsidRPr="00DB6C1C" w:rsidRDefault="00DB6C1C" w:rsidP="00957409">
      <w:pPr>
        <w:pStyle w:val="Akapitzlist"/>
        <w:numPr>
          <w:ilvl w:val="0"/>
          <w:numId w:val="135"/>
        </w:numPr>
        <w:spacing w:line="360" w:lineRule="auto"/>
        <w:jc w:val="both"/>
        <w:rPr>
          <w:rFonts w:ascii="Verdana" w:hAnsi="Verdana"/>
          <w:sz w:val="18"/>
          <w:szCs w:val="18"/>
        </w:rPr>
      </w:pPr>
      <w:r w:rsidRPr="00DB6C1C">
        <w:rPr>
          <w:rFonts w:ascii="Verdana" w:hAnsi="Verdana"/>
          <w:sz w:val="18"/>
          <w:szCs w:val="18"/>
        </w:rPr>
        <w:t>Należy zaprojektować i wykonać stację pomp próżniowych wraz z instalacją oraz kompletną instalację sprężonego powietrza. Zamawiający nie dysponuje dla tej lokalizacji źródłami w postaci centrali próżni i centrali sprężonego powietrza, które można by było zmodernizować.</w:t>
      </w:r>
    </w:p>
    <w:p w14:paraId="23050261" w14:textId="77777777" w:rsidR="00DB6C1C" w:rsidRPr="00DB6C1C" w:rsidRDefault="00DB6C1C" w:rsidP="00957409">
      <w:pPr>
        <w:pStyle w:val="Akapitzlist"/>
        <w:numPr>
          <w:ilvl w:val="0"/>
          <w:numId w:val="135"/>
        </w:numPr>
        <w:tabs>
          <w:tab w:val="left" w:pos="8505"/>
        </w:tabs>
        <w:spacing w:line="360" w:lineRule="auto"/>
        <w:ind w:right="-2"/>
        <w:jc w:val="both"/>
        <w:rPr>
          <w:rFonts w:ascii="Verdana" w:hAnsi="Verdana"/>
          <w:sz w:val="18"/>
          <w:szCs w:val="18"/>
        </w:rPr>
      </w:pPr>
      <w:r w:rsidRPr="00DB6C1C">
        <w:rPr>
          <w:rFonts w:ascii="Verdana" w:hAnsi="Verdana"/>
          <w:sz w:val="18"/>
          <w:szCs w:val="18"/>
        </w:rPr>
        <w:t>Zamawiający nie posiada ekspertyzy technicznej sporządzonej przez rzeczoznawcę do spraw zabezpieczeń ppoż.</w:t>
      </w:r>
    </w:p>
    <w:p w14:paraId="5090B85D" w14:textId="3914A125" w:rsidR="00717A45" w:rsidRPr="00DB6C1C" w:rsidRDefault="00DB6C1C" w:rsidP="00957409">
      <w:pPr>
        <w:pStyle w:val="Akapitzlist"/>
        <w:numPr>
          <w:ilvl w:val="0"/>
          <w:numId w:val="135"/>
        </w:numPr>
        <w:tabs>
          <w:tab w:val="left" w:pos="8505"/>
        </w:tabs>
        <w:spacing w:line="360" w:lineRule="auto"/>
        <w:ind w:right="-2"/>
        <w:jc w:val="both"/>
        <w:rPr>
          <w:rFonts w:ascii="Verdana" w:hAnsi="Verdana"/>
          <w:sz w:val="18"/>
          <w:szCs w:val="18"/>
        </w:rPr>
      </w:pPr>
      <w:r w:rsidRPr="00DB6C1C">
        <w:rPr>
          <w:rFonts w:ascii="Verdana" w:hAnsi="Verdana"/>
          <w:sz w:val="18"/>
          <w:szCs w:val="18"/>
          <w:shd w:val="clear" w:color="auto" w:fill="FFFFFF"/>
        </w:rPr>
        <w:t>Nie należy wyceniać instalacji elektrycznej przeciwoblodzeniowej</w:t>
      </w:r>
    </w:p>
    <w:p w14:paraId="5B9DE929" w14:textId="77777777" w:rsidR="00DB6C1C" w:rsidRPr="00DB6C1C" w:rsidRDefault="00DB6C1C" w:rsidP="00957409">
      <w:pPr>
        <w:pStyle w:val="Akapitzlist"/>
        <w:numPr>
          <w:ilvl w:val="0"/>
          <w:numId w:val="135"/>
        </w:numPr>
        <w:spacing w:line="360" w:lineRule="auto"/>
        <w:jc w:val="both"/>
        <w:rPr>
          <w:rFonts w:ascii="Verdana" w:hAnsi="Verdana" w:cs="Arial"/>
          <w:sz w:val="18"/>
          <w:szCs w:val="18"/>
        </w:rPr>
      </w:pPr>
      <w:r w:rsidRPr="00DB6C1C">
        <w:rPr>
          <w:rFonts w:ascii="Verdana" w:hAnsi="Verdana"/>
          <w:sz w:val="18"/>
          <w:szCs w:val="18"/>
          <w:shd w:val="clear" w:color="auto" w:fill="FFFFFF"/>
        </w:rPr>
        <w:t>Należy wycenić centralny UPS</w:t>
      </w:r>
      <w:r w:rsidRPr="00DB6C1C">
        <w:rPr>
          <w:rFonts w:ascii="Verdana" w:hAnsi="Verdana" w:cs="Arial"/>
          <w:sz w:val="18"/>
          <w:szCs w:val="18"/>
        </w:rPr>
        <w:t>.</w:t>
      </w:r>
    </w:p>
    <w:p w14:paraId="5406B651" w14:textId="6171192D" w:rsidR="00DB6C1C" w:rsidRPr="00DB6C1C" w:rsidRDefault="00DB6C1C" w:rsidP="00957409">
      <w:pPr>
        <w:pStyle w:val="Akapitzlist"/>
        <w:numPr>
          <w:ilvl w:val="0"/>
          <w:numId w:val="135"/>
        </w:numPr>
        <w:tabs>
          <w:tab w:val="left" w:pos="8505"/>
        </w:tabs>
        <w:spacing w:line="360" w:lineRule="auto"/>
        <w:ind w:right="-2"/>
        <w:jc w:val="both"/>
        <w:rPr>
          <w:rFonts w:ascii="Verdana" w:hAnsi="Verdana"/>
          <w:b/>
          <w:sz w:val="18"/>
          <w:szCs w:val="18"/>
        </w:rPr>
      </w:pPr>
      <w:r w:rsidRPr="00DB6C1C">
        <w:rPr>
          <w:rFonts w:ascii="Verdana" w:hAnsi="Verdana"/>
          <w:sz w:val="18"/>
          <w:szCs w:val="18"/>
          <w:shd w:val="clear" w:color="auto" w:fill="FFFFFF"/>
        </w:rPr>
        <w:t xml:space="preserve">Na każde stanowisko ma przypadać podwójne gniazdo RJ45, wymagania odnośnie pozostałych  gniazd poza zakresem CI. Moduły z przeznaczeniem dla telefonii RJ45 </w:t>
      </w:r>
      <w:proofErr w:type="spellStart"/>
      <w:r w:rsidRPr="00DB6C1C">
        <w:rPr>
          <w:rFonts w:ascii="Verdana" w:hAnsi="Verdana"/>
          <w:sz w:val="18"/>
          <w:szCs w:val="18"/>
          <w:shd w:val="clear" w:color="auto" w:fill="FFFFFF"/>
        </w:rPr>
        <w:t>Cat</w:t>
      </w:r>
      <w:proofErr w:type="spellEnd"/>
      <w:r w:rsidRPr="00DB6C1C">
        <w:rPr>
          <w:rFonts w:ascii="Verdana" w:hAnsi="Verdana"/>
          <w:sz w:val="18"/>
          <w:szCs w:val="18"/>
          <w:shd w:val="clear" w:color="auto" w:fill="FFFFFF"/>
        </w:rPr>
        <w:t xml:space="preserve">. 5e powinny znajdować się w tym samym zestawie PEL odznaczające się innym kolorem modułu. Okablowanie wykonane kablem UTP </w:t>
      </w:r>
      <w:proofErr w:type="spellStart"/>
      <w:r w:rsidRPr="00DB6C1C">
        <w:rPr>
          <w:rFonts w:ascii="Verdana" w:hAnsi="Verdana"/>
          <w:sz w:val="18"/>
          <w:szCs w:val="18"/>
          <w:shd w:val="clear" w:color="auto" w:fill="FFFFFF"/>
        </w:rPr>
        <w:t>Cat</w:t>
      </w:r>
      <w:proofErr w:type="spellEnd"/>
      <w:r w:rsidRPr="00DB6C1C">
        <w:rPr>
          <w:rFonts w:ascii="Verdana" w:hAnsi="Verdana"/>
          <w:sz w:val="18"/>
          <w:szCs w:val="18"/>
          <w:shd w:val="clear" w:color="auto" w:fill="FFFFFF"/>
        </w:rPr>
        <w:t xml:space="preserve"> 5e</w:t>
      </w:r>
    </w:p>
    <w:p w14:paraId="529B857F" w14:textId="77777777" w:rsidR="00DB6C1C" w:rsidRPr="00DB6C1C" w:rsidRDefault="00DB6C1C" w:rsidP="00957409">
      <w:pPr>
        <w:pStyle w:val="Akapitzlist"/>
        <w:numPr>
          <w:ilvl w:val="0"/>
          <w:numId w:val="135"/>
        </w:numPr>
        <w:tabs>
          <w:tab w:val="left" w:pos="8505"/>
        </w:tabs>
        <w:spacing w:line="360" w:lineRule="auto"/>
        <w:ind w:right="-2"/>
        <w:jc w:val="both"/>
        <w:rPr>
          <w:rFonts w:ascii="Verdana" w:hAnsi="Verdana"/>
          <w:b/>
          <w:sz w:val="18"/>
          <w:szCs w:val="18"/>
        </w:rPr>
      </w:pPr>
      <w:r w:rsidRPr="00DB6C1C">
        <w:rPr>
          <w:rFonts w:ascii="Verdana" w:hAnsi="Verdana"/>
          <w:sz w:val="18"/>
          <w:szCs w:val="18"/>
          <w:shd w:val="clear" w:color="auto" w:fill="FFFFFF"/>
        </w:rPr>
        <w:t>Sposób wentylacji holu uprawniony Projektant Wykonawcy powinien rozwiązać na etapie prac projektowych w zależności od wykonanej przez Wykonawcę ekspertyzy ppoż.</w:t>
      </w:r>
    </w:p>
    <w:p w14:paraId="6516E208" w14:textId="77777777" w:rsidR="00DB6C1C" w:rsidRPr="00DB6C1C" w:rsidRDefault="00DB6C1C" w:rsidP="00957409">
      <w:pPr>
        <w:pStyle w:val="Akapitzlist"/>
        <w:numPr>
          <w:ilvl w:val="0"/>
          <w:numId w:val="135"/>
        </w:numPr>
        <w:tabs>
          <w:tab w:val="left" w:pos="8505"/>
        </w:tabs>
        <w:spacing w:line="360" w:lineRule="auto"/>
        <w:ind w:right="-2"/>
        <w:jc w:val="both"/>
        <w:rPr>
          <w:rFonts w:ascii="Verdana" w:hAnsi="Verdana"/>
          <w:b/>
          <w:sz w:val="18"/>
          <w:szCs w:val="18"/>
        </w:rPr>
      </w:pPr>
      <w:r w:rsidRPr="00DB6C1C">
        <w:rPr>
          <w:rFonts w:ascii="Verdana" w:hAnsi="Verdana"/>
          <w:sz w:val="18"/>
          <w:szCs w:val="18"/>
        </w:rPr>
        <w:t>Zamawiający wymaga żeby</w:t>
      </w:r>
      <w:r w:rsidRPr="00DB6C1C">
        <w:rPr>
          <w:rFonts w:ascii="Verdana" w:hAnsi="Verdana"/>
          <w:sz w:val="18"/>
          <w:szCs w:val="18"/>
          <w:shd w:val="clear" w:color="auto" w:fill="FFFFFF"/>
        </w:rPr>
        <w:t xml:space="preserve"> instalacja okablowania strukturalnego była wykonywana przez certyfikowanego instalatora oraz wymaga gwarancji systemowej..</w:t>
      </w:r>
    </w:p>
    <w:p w14:paraId="39EA4A56" w14:textId="78F008F7" w:rsidR="00DB6C1C" w:rsidRPr="00DB6C1C" w:rsidRDefault="00DB6C1C" w:rsidP="00957409">
      <w:pPr>
        <w:pStyle w:val="Akapitzlist"/>
        <w:numPr>
          <w:ilvl w:val="0"/>
          <w:numId w:val="135"/>
        </w:numPr>
        <w:tabs>
          <w:tab w:val="left" w:pos="8505"/>
        </w:tabs>
        <w:spacing w:line="360" w:lineRule="auto"/>
        <w:ind w:right="-2"/>
        <w:jc w:val="both"/>
        <w:rPr>
          <w:rFonts w:ascii="Verdana" w:hAnsi="Verdana"/>
          <w:b/>
          <w:sz w:val="18"/>
          <w:szCs w:val="18"/>
        </w:rPr>
      </w:pPr>
      <w:r w:rsidRPr="00DB6C1C">
        <w:rPr>
          <w:rFonts w:ascii="Verdana" w:hAnsi="Verdana"/>
          <w:sz w:val="18"/>
          <w:szCs w:val="18"/>
          <w:shd w:val="clear" w:color="auto" w:fill="FFFFFF"/>
        </w:rPr>
        <w:t>Zamawiający wymaga aby system sygnalizacji pożaru SAP był wykonany przez certyfikowanego instalatora</w:t>
      </w:r>
    </w:p>
    <w:p w14:paraId="44E2D065" w14:textId="4C2B6DD3" w:rsidR="00717A45" w:rsidRPr="00DB6C1C" w:rsidRDefault="00DB6C1C" w:rsidP="00957409">
      <w:pPr>
        <w:pStyle w:val="Akapitzlist"/>
        <w:numPr>
          <w:ilvl w:val="0"/>
          <w:numId w:val="135"/>
        </w:numPr>
        <w:tabs>
          <w:tab w:val="left" w:pos="8505"/>
        </w:tabs>
        <w:spacing w:line="360" w:lineRule="auto"/>
        <w:ind w:right="470"/>
        <w:jc w:val="both"/>
        <w:rPr>
          <w:rFonts w:ascii="Verdana" w:eastAsia="Calibri" w:hAnsi="Verdana"/>
          <w:bCs/>
          <w:spacing w:val="4"/>
          <w:sz w:val="18"/>
          <w:szCs w:val="18"/>
          <w:lang w:eastAsia="en-US"/>
        </w:rPr>
      </w:pPr>
      <w:r w:rsidRPr="00DB6C1C">
        <w:rPr>
          <w:rFonts w:ascii="Verdana" w:hAnsi="Verdana"/>
          <w:sz w:val="18"/>
          <w:szCs w:val="18"/>
        </w:rPr>
        <w:t xml:space="preserve">Zamawiający wymaga aby rozwiązania systemowe instalacji </w:t>
      </w:r>
      <w:r w:rsidRPr="00DB6C1C">
        <w:rPr>
          <w:rFonts w:ascii="Verdana" w:hAnsi="Verdana"/>
          <w:sz w:val="18"/>
          <w:szCs w:val="18"/>
          <w:shd w:val="clear" w:color="auto" w:fill="FFFFFF"/>
        </w:rPr>
        <w:t>sygnalizacji pożaru, kontroli dostępu, kamer CCTV</w:t>
      </w:r>
      <w:r w:rsidRPr="00DB6C1C">
        <w:rPr>
          <w:rFonts w:ascii="Verdana" w:hAnsi="Verdana"/>
          <w:sz w:val="18"/>
          <w:szCs w:val="18"/>
        </w:rPr>
        <w:t xml:space="preserve"> były zintegrowane z istniejącymi systemami obowiązującymi na Uniwersytecie Medycznym we Wrocławiu</w:t>
      </w:r>
    </w:p>
    <w:p w14:paraId="6E0D3441" w14:textId="15523A51" w:rsidR="00717A45" w:rsidRPr="00DB6C1C" w:rsidRDefault="00DB6C1C" w:rsidP="00957409">
      <w:pPr>
        <w:pStyle w:val="Akapitzlist"/>
        <w:numPr>
          <w:ilvl w:val="0"/>
          <w:numId w:val="135"/>
        </w:numPr>
        <w:spacing w:line="360" w:lineRule="auto"/>
        <w:ind w:right="69"/>
        <w:jc w:val="both"/>
        <w:rPr>
          <w:rFonts w:ascii="Verdana" w:hAnsi="Verdana" w:cs="Calibri"/>
          <w:b/>
          <w:sz w:val="18"/>
          <w:szCs w:val="18"/>
        </w:rPr>
      </w:pPr>
      <w:r w:rsidRPr="00DB6C1C">
        <w:rPr>
          <w:rFonts w:ascii="Verdana" w:hAnsi="Verdana"/>
          <w:sz w:val="18"/>
          <w:szCs w:val="18"/>
          <w:shd w:val="clear" w:color="auto" w:fill="FFFFFF"/>
        </w:rPr>
        <w:t>Zamawiający wymaga  wyposażenia pomieszczeń technicznych oraz biurowych w system włamania i napadu z informacją w portierni oraz przygotowaniem centrali alarmowej do wpięcia nadajnika dla służb ochrony wraz z możliwością rozbudowy o dodatkowe strefy.</w:t>
      </w:r>
    </w:p>
    <w:p w14:paraId="5C3AED80" w14:textId="77777777" w:rsidR="00DB6C1C" w:rsidRPr="00DB6C1C" w:rsidRDefault="00DB6C1C" w:rsidP="00957409">
      <w:pPr>
        <w:pStyle w:val="Akapitzlist"/>
        <w:numPr>
          <w:ilvl w:val="0"/>
          <w:numId w:val="135"/>
        </w:numPr>
        <w:tabs>
          <w:tab w:val="left" w:pos="8505"/>
        </w:tabs>
        <w:spacing w:line="360" w:lineRule="auto"/>
        <w:ind w:right="-2"/>
        <w:jc w:val="both"/>
        <w:rPr>
          <w:rFonts w:ascii="Verdana" w:hAnsi="Verdana"/>
          <w:sz w:val="18"/>
          <w:szCs w:val="18"/>
          <w:shd w:val="clear" w:color="auto" w:fill="FFFFFF"/>
        </w:rPr>
      </w:pPr>
      <w:r w:rsidRPr="00DB6C1C">
        <w:rPr>
          <w:rFonts w:ascii="Verdana" w:hAnsi="Verdana"/>
          <w:sz w:val="18"/>
          <w:szCs w:val="18"/>
        </w:rPr>
        <w:t xml:space="preserve">Zamawiający </w:t>
      </w:r>
      <w:r w:rsidRPr="00DB6C1C">
        <w:rPr>
          <w:rFonts w:ascii="Verdana" w:hAnsi="Verdana"/>
          <w:sz w:val="18"/>
          <w:szCs w:val="18"/>
          <w:shd w:val="clear" w:color="auto" w:fill="FFFFFF"/>
        </w:rPr>
        <w:t>wymaga wykonania wizualizacji systemu kontroli dostępu oraz jego obsługi na komputerze w portierni.</w:t>
      </w:r>
    </w:p>
    <w:p w14:paraId="0E93EEC0" w14:textId="619A37B5" w:rsidR="00DB6C1C" w:rsidRPr="00DB6C1C" w:rsidRDefault="00DB6C1C" w:rsidP="00957409">
      <w:pPr>
        <w:pStyle w:val="Akapitzlist"/>
        <w:numPr>
          <w:ilvl w:val="0"/>
          <w:numId w:val="135"/>
        </w:numPr>
        <w:spacing w:line="360" w:lineRule="auto"/>
        <w:ind w:right="69"/>
        <w:jc w:val="both"/>
        <w:rPr>
          <w:rFonts w:ascii="Verdana" w:hAnsi="Verdana" w:cs="Calibri"/>
          <w:b/>
          <w:sz w:val="18"/>
          <w:szCs w:val="18"/>
        </w:rPr>
      </w:pPr>
      <w:r w:rsidRPr="00DB6C1C">
        <w:rPr>
          <w:rFonts w:ascii="Verdana" w:hAnsi="Verdana"/>
          <w:sz w:val="18"/>
          <w:szCs w:val="18"/>
        </w:rPr>
        <w:t xml:space="preserve">Zamawiający </w:t>
      </w:r>
      <w:r w:rsidRPr="00DB6C1C">
        <w:rPr>
          <w:rFonts w:ascii="Verdana" w:hAnsi="Verdana"/>
          <w:sz w:val="18"/>
          <w:szCs w:val="18"/>
          <w:shd w:val="clear" w:color="auto" w:fill="FFFFFF"/>
        </w:rPr>
        <w:t>wymaga wykonania wizualizacji systemu alarmowego na komputerze w portierni.</w:t>
      </w:r>
    </w:p>
    <w:p w14:paraId="2439E4D4" w14:textId="5779526E" w:rsidR="00EA3ED5" w:rsidRPr="00503928" w:rsidRDefault="00EA3ED5" w:rsidP="00957409">
      <w:pPr>
        <w:pStyle w:val="Akapitzlist"/>
        <w:numPr>
          <w:ilvl w:val="0"/>
          <w:numId w:val="37"/>
        </w:numPr>
        <w:spacing w:line="360" w:lineRule="auto"/>
        <w:ind w:right="69"/>
        <w:jc w:val="both"/>
        <w:rPr>
          <w:rFonts w:ascii="Verdana" w:hAnsi="Verdana" w:cs="Calibri"/>
          <w:b/>
          <w:sz w:val="18"/>
          <w:szCs w:val="18"/>
        </w:rPr>
      </w:pPr>
      <w:r w:rsidRPr="00503928">
        <w:rPr>
          <w:rFonts w:ascii="Verdana" w:hAnsi="Verdana" w:cs="Calibri"/>
          <w:b/>
          <w:sz w:val="18"/>
          <w:szCs w:val="18"/>
        </w:rPr>
        <w:t>Wynagrodzenie, rozdział kosztów i zasady rozliczania umowy</w:t>
      </w:r>
      <w:r w:rsidR="005351B6">
        <w:rPr>
          <w:rFonts w:ascii="Verdana" w:hAnsi="Verdana" w:cs="Calibri"/>
          <w:b/>
          <w:sz w:val="18"/>
          <w:szCs w:val="18"/>
        </w:rPr>
        <w:t>.</w:t>
      </w:r>
    </w:p>
    <w:p w14:paraId="5C0C667D" w14:textId="77777777" w:rsidR="00EA3ED5" w:rsidRPr="00503928" w:rsidRDefault="00EA3ED5" w:rsidP="00957409">
      <w:pPr>
        <w:numPr>
          <w:ilvl w:val="0"/>
          <w:numId w:val="74"/>
        </w:numPr>
        <w:spacing w:line="360" w:lineRule="auto"/>
        <w:jc w:val="both"/>
        <w:rPr>
          <w:rFonts w:ascii="Verdana" w:hAnsi="Verdana" w:cs="Calibri"/>
          <w:sz w:val="18"/>
          <w:szCs w:val="18"/>
        </w:rPr>
      </w:pPr>
      <w:r w:rsidRPr="00503928">
        <w:rPr>
          <w:rFonts w:ascii="Verdana" w:hAnsi="Verdana" w:cs="Calibri"/>
          <w:sz w:val="18"/>
          <w:szCs w:val="18"/>
        </w:rPr>
        <w:t>Wynagrodzenie brutto, obejmuje wszystkie czynności niezbędne do kompleksowego wykonania przedmiotu umowy, bez względu na faktyczny zakres prac i robót niezbędny do prawidłowego wykonania przedmiotu umowy, m.in. wykonanie prac projektowych, zagospodarowanie terenu budowy, niezbędne uzgodnienia, wykonanie niezbędnych przełożeń sieci i likwidacji kolizji, odbiory, uzyskanie atestów, przeprowadzenie prób, pomiarów, sprawdzeń, opłaty urzędowe, odwodnienia, zabezpieczenia, przygotowanie dokumentów odbiorowych. W szczególności wynagrodzenie brutto uwzględnia:</w:t>
      </w:r>
    </w:p>
    <w:p w14:paraId="62C4C291" w14:textId="77777777" w:rsidR="00EA3ED5" w:rsidRPr="00503928" w:rsidRDefault="00EA3ED5" w:rsidP="00957409">
      <w:pPr>
        <w:numPr>
          <w:ilvl w:val="1"/>
          <w:numId w:val="70"/>
        </w:numPr>
        <w:spacing w:line="360" w:lineRule="auto"/>
        <w:ind w:left="1423" w:hanging="357"/>
        <w:rPr>
          <w:rFonts w:ascii="Verdana" w:hAnsi="Verdana" w:cs="Calibri"/>
          <w:sz w:val="18"/>
          <w:szCs w:val="18"/>
        </w:rPr>
      </w:pPr>
      <w:r w:rsidRPr="00503928">
        <w:rPr>
          <w:rFonts w:ascii="Verdana" w:hAnsi="Verdana" w:cs="Calibri"/>
          <w:sz w:val="18"/>
          <w:szCs w:val="18"/>
        </w:rPr>
        <w:t>koszty wykonania Projektu oraz innych opracowań i prac towarzyszących,</w:t>
      </w:r>
    </w:p>
    <w:p w14:paraId="316929DD" w14:textId="77777777" w:rsidR="00EA3ED5" w:rsidRPr="00503928" w:rsidRDefault="00EA3ED5" w:rsidP="00957409">
      <w:pPr>
        <w:numPr>
          <w:ilvl w:val="1"/>
          <w:numId w:val="70"/>
        </w:numPr>
        <w:spacing w:line="360" w:lineRule="auto"/>
        <w:ind w:left="1423" w:hanging="357"/>
        <w:rPr>
          <w:rFonts w:ascii="Verdana" w:hAnsi="Verdana" w:cs="Calibri"/>
          <w:sz w:val="18"/>
          <w:szCs w:val="18"/>
        </w:rPr>
      </w:pPr>
      <w:r w:rsidRPr="00503928">
        <w:rPr>
          <w:rFonts w:ascii="Verdana" w:hAnsi="Verdana" w:cs="Calibri"/>
          <w:sz w:val="18"/>
          <w:szCs w:val="18"/>
        </w:rPr>
        <w:t>koszty uzyskania wymaganych decyzji administracyjnych i warunków technicznych,</w:t>
      </w:r>
    </w:p>
    <w:p w14:paraId="2A77E06C" w14:textId="77777777" w:rsidR="00EA3ED5" w:rsidRPr="00503928" w:rsidRDefault="00EA3ED5" w:rsidP="00957409">
      <w:pPr>
        <w:numPr>
          <w:ilvl w:val="1"/>
          <w:numId w:val="70"/>
        </w:numPr>
        <w:spacing w:line="360" w:lineRule="auto"/>
        <w:ind w:left="1423" w:hanging="357"/>
        <w:rPr>
          <w:rFonts w:ascii="Verdana" w:hAnsi="Verdana" w:cs="Calibri"/>
          <w:sz w:val="18"/>
          <w:szCs w:val="18"/>
        </w:rPr>
      </w:pPr>
      <w:r w:rsidRPr="00503928">
        <w:rPr>
          <w:rFonts w:ascii="Verdana" w:hAnsi="Verdana" w:cs="Calibri"/>
          <w:sz w:val="18"/>
          <w:szCs w:val="18"/>
        </w:rPr>
        <w:lastRenderedPageBreak/>
        <w:t xml:space="preserve">koszty robót rozbiórkowych i robót budowlanych oraz związanych z nimi dostaw materiałów i urządzeń przewidzianych w </w:t>
      </w:r>
      <w:proofErr w:type="spellStart"/>
      <w:r w:rsidRPr="00503928">
        <w:rPr>
          <w:rFonts w:ascii="Verdana" w:hAnsi="Verdana" w:cs="Calibri"/>
          <w:sz w:val="18"/>
          <w:szCs w:val="18"/>
        </w:rPr>
        <w:t>STWiORB</w:t>
      </w:r>
      <w:proofErr w:type="spellEnd"/>
      <w:r w:rsidRPr="00503928">
        <w:rPr>
          <w:rFonts w:ascii="Verdana" w:hAnsi="Verdana" w:cs="Calibri"/>
          <w:sz w:val="18"/>
          <w:szCs w:val="18"/>
        </w:rPr>
        <w:t xml:space="preserve"> i dokumentacji projektowej oraz koszty utylizacji materiałów z rozbiórki,</w:t>
      </w:r>
    </w:p>
    <w:p w14:paraId="53E9609B" w14:textId="77777777" w:rsidR="00EA3ED5" w:rsidRPr="00503928" w:rsidRDefault="00EA3ED5" w:rsidP="00957409">
      <w:pPr>
        <w:numPr>
          <w:ilvl w:val="1"/>
          <w:numId w:val="70"/>
        </w:numPr>
        <w:spacing w:line="360" w:lineRule="auto"/>
        <w:ind w:left="1423" w:hanging="357"/>
        <w:jc w:val="both"/>
        <w:rPr>
          <w:rFonts w:ascii="Verdana" w:hAnsi="Verdana" w:cs="Calibri"/>
          <w:sz w:val="18"/>
          <w:szCs w:val="18"/>
        </w:rPr>
      </w:pPr>
      <w:r w:rsidRPr="00503928">
        <w:rPr>
          <w:rFonts w:ascii="Verdana" w:hAnsi="Verdana" w:cs="Calibri"/>
          <w:sz w:val="18"/>
          <w:szCs w:val="18"/>
        </w:rPr>
        <w:t xml:space="preserve">koszty robót w zakresie przyłączenia obiektu do sieci elektroenergetycznej TAURON Dystrybucja S.A. określone w technicznych warunkach przyłączenia (zakres prac podmiotu przyłączanego), </w:t>
      </w:r>
    </w:p>
    <w:p w14:paraId="3B2BFE30" w14:textId="77777777" w:rsidR="00EA3ED5" w:rsidRPr="00503928" w:rsidRDefault="00EA3ED5" w:rsidP="00957409">
      <w:pPr>
        <w:numPr>
          <w:ilvl w:val="0"/>
          <w:numId w:val="70"/>
        </w:numPr>
        <w:spacing w:line="360" w:lineRule="auto"/>
        <w:ind w:left="1426"/>
        <w:jc w:val="both"/>
        <w:rPr>
          <w:rFonts w:ascii="Verdana" w:hAnsi="Verdana" w:cs="Calibri"/>
          <w:sz w:val="18"/>
          <w:szCs w:val="18"/>
        </w:rPr>
      </w:pPr>
      <w:r w:rsidRPr="00503928">
        <w:rPr>
          <w:rFonts w:ascii="Verdana" w:hAnsi="Verdana" w:cs="Calibri"/>
          <w:sz w:val="18"/>
          <w:szCs w:val="18"/>
        </w:rPr>
        <w:t>koszty prac projektowych i robót w zakresie przyłączenia MPWiK zgodnie z warunkami przyłączeniowymi 006464/19/KOU/</w:t>
      </w:r>
      <w:proofErr w:type="spellStart"/>
      <w:r w:rsidRPr="00503928">
        <w:rPr>
          <w:rFonts w:ascii="Verdana" w:hAnsi="Verdana" w:cs="Calibri"/>
          <w:sz w:val="18"/>
          <w:szCs w:val="18"/>
        </w:rPr>
        <w:t>PWa</w:t>
      </w:r>
      <w:proofErr w:type="spellEnd"/>
      <w:r w:rsidRPr="00503928">
        <w:rPr>
          <w:rFonts w:ascii="Verdana" w:hAnsi="Verdana" w:cs="Calibri"/>
          <w:sz w:val="18"/>
          <w:szCs w:val="18"/>
        </w:rPr>
        <w:t xml:space="preserve"> z dnia 19.03.2019</w:t>
      </w:r>
    </w:p>
    <w:p w14:paraId="21C35626" w14:textId="75B55A52" w:rsidR="00EA3ED5" w:rsidRPr="00503928" w:rsidRDefault="00EA3ED5" w:rsidP="00957409">
      <w:pPr>
        <w:numPr>
          <w:ilvl w:val="0"/>
          <w:numId w:val="70"/>
        </w:numPr>
        <w:spacing w:line="360" w:lineRule="auto"/>
        <w:ind w:left="1426"/>
        <w:jc w:val="both"/>
        <w:rPr>
          <w:rFonts w:ascii="Verdana" w:hAnsi="Verdana" w:cs="Calibri"/>
          <w:sz w:val="18"/>
          <w:szCs w:val="18"/>
        </w:rPr>
      </w:pPr>
      <w:r w:rsidRPr="00503928">
        <w:rPr>
          <w:rFonts w:ascii="Verdana" w:hAnsi="Verdana" w:cs="Calibri"/>
          <w:sz w:val="18"/>
          <w:szCs w:val="18"/>
        </w:rPr>
        <w:t xml:space="preserve">koszt związany z warunkami technicznymi rozbudowy węzła cieplnego </w:t>
      </w:r>
      <w:r w:rsidR="00C81F8E">
        <w:rPr>
          <w:rFonts w:ascii="Verdana" w:hAnsi="Verdana" w:cs="Calibri"/>
          <w:sz w:val="18"/>
          <w:szCs w:val="18"/>
        </w:rPr>
        <w:br/>
      </w:r>
      <w:r w:rsidRPr="00503928">
        <w:rPr>
          <w:rFonts w:ascii="Verdana" w:hAnsi="Verdana" w:cs="Calibri"/>
          <w:sz w:val="18"/>
          <w:szCs w:val="18"/>
        </w:rPr>
        <w:t>nr WRO/RBU/F/2019/90/k1 (Fortum)</w:t>
      </w:r>
    </w:p>
    <w:p w14:paraId="5DCCBA0F" w14:textId="77777777" w:rsidR="00EA3ED5" w:rsidRPr="00503928" w:rsidRDefault="00EA3ED5" w:rsidP="00957409">
      <w:pPr>
        <w:numPr>
          <w:ilvl w:val="1"/>
          <w:numId w:val="70"/>
        </w:numPr>
        <w:spacing w:line="360" w:lineRule="auto"/>
        <w:ind w:left="1423" w:hanging="357"/>
        <w:jc w:val="both"/>
        <w:rPr>
          <w:rFonts w:ascii="Verdana" w:hAnsi="Verdana" w:cs="Calibri"/>
          <w:sz w:val="18"/>
          <w:szCs w:val="18"/>
        </w:rPr>
      </w:pPr>
      <w:r w:rsidRPr="00503928">
        <w:rPr>
          <w:rFonts w:ascii="Verdana" w:hAnsi="Verdana" w:cs="Calibri"/>
          <w:sz w:val="18"/>
          <w:szCs w:val="18"/>
        </w:rPr>
        <w:t>inne koszty związane z realizacją przedmiotu umowy, takie jak w szczególności:</w:t>
      </w:r>
    </w:p>
    <w:p w14:paraId="120AAB84" w14:textId="0698EABF" w:rsidR="00EA3ED5" w:rsidRPr="00503928" w:rsidRDefault="00EA3ED5" w:rsidP="00957409">
      <w:pPr>
        <w:pStyle w:val="Akapitzlist"/>
        <w:numPr>
          <w:ilvl w:val="0"/>
          <w:numId w:val="75"/>
        </w:numPr>
        <w:spacing w:line="360" w:lineRule="auto"/>
        <w:jc w:val="both"/>
        <w:rPr>
          <w:rFonts w:ascii="Verdana" w:hAnsi="Verdana" w:cs="Calibri"/>
          <w:sz w:val="18"/>
          <w:szCs w:val="18"/>
        </w:rPr>
      </w:pPr>
      <w:r w:rsidRPr="00503928">
        <w:rPr>
          <w:rFonts w:ascii="Verdana" w:hAnsi="Verdana" w:cs="Calibri"/>
          <w:sz w:val="18"/>
          <w:szCs w:val="18"/>
        </w:rPr>
        <w:t xml:space="preserve">koszty organizacji terenu budowy, ogrodzenia, oznakowania oraz utrzymania czystości i porządku na terenie budowy i terenie wokół terenu budowy oraz koszty opłat przyłączeniowych i poboru mediów przez cały okres wykonywania robót (na podstawie podliczników zamontowanych na koszt Wykonawcy, zgodnie z ustaleniami </w:t>
      </w:r>
      <w:r w:rsidR="00C81F8E">
        <w:rPr>
          <w:rFonts w:ascii="Verdana" w:hAnsi="Verdana" w:cs="Calibri"/>
          <w:sz w:val="18"/>
          <w:szCs w:val="18"/>
        </w:rPr>
        <w:br/>
      </w:r>
      <w:r w:rsidRPr="00503928">
        <w:rPr>
          <w:rFonts w:ascii="Verdana" w:hAnsi="Verdana" w:cs="Calibri"/>
          <w:sz w:val="18"/>
          <w:szCs w:val="18"/>
        </w:rPr>
        <w:t>z Zamawiającym) – do odbioru końcowego przedmiotu umowy,</w:t>
      </w:r>
    </w:p>
    <w:p w14:paraId="3E62A72B" w14:textId="55C49BD4" w:rsidR="00EA3ED5" w:rsidRPr="00503928" w:rsidRDefault="00EA3ED5" w:rsidP="00957409">
      <w:pPr>
        <w:pStyle w:val="Akapitzlist"/>
        <w:numPr>
          <w:ilvl w:val="0"/>
          <w:numId w:val="75"/>
        </w:numPr>
        <w:spacing w:line="360" w:lineRule="auto"/>
        <w:jc w:val="both"/>
        <w:rPr>
          <w:rFonts w:ascii="Verdana" w:hAnsi="Verdana" w:cs="Calibri"/>
          <w:sz w:val="18"/>
          <w:szCs w:val="18"/>
        </w:rPr>
      </w:pPr>
      <w:r w:rsidRPr="00503928">
        <w:rPr>
          <w:rFonts w:ascii="Verdana" w:hAnsi="Verdana" w:cs="Calibri"/>
          <w:sz w:val="18"/>
          <w:szCs w:val="18"/>
        </w:rPr>
        <w:t xml:space="preserve">koszty zajęcia pasa drogowego (w tym koszty uzyskania zezwolenia od właściwych organów </w:t>
      </w:r>
      <w:r w:rsidR="001104D3">
        <w:rPr>
          <w:rFonts w:ascii="Verdana" w:hAnsi="Verdana" w:cs="Calibri"/>
          <w:sz w:val="18"/>
          <w:szCs w:val="18"/>
        </w:rPr>
        <w:br/>
      </w:r>
      <w:r w:rsidRPr="00503928">
        <w:rPr>
          <w:rFonts w:ascii="Verdana" w:hAnsi="Verdana" w:cs="Calibri"/>
          <w:sz w:val="18"/>
          <w:szCs w:val="18"/>
        </w:rPr>
        <w:t>i urzędów) oraz koszt opracowania projektu ruchu zastępczego a także koszt odbudowy nawierzchni,</w:t>
      </w:r>
    </w:p>
    <w:p w14:paraId="69B3E9A5" w14:textId="132D13B8" w:rsidR="00EA3ED5" w:rsidRPr="00503928" w:rsidRDefault="00EA3ED5" w:rsidP="00957409">
      <w:pPr>
        <w:pStyle w:val="Akapitzlist"/>
        <w:numPr>
          <w:ilvl w:val="0"/>
          <w:numId w:val="75"/>
        </w:numPr>
        <w:spacing w:line="360" w:lineRule="auto"/>
        <w:jc w:val="both"/>
        <w:rPr>
          <w:rFonts w:ascii="Verdana" w:hAnsi="Verdana" w:cs="Calibri"/>
          <w:sz w:val="18"/>
          <w:szCs w:val="18"/>
        </w:rPr>
      </w:pPr>
      <w:r w:rsidRPr="00503928">
        <w:rPr>
          <w:rFonts w:ascii="Verdana" w:hAnsi="Verdana" w:cs="Calibri"/>
          <w:sz w:val="18"/>
          <w:szCs w:val="18"/>
        </w:rPr>
        <w:t>koszty przygotowania instrukcji obsługi urządzeń i instalacji oraz instruktażu personelu użytkownika obiektu w zakresie użytkowania tych urządzeń i instalacji,</w:t>
      </w:r>
    </w:p>
    <w:p w14:paraId="361754A8" w14:textId="38581268" w:rsidR="00EA3ED5" w:rsidRPr="00503928" w:rsidRDefault="00EA3ED5" w:rsidP="00957409">
      <w:pPr>
        <w:pStyle w:val="Akapitzlist"/>
        <w:numPr>
          <w:ilvl w:val="0"/>
          <w:numId w:val="75"/>
        </w:numPr>
        <w:spacing w:line="360" w:lineRule="auto"/>
        <w:jc w:val="both"/>
        <w:rPr>
          <w:rFonts w:ascii="Verdana" w:hAnsi="Verdana" w:cs="Calibri"/>
          <w:sz w:val="18"/>
          <w:szCs w:val="18"/>
        </w:rPr>
      </w:pPr>
      <w:r w:rsidRPr="00503928">
        <w:rPr>
          <w:rFonts w:ascii="Verdana" w:hAnsi="Verdana" w:cs="Calibri"/>
          <w:sz w:val="18"/>
          <w:szCs w:val="18"/>
        </w:rPr>
        <w:t>koszty sprzątania i mycia przed odbiorem końcowym przedmiotu umowy i po wykonanych ewentualnych poprawkach,</w:t>
      </w:r>
    </w:p>
    <w:p w14:paraId="38177238" w14:textId="553CA506" w:rsidR="00EA3ED5" w:rsidRPr="00503928" w:rsidRDefault="00EA3ED5" w:rsidP="00957409">
      <w:pPr>
        <w:pStyle w:val="Akapitzlist"/>
        <w:numPr>
          <w:ilvl w:val="0"/>
          <w:numId w:val="75"/>
        </w:numPr>
        <w:spacing w:line="360" w:lineRule="auto"/>
        <w:jc w:val="both"/>
        <w:rPr>
          <w:rFonts w:ascii="Verdana" w:hAnsi="Verdana" w:cs="Calibri"/>
          <w:sz w:val="18"/>
          <w:szCs w:val="18"/>
        </w:rPr>
      </w:pPr>
      <w:r w:rsidRPr="00503928">
        <w:rPr>
          <w:rFonts w:ascii="Verdana" w:hAnsi="Verdana" w:cs="Calibri"/>
          <w:sz w:val="18"/>
          <w:szCs w:val="18"/>
        </w:rPr>
        <w:t>ubezpieczenie budowy od odpowiedzialności cywilnej oraz od zniszczeń obiektów i robót objętych niniejszą umową od daty protokolarnego przejęcia terenu budowy do chwili przekazania obiektu Zamawiającemu po odbiorze końcowym przedmiotu umowy,</w:t>
      </w:r>
    </w:p>
    <w:p w14:paraId="7685A93B" w14:textId="737189A2" w:rsidR="00EA3ED5" w:rsidRPr="00503928" w:rsidRDefault="00EA3ED5" w:rsidP="00957409">
      <w:pPr>
        <w:pStyle w:val="Akapitzlist"/>
        <w:numPr>
          <w:ilvl w:val="0"/>
          <w:numId w:val="75"/>
        </w:numPr>
        <w:spacing w:line="360" w:lineRule="auto"/>
        <w:jc w:val="both"/>
        <w:rPr>
          <w:rFonts w:ascii="Verdana" w:hAnsi="Verdana" w:cs="Calibri"/>
          <w:sz w:val="18"/>
          <w:szCs w:val="18"/>
        </w:rPr>
      </w:pPr>
      <w:r w:rsidRPr="00503928">
        <w:rPr>
          <w:rFonts w:ascii="Verdana" w:hAnsi="Verdana" w:cs="Calibri"/>
          <w:sz w:val="18"/>
          <w:szCs w:val="18"/>
        </w:rPr>
        <w:t>koszty składowania urobku i gruzu na wysypisku,</w:t>
      </w:r>
    </w:p>
    <w:p w14:paraId="00BA22F1" w14:textId="71A2F88B" w:rsidR="00EA3ED5" w:rsidRPr="00503928" w:rsidRDefault="00EA3ED5" w:rsidP="00957409">
      <w:pPr>
        <w:pStyle w:val="Akapitzlist"/>
        <w:numPr>
          <w:ilvl w:val="0"/>
          <w:numId w:val="75"/>
        </w:numPr>
        <w:spacing w:line="360" w:lineRule="auto"/>
        <w:jc w:val="both"/>
        <w:rPr>
          <w:rFonts w:ascii="Verdana" w:hAnsi="Verdana" w:cs="Calibri"/>
          <w:sz w:val="18"/>
          <w:szCs w:val="18"/>
        </w:rPr>
      </w:pPr>
      <w:r w:rsidRPr="00503928">
        <w:rPr>
          <w:rFonts w:ascii="Verdana" w:hAnsi="Verdana" w:cs="Calibri"/>
          <w:sz w:val="18"/>
          <w:szCs w:val="18"/>
        </w:rPr>
        <w:t>koszty wywozu i utylizacji odpadów w sposób zgodny z przepisami ustawy z dnia 14 grudnia 2012 r. o odpadach (tekst jednolity Dz. U. z 2016 r., poz. 1987) i rozporządzeniami wykonawczymi do tej ustawy,</w:t>
      </w:r>
    </w:p>
    <w:p w14:paraId="7FDB173E" w14:textId="13AC62E0" w:rsidR="00EA3ED5" w:rsidRPr="00503928" w:rsidRDefault="00EA3ED5" w:rsidP="00957409">
      <w:pPr>
        <w:pStyle w:val="Akapitzlist"/>
        <w:numPr>
          <w:ilvl w:val="0"/>
          <w:numId w:val="76"/>
        </w:numPr>
        <w:spacing w:line="360" w:lineRule="auto"/>
        <w:jc w:val="both"/>
        <w:rPr>
          <w:rFonts w:ascii="Verdana" w:hAnsi="Verdana" w:cs="Calibri"/>
          <w:sz w:val="18"/>
          <w:szCs w:val="18"/>
        </w:rPr>
      </w:pPr>
      <w:r w:rsidRPr="00503928">
        <w:rPr>
          <w:rFonts w:ascii="Verdana" w:hAnsi="Verdana" w:cs="Calibri"/>
          <w:sz w:val="18"/>
          <w:szCs w:val="18"/>
        </w:rPr>
        <w:t>koszty dokonywania niezbędnych dla prawidłowego zgłoszenia przedmiotu umowy Zamawiającemu do odbioru końcowego: odbiorów, prób, pomiarów, badań, wpięć, sprawdzeń i rozruchów oraz regulacji itp.,</w:t>
      </w:r>
    </w:p>
    <w:p w14:paraId="13179F5C" w14:textId="42BA82DA" w:rsidR="00EA3ED5" w:rsidRPr="00503928" w:rsidRDefault="00EA3ED5" w:rsidP="00957409">
      <w:pPr>
        <w:pStyle w:val="Akapitzlist"/>
        <w:numPr>
          <w:ilvl w:val="0"/>
          <w:numId w:val="76"/>
        </w:numPr>
        <w:spacing w:after="120" w:line="360" w:lineRule="auto"/>
        <w:ind w:left="1423" w:hanging="357"/>
        <w:jc w:val="both"/>
        <w:rPr>
          <w:rFonts w:ascii="Verdana" w:hAnsi="Verdana" w:cs="Calibri"/>
          <w:sz w:val="18"/>
          <w:szCs w:val="18"/>
        </w:rPr>
      </w:pPr>
      <w:r w:rsidRPr="00503928">
        <w:rPr>
          <w:rFonts w:ascii="Verdana" w:hAnsi="Verdana" w:cs="Calibri"/>
          <w:sz w:val="18"/>
          <w:szCs w:val="18"/>
        </w:rPr>
        <w:t>koszty przygotowania dokumentacji powykonawczej (w tym geodezyjnej).</w:t>
      </w:r>
    </w:p>
    <w:p w14:paraId="0C4958C7" w14:textId="7F7C11C7" w:rsidR="00EA3ED5" w:rsidRPr="00503928" w:rsidRDefault="00C13FD3" w:rsidP="0068323E">
      <w:pPr>
        <w:spacing w:line="360" w:lineRule="auto"/>
        <w:ind w:left="1066"/>
        <w:jc w:val="both"/>
        <w:rPr>
          <w:rFonts w:ascii="Verdana" w:hAnsi="Verdana" w:cs="Calibri"/>
          <w:sz w:val="18"/>
          <w:szCs w:val="18"/>
        </w:rPr>
      </w:pPr>
      <w:r w:rsidRPr="00503928">
        <w:rPr>
          <w:rFonts w:ascii="Verdana" w:hAnsi="Verdana" w:cs="Calibri"/>
          <w:sz w:val="18"/>
          <w:szCs w:val="18"/>
        </w:rPr>
        <w:tab/>
      </w:r>
      <w:r w:rsidR="00EA3ED5" w:rsidRPr="00503928">
        <w:rPr>
          <w:rFonts w:ascii="Verdana" w:hAnsi="Verdana" w:cs="Calibri"/>
          <w:sz w:val="18"/>
          <w:szCs w:val="18"/>
        </w:rPr>
        <w:t>W przypadku opłat wynikających z decyzji administracyjnych i innych dokumentów finansowych wystawianych na Uniwersytet Medyczny, Zamawiający wystawi na Wykonawcę notę księgową lub fakturę, na podstawie której Wykonawca przekaże Zamawiającemu środki w odpowiedniej wysokości na konto wskazane w nocie (lub fakturze).</w:t>
      </w:r>
    </w:p>
    <w:p w14:paraId="7F98A92F" w14:textId="77777777" w:rsidR="00EA3ED5" w:rsidRPr="00503928" w:rsidRDefault="00EA3ED5" w:rsidP="00957409">
      <w:pPr>
        <w:numPr>
          <w:ilvl w:val="0"/>
          <w:numId w:val="74"/>
        </w:numPr>
        <w:spacing w:line="360" w:lineRule="auto"/>
        <w:jc w:val="both"/>
        <w:rPr>
          <w:rFonts w:ascii="Verdana" w:hAnsi="Verdana" w:cs="Calibri"/>
          <w:sz w:val="18"/>
          <w:szCs w:val="18"/>
        </w:rPr>
      </w:pPr>
      <w:r w:rsidRPr="00503928">
        <w:rPr>
          <w:rFonts w:ascii="Verdana" w:hAnsi="Verdana" w:cs="Calibri"/>
          <w:sz w:val="18"/>
          <w:szCs w:val="18"/>
        </w:rPr>
        <w:t>Rozliczenie prac projektowych oraz robót budowlanych objętych przedmiotem umowy nastąpi na podstawie:</w:t>
      </w:r>
    </w:p>
    <w:p w14:paraId="1E9F7F1D" w14:textId="77777777" w:rsidR="00EA3ED5" w:rsidRPr="00503928" w:rsidRDefault="00EA3ED5" w:rsidP="00957409">
      <w:pPr>
        <w:numPr>
          <w:ilvl w:val="1"/>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faktury częściowej, wystawionej przez Wykonawcę na podstawie „Protokołu odbioru końcowego Projektu”</w:t>
      </w:r>
    </w:p>
    <w:p w14:paraId="67DC4BEE" w14:textId="77777777" w:rsidR="00EA3ED5" w:rsidRPr="00503928" w:rsidRDefault="00EA3ED5" w:rsidP="00957409">
      <w:pPr>
        <w:numPr>
          <w:ilvl w:val="1"/>
          <w:numId w:val="71"/>
        </w:numPr>
        <w:spacing w:line="360" w:lineRule="auto"/>
        <w:ind w:left="1423" w:hanging="357"/>
        <w:jc w:val="both"/>
        <w:rPr>
          <w:rFonts w:ascii="Verdana" w:hAnsi="Verdana" w:cs="Calibri"/>
          <w:sz w:val="18"/>
          <w:szCs w:val="18"/>
        </w:rPr>
      </w:pPr>
      <w:r w:rsidRPr="00503928">
        <w:rPr>
          <w:rFonts w:ascii="Verdana" w:hAnsi="Verdana" w:cs="Calibri"/>
          <w:sz w:val="18"/>
          <w:szCs w:val="18"/>
        </w:rPr>
        <w:t xml:space="preserve">faktur częściowych, wystawianych przez Wykonawcę odpowiednio do stanu zaawansowania robót, po odbiorze częściowym wykonanych w poszczególnych miesiącach robót, na </w:t>
      </w:r>
      <w:r w:rsidRPr="00503928">
        <w:rPr>
          <w:rFonts w:ascii="Verdana" w:hAnsi="Verdana" w:cs="Calibri"/>
          <w:sz w:val="18"/>
          <w:szCs w:val="18"/>
        </w:rPr>
        <w:lastRenderedPageBreak/>
        <w:t>podstawie przedstawionych „Protokołów odbioru częściowego”, zatwierdzonych przez osoby upoważnione przez Zamawiającego przy uwzględnieniu zapisów, dotyczących płatności należnych podwykonawcom. W „Protokole odbioru częściowego” Wykonawca wskaże procent zaawansowania robót jako procent zakresu rzeczowego robót budowlanych wykonanych w danym okresie rozliczeniowym w odniesieniu do pozycji obejmującej grupę robót wskazanych w Harmonogramie rzeczowo – finansowym. Następnie procent zaawansowania robót zostaje przemnożony przez wartość robót z określonej pozycji Harmonogramu rzeczowo – finansowego. Otrzymany iloczyn stanowi wartość wykonanych robót. Jeżeli w danym okresie rozliczeniowym wykonano równolegle roboty z różnych pozycji Harmonogramu rzeczowo – finansowego, wartości wykonanych robót dodaje się. Otrzymana suma stanowi wartość robót w danym okresie rozliczeniowym, którą wpisuje się do faktury częściowej. Tak sporządzony protokół zaawansowania robót podlega weryfikacji i zatwierdzeniu przez Inspektorów Nadzoru. Strony zgodnie przyjmują, że takie zatwierdzone zestawienie służy do oszacowania przejściowych płatności dla Wykonawcy i nie stanowi w żadnym wypadku: przyjęcia, potwierdzenia lub odbioru robót niniejszej umowy. Zamawiający wypłaci należne Wykonawcy wynagrodzenie po uregulowaniu przez Wykonawcę płatności wobec jego podwykonawców.</w:t>
      </w:r>
    </w:p>
    <w:p w14:paraId="0959E5D8" w14:textId="77777777" w:rsidR="00EA3ED5" w:rsidRPr="006C529C" w:rsidRDefault="00EA3ED5" w:rsidP="00957409">
      <w:pPr>
        <w:numPr>
          <w:ilvl w:val="1"/>
          <w:numId w:val="71"/>
        </w:numPr>
        <w:spacing w:line="360" w:lineRule="auto"/>
        <w:ind w:left="1423" w:hanging="357"/>
        <w:jc w:val="both"/>
        <w:rPr>
          <w:rFonts w:ascii="Verdana" w:hAnsi="Verdana" w:cs="Calibri"/>
          <w:sz w:val="18"/>
          <w:szCs w:val="18"/>
        </w:rPr>
      </w:pPr>
      <w:r w:rsidRPr="006C529C">
        <w:rPr>
          <w:rFonts w:ascii="Verdana" w:hAnsi="Verdana" w:cs="Calibri"/>
          <w:sz w:val="18"/>
          <w:szCs w:val="18"/>
        </w:rPr>
        <w:t>faktury końcowej wystawionej na podstawie „Protokołu odbioru końcowego” oraz po rozliczeniu wszystkich należności wobec podwykonawców, potwierdzonych oświadczeniami.</w:t>
      </w:r>
    </w:p>
    <w:p w14:paraId="58D35706" w14:textId="77777777" w:rsidR="00EA3ED5" w:rsidRPr="006C529C" w:rsidRDefault="00EA3ED5" w:rsidP="00957409">
      <w:pPr>
        <w:numPr>
          <w:ilvl w:val="0"/>
          <w:numId w:val="74"/>
        </w:numPr>
        <w:spacing w:line="360" w:lineRule="auto"/>
        <w:jc w:val="both"/>
        <w:rPr>
          <w:rFonts w:ascii="Verdana" w:hAnsi="Verdana" w:cs="Calibri"/>
          <w:sz w:val="18"/>
          <w:szCs w:val="18"/>
        </w:rPr>
      </w:pPr>
      <w:r w:rsidRPr="006C529C">
        <w:rPr>
          <w:rFonts w:ascii="Verdana" w:hAnsi="Verdana" w:cs="Calibri"/>
          <w:sz w:val="18"/>
          <w:szCs w:val="18"/>
        </w:rPr>
        <w:t>Suma wartości faktury końcowej za Projekt oraz faktur częściowych wystawionych przez Wykonawcę i przyjętych przez Zamawiającego na koniec miesiąca wraz z postępem w realizacji robót objętych przedmiotem umowy, zrealizowanych do dnia dokonania zgłoszenia, nie może przekroczyć 80% wynagrodzenia umownego.</w:t>
      </w:r>
    </w:p>
    <w:p w14:paraId="3EBE6CED" w14:textId="041B4C54" w:rsidR="00EA3ED5" w:rsidRPr="006C529C" w:rsidRDefault="00EA3ED5" w:rsidP="00957409">
      <w:pPr>
        <w:numPr>
          <w:ilvl w:val="0"/>
          <w:numId w:val="74"/>
        </w:numPr>
        <w:spacing w:line="360" w:lineRule="auto"/>
        <w:jc w:val="both"/>
        <w:rPr>
          <w:rFonts w:ascii="Verdana" w:hAnsi="Verdana" w:cs="Calibri"/>
          <w:sz w:val="18"/>
          <w:szCs w:val="18"/>
        </w:rPr>
      </w:pPr>
      <w:r w:rsidRPr="006C529C">
        <w:rPr>
          <w:rFonts w:ascii="Verdana" w:hAnsi="Verdana" w:cs="Calibri"/>
          <w:sz w:val="18"/>
          <w:szCs w:val="18"/>
        </w:rPr>
        <w:t xml:space="preserve">Zamawiający zobowiązuje się do zapłaty faktur nie później niż w terminie do 30 dni liczonym od daty doręczenia Zamawiającemu prawidłowo wystawionej pod względem merytorycznym i finansowym faktury, pod warunkiem wcześniejszego uregulowania płatności przez Wykonawcę na rzecz podwykonawców (jeżeli uczestniczą w realizacji zamówienia). </w:t>
      </w:r>
    </w:p>
    <w:p w14:paraId="2A65A195" w14:textId="5A9ADCD6" w:rsidR="00EA3ED5" w:rsidRPr="006C529C" w:rsidRDefault="00EA3ED5" w:rsidP="00957409">
      <w:pPr>
        <w:numPr>
          <w:ilvl w:val="0"/>
          <w:numId w:val="74"/>
        </w:numPr>
        <w:spacing w:line="360" w:lineRule="auto"/>
        <w:jc w:val="both"/>
        <w:rPr>
          <w:rFonts w:ascii="Verdana" w:hAnsi="Verdana" w:cs="Calibri"/>
          <w:sz w:val="18"/>
          <w:szCs w:val="18"/>
        </w:rPr>
      </w:pPr>
      <w:r w:rsidRPr="006C529C">
        <w:rPr>
          <w:rFonts w:ascii="Verdana" w:hAnsi="Verdana" w:cs="Calibri"/>
          <w:sz w:val="18"/>
          <w:szCs w:val="18"/>
        </w:rPr>
        <w:t>Wynagrodzenie płatne będzie na konto Wykonawcy określone w fakturze.</w:t>
      </w:r>
    </w:p>
    <w:p w14:paraId="425915B6" w14:textId="77777777" w:rsidR="00975F1A" w:rsidRPr="006C529C" w:rsidRDefault="00975F1A" w:rsidP="00957409">
      <w:pPr>
        <w:pStyle w:val="Akapitzlist"/>
        <w:numPr>
          <w:ilvl w:val="0"/>
          <w:numId w:val="37"/>
        </w:numPr>
        <w:spacing w:line="360" w:lineRule="auto"/>
        <w:ind w:right="69"/>
        <w:jc w:val="both"/>
        <w:rPr>
          <w:rFonts w:ascii="Verdana" w:hAnsi="Verdana" w:cs="Calibri"/>
          <w:b/>
          <w:sz w:val="18"/>
          <w:szCs w:val="18"/>
        </w:rPr>
      </w:pPr>
      <w:r w:rsidRPr="006C529C">
        <w:rPr>
          <w:rFonts w:ascii="Verdana" w:hAnsi="Verdana" w:cs="Calibri"/>
          <w:b/>
          <w:sz w:val="18"/>
          <w:szCs w:val="18"/>
        </w:rPr>
        <w:t>Ubezpieczenie realizacji umowy</w:t>
      </w:r>
    </w:p>
    <w:p w14:paraId="6EA2B231" w14:textId="77777777" w:rsidR="00975F1A" w:rsidRPr="006C529C" w:rsidRDefault="00975F1A" w:rsidP="00957409">
      <w:pPr>
        <w:numPr>
          <w:ilvl w:val="0"/>
          <w:numId w:val="81"/>
        </w:numPr>
        <w:spacing w:line="360" w:lineRule="auto"/>
        <w:jc w:val="both"/>
        <w:rPr>
          <w:rFonts w:ascii="Verdana" w:hAnsi="Verdana" w:cs="Calibri"/>
          <w:sz w:val="18"/>
          <w:szCs w:val="18"/>
        </w:rPr>
      </w:pPr>
      <w:r w:rsidRPr="006C529C">
        <w:rPr>
          <w:rFonts w:ascii="Verdana" w:hAnsi="Verdana" w:cs="Calibri"/>
          <w:sz w:val="18"/>
          <w:szCs w:val="18"/>
        </w:rPr>
        <w:t>Wykonawca na własny koszt i we własnym zakresie dokona ubezpieczenia terenu budowy i przedstawi Zamawiającemu polisę ubezpieczeniową obejmującą ubezpieczenie budowy od odpowiedzialności cywilnej, od zniszczeń budynków, urządzeń, stanowiącego własność użytkownika obiektu mienia ruchomego i robót objętych umową - w okresie od daty protokolarnego przejęcia terenu budowy do chwili przekazania obiektu Zamawiającemu po odbiorze końcowym przedmiotu umowy. Polisę ubezpieczeniową Wykonawca przedstawi Zamawiającemu przed protokolarnym przekazaniem terenu budowy.</w:t>
      </w:r>
    </w:p>
    <w:p w14:paraId="729B0226" w14:textId="77777777" w:rsidR="00975F1A" w:rsidRPr="006C529C" w:rsidRDefault="00975F1A" w:rsidP="00957409">
      <w:pPr>
        <w:numPr>
          <w:ilvl w:val="0"/>
          <w:numId w:val="81"/>
        </w:numPr>
        <w:spacing w:line="360" w:lineRule="auto"/>
        <w:jc w:val="both"/>
        <w:rPr>
          <w:rFonts w:ascii="Verdana" w:hAnsi="Verdana" w:cs="Calibri"/>
          <w:sz w:val="18"/>
          <w:szCs w:val="18"/>
        </w:rPr>
      </w:pPr>
      <w:r w:rsidRPr="006C529C">
        <w:rPr>
          <w:rFonts w:ascii="Verdana" w:hAnsi="Verdana" w:cs="Calibri"/>
          <w:sz w:val="18"/>
          <w:szCs w:val="18"/>
        </w:rPr>
        <w:t xml:space="preserve">W przypadku, w którym z powodu zmiany terminu realizacji przedmiotu umowy, w ramach dopuszczalnych ustawą </w:t>
      </w:r>
      <w:proofErr w:type="spellStart"/>
      <w:r w:rsidRPr="006C529C">
        <w:rPr>
          <w:rFonts w:ascii="Verdana" w:hAnsi="Verdana" w:cs="Calibri"/>
          <w:sz w:val="18"/>
          <w:szCs w:val="18"/>
        </w:rPr>
        <w:t>Pzp</w:t>
      </w:r>
      <w:proofErr w:type="spellEnd"/>
      <w:r w:rsidRPr="006C529C">
        <w:rPr>
          <w:rFonts w:ascii="Verdana" w:hAnsi="Verdana" w:cs="Calibri"/>
          <w:sz w:val="18"/>
          <w:szCs w:val="18"/>
        </w:rPr>
        <w:t>, polisa będzie ważna w okresie krótszym niż okres realizacji robót stanowiących przedmiot niniejszej umowy, Wykonawca wraz z podpisaniem aneksu do umowy zmieniającego termin wykonania przedmiotu umowy, winien dołączyć zaktualizowaną polisę ubezpieczeniową.</w:t>
      </w:r>
    </w:p>
    <w:p w14:paraId="3FAE71DA" w14:textId="77777777" w:rsidR="00975F1A" w:rsidRPr="006C529C" w:rsidRDefault="00975F1A" w:rsidP="00957409">
      <w:pPr>
        <w:numPr>
          <w:ilvl w:val="0"/>
          <w:numId w:val="81"/>
        </w:numPr>
        <w:spacing w:line="360" w:lineRule="auto"/>
        <w:rPr>
          <w:rFonts w:ascii="Verdana" w:hAnsi="Verdana" w:cs="Calibri"/>
          <w:sz w:val="18"/>
          <w:szCs w:val="18"/>
        </w:rPr>
      </w:pPr>
      <w:r w:rsidRPr="006C529C">
        <w:rPr>
          <w:rFonts w:ascii="Verdana" w:hAnsi="Verdana" w:cs="Calibri"/>
          <w:sz w:val="18"/>
          <w:szCs w:val="18"/>
        </w:rPr>
        <w:t>Zakres oraz warunki ubezpieczenia, jak też ich zmiana podlegają akceptacji Zamawiającego.</w:t>
      </w:r>
    </w:p>
    <w:p w14:paraId="22529063" w14:textId="77777777" w:rsidR="00975F1A" w:rsidRPr="006C529C" w:rsidRDefault="00975F1A" w:rsidP="00957409">
      <w:pPr>
        <w:numPr>
          <w:ilvl w:val="0"/>
          <w:numId w:val="81"/>
        </w:numPr>
        <w:spacing w:line="360" w:lineRule="auto"/>
        <w:rPr>
          <w:rFonts w:ascii="Verdana" w:hAnsi="Verdana" w:cs="Calibri"/>
          <w:sz w:val="18"/>
          <w:szCs w:val="18"/>
        </w:rPr>
      </w:pPr>
      <w:r w:rsidRPr="006C529C">
        <w:rPr>
          <w:rFonts w:ascii="Verdana" w:hAnsi="Verdana" w:cs="Calibri"/>
          <w:sz w:val="18"/>
          <w:szCs w:val="18"/>
        </w:rPr>
        <w:t>Ubezpieczeniu podlegają w szczególności:</w:t>
      </w:r>
    </w:p>
    <w:p w14:paraId="5479F7C9" w14:textId="027C4D29" w:rsidR="00975F1A" w:rsidRPr="006C529C" w:rsidRDefault="00975F1A" w:rsidP="00957409">
      <w:pPr>
        <w:numPr>
          <w:ilvl w:val="1"/>
          <w:numId w:val="79"/>
        </w:numPr>
        <w:spacing w:line="360" w:lineRule="auto"/>
        <w:ind w:left="1423" w:hanging="357"/>
        <w:jc w:val="both"/>
        <w:rPr>
          <w:rFonts w:ascii="Verdana" w:hAnsi="Verdana" w:cs="Calibri"/>
          <w:sz w:val="18"/>
          <w:szCs w:val="18"/>
        </w:rPr>
      </w:pPr>
      <w:r w:rsidRPr="006C529C">
        <w:rPr>
          <w:rFonts w:ascii="Verdana" w:hAnsi="Verdana" w:cs="Calibri"/>
          <w:sz w:val="18"/>
          <w:szCs w:val="18"/>
        </w:rPr>
        <w:lastRenderedPageBreak/>
        <w:t>roboty, obiekty budowlane, urządzenia oraz wszelkie mienie ruchome, w szczególności mienie ruchome będące własnością użytkownika obiektu, związane bezpośrednio z wykonywaniem robót od: ognia, huraganu i innych zdarzeń losowych jak również zdarzeń, które mogą wyniknąć w związku z prowadzeniem robót budowlanych stanowiących przedmiot niniejszej umowy,</w:t>
      </w:r>
    </w:p>
    <w:p w14:paraId="04BD3952" w14:textId="1B3F5342" w:rsidR="00975F1A" w:rsidRPr="006C529C" w:rsidRDefault="00975F1A" w:rsidP="00957409">
      <w:pPr>
        <w:numPr>
          <w:ilvl w:val="1"/>
          <w:numId w:val="79"/>
        </w:numPr>
        <w:spacing w:line="360" w:lineRule="auto"/>
        <w:ind w:left="1423" w:hanging="357"/>
        <w:jc w:val="both"/>
        <w:rPr>
          <w:rFonts w:ascii="Verdana" w:hAnsi="Verdana" w:cs="Calibri"/>
          <w:sz w:val="18"/>
          <w:szCs w:val="18"/>
        </w:rPr>
      </w:pPr>
      <w:r w:rsidRPr="006C529C">
        <w:rPr>
          <w:rFonts w:ascii="Verdana" w:hAnsi="Verdana" w:cs="Calibri"/>
          <w:sz w:val="18"/>
          <w:szCs w:val="18"/>
        </w:rPr>
        <w:t>odpowiedzialność cywilna za szkody oraz następstwa nieszczęśliwych wypadków dotyczących pracowników i osób trzecich a powstałych w związku z prowadzonymi robotami budowlanymi, w tym także ruchem pojazdów mechanicznych.</w:t>
      </w:r>
    </w:p>
    <w:p w14:paraId="6A4CA4ED" w14:textId="77777777" w:rsidR="00975F1A" w:rsidRPr="006C529C" w:rsidRDefault="00975F1A" w:rsidP="00957409">
      <w:pPr>
        <w:numPr>
          <w:ilvl w:val="0"/>
          <w:numId w:val="81"/>
        </w:numPr>
        <w:spacing w:line="360" w:lineRule="auto"/>
        <w:rPr>
          <w:rFonts w:ascii="Verdana" w:hAnsi="Verdana" w:cs="Calibri"/>
          <w:sz w:val="18"/>
          <w:szCs w:val="18"/>
        </w:rPr>
      </w:pPr>
      <w:r w:rsidRPr="006C529C">
        <w:rPr>
          <w:rFonts w:ascii="Verdana" w:hAnsi="Verdana" w:cs="Calibri"/>
          <w:sz w:val="18"/>
          <w:szCs w:val="18"/>
        </w:rPr>
        <w:t>Ubezpieczenia powinny opiewać na następujące sumy gwarancyjne:</w:t>
      </w:r>
    </w:p>
    <w:p w14:paraId="19600366" w14:textId="77777777" w:rsidR="00975F1A" w:rsidRPr="006C529C" w:rsidRDefault="00975F1A" w:rsidP="00957409">
      <w:pPr>
        <w:numPr>
          <w:ilvl w:val="1"/>
          <w:numId w:val="80"/>
        </w:numPr>
        <w:spacing w:line="360" w:lineRule="auto"/>
        <w:ind w:left="1423" w:hanging="357"/>
        <w:rPr>
          <w:rFonts w:ascii="Verdana" w:hAnsi="Verdana" w:cs="Calibri"/>
          <w:sz w:val="18"/>
          <w:szCs w:val="18"/>
        </w:rPr>
      </w:pPr>
      <w:r w:rsidRPr="006C529C">
        <w:rPr>
          <w:rFonts w:ascii="Verdana" w:hAnsi="Verdana" w:cs="Calibri"/>
          <w:sz w:val="18"/>
          <w:szCs w:val="18"/>
        </w:rPr>
        <w:t>1.000.000 PLN w przypadku szkód osobowych za jeden przypadek i nie mniej niż 1.000.000 PLN za wszystkie szkody,</w:t>
      </w:r>
    </w:p>
    <w:p w14:paraId="136F17BB" w14:textId="77777777" w:rsidR="00975F1A" w:rsidRPr="006C529C" w:rsidRDefault="00975F1A" w:rsidP="00957409">
      <w:pPr>
        <w:numPr>
          <w:ilvl w:val="1"/>
          <w:numId w:val="80"/>
        </w:numPr>
        <w:spacing w:line="360" w:lineRule="auto"/>
        <w:ind w:left="1423" w:hanging="357"/>
        <w:rPr>
          <w:rFonts w:ascii="Verdana" w:hAnsi="Verdana" w:cs="Calibri"/>
          <w:sz w:val="18"/>
          <w:szCs w:val="18"/>
        </w:rPr>
      </w:pPr>
      <w:r w:rsidRPr="006C529C">
        <w:rPr>
          <w:rFonts w:ascii="Verdana" w:hAnsi="Verdana" w:cs="Calibri"/>
          <w:sz w:val="18"/>
          <w:szCs w:val="18"/>
        </w:rPr>
        <w:t>10.000.000 PLN w przypadku szkód majątkowych za jeden przypadek i nie mniej niż 10.000.000 PLN za wszystkie szkody.</w:t>
      </w:r>
    </w:p>
    <w:p w14:paraId="27EE12D6" w14:textId="77777777" w:rsidR="00975F1A" w:rsidRPr="006C529C" w:rsidRDefault="00975F1A" w:rsidP="00957409">
      <w:pPr>
        <w:numPr>
          <w:ilvl w:val="0"/>
          <w:numId w:val="81"/>
        </w:numPr>
        <w:spacing w:line="360" w:lineRule="auto"/>
        <w:rPr>
          <w:rFonts w:ascii="Verdana" w:hAnsi="Verdana" w:cs="Calibri"/>
          <w:sz w:val="18"/>
          <w:szCs w:val="18"/>
        </w:rPr>
      </w:pPr>
      <w:r w:rsidRPr="006C529C">
        <w:rPr>
          <w:rFonts w:ascii="Verdana" w:hAnsi="Verdana" w:cs="Calibri"/>
          <w:sz w:val="18"/>
          <w:szCs w:val="18"/>
        </w:rPr>
        <w:t>Przekazany protokolarnie teren budowy podlega ochronie przez Wykonawcę od zniszczeń i kradzieży. Wykonawca do dnia zakończenia odbioru końcowego przedmiotu umowy ponosi odpowiedzialność za składniki majątkowe stanowiące jego własność, w tym za materiały wbudowane i urządzenia już zainstalowane oraz za urządzenia i materiały służące do wykonywania robót i instalacji urządzeń.</w:t>
      </w:r>
    </w:p>
    <w:p w14:paraId="062A3E97" w14:textId="7634101A" w:rsidR="002527B8" w:rsidRPr="00B4255B" w:rsidRDefault="002527B8" w:rsidP="00957409">
      <w:pPr>
        <w:pStyle w:val="Akapitzlist"/>
        <w:numPr>
          <w:ilvl w:val="0"/>
          <w:numId w:val="37"/>
        </w:numPr>
        <w:spacing w:line="360" w:lineRule="auto"/>
        <w:ind w:left="851" w:right="69" w:hanging="425"/>
        <w:jc w:val="both"/>
        <w:rPr>
          <w:rFonts w:ascii="Verdana" w:hAnsi="Verdana"/>
          <w:bCs/>
          <w:sz w:val="18"/>
          <w:szCs w:val="18"/>
        </w:rPr>
      </w:pPr>
      <w:r w:rsidRPr="00503928">
        <w:rPr>
          <w:rFonts w:ascii="Verdana" w:hAnsi="Verdana"/>
          <w:bCs/>
          <w:sz w:val="18"/>
          <w:szCs w:val="18"/>
        </w:rPr>
        <w:t xml:space="preserve">Szczegółowe warunki i zasady realizacji umowy określa wzór umowy - </w:t>
      </w:r>
      <w:r w:rsidRPr="00721690">
        <w:rPr>
          <w:rFonts w:ascii="Verdana" w:hAnsi="Verdana"/>
          <w:bCs/>
          <w:i/>
          <w:sz w:val="18"/>
          <w:szCs w:val="18"/>
        </w:rPr>
        <w:t>załącznik nr 7</w:t>
      </w:r>
      <w:r w:rsidRPr="00B4255B">
        <w:rPr>
          <w:rFonts w:ascii="Verdana" w:hAnsi="Verdana"/>
          <w:bCs/>
          <w:sz w:val="18"/>
          <w:szCs w:val="18"/>
        </w:rPr>
        <w:t xml:space="preserve"> do SIWZ.</w:t>
      </w:r>
    </w:p>
    <w:p w14:paraId="3D7FB2B1" w14:textId="19494295" w:rsidR="005F630F" w:rsidRPr="00C13FD3" w:rsidRDefault="005F630F" w:rsidP="00957409">
      <w:pPr>
        <w:pStyle w:val="Akapitzlist"/>
        <w:numPr>
          <w:ilvl w:val="0"/>
          <w:numId w:val="37"/>
        </w:numPr>
        <w:spacing w:line="360" w:lineRule="auto"/>
        <w:ind w:left="851" w:right="69" w:hanging="425"/>
        <w:jc w:val="both"/>
        <w:rPr>
          <w:rFonts w:ascii="Verdana" w:hAnsi="Verdana"/>
          <w:bCs/>
          <w:sz w:val="18"/>
          <w:szCs w:val="18"/>
        </w:rPr>
      </w:pPr>
      <w:r w:rsidRPr="00C13FD3">
        <w:rPr>
          <w:rFonts w:ascii="Verdana" w:hAnsi="Verdana"/>
          <w:bCs/>
          <w:sz w:val="18"/>
          <w:szCs w:val="18"/>
        </w:rPr>
        <w:t xml:space="preserve">Kody CPV: </w:t>
      </w:r>
    </w:p>
    <w:p w14:paraId="03631977" w14:textId="3E7ED5FB" w:rsidR="00B81BF3" w:rsidRPr="00B81BF3" w:rsidRDefault="00B81BF3" w:rsidP="00B81BF3">
      <w:pPr>
        <w:pStyle w:val="Akapitzlist"/>
        <w:spacing w:line="360" w:lineRule="auto"/>
        <w:ind w:left="851" w:right="69"/>
        <w:jc w:val="both"/>
        <w:rPr>
          <w:rFonts w:ascii="Verdana" w:hAnsi="Verdana"/>
          <w:bCs/>
          <w:sz w:val="18"/>
          <w:szCs w:val="18"/>
        </w:rPr>
      </w:pPr>
      <w:r w:rsidRPr="00B81BF3">
        <w:rPr>
          <w:rFonts w:ascii="Verdana" w:hAnsi="Verdana"/>
          <w:b/>
          <w:bCs/>
          <w:sz w:val="18"/>
          <w:szCs w:val="18"/>
        </w:rPr>
        <w:t xml:space="preserve">45214400-4 </w:t>
      </w:r>
      <w:r w:rsidRPr="00B81BF3">
        <w:rPr>
          <w:rFonts w:ascii="Verdana" w:hAnsi="Verdana"/>
          <w:bCs/>
          <w:sz w:val="18"/>
          <w:szCs w:val="18"/>
        </w:rPr>
        <w:t>roboty budowlane w zakresie obiektów związanych ze szkolnictwem wyższym</w:t>
      </w:r>
    </w:p>
    <w:p w14:paraId="1E87AB13" w14:textId="0C04D76C" w:rsidR="00401A4A" w:rsidRPr="00C13FD3" w:rsidRDefault="00B81BF3" w:rsidP="00A64ABE">
      <w:pPr>
        <w:pStyle w:val="Akapitzlist"/>
        <w:spacing w:line="360" w:lineRule="auto"/>
        <w:ind w:left="851" w:right="69"/>
        <w:jc w:val="both"/>
        <w:rPr>
          <w:rFonts w:ascii="Verdana" w:hAnsi="Verdana"/>
          <w:bCs/>
          <w:sz w:val="18"/>
          <w:szCs w:val="18"/>
        </w:rPr>
      </w:pPr>
      <w:r>
        <w:rPr>
          <w:rFonts w:ascii="Verdana" w:hAnsi="Verdana"/>
          <w:bCs/>
          <w:sz w:val="18"/>
          <w:szCs w:val="18"/>
        </w:rPr>
        <w:t>71000000-8</w:t>
      </w:r>
      <w:r w:rsidR="00401A4A" w:rsidRPr="00C13FD3">
        <w:rPr>
          <w:rFonts w:ascii="Verdana" w:hAnsi="Verdana"/>
          <w:bCs/>
          <w:sz w:val="18"/>
          <w:szCs w:val="18"/>
        </w:rPr>
        <w:t xml:space="preserve"> Usługi </w:t>
      </w:r>
      <w:r>
        <w:rPr>
          <w:rFonts w:ascii="Verdana" w:hAnsi="Verdana"/>
          <w:bCs/>
          <w:sz w:val="18"/>
          <w:szCs w:val="18"/>
        </w:rPr>
        <w:t>architektoniczne, budowlane, inżynieryjne i kontrolne</w:t>
      </w:r>
    </w:p>
    <w:p w14:paraId="1302418B" w14:textId="102A4DBF" w:rsidR="00C12642" w:rsidRDefault="00C12642" w:rsidP="00A64ABE">
      <w:pPr>
        <w:spacing w:line="360" w:lineRule="auto"/>
        <w:ind w:left="851" w:right="69"/>
        <w:jc w:val="both"/>
        <w:rPr>
          <w:rFonts w:ascii="Verdana" w:hAnsi="Verdana"/>
          <w:bCs/>
          <w:sz w:val="18"/>
          <w:szCs w:val="18"/>
        </w:rPr>
      </w:pPr>
      <w:r>
        <w:rPr>
          <w:rFonts w:ascii="Verdana" w:hAnsi="Verdana"/>
          <w:bCs/>
          <w:sz w:val="18"/>
          <w:szCs w:val="18"/>
        </w:rPr>
        <w:t>45210000-2 roboty budowlane w zakresie budynków</w:t>
      </w:r>
    </w:p>
    <w:p w14:paraId="41F54173" w14:textId="13A1C484" w:rsidR="00C12642" w:rsidRDefault="00C12642" w:rsidP="00A64ABE">
      <w:pPr>
        <w:spacing w:line="360" w:lineRule="auto"/>
        <w:ind w:left="851" w:right="69"/>
        <w:jc w:val="both"/>
        <w:rPr>
          <w:rFonts w:ascii="Verdana" w:hAnsi="Verdana"/>
          <w:bCs/>
          <w:sz w:val="18"/>
          <w:szCs w:val="18"/>
        </w:rPr>
      </w:pPr>
      <w:r>
        <w:rPr>
          <w:rFonts w:ascii="Verdana" w:hAnsi="Verdana"/>
          <w:bCs/>
          <w:sz w:val="18"/>
          <w:szCs w:val="18"/>
        </w:rPr>
        <w:t>45223000-6 roboty instalacyjne w budynkach</w:t>
      </w:r>
    </w:p>
    <w:p w14:paraId="3FFCB101" w14:textId="57FCF72A" w:rsidR="00C12642" w:rsidRPr="00C12642" w:rsidRDefault="00C12642" w:rsidP="00A64ABE">
      <w:pPr>
        <w:spacing w:line="360" w:lineRule="auto"/>
        <w:ind w:left="851" w:right="69"/>
        <w:jc w:val="both"/>
        <w:rPr>
          <w:rFonts w:ascii="Verdana" w:hAnsi="Verdana"/>
          <w:bCs/>
          <w:sz w:val="18"/>
          <w:szCs w:val="18"/>
        </w:rPr>
      </w:pPr>
      <w:r>
        <w:rPr>
          <w:rFonts w:ascii="Verdana" w:hAnsi="Verdana"/>
          <w:bCs/>
          <w:sz w:val="18"/>
          <w:szCs w:val="18"/>
        </w:rPr>
        <w:t>45400000-1 roboty wykończeniowe w zakresie obiektów budowlanych</w:t>
      </w:r>
    </w:p>
    <w:p w14:paraId="1C4FEEB5" w14:textId="4F32211B" w:rsidR="000F06FC" w:rsidRPr="00265835" w:rsidRDefault="000F06FC" w:rsidP="00957409">
      <w:pPr>
        <w:pStyle w:val="Akapitzlist"/>
        <w:numPr>
          <w:ilvl w:val="0"/>
          <w:numId w:val="37"/>
        </w:numPr>
        <w:suppressAutoHyphens/>
        <w:spacing w:line="360" w:lineRule="auto"/>
        <w:ind w:left="851" w:right="69"/>
        <w:jc w:val="both"/>
        <w:rPr>
          <w:rFonts w:ascii="Verdana" w:hAnsi="Verdana"/>
          <w:bCs/>
          <w:sz w:val="18"/>
          <w:szCs w:val="18"/>
        </w:rPr>
      </w:pPr>
      <w:r w:rsidRPr="00265835">
        <w:rPr>
          <w:rFonts w:ascii="Verdana" w:hAnsi="Verdana"/>
          <w:sz w:val="18"/>
          <w:szCs w:val="18"/>
        </w:rPr>
        <w:t xml:space="preserve">W przypadku przywołania w opisie przedmiotu zamówienia norm, europejskich ocen technicznych, aprobat, specyfikacji technicznych i systemów referencji technicznych, o których mowa w art. 30 ust. 1-3 </w:t>
      </w:r>
      <w:proofErr w:type="spellStart"/>
      <w:r w:rsidRPr="00265835">
        <w:rPr>
          <w:rFonts w:ascii="Verdana" w:hAnsi="Verdana"/>
          <w:sz w:val="18"/>
          <w:szCs w:val="18"/>
        </w:rPr>
        <w:t>Pzp</w:t>
      </w:r>
      <w:proofErr w:type="spellEnd"/>
      <w:r w:rsidRPr="00265835">
        <w:rPr>
          <w:rFonts w:ascii="Verdana" w:hAnsi="Verdana"/>
          <w:sz w:val="18"/>
          <w:szCs w:val="18"/>
        </w:rPr>
        <w:t>, Zamawiający dopuszcza rozwiązania równoważne opisywanym.</w:t>
      </w:r>
    </w:p>
    <w:p w14:paraId="46F6072A" w14:textId="08EFD8F2" w:rsidR="003E0F72" w:rsidRPr="002527B8" w:rsidRDefault="003E0F72" w:rsidP="00957409">
      <w:pPr>
        <w:pStyle w:val="Akapitzlist"/>
        <w:numPr>
          <w:ilvl w:val="0"/>
          <w:numId w:val="37"/>
        </w:numPr>
        <w:suppressAutoHyphens/>
        <w:spacing w:line="360" w:lineRule="auto"/>
        <w:ind w:left="851" w:right="69"/>
        <w:jc w:val="both"/>
        <w:rPr>
          <w:rFonts w:ascii="Verdana" w:hAnsi="Verdana"/>
          <w:bCs/>
          <w:sz w:val="18"/>
          <w:szCs w:val="18"/>
        </w:rPr>
      </w:pPr>
      <w:r w:rsidRPr="002527B8">
        <w:rPr>
          <w:rFonts w:ascii="Verdana" w:hAnsi="Verdana"/>
          <w:sz w:val="18"/>
          <w:szCs w:val="18"/>
        </w:rPr>
        <w:t>Wykonawca winie</w:t>
      </w:r>
      <w:r w:rsidR="00522429" w:rsidRPr="002527B8">
        <w:rPr>
          <w:rFonts w:ascii="Verdana" w:hAnsi="Verdana"/>
          <w:sz w:val="18"/>
          <w:szCs w:val="18"/>
        </w:rPr>
        <w:t xml:space="preserve">n podać w Formularzu ofertowym - </w:t>
      </w:r>
      <w:r w:rsidRPr="002527B8">
        <w:rPr>
          <w:rFonts w:ascii="Verdana" w:hAnsi="Verdana"/>
          <w:sz w:val="18"/>
          <w:szCs w:val="18"/>
        </w:rPr>
        <w:t xml:space="preserve">wzór – </w:t>
      </w:r>
      <w:r w:rsidRPr="00AA566D">
        <w:rPr>
          <w:rFonts w:ascii="Verdana" w:hAnsi="Verdana"/>
          <w:i/>
          <w:sz w:val="18"/>
          <w:szCs w:val="18"/>
        </w:rPr>
        <w:t>zał</w:t>
      </w:r>
      <w:r w:rsidR="000F06FC" w:rsidRPr="00AA566D">
        <w:rPr>
          <w:rFonts w:ascii="Verdana" w:hAnsi="Verdana"/>
          <w:i/>
          <w:sz w:val="18"/>
          <w:szCs w:val="18"/>
        </w:rPr>
        <w:t xml:space="preserve">ącznik </w:t>
      </w:r>
      <w:r w:rsidRPr="00AA566D">
        <w:rPr>
          <w:rFonts w:ascii="Verdana" w:hAnsi="Verdana"/>
          <w:i/>
          <w:sz w:val="18"/>
          <w:szCs w:val="18"/>
        </w:rPr>
        <w:t>nr 1</w:t>
      </w:r>
      <w:r w:rsidRPr="002527B8">
        <w:rPr>
          <w:rFonts w:ascii="Verdana" w:hAnsi="Verdana"/>
          <w:sz w:val="18"/>
          <w:szCs w:val="18"/>
        </w:rPr>
        <w:t xml:space="preserve"> do </w:t>
      </w:r>
      <w:r w:rsidR="000F06FC" w:rsidRPr="002527B8">
        <w:rPr>
          <w:rFonts w:ascii="Verdana" w:hAnsi="Verdana"/>
          <w:sz w:val="18"/>
          <w:szCs w:val="18"/>
        </w:rPr>
        <w:t>SIWZ</w:t>
      </w:r>
      <w:r w:rsidR="00522429" w:rsidRPr="002527B8">
        <w:rPr>
          <w:rFonts w:ascii="Verdana" w:hAnsi="Verdana"/>
          <w:sz w:val="18"/>
          <w:szCs w:val="18"/>
        </w:rPr>
        <w:t xml:space="preserve"> -</w:t>
      </w:r>
      <w:r w:rsidRPr="002527B8">
        <w:rPr>
          <w:rFonts w:ascii="Verdana" w:hAnsi="Verdana"/>
          <w:sz w:val="18"/>
          <w:szCs w:val="18"/>
        </w:rPr>
        <w:t xml:space="preserve"> cenę realizacji przedmiotu zamówienia.</w:t>
      </w:r>
    </w:p>
    <w:p w14:paraId="677DA814" w14:textId="7A9EE682" w:rsidR="003E0F72" w:rsidRPr="00C129DD" w:rsidRDefault="003E0F72" w:rsidP="00957409">
      <w:pPr>
        <w:pStyle w:val="Akapitzlist"/>
        <w:numPr>
          <w:ilvl w:val="0"/>
          <w:numId w:val="37"/>
        </w:numPr>
        <w:suppressAutoHyphens/>
        <w:spacing w:line="360" w:lineRule="auto"/>
        <w:ind w:left="851" w:right="69"/>
        <w:jc w:val="both"/>
        <w:rPr>
          <w:rFonts w:ascii="Verdana" w:hAnsi="Verdana"/>
          <w:bCs/>
          <w:sz w:val="18"/>
          <w:szCs w:val="18"/>
        </w:rPr>
      </w:pPr>
      <w:r w:rsidRPr="00C129DD">
        <w:rPr>
          <w:rFonts w:ascii="Verdana" w:hAnsi="Verdana"/>
          <w:sz w:val="18"/>
          <w:szCs w:val="18"/>
        </w:rPr>
        <w:t>Zamawiający przewiduje możliwoś</w:t>
      </w:r>
      <w:r w:rsidR="000F06FC" w:rsidRPr="00C129DD">
        <w:rPr>
          <w:rFonts w:ascii="Verdana" w:hAnsi="Verdana"/>
          <w:sz w:val="18"/>
          <w:szCs w:val="18"/>
        </w:rPr>
        <w:t>ć</w:t>
      </w:r>
      <w:r w:rsidRPr="00C129DD">
        <w:rPr>
          <w:rFonts w:ascii="Verdana" w:hAnsi="Verdana"/>
          <w:sz w:val="18"/>
          <w:szCs w:val="18"/>
        </w:rPr>
        <w:t xml:space="preserve"> udzielania zamówień, o których mowa w art. 67 ust. 1 pkt </w:t>
      </w:r>
      <w:r w:rsidR="00AC7332">
        <w:rPr>
          <w:rFonts w:ascii="Verdana" w:hAnsi="Verdana"/>
          <w:sz w:val="18"/>
          <w:szCs w:val="18"/>
        </w:rPr>
        <w:t>6</w:t>
      </w:r>
      <w:r w:rsidRPr="00C129DD">
        <w:rPr>
          <w:rFonts w:ascii="Verdana" w:hAnsi="Verdana"/>
          <w:sz w:val="18"/>
          <w:szCs w:val="18"/>
        </w:rPr>
        <w:t xml:space="preserve"> </w:t>
      </w:r>
      <w:proofErr w:type="spellStart"/>
      <w:r w:rsidRPr="00C129DD">
        <w:rPr>
          <w:rFonts w:ascii="Verdana" w:hAnsi="Verdana"/>
          <w:sz w:val="18"/>
          <w:szCs w:val="18"/>
        </w:rPr>
        <w:t>Pzp</w:t>
      </w:r>
      <w:bookmarkEnd w:id="3"/>
      <w:proofErr w:type="spellEnd"/>
      <w:r w:rsidR="003B79B1" w:rsidRPr="00C129DD">
        <w:rPr>
          <w:rFonts w:ascii="Verdana" w:hAnsi="Verdana"/>
          <w:sz w:val="18"/>
          <w:szCs w:val="18"/>
        </w:rPr>
        <w:t>,</w:t>
      </w:r>
      <w:r w:rsidR="000F06FC" w:rsidRPr="00C129DD">
        <w:rPr>
          <w:rFonts w:ascii="Verdana" w:hAnsi="Verdana"/>
          <w:sz w:val="18"/>
          <w:szCs w:val="18"/>
        </w:rPr>
        <w:t xml:space="preserve"> do </w:t>
      </w:r>
      <w:r w:rsidR="000F06FC" w:rsidRPr="00C129DD">
        <w:rPr>
          <w:rFonts w:ascii="Verdana" w:hAnsi="Verdana"/>
          <w:b/>
          <w:sz w:val="18"/>
          <w:szCs w:val="18"/>
        </w:rPr>
        <w:t>wysokości 50% wartości zamówienia</w:t>
      </w:r>
      <w:r w:rsidRPr="00C129DD">
        <w:rPr>
          <w:rFonts w:ascii="Verdana" w:hAnsi="Verdana"/>
          <w:sz w:val="18"/>
          <w:szCs w:val="18"/>
        </w:rPr>
        <w:t>.</w:t>
      </w:r>
    </w:p>
    <w:p w14:paraId="7F56D7B9" w14:textId="77777777" w:rsidR="00814089" w:rsidRPr="002527B8" w:rsidRDefault="003E0F72" w:rsidP="00957409">
      <w:pPr>
        <w:pStyle w:val="Akapitzlist"/>
        <w:numPr>
          <w:ilvl w:val="0"/>
          <w:numId w:val="37"/>
        </w:numPr>
        <w:suppressAutoHyphens/>
        <w:spacing w:line="360" w:lineRule="auto"/>
        <w:ind w:left="851" w:right="69"/>
        <w:jc w:val="both"/>
        <w:rPr>
          <w:rFonts w:ascii="Verdana" w:hAnsi="Verdana"/>
          <w:bCs/>
          <w:sz w:val="18"/>
          <w:szCs w:val="18"/>
        </w:rPr>
      </w:pPr>
      <w:r w:rsidRPr="002527B8">
        <w:rPr>
          <w:rFonts w:ascii="Verdana" w:hAnsi="Verdana"/>
          <w:sz w:val="18"/>
          <w:szCs w:val="18"/>
        </w:rPr>
        <w:t xml:space="preserve">Zamawiający </w:t>
      </w:r>
      <w:r w:rsidRPr="002527B8">
        <w:rPr>
          <w:rFonts w:ascii="Verdana" w:hAnsi="Verdana"/>
          <w:b/>
          <w:sz w:val="18"/>
          <w:szCs w:val="18"/>
          <w:u w:val="single"/>
        </w:rPr>
        <w:t>nie przewiduje</w:t>
      </w:r>
      <w:r w:rsidRPr="002527B8">
        <w:rPr>
          <w:rFonts w:ascii="Verdana" w:hAnsi="Verdana"/>
          <w:sz w:val="18"/>
          <w:szCs w:val="18"/>
        </w:rPr>
        <w:t xml:space="preserve"> zawarcia umowy ramowej.</w:t>
      </w:r>
    </w:p>
    <w:p w14:paraId="6302680A" w14:textId="7DC1AD4E" w:rsidR="00EB7915" w:rsidRPr="007C6F89" w:rsidRDefault="00814089" w:rsidP="00957409">
      <w:pPr>
        <w:pStyle w:val="Akapitzlist"/>
        <w:numPr>
          <w:ilvl w:val="0"/>
          <w:numId w:val="37"/>
        </w:numPr>
        <w:suppressAutoHyphens/>
        <w:spacing w:line="360" w:lineRule="auto"/>
        <w:ind w:left="851" w:right="69"/>
        <w:jc w:val="both"/>
        <w:rPr>
          <w:rFonts w:ascii="Verdana" w:hAnsi="Verdana"/>
          <w:bCs/>
          <w:sz w:val="18"/>
          <w:szCs w:val="18"/>
        </w:rPr>
      </w:pPr>
      <w:r w:rsidRPr="007C6F89">
        <w:rPr>
          <w:rFonts w:ascii="Verdana" w:hAnsi="Verdana"/>
          <w:sz w:val="18"/>
          <w:szCs w:val="18"/>
        </w:rPr>
        <w:t xml:space="preserve">Zamawiający </w:t>
      </w:r>
      <w:r w:rsidR="004A3D9E">
        <w:rPr>
          <w:rFonts w:ascii="Verdana" w:hAnsi="Verdana"/>
          <w:sz w:val="18"/>
          <w:szCs w:val="18"/>
        </w:rPr>
        <w:t xml:space="preserve">zaleca do </w:t>
      </w:r>
      <w:r w:rsidR="00DA6A3F" w:rsidRPr="007C6F89">
        <w:rPr>
          <w:rFonts w:ascii="Verdana" w:hAnsi="Verdana"/>
          <w:sz w:val="18"/>
          <w:szCs w:val="18"/>
        </w:rPr>
        <w:t>o</w:t>
      </w:r>
      <w:r w:rsidR="004A3D9E">
        <w:rPr>
          <w:rFonts w:ascii="Verdana" w:hAnsi="Verdana"/>
          <w:sz w:val="18"/>
          <w:szCs w:val="18"/>
        </w:rPr>
        <w:t>d</w:t>
      </w:r>
      <w:r w:rsidR="00DA6A3F" w:rsidRPr="007C6F89">
        <w:rPr>
          <w:rFonts w:ascii="Verdana" w:hAnsi="Verdana"/>
          <w:sz w:val="18"/>
          <w:szCs w:val="18"/>
        </w:rPr>
        <w:t xml:space="preserve">bycia </w:t>
      </w:r>
      <w:r w:rsidR="00DA6A3F" w:rsidRPr="004A3D9E">
        <w:rPr>
          <w:rFonts w:ascii="Verdana" w:hAnsi="Verdana"/>
          <w:b/>
          <w:sz w:val="18"/>
          <w:szCs w:val="18"/>
          <w:u w:val="single"/>
        </w:rPr>
        <w:t>wizji lokalnej</w:t>
      </w:r>
      <w:r w:rsidRPr="007C6F89">
        <w:rPr>
          <w:rFonts w:ascii="Verdana" w:hAnsi="Verdana"/>
          <w:sz w:val="18"/>
          <w:szCs w:val="18"/>
        </w:rPr>
        <w:t xml:space="preserve">, przed terminem </w:t>
      </w:r>
      <w:r w:rsidR="00DA6A3F" w:rsidRPr="007C6F89">
        <w:rPr>
          <w:rFonts w:ascii="Verdana" w:hAnsi="Verdana"/>
          <w:sz w:val="18"/>
          <w:szCs w:val="18"/>
        </w:rPr>
        <w:t xml:space="preserve">składania ofert, zapoznanie się </w:t>
      </w:r>
      <w:r w:rsidRPr="007C6F89">
        <w:rPr>
          <w:rFonts w:ascii="Verdana" w:hAnsi="Verdana"/>
          <w:sz w:val="18"/>
          <w:szCs w:val="18"/>
        </w:rPr>
        <w:t xml:space="preserve">z obiektem, w celu zapoznania się z warunkami lokalnymi, lokalizacją obiektu i infrastrukturą, przy udziale </w:t>
      </w:r>
      <w:r w:rsidR="00C10006" w:rsidRPr="007C6F89">
        <w:rPr>
          <w:rFonts w:ascii="Verdana" w:hAnsi="Verdana"/>
          <w:sz w:val="18"/>
          <w:szCs w:val="18"/>
        </w:rPr>
        <w:t xml:space="preserve">pracownika </w:t>
      </w:r>
      <w:r w:rsidR="00F42101" w:rsidRPr="007C6F89">
        <w:rPr>
          <w:rFonts w:ascii="Verdana" w:hAnsi="Verdana"/>
          <w:sz w:val="18"/>
          <w:szCs w:val="18"/>
        </w:rPr>
        <w:t>Działu</w:t>
      </w:r>
      <w:r w:rsidR="0079521B" w:rsidRPr="007C6F89">
        <w:rPr>
          <w:rFonts w:ascii="Verdana" w:hAnsi="Verdana"/>
          <w:sz w:val="18"/>
          <w:szCs w:val="18"/>
        </w:rPr>
        <w:t xml:space="preserve"> </w:t>
      </w:r>
      <w:r w:rsidR="00C35DF9" w:rsidRPr="007C6F89">
        <w:rPr>
          <w:rFonts w:ascii="Verdana" w:hAnsi="Verdana"/>
          <w:sz w:val="18"/>
          <w:szCs w:val="18"/>
        </w:rPr>
        <w:t xml:space="preserve">Nadzoru </w:t>
      </w:r>
      <w:r w:rsidR="00F42101" w:rsidRPr="007C6F89">
        <w:rPr>
          <w:rFonts w:ascii="Verdana" w:hAnsi="Verdana"/>
          <w:sz w:val="18"/>
          <w:szCs w:val="18"/>
        </w:rPr>
        <w:t>Inwestycji i Remontów UMW</w:t>
      </w:r>
      <w:r w:rsidR="00DA6A3F" w:rsidRPr="007C6F89">
        <w:rPr>
          <w:rFonts w:ascii="Verdana" w:hAnsi="Verdana"/>
          <w:sz w:val="18"/>
          <w:szCs w:val="18"/>
        </w:rPr>
        <w:t>.</w:t>
      </w:r>
      <w:r w:rsidR="0079521B" w:rsidRPr="007C6F89">
        <w:rPr>
          <w:rFonts w:ascii="Verdana" w:hAnsi="Verdana"/>
          <w:sz w:val="18"/>
          <w:szCs w:val="18"/>
        </w:rPr>
        <w:t xml:space="preserve"> </w:t>
      </w:r>
    </w:p>
    <w:p w14:paraId="3D75FFCD" w14:textId="6C73B4A6" w:rsidR="00DA6A3F" w:rsidRPr="004A3D9E" w:rsidRDefault="00DA6A3F" w:rsidP="00DA6A3F">
      <w:pPr>
        <w:pStyle w:val="Akapitzlist"/>
        <w:suppressAutoHyphens/>
        <w:spacing w:line="360" w:lineRule="auto"/>
        <w:ind w:left="851" w:right="69"/>
        <w:jc w:val="both"/>
        <w:rPr>
          <w:rFonts w:ascii="Verdana" w:hAnsi="Verdana"/>
          <w:b/>
          <w:sz w:val="18"/>
          <w:szCs w:val="18"/>
        </w:rPr>
      </w:pPr>
      <w:r w:rsidRPr="004A3D9E">
        <w:rPr>
          <w:rFonts w:ascii="Verdana" w:hAnsi="Verdana"/>
          <w:sz w:val="18"/>
          <w:szCs w:val="18"/>
        </w:rPr>
        <w:t>Terminy wizji lokalnej: 1.data</w:t>
      </w:r>
      <w:r w:rsidR="004A3D9E" w:rsidRPr="004A3D9E">
        <w:rPr>
          <w:rFonts w:ascii="Verdana" w:hAnsi="Verdana"/>
          <w:sz w:val="18"/>
          <w:szCs w:val="18"/>
        </w:rPr>
        <w:t>:</w:t>
      </w:r>
      <w:r w:rsidRPr="004A3D9E">
        <w:rPr>
          <w:rFonts w:ascii="Verdana" w:hAnsi="Verdana"/>
          <w:sz w:val="18"/>
          <w:szCs w:val="18"/>
        </w:rPr>
        <w:t xml:space="preserve"> </w:t>
      </w:r>
      <w:r w:rsidR="001D2DD8">
        <w:rPr>
          <w:rFonts w:ascii="Verdana" w:hAnsi="Verdana"/>
          <w:b/>
          <w:sz w:val="18"/>
          <w:szCs w:val="18"/>
        </w:rPr>
        <w:t>01.04</w:t>
      </w:r>
      <w:r w:rsidR="00721690">
        <w:rPr>
          <w:rFonts w:ascii="Verdana" w:hAnsi="Verdana"/>
          <w:b/>
          <w:sz w:val="18"/>
          <w:szCs w:val="18"/>
        </w:rPr>
        <w:t>.2020</w:t>
      </w:r>
      <w:r w:rsidR="004A3D9E" w:rsidRPr="004A3D9E">
        <w:rPr>
          <w:rFonts w:ascii="Verdana" w:hAnsi="Verdana"/>
          <w:b/>
          <w:sz w:val="18"/>
          <w:szCs w:val="18"/>
        </w:rPr>
        <w:t>r.</w:t>
      </w:r>
    </w:p>
    <w:p w14:paraId="2E2CD690" w14:textId="00A68D84" w:rsidR="00DA6A3F" w:rsidRPr="004A3D9E" w:rsidRDefault="00DA6A3F" w:rsidP="00DA6A3F">
      <w:pPr>
        <w:pStyle w:val="Akapitzlist"/>
        <w:suppressAutoHyphens/>
        <w:spacing w:line="360" w:lineRule="auto"/>
        <w:ind w:left="851" w:right="69"/>
        <w:jc w:val="both"/>
        <w:rPr>
          <w:rFonts w:ascii="Verdana" w:hAnsi="Verdana"/>
          <w:b/>
          <w:sz w:val="18"/>
          <w:szCs w:val="18"/>
        </w:rPr>
      </w:pPr>
      <w:r w:rsidRPr="004A3D9E">
        <w:rPr>
          <w:rFonts w:ascii="Verdana" w:hAnsi="Verdana"/>
          <w:sz w:val="18"/>
          <w:szCs w:val="18"/>
        </w:rPr>
        <w:tab/>
      </w:r>
      <w:r w:rsidRPr="004A3D9E">
        <w:rPr>
          <w:rFonts w:ascii="Verdana" w:hAnsi="Verdana"/>
          <w:sz w:val="18"/>
          <w:szCs w:val="18"/>
        </w:rPr>
        <w:tab/>
      </w:r>
      <w:r w:rsidRPr="004A3D9E">
        <w:rPr>
          <w:rFonts w:ascii="Verdana" w:hAnsi="Verdana"/>
          <w:sz w:val="18"/>
          <w:szCs w:val="18"/>
        </w:rPr>
        <w:tab/>
        <w:t xml:space="preserve">  2.</w:t>
      </w:r>
      <w:r w:rsidR="004A3D9E" w:rsidRPr="004A3D9E">
        <w:rPr>
          <w:rFonts w:ascii="Verdana" w:hAnsi="Verdana"/>
          <w:sz w:val="18"/>
          <w:szCs w:val="18"/>
        </w:rPr>
        <w:t xml:space="preserve"> godzina: </w:t>
      </w:r>
      <w:r w:rsidR="00721690">
        <w:rPr>
          <w:rFonts w:ascii="Verdana" w:hAnsi="Verdana"/>
          <w:b/>
          <w:sz w:val="18"/>
          <w:szCs w:val="18"/>
        </w:rPr>
        <w:t>14.30</w:t>
      </w:r>
    </w:p>
    <w:p w14:paraId="058E7062" w14:textId="15035994" w:rsidR="004A3D9E" w:rsidRPr="00383574" w:rsidRDefault="004A3D9E" w:rsidP="004A3D9E">
      <w:pPr>
        <w:pStyle w:val="Akapitzlist"/>
        <w:suppressAutoHyphens/>
        <w:spacing w:line="360" w:lineRule="auto"/>
        <w:ind w:left="851" w:right="69"/>
        <w:jc w:val="both"/>
        <w:rPr>
          <w:rFonts w:ascii="Verdana" w:hAnsi="Verdana"/>
          <w:bCs/>
          <w:sz w:val="18"/>
          <w:szCs w:val="18"/>
        </w:rPr>
      </w:pPr>
      <w:r>
        <w:rPr>
          <w:rFonts w:ascii="Verdana" w:hAnsi="Verdana"/>
          <w:sz w:val="18"/>
          <w:szCs w:val="18"/>
        </w:rPr>
        <w:t xml:space="preserve">Spotkanie przed wejściem do </w:t>
      </w:r>
      <w:r w:rsidRPr="004A3D9E">
        <w:rPr>
          <w:rFonts w:ascii="Verdana" w:hAnsi="Verdana"/>
          <w:sz w:val="18"/>
          <w:szCs w:val="18"/>
        </w:rPr>
        <w:t>budynku</w:t>
      </w:r>
      <w:r w:rsidRPr="004A3D9E">
        <w:rPr>
          <w:rFonts w:ascii="Verdana" w:hAnsi="Verdana" w:cs="Arial"/>
          <w:sz w:val="18"/>
          <w:szCs w:val="18"/>
        </w:rPr>
        <w:t xml:space="preserve"> dawnej Katedry i Kliniki Nefrologii Pediatrycznej Akademii Medycznej we Wrocławiu, przy ul. Marii Curie-Skłodowskiej 50-52 we Wrocławiu</w:t>
      </w:r>
      <w:r>
        <w:rPr>
          <w:rFonts w:ascii="Verdana" w:hAnsi="Verdana" w:cs="Arial"/>
          <w:sz w:val="18"/>
          <w:szCs w:val="18"/>
        </w:rPr>
        <w:t>.</w:t>
      </w:r>
    </w:p>
    <w:p w14:paraId="2ABF0334" w14:textId="15BA4FA2" w:rsidR="003E0F72" w:rsidRPr="00383574" w:rsidRDefault="003E0F72" w:rsidP="00957409">
      <w:pPr>
        <w:pStyle w:val="Akapitzlist"/>
        <w:numPr>
          <w:ilvl w:val="0"/>
          <w:numId w:val="37"/>
        </w:numPr>
        <w:suppressAutoHyphens/>
        <w:spacing w:line="360" w:lineRule="auto"/>
        <w:ind w:left="851" w:right="69"/>
        <w:jc w:val="both"/>
        <w:rPr>
          <w:rFonts w:ascii="Verdana" w:hAnsi="Verdana"/>
          <w:bCs/>
          <w:sz w:val="18"/>
          <w:szCs w:val="18"/>
        </w:rPr>
      </w:pPr>
      <w:r w:rsidRPr="00383574">
        <w:rPr>
          <w:rFonts w:ascii="Verdana" w:hAnsi="Verdana"/>
          <w:b/>
          <w:sz w:val="18"/>
          <w:szCs w:val="18"/>
        </w:rPr>
        <w:t>Udział podwykonawców</w:t>
      </w:r>
      <w:r w:rsidR="005F159E" w:rsidRPr="00383574">
        <w:rPr>
          <w:rFonts w:ascii="Verdana" w:hAnsi="Verdana"/>
          <w:b/>
          <w:sz w:val="18"/>
          <w:szCs w:val="18"/>
        </w:rPr>
        <w:t>:</w:t>
      </w:r>
    </w:p>
    <w:p w14:paraId="34AB161F" w14:textId="3F3AA4E3" w:rsidR="005F159E" w:rsidRPr="00503928" w:rsidRDefault="005F159E" w:rsidP="00957409">
      <w:pPr>
        <w:pStyle w:val="Akapitzlist"/>
        <w:numPr>
          <w:ilvl w:val="0"/>
          <w:numId w:val="34"/>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Wykonawca może powierzyć wykonanie części zamówienia podwykonawcy.</w:t>
      </w:r>
    </w:p>
    <w:p w14:paraId="227C7311" w14:textId="77777777" w:rsidR="005F159E" w:rsidRPr="00503928" w:rsidRDefault="005F159E" w:rsidP="00957409">
      <w:pPr>
        <w:pStyle w:val="Akapitzlist"/>
        <w:numPr>
          <w:ilvl w:val="0"/>
          <w:numId w:val="34"/>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Zamawiający żąda wskazania przez Wykonawcę części zamówienia, których wykonanie zamierza powierzyć podwykonawcom, i podania przez Wykonawcę firm podwykonawców.</w:t>
      </w:r>
    </w:p>
    <w:p w14:paraId="1B570874" w14:textId="040B3850" w:rsidR="005F159E" w:rsidRPr="00503928" w:rsidRDefault="005F159E" w:rsidP="00957409">
      <w:pPr>
        <w:pStyle w:val="Akapitzlist"/>
        <w:numPr>
          <w:ilvl w:val="0"/>
          <w:numId w:val="34"/>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lastRenderedPageBreak/>
        <w:t xml:space="preserve">Z uwagi na fakt, że roboty budowlane mają być wykonane w miejscu podlegającym bezpośredniemu nadzorowi Zamawiającego, Zamawiający żąda, aby przed przystąpieniem do wykonania zamówienia Wykonawca, </w:t>
      </w:r>
      <w:r w:rsidR="00522429" w:rsidRPr="00503928">
        <w:rPr>
          <w:rFonts w:ascii="Verdana" w:hAnsi="Verdana" w:cs="Arial"/>
          <w:sz w:val="18"/>
          <w:szCs w:val="18"/>
        </w:rPr>
        <w:t xml:space="preserve">o ile są już znane, </w:t>
      </w:r>
      <w:r w:rsidRPr="00503928">
        <w:rPr>
          <w:rFonts w:ascii="Verdana" w:hAnsi="Verdana" w:cs="Arial"/>
          <w:sz w:val="18"/>
          <w:szCs w:val="18"/>
        </w:rPr>
        <w:t>podał nazwy albo imiona i nazwiska oraz dane kontaktowe p</w:t>
      </w:r>
      <w:r w:rsidR="00377E40" w:rsidRPr="00503928">
        <w:rPr>
          <w:rFonts w:ascii="Verdana" w:hAnsi="Verdana" w:cs="Arial"/>
          <w:sz w:val="18"/>
          <w:szCs w:val="18"/>
        </w:rPr>
        <w:t>odwykonawców i osób do kontaktu</w:t>
      </w:r>
      <w:r w:rsidR="00E6302C" w:rsidRPr="00503928">
        <w:rPr>
          <w:rFonts w:ascii="Verdana" w:hAnsi="Verdana" w:cs="Arial"/>
          <w:sz w:val="18"/>
          <w:szCs w:val="18"/>
        </w:rPr>
        <w:t xml:space="preserve"> </w:t>
      </w:r>
      <w:r w:rsidRPr="00503928">
        <w:rPr>
          <w:rFonts w:ascii="Verdana" w:hAnsi="Verdana" w:cs="Arial"/>
          <w:sz w:val="18"/>
          <w:szCs w:val="18"/>
        </w:rPr>
        <w:t>z nimi, zaangażowanych w takie roboty budowlane. Wykonawca zawiadamia Zamawiającego o wszelkich zmianach danych, o k</w:t>
      </w:r>
      <w:r w:rsidR="00377E40" w:rsidRPr="00503928">
        <w:rPr>
          <w:rFonts w:ascii="Verdana" w:hAnsi="Verdana" w:cs="Arial"/>
          <w:sz w:val="18"/>
          <w:szCs w:val="18"/>
        </w:rPr>
        <w:t>tórych mowa w zdaniu pierwszym,</w:t>
      </w:r>
      <w:r w:rsidR="00E6302C" w:rsidRPr="00503928">
        <w:rPr>
          <w:rFonts w:ascii="Verdana" w:hAnsi="Verdana" w:cs="Arial"/>
          <w:sz w:val="18"/>
          <w:szCs w:val="18"/>
        </w:rPr>
        <w:t xml:space="preserve"> </w:t>
      </w:r>
      <w:r w:rsidRPr="00503928">
        <w:rPr>
          <w:rFonts w:ascii="Verdana" w:hAnsi="Verdana" w:cs="Arial"/>
          <w:sz w:val="18"/>
          <w:szCs w:val="18"/>
        </w:rPr>
        <w:t>w trakcie realizacji zamówienia, a także przekazuje informacje na temat nowych podwykonawców, którym w późniejszym okresie zamierza powierzyć realizację robót budowlanych.</w:t>
      </w:r>
    </w:p>
    <w:p w14:paraId="74EC033C" w14:textId="56FFDA98" w:rsidR="005F159E" w:rsidRPr="00503928" w:rsidRDefault="005F159E" w:rsidP="00957409">
      <w:pPr>
        <w:pStyle w:val="Akapitzlist"/>
        <w:numPr>
          <w:ilvl w:val="0"/>
          <w:numId w:val="34"/>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 xml:space="preserve">Zamawiający żąda informacji, o których mowa w </w:t>
      </w:r>
      <w:proofErr w:type="spellStart"/>
      <w:r w:rsidRPr="00503928">
        <w:rPr>
          <w:rFonts w:ascii="Verdana" w:hAnsi="Verdana" w:cs="Arial"/>
          <w:sz w:val="18"/>
          <w:szCs w:val="18"/>
        </w:rPr>
        <w:t>ppkt</w:t>
      </w:r>
      <w:proofErr w:type="spellEnd"/>
      <w:r w:rsidRPr="00503928">
        <w:rPr>
          <w:rFonts w:ascii="Verdana" w:hAnsi="Verdana" w:cs="Arial"/>
          <w:sz w:val="18"/>
          <w:szCs w:val="18"/>
        </w:rPr>
        <w:t xml:space="preserve">. </w:t>
      </w:r>
      <w:r w:rsidR="00D9604B" w:rsidRPr="00503928">
        <w:rPr>
          <w:rFonts w:ascii="Verdana" w:hAnsi="Verdana" w:cs="Arial"/>
          <w:sz w:val="18"/>
          <w:szCs w:val="18"/>
        </w:rPr>
        <w:t>3</w:t>
      </w:r>
      <w:r w:rsidRPr="00503928">
        <w:rPr>
          <w:rFonts w:ascii="Verdana" w:hAnsi="Verdana" w:cs="Arial"/>
          <w:sz w:val="18"/>
          <w:szCs w:val="18"/>
        </w:rPr>
        <w:t xml:space="preserve"> w przypadku zamówień od dostawców uczestniczących w realizacji zamówienia na roboty budowlane.</w:t>
      </w:r>
    </w:p>
    <w:p w14:paraId="0D30F092" w14:textId="77777777" w:rsidR="001C4365" w:rsidRPr="00503928" w:rsidRDefault="001C4365" w:rsidP="00957409">
      <w:pPr>
        <w:pStyle w:val="Akapitzlist"/>
        <w:numPr>
          <w:ilvl w:val="0"/>
          <w:numId w:val="34"/>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Wykonawca przed zawarciem umowy o podwykonawstwo, której przedmiotem są roboty budowlane, zobowiązany jest powiadomić o tym fakcie Zamawiającego oraz przedłożyć mu projekt tej umowy, a także uzyskać akceptację upoważnionego przedstawiciela Zamawiającego. Do projektu umowy z podwykonawcą Wykonawca winien załączyć część dokumentacji dotyczącą wykonania robót określonych w projekcie umowy lub w sposób jednoznaczny wskazać zakres robót przewidzianych dla podwykonawcy ze wskazaniem w których punktach harmonogramu rzeczowo-finansowego mieści się zakres umowny robót budowlanych.</w:t>
      </w:r>
    </w:p>
    <w:p w14:paraId="7BA51F5D" w14:textId="77777777" w:rsidR="001C4365" w:rsidRPr="00503928" w:rsidRDefault="001C4365" w:rsidP="00957409">
      <w:pPr>
        <w:pStyle w:val="Akapitzlist"/>
        <w:numPr>
          <w:ilvl w:val="0"/>
          <w:numId w:val="34"/>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Powierzenie wykonania części zamówienia podwykonawcom nie zwalnia wykonawcy z odpowiedzialności za należyte wykonanie tego zamówienia.</w:t>
      </w:r>
    </w:p>
    <w:p w14:paraId="1D44FE60" w14:textId="6BA8BD58" w:rsidR="005F159E" w:rsidRPr="00503928" w:rsidRDefault="005F159E" w:rsidP="00957409">
      <w:pPr>
        <w:pStyle w:val="Akapitzlist"/>
        <w:numPr>
          <w:ilvl w:val="0"/>
          <w:numId w:val="34"/>
        </w:numPr>
        <w:tabs>
          <w:tab w:val="left" w:pos="1276"/>
          <w:tab w:val="left" w:pos="9356"/>
        </w:tabs>
        <w:spacing w:line="360" w:lineRule="auto"/>
        <w:ind w:left="1211" w:right="69"/>
        <w:jc w:val="both"/>
        <w:rPr>
          <w:rFonts w:ascii="Verdana" w:hAnsi="Verdana"/>
          <w:sz w:val="18"/>
          <w:szCs w:val="18"/>
        </w:rPr>
      </w:pPr>
      <w:r w:rsidRPr="00503928">
        <w:rPr>
          <w:rFonts w:ascii="Verdana" w:hAnsi="Verdana" w:cs="Arial"/>
          <w:sz w:val="18"/>
          <w:szCs w:val="18"/>
        </w:rPr>
        <w:t xml:space="preserve">Jeżeli zmiana albo rezygnacja z podwykonawcy dotyczy podmiotu, na którego zasoby Wykonawca powoływał się, na zasadach określonych w art. 22a ust. 1 </w:t>
      </w:r>
      <w:proofErr w:type="spellStart"/>
      <w:r w:rsidRPr="00503928">
        <w:rPr>
          <w:rFonts w:ascii="Verdana" w:hAnsi="Verdana" w:cs="Arial"/>
          <w:sz w:val="18"/>
          <w:szCs w:val="18"/>
        </w:rPr>
        <w:t>Pzp</w:t>
      </w:r>
      <w:proofErr w:type="spellEnd"/>
      <w:r w:rsidR="008438A7" w:rsidRPr="00503928">
        <w:rPr>
          <w:rFonts w:ascii="Verdana" w:hAnsi="Verdana" w:cs="Arial"/>
          <w:sz w:val="18"/>
          <w:szCs w:val="18"/>
        </w:rPr>
        <w:t xml:space="preserve"> (rozdz. V pkt 4 SIWZ)</w:t>
      </w:r>
      <w:r w:rsidRPr="00503928">
        <w:rPr>
          <w:rFonts w:ascii="Verdana" w:hAnsi="Verdana" w:cs="Arial"/>
          <w:sz w:val="18"/>
          <w:szCs w:val="18"/>
        </w:rPr>
        <w:t>, w celu</w:t>
      </w:r>
      <w:r w:rsidRPr="00503928">
        <w:rPr>
          <w:rFonts w:ascii="Verdana" w:hAnsi="Verdana"/>
          <w:sz w:val="18"/>
          <w:szCs w:val="18"/>
        </w:rPr>
        <w:t xml:space="preserve"> wykazania spełniania warunku udziału w postępowaniu, Wykonawca jest obowiązany wykazać Zamawiającemu, że proponowany inny podwykonawca lub Wykonawca samodzielnie spełnia je</w:t>
      </w:r>
      <w:r w:rsidR="00377E40" w:rsidRPr="00503928">
        <w:rPr>
          <w:rFonts w:ascii="Verdana" w:hAnsi="Verdana"/>
          <w:sz w:val="18"/>
          <w:szCs w:val="18"/>
        </w:rPr>
        <w:t xml:space="preserve"> </w:t>
      </w:r>
      <w:r w:rsidRPr="00503928">
        <w:rPr>
          <w:rFonts w:ascii="Verdana" w:hAnsi="Verdana"/>
          <w:sz w:val="18"/>
          <w:szCs w:val="18"/>
        </w:rPr>
        <w:t>w stopniu nie mniejszym niż podwykonawca, na którego zasoby Wykonawca powoływał się</w:t>
      </w:r>
      <w:r w:rsidR="00377E40" w:rsidRPr="00503928">
        <w:rPr>
          <w:rFonts w:ascii="Verdana" w:hAnsi="Verdana"/>
          <w:sz w:val="18"/>
          <w:szCs w:val="18"/>
        </w:rPr>
        <w:t xml:space="preserve"> </w:t>
      </w:r>
      <w:r w:rsidRPr="00503928">
        <w:rPr>
          <w:rFonts w:ascii="Verdana" w:hAnsi="Verdana"/>
          <w:sz w:val="18"/>
          <w:szCs w:val="18"/>
        </w:rPr>
        <w:t>w trakcie postępowania o udzielenie zamówienia.</w:t>
      </w:r>
    </w:p>
    <w:p w14:paraId="7ADF59CD" w14:textId="1781C023" w:rsidR="005F159E" w:rsidRPr="00503928" w:rsidRDefault="005F159E" w:rsidP="00957409">
      <w:pPr>
        <w:pStyle w:val="Akapitzlist"/>
        <w:numPr>
          <w:ilvl w:val="0"/>
          <w:numId w:val="34"/>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Jeżeli powierzenie podwykonawcy wykonania części zamówienia na roboty budowlane następuje w trakcie jego realizacji, Wykonawca na żądanie Zamawiaj</w:t>
      </w:r>
      <w:r w:rsidR="008438A7" w:rsidRPr="00503928">
        <w:rPr>
          <w:rFonts w:ascii="Verdana" w:hAnsi="Verdana" w:cs="Arial"/>
          <w:sz w:val="18"/>
          <w:szCs w:val="18"/>
        </w:rPr>
        <w:t>ącego przedstawia oświadczenie,</w:t>
      </w:r>
      <w:r w:rsidR="00377E40" w:rsidRPr="00503928">
        <w:rPr>
          <w:rFonts w:ascii="Verdana" w:hAnsi="Verdana" w:cs="Arial"/>
          <w:sz w:val="18"/>
          <w:szCs w:val="18"/>
        </w:rPr>
        <w:t xml:space="preserve"> </w:t>
      </w:r>
      <w:r w:rsidRPr="00503928">
        <w:rPr>
          <w:rFonts w:ascii="Verdana" w:hAnsi="Verdana" w:cs="Arial"/>
          <w:sz w:val="18"/>
          <w:szCs w:val="18"/>
        </w:rPr>
        <w:t xml:space="preserve">o którym mowa w art. 25a ust. 1 </w:t>
      </w:r>
      <w:proofErr w:type="spellStart"/>
      <w:r w:rsidR="008438A7" w:rsidRPr="00503928">
        <w:rPr>
          <w:rFonts w:ascii="Verdana" w:hAnsi="Verdana" w:cs="Arial"/>
          <w:sz w:val="18"/>
          <w:szCs w:val="18"/>
        </w:rPr>
        <w:t>Pzp</w:t>
      </w:r>
      <w:proofErr w:type="spellEnd"/>
      <w:r w:rsidR="008438A7" w:rsidRPr="00503928">
        <w:rPr>
          <w:rFonts w:ascii="Verdana" w:hAnsi="Verdana" w:cs="Arial"/>
          <w:sz w:val="18"/>
          <w:szCs w:val="18"/>
        </w:rPr>
        <w:t xml:space="preserve"> </w:t>
      </w:r>
      <w:r w:rsidRPr="00503928">
        <w:rPr>
          <w:rFonts w:ascii="Verdana" w:hAnsi="Verdana" w:cs="Arial"/>
          <w:sz w:val="18"/>
          <w:szCs w:val="18"/>
        </w:rPr>
        <w:t>(</w:t>
      </w:r>
      <w:r w:rsidR="008438A7" w:rsidRPr="00503928">
        <w:rPr>
          <w:rFonts w:ascii="Verdana" w:hAnsi="Verdana" w:cs="Arial"/>
          <w:sz w:val="18"/>
          <w:szCs w:val="18"/>
        </w:rPr>
        <w:t>rozdz. VII pkt</w:t>
      </w:r>
      <w:r w:rsidRPr="00503928">
        <w:rPr>
          <w:rFonts w:ascii="Verdana" w:hAnsi="Verdana" w:cs="Arial"/>
          <w:sz w:val="18"/>
          <w:szCs w:val="18"/>
        </w:rPr>
        <w:t xml:space="preserve"> 1 SIWZ), lub oświadczenia lub dokumenty potwierdzające brak podstaw wykluczenia wobec tego podwykonawcy. </w:t>
      </w:r>
    </w:p>
    <w:p w14:paraId="6584FEC3" w14:textId="3E76ADDB" w:rsidR="005F159E" w:rsidRPr="00503928" w:rsidRDefault="005F159E" w:rsidP="00957409">
      <w:pPr>
        <w:pStyle w:val="Akapitzlist"/>
        <w:numPr>
          <w:ilvl w:val="0"/>
          <w:numId w:val="34"/>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Jeżeli Zamawiający stwierdzi, że wobec danego podwykonawcy zachodzą podstawy wykluczenia, Wykonawca obowiązany jest zastąpić tego podwykonawcę lub zre</w:t>
      </w:r>
      <w:r w:rsidR="00377E40" w:rsidRPr="00503928">
        <w:rPr>
          <w:rFonts w:ascii="Verdana" w:hAnsi="Verdana" w:cs="Arial"/>
          <w:sz w:val="18"/>
          <w:szCs w:val="18"/>
        </w:rPr>
        <w:t xml:space="preserve">zygnować </w:t>
      </w:r>
      <w:r w:rsidRPr="00503928">
        <w:rPr>
          <w:rFonts w:ascii="Verdana" w:hAnsi="Verdana" w:cs="Arial"/>
          <w:sz w:val="18"/>
          <w:szCs w:val="18"/>
        </w:rPr>
        <w:t>z powierzenia wykonania części zamówienia podwykonawcy.</w:t>
      </w:r>
    </w:p>
    <w:p w14:paraId="3A2E7142" w14:textId="14C31CE4" w:rsidR="005F159E" w:rsidRPr="00503928" w:rsidRDefault="002B23D8" w:rsidP="00957409">
      <w:pPr>
        <w:pStyle w:val="Akapitzlist"/>
        <w:numPr>
          <w:ilvl w:val="0"/>
          <w:numId w:val="34"/>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cs="Arial"/>
          <w:sz w:val="18"/>
          <w:szCs w:val="18"/>
        </w:rPr>
        <w:t xml:space="preserve">Postanowienia </w:t>
      </w:r>
      <w:proofErr w:type="spellStart"/>
      <w:r w:rsidRPr="00503928">
        <w:rPr>
          <w:rFonts w:ascii="Verdana" w:hAnsi="Verdana" w:cs="Arial"/>
          <w:sz w:val="18"/>
          <w:szCs w:val="18"/>
        </w:rPr>
        <w:t>ppkt</w:t>
      </w:r>
      <w:proofErr w:type="spellEnd"/>
      <w:r w:rsidRPr="00503928">
        <w:rPr>
          <w:rFonts w:ascii="Verdana" w:hAnsi="Verdana" w:cs="Arial"/>
          <w:sz w:val="18"/>
          <w:szCs w:val="18"/>
        </w:rPr>
        <w:t xml:space="preserve">. </w:t>
      </w:r>
      <w:r w:rsidR="000523A2">
        <w:rPr>
          <w:rFonts w:ascii="Verdana" w:hAnsi="Verdana" w:cs="Arial"/>
          <w:sz w:val="18"/>
          <w:szCs w:val="18"/>
        </w:rPr>
        <w:t>8</w:t>
      </w:r>
      <w:r w:rsidR="000564EC">
        <w:rPr>
          <w:rFonts w:ascii="Verdana" w:hAnsi="Verdana" w:cs="Arial"/>
          <w:sz w:val="18"/>
          <w:szCs w:val="18"/>
        </w:rPr>
        <w:t xml:space="preserve"> </w:t>
      </w:r>
      <w:r w:rsidRPr="00503928">
        <w:rPr>
          <w:rFonts w:ascii="Verdana" w:hAnsi="Verdana" w:cs="Arial"/>
          <w:sz w:val="18"/>
          <w:szCs w:val="18"/>
        </w:rPr>
        <w:t xml:space="preserve">i </w:t>
      </w:r>
      <w:r w:rsidR="000523A2">
        <w:rPr>
          <w:rFonts w:ascii="Verdana" w:hAnsi="Verdana" w:cs="Arial"/>
          <w:sz w:val="18"/>
          <w:szCs w:val="18"/>
        </w:rPr>
        <w:t>9</w:t>
      </w:r>
      <w:r w:rsidR="005F159E" w:rsidRPr="00503928">
        <w:rPr>
          <w:rFonts w:ascii="Verdana" w:hAnsi="Verdana" w:cs="Arial"/>
          <w:sz w:val="18"/>
          <w:szCs w:val="18"/>
        </w:rPr>
        <w:t xml:space="preserve"> stosuje się wobec dalszych podwykonawców.</w:t>
      </w:r>
    </w:p>
    <w:p w14:paraId="05E1FDE7" w14:textId="3564A0A5" w:rsidR="005F159E" w:rsidRPr="00503928" w:rsidRDefault="005F159E" w:rsidP="00957409">
      <w:pPr>
        <w:pStyle w:val="Akapitzlist"/>
        <w:numPr>
          <w:ilvl w:val="0"/>
          <w:numId w:val="34"/>
        </w:numPr>
        <w:tabs>
          <w:tab w:val="left" w:pos="1276"/>
          <w:tab w:val="left" w:pos="9356"/>
        </w:tabs>
        <w:spacing w:line="360" w:lineRule="auto"/>
        <w:ind w:left="1211" w:right="69"/>
        <w:jc w:val="both"/>
        <w:rPr>
          <w:rFonts w:ascii="Verdana" w:hAnsi="Verdana" w:cs="Arial"/>
          <w:sz w:val="18"/>
          <w:szCs w:val="18"/>
        </w:rPr>
      </w:pPr>
      <w:r w:rsidRPr="00503928">
        <w:rPr>
          <w:rFonts w:ascii="Verdana" w:hAnsi="Verdana"/>
          <w:sz w:val="18"/>
          <w:szCs w:val="18"/>
        </w:rPr>
        <w:t xml:space="preserve">Pozostałe zapisy dotyczące podwykonawców znajdują się we Wzorze umowy - </w:t>
      </w:r>
      <w:r w:rsidRPr="00AA566D">
        <w:rPr>
          <w:rFonts w:ascii="Verdana" w:hAnsi="Verdana" w:cs="Verdana"/>
          <w:i/>
          <w:sz w:val="18"/>
          <w:szCs w:val="18"/>
        </w:rPr>
        <w:t>załącznik nr 7</w:t>
      </w:r>
      <w:r w:rsidR="00377E40" w:rsidRPr="00503928">
        <w:rPr>
          <w:rFonts w:ascii="Verdana" w:hAnsi="Verdana"/>
          <w:sz w:val="18"/>
          <w:szCs w:val="18"/>
        </w:rPr>
        <w:t xml:space="preserve"> </w:t>
      </w:r>
      <w:r w:rsidRPr="00503928">
        <w:rPr>
          <w:rFonts w:ascii="Verdana" w:hAnsi="Verdana"/>
          <w:sz w:val="18"/>
          <w:szCs w:val="18"/>
        </w:rPr>
        <w:t>do SIWZ.</w:t>
      </w:r>
    </w:p>
    <w:p w14:paraId="483E4D5C" w14:textId="03D9FF39" w:rsidR="00EC26F1" w:rsidRPr="00252905" w:rsidRDefault="005F159E" w:rsidP="00957409">
      <w:pPr>
        <w:pStyle w:val="Akapitzlist"/>
        <w:numPr>
          <w:ilvl w:val="0"/>
          <w:numId w:val="37"/>
        </w:numPr>
        <w:spacing w:line="360" w:lineRule="auto"/>
        <w:ind w:right="69"/>
        <w:jc w:val="both"/>
        <w:rPr>
          <w:rFonts w:ascii="Verdana" w:eastAsia="Calibri" w:hAnsi="Verdana"/>
          <w:sz w:val="18"/>
          <w:szCs w:val="18"/>
          <w:u w:val="single"/>
          <w:lang w:eastAsia="en-US"/>
        </w:rPr>
      </w:pPr>
      <w:r w:rsidRPr="00252905">
        <w:rPr>
          <w:rFonts w:ascii="Verdana" w:hAnsi="Verdana"/>
          <w:sz w:val="18"/>
          <w:szCs w:val="18"/>
        </w:rPr>
        <w:t xml:space="preserve">Zamawiający wymaga zatrudnienia przez Wykonawcę lub podwykonawcę na podstawie umowy </w:t>
      </w:r>
      <w:r w:rsidR="00E6302C" w:rsidRPr="00252905">
        <w:rPr>
          <w:rFonts w:ascii="Verdana" w:hAnsi="Verdana"/>
          <w:sz w:val="18"/>
          <w:szCs w:val="18"/>
        </w:rPr>
        <w:br/>
      </w:r>
      <w:r w:rsidRPr="00252905">
        <w:rPr>
          <w:rFonts w:ascii="Verdana" w:hAnsi="Verdana"/>
          <w:sz w:val="18"/>
          <w:szCs w:val="18"/>
        </w:rPr>
        <w:t xml:space="preserve">o pracę, w rozumieniu przepisów ustawy z dnia 26 czerwca 1974  r. – Kodeks pracy  </w:t>
      </w:r>
      <w:r w:rsidR="00503928" w:rsidRPr="00252905">
        <w:rPr>
          <w:rFonts w:ascii="Verdana" w:hAnsi="Verdana"/>
          <w:sz w:val="18"/>
          <w:szCs w:val="18"/>
        </w:rPr>
        <w:t xml:space="preserve">(tj. Dz.U. z  </w:t>
      </w:r>
      <w:r w:rsidR="00EC26F1" w:rsidRPr="00252905">
        <w:rPr>
          <w:rFonts w:ascii="Verdana" w:hAnsi="Verdana"/>
          <w:sz w:val="18"/>
          <w:szCs w:val="18"/>
        </w:rPr>
        <w:t xml:space="preserve">019 r., poz. 1040) </w:t>
      </w:r>
      <w:r w:rsidRPr="00252905">
        <w:rPr>
          <w:rFonts w:ascii="Verdana" w:hAnsi="Verdana"/>
          <w:sz w:val="18"/>
          <w:szCs w:val="18"/>
        </w:rPr>
        <w:t xml:space="preserve">osób wykonujących </w:t>
      </w:r>
      <w:r w:rsidR="00C6101C" w:rsidRPr="00252905">
        <w:rPr>
          <w:rFonts w:ascii="Verdana" w:hAnsi="Verdana" w:cs="Arial"/>
          <w:b/>
          <w:sz w:val="18"/>
          <w:szCs w:val="18"/>
        </w:rPr>
        <w:t xml:space="preserve">wszystkie </w:t>
      </w:r>
      <w:r w:rsidR="002B23D8" w:rsidRPr="00252905">
        <w:rPr>
          <w:rFonts w:ascii="Verdana" w:hAnsi="Verdana"/>
          <w:b/>
          <w:sz w:val="18"/>
          <w:szCs w:val="18"/>
        </w:rPr>
        <w:t xml:space="preserve">prace </w:t>
      </w:r>
      <w:r w:rsidR="008E64B9" w:rsidRPr="00252905">
        <w:rPr>
          <w:rFonts w:ascii="Verdana" w:hAnsi="Verdana"/>
          <w:b/>
          <w:sz w:val="18"/>
          <w:szCs w:val="18"/>
        </w:rPr>
        <w:t>fizyczne związane</w:t>
      </w:r>
      <w:r w:rsidR="002B23D8" w:rsidRPr="00252905">
        <w:rPr>
          <w:rFonts w:ascii="Verdana" w:hAnsi="Verdana"/>
          <w:b/>
          <w:sz w:val="18"/>
          <w:szCs w:val="18"/>
        </w:rPr>
        <w:t xml:space="preserve"> z wykonaniem </w:t>
      </w:r>
      <w:r w:rsidR="00252905" w:rsidRPr="00252905">
        <w:rPr>
          <w:rFonts w:ascii="Verdana" w:hAnsi="Verdana"/>
          <w:b/>
          <w:sz w:val="18"/>
          <w:szCs w:val="18"/>
        </w:rPr>
        <w:t>przedmiotu zamówienia</w:t>
      </w:r>
      <w:r w:rsidR="002B23D8" w:rsidRPr="00252905">
        <w:rPr>
          <w:rFonts w:ascii="Verdana" w:hAnsi="Verdana" w:cs="Arial"/>
          <w:b/>
          <w:sz w:val="18"/>
          <w:szCs w:val="18"/>
        </w:rPr>
        <w:t>.</w:t>
      </w:r>
      <w:r w:rsidRPr="00252905">
        <w:rPr>
          <w:rFonts w:ascii="Verdana" w:hAnsi="Verdana"/>
          <w:sz w:val="18"/>
          <w:szCs w:val="18"/>
        </w:rPr>
        <w:t xml:space="preserve"> Wyżej określony wymóg dotyczy również podwykonawców wykonujących wskazane powyżej prace. Sposób do</w:t>
      </w:r>
      <w:r w:rsidR="00B84A25" w:rsidRPr="00252905">
        <w:rPr>
          <w:rFonts w:ascii="Verdana" w:hAnsi="Verdana"/>
          <w:sz w:val="18"/>
          <w:szCs w:val="18"/>
        </w:rPr>
        <w:t>kumentowania zatrudnienia osób,</w:t>
      </w:r>
      <w:r w:rsidR="001F397F" w:rsidRPr="00252905">
        <w:rPr>
          <w:rFonts w:ascii="Verdana" w:hAnsi="Verdana"/>
          <w:sz w:val="18"/>
          <w:szCs w:val="18"/>
        </w:rPr>
        <w:t xml:space="preserve"> </w:t>
      </w:r>
      <w:r w:rsidRPr="00252905">
        <w:rPr>
          <w:rFonts w:ascii="Verdana" w:hAnsi="Verdana"/>
          <w:sz w:val="18"/>
          <w:szCs w:val="18"/>
        </w:rPr>
        <w:t xml:space="preserve">o których mowa w art. 29 ust. 3a </w:t>
      </w:r>
      <w:proofErr w:type="spellStart"/>
      <w:r w:rsidRPr="00252905">
        <w:rPr>
          <w:rFonts w:ascii="Verdana" w:hAnsi="Verdana"/>
          <w:sz w:val="18"/>
          <w:szCs w:val="18"/>
        </w:rPr>
        <w:t>Pzp</w:t>
      </w:r>
      <w:proofErr w:type="spellEnd"/>
      <w:r w:rsidR="00377E40" w:rsidRPr="00252905">
        <w:rPr>
          <w:rFonts w:ascii="Verdana" w:hAnsi="Verdana"/>
          <w:sz w:val="18"/>
          <w:szCs w:val="18"/>
        </w:rPr>
        <w:t>,</w:t>
      </w:r>
      <w:r w:rsidRPr="00252905">
        <w:rPr>
          <w:rFonts w:ascii="Verdana" w:hAnsi="Verdana"/>
          <w:sz w:val="18"/>
          <w:szCs w:val="18"/>
        </w:rPr>
        <w:t xml:space="preserve"> uprawnienia Zamawiającego w zakresie kontroli spełniania przez Wykonawcę wymagań, o których mowa w art. 29 ust. 3a </w:t>
      </w:r>
      <w:proofErr w:type="spellStart"/>
      <w:r w:rsidRPr="00252905">
        <w:rPr>
          <w:rFonts w:ascii="Verdana" w:hAnsi="Verdana"/>
          <w:sz w:val="18"/>
          <w:szCs w:val="18"/>
        </w:rPr>
        <w:t>Pzp</w:t>
      </w:r>
      <w:proofErr w:type="spellEnd"/>
      <w:r w:rsidRPr="00252905">
        <w:rPr>
          <w:rFonts w:ascii="Verdana" w:hAnsi="Verdana"/>
          <w:sz w:val="18"/>
          <w:szCs w:val="18"/>
        </w:rPr>
        <w:t xml:space="preserve">, oraz sankcje z tytułu niespełnienia tych wymagań określa wzór umowy stanowiący </w:t>
      </w:r>
      <w:r w:rsidRPr="00AA566D">
        <w:rPr>
          <w:rFonts w:ascii="Verdana" w:hAnsi="Verdana" w:cs="Verdana"/>
          <w:i/>
          <w:sz w:val="18"/>
          <w:szCs w:val="18"/>
        </w:rPr>
        <w:t xml:space="preserve">załącznik nr </w:t>
      </w:r>
      <w:r w:rsidR="00FE55CD" w:rsidRPr="00AA566D">
        <w:rPr>
          <w:rFonts w:ascii="Verdana" w:hAnsi="Verdana" w:cs="Verdana"/>
          <w:i/>
          <w:sz w:val="18"/>
          <w:szCs w:val="18"/>
        </w:rPr>
        <w:t>7</w:t>
      </w:r>
      <w:r w:rsidRPr="00252905">
        <w:rPr>
          <w:rFonts w:ascii="Verdana" w:hAnsi="Verdana"/>
          <w:sz w:val="18"/>
          <w:szCs w:val="18"/>
        </w:rPr>
        <w:t xml:space="preserve"> do </w:t>
      </w:r>
      <w:r w:rsidR="00FE55CD" w:rsidRPr="00252905">
        <w:rPr>
          <w:rFonts w:ascii="Verdana" w:hAnsi="Verdana"/>
          <w:sz w:val="18"/>
          <w:szCs w:val="18"/>
        </w:rPr>
        <w:t>SIWZ</w:t>
      </w:r>
      <w:r w:rsidRPr="00252905">
        <w:rPr>
          <w:rFonts w:ascii="Verdana" w:hAnsi="Verdana"/>
          <w:sz w:val="18"/>
          <w:szCs w:val="18"/>
        </w:rPr>
        <w:t>.</w:t>
      </w:r>
    </w:p>
    <w:p w14:paraId="474F001B" w14:textId="192A8F27" w:rsidR="00871FA7" w:rsidRPr="00EB5AEC" w:rsidRDefault="003E0F72" w:rsidP="00957409">
      <w:pPr>
        <w:pStyle w:val="Akapitzlist"/>
        <w:numPr>
          <w:ilvl w:val="0"/>
          <w:numId w:val="37"/>
        </w:numPr>
        <w:spacing w:line="360" w:lineRule="auto"/>
        <w:ind w:right="69"/>
        <w:jc w:val="both"/>
        <w:rPr>
          <w:rFonts w:ascii="Verdana" w:eastAsia="Calibri" w:hAnsi="Verdana"/>
          <w:sz w:val="18"/>
          <w:szCs w:val="18"/>
          <w:u w:val="single"/>
          <w:lang w:eastAsia="en-US"/>
        </w:rPr>
      </w:pPr>
      <w:r w:rsidRPr="00EB5AEC">
        <w:rPr>
          <w:rFonts w:ascii="Verdana" w:hAnsi="Verdana" w:cs="Arial"/>
          <w:sz w:val="18"/>
          <w:szCs w:val="18"/>
        </w:rPr>
        <w:lastRenderedPageBreak/>
        <w:t xml:space="preserve">Zgodnie z art. 13 ust. 1 i 2 </w:t>
      </w:r>
      <w:r w:rsidR="00871FA7" w:rsidRPr="00EB5AEC">
        <w:rPr>
          <w:rFonts w:ascii="Verdana" w:eastAsia="Calibri" w:hAnsi="Verdana"/>
          <w:sz w:val="18"/>
          <w:szCs w:val="18"/>
          <w:lang w:eastAsia="en-US"/>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w:t>
      </w:r>
      <w:r w:rsidR="00E6302C" w:rsidRPr="00EB5AEC">
        <w:rPr>
          <w:rFonts w:ascii="Verdana" w:eastAsia="Calibri" w:hAnsi="Verdana"/>
          <w:sz w:val="18"/>
          <w:szCs w:val="18"/>
          <w:lang w:eastAsia="en-US"/>
        </w:rPr>
        <w:t xml:space="preserve"> </w:t>
      </w:r>
      <w:r w:rsidR="00871FA7" w:rsidRPr="00EB5AEC">
        <w:rPr>
          <w:rFonts w:ascii="Verdana" w:eastAsia="Calibri" w:hAnsi="Verdana"/>
          <w:sz w:val="18"/>
          <w:szCs w:val="18"/>
          <w:lang w:eastAsia="en-US"/>
        </w:rPr>
        <w:t xml:space="preserve">z 04.05.2016, str. 1), dalej „RODO”, Zamawiający informuje, że: </w:t>
      </w:r>
    </w:p>
    <w:p w14:paraId="3CC3F77B" w14:textId="0076E0A0" w:rsidR="00871FA7" w:rsidRPr="00EB5AEC" w:rsidRDefault="00871FA7" w:rsidP="00957409">
      <w:pPr>
        <w:numPr>
          <w:ilvl w:val="0"/>
          <w:numId w:val="48"/>
        </w:numPr>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administratorem danych osobowych Wykonawców i osób uczestniczących</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w przedmiotowym postępowaniu jest Zamawiający;</w:t>
      </w:r>
    </w:p>
    <w:p w14:paraId="44FA0432" w14:textId="77777777" w:rsidR="00871FA7" w:rsidRPr="00EB5AEC" w:rsidRDefault="00871FA7" w:rsidP="00957409">
      <w:pPr>
        <w:numPr>
          <w:ilvl w:val="0"/>
          <w:numId w:val="48"/>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Zamawiający wyznaczył Inspektora Ochrony Danych, z którym można się kontaktować w sprawach dotyczących przetwarzania danych osobowych pod adresem e-mail: </w:t>
      </w:r>
      <w:r w:rsidRPr="00EB5AEC">
        <w:rPr>
          <w:rFonts w:ascii="Verdana" w:eastAsia="Calibri" w:hAnsi="Verdana"/>
          <w:sz w:val="18"/>
          <w:szCs w:val="18"/>
          <w:u w:val="single"/>
          <w:lang w:eastAsia="en-US"/>
        </w:rPr>
        <w:t>iod@umed.wroc.pl</w:t>
      </w:r>
      <w:r w:rsidRPr="00EB5AEC">
        <w:rPr>
          <w:rFonts w:ascii="Verdana" w:eastAsia="Calibri" w:hAnsi="Verdana"/>
          <w:sz w:val="18"/>
          <w:szCs w:val="18"/>
          <w:lang w:eastAsia="en-US"/>
        </w:rPr>
        <w:t>;</w:t>
      </w:r>
    </w:p>
    <w:p w14:paraId="467FDC30" w14:textId="2B0E30C8" w:rsidR="00871FA7" w:rsidRPr="00EB5AEC" w:rsidRDefault="00871FA7" w:rsidP="00957409">
      <w:pPr>
        <w:numPr>
          <w:ilvl w:val="0"/>
          <w:numId w:val="48"/>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Dane osobowe Wykonawców i osób uczestniczących w przedmiotowym postępowaniu przetwarzane będą na podstawie art. 6 ust. 1 lit. c</w:t>
      </w:r>
      <w:r w:rsidRPr="00EB5AEC">
        <w:rPr>
          <w:rFonts w:ascii="Verdana" w:eastAsia="Calibri" w:hAnsi="Verdana"/>
          <w:i/>
          <w:sz w:val="18"/>
          <w:szCs w:val="18"/>
          <w:lang w:eastAsia="en-US"/>
        </w:rPr>
        <w:t xml:space="preserve"> </w:t>
      </w:r>
      <w:r w:rsidRPr="00EB5AEC">
        <w:rPr>
          <w:rFonts w:ascii="Verdana" w:eastAsia="Calibri" w:hAnsi="Verdana"/>
          <w:sz w:val="18"/>
          <w:szCs w:val="18"/>
          <w:lang w:eastAsia="en-US"/>
        </w:rPr>
        <w:t>RODO w celu związanym</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z przedmiotowym postępowaniem o udzielenie zamówienia publicznego;</w:t>
      </w:r>
    </w:p>
    <w:p w14:paraId="322EF81A" w14:textId="77777777" w:rsidR="00871FA7" w:rsidRPr="00EB5AEC" w:rsidRDefault="00871FA7" w:rsidP="00957409">
      <w:pPr>
        <w:numPr>
          <w:ilvl w:val="0"/>
          <w:numId w:val="48"/>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Odbiorcami danych osobowych Wykonawców i osób uczestniczących w przedmiotowym postępowaniu będą osoby lub podmioty, którym udostępniona zostanie dokumentacja postępowania w oparciu o art. 8 oraz art. 96 ust. 3 </w:t>
      </w:r>
      <w:proofErr w:type="spellStart"/>
      <w:r w:rsidRPr="00EB5AEC">
        <w:rPr>
          <w:rFonts w:ascii="Verdana" w:eastAsia="Calibri" w:hAnsi="Verdana"/>
          <w:sz w:val="18"/>
          <w:szCs w:val="18"/>
          <w:lang w:eastAsia="en-US"/>
        </w:rPr>
        <w:t>Pzp</w:t>
      </w:r>
      <w:proofErr w:type="spellEnd"/>
      <w:r w:rsidRPr="00EB5AEC">
        <w:rPr>
          <w:rFonts w:ascii="Verdana" w:eastAsia="Calibri" w:hAnsi="Verdana"/>
          <w:sz w:val="18"/>
          <w:szCs w:val="18"/>
          <w:lang w:eastAsia="en-US"/>
        </w:rPr>
        <w:t xml:space="preserve">;  </w:t>
      </w:r>
    </w:p>
    <w:p w14:paraId="4EF0CF0B" w14:textId="77777777" w:rsidR="00871FA7" w:rsidRPr="00EB5AEC" w:rsidRDefault="00871FA7" w:rsidP="00957409">
      <w:pPr>
        <w:numPr>
          <w:ilvl w:val="0"/>
          <w:numId w:val="48"/>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dane osobowe osób uczestniczących w przedmiotowym postępowaniu będą przechowywane, zgodnie z art. 97 ust. 1 </w:t>
      </w:r>
      <w:proofErr w:type="spellStart"/>
      <w:r w:rsidRPr="00EB5AEC">
        <w:rPr>
          <w:rFonts w:ascii="Verdana" w:eastAsia="Calibri" w:hAnsi="Verdana"/>
          <w:sz w:val="18"/>
          <w:szCs w:val="18"/>
          <w:lang w:eastAsia="en-US"/>
        </w:rPr>
        <w:t>Pzp</w:t>
      </w:r>
      <w:proofErr w:type="spellEnd"/>
      <w:r w:rsidRPr="00EB5AEC">
        <w:rPr>
          <w:rFonts w:ascii="Verdana" w:eastAsia="Calibri" w:hAnsi="Verdana"/>
          <w:sz w:val="18"/>
          <w:szCs w:val="18"/>
          <w:lang w:eastAsia="en-US"/>
        </w:rPr>
        <w:t>, przez okres 4 lat od dnia zakończenia postępowania o udzielenie zamówienia, a jeżeli czas trwania umowy przekracza 4 lata, okres przechowywania obejmuje cały czas trwania umowy;</w:t>
      </w:r>
    </w:p>
    <w:p w14:paraId="0743AB6C" w14:textId="7FC880F5" w:rsidR="00871FA7" w:rsidRPr="00EB5AEC" w:rsidRDefault="00871FA7" w:rsidP="00957409">
      <w:pPr>
        <w:numPr>
          <w:ilvl w:val="0"/>
          <w:numId w:val="48"/>
        </w:numPr>
        <w:spacing w:line="360" w:lineRule="auto"/>
        <w:ind w:left="1276"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obowiązek podania przez Wykonawcę danych osobowych bezpośrednio jego dotyczących oraz danych osób uczestniczących w postępowaniu jest wymogiem ustawowym określonym </w:t>
      </w:r>
      <w:r w:rsidR="00E6302C" w:rsidRPr="00EB5AEC">
        <w:rPr>
          <w:rFonts w:ascii="Verdana" w:eastAsia="Calibri" w:hAnsi="Verdana"/>
          <w:sz w:val="18"/>
          <w:szCs w:val="18"/>
          <w:lang w:eastAsia="en-US"/>
        </w:rPr>
        <w:br/>
      </w:r>
      <w:r w:rsidRPr="00EB5AEC">
        <w:rPr>
          <w:rFonts w:ascii="Verdana" w:eastAsia="Calibri" w:hAnsi="Verdana"/>
          <w:sz w:val="18"/>
          <w:szCs w:val="18"/>
          <w:lang w:eastAsia="en-US"/>
        </w:rPr>
        <w:t xml:space="preserve">w przepisach </w:t>
      </w:r>
      <w:proofErr w:type="spellStart"/>
      <w:r w:rsidRPr="00EB5AEC">
        <w:rPr>
          <w:rFonts w:ascii="Verdana" w:eastAsia="Calibri" w:hAnsi="Verdana"/>
          <w:sz w:val="18"/>
          <w:szCs w:val="18"/>
          <w:lang w:eastAsia="en-US"/>
        </w:rPr>
        <w:t>Pzp</w:t>
      </w:r>
      <w:proofErr w:type="spellEnd"/>
      <w:r w:rsidRPr="00EB5AEC">
        <w:rPr>
          <w:rFonts w:ascii="Verdana" w:eastAsia="Calibri" w:hAnsi="Verdana"/>
          <w:sz w:val="18"/>
          <w:szCs w:val="18"/>
          <w:lang w:eastAsia="en-US"/>
        </w:rPr>
        <w:t>, związanym z udziałem w postępowaniu</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 xml:space="preserve">o udzielenie zamówienia publicznego; konsekwencje niepodania określonych danych wynikają z </w:t>
      </w:r>
      <w:proofErr w:type="spellStart"/>
      <w:r w:rsidRPr="00EB5AEC">
        <w:rPr>
          <w:rFonts w:ascii="Verdana" w:eastAsia="Calibri" w:hAnsi="Verdana"/>
          <w:sz w:val="18"/>
          <w:szCs w:val="18"/>
          <w:lang w:eastAsia="en-US"/>
        </w:rPr>
        <w:t>Pzp</w:t>
      </w:r>
      <w:proofErr w:type="spellEnd"/>
      <w:r w:rsidRPr="00EB5AEC">
        <w:rPr>
          <w:rFonts w:ascii="Verdana" w:eastAsia="Calibri" w:hAnsi="Verdana"/>
          <w:sz w:val="18"/>
          <w:szCs w:val="18"/>
          <w:lang w:eastAsia="en-US"/>
        </w:rPr>
        <w:t xml:space="preserve">;  </w:t>
      </w:r>
    </w:p>
    <w:p w14:paraId="4A13FA38" w14:textId="77777777" w:rsidR="00871FA7" w:rsidRPr="00EB5AEC" w:rsidRDefault="00871FA7" w:rsidP="00957409">
      <w:pPr>
        <w:numPr>
          <w:ilvl w:val="0"/>
          <w:numId w:val="48"/>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w odniesieniu do danych osobowych osób uczestniczących w przedmiotowym postępowaniu decyzje nie będą podejmowane w sposób zautomatyzowany, stosowanie do art. 22 RODO;</w:t>
      </w:r>
    </w:p>
    <w:p w14:paraId="7B7301B8" w14:textId="77777777" w:rsidR="00871FA7" w:rsidRPr="00EB5AEC" w:rsidRDefault="00871FA7" w:rsidP="00957409">
      <w:pPr>
        <w:numPr>
          <w:ilvl w:val="0"/>
          <w:numId w:val="48"/>
        </w:numPr>
        <w:spacing w:line="360" w:lineRule="auto"/>
        <w:ind w:left="1276" w:right="69" w:hanging="425"/>
        <w:jc w:val="both"/>
        <w:rPr>
          <w:rFonts w:ascii="Verdana" w:eastAsia="Calibri" w:hAnsi="Verdana"/>
          <w:sz w:val="18"/>
          <w:szCs w:val="18"/>
          <w:lang w:eastAsia="en-US"/>
        </w:rPr>
      </w:pPr>
      <w:r w:rsidRPr="00EB5AEC">
        <w:rPr>
          <w:rFonts w:ascii="Verdana" w:eastAsia="Calibri" w:hAnsi="Verdana"/>
          <w:sz w:val="18"/>
          <w:szCs w:val="18"/>
          <w:lang w:eastAsia="en-US"/>
        </w:rPr>
        <w:t>osoby uczestniczące w przedmiotowym postępowaniu posiadają:</w:t>
      </w:r>
    </w:p>
    <w:p w14:paraId="0615E5B6" w14:textId="0571FF24" w:rsidR="00871FA7" w:rsidRPr="00EB5AEC" w:rsidRDefault="00871FA7" w:rsidP="00957409">
      <w:pPr>
        <w:numPr>
          <w:ilvl w:val="0"/>
          <w:numId w:val="49"/>
        </w:numPr>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na podstawie art. 15 RODO prawo dostępu do danych osobowych bezpośrednio ich dotyczących. </w:t>
      </w:r>
      <w:r w:rsidRPr="00EB5AEC">
        <w:rPr>
          <w:rFonts w:ascii="Verdana" w:hAnsi="Verdana"/>
          <w:sz w:val="18"/>
          <w:szCs w:val="18"/>
        </w:rPr>
        <w:t xml:space="preserve">W przypadku gdy wykonanie przez Zamawiającego obowiązków, o których mowa w </w:t>
      </w:r>
      <w:hyperlink r:id="rId11" w:anchor="/document/68636690?unitId=art(15)ust(1)&amp;cm=DOCUMENT" w:history="1">
        <w:r w:rsidRPr="00EB5AEC">
          <w:rPr>
            <w:rStyle w:val="Hipercze"/>
            <w:rFonts w:ascii="Verdana" w:hAnsi="Verdana"/>
            <w:color w:val="auto"/>
            <w:sz w:val="18"/>
            <w:szCs w:val="18"/>
            <w:u w:val="none"/>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r w:rsidR="00E6302C" w:rsidRPr="00EB5AEC">
        <w:rPr>
          <w:rFonts w:ascii="Verdana" w:hAnsi="Verdana"/>
          <w:sz w:val="18"/>
          <w:szCs w:val="18"/>
        </w:rPr>
        <w:t xml:space="preserve"> </w:t>
      </w:r>
      <w:r w:rsidRPr="00EB5AEC">
        <w:rPr>
          <w:rFonts w:ascii="Verdana" w:hAnsi="Verdana"/>
          <w:sz w:val="18"/>
          <w:szCs w:val="18"/>
        </w:rPr>
        <w:t xml:space="preserve">W przypadku zakończonego postępowania o udzielenie zamówienia, gdy wykonanie przez Zamawiającego obowiązków, o których mowa w </w:t>
      </w:r>
      <w:hyperlink r:id="rId12" w:anchor="/document/68636690?unitId=art(15)ust(1)&amp;cm=DOCUMENT" w:history="1">
        <w:r w:rsidRPr="00EB5AEC">
          <w:rPr>
            <w:rStyle w:val="Hipercze"/>
            <w:rFonts w:ascii="Verdana" w:hAnsi="Verdana"/>
            <w:color w:val="auto"/>
            <w:sz w:val="18"/>
            <w:szCs w:val="18"/>
            <w:u w:val="none"/>
          </w:rPr>
          <w:t>art. 15 ust. 1-3</w:t>
        </w:r>
      </w:hyperlink>
      <w:r w:rsidRPr="00EB5AEC">
        <w:rPr>
          <w:rFonts w:ascii="Verdana" w:hAnsi="Verdana"/>
          <w:sz w:val="18"/>
          <w:szCs w:val="18"/>
        </w:rPr>
        <w:t xml:space="preserve"> RODO, wymagałoby niewspółmiernie dużego wysiłku, Zamawiający może żądać od osoby, której dane dotyczą, wskazania dodatkowych informacji mających</w:t>
      </w:r>
      <w:r w:rsidR="00E6302C" w:rsidRPr="00EB5AEC">
        <w:rPr>
          <w:rFonts w:ascii="Verdana" w:hAnsi="Verdana"/>
          <w:sz w:val="18"/>
          <w:szCs w:val="18"/>
        </w:rPr>
        <w:t xml:space="preserve"> </w:t>
      </w:r>
      <w:r w:rsidRPr="00EB5AEC">
        <w:rPr>
          <w:rFonts w:ascii="Verdana" w:hAnsi="Verdana"/>
          <w:sz w:val="18"/>
          <w:szCs w:val="18"/>
        </w:rPr>
        <w:t>w szczególności na celu sprecyzowanie nazwy lub daty zakończonego postępowania;</w:t>
      </w:r>
    </w:p>
    <w:p w14:paraId="111A1FF5" w14:textId="34EC7ADF" w:rsidR="00871FA7" w:rsidRPr="00EB5AEC" w:rsidRDefault="00871FA7" w:rsidP="00957409">
      <w:pPr>
        <w:numPr>
          <w:ilvl w:val="0"/>
          <w:numId w:val="49"/>
        </w:numPr>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t xml:space="preserve">na podstawie art. 16 RODO prawo do sprostowania przez Wykonawcę uczestniczącego </w:t>
      </w:r>
      <w:r w:rsidR="00A22CA5" w:rsidRPr="00EB5AEC">
        <w:rPr>
          <w:rFonts w:ascii="Verdana" w:eastAsia="Calibri" w:hAnsi="Verdana"/>
          <w:sz w:val="18"/>
          <w:szCs w:val="18"/>
          <w:lang w:eastAsia="en-US"/>
        </w:rPr>
        <w:br/>
      </w:r>
      <w:r w:rsidRPr="00EB5AEC">
        <w:rPr>
          <w:rFonts w:ascii="Verdana" w:eastAsia="Calibri" w:hAnsi="Verdana"/>
          <w:sz w:val="18"/>
          <w:szCs w:val="18"/>
          <w:lang w:eastAsia="en-US"/>
        </w:rPr>
        <w:t>w przedmiotowym postępowaniu danych osobowych (</w:t>
      </w:r>
      <w:r w:rsidRPr="00EB5AEC">
        <w:rPr>
          <w:rFonts w:ascii="Verdana" w:eastAsia="Calibri" w:hAnsi="Verdana"/>
          <w:i/>
          <w:sz w:val="18"/>
          <w:szCs w:val="18"/>
          <w:lang w:eastAsia="en-US"/>
        </w:rPr>
        <w:t xml:space="preserve">skorzystanie z prawa do sprostowania nie może skutkować zmianą wyniku postępowania o udzielenie zamówienia publicznego ani zmianą postanowień umowy w zakresie niezgodnym z </w:t>
      </w:r>
      <w:proofErr w:type="spellStart"/>
      <w:r w:rsidRPr="00EB5AEC">
        <w:rPr>
          <w:rFonts w:ascii="Verdana" w:eastAsia="Calibri" w:hAnsi="Verdana"/>
          <w:i/>
          <w:sz w:val="18"/>
          <w:szCs w:val="18"/>
          <w:lang w:eastAsia="en-US"/>
        </w:rPr>
        <w:t>Pzp</w:t>
      </w:r>
      <w:proofErr w:type="spellEnd"/>
      <w:r w:rsidRPr="00EB5AEC">
        <w:rPr>
          <w:rFonts w:ascii="Verdana" w:eastAsia="Calibri" w:hAnsi="Verdana"/>
          <w:i/>
          <w:sz w:val="18"/>
          <w:szCs w:val="18"/>
          <w:lang w:eastAsia="en-US"/>
        </w:rPr>
        <w:t xml:space="preserve"> oraz nie może naruszać integralności protokołu oraz jego załączników)</w:t>
      </w:r>
      <w:r w:rsidRPr="00EB5AEC">
        <w:rPr>
          <w:rFonts w:ascii="Verdana" w:eastAsia="Calibri" w:hAnsi="Verdana"/>
          <w:sz w:val="18"/>
          <w:szCs w:val="18"/>
          <w:lang w:eastAsia="en-US"/>
        </w:rPr>
        <w:t>;</w:t>
      </w:r>
    </w:p>
    <w:p w14:paraId="3248AD42" w14:textId="0B9BB292" w:rsidR="00871FA7" w:rsidRPr="00EB5AEC" w:rsidRDefault="00871FA7" w:rsidP="00957409">
      <w:pPr>
        <w:numPr>
          <w:ilvl w:val="0"/>
          <w:numId w:val="49"/>
        </w:numPr>
        <w:spacing w:line="360" w:lineRule="auto"/>
        <w:ind w:left="1701" w:right="69" w:hanging="425"/>
        <w:jc w:val="both"/>
        <w:rPr>
          <w:rFonts w:ascii="Verdana" w:eastAsia="Calibri" w:hAnsi="Verdana"/>
          <w:sz w:val="18"/>
          <w:szCs w:val="18"/>
          <w:lang w:eastAsia="en-US"/>
        </w:rPr>
      </w:pPr>
      <w:r w:rsidRPr="00EB5AEC">
        <w:rPr>
          <w:rFonts w:ascii="Verdana" w:eastAsia="Calibri" w:hAnsi="Verdana"/>
          <w:sz w:val="18"/>
          <w:szCs w:val="18"/>
          <w:lang w:eastAsia="en-US"/>
        </w:rPr>
        <w:lastRenderedPageBreak/>
        <w:t>na podstawie art. 18 RODO prawo żądania od administratora ograniczenia przetwarzania danych osobowych z zastrzeżeniem przypadków, o których mowa w art. 18 ust. 2 RODO (</w:t>
      </w:r>
      <w:r w:rsidRPr="00EB5AEC">
        <w:rPr>
          <w:rFonts w:ascii="Verdana" w:eastAsia="Calibri" w:hAnsi="Verdana"/>
          <w:i/>
          <w:sz w:val="18"/>
          <w:szCs w:val="18"/>
          <w:lang w:eastAsia="en-US"/>
        </w:rPr>
        <w:t>prawo do ograniczenia przetwarzania nie ma zastosowania w odniesieniu do przechowywania, w celu zapewnienia korzystania ze środków ochrony prawnej lub w celu ochrony praw innej osoby fizycznej lub prawnej, lub</w:t>
      </w:r>
      <w:r w:rsidR="00E6302C" w:rsidRPr="00EB5AEC">
        <w:rPr>
          <w:rFonts w:ascii="Verdana" w:eastAsia="Calibri" w:hAnsi="Verdana"/>
          <w:i/>
          <w:sz w:val="18"/>
          <w:szCs w:val="18"/>
          <w:lang w:eastAsia="en-US"/>
        </w:rPr>
        <w:t xml:space="preserve"> </w:t>
      </w:r>
      <w:r w:rsidRPr="00EB5AEC">
        <w:rPr>
          <w:rFonts w:ascii="Verdana" w:eastAsia="Calibri" w:hAnsi="Verdana"/>
          <w:i/>
          <w:sz w:val="18"/>
          <w:szCs w:val="18"/>
          <w:lang w:eastAsia="en-US"/>
        </w:rPr>
        <w:t xml:space="preserve">z uwagi na ważne względy interesu publicznego Unii Europejskiej lub państwa członkowskiego). </w:t>
      </w:r>
      <w:r w:rsidRPr="00EB5AEC">
        <w:rPr>
          <w:rFonts w:ascii="Verdana" w:hAnsi="Verdana"/>
          <w:sz w:val="18"/>
          <w:szCs w:val="18"/>
        </w:rPr>
        <w:t xml:space="preserve">Wystąpienie z żądaniem, o którym mowa w </w:t>
      </w:r>
      <w:hyperlink r:id="rId13" w:anchor="/document/68636690?unitId=art(18)ust(1)&amp;cm=DOCUMENT" w:history="1">
        <w:r w:rsidRPr="00EB5AEC">
          <w:rPr>
            <w:rStyle w:val="Hipercze"/>
            <w:rFonts w:ascii="Verdana" w:hAnsi="Verdana"/>
            <w:color w:val="auto"/>
            <w:sz w:val="18"/>
            <w:szCs w:val="18"/>
            <w:u w:val="none"/>
          </w:rPr>
          <w:t>art. 18 ust. 1</w:t>
        </w:r>
      </w:hyperlink>
      <w:r w:rsidRPr="00EB5AEC">
        <w:rPr>
          <w:rFonts w:ascii="Verdana" w:hAnsi="Verdana"/>
          <w:sz w:val="18"/>
          <w:szCs w:val="18"/>
        </w:rPr>
        <w:t xml:space="preserve"> RODO, nie ogranicza przetwarzania danych osobowych do czasu zakończenia postępowania o udzielenie zamówienia publicznego;</w:t>
      </w:r>
      <w:r w:rsidRPr="00EB5AEC">
        <w:rPr>
          <w:rFonts w:ascii="Verdana" w:eastAsia="Calibri" w:hAnsi="Verdana"/>
          <w:sz w:val="18"/>
          <w:szCs w:val="18"/>
          <w:lang w:eastAsia="en-US"/>
        </w:rPr>
        <w:t xml:space="preserve">  </w:t>
      </w:r>
    </w:p>
    <w:p w14:paraId="292B79BF" w14:textId="789B853D" w:rsidR="00871FA7" w:rsidRPr="00EB5AEC" w:rsidRDefault="00871FA7" w:rsidP="00957409">
      <w:pPr>
        <w:numPr>
          <w:ilvl w:val="0"/>
          <w:numId w:val="49"/>
        </w:numPr>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prawo do wniesienia skargi do Prezesa Urzędu Ochrony Danych Osobowych, gdy uzna, że przetwarzanie danych osobowych dotyczących wykonawców</w:t>
      </w:r>
      <w:r w:rsidR="00E6302C" w:rsidRPr="00EB5AEC">
        <w:rPr>
          <w:rFonts w:ascii="Verdana" w:eastAsia="Calibri" w:hAnsi="Verdana"/>
          <w:sz w:val="18"/>
          <w:szCs w:val="18"/>
          <w:lang w:eastAsia="en-US"/>
        </w:rPr>
        <w:t xml:space="preserve"> </w:t>
      </w:r>
      <w:r w:rsidRPr="00EB5AEC">
        <w:rPr>
          <w:rFonts w:ascii="Verdana" w:eastAsia="Calibri" w:hAnsi="Verdana"/>
          <w:sz w:val="18"/>
          <w:szCs w:val="18"/>
          <w:lang w:eastAsia="en-US"/>
        </w:rPr>
        <w:t>i uczestników przedmiotowego zamówienia narusza przepisy RODO;</w:t>
      </w:r>
    </w:p>
    <w:p w14:paraId="03EA53C8" w14:textId="77777777" w:rsidR="00871FA7" w:rsidRPr="00EB5AEC" w:rsidRDefault="00871FA7" w:rsidP="00957409">
      <w:pPr>
        <w:numPr>
          <w:ilvl w:val="0"/>
          <w:numId w:val="48"/>
        </w:numPr>
        <w:spacing w:line="360" w:lineRule="auto"/>
        <w:ind w:left="1276" w:right="69" w:hanging="425"/>
        <w:jc w:val="both"/>
        <w:rPr>
          <w:rFonts w:ascii="Verdana" w:eastAsia="Calibri" w:hAnsi="Verdana"/>
          <w:i/>
          <w:sz w:val="18"/>
          <w:szCs w:val="18"/>
          <w:lang w:eastAsia="en-US"/>
        </w:rPr>
      </w:pPr>
      <w:r w:rsidRPr="00EB5AEC">
        <w:rPr>
          <w:rFonts w:ascii="Verdana" w:eastAsia="Calibri" w:hAnsi="Verdana"/>
          <w:sz w:val="18"/>
          <w:szCs w:val="18"/>
          <w:lang w:eastAsia="en-US"/>
        </w:rPr>
        <w:t>nie przysługuje Wykonawcy i osobom uczestniczącym w przedmiotowym postępowaniu:</w:t>
      </w:r>
    </w:p>
    <w:p w14:paraId="4F9CC665" w14:textId="77777777" w:rsidR="00871FA7" w:rsidRPr="00EB5AEC" w:rsidRDefault="00871FA7" w:rsidP="00957409">
      <w:pPr>
        <w:numPr>
          <w:ilvl w:val="0"/>
          <w:numId w:val="50"/>
        </w:numPr>
        <w:spacing w:line="360" w:lineRule="auto"/>
        <w:ind w:left="1701" w:right="69" w:hanging="425"/>
        <w:jc w:val="both"/>
        <w:rPr>
          <w:rFonts w:ascii="Verdana" w:eastAsia="Calibri" w:hAnsi="Verdana"/>
          <w:i/>
          <w:sz w:val="18"/>
          <w:szCs w:val="18"/>
          <w:lang w:eastAsia="en-US"/>
        </w:rPr>
      </w:pPr>
      <w:r w:rsidRPr="00EB5AEC">
        <w:rPr>
          <w:rFonts w:ascii="Verdana" w:eastAsia="Calibri" w:hAnsi="Verdana"/>
          <w:sz w:val="18"/>
          <w:szCs w:val="18"/>
          <w:lang w:eastAsia="en-US"/>
        </w:rPr>
        <w:t>w związku z art. 17 ust. 3 lit. b, d lub e RODO prawo do usunięcia danych osobowych;</w:t>
      </w:r>
    </w:p>
    <w:p w14:paraId="124FD34C" w14:textId="77777777" w:rsidR="00871FA7" w:rsidRPr="00EB5AEC" w:rsidRDefault="00871FA7" w:rsidP="00957409">
      <w:pPr>
        <w:numPr>
          <w:ilvl w:val="0"/>
          <w:numId w:val="50"/>
        </w:numPr>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prawo do przenoszenia danych osobowych, o którym mowa w art. 20 RODO;</w:t>
      </w:r>
    </w:p>
    <w:p w14:paraId="5C8FBBD1" w14:textId="280D5B9E" w:rsidR="002261FA" w:rsidRPr="00EB5AEC" w:rsidRDefault="00871FA7" w:rsidP="00957409">
      <w:pPr>
        <w:numPr>
          <w:ilvl w:val="0"/>
          <w:numId w:val="50"/>
        </w:numPr>
        <w:spacing w:line="360" w:lineRule="auto"/>
        <w:ind w:left="1701" w:right="69" w:hanging="425"/>
        <w:jc w:val="both"/>
        <w:rPr>
          <w:rFonts w:ascii="Verdana" w:eastAsia="Calibri" w:hAnsi="Verdana"/>
          <w:b/>
          <w:i/>
          <w:sz w:val="18"/>
          <w:szCs w:val="18"/>
          <w:lang w:eastAsia="en-US"/>
        </w:rPr>
      </w:pPr>
      <w:r w:rsidRPr="00EB5AEC">
        <w:rPr>
          <w:rFonts w:ascii="Verdana" w:eastAsia="Calibri" w:hAnsi="Verdana"/>
          <w:sz w:val="18"/>
          <w:szCs w:val="18"/>
          <w:lang w:eastAsia="en-US"/>
        </w:rPr>
        <w:t xml:space="preserve">na podstawie art. 21 RODO prawo sprzeciwu, wobec przetwarzania danych osobowych, gdyż podstawą prawną przetwarzania danych osobowych Wykonawców i osób </w:t>
      </w:r>
      <w:r w:rsidRPr="00EB5AEC">
        <w:rPr>
          <w:rFonts w:ascii="Verdana" w:eastAsia="Calibri" w:hAnsi="Verdana" w:cs="Arial"/>
          <w:sz w:val="18"/>
          <w:szCs w:val="18"/>
          <w:lang w:eastAsia="en-US"/>
        </w:rPr>
        <w:t>uczestniczących w przedmiotowym postępowaniu jest art. 6 ust. 1 lit. c RODO.</w:t>
      </w:r>
    </w:p>
    <w:p w14:paraId="38CF9EEC" w14:textId="2A35AD5E" w:rsidR="00891D52" w:rsidRPr="00854995" w:rsidRDefault="00970B6B" w:rsidP="007D11FF">
      <w:pPr>
        <w:pStyle w:val="Nagwek1"/>
        <w:ind w:right="69"/>
      </w:pPr>
      <w:r w:rsidRPr="00854995">
        <w:t xml:space="preserve">Termin </w:t>
      </w:r>
      <w:r w:rsidR="00CA12F5" w:rsidRPr="00854995">
        <w:t xml:space="preserve">realizacji </w:t>
      </w:r>
      <w:bookmarkEnd w:id="4"/>
    </w:p>
    <w:p w14:paraId="0F10B30B" w14:textId="56C4FDCA" w:rsidR="00854995" w:rsidRPr="00605106" w:rsidRDefault="0048617E" w:rsidP="00957409">
      <w:pPr>
        <w:numPr>
          <w:ilvl w:val="0"/>
          <w:numId w:val="69"/>
        </w:numPr>
        <w:spacing w:line="259" w:lineRule="auto"/>
        <w:ind w:left="641" w:hanging="357"/>
        <w:jc w:val="both"/>
        <w:rPr>
          <w:rFonts w:ascii="Calibri" w:hAnsi="Calibri" w:cs="Calibri"/>
          <w:sz w:val="22"/>
          <w:szCs w:val="22"/>
        </w:rPr>
      </w:pPr>
      <w:r w:rsidRPr="00854995">
        <w:rPr>
          <w:rFonts w:ascii="Verdana" w:hAnsi="Verdana"/>
          <w:sz w:val="18"/>
          <w:szCs w:val="18"/>
        </w:rPr>
        <w:t xml:space="preserve">Termin realizacji przedmiotu zamówienia stanowi kryterium oceny ofert. Zamawiający ustalił maksymalny termin realizacji przedmiotu zamówienia </w:t>
      </w:r>
      <w:r w:rsidR="00854995" w:rsidRPr="00854995">
        <w:rPr>
          <w:rFonts w:ascii="Verdana" w:hAnsi="Verdana" w:cs="Arial"/>
          <w:b/>
          <w:sz w:val="18"/>
          <w:szCs w:val="18"/>
        </w:rPr>
        <w:t>18</w:t>
      </w:r>
      <w:r w:rsidRPr="00854995">
        <w:rPr>
          <w:rFonts w:ascii="Verdana" w:hAnsi="Verdana" w:cs="Arial"/>
          <w:b/>
          <w:sz w:val="18"/>
          <w:szCs w:val="18"/>
        </w:rPr>
        <w:t xml:space="preserve"> miesięcy</w:t>
      </w:r>
      <w:r w:rsidRPr="00854995">
        <w:rPr>
          <w:rFonts w:ascii="Verdana" w:hAnsi="Verdana" w:cs="Arial"/>
          <w:sz w:val="18"/>
          <w:szCs w:val="18"/>
        </w:rPr>
        <w:t xml:space="preserve"> </w:t>
      </w:r>
      <w:r w:rsidR="00854995" w:rsidRPr="00605106">
        <w:rPr>
          <w:rFonts w:ascii="Calibri" w:hAnsi="Calibri" w:cs="Calibri"/>
          <w:sz w:val="22"/>
          <w:szCs w:val="22"/>
        </w:rPr>
        <w:t>(</w:t>
      </w:r>
      <w:r w:rsidR="004F0C24">
        <w:rPr>
          <w:rFonts w:ascii="Calibri" w:hAnsi="Calibri" w:cs="Calibri"/>
          <w:sz w:val="22"/>
          <w:szCs w:val="22"/>
        </w:rPr>
        <w:t>w tym :</w:t>
      </w:r>
      <w:r w:rsidR="00854995" w:rsidRPr="00605106">
        <w:rPr>
          <w:rFonts w:ascii="Calibri" w:hAnsi="Calibri" w:cs="Calibri"/>
          <w:sz w:val="22"/>
          <w:szCs w:val="22"/>
        </w:rPr>
        <w:t>wykonani</w:t>
      </w:r>
      <w:r w:rsidR="00854995">
        <w:rPr>
          <w:rFonts w:ascii="Calibri" w:hAnsi="Calibri" w:cs="Calibri"/>
          <w:sz w:val="22"/>
          <w:szCs w:val="22"/>
        </w:rPr>
        <w:t>e</w:t>
      </w:r>
      <w:r w:rsidR="00854995" w:rsidRPr="00605106">
        <w:rPr>
          <w:rFonts w:ascii="Calibri" w:hAnsi="Calibri" w:cs="Calibri"/>
          <w:sz w:val="22"/>
          <w:szCs w:val="22"/>
        </w:rPr>
        <w:t xml:space="preserve"> dokumentacji projektowej, robót budowlanych i uzyskani</w:t>
      </w:r>
      <w:r w:rsidR="00854995">
        <w:rPr>
          <w:rFonts w:ascii="Calibri" w:hAnsi="Calibri" w:cs="Calibri"/>
          <w:sz w:val="22"/>
          <w:szCs w:val="22"/>
        </w:rPr>
        <w:t>e</w:t>
      </w:r>
      <w:r w:rsidR="002F0625">
        <w:rPr>
          <w:rFonts w:ascii="Calibri" w:hAnsi="Calibri" w:cs="Calibri"/>
          <w:sz w:val="22"/>
          <w:szCs w:val="22"/>
        </w:rPr>
        <w:t xml:space="preserve"> pozwolenia na użytkowanie).</w:t>
      </w:r>
    </w:p>
    <w:p w14:paraId="2CDFAD12" w14:textId="2086D9F0" w:rsidR="00854995" w:rsidRPr="00605106" w:rsidRDefault="00854995" w:rsidP="00957409">
      <w:pPr>
        <w:numPr>
          <w:ilvl w:val="0"/>
          <w:numId w:val="69"/>
        </w:numPr>
        <w:spacing w:line="259" w:lineRule="auto"/>
        <w:ind w:left="641" w:hanging="357"/>
        <w:jc w:val="both"/>
        <w:rPr>
          <w:rFonts w:ascii="Calibri" w:hAnsi="Calibri" w:cs="Calibri"/>
          <w:sz w:val="22"/>
          <w:szCs w:val="22"/>
        </w:rPr>
      </w:pPr>
      <w:r w:rsidRPr="00605106">
        <w:rPr>
          <w:rFonts w:ascii="Calibri" w:hAnsi="Calibri" w:cs="Calibri"/>
          <w:sz w:val="22"/>
          <w:szCs w:val="22"/>
        </w:rPr>
        <w:t xml:space="preserve">Najpóźniej w terminie 7 dni po zawarciu umowy, dla potrzeb terminowego wykonywania robót budowlanych oraz dostawy wyposażenia składających się na przedmiot umowy w uzgodnionych, miesięcznych zakresach Wykonawca przedstawi harmonogram rzeczowo – finansowy, opracowany na podstawie załącznika nr </w:t>
      </w:r>
      <w:r w:rsidR="00246AEB">
        <w:rPr>
          <w:rFonts w:ascii="Calibri" w:hAnsi="Calibri" w:cs="Calibri"/>
          <w:sz w:val="22"/>
          <w:szCs w:val="22"/>
        </w:rPr>
        <w:t>5</w:t>
      </w:r>
      <w:r w:rsidRPr="00605106">
        <w:rPr>
          <w:rFonts w:ascii="Calibri" w:hAnsi="Calibri" w:cs="Calibri"/>
          <w:sz w:val="22"/>
          <w:szCs w:val="22"/>
        </w:rPr>
        <w:t xml:space="preserve"> do umowy (Wzór harmonogramu rzeczowo – finansowego), określający: szczegółowe terminy wykonania przedmiotu umowy, odpowiadające tym terminom zakresy usług i robót budowlanych do wykonania oraz wartości wynagrodzenia za wykonane w ustalonych terminach i zakresach roboty  – w ramach terminów wy</w:t>
      </w:r>
      <w:r w:rsidR="00986604">
        <w:rPr>
          <w:rFonts w:ascii="Calibri" w:hAnsi="Calibri" w:cs="Calibri"/>
          <w:sz w:val="22"/>
          <w:szCs w:val="22"/>
        </w:rPr>
        <w:t>konania całego przedmiotu umowy.</w:t>
      </w:r>
    </w:p>
    <w:p w14:paraId="1BFF4EE7" w14:textId="77777777" w:rsidR="00854995" w:rsidRPr="00605106" w:rsidRDefault="00854995" w:rsidP="00957409">
      <w:pPr>
        <w:numPr>
          <w:ilvl w:val="0"/>
          <w:numId w:val="69"/>
        </w:numPr>
        <w:spacing w:line="259" w:lineRule="auto"/>
        <w:ind w:left="641" w:hanging="357"/>
        <w:jc w:val="both"/>
        <w:rPr>
          <w:rFonts w:ascii="Calibri" w:hAnsi="Calibri" w:cs="Calibri"/>
          <w:sz w:val="22"/>
          <w:szCs w:val="22"/>
        </w:rPr>
      </w:pPr>
      <w:r w:rsidRPr="00605106">
        <w:rPr>
          <w:rFonts w:ascii="Calibri" w:hAnsi="Calibri" w:cs="Calibri"/>
          <w:sz w:val="22"/>
          <w:szCs w:val="22"/>
        </w:rPr>
        <w:t>Harmonogram rzeczowo – finansowy obowiązuje strony umowy po jego zatwierdzeniu przez Zamawiającego.</w:t>
      </w:r>
    </w:p>
    <w:p w14:paraId="05AA0794" w14:textId="77777777" w:rsidR="0048617E" w:rsidRPr="00854995" w:rsidRDefault="0048617E" w:rsidP="00DD0842">
      <w:pPr>
        <w:spacing w:line="360" w:lineRule="auto"/>
        <w:ind w:left="567" w:right="-381"/>
        <w:jc w:val="both"/>
        <w:rPr>
          <w:rFonts w:ascii="Verdana" w:hAnsi="Verdana"/>
          <w:color w:val="FF0000"/>
          <w:sz w:val="18"/>
          <w:szCs w:val="18"/>
        </w:rPr>
      </w:pPr>
    </w:p>
    <w:p w14:paraId="0F3974DD" w14:textId="68A60DAF" w:rsidR="009057C4" w:rsidRPr="00EB5AEC" w:rsidRDefault="00970B6B" w:rsidP="002E254B">
      <w:pPr>
        <w:pStyle w:val="Nagwek1"/>
        <w:ind w:right="44"/>
        <w:jc w:val="both"/>
      </w:pPr>
      <w:bookmarkStart w:id="5" w:name="_Toc282721351"/>
      <w:bookmarkStart w:id="6" w:name="_Toc395266069"/>
      <w:r w:rsidRPr="00EB5AEC">
        <w:t xml:space="preserve">Warunki udziału w postępowaniu </w:t>
      </w:r>
      <w:bookmarkEnd w:id="5"/>
      <w:bookmarkEnd w:id="6"/>
    </w:p>
    <w:p w14:paraId="601F494B" w14:textId="77777777" w:rsidR="00AB102F" w:rsidRPr="00EB5AEC" w:rsidRDefault="00AB102F" w:rsidP="00957409">
      <w:pPr>
        <w:numPr>
          <w:ilvl w:val="4"/>
          <w:numId w:val="40"/>
        </w:numPr>
        <w:tabs>
          <w:tab w:val="num" w:pos="567"/>
          <w:tab w:val="left" w:pos="709"/>
        </w:tabs>
        <w:spacing w:line="360" w:lineRule="auto"/>
        <w:ind w:left="567" w:right="69" w:hanging="141"/>
        <w:jc w:val="both"/>
        <w:rPr>
          <w:rFonts w:ascii="Verdana" w:hAnsi="Verdana"/>
          <w:sz w:val="18"/>
          <w:szCs w:val="18"/>
        </w:rPr>
      </w:pPr>
      <w:r w:rsidRPr="00EB5AEC">
        <w:rPr>
          <w:rFonts w:ascii="Verdana" w:hAnsi="Verdana"/>
          <w:sz w:val="18"/>
          <w:szCs w:val="18"/>
        </w:rPr>
        <w:t>O udzielenie zamówienia mogą się ubiegać Wykonawcy, którzy:</w:t>
      </w:r>
    </w:p>
    <w:p w14:paraId="2B4BA0CF" w14:textId="77777777" w:rsidR="00AB102F" w:rsidRPr="00EB5AEC" w:rsidRDefault="00AB102F" w:rsidP="00957409">
      <w:pPr>
        <w:numPr>
          <w:ilvl w:val="0"/>
          <w:numId w:val="41"/>
        </w:numPr>
        <w:tabs>
          <w:tab w:val="left" w:pos="9072"/>
        </w:tabs>
        <w:spacing w:line="360" w:lineRule="auto"/>
        <w:ind w:left="1276" w:right="69" w:hanging="425"/>
        <w:contextualSpacing/>
        <w:jc w:val="both"/>
        <w:rPr>
          <w:rFonts w:ascii="Verdana" w:hAnsi="Verdana" w:cs="Verdana"/>
          <w:spacing w:val="-3"/>
          <w:sz w:val="18"/>
          <w:szCs w:val="18"/>
        </w:rPr>
      </w:pPr>
      <w:r w:rsidRPr="00EB5AEC">
        <w:rPr>
          <w:rFonts w:ascii="Verdana" w:hAnsi="Verdana" w:cs="Verdana"/>
          <w:spacing w:val="-3"/>
          <w:sz w:val="18"/>
          <w:szCs w:val="18"/>
        </w:rPr>
        <w:t>nie podlegają wykluczeniu;</w:t>
      </w:r>
    </w:p>
    <w:p w14:paraId="0F64E185" w14:textId="77777777" w:rsidR="00AB102F" w:rsidRPr="00EB5AEC" w:rsidRDefault="00AB102F" w:rsidP="00957409">
      <w:pPr>
        <w:numPr>
          <w:ilvl w:val="0"/>
          <w:numId w:val="41"/>
        </w:numPr>
        <w:tabs>
          <w:tab w:val="left" w:pos="9072"/>
        </w:tabs>
        <w:spacing w:line="360" w:lineRule="auto"/>
        <w:ind w:left="1276" w:right="69" w:hanging="425"/>
        <w:jc w:val="both"/>
        <w:rPr>
          <w:rFonts w:ascii="Verdana" w:hAnsi="Verdana" w:cs="Verdana"/>
          <w:spacing w:val="-3"/>
          <w:sz w:val="18"/>
          <w:szCs w:val="18"/>
        </w:rPr>
      </w:pPr>
      <w:r w:rsidRPr="00EB5AEC">
        <w:rPr>
          <w:rFonts w:ascii="Verdana" w:hAnsi="Verdana" w:cs="Verdana"/>
          <w:spacing w:val="-3"/>
          <w:sz w:val="18"/>
          <w:szCs w:val="18"/>
        </w:rPr>
        <w:t xml:space="preserve">spełniają warunki udziału w postępowaniu, dotyczące: </w:t>
      </w:r>
    </w:p>
    <w:p w14:paraId="2C2C6743" w14:textId="003136BB" w:rsidR="00AB102F" w:rsidRPr="00EB5AEC" w:rsidRDefault="00AB102F" w:rsidP="00957409">
      <w:pPr>
        <w:numPr>
          <w:ilvl w:val="0"/>
          <w:numId w:val="43"/>
        </w:numPr>
        <w:tabs>
          <w:tab w:val="left" w:pos="9072"/>
        </w:tabs>
        <w:spacing w:line="360" w:lineRule="auto"/>
        <w:ind w:left="1701" w:right="69" w:hanging="425"/>
        <w:jc w:val="both"/>
        <w:rPr>
          <w:rFonts w:ascii="Verdana" w:hAnsi="Verdana"/>
          <w:sz w:val="18"/>
          <w:szCs w:val="18"/>
        </w:rPr>
      </w:pPr>
      <w:r w:rsidRPr="00EB5AEC">
        <w:rPr>
          <w:rFonts w:ascii="Verdana" w:hAnsi="Verdana"/>
          <w:sz w:val="18"/>
          <w:szCs w:val="18"/>
        </w:rPr>
        <w:t>kompetencji lub uprawnień do prowadzenia określonej działalności zawodowej, o ile wynika to z odrębnych przepisów</w:t>
      </w:r>
      <w:r w:rsidR="00871FA7" w:rsidRPr="00EB5AEC">
        <w:rPr>
          <w:rFonts w:ascii="Verdana" w:hAnsi="Verdana"/>
          <w:sz w:val="18"/>
          <w:szCs w:val="18"/>
        </w:rPr>
        <w:t xml:space="preserve"> </w:t>
      </w:r>
      <w:r w:rsidRPr="00EB5AEC">
        <w:rPr>
          <w:rFonts w:ascii="Verdana" w:hAnsi="Verdana"/>
          <w:sz w:val="18"/>
          <w:szCs w:val="18"/>
        </w:rPr>
        <w:t xml:space="preserve">– Zamawiający </w:t>
      </w:r>
      <w:r w:rsidRPr="00EB5AEC">
        <w:rPr>
          <w:rFonts w:ascii="Verdana" w:hAnsi="Verdana"/>
          <w:b/>
          <w:sz w:val="18"/>
          <w:szCs w:val="18"/>
        </w:rPr>
        <w:t>nie stawia warunku</w:t>
      </w:r>
      <w:r w:rsidRPr="00EB5AEC">
        <w:rPr>
          <w:rFonts w:ascii="Verdana" w:hAnsi="Verdana"/>
          <w:sz w:val="18"/>
          <w:szCs w:val="18"/>
        </w:rPr>
        <w:t xml:space="preserve"> w tym zakresie.</w:t>
      </w:r>
    </w:p>
    <w:p w14:paraId="3E8234CE" w14:textId="77777777" w:rsidR="00AB102F" w:rsidRPr="00EB5AEC" w:rsidRDefault="00AB102F" w:rsidP="00957409">
      <w:pPr>
        <w:numPr>
          <w:ilvl w:val="0"/>
          <w:numId w:val="43"/>
        </w:numPr>
        <w:tabs>
          <w:tab w:val="left" w:pos="9072"/>
        </w:tabs>
        <w:spacing w:line="360" w:lineRule="auto"/>
        <w:ind w:left="1701" w:right="69" w:hanging="425"/>
        <w:jc w:val="both"/>
        <w:rPr>
          <w:rFonts w:ascii="Verdana" w:hAnsi="Verdana"/>
          <w:sz w:val="18"/>
          <w:szCs w:val="18"/>
        </w:rPr>
      </w:pPr>
      <w:r w:rsidRPr="00EB5AEC">
        <w:rPr>
          <w:rFonts w:ascii="Verdana" w:hAnsi="Verdana"/>
          <w:sz w:val="18"/>
          <w:szCs w:val="18"/>
        </w:rPr>
        <w:t xml:space="preserve">sytuacji ekonomicznej lub finansowej - Zamawiający </w:t>
      </w:r>
      <w:r w:rsidRPr="00EB5AEC">
        <w:rPr>
          <w:rFonts w:ascii="Verdana" w:hAnsi="Verdana"/>
          <w:b/>
          <w:sz w:val="18"/>
          <w:szCs w:val="18"/>
        </w:rPr>
        <w:t xml:space="preserve">nie stawia warunku </w:t>
      </w:r>
      <w:r w:rsidRPr="00EB5AEC">
        <w:rPr>
          <w:rFonts w:ascii="Verdana" w:hAnsi="Verdana"/>
          <w:sz w:val="18"/>
          <w:szCs w:val="18"/>
        </w:rPr>
        <w:t>w tym zakresie.</w:t>
      </w:r>
    </w:p>
    <w:p w14:paraId="5CE39E5D" w14:textId="6A155E5B" w:rsidR="00D54315" w:rsidRPr="001E268E" w:rsidRDefault="00AB102F" w:rsidP="00957409">
      <w:pPr>
        <w:numPr>
          <w:ilvl w:val="0"/>
          <w:numId w:val="43"/>
        </w:numPr>
        <w:tabs>
          <w:tab w:val="left" w:pos="1276"/>
          <w:tab w:val="left" w:pos="9072"/>
        </w:tabs>
        <w:spacing w:line="360" w:lineRule="auto"/>
        <w:ind w:left="1701" w:right="69" w:hanging="425"/>
        <w:jc w:val="both"/>
        <w:rPr>
          <w:rFonts w:ascii="Calibri" w:hAnsi="Calibri" w:cs="Calibri"/>
          <w:sz w:val="22"/>
          <w:szCs w:val="22"/>
        </w:rPr>
      </w:pPr>
      <w:r w:rsidRPr="001E268E">
        <w:rPr>
          <w:rFonts w:ascii="Verdana" w:hAnsi="Verdana"/>
          <w:sz w:val="18"/>
          <w:szCs w:val="18"/>
        </w:rPr>
        <w:t xml:space="preserve">zdolności technicznej lub zawodowej - Wykonawca spełni warunek, jeżeli wykaże, </w:t>
      </w:r>
      <w:r w:rsidR="001E268E" w:rsidRPr="001E268E">
        <w:rPr>
          <w:rFonts w:ascii="Verdana" w:hAnsi="Verdana"/>
          <w:sz w:val="18"/>
          <w:szCs w:val="18"/>
        </w:rPr>
        <w:t>że</w:t>
      </w:r>
    </w:p>
    <w:p w14:paraId="56D9D2F6" w14:textId="14BB0DC3" w:rsidR="0030122E" w:rsidRPr="001E268E" w:rsidRDefault="0030122E" w:rsidP="00957409">
      <w:pPr>
        <w:numPr>
          <w:ilvl w:val="1"/>
          <w:numId w:val="65"/>
        </w:numPr>
        <w:tabs>
          <w:tab w:val="left" w:pos="1276"/>
          <w:tab w:val="left" w:pos="9072"/>
        </w:tabs>
        <w:spacing w:line="360" w:lineRule="auto"/>
        <w:ind w:left="1985" w:right="68" w:hanging="425"/>
        <w:jc w:val="both"/>
        <w:rPr>
          <w:rFonts w:ascii="Verdana" w:hAnsi="Verdana" w:cs="Arial"/>
          <w:strike/>
          <w:sz w:val="18"/>
          <w:szCs w:val="18"/>
        </w:rPr>
      </w:pPr>
      <w:r w:rsidRPr="001E268E">
        <w:rPr>
          <w:rFonts w:ascii="Verdana" w:eastAsia="Arial Unicode MS" w:hAnsi="Verdana" w:cs="Arial"/>
          <w:bCs/>
          <w:sz w:val="18"/>
          <w:szCs w:val="18"/>
        </w:rPr>
        <w:t xml:space="preserve">w okresie ostatnich 5 lat przed upływem terminu składania ofert, a jeżeli okres prowadzenia działalności jest krótszy - w tym okresie - wykonał </w:t>
      </w:r>
      <w:r w:rsidR="00D54315" w:rsidRPr="001E268E">
        <w:rPr>
          <w:rFonts w:ascii="Verdana" w:hAnsi="Verdana" w:cs="Calibri"/>
          <w:sz w:val="18"/>
          <w:szCs w:val="18"/>
        </w:rPr>
        <w:t>minimum 2 zadania</w:t>
      </w:r>
      <w:r w:rsidR="00D54315" w:rsidRPr="009035FA">
        <w:rPr>
          <w:rFonts w:ascii="Verdana" w:hAnsi="Verdana" w:cs="Calibri"/>
          <w:sz w:val="18"/>
          <w:szCs w:val="18"/>
        </w:rPr>
        <w:t xml:space="preserve">: </w:t>
      </w:r>
      <w:r w:rsidR="00D54315" w:rsidRPr="001E268E">
        <w:rPr>
          <w:rFonts w:ascii="Verdana" w:hAnsi="Verdana" w:cs="Calibri"/>
          <w:sz w:val="18"/>
          <w:szCs w:val="18"/>
        </w:rPr>
        <w:t xml:space="preserve">polegające na przebudowie, rozbudowie, remoncie lub odbudowie ( w rozumieniu art. 3 Prawa budowlanego) obiektu budowlanego </w:t>
      </w:r>
      <w:r w:rsidR="00986604" w:rsidRPr="001E268E">
        <w:rPr>
          <w:rFonts w:ascii="Verdana" w:hAnsi="Verdana" w:cs="Calibri"/>
          <w:sz w:val="18"/>
          <w:szCs w:val="18"/>
        </w:rPr>
        <w:t>wpisane</w:t>
      </w:r>
      <w:r w:rsidR="00986604">
        <w:rPr>
          <w:rFonts w:ascii="Verdana" w:hAnsi="Verdana" w:cs="Calibri"/>
          <w:sz w:val="18"/>
          <w:szCs w:val="18"/>
        </w:rPr>
        <w:t>go</w:t>
      </w:r>
      <w:r w:rsidR="00986604" w:rsidRPr="001E268E">
        <w:rPr>
          <w:rFonts w:ascii="Verdana" w:hAnsi="Verdana" w:cs="Calibri"/>
          <w:sz w:val="18"/>
          <w:szCs w:val="18"/>
        </w:rPr>
        <w:t xml:space="preserve"> do ewidencji lub </w:t>
      </w:r>
      <w:r w:rsidR="00986604" w:rsidRPr="001E268E">
        <w:rPr>
          <w:rFonts w:ascii="Verdana" w:hAnsi="Verdana" w:cs="Calibri"/>
          <w:sz w:val="18"/>
          <w:szCs w:val="18"/>
        </w:rPr>
        <w:lastRenderedPageBreak/>
        <w:t>znajdując</w:t>
      </w:r>
      <w:r w:rsidR="00986604">
        <w:rPr>
          <w:rFonts w:ascii="Verdana" w:hAnsi="Verdana" w:cs="Calibri"/>
          <w:sz w:val="18"/>
          <w:szCs w:val="18"/>
        </w:rPr>
        <w:t>ego</w:t>
      </w:r>
      <w:r w:rsidR="00986604" w:rsidRPr="001E268E">
        <w:rPr>
          <w:rFonts w:ascii="Verdana" w:hAnsi="Verdana" w:cs="Calibri"/>
          <w:sz w:val="18"/>
          <w:szCs w:val="18"/>
        </w:rPr>
        <w:t xml:space="preserve"> się rejestrze zabytków </w:t>
      </w:r>
      <w:r w:rsidR="00D54315" w:rsidRPr="001E268E">
        <w:rPr>
          <w:rFonts w:ascii="Verdana" w:hAnsi="Verdana" w:cs="Calibri"/>
          <w:sz w:val="18"/>
          <w:szCs w:val="18"/>
        </w:rPr>
        <w:t>o powierzchni objętej robotami nie mniejszej niż 500,00 m</w:t>
      </w:r>
      <w:r w:rsidR="00D54315" w:rsidRPr="001E268E">
        <w:rPr>
          <w:rFonts w:ascii="Verdana" w:hAnsi="Verdana" w:cs="Calibri"/>
          <w:sz w:val="18"/>
          <w:szCs w:val="18"/>
          <w:vertAlign w:val="superscript"/>
        </w:rPr>
        <w:t>2</w:t>
      </w:r>
      <w:r w:rsidR="00D54315" w:rsidRPr="001E268E">
        <w:rPr>
          <w:rFonts w:ascii="Verdana" w:hAnsi="Verdana" w:cs="Calibri"/>
          <w:sz w:val="18"/>
          <w:szCs w:val="18"/>
        </w:rPr>
        <w:t xml:space="preserve">  każda. </w:t>
      </w:r>
    </w:p>
    <w:p w14:paraId="0FCAD87C" w14:textId="77777777" w:rsidR="0030122E" w:rsidRPr="009035FA" w:rsidRDefault="0030122E" w:rsidP="00957409">
      <w:pPr>
        <w:pStyle w:val="Zwykytekst"/>
        <w:numPr>
          <w:ilvl w:val="0"/>
          <w:numId w:val="64"/>
        </w:numPr>
        <w:spacing w:line="360" w:lineRule="auto"/>
        <w:ind w:left="1560" w:right="68" w:firstLine="0"/>
        <w:jc w:val="both"/>
        <w:rPr>
          <w:rFonts w:ascii="Verdana" w:hAnsi="Verdana"/>
          <w:b/>
          <w:sz w:val="18"/>
          <w:szCs w:val="18"/>
        </w:rPr>
      </w:pPr>
      <w:r w:rsidRPr="001E268E">
        <w:rPr>
          <w:rFonts w:ascii="Verdana" w:hAnsi="Verdana"/>
          <w:b/>
          <w:sz w:val="18"/>
          <w:szCs w:val="18"/>
        </w:rPr>
        <w:t>dysponuje:</w:t>
      </w:r>
    </w:p>
    <w:p w14:paraId="7B241C62" w14:textId="1E413BE3" w:rsidR="00C322E7" w:rsidRPr="00501F73" w:rsidRDefault="0030122E" w:rsidP="00501F73">
      <w:pPr>
        <w:pStyle w:val="Zwykytekst"/>
        <w:numPr>
          <w:ilvl w:val="0"/>
          <w:numId w:val="63"/>
        </w:numPr>
        <w:spacing w:line="360" w:lineRule="auto"/>
        <w:ind w:left="2127" w:right="68" w:hanging="142"/>
        <w:jc w:val="both"/>
        <w:rPr>
          <w:rFonts w:ascii="Verdana" w:hAnsi="Verdana" w:cs="Arial"/>
          <w:sz w:val="18"/>
          <w:szCs w:val="18"/>
        </w:rPr>
      </w:pPr>
      <w:r w:rsidRPr="009035FA">
        <w:rPr>
          <w:rFonts w:ascii="Verdana" w:hAnsi="Verdana" w:cs="Arial"/>
          <w:b/>
          <w:sz w:val="18"/>
          <w:szCs w:val="18"/>
        </w:rPr>
        <w:t>kierownikiem budowy</w:t>
      </w:r>
      <w:r w:rsidRPr="009035FA">
        <w:rPr>
          <w:rFonts w:ascii="Verdana" w:hAnsi="Verdana" w:cs="Arial"/>
          <w:sz w:val="18"/>
          <w:szCs w:val="18"/>
        </w:rPr>
        <w:t xml:space="preserve">, </w:t>
      </w:r>
      <w:r w:rsidR="00C322E7" w:rsidRPr="009035FA">
        <w:rPr>
          <w:rFonts w:ascii="Verdana" w:hAnsi="Verdana" w:cs="Calibri"/>
          <w:sz w:val="18"/>
          <w:szCs w:val="18"/>
        </w:rPr>
        <w:t xml:space="preserve">który zrealizował: </w:t>
      </w:r>
      <w:r w:rsidR="00501F73" w:rsidRPr="00501F73">
        <w:rPr>
          <w:rFonts w:ascii="Verdana" w:eastAsia="Arial Unicode MS" w:hAnsi="Verdana" w:cs="Arial"/>
          <w:bCs/>
          <w:sz w:val="18"/>
          <w:szCs w:val="18"/>
        </w:rPr>
        <w:t xml:space="preserve">minimum 2 zadania polegające na </w:t>
      </w:r>
      <w:r w:rsidR="00501F73" w:rsidRPr="00501F73">
        <w:rPr>
          <w:rFonts w:ascii="Verdana" w:hAnsi="Verdana" w:cs="Calibri"/>
          <w:sz w:val="18"/>
          <w:szCs w:val="18"/>
        </w:rPr>
        <w:t>polegające na przebudowie, rozbudowie, remoncie lub odbudowie ( w rozumieniu art. 3 Prawa budowlanego) obiektu budowlanego wpisanego do ewidencji lub znajdującego się rejestrze zabytków o powierzchni objętej robotami nie mniejszej niż 500,00 m</w:t>
      </w:r>
      <w:r w:rsidR="00501F73" w:rsidRPr="00501F73">
        <w:rPr>
          <w:rFonts w:ascii="Verdana" w:hAnsi="Verdana" w:cs="Calibri"/>
          <w:sz w:val="18"/>
          <w:szCs w:val="18"/>
          <w:vertAlign w:val="superscript"/>
        </w:rPr>
        <w:t>2</w:t>
      </w:r>
      <w:r w:rsidR="00501F73" w:rsidRPr="00501F73">
        <w:rPr>
          <w:rFonts w:ascii="Verdana" w:hAnsi="Verdana" w:cs="Calibri"/>
          <w:sz w:val="18"/>
          <w:szCs w:val="18"/>
        </w:rPr>
        <w:t xml:space="preserve"> każdy. Kierownik budowy powinien posiadać stosowne uprawnienia* bez ograniczeń w branży konstrukcyjno-budowlanej oraz przez co najmniej 18 miesięcy brać udział w robotach budowlanych prowadzonych przy zabytkach nieruchomych** wpisanych do ewidencji lub znajdujących się w rejestrze zabytków***.</w:t>
      </w:r>
    </w:p>
    <w:p w14:paraId="462A535E" w14:textId="08A6C514" w:rsidR="00AB102F" w:rsidRPr="001104D3" w:rsidRDefault="006258C2" w:rsidP="00DB6E25">
      <w:pPr>
        <w:tabs>
          <w:tab w:val="left" w:pos="8789"/>
        </w:tabs>
        <w:spacing w:line="360" w:lineRule="auto"/>
        <w:ind w:left="1418" w:right="69" w:hanging="567"/>
        <w:jc w:val="both"/>
        <w:rPr>
          <w:rFonts w:ascii="Verdana" w:hAnsi="Verdana"/>
          <w:i/>
          <w:sz w:val="16"/>
          <w:szCs w:val="16"/>
        </w:rPr>
      </w:pPr>
      <w:r w:rsidRPr="001104D3">
        <w:rPr>
          <w:rFonts w:ascii="Verdana" w:hAnsi="Verdana"/>
          <w:i/>
          <w:sz w:val="16"/>
          <w:szCs w:val="16"/>
        </w:rPr>
        <w:t>*</w:t>
      </w:r>
      <w:r w:rsidR="00AB102F" w:rsidRPr="001104D3">
        <w:rPr>
          <w:rFonts w:ascii="Verdana" w:hAnsi="Verdana"/>
          <w:i/>
          <w:sz w:val="16"/>
          <w:szCs w:val="16"/>
        </w:rPr>
        <w:t xml:space="preserve">Przez uprawnienia budowlane rozumie się: </w:t>
      </w:r>
    </w:p>
    <w:p w14:paraId="60CD0B86" w14:textId="71F81343" w:rsidR="00AB102F" w:rsidRPr="001104D3" w:rsidRDefault="00AB102F" w:rsidP="00957409">
      <w:pPr>
        <w:numPr>
          <w:ilvl w:val="6"/>
          <w:numId w:val="39"/>
        </w:numPr>
        <w:tabs>
          <w:tab w:val="left" w:pos="8789"/>
        </w:tabs>
        <w:spacing w:line="360" w:lineRule="auto"/>
        <w:ind w:left="1418" w:right="69" w:hanging="567"/>
        <w:jc w:val="both"/>
        <w:rPr>
          <w:rFonts w:ascii="Verdana" w:hAnsi="Verdana"/>
          <w:i/>
          <w:sz w:val="16"/>
          <w:szCs w:val="16"/>
        </w:rPr>
      </w:pPr>
      <w:r w:rsidRPr="001104D3">
        <w:rPr>
          <w:rFonts w:ascii="Verdana" w:hAnsi="Verdana"/>
          <w:i/>
          <w:sz w:val="16"/>
          <w:szCs w:val="16"/>
        </w:rPr>
        <w:t xml:space="preserve">prawo wykonywania samodzielnych funkcji technicznych w budownictwie, o którym mowa w ustawie z dnia 7 lipca 1994 r. Prawo budowlane  </w:t>
      </w:r>
      <w:r w:rsidR="00BF3662" w:rsidRPr="001104D3">
        <w:rPr>
          <w:rFonts w:ascii="Verdana" w:hAnsi="Verdana"/>
          <w:i/>
          <w:sz w:val="16"/>
          <w:szCs w:val="16"/>
        </w:rPr>
        <w:t xml:space="preserve">(tekst jedn.: Dz. U. z 2019 r., poz. 1186) </w:t>
      </w:r>
      <w:r w:rsidRPr="001104D3">
        <w:rPr>
          <w:rFonts w:ascii="Verdana" w:hAnsi="Verdana"/>
          <w:i/>
          <w:sz w:val="16"/>
          <w:szCs w:val="16"/>
        </w:rPr>
        <w:t>oraz w rozporządzeniu Ministra In</w:t>
      </w:r>
      <w:r w:rsidR="006261D3" w:rsidRPr="001104D3">
        <w:rPr>
          <w:rFonts w:ascii="Verdana" w:hAnsi="Verdana"/>
          <w:i/>
          <w:sz w:val="16"/>
          <w:szCs w:val="16"/>
        </w:rPr>
        <w:t xml:space="preserve">westycji </w:t>
      </w:r>
      <w:r w:rsidRPr="001104D3">
        <w:rPr>
          <w:rFonts w:ascii="Verdana" w:hAnsi="Verdana"/>
          <w:i/>
          <w:sz w:val="16"/>
          <w:szCs w:val="16"/>
        </w:rPr>
        <w:t xml:space="preserve">i Rozwoju z dnia </w:t>
      </w:r>
      <w:r w:rsidR="006261D3" w:rsidRPr="001104D3">
        <w:rPr>
          <w:rFonts w:ascii="Verdana" w:hAnsi="Verdana"/>
          <w:i/>
          <w:sz w:val="16"/>
          <w:szCs w:val="16"/>
        </w:rPr>
        <w:t>29.04.2019</w:t>
      </w:r>
      <w:r w:rsidRPr="001104D3">
        <w:rPr>
          <w:rFonts w:ascii="Verdana" w:hAnsi="Verdana"/>
          <w:i/>
          <w:sz w:val="16"/>
          <w:szCs w:val="16"/>
        </w:rPr>
        <w:t xml:space="preserve">r. w sprawie </w:t>
      </w:r>
      <w:r w:rsidR="006261D3" w:rsidRPr="001104D3">
        <w:rPr>
          <w:rFonts w:ascii="Verdana" w:hAnsi="Verdana"/>
          <w:i/>
          <w:sz w:val="16"/>
          <w:szCs w:val="16"/>
        </w:rPr>
        <w:t xml:space="preserve">przygotowania zawodowego do wykonywania </w:t>
      </w:r>
      <w:r w:rsidRPr="001104D3">
        <w:rPr>
          <w:rFonts w:ascii="Verdana" w:hAnsi="Verdana"/>
          <w:i/>
          <w:sz w:val="16"/>
          <w:szCs w:val="16"/>
        </w:rPr>
        <w:t>samodzielnych funkcji technicznych w budownictwie (Dz. U. z 201</w:t>
      </w:r>
      <w:r w:rsidR="006261D3" w:rsidRPr="001104D3">
        <w:rPr>
          <w:rFonts w:ascii="Verdana" w:hAnsi="Verdana"/>
          <w:i/>
          <w:sz w:val="16"/>
          <w:szCs w:val="16"/>
        </w:rPr>
        <w:t>9</w:t>
      </w:r>
      <w:r w:rsidRPr="001104D3">
        <w:rPr>
          <w:rFonts w:ascii="Verdana" w:hAnsi="Verdana"/>
          <w:i/>
          <w:sz w:val="16"/>
          <w:szCs w:val="16"/>
        </w:rPr>
        <w:t> r., poz. 8</w:t>
      </w:r>
      <w:r w:rsidR="006261D3" w:rsidRPr="001104D3">
        <w:rPr>
          <w:rFonts w:ascii="Verdana" w:hAnsi="Verdana"/>
          <w:i/>
          <w:sz w:val="16"/>
          <w:szCs w:val="16"/>
        </w:rPr>
        <w:t>31</w:t>
      </w:r>
      <w:r w:rsidRPr="001104D3">
        <w:rPr>
          <w:rFonts w:ascii="Verdana" w:hAnsi="Verdana"/>
          <w:i/>
          <w:sz w:val="16"/>
          <w:szCs w:val="16"/>
        </w:rPr>
        <w:t>), lub uzyskane przed dniem wejścia w życie ustawy - Prawo budowlane, lub</w:t>
      </w:r>
    </w:p>
    <w:p w14:paraId="353FED5F" w14:textId="5507EF25" w:rsidR="00AB102F" w:rsidRPr="001104D3" w:rsidRDefault="00AB102F" w:rsidP="00957409">
      <w:pPr>
        <w:numPr>
          <w:ilvl w:val="6"/>
          <w:numId w:val="39"/>
        </w:numPr>
        <w:tabs>
          <w:tab w:val="left" w:pos="8789"/>
        </w:tabs>
        <w:spacing w:line="360" w:lineRule="auto"/>
        <w:ind w:left="1418" w:right="69" w:hanging="567"/>
        <w:jc w:val="both"/>
        <w:rPr>
          <w:rFonts w:ascii="Verdana" w:hAnsi="Verdana"/>
          <w:i/>
          <w:sz w:val="16"/>
          <w:szCs w:val="16"/>
        </w:rPr>
      </w:pPr>
      <w:r w:rsidRPr="001104D3">
        <w:rPr>
          <w:rFonts w:ascii="Verdana" w:hAnsi="Verdana"/>
          <w:i/>
          <w:sz w:val="16"/>
          <w:szCs w:val="16"/>
        </w:rPr>
        <w:t>odpowiadające im ważne uprawnienia budowlane wydane na podstawie odpowiednich przepisów obowiązujących na terenie kraju, w którym Wykonawca ma siedzibę lub miejsce zamieszkania, uznan</w:t>
      </w:r>
      <w:r w:rsidR="008A298D" w:rsidRPr="001104D3">
        <w:rPr>
          <w:rFonts w:ascii="Verdana" w:hAnsi="Verdana"/>
          <w:i/>
          <w:sz w:val="16"/>
          <w:szCs w:val="16"/>
        </w:rPr>
        <w:t>e przez właściwy organ, zgodnie</w:t>
      </w:r>
      <w:r w:rsidR="00965BB0" w:rsidRPr="001104D3">
        <w:rPr>
          <w:rFonts w:ascii="Verdana" w:hAnsi="Verdana"/>
          <w:i/>
          <w:sz w:val="16"/>
          <w:szCs w:val="16"/>
        </w:rPr>
        <w:t xml:space="preserve"> </w:t>
      </w:r>
      <w:r w:rsidRPr="001104D3">
        <w:rPr>
          <w:rFonts w:ascii="Verdana" w:hAnsi="Verdana"/>
          <w:i/>
          <w:sz w:val="16"/>
          <w:szCs w:val="16"/>
        </w:rPr>
        <w:t>z ustawą z dnia 22 grudnia 2015 r., o zasadach uznawania kwalifikacji zawodowych nabytych w państwach członkowskich Unii Europejskiej (</w:t>
      </w:r>
      <w:r w:rsidR="00882526" w:rsidRPr="001104D3">
        <w:rPr>
          <w:rFonts w:ascii="Verdana" w:hAnsi="Verdana"/>
          <w:i/>
          <w:sz w:val="16"/>
          <w:szCs w:val="16"/>
        </w:rPr>
        <w:t xml:space="preserve">tekst jedn. </w:t>
      </w:r>
      <w:r w:rsidRPr="001104D3">
        <w:rPr>
          <w:rFonts w:ascii="Verdana" w:hAnsi="Verdana"/>
          <w:i/>
          <w:sz w:val="16"/>
          <w:szCs w:val="16"/>
        </w:rPr>
        <w:t>Dz. U. z 201</w:t>
      </w:r>
      <w:r w:rsidR="00C6733E" w:rsidRPr="001104D3">
        <w:rPr>
          <w:rFonts w:ascii="Verdana" w:hAnsi="Verdana"/>
          <w:i/>
          <w:sz w:val="16"/>
          <w:szCs w:val="16"/>
        </w:rPr>
        <w:t>8</w:t>
      </w:r>
      <w:r w:rsidRPr="001104D3">
        <w:rPr>
          <w:rFonts w:ascii="Verdana" w:hAnsi="Verdana"/>
          <w:i/>
          <w:sz w:val="16"/>
          <w:szCs w:val="16"/>
        </w:rPr>
        <w:t xml:space="preserve"> r, poz. </w:t>
      </w:r>
      <w:r w:rsidR="00C6733E" w:rsidRPr="001104D3">
        <w:rPr>
          <w:rFonts w:ascii="Verdana" w:hAnsi="Verdana"/>
          <w:i/>
          <w:sz w:val="16"/>
          <w:szCs w:val="16"/>
        </w:rPr>
        <w:t xml:space="preserve">2272 </w:t>
      </w:r>
      <w:r w:rsidRPr="001104D3">
        <w:rPr>
          <w:rFonts w:ascii="Verdana" w:hAnsi="Verdana"/>
          <w:i/>
          <w:sz w:val="16"/>
          <w:szCs w:val="16"/>
        </w:rPr>
        <w:t xml:space="preserve">), lub </w:t>
      </w:r>
    </w:p>
    <w:p w14:paraId="3A7C3A11" w14:textId="226AAD07" w:rsidR="00EF59CB" w:rsidRPr="001104D3" w:rsidRDefault="00AB102F" w:rsidP="00957409">
      <w:pPr>
        <w:numPr>
          <w:ilvl w:val="6"/>
          <w:numId w:val="39"/>
        </w:numPr>
        <w:tabs>
          <w:tab w:val="left" w:pos="8789"/>
        </w:tabs>
        <w:spacing w:line="360" w:lineRule="auto"/>
        <w:ind w:left="1418" w:right="69" w:hanging="567"/>
        <w:jc w:val="both"/>
        <w:rPr>
          <w:rFonts w:ascii="Verdana" w:hAnsi="Verdana"/>
          <w:i/>
          <w:sz w:val="16"/>
          <w:szCs w:val="16"/>
        </w:rPr>
      </w:pPr>
      <w:r w:rsidRPr="001104D3">
        <w:rPr>
          <w:rFonts w:ascii="Verdana" w:hAnsi="Verdana"/>
          <w:i/>
          <w:sz w:val="16"/>
          <w:szCs w:val="16"/>
        </w:rPr>
        <w:t xml:space="preserve">prawo do świadczenia na terytorium Rzeczypospolitej </w:t>
      </w:r>
      <w:r w:rsidR="00965BB0" w:rsidRPr="001104D3">
        <w:rPr>
          <w:rFonts w:ascii="Verdana" w:hAnsi="Verdana"/>
          <w:i/>
          <w:sz w:val="16"/>
          <w:szCs w:val="16"/>
        </w:rPr>
        <w:t>Polskiej usługi transgranicznej</w:t>
      </w:r>
      <w:r w:rsidR="00A712E7" w:rsidRPr="001104D3">
        <w:rPr>
          <w:rFonts w:ascii="Verdana" w:hAnsi="Verdana"/>
          <w:i/>
          <w:sz w:val="16"/>
          <w:szCs w:val="16"/>
        </w:rPr>
        <w:t xml:space="preserve"> </w:t>
      </w:r>
      <w:r w:rsidRPr="001104D3">
        <w:rPr>
          <w:rFonts w:ascii="Verdana" w:hAnsi="Verdana"/>
          <w:i/>
          <w:sz w:val="16"/>
          <w:szCs w:val="16"/>
        </w:rPr>
        <w:t>w rozumieniu art.</w:t>
      </w:r>
      <w:r w:rsidR="00882526" w:rsidRPr="001104D3">
        <w:rPr>
          <w:rFonts w:ascii="Verdana" w:hAnsi="Verdana"/>
          <w:i/>
          <w:sz w:val="16"/>
          <w:szCs w:val="16"/>
        </w:rPr>
        <w:t xml:space="preserve"> </w:t>
      </w:r>
      <w:r w:rsidRPr="001104D3">
        <w:rPr>
          <w:rFonts w:ascii="Verdana" w:hAnsi="Verdana"/>
          <w:i/>
          <w:sz w:val="16"/>
          <w:szCs w:val="16"/>
        </w:rPr>
        <w:t>5 pkt 10 ustawy cytowanej w </w:t>
      </w:r>
      <w:proofErr w:type="spellStart"/>
      <w:r w:rsidRPr="001104D3">
        <w:rPr>
          <w:rFonts w:ascii="Verdana" w:hAnsi="Verdana"/>
          <w:i/>
          <w:sz w:val="16"/>
          <w:szCs w:val="16"/>
        </w:rPr>
        <w:t>ppkt</w:t>
      </w:r>
      <w:proofErr w:type="spellEnd"/>
      <w:r w:rsidRPr="001104D3">
        <w:rPr>
          <w:rFonts w:ascii="Verdana" w:hAnsi="Verdana"/>
          <w:i/>
          <w:sz w:val="16"/>
          <w:szCs w:val="16"/>
        </w:rPr>
        <w:t>. 2, oraz art. 20a ustawy z dnia 15 grudnia 2000 r. o sam</w:t>
      </w:r>
      <w:r w:rsidR="00EF59CB" w:rsidRPr="001104D3">
        <w:rPr>
          <w:rFonts w:ascii="Verdana" w:hAnsi="Verdana"/>
          <w:i/>
          <w:sz w:val="16"/>
          <w:szCs w:val="16"/>
        </w:rPr>
        <w:t>orządach zawodowych architektów oraz</w:t>
      </w:r>
      <w:r w:rsidRPr="001104D3">
        <w:rPr>
          <w:rFonts w:ascii="Verdana" w:hAnsi="Verdana"/>
          <w:i/>
          <w:sz w:val="16"/>
          <w:szCs w:val="16"/>
        </w:rPr>
        <w:t xml:space="preserve"> inżynierów budownictwa </w:t>
      </w:r>
      <w:r w:rsidR="00E04C32" w:rsidRPr="001104D3">
        <w:rPr>
          <w:rFonts w:ascii="Verdana" w:hAnsi="Verdana"/>
          <w:i/>
          <w:sz w:val="16"/>
          <w:szCs w:val="16"/>
        </w:rPr>
        <w:t>(tekst jedn. -  Dz. U. z 2019 r., poz. 1117).</w:t>
      </w:r>
    </w:p>
    <w:p w14:paraId="2EF019D6" w14:textId="54149FD8" w:rsidR="00A600A8" w:rsidRPr="001104D3" w:rsidRDefault="001E268E" w:rsidP="00A600A8">
      <w:pPr>
        <w:tabs>
          <w:tab w:val="left" w:pos="9072"/>
        </w:tabs>
        <w:spacing w:line="360" w:lineRule="auto"/>
        <w:ind w:left="1134" w:right="67" w:hanging="283"/>
        <w:jc w:val="both"/>
        <w:rPr>
          <w:rFonts w:ascii="Verdana" w:eastAsia="Arial Unicode MS" w:hAnsi="Verdana" w:cs="Arial"/>
          <w:bCs/>
          <w:i/>
          <w:sz w:val="16"/>
          <w:szCs w:val="16"/>
        </w:rPr>
      </w:pPr>
      <w:r w:rsidRPr="001104D3">
        <w:rPr>
          <w:rFonts w:ascii="Verdana" w:eastAsia="Arial Unicode MS" w:hAnsi="Verdana" w:cs="Arial"/>
          <w:bCs/>
          <w:i/>
          <w:sz w:val="16"/>
          <w:szCs w:val="16"/>
        </w:rPr>
        <w:t xml:space="preserve">** </w:t>
      </w:r>
      <w:r w:rsidR="00A600A8" w:rsidRPr="001104D3">
        <w:rPr>
          <w:rFonts w:ascii="Verdana" w:eastAsia="Arial Unicode MS" w:hAnsi="Verdana" w:cs="Arial"/>
          <w:bCs/>
          <w:i/>
          <w:sz w:val="16"/>
          <w:szCs w:val="16"/>
        </w:rPr>
        <w:t xml:space="preserve">przez zabytek nieruchomy rozumie się, zgodnie z art. 3 pkt 1 i pkt 2 ustawy z dnia 23 lipca 2003 r. o ochronie zabytków i opiece nad zabytkami (tekst jedn.: Dz. U. z 2018 r., poz. 2067 z </w:t>
      </w:r>
      <w:proofErr w:type="spellStart"/>
      <w:r w:rsidR="00A600A8" w:rsidRPr="001104D3">
        <w:rPr>
          <w:rFonts w:ascii="Verdana" w:eastAsia="Arial Unicode MS" w:hAnsi="Verdana" w:cs="Arial"/>
          <w:bCs/>
          <w:i/>
          <w:sz w:val="16"/>
          <w:szCs w:val="16"/>
        </w:rPr>
        <w:t>późn</w:t>
      </w:r>
      <w:proofErr w:type="spellEnd"/>
      <w:r w:rsidR="00A600A8" w:rsidRPr="001104D3">
        <w:rPr>
          <w:rFonts w:ascii="Verdana" w:eastAsia="Arial Unicode MS" w:hAnsi="Verdana" w:cs="Arial"/>
          <w:bCs/>
          <w:i/>
          <w:sz w:val="16"/>
          <w:szCs w:val="16"/>
        </w:rPr>
        <w:t>. zm.): nieruchomość, jej część lub zespół nieruchomości będące dziełem człowieka lub związane z jego działalnością i stanowiące świadectwo minionej epoki bądź zdarzenia, których zachowanie leży w interesie społecznym ze względu na posiadaną wartość historyczną, artystyczną lub naukową;</w:t>
      </w:r>
    </w:p>
    <w:p w14:paraId="4C1BF305" w14:textId="075D2DF1" w:rsidR="00A600A8" w:rsidRPr="001104D3" w:rsidRDefault="001E268E" w:rsidP="00A600A8">
      <w:pPr>
        <w:tabs>
          <w:tab w:val="left" w:pos="9072"/>
        </w:tabs>
        <w:spacing w:line="360" w:lineRule="auto"/>
        <w:ind w:left="1134" w:right="67" w:hanging="283"/>
        <w:jc w:val="both"/>
        <w:rPr>
          <w:rFonts w:ascii="Verdana" w:eastAsia="Arial Unicode MS" w:hAnsi="Verdana" w:cs="Arial"/>
          <w:bCs/>
          <w:i/>
          <w:sz w:val="16"/>
          <w:szCs w:val="16"/>
        </w:rPr>
      </w:pPr>
      <w:r w:rsidRPr="001104D3">
        <w:rPr>
          <w:rFonts w:ascii="Verdana" w:eastAsia="Arial Unicode MS" w:hAnsi="Verdana" w:cs="Arial"/>
          <w:bCs/>
          <w:i/>
          <w:sz w:val="16"/>
          <w:szCs w:val="16"/>
        </w:rPr>
        <w:t>***</w:t>
      </w:r>
      <w:r w:rsidR="00A600A8" w:rsidRPr="001104D3">
        <w:rPr>
          <w:rFonts w:ascii="Verdana" w:eastAsia="Arial Unicode MS" w:hAnsi="Verdana" w:cs="Arial"/>
          <w:bCs/>
          <w:i/>
          <w:sz w:val="16"/>
          <w:szCs w:val="16"/>
        </w:rPr>
        <w:t>przez rejestr zabytków należy rozumieć rejestr, o którym mowa w art. 8 ust. 1 ustawy z dnia 23.07.2003 r. o ochronie zabytków i opiece nad zabytkami (Dz. U. 2018, poz. 2067 ze zm.)</w:t>
      </w:r>
    </w:p>
    <w:p w14:paraId="4A0F6785" w14:textId="77777777" w:rsidR="00AB102F" w:rsidRPr="000A27F7" w:rsidRDefault="00AB102F" w:rsidP="00957409">
      <w:pPr>
        <w:numPr>
          <w:ilvl w:val="0"/>
          <w:numId w:val="44"/>
        </w:numPr>
        <w:autoSpaceDE w:val="0"/>
        <w:autoSpaceDN w:val="0"/>
        <w:adjustRightInd w:val="0"/>
        <w:spacing w:line="360" w:lineRule="auto"/>
        <w:ind w:left="851" w:right="69" w:hanging="425"/>
        <w:jc w:val="both"/>
        <w:rPr>
          <w:rFonts w:ascii="Verdana" w:hAnsi="Verdana"/>
          <w:kern w:val="1"/>
          <w:sz w:val="18"/>
          <w:szCs w:val="18"/>
          <w:lang w:bidi="hi-IN"/>
        </w:rPr>
      </w:pPr>
      <w:r w:rsidRPr="000A27F7">
        <w:rPr>
          <w:rFonts w:ascii="Verdana" w:hAnsi="Verdana"/>
          <w:kern w:val="1"/>
          <w:sz w:val="18"/>
          <w:szCs w:val="18"/>
          <w:lang w:bidi="hi-IN"/>
        </w:rPr>
        <w:t>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4C0326DE" w14:textId="4F9DE9E6" w:rsidR="00AB102F" w:rsidRPr="000A27F7" w:rsidRDefault="00AB102F" w:rsidP="00957409">
      <w:pPr>
        <w:numPr>
          <w:ilvl w:val="0"/>
          <w:numId w:val="44"/>
        </w:numPr>
        <w:autoSpaceDE w:val="0"/>
        <w:autoSpaceDN w:val="0"/>
        <w:adjustRightInd w:val="0"/>
        <w:spacing w:line="360" w:lineRule="auto"/>
        <w:ind w:left="851" w:right="69" w:hanging="425"/>
        <w:jc w:val="both"/>
        <w:rPr>
          <w:rFonts w:ascii="Verdana" w:hAnsi="Verdana"/>
          <w:kern w:val="1"/>
          <w:sz w:val="18"/>
          <w:szCs w:val="18"/>
          <w:lang w:bidi="hi-IN"/>
        </w:rPr>
      </w:pPr>
      <w:r w:rsidRPr="000A27F7">
        <w:rPr>
          <w:rFonts w:ascii="Verdana" w:hAnsi="Verdana"/>
          <w:kern w:val="1"/>
          <w:sz w:val="18"/>
          <w:szCs w:val="18"/>
          <w:lang w:bidi="hi-IN"/>
        </w:rPr>
        <w:t xml:space="preserve">W wypadku Wykonawców wspólnie ubiegających się o udzielenie zamówienia, warunek o którym mowa w </w:t>
      </w:r>
      <w:proofErr w:type="spellStart"/>
      <w:r w:rsidRPr="000A27F7">
        <w:rPr>
          <w:rFonts w:ascii="Verdana" w:hAnsi="Verdana"/>
          <w:kern w:val="1"/>
          <w:sz w:val="18"/>
          <w:szCs w:val="18"/>
          <w:lang w:bidi="hi-IN"/>
        </w:rPr>
        <w:t>ppkt</w:t>
      </w:r>
      <w:proofErr w:type="spellEnd"/>
      <w:r w:rsidRPr="000A27F7">
        <w:rPr>
          <w:rFonts w:ascii="Verdana" w:hAnsi="Verdana"/>
          <w:kern w:val="1"/>
          <w:sz w:val="18"/>
          <w:szCs w:val="18"/>
          <w:lang w:bidi="hi-IN"/>
        </w:rPr>
        <w:t>. 1.1</w:t>
      </w:r>
      <w:r w:rsidR="00594B23" w:rsidRPr="000A27F7">
        <w:rPr>
          <w:rFonts w:ascii="Verdana" w:hAnsi="Verdana"/>
          <w:kern w:val="1"/>
          <w:sz w:val="18"/>
          <w:szCs w:val="18"/>
          <w:lang w:bidi="hi-IN"/>
        </w:rPr>
        <w:t>)</w:t>
      </w:r>
      <w:r w:rsidRPr="000A27F7">
        <w:rPr>
          <w:rFonts w:ascii="Verdana" w:hAnsi="Verdana"/>
          <w:kern w:val="1"/>
          <w:sz w:val="18"/>
          <w:szCs w:val="18"/>
          <w:lang w:bidi="hi-IN"/>
        </w:rPr>
        <w:t xml:space="preserve"> jest spełniony, gdy żaden z podmiotów składających wspólną ofertę nie podlega wykluczeniu, natomiast warunki, o których mowa w </w:t>
      </w:r>
      <w:proofErr w:type="spellStart"/>
      <w:r w:rsidRPr="000A27F7">
        <w:rPr>
          <w:rFonts w:ascii="Verdana" w:hAnsi="Verdana"/>
          <w:kern w:val="1"/>
          <w:sz w:val="18"/>
          <w:szCs w:val="18"/>
          <w:lang w:bidi="hi-IN"/>
        </w:rPr>
        <w:t>ppkt</w:t>
      </w:r>
      <w:proofErr w:type="spellEnd"/>
      <w:r w:rsidRPr="000A27F7">
        <w:rPr>
          <w:rFonts w:ascii="Verdana" w:hAnsi="Verdana"/>
          <w:kern w:val="1"/>
          <w:sz w:val="18"/>
          <w:szCs w:val="18"/>
          <w:lang w:bidi="hi-IN"/>
        </w:rPr>
        <w:t>. 1.2</w:t>
      </w:r>
      <w:r w:rsidR="00594B23" w:rsidRPr="000A27F7">
        <w:rPr>
          <w:rFonts w:ascii="Verdana" w:hAnsi="Verdana"/>
          <w:kern w:val="1"/>
          <w:sz w:val="18"/>
          <w:szCs w:val="18"/>
          <w:lang w:bidi="hi-IN"/>
        </w:rPr>
        <w:t>)</w:t>
      </w:r>
      <w:r w:rsidR="000A27F7">
        <w:rPr>
          <w:rFonts w:ascii="Verdana" w:hAnsi="Verdana"/>
          <w:kern w:val="1"/>
          <w:sz w:val="18"/>
          <w:szCs w:val="18"/>
          <w:lang w:bidi="hi-IN"/>
        </w:rPr>
        <w:t>c)</w:t>
      </w:r>
      <w:r w:rsidRPr="000A27F7">
        <w:rPr>
          <w:rFonts w:ascii="Verdana" w:hAnsi="Verdana"/>
          <w:kern w:val="1"/>
          <w:sz w:val="18"/>
          <w:szCs w:val="18"/>
          <w:lang w:bidi="hi-IN"/>
        </w:rPr>
        <w:t xml:space="preserve">, zostaną spełnione, gdy podmioty składające wspólną ofertę </w:t>
      </w:r>
      <w:r w:rsidR="00986604">
        <w:rPr>
          <w:rFonts w:ascii="Verdana" w:hAnsi="Verdana"/>
          <w:kern w:val="1"/>
          <w:sz w:val="18"/>
          <w:szCs w:val="18"/>
          <w:lang w:bidi="hi-IN"/>
        </w:rPr>
        <w:t>spełnia jeden z podmiotów</w:t>
      </w:r>
      <w:r w:rsidRPr="000A27F7">
        <w:rPr>
          <w:rFonts w:ascii="Verdana" w:hAnsi="Verdana"/>
          <w:kern w:val="1"/>
          <w:sz w:val="18"/>
          <w:szCs w:val="18"/>
          <w:lang w:bidi="hi-IN"/>
        </w:rPr>
        <w:t>.</w:t>
      </w:r>
    </w:p>
    <w:p w14:paraId="2FF6EC6A" w14:textId="05AD2887" w:rsidR="00AB102F" w:rsidRPr="000A27F7" w:rsidRDefault="00AB102F" w:rsidP="00957409">
      <w:pPr>
        <w:numPr>
          <w:ilvl w:val="0"/>
          <w:numId w:val="44"/>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Wykonawca może w celu potwierdzenia spełniania warunków, o których mowa w </w:t>
      </w:r>
      <w:proofErr w:type="spellStart"/>
      <w:r w:rsidRPr="000A27F7">
        <w:rPr>
          <w:rFonts w:ascii="Verdana" w:hAnsi="Verdana"/>
          <w:sz w:val="18"/>
          <w:szCs w:val="18"/>
        </w:rPr>
        <w:t>ppkt</w:t>
      </w:r>
      <w:proofErr w:type="spellEnd"/>
      <w:r w:rsidRPr="000A27F7">
        <w:rPr>
          <w:rFonts w:ascii="Verdana" w:hAnsi="Verdana"/>
          <w:sz w:val="18"/>
          <w:szCs w:val="18"/>
        </w:rPr>
        <w:t>. 1.2)</w:t>
      </w:r>
      <w:r w:rsidR="000A27F7" w:rsidRPr="000A27F7">
        <w:rPr>
          <w:rFonts w:ascii="Verdana" w:hAnsi="Verdana"/>
          <w:sz w:val="18"/>
          <w:szCs w:val="18"/>
        </w:rPr>
        <w:t>c)</w:t>
      </w:r>
      <w:r w:rsidRPr="000A27F7">
        <w:rPr>
          <w:rFonts w:ascii="Verdana" w:hAnsi="Verdana"/>
          <w:sz w:val="18"/>
          <w:szCs w:val="18"/>
        </w:rPr>
        <w:t xml:space="preserve">, polegać na zdolnościach technicznych lub zawodowych innych podmiotów, niezależnie od charakteru prawnego łączących go z nim stosunków prawnych. </w:t>
      </w:r>
    </w:p>
    <w:p w14:paraId="2ED86936" w14:textId="1141875A" w:rsidR="00AB102F" w:rsidRPr="000A27F7" w:rsidRDefault="00AB102F" w:rsidP="00957409">
      <w:pPr>
        <w:numPr>
          <w:ilvl w:val="0"/>
          <w:numId w:val="44"/>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Wykonawca, który polega na zdolnościach innych podmiotów, musi udowodnić Zamawiającemu, </w:t>
      </w:r>
      <w:r w:rsidR="00A712E7" w:rsidRPr="000A27F7">
        <w:rPr>
          <w:rFonts w:ascii="Verdana" w:hAnsi="Verdana"/>
          <w:sz w:val="18"/>
          <w:szCs w:val="18"/>
        </w:rPr>
        <w:br/>
      </w:r>
      <w:r w:rsidRPr="000A27F7">
        <w:rPr>
          <w:rFonts w:ascii="Verdana" w:hAnsi="Verdana"/>
          <w:sz w:val="18"/>
          <w:szCs w:val="18"/>
        </w:rPr>
        <w:t xml:space="preserve">że realizując zamówienie, będzie dysponował niezbędnymi zasobami tych podmiotów, </w:t>
      </w:r>
      <w:r w:rsidR="00594B23" w:rsidRPr="000A27F7">
        <w:rPr>
          <w:rFonts w:ascii="Verdana" w:hAnsi="Verdana"/>
          <w:sz w:val="18"/>
          <w:szCs w:val="18"/>
        </w:rPr>
        <w:br/>
      </w:r>
      <w:r w:rsidRPr="000A27F7">
        <w:rPr>
          <w:rFonts w:ascii="Verdana" w:hAnsi="Verdana"/>
          <w:sz w:val="18"/>
          <w:szCs w:val="18"/>
        </w:rPr>
        <w:lastRenderedPageBreak/>
        <w:t>w szczególności przedstawiając zobowiązanie tych podmiotów do oddania mu do dyspozycji niezbędnych zasobów na potrzeby realizacji zamówienia.</w:t>
      </w:r>
    </w:p>
    <w:p w14:paraId="3F491A21" w14:textId="53D83181" w:rsidR="00AB102F" w:rsidRPr="000A27F7" w:rsidRDefault="00AB102F" w:rsidP="00957409">
      <w:pPr>
        <w:numPr>
          <w:ilvl w:val="0"/>
          <w:numId w:val="44"/>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Zamawiający ocenia, czy udostępniane Wykonawcy przez inne podmioty zdolności techniczne lub zawodowe, pozwalają na wykazanie przez Wykonawcę spełniania warunków udziału </w:t>
      </w:r>
      <w:r w:rsidR="00594B23" w:rsidRPr="000A27F7">
        <w:rPr>
          <w:rFonts w:ascii="Verdana" w:hAnsi="Verdana"/>
          <w:sz w:val="18"/>
          <w:szCs w:val="18"/>
        </w:rPr>
        <w:br/>
      </w:r>
      <w:r w:rsidRPr="000A27F7">
        <w:rPr>
          <w:rFonts w:ascii="Verdana" w:hAnsi="Verdana"/>
          <w:sz w:val="18"/>
          <w:szCs w:val="18"/>
        </w:rPr>
        <w:t xml:space="preserve">w postępowaniu oraz bada, czy nie zachodzą wobec tego podmiotu podstawy wykluczenia, o których mowa w art. 24 ust. 1 pkt 13-22 </w:t>
      </w:r>
      <w:proofErr w:type="spellStart"/>
      <w:r w:rsidRPr="000A27F7">
        <w:rPr>
          <w:rFonts w:ascii="Verdana" w:hAnsi="Verdana"/>
          <w:sz w:val="18"/>
          <w:szCs w:val="18"/>
        </w:rPr>
        <w:t>Pzp</w:t>
      </w:r>
      <w:proofErr w:type="spellEnd"/>
      <w:r w:rsidRPr="000A27F7">
        <w:rPr>
          <w:rFonts w:ascii="Verdana" w:hAnsi="Verdana"/>
          <w:sz w:val="18"/>
          <w:szCs w:val="18"/>
        </w:rPr>
        <w:t>.</w:t>
      </w:r>
    </w:p>
    <w:p w14:paraId="727C31D6" w14:textId="6FE22916" w:rsidR="00AB102F" w:rsidRPr="000A27F7" w:rsidRDefault="00AB102F" w:rsidP="00957409">
      <w:pPr>
        <w:numPr>
          <w:ilvl w:val="0"/>
          <w:numId w:val="44"/>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 xml:space="preserve">W odniesieniu do warunków dotyczących wykształcenia, kwalifikacji zawodowych lub doświadczenia, Wykonawcy mogą polegać na zdolnościach innych podmiotów, jeśli podmioty te zrealizują usługi, do realizacji których te zdolności są wymagane. </w:t>
      </w:r>
    </w:p>
    <w:p w14:paraId="2190D462" w14:textId="77777777" w:rsidR="00AB102F" w:rsidRPr="000A27F7" w:rsidRDefault="00AB102F" w:rsidP="00957409">
      <w:pPr>
        <w:numPr>
          <w:ilvl w:val="0"/>
          <w:numId w:val="44"/>
        </w:numPr>
        <w:tabs>
          <w:tab w:val="left" w:pos="851"/>
        </w:tabs>
        <w:spacing w:line="360" w:lineRule="auto"/>
        <w:ind w:left="851" w:right="69" w:hanging="425"/>
        <w:jc w:val="both"/>
        <w:rPr>
          <w:rFonts w:ascii="Verdana" w:hAnsi="Verdana"/>
          <w:sz w:val="18"/>
          <w:szCs w:val="18"/>
        </w:rPr>
      </w:pPr>
      <w:r w:rsidRPr="000A27F7">
        <w:rPr>
          <w:rFonts w:ascii="Verdana" w:hAnsi="Verdana"/>
          <w:sz w:val="18"/>
          <w:szCs w:val="18"/>
        </w:rPr>
        <w:t>Jeżeli zdolności techniczne lub zawodowe podmiotu, o którym mowa w pkt. 4, nie potwierdzają spełnienia przez Wykonawcę warunków udziału w postępowaniu lub zachodzą wobec tych podmiotów podstawy wykluczenia, Zamawiający żąda, aby Wykonawca w terminie określonym przez Zamawiającego:</w:t>
      </w:r>
    </w:p>
    <w:p w14:paraId="4C306DF8" w14:textId="77777777" w:rsidR="00AB102F" w:rsidRPr="000A27F7" w:rsidRDefault="00AB102F" w:rsidP="00957409">
      <w:pPr>
        <w:numPr>
          <w:ilvl w:val="0"/>
          <w:numId w:val="42"/>
        </w:numPr>
        <w:tabs>
          <w:tab w:val="num" w:pos="1276"/>
        </w:tabs>
        <w:spacing w:line="360" w:lineRule="auto"/>
        <w:ind w:left="1276" w:right="69" w:hanging="425"/>
        <w:jc w:val="both"/>
        <w:rPr>
          <w:rFonts w:ascii="Verdana" w:hAnsi="Verdana"/>
          <w:sz w:val="18"/>
          <w:szCs w:val="18"/>
        </w:rPr>
      </w:pPr>
      <w:r w:rsidRPr="000A27F7">
        <w:rPr>
          <w:rFonts w:ascii="Verdana" w:hAnsi="Verdana"/>
          <w:sz w:val="18"/>
          <w:szCs w:val="18"/>
        </w:rPr>
        <w:t xml:space="preserve">zastąpił ten podmiot innym podmiotem lub podmiotami lub </w:t>
      </w:r>
    </w:p>
    <w:p w14:paraId="78F7B009" w14:textId="6B65A0F8" w:rsidR="00AB102F" w:rsidRPr="000A27F7" w:rsidRDefault="00AB102F" w:rsidP="00957409">
      <w:pPr>
        <w:numPr>
          <w:ilvl w:val="0"/>
          <w:numId w:val="42"/>
        </w:numPr>
        <w:tabs>
          <w:tab w:val="num" w:pos="1276"/>
        </w:tabs>
        <w:spacing w:line="360" w:lineRule="auto"/>
        <w:ind w:left="1276" w:right="69" w:hanging="425"/>
        <w:jc w:val="both"/>
        <w:rPr>
          <w:rFonts w:ascii="Verdana" w:hAnsi="Verdana"/>
          <w:sz w:val="18"/>
          <w:szCs w:val="18"/>
        </w:rPr>
      </w:pPr>
      <w:r w:rsidRPr="000A27F7">
        <w:rPr>
          <w:rFonts w:ascii="Verdana" w:hAnsi="Verdana"/>
          <w:sz w:val="18"/>
          <w:szCs w:val="18"/>
        </w:rPr>
        <w:t xml:space="preserve">zobowiązał się do osobistego wykonania odpowiedniej części zamówienia, jeżeli wykaże zdolności techniczne lub zawodowe, o których mowa w </w:t>
      </w:r>
      <w:proofErr w:type="spellStart"/>
      <w:r w:rsidRPr="000A27F7">
        <w:rPr>
          <w:rFonts w:ascii="Verdana" w:hAnsi="Verdana"/>
          <w:sz w:val="18"/>
          <w:szCs w:val="18"/>
        </w:rPr>
        <w:t>ppkt</w:t>
      </w:r>
      <w:proofErr w:type="spellEnd"/>
      <w:r w:rsidRPr="000A27F7">
        <w:rPr>
          <w:rFonts w:ascii="Verdana" w:hAnsi="Verdana"/>
          <w:sz w:val="18"/>
          <w:szCs w:val="18"/>
        </w:rPr>
        <w:t>. 1.2)</w:t>
      </w:r>
      <w:r w:rsidR="000A27F7" w:rsidRPr="000A27F7">
        <w:rPr>
          <w:rFonts w:ascii="Verdana" w:hAnsi="Verdana"/>
          <w:sz w:val="18"/>
          <w:szCs w:val="18"/>
        </w:rPr>
        <w:t>c)</w:t>
      </w:r>
    </w:p>
    <w:p w14:paraId="51294D84" w14:textId="27631CCA" w:rsidR="00AB102F" w:rsidRPr="000A27F7" w:rsidRDefault="00AB102F" w:rsidP="00957409">
      <w:pPr>
        <w:numPr>
          <w:ilvl w:val="0"/>
          <w:numId w:val="44"/>
        </w:numPr>
        <w:spacing w:after="120" w:line="360" w:lineRule="auto"/>
        <w:ind w:left="850" w:right="68" w:hanging="425"/>
        <w:jc w:val="both"/>
        <w:rPr>
          <w:rFonts w:ascii="Verdana" w:hAnsi="Verdana"/>
          <w:sz w:val="18"/>
          <w:szCs w:val="18"/>
        </w:rPr>
      </w:pPr>
      <w:r w:rsidRPr="000A27F7">
        <w:rPr>
          <w:rFonts w:ascii="Verdana" w:hAnsi="Verdana"/>
          <w:b/>
          <w:sz w:val="18"/>
          <w:szCs w:val="18"/>
        </w:rPr>
        <w:t xml:space="preserve">Zgodnie z treścią art. 24aa </w:t>
      </w:r>
      <w:r w:rsidR="002B732E" w:rsidRPr="000A27F7">
        <w:rPr>
          <w:rFonts w:ascii="Verdana" w:hAnsi="Verdana"/>
          <w:b/>
          <w:sz w:val="18"/>
          <w:szCs w:val="18"/>
        </w:rPr>
        <w:t xml:space="preserve">ust. 1 </w:t>
      </w:r>
      <w:proofErr w:type="spellStart"/>
      <w:r w:rsidR="002B732E" w:rsidRPr="000A27F7">
        <w:rPr>
          <w:rFonts w:ascii="Verdana" w:hAnsi="Verdana"/>
          <w:b/>
          <w:sz w:val="18"/>
          <w:szCs w:val="18"/>
        </w:rPr>
        <w:t>Pzp</w:t>
      </w:r>
      <w:proofErr w:type="spellEnd"/>
      <w:r w:rsidRPr="000A27F7">
        <w:rPr>
          <w:rFonts w:ascii="Verdana" w:hAnsi="Verdana"/>
          <w:b/>
          <w:sz w:val="18"/>
          <w:szCs w:val="18"/>
        </w:rPr>
        <w:t>, Zamawiający najpierw dokona oceny ofert,</w:t>
      </w:r>
      <w:r w:rsidR="00594B23" w:rsidRPr="000A27F7">
        <w:rPr>
          <w:rFonts w:ascii="Verdana" w:hAnsi="Verdana"/>
          <w:b/>
          <w:sz w:val="18"/>
          <w:szCs w:val="18"/>
        </w:rPr>
        <w:t xml:space="preserve"> </w:t>
      </w:r>
      <w:r w:rsidR="00594B23" w:rsidRPr="000A27F7">
        <w:rPr>
          <w:rFonts w:ascii="Verdana" w:hAnsi="Verdana"/>
          <w:b/>
          <w:sz w:val="18"/>
          <w:szCs w:val="18"/>
        </w:rPr>
        <w:br/>
      </w:r>
      <w:r w:rsidRPr="000A27F7">
        <w:rPr>
          <w:rFonts w:ascii="Verdana" w:hAnsi="Verdana"/>
          <w:b/>
          <w:sz w:val="18"/>
          <w:szCs w:val="18"/>
        </w:rPr>
        <w:t>a następnie zbada, czy Wykonawca, którego oferta została oceniona jako najkorzystniejsza, nie podlega wykluczen</w:t>
      </w:r>
      <w:r w:rsidR="002B732E" w:rsidRPr="000A27F7">
        <w:rPr>
          <w:rFonts w:ascii="Verdana" w:hAnsi="Verdana"/>
          <w:b/>
          <w:sz w:val="18"/>
          <w:szCs w:val="18"/>
        </w:rPr>
        <w:t>iu oraz spełnia warunki udziału</w:t>
      </w:r>
      <w:r w:rsidR="00594B23" w:rsidRPr="000A27F7">
        <w:rPr>
          <w:rFonts w:ascii="Verdana" w:hAnsi="Verdana"/>
          <w:b/>
          <w:sz w:val="18"/>
          <w:szCs w:val="18"/>
        </w:rPr>
        <w:t xml:space="preserve"> </w:t>
      </w:r>
      <w:r w:rsidR="000564EC">
        <w:rPr>
          <w:rFonts w:ascii="Verdana" w:hAnsi="Verdana"/>
          <w:b/>
          <w:sz w:val="18"/>
          <w:szCs w:val="18"/>
        </w:rPr>
        <w:br/>
      </w:r>
      <w:r w:rsidRPr="000A27F7">
        <w:rPr>
          <w:rFonts w:ascii="Verdana" w:hAnsi="Verdana"/>
          <w:b/>
          <w:sz w:val="18"/>
          <w:szCs w:val="18"/>
        </w:rPr>
        <w:t>w postępowaniu.</w:t>
      </w:r>
    </w:p>
    <w:p w14:paraId="3E6FA06E" w14:textId="77777777" w:rsidR="004A5FCA" w:rsidRPr="00BA0C54" w:rsidRDefault="004A5FCA" w:rsidP="007D11FF">
      <w:pPr>
        <w:pStyle w:val="Nagwek1"/>
        <w:ind w:left="567" w:right="69" w:hanging="283"/>
      </w:pPr>
      <w:bookmarkStart w:id="7" w:name="_Toc278901028"/>
      <w:bookmarkStart w:id="8" w:name="_Toc281323157"/>
      <w:bookmarkStart w:id="9" w:name="_Toc395266070"/>
      <w:r w:rsidRPr="00BA0C54">
        <w:t xml:space="preserve">Podstawy wykluczenia, o których mowa w art. 24 ust. 5 </w:t>
      </w:r>
      <w:proofErr w:type="spellStart"/>
      <w:r w:rsidRPr="00BA0C54">
        <w:t>Pzp</w:t>
      </w:r>
      <w:proofErr w:type="spellEnd"/>
      <w:r w:rsidRPr="00BA0C54">
        <w:t xml:space="preserve">. </w:t>
      </w:r>
    </w:p>
    <w:p w14:paraId="44660225" w14:textId="455E01EC" w:rsidR="00BA0C54" w:rsidRPr="00BA0C54" w:rsidRDefault="000564EC" w:rsidP="00BA0C54">
      <w:pPr>
        <w:suppressAutoHyphens/>
        <w:spacing w:after="60" w:line="360" w:lineRule="auto"/>
        <w:ind w:left="567"/>
        <w:jc w:val="both"/>
        <w:rPr>
          <w:rFonts w:ascii="Verdana" w:hAnsi="Verdana"/>
          <w:sz w:val="18"/>
          <w:szCs w:val="18"/>
        </w:rPr>
      </w:pPr>
      <w:r w:rsidRPr="00205507">
        <w:rPr>
          <w:rFonts w:ascii="Verdana" w:hAnsi="Verdana"/>
          <w:sz w:val="18"/>
          <w:szCs w:val="18"/>
        </w:rPr>
        <w:t xml:space="preserve">Zamawiający nie przewiduje wykluczenia Wykonawcy na podstawie przesłanek, o których mowa </w:t>
      </w:r>
      <w:r w:rsidRPr="00205507">
        <w:rPr>
          <w:rFonts w:ascii="Verdana" w:hAnsi="Verdana"/>
          <w:sz w:val="18"/>
          <w:szCs w:val="18"/>
        </w:rPr>
        <w:br/>
        <w:t xml:space="preserve">w art. 24 ust. 5 </w:t>
      </w:r>
      <w:proofErr w:type="spellStart"/>
      <w:r w:rsidRPr="00205507">
        <w:rPr>
          <w:rFonts w:ascii="Verdana" w:hAnsi="Verdana"/>
          <w:sz w:val="18"/>
          <w:szCs w:val="18"/>
        </w:rPr>
        <w:t>Pzp</w:t>
      </w:r>
      <w:proofErr w:type="spellEnd"/>
      <w:r>
        <w:rPr>
          <w:rFonts w:ascii="Verdana" w:hAnsi="Verdana"/>
          <w:sz w:val="18"/>
          <w:szCs w:val="18"/>
        </w:rPr>
        <w:t>.</w:t>
      </w:r>
    </w:p>
    <w:bookmarkEnd w:id="7"/>
    <w:bookmarkEnd w:id="8"/>
    <w:bookmarkEnd w:id="9"/>
    <w:p w14:paraId="5E2F50AA" w14:textId="66A774CC" w:rsidR="007F494A" w:rsidRPr="00BA0C54" w:rsidRDefault="004A5FCA" w:rsidP="005518FA">
      <w:pPr>
        <w:pStyle w:val="Nagwek1"/>
        <w:ind w:right="-73"/>
        <w:jc w:val="both"/>
      </w:pPr>
      <w:r w:rsidRPr="00BA0C54">
        <w:t xml:space="preserve">Wykaz oświadczeń </w:t>
      </w:r>
      <w:bookmarkStart w:id="10" w:name="_Toc282721353"/>
      <w:bookmarkStart w:id="11" w:name="_Toc395266071"/>
      <w:r w:rsidR="007F494A" w:rsidRPr="00BA0C54">
        <w:t>lub dokumentów, potwierdzających brak podstaw wykluczenia</w:t>
      </w:r>
      <w:r w:rsidR="00910CD7" w:rsidRPr="00BA0C54">
        <w:t xml:space="preserve"> oraz spełnianie przez Wykonawcę warunków udziału w postepowaniu</w:t>
      </w:r>
      <w:r w:rsidR="007F494A" w:rsidRPr="00BA0C54">
        <w:t>.</w:t>
      </w:r>
    </w:p>
    <w:p w14:paraId="4493ACCB" w14:textId="5B4E5EAF" w:rsidR="003F4805" w:rsidRPr="00501F73" w:rsidRDefault="003F4805" w:rsidP="003F4805">
      <w:pPr>
        <w:pStyle w:val="Tekstkomentarza"/>
        <w:numPr>
          <w:ilvl w:val="0"/>
          <w:numId w:val="11"/>
        </w:numPr>
        <w:tabs>
          <w:tab w:val="left" w:pos="851"/>
          <w:tab w:val="left" w:pos="8647"/>
        </w:tabs>
        <w:spacing w:line="360" w:lineRule="auto"/>
        <w:ind w:left="851" w:right="-97" w:hanging="425"/>
        <w:jc w:val="both"/>
        <w:rPr>
          <w:rFonts w:ascii="Verdana" w:hAnsi="Verdana"/>
          <w:sz w:val="18"/>
          <w:szCs w:val="18"/>
        </w:rPr>
      </w:pPr>
      <w:r w:rsidRPr="0044386F">
        <w:rPr>
          <w:rFonts w:ascii="Verdana" w:hAnsi="Verdana"/>
          <w:sz w:val="18"/>
          <w:szCs w:val="18"/>
        </w:rPr>
        <w:t>Do oferty każdy Wykonawca musi dołączyć aktualne na dz</w:t>
      </w:r>
      <w:r>
        <w:rPr>
          <w:rFonts w:ascii="Verdana" w:hAnsi="Verdana"/>
          <w:sz w:val="18"/>
          <w:szCs w:val="18"/>
        </w:rPr>
        <w:t>ień składania ofert oświadczenie</w:t>
      </w:r>
      <w:r w:rsidRPr="0044386F">
        <w:rPr>
          <w:rFonts w:ascii="Verdana" w:hAnsi="Verdana"/>
          <w:sz w:val="18"/>
          <w:szCs w:val="18"/>
        </w:rPr>
        <w:br/>
        <w:t xml:space="preserve">w zakresie wskazanym w </w:t>
      </w:r>
      <w:r>
        <w:rPr>
          <w:rFonts w:ascii="Verdana" w:hAnsi="Verdana"/>
          <w:i/>
          <w:sz w:val="18"/>
          <w:szCs w:val="18"/>
        </w:rPr>
        <w:t xml:space="preserve">załączniku nr </w:t>
      </w:r>
      <w:r w:rsidR="009438B5">
        <w:rPr>
          <w:rFonts w:ascii="Verdana" w:hAnsi="Verdana"/>
          <w:i/>
          <w:sz w:val="18"/>
          <w:szCs w:val="18"/>
        </w:rPr>
        <w:t>2</w:t>
      </w:r>
      <w:r>
        <w:rPr>
          <w:rFonts w:ascii="Verdana" w:hAnsi="Verdana"/>
          <w:sz w:val="18"/>
          <w:szCs w:val="18"/>
        </w:rPr>
        <w:t xml:space="preserve"> </w:t>
      </w:r>
      <w:r w:rsidRPr="0044386F">
        <w:rPr>
          <w:rFonts w:ascii="Verdana" w:hAnsi="Verdana"/>
          <w:sz w:val="18"/>
          <w:szCs w:val="18"/>
        </w:rPr>
        <w:t>do SIWZ. Informacje zawarte w oświadczeniu</w:t>
      </w:r>
      <w:r>
        <w:rPr>
          <w:rFonts w:ascii="Verdana" w:hAnsi="Verdana"/>
          <w:sz w:val="18"/>
          <w:szCs w:val="18"/>
        </w:rPr>
        <w:t xml:space="preserve"> </w:t>
      </w:r>
      <w:r w:rsidRPr="0044386F">
        <w:rPr>
          <w:rFonts w:ascii="Verdana" w:hAnsi="Verdana"/>
          <w:sz w:val="18"/>
          <w:szCs w:val="18"/>
        </w:rPr>
        <w:t xml:space="preserve">będą stanowić wstępne potwierdzenie, że Wykonawca nie podlega wykluczeniu z </w:t>
      </w:r>
      <w:r>
        <w:rPr>
          <w:rFonts w:ascii="Verdana" w:hAnsi="Verdana"/>
          <w:sz w:val="18"/>
          <w:szCs w:val="18"/>
        </w:rPr>
        <w:t>postępowania</w:t>
      </w:r>
      <w:r w:rsidR="00501F73">
        <w:rPr>
          <w:rFonts w:ascii="Verdana" w:hAnsi="Verdana"/>
          <w:sz w:val="18"/>
          <w:szCs w:val="18"/>
        </w:rPr>
        <w:t xml:space="preserve"> </w:t>
      </w:r>
      <w:r w:rsidR="00501F73" w:rsidRPr="00501F73">
        <w:rPr>
          <w:rFonts w:ascii="Verdana" w:hAnsi="Verdana"/>
          <w:sz w:val="18"/>
          <w:szCs w:val="18"/>
        </w:rPr>
        <w:t>oraz spełnia warunki udziału w postepowaniu</w:t>
      </w:r>
      <w:r w:rsidRPr="00501F73">
        <w:rPr>
          <w:rFonts w:ascii="Verdana" w:hAnsi="Verdana"/>
          <w:sz w:val="18"/>
          <w:szCs w:val="18"/>
        </w:rPr>
        <w:t>.</w:t>
      </w:r>
    </w:p>
    <w:p w14:paraId="7058C601" w14:textId="24741ACA" w:rsidR="003F4805" w:rsidRDefault="003F4805" w:rsidP="003F4805">
      <w:pPr>
        <w:numPr>
          <w:ilvl w:val="0"/>
          <w:numId w:val="11"/>
        </w:numPr>
        <w:tabs>
          <w:tab w:val="left" w:pos="8647"/>
        </w:tabs>
        <w:spacing w:line="360" w:lineRule="auto"/>
        <w:ind w:left="851" w:right="-97" w:hanging="425"/>
        <w:jc w:val="both"/>
        <w:rPr>
          <w:rFonts w:ascii="Verdana" w:hAnsi="Verdana"/>
          <w:sz w:val="18"/>
          <w:szCs w:val="18"/>
        </w:rPr>
      </w:pPr>
      <w:r>
        <w:rPr>
          <w:rFonts w:ascii="Verdana" w:hAnsi="Verdana"/>
          <w:sz w:val="18"/>
          <w:szCs w:val="18"/>
        </w:rPr>
        <w:t xml:space="preserve">W przypadku </w:t>
      </w:r>
      <w:r w:rsidRPr="00BA7ADD">
        <w:rPr>
          <w:rFonts w:ascii="Verdana" w:hAnsi="Verdana"/>
          <w:b/>
          <w:sz w:val="18"/>
          <w:szCs w:val="18"/>
        </w:rPr>
        <w:t>wspólnego ubiegania się o zamówienie</w:t>
      </w:r>
      <w:r w:rsidR="00501F73">
        <w:rPr>
          <w:rFonts w:ascii="Verdana" w:hAnsi="Verdana"/>
          <w:sz w:val="18"/>
          <w:szCs w:val="18"/>
        </w:rPr>
        <w:t xml:space="preserve"> przez Wykonawców, oświadczenie składa każdy z Wykonawców wspólnie ubiegających się o zamówienie. </w:t>
      </w:r>
      <w:r w:rsidR="00501F73" w:rsidRPr="00E84B92">
        <w:rPr>
          <w:rFonts w:ascii="Verdana" w:hAnsi="Verdana"/>
          <w:sz w:val="18"/>
          <w:szCs w:val="18"/>
        </w:rPr>
        <w:t xml:space="preserve">Dokumenty te potwierdzają </w:t>
      </w:r>
      <w:r w:rsidR="00501F73" w:rsidRPr="00501F73">
        <w:rPr>
          <w:rFonts w:ascii="Verdana" w:hAnsi="Verdana"/>
          <w:sz w:val="18"/>
          <w:szCs w:val="18"/>
        </w:rPr>
        <w:t xml:space="preserve">spełnianie warunków udziału w postępowaniu oraz </w:t>
      </w:r>
      <w:r w:rsidR="00501F73" w:rsidRPr="00E84B92">
        <w:rPr>
          <w:rFonts w:ascii="Verdana" w:hAnsi="Verdana"/>
          <w:sz w:val="18"/>
          <w:szCs w:val="18"/>
        </w:rPr>
        <w:t>brak podstaw wykluczenia w zakresie, w którym każdy z Wykonawców wykazuje spełnianie warunków udziału w postępowaniu oraz brak podstaw wykluczenia</w:t>
      </w:r>
      <w:r>
        <w:rPr>
          <w:rFonts w:ascii="Verdana" w:hAnsi="Verdana"/>
          <w:sz w:val="18"/>
          <w:szCs w:val="18"/>
        </w:rPr>
        <w:t>.</w:t>
      </w:r>
    </w:p>
    <w:p w14:paraId="6A83108D" w14:textId="77777777" w:rsidR="003F4805" w:rsidRDefault="003F4805" w:rsidP="003F4805">
      <w:pPr>
        <w:numPr>
          <w:ilvl w:val="0"/>
          <w:numId w:val="11"/>
        </w:numPr>
        <w:spacing w:line="360" w:lineRule="auto"/>
        <w:ind w:left="851" w:right="-73" w:hanging="425"/>
        <w:jc w:val="both"/>
        <w:rPr>
          <w:rFonts w:ascii="Verdana" w:hAnsi="Verdana"/>
          <w:sz w:val="18"/>
          <w:szCs w:val="18"/>
        </w:rPr>
      </w:pPr>
      <w:r w:rsidRPr="0044386F">
        <w:rPr>
          <w:rFonts w:ascii="Verdana" w:hAnsi="Verdana"/>
          <w:sz w:val="18"/>
          <w:szCs w:val="18"/>
        </w:rPr>
        <w:t>Wykonawca, który zamierza powierzyć wykonanie części zamówienia</w:t>
      </w:r>
      <w:r w:rsidRPr="000F17A3">
        <w:rPr>
          <w:rFonts w:ascii="Verdana" w:hAnsi="Verdana"/>
          <w:b/>
          <w:sz w:val="18"/>
          <w:szCs w:val="18"/>
        </w:rPr>
        <w:t xml:space="preserve"> podwykonawcom</w:t>
      </w:r>
      <w:r w:rsidRPr="0044386F">
        <w:rPr>
          <w:rFonts w:ascii="Verdana" w:hAnsi="Verdana"/>
          <w:sz w:val="18"/>
          <w:szCs w:val="18"/>
        </w:rPr>
        <w:t>, w celu wykazania braku istnienia wobec nich podstaw wykluczenia z udziału w postępowaniu zamieszcza informacje o podwykonawcach w oświadczeniu, o którym mowa w pkt. 1</w:t>
      </w:r>
    </w:p>
    <w:p w14:paraId="07425FCE" w14:textId="5DF01367" w:rsidR="007F494A" w:rsidRPr="00BA0C54" w:rsidRDefault="007F494A" w:rsidP="003F4805">
      <w:pPr>
        <w:numPr>
          <w:ilvl w:val="0"/>
          <w:numId w:val="11"/>
        </w:numPr>
        <w:spacing w:line="360" w:lineRule="auto"/>
        <w:ind w:left="851" w:right="-73" w:hanging="425"/>
        <w:jc w:val="both"/>
        <w:rPr>
          <w:rFonts w:ascii="Verdana" w:hAnsi="Verdana"/>
          <w:sz w:val="18"/>
          <w:szCs w:val="18"/>
        </w:rPr>
      </w:pPr>
      <w:r w:rsidRPr="00BA0C54">
        <w:rPr>
          <w:rFonts w:ascii="Verdana" w:hAnsi="Verdana"/>
          <w:sz w:val="18"/>
          <w:szCs w:val="18"/>
        </w:rPr>
        <w:t xml:space="preserve">Wykonawca, który </w:t>
      </w:r>
      <w:r w:rsidRPr="00BA0C54">
        <w:rPr>
          <w:rFonts w:ascii="Verdana" w:hAnsi="Verdana"/>
          <w:b/>
          <w:sz w:val="18"/>
          <w:szCs w:val="18"/>
        </w:rPr>
        <w:t>powołuje się na zasoby innych podmiotów</w:t>
      </w:r>
      <w:r w:rsidRPr="00BA0C54">
        <w:rPr>
          <w:rFonts w:ascii="Verdana" w:hAnsi="Verdana"/>
          <w:sz w:val="18"/>
          <w:szCs w:val="18"/>
        </w:rPr>
        <w:t>, w celu wykazania braku istnienia wobec nich podstaw wykluczenia</w:t>
      </w:r>
      <w:r w:rsidR="00F8540D" w:rsidRPr="00BA0C54">
        <w:rPr>
          <w:rFonts w:ascii="Verdana" w:hAnsi="Verdana"/>
          <w:sz w:val="18"/>
          <w:szCs w:val="18"/>
        </w:rPr>
        <w:t xml:space="preserve"> oraz spełniania, w zakresie, w jakim powołuje się na ich zasoby, warunków udziału w postępowaniu</w:t>
      </w:r>
      <w:r w:rsidRPr="00BA0C54">
        <w:rPr>
          <w:rFonts w:ascii="Verdana" w:hAnsi="Verdana"/>
          <w:sz w:val="18"/>
          <w:szCs w:val="18"/>
        </w:rPr>
        <w:t xml:space="preserve">, składa także </w:t>
      </w:r>
      <w:r w:rsidR="003F4805">
        <w:rPr>
          <w:rFonts w:ascii="Verdana" w:hAnsi="Verdana"/>
          <w:sz w:val="18"/>
          <w:szCs w:val="18"/>
        </w:rPr>
        <w:t xml:space="preserve">oświadczenie o którym mowa pkt. 1 </w:t>
      </w:r>
      <w:r w:rsidRPr="00BA0C54">
        <w:rPr>
          <w:rFonts w:ascii="Verdana" w:hAnsi="Verdana"/>
          <w:sz w:val="18"/>
          <w:szCs w:val="18"/>
        </w:rPr>
        <w:t>dotyczące tych podmiotów.</w:t>
      </w:r>
    </w:p>
    <w:p w14:paraId="186216AA" w14:textId="57CF7693" w:rsidR="007F494A" w:rsidRPr="00BA0C54" w:rsidRDefault="007F494A" w:rsidP="005518FA">
      <w:pPr>
        <w:numPr>
          <w:ilvl w:val="0"/>
          <w:numId w:val="11"/>
        </w:numPr>
        <w:spacing w:line="360" w:lineRule="auto"/>
        <w:ind w:left="851" w:right="-73" w:hanging="425"/>
        <w:jc w:val="both"/>
        <w:rPr>
          <w:rFonts w:ascii="Verdana" w:hAnsi="Verdana"/>
          <w:sz w:val="18"/>
          <w:szCs w:val="18"/>
        </w:rPr>
      </w:pPr>
      <w:r w:rsidRPr="00BA0C54">
        <w:rPr>
          <w:rFonts w:ascii="Verdana" w:hAnsi="Verdana"/>
          <w:sz w:val="18"/>
          <w:szCs w:val="18"/>
        </w:rPr>
        <w:t xml:space="preserve">Zamawiający przed udzieleniem zamówienia, wezwie Wykonawcę, którego oferta została najwyżej oceniona, do złożenia w wyznaczonym, nie krótszym niż </w:t>
      </w:r>
      <w:r w:rsidR="003F4805">
        <w:rPr>
          <w:rFonts w:ascii="Verdana" w:hAnsi="Verdana"/>
          <w:b/>
          <w:sz w:val="18"/>
          <w:szCs w:val="18"/>
        </w:rPr>
        <w:t>5</w:t>
      </w:r>
      <w:r w:rsidRPr="00BA0C54">
        <w:rPr>
          <w:rFonts w:ascii="Verdana" w:hAnsi="Verdana"/>
          <w:b/>
          <w:sz w:val="18"/>
          <w:szCs w:val="18"/>
        </w:rPr>
        <w:t xml:space="preserve"> dni</w:t>
      </w:r>
      <w:r w:rsidRPr="00BA0C54">
        <w:rPr>
          <w:rFonts w:ascii="Verdana" w:hAnsi="Verdana"/>
          <w:sz w:val="18"/>
          <w:szCs w:val="18"/>
        </w:rPr>
        <w:t>, terminie aktualnych na dzień złożenia następujących oświadczeń lub dokumentów:</w:t>
      </w:r>
    </w:p>
    <w:p w14:paraId="0E926BD2" w14:textId="66D6D88C" w:rsidR="00247DB8" w:rsidRPr="00BA0C54" w:rsidRDefault="00247DB8" w:rsidP="00957409">
      <w:pPr>
        <w:numPr>
          <w:ilvl w:val="4"/>
          <w:numId w:val="35"/>
        </w:numPr>
        <w:spacing w:line="360" w:lineRule="auto"/>
        <w:ind w:left="1418" w:right="-73" w:hanging="425"/>
        <w:jc w:val="both"/>
        <w:rPr>
          <w:rFonts w:ascii="Verdana" w:hAnsi="Verdana"/>
          <w:sz w:val="18"/>
          <w:szCs w:val="18"/>
        </w:rPr>
      </w:pPr>
      <w:r w:rsidRPr="00BA0C54">
        <w:rPr>
          <w:rFonts w:ascii="Verdana" w:eastAsia="Arial Unicode MS" w:hAnsi="Verdana" w:cs="Arial"/>
          <w:b/>
          <w:bCs/>
          <w:sz w:val="18"/>
          <w:szCs w:val="18"/>
          <w:u w:val="single"/>
        </w:rPr>
        <w:lastRenderedPageBreak/>
        <w:t>Wykazu robót budowlanych</w:t>
      </w:r>
      <w:r w:rsidRPr="00BA0C54">
        <w:rPr>
          <w:rFonts w:ascii="Verdana" w:eastAsia="Arial Unicode MS" w:hAnsi="Verdana" w:cs="Arial"/>
          <w:bCs/>
          <w:sz w:val="18"/>
          <w:szCs w:val="18"/>
          <w:u w:val="single"/>
        </w:rPr>
        <w:t xml:space="preserve"> </w:t>
      </w:r>
      <w:r w:rsidRPr="00BA0C54">
        <w:rPr>
          <w:rFonts w:ascii="Verdana" w:eastAsia="Arial Unicode MS" w:hAnsi="Verdana" w:cs="Arial"/>
          <w:bCs/>
          <w:sz w:val="18"/>
          <w:szCs w:val="18"/>
        </w:rPr>
        <w:t xml:space="preserve">wykonanych nie wcześniej niż w okresie ostatnich 5 lat przed upływem terminu składania ofert, a jeżeli okres prowadzenia działalności jest krótszy - </w:t>
      </w:r>
      <w:r w:rsidR="000564EC">
        <w:rPr>
          <w:rFonts w:ascii="Verdana" w:eastAsia="Arial Unicode MS" w:hAnsi="Verdana" w:cs="Arial"/>
          <w:bCs/>
          <w:sz w:val="18"/>
          <w:szCs w:val="18"/>
        </w:rPr>
        <w:br/>
      </w:r>
      <w:r w:rsidRPr="00BA0C54">
        <w:rPr>
          <w:rFonts w:ascii="Verdana" w:eastAsia="Arial Unicode MS" w:hAnsi="Verdana" w:cs="Arial"/>
          <w:bCs/>
          <w:sz w:val="18"/>
          <w:szCs w:val="18"/>
        </w:rPr>
        <w:t xml:space="preserve">w tym okresie, wraz z podaniem ich rodzaju, wartości, daty, miejsca wykonania i podmiotów, na rzecz których roboty te zostały wykonane, z załączeniem dowodów określających czy te roboty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w:t>
      </w:r>
      <w:r w:rsidR="000564EC">
        <w:rPr>
          <w:rFonts w:ascii="Verdana" w:eastAsia="Arial Unicode MS" w:hAnsi="Verdana" w:cs="Arial"/>
          <w:bCs/>
          <w:sz w:val="18"/>
          <w:szCs w:val="18"/>
        </w:rPr>
        <w:br/>
      </w:r>
      <w:r w:rsidRPr="00BA0C54">
        <w:rPr>
          <w:rFonts w:ascii="Verdana" w:eastAsia="Arial Unicode MS" w:hAnsi="Verdana" w:cs="Arial"/>
          <w:bCs/>
          <w:sz w:val="18"/>
          <w:szCs w:val="18"/>
        </w:rPr>
        <w:t xml:space="preserve">o obiektywnym charakterze Wykonawca nie jest w stanie uzyskać tych dokumentów - inne dokumenty. Wzór wykazu robót budowlanych stanowi </w:t>
      </w:r>
      <w:r w:rsidRPr="00721690">
        <w:rPr>
          <w:rFonts w:ascii="Verdana" w:eastAsia="Arial Unicode MS" w:hAnsi="Verdana" w:cs="Arial"/>
          <w:bCs/>
          <w:i/>
          <w:sz w:val="18"/>
          <w:szCs w:val="18"/>
        </w:rPr>
        <w:t xml:space="preserve">załącznik nr </w:t>
      </w:r>
      <w:r w:rsidR="009438B5">
        <w:rPr>
          <w:rFonts w:ascii="Verdana" w:eastAsia="Arial Unicode MS" w:hAnsi="Verdana" w:cs="Arial"/>
          <w:bCs/>
          <w:i/>
          <w:sz w:val="18"/>
          <w:szCs w:val="18"/>
        </w:rPr>
        <w:t xml:space="preserve">3 </w:t>
      </w:r>
      <w:r w:rsidRPr="00BA0C54">
        <w:rPr>
          <w:rFonts w:ascii="Verdana" w:eastAsia="Arial Unicode MS" w:hAnsi="Verdana" w:cs="Arial"/>
          <w:bCs/>
          <w:sz w:val="18"/>
          <w:szCs w:val="18"/>
        </w:rPr>
        <w:t>do SIWZ.</w:t>
      </w:r>
    </w:p>
    <w:p w14:paraId="5405D2B5" w14:textId="7FF71229" w:rsidR="007D4C6D" w:rsidRDefault="00910CD7" w:rsidP="00957409">
      <w:pPr>
        <w:pStyle w:val="Akapitzlist"/>
        <w:numPr>
          <w:ilvl w:val="4"/>
          <w:numId w:val="35"/>
        </w:numPr>
        <w:spacing w:line="360" w:lineRule="auto"/>
        <w:ind w:right="-73"/>
        <w:jc w:val="both"/>
        <w:rPr>
          <w:rFonts w:ascii="Verdana" w:hAnsi="Verdana"/>
          <w:sz w:val="18"/>
          <w:szCs w:val="18"/>
        </w:rPr>
      </w:pPr>
      <w:r w:rsidRPr="00BA0C54">
        <w:rPr>
          <w:rFonts w:ascii="Verdana" w:hAnsi="Verdana"/>
          <w:b/>
          <w:sz w:val="18"/>
          <w:szCs w:val="18"/>
          <w:u w:val="single"/>
        </w:rPr>
        <w:t>Wykaz</w:t>
      </w:r>
      <w:r w:rsidR="008C30AB" w:rsidRPr="00BA0C54">
        <w:rPr>
          <w:rFonts w:ascii="Verdana" w:hAnsi="Verdana"/>
          <w:b/>
          <w:sz w:val="18"/>
          <w:szCs w:val="18"/>
          <w:u w:val="single"/>
        </w:rPr>
        <w:t>u</w:t>
      </w:r>
      <w:r w:rsidR="0000491E" w:rsidRPr="00BA0C54">
        <w:rPr>
          <w:rFonts w:ascii="Verdana" w:hAnsi="Verdana"/>
          <w:b/>
          <w:sz w:val="18"/>
          <w:szCs w:val="18"/>
          <w:u w:val="single"/>
        </w:rPr>
        <w:t xml:space="preserve"> osób</w:t>
      </w:r>
      <w:r w:rsidR="0000491E" w:rsidRPr="00BA0C54">
        <w:rPr>
          <w:rFonts w:ascii="Verdana" w:hAnsi="Verdana"/>
          <w:sz w:val="18"/>
          <w:szCs w:val="18"/>
        </w:rPr>
        <w:t xml:space="preserve">, skierowanych przez Wykonawcę do realizacji zamówienia publicznego, </w:t>
      </w:r>
      <w:r w:rsidR="00594B23" w:rsidRPr="00BA0C54">
        <w:rPr>
          <w:rFonts w:ascii="Verdana" w:hAnsi="Verdana"/>
          <w:sz w:val="18"/>
          <w:szCs w:val="18"/>
        </w:rPr>
        <w:br/>
      </w:r>
      <w:r w:rsidR="0000491E" w:rsidRPr="00BA0C54">
        <w:rPr>
          <w:rFonts w:ascii="Verdana" w:hAnsi="Verdana"/>
          <w:sz w:val="18"/>
          <w:szCs w:val="18"/>
        </w:rPr>
        <w:t>w szczególności odpowiedzialnych za kierowanie robotami budowlanymi, wraz</w:t>
      </w:r>
      <w:r w:rsidR="00594B23" w:rsidRPr="00BA0C54">
        <w:rPr>
          <w:rFonts w:ascii="Verdana" w:hAnsi="Verdana"/>
          <w:sz w:val="18"/>
          <w:szCs w:val="18"/>
        </w:rPr>
        <w:t xml:space="preserve"> </w:t>
      </w:r>
      <w:r w:rsidR="0000491E" w:rsidRPr="00BA0C54">
        <w:rPr>
          <w:rFonts w:ascii="Verdana" w:hAnsi="Verdana"/>
          <w:sz w:val="18"/>
          <w:szCs w:val="18"/>
        </w:rPr>
        <w:t>z informacjami na temat ich kwalifikacji zawod</w:t>
      </w:r>
      <w:r w:rsidR="007D4C6D" w:rsidRPr="00BA0C54">
        <w:rPr>
          <w:rFonts w:ascii="Verdana" w:hAnsi="Verdana"/>
          <w:sz w:val="18"/>
          <w:szCs w:val="18"/>
        </w:rPr>
        <w:t>owych, uprawnień, doświadczenia</w:t>
      </w:r>
      <w:r w:rsidR="00594B23" w:rsidRPr="00BA0C54">
        <w:rPr>
          <w:rFonts w:ascii="Verdana" w:hAnsi="Verdana"/>
          <w:sz w:val="18"/>
          <w:szCs w:val="18"/>
        </w:rPr>
        <w:t xml:space="preserve"> </w:t>
      </w:r>
      <w:r w:rsidR="0000491E" w:rsidRPr="00BA0C54">
        <w:rPr>
          <w:rFonts w:ascii="Verdana" w:hAnsi="Verdana"/>
          <w:sz w:val="18"/>
          <w:szCs w:val="18"/>
        </w:rPr>
        <w:t xml:space="preserve">i wykształcenia niezbędnych do wykonania zamówienia publicznego, a także zakresu wykonywanych przez nie czynności oraz informacją o podstawie do dysponowania tymi osobami. Wzór wykazu stanowi </w:t>
      </w:r>
      <w:r w:rsidR="0000491E" w:rsidRPr="00721690">
        <w:rPr>
          <w:rFonts w:ascii="Verdana" w:hAnsi="Verdana"/>
          <w:i/>
          <w:sz w:val="18"/>
          <w:szCs w:val="18"/>
        </w:rPr>
        <w:t xml:space="preserve">załącznik nr </w:t>
      </w:r>
      <w:r w:rsidR="009438B5">
        <w:rPr>
          <w:rFonts w:ascii="Verdana" w:hAnsi="Verdana"/>
          <w:i/>
          <w:sz w:val="18"/>
          <w:szCs w:val="18"/>
        </w:rPr>
        <w:t>4</w:t>
      </w:r>
      <w:r w:rsidR="0000491E" w:rsidRPr="00BA0C54">
        <w:rPr>
          <w:rFonts w:ascii="Verdana" w:hAnsi="Verdana"/>
          <w:sz w:val="18"/>
          <w:szCs w:val="18"/>
        </w:rPr>
        <w:t xml:space="preserve"> do SIWZ</w:t>
      </w:r>
      <w:r w:rsidR="002E6993" w:rsidRPr="00BA0C54">
        <w:rPr>
          <w:rFonts w:ascii="Verdana" w:hAnsi="Verdana"/>
          <w:sz w:val="18"/>
          <w:szCs w:val="18"/>
        </w:rPr>
        <w:t>;</w:t>
      </w:r>
      <w:r w:rsidR="0000491E" w:rsidRPr="00BA0C54">
        <w:rPr>
          <w:rFonts w:ascii="Verdana" w:hAnsi="Verdana"/>
          <w:sz w:val="18"/>
          <w:szCs w:val="18"/>
        </w:rPr>
        <w:t xml:space="preserve"> </w:t>
      </w:r>
    </w:p>
    <w:p w14:paraId="2AF55C6A" w14:textId="3FE0BDCB" w:rsidR="00501F73" w:rsidRDefault="00501F73" w:rsidP="003F4805">
      <w:pPr>
        <w:numPr>
          <w:ilvl w:val="0"/>
          <w:numId w:val="11"/>
        </w:numPr>
        <w:spacing w:line="360" w:lineRule="auto"/>
        <w:ind w:left="851" w:right="-73" w:hanging="425"/>
        <w:jc w:val="both"/>
        <w:rPr>
          <w:rFonts w:ascii="Verdana" w:hAnsi="Verdana"/>
          <w:sz w:val="18"/>
          <w:szCs w:val="18"/>
        </w:rPr>
      </w:pPr>
      <w:r w:rsidRPr="0065554B">
        <w:rPr>
          <w:rFonts w:ascii="Verdana" w:hAnsi="Verdana"/>
          <w:sz w:val="18"/>
          <w:szCs w:val="18"/>
        </w:rPr>
        <w:t xml:space="preserve">Wykonawca </w:t>
      </w:r>
      <w:r w:rsidRPr="0065554B">
        <w:rPr>
          <w:rFonts w:ascii="Verdana" w:hAnsi="Verdana"/>
          <w:bCs/>
          <w:sz w:val="18"/>
          <w:szCs w:val="18"/>
        </w:rPr>
        <w:t xml:space="preserve">w terminie </w:t>
      </w:r>
      <w:r w:rsidRPr="0065554B">
        <w:rPr>
          <w:rFonts w:ascii="Verdana" w:hAnsi="Verdana"/>
          <w:b/>
          <w:bCs/>
          <w:sz w:val="18"/>
          <w:szCs w:val="18"/>
        </w:rPr>
        <w:t>3</w:t>
      </w:r>
      <w:r w:rsidRPr="0065554B">
        <w:rPr>
          <w:rFonts w:ascii="Verdana" w:hAnsi="Verdana"/>
          <w:bCs/>
          <w:sz w:val="18"/>
          <w:szCs w:val="18"/>
        </w:rPr>
        <w:t xml:space="preserve"> </w:t>
      </w:r>
      <w:r w:rsidRPr="0065554B">
        <w:rPr>
          <w:rFonts w:ascii="Verdana" w:hAnsi="Verdana"/>
          <w:b/>
          <w:bCs/>
          <w:sz w:val="18"/>
          <w:szCs w:val="18"/>
        </w:rPr>
        <w:t>dni</w:t>
      </w:r>
      <w:r w:rsidRPr="0065554B">
        <w:rPr>
          <w:rFonts w:ascii="Verdana" w:hAnsi="Verdana"/>
          <w:bCs/>
          <w:sz w:val="18"/>
          <w:szCs w:val="18"/>
        </w:rPr>
        <w:t xml:space="preserve"> od dnia zamieszczenia na stronie internetowej informacji, o której mowa w art. 86 ust. 5 </w:t>
      </w:r>
      <w:proofErr w:type="spellStart"/>
      <w:r w:rsidRPr="0065554B">
        <w:rPr>
          <w:rFonts w:ascii="Verdana" w:hAnsi="Verdana"/>
          <w:bCs/>
          <w:sz w:val="18"/>
          <w:szCs w:val="18"/>
        </w:rPr>
        <w:t>Pzp</w:t>
      </w:r>
      <w:proofErr w:type="spellEnd"/>
      <w:r w:rsidRPr="0065554B">
        <w:rPr>
          <w:rFonts w:ascii="Verdana" w:hAnsi="Verdana"/>
          <w:bCs/>
          <w:sz w:val="18"/>
          <w:szCs w:val="18"/>
        </w:rPr>
        <w:t xml:space="preserve">, przekaże Zamawiającemu oświadczenie o przynależności lub braku przynależności do tej samej grupy kapitałowej, o której mowa w art. 24 ust. 1 pkt 23 </w:t>
      </w:r>
      <w:proofErr w:type="spellStart"/>
      <w:r w:rsidRPr="0065554B">
        <w:rPr>
          <w:rFonts w:ascii="Verdana" w:hAnsi="Verdana"/>
          <w:bCs/>
          <w:sz w:val="18"/>
          <w:szCs w:val="18"/>
        </w:rPr>
        <w:t>Pzp</w:t>
      </w:r>
      <w:proofErr w:type="spellEnd"/>
      <w:r w:rsidRPr="0065554B">
        <w:rPr>
          <w:rFonts w:ascii="Verdana" w:hAnsi="Verdana"/>
          <w:bCs/>
          <w:sz w:val="18"/>
          <w:szCs w:val="18"/>
        </w:rPr>
        <w:t xml:space="preserve">. Wraz ze złożeniem oświadczenia, Wykonawca może przedstawić dowody, że powiązania z innym Wykonawcą nie prowadzą do zakłócenia konkurencji w postępowaniu o udzielenie zamówienia. Wzór Oświadczenia stanowi </w:t>
      </w:r>
      <w:r w:rsidRPr="00AA566D">
        <w:rPr>
          <w:rFonts w:ascii="Verdana" w:hAnsi="Verdana"/>
          <w:bCs/>
          <w:i/>
          <w:sz w:val="18"/>
          <w:szCs w:val="18"/>
        </w:rPr>
        <w:t xml:space="preserve">Załącznik nr </w:t>
      </w:r>
      <w:r>
        <w:rPr>
          <w:rFonts w:ascii="Verdana" w:hAnsi="Verdana"/>
          <w:bCs/>
          <w:i/>
          <w:sz w:val="18"/>
          <w:szCs w:val="18"/>
        </w:rPr>
        <w:t xml:space="preserve">5 </w:t>
      </w:r>
      <w:r w:rsidRPr="0065554B">
        <w:rPr>
          <w:rFonts w:ascii="Verdana" w:hAnsi="Verdana"/>
          <w:bCs/>
          <w:sz w:val="18"/>
          <w:szCs w:val="18"/>
        </w:rPr>
        <w:t>do SIWZ.</w:t>
      </w:r>
    </w:p>
    <w:p w14:paraId="166DB254" w14:textId="77777777" w:rsidR="00501F73" w:rsidRPr="00501F73" w:rsidRDefault="00501F73" w:rsidP="00501F73">
      <w:pPr>
        <w:pStyle w:val="Akapitzlist"/>
        <w:numPr>
          <w:ilvl w:val="0"/>
          <w:numId w:val="11"/>
        </w:numPr>
        <w:spacing w:line="360" w:lineRule="auto"/>
        <w:ind w:right="-73"/>
        <w:jc w:val="both"/>
        <w:rPr>
          <w:rFonts w:ascii="Verdana" w:hAnsi="Verdana"/>
          <w:sz w:val="18"/>
          <w:szCs w:val="18"/>
        </w:rPr>
      </w:pPr>
      <w:r w:rsidRPr="00501F73">
        <w:rPr>
          <w:rFonts w:ascii="Verdana" w:hAnsi="Verdana"/>
          <w:sz w:val="18"/>
          <w:szCs w:val="18"/>
        </w:rPr>
        <w:t xml:space="preserve">W zakresie nieuregulowanym w SIWZ, zastosowanie mają przepisy rozporządzenia Ministra Rozwoju z dnia 26.07.2016 r. w sprawie rodzajów dokumentów, jakich może żądać zamawiający od Wykonawcy w postępowaniu o udzielenie zamówienia (Dz. U. z 2016 r., poz.1126 z </w:t>
      </w:r>
      <w:proofErr w:type="spellStart"/>
      <w:r w:rsidRPr="00501F73">
        <w:rPr>
          <w:rFonts w:ascii="Verdana" w:hAnsi="Verdana"/>
          <w:sz w:val="18"/>
          <w:szCs w:val="18"/>
        </w:rPr>
        <w:t>póżn</w:t>
      </w:r>
      <w:proofErr w:type="spellEnd"/>
      <w:r w:rsidRPr="00501F73">
        <w:rPr>
          <w:rFonts w:ascii="Verdana" w:hAnsi="Verdana"/>
          <w:sz w:val="18"/>
          <w:szCs w:val="18"/>
        </w:rPr>
        <w:t xml:space="preserve">. zm.), </w:t>
      </w:r>
      <w:r w:rsidRPr="00501F73">
        <w:rPr>
          <w:rFonts w:ascii="Verdana" w:hAnsi="Verdana"/>
          <w:sz w:val="18"/>
          <w:szCs w:val="18"/>
        </w:rPr>
        <w:br/>
        <w:t xml:space="preserve">z tym, że, zgodnie z § 2 rozporządzenia Ministra Przedsiębiorczości i Technologii z dnia 16.10.2018 r. zmieniającego ww. rozporządzenie, ( Dz. U. z 2018r, poz.1993, z </w:t>
      </w:r>
      <w:proofErr w:type="spellStart"/>
      <w:r w:rsidRPr="00501F73">
        <w:rPr>
          <w:rFonts w:ascii="Verdana" w:hAnsi="Verdana"/>
          <w:sz w:val="18"/>
          <w:szCs w:val="18"/>
        </w:rPr>
        <w:t>póżn</w:t>
      </w:r>
      <w:proofErr w:type="spellEnd"/>
      <w:r w:rsidRPr="00501F73">
        <w:rPr>
          <w:rFonts w:ascii="Verdana" w:hAnsi="Verdana"/>
          <w:sz w:val="18"/>
          <w:szCs w:val="18"/>
        </w:rPr>
        <w:t xml:space="preserve">. zm.) : </w:t>
      </w:r>
    </w:p>
    <w:p w14:paraId="095EF2B9" w14:textId="77777777" w:rsidR="00501F73" w:rsidRPr="00501F73" w:rsidRDefault="00501F73" w:rsidP="00501F73">
      <w:pPr>
        <w:spacing w:line="360" w:lineRule="auto"/>
        <w:ind w:left="1134" w:right="-73" w:hanging="414"/>
        <w:jc w:val="both"/>
        <w:rPr>
          <w:rFonts w:ascii="Verdana" w:hAnsi="Verdana"/>
          <w:sz w:val="18"/>
          <w:szCs w:val="18"/>
        </w:rPr>
      </w:pPr>
      <w:r w:rsidRPr="00501F73">
        <w:rPr>
          <w:rFonts w:ascii="Verdana" w:hAnsi="Verdana"/>
          <w:sz w:val="18"/>
          <w:szCs w:val="18"/>
        </w:rPr>
        <w:t>1)</w:t>
      </w:r>
      <w:r w:rsidRPr="00501F73">
        <w:rPr>
          <w:rFonts w:ascii="Verdana" w:hAnsi="Verdana"/>
          <w:sz w:val="18"/>
          <w:szCs w:val="18"/>
        </w:rPr>
        <w:tab/>
        <w:t>Oświadczenia lub dokumenty, o których mowa w pkt 5 i 6, składane są w oryginale lub kopii poświadczonej za zgodność z oryginałem,</w:t>
      </w:r>
    </w:p>
    <w:p w14:paraId="5E10567C" w14:textId="60EF425D" w:rsidR="006C5A96" w:rsidRPr="00501F73" w:rsidRDefault="00501F73" w:rsidP="00501F73">
      <w:pPr>
        <w:spacing w:line="360" w:lineRule="auto"/>
        <w:ind w:left="1134" w:right="-73" w:hanging="414"/>
        <w:jc w:val="both"/>
        <w:rPr>
          <w:rFonts w:ascii="Verdana" w:hAnsi="Verdana"/>
          <w:sz w:val="18"/>
          <w:szCs w:val="18"/>
        </w:rPr>
      </w:pPr>
      <w:r w:rsidRPr="00501F73">
        <w:rPr>
          <w:rFonts w:ascii="Verdana" w:hAnsi="Verdana"/>
          <w:sz w:val="18"/>
          <w:szCs w:val="18"/>
        </w:rPr>
        <w:t>2)</w:t>
      </w:r>
      <w:r w:rsidRPr="00501F73">
        <w:rPr>
          <w:rFonts w:ascii="Verdana" w:hAnsi="Verdana"/>
          <w:sz w:val="18"/>
          <w:szCs w:val="18"/>
        </w:rPr>
        <w:tab/>
        <w:t xml:space="preserve">poświadczenie za zgodność z oryginałem następuje przez opatrzenie kopii oświadczenia, własnoręcznym podpisem. </w:t>
      </w:r>
    </w:p>
    <w:p w14:paraId="34E3A67F" w14:textId="7FBECA78" w:rsidR="007F494A" w:rsidRPr="0065554B" w:rsidRDefault="007F494A" w:rsidP="00721690">
      <w:pPr>
        <w:numPr>
          <w:ilvl w:val="0"/>
          <w:numId w:val="11"/>
        </w:numPr>
        <w:spacing w:after="120" w:line="360" w:lineRule="auto"/>
        <w:ind w:left="721" w:right="-74" w:hanging="437"/>
        <w:jc w:val="both"/>
        <w:rPr>
          <w:rFonts w:ascii="Verdana" w:hAnsi="Verdana"/>
          <w:sz w:val="18"/>
          <w:szCs w:val="18"/>
        </w:rPr>
      </w:pPr>
      <w:r w:rsidRPr="0065554B">
        <w:rPr>
          <w:rFonts w:ascii="Verdana" w:hAnsi="Verdana"/>
          <w:sz w:val="18"/>
          <w:szCs w:val="18"/>
        </w:rPr>
        <w:t>Jeżeli Wykonawca nie złoży oś</w:t>
      </w:r>
      <w:r w:rsidR="007D5340" w:rsidRPr="0065554B">
        <w:rPr>
          <w:rFonts w:ascii="Verdana" w:hAnsi="Verdana"/>
          <w:sz w:val="18"/>
          <w:szCs w:val="18"/>
        </w:rPr>
        <w:t>wiadczenia, o którym mowa w pkt</w:t>
      </w:r>
      <w:r w:rsidRPr="0065554B">
        <w:rPr>
          <w:rFonts w:ascii="Verdana" w:hAnsi="Verdana"/>
          <w:sz w:val="18"/>
          <w:szCs w:val="18"/>
        </w:rPr>
        <w:t xml:space="preserve"> 1, </w:t>
      </w:r>
      <w:r w:rsidR="003C2165" w:rsidRPr="0065554B">
        <w:rPr>
          <w:rFonts w:ascii="Verdana" w:hAnsi="Verdana"/>
          <w:sz w:val="18"/>
          <w:szCs w:val="18"/>
        </w:rPr>
        <w:t>oświadczeń lub dokumentów potwierdzających okoliczności, o których mowa w art. 25 ust. 1</w:t>
      </w:r>
      <w:r w:rsidR="00E502E4" w:rsidRPr="0065554B">
        <w:rPr>
          <w:rFonts w:ascii="Verdana" w:hAnsi="Verdana"/>
          <w:sz w:val="18"/>
          <w:szCs w:val="18"/>
        </w:rPr>
        <w:t>,</w:t>
      </w:r>
      <w:r w:rsidR="003C2165" w:rsidRPr="0065554B">
        <w:rPr>
          <w:rFonts w:ascii="Verdana" w:hAnsi="Verdana"/>
          <w:sz w:val="18"/>
          <w:szCs w:val="18"/>
        </w:rPr>
        <w:t xml:space="preserve"> </w:t>
      </w:r>
      <w:r w:rsidRPr="0065554B">
        <w:rPr>
          <w:rFonts w:ascii="Verdana" w:hAnsi="Verdana"/>
          <w:sz w:val="18"/>
          <w:szCs w:val="18"/>
        </w:rPr>
        <w:t>lub innych dokumentów niezbędnych do przeprowadzenia postępowania, oświadczenia lub dokumenty są niekompletne, zawierają błędy lub budzą wskazane przez Zamawiającego wątpliwości, Zamawiający wezwie do ich złożenia, uzupełnienia lub poprawienia lub do udzielania wyjaśnień w terminie przez siebie wskazanym, chyba że mimo ich złożenia, uzupełnienia lub poprawienia lub udzielenia wyjaśnień oferta Wykonawcy podlega odrzuceniu albo konieczne byłoby unieważnienie postępowania.</w:t>
      </w:r>
    </w:p>
    <w:p w14:paraId="4DD0BFA6" w14:textId="04A8C082" w:rsidR="00970B6B" w:rsidRPr="00A43C90" w:rsidRDefault="00970B6B" w:rsidP="005518FA">
      <w:pPr>
        <w:pStyle w:val="Nagwek1"/>
        <w:ind w:right="-73"/>
        <w:jc w:val="both"/>
        <w:rPr>
          <w:color w:val="000000" w:themeColor="text1"/>
        </w:rPr>
      </w:pPr>
      <w:r w:rsidRPr="00A43C90">
        <w:rPr>
          <w:color w:val="000000" w:themeColor="text1"/>
        </w:rPr>
        <w:t>Informacje o sposobie porozumiewania się Zamawiającego z Wykonawcami oraz przekazywania oświadczeń lub dokumentów, a także wskazanie osób uprawnionych do porozumiewania się z Wykonawcami.</w:t>
      </w:r>
      <w:bookmarkEnd w:id="10"/>
      <w:bookmarkEnd w:id="11"/>
    </w:p>
    <w:p w14:paraId="4A8F8E7A" w14:textId="77777777" w:rsidR="001D2DD8" w:rsidRPr="00752433" w:rsidRDefault="001D2DD8" w:rsidP="001D2DD8">
      <w:pPr>
        <w:pStyle w:val="Akapitzlist"/>
        <w:numPr>
          <w:ilvl w:val="3"/>
          <w:numId w:val="18"/>
        </w:numPr>
        <w:tabs>
          <w:tab w:val="left" w:pos="851"/>
        </w:tabs>
        <w:suppressAutoHyphens/>
        <w:spacing w:line="360" w:lineRule="auto"/>
        <w:ind w:left="851" w:right="66" w:hanging="425"/>
        <w:contextualSpacing w:val="0"/>
        <w:jc w:val="both"/>
        <w:rPr>
          <w:rFonts w:ascii="Verdana" w:hAnsi="Verdana"/>
          <w:color w:val="000000" w:themeColor="text1"/>
          <w:sz w:val="18"/>
          <w:szCs w:val="18"/>
        </w:rPr>
      </w:pPr>
      <w:r w:rsidRPr="00752433">
        <w:rPr>
          <w:rFonts w:ascii="Verdana" w:hAnsi="Verdana"/>
          <w:color w:val="000000" w:themeColor="text1"/>
          <w:sz w:val="18"/>
          <w:szCs w:val="18"/>
        </w:rPr>
        <w:t xml:space="preserve">Ze strony Zamawiającego pracownikiem upoważnionym do porozumiewania się z Wykonawcami w sprawach zamówienia jest: </w:t>
      </w:r>
    </w:p>
    <w:p w14:paraId="0059AC40" w14:textId="77777777" w:rsidR="001D2DD8" w:rsidRPr="00752433" w:rsidRDefault="001D2DD8" w:rsidP="001D2DD8">
      <w:pPr>
        <w:pStyle w:val="Akapitzlist"/>
        <w:tabs>
          <w:tab w:val="left" w:pos="851"/>
        </w:tabs>
        <w:suppressAutoHyphens/>
        <w:spacing w:line="360" w:lineRule="auto"/>
        <w:ind w:left="851" w:right="66"/>
        <w:jc w:val="both"/>
        <w:rPr>
          <w:rFonts w:ascii="Verdana" w:hAnsi="Verdana"/>
          <w:color w:val="000000" w:themeColor="text1"/>
          <w:sz w:val="18"/>
          <w:szCs w:val="18"/>
        </w:rPr>
      </w:pPr>
      <w:r>
        <w:rPr>
          <w:rFonts w:ascii="Verdana" w:hAnsi="Verdana"/>
          <w:sz w:val="18"/>
          <w:szCs w:val="18"/>
        </w:rPr>
        <w:t>Violetta Burzyńska-Oskroba</w:t>
      </w:r>
      <w:r w:rsidRPr="00205507">
        <w:rPr>
          <w:rFonts w:ascii="Verdana" w:hAnsi="Verdana"/>
          <w:sz w:val="18"/>
          <w:szCs w:val="18"/>
        </w:rPr>
        <w:t xml:space="preserve"> </w:t>
      </w:r>
      <w:r w:rsidRPr="00F45894">
        <w:rPr>
          <w:rFonts w:ascii="Verdana" w:hAnsi="Verdana"/>
          <w:color w:val="000000" w:themeColor="text1"/>
          <w:sz w:val="18"/>
          <w:szCs w:val="18"/>
        </w:rPr>
        <w:t>– Zespół ds. Zamówień Publicznych UMW.</w:t>
      </w:r>
    </w:p>
    <w:p w14:paraId="0B31C322" w14:textId="4B5B3F13" w:rsidR="001D2DD8" w:rsidRPr="00AC289E" w:rsidRDefault="001D2DD8" w:rsidP="001D2DD8">
      <w:pPr>
        <w:numPr>
          <w:ilvl w:val="0"/>
          <w:numId w:val="18"/>
        </w:numPr>
        <w:tabs>
          <w:tab w:val="left" w:pos="851"/>
        </w:tabs>
        <w:spacing w:line="360" w:lineRule="auto"/>
        <w:ind w:left="851" w:right="-97" w:hanging="425"/>
        <w:jc w:val="both"/>
        <w:rPr>
          <w:rFonts w:ascii="Verdana" w:hAnsi="Verdana"/>
          <w:iCs/>
          <w:sz w:val="18"/>
          <w:szCs w:val="18"/>
        </w:rPr>
      </w:pPr>
      <w:r w:rsidRPr="00AC289E">
        <w:rPr>
          <w:rFonts w:ascii="Verdana" w:hAnsi="Verdana"/>
          <w:bCs/>
          <w:sz w:val="18"/>
          <w:szCs w:val="18"/>
        </w:rPr>
        <w:lastRenderedPageBreak/>
        <w:t xml:space="preserve">Wykonawca i Zamawiający będą obowiązani przekazywać oświadczenia, wnioski, zawiadomienia oraz informacje </w:t>
      </w:r>
      <w:r w:rsidRPr="00AC289E">
        <w:rPr>
          <w:rFonts w:ascii="Verdana" w:hAnsi="Verdana"/>
          <w:b/>
          <w:sz w:val="18"/>
          <w:szCs w:val="18"/>
        </w:rPr>
        <w:t>drogą elektroniczną lub faksem</w:t>
      </w:r>
      <w:r w:rsidRPr="00AC289E">
        <w:rPr>
          <w:rFonts w:ascii="Verdana" w:hAnsi="Verdana"/>
          <w:bCs/>
          <w:sz w:val="18"/>
          <w:szCs w:val="18"/>
        </w:rPr>
        <w:t xml:space="preserve">, a każda ze stron na żądanie drugiej niezwłocznie potwierdzi fakt ich otrzymania. W każdym wypadku dopuszczalna też będzie </w:t>
      </w:r>
      <w:r w:rsidRPr="00AC289E">
        <w:rPr>
          <w:rFonts w:ascii="Verdana" w:hAnsi="Verdana"/>
          <w:b/>
          <w:sz w:val="18"/>
          <w:szCs w:val="18"/>
        </w:rPr>
        <w:t xml:space="preserve">forma pisemna </w:t>
      </w:r>
      <w:r w:rsidRPr="00AC289E">
        <w:rPr>
          <w:rFonts w:ascii="Verdana" w:hAnsi="Verdana"/>
          <w:bCs/>
          <w:sz w:val="18"/>
          <w:szCs w:val="18"/>
        </w:rPr>
        <w:t xml:space="preserve">porozumiewania się stron postępowania. Forma </w:t>
      </w:r>
      <w:r w:rsidRPr="00501F73">
        <w:rPr>
          <w:rFonts w:ascii="Verdana" w:hAnsi="Verdana"/>
          <w:b/>
          <w:bCs/>
          <w:sz w:val="18"/>
          <w:szCs w:val="18"/>
        </w:rPr>
        <w:t>pisemna</w:t>
      </w:r>
      <w:r w:rsidR="00501F73" w:rsidRPr="00501F73">
        <w:rPr>
          <w:rFonts w:ascii="Verdana" w:hAnsi="Verdana"/>
          <w:b/>
          <w:bCs/>
          <w:sz w:val="18"/>
          <w:szCs w:val="18"/>
        </w:rPr>
        <w:t xml:space="preserve"> papierowa</w:t>
      </w:r>
      <w:r w:rsidRPr="00AC289E">
        <w:rPr>
          <w:rFonts w:ascii="Verdana" w:hAnsi="Verdana"/>
          <w:bCs/>
          <w:sz w:val="18"/>
          <w:szCs w:val="18"/>
        </w:rPr>
        <w:t xml:space="preserve"> będzie obligatoryjna dla </w:t>
      </w:r>
      <w:r>
        <w:rPr>
          <w:rFonts w:ascii="Verdana" w:hAnsi="Verdana"/>
          <w:bCs/>
          <w:sz w:val="18"/>
          <w:szCs w:val="18"/>
        </w:rPr>
        <w:t>o</w:t>
      </w:r>
      <w:r w:rsidRPr="00AC289E">
        <w:rPr>
          <w:rFonts w:ascii="Verdana" w:hAnsi="Verdana"/>
          <w:bCs/>
          <w:sz w:val="18"/>
          <w:szCs w:val="18"/>
        </w:rPr>
        <w:t>ferty</w:t>
      </w:r>
      <w:r>
        <w:rPr>
          <w:rFonts w:ascii="Verdana" w:hAnsi="Verdana"/>
          <w:bCs/>
          <w:sz w:val="18"/>
          <w:szCs w:val="18"/>
        </w:rPr>
        <w:t xml:space="preserve"> (również jej zmiany i wycofania), umowy oraz </w:t>
      </w:r>
      <w:r w:rsidRPr="00265E95">
        <w:rPr>
          <w:rFonts w:ascii="Verdana" w:hAnsi="Verdana"/>
          <w:bCs/>
          <w:color w:val="000000" w:themeColor="text1"/>
          <w:sz w:val="18"/>
          <w:szCs w:val="18"/>
        </w:rPr>
        <w:t xml:space="preserve">oświadczeń i dokumentów wymienionych w Rozdziale VII </w:t>
      </w:r>
      <w:proofErr w:type="spellStart"/>
      <w:r w:rsidRPr="00265E95">
        <w:rPr>
          <w:rFonts w:ascii="Verdana" w:hAnsi="Verdana"/>
          <w:bCs/>
          <w:color w:val="000000" w:themeColor="text1"/>
          <w:sz w:val="18"/>
          <w:szCs w:val="18"/>
        </w:rPr>
        <w:t>Siwz</w:t>
      </w:r>
      <w:proofErr w:type="spellEnd"/>
      <w:r w:rsidRPr="00265E95">
        <w:rPr>
          <w:rFonts w:ascii="Verdana" w:hAnsi="Verdana"/>
          <w:bCs/>
          <w:color w:val="000000" w:themeColor="text1"/>
          <w:sz w:val="18"/>
          <w:szCs w:val="18"/>
        </w:rPr>
        <w:t xml:space="preserve"> (również w wypadku ich złożenia </w:t>
      </w:r>
      <w:r>
        <w:rPr>
          <w:rFonts w:ascii="Verdana" w:hAnsi="Verdana"/>
          <w:bCs/>
          <w:sz w:val="18"/>
          <w:szCs w:val="18"/>
        </w:rPr>
        <w:t xml:space="preserve">w wyniku wezwania, o którym mowa w Rozdziale VII pkt. </w:t>
      </w:r>
      <w:r w:rsidR="00501F73">
        <w:rPr>
          <w:rFonts w:ascii="Verdana" w:hAnsi="Verdana"/>
          <w:bCs/>
          <w:sz w:val="18"/>
          <w:szCs w:val="18"/>
        </w:rPr>
        <w:t>8</w:t>
      </w:r>
      <w:r>
        <w:rPr>
          <w:rFonts w:ascii="Verdana" w:hAnsi="Verdana"/>
          <w:bCs/>
          <w:sz w:val="18"/>
          <w:szCs w:val="18"/>
        </w:rPr>
        <w:t xml:space="preserve"> </w:t>
      </w:r>
      <w:proofErr w:type="spellStart"/>
      <w:r>
        <w:rPr>
          <w:rFonts w:ascii="Verdana" w:hAnsi="Verdana"/>
          <w:bCs/>
          <w:sz w:val="18"/>
          <w:szCs w:val="18"/>
        </w:rPr>
        <w:t>Siwz</w:t>
      </w:r>
      <w:proofErr w:type="spellEnd"/>
      <w:r>
        <w:rPr>
          <w:rFonts w:ascii="Verdana" w:hAnsi="Verdana"/>
          <w:bCs/>
          <w:sz w:val="18"/>
          <w:szCs w:val="18"/>
        </w:rPr>
        <w:t>)</w:t>
      </w:r>
      <w:r w:rsidRPr="00AC289E">
        <w:rPr>
          <w:rFonts w:ascii="Verdana" w:hAnsi="Verdana"/>
          <w:bCs/>
          <w:sz w:val="18"/>
          <w:szCs w:val="18"/>
        </w:rPr>
        <w:t>.</w:t>
      </w:r>
    </w:p>
    <w:p w14:paraId="0F17A574" w14:textId="77777777" w:rsidR="001D2DD8" w:rsidRPr="00AC289E" w:rsidRDefault="001D2DD8" w:rsidP="001D2DD8">
      <w:pPr>
        <w:numPr>
          <w:ilvl w:val="0"/>
          <w:numId w:val="18"/>
        </w:numPr>
        <w:spacing w:line="360" w:lineRule="auto"/>
        <w:ind w:left="851" w:right="-97" w:hanging="425"/>
        <w:jc w:val="both"/>
        <w:rPr>
          <w:rFonts w:ascii="Verdana" w:hAnsi="Verdana"/>
          <w:iCs/>
          <w:color w:val="FF0000"/>
          <w:sz w:val="18"/>
          <w:szCs w:val="18"/>
        </w:rPr>
      </w:pPr>
      <w:r w:rsidRPr="00AC289E">
        <w:rPr>
          <w:rFonts w:ascii="Verdana" w:hAnsi="Verdana"/>
          <w:sz w:val="18"/>
          <w:szCs w:val="18"/>
        </w:rPr>
        <w:t xml:space="preserve">Wykonawca może zwrócić się do Zamawiającego o wyjaśnienie treści </w:t>
      </w:r>
      <w:proofErr w:type="spellStart"/>
      <w:r>
        <w:rPr>
          <w:rFonts w:ascii="Verdana" w:hAnsi="Verdana"/>
          <w:sz w:val="18"/>
          <w:szCs w:val="18"/>
        </w:rPr>
        <w:t>Siwz</w:t>
      </w:r>
      <w:proofErr w:type="spellEnd"/>
      <w:r>
        <w:rPr>
          <w:rFonts w:ascii="Verdana" w:hAnsi="Verdana"/>
          <w:sz w:val="18"/>
          <w:szCs w:val="18"/>
        </w:rPr>
        <w:t>.</w:t>
      </w:r>
      <w:r w:rsidRPr="00AC289E">
        <w:rPr>
          <w:rFonts w:ascii="Verdana" w:hAnsi="Verdana"/>
          <w:sz w:val="18"/>
          <w:szCs w:val="18"/>
        </w:rPr>
        <w:t xml:space="preserve"> Zamawiający niezwłocznie udzieli wyjaśnień, jednak nie później niż na </w:t>
      </w:r>
      <w:r>
        <w:rPr>
          <w:rFonts w:ascii="Verdana" w:hAnsi="Verdana"/>
          <w:sz w:val="18"/>
          <w:szCs w:val="18"/>
        </w:rPr>
        <w:t xml:space="preserve">2 dni </w:t>
      </w:r>
      <w:r w:rsidRPr="00AC289E">
        <w:rPr>
          <w:rFonts w:ascii="Verdana" w:hAnsi="Verdana"/>
          <w:sz w:val="18"/>
          <w:szCs w:val="18"/>
        </w:rPr>
        <w:t xml:space="preserve">przed upływem terminu składania ofert, pod warunkiem, że wniosek o wyjaśnienie treści </w:t>
      </w:r>
      <w:proofErr w:type="spellStart"/>
      <w:r w:rsidRPr="00AC289E">
        <w:rPr>
          <w:rFonts w:ascii="Verdana" w:hAnsi="Verdana"/>
          <w:sz w:val="18"/>
          <w:szCs w:val="18"/>
        </w:rPr>
        <w:t>Siwz</w:t>
      </w:r>
      <w:proofErr w:type="spellEnd"/>
      <w:r w:rsidRPr="00AC289E">
        <w:rPr>
          <w:rFonts w:ascii="Verdana" w:hAnsi="Verdana"/>
          <w:sz w:val="18"/>
          <w:szCs w:val="18"/>
        </w:rPr>
        <w:t xml:space="preserve"> wpłynął do Zamawiającego nie później niż do końca dnia, w którym upływa połowa wyznaczonego terminu składania ofert.</w:t>
      </w:r>
    </w:p>
    <w:p w14:paraId="19331A8A" w14:textId="77777777" w:rsidR="001D2DD8" w:rsidRPr="00AC289E" w:rsidRDefault="001D2DD8" w:rsidP="001D2DD8">
      <w:pPr>
        <w:numPr>
          <w:ilvl w:val="0"/>
          <w:numId w:val="18"/>
        </w:numPr>
        <w:spacing w:line="360" w:lineRule="auto"/>
        <w:ind w:left="851" w:right="-97" w:hanging="425"/>
        <w:jc w:val="both"/>
        <w:rPr>
          <w:rFonts w:ascii="Verdana" w:hAnsi="Verdana"/>
          <w:iCs/>
          <w:sz w:val="18"/>
          <w:szCs w:val="18"/>
        </w:rPr>
      </w:pPr>
      <w:r w:rsidRPr="00AC289E">
        <w:rPr>
          <w:rFonts w:ascii="Verdana" w:hAnsi="Verdana"/>
          <w:iCs/>
          <w:sz w:val="18"/>
          <w:szCs w:val="18"/>
        </w:rPr>
        <w:t>Je</w:t>
      </w:r>
      <w:r w:rsidRPr="00AC289E">
        <w:rPr>
          <w:rFonts w:ascii="Verdana" w:hAnsi="Verdana"/>
          <w:sz w:val="18"/>
          <w:szCs w:val="18"/>
        </w:rPr>
        <w:t>ż</w:t>
      </w:r>
      <w:r w:rsidRPr="00AC289E">
        <w:rPr>
          <w:rFonts w:ascii="Verdana" w:hAnsi="Verdana"/>
          <w:iCs/>
          <w:sz w:val="18"/>
          <w:szCs w:val="18"/>
        </w:rPr>
        <w:t xml:space="preserve">eli wniosek o wyjaśnienie treści </w:t>
      </w:r>
      <w:proofErr w:type="spellStart"/>
      <w:r w:rsidRPr="00AC289E">
        <w:rPr>
          <w:rFonts w:ascii="Verdana" w:hAnsi="Verdana"/>
          <w:iCs/>
          <w:sz w:val="18"/>
          <w:szCs w:val="18"/>
        </w:rPr>
        <w:t>Siwz</w:t>
      </w:r>
      <w:proofErr w:type="spellEnd"/>
      <w:r w:rsidRPr="00AC289E">
        <w:rPr>
          <w:rFonts w:ascii="Verdana" w:hAnsi="Verdana"/>
          <w:iCs/>
          <w:sz w:val="18"/>
          <w:szCs w:val="18"/>
        </w:rPr>
        <w:t xml:space="preserve"> wpłynął po upływie terminu składania wniosku, o którym mowa w pkt. 3, lub dotyczy udzielonych wyjaśnień, Zamawiający mo</w:t>
      </w:r>
      <w:r w:rsidRPr="00AC289E">
        <w:rPr>
          <w:rFonts w:ascii="Verdana" w:hAnsi="Verdana"/>
          <w:sz w:val="18"/>
          <w:szCs w:val="18"/>
        </w:rPr>
        <w:t>ż</w:t>
      </w:r>
      <w:r w:rsidRPr="00AC289E">
        <w:rPr>
          <w:rFonts w:ascii="Verdana" w:hAnsi="Verdana"/>
          <w:iCs/>
          <w:sz w:val="18"/>
          <w:szCs w:val="18"/>
        </w:rPr>
        <w:t>e udzielić wyjaśnień albo pozostawić wniosek bez rozpoznania. Przedłu</w:t>
      </w:r>
      <w:r w:rsidRPr="00AC289E">
        <w:rPr>
          <w:rFonts w:ascii="Verdana" w:hAnsi="Verdana"/>
          <w:sz w:val="18"/>
          <w:szCs w:val="18"/>
        </w:rPr>
        <w:t>ż</w:t>
      </w:r>
      <w:r w:rsidRPr="00AC289E">
        <w:rPr>
          <w:rFonts w:ascii="Verdana" w:hAnsi="Verdana"/>
          <w:iCs/>
          <w:sz w:val="18"/>
          <w:szCs w:val="18"/>
        </w:rPr>
        <w:t>enie terminu składania ofert nie wpływa na bieg terminu składania wniosku, o którym mowa w pkt. 3.</w:t>
      </w:r>
    </w:p>
    <w:p w14:paraId="588DEEB2" w14:textId="77777777" w:rsidR="001D2DD8" w:rsidRPr="00AC289E" w:rsidRDefault="001D2DD8" w:rsidP="001D2DD8">
      <w:pPr>
        <w:numPr>
          <w:ilvl w:val="0"/>
          <w:numId w:val="18"/>
        </w:numPr>
        <w:spacing w:line="360" w:lineRule="auto"/>
        <w:ind w:left="851" w:right="-97" w:hanging="425"/>
        <w:jc w:val="both"/>
        <w:rPr>
          <w:rFonts w:ascii="Verdana" w:hAnsi="Verdana"/>
          <w:b/>
          <w:bCs/>
          <w:sz w:val="18"/>
          <w:szCs w:val="18"/>
        </w:rPr>
      </w:pPr>
      <w:r w:rsidRPr="00AC289E">
        <w:rPr>
          <w:rFonts w:ascii="Verdana" w:hAnsi="Verdana"/>
          <w:sz w:val="18"/>
          <w:szCs w:val="18"/>
        </w:rPr>
        <w:t xml:space="preserve">Pytanie powinno być opatrzone nazwą składającego je Wykonawcy. Treść zapytań wraz z wyjaśnieniami Zamawiający zamieści na stronie internetowej www.umed.wroc.pl, w </w:t>
      </w:r>
      <w:r>
        <w:rPr>
          <w:rFonts w:ascii="Verdana" w:hAnsi="Verdana"/>
          <w:sz w:val="18"/>
          <w:szCs w:val="18"/>
        </w:rPr>
        <w:t>rubryce dotyczącej</w:t>
      </w:r>
      <w:r w:rsidRPr="00AC289E">
        <w:rPr>
          <w:rFonts w:ascii="Verdana" w:hAnsi="Verdana"/>
          <w:sz w:val="18"/>
          <w:szCs w:val="18"/>
        </w:rPr>
        <w:t xml:space="preserve"> niniejszego postępowania, bez ujawniania źródła zapytania. </w:t>
      </w:r>
      <w:r w:rsidRPr="00AC289E">
        <w:rPr>
          <w:rFonts w:ascii="Verdana" w:hAnsi="Verdana"/>
          <w:b/>
          <w:bCs/>
          <w:sz w:val="18"/>
          <w:szCs w:val="18"/>
        </w:rPr>
        <w:t>Wykonawcy proszeni są, o ile to możliwe, o przekazanie treści zapytań również drogą elektroniczną, w formacie edytowalnym („.</w:t>
      </w:r>
      <w:proofErr w:type="spellStart"/>
      <w:r w:rsidRPr="00AC289E">
        <w:rPr>
          <w:rFonts w:ascii="Verdana" w:hAnsi="Verdana"/>
          <w:b/>
          <w:bCs/>
          <w:sz w:val="18"/>
          <w:szCs w:val="18"/>
        </w:rPr>
        <w:t>doc</w:t>
      </w:r>
      <w:proofErr w:type="spellEnd"/>
      <w:r w:rsidRPr="00AC289E">
        <w:rPr>
          <w:rFonts w:ascii="Verdana" w:hAnsi="Verdana"/>
          <w:b/>
          <w:bCs/>
          <w:sz w:val="18"/>
          <w:szCs w:val="18"/>
        </w:rPr>
        <w:t>”, „.</w:t>
      </w:r>
      <w:proofErr w:type="spellStart"/>
      <w:r w:rsidRPr="00AC289E">
        <w:rPr>
          <w:rFonts w:ascii="Verdana" w:hAnsi="Verdana"/>
          <w:b/>
          <w:bCs/>
          <w:sz w:val="18"/>
          <w:szCs w:val="18"/>
        </w:rPr>
        <w:t>docx</w:t>
      </w:r>
      <w:proofErr w:type="spellEnd"/>
      <w:r w:rsidRPr="00AC289E">
        <w:rPr>
          <w:rFonts w:ascii="Verdana" w:hAnsi="Verdana"/>
          <w:b/>
          <w:bCs/>
          <w:sz w:val="18"/>
          <w:szCs w:val="18"/>
        </w:rPr>
        <w:t>”, itp.).</w:t>
      </w:r>
    </w:p>
    <w:p w14:paraId="580AFA97" w14:textId="77777777" w:rsidR="001D2DD8" w:rsidRPr="00AC289E" w:rsidRDefault="001D2DD8" w:rsidP="001D2DD8">
      <w:pPr>
        <w:numPr>
          <w:ilvl w:val="0"/>
          <w:numId w:val="18"/>
        </w:numPr>
        <w:spacing w:line="360" w:lineRule="auto"/>
        <w:ind w:left="851" w:right="-97" w:hanging="425"/>
        <w:jc w:val="both"/>
        <w:rPr>
          <w:rFonts w:ascii="Verdana" w:hAnsi="Verdana"/>
          <w:bCs/>
          <w:sz w:val="18"/>
          <w:szCs w:val="18"/>
        </w:rPr>
      </w:pPr>
      <w:r w:rsidRPr="00AC289E">
        <w:rPr>
          <w:rFonts w:ascii="Verdana" w:hAnsi="Verdana"/>
          <w:bCs/>
          <w:sz w:val="18"/>
          <w:szCs w:val="18"/>
        </w:rPr>
        <w:t xml:space="preserve">Zamawiający </w:t>
      </w:r>
      <w:r w:rsidRPr="00AC289E">
        <w:rPr>
          <w:rFonts w:ascii="Verdana" w:hAnsi="Verdana"/>
          <w:b/>
          <w:sz w:val="18"/>
          <w:szCs w:val="18"/>
        </w:rPr>
        <w:t xml:space="preserve">nie będzie zwoływać zebrania wszystkich Wykonawców, </w:t>
      </w:r>
      <w:r w:rsidRPr="00AC289E">
        <w:rPr>
          <w:rFonts w:ascii="Verdana" w:hAnsi="Verdana"/>
          <w:bCs/>
          <w:sz w:val="18"/>
          <w:szCs w:val="18"/>
        </w:rPr>
        <w:t xml:space="preserve">o którym mowa w art. 38 ust. 3 </w:t>
      </w:r>
      <w:proofErr w:type="spellStart"/>
      <w:r w:rsidRPr="00AC289E">
        <w:rPr>
          <w:rFonts w:ascii="Verdana" w:hAnsi="Verdana"/>
          <w:bCs/>
          <w:sz w:val="18"/>
          <w:szCs w:val="18"/>
        </w:rPr>
        <w:t>Pzp</w:t>
      </w:r>
      <w:proofErr w:type="spellEnd"/>
      <w:r w:rsidRPr="00AC289E">
        <w:rPr>
          <w:rFonts w:ascii="Verdana" w:hAnsi="Verdana"/>
          <w:bCs/>
          <w:sz w:val="18"/>
          <w:szCs w:val="18"/>
        </w:rPr>
        <w:t xml:space="preserve">, w celu wyjaśnienia wątpliwości dotyczących treści </w:t>
      </w:r>
      <w:proofErr w:type="spellStart"/>
      <w:r w:rsidRPr="00AC289E">
        <w:rPr>
          <w:rFonts w:ascii="Verdana" w:hAnsi="Verdana"/>
          <w:bCs/>
          <w:sz w:val="18"/>
          <w:szCs w:val="18"/>
        </w:rPr>
        <w:t>Siwz</w:t>
      </w:r>
      <w:proofErr w:type="spellEnd"/>
      <w:r w:rsidRPr="00AC289E">
        <w:rPr>
          <w:rFonts w:ascii="Verdana" w:hAnsi="Verdana"/>
          <w:bCs/>
          <w:sz w:val="18"/>
          <w:szCs w:val="18"/>
        </w:rPr>
        <w:t>.</w:t>
      </w:r>
    </w:p>
    <w:p w14:paraId="383C65CC" w14:textId="77777777" w:rsidR="001D2DD8" w:rsidRPr="009567E5" w:rsidRDefault="001D2DD8" w:rsidP="001D2DD8">
      <w:pPr>
        <w:numPr>
          <w:ilvl w:val="0"/>
          <w:numId w:val="18"/>
        </w:numPr>
        <w:spacing w:line="360" w:lineRule="auto"/>
        <w:ind w:left="851" w:right="-97" w:hanging="425"/>
        <w:jc w:val="both"/>
        <w:rPr>
          <w:rFonts w:ascii="Verdana" w:hAnsi="Verdana"/>
          <w:b/>
          <w:sz w:val="18"/>
          <w:szCs w:val="18"/>
        </w:rPr>
      </w:pPr>
      <w:r w:rsidRPr="00AC289E">
        <w:rPr>
          <w:rFonts w:ascii="Verdana" w:hAnsi="Verdana"/>
          <w:sz w:val="18"/>
          <w:szCs w:val="18"/>
        </w:rPr>
        <w:t xml:space="preserve">Jeżeli Zamawiający wprowadzi przed terminem składania ofert jakiekolwiek zmiany w treści </w:t>
      </w:r>
      <w:proofErr w:type="spellStart"/>
      <w:r w:rsidRPr="00AC289E">
        <w:rPr>
          <w:rFonts w:ascii="Verdana" w:hAnsi="Verdana"/>
          <w:sz w:val="18"/>
          <w:szCs w:val="18"/>
        </w:rPr>
        <w:t>Siwz</w:t>
      </w:r>
      <w:proofErr w:type="spellEnd"/>
      <w:r w:rsidRPr="00AC289E">
        <w:rPr>
          <w:rFonts w:ascii="Verdana" w:hAnsi="Verdana"/>
          <w:sz w:val="18"/>
          <w:szCs w:val="18"/>
        </w:rPr>
        <w:t xml:space="preserve">, zostaną one zamieszczone na stronie internetowej </w:t>
      </w:r>
      <w:hyperlink r:id="rId14" w:history="1">
        <w:r w:rsidRPr="00AC289E">
          <w:rPr>
            <w:rStyle w:val="Hipercze"/>
            <w:rFonts w:ascii="Verdana" w:hAnsi="Verdana"/>
            <w:color w:val="auto"/>
            <w:sz w:val="18"/>
            <w:szCs w:val="18"/>
          </w:rPr>
          <w:t>www.umed.wroc.pl</w:t>
        </w:r>
      </w:hyperlink>
      <w:r>
        <w:rPr>
          <w:rStyle w:val="Hipercze"/>
          <w:rFonts w:ascii="Verdana" w:hAnsi="Verdana"/>
          <w:color w:val="auto"/>
          <w:sz w:val="18"/>
          <w:szCs w:val="18"/>
        </w:rPr>
        <w:t>,</w:t>
      </w:r>
      <w:r w:rsidRPr="00AC289E">
        <w:rPr>
          <w:rFonts w:ascii="Verdana" w:hAnsi="Verdana"/>
          <w:sz w:val="18"/>
          <w:szCs w:val="18"/>
        </w:rPr>
        <w:t xml:space="preserve"> w rubryce przeznaczonej dla niniejszego postępowania.</w:t>
      </w:r>
    </w:p>
    <w:p w14:paraId="682FAEAF" w14:textId="77777777" w:rsidR="00970B6B" w:rsidRPr="00113F84" w:rsidRDefault="00970B6B" w:rsidP="0075613B">
      <w:pPr>
        <w:pStyle w:val="Nagwek1"/>
        <w:keepNext w:val="0"/>
        <w:ind w:right="68"/>
      </w:pPr>
      <w:bookmarkStart w:id="12" w:name="_Toc169328361"/>
      <w:bookmarkStart w:id="13" w:name="_Toc395266072"/>
      <w:r w:rsidRPr="00113F84">
        <w:t>Wymagania dotyczące wadium</w:t>
      </w:r>
      <w:bookmarkEnd w:id="12"/>
      <w:r w:rsidRPr="00113F84">
        <w:t>.</w:t>
      </w:r>
      <w:bookmarkEnd w:id="13"/>
      <w:r w:rsidRPr="00113F84">
        <w:t xml:space="preserve"> </w:t>
      </w:r>
    </w:p>
    <w:p w14:paraId="1F58D0F5" w14:textId="77777777" w:rsidR="00A274F3" w:rsidRPr="00113F84" w:rsidRDefault="00A274F3" w:rsidP="0075613B">
      <w:pPr>
        <w:numPr>
          <w:ilvl w:val="0"/>
          <w:numId w:val="27"/>
        </w:numPr>
        <w:spacing w:line="360" w:lineRule="auto"/>
        <w:ind w:right="68"/>
        <w:jc w:val="both"/>
        <w:rPr>
          <w:rFonts w:ascii="Verdana" w:hAnsi="Verdana"/>
          <w:b/>
          <w:sz w:val="18"/>
          <w:szCs w:val="18"/>
        </w:rPr>
      </w:pPr>
      <w:r w:rsidRPr="00113F84">
        <w:rPr>
          <w:rFonts w:ascii="Verdana" w:hAnsi="Verdana"/>
          <w:b/>
          <w:sz w:val="18"/>
          <w:szCs w:val="18"/>
        </w:rPr>
        <w:t>Wysokość wadium.</w:t>
      </w:r>
    </w:p>
    <w:p w14:paraId="5028945A" w14:textId="0A4A8FFF" w:rsidR="009A147F" w:rsidRPr="008A4CD2" w:rsidRDefault="009A147F" w:rsidP="0012278F">
      <w:pPr>
        <w:tabs>
          <w:tab w:val="left" w:pos="567"/>
          <w:tab w:val="left" w:pos="851"/>
          <w:tab w:val="left" w:pos="1276"/>
        </w:tabs>
        <w:spacing w:line="360" w:lineRule="auto"/>
        <w:ind w:left="851" w:right="69"/>
        <w:jc w:val="both"/>
        <w:rPr>
          <w:rFonts w:ascii="Verdana" w:hAnsi="Verdana" w:cs="Arial"/>
          <w:sz w:val="18"/>
          <w:szCs w:val="18"/>
        </w:rPr>
      </w:pPr>
      <w:r w:rsidRPr="00B7710B">
        <w:rPr>
          <w:rFonts w:ascii="Verdana" w:hAnsi="Verdana" w:cs="Arial"/>
          <w:sz w:val="18"/>
          <w:szCs w:val="18"/>
        </w:rPr>
        <w:t xml:space="preserve">Zamawiający żąda wniesienia wadium w </w:t>
      </w:r>
      <w:r w:rsidRPr="00067C17">
        <w:rPr>
          <w:rFonts w:ascii="Verdana" w:hAnsi="Verdana" w:cs="Arial"/>
          <w:sz w:val="18"/>
          <w:szCs w:val="18"/>
        </w:rPr>
        <w:t xml:space="preserve">wysokości </w:t>
      </w:r>
      <w:r w:rsidR="00252905">
        <w:rPr>
          <w:rFonts w:ascii="Verdana" w:hAnsi="Verdana" w:cs="Arial"/>
          <w:b/>
          <w:sz w:val="18"/>
          <w:szCs w:val="18"/>
        </w:rPr>
        <w:t>100.000,00</w:t>
      </w:r>
      <w:r w:rsidRPr="00067C17">
        <w:rPr>
          <w:rFonts w:ascii="Verdana" w:hAnsi="Verdana" w:cs="Arial"/>
          <w:b/>
          <w:sz w:val="18"/>
          <w:szCs w:val="18"/>
        </w:rPr>
        <w:t xml:space="preserve"> PLN</w:t>
      </w:r>
      <w:r w:rsidRPr="00067C17">
        <w:rPr>
          <w:rFonts w:ascii="Verdana" w:hAnsi="Verdana" w:cs="Arial"/>
          <w:sz w:val="18"/>
          <w:szCs w:val="18"/>
        </w:rPr>
        <w:t xml:space="preserve"> (słownie: </w:t>
      </w:r>
      <w:r w:rsidR="0065554B">
        <w:rPr>
          <w:rFonts w:ascii="Verdana" w:hAnsi="Verdana" w:cs="Arial"/>
          <w:sz w:val="18"/>
          <w:szCs w:val="18"/>
        </w:rPr>
        <w:t xml:space="preserve">sto tysięcy </w:t>
      </w:r>
      <w:r w:rsidR="00A10992" w:rsidRPr="008A4CD2">
        <w:rPr>
          <w:rFonts w:ascii="Verdana" w:hAnsi="Verdana" w:cs="Arial"/>
          <w:sz w:val="18"/>
          <w:szCs w:val="18"/>
        </w:rPr>
        <w:t xml:space="preserve">złotych </w:t>
      </w:r>
      <w:r w:rsidR="00252905">
        <w:rPr>
          <w:rFonts w:ascii="Verdana" w:hAnsi="Verdana" w:cs="Arial"/>
          <w:sz w:val="18"/>
          <w:szCs w:val="18"/>
        </w:rPr>
        <w:t>00</w:t>
      </w:r>
      <w:r w:rsidRPr="008A4CD2">
        <w:rPr>
          <w:rFonts w:ascii="Verdana" w:hAnsi="Verdana" w:cs="Arial"/>
          <w:sz w:val="18"/>
          <w:szCs w:val="18"/>
        </w:rPr>
        <w:t>/100).</w:t>
      </w:r>
    </w:p>
    <w:p w14:paraId="14D3A6CF" w14:textId="77777777" w:rsidR="00A274F3" w:rsidRPr="008A4CD2" w:rsidRDefault="00A274F3" w:rsidP="00027F6E">
      <w:pPr>
        <w:numPr>
          <w:ilvl w:val="0"/>
          <w:numId w:val="27"/>
        </w:numPr>
        <w:tabs>
          <w:tab w:val="clear" w:pos="720"/>
          <w:tab w:val="left" w:pos="851"/>
        </w:tabs>
        <w:spacing w:line="360" w:lineRule="auto"/>
        <w:ind w:left="851" w:right="69" w:hanging="425"/>
        <w:jc w:val="both"/>
        <w:rPr>
          <w:rFonts w:ascii="Verdana" w:hAnsi="Verdana"/>
          <w:b/>
          <w:bCs/>
          <w:sz w:val="18"/>
        </w:rPr>
      </w:pPr>
      <w:r w:rsidRPr="008A4CD2">
        <w:rPr>
          <w:rFonts w:ascii="Verdana" w:hAnsi="Verdana"/>
          <w:b/>
          <w:bCs/>
          <w:sz w:val="18"/>
        </w:rPr>
        <w:t>Termin wniesienia wadium.</w:t>
      </w:r>
    </w:p>
    <w:p w14:paraId="16B310F1" w14:textId="77777777" w:rsidR="00A274F3" w:rsidRDefault="00A274F3" w:rsidP="0012278F">
      <w:pPr>
        <w:tabs>
          <w:tab w:val="left" w:pos="540"/>
        </w:tabs>
        <w:spacing w:line="360" w:lineRule="auto"/>
        <w:ind w:left="851" w:right="69"/>
        <w:jc w:val="both"/>
        <w:rPr>
          <w:rFonts w:ascii="Verdana" w:hAnsi="Verdana"/>
          <w:color w:val="000000"/>
          <w:sz w:val="18"/>
        </w:rPr>
      </w:pPr>
      <w:r>
        <w:rPr>
          <w:rFonts w:ascii="Verdana" w:hAnsi="Verdana"/>
          <w:color w:val="000000"/>
          <w:sz w:val="18"/>
        </w:rPr>
        <w:t xml:space="preserve">Wadium należy wnieść do upływu terminu składania ofert.  </w:t>
      </w:r>
    </w:p>
    <w:p w14:paraId="6E9DBACD" w14:textId="77777777" w:rsidR="00A274F3" w:rsidRDefault="00A274F3" w:rsidP="00027F6E">
      <w:pPr>
        <w:numPr>
          <w:ilvl w:val="0"/>
          <w:numId w:val="27"/>
        </w:numPr>
        <w:tabs>
          <w:tab w:val="clear" w:pos="720"/>
          <w:tab w:val="left" w:pos="851"/>
        </w:tabs>
        <w:spacing w:line="360" w:lineRule="auto"/>
        <w:ind w:left="851" w:right="69" w:hanging="425"/>
        <w:jc w:val="both"/>
        <w:rPr>
          <w:rFonts w:ascii="Verdana" w:hAnsi="Verdana"/>
          <w:b/>
          <w:bCs/>
          <w:sz w:val="18"/>
          <w:szCs w:val="18"/>
        </w:rPr>
      </w:pPr>
      <w:r>
        <w:rPr>
          <w:rFonts w:ascii="Verdana" w:hAnsi="Verdana"/>
          <w:b/>
          <w:bCs/>
          <w:sz w:val="18"/>
          <w:szCs w:val="18"/>
        </w:rPr>
        <w:t>Forma wniesienia wadium.</w:t>
      </w:r>
    </w:p>
    <w:p w14:paraId="34142EBA" w14:textId="77777777" w:rsidR="00A274F3" w:rsidRDefault="00A274F3" w:rsidP="0012278F">
      <w:pPr>
        <w:tabs>
          <w:tab w:val="left" w:pos="480"/>
        </w:tabs>
        <w:spacing w:line="360" w:lineRule="auto"/>
        <w:ind w:right="69" w:firstLine="851"/>
        <w:jc w:val="both"/>
        <w:rPr>
          <w:rFonts w:ascii="Verdana" w:hAnsi="Verdana"/>
          <w:sz w:val="18"/>
          <w:szCs w:val="18"/>
        </w:rPr>
      </w:pPr>
      <w:r>
        <w:rPr>
          <w:rFonts w:ascii="Verdana" w:hAnsi="Verdana"/>
          <w:sz w:val="18"/>
          <w:szCs w:val="18"/>
        </w:rPr>
        <w:t>Wadium może być wnoszone w jednej lub kilku następujących formach:</w:t>
      </w:r>
    </w:p>
    <w:p w14:paraId="055170E9" w14:textId="77777777" w:rsidR="00A274F3" w:rsidRPr="001E0E10" w:rsidRDefault="00A274F3" w:rsidP="00027F6E">
      <w:pPr>
        <w:numPr>
          <w:ilvl w:val="0"/>
          <w:numId w:val="30"/>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pieniądzu</w:t>
      </w:r>
      <w:r w:rsidRPr="001E0E10">
        <w:rPr>
          <w:rFonts w:ascii="Verdana" w:hAnsi="Verdana"/>
          <w:sz w:val="18"/>
          <w:szCs w:val="18"/>
        </w:rPr>
        <w:t>;</w:t>
      </w:r>
    </w:p>
    <w:p w14:paraId="20655E3B" w14:textId="77777777" w:rsidR="00A274F3" w:rsidRPr="001E0E10" w:rsidRDefault="00A274F3" w:rsidP="00027F6E">
      <w:pPr>
        <w:numPr>
          <w:ilvl w:val="0"/>
          <w:numId w:val="30"/>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bankowych lub poręczeniach spółdzielczej kasy oszczędnościowo-kredytowej, z tym że poręczenie kasy jest zawsze poręczeniem pieniężnym;</w:t>
      </w:r>
    </w:p>
    <w:p w14:paraId="6BDCD120" w14:textId="77777777" w:rsidR="00A274F3" w:rsidRPr="001E0E10" w:rsidRDefault="00A274F3" w:rsidP="00027F6E">
      <w:pPr>
        <w:numPr>
          <w:ilvl w:val="0"/>
          <w:numId w:val="30"/>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bankowych;</w:t>
      </w:r>
    </w:p>
    <w:p w14:paraId="10DB94EC" w14:textId="77777777" w:rsidR="00EE25B0" w:rsidRPr="001E0E10" w:rsidRDefault="00A274F3" w:rsidP="00027F6E">
      <w:pPr>
        <w:numPr>
          <w:ilvl w:val="0"/>
          <w:numId w:val="30"/>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gwarancjach</w:t>
      </w:r>
      <w:r w:rsidRPr="001E0E10">
        <w:rPr>
          <w:rFonts w:ascii="Verdana" w:hAnsi="Verdana"/>
          <w:sz w:val="18"/>
          <w:szCs w:val="18"/>
        </w:rPr>
        <w:t xml:space="preserve"> ubezpieczeniowych;</w:t>
      </w:r>
    </w:p>
    <w:p w14:paraId="39D455CD" w14:textId="5B199862" w:rsidR="00A274F3" w:rsidRPr="00664058" w:rsidRDefault="00A274F3" w:rsidP="00027F6E">
      <w:pPr>
        <w:numPr>
          <w:ilvl w:val="0"/>
          <w:numId w:val="30"/>
        </w:numPr>
        <w:tabs>
          <w:tab w:val="clear" w:pos="360"/>
          <w:tab w:val="num" w:pos="1418"/>
        </w:tabs>
        <w:spacing w:line="360" w:lineRule="auto"/>
        <w:ind w:left="1418" w:right="69" w:hanging="567"/>
        <w:jc w:val="both"/>
        <w:rPr>
          <w:rFonts w:ascii="Verdana" w:hAnsi="Verdana"/>
          <w:sz w:val="18"/>
          <w:szCs w:val="18"/>
        </w:rPr>
      </w:pPr>
      <w:r w:rsidRPr="001E0E10">
        <w:rPr>
          <w:rFonts w:ascii="Verdana" w:hAnsi="Verdana" w:cs="Arial"/>
          <w:sz w:val="18"/>
          <w:szCs w:val="18"/>
        </w:rPr>
        <w:t>poręczeniach</w:t>
      </w:r>
      <w:r w:rsidRPr="001E0E10">
        <w:rPr>
          <w:rFonts w:ascii="Verdana" w:hAnsi="Verdana"/>
          <w:sz w:val="18"/>
          <w:szCs w:val="18"/>
        </w:rPr>
        <w:t xml:space="preserve"> udzielanych przez podmioty, o których mowa w art. 6b ust. 5 pkt 2 ustawy </w:t>
      </w:r>
      <w:r w:rsidRPr="00664058">
        <w:rPr>
          <w:rFonts w:ascii="Verdana" w:hAnsi="Verdana"/>
          <w:sz w:val="18"/>
          <w:szCs w:val="18"/>
        </w:rPr>
        <w:t xml:space="preserve">z dnia 9 listopada 2000 r. o utworzeniu Polskiej Agencji Rozwoju Przedsiębiorczości (tekst jedn. - Dz. U. z </w:t>
      </w:r>
      <w:r w:rsidR="00214F54" w:rsidRPr="00664058">
        <w:rPr>
          <w:rFonts w:ascii="Verdana" w:hAnsi="Verdana"/>
          <w:sz w:val="18"/>
          <w:szCs w:val="18"/>
        </w:rPr>
        <w:t xml:space="preserve">2018 r., poz. 110, z </w:t>
      </w:r>
      <w:proofErr w:type="spellStart"/>
      <w:r w:rsidR="00214F54" w:rsidRPr="00664058">
        <w:rPr>
          <w:rFonts w:ascii="Verdana" w:hAnsi="Verdana"/>
          <w:sz w:val="18"/>
          <w:szCs w:val="18"/>
        </w:rPr>
        <w:t>późn</w:t>
      </w:r>
      <w:proofErr w:type="spellEnd"/>
      <w:r w:rsidR="00214F54" w:rsidRPr="00664058">
        <w:rPr>
          <w:rFonts w:ascii="Verdana" w:hAnsi="Verdana"/>
          <w:sz w:val="18"/>
          <w:szCs w:val="18"/>
        </w:rPr>
        <w:t>. zm.</w:t>
      </w:r>
      <w:r w:rsidRPr="00664058">
        <w:rPr>
          <w:rFonts w:ascii="Verdana" w:hAnsi="Verdana"/>
          <w:sz w:val="18"/>
          <w:szCs w:val="18"/>
        </w:rPr>
        <w:t>).</w:t>
      </w:r>
    </w:p>
    <w:p w14:paraId="21EC6F58" w14:textId="62D9FE70" w:rsidR="00A274F3" w:rsidRPr="00664058" w:rsidRDefault="00A274F3" w:rsidP="00027F6E">
      <w:pPr>
        <w:numPr>
          <w:ilvl w:val="0"/>
          <w:numId w:val="27"/>
        </w:numPr>
        <w:tabs>
          <w:tab w:val="clear" w:pos="720"/>
          <w:tab w:val="num" w:pos="851"/>
          <w:tab w:val="left" w:pos="1080"/>
        </w:tabs>
        <w:spacing w:line="360" w:lineRule="auto"/>
        <w:ind w:left="851" w:right="69" w:hanging="425"/>
        <w:jc w:val="both"/>
        <w:rPr>
          <w:rFonts w:ascii="Verdana" w:hAnsi="Verdana"/>
          <w:b/>
          <w:bCs/>
          <w:sz w:val="18"/>
          <w:szCs w:val="18"/>
        </w:rPr>
      </w:pPr>
      <w:r w:rsidRPr="00664058">
        <w:rPr>
          <w:rFonts w:ascii="Verdana" w:hAnsi="Verdana"/>
          <w:b/>
          <w:bCs/>
          <w:sz w:val="18"/>
          <w:szCs w:val="18"/>
        </w:rPr>
        <w:t xml:space="preserve">Postanowienia dotyczące </w:t>
      </w:r>
      <w:r w:rsidR="00A83E4A" w:rsidRPr="00664058">
        <w:rPr>
          <w:rFonts w:ascii="Verdana" w:hAnsi="Verdana"/>
          <w:b/>
          <w:bCs/>
          <w:sz w:val="18"/>
          <w:szCs w:val="18"/>
        </w:rPr>
        <w:t>wadium wnoszonego w pieniądzu (pkt. 3.1.)</w:t>
      </w:r>
    </w:p>
    <w:p w14:paraId="61C34DC0" w14:textId="100D5F56" w:rsidR="001B7D56" w:rsidRPr="00EE6705" w:rsidRDefault="00247DB8" w:rsidP="0012278F">
      <w:pPr>
        <w:spacing w:line="360" w:lineRule="auto"/>
        <w:ind w:left="1134" w:right="69" w:hanging="283"/>
        <w:jc w:val="both"/>
        <w:rPr>
          <w:rFonts w:ascii="Verdana" w:hAnsi="Verdana"/>
          <w:b/>
          <w:color w:val="FF0000"/>
          <w:sz w:val="18"/>
          <w:szCs w:val="18"/>
        </w:rPr>
      </w:pPr>
      <w:r>
        <w:rPr>
          <w:rFonts w:ascii="Verdana" w:hAnsi="Verdana"/>
          <w:sz w:val="18"/>
          <w:szCs w:val="18"/>
        </w:rPr>
        <w:t xml:space="preserve">4.1 </w:t>
      </w:r>
      <w:r w:rsidR="00A274F3" w:rsidRPr="000D23FE">
        <w:rPr>
          <w:rFonts w:ascii="Verdana" w:hAnsi="Verdana"/>
          <w:sz w:val="18"/>
          <w:szCs w:val="18"/>
        </w:rPr>
        <w:t xml:space="preserve">Wadium wnoszone w pieniądzu należy </w:t>
      </w:r>
      <w:r w:rsidR="00A274F3" w:rsidRPr="000D23FE">
        <w:rPr>
          <w:rFonts w:ascii="Verdana" w:hAnsi="Verdana"/>
          <w:sz w:val="18"/>
          <w:szCs w:val="18"/>
          <w:u w:val="single"/>
        </w:rPr>
        <w:t>wpłacić przelewem</w:t>
      </w:r>
      <w:r w:rsidR="00A274F3" w:rsidRPr="000D23FE">
        <w:rPr>
          <w:rFonts w:ascii="Verdana" w:hAnsi="Verdana"/>
          <w:sz w:val="18"/>
          <w:szCs w:val="18"/>
        </w:rPr>
        <w:t xml:space="preserve"> na rachunek bankowy Zamawiającego w Banku: </w:t>
      </w:r>
      <w:r w:rsidR="00214F54" w:rsidRPr="000D23FE">
        <w:rPr>
          <w:rFonts w:ascii="Verdana" w:hAnsi="Verdana"/>
          <w:sz w:val="18"/>
          <w:szCs w:val="18"/>
        </w:rPr>
        <w:t>Santander Bank Polska S.A. IV Oddział we Wrocławiu</w:t>
      </w:r>
      <w:r w:rsidR="00A274F3" w:rsidRPr="000D23FE">
        <w:rPr>
          <w:rFonts w:ascii="Verdana" w:hAnsi="Verdana"/>
          <w:sz w:val="18"/>
          <w:szCs w:val="18"/>
        </w:rPr>
        <w:t xml:space="preserve">, o numerze: </w:t>
      </w:r>
      <w:r w:rsidR="00A274F3" w:rsidRPr="000D23FE">
        <w:rPr>
          <w:rFonts w:ascii="Verdana" w:hAnsi="Verdana"/>
          <w:sz w:val="18"/>
          <w:szCs w:val="18"/>
        </w:rPr>
        <w:lastRenderedPageBreak/>
        <w:t>72109024020000000630000428  z dopiskiem</w:t>
      </w:r>
      <w:r w:rsidR="002E254B" w:rsidRPr="000D23FE">
        <w:rPr>
          <w:rFonts w:ascii="Verdana" w:hAnsi="Verdana"/>
          <w:sz w:val="18"/>
          <w:szCs w:val="18"/>
        </w:rPr>
        <w:t xml:space="preserve">: „Wadium w przetargu nr </w:t>
      </w:r>
      <w:r w:rsidR="002E254B" w:rsidRPr="001D2DD8">
        <w:rPr>
          <w:rFonts w:ascii="Verdana" w:hAnsi="Verdana"/>
          <w:sz w:val="18"/>
          <w:szCs w:val="18"/>
        </w:rPr>
        <w:t>UMW/I</w:t>
      </w:r>
      <w:r w:rsidR="00A274F3" w:rsidRPr="001D2DD8">
        <w:rPr>
          <w:rFonts w:ascii="Verdana" w:hAnsi="Verdana"/>
          <w:sz w:val="18"/>
          <w:szCs w:val="18"/>
        </w:rPr>
        <w:t>Z</w:t>
      </w:r>
      <w:r w:rsidR="00B32E8B" w:rsidRPr="001D2DD8">
        <w:rPr>
          <w:rFonts w:ascii="Verdana" w:hAnsi="Verdana"/>
          <w:sz w:val="18"/>
          <w:szCs w:val="18"/>
        </w:rPr>
        <w:t>/</w:t>
      </w:r>
      <w:r w:rsidR="00A274F3" w:rsidRPr="001D2DD8">
        <w:rPr>
          <w:rFonts w:ascii="Verdana" w:hAnsi="Verdana"/>
          <w:sz w:val="18"/>
          <w:szCs w:val="18"/>
        </w:rPr>
        <w:t>PN</w:t>
      </w:r>
      <w:r w:rsidR="001B7D56" w:rsidRPr="001D2DD8">
        <w:rPr>
          <w:rFonts w:ascii="Verdana" w:hAnsi="Verdana"/>
          <w:sz w:val="18"/>
          <w:szCs w:val="18"/>
        </w:rPr>
        <w:t>–</w:t>
      </w:r>
      <w:r w:rsidR="00785371">
        <w:rPr>
          <w:rFonts w:ascii="Verdana" w:hAnsi="Verdana"/>
          <w:sz w:val="18"/>
          <w:szCs w:val="18"/>
        </w:rPr>
        <w:t>42</w:t>
      </w:r>
      <w:r w:rsidR="001D2DD8" w:rsidRPr="001D2DD8">
        <w:rPr>
          <w:rFonts w:ascii="Verdana" w:hAnsi="Verdana"/>
          <w:sz w:val="18"/>
          <w:szCs w:val="18"/>
        </w:rPr>
        <w:t>/20</w:t>
      </w:r>
      <w:r w:rsidR="00A274F3" w:rsidRPr="000D23FE">
        <w:rPr>
          <w:rFonts w:ascii="Verdana" w:hAnsi="Verdana"/>
          <w:sz w:val="18"/>
          <w:szCs w:val="18"/>
        </w:rPr>
        <w:t xml:space="preserve"> na „</w:t>
      </w:r>
      <w:r w:rsidR="0030122E" w:rsidRPr="00854995">
        <w:rPr>
          <w:rFonts w:ascii="Verdana" w:hAnsi="Verdana" w:cs="Arial"/>
          <w:b/>
          <w:sz w:val="18"/>
          <w:szCs w:val="18"/>
        </w:rPr>
        <w:t>Zaprojektowanie i wykonanie robót budowlanych dla zadania: przebudowa i remont budynku użyteczności publicznej, dawnej Katedry i Kliniki Nefrologii Pediatrycznej Akademii Medycznej we Wrocławiu, położonego przy ul. Marii Curie-Skłodowskiej 50-52 we Wrocławiu (w systemie zaprojektuj – wybuduj)</w:t>
      </w:r>
      <w:r w:rsidR="001B7D56">
        <w:rPr>
          <w:rFonts w:ascii="Verdana" w:hAnsi="Verdana" w:cs="Arial"/>
          <w:b/>
          <w:color w:val="000000" w:themeColor="text1"/>
          <w:sz w:val="18"/>
          <w:szCs w:val="18"/>
        </w:rPr>
        <w:t>.</w:t>
      </w:r>
    </w:p>
    <w:p w14:paraId="009F3675" w14:textId="020696AD" w:rsidR="00A274F3" w:rsidRPr="00247DB8" w:rsidRDefault="00A274F3" w:rsidP="00957409">
      <w:pPr>
        <w:pStyle w:val="Akapitzlist"/>
        <w:numPr>
          <w:ilvl w:val="1"/>
          <w:numId w:val="60"/>
        </w:numPr>
        <w:spacing w:line="360" w:lineRule="auto"/>
        <w:ind w:right="69"/>
        <w:jc w:val="both"/>
        <w:rPr>
          <w:rFonts w:ascii="Verdana" w:hAnsi="Verdana"/>
          <w:sz w:val="18"/>
        </w:rPr>
      </w:pPr>
      <w:r w:rsidRPr="00247DB8">
        <w:rPr>
          <w:rFonts w:ascii="Verdana" w:hAnsi="Verdana"/>
          <w:sz w:val="18"/>
        </w:rPr>
        <w:t>Wniesienie wadium w pieniądzu, za pomocą przelewu bankowego, Zamawiający będzie uważał za skuteczne tylko wówczas, gdy bank prowadzący rachunek Zamawiającego potwierdzi, że otrzymał taki przelew przed upływem terminu składania ofert.</w:t>
      </w:r>
    </w:p>
    <w:p w14:paraId="76F8CD8A" w14:textId="01D7754B" w:rsidR="00A274F3" w:rsidRPr="001E0E10" w:rsidRDefault="00A274F3" w:rsidP="00027F6E">
      <w:pPr>
        <w:numPr>
          <w:ilvl w:val="0"/>
          <w:numId w:val="27"/>
        </w:numPr>
        <w:tabs>
          <w:tab w:val="clear" w:pos="720"/>
          <w:tab w:val="num" w:pos="851"/>
        </w:tabs>
        <w:spacing w:line="360" w:lineRule="auto"/>
        <w:ind w:left="851" w:right="69" w:hanging="425"/>
        <w:jc w:val="both"/>
        <w:rPr>
          <w:rFonts w:ascii="Verdana" w:hAnsi="Verdana"/>
          <w:b/>
          <w:bCs/>
          <w:sz w:val="18"/>
        </w:rPr>
      </w:pPr>
      <w:r w:rsidRPr="001E0E10">
        <w:rPr>
          <w:rFonts w:ascii="Verdana" w:hAnsi="Verdana"/>
          <w:b/>
          <w:bCs/>
          <w:sz w:val="18"/>
        </w:rPr>
        <w:t>Postanowienia dotyczące wadium wno</w:t>
      </w:r>
      <w:r w:rsidR="00A83E4A" w:rsidRPr="001E0E10">
        <w:rPr>
          <w:rFonts w:ascii="Verdana" w:hAnsi="Verdana"/>
          <w:b/>
          <w:bCs/>
          <w:sz w:val="18"/>
        </w:rPr>
        <w:t>szonego w pozostałych formach (</w:t>
      </w:r>
      <w:proofErr w:type="spellStart"/>
      <w:r w:rsidR="00214F54" w:rsidRPr="001E0E10">
        <w:rPr>
          <w:rFonts w:ascii="Verdana" w:hAnsi="Verdana"/>
          <w:b/>
          <w:bCs/>
          <w:sz w:val="18"/>
        </w:rPr>
        <w:t>p</w:t>
      </w:r>
      <w:r w:rsidRPr="001E0E10">
        <w:rPr>
          <w:rFonts w:ascii="Verdana" w:hAnsi="Verdana"/>
          <w:b/>
          <w:bCs/>
          <w:sz w:val="18"/>
        </w:rPr>
        <w:t>pkt</w:t>
      </w:r>
      <w:proofErr w:type="spellEnd"/>
      <w:r w:rsidRPr="001E0E10">
        <w:rPr>
          <w:rFonts w:ascii="Verdana" w:hAnsi="Verdana"/>
          <w:b/>
          <w:bCs/>
          <w:sz w:val="18"/>
        </w:rPr>
        <w:t>. 3.2</w:t>
      </w:r>
      <w:r w:rsidR="00A83E4A" w:rsidRPr="001E0E10">
        <w:rPr>
          <w:rFonts w:ascii="Verdana" w:hAnsi="Verdana"/>
          <w:b/>
          <w:bCs/>
          <w:sz w:val="18"/>
        </w:rPr>
        <w:t>. – 3.5</w:t>
      </w:r>
      <w:r w:rsidRPr="001E0E10">
        <w:rPr>
          <w:rFonts w:ascii="Verdana" w:hAnsi="Verdana"/>
          <w:b/>
          <w:bCs/>
          <w:sz w:val="18"/>
        </w:rPr>
        <w:t>.</w:t>
      </w:r>
      <w:r w:rsidR="00A83E4A" w:rsidRPr="001E0E10">
        <w:rPr>
          <w:rFonts w:ascii="Verdana" w:hAnsi="Verdana"/>
          <w:b/>
          <w:bCs/>
          <w:sz w:val="18"/>
        </w:rPr>
        <w:t>)</w:t>
      </w:r>
    </w:p>
    <w:p w14:paraId="3240DE41" w14:textId="57501B71" w:rsidR="00A83E4A" w:rsidRPr="008B2ABE" w:rsidRDefault="008B2ABE" w:rsidP="00027F6E">
      <w:pPr>
        <w:pStyle w:val="Akapitzlist"/>
        <w:numPr>
          <w:ilvl w:val="0"/>
          <w:numId w:val="31"/>
        </w:numPr>
        <w:spacing w:line="360" w:lineRule="auto"/>
        <w:ind w:left="1418" w:right="69" w:hanging="567"/>
        <w:contextualSpacing w:val="0"/>
        <w:jc w:val="both"/>
        <w:rPr>
          <w:rFonts w:ascii="Verdana" w:hAnsi="Verdana"/>
          <w:sz w:val="18"/>
        </w:rPr>
      </w:pPr>
      <w:r w:rsidRPr="008B2ABE">
        <w:rPr>
          <w:rFonts w:ascii="Verdana" w:hAnsi="Verdana"/>
          <w:sz w:val="18"/>
        </w:rPr>
        <w:t xml:space="preserve">Gdy wadium wnoszone jest w formie innej niż pieniężna (gwarancji, poręczenia – o których mowa w </w:t>
      </w:r>
      <w:proofErr w:type="spellStart"/>
      <w:r w:rsidRPr="008B2ABE">
        <w:rPr>
          <w:rFonts w:ascii="Verdana" w:hAnsi="Verdana"/>
          <w:sz w:val="18"/>
        </w:rPr>
        <w:t>ppkt</w:t>
      </w:r>
      <w:proofErr w:type="spellEnd"/>
      <w:r w:rsidRPr="008B2ABE">
        <w:rPr>
          <w:rFonts w:ascii="Verdana" w:hAnsi="Verdana"/>
          <w:sz w:val="18"/>
        </w:rPr>
        <w:t xml:space="preserve">. 3.2) – 3.5)), oryginał dokumentu wadium należy osobno umieścić </w:t>
      </w:r>
      <w:r w:rsidRPr="008B2ABE">
        <w:rPr>
          <w:rFonts w:ascii="Verdana" w:hAnsi="Verdana"/>
          <w:sz w:val="18"/>
        </w:rPr>
        <w:br/>
        <w:t>w kopercie zawierającej ofertę lub dostarczyć przed upływem terminu składania ofert do siedziby Zespołu ds. Zamówień Publicznych UMW przy ul. Marcinkowskiego 2-6, 50-368 Wrocław, do pokoju nr 3A 110.1.</w:t>
      </w:r>
    </w:p>
    <w:p w14:paraId="7FC263A2" w14:textId="7D9B25B2" w:rsidR="00A274F3" w:rsidRPr="001E0E10" w:rsidRDefault="00A274F3" w:rsidP="00027F6E">
      <w:pPr>
        <w:pStyle w:val="Akapitzlist"/>
        <w:numPr>
          <w:ilvl w:val="0"/>
          <w:numId w:val="31"/>
        </w:numPr>
        <w:tabs>
          <w:tab w:val="left" w:pos="9072"/>
        </w:tabs>
        <w:spacing w:line="360" w:lineRule="auto"/>
        <w:ind w:left="1418" w:right="69" w:hanging="567"/>
        <w:contextualSpacing w:val="0"/>
        <w:jc w:val="both"/>
        <w:rPr>
          <w:rFonts w:ascii="Verdana" w:hAnsi="Verdana"/>
          <w:sz w:val="18"/>
        </w:rPr>
      </w:pPr>
      <w:r w:rsidRPr="001E0E10">
        <w:rPr>
          <w:rFonts w:ascii="Verdana" w:hAnsi="Verdana"/>
          <w:sz w:val="18"/>
        </w:rPr>
        <w:t>W wypadku składania przez Wykonawcę wadium w formie gwarancji lub poręczenia, dokument powinien zawierać następujące elementy:</w:t>
      </w:r>
    </w:p>
    <w:p w14:paraId="5F753FED" w14:textId="77777777" w:rsidR="00A274F3" w:rsidRDefault="00A274F3" w:rsidP="00027F6E">
      <w:pPr>
        <w:pStyle w:val="Akapitzlist1"/>
        <w:numPr>
          <w:ilvl w:val="2"/>
          <w:numId w:val="29"/>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nazwę dającego zlecenie (Wykonawcy), beneficjenta gwarancji / poręczenia (Zamawiającego), gwaranta / poręczyciela oraz wskazanie ich siedzib,</w:t>
      </w:r>
    </w:p>
    <w:p w14:paraId="30224D87" w14:textId="77777777" w:rsidR="00A274F3" w:rsidRDefault="00A274F3" w:rsidP="00027F6E">
      <w:pPr>
        <w:pStyle w:val="Akapitzlist1"/>
        <w:numPr>
          <w:ilvl w:val="2"/>
          <w:numId w:val="29"/>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określenie wierzytelności, która ma być zabezpieczona gwarancją / poręczeniem,</w:t>
      </w:r>
    </w:p>
    <w:p w14:paraId="2F04F322" w14:textId="77777777" w:rsidR="00A274F3" w:rsidRDefault="00A274F3" w:rsidP="00027F6E">
      <w:pPr>
        <w:pStyle w:val="Akapitzlist1"/>
        <w:numPr>
          <w:ilvl w:val="2"/>
          <w:numId w:val="29"/>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kwotę gwarancji / poręczenia,</w:t>
      </w:r>
    </w:p>
    <w:p w14:paraId="6BF036F1" w14:textId="77777777" w:rsidR="00A274F3" w:rsidRDefault="00A274F3" w:rsidP="00027F6E">
      <w:pPr>
        <w:pStyle w:val="Akapitzlist1"/>
        <w:numPr>
          <w:ilvl w:val="2"/>
          <w:numId w:val="29"/>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termin ważności gwarancji / poręczenia, nie krótszy niż termin związania ofertą, wraz z oświadczeniem gwaranta / poręczyciela o nieodwołalności zabezpieczenia w okresie jego ważności,</w:t>
      </w:r>
    </w:p>
    <w:p w14:paraId="7978A259" w14:textId="77777777" w:rsidR="00A274F3" w:rsidRDefault="00A274F3" w:rsidP="00027F6E">
      <w:pPr>
        <w:pStyle w:val="Akapitzlist1"/>
        <w:numPr>
          <w:ilvl w:val="2"/>
          <w:numId w:val="29"/>
        </w:numPr>
        <w:tabs>
          <w:tab w:val="left" w:pos="9072"/>
        </w:tabs>
        <w:spacing w:after="0" w:line="360" w:lineRule="auto"/>
        <w:ind w:left="1843" w:right="69" w:hanging="425"/>
        <w:jc w:val="both"/>
        <w:rPr>
          <w:rFonts w:ascii="Verdana" w:hAnsi="Verdana" w:cs="Times New Roman"/>
          <w:szCs w:val="24"/>
        </w:rPr>
      </w:pPr>
      <w:r>
        <w:rPr>
          <w:rFonts w:ascii="Verdana" w:hAnsi="Verdana" w:cs="Times New Roman"/>
          <w:szCs w:val="24"/>
        </w:rPr>
        <w:t>zobowiązanie gwaranta / poręczyciela do bezwarunkowej zapłaty kwoty gwarancji / poręczenia na pierwsze pisemne żądanie Zamawiającego.</w:t>
      </w:r>
    </w:p>
    <w:p w14:paraId="23F938A1" w14:textId="77777777" w:rsidR="00A274F3" w:rsidRDefault="00A274F3" w:rsidP="00027F6E">
      <w:pPr>
        <w:pStyle w:val="Akapitzlist1"/>
        <w:numPr>
          <w:ilvl w:val="0"/>
          <w:numId w:val="31"/>
        </w:numPr>
        <w:tabs>
          <w:tab w:val="left" w:pos="9072"/>
        </w:tabs>
        <w:spacing w:after="0" w:line="360" w:lineRule="auto"/>
        <w:ind w:left="1418" w:right="69" w:hanging="567"/>
        <w:jc w:val="both"/>
        <w:rPr>
          <w:rFonts w:ascii="Verdana" w:hAnsi="Verdana" w:cs="Times New Roman"/>
          <w:szCs w:val="24"/>
        </w:rPr>
      </w:pPr>
      <w:r>
        <w:rPr>
          <w:rFonts w:ascii="Verdana" w:hAnsi="Verdana" w:cs="Times New Roman"/>
          <w:szCs w:val="24"/>
        </w:rPr>
        <w:t xml:space="preserve">Wadium wnoszone w formie gwarancji lub poręczenia powinno być wykonalne na </w:t>
      </w:r>
      <w:r>
        <w:rPr>
          <w:rFonts w:ascii="Verdana" w:hAnsi="Verdana" w:cs="Times New Roman"/>
          <w:color w:val="000000"/>
          <w:szCs w:val="24"/>
        </w:rPr>
        <w:t>terytorium Rzeczypospolitej Polskiej.</w:t>
      </w:r>
    </w:p>
    <w:p w14:paraId="2AFE3B8D" w14:textId="77777777" w:rsidR="00A274F3" w:rsidRDefault="00A274F3" w:rsidP="00027F6E">
      <w:pPr>
        <w:keepNext/>
        <w:numPr>
          <w:ilvl w:val="0"/>
          <w:numId w:val="27"/>
        </w:numPr>
        <w:tabs>
          <w:tab w:val="clear" w:pos="720"/>
          <w:tab w:val="left" w:pos="851"/>
        </w:tabs>
        <w:spacing w:line="360" w:lineRule="auto"/>
        <w:ind w:left="851" w:right="69" w:hanging="425"/>
        <w:jc w:val="both"/>
        <w:rPr>
          <w:rFonts w:ascii="Verdana" w:hAnsi="Verdana"/>
          <w:b/>
          <w:sz w:val="18"/>
          <w:szCs w:val="18"/>
        </w:rPr>
      </w:pPr>
      <w:bookmarkStart w:id="14" w:name="_Toc269307190"/>
      <w:r>
        <w:rPr>
          <w:rFonts w:ascii="Verdana" w:hAnsi="Verdana"/>
          <w:b/>
          <w:sz w:val="18"/>
          <w:szCs w:val="18"/>
        </w:rPr>
        <w:t>Zasady zwrotu wadium.</w:t>
      </w:r>
      <w:bookmarkEnd w:id="14"/>
    </w:p>
    <w:p w14:paraId="4A362D24" w14:textId="3115AD36" w:rsidR="00A83E4A" w:rsidRDefault="00A274F3" w:rsidP="00027F6E">
      <w:pPr>
        <w:numPr>
          <w:ilvl w:val="1"/>
          <w:numId w:val="32"/>
        </w:numPr>
        <w:spacing w:line="360" w:lineRule="auto"/>
        <w:ind w:right="69" w:hanging="589"/>
        <w:jc w:val="both"/>
        <w:rPr>
          <w:rFonts w:ascii="Verdana" w:hAnsi="Verdana" w:cs="Arial"/>
          <w:sz w:val="18"/>
          <w:szCs w:val="18"/>
        </w:rPr>
      </w:pPr>
      <w:r>
        <w:rPr>
          <w:rFonts w:ascii="Verdana" w:hAnsi="Verdana" w:cs="Arial"/>
          <w:sz w:val="18"/>
          <w:szCs w:val="18"/>
        </w:rPr>
        <w:t xml:space="preserve">Zamawiający zwraca wadium wszystkim Wykonawcom niezwłocznie po wyborze oferty najkorzystniejszej lub </w:t>
      </w:r>
      <w:r w:rsidRPr="00B80699">
        <w:rPr>
          <w:rFonts w:ascii="Verdana" w:hAnsi="Verdana" w:cs="Arial"/>
          <w:sz w:val="18"/>
          <w:szCs w:val="18"/>
        </w:rPr>
        <w:t>unieważnieniu postępowania, z wyjątkiem Wykonawcy, którego oferta została wybrana jako najkorzystniejsza, z zastrzeżeniem</w:t>
      </w:r>
      <w:r w:rsidR="003D4E4F" w:rsidRPr="00B80699">
        <w:rPr>
          <w:rFonts w:ascii="Verdana" w:hAnsi="Verdana" w:cs="Arial"/>
          <w:sz w:val="18"/>
          <w:szCs w:val="18"/>
        </w:rPr>
        <w:t xml:space="preserve"> </w:t>
      </w:r>
      <w:proofErr w:type="spellStart"/>
      <w:r w:rsidR="003D4E4F" w:rsidRPr="00B80699">
        <w:rPr>
          <w:rFonts w:ascii="Verdana" w:hAnsi="Verdana" w:cs="Arial"/>
          <w:sz w:val="18"/>
          <w:szCs w:val="18"/>
        </w:rPr>
        <w:t>p</w:t>
      </w:r>
      <w:r w:rsidRPr="00B80699">
        <w:rPr>
          <w:rFonts w:ascii="Verdana" w:hAnsi="Verdana" w:cs="Arial"/>
          <w:sz w:val="18"/>
          <w:szCs w:val="18"/>
        </w:rPr>
        <w:t>pkt</w:t>
      </w:r>
      <w:proofErr w:type="spellEnd"/>
      <w:r w:rsidRPr="00B80699">
        <w:rPr>
          <w:rFonts w:ascii="Verdana" w:hAnsi="Verdana" w:cs="Arial"/>
          <w:sz w:val="18"/>
          <w:szCs w:val="18"/>
        </w:rPr>
        <w:t xml:space="preserve"> </w:t>
      </w:r>
      <w:r w:rsidR="00A83E4A" w:rsidRPr="00B80699">
        <w:rPr>
          <w:rFonts w:ascii="Verdana" w:hAnsi="Verdana" w:cs="Arial"/>
          <w:sz w:val="18"/>
          <w:szCs w:val="18"/>
        </w:rPr>
        <w:t>6.</w:t>
      </w:r>
      <w:r w:rsidRPr="00B80699">
        <w:rPr>
          <w:rFonts w:ascii="Verdana" w:hAnsi="Verdana" w:cs="Arial"/>
          <w:sz w:val="18"/>
          <w:szCs w:val="18"/>
        </w:rPr>
        <w:t>6.</w:t>
      </w:r>
    </w:p>
    <w:p w14:paraId="5759ACFD" w14:textId="77777777" w:rsidR="00A83E4A" w:rsidRDefault="00A274F3" w:rsidP="00027F6E">
      <w:pPr>
        <w:numPr>
          <w:ilvl w:val="1"/>
          <w:numId w:val="32"/>
        </w:numPr>
        <w:spacing w:line="360" w:lineRule="auto"/>
        <w:ind w:right="69" w:hanging="589"/>
        <w:jc w:val="both"/>
        <w:rPr>
          <w:rFonts w:ascii="Verdana" w:hAnsi="Verdana" w:cs="Arial"/>
          <w:sz w:val="18"/>
          <w:szCs w:val="18"/>
        </w:rPr>
      </w:pPr>
      <w:r w:rsidRPr="00A83E4A">
        <w:rPr>
          <w:rFonts w:ascii="Verdana" w:hAnsi="Verdana" w:cs="Arial"/>
          <w:sz w:val="18"/>
          <w:szCs w:val="18"/>
        </w:rPr>
        <w:t>Wykonawcy, którego oferta została wybrana jako najkorzystniejsza, Zamawiający zwraca wadium niezwłocznie po zawarciu umowy w sprawie zamówienia publicznego oraz wniesieniu zabezpieczenia należytego wykonania umowy, jeżeli jego wniesienia żądano.</w:t>
      </w:r>
    </w:p>
    <w:p w14:paraId="121FFD93" w14:textId="77777777" w:rsidR="00A83E4A" w:rsidRPr="00B80699" w:rsidRDefault="00A274F3" w:rsidP="00027F6E">
      <w:pPr>
        <w:numPr>
          <w:ilvl w:val="1"/>
          <w:numId w:val="32"/>
        </w:numPr>
        <w:spacing w:line="360" w:lineRule="auto"/>
        <w:ind w:right="69" w:hanging="589"/>
        <w:jc w:val="both"/>
        <w:rPr>
          <w:rFonts w:ascii="Verdana" w:hAnsi="Verdana" w:cs="Arial"/>
          <w:sz w:val="18"/>
          <w:szCs w:val="18"/>
        </w:rPr>
      </w:pPr>
      <w:r w:rsidRPr="00A83E4A">
        <w:rPr>
          <w:rFonts w:ascii="Verdana" w:hAnsi="Verdana" w:cs="Arial"/>
          <w:sz w:val="18"/>
          <w:szCs w:val="18"/>
        </w:rPr>
        <w:t xml:space="preserve">Zamawiający </w:t>
      </w:r>
      <w:r w:rsidRPr="00B80699">
        <w:rPr>
          <w:rFonts w:ascii="Verdana" w:hAnsi="Verdana" w:cs="Arial"/>
          <w:sz w:val="18"/>
          <w:szCs w:val="18"/>
        </w:rPr>
        <w:t>zwraca niezwłocznie wadium na wniosek Wykonawcy, który wycofał ofertę przed upływem terminu składania ofert.</w:t>
      </w:r>
    </w:p>
    <w:p w14:paraId="1681E761" w14:textId="27A2B028" w:rsidR="00A83E4A" w:rsidRDefault="00A274F3" w:rsidP="00027F6E">
      <w:pPr>
        <w:numPr>
          <w:ilvl w:val="1"/>
          <w:numId w:val="32"/>
        </w:numPr>
        <w:spacing w:line="360" w:lineRule="auto"/>
        <w:ind w:right="69" w:hanging="589"/>
        <w:jc w:val="both"/>
        <w:rPr>
          <w:rFonts w:ascii="Verdana" w:hAnsi="Verdana" w:cs="Arial"/>
          <w:sz w:val="18"/>
          <w:szCs w:val="18"/>
        </w:rPr>
      </w:pPr>
      <w:r w:rsidRPr="00B80699">
        <w:rPr>
          <w:rFonts w:ascii="Verdana" w:hAnsi="Verdana" w:cs="Arial"/>
          <w:sz w:val="18"/>
          <w:szCs w:val="18"/>
        </w:rPr>
        <w:t>Zamawiający żąda ponownego wniesienia wadium przez Wykonawcę, któremu z</w:t>
      </w:r>
      <w:r w:rsidR="00A83E4A" w:rsidRPr="00B80699">
        <w:rPr>
          <w:rFonts w:ascii="Verdana" w:hAnsi="Verdana" w:cs="Arial"/>
          <w:sz w:val="18"/>
          <w:szCs w:val="18"/>
        </w:rPr>
        <w:t xml:space="preserve">wrócono wadium na podstawie </w:t>
      </w:r>
      <w:proofErr w:type="spellStart"/>
      <w:r w:rsidR="003D4E4F" w:rsidRPr="00B80699">
        <w:rPr>
          <w:rFonts w:ascii="Verdana" w:hAnsi="Verdana" w:cs="Arial"/>
          <w:sz w:val="18"/>
          <w:szCs w:val="18"/>
        </w:rPr>
        <w:t>p</w:t>
      </w:r>
      <w:r w:rsidRPr="00B80699">
        <w:rPr>
          <w:rFonts w:ascii="Verdana" w:hAnsi="Verdana" w:cs="Arial"/>
          <w:sz w:val="18"/>
          <w:szCs w:val="18"/>
        </w:rPr>
        <w:t>pkt</w:t>
      </w:r>
      <w:proofErr w:type="spellEnd"/>
      <w:r w:rsidRPr="00B80699">
        <w:rPr>
          <w:rFonts w:ascii="Verdana" w:hAnsi="Verdana" w:cs="Arial"/>
          <w:sz w:val="18"/>
          <w:szCs w:val="18"/>
        </w:rPr>
        <w:t xml:space="preserve"> </w:t>
      </w:r>
      <w:r w:rsidR="00A83E4A" w:rsidRPr="00B80699">
        <w:rPr>
          <w:rFonts w:ascii="Verdana" w:hAnsi="Verdana" w:cs="Arial"/>
          <w:sz w:val="18"/>
          <w:szCs w:val="18"/>
        </w:rPr>
        <w:t>6.</w:t>
      </w:r>
      <w:r w:rsidRPr="00B80699">
        <w:rPr>
          <w:rFonts w:ascii="Verdana" w:hAnsi="Verdana" w:cs="Arial"/>
          <w:sz w:val="18"/>
          <w:szCs w:val="18"/>
        </w:rPr>
        <w:t>1</w:t>
      </w:r>
      <w:r w:rsidR="00A83E4A" w:rsidRPr="00B80699">
        <w:rPr>
          <w:rFonts w:ascii="Verdana" w:hAnsi="Verdana" w:cs="Arial"/>
          <w:sz w:val="18"/>
          <w:szCs w:val="18"/>
        </w:rPr>
        <w:t>.</w:t>
      </w:r>
      <w:r w:rsidRPr="00B80699">
        <w:rPr>
          <w:rFonts w:ascii="Verdana" w:hAnsi="Verdana" w:cs="Arial"/>
          <w:sz w:val="18"/>
          <w:szCs w:val="18"/>
        </w:rPr>
        <w:t xml:space="preserve">, jeżeli w wyniku rozstrzygnięcia odwołania jego oferta została wybrana jako najkorzystniejsza. Wykonawca </w:t>
      </w:r>
      <w:r w:rsidRPr="00A83E4A">
        <w:rPr>
          <w:rFonts w:ascii="Verdana" w:hAnsi="Verdana" w:cs="Arial"/>
          <w:sz w:val="18"/>
          <w:szCs w:val="18"/>
        </w:rPr>
        <w:t>wnosi wadium w terminie określonym przez Zamawiającego.</w:t>
      </w:r>
    </w:p>
    <w:p w14:paraId="53C319A2" w14:textId="77777777" w:rsidR="00A83E4A" w:rsidRDefault="00A274F3" w:rsidP="00027F6E">
      <w:pPr>
        <w:numPr>
          <w:ilvl w:val="1"/>
          <w:numId w:val="32"/>
        </w:numPr>
        <w:spacing w:line="360" w:lineRule="auto"/>
        <w:ind w:right="69" w:hanging="589"/>
        <w:jc w:val="both"/>
        <w:rPr>
          <w:rFonts w:ascii="Verdana" w:hAnsi="Verdana" w:cs="Arial"/>
          <w:sz w:val="18"/>
          <w:szCs w:val="18"/>
        </w:rPr>
      </w:pPr>
      <w:r w:rsidRPr="00A83E4A">
        <w:rPr>
          <w:rFonts w:ascii="Verdana" w:hAnsi="Verdana" w:cs="Arial"/>
          <w:sz w:val="18"/>
          <w:szCs w:val="18"/>
        </w:rPr>
        <w:t xml:space="preserve">Jeżeli wadium wniesiono w pieniądzu, Zamawiający zwraca je wraz z odsetkami wynikającymi z umowy rachunku bankowego, na którym było ono przechowywane, </w:t>
      </w:r>
      <w:r w:rsidRPr="00A83E4A">
        <w:rPr>
          <w:rFonts w:ascii="Verdana" w:hAnsi="Verdana" w:cs="Arial"/>
          <w:sz w:val="18"/>
          <w:szCs w:val="18"/>
        </w:rPr>
        <w:lastRenderedPageBreak/>
        <w:t>pomniejszone o koszty prowadzenia rachunku bankowego oraz prowizji bankowej za przelew pieniędzy na rachunek bankowy wskazany przez Wykonawcę.</w:t>
      </w:r>
    </w:p>
    <w:p w14:paraId="638F061B" w14:textId="38BBE829" w:rsidR="00A83E4A" w:rsidRPr="001E0E10" w:rsidRDefault="00A274F3" w:rsidP="00027F6E">
      <w:pPr>
        <w:numPr>
          <w:ilvl w:val="1"/>
          <w:numId w:val="32"/>
        </w:numPr>
        <w:spacing w:line="360" w:lineRule="auto"/>
        <w:ind w:right="69" w:hanging="589"/>
        <w:jc w:val="both"/>
        <w:rPr>
          <w:rFonts w:ascii="Verdana" w:hAnsi="Verdana" w:cs="Arial"/>
          <w:sz w:val="18"/>
          <w:szCs w:val="18"/>
        </w:rPr>
      </w:pPr>
      <w:r w:rsidRPr="00A83E4A">
        <w:rPr>
          <w:rFonts w:ascii="Verdana" w:hAnsi="Verdana" w:cs="Arial"/>
          <w:sz w:val="18"/>
          <w:szCs w:val="18"/>
        </w:rPr>
        <w:t xml:space="preserve">Zamawiający zatrzymuje wadium wraz z odsetkami, jeżeli Wykonawca w odpowiedzi na wezwanie, o którym mowa w art. 26 ust. 3 i 3a </w:t>
      </w:r>
      <w:proofErr w:type="spellStart"/>
      <w:r w:rsidRPr="00A83E4A">
        <w:rPr>
          <w:rFonts w:ascii="Verdana" w:hAnsi="Verdana" w:cs="Arial"/>
          <w:sz w:val="18"/>
          <w:szCs w:val="18"/>
        </w:rPr>
        <w:t>Pzp</w:t>
      </w:r>
      <w:proofErr w:type="spellEnd"/>
      <w:r w:rsidRPr="00A83E4A">
        <w:rPr>
          <w:rFonts w:ascii="Verdana" w:hAnsi="Verdana" w:cs="Arial"/>
          <w:color w:val="000000" w:themeColor="text1"/>
          <w:sz w:val="18"/>
          <w:szCs w:val="18"/>
        </w:rPr>
        <w:t xml:space="preserve">, z przyczyn leżących po jego stronie, </w:t>
      </w:r>
      <w:r w:rsidRPr="001E0E10">
        <w:rPr>
          <w:rFonts w:ascii="Verdana" w:hAnsi="Verdana" w:cs="Arial"/>
          <w:sz w:val="18"/>
          <w:szCs w:val="18"/>
        </w:rPr>
        <w:t>nie złożył oświadczeń lub dokumentów potwierdzający</w:t>
      </w:r>
      <w:r w:rsidR="00CC756A">
        <w:rPr>
          <w:rFonts w:ascii="Verdana" w:hAnsi="Verdana" w:cs="Arial"/>
          <w:sz w:val="18"/>
          <w:szCs w:val="18"/>
        </w:rPr>
        <w:t>ch okoliczności, o których mowa</w:t>
      </w:r>
      <w:r w:rsidR="00040EA6">
        <w:rPr>
          <w:rFonts w:ascii="Verdana" w:hAnsi="Verdana" w:cs="Arial"/>
          <w:sz w:val="18"/>
          <w:szCs w:val="18"/>
        </w:rPr>
        <w:t xml:space="preserve"> </w:t>
      </w:r>
      <w:r w:rsidRPr="001E0E10">
        <w:rPr>
          <w:rFonts w:ascii="Verdana" w:hAnsi="Verdana" w:cs="Arial"/>
          <w:sz w:val="18"/>
          <w:szCs w:val="18"/>
        </w:rPr>
        <w:t xml:space="preserve">w art. 25 ust. 1 </w:t>
      </w:r>
      <w:proofErr w:type="spellStart"/>
      <w:r w:rsidRPr="001E0E10">
        <w:rPr>
          <w:rFonts w:ascii="Verdana" w:hAnsi="Verdana" w:cs="Arial"/>
          <w:sz w:val="18"/>
          <w:szCs w:val="18"/>
        </w:rPr>
        <w:t>Pzp</w:t>
      </w:r>
      <w:proofErr w:type="spellEnd"/>
      <w:r w:rsidRPr="001E0E10">
        <w:rPr>
          <w:rFonts w:ascii="Verdana" w:hAnsi="Verdana" w:cs="Arial"/>
          <w:sz w:val="18"/>
          <w:szCs w:val="18"/>
        </w:rPr>
        <w:t xml:space="preserve">, oświadczenia, o którym mowa w art. 25a ust. 1, pełnomocnictw lub nie wyraził zgody na poprawienie omyłki, o której mowa w art. 87 ust. 2 pkt 3 </w:t>
      </w:r>
      <w:proofErr w:type="spellStart"/>
      <w:r w:rsidRPr="001E0E10">
        <w:rPr>
          <w:rFonts w:ascii="Verdana" w:hAnsi="Verdana" w:cs="Arial"/>
          <w:sz w:val="18"/>
          <w:szCs w:val="18"/>
        </w:rPr>
        <w:t>Pzp</w:t>
      </w:r>
      <w:proofErr w:type="spellEnd"/>
      <w:r w:rsidRPr="001E0E10">
        <w:rPr>
          <w:rFonts w:ascii="Verdana" w:hAnsi="Verdana" w:cs="Arial"/>
          <w:sz w:val="18"/>
          <w:szCs w:val="18"/>
        </w:rPr>
        <w:t>, co spowodowało brak możliwości wybrania oferty złożonej przez Wykonawcę jako najkorzystniejszej.</w:t>
      </w:r>
    </w:p>
    <w:p w14:paraId="6184C03F" w14:textId="00EA245C" w:rsidR="00A274F3" w:rsidRPr="001E0E10" w:rsidRDefault="00A274F3" w:rsidP="00027F6E">
      <w:pPr>
        <w:numPr>
          <w:ilvl w:val="1"/>
          <w:numId w:val="32"/>
        </w:numPr>
        <w:spacing w:line="360" w:lineRule="auto"/>
        <w:ind w:right="69" w:hanging="589"/>
        <w:jc w:val="both"/>
        <w:rPr>
          <w:rFonts w:ascii="Verdana" w:hAnsi="Verdana" w:cs="Arial"/>
          <w:sz w:val="18"/>
          <w:szCs w:val="18"/>
        </w:rPr>
      </w:pPr>
      <w:r w:rsidRPr="001E0E10">
        <w:rPr>
          <w:rFonts w:ascii="Verdana" w:hAnsi="Verdana" w:cs="Arial"/>
          <w:sz w:val="18"/>
          <w:szCs w:val="18"/>
        </w:rPr>
        <w:t>Zamawiający zatrzymuje wadium wraz z odsetkami, jeżeli Wykonawca, którego oferta została wybrana:</w:t>
      </w:r>
    </w:p>
    <w:p w14:paraId="3CD01B49" w14:textId="77777777" w:rsidR="00A274F3" w:rsidRDefault="00A274F3" w:rsidP="00027F6E">
      <w:pPr>
        <w:pStyle w:val="Akapitzlist"/>
        <w:numPr>
          <w:ilvl w:val="2"/>
          <w:numId w:val="28"/>
        </w:numPr>
        <w:spacing w:line="360" w:lineRule="auto"/>
        <w:ind w:left="1843" w:right="69" w:hanging="425"/>
        <w:contextualSpacing w:val="0"/>
        <w:jc w:val="both"/>
        <w:rPr>
          <w:rFonts w:ascii="Verdana" w:hAnsi="Verdana" w:cs="Arial"/>
          <w:sz w:val="18"/>
          <w:szCs w:val="18"/>
        </w:rPr>
      </w:pPr>
      <w:r w:rsidRPr="001E0E10">
        <w:rPr>
          <w:rFonts w:ascii="Verdana" w:hAnsi="Verdana" w:cs="Arial"/>
          <w:sz w:val="18"/>
          <w:szCs w:val="18"/>
        </w:rPr>
        <w:t>odmówił podpisania umowy w sprawie zamówienia publicznego na warunkach określonych w ofercie;</w:t>
      </w:r>
    </w:p>
    <w:p w14:paraId="35B7B464" w14:textId="17516618" w:rsidR="006B0EF0" w:rsidRPr="001E0E10" w:rsidRDefault="001C35F1" w:rsidP="00027F6E">
      <w:pPr>
        <w:pStyle w:val="Akapitzlist"/>
        <w:numPr>
          <w:ilvl w:val="2"/>
          <w:numId w:val="28"/>
        </w:numPr>
        <w:spacing w:line="360" w:lineRule="auto"/>
        <w:ind w:left="1843" w:right="69" w:hanging="425"/>
        <w:contextualSpacing w:val="0"/>
        <w:jc w:val="both"/>
        <w:rPr>
          <w:rFonts w:ascii="Verdana" w:hAnsi="Verdana" w:cs="Arial"/>
          <w:sz w:val="18"/>
          <w:szCs w:val="18"/>
        </w:rPr>
      </w:pPr>
      <w:r>
        <w:rPr>
          <w:rFonts w:ascii="Verdana" w:hAnsi="Verdana" w:cs="Arial"/>
          <w:sz w:val="18"/>
          <w:szCs w:val="18"/>
        </w:rPr>
        <w:t>nie wniósł wymaganego zabezpieczenia należytego wykonania umowy;</w:t>
      </w:r>
    </w:p>
    <w:p w14:paraId="16B3A50D" w14:textId="77777777" w:rsidR="00A274F3" w:rsidRPr="001E0E10" w:rsidRDefault="00A274F3" w:rsidP="00721690">
      <w:pPr>
        <w:pStyle w:val="Akapitzlist"/>
        <w:numPr>
          <w:ilvl w:val="2"/>
          <w:numId w:val="28"/>
        </w:numPr>
        <w:spacing w:after="120" w:line="360" w:lineRule="auto"/>
        <w:ind w:left="1843" w:right="68" w:hanging="425"/>
        <w:contextualSpacing w:val="0"/>
        <w:jc w:val="both"/>
        <w:rPr>
          <w:rFonts w:ascii="Verdana" w:hAnsi="Verdana" w:cs="Arial"/>
          <w:sz w:val="18"/>
          <w:szCs w:val="18"/>
        </w:rPr>
      </w:pPr>
      <w:r w:rsidRPr="001E0E10">
        <w:rPr>
          <w:rFonts w:ascii="Verdana" w:hAnsi="Verdana" w:cs="Arial"/>
          <w:sz w:val="18"/>
          <w:szCs w:val="18"/>
        </w:rPr>
        <w:t>zawarcie umowy w sprawie zamówienia publicznego stało się niemożliwe z przyczyn leżących po stronie Wykonawcy.</w:t>
      </w:r>
    </w:p>
    <w:p w14:paraId="68339BB2" w14:textId="77777777" w:rsidR="00970B6B" w:rsidRPr="001E0E10" w:rsidRDefault="00970B6B" w:rsidP="00040EA6">
      <w:pPr>
        <w:pStyle w:val="Nagwek1"/>
        <w:ind w:right="-381"/>
      </w:pPr>
      <w:bookmarkStart w:id="15" w:name="_Toc282721357"/>
      <w:bookmarkStart w:id="16" w:name="_Toc395266073"/>
      <w:r w:rsidRPr="001E0E10">
        <w:t>Termin związania ofertą.</w:t>
      </w:r>
      <w:bookmarkEnd w:id="15"/>
      <w:bookmarkEnd w:id="16"/>
    </w:p>
    <w:p w14:paraId="1EE8F520" w14:textId="63BB2893" w:rsidR="00970B6B" w:rsidRPr="001E0E10" w:rsidRDefault="00970B6B" w:rsidP="005C5B2A">
      <w:pPr>
        <w:pStyle w:val="Akapitzlist"/>
        <w:numPr>
          <w:ilvl w:val="0"/>
          <w:numId w:val="19"/>
        </w:numPr>
        <w:spacing w:line="360" w:lineRule="auto"/>
        <w:ind w:left="851" w:right="-381" w:hanging="425"/>
        <w:jc w:val="both"/>
        <w:rPr>
          <w:rFonts w:ascii="Verdana" w:hAnsi="Verdana"/>
          <w:sz w:val="18"/>
          <w:szCs w:val="18"/>
        </w:rPr>
      </w:pPr>
      <w:r w:rsidRPr="001E0E10">
        <w:rPr>
          <w:rFonts w:ascii="Verdana" w:hAnsi="Verdana" w:cs="Arial"/>
          <w:sz w:val="18"/>
          <w:szCs w:val="18"/>
        </w:rPr>
        <w:t>Wykonawca</w:t>
      </w:r>
      <w:r w:rsidRPr="001E0E10">
        <w:rPr>
          <w:rFonts w:ascii="Verdana" w:hAnsi="Verdana"/>
          <w:sz w:val="18"/>
          <w:szCs w:val="18"/>
        </w:rPr>
        <w:t xml:space="preserve"> pozostaje związany złożoną ofertą przez okres </w:t>
      </w:r>
      <w:r w:rsidR="0075613B">
        <w:rPr>
          <w:rFonts w:ascii="Verdana" w:hAnsi="Verdana"/>
          <w:b/>
          <w:sz w:val="18"/>
          <w:szCs w:val="18"/>
        </w:rPr>
        <w:t>3</w:t>
      </w:r>
      <w:r w:rsidRPr="001E0E10">
        <w:rPr>
          <w:rFonts w:ascii="Verdana" w:hAnsi="Verdana"/>
          <w:b/>
          <w:sz w:val="18"/>
          <w:szCs w:val="18"/>
        </w:rPr>
        <w:t>0</w:t>
      </w:r>
      <w:r w:rsidRPr="001E0E10">
        <w:rPr>
          <w:rFonts w:ascii="Verdana" w:hAnsi="Verdana"/>
          <w:sz w:val="18"/>
          <w:szCs w:val="18"/>
        </w:rPr>
        <w:t xml:space="preserve"> dni.</w:t>
      </w:r>
    </w:p>
    <w:p w14:paraId="6A1090F5" w14:textId="77777777" w:rsidR="00970B6B" w:rsidRPr="00113F84" w:rsidRDefault="00970B6B" w:rsidP="00721690">
      <w:pPr>
        <w:pStyle w:val="Akapitzlist"/>
        <w:numPr>
          <w:ilvl w:val="0"/>
          <w:numId w:val="19"/>
        </w:numPr>
        <w:spacing w:after="120" w:line="360" w:lineRule="auto"/>
        <w:ind w:left="850" w:right="-380" w:hanging="425"/>
        <w:jc w:val="both"/>
        <w:rPr>
          <w:rFonts w:ascii="Verdana" w:hAnsi="Verdana"/>
          <w:sz w:val="18"/>
          <w:szCs w:val="18"/>
        </w:rPr>
      </w:pPr>
      <w:r w:rsidRPr="00113F84">
        <w:rPr>
          <w:rFonts w:ascii="Verdana" w:hAnsi="Verdana"/>
          <w:sz w:val="18"/>
          <w:szCs w:val="18"/>
        </w:rPr>
        <w:t xml:space="preserve">Bieg </w:t>
      </w:r>
      <w:r w:rsidRPr="00113F84">
        <w:rPr>
          <w:rFonts w:ascii="Verdana" w:hAnsi="Verdana" w:cs="Arial"/>
          <w:sz w:val="18"/>
          <w:szCs w:val="18"/>
        </w:rPr>
        <w:t>terminu</w:t>
      </w:r>
      <w:r w:rsidRPr="00113F84">
        <w:rPr>
          <w:rFonts w:ascii="Verdana" w:hAnsi="Verdana"/>
          <w:sz w:val="18"/>
          <w:szCs w:val="18"/>
        </w:rPr>
        <w:t xml:space="preserve"> związania ofertą rozpoczyna się wraz z upływem terminu składania ofert.</w:t>
      </w:r>
    </w:p>
    <w:p w14:paraId="4CA564B0" w14:textId="77777777" w:rsidR="00970B6B" w:rsidRPr="00113F84" w:rsidRDefault="00970B6B" w:rsidP="00A712E7">
      <w:pPr>
        <w:pStyle w:val="Nagwek1"/>
        <w:ind w:right="69"/>
      </w:pPr>
      <w:bookmarkStart w:id="17" w:name="_Toc282721358"/>
      <w:bookmarkStart w:id="18" w:name="_Toc395266074"/>
      <w:r w:rsidRPr="00113F84">
        <w:t>Opis sposobu przygotowywania ofert.</w:t>
      </w:r>
      <w:bookmarkEnd w:id="17"/>
      <w:bookmarkEnd w:id="18"/>
    </w:p>
    <w:p w14:paraId="77A9AD85" w14:textId="22162DA3" w:rsidR="00927BD2" w:rsidRPr="0051463D" w:rsidRDefault="00927BD2" w:rsidP="00A712E7">
      <w:pPr>
        <w:pStyle w:val="Akapitzlist"/>
        <w:numPr>
          <w:ilvl w:val="1"/>
          <w:numId w:val="20"/>
        </w:numPr>
        <w:spacing w:line="360" w:lineRule="auto"/>
        <w:ind w:left="851" w:right="69" w:hanging="425"/>
        <w:contextualSpacing w:val="0"/>
        <w:rPr>
          <w:rFonts w:ascii="Verdana" w:hAnsi="Verdana"/>
          <w:b/>
          <w:bCs/>
          <w:sz w:val="18"/>
          <w:szCs w:val="18"/>
        </w:rPr>
      </w:pPr>
      <w:r w:rsidRPr="0051463D">
        <w:rPr>
          <w:rFonts w:ascii="Verdana" w:hAnsi="Verdana"/>
          <w:sz w:val="18"/>
          <w:szCs w:val="18"/>
        </w:rPr>
        <w:t xml:space="preserve">Zamawiający </w:t>
      </w:r>
      <w:r w:rsidR="008E622E" w:rsidRPr="0051463D">
        <w:rPr>
          <w:rFonts w:ascii="Verdana" w:hAnsi="Verdana"/>
          <w:sz w:val="18"/>
          <w:szCs w:val="18"/>
        </w:rPr>
        <w:t>nie dopuszcza składania</w:t>
      </w:r>
      <w:r w:rsidR="00886201" w:rsidRPr="0051463D">
        <w:rPr>
          <w:rFonts w:ascii="Verdana" w:hAnsi="Verdana"/>
          <w:sz w:val="18"/>
          <w:szCs w:val="18"/>
        </w:rPr>
        <w:t xml:space="preserve"> ofert częściowych. </w:t>
      </w:r>
      <w:r w:rsidR="00D112CF">
        <w:rPr>
          <w:rFonts w:ascii="Verdana" w:hAnsi="Verdana"/>
          <w:sz w:val="18"/>
          <w:szCs w:val="18"/>
        </w:rPr>
        <w:t>Wykonawca może złożyć tylko jedną ofertę.</w:t>
      </w:r>
    </w:p>
    <w:p w14:paraId="4372B53D" w14:textId="71D314B5" w:rsidR="00927BD2" w:rsidRPr="0051463D" w:rsidRDefault="000D23FE" w:rsidP="00A712E7">
      <w:pPr>
        <w:numPr>
          <w:ilvl w:val="0"/>
          <w:numId w:val="20"/>
        </w:numPr>
        <w:spacing w:line="360" w:lineRule="auto"/>
        <w:ind w:left="851" w:right="69" w:hanging="425"/>
        <w:jc w:val="both"/>
        <w:rPr>
          <w:rFonts w:ascii="Verdana" w:hAnsi="Verdana" w:cs="Arial"/>
          <w:sz w:val="18"/>
          <w:szCs w:val="18"/>
        </w:rPr>
      </w:pPr>
      <w:r w:rsidRPr="0051463D">
        <w:rPr>
          <w:rFonts w:ascii="Verdana" w:hAnsi="Verdana"/>
          <w:sz w:val="18"/>
          <w:szCs w:val="18"/>
        </w:rPr>
        <w:t xml:space="preserve">Zamawiający nie </w:t>
      </w:r>
      <w:r>
        <w:rPr>
          <w:rFonts w:ascii="Verdana" w:hAnsi="Verdana" w:cs="Arial"/>
          <w:sz w:val="18"/>
          <w:szCs w:val="18"/>
        </w:rPr>
        <w:t xml:space="preserve">dopuszcza </w:t>
      </w:r>
      <w:r w:rsidR="00927BD2" w:rsidRPr="0051463D">
        <w:rPr>
          <w:rFonts w:ascii="Verdana" w:hAnsi="Verdana" w:cs="Arial"/>
          <w:sz w:val="18"/>
          <w:szCs w:val="18"/>
        </w:rPr>
        <w:t xml:space="preserve">składania ofert </w:t>
      </w:r>
      <w:r w:rsidR="00927BD2" w:rsidRPr="0051463D">
        <w:rPr>
          <w:rFonts w:ascii="Verdana" w:hAnsi="Verdana" w:cs="Arial"/>
          <w:bCs/>
          <w:sz w:val="18"/>
          <w:szCs w:val="18"/>
        </w:rPr>
        <w:t>wariantowych.</w:t>
      </w:r>
    </w:p>
    <w:p w14:paraId="7A427306" w14:textId="77777777" w:rsidR="00970B6B" w:rsidRPr="0051463D" w:rsidRDefault="00970B6B" w:rsidP="00A712E7">
      <w:pPr>
        <w:numPr>
          <w:ilvl w:val="0"/>
          <w:numId w:val="20"/>
        </w:numPr>
        <w:spacing w:line="360" w:lineRule="auto"/>
        <w:ind w:left="851" w:right="69" w:hanging="425"/>
        <w:jc w:val="both"/>
        <w:rPr>
          <w:rFonts w:ascii="Verdana" w:hAnsi="Verdana" w:cs="Arial"/>
          <w:sz w:val="18"/>
          <w:szCs w:val="18"/>
        </w:rPr>
      </w:pPr>
      <w:r w:rsidRPr="0051463D">
        <w:rPr>
          <w:rFonts w:ascii="Verdana" w:hAnsi="Verdana" w:cs="Arial"/>
          <w:sz w:val="18"/>
          <w:szCs w:val="18"/>
        </w:rPr>
        <w:t xml:space="preserve">Wykonawca ponosi wszelkie koszty związane z przygotowaniem i złożeniem oferty. </w:t>
      </w:r>
    </w:p>
    <w:p w14:paraId="62439B2C" w14:textId="77777777" w:rsidR="00970B6B" w:rsidRPr="0051463D" w:rsidRDefault="00970B6B" w:rsidP="00A712E7">
      <w:pPr>
        <w:numPr>
          <w:ilvl w:val="0"/>
          <w:numId w:val="20"/>
        </w:numPr>
        <w:spacing w:line="360" w:lineRule="auto"/>
        <w:ind w:left="851" w:right="69" w:hanging="425"/>
        <w:jc w:val="both"/>
        <w:rPr>
          <w:rFonts w:ascii="Verdana" w:hAnsi="Verdana" w:cs="Arial"/>
          <w:b/>
          <w:bCs/>
          <w:sz w:val="18"/>
          <w:szCs w:val="18"/>
          <w:u w:val="single"/>
        </w:rPr>
      </w:pPr>
      <w:r w:rsidRPr="0051463D">
        <w:rPr>
          <w:rFonts w:ascii="Verdana" w:hAnsi="Verdana" w:cs="Arial"/>
          <w:b/>
          <w:bCs/>
          <w:sz w:val="18"/>
          <w:szCs w:val="18"/>
          <w:u w:val="single"/>
        </w:rPr>
        <w:t xml:space="preserve">Oferta powinna zawierać: </w:t>
      </w:r>
    </w:p>
    <w:p w14:paraId="4266378A" w14:textId="0A2846FE" w:rsidR="002A0D7D" w:rsidRPr="0051463D" w:rsidRDefault="00970B6B" w:rsidP="00A712E7">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bCs/>
          <w:sz w:val="18"/>
          <w:szCs w:val="18"/>
        </w:rPr>
        <w:t>Formularz</w:t>
      </w:r>
      <w:r w:rsidR="00731D46" w:rsidRPr="0051463D">
        <w:rPr>
          <w:rFonts w:ascii="Verdana" w:hAnsi="Verdana" w:cs="Arial"/>
          <w:b/>
          <w:bCs/>
          <w:sz w:val="18"/>
          <w:szCs w:val="18"/>
        </w:rPr>
        <w:t xml:space="preserve"> ofertowy</w:t>
      </w:r>
      <w:r w:rsidRPr="0051463D">
        <w:rPr>
          <w:rFonts w:ascii="Verdana" w:hAnsi="Verdana" w:cs="Arial"/>
          <w:b/>
          <w:bCs/>
          <w:sz w:val="18"/>
          <w:szCs w:val="18"/>
        </w:rPr>
        <w:t xml:space="preserve"> </w:t>
      </w:r>
      <w:r w:rsidR="0089406E" w:rsidRPr="0051463D">
        <w:rPr>
          <w:rFonts w:ascii="Verdana" w:hAnsi="Verdana" w:cs="Arial"/>
          <w:sz w:val="18"/>
          <w:szCs w:val="18"/>
        </w:rPr>
        <w:t xml:space="preserve">(wzór </w:t>
      </w:r>
      <w:r w:rsidR="0081341C" w:rsidRPr="0051463D">
        <w:rPr>
          <w:rFonts w:ascii="Verdana" w:hAnsi="Verdana" w:cs="Arial"/>
          <w:sz w:val="18"/>
          <w:szCs w:val="18"/>
        </w:rPr>
        <w:t>–</w:t>
      </w:r>
      <w:r w:rsidR="003976D5" w:rsidRPr="0051463D">
        <w:rPr>
          <w:rFonts w:ascii="Verdana" w:hAnsi="Verdana" w:cs="Arial"/>
          <w:sz w:val="18"/>
          <w:szCs w:val="18"/>
        </w:rPr>
        <w:t xml:space="preserve"> </w:t>
      </w:r>
      <w:r w:rsidR="003976D5" w:rsidRPr="00721690">
        <w:rPr>
          <w:rFonts w:ascii="Verdana" w:hAnsi="Verdana" w:cs="Arial"/>
          <w:i/>
          <w:sz w:val="18"/>
          <w:szCs w:val="18"/>
        </w:rPr>
        <w:t>zał</w:t>
      </w:r>
      <w:r w:rsidR="00C73C93" w:rsidRPr="00721690">
        <w:rPr>
          <w:rFonts w:ascii="Verdana" w:hAnsi="Verdana" w:cs="Arial"/>
          <w:i/>
          <w:sz w:val="18"/>
          <w:szCs w:val="18"/>
        </w:rPr>
        <w:t>ącznik</w:t>
      </w:r>
      <w:r w:rsidR="00AD004A" w:rsidRPr="00721690">
        <w:rPr>
          <w:rFonts w:ascii="Verdana" w:hAnsi="Verdana" w:cs="Arial"/>
          <w:i/>
          <w:sz w:val="18"/>
          <w:szCs w:val="18"/>
        </w:rPr>
        <w:t xml:space="preserve"> </w:t>
      </w:r>
      <w:r w:rsidR="001E0E10" w:rsidRPr="00721690">
        <w:rPr>
          <w:rFonts w:ascii="Verdana" w:hAnsi="Verdana" w:cs="Arial"/>
          <w:i/>
          <w:sz w:val="18"/>
          <w:szCs w:val="18"/>
        </w:rPr>
        <w:t>nr 1</w:t>
      </w:r>
      <w:r w:rsidR="00113F84" w:rsidRPr="0051463D">
        <w:rPr>
          <w:rFonts w:ascii="Verdana" w:hAnsi="Verdana" w:cs="Arial"/>
          <w:sz w:val="18"/>
          <w:szCs w:val="18"/>
        </w:rPr>
        <w:t xml:space="preserve"> </w:t>
      </w:r>
      <w:r w:rsidR="0089406E" w:rsidRPr="0051463D">
        <w:rPr>
          <w:rFonts w:ascii="Verdana" w:hAnsi="Verdana" w:cs="Arial"/>
          <w:sz w:val="18"/>
          <w:szCs w:val="18"/>
        </w:rPr>
        <w:t xml:space="preserve">do </w:t>
      </w:r>
      <w:r w:rsidR="00CC756A" w:rsidRPr="0051463D">
        <w:rPr>
          <w:rFonts w:ascii="Verdana" w:hAnsi="Verdana" w:cs="Arial"/>
          <w:sz w:val="18"/>
          <w:szCs w:val="18"/>
        </w:rPr>
        <w:t>SIWZ</w:t>
      </w:r>
      <w:r w:rsidR="00731D46" w:rsidRPr="0051463D">
        <w:rPr>
          <w:rFonts w:ascii="Verdana" w:hAnsi="Verdana" w:cs="Arial"/>
          <w:sz w:val="18"/>
          <w:szCs w:val="18"/>
        </w:rPr>
        <w:t xml:space="preserve">) </w:t>
      </w:r>
      <w:r w:rsidRPr="0051463D">
        <w:rPr>
          <w:rFonts w:ascii="Verdana" w:hAnsi="Verdana" w:cs="Arial"/>
          <w:sz w:val="18"/>
          <w:szCs w:val="18"/>
        </w:rPr>
        <w:t xml:space="preserve">– wypełniony przez Wykonawcę, </w:t>
      </w:r>
    </w:p>
    <w:p w14:paraId="793AEDC3" w14:textId="1E108112" w:rsidR="009F33D6" w:rsidRPr="00D20F20" w:rsidRDefault="003E1C73" w:rsidP="00D20F20">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sz w:val="18"/>
          <w:szCs w:val="18"/>
        </w:rPr>
        <w:t>Oświadczenie wymienione w Rozdziale VII pkt 1 – 4</w:t>
      </w:r>
      <w:r w:rsidRPr="0051463D">
        <w:rPr>
          <w:rFonts w:ascii="Verdana" w:hAnsi="Verdana" w:cs="Arial"/>
          <w:sz w:val="18"/>
          <w:szCs w:val="18"/>
        </w:rPr>
        <w:t xml:space="preserve"> </w:t>
      </w:r>
      <w:r w:rsidR="001C35F1">
        <w:rPr>
          <w:rFonts w:ascii="Verdana" w:hAnsi="Verdana" w:cs="Arial"/>
          <w:sz w:val="18"/>
          <w:szCs w:val="18"/>
        </w:rPr>
        <w:t xml:space="preserve">SIWZ </w:t>
      </w:r>
      <w:r w:rsidR="00270A9A" w:rsidRPr="0051463D">
        <w:rPr>
          <w:rFonts w:ascii="Verdana" w:hAnsi="Verdana" w:cs="Arial"/>
          <w:sz w:val="18"/>
          <w:szCs w:val="18"/>
        </w:rPr>
        <w:t xml:space="preserve">(wzór – </w:t>
      </w:r>
      <w:r w:rsidR="00270A9A" w:rsidRPr="00721690">
        <w:rPr>
          <w:rFonts w:ascii="Verdana" w:hAnsi="Verdana" w:cs="Arial"/>
          <w:i/>
          <w:sz w:val="18"/>
          <w:szCs w:val="18"/>
        </w:rPr>
        <w:t xml:space="preserve">załącznik </w:t>
      </w:r>
      <w:r w:rsidR="00EE25D1" w:rsidRPr="00721690">
        <w:rPr>
          <w:rFonts w:ascii="Verdana" w:hAnsi="Verdana" w:cs="Arial"/>
          <w:i/>
          <w:sz w:val="18"/>
          <w:szCs w:val="18"/>
        </w:rPr>
        <w:t>nr 2</w:t>
      </w:r>
      <w:r w:rsidR="00270A9A" w:rsidRPr="0051463D">
        <w:rPr>
          <w:rFonts w:ascii="Verdana" w:hAnsi="Verdana" w:cs="Arial"/>
          <w:sz w:val="18"/>
          <w:szCs w:val="18"/>
        </w:rPr>
        <w:t xml:space="preserve"> do </w:t>
      </w:r>
      <w:r w:rsidR="00CC756A" w:rsidRPr="0051463D">
        <w:rPr>
          <w:rFonts w:ascii="Verdana" w:hAnsi="Verdana" w:cs="Arial"/>
          <w:sz w:val="18"/>
          <w:szCs w:val="18"/>
        </w:rPr>
        <w:t>SIWZ</w:t>
      </w:r>
      <w:r w:rsidR="00270A9A" w:rsidRPr="0051463D">
        <w:rPr>
          <w:rFonts w:ascii="Verdana" w:hAnsi="Verdana" w:cs="Arial"/>
          <w:sz w:val="18"/>
          <w:szCs w:val="18"/>
        </w:rPr>
        <w:t xml:space="preserve">) </w:t>
      </w:r>
      <w:r w:rsidRPr="0051463D">
        <w:rPr>
          <w:rFonts w:ascii="Verdana" w:hAnsi="Verdana" w:cs="Arial"/>
          <w:sz w:val="18"/>
          <w:szCs w:val="18"/>
        </w:rPr>
        <w:t>– wypełnion</w:t>
      </w:r>
      <w:r w:rsidR="001C35F1">
        <w:rPr>
          <w:rFonts w:ascii="Verdana" w:hAnsi="Verdana" w:cs="Arial"/>
          <w:sz w:val="18"/>
          <w:szCs w:val="18"/>
        </w:rPr>
        <w:t>e</w:t>
      </w:r>
      <w:r w:rsidRPr="0051463D">
        <w:rPr>
          <w:rFonts w:ascii="Verdana" w:hAnsi="Verdana" w:cs="Arial"/>
          <w:sz w:val="18"/>
          <w:szCs w:val="18"/>
        </w:rPr>
        <w:t xml:space="preserve"> przez Wykonawcę,</w:t>
      </w:r>
    </w:p>
    <w:p w14:paraId="18DD901A" w14:textId="3C511C79" w:rsidR="0074259C" w:rsidRPr="002F3B21" w:rsidRDefault="00970B6B" w:rsidP="00A712E7">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sz w:val="18"/>
          <w:szCs w:val="18"/>
        </w:rPr>
        <w:t>Pełnomocnictwa</w:t>
      </w:r>
      <w:r w:rsidRPr="0051463D">
        <w:rPr>
          <w:rFonts w:ascii="Verdana" w:hAnsi="Verdana" w:cs="Arial"/>
          <w:sz w:val="18"/>
          <w:szCs w:val="18"/>
        </w:rPr>
        <w:t xml:space="preserve"> osób</w:t>
      </w:r>
      <w:r w:rsidRPr="0051463D">
        <w:rPr>
          <w:rFonts w:ascii="Verdana" w:hAnsi="Verdana" w:cs="Arial"/>
          <w:b/>
          <w:sz w:val="18"/>
          <w:szCs w:val="18"/>
        </w:rPr>
        <w:t xml:space="preserve"> </w:t>
      </w:r>
      <w:r w:rsidRPr="0051463D">
        <w:rPr>
          <w:rFonts w:ascii="Verdana" w:hAnsi="Verdana" w:cs="Arial"/>
          <w:sz w:val="18"/>
          <w:szCs w:val="18"/>
        </w:rPr>
        <w:t xml:space="preserve">podpisujących ofertę do podejmowania zobowiązań w imieniu Wykonawcy – </w:t>
      </w:r>
      <w:r w:rsidRPr="0051463D">
        <w:rPr>
          <w:rFonts w:ascii="Verdana" w:hAnsi="Verdana" w:cs="Arial"/>
          <w:b/>
          <w:sz w:val="18"/>
          <w:szCs w:val="18"/>
        </w:rPr>
        <w:t>jeżeli dotyczy</w:t>
      </w:r>
      <w:r w:rsidRPr="0051463D">
        <w:rPr>
          <w:rFonts w:ascii="Verdana" w:hAnsi="Verdana" w:cs="Arial"/>
          <w:sz w:val="18"/>
          <w:szCs w:val="18"/>
        </w:rPr>
        <w:t>.</w:t>
      </w:r>
      <w:r w:rsidR="00414B85" w:rsidRPr="0051463D">
        <w:rPr>
          <w:rFonts w:ascii="Verdana" w:hAnsi="Verdana"/>
          <w:sz w:val="18"/>
          <w:szCs w:val="18"/>
        </w:rPr>
        <w:t xml:space="preserve"> Pełnomocnictwa winny być przedłożone w formie oryginału lub </w:t>
      </w:r>
      <w:r w:rsidR="0074259C" w:rsidRPr="0051463D">
        <w:rPr>
          <w:rFonts w:ascii="Verdana" w:hAnsi="Verdana"/>
          <w:sz w:val="18"/>
          <w:szCs w:val="18"/>
        </w:rPr>
        <w:t>kopii poświadczonej notarialnie.</w:t>
      </w:r>
    </w:p>
    <w:p w14:paraId="080D7B1D" w14:textId="77777777" w:rsidR="008F7F76" w:rsidRPr="008F7F76" w:rsidRDefault="002F3B21" w:rsidP="002F3B21">
      <w:pPr>
        <w:numPr>
          <w:ilvl w:val="2"/>
          <w:numId w:val="17"/>
        </w:numPr>
        <w:spacing w:line="360" w:lineRule="auto"/>
        <w:ind w:left="1276" w:right="69" w:hanging="425"/>
        <w:jc w:val="both"/>
        <w:rPr>
          <w:rFonts w:ascii="Verdana" w:hAnsi="Verdana" w:cs="Arial"/>
          <w:sz w:val="18"/>
          <w:szCs w:val="18"/>
        </w:rPr>
      </w:pPr>
      <w:r w:rsidRPr="002F3B21">
        <w:rPr>
          <w:rFonts w:ascii="Verdana" w:hAnsi="Verdana"/>
          <w:sz w:val="18"/>
          <w:szCs w:val="18"/>
        </w:rPr>
        <w:t>Wykaz</w:t>
      </w:r>
      <w:r w:rsidRPr="002F3B21">
        <w:rPr>
          <w:rFonts w:ascii="Verdana" w:hAnsi="Verdana"/>
          <w:b/>
          <w:bCs/>
          <w:sz w:val="18"/>
        </w:rPr>
        <w:t xml:space="preserve"> doświadczenia zawodowego Kierownika budowy – </w:t>
      </w:r>
      <w:r w:rsidRPr="002F3B21">
        <w:rPr>
          <w:rFonts w:ascii="Verdana" w:hAnsi="Verdana"/>
          <w:sz w:val="18"/>
          <w:szCs w:val="18"/>
        </w:rPr>
        <w:t xml:space="preserve">skierowanego przez Wykonawcę do realizacji zamówienia publicznego, w szczególności odpowiedzialnego za kierowanie robotami budowlanymi, wraz z informacjami na temat jego kwalifikacji zawodowych, uprawnień, doświadczenia i wykształcenia niezbędnych do wykonania zamówienia publicznego, a także rodzaju i zakresu robót budowlanych, jego powierzchni </w:t>
      </w:r>
    </w:p>
    <w:p w14:paraId="578E1DC6" w14:textId="6C59B778" w:rsidR="002F3B21" w:rsidRPr="002F3B21" w:rsidRDefault="002F3B21" w:rsidP="008F7F76">
      <w:pPr>
        <w:spacing w:line="360" w:lineRule="auto"/>
        <w:ind w:left="1276" w:right="69"/>
        <w:jc w:val="both"/>
        <w:rPr>
          <w:rFonts w:ascii="Verdana" w:hAnsi="Verdana" w:cs="Arial"/>
          <w:sz w:val="18"/>
          <w:szCs w:val="18"/>
        </w:rPr>
      </w:pPr>
      <w:r w:rsidRPr="002F3B21">
        <w:rPr>
          <w:rFonts w:ascii="Verdana" w:hAnsi="Verdana"/>
          <w:sz w:val="18"/>
          <w:szCs w:val="18"/>
        </w:rPr>
        <w:t xml:space="preserve">w m2. Wzór wykazu stanowi </w:t>
      </w:r>
      <w:r w:rsidRPr="00721690">
        <w:rPr>
          <w:rFonts w:ascii="Verdana" w:hAnsi="Verdana" w:cs="Arial"/>
          <w:i/>
          <w:sz w:val="18"/>
          <w:szCs w:val="18"/>
        </w:rPr>
        <w:t xml:space="preserve">załącznik nr </w:t>
      </w:r>
      <w:r w:rsidR="009438B5">
        <w:rPr>
          <w:rFonts w:ascii="Verdana" w:hAnsi="Verdana" w:cs="Arial"/>
          <w:i/>
          <w:sz w:val="18"/>
          <w:szCs w:val="18"/>
        </w:rPr>
        <w:t xml:space="preserve">6 </w:t>
      </w:r>
      <w:r w:rsidRPr="003C7383">
        <w:rPr>
          <w:rFonts w:ascii="Verdana" w:hAnsi="Verdana"/>
          <w:sz w:val="18"/>
          <w:szCs w:val="18"/>
          <w:u w:val="single"/>
        </w:rPr>
        <w:t>do SIWZ</w:t>
      </w:r>
    </w:p>
    <w:p w14:paraId="2E997EDF" w14:textId="177C1CF8" w:rsidR="00270A9A" w:rsidRPr="00736449" w:rsidRDefault="00270A9A" w:rsidP="00A712E7">
      <w:pPr>
        <w:numPr>
          <w:ilvl w:val="2"/>
          <w:numId w:val="17"/>
        </w:numPr>
        <w:spacing w:line="360" w:lineRule="auto"/>
        <w:ind w:left="1276" w:right="69" w:hanging="425"/>
        <w:jc w:val="both"/>
        <w:rPr>
          <w:rFonts w:ascii="Verdana" w:hAnsi="Verdana" w:cs="Arial"/>
          <w:sz w:val="18"/>
          <w:szCs w:val="18"/>
        </w:rPr>
      </w:pPr>
      <w:r w:rsidRPr="0051463D">
        <w:rPr>
          <w:rFonts w:ascii="Verdana" w:hAnsi="Verdana" w:cs="Arial"/>
          <w:b/>
          <w:sz w:val="18"/>
          <w:szCs w:val="18"/>
        </w:rPr>
        <w:t xml:space="preserve">Zobowiązanie, </w:t>
      </w:r>
      <w:r w:rsidRPr="0051463D">
        <w:rPr>
          <w:rFonts w:ascii="Verdana" w:hAnsi="Verdana" w:cs="Arial"/>
          <w:sz w:val="18"/>
          <w:szCs w:val="18"/>
        </w:rPr>
        <w:t xml:space="preserve">o którym mowa w Rozdziale V pkt 5 </w:t>
      </w:r>
      <w:r w:rsidR="001C35F1">
        <w:rPr>
          <w:rFonts w:ascii="Verdana" w:hAnsi="Verdana" w:cs="Arial"/>
          <w:sz w:val="18"/>
          <w:szCs w:val="18"/>
        </w:rPr>
        <w:t xml:space="preserve">SIWZ </w:t>
      </w:r>
      <w:r w:rsidRPr="0051463D">
        <w:rPr>
          <w:rFonts w:ascii="Verdana" w:hAnsi="Verdana" w:cs="Arial"/>
          <w:sz w:val="18"/>
          <w:szCs w:val="18"/>
        </w:rPr>
        <w:t xml:space="preserve">– </w:t>
      </w:r>
      <w:r w:rsidRPr="0051463D">
        <w:rPr>
          <w:rFonts w:ascii="Verdana" w:hAnsi="Verdana" w:cs="Arial"/>
          <w:b/>
          <w:sz w:val="18"/>
          <w:szCs w:val="18"/>
        </w:rPr>
        <w:t>jeżeli dotyczy.</w:t>
      </w:r>
    </w:p>
    <w:p w14:paraId="1977D72B" w14:textId="77777777" w:rsidR="001D2DD8" w:rsidRPr="00AC289E" w:rsidRDefault="001D2DD8" w:rsidP="001D2DD8">
      <w:pPr>
        <w:pStyle w:val="Akapitzlist"/>
        <w:numPr>
          <w:ilvl w:val="0"/>
          <w:numId w:val="20"/>
        </w:numPr>
        <w:tabs>
          <w:tab w:val="left" w:pos="8647"/>
        </w:tabs>
        <w:spacing w:line="360" w:lineRule="auto"/>
        <w:ind w:left="851" w:right="-97" w:hanging="425"/>
        <w:jc w:val="both"/>
        <w:rPr>
          <w:rFonts w:ascii="Verdana" w:hAnsi="Verdana" w:cs="Arial"/>
          <w:bCs/>
          <w:sz w:val="18"/>
          <w:szCs w:val="18"/>
        </w:rPr>
      </w:pPr>
      <w:r w:rsidRPr="00AC289E">
        <w:rPr>
          <w:rFonts w:ascii="Verdana" w:hAnsi="Verdana" w:cs="Arial"/>
          <w:bCs/>
          <w:sz w:val="18"/>
          <w:szCs w:val="18"/>
        </w:rPr>
        <w:t xml:space="preserve">Załączniki do </w:t>
      </w:r>
      <w:proofErr w:type="spellStart"/>
      <w:r w:rsidRPr="00AC289E">
        <w:rPr>
          <w:rFonts w:ascii="Verdana" w:hAnsi="Verdana" w:cs="Arial"/>
          <w:bCs/>
          <w:sz w:val="18"/>
          <w:szCs w:val="18"/>
        </w:rPr>
        <w:t>Siwz</w:t>
      </w:r>
      <w:proofErr w:type="spellEnd"/>
      <w:r w:rsidRPr="00AC289E">
        <w:rPr>
          <w:rFonts w:ascii="Verdana" w:hAnsi="Verdana" w:cs="Arial"/>
          <w:bCs/>
          <w:sz w:val="18"/>
          <w:szCs w:val="18"/>
        </w:rPr>
        <w:t xml:space="preserve"> są wzorami. Zamawiający zaleca ich użycie w składanej ofercie. Dopuszcza się zamieszczenie w ofercie załączników opracowanych przez Wykonawcę, pod warunkiem jednak, że ich treść będzie odpowiadała treści formularzy załączonych do </w:t>
      </w:r>
      <w:proofErr w:type="spellStart"/>
      <w:r w:rsidRPr="00AC289E">
        <w:rPr>
          <w:rFonts w:ascii="Verdana" w:hAnsi="Verdana" w:cs="Arial"/>
          <w:bCs/>
          <w:sz w:val="18"/>
          <w:szCs w:val="18"/>
        </w:rPr>
        <w:t>Siwz</w:t>
      </w:r>
      <w:proofErr w:type="spellEnd"/>
      <w:r w:rsidRPr="00AC289E">
        <w:rPr>
          <w:rFonts w:ascii="Verdana" w:hAnsi="Verdana" w:cs="Arial"/>
          <w:bCs/>
          <w:sz w:val="18"/>
          <w:szCs w:val="18"/>
        </w:rPr>
        <w:t xml:space="preserve">. </w:t>
      </w:r>
    </w:p>
    <w:p w14:paraId="25863A67" w14:textId="77777777" w:rsidR="001D2DD8" w:rsidRPr="00AD309D" w:rsidRDefault="001D2DD8" w:rsidP="001D2DD8">
      <w:pPr>
        <w:pStyle w:val="Akapitzlist"/>
        <w:numPr>
          <w:ilvl w:val="0"/>
          <w:numId w:val="20"/>
        </w:numPr>
        <w:tabs>
          <w:tab w:val="left" w:pos="8647"/>
        </w:tabs>
        <w:spacing w:line="360" w:lineRule="auto"/>
        <w:ind w:left="850" w:right="-96" w:hanging="425"/>
        <w:jc w:val="both"/>
        <w:rPr>
          <w:rFonts w:ascii="Verdana" w:hAnsi="Verdana" w:cs="Arial"/>
          <w:bCs/>
          <w:sz w:val="18"/>
          <w:szCs w:val="18"/>
        </w:rPr>
      </w:pPr>
      <w:r w:rsidRPr="00AC289E">
        <w:rPr>
          <w:rFonts w:ascii="Verdana" w:hAnsi="Verdana" w:cs="Arial"/>
          <w:bCs/>
          <w:sz w:val="18"/>
          <w:szCs w:val="18"/>
        </w:rPr>
        <w:t xml:space="preserve">Oferta, aby była ważna, musi być podpisana przez Wykonawcę, przedstawicieli Wykonawcy wymienionych w aktualnych dokumentach rejestrowych firmy lub osoby po stronie Wykonawcy upoważnione do zaciągania zobowiązań w jego imieniu. Formalne upoważnienie powinno być </w:t>
      </w:r>
      <w:r w:rsidRPr="00AC289E">
        <w:rPr>
          <w:rFonts w:ascii="Verdana" w:hAnsi="Verdana" w:cs="Arial"/>
          <w:bCs/>
          <w:sz w:val="18"/>
          <w:szCs w:val="18"/>
        </w:rPr>
        <w:lastRenderedPageBreak/>
        <w:t xml:space="preserve">wówczas dołączone do oferty. Zaleca się, by podpisy wyżej określonych osób złożone były na formularzu </w:t>
      </w:r>
      <w:r w:rsidRPr="00AD309D">
        <w:rPr>
          <w:rFonts w:ascii="Verdana" w:hAnsi="Verdana" w:cs="Arial"/>
          <w:bCs/>
          <w:sz w:val="18"/>
          <w:szCs w:val="18"/>
        </w:rPr>
        <w:t>oferty</w:t>
      </w:r>
      <w:r w:rsidRPr="00AD309D">
        <w:rPr>
          <w:rFonts w:ascii="Verdana" w:hAnsi="Verdana" w:cs="Arial"/>
          <w:bCs/>
          <w:color w:val="000000" w:themeColor="text1"/>
          <w:sz w:val="18"/>
          <w:szCs w:val="18"/>
        </w:rPr>
        <w:t xml:space="preserve">, </w:t>
      </w:r>
      <w:r w:rsidRPr="00AD309D">
        <w:rPr>
          <w:rFonts w:ascii="Verdana" w:hAnsi="Verdana" w:cs="Arial"/>
          <w:bCs/>
          <w:sz w:val="18"/>
          <w:szCs w:val="18"/>
        </w:rPr>
        <w:t xml:space="preserve">oraz na wszystkich załączonych dokumentach. Wszystkie strony, na których zostaną dokonane poprawki lub korekty błędów, powinny być parafowane przy miejscu naniesienia tych poprawek (korekt) przez osoby podpisujące ofertę. </w:t>
      </w:r>
    </w:p>
    <w:p w14:paraId="297B5A96" w14:textId="77777777" w:rsidR="001D2DD8" w:rsidRPr="00AD309D" w:rsidRDefault="001D2DD8" w:rsidP="001D2DD8">
      <w:pPr>
        <w:numPr>
          <w:ilvl w:val="0"/>
          <w:numId w:val="20"/>
        </w:numPr>
        <w:spacing w:line="360" w:lineRule="auto"/>
        <w:ind w:left="851" w:right="-97" w:hanging="425"/>
        <w:jc w:val="both"/>
        <w:rPr>
          <w:rFonts w:ascii="Verdana" w:hAnsi="Verdana" w:cs="Arial"/>
          <w:bCs/>
          <w:sz w:val="18"/>
          <w:szCs w:val="18"/>
        </w:rPr>
      </w:pPr>
      <w:r w:rsidRPr="00AD309D">
        <w:rPr>
          <w:rFonts w:ascii="Verdana" w:hAnsi="Verdana" w:cs="Arial"/>
          <w:bCs/>
          <w:sz w:val="18"/>
          <w:szCs w:val="18"/>
        </w:rPr>
        <w:t>Oferta powinna być sporządzona w języku polskim.</w:t>
      </w:r>
    </w:p>
    <w:p w14:paraId="7C4EE5CF" w14:textId="77777777" w:rsidR="001D2DD8" w:rsidRPr="00AD309D" w:rsidRDefault="001D2DD8" w:rsidP="001D2DD8">
      <w:pPr>
        <w:numPr>
          <w:ilvl w:val="0"/>
          <w:numId w:val="20"/>
        </w:numPr>
        <w:spacing w:line="360" w:lineRule="auto"/>
        <w:ind w:left="851" w:right="-97" w:hanging="425"/>
        <w:jc w:val="both"/>
        <w:rPr>
          <w:rFonts w:ascii="Verdana" w:hAnsi="Verdana" w:cs="Arial"/>
          <w:sz w:val="18"/>
          <w:szCs w:val="18"/>
        </w:rPr>
      </w:pPr>
      <w:r w:rsidRPr="00AD309D">
        <w:rPr>
          <w:rFonts w:ascii="Verdana" w:hAnsi="Verdana" w:cs="Arial"/>
          <w:sz w:val="18"/>
          <w:szCs w:val="18"/>
        </w:rPr>
        <w:t xml:space="preserve">Oferta powinna być jednoznaczna, tzn. sporządzona bez dopisków, opcji i wariantów oraz spięta w sposób trwały. W celu usprawnienia pracy komisji przetargowej Wykonawcy proszeni są o ponumerowanie kolejno stron. </w:t>
      </w:r>
    </w:p>
    <w:p w14:paraId="79D334AD" w14:textId="77777777" w:rsidR="001D2DD8" w:rsidRPr="00AD309D" w:rsidRDefault="001D2DD8" w:rsidP="001D2DD8">
      <w:pPr>
        <w:numPr>
          <w:ilvl w:val="0"/>
          <w:numId w:val="20"/>
        </w:numPr>
        <w:spacing w:line="360" w:lineRule="auto"/>
        <w:ind w:left="851" w:right="-97" w:hanging="425"/>
        <w:jc w:val="both"/>
        <w:rPr>
          <w:rFonts w:ascii="Verdana" w:hAnsi="Verdana" w:cs="Arial"/>
          <w:sz w:val="18"/>
          <w:szCs w:val="18"/>
        </w:rPr>
      </w:pPr>
      <w:r w:rsidRPr="00AD309D">
        <w:rPr>
          <w:rFonts w:ascii="Verdana" w:hAnsi="Verdana" w:cs="Arial"/>
          <w:sz w:val="18"/>
          <w:szCs w:val="18"/>
        </w:rPr>
        <w:t xml:space="preserve">Nie ujawnia się informacji stanowiących tajemnicę przedsiębiorstwa w rozumieniu </w:t>
      </w:r>
      <w:hyperlink r:id="rId15" w:anchor="hiperlinkDocsList.rpc?hiperlink=type=merytoryczny:nro=Powszechny.1239114:part=a8u3:nr=1&amp;full=1" w:tgtFrame="_parent" w:history="1">
        <w:r w:rsidRPr="00AD309D">
          <w:rPr>
            <w:rStyle w:val="Hipercze"/>
            <w:rFonts w:ascii="Verdana" w:hAnsi="Verdana" w:cs="Arial"/>
            <w:color w:val="000000" w:themeColor="text1"/>
            <w:sz w:val="18"/>
            <w:szCs w:val="18"/>
            <w:u w:val="none"/>
          </w:rPr>
          <w:t>przepisów</w:t>
        </w:r>
      </w:hyperlink>
      <w:r w:rsidRPr="00AD309D">
        <w:rPr>
          <w:rFonts w:ascii="Verdana" w:hAnsi="Verdana" w:cs="Arial"/>
          <w:sz w:val="18"/>
          <w:szCs w:val="18"/>
        </w:rPr>
        <w:t xml:space="preserve"> o zwalczaniu nieuczciwej konkurencji, jeżeli Wykonawca, nie później niż w terminie składania ofert, zastrzegł, że nie mogą być one udostępniane oraz wykazał, iż zastrzeżone informacje stanowią tajemnicę przedsiębiorstwa. </w:t>
      </w:r>
      <w:r w:rsidRPr="00AD309D">
        <w:rPr>
          <w:rFonts w:ascii="Verdana" w:hAnsi="Verdana" w:cs="Arial"/>
          <w:iCs/>
          <w:sz w:val="18"/>
          <w:szCs w:val="18"/>
        </w:rPr>
        <w:t xml:space="preserve">Wykonawca nie może zastrzec informacji podawanych podczas otwarcia ofert, o których mowa w art. 86 ust. 4 </w:t>
      </w:r>
      <w:proofErr w:type="spellStart"/>
      <w:r w:rsidRPr="00AD309D">
        <w:rPr>
          <w:rFonts w:ascii="Verdana" w:hAnsi="Verdana" w:cs="Arial"/>
          <w:iCs/>
          <w:sz w:val="18"/>
          <w:szCs w:val="18"/>
        </w:rPr>
        <w:t>Pzp</w:t>
      </w:r>
      <w:proofErr w:type="spellEnd"/>
      <w:r w:rsidRPr="00AD309D">
        <w:rPr>
          <w:rFonts w:ascii="Verdana" w:hAnsi="Verdana" w:cs="Arial"/>
          <w:iCs/>
          <w:sz w:val="18"/>
          <w:szCs w:val="18"/>
        </w:rPr>
        <w:t>. Dokumenty zawierające zastrzeżone informacje należy spiąć oddzielnie z zaznaczeniem: „Dokumenty objęte tajemnicą przedsiębiorstwa” – w przeciwnym wypadku cała oferta traktowana będzie jako jawna.</w:t>
      </w:r>
    </w:p>
    <w:p w14:paraId="3698C211" w14:textId="77777777" w:rsidR="001D2DD8" w:rsidRPr="00764022" w:rsidRDefault="001D2DD8" w:rsidP="001D2DD8">
      <w:pPr>
        <w:numPr>
          <w:ilvl w:val="0"/>
          <w:numId w:val="20"/>
        </w:numPr>
        <w:spacing w:line="360" w:lineRule="auto"/>
        <w:ind w:left="851" w:right="-97" w:hanging="425"/>
        <w:jc w:val="both"/>
        <w:rPr>
          <w:rFonts w:ascii="Verdana" w:hAnsi="Verdana" w:cs="Arial"/>
          <w:sz w:val="18"/>
          <w:szCs w:val="18"/>
        </w:rPr>
      </w:pPr>
      <w:r w:rsidRPr="00764022">
        <w:rPr>
          <w:rFonts w:ascii="Verdana" w:hAnsi="Verdana" w:cs="Arial"/>
          <w:iCs/>
          <w:sz w:val="18"/>
          <w:szCs w:val="18"/>
        </w:rPr>
        <w:t xml:space="preserve">Oferty należy składać w nieprzejrzystych, zamkniętych kopertach lub opakowaniach. Koperta powinna być opieczętowana pieczęcią firmową, zawierać nazwę i adres Wykonawcy oraz nazwę i adres Zamawiającego, tj.: </w:t>
      </w:r>
    </w:p>
    <w:p w14:paraId="1D59CB56" w14:textId="77777777" w:rsidR="001D2DD8" w:rsidRPr="00764022" w:rsidRDefault="001D2DD8" w:rsidP="001D2DD8">
      <w:pPr>
        <w:pStyle w:val="Akapitzlist"/>
        <w:spacing w:line="360" w:lineRule="auto"/>
        <w:ind w:left="851" w:right="-97"/>
        <w:jc w:val="both"/>
        <w:rPr>
          <w:rFonts w:ascii="Verdana" w:hAnsi="Verdana" w:cs="Arial"/>
          <w:b/>
          <w:bCs/>
          <w:sz w:val="18"/>
          <w:szCs w:val="18"/>
        </w:rPr>
      </w:pPr>
      <w:r w:rsidRPr="00764022">
        <w:rPr>
          <w:rFonts w:ascii="Verdana" w:hAnsi="Verdana" w:cs="Arial"/>
          <w:b/>
          <w:bCs/>
          <w:sz w:val="18"/>
          <w:szCs w:val="18"/>
        </w:rPr>
        <w:t>Uniwersytet Medyczny we Wrocławiu</w:t>
      </w:r>
    </w:p>
    <w:p w14:paraId="18DA6ED2" w14:textId="77777777" w:rsidR="001D2DD8" w:rsidRPr="00764022" w:rsidRDefault="001D2DD8" w:rsidP="001D2DD8">
      <w:pPr>
        <w:pStyle w:val="Akapitzlist"/>
        <w:spacing w:line="360" w:lineRule="auto"/>
        <w:ind w:left="851" w:right="-97"/>
        <w:jc w:val="both"/>
        <w:rPr>
          <w:rFonts w:ascii="Verdana" w:hAnsi="Verdana" w:cs="Arial"/>
          <w:b/>
          <w:bCs/>
          <w:sz w:val="18"/>
          <w:szCs w:val="18"/>
        </w:rPr>
      </w:pPr>
      <w:r w:rsidRPr="00764022">
        <w:rPr>
          <w:rFonts w:ascii="Verdana" w:hAnsi="Verdana" w:cs="Arial"/>
          <w:b/>
          <w:bCs/>
          <w:sz w:val="18"/>
          <w:szCs w:val="18"/>
        </w:rPr>
        <w:t>Zespół ds. Zamówień Publicznych</w:t>
      </w:r>
    </w:p>
    <w:p w14:paraId="0EDA3A32" w14:textId="77777777" w:rsidR="001D2DD8" w:rsidRPr="00764022" w:rsidRDefault="001D2DD8" w:rsidP="001D2DD8">
      <w:pPr>
        <w:pStyle w:val="Akapitzlist"/>
        <w:spacing w:line="360" w:lineRule="auto"/>
        <w:ind w:left="851" w:right="-97"/>
        <w:jc w:val="both"/>
        <w:rPr>
          <w:rFonts w:ascii="Verdana" w:hAnsi="Verdana" w:cs="Arial"/>
          <w:b/>
          <w:bCs/>
          <w:sz w:val="18"/>
          <w:szCs w:val="18"/>
        </w:rPr>
      </w:pPr>
      <w:r w:rsidRPr="00764022">
        <w:rPr>
          <w:rFonts w:ascii="Verdana" w:hAnsi="Verdana" w:cs="Arial"/>
          <w:b/>
          <w:bCs/>
          <w:sz w:val="18"/>
          <w:szCs w:val="18"/>
        </w:rPr>
        <w:t>ul. Marcinkowskiego 2-6, 50-368 Wrocław</w:t>
      </w:r>
    </w:p>
    <w:p w14:paraId="64F743B6" w14:textId="77777777" w:rsidR="001D2DD8" w:rsidRPr="00022D8B" w:rsidRDefault="001D2DD8" w:rsidP="001D2DD8">
      <w:pPr>
        <w:pStyle w:val="Akapitzlist"/>
        <w:spacing w:line="360" w:lineRule="auto"/>
        <w:ind w:left="851" w:right="-97"/>
        <w:jc w:val="both"/>
        <w:rPr>
          <w:rFonts w:ascii="Verdana" w:hAnsi="Verdana" w:cs="Arial"/>
          <w:bCs/>
          <w:sz w:val="18"/>
          <w:szCs w:val="18"/>
        </w:rPr>
      </w:pPr>
      <w:r w:rsidRPr="00022D8B">
        <w:rPr>
          <w:rFonts w:ascii="Verdana" w:hAnsi="Verdana" w:cs="Arial"/>
          <w:sz w:val="18"/>
          <w:szCs w:val="18"/>
        </w:rPr>
        <w:t>Ponadto koperta powinna być</w:t>
      </w:r>
      <w:r w:rsidRPr="00022D8B">
        <w:rPr>
          <w:rFonts w:ascii="Verdana" w:hAnsi="Verdana" w:cs="Arial"/>
          <w:bCs/>
          <w:sz w:val="18"/>
          <w:szCs w:val="18"/>
        </w:rPr>
        <w:t xml:space="preserve"> opatrzona napisem: </w:t>
      </w:r>
    </w:p>
    <w:p w14:paraId="7CED9C1E" w14:textId="0CC17421" w:rsidR="001D2DD8" w:rsidRPr="00022D8B" w:rsidRDefault="001D2DD8" w:rsidP="001D2DD8">
      <w:pPr>
        <w:pStyle w:val="Akapitzlist"/>
        <w:spacing w:line="360" w:lineRule="auto"/>
        <w:ind w:left="851" w:right="-97"/>
        <w:jc w:val="both"/>
        <w:rPr>
          <w:rFonts w:ascii="Verdana" w:hAnsi="Verdana" w:cs="Arial"/>
          <w:b/>
          <w:sz w:val="18"/>
          <w:szCs w:val="18"/>
        </w:rPr>
      </w:pPr>
      <w:r w:rsidRPr="00022D8B">
        <w:rPr>
          <w:rFonts w:ascii="Verdana" w:hAnsi="Verdana" w:cs="Arial"/>
          <w:b/>
          <w:sz w:val="18"/>
          <w:szCs w:val="18"/>
        </w:rPr>
        <w:t>„</w:t>
      </w:r>
      <w:r>
        <w:rPr>
          <w:rFonts w:ascii="Verdana" w:hAnsi="Verdana" w:cs="Arial"/>
          <w:b/>
          <w:sz w:val="18"/>
          <w:szCs w:val="18"/>
        </w:rPr>
        <w:t>Oferta do postępowania UMW / I</w:t>
      </w:r>
      <w:r w:rsidRPr="00022D8B">
        <w:rPr>
          <w:rFonts w:ascii="Verdana" w:hAnsi="Verdana" w:cs="Arial"/>
          <w:b/>
          <w:sz w:val="18"/>
          <w:szCs w:val="18"/>
        </w:rPr>
        <w:t xml:space="preserve">Z / PN - </w:t>
      </w:r>
      <w:r w:rsidR="00785371">
        <w:rPr>
          <w:rFonts w:ascii="Verdana" w:hAnsi="Verdana" w:cs="Arial"/>
          <w:b/>
          <w:sz w:val="18"/>
          <w:szCs w:val="18"/>
        </w:rPr>
        <w:t>42</w:t>
      </w:r>
      <w:r w:rsidRPr="00022D8B">
        <w:rPr>
          <w:rFonts w:ascii="Verdana" w:hAnsi="Verdana" w:cs="Arial"/>
          <w:b/>
          <w:sz w:val="18"/>
          <w:szCs w:val="18"/>
        </w:rPr>
        <w:t xml:space="preserve"> </w:t>
      </w:r>
      <w:r>
        <w:rPr>
          <w:rFonts w:ascii="Verdana" w:hAnsi="Verdana" w:cs="Arial"/>
          <w:b/>
          <w:sz w:val="18"/>
          <w:szCs w:val="18"/>
        </w:rPr>
        <w:t>/ 20</w:t>
      </w:r>
      <w:r w:rsidRPr="00022D8B">
        <w:rPr>
          <w:rFonts w:ascii="Verdana" w:hAnsi="Verdana" w:cs="Arial"/>
          <w:b/>
          <w:sz w:val="18"/>
          <w:szCs w:val="18"/>
        </w:rPr>
        <w:t xml:space="preserve"> </w:t>
      </w:r>
    </w:p>
    <w:p w14:paraId="428B2688" w14:textId="53AD5FF8" w:rsidR="001D2DD8" w:rsidRPr="00022D8B" w:rsidRDefault="001D2DD8" w:rsidP="001D2DD8">
      <w:pPr>
        <w:spacing w:line="360" w:lineRule="auto"/>
        <w:ind w:left="851" w:right="-97"/>
        <w:jc w:val="both"/>
        <w:rPr>
          <w:rFonts w:ascii="Verdana" w:eastAsia="Arial Unicode MS" w:hAnsi="Verdana" w:cs="Arial Unicode MS"/>
          <w:b/>
          <w:bCs/>
          <w:spacing w:val="-3"/>
          <w:sz w:val="18"/>
          <w:szCs w:val="18"/>
        </w:rPr>
      </w:pPr>
      <w:r w:rsidRPr="00022D8B">
        <w:rPr>
          <w:rFonts w:ascii="Verdana" w:hAnsi="Verdana"/>
          <w:b/>
          <w:sz w:val="18"/>
          <w:szCs w:val="18"/>
        </w:rPr>
        <w:t>„</w:t>
      </w:r>
      <w:r w:rsidRPr="00854995">
        <w:rPr>
          <w:rFonts w:ascii="Verdana" w:hAnsi="Verdana" w:cs="Arial"/>
          <w:b/>
          <w:sz w:val="18"/>
          <w:szCs w:val="18"/>
        </w:rPr>
        <w:t>Zaprojektowanie i wykonanie robót budowlanych dla zadania: przebudowa i remont budynku użyteczności publicznej, dawnej Katedry i Kliniki Nefrologii Pediatrycznej Akademii Medycznej we Wrocławiu, położonego przy ul. Marii Curie-Skłodowskiej 50-52 we Wrocławiu (w systemie zaprojektuj – wybuduj)</w:t>
      </w:r>
      <w:r w:rsidRPr="00022D8B">
        <w:rPr>
          <w:rFonts w:ascii="Verdana" w:eastAsia="Arial Unicode MS" w:hAnsi="Verdana" w:cs="Arial Unicode MS"/>
          <w:b/>
          <w:sz w:val="18"/>
          <w:szCs w:val="18"/>
        </w:rPr>
        <w:t>”.</w:t>
      </w:r>
    </w:p>
    <w:p w14:paraId="6F51FE27" w14:textId="77777777" w:rsidR="001D2DD8" w:rsidRPr="00764022" w:rsidRDefault="001D2DD8" w:rsidP="001D2DD8">
      <w:pPr>
        <w:spacing w:line="360" w:lineRule="auto"/>
        <w:ind w:left="851" w:right="-97"/>
        <w:jc w:val="both"/>
        <w:rPr>
          <w:rFonts w:ascii="Verdana" w:hAnsi="Verdana" w:cs="Arial"/>
          <w:bCs/>
          <w:sz w:val="18"/>
          <w:szCs w:val="18"/>
        </w:rPr>
      </w:pPr>
      <w:r w:rsidRPr="00764022">
        <w:rPr>
          <w:rFonts w:ascii="Verdana" w:hAnsi="Verdana" w:cs="Arial"/>
          <w:bCs/>
          <w:sz w:val="18"/>
          <w:szCs w:val="18"/>
        </w:rPr>
        <w:t xml:space="preserve">Oferty nadsyłane pocztą powinny zawierać informację na kopercie: </w:t>
      </w:r>
      <w:r w:rsidRPr="00764022">
        <w:rPr>
          <w:rFonts w:ascii="Verdana" w:hAnsi="Verdana" w:cs="Arial"/>
          <w:b/>
          <w:sz w:val="18"/>
          <w:szCs w:val="18"/>
        </w:rPr>
        <w:t>nie otwierać przed ……</w:t>
      </w:r>
      <w:r w:rsidRPr="00764022">
        <w:rPr>
          <w:rFonts w:ascii="Verdana" w:hAnsi="Verdana" w:cs="Arial"/>
          <w:bCs/>
          <w:sz w:val="18"/>
          <w:szCs w:val="18"/>
        </w:rPr>
        <w:t xml:space="preserve"> (data i godzina otwarcia ofert).</w:t>
      </w:r>
    </w:p>
    <w:p w14:paraId="141D9FAD" w14:textId="37901AB3" w:rsidR="00ED30D3" w:rsidRDefault="001D2DD8" w:rsidP="001D2DD8">
      <w:pPr>
        <w:pStyle w:val="Akapitzlist"/>
        <w:numPr>
          <w:ilvl w:val="0"/>
          <w:numId w:val="20"/>
        </w:numPr>
        <w:spacing w:after="120" w:line="360" w:lineRule="auto"/>
        <w:ind w:left="714" w:right="68" w:hanging="357"/>
        <w:contextualSpacing w:val="0"/>
        <w:jc w:val="both"/>
        <w:rPr>
          <w:rFonts w:ascii="Verdana" w:hAnsi="Verdana" w:cs="Arial"/>
          <w:sz w:val="18"/>
          <w:szCs w:val="18"/>
        </w:rPr>
      </w:pPr>
      <w:r w:rsidRPr="00764022">
        <w:rPr>
          <w:rFonts w:ascii="Verdana" w:hAnsi="Verdana" w:cs="Arial"/>
          <w:bCs/>
          <w:sz w:val="18"/>
          <w:szCs w:val="18"/>
        </w:rPr>
        <w:t xml:space="preserve">Wykonawca może zmienić lub wycofać złożoną przez siebie ofertę, pod warunkiem, że Zamawiający otrzyma pisemne powiadomienie o wprowadzeniu zmian lub wycofaniu oferty jeszcze przed terminem składania ofert, określonym w niniejszej </w:t>
      </w:r>
      <w:proofErr w:type="spellStart"/>
      <w:r w:rsidRPr="00764022">
        <w:rPr>
          <w:rFonts w:ascii="Verdana" w:hAnsi="Verdana" w:cs="Arial"/>
          <w:bCs/>
          <w:sz w:val="18"/>
          <w:szCs w:val="18"/>
        </w:rPr>
        <w:t>Siwz</w:t>
      </w:r>
      <w:proofErr w:type="spellEnd"/>
      <w:r w:rsidRPr="00764022">
        <w:rPr>
          <w:rFonts w:ascii="Verdana" w:hAnsi="Verdana" w:cs="Arial"/>
          <w:bCs/>
          <w:sz w:val="18"/>
          <w:szCs w:val="18"/>
        </w:rPr>
        <w:t>. Wykonawca nie może wycofać oferty i wprowadzić zmian w ofercie po upływie terminu składania ofert.</w:t>
      </w:r>
      <w:r w:rsidR="00ED30D3" w:rsidRPr="00E97BCC">
        <w:rPr>
          <w:rFonts w:ascii="Verdana" w:hAnsi="Verdana" w:cs="Arial"/>
          <w:sz w:val="18"/>
          <w:szCs w:val="18"/>
        </w:rPr>
        <w:t>.</w:t>
      </w:r>
    </w:p>
    <w:p w14:paraId="6929FC85" w14:textId="77777777" w:rsidR="00970B6B" w:rsidRPr="00E97BCC" w:rsidRDefault="00970B6B" w:rsidP="00A712E7">
      <w:pPr>
        <w:pStyle w:val="Nagwek1"/>
        <w:ind w:right="69"/>
      </w:pPr>
      <w:bookmarkStart w:id="19" w:name="_Toc282721359"/>
      <w:bookmarkStart w:id="20" w:name="_Toc395266075"/>
      <w:r w:rsidRPr="00E97BCC">
        <w:t>Miejsce oraz termin składania i otwarcia ofert.</w:t>
      </w:r>
      <w:bookmarkEnd w:id="19"/>
      <w:bookmarkEnd w:id="20"/>
    </w:p>
    <w:p w14:paraId="7C3044DD" w14:textId="77777777" w:rsidR="00E15E9C" w:rsidRPr="00247DB8" w:rsidRDefault="00970B6B" w:rsidP="00A712E7">
      <w:pPr>
        <w:spacing w:line="360" w:lineRule="auto"/>
        <w:ind w:left="207" w:right="69" w:firstLine="502"/>
        <w:rPr>
          <w:rFonts w:ascii="Verdana" w:hAnsi="Verdana"/>
          <w:b/>
          <w:sz w:val="18"/>
          <w:szCs w:val="18"/>
        </w:rPr>
      </w:pPr>
      <w:bookmarkStart w:id="21" w:name="_Toc282721360"/>
      <w:r w:rsidRPr="009E216D">
        <w:rPr>
          <w:rFonts w:ascii="Verdana" w:hAnsi="Verdana"/>
          <w:b/>
          <w:sz w:val="18"/>
          <w:szCs w:val="18"/>
        </w:rPr>
        <w:t>Miejsce oraz termin składania ofert.</w:t>
      </w:r>
      <w:bookmarkStart w:id="22" w:name="_Toc282721361"/>
      <w:bookmarkEnd w:id="21"/>
      <w:r w:rsidR="00933323" w:rsidRPr="009E216D">
        <w:rPr>
          <w:rFonts w:ascii="Verdana" w:hAnsi="Verdana"/>
          <w:b/>
          <w:sz w:val="18"/>
          <w:szCs w:val="18"/>
        </w:rPr>
        <w:t xml:space="preserve"> </w:t>
      </w:r>
    </w:p>
    <w:p w14:paraId="7BCEC8A4" w14:textId="13886AE2" w:rsidR="00933323" w:rsidRPr="008B2ABE" w:rsidRDefault="008B2ABE" w:rsidP="008B2ABE">
      <w:pPr>
        <w:pStyle w:val="Akapitzlist"/>
        <w:spacing w:line="360" w:lineRule="auto"/>
        <w:ind w:left="851" w:right="69"/>
        <w:contextualSpacing w:val="0"/>
        <w:jc w:val="both"/>
        <w:rPr>
          <w:rFonts w:ascii="Verdana" w:hAnsi="Verdana"/>
          <w:sz w:val="18"/>
          <w:szCs w:val="18"/>
        </w:rPr>
      </w:pPr>
      <w:r w:rsidRPr="008B2ABE">
        <w:rPr>
          <w:rFonts w:ascii="Verdana" w:hAnsi="Verdana"/>
          <w:sz w:val="18"/>
          <w:szCs w:val="18"/>
        </w:rPr>
        <w:t xml:space="preserve">Oferty należy składać w terminie </w:t>
      </w:r>
      <w:r w:rsidRPr="008B2ABE">
        <w:rPr>
          <w:rFonts w:ascii="Verdana" w:hAnsi="Verdana"/>
          <w:b/>
          <w:sz w:val="18"/>
          <w:szCs w:val="18"/>
        </w:rPr>
        <w:t xml:space="preserve">do dnia 10.04.2020 r. do godz. 09:00 </w:t>
      </w:r>
      <w:r w:rsidRPr="008B2ABE">
        <w:rPr>
          <w:rFonts w:ascii="Verdana" w:hAnsi="Verdana"/>
          <w:bCs/>
          <w:sz w:val="18"/>
          <w:szCs w:val="18"/>
        </w:rPr>
        <w:t xml:space="preserve">w </w:t>
      </w:r>
      <w:r w:rsidRPr="008B2ABE">
        <w:rPr>
          <w:rFonts w:ascii="Verdana" w:hAnsi="Verdana"/>
          <w:sz w:val="18"/>
          <w:szCs w:val="18"/>
        </w:rPr>
        <w:t>Zespole ds. Zamówień Publicznych UMW, 50-368 Wrocław, ul. Marcinkowskiego 2-6, pokój 3A 110.1 (III piętro).</w:t>
      </w:r>
    </w:p>
    <w:p w14:paraId="39117DAD" w14:textId="77777777" w:rsidR="008E0667" w:rsidRPr="00AA566D" w:rsidRDefault="00970B6B" w:rsidP="001104D3">
      <w:pPr>
        <w:spacing w:line="360" w:lineRule="auto"/>
        <w:ind w:left="207" w:right="69" w:firstLine="502"/>
        <w:jc w:val="both"/>
        <w:rPr>
          <w:rFonts w:ascii="Verdana" w:hAnsi="Verdana"/>
          <w:b/>
          <w:sz w:val="18"/>
          <w:szCs w:val="18"/>
        </w:rPr>
      </w:pPr>
      <w:r w:rsidRPr="00AA566D">
        <w:rPr>
          <w:rFonts w:ascii="Verdana" w:hAnsi="Verdana"/>
          <w:b/>
          <w:sz w:val="18"/>
          <w:szCs w:val="18"/>
        </w:rPr>
        <w:t>Miejsce oraz termin otwarcia ofert.</w:t>
      </w:r>
      <w:bookmarkEnd w:id="22"/>
      <w:r w:rsidR="00933323" w:rsidRPr="00AA566D">
        <w:rPr>
          <w:rFonts w:ascii="Verdana" w:hAnsi="Verdana"/>
          <w:b/>
          <w:sz w:val="18"/>
          <w:szCs w:val="18"/>
        </w:rPr>
        <w:t xml:space="preserve"> </w:t>
      </w:r>
    </w:p>
    <w:p w14:paraId="50B1A3A9" w14:textId="1CF533B7" w:rsidR="00970B6B" w:rsidRPr="001104D3" w:rsidRDefault="00970B6B" w:rsidP="008B2ABE">
      <w:pPr>
        <w:pStyle w:val="Akapitzlist"/>
        <w:spacing w:after="120" w:line="360" w:lineRule="auto"/>
        <w:ind w:left="851" w:right="68"/>
        <w:contextualSpacing w:val="0"/>
        <w:jc w:val="both"/>
        <w:rPr>
          <w:rFonts w:ascii="Verdana" w:hAnsi="Verdana"/>
          <w:sz w:val="18"/>
          <w:szCs w:val="18"/>
        </w:rPr>
      </w:pPr>
      <w:r w:rsidRPr="00AA566D">
        <w:rPr>
          <w:rFonts w:ascii="Verdana" w:hAnsi="Verdana"/>
          <w:sz w:val="18"/>
          <w:szCs w:val="18"/>
        </w:rPr>
        <w:t xml:space="preserve">Otwarcie ofert nastąpi w dniu </w:t>
      </w:r>
      <w:r w:rsidR="00501F73">
        <w:rPr>
          <w:rFonts w:ascii="Verdana" w:hAnsi="Verdana"/>
          <w:b/>
          <w:sz w:val="18"/>
          <w:szCs w:val="18"/>
        </w:rPr>
        <w:t>10</w:t>
      </w:r>
      <w:r w:rsidR="001D2DD8">
        <w:rPr>
          <w:rFonts w:ascii="Verdana" w:hAnsi="Verdana"/>
          <w:b/>
          <w:sz w:val="18"/>
          <w:szCs w:val="18"/>
        </w:rPr>
        <w:t>.04</w:t>
      </w:r>
      <w:r w:rsidR="00721690" w:rsidRPr="00AA566D">
        <w:rPr>
          <w:rFonts w:ascii="Verdana" w:hAnsi="Verdana"/>
          <w:b/>
          <w:sz w:val="18"/>
          <w:szCs w:val="18"/>
        </w:rPr>
        <w:t>.2020</w:t>
      </w:r>
      <w:r w:rsidR="00092493" w:rsidRPr="00AA566D">
        <w:rPr>
          <w:rFonts w:ascii="Verdana" w:hAnsi="Verdana"/>
          <w:b/>
          <w:sz w:val="18"/>
          <w:szCs w:val="18"/>
        </w:rPr>
        <w:t xml:space="preserve"> r. o godz. 1</w:t>
      </w:r>
      <w:r w:rsidR="007A7763" w:rsidRPr="00AA566D">
        <w:rPr>
          <w:rFonts w:ascii="Verdana" w:hAnsi="Verdana"/>
          <w:b/>
          <w:sz w:val="18"/>
          <w:szCs w:val="18"/>
        </w:rPr>
        <w:t>0</w:t>
      </w:r>
      <w:r w:rsidRPr="00AA566D">
        <w:rPr>
          <w:rFonts w:ascii="Verdana" w:hAnsi="Verdana"/>
          <w:b/>
          <w:sz w:val="18"/>
          <w:szCs w:val="18"/>
        </w:rPr>
        <w:t>:</w:t>
      </w:r>
      <w:r w:rsidR="009366B4" w:rsidRPr="00AA566D">
        <w:rPr>
          <w:rFonts w:ascii="Verdana" w:hAnsi="Verdana"/>
          <w:b/>
          <w:sz w:val="18"/>
          <w:szCs w:val="18"/>
        </w:rPr>
        <w:t>0</w:t>
      </w:r>
      <w:r w:rsidRPr="00AA566D">
        <w:rPr>
          <w:rFonts w:ascii="Verdana" w:hAnsi="Verdana"/>
          <w:b/>
          <w:sz w:val="18"/>
          <w:szCs w:val="18"/>
        </w:rPr>
        <w:t>0</w:t>
      </w:r>
      <w:r w:rsidRPr="00AA566D">
        <w:rPr>
          <w:rFonts w:ascii="Verdana" w:hAnsi="Verdana"/>
          <w:sz w:val="18"/>
          <w:szCs w:val="18"/>
        </w:rPr>
        <w:t xml:space="preserve"> </w:t>
      </w:r>
      <w:r w:rsidR="00D7793A" w:rsidRPr="00AA566D">
        <w:rPr>
          <w:rFonts w:ascii="Verdana" w:hAnsi="Verdana"/>
          <w:sz w:val="18"/>
          <w:szCs w:val="18"/>
        </w:rPr>
        <w:t xml:space="preserve">w Zespole ds. Zamówień Publicznych UMW, 50-368 Wrocław, ul. Marcinkowskiego 2-6, w pokoju nr 3A </w:t>
      </w:r>
      <w:r w:rsidR="00B80699" w:rsidRPr="00AA566D">
        <w:rPr>
          <w:rFonts w:ascii="Verdana" w:hAnsi="Verdana"/>
          <w:sz w:val="18"/>
          <w:szCs w:val="18"/>
        </w:rPr>
        <w:t>11</w:t>
      </w:r>
      <w:r w:rsidR="00FC00BD" w:rsidRPr="00AA566D">
        <w:rPr>
          <w:rFonts w:ascii="Verdana" w:hAnsi="Verdana"/>
          <w:sz w:val="18"/>
          <w:szCs w:val="18"/>
        </w:rPr>
        <w:t>0</w:t>
      </w:r>
      <w:r w:rsidR="00D7793A" w:rsidRPr="00AA566D">
        <w:rPr>
          <w:rFonts w:ascii="Verdana" w:hAnsi="Verdana"/>
          <w:sz w:val="18"/>
          <w:szCs w:val="18"/>
        </w:rPr>
        <w:t>.1</w:t>
      </w:r>
      <w:r w:rsidR="00933323" w:rsidRPr="001104D3">
        <w:rPr>
          <w:rFonts w:ascii="Verdana" w:hAnsi="Verdana"/>
          <w:sz w:val="18"/>
          <w:szCs w:val="18"/>
        </w:rPr>
        <w:t xml:space="preserve">. </w:t>
      </w:r>
    </w:p>
    <w:p w14:paraId="4443777F" w14:textId="77777777" w:rsidR="00970B6B" w:rsidRDefault="00970B6B" w:rsidP="002E254B">
      <w:pPr>
        <w:pStyle w:val="Nagwek1"/>
        <w:ind w:right="44"/>
      </w:pPr>
      <w:bookmarkStart w:id="23" w:name="_Toc282721362"/>
      <w:bookmarkStart w:id="24" w:name="_Toc395266076"/>
      <w:r w:rsidRPr="00242C8B">
        <w:t>Opis sposobu obliczenia ceny.</w:t>
      </w:r>
      <w:bookmarkEnd w:id="23"/>
      <w:bookmarkEnd w:id="24"/>
    </w:p>
    <w:p w14:paraId="595942C1" w14:textId="77777777" w:rsidR="00D2025C" w:rsidRPr="00D2025C" w:rsidRDefault="00D2025C" w:rsidP="00957409">
      <w:pPr>
        <w:pStyle w:val="Akapitzlist"/>
        <w:numPr>
          <w:ilvl w:val="0"/>
          <w:numId w:val="61"/>
        </w:numPr>
        <w:tabs>
          <w:tab w:val="left" w:pos="426"/>
          <w:tab w:val="num" w:pos="3600"/>
        </w:tabs>
        <w:spacing w:line="360" w:lineRule="auto"/>
        <w:ind w:right="69"/>
        <w:jc w:val="both"/>
        <w:rPr>
          <w:rFonts w:ascii="Verdana" w:hAnsi="Verdana"/>
          <w:sz w:val="18"/>
        </w:rPr>
      </w:pPr>
      <w:r w:rsidRPr="00D2025C">
        <w:rPr>
          <w:rFonts w:ascii="Verdana" w:hAnsi="Verdana"/>
          <w:sz w:val="18"/>
        </w:rPr>
        <w:t xml:space="preserve">Cena ofertowa jest </w:t>
      </w:r>
      <w:r w:rsidRPr="00D2025C">
        <w:rPr>
          <w:rFonts w:ascii="Verdana" w:hAnsi="Verdana"/>
          <w:b/>
          <w:sz w:val="18"/>
        </w:rPr>
        <w:t>ceną ryczałtową</w:t>
      </w:r>
      <w:r w:rsidRPr="00D2025C">
        <w:rPr>
          <w:rFonts w:ascii="Verdana" w:hAnsi="Verdana"/>
          <w:sz w:val="18"/>
        </w:rPr>
        <w:t xml:space="preserve"> w myśl zapisów Kodeksu cywilnego i wynika z zakresu przedmiotu zamówienia oraz z programu </w:t>
      </w:r>
      <w:proofErr w:type="spellStart"/>
      <w:r w:rsidRPr="00D2025C">
        <w:rPr>
          <w:rFonts w:ascii="Verdana" w:hAnsi="Verdana"/>
          <w:sz w:val="18"/>
        </w:rPr>
        <w:t>funkcjonalno</w:t>
      </w:r>
      <w:proofErr w:type="spellEnd"/>
      <w:r w:rsidRPr="00D2025C">
        <w:rPr>
          <w:rFonts w:ascii="Verdana" w:hAnsi="Verdana"/>
          <w:sz w:val="18"/>
        </w:rPr>
        <w:t xml:space="preserve"> – użytkowego. </w:t>
      </w:r>
    </w:p>
    <w:p w14:paraId="5062D4EE" w14:textId="77777777" w:rsidR="00D2025C" w:rsidRPr="00D2025C" w:rsidRDefault="00D2025C" w:rsidP="00957409">
      <w:pPr>
        <w:pStyle w:val="Akapitzlist"/>
        <w:numPr>
          <w:ilvl w:val="0"/>
          <w:numId w:val="61"/>
        </w:numPr>
        <w:tabs>
          <w:tab w:val="left" w:pos="426"/>
          <w:tab w:val="num" w:pos="3600"/>
        </w:tabs>
        <w:spacing w:line="360" w:lineRule="auto"/>
        <w:ind w:right="69"/>
        <w:jc w:val="both"/>
        <w:rPr>
          <w:rFonts w:ascii="Verdana" w:hAnsi="Verdana"/>
          <w:sz w:val="18"/>
        </w:rPr>
      </w:pPr>
      <w:r w:rsidRPr="00D2025C">
        <w:rPr>
          <w:rFonts w:ascii="Verdana" w:hAnsi="Verdana"/>
          <w:sz w:val="18"/>
        </w:rPr>
        <w:lastRenderedPageBreak/>
        <w:t xml:space="preserve">Cena ofertowa musi uwzględniać wszystkie wymagania niniejszej SIWZ oraz programu </w:t>
      </w:r>
      <w:proofErr w:type="spellStart"/>
      <w:r w:rsidRPr="00D2025C">
        <w:rPr>
          <w:rFonts w:ascii="Verdana" w:hAnsi="Verdana"/>
          <w:sz w:val="18"/>
        </w:rPr>
        <w:t>funkcjonalno</w:t>
      </w:r>
      <w:proofErr w:type="spellEnd"/>
      <w:r w:rsidRPr="00D2025C">
        <w:rPr>
          <w:rFonts w:ascii="Verdana" w:hAnsi="Verdana"/>
          <w:sz w:val="18"/>
        </w:rPr>
        <w:t xml:space="preserve"> – użytkowego.</w:t>
      </w:r>
    </w:p>
    <w:p w14:paraId="7A8FA119" w14:textId="77777777" w:rsidR="00D2025C" w:rsidRPr="00D2025C" w:rsidRDefault="00D2025C" w:rsidP="00957409">
      <w:pPr>
        <w:pStyle w:val="Tekstblokowy"/>
        <w:numPr>
          <w:ilvl w:val="0"/>
          <w:numId w:val="61"/>
        </w:numPr>
        <w:tabs>
          <w:tab w:val="num" w:pos="851"/>
        </w:tabs>
        <w:ind w:right="69"/>
        <w:rPr>
          <w:color w:val="auto"/>
          <w:szCs w:val="22"/>
        </w:rPr>
      </w:pPr>
      <w:r w:rsidRPr="00D2025C">
        <w:rPr>
          <w:color w:val="auto"/>
          <w:szCs w:val="22"/>
        </w:rPr>
        <w:t>Ceny muszą być wyrażone z dokładnością do dwóch miejsc po przecinku.</w:t>
      </w:r>
    </w:p>
    <w:p w14:paraId="732438D6" w14:textId="0A6E79E2" w:rsidR="00D2025C" w:rsidRDefault="00D2025C" w:rsidP="00957409">
      <w:pPr>
        <w:pStyle w:val="Tekstblokowy"/>
        <w:numPr>
          <w:ilvl w:val="0"/>
          <w:numId w:val="61"/>
        </w:numPr>
        <w:tabs>
          <w:tab w:val="num" w:pos="851"/>
        </w:tabs>
        <w:ind w:right="69"/>
        <w:rPr>
          <w:color w:val="auto"/>
          <w:szCs w:val="22"/>
        </w:rPr>
      </w:pPr>
      <w:r w:rsidRPr="00D2025C">
        <w:rPr>
          <w:color w:val="auto"/>
          <w:szCs w:val="22"/>
        </w:rPr>
        <w:t>Wykonawca w ramach wynagrodzenia ryczałtowego wykona wszelkie prace zależne, które mogą nie wynikać z ww. dokumentów, a bez których nie można wykonać całości przedmiotu zamówienia.</w:t>
      </w:r>
    </w:p>
    <w:p w14:paraId="4FA55437" w14:textId="77777777" w:rsidR="00D2025C" w:rsidRPr="00D2025C" w:rsidRDefault="00D2025C" w:rsidP="00957409">
      <w:pPr>
        <w:pStyle w:val="Tekstblokowy"/>
        <w:numPr>
          <w:ilvl w:val="0"/>
          <w:numId w:val="61"/>
        </w:numPr>
        <w:tabs>
          <w:tab w:val="num" w:pos="851"/>
        </w:tabs>
        <w:ind w:right="69"/>
        <w:rPr>
          <w:color w:val="auto"/>
          <w:szCs w:val="22"/>
        </w:rPr>
      </w:pPr>
      <w:r w:rsidRPr="00D2025C">
        <w:rPr>
          <w:color w:val="auto"/>
          <w:szCs w:val="22"/>
        </w:rPr>
        <w:t>Wykonawca powinien na podstawie własnego doświadczenia określić wszystkie koszty mogące wystąpić podczas realizacji przedmiotu zamówienia.</w:t>
      </w:r>
    </w:p>
    <w:p w14:paraId="149CA02B" w14:textId="77777777" w:rsidR="00D2025C" w:rsidRPr="00D2025C" w:rsidRDefault="00D2025C" w:rsidP="00957409">
      <w:pPr>
        <w:pStyle w:val="Tekstblokowy"/>
        <w:numPr>
          <w:ilvl w:val="0"/>
          <w:numId w:val="61"/>
        </w:numPr>
        <w:tabs>
          <w:tab w:val="num" w:pos="851"/>
        </w:tabs>
        <w:ind w:right="69"/>
        <w:rPr>
          <w:color w:val="auto"/>
          <w:szCs w:val="22"/>
        </w:rPr>
      </w:pPr>
      <w:r w:rsidRPr="00D2025C">
        <w:rPr>
          <w:color w:val="auto"/>
          <w:szCs w:val="22"/>
        </w:rPr>
        <w:t xml:space="preserve">Cena ofertowa musi zawierać wszelkie koszty związane z realizacją zamówienia wynikające wprost z zapisów SIWZ i jej załączników, jak również w nich nie ujęte, a bez których nie można wykonać zamówienia. </w:t>
      </w:r>
    </w:p>
    <w:p w14:paraId="57B95175" w14:textId="77777777" w:rsidR="00D2025C" w:rsidRPr="00D2025C" w:rsidRDefault="00D2025C" w:rsidP="00957409">
      <w:pPr>
        <w:pStyle w:val="Tekstblokowy"/>
        <w:numPr>
          <w:ilvl w:val="0"/>
          <w:numId w:val="61"/>
        </w:numPr>
        <w:tabs>
          <w:tab w:val="num" w:pos="851"/>
        </w:tabs>
        <w:ind w:right="69"/>
        <w:rPr>
          <w:color w:val="auto"/>
          <w:szCs w:val="22"/>
        </w:rPr>
      </w:pPr>
      <w:r w:rsidRPr="00D2025C">
        <w:rPr>
          <w:color w:val="auto"/>
          <w:szCs w:val="22"/>
        </w:rPr>
        <w:t>Wykonawca sam w oparciu o obowiązujące przepisy ustala stawkę należnego podatku od towarów i usług – VAT.</w:t>
      </w:r>
    </w:p>
    <w:p w14:paraId="06EE5641" w14:textId="79133C7D" w:rsidR="002F1A27" w:rsidRPr="00277861" w:rsidRDefault="002F1A27" w:rsidP="00957409">
      <w:pPr>
        <w:pStyle w:val="Tekstblokowy"/>
        <w:numPr>
          <w:ilvl w:val="0"/>
          <w:numId w:val="61"/>
        </w:numPr>
        <w:ind w:right="69"/>
        <w:rPr>
          <w:color w:val="auto"/>
          <w:szCs w:val="18"/>
        </w:rPr>
      </w:pPr>
      <w:r w:rsidRPr="00277861">
        <w:rPr>
          <w:rFonts w:cs="Segoe UI"/>
          <w:color w:val="auto"/>
          <w:szCs w:val="18"/>
        </w:rPr>
        <w:t>Jeżeli w postępowaniu złożona będzie oferta</w:t>
      </w:r>
      <w:r w:rsidRPr="00277861">
        <w:rPr>
          <w:color w:val="auto"/>
          <w:szCs w:val="18"/>
        </w:rPr>
        <w:t>, której wybór prowadziłby do powstania</w:t>
      </w:r>
      <w:r w:rsidRPr="00277861">
        <w:rPr>
          <w:rFonts w:cs="Segoe UI"/>
          <w:color w:val="auto"/>
          <w:szCs w:val="18"/>
        </w:rPr>
        <w:br/>
        <w:t xml:space="preserve">u </w:t>
      </w:r>
      <w:r w:rsidRPr="00277861">
        <w:rPr>
          <w:color w:val="auto"/>
          <w:szCs w:val="18"/>
        </w:rPr>
        <w:t xml:space="preserve">Zamawiającego obowiązku podatkowego zgodnie z przepisami o podatku od towarów i usług, Zamawiający w celu oceny takiej oferty doliczy do przedstawionej w niej ceny podatek od towarów </w:t>
      </w:r>
      <w:r w:rsidR="00D112CF">
        <w:rPr>
          <w:color w:val="auto"/>
          <w:szCs w:val="18"/>
        </w:rPr>
        <w:br/>
      </w:r>
      <w:r w:rsidRPr="00277861">
        <w:rPr>
          <w:color w:val="auto"/>
          <w:szCs w:val="18"/>
        </w:rPr>
        <w:t>i usług, który miałby obowiązek rozliczyć zgodnie z tymi przepisami. Wykonawca, składając ofertę, informuje Zamawiającego, czy wybór oferty będzie prowadzić do powstania</w:t>
      </w:r>
      <w:r w:rsidR="00D112CF">
        <w:rPr>
          <w:color w:val="auto"/>
          <w:szCs w:val="18"/>
        </w:rPr>
        <w:t xml:space="preserve"> </w:t>
      </w:r>
      <w:r w:rsidRPr="00277861">
        <w:rPr>
          <w:color w:val="auto"/>
          <w:szCs w:val="18"/>
        </w:rPr>
        <w:t xml:space="preserve">u Zamawiającego obowiązku podatkowego, wskazując nazwę (rodzaj) towaru / usługi, których dostawa / świadczenie będzie prowadzić do jego powstania, oraz wskazując ich wartość bez kwoty podatku. </w:t>
      </w:r>
    </w:p>
    <w:p w14:paraId="39C9FFEB" w14:textId="77777777" w:rsidR="00F16521" w:rsidRPr="0002158C" w:rsidRDefault="00F16521" w:rsidP="002E254B">
      <w:pPr>
        <w:spacing w:line="360" w:lineRule="auto"/>
        <w:ind w:right="44"/>
        <w:rPr>
          <w:rFonts w:ascii="Verdana" w:hAnsi="Verdana"/>
          <w:sz w:val="8"/>
          <w:szCs w:val="8"/>
        </w:rPr>
      </w:pPr>
    </w:p>
    <w:p w14:paraId="30F9A16C" w14:textId="24FA9C77" w:rsidR="00970B6B" w:rsidRPr="001F1959" w:rsidRDefault="00970B6B" w:rsidP="00A712E7">
      <w:pPr>
        <w:pStyle w:val="Nagwek1"/>
        <w:ind w:right="69"/>
        <w:jc w:val="both"/>
      </w:pPr>
      <w:bookmarkStart w:id="25" w:name="_Toc282721363"/>
      <w:bookmarkStart w:id="26" w:name="_Toc395266077"/>
      <w:r w:rsidRPr="00242C8B">
        <w:t xml:space="preserve">Opis kryteriów, którymi Zamawiający będzie się kierował przy wyborze oferty, wraz z podaniem </w:t>
      </w:r>
      <w:r w:rsidR="00783034">
        <w:t>wag</w:t>
      </w:r>
      <w:r w:rsidRPr="00242C8B">
        <w:t xml:space="preserve"> tych kryteriów</w:t>
      </w:r>
      <w:bookmarkEnd w:id="25"/>
      <w:bookmarkEnd w:id="26"/>
      <w:r w:rsidR="00065FCF">
        <w:t xml:space="preserve"> </w:t>
      </w:r>
      <w:r w:rsidR="00065FCF" w:rsidRPr="001F1959">
        <w:t>oraz sposobu oceny ofert.</w:t>
      </w:r>
    </w:p>
    <w:p w14:paraId="4ABEF115" w14:textId="77777777" w:rsidR="002F1A27" w:rsidRPr="00676C0C" w:rsidRDefault="002F1A27" w:rsidP="00957409">
      <w:pPr>
        <w:numPr>
          <w:ilvl w:val="0"/>
          <w:numId w:val="45"/>
        </w:numPr>
        <w:spacing w:line="360" w:lineRule="auto"/>
        <w:ind w:left="851" w:right="69" w:hanging="142"/>
        <w:jc w:val="both"/>
        <w:rPr>
          <w:rFonts w:ascii="Verdana" w:hAnsi="Verdana"/>
          <w:sz w:val="18"/>
          <w:szCs w:val="18"/>
        </w:rPr>
      </w:pPr>
      <w:bookmarkStart w:id="27" w:name="_Toc395266078"/>
      <w:bookmarkStart w:id="28" w:name="_Toc395266100"/>
      <w:bookmarkStart w:id="29" w:name="_Toc282721364"/>
      <w:r w:rsidRPr="001B7D56">
        <w:rPr>
          <w:rFonts w:ascii="Verdana" w:hAnsi="Verdana"/>
          <w:sz w:val="18"/>
          <w:szCs w:val="18"/>
        </w:rPr>
        <w:t xml:space="preserve">Przy </w:t>
      </w:r>
      <w:r w:rsidRPr="00676C0C">
        <w:rPr>
          <w:rFonts w:ascii="Verdana" w:hAnsi="Verdana"/>
          <w:sz w:val="18"/>
          <w:szCs w:val="18"/>
        </w:rPr>
        <w:t>wyborze najkorzystniejszej oferty Zamawiający zastosuje następujące kryteria oceny ofert:</w:t>
      </w:r>
    </w:p>
    <w:p w14:paraId="1A338294" w14:textId="77777777" w:rsidR="002F1A27" w:rsidRPr="00676C0C" w:rsidRDefault="002F1A27" w:rsidP="00957409">
      <w:pPr>
        <w:numPr>
          <w:ilvl w:val="1"/>
          <w:numId w:val="42"/>
        </w:numPr>
        <w:spacing w:line="360" w:lineRule="auto"/>
        <w:ind w:right="69"/>
        <w:jc w:val="both"/>
        <w:rPr>
          <w:rFonts w:ascii="Verdana" w:hAnsi="Verdana"/>
          <w:sz w:val="18"/>
          <w:szCs w:val="18"/>
        </w:rPr>
      </w:pPr>
      <w:r w:rsidRPr="00676C0C">
        <w:rPr>
          <w:rFonts w:ascii="Verdana" w:hAnsi="Verdana"/>
          <w:sz w:val="18"/>
          <w:szCs w:val="18"/>
        </w:rPr>
        <w:t>Cena realizacji przedmiotu zamówienia – 60%</w:t>
      </w:r>
    </w:p>
    <w:p w14:paraId="2B8B0B64" w14:textId="1C06F36F" w:rsidR="00B54FCE" w:rsidRPr="00676C0C" w:rsidRDefault="00B54FCE" w:rsidP="00957409">
      <w:pPr>
        <w:numPr>
          <w:ilvl w:val="1"/>
          <w:numId w:val="42"/>
        </w:numPr>
        <w:spacing w:line="360" w:lineRule="auto"/>
        <w:ind w:right="69"/>
        <w:jc w:val="both"/>
        <w:rPr>
          <w:rFonts w:ascii="Verdana" w:hAnsi="Verdana"/>
          <w:sz w:val="18"/>
          <w:szCs w:val="18"/>
        </w:rPr>
      </w:pPr>
      <w:r w:rsidRPr="00676C0C">
        <w:rPr>
          <w:rFonts w:ascii="Verdana" w:hAnsi="Verdana"/>
          <w:sz w:val="18"/>
          <w:szCs w:val="18"/>
        </w:rPr>
        <w:t>Okres gwarancji</w:t>
      </w:r>
      <w:r w:rsidR="00D36887">
        <w:rPr>
          <w:rFonts w:ascii="Verdana" w:hAnsi="Verdana"/>
          <w:sz w:val="18"/>
          <w:szCs w:val="18"/>
        </w:rPr>
        <w:t xml:space="preserve"> </w:t>
      </w:r>
      <w:r w:rsidRPr="00676C0C">
        <w:rPr>
          <w:rFonts w:ascii="Verdana" w:hAnsi="Verdana"/>
          <w:sz w:val="18"/>
          <w:szCs w:val="18"/>
        </w:rPr>
        <w:t xml:space="preserve">– </w:t>
      </w:r>
      <w:r>
        <w:rPr>
          <w:rFonts w:ascii="Verdana" w:hAnsi="Verdana"/>
          <w:sz w:val="18"/>
          <w:szCs w:val="18"/>
        </w:rPr>
        <w:t>2</w:t>
      </w:r>
      <w:r w:rsidRPr="00676C0C">
        <w:rPr>
          <w:rFonts w:ascii="Verdana" w:hAnsi="Verdana"/>
          <w:sz w:val="18"/>
          <w:szCs w:val="18"/>
        </w:rPr>
        <w:t>0%</w:t>
      </w:r>
    </w:p>
    <w:p w14:paraId="22687179" w14:textId="76185033" w:rsidR="00B54FCE" w:rsidRPr="00676C0C" w:rsidRDefault="00B54FCE" w:rsidP="00957409">
      <w:pPr>
        <w:numPr>
          <w:ilvl w:val="1"/>
          <w:numId w:val="42"/>
        </w:numPr>
        <w:spacing w:line="360" w:lineRule="auto"/>
        <w:ind w:right="69"/>
        <w:jc w:val="both"/>
        <w:rPr>
          <w:rFonts w:ascii="Verdana" w:hAnsi="Verdana"/>
          <w:sz w:val="18"/>
          <w:szCs w:val="18"/>
        </w:rPr>
      </w:pPr>
      <w:r w:rsidRPr="00676C0C">
        <w:rPr>
          <w:rFonts w:ascii="Verdana" w:hAnsi="Verdana"/>
          <w:sz w:val="18"/>
          <w:szCs w:val="18"/>
        </w:rPr>
        <w:t>Doświadczenia zawodowe K</w:t>
      </w:r>
      <w:r>
        <w:rPr>
          <w:rFonts w:ascii="Verdana" w:hAnsi="Verdana"/>
          <w:sz w:val="18"/>
          <w:szCs w:val="18"/>
        </w:rPr>
        <w:t xml:space="preserve">ierownika </w:t>
      </w:r>
      <w:r w:rsidR="00DC062B">
        <w:rPr>
          <w:rFonts w:ascii="Verdana" w:hAnsi="Verdana"/>
          <w:sz w:val="18"/>
          <w:szCs w:val="18"/>
        </w:rPr>
        <w:t>budowy</w:t>
      </w:r>
      <w:r>
        <w:rPr>
          <w:rFonts w:ascii="Verdana" w:hAnsi="Verdana"/>
          <w:sz w:val="18"/>
          <w:szCs w:val="18"/>
        </w:rPr>
        <w:t>– 15</w:t>
      </w:r>
      <w:r w:rsidRPr="00676C0C">
        <w:rPr>
          <w:rFonts w:ascii="Verdana" w:hAnsi="Verdana"/>
          <w:sz w:val="18"/>
          <w:szCs w:val="18"/>
        </w:rPr>
        <w:t>%</w:t>
      </w:r>
    </w:p>
    <w:p w14:paraId="45253A56" w14:textId="49CB696E" w:rsidR="002F1A27" w:rsidRPr="00676C0C" w:rsidRDefault="002F1A27" w:rsidP="00957409">
      <w:pPr>
        <w:numPr>
          <w:ilvl w:val="1"/>
          <w:numId w:val="42"/>
        </w:numPr>
        <w:spacing w:line="360" w:lineRule="auto"/>
        <w:ind w:right="69"/>
        <w:jc w:val="both"/>
        <w:rPr>
          <w:rFonts w:ascii="Verdana" w:hAnsi="Verdana"/>
          <w:sz w:val="18"/>
          <w:szCs w:val="18"/>
        </w:rPr>
      </w:pPr>
      <w:r w:rsidRPr="00676C0C">
        <w:rPr>
          <w:rFonts w:ascii="Verdana" w:hAnsi="Verdana"/>
          <w:sz w:val="18"/>
          <w:szCs w:val="18"/>
        </w:rPr>
        <w:t xml:space="preserve">Termin </w:t>
      </w:r>
      <w:r w:rsidR="00EB6256" w:rsidRPr="00676C0C">
        <w:rPr>
          <w:rFonts w:ascii="Verdana" w:hAnsi="Verdana"/>
          <w:sz w:val="18"/>
          <w:szCs w:val="18"/>
        </w:rPr>
        <w:t xml:space="preserve">realizacji przedmiotu zamówienia </w:t>
      </w:r>
      <w:r w:rsidRPr="00676C0C">
        <w:rPr>
          <w:rFonts w:ascii="Verdana" w:hAnsi="Verdana"/>
          <w:sz w:val="18"/>
          <w:szCs w:val="18"/>
        </w:rPr>
        <w:t xml:space="preserve">- </w:t>
      </w:r>
      <w:r w:rsidR="00B54FCE">
        <w:rPr>
          <w:rFonts w:ascii="Verdana" w:hAnsi="Verdana"/>
          <w:sz w:val="18"/>
          <w:szCs w:val="18"/>
        </w:rPr>
        <w:t>5</w:t>
      </w:r>
      <w:r w:rsidRPr="00676C0C">
        <w:rPr>
          <w:rFonts w:ascii="Verdana" w:hAnsi="Verdana"/>
          <w:sz w:val="18"/>
          <w:szCs w:val="18"/>
        </w:rPr>
        <w:t>%</w:t>
      </w:r>
    </w:p>
    <w:p w14:paraId="527B5F2E" w14:textId="75105A13" w:rsidR="002F1A27" w:rsidRPr="00A600A8" w:rsidRDefault="002F1A27" w:rsidP="00957409">
      <w:pPr>
        <w:numPr>
          <w:ilvl w:val="0"/>
          <w:numId w:val="45"/>
        </w:numPr>
        <w:spacing w:line="360" w:lineRule="auto"/>
        <w:ind w:left="851" w:right="69" w:hanging="142"/>
        <w:jc w:val="both"/>
        <w:rPr>
          <w:rFonts w:ascii="Verdana" w:hAnsi="Verdana"/>
          <w:sz w:val="18"/>
          <w:szCs w:val="18"/>
        </w:rPr>
      </w:pPr>
      <w:bookmarkStart w:id="30" w:name="_Toc395266079"/>
      <w:bookmarkEnd w:id="27"/>
      <w:r w:rsidRPr="00676C0C">
        <w:rPr>
          <w:rFonts w:ascii="Verdana" w:hAnsi="Verdana"/>
          <w:sz w:val="18"/>
          <w:szCs w:val="18"/>
        </w:rPr>
        <w:t>Do porównania ofert będą brane pod uwagę</w:t>
      </w:r>
      <w:bookmarkEnd w:id="30"/>
      <w:r w:rsidRPr="00676C0C">
        <w:rPr>
          <w:rFonts w:ascii="Verdana" w:hAnsi="Verdana"/>
          <w:sz w:val="18"/>
          <w:szCs w:val="18"/>
        </w:rPr>
        <w:t xml:space="preserve">: cena brutto realizacji przedmiotu zamówienia, termin </w:t>
      </w:r>
      <w:r w:rsidR="004A46C9" w:rsidRPr="00676C0C">
        <w:rPr>
          <w:rFonts w:ascii="Verdana" w:hAnsi="Verdana"/>
          <w:sz w:val="18"/>
          <w:szCs w:val="18"/>
        </w:rPr>
        <w:t>realizacji przedmiotu zamówienia</w:t>
      </w:r>
      <w:r w:rsidRPr="00676C0C">
        <w:rPr>
          <w:rFonts w:ascii="Verdana" w:hAnsi="Verdana"/>
          <w:sz w:val="18"/>
          <w:szCs w:val="18"/>
        </w:rPr>
        <w:t xml:space="preserve">, </w:t>
      </w:r>
      <w:r w:rsidR="00EB6256" w:rsidRPr="00676C0C">
        <w:rPr>
          <w:rFonts w:ascii="Verdana" w:hAnsi="Verdana"/>
          <w:sz w:val="18"/>
          <w:szCs w:val="18"/>
        </w:rPr>
        <w:t xml:space="preserve">okres gwarancji </w:t>
      </w:r>
      <w:r w:rsidR="00A712E7" w:rsidRPr="00676C0C">
        <w:rPr>
          <w:rFonts w:ascii="Verdana" w:hAnsi="Verdana"/>
          <w:sz w:val="18"/>
          <w:szCs w:val="18"/>
        </w:rPr>
        <w:t xml:space="preserve">- podane w Formularzu ofertowym (wzór zał. 1 do SIWZ) oraz </w:t>
      </w:r>
      <w:r w:rsidR="00B532DE" w:rsidRPr="00676C0C">
        <w:rPr>
          <w:rFonts w:ascii="Verdana" w:hAnsi="Verdana"/>
          <w:sz w:val="18"/>
          <w:szCs w:val="18"/>
        </w:rPr>
        <w:t xml:space="preserve">doświadczenie zawodowe Kierownika </w:t>
      </w:r>
      <w:r w:rsidR="00B54FCE">
        <w:rPr>
          <w:rFonts w:ascii="Verdana" w:hAnsi="Verdana"/>
          <w:sz w:val="18"/>
          <w:szCs w:val="18"/>
        </w:rPr>
        <w:t xml:space="preserve">budowy </w:t>
      </w:r>
      <w:r w:rsidR="00676C0C" w:rsidRPr="00A600A8">
        <w:rPr>
          <w:rFonts w:ascii="Verdana" w:hAnsi="Verdana"/>
          <w:sz w:val="18"/>
          <w:szCs w:val="18"/>
        </w:rPr>
        <w:t>(wzór zał. 1</w:t>
      </w:r>
      <w:r w:rsidR="00A600A8" w:rsidRPr="00A600A8">
        <w:rPr>
          <w:rFonts w:ascii="Verdana" w:hAnsi="Verdana"/>
          <w:sz w:val="18"/>
          <w:szCs w:val="18"/>
        </w:rPr>
        <w:t>2</w:t>
      </w:r>
      <w:r w:rsidR="00676C0C" w:rsidRPr="00A600A8">
        <w:rPr>
          <w:rFonts w:ascii="Verdana" w:hAnsi="Verdana"/>
          <w:sz w:val="18"/>
          <w:szCs w:val="18"/>
        </w:rPr>
        <w:t xml:space="preserve"> do SIWZ).</w:t>
      </w:r>
    </w:p>
    <w:p w14:paraId="61FF37F5" w14:textId="77777777" w:rsidR="002F1A27" w:rsidRDefault="002F1A27" w:rsidP="00957409">
      <w:pPr>
        <w:numPr>
          <w:ilvl w:val="0"/>
          <w:numId w:val="45"/>
        </w:numPr>
        <w:spacing w:line="360" w:lineRule="auto"/>
        <w:ind w:left="851" w:right="69" w:hanging="142"/>
        <w:jc w:val="both"/>
        <w:rPr>
          <w:rFonts w:ascii="Verdana" w:hAnsi="Verdana"/>
          <w:sz w:val="18"/>
          <w:szCs w:val="18"/>
        </w:rPr>
      </w:pPr>
      <w:bookmarkStart w:id="31" w:name="_Toc395266080"/>
      <w:r w:rsidRPr="00676C0C">
        <w:rPr>
          <w:rFonts w:ascii="Verdana" w:hAnsi="Verdana"/>
          <w:sz w:val="18"/>
          <w:szCs w:val="18"/>
        </w:rPr>
        <w:t xml:space="preserve">Ocena ofert odbywać się będzie w sposób opisany </w:t>
      </w:r>
      <w:r w:rsidRPr="009F67A3">
        <w:rPr>
          <w:rFonts w:ascii="Verdana" w:hAnsi="Verdana"/>
          <w:sz w:val="18"/>
          <w:szCs w:val="18"/>
        </w:rPr>
        <w:t>w poniższej tabeli:</w:t>
      </w:r>
      <w:bookmarkEnd w:id="31"/>
    </w:p>
    <w:tbl>
      <w:tblPr>
        <w:tblStyle w:val="Tabela-Siatka1"/>
        <w:tblW w:w="9214" w:type="dxa"/>
        <w:tblInd w:w="562" w:type="dxa"/>
        <w:tblLayout w:type="fixed"/>
        <w:tblLook w:val="04A0" w:firstRow="1" w:lastRow="0" w:firstColumn="1" w:lastColumn="0" w:noHBand="0" w:noVBand="1"/>
      </w:tblPr>
      <w:tblGrid>
        <w:gridCol w:w="567"/>
        <w:gridCol w:w="3119"/>
        <w:gridCol w:w="850"/>
        <w:gridCol w:w="709"/>
        <w:gridCol w:w="3969"/>
      </w:tblGrid>
      <w:tr w:rsidR="009F67A3" w:rsidRPr="009F67A3" w14:paraId="7A0BFC2D" w14:textId="77777777" w:rsidTr="001104D3">
        <w:tc>
          <w:tcPr>
            <w:tcW w:w="567" w:type="dxa"/>
            <w:shd w:val="clear" w:color="auto" w:fill="auto"/>
          </w:tcPr>
          <w:p w14:paraId="40A22B94" w14:textId="77777777" w:rsidR="002F1A27" w:rsidRPr="009F67A3" w:rsidRDefault="002F1A27" w:rsidP="002F1A27">
            <w:pPr>
              <w:tabs>
                <w:tab w:val="left" w:pos="426"/>
              </w:tabs>
              <w:spacing w:after="60" w:line="240" w:lineRule="exact"/>
              <w:ind w:right="45"/>
              <w:jc w:val="both"/>
              <w:rPr>
                <w:rFonts w:ascii="Verdana" w:hAnsi="Verdana"/>
                <w:sz w:val="16"/>
                <w:szCs w:val="16"/>
              </w:rPr>
            </w:pPr>
            <w:bookmarkStart w:id="32" w:name="_Toc395266096"/>
            <w:r w:rsidRPr="009F67A3">
              <w:rPr>
                <w:rFonts w:ascii="Verdana" w:hAnsi="Verdana"/>
                <w:sz w:val="16"/>
                <w:szCs w:val="16"/>
              </w:rPr>
              <w:t>LP</w:t>
            </w:r>
          </w:p>
        </w:tc>
        <w:tc>
          <w:tcPr>
            <w:tcW w:w="3119" w:type="dxa"/>
            <w:shd w:val="clear" w:color="auto" w:fill="auto"/>
          </w:tcPr>
          <w:p w14:paraId="286E9167"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KRYTERIA</w:t>
            </w:r>
          </w:p>
        </w:tc>
        <w:tc>
          <w:tcPr>
            <w:tcW w:w="850" w:type="dxa"/>
            <w:shd w:val="clear" w:color="auto" w:fill="auto"/>
          </w:tcPr>
          <w:p w14:paraId="34CCDE95" w14:textId="1ED19257" w:rsidR="002F1A27" w:rsidRPr="009F67A3" w:rsidRDefault="00B14DCA" w:rsidP="002F1A27">
            <w:pPr>
              <w:spacing w:line="240" w:lineRule="exact"/>
              <w:ind w:right="44"/>
              <w:jc w:val="center"/>
              <w:outlineLvl w:val="0"/>
              <w:rPr>
                <w:rFonts w:ascii="Verdana" w:hAnsi="Verdana"/>
                <w:sz w:val="16"/>
                <w:szCs w:val="16"/>
              </w:rPr>
            </w:pPr>
            <w:r w:rsidRPr="009F67A3">
              <w:rPr>
                <w:rFonts w:ascii="Verdana" w:hAnsi="Verdana"/>
                <w:sz w:val="16"/>
                <w:szCs w:val="16"/>
              </w:rPr>
              <w:t>Waga</w:t>
            </w:r>
          </w:p>
          <w:p w14:paraId="3283BC84"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w:t>
            </w:r>
          </w:p>
        </w:tc>
        <w:tc>
          <w:tcPr>
            <w:tcW w:w="709" w:type="dxa"/>
            <w:shd w:val="clear" w:color="auto" w:fill="auto"/>
          </w:tcPr>
          <w:p w14:paraId="02E3EB40" w14:textId="77777777" w:rsidR="002F1A27" w:rsidRPr="009F67A3" w:rsidRDefault="002F1A27" w:rsidP="002F1A27">
            <w:pPr>
              <w:spacing w:line="240" w:lineRule="exact"/>
              <w:ind w:right="44"/>
              <w:jc w:val="center"/>
              <w:outlineLvl w:val="0"/>
              <w:rPr>
                <w:rFonts w:ascii="Verdana" w:hAnsi="Verdana"/>
                <w:sz w:val="16"/>
                <w:szCs w:val="16"/>
              </w:rPr>
            </w:pPr>
            <w:r w:rsidRPr="009F67A3">
              <w:rPr>
                <w:rFonts w:ascii="Verdana" w:hAnsi="Verdana"/>
                <w:sz w:val="16"/>
                <w:szCs w:val="16"/>
              </w:rPr>
              <w:t>Ilość</w:t>
            </w:r>
          </w:p>
          <w:p w14:paraId="7CC49AD0" w14:textId="77777777" w:rsidR="002F1A27" w:rsidRPr="009F67A3" w:rsidRDefault="002F1A27" w:rsidP="002F1A27">
            <w:pPr>
              <w:tabs>
                <w:tab w:val="left" w:pos="426"/>
              </w:tabs>
              <w:spacing w:after="60" w:line="240" w:lineRule="exact"/>
              <w:ind w:right="45"/>
              <w:jc w:val="center"/>
              <w:rPr>
                <w:rFonts w:ascii="Verdana" w:hAnsi="Verdana"/>
                <w:sz w:val="16"/>
                <w:szCs w:val="16"/>
              </w:rPr>
            </w:pPr>
            <w:r w:rsidRPr="009F67A3">
              <w:rPr>
                <w:rFonts w:ascii="Verdana" w:hAnsi="Verdana"/>
                <w:sz w:val="16"/>
                <w:szCs w:val="16"/>
              </w:rPr>
              <w:t>pkt.</w:t>
            </w:r>
          </w:p>
        </w:tc>
        <w:tc>
          <w:tcPr>
            <w:tcW w:w="3969" w:type="dxa"/>
            <w:shd w:val="clear" w:color="auto" w:fill="auto"/>
          </w:tcPr>
          <w:p w14:paraId="1D740FFC" w14:textId="77777777" w:rsidR="002F1A27" w:rsidRPr="009F67A3" w:rsidRDefault="002F1A27" w:rsidP="002F1A27">
            <w:pPr>
              <w:spacing w:line="240" w:lineRule="exact"/>
              <w:ind w:right="44"/>
              <w:jc w:val="both"/>
              <w:outlineLvl w:val="0"/>
              <w:rPr>
                <w:rFonts w:ascii="Verdana" w:hAnsi="Verdana"/>
                <w:sz w:val="16"/>
                <w:szCs w:val="16"/>
              </w:rPr>
            </w:pPr>
            <w:r w:rsidRPr="009F67A3">
              <w:rPr>
                <w:rFonts w:ascii="Verdana" w:hAnsi="Verdana"/>
                <w:sz w:val="16"/>
                <w:szCs w:val="16"/>
              </w:rPr>
              <w:t>Sposób oceny: wzory, uzyskane</w:t>
            </w:r>
          </w:p>
          <w:p w14:paraId="0895E8AD" w14:textId="77777777" w:rsidR="002F1A27" w:rsidRPr="009F67A3" w:rsidRDefault="002F1A27" w:rsidP="002F1A27">
            <w:pPr>
              <w:tabs>
                <w:tab w:val="left" w:pos="426"/>
              </w:tabs>
              <w:spacing w:after="60" w:line="240" w:lineRule="exact"/>
              <w:ind w:right="45"/>
              <w:jc w:val="both"/>
              <w:rPr>
                <w:rFonts w:ascii="Verdana" w:hAnsi="Verdana"/>
                <w:sz w:val="16"/>
                <w:szCs w:val="16"/>
              </w:rPr>
            </w:pPr>
            <w:r w:rsidRPr="009F67A3">
              <w:rPr>
                <w:rFonts w:ascii="Verdana" w:hAnsi="Verdana"/>
                <w:sz w:val="16"/>
                <w:szCs w:val="16"/>
              </w:rPr>
              <w:t>informacje mające wpływ na ocenę</w:t>
            </w:r>
          </w:p>
        </w:tc>
      </w:tr>
      <w:tr w:rsidR="00756F67" w:rsidRPr="00756F67" w14:paraId="7647642F" w14:textId="77777777" w:rsidTr="001104D3">
        <w:trPr>
          <w:trHeight w:val="879"/>
        </w:trPr>
        <w:tc>
          <w:tcPr>
            <w:tcW w:w="567" w:type="dxa"/>
            <w:shd w:val="clear" w:color="auto" w:fill="auto"/>
            <w:vAlign w:val="center"/>
          </w:tcPr>
          <w:p w14:paraId="0F83DA25" w14:textId="77777777" w:rsidR="002F1A27" w:rsidRPr="00CA2BF9" w:rsidRDefault="002F1A27" w:rsidP="002F1A27">
            <w:pPr>
              <w:tabs>
                <w:tab w:val="left" w:pos="426"/>
              </w:tabs>
              <w:spacing w:after="60" w:line="240" w:lineRule="exact"/>
              <w:ind w:left="170" w:right="45"/>
              <w:jc w:val="both"/>
              <w:rPr>
                <w:rFonts w:ascii="Verdana" w:hAnsi="Verdana"/>
                <w:sz w:val="18"/>
                <w:szCs w:val="18"/>
              </w:rPr>
            </w:pPr>
            <w:r w:rsidRPr="00CA2BF9">
              <w:rPr>
                <w:rFonts w:ascii="Verdana" w:hAnsi="Verdana"/>
                <w:sz w:val="18"/>
                <w:szCs w:val="18"/>
              </w:rPr>
              <w:t xml:space="preserve">1 </w:t>
            </w:r>
          </w:p>
        </w:tc>
        <w:tc>
          <w:tcPr>
            <w:tcW w:w="3119" w:type="dxa"/>
            <w:shd w:val="clear" w:color="auto" w:fill="auto"/>
            <w:vAlign w:val="center"/>
          </w:tcPr>
          <w:p w14:paraId="505482D3" w14:textId="47451603" w:rsidR="002F1A27" w:rsidRPr="00BD535E" w:rsidRDefault="002F1A27" w:rsidP="00B54FCE">
            <w:pPr>
              <w:tabs>
                <w:tab w:val="left" w:pos="426"/>
              </w:tabs>
              <w:ind w:right="45"/>
              <w:rPr>
                <w:rFonts w:ascii="Verdana" w:hAnsi="Verdana"/>
                <w:b/>
                <w:sz w:val="16"/>
                <w:szCs w:val="16"/>
              </w:rPr>
            </w:pPr>
            <w:r w:rsidRPr="00BD535E">
              <w:rPr>
                <w:rFonts w:ascii="Verdana" w:hAnsi="Verdana"/>
                <w:b/>
                <w:sz w:val="16"/>
                <w:szCs w:val="16"/>
              </w:rPr>
              <w:t xml:space="preserve">Cena realizacji przedmiotu zamówienia </w:t>
            </w:r>
            <w:r w:rsidR="00676C0C" w:rsidRPr="00BD535E">
              <w:rPr>
                <w:rFonts w:ascii="Verdana" w:hAnsi="Verdana"/>
                <w:b/>
                <w:sz w:val="16"/>
                <w:szCs w:val="16"/>
              </w:rPr>
              <w:t>(</w:t>
            </w:r>
            <w:r w:rsidR="00AD4E58" w:rsidRPr="00BD535E">
              <w:rPr>
                <w:rFonts w:ascii="Verdana" w:hAnsi="Verdana"/>
                <w:sz w:val="16"/>
                <w:szCs w:val="16"/>
              </w:rPr>
              <w:t xml:space="preserve">dokumentacja projektowa, </w:t>
            </w:r>
            <w:r w:rsidR="00CD033B" w:rsidRPr="00BD535E">
              <w:rPr>
                <w:rFonts w:ascii="Verdana" w:hAnsi="Verdana"/>
                <w:sz w:val="16"/>
                <w:szCs w:val="16"/>
              </w:rPr>
              <w:t>roboty budowlano-montażowe</w:t>
            </w:r>
            <w:r w:rsidR="00AD4E58" w:rsidRPr="00BD535E">
              <w:rPr>
                <w:rFonts w:ascii="Verdana" w:hAnsi="Verdana"/>
                <w:sz w:val="16"/>
                <w:szCs w:val="16"/>
              </w:rPr>
              <w:t>)</w:t>
            </w:r>
          </w:p>
        </w:tc>
        <w:tc>
          <w:tcPr>
            <w:tcW w:w="850" w:type="dxa"/>
            <w:shd w:val="clear" w:color="auto" w:fill="auto"/>
            <w:vAlign w:val="center"/>
          </w:tcPr>
          <w:p w14:paraId="552BBA22" w14:textId="77777777" w:rsidR="002F1A27" w:rsidRPr="00AD4E58" w:rsidRDefault="002F1A27" w:rsidP="002F1A27">
            <w:pPr>
              <w:tabs>
                <w:tab w:val="left" w:pos="426"/>
              </w:tabs>
              <w:spacing w:after="60" w:line="240" w:lineRule="exact"/>
              <w:ind w:right="45"/>
              <w:jc w:val="center"/>
              <w:rPr>
                <w:rFonts w:ascii="Verdana" w:hAnsi="Verdana"/>
                <w:sz w:val="18"/>
                <w:szCs w:val="18"/>
              </w:rPr>
            </w:pPr>
            <w:r w:rsidRPr="00AD4E58">
              <w:rPr>
                <w:rFonts w:ascii="Verdana" w:hAnsi="Verdana"/>
                <w:sz w:val="16"/>
                <w:szCs w:val="16"/>
              </w:rPr>
              <w:t>60</w:t>
            </w:r>
          </w:p>
        </w:tc>
        <w:tc>
          <w:tcPr>
            <w:tcW w:w="709" w:type="dxa"/>
            <w:shd w:val="clear" w:color="auto" w:fill="auto"/>
            <w:vAlign w:val="center"/>
          </w:tcPr>
          <w:p w14:paraId="09909042" w14:textId="77777777" w:rsidR="002F1A27" w:rsidRPr="00AD4E58" w:rsidRDefault="002F1A27" w:rsidP="002F1A27">
            <w:pPr>
              <w:tabs>
                <w:tab w:val="left" w:pos="426"/>
              </w:tabs>
              <w:spacing w:after="60" w:line="240" w:lineRule="exact"/>
              <w:ind w:right="45"/>
              <w:jc w:val="center"/>
              <w:rPr>
                <w:rFonts w:ascii="Verdana" w:hAnsi="Verdana"/>
                <w:sz w:val="18"/>
                <w:szCs w:val="18"/>
              </w:rPr>
            </w:pPr>
            <w:r w:rsidRPr="00AD4E58">
              <w:rPr>
                <w:rFonts w:ascii="Verdana" w:hAnsi="Verdana"/>
                <w:sz w:val="16"/>
                <w:szCs w:val="16"/>
              </w:rPr>
              <w:t>60</w:t>
            </w:r>
          </w:p>
        </w:tc>
        <w:tc>
          <w:tcPr>
            <w:tcW w:w="3969" w:type="dxa"/>
            <w:shd w:val="clear" w:color="auto" w:fill="auto"/>
            <w:vAlign w:val="center"/>
          </w:tcPr>
          <w:p w14:paraId="09FAE8A8" w14:textId="77777777" w:rsidR="002F1A27" w:rsidRPr="00AD4E58" w:rsidRDefault="002F1A27" w:rsidP="002F1A27">
            <w:pPr>
              <w:ind w:right="45"/>
              <w:jc w:val="both"/>
              <w:outlineLvl w:val="0"/>
              <w:rPr>
                <w:rFonts w:ascii="Verdana" w:hAnsi="Verdana"/>
                <w:sz w:val="16"/>
                <w:szCs w:val="16"/>
              </w:rPr>
            </w:pPr>
            <w:r w:rsidRPr="00AD4E58">
              <w:rPr>
                <w:rFonts w:ascii="Verdana" w:hAnsi="Verdana"/>
                <w:sz w:val="16"/>
                <w:szCs w:val="16"/>
              </w:rPr>
              <w:t xml:space="preserve">                  Najniższa cena oferty </w:t>
            </w:r>
          </w:p>
          <w:p w14:paraId="79BC1CBD" w14:textId="4FBBB765" w:rsidR="002F1A27" w:rsidRPr="00AD4E58" w:rsidRDefault="006323B2" w:rsidP="002F1A27">
            <w:pPr>
              <w:ind w:right="45"/>
              <w:jc w:val="both"/>
              <w:outlineLvl w:val="0"/>
              <w:rPr>
                <w:rFonts w:ascii="Verdana" w:hAnsi="Verdana"/>
                <w:sz w:val="16"/>
                <w:szCs w:val="16"/>
              </w:rPr>
            </w:pPr>
            <w:r w:rsidRPr="00AD4E58">
              <w:rPr>
                <w:rFonts w:ascii="Verdana" w:hAnsi="Verdana"/>
                <w:sz w:val="16"/>
                <w:szCs w:val="16"/>
              </w:rPr>
              <w:t>Ilość</w:t>
            </w:r>
            <w:r w:rsidR="00880ED0" w:rsidRPr="00AD4E58">
              <w:rPr>
                <w:rFonts w:ascii="Verdana" w:hAnsi="Verdana"/>
                <w:sz w:val="16"/>
                <w:szCs w:val="16"/>
              </w:rPr>
              <w:t xml:space="preserve"> pkt</w:t>
            </w:r>
            <w:r w:rsidR="002F1A27" w:rsidRPr="00AD4E58">
              <w:rPr>
                <w:rFonts w:ascii="Verdana" w:hAnsi="Verdana"/>
                <w:sz w:val="16"/>
                <w:szCs w:val="16"/>
              </w:rPr>
              <w:t xml:space="preserve">  = ------------------------------ x 60</w:t>
            </w:r>
          </w:p>
          <w:p w14:paraId="40A78934" w14:textId="77777777" w:rsidR="002F1A27" w:rsidRPr="00AD4E58" w:rsidRDefault="002F1A27" w:rsidP="002F1A27">
            <w:pPr>
              <w:tabs>
                <w:tab w:val="left" w:pos="426"/>
              </w:tabs>
              <w:ind w:right="45"/>
              <w:jc w:val="both"/>
              <w:rPr>
                <w:rFonts w:ascii="Verdana" w:hAnsi="Verdana"/>
                <w:sz w:val="18"/>
                <w:szCs w:val="18"/>
              </w:rPr>
            </w:pPr>
            <w:r w:rsidRPr="00AD4E58">
              <w:rPr>
                <w:rFonts w:ascii="Verdana" w:hAnsi="Verdana"/>
                <w:sz w:val="16"/>
                <w:szCs w:val="16"/>
              </w:rPr>
              <w:t xml:space="preserve">                  Cena oferty badanej   </w:t>
            </w:r>
          </w:p>
        </w:tc>
      </w:tr>
      <w:tr w:rsidR="00DC062B" w:rsidRPr="00756F67" w14:paraId="3E092C1A" w14:textId="77777777" w:rsidTr="001104D3">
        <w:trPr>
          <w:trHeight w:val="879"/>
        </w:trPr>
        <w:tc>
          <w:tcPr>
            <w:tcW w:w="567" w:type="dxa"/>
            <w:shd w:val="clear" w:color="auto" w:fill="auto"/>
            <w:vAlign w:val="center"/>
          </w:tcPr>
          <w:p w14:paraId="418423CF" w14:textId="006A3610" w:rsidR="00DC062B" w:rsidRPr="00CA2BF9" w:rsidRDefault="00DC062B" w:rsidP="002F1A27">
            <w:pPr>
              <w:tabs>
                <w:tab w:val="left" w:pos="426"/>
              </w:tabs>
              <w:spacing w:after="60" w:line="240" w:lineRule="exact"/>
              <w:ind w:left="170" w:right="45"/>
              <w:jc w:val="both"/>
              <w:rPr>
                <w:rFonts w:ascii="Verdana" w:hAnsi="Verdana"/>
                <w:sz w:val="18"/>
                <w:szCs w:val="18"/>
              </w:rPr>
            </w:pPr>
            <w:r>
              <w:rPr>
                <w:rFonts w:ascii="Verdana" w:hAnsi="Verdana"/>
                <w:sz w:val="18"/>
                <w:szCs w:val="18"/>
              </w:rPr>
              <w:t>2</w:t>
            </w:r>
          </w:p>
        </w:tc>
        <w:tc>
          <w:tcPr>
            <w:tcW w:w="3119" w:type="dxa"/>
            <w:shd w:val="clear" w:color="auto" w:fill="auto"/>
            <w:vAlign w:val="center"/>
          </w:tcPr>
          <w:p w14:paraId="055E930C" w14:textId="6E0E7C4F" w:rsidR="00DC062B" w:rsidRPr="00BD535E" w:rsidRDefault="00DC062B" w:rsidP="00D36887">
            <w:pPr>
              <w:tabs>
                <w:tab w:val="left" w:pos="426"/>
              </w:tabs>
              <w:ind w:right="45"/>
              <w:rPr>
                <w:rFonts w:ascii="Verdana" w:hAnsi="Verdana"/>
                <w:b/>
                <w:sz w:val="16"/>
                <w:szCs w:val="16"/>
              </w:rPr>
            </w:pPr>
            <w:r w:rsidRPr="00DC062B">
              <w:rPr>
                <w:rFonts w:ascii="Verdana" w:hAnsi="Verdana"/>
                <w:b/>
                <w:sz w:val="16"/>
                <w:szCs w:val="16"/>
              </w:rPr>
              <w:t xml:space="preserve">Okres gwarancji </w:t>
            </w:r>
          </w:p>
        </w:tc>
        <w:tc>
          <w:tcPr>
            <w:tcW w:w="850" w:type="dxa"/>
            <w:shd w:val="clear" w:color="auto" w:fill="auto"/>
            <w:vAlign w:val="center"/>
          </w:tcPr>
          <w:p w14:paraId="183BD47B" w14:textId="1D93AE4D" w:rsidR="00DC062B" w:rsidRPr="00AD4E58" w:rsidRDefault="00DC062B" w:rsidP="002F1A27">
            <w:pPr>
              <w:tabs>
                <w:tab w:val="left" w:pos="426"/>
              </w:tabs>
              <w:spacing w:after="60" w:line="240" w:lineRule="exact"/>
              <w:ind w:right="45"/>
              <w:jc w:val="center"/>
              <w:rPr>
                <w:rFonts w:ascii="Verdana" w:hAnsi="Verdana"/>
                <w:sz w:val="16"/>
                <w:szCs w:val="16"/>
              </w:rPr>
            </w:pPr>
            <w:r>
              <w:rPr>
                <w:rFonts w:ascii="Verdana" w:hAnsi="Verdana"/>
                <w:sz w:val="16"/>
                <w:szCs w:val="16"/>
              </w:rPr>
              <w:t>20</w:t>
            </w:r>
          </w:p>
        </w:tc>
        <w:tc>
          <w:tcPr>
            <w:tcW w:w="709" w:type="dxa"/>
            <w:shd w:val="clear" w:color="auto" w:fill="auto"/>
            <w:vAlign w:val="center"/>
          </w:tcPr>
          <w:p w14:paraId="4A533119" w14:textId="6B6FC26C" w:rsidR="00DC062B" w:rsidRPr="00AD4E58" w:rsidRDefault="00DC062B" w:rsidP="002F1A27">
            <w:pPr>
              <w:tabs>
                <w:tab w:val="left" w:pos="426"/>
              </w:tabs>
              <w:spacing w:after="60" w:line="240" w:lineRule="exact"/>
              <w:ind w:right="45"/>
              <w:jc w:val="center"/>
              <w:rPr>
                <w:rFonts w:ascii="Verdana" w:hAnsi="Verdana"/>
                <w:sz w:val="16"/>
                <w:szCs w:val="16"/>
              </w:rPr>
            </w:pPr>
            <w:r>
              <w:rPr>
                <w:rFonts w:ascii="Verdana" w:hAnsi="Verdana"/>
                <w:sz w:val="16"/>
                <w:szCs w:val="16"/>
              </w:rPr>
              <w:t>20</w:t>
            </w:r>
          </w:p>
        </w:tc>
        <w:tc>
          <w:tcPr>
            <w:tcW w:w="3969" w:type="dxa"/>
            <w:shd w:val="clear" w:color="auto" w:fill="auto"/>
            <w:vAlign w:val="center"/>
          </w:tcPr>
          <w:p w14:paraId="2A22E20D" w14:textId="5EF7FC76" w:rsidR="00DC062B" w:rsidRPr="001E268E" w:rsidRDefault="00D20F20" w:rsidP="00027F6E">
            <w:pPr>
              <w:pStyle w:val="Akapitzlist"/>
              <w:numPr>
                <w:ilvl w:val="0"/>
                <w:numId w:val="27"/>
              </w:numPr>
              <w:tabs>
                <w:tab w:val="clear" w:pos="720"/>
                <w:tab w:val="num" w:pos="320"/>
                <w:tab w:val="left" w:pos="5163"/>
              </w:tabs>
              <w:ind w:hanging="720"/>
              <w:rPr>
                <w:rFonts w:ascii="Verdana" w:hAnsi="Verdana"/>
                <w:sz w:val="16"/>
                <w:szCs w:val="16"/>
              </w:rPr>
            </w:pPr>
            <w:r>
              <w:rPr>
                <w:rFonts w:ascii="Verdana" w:hAnsi="Verdana"/>
                <w:sz w:val="16"/>
                <w:szCs w:val="16"/>
              </w:rPr>
              <w:t>Wymiar gwarancji: 36 miesięcy</w:t>
            </w:r>
            <w:r w:rsidR="00DC062B" w:rsidRPr="001E268E">
              <w:rPr>
                <w:rFonts w:ascii="Verdana" w:hAnsi="Verdana"/>
                <w:sz w:val="16"/>
                <w:szCs w:val="16"/>
              </w:rPr>
              <w:t xml:space="preserve"> </w:t>
            </w:r>
            <w:r w:rsidR="00E64403" w:rsidRPr="001E268E">
              <w:rPr>
                <w:rFonts w:ascii="Verdana" w:hAnsi="Verdana" w:cs="Calibri"/>
                <w:b/>
                <w:sz w:val="16"/>
                <w:szCs w:val="16"/>
              </w:rPr>
              <w:t>5</w:t>
            </w:r>
            <w:r w:rsidR="00DC062B" w:rsidRPr="001E268E">
              <w:rPr>
                <w:rFonts w:ascii="Verdana" w:hAnsi="Verdana" w:cs="Calibri"/>
                <w:b/>
                <w:sz w:val="16"/>
                <w:szCs w:val="16"/>
              </w:rPr>
              <w:t xml:space="preserve"> pkt</w:t>
            </w:r>
            <w:r w:rsidR="00DC062B" w:rsidRPr="001E268E">
              <w:rPr>
                <w:rFonts w:ascii="Verdana" w:hAnsi="Verdana"/>
                <w:sz w:val="16"/>
                <w:szCs w:val="16"/>
              </w:rPr>
              <w:t>.</w:t>
            </w:r>
          </w:p>
          <w:p w14:paraId="1746D52E" w14:textId="429E0AEC" w:rsidR="00DC062B" w:rsidRPr="001E268E" w:rsidRDefault="00DC062B" w:rsidP="00027F6E">
            <w:pPr>
              <w:pStyle w:val="Akapitzlist"/>
              <w:numPr>
                <w:ilvl w:val="0"/>
                <w:numId w:val="27"/>
              </w:numPr>
              <w:tabs>
                <w:tab w:val="clear" w:pos="720"/>
                <w:tab w:val="num" w:pos="320"/>
                <w:tab w:val="left" w:pos="5163"/>
              </w:tabs>
              <w:ind w:hanging="720"/>
              <w:rPr>
                <w:rFonts w:ascii="Verdana" w:hAnsi="Verdana"/>
                <w:sz w:val="16"/>
                <w:szCs w:val="16"/>
              </w:rPr>
            </w:pPr>
            <w:r w:rsidRPr="001E268E">
              <w:rPr>
                <w:rFonts w:ascii="Verdana" w:hAnsi="Verdana"/>
                <w:sz w:val="16"/>
                <w:szCs w:val="16"/>
              </w:rPr>
              <w:t xml:space="preserve">Wymiar gwarancji: 48 miesięcy </w:t>
            </w:r>
            <w:r w:rsidR="00E64403" w:rsidRPr="001E268E">
              <w:rPr>
                <w:rFonts w:ascii="Verdana" w:hAnsi="Verdana" w:cs="Calibri"/>
                <w:b/>
                <w:sz w:val="16"/>
                <w:szCs w:val="16"/>
              </w:rPr>
              <w:t>10</w:t>
            </w:r>
            <w:r w:rsidRPr="001E268E">
              <w:rPr>
                <w:rFonts w:ascii="Verdana" w:hAnsi="Verdana" w:cs="Calibri"/>
                <w:b/>
                <w:sz w:val="16"/>
                <w:szCs w:val="16"/>
              </w:rPr>
              <w:t>pkt</w:t>
            </w:r>
            <w:r w:rsidRPr="001E268E">
              <w:rPr>
                <w:rFonts w:ascii="Verdana" w:hAnsi="Verdana"/>
                <w:sz w:val="16"/>
                <w:szCs w:val="16"/>
              </w:rPr>
              <w:t>.</w:t>
            </w:r>
          </w:p>
          <w:p w14:paraId="1AC49482" w14:textId="77777777" w:rsidR="00DC062B" w:rsidRPr="001E268E" w:rsidRDefault="00DC062B" w:rsidP="00027F6E">
            <w:pPr>
              <w:pStyle w:val="Akapitzlist"/>
              <w:numPr>
                <w:ilvl w:val="0"/>
                <w:numId w:val="27"/>
              </w:numPr>
              <w:tabs>
                <w:tab w:val="clear" w:pos="720"/>
                <w:tab w:val="num" w:pos="320"/>
                <w:tab w:val="left" w:pos="5163"/>
              </w:tabs>
              <w:ind w:hanging="720"/>
              <w:rPr>
                <w:rFonts w:ascii="Verdana" w:hAnsi="Verdana"/>
                <w:sz w:val="16"/>
                <w:szCs w:val="16"/>
              </w:rPr>
            </w:pPr>
            <w:r w:rsidRPr="001E268E">
              <w:rPr>
                <w:rFonts w:ascii="Verdana" w:hAnsi="Verdana"/>
                <w:sz w:val="16"/>
                <w:szCs w:val="16"/>
              </w:rPr>
              <w:t xml:space="preserve">Wymiar gwarancji: 60 miesięcy </w:t>
            </w:r>
            <w:r w:rsidRPr="001E268E">
              <w:rPr>
                <w:rFonts w:ascii="Verdana" w:hAnsi="Verdana" w:cs="Calibri"/>
                <w:b/>
                <w:sz w:val="16"/>
                <w:szCs w:val="16"/>
              </w:rPr>
              <w:t>15 pkt.</w:t>
            </w:r>
          </w:p>
          <w:p w14:paraId="748F71AF" w14:textId="09B51E2F" w:rsidR="00E64403" w:rsidRPr="00B14DCA" w:rsidRDefault="00D20F20" w:rsidP="00027F6E">
            <w:pPr>
              <w:pStyle w:val="Akapitzlist"/>
              <w:numPr>
                <w:ilvl w:val="0"/>
                <w:numId w:val="27"/>
              </w:numPr>
              <w:tabs>
                <w:tab w:val="clear" w:pos="720"/>
                <w:tab w:val="num" w:pos="320"/>
                <w:tab w:val="left" w:pos="5163"/>
              </w:tabs>
              <w:ind w:hanging="720"/>
              <w:rPr>
                <w:rFonts w:ascii="Verdana" w:hAnsi="Verdana"/>
                <w:sz w:val="16"/>
                <w:szCs w:val="16"/>
              </w:rPr>
            </w:pPr>
            <w:r>
              <w:rPr>
                <w:rFonts w:ascii="Verdana" w:hAnsi="Verdana"/>
                <w:sz w:val="16"/>
                <w:szCs w:val="16"/>
              </w:rPr>
              <w:t>Wymiar gwarancji: 72 miesiące</w:t>
            </w:r>
            <w:r w:rsidR="00E64403" w:rsidRPr="001E268E">
              <w:rPr>
                <w:rFonts w:ascii="Verdana" w:hAnsi="Verdana"/>
                <w:sz w:val="16"/>
                <w:szCs w:val="16"/>
              </w:rPr>
              <w:t xml:space="preserve"> i więcej </w:t>
            </w:r>
            <w:r w:rsidR="00E64403" w:rsidRPr="001E268E">
              <w:rPr>
                <w:rFonts w:ascii="Verdana" w:hAnsi="Verdana" w:cs="Calibri"/>
                <w:b/>
                <w:sz w:val="16"/>
                <w:szCs w:val="16"/>
              </w:rPr>
              <w:t>20 pkt</w:t>
            </w:r>
          </w:p>
        </w:tc>
      </w:tr>
      <w:tr w:rsidR="00DC062B" w:rsidRPr="00756F67" w14:paraId="48BA3925" w14:textId="77777777" w:rsidTr="001104D3">
        <w:trPr>
          <w:trHeight w:val="879"/>
        </w:trPr>
        <w:tc>
          <w:tcPr>
            <w:tcW w:w="567" w:type="dxa"/>
            <w:shd w:val="clear" w:color="auto" w:fill="auto"/>
            <w:vAlign w:val="center"/>
          </w:tcPr>
          <w:p w14:paraId="5F674D2A" w14:textId="32CCD4D9" w:rsidR="00DC062B" w:rsidRPr="00CA2BF9" w:rsidRDefault="00DC062B" w:rsidP="002F1A27">
            <w:pPr>
              <w:tabs>
                <w:tab w:val="left" w:pos="426"/>
              </w:tabs>
              <w:spacing w:after="60" w:line="240" w:lineRule="exact"/>
              <w:ind w:left="170" w:right="45"/>
              <w:jc w:val="both"/>
              <w:rPr>
                <w:rFonts w:ascii="Verdana" w:hAnsi="Verdana"/>
                <w:sz w:val="18"/>
                <w:szCs w:val="18"/>
              </w:rPr>
            </w:pPr>
            <w:r>
              <w:rPr>
                <w:rFonts w:ascii="Verdana" w:hAnsi="Verdana"/>
                <w:sz w:val="18"/>
                <w:szCs w:val="18"/>
              </w:rPr>
              <w:t>3</w:t>
            </w:r>
          </w:p>
        </w:tc>
        <w:tc>
          <w:tcPr>
            <w:tcW w:w="3119" w:type="dxa"/>
            <w:shd w:val="clear" w:color="auto" w:fill="auto"/>
            <w:vAlign w:val="center"/>
          </w:tcPr>
          <w:p w14:paraId="161001E8" w14:textId="77777777" w:rsidR="00E233ED" w:rsidRDefault="00DC062B" w:rsidP="00E233ED">
            <w:pPr>
              <w:jc w:val="both"/>
              <w:rPr>
                <w:rFonts w:ascii="Verdana" w:hAnsi="Verdana"/>
                <w:b/>
                <w:sz w:val="16"/>
                <w:szCs w:val="16"/>
              </w:rPr>
            </w:pPr>
            <w:r w:rsidRPr="00E233ED">
              <w:rPr>
                <w:rFonts w:ascii="Verdana" w:hAnsi="Verdana"/>
                <w:b/>
                <w:sz w:val="16"/>
                <w:szCs w:val="16"/>
              </w:rPr>
              <w:t>Doświadczenia zawodowe Kierownika budowy</w:t>
            </w:r>
            <w:r w:rsidR="00E233ED" w:rsidRPr="00E233ED">
              <w:rPr>
                <w:rFonts w:ascii="Verdana" w:hAnsi="Verdana"/>
                <w:b/>
                <w:sz w:val="16"/>
                <w:szCs w:val="16"/>
              </w:rPr>
              <w:t xml:space="preserve"> </w:t>
            </w:r>
          </w:p>
          <w:p w14:paraId="152869BB" w14:textId="4FB46EA8" w:rsidR="00DC062B" w:rsidRDefault="00E233ED" w:rsidP="00D20F20">
            <w:pPr>
              <w:jc w:val="both"/>
              <w:rPr>
                <w:rFonts w:ascii="Verdana" w:hAnsi="Verdana" w:cs="Calibri"/>
                <w:sz w:val="16"/>
                <w:szCs w:val="16"/>
              </w:rPr>
            </w:pPr>
            <w:r w:rsidRPr="00E233ED">
              <w:rPr>
                <w:rFonts w:ascii="Verdana" w:hAnsi="Verdana" w:cs="Calibri"/>
                <w:sz w:val="16"/>
                <w:szCs w:val="16"/>
              </w:rPr>
              <w:t>Doświadczenie kierownika budowy który zrealizował</w:t>
            </w:r>
            <w:r w:rsidR="00A40A5A">
              <w:rPr>
                <w:rFonts w:ascii="Verdana" w:hAnsi="Verdana" w:cs="Calibri"/>
                <w:sz w:val="16"/>
                <w:szCs w:val="16"/>
              </w:rPr>
              <w:t xml:space="preserve">: </w:t>
            </w:r>
            <w:r w:rsidR="00233D8D" w:rsidRPr="00233D8D">
              <w:rPr>
                <w:rFonts w:ascii="Verdana" w:hAnsi="Verdana" w:cs="Calibri"/>
                <w:sz w:val="16"/>
                <w:szCs w:val="16"/>
              </w:rPr>
              <w:t xml:space="preserve">minimum 2 zadania polegające na polegające na przebudowie, rozbudowie, remoncie lub odbudowie ( w rozumieniu art. 3 Prawa budowlanego) obiektu budowlanego </w:t>
            </w:r>
            <w:r w:rsidR="00233D8D" w:rsidRPr="00233D8D">
              <w:rPr>
                <w:rFonts w:ascii="Verdana" w:hAnsi="Verdana" w:cs="Calibri"/>
                <w:sz w:val="16"/>
                <w:szCs w:val="16"/>
              </w:rPr>
              <w:lastRenderedPageBreak/>
              <w:t>wpisanego do ewidencji lub znajdującego się rejestrze zabytków o powierzchni objętej robotami nie mniejszej niż 500,00 m2 każdy.</w:t>
            </w:r>
            <w:r w:rsidR="00D219F8" w:rsidRPr="001E268E">
              <w:rPr>
                <w:rFonts w:ascii="Verdana" w:hAnsi="Verdana" w:cs="Calibri"/>
                <w:sz w:val="16"/>
                <w:szCs w:val="16"/>
              </w:rPr>
              <w:t>.</w:t>
            </w:r>
            <w:r w:rsidR="003C7383">
              <w:rPr>
                <w:rFonts w:ascii="Verdana" w:hAnsi="Verdana" w:cs="Calibri"/>
                <w:sz w:val="16"/>
                <w:szCs w:val="16"/>
              </w:rPr>
              <w:t xml:space="preserve"> </w:t>
            </w:r>
          </w:p>
          <w:p w14:paraId="24F03A2E" w14:textId="77777777" w:rsidR="003C7383" w:rsidRPr="003C7383" w:rsidRDefault="003C7383" w:rsidP="00D20F20">
            <w:pPr>
              <w:jc w:val="both"/>
              <w:rPr>
                <w:rFonts w:ascii="Verdana" w:hAnsi="Verdana" w:cs="Calibri"/>
                <w:b/>
                <w:sz w:val="16"/>
                <w:szCs w:val="16"/>
              </w:rPr>
            </w:pPr>
            <w:r w:rsidRPr="003C7383">
              <w:rPr>
                <w:rFonts w:ascii="Verdana" w:hAnsi="Verdana" w:cs="Calibri"/>
                <w:b/>
                <w:sz w:val="16"/>
                <w:szCs w:val="16"/>
              </w:rPr>
              <w:t>Uwaga!</w:t>
            </w:r>
          </w:p>
          <w:p w14:paraId="19081C14" w14:textId="40CFF2F0" w:rsidR="003C7383" w:rsidRPr="005351B6" w:rsidRDefault="003C7383" w:rsidP="009438B5">
            <w:pPr>
              <w:jc w:val="both"/>
              <w:rPr>
                <w:rFonts w:ascii="Verdana" w:hAnsi="Verdana" w:cs="Calibri"/>
                <w:sz w:val="16"/>
                <w:szCs w:val="16"/>
              </w:rPr>
            </w:pPr>
            <w:r>
              <w:rPr>
                <w:rFonts w:ascii="Verdana" w:hAnsi="Verdana" w:cs="Calibri"/>
                <w:sz w:val="16"/>
                <w:szCs w:val="16"/>
              </w:rPr>
              <w:t xml:space="preserve">Zamawiający będzie przydzielał punkty na podstawie załączonego do oferty </w:t>
            </w:r>
            <w:r w:rsidRPr="003C7383">
              <w:rPr>
                <w:rFonts w:ascii="Verdana" w:hAnsi="Verdana" w:cs="Calibri"/>
                <w:b/>
                <w:sz w:val="16"/>
                <w:szCs w:val="16"/>
              </w:rPr>
              <w:t xml:space="preserve">Załącznika nr </w:t>
            </w:r>
            <w:r w:rsidR="009438B5">
              <w:rPr>
                <w:rFonts w:ascii="Verdana" w:hAnsi="Verdana" w:cs="Calibri"/>
                <w:b/>
                <w:sz w:val="16"/>
                <w:szCs w:val="16"/>
              </w:rPr>
              <w:t>6</w:t>
            </w:r>
            <w:r w:rsidRPr="003C7383">
              <w:rPr>
                <w:rFonts w:ascii="Verdana" w:hAnsi="Verdana" w:cs="Calibri"/>
                <w:b/>
                <w:sz w:val="16"/>
                <w:szCs w:val="16"/>
              </w:rPr>
              <w:t xml:space="preserve"> do SIWZ</w:t>
            </w:r>
            <w:r>
              <w:rPr>
                <w:rFonts w:ascii="Verdana" w:hAnsi="Verdana" w:cs="Calibri"/>
                <w:sz w:val="16"/>
                <w:szCs w:val="16"/>
              </w:rPr>
              <w:t>.</w:t>
            </w:r>
          </w:p>
        </w:tc>
        <w:tc>
          <w:tcPr>
            <w:tcW w:w="850" w:type="dxa"/>
            <w:shd w:val="clear" w:color="auto" w:fill="auto"/>
            <w:vAlign w:val="center"/>
          </w:tcPr>
          <w:p w14:paraId="6729DA3E" w14:textId="277FEB17" w:rsidR="00DC062B" w:rsidRDefault="00DC062B" w:rsidP="002F1A27">
            <w:pPr>
              <w:tabs>
                <w:tab w:val="left" w:pos="426"/>
              </w:tabs>
              <w:spacing w:after="60" w:line="240" w:lineRule="exact"/>
              <w:ind w:right="45"/>
              <w:jc w:val="center"/>
              <w:rPr>
                <w:rFonts w:ascii="Verdana" w:hAnsi="Verdana"/>
                <w:sz w:val="16"/>
                <w:szCs w:val="16"/>
              </w:rPr>
            </w:pPr>
            <w:r>
              <w:rPr>
                <w:rFonts w:ascii="Verdana" w:hAnsi="Verdana"/>
                <w:sz w:val="16"/>
                <w:szCs w:val="16"/>
              </w:rPr>
              <w:lastRenderedPageBreak/>
              <w:t>15</w:t>
            </w:r>
          </w:p>
        </w:tc>
        <w:tc>
          <w:tcPr>
            <w:tcW w:w="709" w:type="dxa"/>
            <w:shd w:val="clear" w:color="auto" w:fill="auto"/>
            <w:vAlign w:val="center"/>
          </w:tcPr>
          <w:p w14:paraId="4BA67874" w14:textId="2145188A" w:rsidR="00DC062B" w:rsidRDefault="00DC062B" w:rsidP="002F1A27">
            <w:pPr>
              <w:tabs>
                <w:tab w:val="left" w:pos="426"/>
              </w:tabs>
              <w:spacing w:after="60" w:line="240" w:lineRule="exact"/>
              <w:ind w:right="45"/>
              <w:jc w:val="center"/>
              <w:rPr>
                <w:rFonts w:ascii="Verdana" w:hAnsi="Verdana"/>
                <w:sz w:val="16"/>
                <w:szCs w:val="16"/>
              </w:rPr>
            </w:pPr>
            <w:r>
              <w:rPr>
                <w:rFonts w:ascii="Verdana" w:hAnsi="Verdana"/>
                <w:sz w:val="16"/>
                <w:szCs w:val="16"/>
              </w:rPr>
              <w:t>15</w:t>
            </w:r>
          </w:p>
        </w:tc>
        <w:tc>
          <w:tcPr>
            <w:tcW w:w="3969" w:type="dxa"/>
            <w:shd w:val="clear" w:color="auto" w:fill="auto"/>
            <w:vAlign w:val="center"/>
          </w:tcPr>
          <w:p w14:paraId="77716A67" w14:textId="3D886DE6" w:rsidR="00E233ED" w:rsidRPr="00B14DCA" w:rsidRDefault="00081DF0" w:rsidP="00957409">
            <w:pPr>
              <w:pStyle w:val="Akapitzlist"/>
              <w:numPr>
                <w:ilvl w:val="0"/>
                <w:numId w:val="77"/>
              </w:numPr>
              <w:suppressAutoHyphens/>
              <w:jc w:val="both"/>
              <w:rPr>
                <w:rFonts w:ascii="Verdana" w:hAnsi="Verdana" w:cs="Calibri"/>
                <w:b/>
                <w:sz w:val="16"/>
                <w:szCs w:val="16"/>
              </w:rPr>
            </w:pPr>
            <w:r>
              <w:rPr>
                <w:rFonts w:ascii="Verdana" w:hAnsi="Verdana" w:cs="Calibri"/>
                <w:sz w:val="16"/>
                <w:szCs w:val="16"/>
              </w:rPr>
              <w:t xml:space="preserve">Min </w:t>
            </w:r>
            <w:r w:rsidR="005351B6" w:rsidRPr="00B14DCA">
              <w:rPr>
                <w:rFonts w:ascii="Verdana" w:hAnsi="Verdana" w:cs="Calibri"/>
                <w:sz w:val="16"/>
                <w:szCs w:val="16"/>
              </w:rPr>
              <w:t xml:space="preserve">2 </w:t>
            </w:r>
            <w:r w:rsidR="00E233ED" w:rsidRPr="00B14DCA">
              <w:rPr>
                <w:rFonts w:ascii="Verdana" w:hAnsi="Verdana" w:cs="Calibri"/>
                <w:sz w:val="16"/>
                <w:szCs w:val="16"/>
              </w:rPr>
              <w:t xml:space="preserve">roboty budowlane – </w:t>
            </w:r>
            <w:r w:rsidR="00E233ED" w:rsidRPr="00B14DCA">
              <w:rPr>
                <w:rFonts w:ascii="Verdana" w:hAnsi="Verdana" w:cs="Calibri"/>
                <w:b/>
                <w:sz w:val="16"/>
                <w:szCs w:val="16"/>
              </w:rPr>
              <w:t>0 pkt</w:t>
            </w:r>
          </w:p>
          <w:p w14:paraId="550BEDCC" w14:textId="3F6D7BDB" w:rsidR="00E233ED" w:rsidRPr="00B14DCA" w:rsidRDefault="005351B6" w:rsidP="00957409">
            <w:pPr>
              <w:pStyle w:val="Akapitzlist"/>
              <w:numPr>
                <w:ilvl w:val="0"/>
                <w:numId w:val="77"/>
              </w:numPr>
              <w:jc w:val="both"/>
              <w:rPr>
                <w:rFonts w:ascii="Verdana" w:hAnsi="Verdana" w:cs="Calibri"/>
                <w:sz w:val="16"/>
                <w:szCs w:val="16"/>
              </w:rPr>
            </w:pPr>
            <w:r w:rsidRPr="00B14DCA">
              <w:rPr>
                <w:rFonts w:ascii="Verdana" w:hAnsi="Verdana" w:cs="Calibri"/>
                <w:sz w:val="16"/>
                <w:szCs w:val="16"/>
              </w:rPr>
              <w:t xml:space="preserve">3 </w:t>
            </w:r>
            <w:r w:rsidR="00E233ED" w:rsidRPr="00B14DCA">
              <w:rPr>
                <w:rFonts w:ascii="Verdana" w:hAnsi="Verdana" w:cs="Calibri"/>
                <w:sz w:val="16"/>
                <w:szCs w:val="16"/>
              </w:rPr>
              <w:t xml:space="preserve">roboty budowlane – </w:t>
            </w:r>
            <w:r w:rsidR="00E233ED" w:rsidRPr="00B14DCA">
              <w:rPr>
                <w:rFonts w:ascii="Verdana" w:hAnsi="Verdana" w:cs="Calibri"/>
                <w:b/>
                <w:sz w:val="16"/>
                <w:szCs w:val="16"/>
              </w:rPr>
              <w:t>5 pkt</w:t>
            </w:r>
          </w:p>
          <w:p w14:paraId="45AE9907" w14:textId="7281A930" w:rsidR="00E233ED" w:rsidRPr="00B14DCA" w:rsidRDefault="005351B6" w:rsidP="00957409">
            <w:pPr>
              <w:pStyle w:val="Akapitzlist"/>
              <w:numPr>
                <w:ilvl w:val="0"/>
                <w:numId w:val="77"/>
              </w:numPr>
              <w:jc w:val="both"/>
              <w:rPr>
                <w:rFonts w:ascii="Verdana" w:hAnsi="Verdana" w:cs="Calibri"/>
                <w:sz w:val="16"/>
                <w:szCs w:val="16"/>
              </w:rPr>
            </w:pPr>
            <w:r w:rsidRPr="00B14DCA">
              <w:rPr>
                <w:rFonts w:ascii="Verdana" w:hAnsi="Verdana" w:cs="Calibri"/>
                <w:sz w:val="16"/>
                <w:szCs w:val="16"/>
              </w:rPr>
              <w:t xml:space="preserve">4 </w:t>
            </w:r>
            <w:r w:rsidR="00153DC9">
              <w:rPr>
                <w:rFonts w:ascii="Verdana" w:hAnsi="Verdana" w:cs="Calibri"/>
                <w:sz w:val="16"/>
                <w:szCs w:val="16"/>
              </w:rPr>
              <w:t>roboty budowlane</w:t>
            </w:r>
            <w:r w:rsidR="00E233ED" w:rsidRPr="00B14DCA">
              <w:rPr>
                <w:rFonts w:ascii="Verdana" w:hAnsi="Verdana" w:cs="Calibri"/>
                <w:sz w:val="16"/>
                <w:szCs w:val="16"/>
              </w:rPr>
              <w:t xml:space="preserve"> – </w:t>
            </w:r>
            <w:r w:rsidR="00E233ED" w:rsidRPr="00B14DCA">
              <w:rPr>
                <w:rFonts w:ascii="Verdana" w:hAnsi="Verdana" w:cs="Calibri"/>
                <w:b/>
                <w:sz w:val="16"/>
                <w:szCs w:val="16"/>
              </w:rPr>
              <w:t>10 pkt</w:t>
            </w:r>
          </w:p>
          <w:p w14:paraId="4C67E49D" w14:textId="1078F856" w:rsidR="00DC062B" w:rsidRPr="00B14DCA" w:rsidRDefault="005351B6" w:rsidP="00957409">
            <w:pPr>
              <w:pStyle w:val="Akapitzlist"/>
              <w:numPr>
                <w:ilvl w:val="0"/>
                <w:numId w:val="77"/>
              </w:numPr>
              <w:suppressAutoHyphens/>
              <w:jc w:val="both"/>
              <w:rPr>
                <w:rFonts w:ascii="Verdana" w:hAnsi="Verdana" w:cs="Calibri"/>
                <w:sz w:val="16"/>
                <w:szCs w:val="16"/>
              </w:rPr>
            </w:pPr>
            <w:r w:rsidRPr="00B14DCA">
              <w:rPr>
                <w:rFonts w:ascii="Verdana" w:hAnsi="Verdana" w:cs="Calibri"/>
                <w:sz w:val="16"/>
                <w:szCs w:val="16"/>
              </w:rPr>
              <w:t xml:space="preserve">5 </w:t>
            </w:r>
            <w:r w:rsidR="00E233ED" w:rsidRPr="00B14DCA">
              <w:rPr>
                <w:rFonts w:ascii="Verdana" w:hAnsi="Verdana" w:cs="Calibri"/>
                <w:sz w:val="16"/>
                <w:szCs w:val="16"/>
              </w:rPr>
              <w:t xml:space="preserve">robót budowlanych  i więcej – </w:t>
            </w:r>
            <w:r w:rsidR="00E233ED" w:rsidRPr="00B14DCA">
              <w:rPr>
                <w:rFonts w:ascii="Verdana" w:hAnsi="Verdana" w:cs="Calibri"/>
                <w:b/>
                <w:sz w:val="16"/>
                <w:szCs w:val="16"/>
              </w:rPr>
              <w:t>15 pkt</w:t>
            </w:r>
          </w:p>
        </w:tc>
      </w:tr>
      <w:tr w:rsidR="00756F67" w:rsidRPr="00756F67" w14:paraId="6E529DFD" w14:textId="77777777" w:rsidTr="001104D3">
        <w:trPr>
          <w:trHeight w:val="1099"/>
        </w:trPr>
        <w:tc>
          <w:tcPr>
            <w:tcW w:w="567" w:type="dxa"/>
            <w:shd w:val="clear" w:color="auto" w:fill="auto"/>
            <w:vAlign w:val="center"/>
          </w:tcPr>
          <w:p w14:paraId="2BDB462D" w14:textId="437089BD" w:rsidR="002F1A27" w:rsidRPr="00CA2BF9" w:rsidRDefault="00B14DCA" w:rsidP="002F1A27">
            <w:pPr>
              <w:tabs>
                <w:tab w:val="left" w:pos="426"/>
              </w:tabs>
              <w:spacing w:after="60" w:line="240" w:lineRule="exact"/>
              <w:ind w:left="170" w:right="45"/>
              <w:jc w:val="both"/>
              <w:rPr>
                <w:rFonts w:ascii="Verdana" w:hAnsi="Verdana"/>
                <w:sz w:val="16"/>
                <w:szCs w:val="16"/>
              </w:rPr>
            </w:pPr>
            <w:r>
              <w:rPr>
                <w:rFonts w:ascii="Verdana" w:hAnsi="Verdana"/>
                <w:sz w:val="16"/>
                <w:szCs w:val="16"/>
              </w:rPr>
              <w:lastRenderedPageBreak/>
              <w:t>4</w:t>
            </w:r>
          </w:p>
        </w:tc>
        <w:tc>
          <w:tcPr>
            <w:tcW w:w="3119" w:type="dxa"/>
            <w:shd w:val="clear" w:color="auto" w:fill="auto"/>
            <w:vAlign w:val="center"/>
          </w:tcPr>
          <w:p w14:paraId="2024C6F7" w14:textId="77777777" w:rsidR="002F1A27" w:rsidRPr="00BD535E" w:rsidRDefault="004D6426" w:rsidP="00BD535E">
            <w:pPr>
              <w:tabs>
                <w:tab w:val="left" w:pos="426"/>
              </w:tabs>
              <w:ind w:right="45"/>
              <w:rPr>
                <w:rFonts w:ascii="Verdana" w:hAnsi="Verdana"/>
                <w:b/>
                <w:sz w:val="16"/>
                <w:szCs w:val="16"/>
              </w:rPr>
            </w:pPr>
            <w:r w:rsidRPr="00BD535E">
              <w:rPr>
                <w:rFonts w:ascii="Verdana" w:hAnsi="Verdana"/>
                <w:b/>
                <w:sz w:val="16"/>
                <w:szCs w:val="16"/>
              </w:rPr>
              <w:t xml:space="preserve">Termin </w:t>
            </w:r>
            <w:r w:rsidR="004A46C9" w:rsidRPr="00BD535E">
              <w:rPr>
                <w:rFonts w:ascii="Verdana" w:hAnsi="Verdana"/>
                <w:b/>
                <w:sz w:val="16"/>
                <w:szCs w:val="16"/>
              </w:rPr>
              <w:t>r</w:t>
            </w:r>
            <w:r w:rsidR="009F67A3" w:rsidRPr="00BD535E">
              <w:rPr>
                <w:rFonts w:ascii="Verdana" w:hAnsi="Verdana"/>
                <w:b/>
                <w:sz w:val="16"/>
                <w:szCs w:val="16"/>
              </w:rPr>
              <w:t>ealizacji przedmiotu zamówienia</w:t>
            </w:r>
            <w:r w:rsidR="002F1A27" w:rsidRPr="00BD535E">
              <w:rPr>
                <w:rFonts w:ascii="Verdana" w:hAnsi="Verdana"/>
                <w:b/>
                <w:sz w:val="16"/>
                <w:szCs w:val="16"/>
              </w:rPr>
              <w:t xml:space="preserve"> </w:t>
            </w:r>
          </w:p>
          <w:p w14:paraId="162003CB" w14:textId="5DB56E1A" w:rsidR="007F4EDC" w:rsidRPr="00BD535E" w:rsidRDefault="00880ED0" w:rsidP="00786AB3">
            <w:pPr>
              <w:rPr>
                <w:rFonts w:ascii="Verdana" w:hAnsi="Verdana"/>
                <w:sz w:val="16"/>
                <w:szCs w:val="16"/>
              </w:rPr>
            </w:pPr>
            <w:r w:rsidRPr="00BD535E">
              <w:rPr>
                <w:rFonts w:ascii="Verdana" w:hAnsi="Verdana"/>
                <w:sz w:val="16"/>
                <w:szCs w:val="16"/>
              </w:rPr>
              <w:t>(max</w:t>
            </w:r>
            <w:r w:rsidR="002B27AE" w:rsidRPr="00BD535E">
              <w:rPr>
                <w:rFonts w:ascii="Verdana" w:hAnsi="Verdana"/>
                <w:sz w:val="16"/>
                <w:szCs w:val="16"/>
              </w:rPr>
              <w:t>.</w:t>
            </w:r>
            <w:r w:rsidRPr="00BD535E">
              <w:rPr>
                <w:rFonts w:ascii="Verdana" w:hAnsi="Verdana"/>
                <w:sz w:val="16"/>
                <w:szCs w:val="16"/>
              </w:rPr>
              <w:t xml:space="preserve"> </w:t>
            </w:r>
            <w:r w:rsidR="00B54FCE">
              <w:rPr>
                <w:rFonts w:ascii="Verdana" w:hAnsi="Verdana"/>
                <w:b/>
                <w:sz w:val="16"/>
                <w:szCs w:val="16"/>
              </w:rPr>
              <w:t>18</w:t>
            </w:r>
            <w:r w:rsidR="00AD4E58" w:rsidRPr="00BD535E">
              <w:rPr>
                <w:rFonts w:ascii="Verdana" w:hAnsi="Verdana"/>
                <w:b/>
                <w:sz w:val="16"/>
                <w:szCs w:val="16"/>
              </w:rPr>
              <w:t xml:space="preserve"> </w:t>
            </w:r>
            <w:r w:rsidR="00157F8E" w:rsidRPr="00BD535E">
              <w:rPr>
                <w:rFonts w:ascii="Verdana" w:hAnsi="Verdana"/>
                <w:b/>
                <w:sz w:val="16"/>
                <w:szCs w:val="16"/>
              </w:rPr>
              <w:t>miesięcy</w:t>
            </w:r>
            <w:r w:rsidR="00C628E9" w:rsidRPr="00BD535E">
              <w:rPr>
                <w:rFonts w:ascii="Verdana" w:hAnsi="Verdana"/>
                <w:sz w:val="16"/>
                <w:szCs w:val="16"/>
              </w:rPr>
              <w:t xml:space="preserve"> od</w:t>
            </w:r>
            <w:r w:rsidRPr="00BD535E">
              <w:rPr>
                <w:rFonts w:ascii="Verdana" w:hAnsi="Verdana"/>
                <w:sz w:val="16"/>
                <w:szCs w:val="16"/>
              </w:rPr>
              <w:t xml:space="preserve"> dnia </w:t>
            </w:r>
            <w:r w:rsidR="00786AB3">
              <w:rPr>
                <w:rFonts w:ascii="Verdana" w:hAnsi="Verdana"/>
                <w:sz w:val="16"/>
                <w:szCs w:val="16"/>
              </w:rPr>
              <w:t>zawarcia umowy</w:t>
            </w:r>
            <w:r w:rsidRPr="00BD535E">
              <w:rPr>
                <w:rFonts w:ascii="Verdana" w:hAnsi="Verdana"/>
                <w:sz w:val="16"/>
                <w:szCs w:val="16"/>
              </w:rPr>
              <w:t>)</w:t>
            </w:r>
          </w:p>
        </w:tc>
        <w:tc>
          <w:tcPr>
            <w:tcW w:w="850" w:type="dxa"/>
            <w:shd w:val="clear" w:color="auto" w:fill="auto"/>
            <w:vAlign w:val="center"/>
          </w:tcPr>
          <w:p w14:paraId="653E353F" w14:textId="226B07E7" w:rsidR="002F1A27" w:rsidRPr="001B7D56" w:rsidRDefault="005351B6" w:rsidP="002F1A27">
            <w:pPr>
              <w:tabs>
                <w:tab w:val="left" w:pos="426"/>
              </w:tabs>
              <w:spacing w:after="60" w:line="240" w:lineRule="exact"/>
              <w:ind w:right="45"/>
              <w:jc w:val="center"/>
              <w:rPr>
                <w:rFonts w:ascii="Verdana" w:hAnsi="Verdana"/>
                <w:sz w:val="16"/>
                <w:szCs w:val="16"/>
              </w:rPr>
            </w:pPr>
            <w:r>
              <w:rPr>
                <w:rFonts w:ascii="Verdana" w:hAnsi="Verdana"/>
                <w:sz w:val="16"/>
                <w:szCs w:val="16"/>
              </w:rPr>
              <w:t>5</w:t>
            </w:r>
          </w:p>
        </w:tc>
        <w:tc>
          <w:tcPr>
            <w:tcW w:w="709" w:type="dxa"/>
            <w:shd w:val="clear" w:color="auto" w:fill="auto"/>
            <w:vAlign w:val="center"/>
          </w:tcPr>
          <w:p w14:paraId="1E8D9C10" w14:textId="1CEE5502" w:rsidR="002F1A27" w:rsidRPr="001B7D56" w:rsidRDefault="005351B6" w:rsidP="002F1A27">
            <w:pPr>
              <w:tabs>
                <w:tab w:val="left" w:pos="426"/>
              </w:tabs>
              <w:spacing w:after="60" w:line="240" w:lineRule="exact"/>
              <w:ind w:right="45"/>
              <w:jc w:val="center"/>
              <w:rPr>
                <w:rFonts w:ascii="Verdana" w:hAnsi="Verdana"/>
                <w:sz w:val="16"/>
                <w:szCs w:val="16"/>
              </w:rPr>
            </w:pPr>
            <w:r>
              <w:rPr>
                <w:rFonts w:ascii="Verdana" w:hAnsi="Verdana"/>
                <w:sz w:val="16"/>
                <w:szCs w:val="16"/>
              </w:rPr>
              <w:t>5</w:t>
            </w:r>
          </w:p>
        </w:tc>
        <w:tc>
          <w:tcPr>
            <w:tcW w:w="3969" w:type="dxa"/>
            <w:shd w:val="clear" w:color="auto" w:fill="auto"/>
            <w:vAlign w:val="center"/>
          </w:tcPr>
          <w:p w14:paraId="681ADA1C" w14:textId="501C35C6" w:rsidR="00B14DCA" w:rsidRPr="00B14DCA" w:rsidRDefault="00B14DCA" w:rsidP="00957409">
            <w:pPr>
              <w:pStyle w:val="Akapitzlist"/>
              <w:numPr>
                <w:ilvl w:val="0"/>
                <w:numId w:val="78"/>
              </w:numPr>
              <w:ind w:left="178" w:hanging="178"/>
              <w:jc w:val="both"/>
              <w:rPr>
                <w:rFonts w:ascii="Verdana" w:hAnsi="Verdana" w:cs="Calibri"/>
                <w:b/>
                <w:sz w:val="16"/>
                <w:szCs w:val="16"/>
              </w:rPr>
            </w:pPr>
            <w:r w:rsidRPr="00B14DCA">
              <w:rPr>
                <w:rFonts w:ascii="Verdana" w:hAnsi="Verdana" w:cs="Calibri"/>
                <w:sz w:val="16"/>
                <w:szCs w:val="16"/>
              </w:rPr>
              <w:t xml:space="preserve">termin podstawowy (18 miesięcy) – </w:t>
            </w:r>
            <w:r w:rsidRPr="00B14DCA">
              <w:rPr>
                <w:rFonts w:ascii="Verdana" w:hAnsi="Verdana" w:cs="Calibri"/>
                <w:b/>
                <w:sz w:val="16"/>
                <w:szCs w:val="16"/>
              </w:rPr>
              <w:t>0 pkt</w:t>
            </w:r>
          </w:p>
          <w:p w14:paraId="692E645F" w14:textId="4ECDF44F" w:rsidR="00B14DCA" w:rsidRPr="00B14DCA" w:rsidRDefault="00B14DCA" w:rsidP="00957409">
            <w:pPr>
              <w:pStyle w:val="Akapitzlist"/>
              <w:numPr>
                <w:ilvl w:val="0"/>
                <w:numId w:val="78"/>
              </w:numPr>
              <w:ind w:left="178" w:hanging="178"/>
              <w:jc w:val="both"/>
              <w:rPr>
                <w:rFonts w:ascii="Verdana" w:hAnsi="Verdana" w:cs="Calibri"/>
                <w:b/>
                <w:sz w:val="16"/>
                <w:szCs w:val="16"/>
              </w:rPr>
            </w:pPr>
            <w:r w:rsidRPr="00B14DCA">
              <w:rPr>
                <w:rFonts w:ascii="Verdana" w:hAnsi="Verdana" w:cs="Calibri"/>
                <w:sz w:val="16"/>
                <w:szCs w:val="16"/>
              </w:rPr>
              <w:t xml:space="preserve">skrócony termin podstawowy o 1 miesiąc - </w:t>
            </w:r>
            <w:r w:rsidRPr="00B14DCA">
              <w:rPr>
                <w:rFonts w:ascii="Verdana" w:hAnsi="Verdana" w:cs="Calibri"/>
                <w:b/>
                <w:sz w:val="16"/>
                <w:szCs w:val="16"/>
              </w:rPr>
              <w:t>2,5 pkt</w:t>
            </w:r>
          </w:p>
          <w:p w14:paraId="35649270" w14:textId="6EBCC702" w:rsidR="002F1A27" w:rsidRPr="00B14DCA" w:rsidRDefault="00B14DCA" w:rsidP="00957409">
            <w:pPr>
              <w:pStyle w:val="Akapitzlist"/>
              <w:numPr>
                <w:ilvl w:val="0"/>
                <w:numId w:val="78"/>
              </w:numPr>
              <w:ind w:left="178" w:hanging="178"/>
              <w:jc w:val="both"/>
              <w:rPr>
                <w:rFonts w:ascii="Verdana" w:hAnsi="Verdana" w:cs="Calibri"/>
                <w:b/>
                <w:sz w:val="16"/>
                <w:szCs w:val="16"/>
              </w:rPr>
            </w:pPr>
            <w:r w:rsidRPr="00B14DCA">
              <w:rPr>
                <w:rFonts w:ascii="Verdana" w:hAnsi="Verdana" w:cs="Calibri"/>
                <w:sz w:val="16"/>
                <w:szCs w:val="16"/>
              </w:rPr>
              <w:t xml:space="preserve">skrócony termin podstawowy o </w:t>
            </w:r>
            <w:r>
              <w:rPr>
                <w:rFonts w:ascii="Verdana" w:hAnsi="Verdana" w:cs="Calibri"/>
                <w:sz w:val="16"/>
                <w:szCs w:val="16"/>
              </w:rPr>
              <w:t>2</w:t>
            </w:r>
            <w:r w:rsidRPr="00B14DCA">
              <w:rPr>
                <w:rFonts w:ascii="Verdana" w:hAnsi="Verdana" w:cs="Calibri"/>
                <w:sz w:val="16"/>
                <w:szCs w:val="16"/>
              </w:rPr>
              <w:t xml:space="preserve"> miesiąc</w:t>
            </w:r>
            <w:r>
              <w:rPr>
                <w:rFonts w:ascii="Verdana" w:hAnsi="Verdana" w:cs="Calibri"/>
                <w:sz w:val="16"/>
                <w:szCs w:val="16"/>
              </w:rPr>
              <w:t>e</w:t>
            </w:r>
            <w:r w:rsidRPr="00B14DCA">
              <w:rPr>
                <w:rFonts w:ascii="Verdana" w:hAnsi="Verdana" w:cs="Calibri"/>
                <w:sz w:val="16"/>
                <w:szCs w:val="16"/>
              </w:rPr>
              <w:t xml:space="preserve"> lub więcej</w:t>
            </w:r>
            <w:r>
              <w:rPr>
                <w:rFonts w:ascii="Verdana" w:hAnsi="Verdana" w:cs="Calibri"/>
                <w:b/>
                <w:sz w:val="16"/>
                <w:szCs w:val="16"/>
              </w:rPr>
              <w:t xml:space="preserve"> - </w:t>
            </w:r>
            <w:r w:rsidRPr="00B14DCA">
              <w:rPr>
                <w:rFonts w:ascii="Verdana" w:hAnsi="Verdana" w:cs="Calibri"/>
                <w:b/>
                <w:sz w:val="16"/>
                <w:szCs w:val="16"/>
              </w:rPr>
              <w:t>5 pkt</w:t>
            </w:r>
          </w:p>
        </w:tc>
      </w:tr>
      <w:tr w:rsidR="00F06CC4" w:rsidRPr="00756F67" w14:paraId="3592C5BC" w14:textId="77777777" w:rsidTr="001104D3">
        <w:tc>
          <w:tcPr>
            <w:tcW w:w="3686" w:type="dxa"/>
            <w:gridSpan w:val="2"/>
            <w:shd w:val="clear" w:color="auto" w:fill="auto"/>
            <w:vAlign w:val="center"/>
          </w:tcPr>
          <w:p w14:paraId="52C9D6CC" w14:textId="77777777" w:rsidR="002F1A27" w:rsidRPr="00B532DE" w:rsidRDefault="002F1A27" w:rsidP="002F1A27">
            <w:pPr>
              <w:tabs>
                <w:tab w:val="left" w:pos="426"/>
              </w:tabs>
              <w:spacing w:after="60" w:line="240" w:lineRule="exact"/>
              <w:ind w:right="45"/>
              <w:jc w:val="both"/>
              <w:rPr>
                <w:rFonts w:ascii="Verdana" w:hAnsi="Verdana" w:cs="Verdana"/>
                <w:sz w:val="16"/>
                <w:szCs w:val="16"/>
              </w:rPr>
            </w:pPr>
            <w:r w:rsidRPr="00B532DE">
              <w:rPr>
                <w:rFonts w:ascii="Verdana" w:hAnsi="Verdana" w:cs="Verdana"/>
                <w:sz w:val="16"/>
                <w:szCs w:val="16"/>
              </w:rPr>
              <w:t>Razem:</w:t>
            </w:r>
          </w:p>
        </w:tc>
        <w:tc>
          <w:tcPr>
            <w:tcW w:w="850" w:type="dxa"/>
            <w:shd w:val="clear" w:color="auto" w:fill="auto"/>
            <w:vAlign w:val="center"/>
          </w:tcPr>
          <w:p w14:paraId="2442242E" w14:textId="77777777" w:rsidR="002F1A27" w:rsidRPr="00B532DE" w:rsidRDefault="002F1A27" w:rsidP="002F1A27">
            <w:pPr>
              <w:tabs>
                <w:tab w:val="left" w:pos="426"/>
              </w:tabs>
              <w:spacing w:after="60" w:line="240" w:lineRule="exact"/>
              <w:ind w:right="45"/>
              <w:jc w:val="center"/>
              <w:rPr>
                <w:rFonts w:ascii="Verdana" w:hAnsi="Verdana" w:cs="Verdana"/>
                <w:bCs/>
                <w:sz w:val="16"/>
                <w:szCs w:val="16"/>
              </w:rPr>
            </w:pPr>
            <w:r w:rsidRPr="00B532DE">
              <w:rPr>
                <w:rFonts w:ascii="Verdana" w:hAnsi="Verdana" w:cs="Verdana"/>
                <w:bCs/>
                <w:sz w:val="16"/>
                <w:szCs w:val="16"/>
              </w:rPr>
              <w:t>100</w:t>
            </w:r>
          </w:p>
        </w:tc>
        <w:tc>
          <w:tcPr>
            <w:tcW w:w="709" w:type="dxa"/>
            <w:shd w:val="clear" w:color="auto" w:fill="auto"/>
            <w:vAlign w:val="center"/>
          </w:tcPr>
          <w:p w14:paraId="1872CAE9" w14:textId="77777777" w:rsidR="002F1A27" w:rsidRPr="00B532DE" w:rsidRDefault="002F1A27" w:rsidP="002F1A27">
            <w:pPr>
              <w:tabs>
                <w:tab w:val="left" w:pos="426"/>
              </w:tabs>
              <w:spacing w:after="60" w:line="240" w:lineRule="exact"/>
              <w:ind w:right="45"/>
              <w:jc w:val="center"/>
              <w:rPr>
                <w:rFonts w:ascii="Verdana" w:hAnsi="Verdana" w:cs="Verdana"/>
                <w:bCs/>
                <w:sz w:val="16"/>
                <w:szCs w:val="16"/>
              </w:rPr>
            </w:pPr>
            <w:r w:rsidRPr="00B532DE">
              <w:rPr>
                <w:rFonts w:ascii="Verdana" w:hAnsi="Verdana" w:cs="Verdana"/>
                <w:bCs/>
                <w:sz w:val="16"/>
                <w:szCs w:val="16"/>
              </w:rPr>
              <w:t>100</w:t>
            </w:r>
          </w:p>
        </w:tc>
        <w:tc>
          <w:tcPr>
            <w:tcW w:w="3969" w:type="dxa"/>
            <w:shd w:val="clear" w:color="auto" w:fill="auto"/>
            <w:vAlign w:val="center"/>
          </w:tcPr>
          <w:p w14:paraId="06DF0A17" w14:textId="1C612F99" w:rsidR="002F1A27" w:rsidRPr="00B532DE" w:rsidRDefault="002F1A27" w:rsidP="00B14DCA">
            <w:pPr>
              <w:spacing w:before="60" w:after="60" w:line="240" w:lineRule="exact"/>
              <w:ind w:right="45"/>
              <w:outlineLvl w:val="0"/>
              <w:rPr>
                <w:rFonts w:ascii="Verdana" w:hAnsi="Verdana"/>
                <w:sz w:val="16"/>
                <w:szCs w:val="16"/>
              </w:rPr>
            </w:pPr>
            <w:r w:rsidRPr="00B532DE">
              <w:rPr>
                <w:rFonts w:ascii="Verdana" w:hAnsi="Verdana"/>
                <w:sz w:val="16"/>
                <w:szCs w:val="16"/>
              </w:rPr>
              <w:t xml:space="preserve">Ilość pkt = suma </w:t>
            </w:r>
            <w:r w:rsidR="00D558DA" w:rsidRPr="00B532DE">
              <w:rPr>
                <w:rFonts w:ascii="Verdana" w:hAnsi="Verdana"/>
                <w:sz w:val="16"/>
                <w:szCs w:val="16"/>
              </w:rPr>
              <w:t xml:space="preserve">punktów </w:t>
            </w:r>
            <w:r w:rsidRPr="00B532DE">
              <w:rPr>
                <w:rFonts w:ascii="Verdana" w:hAnsi="Verdana"/>
                <w:sz w:val="16"/>
                <w:szCs w:val="16"/>
              </w:rPr>
              <w:t xml:space="preserve"> </w:t>
            </w:r>
            <w:r w:rsidR="00AA1546" w:rsidRPr="00B532DE">
              <w:rPr>
                <w:rFonts w:ascii="Verdana" w:hAnsi="Verdana"/>
                <w:sz w:val="16"/>
                <w:szCs w:val="16"/>
              </w:rPr>
              <w:t xml:space="preserve">za </w:t>
            </w:r>
            <w:r w:rsidR="00CA2BF9">
              <w:rPr>
                <w:rFonts w:ascii="Verdana" w:hAnsi="Verdana"/>
                <w:sz w:val="16"/>
                <w:szCs w:val="16"/>
              </w:rPr>
              <w:t>kryteria</w:t>
            </w:r>
            <w:r w:rsidR="00B532DE" w:rsidRPr="00B532DE">
              <w:rPr>
                <w:rFonts w:ascii="Verdana" w:hAnsi="Verdana"/>
                <w:sz w:val="16"/>
                <w:szCs w:val="16"/>
              </w:rPr>
              <w:t xml:space="preserve"> 1-</w:t>
            </w:r>
            <w:r w:rsidR="00B14DCA">
              <w:rPr>
                <w:rFonts w:ascii="Verdana" w:hAnsi="Verdana"/>
                <w:sz w:val="16"/>
                <w:szCs w:val="16"/>
              </w:rPr>
              <w:t>4</w:t>
            </w:r>
          </w:p>
        </w:tc>
      </w:tr>
    </w:tbl>
    <w:p w14:paraId="5AB88BAC" w14:textId="77777777" w:rsidR="002F1A27" w:rsidRPr="00756F67" w:rsidRDefault="002F1A27" w:rsidP="002F1A27">
      <w:pPr>
        <w:spacing w:after="60" w:line="240" w:lineRule="exact"/>
        <w:ind w:left="993" w:right="45" w:hanging="993"/>
        <w:jc w:val="both"/>
        <w:rPr>
          <w:rFonts w:ascii="Verdana" w:hAnsi="Verdana"/>
          <w:bCs/>
          <w:color w:val="FF0000"/>
          <w:sz w:val="16"/>
          <w:szCs w:val="16"/>
        </w:rPr>
      </w:pPr>
    </w:p>
    <w:p w14:paraId="74E08D15" w14:textId="77777777" w:rsidR="00D37466" w:rsidRPr="00F06CC4" w:rsidRDefault="00D37466" w:rsidP="00957409">
      <w:pPr>
        <w:pStyle w:val="Akapitzlist"/>
        <w:numPr>
          <w:ilvl w:val="0"/>
          <w:numId w:val="45"/>
        </w:numPr>
        <w:spacing w:line="360" w:lineRule="auto"/>
        <w:ind w:left="851" w:right="69" w:hanging="142"/>
        <w:contextualSpacing w:val="0"/>
        <w:jc w:val="both"/>
        <w:rPr>
          <w:rFonts w:ascii="Verdana" w:hAnsi="Verdana"/>
          <w:sz w:val="18"/>
          <w:szCs w:val="18"/>
        </w:rPr>
      </w:pPr>
      <w:bookmarkStart w:id="33" w:name="_Toc395266101"/>
      <w:bookmarkEnd w:id="28"/>
      <w:bookmarkEnd w:id="32"/>
      <w:r w:rsidRPr="00B532DE">
        <w:rPr>
          <w:rFonts w:ascii="Verdana" w:hAnsi="Verdana"/>
          <w:sz w:val="18"/>
          <w:szCs w:val="18"/>
        </w:rPr>
        <w:t xml:space="preserve">Ocena punktowa dotyczyć będzie wyłącznie ofert uznanych za ważne i niepodlegających </w:t>
      </w:r>
      <w:r w:rsidRPr="00F06CC4">
        <w:rPr>
          <w:rFonts w:ascii="Verdana" w:hAnsi="Verdana"/>
          <w:sz w:val="18"/>
          <w:szCs w:val="18"/>
        </w:rPr>
        <w:t xml:space="preserve">odrzuceniu. </w:t>
      </w:r>
      <w:bookmarkStart w:id="34" w:name="_Toc395266099"/>
    </w:p>
    <w:bookmarkEnd w:id="34"/>
    <w:p w14:paraId="6591431B" w14:textId="77777777" w:rsidR="00D37466" w:rsidRPr="00F06CC4" w:rsidRDefault="00D37466" w:rsidP="00957409">
      <w:pPr>
        <w:pStyle w:val="Akapitzlist"/>
        <w:numPr>
          <w:ilvl w:val="0"/>
          <w:numId w:val="45"/>
        </w:numPr>
        <w:spacing w:line="360" w:lineRule="auto"/>
        <w:ind w:left="851" w:right="69" w:hanging="142"/>
        <w:contextualSpacing w:val="0"/>
        <w:jc w:val="both"/>
        <w:rPr>
          <w:rFonts w:ascii="Verdana" w:hAnsi="Verdana"/>
          <w:sz w:val="18"/>
          <w:szCs w:val="18"/>
        </w:rPr>
      </w:pPr>
      <w:r w:rsidRPr="00F06CC4">
        <w:rPr>
          <w:rFonts w:ascii="Verdana" w:hAnsi="Verdana"/>
          <w:sz w:val="18"/>
          <w:szCs w:val="18"/>
        </w:rPr>
        <w:t>Punkty przyznane za poszczególne kryteria liczone będą z dokładnością do dwóch miejsc po przecinku.</w:t>
      </w:r>
    </w:p>
    <w:p w14:paraId="10C852FB" w14:textId="70D1AA39" w:rsidR="00D37466" w:rsidRDefault="00D37466" w:rsidP="00957409">
      <w:pPr>
        <w:pStyle w:val="Akapitzlist"/>
        <w:numPr>
          <w:ilvl w:val="0"/>
          <w:numId w:val="45"/>
        </w:numPr>
        <w:spacing w:line="360" w:lineRule="auto"/>
        <w:ind w:left="851" w:right="69" w:hanging="142"/>
        <w:contextualSpacing w:val="0"/>
        <w:jc w:val="both"/>
        <w:rPr>
          <w:rFonts w:ascii="Verdana" w:hAnsi="Verdana"/>
          <w:sz w:val="18"/>
          <w:szCs w:val="18"/>
        </w:rPr>
      </w:pPr>
      <w:r w:rsidRPr="00F06CC4">
        <w:rPr>
          <w:rFonts w:ascii="Verdana" w:hAnsi="Verdana"/>
          <w:sz w:val="18"/>
          <w:szCs w:val="18"/>
        </w:rPr>
        <w:t>Zamawiający wybierze jako najkorzystniejszą ofertę, która uzyska najwyższą ilość punktów.</w:t>
      </w:r>
    </w:p>
    <w:p w14:paraId="1665EA35" w14:textId="77777777" w:rsidR="00147ED3" w:rsidRPr="00F06CC4" w:rsidRDefault="00147ED3" w:rsidP="00B712C3">
      <w:pPr>
        <w:pStyle w:val="Akapitzlist"/>
        <w:spacing w:line="360" w:lineRule="auto"/>
        <w:ind w:left="851" w:right="69"/>
        <w:contextualSpacing w:val="0"/>
        <w:jc w:val="both"/>
        <w:rPr>
          <w:rFonts w:ascii="Verdana" w:hAnsi="Verdana"/>
          <w:sz w:val="18"/>
          <w:szCs w:val="18"/>
        </w:rPr>
      </w:pPr>
    </w:p>
    <w:p w14:paraId="105F7189" w14:textId="6608D91A" w:rsidR="00037A23" w:rsidRPr="00F06CC4" w:rsidRDefault="00037A23" w:rsidP="00B712C3">
      <w:pPr>
        <w:pStyle w:val="Nagwek1"/>
        <w:ind w:right="69"/>
        <w:jc w:val="both"/>
      </w:pPr>
      <w:r w:rsidRPr="00F06CC4">
        <w:t>Informacje dotyczące walut obcych, w jakich mogą być prowadzone rozliczenia między Zamawiającym a Wykonawcą.</w:t>
      </w:r>
    </w:p>
    <w:bookmarkEnd w:id="33"/>
    <w:p w14:paraId="7AD66D5C" w14:textId="77777777" w:rsidR="00037A23" w:rsidRDefault="00037A23" w:rsidP="00BD535E">
      <w:pPr>
        <w:spacing w:line="360" w:lineRule="auto"/>
        <w:ind w:left="567" w:right="69"/>
        <w:jc w:val="both"/>
        <w:rPr>
          <w:rFonts w:ascii="Verdana" w:hAnsi="Verdana"/>
          <w:sz w:val="18"/>
          <w:szCs w:val="18"/>
        </w:rPr>
      </w:pPr>
      <w:r w:rsidRPr="00F06CC4">
        <w:rPr>
          <w:rFonts w:ascii="Verdana" w:hAnsi="Verdana"/>
          <w:sz w:val="18"/>
          <w:szCs w:val="18"/>
        </w:rPr>
        <w:t>Zamawiający nie przewiduje rozliczeń z Wykonawcą w walutach obcych; rozliczenia między Zamawiającym a Wykonawcą prowadzone będą w PLN.</w:t>
      </w:r>
    </w:p>
    <w:p w14:paraId="68A0682F" w14:textId="77777777" w:rsidR="008863B5" w:rsidRPr="00F06CC4" w:rsidRDefault="008863B5" w:rsidP="00B712C3">
      <w:pPr>
        <w:spacing w:line="360" w:lineRule="auto"/>
        <w:ind w:left="426" w:right="69"/>
        <w:jc w:val="both"/>
        <w:rPr>
          <w:rFonts w:ascii="Verdana" w:hAnsi="Verdana"/>
          <w:sz w:val="18"/>
          <w:szCs w:val="18"/>
        </w:rPr>
      </w:pPr>
    </w:p>
    <w:p w14:paraId="0633C36E" w14:textId="77777777" w:rsidR="00970B6B" w:rsidRPr="00F06CC4" w:rsidRDefault="00970B6B" w:rsidP="00B712C3">
      <w:pPr>
        <w:pStyle w:val="Nagwek1"/>
        <w:ind w:right="69"/>
        <w:jc w:val="both"/>
      </w:pPr>
      <w:bookmarkStart w:id="35" w:name="_Toc395266102"/>
      <w:r w:rsidRPr="00F06CC4">
        <w:t>Informacje o formalnościach, jakie powinny zostać dopełnione po wyborze oferty w celu zawarcia umowy w sprawie zamówienia publicznego.</w:t>
      </w:r>
      <w:bookmarkEnd w:id="29"/>
      <w:bookmarkEnd w:id="35"/>
    </w:p>
    <w:p w14:paraId="40EFEE12" w14:textId="77777777" w:rsidR="00CD7653" w:rsidRPr="00F06CC4" w:rsidRDefault="00CD7653" w:rsidP="00B712C3">
      <w:pPr>
        <w:numPr>
          <w:ilvl w:val="0"/>
          <w:numId w:val="26"/>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Osoby reprezentujące Wykonawcę przy podpisywaniu umowy powinny posiadać ze sobą dokumenty potwierdzające ich umocowanie do podpisania umowy, o ile umocowanie to nie będzie wynikać z dokumentów załączonych do oferty.</w:t>
      </w:r>
    </w:p>
    <w:p w14:paraId="22C8CB5D" w14:textId="77777777" w:rsidR="00A26EF9" w:rsidRPr="00F06CC4" w:rsidRDefault="00CD7653" w:rsidP="00B712C3">
      <w:pPr>
        <w:numPr>
          <w:ilvl w:val="0"/>
          <w:numId w:val="26"/>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 xml:space="preserve">W przypadku wyboru oferty złożonej przez Wykonawców wspólnie ubiegających się o udzielenie zamówienia Zamawiający może żądać przed zawarciem umowy przedstawienia umowy regulującej współpracę tych Wykonawców. </w:t>
      </w:r>
    </w:p>
    <w:p w14:paraId="4F8D0467" w14:textId="0C2E6915" w:rsidR="00CD7653" w:rsidRPr="00F06CC4" w:rsidRDefault="00CD7653" w:rsidP="00B712C3">
      <w:pPr>
        <w:numPr>
          <w:ilvl w:val="0"/>
          <w:numId w:val="26"/>
        </w:numPr>
        <w:tabs>
          <w:tab w:val="clear" w:pos="1800"/>
          <w:tab w:val="num" w:pos="851"/>
        </w:tabs>
        <w:spacing w:line="360" w:lineRule="auto"/>
        <w:ind w:left="850" w:right="69" w:hanging="424"/>
        <w:jc w:val="both"/>
        <w:rPr>
          <w:rFonts w:ascii="Verdana" w:hAnsi="Verdana" w:cs="Segoe UI"/>
          <w:sz w:val="18"/>
          <w:szCs w:val="18"/>
        </w:rPr>
      </w:pPr>
      <w:r w:rsidRPr="00F06CC4">
        <w:rPr>
          <w:rFonts w:ascii="Verdana" w:hAnsi="Verdana" w:cs="Segoe UI"/>
          <w:sz w:val="18"/>
          <w:szCs w:val="18"/>
        </w:rPr>
        <w:t>Zawarcie umowy nastąpi na podstawie wzoru Zamawiającego.</w:t>
      </w:r>
    </w:p>
    <w:p w14:paraId="6FEEB16A" w14:textId="77777777" w:rsidR="00CD7653" w:rsidRPr="00F06CC4" w:rsidRDefault="00CD7653" w:rsidP="00B712C3">
      <w:pPr>
        <w:pStyle w:val="Akapitzlist"/>
        <w:numPr>
          <w:ilvl w:val="0"/>
          <w:numId w:val="26"/>
        </w:numPr>
        <w:tabs>
          <w:tab w:val="clear" w:pos="1800"/>
          <w:tab w:val="num" w:pos="851"/>
        </w:tabs>
        <w:spacing w:line="360" w:lineRule="auto"/>
        <w:ind w:left="850" w:right="69" w:hanging="424"/>
        <w:contextualSpacing w:val="0"/>
        <w:jc w:val="both"/>
        <w:rPr>
          <w:rFonts w:ascii="Verdana" w:hAnsi="Verdana" w:cs="Segoe UI"/>
          <w:sz w:val="18"/>
          <w:szCs w:val="18"/>
        </w:rPr>
      </w:pPr>
      <w:r w:rsidRPr="00F06CC4">
        <w:rPr>
          <w:rFonts w:ascii="Verdana" w:hAnsi="Verdana" w:cs="Segoe UI"/>
          <w:sz w:val="18"/>
          <w:szCs w:val="18"/>
        </w:rPr>
        <w:t>Wykonawca jest zobowiązany do zawarcia umowy w terminie i miejscu wyznaczonym przez Zamawiającego.</w:t>
      </w:r>
    </w:p>
    <w:p w14:paraId="28B01AAB" w14:textId="77777777" w:rsidR="005218D8" w:rsidRDefault="005218D8" w:rsidP="00957409">
      <w:pPr>
        <w:pStyle w:val="Akapitzlist"/>
        <w:numPr>
          <w:ilvl w:val="0"/>
          <w:numId w:val="36"/>
        </w:numPr>
        <w:tabs>
          <w:tab w:val="clear" w:pos="1800"/>
        </w:tabs>
        <w:spacing w:line="360" w:lineRule="auto"/>
        <w:ind w:left="851" w:right="69" w:hanging="425"/>
        <w:contextualSpacing w:val="0"/>
        <w:jc w:val="both"/>
        <w:rPr>
          <w:rFonts w:ascii="Verdana" w:hAnsi="Verdana"/>
          <w:sz w:val="18"/>
          <w:szCs w:val="18"/>
        </w:rPr>
      </w:pPr>
      <w:r w:rsidRPr="00F06CC4">
        <w:rPr>
          <w:rFonts w:ascii="Verdana" w:hAnsi="Verdana"/>
          <w:sz w:val="18"/>
          <w:szCs w:val="18"/>
        </w:rPr>
        <w:t xml:space="preserve">Jeżeli Wykonawca, którego oferta została oceniona jako najkorzystniejsza, uchyla się od </w:t>
      </w:r>
      <w:r w:rsidRPr="001F6A44">
        <w:rPr>
          <w:rFonts w:ascii="Verdana" w:hAnsi="Verdana"/>
          <w:sz w:val="18"/>
          <w:szCs w:val="18"/>
        </w:rPr>
        <w:t>zawarcia umowy, Zamawiający może zbadać, czy nie podlega wykluczeniu Wykonawca, który złożył ofertę najwyżej ocenioną spośród pozostałych ofert.</w:t>
      </w:r>
    </w:p>
    <w:p w14:paraId="2CDD728E" w14:textId="77777777" w:rsidR="00970B6B" w:rsidRPr="001F6A44" w:rsidRDefault="00970B6B" w:rsidP="00B712C3">
      <w:pPr>
        <w:pStyle w:val="Nagwek1"/>
        <w:ind w:right="69"/>
      </w:pPr>
      <w:bookmarkStart w:id="36" w:name="_Toc282721365"/>
      <w:bookmarkStart w:id="37" w:name="_Toc395266103"/>
      <w:r w:rsidRPr="001F6A44">
        <w:t>Wymagania dotyczące zabezpieczenia należytego wykonania umowy.</w:t>
      </w:r>
      <w:bookmarkEnd w:id="36"/>
      <w:bookmarkEnd w:id="37"/>
    </w:p>
    <w:p w14:paraId="65FA3A9C" w14:textId="0030606A" w:rsidR="00C2327D" w:rsidRPr="00C2327D" w:rsidRDefault="00C2327D" w:rsidP="00957409">
      <w:pPr>
        <w:numPr>
          <w:ilvl w:val="0"/>
          <w:numId w:val="51"/>
        </w:numPr>
        <w:tabs>
          <w:tab w:val="clear" w:pos="960"/>
          <w:tab w:val="num" w:pos="851"/>
        </w:tabs>
        <w:spacing w:line="360" w:lineRule="auto"/>
        <w:ind w:left="851" w:right="69" w:hanging="425"/>
        <w:jc w:val="both"/>
        <w:rPr>
          <w:rFonts w:ascii="Verdana" w:hAnsi="Verdana"/>
          <w:b/>
          <w:iCs/>
          <w:color w:val="000000" w:themeColor="text1"/>
          <w:sz w:val="18"/>
          <w:szCs w:val="22"/>
        </w:rPr>
      </w:pPr>
      <w:r w:rsidRPr="00C2327D">
        <w:rPr>
          <w:rFonts w:ascii="Verdana" w:hAnsi="Verdana"/>
          <w:bCs/>
          <w:iCs/>
          <w:color w:val="000000" w:themeColor="text1"/>
          <w:sz w:val="18"/>
          <w:szCs w:val="22"/>
        </w:rPr>
        <w:t>Zamawiający żąda wniesienia zabezpieczenia należytego wykonania umowy zawartej po wyborze najkorzystniejszej oferty (zwanego dalej „zabezpieczeniem”), które służy pokryciu roszczeń z tytułu niewykonania lub nienależytego wykonania umowy.</w:t>
      </w:r>
    </w:p>
    <w:p w14:paraId="6EA772CF" w14:textId="58BF99A7" w:rsidR="00C2327D" w:rsidRPr="00A60A15" w:rsidRDefault="00373EEB" w:rsidP="00957409">
      <w:pPr>
        <w:numPr>
          <w:ilvl w:val="0"/>
          <w:numId w:val="51"/>
        </w:numPr>
        <w:tabs>
          <w:tab w:val="clear" w:pos="960"/>
          <w:tab w:val="num" w:pos="851"/>
        </w:tabs>
        <w:spacing w:line="360" w:lineRule="auto"/>
        <w:ind w:left="851" w:right="69" w:hanging="425"/>
        <w:jc w:val="both"/>
        <w:rPr>
          <w:rFonts w:ascii="Verdana" w:hAnsi="Verdana"/>
          <w:b/>
          <w:iCs/>
          <w:sz w:val="18"/>
          <w:szCs w:val="22"/>
        </w:rPr>
      </w:pPr>
      <w:r w:rsidRPr="00A60A15">
        <w:rPr>
          <w:rFonts w:ascii="Verdana" w:hAnsi="Verdana"/>
          <w:iCs/>
          <w:sz w:val="18"/>
          <w:szCs w:val="22"/>
        </w:rPr>
        <w:t>Wysokość</w:t>
      </w:r>
      <w:r w:rsidR="00C2327D" w:rsidRPr="00A60A15">
        <w:rPr>
          <w:rFonts w:ascii="Verdana" w:hAnsi="Verdana"/>
          <w:iCs/>
          <w:sz w:val="18"/>
        </w:rPr>
        <w:t xml:space="preserve"> zabezpieczenia wynosi </w:t>
      </w:r>
      <w:r w:rsidR="00C2327D" w:rsidRPr="00A60A15">
        <w:rPr>
          <w:rFonts w:ascii="Verdana" w:hAnsi="Verdana"/>
          <w:b/>
          <w:bCs/>
          <w:iCs/>
          <w:sz w:val="18"/>
        </w:rPr>
        <w:t xml:space="preserve">10 </w:t>
      </w:r>
      <w:r w:rsidR="00C2327D" w:rsidRPr="00A60A15">
        <w:rPr>
          <w:rFonts w:ascii="Verdana" w:hAnsi="Verdana"/>
          <w:b/>
          <w:iCs/>
          <w:sz w:val="18"/>
        </w:rPr>
        <w:t>% ceny całkowitej</w:t>
      </w:r>
      <w:r w:rsidR="00C2327D" w:rsidRPr="00A60A15">
        <w:rPr>
          <w:rFonts w:ascii="Verdana" w:hAnsi="Verdana"/>
          <w:iCs/>
          <w:sz w:val="18"/>
        </w:rPr>
        <w:t xml:space="preserve"> podanej w ofercie.</w:t>
      </w:r>
    </w:p>
    <w:p w14:paraId="28EC56AD" w14:textId="77777777" w:rsidR="00C2327D" w:rsidRPr="00A60A15" w:rsidRDefault="00C2327D" w:rsidP="00957409">
      <w:pPr>
        <w:numPr>
          <w:ilvl w:val="0"/>
          <w:numId w:val="51"/>
        </w:numPr>
        <w:tabs>
          <w:tab w:val="clear" w:pos="960"/>
        </w:tabs>
        <w:spacing w:line="360" w:lineRule="auto"/>
        <w:ind w:left="851" w:right="69" w:hanging="425"/>
        <w:rPr>
          <w:rFonts w:ascii="Verdana" w:hAnsi="Verdana"/>
          <w:b/>
          <w:bCs/>
          <w:iCs/>
          <w:sz w:val="18"/>
        </w:rPr>
      </w:pPr>
      <w:r w:rsidRPr="00A60A15">
        <w:rPr>
          <w:rFonts w:ascii="Verdana" w:hAnsi="Verdana"/>
          <w:b/>
          <w:bCs/>
          <w:iCs/>
          <w:sz w:val="18"/>
        </w:rPr>
        <w:t>Waluta zabezpieczenia.</w:t>
      </w:r>
    </w:p>
    <w:p w14:paraId="0DC5FED8" w14:textId="77777777" w:rsidR="00C2327D" w:rsidRPr="00ED59F2" w:rsidRDefault="00C2327D" w:rsidP="00B712C3">
      <w:pPr>
        <w:spacing w:line="360" w:lineRule="auto"/>
        <w:ind w:left="851" w:right="69"/>
        <w:rPr>
          <w:rFonts w:ascii="Verdana" w:hAnsi="Verdana"/>
          <w:b/>
          <w:bCs/>
          <w:iCs/>
          <w:color w:val="000000" w:themeColor="text1"/>
          <w:sz w:val="18"/>
        </w:rPr>
      </w:pPr>
      <w:r w:rsidRPr="00ED59F2">
        <w:rPr>
          <w:rFonts w:ascii="Verdana" w:hAnsi="Verdana"/>
          <w:iCs/>
          <w:color w:val="000000" w:themeColor="text1"/>
          <w:sz w:val="18"/>
        </w:rPr>
        <w:t xml:space="preserve">Zabezpieczenie należytego wykonania umowy winno zostać wniesione </w:t>
      </w:r>
      <w:r w:rsidRPr="00ED59F2">
        <w:rPr>
          <w:rFonts w:ascii="Verdana" w:hAnsi="Verdana"/>
          <w:b/>
          <w:bCs/>
          <w:iCs/>
          <w:color w:val="000000" w:themeColor="text1"/>
          <w:sz w:val="18"/>
        </w:rPr>
        <w:t>w PLN.</w:t>
      </w:r>
    </w:p>
    <w:p w14:paraId="7FCE6FB1" w14:textId="77777777" w:rsidR="00C2327D" w:rsidRPr="00ED59F2" w:rsidRDefault="00C2327D" w:rsidP="00957409">
      <w:pPr>
        <w:numPr>
          <w:ilvl w:val="0"/>
          <w:numId w:val="51"/>
        </w:numPr>
        <w:tabs>
          <w:tab w:val="clear" w:pos="960"/>
          <w:tab w:val="num" w:pos="851"/>
        </w:tabs>
        <w:spacing w:line="360" w:lineRule="auto"/>
        <w:ind w:left="851" w:right="69" w:hanging="425"/>
        <w:jc w:val="both"/>
        <w:rPr>
          <w:rFonts w:ascii="Verdana" w:hAnsi="Verdana"/>
          <w:iCs/>
          <w:color w:val="000000" w:themeColor="text1"/>
          <w:sz w:val="18"/>
        </w:rPr>
      </w:pPr>
      <w:r w:rsidRPr="00ED59F2">
        <w:rPr>
          <w:rFonts w:ascii="Verdana" w:hAnsi="Verdana"/>
          <w:b/>
          <w:iCs/>
          <w:color w:val="000000" w:themeColor="text1"/>
          <w:sz w:val="18"/>
        </w:rPr>
        <w:t>Forma zabezpieczenia.</w:t>
      </w:r>
    </w:p>
    <w:p w14:paraId="2D9FE797" w14:textId="77777777" w:rsidR="00C2327D" w:rsidRPr="00ED59F2" w:rsidRDefault="00C2327D" w:rsidP="00B712C3">
      <w:pPr>
        <w:pStyle w:val="Tekstpodstawowy"/>
        <w:spacing w:line="360" w:lineRule="auto"/>
        <w:ind w:left="851" w:right="69"/>
        <w:rPr>
          <w:rFonts w:ascii="Verdana" w:hAnsi="Verdana"/>
          <w:b w:val="0"/>
          <w:bCs w:val="0"/>
          <w:i w:val="0"/>
          <w:color w:val="000000" w:themeColor="text1"/>
          <w:sz w:val="18"/>
        </w:rPr>
      </w:pPr>
      <w:r w:rsidRPr="00ED59F2">
        <w:rPr>
          <w:rFonts w:ascii="Verdana" w:hAnsi="Verdana"/>
          <w:b w:val="0"/>
          <w:bCs w:val="0"/>
          <w:i w:val="0"/>
          <w:color w:val="000000" w:themeColor="text1"/>
          <w:sz w:val="18"/>
        </w:rPr>
        <w:lastRenderedPageBreak/>
        <w:t>Zabezpieczenie może być wnoszone według wyboru Wykonawcy w jednej lub w kilku następujących formach:</w:t>
      </w:r>
    </w:p>
    <w:p w14:paraId="6A84634B" w14:textId="77777777" w:rsidR="00C2327D" w:rsidRPr="00ED59F2" w:rsidRDefault="00C2327D" w:rsidP="00957409">
      <w:pPr>
        <w:numPr>
          <w:ilvl w:val="0"/>
          <w:numId w:val="52"/>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pieniądzu;</w:t>
      </w:r>
    </w:p>
    <w:p w14:paraId="73E23379" w14:textId="77777777" w:rsidR="00C2327D" w:rsidRPr="00ED59F2" w:rsidRDefault="00C2327D" w:rsidP="00957409">
      <w:pPr>
        <w:numPr>
          <w:ilvl w:val="0"/>
          <w:numId w:val="52"/>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poręczeniach bankowych lub poręczeniach spółdzielczej kasy oszczędnościowo-kredytowej, z tym że zobowiązanie kasy jest zawsze zobowiązaniem pieniężnym;</w:t>
      </w:r>
    </w:p>
    <w:p w14:paraId="47DD9321" w14:textId="77777777" w:rsidR="00C2327D" w:rsidRPr="00ED59F2" w:rsidRDefault="00C2327D" w:rsidP="00957409">
      <w:pPr>
        <w:numPr>
          <w:ilvl w:val="0"/>
          <w:numId w:val="52"/>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gwarancjach bankowych;</w:t>
      </w:r>
    </w:p>
    <w:p w14:paraId="1A6241AA" w14:textId="77777777" w:rsidR="00C2327D" w:rsidRPr="00ED59F2" w:rsidRDefault="00C2327D" w:rsidP="00957409">
      <w:pPr>
        <w:numPr>
          <w:ilvl w:val="0"/>
          <w:numId w:val="52"/>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gwarancjach ubezpieczeniowych;</w:t>
      </w:r>
    </w:p>
    <w:p w14:paraId="467DE715" w14:textId="77777777" w:rsidR="00C2327D" w:rsidRPr="00ED59F2" w:rsidRDefault="00C2327D" w:rsidP="00957409">
      <w:pPr>
        <w:numPr>
          <w:ilvl w:val="0"/>
          <w:numId w:val="52"/>
        </w:numPr>
        <w:tabs>
          <w:tab w:val="clear" w:pos="1440"/>
          <w:tab w:val="num" w:pos="72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poręczeniach udzielanych przez podmioty, o których mowa w art. 6b ust. 5 pkt 2 ustawy z dnia 9 listopada 2000 r. o utworzeniu Polskiej Agencji Rozwoju Przedsiębiorczości.</w:t>
      </w:r>
    </w:p>
    <w:p w14:paraId="6716DFAD" w14:textId="77777777" w:rsidR="00C2327D" w:rsidRPr="00681C17" w:rsidRDefault="00C2327D" w:rsidP="00957409">
      <w:pPr>
        <w:pStyle w:val="Akapitzlist"/>
        <w:numPr>
          <w:ilvl w:val="0"/>
          <w:numId w:val="51"/>
        </w:numPr>
        <w:tabs>
          <w:tab w:val="clear" w:pos="960"/>
          <w:tab w:val="num" w:pos="851"/>
        </w:tabs>
        <w:spacing w:line="360" w:lineRule="auto"/>
        <w:ind w:left="851" w:right="69" w:hanging="425"/>
        <w:jc w:val="both"/>
        <w:rPr>
          <w:rFonts w:ascii="Verdana" w:hAnsi="Verdana"/>
          <w:b/>
          <w:bCs/>
          <w:iCs/>
          <w:color w:val="000000" w:themeColor="text1"/>
          <w:sz w:val="18"/>
        </w:rPr>
      </w:pPr>
      <w:r w:rsidRPr="00681C17">
        <w:rPr>
          <w:rFonts w:ascii="Verdana" w:hAnsi="Verdana"/>
          <w:b/>
          <w:bCs/>
          <w:iCs/>
          <w:color w:val="000000" w:themeColor="text1"/>
          <w:sz w:val="18"/>
        </w:rPr>
        <w:t>Postanowienia dotyczące zabezpieczenia wnoszonego w pieniądzu (</w:t>
      </w:r>
      <w:proofErr w:type="spellStart"/>
      <w:r w:rsidRPr="00681C17">
        <w:rPr>
          <w:rFonts w:ascii="Verdana" w:hAnsi="Verdana"/>
          <w:b/>
          <w:bCs/>
          <w:iCs/>
          <w:color w:val="000000" w:themeColor="text1"/>
          <w:sz w:val="18"/>
        </w:rPr>
        <w:t>ppkt</w:t>
      </w:r>
      <w:proofErr w:type="spellEnd"/>
      <w:r w:rsidRPr="00681C17">
        <w:rPr>
          <w:rFonts w:ascii="Verdana" w:hAnsi="Verdana"/>
          <w:b/>
          <w:bCs/>
          <w:iCs/>
          <w:color w:val="000000" w:themeColor="text1"/>
          <w:sz w:val="18"/>
        </w:rPr>
        <w:t>. 4.1).</w:t>
      </w:r>
    </w:p>
    <w:p w14:paraId="738FE1E3" w14:textId="0D6D6B68" w:rsidR="00C2327D" w:rsidRPr="007E43AD" w:rsidRDefault="00C2327D" w:rsidP="00957409">
      <w:pPr>
        <w:pStyle w:val="Akapitzlist"/>
        <w:numPr>
          <w:ilvl w:val="0"/>
          <w:numId w:val="54"/>
        </w:numPr>
        <w:tabs>
          <w:tab w:val="clear" w:pos="1680"/>
          <w:tab w:val="num" w:pos="1276"/>
        </w:tabs>
        <w:spacing w:line="360" w:lineRule="auto"/>
        <w:ind w:left="1276" w:right="69" w:hanging="425"/>
        <w:jc w:val="both"/>
        <w:rPr>
          <w:rFonts w:ascii="Verdana" w:hAnsi="Verdana"/>
          <w:b/>
          <w:iCs/>
          <w:color w:val="000000" w:themeColor="text1"/>
          <w:w w:val="110"/>
          <w:sz w:val="18"/>
          <w:u w:val="single"/>
        </w:rPr>
      </w:pPr>
      <w:r w:rsidRPr="00C7228A">
        <w:rPr>
          <w:rFonts w:ascii="Verdana" w:hAnsi="Verdana"/>
          <w:iCs/>
          <w:color w:val="000000" w:themeColor="text1"/>
          <w:sz w:val="18"/>
        </w:rPr>
        <w:t xml:space="preserve">Zabezpieczenie wnoszone w pieniądzu Wykonawca wpłaci przelewem na rachunek bankowy Zamawiającego w </w:t>
      </w:r>
      <w:r w:rsidR="007E43AD">
        <w:rPr>
          <w:rFonts w:ascii="Verdana" w:hAnsi="Verdana"/>
          <w:iCs/>
          <w:color w:val="000000" w:themeColor="text1"/>
          <w:sz w:val="18"/>
        </w:rPr>
        <w:t>b</w:t>
      </w:r>
      <w:r w:rsidRPr="00C7228A">
        <w:rPr>
          <w:rFonts w:ascii="Verdana" w:hAnsi="Verdana"/>
          <w:iCs/>
          <w:color w:val="000000" w:themeColor="text1"/>
          <w:sz w:val="18"/>
        </w:rPr>
        <w:t xml:space="preserve">anku </w:t>
      </w:r>
      <w:r w:rsidR="007E43AD" w:rsidRPr="007E43AD">
        <w:rPr>
          <w:rFonts w:ascii="Verdana" w:hAnsi="Verdana"/>
          <w:color w:val="000000" w:themeColor="text1"/>
          <w:sz w:val="18"/>
          <w:szCs w:val="18"/>
          <w:shd w:val="clear" w:color="auto" w:fill="FFFFFF"/>
        </w:rPr>
        <w:t>Santander Bank Polska S.A. 4 Oddział we Wrocławiu</w:t>
      </w:r>
      <w:r w:rsidR="007E43AD">
        <w:rPr>
          <w:rFonts w:ascii="Verdana" w:hAnsi="Verdana"/>
          <w:color w:val="000000" w:themeColor="text1"/>
          <w:sz w:val="18"/>
          <w:szCs w:val="18"/>
          <w:shd w:val="clear" w:color="auto" w:fill="FFFFFF"/>
        </w:rPr>
        <w:t xml:space="preserve"> </w:t>
      </w:r>
      <w:r w:rsidRPr="007E43AD">
        <w:rPr>
          <w:rFonts w:ascii="Verdana" w:hAnsi="Verdana"/>
          <w:bCs/>
          <w:iCs/>
          <w:color w:val="000000" w:themeColor="text1"/>
          <w:sz w:val="18"/>
        </w:rPr>
        <w:t>o numerze</w:t>
      </w:r>
      <w:r w:rsidRPr="007E43AD">
        <w:rPr>
          <w:rFonts w:ascii="Verdana" w:hAnsi="Verdana"/>
          <w:b/>
          <w:iCs/>
          <w:color w:val="000000" w:themeColor="text1"/>
          <w:sz w:val="18"/>
        </w:rPr>
        <w:t>: 7</w:t>
      </w:r>
      <w:r w:rsidRPr="007E43AD">
        <w:rPr>
          <w:rFonts w:ascii="Verdana" w:hAnsi="Verdana"/>
          <w:b/>
          <w:iCs/>
          <w:color w:val="000000" w:themeColor="text1"/>
          <w:w w:val="110"/>
          <w:sz w:val="18"/>
        </w:rPr>
        <w:t xml:space="preserve">2109024020000000630000428.  </w:t>
      </w:r>
    </w:p>
    <w:p w14:paraId="71D9ACD6" w14:textId="77777777" w:rsidR="00C2327D" w:rsidRPr="00ED59F2" w:rsidRDefault="00C2327D" w:rsidP="00957409">
      <w:pPr>
        <w:numPr>
          <w:ilvl w:val="0"/>
          <w:numId w:val="54"/>
        </w:numPr>
        <w:tabs>
          <w:tab w:val="clear" w:pos="1680"/>
          <w:tab w:val="num" w:pos="1276"/>
        </w:tabs>
        <w:spacing w:line="360" w:lineRule="auto"/>
        <w:ind w:left="1276" w:right="69" w:hanging="425"/>
        <w:jc w:val="both"/>
        <w:rPr>
          <w:rFonts w:ascii="Verdana" w:hAnsi="Verdana"/>
          <w:iCs/>
          <w:color w:val="000000" w:themeColor="text1"/>
          <w:sz w:val="18"/>
        </w:rPr>
      </w:pPr>
      <w:r w:rsidRPr="00ED59F2">
        <w:rPr>
          <w:rFonts w:ascii="Verdana" w:hAnsi="Verdana"/>
          <w:iCs/>
          <w:color w:val="000000" w:themeColor="text1"/>
          <w:sz w:val="18"/>
        </w:rPr>
        <w:t xml:space="preserve">Zamawiający przechowuje zabezpieczenie na oprocentowanym rachunku bankowym. Zamawiający zwraca zabezpieczenie z odsetkami wynikającymi z umowy rachunku bankowego, na którym było ono przechowywane, pomniejszone o koszt prowadzenia tego rachunku oraz prowizji bankowej za przelew pieniędzy na rachunek bankowy Wykonawcy. </w:t>
      </w:r>
    </w:p>
    <w:p w14:paraId="46C872D2" w14:textId="77777777" w:rsidR="00C2327D" w:rsidRPr="0034521F" w:rsidRDefault="00C2327D" w:rsidP="00957409">
      <w:pPr>
        <w:pStyle w:val="Akapitzlist"/>
        <w:numPr>
          <w:ilvl w:val="0"/>
          <w:numId w:val="56"/>
        </w:numPr>
        <w:tabs>
          <w:tab w:val="clear" w:pos="1440"/>
          <w:tab w:val="num" w:pos="851"/>
        </w:tabs>
        <w:spacing w:line="360" w:lineRule="auto"/>
        <w:ind w:left="851" w:right="69" w:hanging="425"/>
        <w:jc w:val="both"/>
        <w:rPr>
          <w:rFonts w:ascii="Verdana" w:hAnsi="Verdana"/>
          <w:b/>
          <w:bCs/>
          <w:iCs/>
          <w:color w:val="000000" w:themeColor="text1"/>
          <w:sz w:val="18"/>
        </w:rPr>
      </w:pPr>
      <w:r w:rsidRPr="0034521F">
        <w:rPr>
          <w:rFonts w:ascii="Verdana" w:hAnsi="Verdana"/>
          <w:b/>
          <w:bCs/>
          <w:iCs/>
          <w:color w:val="000000" w:themeColor="text1"/>
          <w:sz w:val="18"/>
        </w:rPr>
        <w:t>Zabezpieczenie wnoszone w pozostałych formach (</w:t>
      </w:r>
      <w:proofErr w:type="spellStart"/>
      <w:r w:rsidRPr="0034521F">
        <w:rPr>
          <w:rFonts w:ascii="Verdana" w:hAnsi="Verdana"/>
          <w:b/>
          <w:bCs/>
          <w:iCs/>
          <w:color w:val="000000" w:themeColor="text1"/>
          <w:sz w:val="18"/>
        </w:rPr>
        <w:t>ppkt</w:t>
      </w:r>
      <w:proofErr w:type="spellEnd"/>
      <w:r w:rsidRPr="0034521F">
        <w:rPr>
          <w:rFonts w:ascii="Verdana" w:hAnsi="Verdana"/>
          <w:b/>
          <w:bCs/>
          <w:iCs/>
          <w:color w:val="000000" w:themeColor="text1"/>
          <w:sz w:val="18"/>
        </w:rPr>
        <w:t>. 4.2 – 4.5).</w:t>
      </w:r>
    </w:p>
    <w:p w14:paraId="12E9BD7B" w14:textId="77777777" w:rsidR="00C2327D" w:rsidRPr="00ED59F2" w:rsidRDefault="00C2327D" w:rsidP="00957409">
      <w:pPr>
        <w:numPr>
          <w:ilvl w:val="1"/>
          <w:numId w:val="56"/>
        </w:numPr>
        <w:tabs>
          <w:tab w:val="left" w:pos="360"/>
          <w:tab w:val="left" w:pos="1276"/>
          <w:tab w:val="num" w:pos="1800"/>
        </w:tabs>
        <w:spacing w:line="360" w:lineRule="auto"/>
        <w:ind w:left="1276" w:right="69" w:hanging="425"/>
        <w:jc w:val="both"/>
        <w:rPr>
          <w:rFonts w:ascii="Verdana" w:hAnsi="Verdana"/>
          <w:iCs/>
          <w:color w:val="000000" w:themeColor="text1"/>
          <w:sz w:val="18"/>
        </w:rPr>
      </w:pPr>
      <w:r w:rsidRPr="00ED59F2">
        <w:rPr>
          <w:rFonts w:ascii="Verdana" w:hAnsi="Verdana"/>
          <w:color w:val="000000" w:themeColor="text1"/>
          <w:sz w:val="18"/>
        </w:rPr>
        <w:t>Zabezpieczenie wnoszone w formie innej niż pieniężna (gwarancji, poręczenia – o których mowa w </w:t>
      </w:r>
      <w:proofErr w:type="spellStart"/>
      <w:r w:rsidRPr="00ED59F2">
        <w:rPr>
          <w:rFonts w:ascii="Verdana" w:hAnsi="Verdana"/>
          <w:color w:val="000000" w:themeColor="text1"/>
          <w:sz w:val="18"/>
        </w:rPr>
        <w:t>ppkt</w:t>
      </w:r>
      <w:proofErr w:type="spellEnd"/>
      <w:r w:rsidRPr="00ED59F2">
        <w:rPr>
          <w:rFonts w:ascii="Verdana" w:hAnsi="Verdana"/>
          <w:color w:val="000000" w:themeColor="text1"/>
          <w:sz w:val="18"/>
        </w:rPr>
        <w:t>. 4.2 - 4.5), powinno być bezwarunkowe, nieodwołalne, płatne na pierwsze żądanie i wykonalne na terytorium Rzeczypospolitej Polskiej oraz udzielone na okres realizacji kontraktu powiększony o 30 dniowy okres na składanie ewentualnych roszczeń.</w:t>
      </w:r>
    </w:p>
    <w:p w14:paraId="2C16CD55" w14:textId="77777777" w:rsidR="00C2327D" w:rsidRPr="007E5C27" w:rsidRDefault="00C2327D" w:rsidP="00957409">
      <w:pPr>
        <w:numPr>
          <w:ilvl w:val="1"/>
          <w:numId w:val="56"/>
        </w:numPr>
        <w:tabs>
          <w:tab w:val="left" w:pos="360"/>
          <w:tab w:val="left" w:pos="1276"/>
          <w:tab w:val="num" w:pos="1650"/>
          <w:tab w:val="num" w:pos="1800"/>
        </w:tabs>
        <w:spacing w:line="360" w:lineRule="auto"/>
        <w:ind w:left="1276" w:right="69" w:hanging="425"/>
        <w:jc w:val="both"/>
        <w:rPr>
          <w:rFonts w:ascii="Verdana" w:hAnsi="Verdana"/>
          <w:iCs/>
          <w:color w:val="000000" w:themeColor="text1"/>
          <w:sz w:val="18"/>
        </w:rPr>
      </w:pPr>
      <w:r w:rsidRPr="00ED59F2">
        <w:rPr>
          <w:rFonts w:ascii="Verdana" w:hAnsi="Verdana"/>
          <w:color w:val="000000" w:themeColor="text1"/>
          <w:sz w:val="18"/>
        </w:rPr>
        <w:t>W wypadku wniesienia zabezpieczenia należytego wykonania umowy w formie innej niż pieniężna – warunki poręczeń i gwarancji wymagają przed podpisaniem umowy akceptacji Zamawiającego.</w:t>
      </w:r>
    </w:p>
    <w:p w14:paraId="01D011D2" w14:textId="77777777" w:rsidR="00C2327D" w:rsidRPr="00ED59F2" w:rsidRDefault="00C2327D" w:rsidP="00957409">
      <w:pPr>
        <w:numPr>
          <w:ilvl w:val="0"/>
          <w:numId w:val="55"/>
        </w:numPr>
        <w:tabs>
          <w:tab w:val="left" w:pos="851"/>
        </w:tabs>
        <w:spacing w:line="360" w:lineRule="auto"/>
        <w:ind w:left="851" w:right="69" w:hanging="425"/>
        <w:jc w:val="both"/>
        <w:rPr>
          <w:rFonts w:ascii="Verdana" w:hAnsi="Verdana"/>
          <w:b/>
          <w:bCs/>
          <w:color w:val="000000" w:themeColor="text1"/>
          <w:sz w:val="18"/>
        </w:rPr>
      </w:pPr>
      <w:r w:rsidRPr="00ED59F2">
        <w:rPr>
          <w:rFonts w:ascii="Verdana" w:hAnsi="Verdana"/>
          <w:b/>
          <w:bCs/>
          <w:color w:val="000000" w:themeColor="text1"/>
          <w:sz w:val="18"/>
        </w:rPr>
        <w:t>Skutek niewniesienia zabezpieczenia.</w:t>
      </w:r>
    </w:p>
    <w:p w14:paraId="264853E5" w14:textId="77777777" w:rsidR="00C2327D" w:rsidRPr="00ED59F2" w:rsidRDefault="00C2327D" w:rsidP="00B712C3">
      <w:pPr>
        <w:tabs>
          <w:tab w:val="left" w:pos="709"/>
        </w:tabs>
        <w:spacing w:line="360" w:lineRule="auto"/>
        <w:ind w:left="851" w:right="69"/>
        <w:jc w:val="both"/>
        <w:rPr>
          <w:rFonts w:ascii="Verdana" w:hAnsi="Verdana"/>
          <w:color w:val="000000" w:themeColor="text1"/>
          <w:sz w:val="18"/>
        </w:rPr>
      </w:pPr>
      <w:r>
        <w:rPr>
          <w:rFonts w:ascii="Verdana" w:hAnsi="Verdana"/>
          <w:color w:val="000000" w:themeColor="text1"/>
          <w:sz w:val="18"/>
        </w:rPr>
        <w:t>J</w:t>
      </w:r>
      <w:r w:rsidRPr="00ED59F2">
        <w:rPr>
          <w:rFonts w:ascii="Verdana" w:hAnsi="Verdana"/>
          <w:color w:val="000000" w:themeColor="text1"/>
          <w:sz w:val="18"/>
        </w:rPr>
        <w:t>eżeli Wykonawca</w:t>
      </w:r>
      <w:r>
        <w:rPr>
          <w:rFonts w:ascii="Verdana" w:hAnsi="Verdana"/>
          <w:color w:val="000000" w:themeColor="text1"/>
          <w:sz w:val="18"/>
        </w:rPr>
        <w:t>, którego oferta została oceniona jako najkorzystniejsza</w:t>
      </w:r>
      <w:r w:rsidRPr="00ED59F2">
        <w:rPr>
          <w:rFonts w:ascii="Verdana" w:hAnsi="Verdana"/>
          <w:color w:val="000000" w:themeColor="text1"/>
          <w:sz w:val="18"/>
        </w:rPr>
        <w:t>, nie wn</w:t>
      </w:r>
      <w:r>
        <w:rPr>
          <w:rFonts w:ascii="Verdana" w:hAnsi="Verdana"/>
          <w:color w:val="000000" w:themeColor="text1"/>
          <w:sz w:val="18"/>
        </w:rPr>
        <w:t xml:space="preserve">osi wymaganego </w:t>
      </w:r>
      <w:r w:rsidRPr="00ED59F2">
        <w:rPr>
          <w:rFonts w:ascii="Verdana" w:hAnsi="Verdana"/>
          <w:color w:val="000000" w:themeColor="text1"/>
          <w:sz w:val="18"/>
        </w:rPr>
        <w:t>zabezpieczenia</w:t>
      </w:r>
      <w:r>
        <w:rPr>
          <w:rFonts w:ascii="Verdana" w:hAnsi="Verdana"/>
          <w:color w:val="000000" w:themeColor="text1"/>
          <w:sz w:val="18"/>
        </w:rPr>
        <w:t xml:space="preserve"> należytego wykonania umowy, </w:t>
      </w:r>
      <w:r w:rsidRPr="00ED59F2">
        <w:rPr>
          <w:rFonts w:ascii="Verdana" w:hAnsi="Verdana"/>
          <w:color w:val="000000" w:themeColor="text1"/>
          <w:sz w:val="18"/>
        </w:rPr>
        <w:t xml:space="preserve">Zamawiający może </w:t>
      </w:r>
      <w:r>
        <w:rPr>
          <w:rFonts w:ascii="Verdana" w:hAnsi="Verdana"/>
          <w:color w:val="000000" w:themeColor="text1"/>
          <w:sz w:val="18"/>
        </w:rPr>
        <w:t>zbadać, czy nie podlega wykluczeniu oraz czy spełnia warunki udziału w postępowaniu Wykonawca, który złożył ofertę najwyżej ocenioną spośród pozostałych ofert.</w:t>
      </w:r>
    </w:p>
    <w:p w14:paraId="3FC75149" w14:textId="5CA249C2" w:rsidR="00C2327D" w:rsidRPr="00ED59F2" w:rsidRDefault="00C2327D" w:rsidP="00957409">
      <w:pPr>
        <w:numPr>
          <w:ilvl w:val="0"/>
          <w:numId w:val="55"/>
        </w:numPr>
        <w:tabs>
          <w:tab w:val="left" w:pos="851"/>
        </w:tabs>
        <w:spacing w:line="360" w:lineRule="auto"/>
        <w:ind w:left="851" w:right="69" w:hanging="426"/>
        <w:jc w:val="both"/>
        <w:rPr>
          <w:rFonts w:ascii="Verdana" w:hAnsi="Verdana"/>
          <w:b/>
          <w:bCs/>
          <w:color w:val="000000" w:themeColor="text1"/>
          <w:sz w:val="18"/>
        </w:rPr>
      </w:pPr>
      <w:r w:rsidRPr="00ED59F2">
        <w:rPr>
          <w:rFonts w:ascii="Verdana" w:hAnsi="Verdana"/>
          <w:b/>
          <w:bCs/>
          <w:color w:val="000000" w:themeColor="text1"/>
          <w:sz w:val="18"/>
        </w:rPr>
        <w:t>Zmiana formy zabezpieczenia</w:t>
      </w:r>
      <w:r w:rsidR="00F90DD0">
        <w:rPr>
          <w:rFonts w:ascii="Verdana" w:hAnsi="Verdana"/>
          <w:b/>
          <w:bCs/>
          <w:color w:val="000000" w:themeColor="text1"/>
          <w:sz w:val="18"/>
        </w:rPr>
        <w:t>:</w:t>
      </w:r>
    </w:p>
    <w:p w14:paraId="5C8626DF" w14:textId="342AA7EB" w:rsidR="00C2327D" w:rsidRPr="00ED59F2" w:rsidRDefault="00F90DD0" w:rsidP="00957409">
      <w:pPr>
        <w:pStyle w:val="Akapitzlist"/>
        <w:numPr>
          <w:ilvl w:val="0"/>
          <w:numId w:val="53"/>
        </w:numPr>
        <w:tabs>
          <w:tab w:val="left" w:pos="1276"/>
          <w:tab w:val="num" w:pos="3960"/>
        </w:tabs>
        <w:spacing w:line="360" w:lineRule="auto"/>
        <w:ind w:left="1276" w:right="69" w:hanging="425"/>
        <w:jc w:val="both"/>
        <w:rPr>
          <w:rFonts w:ascii="Verdana" w:hAnsi="Verdana"/>
          <w:color w:val="000000" w:themeColor="text1"/>
          <w:sz w:val="18"/>
        </w:rPr>
      </w:pPr>
      <w:r w:rsidRPr="00ED59F2">
        <w:rPr>
          <w:rFonts w:ascii="Verdana" w:hAnsi="Verdana"/>
          <w:color w:val="000000" w:themeColor="text1"/>
          <w:sz w:val="18"/>
        </w:rPr>
        <w:t>w</w:t>
      </w:r>
      <w:r w:rsidR="00C2327D" w:rsidRPr="00ED59F2">
        <w:rPr>
          <w:rFonts w:ascii="Verdana" w:hAnsi="Verdana"/>
          <w:color w:val="000000" w:themeColor="text1"/>
          <w:sz w:val="18"/>
        </w:rPr>
        <w:t xml:space="preserve"> trakcie realizacji umowy Wykonawca może dokonać zmiany formy zabezpieczenia na jedną lub k</w:t>
      </w:r>
      <w:r w:rsidR="00373EEB">
        <w:rPr>
          <w:rFonts w:ascii="Verdana" w:hAnsi="Verdana"/>
          <w:color w:val="000000" w:themeColor="text1"/>
          <w:sz w:val="18"/>
        </w:rPr>
        <w:t>ilka form, o których mowa w pkt</w:t>
      </w:r>
      <w:r w:rsidR="00C2327D" w:rsidRPr="00ED59F2">
        <w:rPr>
          <w:rFonts w:ascii="Verdana" w:hAnsi="Verdana"/>
          <w:color w:val="000000" w:themeColor="text1"/>
          <w:sz w:val="18"/>
        </w:rPr>
        <w:t xml:space="preserve"> 4. </w:t>
      </w:r>
    </w:p>
    <w:p w14:paraId="218E328C" w14:textId="28D3A10F" w:rsidR="00C2327D" w:rsidRPr="00ED59F2" w:rsidRDefault="00F90DD0" w:rsidP="00957409">
      <w:pPr>
        <w:pStyle w:val="Akapitzlist"/>
        <w:numPr>
          <w:ilvl w:val="0"/>
          <w:numId w:val="53"/>
        </w:numPr>
        <w:tabs>
          <w:tab w:val="left" w:pos="1276"/>
          <w:tab w:val="num" w:pos="3960"/>
        </w:tabs>
        <w:spacing w:line="360" w:lineRule="auto"/>
        <w:ind w:left="1276" w:right="69" w:hanging="425"/>
        <w:jc w:val="both"/>
        <w:rPr>
          <w:rFonts w:ascii="Verdana" w:hAnsi="Verdana"/>
          <w:color w:val="000000" w:themeColor="text1"/>
          <w:sz w:val="18"/>
        </w:rPr>
      </w:pPr>
      <w:r w:rsidRPr="00ED59F2">
        <w:rPr>
          <w:rFonts w:ascii="Verdana" w:hAnsi="Verdana"/>
          <w:color w:val="000000" w:themeColor="text1"/>
          <w:sz w:val="18"/>
        </w:rPr>
        <w:t>z</w:t>
      </w:r>
      <w:r w:rsidR="00C2327D" w:rsidRPr="00ED59F2">
        <w:rPr>
          <w:rFonts w:ascii="Verdana" w:hAnsi="Verdana"/>
          <w:color w:val="000000" w:themeColor="text1"/>
          <w:sz w:val="18"/>
        </w:rPr>
        <w:t>miana formy zabezpieczenia jest dokonywana z zachowaniem ciągłości zabezpieczenia i bez zmniejszenia jego wysokości.</w:t>
      </w:r>
    </w:p>
    <w:p w14:paraId="6735F029" w14:textId="6B667A64" w:rsidR="00C2327D" w:rsidRPr="00ED59F2" w:rsidRDefault="00C2327D" w:rsidP="00957409">
      <w:pPr>
        <w:numPr>
          <w:ilvl w:val="0"/>
          <w:numId w:val="57"/>
        </w:numPr>
        <w:tabs>
          <w:tab w:val="clear" w:pos="1080"/>
          <w:tab w:val="num" w:pos="851"/>
        </w:tabs>
        <w:spacing w:line="360" w:lineRule="auto"/>
        <w:ind w:left="851" w:right="69" w:hanging="425"/>
        <w:jc w:val="both"/>
        <w:rPr>
          <w:rFonts w:ascii="Verdana" w:hAnsi="Verdana" w:cs="Arial"/>
          <w:color w:val="000000" w:themeColor="text1"/>
          <w:sz w:val="18"/>
        </w:rPr>
      </w:pPr>
      <w:r w:rsidRPr="00ED59F2">
        <w:rPr>
          <w:rFonts w:ascii="Verdana" w:hAnsi="Verdana"/>
          <w:b/>
          <w:color w:val="000000" w:themeColor="text1"/>
          <w:sz w:val="18"/>
        </w:rPr>
        <w:t>Zamawiający wymaga wniesienia zabezpieczenia przed zawarciem umowy w</w:t>
      </w:r>
      <w:r>
        <w:rPr>
          <w:rFonts w:ascii="Verdana" w:hAnsi="Verdana"/>
          <w:b/>
          <w:color w:val="000000" w:themeColor="text1"/>
          <w:sz w:val="18"/>
        </w:rPr>
        <w:t> </w:t>
      </w:r>
      <w:r w:rsidR="007F4085">
        <w:rPr>
          <w:rFonts w:ascii="Verdana" w:hAnsi="Verdana"/>
          <w:b/>
          <w:color w:val="000000" w:themeColor="text1"/>
          <w:sz w:val="18"/>
        </w:rPr>
        <w:t xml:space="preserve">wysokości </w:t>
      </w:r>
      <w:r w:rsidRPr="00ED59F2">
        <w:rPr>
          <w:rFonts w:ascii="Verdana" w:hAnsi="Verdana"/>
          <w:b/>
          <w:color w:val="000000" w:themeColor="text1"/>
          <w:sz w:val="18"/>
        </w:rPr>
        <w:t>100</w:t>
      </w:r>
      <w:r>
        <w:rPr>
          <w:rFonts w:ascii="Verdana" w:hAnsi="Verdana"/>
          <w:b/>
          <w:color w:val="000000" w:themeColor="text1"/>
          <w:sz w:val="18"/>
        </w:rPr>
        <w:t> </w:t>
      </w:r>
      <w:r w:rsidRPr="00ED59F2">
        <w:rPr>
          <w:rFonts w:ascii="Verdana" w:hAnsi="Verdana"/>
          <w:b/>
          <w:color w:val="000000" w:themeColor="text1"/>
          <w:sz w:val="18"/>
        </w:rPr>
        <w:t>% jego wartości.</w:t>
      </w:r>
    </w:p>
    <w:p w14:paraId="1B4B43CA" w14:textId="77777777" w:rsidR="00C2327D" w:rsidRPr="00373EEB" w:rsidRDefault="00C2327D" w:rsidP="00957409">
      <w:pPr>
        <w:numPr>
          <w:ilvl w:val="0"/>
          <w:numId w:val="57"/>
        </w:numPr>
        <w:tabs>
          <w:tab w:val="left" w:pos="851"/>
        </w:tabs>
        <w:spacing w:line="360" w:lineRule="auto"/>
        <w:ind w:left="851" w:right="69" w:hanging="425"/>
        <w:jc w:val="both"/>
        <w:rPr>
          <w:rFonts w:ascii="Verdana" w:hAnsi="Verdana"/>
          <w:color w:val="000000" w:themeColor="text1"/>
          <w:sz w:val="18"/>
        </w:rPr>
      </w:pPr>
      <w:r w:rsidRPr="00373EEB">
        <w:rPr>
          <w:rFonts w:ascii="Verdana" w:hAnsi="Verdana"/>
          <w:color w:val="000000" w:themeColor="text1"/>
          <w:sz w:val="18"/>
        </w:rPr>
        <w:t>Zwrot zabezpieczenia należytego wykonania Umowy.</w:t>
      </w:r>
    </w:p>
    <w:p w14:paraId="31746FA1" w14:textId="77777777" w:rsidR="00C2327D" w:rsidRPr="00091D55" w:rsidRDefault="00C2327D" w:rsidP="00957409">
      <w:pPr>
        <w:numPr>
          <w:ilvl w:val="0"/>
          <w:numId w:val="58"/>
        </w:numPr>
        <w:tabs>
          <w:tab w:val="clear" w:pos="720"/>
          <w:tab w:val="num" w:pos="1276"/>
          <w:tab w:val="num" w:pos="2007"/>
        </w:tabs>
        <w:spacing w:line="360" w:lineRule="auto"/>
        <w:ind w:left="1276" w:right="69" w:hanging="425"/>
        <w:jc w:val="both"/>
        <w:rPr>
          <w:rFonts w:ascii="Verdana" w:hAnsi="Verdana"/>
          <w:color w:val="000000"/>
          <w:sz w:val="18"/>
          <w:szCs w:val="18"/>
        </w:rPr>
      </w:pPr>
      <w:r w:rsidRPr="00091D55">
        <w:rPr>
          <w:rFonts w:ascii="Verdana" w:hAnsi="Verdana"/>
          <w:color w:val="000000"/>
          <w:sz w:val="18"/>
          <w:szCs w:val="18"/>
        </w:rPr>
        <w:t xml:space="preserve">Zamawiający zwróci </w:t>
      </w:r>
      <w:r>
        <w:rPr>
          <w:rFonts w:ascii="Verdana" w:hAnsi="Verdana"/>
          <w:b/>
          <w:color w:val="000000"/>
          <w:sz w:val="18"/>
          <w:szCs w:val="18"/>
        </w:rPr>
        <w:t>7</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w terminie 30 dni od dnia wykonania zamówienia i uznania przez Zamawiającego za należycie wykonane. </w:t>
      </w:r>
    </w:p>
    <w:p w14:paraId="5AEB45C2" w14:textId="77777777" w:rsidR="00C2327D" w:rsidRPr="008863B5" w:rsidRDefault="00C2327D" w:rsidP="00957409">
      <w:pPr>
        <w:numPr>
          <w:ilvl w:val="0"/>
          <w:numId w:val="58"/>
        </w:numPr>
        <w:tabs>
          <w:tab w:val="clear" w:pos="720"/>
          <w:tab w:val="num" w:pos="1276"/>
        </w:tabs>
        <w:spacing w:after="120" w:line="360" w:lineRule="auto"/>
        <w:ind w:left="1276" w:right="68" w:hanging="425"/>
        <w:jc w:val="both"/>
        <w:rPr>
          <w:rFonts w:ascii="Verdana" w:hAnsi="Verdana"/>
          <w:sz w:val="18"/>
          <w:szCs w:val="18"/>
        </w:rPr>
      </w:pPr>
      <w:r w:rsidRPr="00091D55">
        <w:rPr>
          <w:rFonts w:ascii="Verdana" w:hAnsi="Verdana"/>
          <w:color w:val="000000"/>
          <w:sz w:val="18"/>
          <w:szCs w:val="18"/>
        </w:rPr>
        <w:t xml:space="preserve">Pozostałe </w:t>
      </w:r>
      <w:r>
        <w:rPr>
          <w:rFonts w:ascii="Verdana" w:hAnsi="Verdana"/>
          <w:b/>
          <w:color w:val="000000"/>
          <w:sz w:val="18"/>
          <w:szCs w:val="18"/>
        </w:rPr>
        <w:t>3</w:t>
      </w:r>
      <w:r w:rsidRPr="00091D55">
        <w:rPr>
          <w:rFonts w:ascii="Verdana" w:hAnsi="Verdana"/>
          <w:b/>
          <w:color w:val="000000"/>
          <w:sz w:val="18"/>
          <w:szCs w:val="18"/>
        </w:rPr>
        <w:t>0 % wartości zabezpieczenia</w:t>
      </w:r>
      <w:r w:rsidRPr="00091D55">
        <w:rPr>
          <w:rFonts w:ascii="Verdana" w:hAnsi="Verdana"/>
          <w:color w:val="000000"/>
          <w:sz w:val="18"/>
          <w:szCs w:val="18"/>
        </w:rPr>
        <w:t xml:space="preserve"> Zamawiający pozostawi na zabezpieczenie roszczeń z</w:t>
      </w:r>
      <w:r>
        <w:rPr>
          <w:rFonts w:ascii="Verdana" w:hAnsi="Verdana"/>
          <w:color w:val="000000"/>
          <w:sz w:val="18"/>
          <w:szCs w:val="18"/>
        </w:rPr>
        <w:t> </w:t>
      </w:r>
      <w:r w:rsidRPr="00091D55">
        <w:rPr>
          <w:rFonts w:ascii="Verdana" w:hAnsi="Verdana"/>
          <w:color w:val="000000"/>
          <w:sz w:val="18"/>
          <w:szCs w:val="18"/>
        </w:rPr>
        <w:t>tytułu rękojmi za wady. Kwota ta jest zwracana nie później niż w 15 dniu po upływie okresu rękojmi za wady.</w:t>
      </w:r>
    </w:p>
    <w:p w14:paraId="5EE81CC2" w14:textId="77777777" w:rsidR="00970B6B" w:rsidRPr="00F90DD0" w:rsidRDefault="00970B6B" w:rsidP="002E254B">
      <w:pPr>
        <w:pStyle w:val="Nagwek1"/>
        <w:ind w:right="44"/>
        <w:rPr>
          <w:color w:val="000000" w:themeColor="text1"/>
        </w:rPr>
      </w:pPr>
      <w:bookmarkStart w:id="38" w:name="_Toc282721370"/>
      <w:bookmarkStart w:id="39" w:name="_Toc395266104"/>
      <w:r w:rsidRPr="00F90DD0">
        <w:rPr>
          <w:color w:val="000000" w:themeColor="text1"/>
        </w:rPr>
        <w:lastRenderedPageBreak/>
        <w:t>Wzór umowy.</w:t>
      </w:r>
      <w:bookmarkEnd w:id="38"/>
      <w:bookmarkEnd w:id="39"/>
    </w:p>
    <w:p w14:paraId="09A4335E" w14:textId="391967A0" w:rsidR="00970B6B" w:rsidRDefault="008554CB" w:rsidP="00AA566D">
      <w:pPr>
        <w:spacing w:after="120" w:line="360" w:lineRule="auto"/>
        <w:ind w:right="68" w:firstLine="567"/>
        <w:jc w:val="both"/>
        <w:rPr>
          <w:rFonts w:ascii="Verdana" w:hAnsi="Verdana"/>
          <w:color w:val="000000" w:themeColor="text1"/>
          <w:sz w:val="18"/>
          <w:szCs w:val="18"/>
        </w:rPr>
      </w:pPr>
      <w:r w:rsidRPr="00F90DD0">
        <w:rPr>
          <w:rFonts w:ascii="Verdana" w:hAnsi="Verdana"/>
          <w:color w:val="000000" w:themeColor="text1"/>
          <w:sz w:val="18"/>
          <w:szCs w:val="18"/>
        </w:rPr>
        <w:t>Wzór umowy</w:t>
      </w:r>
      <w:r w:rsidR="00AF2233" w:rsidRPr="00F90DD0">
        <w:rPr>
          <w:rFonts w:ascii="Verdana" w:hAnsi="Verdana"/>
          <w:color w:val="000000" w:themeColor="text1"/>
          <w:sz w:val="18"/>
          <w:szCs w:val="18"/>
        </w:rPr>
        <w:t xml:space="preserve"> </w:t>
      </w:r>
      <w:r w:rsidR="00970B6B" w:rsidRPr="00F90DD0">
        <w:rPr>
          <w:rFonts w:ascii="Verdana" w:hAnsi="Verdana"/>
          <w:color w:val="000000" w:themeColor="text1"/>
          <w:sz w:val="18"/>
          <w:szCs w:val="18"/>
        </w:rPr>
        <w:t xml:space="preserve">stanowi </w:t>
      </w:r>
      <w:r w:rsidR="00D334E4" w:rsidRPr="00AA566D">
        <w:rPr>
          <w:rFonts w:ascii="Verdana" w:hAnsi="Verdana"/>
          <w:i/>
          <w:color w:val="000000" w:themeColor="text1"/>
          <w:sz w:val="18"/>
          <w:szCs w:val="18"/>
        </w:rPr>
        <w:t>zał</w:t>
      </w:r>
      <w:r w:rsidR="00C73C93" w:rsidRPr="00AA566D">
        <w:rPr>
          <w:rFonts w:ascii="Verdana" w:hAnsi="Verdana"/>
          <w:i/>
          <w:color w:val="000000" w:themeColor="text1"/>
          <w:sz w:val="18"/>
          <w:szCs w:val="18"/>
        </w:rPr>
        <w:t>ącznik</w:t>
      </w:r>
      <w:r w:rsidR="009E3ABF" w:rsidRPr="00AA566D">
        <w:rPr>
          <w:rFonts w:ascii="Verdana" w:hAnsi="Verdana"/>
          <w:i/>
          <w:color w:val="000000" w:themeColor="text1"/>
          <w:sz w:val="18"/>
          <w:szCs w:val="18"/>
        </w:rPr>
        <w:t xml:space="preserve"> nr </w:t>
      </w:r>
      <w:r w:rsidR="00F90DD0" w:rsidRPr="00AA566D">
        <w:rPr>
          <w:rFonts w:ascii="Verdana" w:hAnsi="Verdana"/>
          <w:i/>
          <w:color w:val="000000" w:themeColor="text1"/>
          <w:sz w:val="18"/>
          <w:szCs w:val="18"/>
        </w:rPr>
        <w:t>7</w:t>
      </w:r>
      <w:r w:rsidR="009E3ABF" w:rsidRPr="00F90DD0">
        <w:rPr>
          <w:rFonts w:ascii="Verdana" w:hAnsi="Verdana"/>
          <w:color w:val="000000" w:themeColor="text1"/>
          <w:sz w:val="18"/>
          <w:szCs w:val="18"/>
        </w:rPr>
        <w:t xml:space="preserve"> do </w:t>
      </w:r>
      <w:r w:rsidR="00147ED3" w:rsidRPr="00F90DD0">
        <w:rPr>
          <w:rFonts w:ascii="Verdana" w:hAnsi="Verdana"/>
          <w:color w:val="000000" w:themeColor="text1"/>
          <w:sz w:val="18"/>
          <w:szCs w:val="18"/>
        </w:rPr>
        <w:t>SIWZ</w:t>
      </w:r>
      <w:r w:rsidRPr="00F90DD0">
        <w:rPr>
          <w:rFonts w:ascii="Verdana" w:hAnsi="Verdana"/>
          <w:color w:val="000000" w:themeColor="text1"/>
          <w:sz w:val="18"/>
          <w:szCs w:val="18"/>
        </w:rPr>
        <w:t>.</w:t>
      </w:r>
    </w:p>
    <w:p w14:paraId="0A6F313B" w14:textId="77777777" w:rsidR="00970B6B" w:rsidRPr="001F6A44" w:rsidRDefault="00970B6B" w:rsidP="00B712C3">
      <w:pPr>
        <w:pStyle w:val="Nagwek1"/>
        <w:ind w:right="69"/>
        <w:jc w:val="both"/>
      </w:pPr>
      <w:bookmarkStart w:id="40" w:name="_Toc282721371"/>
      <w:bookmarkStart w:id="41" w:name="_Toc395266105"/>
      <w:r w:rsidRPr="001F6A44">
        <w:t>Pouczenie o środkach ochrony prawnej przysługujących Wykonawcy w toku postępowania o udzielenie zamówienia.</w:t>
      </w:r>
      <w:bookmarkEnd w:id="40"/>
      <w:bookmarkEnd w:id="41"/>
    </w:p>
    <w:p w14:paraId="3B0BC5AD" w14:textId="77777777" w:rsidR="00476B6E" w:rsidRPr="00AC289E" w:rsidRDefault="00476B6E" w:rsidP="00B712C3">
      <w:pPr>
        <w:numPr>
          <w:ilvl w:val="1"/>
          <w:numId w:val="13"/>
        </w:numPr>
        <w:tabs>
          <w:tab w:val="clear" w:pos="1440"/>
          <w:tab w:val="num" w:pos="851"/>
        </w:tabs>
        <w:spacing w:line="360" w:lineRule="auto"/>
        <w:ind w:left="851" w:right="69" w:hanging="425"/>
        <w:jc w:val="both"/>
        <w:rPr>
          <w:rFonts w:ascii="Verdana" w:hAnsi="Verdana"/>
          <w:sz w:val="18"/>
          <w:szCs w:val="18"/>
        </w:rPr>
      </w:pPr>
      <w:r w:rsidRPr="001F6A44">
        <w:rPr>
          <w:rFonts w:ascii="Verdana" w:hAnsi="Verdana"/>
          <w:sz w:val="18"/>
          <w:szCs w:val="18"/>
        </w:rPr>
        <w:t xml:space="preserve">Środki ochrony prawnej przysługują Wykonawcy, a także innemu podmiotowi, jeżeli ma lub miał interes w uzyskaniu danego zamówienia oraz </w:t>
      </w:r>
      <w:r w:rsidRPr="00AC289E">
        <w:rPr>
          <w:rFonts w:ascii="Verdana" w:hAnsi="Verdana"/>
          <w:sz w:val="18"/>
          <w:szCs w:val="18"/>
        </w:rPr>
        <w:t xml:space="preserve">poniósł lub może ponieść szkodę w wyniku naruszenia przez Zamawiającego przepisów </w:t>
      </w:r>
      <w:proofErr w:type="spellStart"/>
      <w:r w:rsidRPr="00AC289E">
        <w:rPr>
          <w:rFonts w:ascii="Verdana" w:hAnsi="Verdana"/>
          <w:sz w:val="18"/>
          <w:szCs w:val="18"/>
        </w:rPr>
        <w:t>Pzp</w:t>
      </w:r>
      <w:proofErr w:type="spellEnd"/>
      <w:r w:rsidRPr="00AC289E">
        <w:rPr>
          <w:rFonts w:ascii="Verdana" w:hAnsi="Verdana"/>
          <w:sz w:val="18"/>
          <w:szCs w:val="18"/>
        </w:rPr>
        <w:t>.</w:t>
      </w:r>
    </w:p>
    <w:p w14:paraId="4DAB51FE" w14:textId="44DA769B" w:rsidR="00476B6E" w:rsidRDefault="00476B6E" w:rsidP="00B712C3">
      <w:pPr>
        <w:numPr>
          <w:ilvl w:val="1"/>
          <w:numId w:val="13"/>
        </w:numPr>
        <w:tabs>
          <w:tab w:val="clear" w:pos="1440"/>
          <w:tab w:val="num" w:pos="851"/>
        </w:tabs>
        <w:spacing w:line="360" w:lineRule="auto"/>
        <w:ind w:left="851" w:right="69" w:hanging="425"/>
        <w:jc w:val="both"/>
        <w:rPr>
          <w:rFonts w:ascii="Verdana" w:hAnsi="Verdana"/>
          <w:sz w:val="18"/>
          <w:szCs w:val="18"/>
        </w:rPr>
      </w:pPr>
      <w:r w:rsidRPr="00AC289E">
        <w:rPr>
          <w:rFonts w:ascii="Verdana" w:hAnsi="Verdana"/>
          <w:sz w:val="18"/>
          <w:szCs w:val="18"/>
        </w:rPr>
        <w:t xml:space="preserve">Środki ochrony prawnej wobec ogłoszenia o zamówieniu oraz </w:t>
      </w:r>
      <w:r w:rsidR="00147ED3">
        <w:rPr>
          <w:rFonts w:ascii="Verdana" w:hAnsi="Verdana"/>
          <w:sz w:val="18"/>
          <w:szCs w:val="18"/>
        </w:rPr>
        <w:t>SIWZ</w:t>
      </w:r>
      <w:r w:rsidR="00147ED3" w:rsidRPr="00AC289E">
        <w:rPr>
          <w:rFonts w:ascii="Verdana" w:hAnsi="Verdana"/>
          <w:sz w:val="18"/>
          <w:szCs w:val="18"/>
        </w:rPr>
        <w:t xml:space="preserve"> </w:t>
      </w:r>
      <w:r w:rsidRPr="00AC289E">
        <w:rPr>
          <w:rFonts w:ascii="Verdana" w:hAnsi="Verdana"/>
          <w:sz w:val="18"/>
          <w:szCs w:val="18"/>
        </w:rPr>
        <w:t xml:space="preserve">przysługują również organizacjom wpisanym na listę, o której mowa w art. 154 pkt 5 </w:t>
      </w:r>
      <w:proofErr w:type="spellStart"/>
      <w:r w:rsidRPr="00AC289E">
        <w:rPr>
          <w:rFonts w:ascii="Verdana" w:hAnsi="Verdana"/>
          <w:sz w:val="18"/>
          <w:szCs w:val="18"/>
        </w:rPr>
        <w:t>Pzp</w:t>
      </w:r>
      <w:proofErr w:type="spellEnd"/>
      <w:r w:rsidRPr="00AC289E">
        <w:rPr>
          <w:rFonts w:ascii="Verdana" w:hAnsi="Verdana"/>
          <w:sz w:val="18"/>
          <w:szCs w:val="18"/>
        </w:rPr>
        <w:t>.</w:t>
      </w:r>
    </w:p>
    <w:p w14:paraId="3E1DECA6" w14:textId="77777777" w:rsidR="00081DF0" w:rsidRPr="00081DF0" w:rsidRDefault="00081DF0" w:rsidP="00081DF0">
      <w:pPr>
        <w:numPr>
          <w:ilvl w:val="1"/>
          <w:numId w:val="13"/>
        </w:numPr>
        <w:tabs>
          <w:tab w:val="clear" w:pos="1440"/>
          <w:tab w:val="num" w:pos="851"/>
        </w:tabs>
        <w:spacing w:line="360" w:lineRule="auto"/>
        <w:ind w:left="851" w:right="69" w:hanging="425"/>
        <w:jc w:val="both"/>
        <w:rPr>
          <w:rFonts w:ascii="Verdana" w:hAnsi="Verdana"/>
          <w:sz w:val="18"/>
          <w:szCs w:val="18"/>
        </w:rPr>
      </w:pPr>
      <w:r w:rsidRPr="00081DF0">
        <w:rPr>
          <w:rFonts w:ascii="Verdana" w:hAnsi="Verdana"/>
          <w:sz w:val="18"/>
          <w:szCs w:val="18"/>
        </w:rPr>
        <w:t>Odwołanie przysługuje wyłącznie od niezgodnej z przepisami ustawy czynności Zamawiającego podjętej w postępowaniu o udzielenie zamówienia lub zaniechania czynności, do której Zamawiający jest zobowiązany na podstawie ustawy. W szczególności, odwołanie przysługuje wyłącznie wobec czynności:</w:t>
      </w:r>
    </w:p>
    <w:p w14:paraId="1D0C710D" w14:textId="77777777" w:rsidR="00081DF0" w:rsidRPr="00081DF0" w:rsidRDefault="00081DF0" w:rsidP="00081DF0">
      <w:pPr>
        <w:numPr>
          <w:ilvl w:val="1"/>
          <w:numId w:val="138"/>
        </w:numPr>
        <w:tabs>
          <w:tab w:val="clear" w:pos="1440"/>
          <w:tab w:val="num" w:pos="1276"/>
          <w:tab w:val="left" w:pos="8647"/>
        </w:tabs>
        <w:spacing w:line="360" w:lineRule="auto"/>
        <w:ind w:left="1276" w:right="-97" w:hanging="425"/>
        <w:jc w:val="both"/>
        <w:rPr>
          <w:rFonts w:ascii="Verdana" w:hAnsi="Verdana"/>
          <w:sz w:val="18"/>
          <w:szCs w:val="18"/>
        </w:rPr>
      </w:pPr>
      <w:r w:rsidRPr="00081DF0">
        <w:rPr>
          <w:rFonts w:ascii="Verdana" w:hAnsi="Verdana"/>
          <w:sz w:val="18"/>
          <w:szCs w:val="18"/>
        </w:rPr>
        <w:t>określenia warunków udziału w postępowaniu;</w:t>
      </w:r>
    </w:p>
    <w:p w14:paraId="0159C3E9" w14:textId="77777777" w:rsidR="00081DF0" w:rsidRPr="00081DF0" w:rsidRDefault="00081DF0" w:rsidP="00081DF0">
      <w:pPr>
        <w:numPr>
          <w:ilvl w:val="1"/>
          <w:numId w:val="138"/>
        </w:numPr>
        <w:tabs>
          <w:tab w:val="clear" w:pos="1440"/>
          <w:tab w:val="num" w:pos="1276"/>
          <w:tab w:val="left" w:pos="8647"/>
        </w:tabs>
        <w:spacing w:line="360" w:lineRule="auto"/>
        <w:ind w:left="1276" w:right="-97" w:hanging="425"/>
        <w:jc w:val="both"/>
        <w:rPr>
          <w:rFonts w:ascii="Verdana" w:hAnsi="Verdana"/>
          <w:sz w:val="18"/>
          <w:szCs w:val="18"/>
        </w:rPr>
      </w:pPr>
      <w:r w:rsidRPr="00081DF0">
        <w:rPr>
          <w:rFonts w:ascii="Verdana" w:hAnsi="Verdana"/>
          <w:sz w:val="18"/>
          <w:szCs w:val="18"/>
        </w:rPr>
        <w:t>wykluczenia odwołującego z postępowania o udzielenie zamówienia;</w:t>
      </w:r>
    </w:p>
    <w:p w14:paraId="6BBD805B" w14:textId="77777777" w:rsidR="00081DF0" w:rsidRPr="00081DF0" w:rsidRDefault="00081DF0" w:rsidP="00081DF0">
      <w:pPr>
        <w:numPr>
          <w:ilvl w:val="1"/>
          <w:numId w:val="138"/>
        </w:numPr>
        <w:tabs>
          <w:tab w:val="clear" w:pos="1440"/>
          <w:tab w:val="num" w:pos="1276"/>
          <w:tab w:val="left" w:pos="8647"/>
        </w:tabs>
        <w:spacing w:line="360" w:lineRule="auto"/>
        <w:ind w:left="1276" w:right="-97" w:hanging="425"/>
        <w:jc w:val="both"/>
        <w:rPr>
          <w:rFonts w:ascii="Verdana" w:hAnsi="Verdana"/>
          <w:sz w:val="18"/>
          <w:szCs w:val="18"/>
        </w:rPr>
      </w:pPr>
      <w:r w:rsidRPr="00081DF0">
        <w:rPr>
          <w:rFonts w:ascii="Verdana" w:hAnsi="Verdana"/>
          <w:sz w:val="18"/>
          <w:szCs w:val="18"/>
        </w:rPr>
        <w:t>odrzucenia oferty odwołującego;</w:t>
      </w:r>
    </w:p>
    <w:p w14:paraId="5FF22489" w14:textId="77777777" w:rsidR="00081DF0" w:rsidRPr="00081DF0" w:rsidRDefault="00081DF0" w:rsidP="00081DF0">
      <w:pPr>
        <w:numPr>
          <w:ilvl w:val="1"/>
          <w:numId w:val="138"/>
        </w:numPr>
        <w:tabs>
          <w:tab w:val="clear" w:pos="1440"/>
          <w:tab w:val="num" w:pos="1276"/>
          <w:tab w:val="left" w:pos="8647"/>
        </w:tabs>
        <w:spacing w:line="360" w:lineRule="auto"/>
        <w:ind w:left="1276" w:right="-97" w:hanging="425"/>
        <w:jc w:val="both"/>
        <w:rPr>
          <w:rFonts w:ascii="Verdana" w:hAnsi="Verdana"/>
          <w:sz w:val="18"/>
          <w:szCs w:val="18"/>
        </w:rPr>
      </w:pPr>
      <w:r w:rsidRPr="00081DF0">
        <w:rPr>
          <w:rFonts w:ascii="Verdana" w:hAnsi="Verdana"/>
          <w:sz w:val="18"/>
          <w:szCs w:val="18"/>
        </w:rPr>
        <w:t>opisu przedmiotu zamówienia;</w:t>
      </w:r>
    </w:p>
    <w:p w14:paraId="67707C5A" w14:textId="77777777" w:rsidR="00081DF0" w:rsidRPr="00081DF0" w:rsidRDefault="00081DF0" w:rsidP="00081DF0">
      <w:pPr>
        <w:numPr>
          <w:ilvl w:val="1"/>
          <w:numId w:val="138"/>
        </w:numPr>
        <w:tabs>
          <w:tab w:val="clear" w:pos="1440"/>
          <w:tab w:val="num" w:pos="1276"/>
          <w:tab w:val="left" w:pos="8647"/>
        </w:tabs>
        <w:spacing w:line="360" w:lineRule="auto"/>
        <w:ind w:left="1276" w:right="-97" w:hanging="425"/>
        <w:jc w:val="both"/>
        <w:rPr>
          <w:rFonts w:ascii="Verdana" w:hAnsi="Verdana"/>
          <w:sz w:val="18"/>
          <w:szCs w:val="18"/>
        </w:rPr>
      </w:pPr>
      <w:r w:rsidRPr="00081DF0">
        <w:rPr>
          <w:rFonts w:ascii="Verdana" w:hAnsi="Verdana"/>
          <w:sz w:val="18"/>
          <w:szCs w:val="18"/>
        </w:rPr>
        <w:t>wyboru najkorzystniejszej oferty.</w:t>
      </w:r>
    </w:p>
    <w:p w14:paraId="615F67B4" w14:textId="77777777" w:rsidR="00081DF0" w:rsidRPr="00081DF0" w:rsidRDefault="00081DF0" w:rsidP="00081DF0">
      <w:pPr>
        <w:pStyle w:val="Akapitzlist"/>
        <w:numPr>
          <w:ilvl w:val="1"/>
          <w:numId w:val="13"/>
        </w:numPr>
        <w:tabs>
          <w:tab w:val="clear" w:pos="1440"/>
          <w:tab w:val="num" w:pos="851"/>
          <w:tab w:val="num" w:pos="5040"/>
          <w:tab w:val="left" w:pos="8647"/>
        </w:tabs>
        <w:spacing w:line="360" w:lineRule="auto"/>
        <w:ind w:left="851" w:right="-97" w:hanging="425"/>
        <w:jc w:val="both"/>
        <w:rPr>
          <w:rFonts w:ascii="Verdana" w:hAnsi="Verdana"/>
          <w:sz w:val="18"/>
          <w:szCs w:val="18"/>
        </w:rPr>
      </w:pPr>
      <w:r w:rsidRPr="00081DF0">
        <w:rPr>
          <w:rFonts w:ascii="Verdana" w:hAnsi="Verdana"/>
          <w:sz w:val="18"/>
          <w:szCs w:val="18"/>
        </w:rPr>
        <w:t>Odwołanie wnosi się:</w:t>
      </w:r>
    </w:p>
    <w:p w14:paraId="241A4A85" w14:textId="77777777" w:rsidR="00081DF0" w:rsidRPr="00081DF0" w:rsidRDefault="00081DF0" w:rsidP="00081DF0">
      <w:pPr>
        <w:numPr>
          <w:ilvl w:val="0"/>
          <w:numId w:val="139"/>
        </w:numPr>
        <w:tabs>
          <w:tab w:val="num" w:pos="1276"/>
          <w:tab w:val="left" w:pos="8647"/>
        </w:tabs>
        <w:spacing w:line="360" w:lineRule="auto"/>
        <w:ind w:left="1276" w:right="-97" w:hanging="425"/>
        <w:jc w:val="both"/>
        <w:rPr>
          <w:rFonts w:ascii="Verdana" w:hAnsi="Verdana"/>
          <w:sz w:val="18"/>
          <w:szCs w:val="18"/>
        </w:rPr>
      </w:pPr>
      <w:r w:rsidRPr="00081DF0">
        <w:rPr>
          <w:rFonts w:ascii="Verdana" w:hAnsi="Verdana"/>
          <w:sz w:val="18"/>
          <w:szCs w:val="18"/>
        </w:rPr>
        <w:t xml:space="preserve">w terminie 5 dni od dnia przesłania informacji o czynności Zamawiającego stanowiącej podstawę jego wniesienia, jeżeli zostały przesłane w sposób określony w art. 180 ust. 5 zdanie drugie </w:t>
      </w:r>
      <w:proofErr w:type="spellStart"/>
      <w:r w:rsidRPr="00081DF0">
        <w:rPr>
          <w:rFonts w:ascii="Verdana" w:hAnsi="Verdana"/>
          <w:sz w:val="18"/>
          <w:szCs w:val="18"/>
        </w:rPr>
        <w:t>Pzp</w:t>
      </w:r>
      <w:proofErr w:type="spellEnd"/>
      <w:r w:rsidRPr="00081DF0">
        <w:rPr>
          <w:rFonts w:ascii="Verdana" w:hAnsi="Verdana"/>
          <w:sz w:val="18"/>
          <w:szCs w:val="18"/>
        </w:rPr>
        <w:t>, albo w terminie 10 dni - jeżeli zostały przesłane w inny sposób;</w:t>
      </w:r>
    </w:p>
    <w:p w14:paraId="1FA999E6" w14:textId="77777777" w:rsidR="00081DF0" w:rsidRPr="00081DF0" w:rsidRDefault="00081DF0" w:rsidP="00081DF0">
      <w:pPr>
        <w:numPr>
          <w:ilvl w:val="0"/>
          <w:numId w:val="139"/>
        </w:numPr>
        <w:tabs>
          <w:tab w:val="num" w:pos="1276"/>
          <w:tab w:val="left" w:pos="8647"/>
        </w:tabs>
        <w:spacing w:line="360" w:lineRule="auto"/>
        <w:ind w:left="1276" w:right="-97" w:hanging="425"/>
        <w:jc w:val="both"/>
        <w:rPr>
          <w:rFonts w:ascii="Verdana" w:hAnsi="Verdana"/>
          <w:sz w:val="18"/>
          <w:szCs w:val="18"/>
        </w:rPr>
      </w:pPr>
      <w:r w:rsidRPr="00081DF0">
        <w:rPr>
          <w:rFonts w:ascii="Verdana" w:hAnsi="Verdana"/>
          <w:sz w:val="18"/>
          <w:szCs w:val="18"/>
        </w:rPr>
        <w:t>wobec treści ogłoszenia o zamówieniu, a także wobec postanowień SIWZ – w terminie 5 dni od dnia zamieszczenia ogłoszenia w Biuletynie Zamówień Publicznych, lub SIWZ na stronie internetowej;</w:t>
      </w:r>
    </w:p>
    <w:p w14:paraId="4881CE44" w14:textId="77777777" w:rsidR="00081DF0" w:rsidRPr="00081DF0" w:rsidRDefault="00081DF0" w:rsidP="00081DF0">
      <w:pPr>
        <w:numPr>
          <w:ilvl w:val="0"/>
          <w:numId w:val="139"/>
        </w:numPr>
        <w:tabs>
          <w:tab w:val="num" w:pos="1276"/>
          <w:tab w:val="left" w:pos="8647"/>
        </w:tabs>
        <w:spacing w:line="360" w:lineRule="auto"/>
        <w:ind w:left="1276" w:right="-97" w:hanging="425"/>
        <w:jc w:val="both"/>
        <w:rPr>
          <w:rFonts w:ascii="Verdana" w:hAnsi="Verdana"/>
          <w:sz w:val="18"/>
          <w:szCs w:val="18"/>
        </w:rPr>
      </w:pPr>
      <w:r w:rsidRPr="00081DF0">
        <w:rPr>
          <w:rFonts w:ascii="Verdana" w:hAnsi="Verdana"/>
          <w:sz w:val="18"/>
          <w:szCs w:val="18"/>
        </w:rPr>
        <w:t xml:space="preserve">wobec czynności innych niż określone w </w:t>
      </w:r>
      <w:proofErr w:type="spellStart"/>
      <w:r w:rsidRPr="00081DF0">
        <w:rPr>
          <w:rFonts w:ascii="Verdana" w:hAnsi="Verdana"/>
          <w:sz w:val="18"/>
          <w:szCs w:val="18"/>
        </w:rPr>
        <w:t>ppkt</w:t>
      </w:r>
      <w:proofErr w:type="spellEnd"/>
      <w:r w:rsidRPr="00081DF0">
        <w:rPr>
          <w:rFonts w:ascii="Verdana" w:hAnsi="Verdana"/>
          <w:sz w:val="18"/>
          <w:szCs w:val="18"/>
        </w:rPr>
        <w:t xml:space="preserve"> 1 i 2 - w terminie 5 dni od dnia, w którym powzięto lub przy zachowaniu należytej staranności można było powziąć wiadomość </w:t>
      </w:r>
      <w:r w:rsidRPr="00081DF0">
        <w:rPr>
          <w:rFonts w:ascii="Verdana" w:hAnsi="Verdana"/>
          <w:sz w:val="18"/>
          <w:szCs w:val="18"/>
        </w:rPr>
        <w:br/>
        <w:t>o okolicznościach stanowiących podstawę jego wniesienia.</w:t>
      </w:r>
    </w:p>
    <w:p w14:paraId="36D2EC02" w14:textId="77777777" w:rsidR="00081DF0" w:rsidRPr="00081DF0" w:rsidRDefault="00081DF0" w:rsidP="00081DF0">
      <w:pPr>
        <w:numPr>
          <w:ilvl w:val="0"/>
          <w:numId w:val="139"/>
        </w:numPr>
        <w:tabs>
          <w:tab w:val="num" w:pos="1276"/>
          <w:tab w:val="left" w:pos="8647"/>
        </w:tabs>
        <w:spacing w:line="360" w:lineRule="auto"/>
        <w:ind w:left="1276" w:right="-97" w:hanging="425"/>
        <w:jc w:val="both"/>
        <w:rPr>
          <w:rFonts w:ascii="Verdana" w:hAnsi="Verdana"/>
          <w:sz w:val="18"/>
          <w:szCs w:val="18"/>
        </w:rPr>
      </w:pPr>
      <w:r w:rsidRPr="00081DF0">
        <w:rPr>
          <w:rFonts w:ascii="Verdana" w:hAnsi="Verdana"/>
          <w:sz w:val="18"/>
          <w:szCs w:val="18"/>
        </w:rPr>
        <w:t>jeżeli Zamawiający nie przesłał Wykonawcy zawiadomienia o wyborze oferty najkorzystniejszej – odwołanie wnosi się nie później niż w terminie:</w:t>
      </w:r>
    </w:p>
    <w:p w14:paraId="54B4D261" w14:textId="1685030E" w:rsidR="00081DF0" w:rsidRPr="00081DF0" w:rsidRDefault="00081DF0" w:rsidP="00081DF0">
      <w:pPr>
        <w:pStyle w:val="Akapitzlist"/>
        <w:numPr>
          <w:ilvl w:val="2"/>
          <w:numId w:val="141"/>
        </w:numPr>
        <w:tabs>
          <w:tab w:val="left" w:pos="8647"/>
        </w:tabs>
        <w:spacing w:line="360" w:lineRule="auto"/>
        <w:ind w:right="-97"/>
        <w:jc w:val="both"/>
        <w:rPr>
          <w:rFonts w:ascii="Verdana" w:hAnsi="Verdana"/>
          <w:sz w:val="18"/>
          <w:szCs w:val="18"/>
        </w:rPr>
      </w:pPr>
      <w:r w:rsidRPr="00081DF0">
        <w:rPr>
          <w:rFonts w:ascii="Verdana" w:hAnsi="Verdana"/>
          <w:sz w:val="18"/>
          <w:szCs w:val="18"/>
        </w:rPr>
        <w:t>15 dni od dnia zamieszczenia w Biuletynie Zamówień Publicznych ogłoszenia o udzieleniu zamówienia,</w:t>
      </w:r>
    </w:p>
    <w:p w14:paraId="37F7C248" w14:textId="5A1DF4A2" w:rsidR="00081DF0" w:rsidRPr="00081DF0" w:rsidRDefault="00081DF0" w:rsidP="00081DF0">
      <w:pPr>
        <w:pStyle w:val="Akapitzlist"/>
        <w:numPr>
          <w:ilvl w:val="2"/>
          <w:numId w:val="141"/>
        </w:numPr>
        <w:tabs>
          <w:tab w:val="left" w:pos="8647"/>
        </w:tabs>
        <w:spacing w:line="360" w:lineRule="auto"/>
        <w:ind w:right="-97"/>
        <w:jc w:val="both"/>
        <w:rPr>
          <w:rFonts w:ascii="Verdana" w:hAnsi="Verdana"/>
          <w:sz w:val="18"/>
          <w:szCs w:val="18"/>
        </w:rPr>
      </w:pPr>
      <w:r w:rsidRPr="00081DF0">
        <w:rPr>
          <w:rFonts w:ascii="Verdana" w:hAnsi="Verdana"/>
          <w:sz w:val="18"/>
          <w:szCs w:val="18"/>
        </w:rPr>
        <w:t>1 miesiąca od dnia zawarcia umowy, jeżeli Zamawiający nie zamieścił w Biuletynie Zamówień Publicznych ogłoszenia o udzieleniu zamówienia.</w:t>
      </w:r>
    </w:p>
    <w:p w14:paraId="6A27F17B" w14:textId="26BD581B" w:rsidR="00476B6E" w:rsidRPr="00B80699" w:rsidRDefault="008D3A20" w:rsidP="00B712C3">
      <w:pPr>
        <w:numPr>
          <w:ilvl w:val="0"/>
          <w:numId w:val="15"/>
        </w:numPr>
        <w:tabs>
          <w:tab w:val="left" w:pos="851"/>
        </w:tabs>
        <w:spacing w:line="360" w:lineRule="auto"/>
        <w:ind w:left="850" w:right="69" w:hanging="425"/>
        <w:jc w:val="both"/>
        <w:rPr>
          <w:rFonts w:ascii="Verdana" w:hAnsi="Verdana"/>
          <w:sz w:val="18"/>
          <w:szCs w:val="18"/>
        </w:rPr>
      </w:pPr>
      <w:r w:rsidRPr="00B80699">
        <w:rPr>
          <w:rFonts w:ascii="Verdana" w:hAnsi="Verdana"/>
          <w:sz w:val="18"/>
          <w:szCs w:val="18"/>
        </w:rPr>
        <w:t>O</w:t>
      </w:r>
      <w:r w:rsidR="00476B6E" w:rsidRPr="00B80699">
        <w:rPr>
          <w:rFonts w:ascii="Verdana" w:hAnsi="Verdana"/>
          <w:sz w:val="18"/>
          <w:szCs w:val="18"/>
        </w:rPr>
        <w:t>dwołujący przesyła kopię odwołania Zamawiającemu przed upływem terminu wniesienia odwołania w taki sposób, aby mógł on zapoznać się z jego treścią przed upływem tego terminu.</w:t>
      </w:r>
      <w:r w:rsidR="00476B6E" w:rsidRPr="00B80699">
        <w:rPr>
          <w:rFonts w:ascii="A" w:eastAsiaTheme="minorEastAsia" w:hAnsi="A" w:cstheme="minorBidi"/>
          <w:b/>
          <w:sz w:val="20"/>
          <w:szCs w:val="20"/>
        </w:rPr>
        <w:t xml:space="preserve"> </w:t>
      </w:r>
      <w:r w:rsidR="00476B6E" w:rsidRPr="00B80699">
        <w:rPr>
          <w:rFonts w:ascii="Verdana" w:hAnsi="Verdana"/>
          <w:sz w:val="18"/>
          <w:szCs w:val="18"/>
        </w:rPr>
        <w:t>Domniemywa się, iż zamawiający mógł zapoznać się z treścią odwołania przed upływem terminu do jego wniesienia, jeżeli przesłanie jego kopii nastąpiło przed upływem terminu do jego wniesienia przy użyciu środków komunikacji elektronicznej.</w:t>
      </w:r>
    </w:p>
    <w:p w14:paraId="1967E58F" w14:textId="77777777" w:rsidR="00476B6E" w:rsidRPr="00AC289E" w:rsidRDefault="00476B6E" w:rsidP="00B712C3">
      <w:pPr>
        <w:numPr>
          <w:ilvl w:val="0"/>
          <w:numId w:val="15"/>
        </w:numPr>
        <w:tabs>
          <w:tab w:val="left" w:pos="851"/>
        </w:tabs>
        <w:spacing w:line="360" w:lineRule="auto"/>
        <w:ind w:left="851" w:right="69" w:hanging="425"/>
        <w:jc w:val="both"/>
        <w:rPr>
          <w:rFonts w:ascii="Verdana" w:hAnsi="Verdana"/>
          <w:noProof/>
          <w:sz w:val="18"/>
          <w:szCs w:val="18"/>
        </w:rPr>
      </w:pPr>
      <w:r w:rsidRPr="00B80699">
        <w:rPr>
          <w:rFonts w:ascii="Verdana" w:hAnsi="Verdana"/>
          <w:noProof/>
          <w:sz w:val="18"/>
          <w:szCs w:val="18"/>
        </w:rPr>
        <w:t xml:space="preserve">Na orzeczenie Krajowej Izby Odwoławczej </w:t>
      </w:r>
      <w:r w:rsidRPr="00AC289E">
        <w:rPr>
          <w:rFonts w:ascii="Verdana" w:hAnsi="Verdana"/>
          <w:noProof/>
          <w:sz w:val="18"/>
          <w:szCs w:val="18"/>
        </w:rPr>
        <w:t>(KIO) stronom oraz uczestnikom postępowania odwoławczego przysługuje skarga do sądu.</w:t>
      </w:r>
    </w:p>
    <w:p w14:paraId="41DE6BAD" w14:textId="77777777" w:rsidR="00476B6E" w:rsidRPr="00AC289E" w:rsidRDefault="00476B6E" w:rsidP="00B712C3">
      <w:pPr>
        <w:numPr>
          <w:ilvl w:val="0"/>
          <w:numId w:val="15"/>
        </w:numPr>
        <w:tabs>
          <w:tab w:val="left" w:pos="851"/>
        </w:tabs>
        <w:spacing w:line="360" w:lineRule="auto"/>
        <w:ind w:left="851" w:right="69" w:hanging="425"/>
        <w:jc w:val="both"/>
        <w:rPr>
          <w:rFonts w:ascii="Verdana" w:hAnsi="Verdana"/>
          <w:sz w:val="18"/>
          <w:szCs w:val="18"/>
        </w:rPr>
      </w:pPr>
      <w:r w:rsidRPr="00AC289E">
        <w:rPr>
          <w:rFonts w:ascii="Verdana" w:hAnsi="Verdana"/>
          <w:sz w:val="18"/>
          <w:szCs w:val="18"/>
        </w:rPr>
        <w:t>Skargę wnosi się do sądu okręgowego właściwego dla siedziby albo miejsca zamieszkania Zamawiającego.</w:t>
      </w:r>
    </w:p>
    <w:p w14:paraId="0CD5A5B1" w14:textId="77777777" w:rsidR="00476B6E" w:rsidRPr="00AC289E" w:rsidRDefault="00476B6E" w:rsidP="00B712C3">
      <w:pPr>
        <w:numPr>
          <w:ilvl w:val="0"/>
          <w:numId w:val="15"/>
        </w:numPr>
        <w:tabs>
          <w:tab w:val="left" w:pos="851"/>
        </w:tabs>
        <w:spacing w:line="360" w:lineRule="auto"/>
        <w:ind w:left="851" w:right="69" w:hanging="425"/>
        <w:jc w:val="both"/>
        <w:rPr>
          <w:rFonts w:ascii="Verdana" w:hAnsi="Verdana"/>
          <w:sz w:val="18"/>
          <w:szCs w:val="18"/>
        </w:rPr>
      </w:pPr>
      <w:r w:rsidRPr="00AC289E">
        <w:rPr>
          <w:rFonts w:ascii="Verdana" w:hAnsi="Verdana"/>
          <w:sz w:val="18"/>
          <w:szCs w:val="18"/>
        </w:rPr>
        <w:lastRenderedPageBreak/>
        <w:t>Skargę wnosi się za pośrednictwem Prezesa KIO w terminie 7 dni od dnia doręczenia orzeczenia KIO, przesyłając jednocześnie jej odpis przeciwnikowi skargi.</w:t>
      </w:r>
    </w:p>
    <w:p w14:paraId="774965CD" w14:textId="7E0AD194" w:rsidR="0036377A" w:rsidRDefault="00476B6E" w:rsidP="00B712C3">
      <w:pPr>
        <w:numPr>
          <w:ilvl w:val="0"/>
          <w:numId w:val="15"/>
        </w:numPr>
        <w:tabs>
          <w:tab w:val="left" w:pos="851"/>
          <w:tab w:val="left" w:pos="900"/>
        </w:tabs>
        <w:spacing w:line="360" w:lineRule="auto"/>
        <w:ind w:left="851" w:right="69" w:hanging="425"/>
        <w:jc w:val="both"/>
        <w:rPr>
          <w:rFonts w:ascii="Verdana" w:hAnsi="Verdana"/>
          <w:sz w:val="18"/>
          <w:szCs w:val="18"/>
        </w:rPr>
      </w:pPr>
      <w:r w:rsidRPr="00AC289E">
        <w:rPr>
          <w:rFonts w:ascii="Verdana" w:hAnsi="Verdana"/>
          <w:sz w:val="18"/>
          <w:szCs w:val="18"/>
        </w:rPr>
        <w:t xml:space="preserve">Szczegółowe zasady korzystania ze środków ochrony prawnej określa Dział VI </w:t>
      </w:r>
      <w:proofErr w:type="spellStart"/>
      <w:r w:rsidRPr="00AC289E">
        <w:rPr>
          <w:rFonts w:ascii="Verdana" w:hAnsi="Verdana"/>
          <w:sz w:val="18"/>
          <w:szCs w:val="18"/>
        </w:rPr>
        <w:t>Pzp</w:t>
      </w:r>
      <w:proofErr w:type="spellEnd"/>
      <w:r w:rsidRPr="00AC289E">
        <w:rPr>
          <w:rFonts w:ascii="Verdana" w:hAnsi="Verdana"/>
          <w:sz w:val="18"/>
          <w:szCs w:val="18"/>
        </w:rPr>
        <w:t xml:space="preserve"> – Środki ochrony prawnej.</w:t>
      </w:r>
    </w:p>
    <w:p w14:paraId="6B24382E" w14:textId="77777777" w:rsidR="00700B20" w:rsidRPr="00145C77" w:rsidRDefault="00700B20" w:rsidP="00B712C3">
      <w:pPr>
        <w:tabs>
          <w:tab w:val="left" w:pos="851"/>
          <w:tab w:val="left" w:pos="900"/>
        </w:tabs>
        <w:spacing w:line="360" w:lineRule="auto"/>
        <w:ind w:left="851" w:right="69"/>
        <w:jc w:val="both"/>
        <w:rPr>
          <w:rFonts w:ascii="Verdana" w:hAnsi="Verdana"/>
          <w:sz w:val="18"/>
          <w:szCs w:val="18"/>
        </w:rPr>
      </w:pPr>
    </w:p>
    <w:p w14:paraId="782F7D5D" w14:textId="2770BE65" w:rsidR="00970B6B" w:rsidRPr="00242C8B" w:rsidRDefault="00970B6B" w:rsidP="002E254B">
      <w:pPr>
        <w:pStyle w:val="Nagwek1"/>
        <w:ind w:right="44"/>
      </w:pPr>
      <w:bookmarkStart w:id="42" w:name="_Toc166245665"/>
      <w:bookmarkStart w:id="43" w:name="_Toc395266106"/>
      <w:bookmarkStart w:id="44" w:name="_Toc65960016"/>
      <w:r w:rsidRPr="00242C8B">
        <w:t xml:space="preserve">Wykaz załączników do niniejszej </w:t>
      </w:r>
      <w:bookmarkEnd w:id="42"/>
      <w:r w:rsidR="00147ED3" w:rsidRPr="00242C8B">
        <w:t>SIWZ</w:t>
      </w:r>
      <w:bookmarkEnd w:id="43"/>
    </w:p>
    <w:bookmarkEnd w:id="44"/>
    <w:p w14:paraId="50E94CB3" w14:textId="05F3AD50" w:rsidR="00862F0B" w:rsidRDefault="009E3ABF" w:rsidP="002E254B">
      <w:pPr>
        <w:spacing w:line="360" w:lineRule="auto"/>
        <w:ind w:left="426" w:right="44"/>
        <w:jc w:val="both"/>
        <w:rPr>
          <w:rFonts w:ascii="Verdana" w:hAnsi="Verdana"/>
          <w:sz w:val="18"/>
          <w:szCs w:val="18"/>
        </w:rPr>
      </w:pPr>
      <w:r w:rsidRPr="00242C8B">
        <w:rPr>
          <w:rFonts w:ascii="Verdana" w:hAnsi="Verdana"/>
          <w:sz w:val="18"/>
          <w:szCs w:val="18"/>
        </w:rPr>
        <w:t xml:space="preserve">Załącznikami do niniejszej </w:t>
      </w:r>
      <w:r w:rsidR="00147ED3" w:rsidRPr="00242C8B">
        <w:rPr>
          <w:rFonts w:ascii="Verdana" w:hAnsi="Verdana"/>
          <w:sz w:val="18"/>
          <w:szCs w:val="18"/>
        </w:rPr>
        <w:t xml:space="preserve">SIWZ </w:t>
      </w:r>
      <w:r w:rsidR="00897C52" w:rsidRPr="00242C8B">
        <w:rPr>
          <w:rFonts w:ascii="Verdana" w:hAnsi="Verdana"/>
          <w:sz w:val="18"/>
          <w:szCs w:val="18"/>
        </w:rPr>
        <w:t>są</w:t>
      </w:r>
      <w:r w:rsidR="00EC6819" w:rsidRPr="00242C8B">
        <w:rPr>
          <w:rFonts w:ascii="Verdana" w:hAnsi="Verdana"/>
          <w:sz w:val="18"/>
          <w:szCs w:val="18"/>
        </w:rPr>
        <w:t>:</w:t>
      </w:r>
    </w:p>
    <w:tbl>
      <w:tblPr>
        <w:tblStyle w:val="Tabela-Siatka"/>
        <w:tblW w:w="0" w:type="auto"/>
        <w:tblInd w:w="426" w:type="dxa"/>
        <w:tblLook w:val="04A0" w:firstRow="1" w:lastRow="0" w:firstColumn="1" w:lastColumn="0" w:noHBand="0" w:noVBand="1"/>
      </w:tblPr>
      <w:tblGrid>
        <w:gridCol w:w="1641"/>
        <w:gridCol w:w="7561"/>
      </w:tblGrid>
      <w:tr w:rsidR="000B7A1A" w14:paraId="0C4E7B55" w14:textId="77777777" w:rsidTr="004D2615">
        <w:tc>
          <w:tcPr>
            <w:tcW w:w="1641" w:type="dxa"/>
          </w:tcPr>
          <w:p w14:paraId="17D8EE4F" w14:textId="51CC3DDA"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1</w:t>
            </w:r>
          </w:p>
        </w:tc>
        <w:tc>
          <w:tcPr>
            <w:tcW w:w="7561" w:type="dxa"/>
          </w:tcPr>
          <w:p w14:paraId="783B0C29" w14:textId="084FE896" w:rsidR="000B7A1A" w:rsidRDefault="000B7A1A" w:rsidP="000B7A1A">
            <w:pPr>
              <w:spacing w:line="360" w:lineRule="auto"/>
              <w:ind w:right="44"/>
              <w:jc w:val="both"/>
              <w:rPr>
                <w:rFonts w:ascii="Verdana" w:hAnsi="Verdana"/>
                <w:sz w:val="18"/>
                <w:szCs w:val="18"/>
              </w:rPr>
            </w:pPr>
            <w:r w:rsidRPr="00402A77">
              <w:rPr>
                <w:rFonts w:ascii="Verdana" w:hAnsi="Verdana"/>
                <w:color w:val="000000" w:themeColor="text1"/>
                <w:sz w:val="18"/>
                <w:szCs w:val="18"/>
              </w:rPr>
              <w:t>Wzór Formularza ofertowego</w:t>
            </w:r>
          </w:p>
        </w:tc>
      </w:tr>
      <w:tr w:rsidR="000B7A1A" w14:paraId="5AC4FD41" w14:textId="77777777" w:rsidTr="004D2615">
        <w:tc>
          <w:tcPr>
            <w:tcW w:w="1641" w:type="dxa"/>
          </w:tcPr>
          <w:p w14:paraId="39DE17DD" w14:textId="7B9004AE"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2</w:t>
            </w:r>
          </w:p>
        </w:tc>
        <w:tc>
          <w:tcPr>
            <w:tcW w:w="7561" w:type="dxa"/>
          </w:tcPr>
          <w:p w14:paraId="184644AA" w14:textId="6C541A93" w:rsidR="000B7A1A" w:rsidRDefault="004D2615" w:rsidP="000B7A1A">
            <w:pPr>
              <w:spacing w:line="360" w:lineRule="auto"/>
              <w:ind w:right="44"/>
              <w:jc w:val="both"/>
              <w:rPr>
                <w:rFonts w:ascii="Verdana" w:hAnsi="Verdana"/>
                <w:sz w:val="18"/>
                <w:szCs w:val="18"/>
              </w:rPr>
            </w:pPr>
            <w:r w:rsidRPr="004D2615">
              <w:rPr>
                <w:rFonts w:ascii="Verdana" w:hAnsi="Verdana"/>
                <w:color w:val="000000" w:themeColor="text1"/>
                <w:sz w:val="18"/>
                <w:szCs w:val="18"/>
              </w:rPr>
              <w:t>Wzór Oświadczenia w sprawie braku podstaw do wykluczenia i w sprawie spełnienia warunków udziału w postępowaniu</w:t>
            </w:r>
          </w:p>
        </w:tc>
      </w:tr>
      <w:tr w:rsidR="000B7A1A" w14:paraId="248A80E0" w14:textId="77777777" w:rsidTr="004D2615">
        <w:tc>
          <w:tcPr>
            <w:tcW w:w="1641" w:type="dxa"/>
          </w:tcPr>
          <w:p w14:paraId="0629F8B1" w14:textId="63D18CB9" w:rsidR="000B7A1A" w:rsidRDefault="000B7A1A" w:rsidP="004D2615">
            <w:pPr>
              <w:spacing w:line="360" w:lineRule="auto"/>
              <w:ind w:right="44"/>
              <w:jc w:val="both"/>
              <w:rPr>
                <w:rFonts w:ascii="Verdana" w:hAnsi="Verdana"/>
                <w:sz w:val="18"/>
                <w:szCs w:val="18"/>
              </w:rPr>
            </w:pPr>
            <w:r>
              <w:rPr>
                <w:rFonts w:ascii="Verdana" w:hAnsi="Verdana"/>
                <w:sz w:val="18"/>
                <w:szCs w:val="18"/>
              </w:rPr>
              <w:t xml:space="preserve">Załącznik nr </w:t>
            </w:r>
            <w:r w:rsidR="004D2615">
              <w:rPr>
                <w:rFonts w:ascii="Verdana" w:hAnsi="Verdana"/>
                <w:sz w:val="18"/>
                <w:szCs w:val="18"/>
              </w:rPr>
              <w:t>3</w:t>
            </w:r>
          </w:p>
        </w:tc>
        <w:tc>
          <w:tcPr>
            <w:tcW w:w="7561" w:type="dxa"/>
          </w:tcPr>
          <w:p w14:paraId="13364890" w14:textId="0FE041DF" w:rsidR="000B7A1A" w:rsidRDefault="000B7A1A" w:rsidP="000B7A1A">
            <w:pPr>
              <w:spacing w:line="360" w:lineRule="auto"/>
              <w:ind w:right="44"/>
              <w:jc w:val="both"/>
              <w:rPr>
                <w:rFonts w:ascii="Verdana" w:hAnsi="Verdana"/>
                <w:sz w:val="18"/>
                <w:szCs w:val="18"/>
              </w:rPr>
            </w:pPr>
            <w:r>
              <w:rPr>
                <w:rFonts w:ascii="Verdana" w:hAnsi="Verdana"/>
                <w:color w:val="000000" w:themeColor="text1"/>
                <w:sz w:val="18"/>
                <w:szCs w:val="18"/>
              </w:rPr>
              <w:t xml:space="preserve">Wzór </w:t>
            </w:r>
            <w:r w:rsidRPr="00402A77">
              <w:rPr>
                <w:rFonts w:ascii="Verdana" w:hAnsi="Verdana"/>
                <w:color w:val="000000" w:themeColor="text1"/>
                <w:sz w:val="18"/>
                <w:szCs w:val="18"/>
              </w:rPr>
              <w:t>Wykaz</w:t>
            </w:r>
            <w:r>
              <w:rPr>
                <w:rFonts w:ascii="Verdana" w:hAnsi="Verdana"/>
                <w:color w:val="000000" w:themeColor="text1"/>
                <w:sz w:val="18"/>
                <w:szCs w:val="18"/>
              </w:rPr>
              <w:t>u</w:t>
            </w:r>
            <w:r w:rsidRPr="00402A77">
              <w:rPr>
                <w:rFonts w:ascii="Verdana" w:hAnsi="Verdana"/>
                <w:color w:val="000000" w:themeColor="text1"/>
                <w:sz w:val="18"/>
                <w:szCs w:val="18"/>
              </w:rPr>
              <w:t xml:space="preserve"> robót budowlanych</w:t>
            </w:r>
          </w:p>
        </w:tc>
      </w:tr>
      <w:tr w:rsidR="000B7A1A" w14:paraId="3FACA8DA" w14:textId="77777777" w:rsidTr="004D2615">
        <w:tc>
          <w:tcPr>
            <w:tcW w:w="1641" w:type="dxa"/>
          </w:tcPr>
          <w:p w14:paraId="707ECC91" w14:textId="48A26D1B" w:rsidR="000B7A1A" w:rsidRDefault="000B7A1A" w:rsidP="004D2615">
            <w:pPr>
              <w:spacing w:line="360" w:lineRule="auto"/>
              <w:ind w:right="44"/>
              <w:jc w:val="both"/>
              <w:rPr>
                <w:rFonts w:ascii="Verdana" w:hAnsi="Verdana"/>
                <w:sz w:val="18"/>
                <w:szCs w:val="18"/>
              </w:rPr>
            </w:pPr>
            <w:r>
              <w:rPr>
                <w:rFonts w:ascii="Verdana" w:hAnsi="Verdana"/>
                <w:sz w:val="18"/>
                <w:szCs w:val="18"/>
              </w:rPr>
              <w:t xml:space="preserve">Załącznik nr </w:t>
            </w:r>
            <w:r w:rsidR="004D2615">
              <w:rPr>
                <w:rFonts w:ascii="Verdana" w:hAnsi="Verdana"/>
                <w:sz w:val="18"/>
                <w:szCs w:val="18"/>
              </w:rPr>
              <w:t>4</w:t>
            </w:r>
          </w:p>
        </w:tc>
        <w:tc>
          <w:tcPr>
            <w:tcW w:w="7561" w:type="dxa"/>
          </w:tcPr>
          <w:p w14:paraId="4B7AC38C" w14:textId="7E879F2D" w:rsidR="000B7A1A" w:rsidRDefault="000B7A1A" w:rsidP="000B7A1A">
            <w:pPr>
              <w:spacing w:line="360" w:lineRule="auto"/>
              <w:ind w:right="44"/>
              <w:jc w:val="both"/>
              <w:rPr>
                <w:rFonts w:ascii="Verdana" w:hAnsi="Verdana"/>
                <w:sz w:val="18"/>
                <w:szCs w:val="18"/>
              </w:rPr>
            </w:pPr>
            <w:r>
              <w:rPr>
                <w:rFonts w:ascii="Verdana" w:hAnsi="Verdana"/>
                <w:color w:val="000000" w:themeColor="text1"/>
                <w:sz w:val="18"/>
                <w:szCs w:val="18"/>
              </w:rPr>
              <w:t xml:space="preserve">Wzór </w:t>
            </w:r>
            <w:r w:rsidRPr="00402A77">
              <w:rPr>
                <w:rFonts w:ascii="Verdana" w:hAnsi="Verdana"/>
                <w:color w:val="000000" w:themeColor="text1"/>
                <w:sz w:val="18"/>
                <w:szCs w:val="18"/>
              </w:rPr>
              <w:t>Wykaz</w:t>
            </w:r>
            <w:r>
              <w:rPr>
                <w:rFonts w:ascii="Verdana" w:hAnsi="Verdana"/>
                <w:color w:val="000000" w:themeColor="text1"/>
                <w:sz w:val="18"/>
                <w:szCs w:val="18"/>
              </w:rPr>
              <w:t>u</w:t>
            </w:r>
            <w:r w:rsidRPr="00402A77">
              <w:rPr>
                <w:rFonts w:ascii="Verdana" w:hAnsi="Verdana"/>
                <w:color w:val="000000" w:themeColor="text1"/>
                <w:sz w:val="18"/>
                <w:szCs w:val="18"/>
              </w:rPr>
              <w:t xml:space="preserve"> osób</w:t>
            </w:r>
          </w:p>
        </w:tc>
      </w:tr>
      <w:tr w:rsidR="000B7A1A" w14:paraId="65E58664" w14:textId="77777777" w:rsidTr="004D2615">
        <w:tc>
          <w:tcPr>
            <w:tcW w:w="1641" w:type="dxa"/>
          </w:tcPr>
          <w:p w14:paraId="5DD6889D" w14:textId="024234CF" w:rsidR="000B7A1A" w:rsidRDefault="000B7A1A" w:rsidP="004D2615">
            <w:pPr>
              <w:spacing w:line="360" w:lineRule="auto"/>
              <w:ind w:right="44"/>
              <w:jc w:val="both"/>
              <w:rPr>
                <w:rFonts w:ascii="Verdana" w:hAnsi="Verdana"/>
                <w:sz w:val="18"/>
                <w:szCs w:val="18"/>
              </w:rPr>
            </w:pPr>
            <w:r>
              <w:rPr>
                <w:rFonts w:ascii="Verdana" w:hAnsi="Verdana"/>
                <w:sz w:val="18"/>
                <w:szCs w:val="18"/>
              </w:rPr>
              <w:t xml:space="preserve">Załącznik nr </w:t>
            </w:r>
            <w:r w:rsidR="004D2615">
              <w:rPr>
                <w:rFonts w:ascii="Verdana" w:hAnsi="Verdana"/>
                <w:sz w:val="18"/>
                <w:szCs w:val="18"/>
              </w:rPr>
              <w:t>5</w:t>
            </w:r>
          </w:p>
        </w:tc>
        <w:tc>
          <w:tcPr>
            <w:tcW w:w="7561" w:type="dxa"/>
          </w:tcPr>
          <w:p w14:paraId="0A43CB93" w14:textId="4BAD7AE7" w:rsidR="000B7A1A" w:rsidRDefault="000B7A1A" w:rsidP="000B7A1A">
            <w:pPr>
              <w:ind w:right="45"/>
              <w:jc w:val="both"/>
              <w:rPr>
                <w:rFonts w:ascii="Verdana" w:hAnsi="Verdana"/>
                <w:sz w:val="18"/>
                <w:szCs w:val="18"/>
              </w:rPr>
            </w:pPr>
            <w:r w:rsidRPr="00402A77">
              <w:rPr>
                <w:rFonts w:ascii="Verdana" w:hAnsi="Verdana"/>
                <w:color w:val="000000" w:themeColor="text1"/>
                <w:sz w:val="18"/>
                <w:szCs w:val="18"/>
              </w:rPr>
              <w:t xml:space="preserve">Wzór oświadczenia dotyczącego przynależności lub braku przynależności do grupy kapitałowej – </w:t>
            </w:r>
            <w:r w:rsidRPr="00402A77">
              <w:rPr>
                <w:rFonts w:ascii="Verdana" w:hAnsi="Verdana"/>
                <w:b/>
                <w:color w:val="000000" w:themeColor="text1"/>
                <w:sz w:val="18"/>
                <w:szCs w:val="18"/>
                <w:u w:val="single"/>
              </w:rPr>
              <w:t>nie załączać do oferty</w:t>
            </w:r>
            <w:r w:rsidRPr="00402A77">
              <w:rPr>
                <w:rFonts w:ascii="Verdana" w:hAnsi="Verdana"/>
                <w:b/>
                <w:color w:val="000000" w:themeColor="text1"/>
                <w:sz w:val="18"/>
                <w:szCs w:val="18"/>
              </w:rPr>
              <w:t xml:space="preserve"> </w:t>
            </w:r>
            <w:r w:rsidRPr="00402A77">
              <w:rPr>
                <w:rFonts w:ascii="Verdana" w:hAnsi="Verdana"/>
                <w:b/>
                <w:color w:val="000000" w:themeColor="text1"/>
                <w:sz w:val="18"/>
                <w:szCs w:val="18"/>
              </w:rPr>
              <w:tab/>
            </w:r>
            <w:r w:rsidRPr="00402A77">
              <w:rPr>
                <w:rFonts w:ascii="Verdana" w:hAnsi="Verdana"/>
                <w:b/>
                <w:color w:val="000000" w:themeColor="text1"/>
                <w:sz w:val="18"/>
                <w:szCs w:val="18"/>
              </w:rPr>
              <w:br/>
              <w:t>Wykonawca przekaże to oświadczenie Zamawiającemu w ciągu 3 dni od publikacji na stronie Zamawiającego informacji z otwarcia ofert</w:t>
            </w:r>
          </w:p>
        </w:tc>
      </w:tr>
      <w:tr w:rsidR="004D2615" w14:paraId="6A5A0BBA" w14:textId="77777777" w:rsidTr="004D2615">
        <w:tc>
          <w:tcPr>
            <w:tcW w:w="1641" w:type="dxa"/>
          </w:tcPr>
          <w:p w14:paraId="77F520B3" w14:textId="72DD28B7" w:rsidR="004D2615" w:rsidRDefault="004D2615" w:rsidP="004D2615">
            <w:pPr>
              <w:spacing w:line="360" w:lineRule="auto"/>
              <w:ind w:right="44"/>
              <w:jc w:val="both"/>
              <w:rPr>
                <w:rFonts w:ascii="Verdana" w:hAnsi="Verdana"/>
                <w:sz w:val="18"/>
                <w:szCs w:val="18"/>
              </w:rPr>
            </w:pPr>
            <w:r>
              <w:rPr>
                <w:rFonts w:ascii="Verdana" w:hAnsi="Verdana"/>
                <w:sz w:val="18"/>
                <w:szCs w:val="18"/>
              </w:rPr>
              <w:t>Załącznik nr 6</w:t>
            </w:r>
          </w:p>
        </w:tc>
        <w:tc>
          <w:tcPr>
            <w:tcW w:w="7561" w:type="dxa"/>
          </w:tcPr>
          <w:p w14:paraId="11F475DB" w14:textId="55DE094C" w:rsidR="004D2615" w:rsidRPr="00402A77" w:rsidRDefault="009438B5" w:rsidP="000B7A1A">
            <w:pPr>
              <w:ind w:right="45"/>
              <w:jc w:val="both"/>
              <w:rPr>
                <w:rFonts w:ascii="Verdana" w:hAnsi="Verdana"/>
                <w:color w:val="000000" w:themeColor="text1"/>
                <w:sz w:val="18"/>
                <w:szCs w:val="18"/>
              </w:rPr>
            </w:pPr>
            <w:r w:rsidRPr="00402A77">
              <w:rPr>
                <w:rFonts w:ascii="Verdana" w:hAnsi="Verdana"/>
                <w:sz w:val="18"/>
                <w:szCs w:val="18"/>
              </w:rPr>
              <w:t xml:space="preserve">Wzór Wykazu doświadczenia zawodowego </w:t>
            </w:r>
            <w:r>
              <w:rPr>
                <w:rFonts w:ascii="Verdana" w:hAnsi="Verdana"/>
                <w:sz w:val="18"/>
                <w:szCs w:val="18"/>
              </w:rPr>
              <w:t>Kierownika budowy</w:t>
            </w:r>
          </w:p>
        </w:tc>
      </w:tr>
      <w:tr w:rsidR="000B7A1A" w14:paraId="421BB6DB" w14:textId="77777777" w:rsidTr="004D2615">
        <w:tc>
          <w:tcPr>
            <w:tcW w:w="1641" w:type="dxa"/>
          </w:tcPr>
          <w:p w14:paraId="316188D0" w14:textId="4C70FE0B"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7</w:t>
            </w:r>
          </w:p>
        </w:tc>
        <w:tc>
          <w:tcPr>
            <w:tcW w:w="7561" w:type="dxa"/>
          </w:tcPr>
          <w:p w14:paraId="05CA6F47" w14:textId="090BC94D" w:rsidR="000B7A1A" w:rsidRDefault="000B7A1A" w:rsidP="000B7A1A">
            <w:pPr>
              <w:spacing w:line="360" w:lineRule="auto"/>
              <w:ind w:right="44"/>
              <w:jc w:val="both"/>
              <w:rPr>
                <w:rFonts w:ascii="Verdana" w:hAnsi="Verdana"/>
                <w:sz w:val="18"/>
                <w:szCs w:val="18"/>
              </w:rPr>
            </w:pPr>
            <w:r w:rsidRPr="00402A77">
              <w:rPr>
                <w:rFonts w:ascii="Verdana" w:hAnsi="Verdana"/>
                <w:color w:val="000000" w:themeColor="text1"/>
                <w:sz w:val="18"/>
                <w:szCs w:val="18"/>
              </w:rPr>
              <w:t>Wzór umowy</w:t>
            </w:r>
          </w:p>
        </w:tc>
      </w:tr>
      <w:tr w:rsidR="000B7A1A" w14:paraId="7AB11902" w14:textId="77777777" w:rsidTr="004D2615">
        <w:tc>
          <w:tcPr>
            <w:tcW w:w="1641" w:type="dxa"/>
          </w:tcPr>
          <w:p w14:paraId="3C42D503" w14:textId="3BC95940"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8</w:t>
            </w:r>
          </w:p>
        </w:tc>
        <w:tc>
          <w:tcPr>
            <w:tcW w:w="7561" w:type="dxa"/>
          </w:tcPr>
          <w:p w14:paraId="6AF2ABAE" w14:textId="243632A4" w:rsidR="000B7A1A" w:rsidRPr="00AA566D" w:rsidRDefault="000B7A1A" w:rsidP="000B7A1A">
            <w:pPr>
              <w:spacing w:line="360" w:lineRule="auto"/>
              <w:ind w:right="44"/>
              <w:jc w:val="both"/>
              <w:rPr>
                <w:rFonts w:ascii="Verdana" w:hAnsi="Verdana"/>
                <w:sz w:val="18"/>
                <w:szCs w:val="18"/>
              </w:rPr>
            </w:pPr>
            <w:r w:rsidRPr="00AA566D">
              <w:rPr>
                <w:rFonts w:ascii="Verdana" w:hAnsi="Verdana" w:cs="Arial"/>
                <w:sz w:val="18"/>
                <w:szCs w:val="18"/>
              </w:rPr>
              <w:t>Program Funkcjonalno- Użytkowy</w:t>
            </w:r>
            <w:r w:rsidRPr="00AA566D">
              <w:rPr>
                <w:rFonts w:ascii="Verdana" w:hAnsi="Verdana" w:cs="Arial"/>
                <w:color w:val="000000" w:themeColor="text1"/>
                <w:sz w:val="18"/>
                <w:szCs w:val="18"/>
              </w:rPr>
              <w:t>.</w:t>
            </w:r>
          </w:p>
        </w:tc>
      </w:tr>
      <w:tr w:rsidR="000B7A1A" w14:paraId="5258B2E1" w14:textId="77777777" w:rsidTr="004D2615">
        <w:tc>
          <w:tcPr>
            <w:tcW w:w="1641" w:type="dxa"/>
          </w:tcPr>
          <w:p w14:paraId="77196A05" w14:textId="6D9C5BF1"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8A</w:t>
            </w:r>
          </w:p>
        </w:tc>
        <w:tc>
          <w:tcPr>
            <w:tcW w:w="7561" w:type="dxa"/>
          </w:tcPr>
          <w:p w14:paraId="25052B3E" w14:textId="1C6ADE09" w:rsidR="000B7A1A" w:rsidRDefault="000B7A1A" w:rsidP="000B7A1A">
            <w:pPr>
              <w:spacing w:line="360" w:lineRule="auto"/>
              <w:ind w:right="44"/>
              <w:jc w:val="both"/>
              <w:rPr>
                <w:rFonts w:ascii="Verdana" w:hAnsi="Verdana"/>
                <w:sz w:val="18"/>
                <w:szCs w:val="18"/>
              </w:rPr>
            </w:pPr>
            <w:r>
              <w:rPr>
                <w:rFonts w:ascii="Verdana" w:hAnsi="Verdana"/>
                <w:sz w:val="18"/>
                <w:szCs w:val="18"/>
              </w:rPr>
              <w:t>Warunki przyłączenia sieci telefonicznej</w:t>
            </w:r>
          </w:p>
        </w:tc>
      </w:tr>
      <w:tr w:rsidR="000B7A1A" w14:paraId="1D1FB091" w14:textId="77777777" w:rsidTr="004D2615">
        <w:tc>
          <w:tcPr>
            <w:tcW w:w="1641" w:type="dxa"/>
          </w:tcPr>
          <w:p w14:paraId="5BD80F9A" w14:textId="39D91C73"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8B</w:t>
            </w:r>
          </w:p>
        </w:tc>
        <w:tc>
          <w:tcPr>
            <w:tcW w:w="7561" w:type="dxa"/>
          </w:tcPr>
          <w:p w14:paraId="0ADB60DD" w14:textId="6958348F" w:rsidR="000B7A1A" w:rsidRDefault="000B7A1A" w:rsidP="000B7A1A">
            <w:pPr>
              <w:spacing w:line="360" w:lineRule="auto"/>
              <w:ind w:right="44"/>
              <w:jc w:val="both"/>
              <w:rPr>
                <w:rFonts w:ascii="Verdana" w:hAnsi="Verdana"/>
                <w:sz w:val="18"/>
                <w:szCs w:val="18"/>
              </w:rPr>
            </w:pPr>
            <w:r>
              <w:rPr>
                <w:rFonts w:ascii="Verdana" w:hAnsi="Verdana"/>
                <w:sz w:val="18"/>
                <w:szCs w:val="18"/>
              </w:rPr>
              <w:t>Wymagania dla instalacji komputerowej</w:t>
            </w:r>
          </w:p>
        </w:tc>
      </w:tr>
      <w:tr w:rsidR="000B7A1A" w14:paraId="3AF878AD" w14:textId="77777777" w:rsidTr="004D2615">
        <w:tc>
          <w:tcPr>
            <w:tcW w:w="1641" w:type="dxa"/>
          </w:tcPr>
          <w:p w14:paraId="0E7491AA" w14:textId="2163C2E9"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9</w:t>
            </w:r>
          </w:p>
        </w:tc>
        <w:tc>
          <w:tcPr>
            <w:tcW w:w="7561" w:type="dxa"/>
          </w:tcPr>
          <w:p w14:paraId="2904DF55" w14:textId="51C8BE29" w:rsidR="000B7A1A" w:rsidRDefault="000B7A1A" w:rsidP="00910B03">
            <w:pPr>
              <w:spacing w:line="360" w:lineRule="auto"/>
              <w:ind w:right="44"/>
              <w:jc w:val="both"/>
              <w:rPr>
                <w:rFonts w:ascii="Verdana" w:hAnsi="Verdana"/>
                <w:sz w:val="18"/>
                <w:szCs w:val="18"/>
              </w:rPr>
            </w:pPr>
            <w:r>
              <w:rPr>
                <w:rFonts w:ascii="Verdana" w:hAnsi="Verdana"/>
                <w:sz w:val="18"/>
                <w:szCs w:val="18"/>
              </w:rPr>
              <w:t xml:space="preserve">Projekt koncepcyjny </w:t>
            </w:r>
          </w:p>
        </w:tc>
      </w:tr>
      <w:tr w:rsidR="000B7A1A" w14:paraId="569BC7CF" w14:textId="77777777" w:rsidTr="004D2615">
        <w:tc>
          <w:tcPr>
            <w:tcW w:w="1641" w:type="dxa"/>
          </w:tcPr>
          <w:p w14:paraId="2FD334E9" w14:textId="7C43F2BF" w:rsidR="000B7A1A" w:rsidRDefault="000B7A1A" w:rsidP="000B7A1A">
            <w:pPr>
              <w:spacing w:line="360" w:lineRule="auto"/>
              <w:ind w:right="44"/>
              <w:jc w:val="both"/>
              <w:rPr>
                <w:rFonts w:ascii="Verdana" w:hAnsi="Verdana"/>
                <w:sz w:val="18"/>
                <w:szCs w:val="18"/>
              </w:rPr>
            </w:pPr>
            <w:r>
              <w:rPr>
                <w:rFonts w:ascii="Verdana" w:hAnsi="Verdana"/>
                <w:sz w:val="18"/>
                <w:szCs w:val="18"/>
              </w:rPr>
              <w:t>Załącznik nr 9A</w:t>
            </w:r>
          </w:p>
        </w:tc>
        <w:tc>
          <w:tcPr>
            <w:tcW w:w="7561" w:type="dxa"/>
          </w:tcPr>
          <w:p w14:paraId="54A199F2" w14:textId="7954E1F5" w:rsidR="000B7A1A" w:rsidRDefault="00910B03" w:rsidP="000B7A1A">
            <w:pPr>
              <w:spacing w:line="360" w:lineRule="auto"/>
              <w:ind w:right="44"/>
              <w:jc w:val="both"/>
              <w:rPr>
                <w:rFonts w:ascii="Verdana" w:hAnsi="Verdana"/>
                <w:sz w:val="18"/>
                <w:szCs w:val="18"/>
              </w:rPr>
            </w:pPr>
            <w:r>
              <w:rPr>
                <w:rFonts w:ascii="Verdana" w:hAnsi="Verdana"/>
                <w:sz w:val="18"/>
                <w:szCs w:val="18"/>
              </w:rPr>
              <w:t>koncepcja zagospodarowania terenu</w:t>
            </w:r>
          </w:p>
        </w:tc>
      </w:tr>
      <w:tr w:rsidR="000B7A1A" w14:paraId="191F1D97" w14:textId="77777777" w:rsidTr="004D2615">
        <w:tc>
          <w:tcPr>
            <w:tcW w:w="1641" w:type="dxa"/>
          </w:tcPr>
          <w:p w14:paraId="33139187" w14:textId="424DFE58"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9B</w:t>
            </w:r>
          </w:p>
        </w:tc>
        <w:tc>
          <w:tcPr>
            <w:tcW w:w="7561" w:type="dxa"/>
          </w:tcPr>
          <w:p w14:paraId="10C2B825" w14:textId="00A2BAE1" w:rsidR="000B7A1A" w:rsidRDefault="00910B03" w:rsidP="000B7A1A">
            <w:pPr>
              <w:spacing w:line="360" w:lineRule="auto"/>
              <w:ind w:right="44"/>
              <w:jc w:val="both"/>
              <w:rPr>
                <w:rFonts w:ascii="Verdana" w:hAnsi="Verdana"/>
                <w:sz w:val="18"/>
                <w:szCs w:val="18"/>
              </w:rPr>
            </w:pPr>
            <w:r w:rsidRPr="00910B03">
              <w:rPr>
                <w:rFonts w:ascii="Verdana" w:hAnsi="Verdana"/>
                <w:sz w:val="18"/>
                <w:szCs w:val="18"/>
              </w:rPr>
              <w:t>zestawienie powierzchni kondygnacji</w:t>
            </w:r>
            <w:r>
              <w:rPr>
                <w:rFonts w:ascii="Verdana" w:hAnsi="Verdana"/>
                <w:sz w:val="18"/>
                <w:szCs w:val="18"/>
              </w:rPr>
              <w:t xml:space="preserve"> -parter</w:t>
            </w:r>
          </w:p>
        </w:tc>
      </w:tr>
      <w:tr w:rsidR="000B7A1A" w14:paraId="69B5592C" w14:textId="77777777" w:rsidTr="004D2615">
        <w:tc>
          <w:tcPr>
            <w:tcW w:w="1641" w:type="dxa"/>
          </w:tcPr>
          <w:p w14:paraId="2ECDA2B9" w14:textId="21D183EC"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9C</w:t>
            </w:r>
          </w:p>
        </w:tc>
        <w:tc>
          <w:tcPr>
            <w:tcW w:w="7561" w:type="dxa"/>
          </w:tcPr>
          <w:p w14:paraId="21E85944" w14:textId="7D944E3E" w:rsidR="000B7A1A" w:rsidRDefault="00910B03" w:rsidP="00910B03">
            <w:pPr>
              <w:spacing w:line="360" w:lineRule="auto"/>
              <w:ind w:right="44"/>
              <w:jc w:val="both"/>
              <w:rPr>
                <w:rFonts w:ascii="Verdana" w:hAnsi="Verdana"/>
                <w:sz w:val="18"/>
                <w:szCs w:val="18"/>
              </w:rPr>
            </w:pPr>
            <w:r w:rsidRPr="00910B03">
              <w:rPr>
                <w:rFonts w:ascii="Verdana" w:hAnsi="Verdana"/>
                <w:sz w:val="18"/>
                <w:szCs w:val="18"/>
              </w:rPr>
              <w:t>zestawienie powierzchni kondygnacji</w:t>
            </w:r>
            <w:r>
              <w:rPr>
                <w:rFonts w:ascii="Verdana" w:hAnsi="Verdana"/>
                <w:sz w:val="18"/>
                <w:szCs w:val="18"/>
              </w:rPr>
              <w:t xml:space="preserve"> -1 piętro</w:t>
            </w:r>
          </w:p>
        </w:tc>
      </w:tr>
      <w:tr w:rsidR="000B7A1A" w14:paraId="1B1C59FF" w14:textId="77777777" w:rsidTr="004D2615">
        <w:tc>
          <w:tcPr>
            <w:tcW w:w="1641" w:type="dxa"/>
          </w:tcPr>
          <w:p w14:paraId="5D2EE775" w14:textId="7E90C7EC" w:rsidR="000B7A1A" w:rsidRDefault="00910B03" w:rsidP="00910B03">
            <w:pPr>
              <w:spacing w:line="360" w:lineRule="auto"/>
              <w:ind w:right="44"/>
              <w:jc w:val="both"/>
              <w:rPr>
                <w:rFonts w:ascii="Verdana" w:hAnsi="Verdana"/>
                <w:sz w:val="18"/>
                <w:szCs w:val="18"/>
              </w:rPr>
            </w:pPr>
            <w:r>
              <w:rPr>
                <w:rFonts w:ascii="Verdana" w:hAnsi="Verdana"/>
                <w:sz w:val="18"/>
                <w:szCs w:val="18"/>
              </w:rPr>
              <w:t>Załącznik nr 9D</w:t>
            </w:r>
          </w:p>
        </w:tc>
        <w:tc>
          <w:tcPr>
            <w:tcW w:w="7561" w:type="dxa"/>
          </w:tcPr>
          <w:p w14:paraId="6B724DB7" w14:textId="0AA3CD27" w:rsidR="000B7A1A" w:rsidRDefault="00910B03" w:rsidP="000B7A1A">
            <w:pPr>
              <w:spacing w:line="360" w:lineRule="auto"/>
              <w:ind w:right="44"/>
              <w:jc w:val="both"/>
              <w:rPr>
                <w:rFonts w:ascii="Verdana" w:hAnsi="Verdana"/>
                <w:sz w:val="18"/>
                <w:szCs w:val="18"/>
              </w:rPr>
            </w:pPr>
            <w:r w:rsidRPr="00910B03">
              <w:rPr>
                <w:rFonts w:ascii="Verdana" w:hAnsi="Verdana"/>
                <w:sz w:val="18"/>
                <w:szCs w:val="18"/>
              </w:rPr>
              <w:t>zestawienie powierzchni kondygnacji</w:t>
            </w:r>
            <w:r>
              <w:rPr>
                <w:rFonts w:ascii="Verdana" w:hAnsi="Verdana"/>
                <w:sz w:val="18"/>
                <w:szCs w:val="18"/>
              </w:rPr>
              <w:t xml:space="preserve"> -2 piętro</w:t>
            </w:r>
          </w:p>
        </w:tc>
      </w:tr>
      <w:tr w:rsidR="000B7A1A" w14:paraId="12774391" w14:textId="77777777" w:rsidTr="004D2615">
        <w:tc>
          <w:tcPr>
            <w:tcW w:w="1641" w:type="dxa"/>
          </w:tcPr>
          <w:p w14:paraId="57EAEE8E" w14:textId="187E2CB5"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9E</w:t>
            </w:r>
          </w:p>
        </w:tc>
        <w:tc>
          <w:tcPr>
            <w:tcW w:w="7561" w:type="dxa"/>
          </w:tcPr>
          <w:p w14:paraId="6ACE96AC" w14:textId="6BDE88C0" w:rsidR="000B7A1A" w:rsidRDefault="00910B03" w:rsidP="000B7A1A">
            <w:pPr>
              <w:spacing w:line="360" w:lineRule="auto"/>
              <w:ind w:right="44"/>
              <w:jc w:val="both"/>
              <w:rPr>
                <w:rFonts w:ascii="Verdana" w:hAnsi="Verdana"/>
                <w:sz w:val="18"/>
                <w:szCs w:val="18"/>
              </w:rPr>
            </w:pPr>
            <w:r w:rsidRPr="00910B03">
              <w:rPr>
                <w:rFonts w:ascii="Verdana" w:hAnsi="Verdana"/>
                <w:sz w:val="18"/>
                <w:szCs w:val="18"/>
              </w:rPr>
              <w:t>zestawienie powierzchni kondygnacji</w:t>
            </w:r>
            <w:r>
              <w:rPr>
                <w:rFonts w:ascii="Verdana" w:hAnsi="Verdana"/>
                <w:sz w:val="18"/>
                <w:szCs w:val="18"/>
              </w:rPr>
              <w:t xml:space="preserve"> -3 piętro</w:t>
            </w:r>
          </w:p>
        </w:tc>
      </w:tr>
      <w:tr w:rsidR="000B7A1A" w14:paraId="5C9C31A4" w14:textId="77777777" w:rsidTr="004D2615">
        <w:tc>
          <w:tcPr>
            <w:tcW w:w="1641" w:type="dxa"/>
          </w:tcPr>
          <w:p w14:paraId="35A8CA30" w14:textId="464AFE38"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9F</w:t>
            </w:r>
          </w:p>
        </w:tc>
        <w:tc>
          <w:tcPr>
            <w:tcW w:w="7561" w:type="dxa"/>
          </w:tcPr>
          <w:p w14:paraId="276158E6" w14:textId="4D9B7BC2" w:rsidR="000B7A1A" w:rsidRDefault="00910B03" w:rsidP="00910B03">
            <w:pPr>
              <w:spacing w:line="360" w:lineRule="auto"/>
              <w:ind w:right="44"/>
              <w:jc w:val="both"/>
              <w:rPr>
                <w:rFonts w:ascii="Verdana" w:hAnsi="Verdana"/>
                <w:sz w:val="18"/>
                <w:szCs w:val="18"/>
              </w:rPr>
            </w:pPr>
            <w:r w:rsidRPr="00910B03">
              <w:rPr>
                <w:rFonts w:ascii="Verdana" w:hAnsi="Verdana"/>
                <w:sz w:val="18"/>
                <w:szCs w:val="18"/>
              </w:rPr>
              <w:t>zestawienie powierzchni kondygnacji</w:t>
            </w:r>
            <w:r>
              <w:rPr>
                <w:rFonts w:ascii="Verdana" w:hAnsi="Verdana"/>
                <w:sz w:val="18"/>
                <w:szCs w:val="18"/>
              </w:rPr>
              <w:t xml:space="preserve"> -poddasze</w:t>
            </w:r>
          </w:p>
        </w:tc>
      </w:tr>
      <w:tr w:rsidR="000B7A1A" w14:paraId="1AADB81B" w14:textId="77777777" w:rsidTr="004D2615">
        <w:tc>
          <w:tcPr>
            <w:tcW w:w="1641" w:type="dxa"/>
          </w:tcPr>
          <w:p w14:paraId="00B3BB01" w14:textId="7BD9FF40" w:rsidR="000B7A1A" w:rsidRDefault="00910B03" w:rsidP="000B7A1A">
            <w:pPr>
              <w:spacing w:line="360" w:lineRule="auto"/>
              <w:ind w:right="44"/>
              <w:jc w:val="both"/>
              <w:rPr>
                <w:rFonts w:ascii="Verdana" w:hAnsi="Verdana"/>
                <w:sz w:val="18"/>
                <w:szCs w:val="18"/>
              </w:rPr>
            </w:pPr>
            <w:r>
              <w:rPr>
                <w:rFonts w:ascii="Verdana" w:hAnsi="Verdana"/>
                <w:sz w:val="18"/>
                <w:szCs w:val="18"/>
              </w:rPr>
              <w:t>Załącznik nr 10</w:t>
            </w:r>
          </w:p>
        </w:tc>
        <w:tc>
          <w:tcPr>
            <w:tcW w:w="7561" w:type="dxa"/>
          </w:tcPr>
          <w:p w14:paraId="0A19CBD7" w14:textId="50B7C509" w:rsidR="000B7A1A" w:rsidRDefault="00910B03" w:rsidP="00910B03">
            <w:pPr>
              <w:spacing w:line="360" w:lineRule="auto"/>
              <w:ind w:right="44"/>
              <w:jc w:val="both"/>
              <w:rPr>
                <w:rFonts w:ascii="Verdana" w:hAnsi="Verdana"/>
                <w:sz w:val="18"/>
                <w:szCs w:val="18"/>
              </w:rPr>
            </w:pPr>
            <w:r>
              <w:rPr>
                <w:rFonts w:ascii="Verdana" w:hAnsi="Verdana"/>
                <w:sz w:val="18"/>
                <w:szCs w:val="18"/>
              </w:rPr>
              <w:t>Opinia geotechniczna</w:t>
            </w:r>
          </w:p>
        </w:tc>
      </w:tr>
      <w:tr w:rsidR="00910B03" w14:paraId="66957B35" w14:textId="77777777" w:rsidTr="004D2615">
        <w:tc>
          <w:tcPr>
            <w:tcW w:w="1641" w:type="dxa"/>
          </w:tcPr>
          <w:p w14:paraId="03C15E64" w14:textId="429652F5" w:rsidR="00910B03" w:rsidRDefault="00910B03" w:rsidP="00910B03">
            <w:pPr>
              <w:spacing w:line="360" w:lineRule="auto"/>
              <w:ind w:right="44"/>
              <w:jc w:val="both"/>
              <w:rPr>
                <w:rFonts w:ascii="Verdana" w:hAnsi="Verdana"/>
                <w:sz w:val="18"/>
                <w:szCs w:val="18"/>
              </w:rPr>
            </w:pPr>
            <w:r>
              <w:rPr>
                <w:rFonts w:ascii="Verdana" w:hAnsi="Verdana"/>
                <w:sz w:val="18"/>
                <w:szCs w:val="18"/>
              </w:rPr>
              <w:t>Załącznik nr 11</w:t>
            </w:r>
          </w:p>
        </w:tc>
        <w:tc>
          <w:tcPr>
            <w:tcW w:w="7561" w:type="dxa"/>
          </w:tcPr>
          <w:p w14:paraId="2C4ED030" w14:textId="44D93D20" w:rsidR="00910B03" w:rsidRDefault="00910B03" w:rsidP="00910B03">
            <w:pPr>
              <w:spacing w:line="360" w:lineRule="auto"/>
              <w:ind w:right="44"/>
              <w:jc w:val="both"/>
              <w:rPr>
                <w:rFonts w:ascii="Verdana" w:hAnsi="Verdana"/>
                <w:sz w:val="18"/>
                <w:szCs w:val="18"/>
              </w:rPr>
            </w:pPr>
            <w:r>
              <w:rPr>
                <w:rFonts w:ascii="Verdana" w:hAnsi="Verdana"/>
                <w:sz w:val="18"/>
                <w:szCs w:val="18"/>
              </w:rPr>
              <w:t>Ekspertyza techniczna konstrukcyjno-</w:t>
            </w:r>
            <w:proofErr w:type="spellStart"/>
            <w:r>
              <w:rPr>
                <w:rFonts w:ascii="Verdana" w:hAnsi="Verdana"/>
                <w:sz w:val="18"/>
                <w:szCs w:val="18"/>
              </w:rPr>
              <w:t>mykologiczna</w:t>
            </w:r>
            <w:proofErr w:type="spellEnd"/>
          </w:p>
        </w:tc>
      </w:tr>
      <w:tr w:rsidR="009035FA" w14:paraId="3388359A" w14:textId="77777777" w:rsidTr="004D2615">
        <w:tc>
          <w:tcPr>
            <w:tcW w:w="1641" w:type="dxa"/>
          </w:tcPr>
          <w:p w14:paraId="161323D6" w14:textId="70A119C7" w:rsidR="009035FA" w:rsidRPr="007A7763" w:rsidRDefault="009438B5" w:rsidP="00910B03">
            <w:pPr>
              <w:spacing w:line="360" w:lineRule="auto"/>
              <w:ind w:right="44"/>
              <w:jc w:val="both"/>
              <w:rPr>
                <w:rFonts w:ascii="Verdana" w:hAnsi="Verdana"/>
                <w:sz w:val="18"/>
                <w:szCs w:val="18"/>
              </w:rPr>
            </w:pPr>
            <w:r>
              <w:rPr>
                <w:rFonts w:ascii="Verdana" w:hAnsi="Verdana"/>
                <w:sz w:val="18"/>
                <w:szCs w:val="18"/>
              </w:rPr>
              <w:t>Załącznik nr 12</w:t>
            </w:r>
          </w:p>
        </w:tc>
        <w:tc>
          <w:tcPr>
            <w:tcW w:w="7561" w:type="dxa"/>
          </w:tcPr>
          <w:p w14:paraId="77528368" w14:textId="3091F2C2"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 xml:space="preserve">Decyzję </w:t>
            </w:r>
            <w:r w:rsidRPr="007A7763">
              <w:rPr>
                <w:rFonts w:ascii="Verdana" w:eastAsia="ArialMT-Identity-H" w:hAnsi="Verdana" w:cs="ArialMT-Identity-H"/>
                <w:sz w:val="18"/>
                <w:szCs w:val="18"/>
                <w:lang w:eastAsia="en-US"/>
              </w:rPr>
              <w:t>Miejskiego Konserwatora Zabytków we Wrocławiu</w:t>
            </w:r>
            <w:r w:rsidRPr="007A7763">
              <w:rPr>
                <w:rFonts w:ascii="Verdana" w:hAnsi="Verdana"/>
                <w:sz w:val="18"/>
                <w:szCs w:val="18"/>
              </w:rPr>
              <w:t>.</w:t>
            </w:r>
          </w:p>
        </w:tc>
      </w:tr>
      <w:tr w:rsidR="009035FA" w14:paraId="7CEB70BF" w14:textId="77777777" w:rsidTr="004D2615">
        <w:tc>
          <w:tcPr>
            <w:tcW w:w="1641" w:type="dxa"/>
          </w:tcPr>
          <w:p w14:paraId="14DD5E63" w14:textId="0F655BCC" w:rsidR="009035FA" w:rsidRPr="007A7763" w:rsidRDefault="009438B5" w:rsidP="00910B03">
            <w:pPr>
              <w:spacing w:line="360" w:lineRule="auto"/>
              <w:ind w:right="44"/>
              <w:jc w:val="both"/>
              <w:rPr>
                <w:rFonts w:ascii="Verdana" w:hAnsi="Verdana"/>
                <w:sz w:val="18"/>
                <w:szCs w:val="18"/>
              </w:rPr>
            </w:pPr>
            <w:r>
              <w:rPr>
                <w:rFonts w:ascii="Verdana" w:hAnsi="Verdana"/>
                <w:sz w:val="18"/>
                <w:szCs w:val="18"/>
              </w:rPr>
              <w:t>Załącznik nr 13</w:t>
            </w:r>
          </w:p>
        </w:tc>
        <w:tc>
          <w:tcPr>
            <w:tcW w:w="7561" w:type="dxa"/>
          </w:tcPr>
          <w:p w14:paraId="0B7AB12B" w14:textId="0DBCFF6A"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Uproszczony wypis z rejestru gruntów</w:t>
            </w:r>
          </w:p>
        </w:tc>
      </w:tr>
      <w:tr w:rsidR="009035FA" w14:paraId="093B0E5B" w14:textId="77777777" w:rsidTr="004D2615">
        <w:tc>
          <w:tcPr>
            <w:tcW w:w="1641" w:type="dxa"/>
          </w:tcPr>
          <w:p w14:paraId="53FA8ED7" w14:textId="66D591E3" w:rsidR="009035FA" w:rsidRPr="007A7763" w:rsidRDefault="009438B5" w:rsidP="00910B03">
            <w:pPr>
              <w:spacing w:line="360" w:lineRule="auto"/>
              <w:ind w:right="44"/>
              <w:jc w:val="both"/>
              <w:rPr>
                <w:rFonts w:ascii="Verdana" w:hAnsi="Verdana"/>
                <w:sz w:val="18"/>
                <w:szCs w:val="18"/>
              </w:rPr>
            </w:pPr>
            <w:r>
              <w:rPr>
                <w:rFonts w:ascii="Verdana" w:hAnsi="Verdana"/>
                <w:sz w:val="18"/>
                <w:szCs w:val="18"/>
              </w:rPr>
              <w:t>Załącznik nr 14</w:t>
            </w:r>
          </w:p>
        </w:tc>
        <w:tc>
          <w:tcPr>
            <w:tcW w:w="7561" w:type="dxa"/>
          </w:tcPr>
          <w:p w14:paraId="4E46B282" w14:textId="72C4B723"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Warunki przyłączenia TAURON</w:t>
            </w:r>
          </w:p>
        </w:tc>
      </w:tr>
      <w:tr w:rsidR="009035FA" w14:paraId="4E1BE99C" w14:textId="77777777" w:rsidTr="004D2615">
        <w:tc>
          <w:tcPr>
            <w:tcW w:w="1641" w:type="dxa"/>
          </w:tcPr>
          <w:p w14:paraId="6616205D" w14:textId="3CE74AA3" w:rsidR="009035FA" w:rsidRPr="007A7763" w:rsidRDefault="009438B5" w:rsidP="00910B03">
            <w:pPr>
              <w:spacing w:line="360" w:lineRule="auto"/>
              <w:ind w:right="44"/>
              <w:jc w:val="both"/>
              <w:rPr>
                <w:rFonts w:ascii="Verdana" w:hAnsi="Verdana"/>
                <w:sz w:val="18"/>
                <w:szCs w:val="18"/>
              </w:rPr>
            </w:pPr>
            <w:r>
              <w:rPr>
                <w:rFonts w:ascii="Verdana" w:hAnsi="Verdana"/>
                <w:sz w:val="18"/>
                <w:szCs w:val="18"/>
              </w:rPr>
              <w:t>Załącznik nr 15</w:t>
            </w:r>
          </w:p>
        </w:tc>
        <w:tc>
          <w:tcPr>
            <w:tcW w:w="7561" w:type="dxa"/>
          </w:tcPr>
          <w:p w14:paraId="79E48053" w14:textId="302ED88F"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Warunki przyłączenia do sieci wodociągowej i kanalizacyjnej</w:t>
            </w:r>
          </w:p>
        </w:tc>
      </w:tr>
      <w:tr w:rsidR="009035FA" w14:paraId="39700AF7" w14:textId="77777777" w:rsidTr="004D2615">
        <w:tc>
          <w:tcPr>
            <w:tcW w:w="1641" w:type="dxa"/>
          </w:tcPr>
          <w:p w14:paraId="3B2E01D2" w14:textId="421F3FC9" w:rsidR="009035FA" w:rsidRPr="007A7763" w:rsidRDefault="009438B5" w:rsidP="00910B03">
            <w:pPr>
              <w:spacing w:line="360" w:lineRule="auto"/>
              <w:ind w:right="44"/>
              <w:jc w:val="both"/>
              <w:rPr>
                <w:rFonts w:ascii="Verdana" w:hAnsi="Verdana"/>
                <w:sz w:val="18"/>
                <w:szCs w:val="18"/>
              </w:rPr>
            </w:pPr>
            <w:r>
              <w:rPr>
                <w:rFonts w:ascii="Verdana" w:hAnsi="Verdana"/>
                <w:sz w:val="18"/>
                <w:szCs w:val="18"/>
              </w:rPr>
              <w:t>Załącznik nr 16</w:t>
            </w:r>
          </w:p>
        </w:tc>
        <w:tc>
          <w:tcPr>
            <w:tcW w:w="7561" w:type="dxa"/>
          </w:tcPr>
          <w:p w14:paraId="6F08A35D" w14:textId="673C36EB"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Warunki techniczne rozbudowy węzła cieplnego</w:t>
            </w:r>
          </w:p>
        </w:tc>
      </w:tr>
      <w:tr w:rsidR="009035FA" w14:paraId="6568B372" w14:textId="77777777" w:rsidTr="004D2615">
        <w:tc>
          <w:tcPr>
            <w:tcW w:w="1641" w:type="dxa"/>
          </w:tcPr>
          <w:p w14:paraId="72139AF9" w14:textId="44E62A0C" w:rsidR="009035FA" w:rsidRPr="007A7763" w:rsidRDefault="009438B5" w:rsidP="00910B03">
            <w:pPr>
              <w:spacing w:line="360" w:lineRule="auto"/>
              <w:ind w:right="44"/>
              <w:jc w:val="both"/>
              <w:rPr>
                <w:rFonts w:ascii="Verdana" w:hAnsi="Verdana"/>
                <w:sz w:val="18"/>
                <w:szCs w:val="18"/>
              </w:rPr>
            </w:pPr>
            <w:r>
              <w:rPr>
                <w:rFonts w:ascii="Verdana" w:hAnsi="Verdana"/>
                <w:sz w:val="18"/>
                <w:szCs w:val="18"/>
              </w:rPr>
              <w:t>Załącznik nr 17</w:t>
            </w:r>
          </w:p>
        </w:tc>
        <w:tc>
          <w:tcPr>
            <w:tcW w:w="7561" w:type="dxa"/>
          </w:tcPr>
          <w:p w14:paraId="752D497A" w14:textId="782EC88E"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Decyzja nr 2700/2019</w:t>
            </w:r>
          </w:p>
        </w:tc>
      </w:tr>
      <w:tr w:rsidR="009035FA" w14:paraId="208FB1DA" w14:textId="77777777" w:rsidTr="004D2615">
        <w:tc>
          <w:tcPr>
            <w:tcW w:w="1641" w:type="dxa"/>
          </w:tcPr>
          <w:p w14:paraId="568BC482" w14:textId="0FBB5C0C" w:rsidR="009035FA" w:rsidRPr="007A7763" w:rsidRDefault="009438B5" w:rsidP="00910B03">
            <w:pPr>
              <w:spacing w:line="360" w:lineRule="auto"/>
              <w:ind w:right="44"/>
              <w:jc w:val="both"/>
              <w:rPr>
                <w:rFonts w:ascii="Verdana" w:hAnsi="Verdana"/>
                <w:sz w:val="18"/>
                <w:szCs w:val="18"/>
              </w:rPr>
            </w:pPr>
            <w:r>
              <w:rPr>
                <w:rFonts w:ascii="Verdana" w:hAnsi="Verdana"/>
                <w:sz w:val="18"/>
                <w:szCs w:val="18"/>
              </w:rPr>
              <w:t>Załącznik nr 18</w:t>
            </w:r>
          </w:p>
        </w:tc>
        <w:tc>
          <w:tcPr>
            <w:tcW w:w="7561" w:type="dxa"/>
          </w:tcPr>
          <w:p w14:paraId="4AFE8060" w14:textId="0BE7D73A" w:rsidR="009035FA" w:rsidRPr="007A7763" w:rsidRDefault="009035FA" w:rsidP="00833DAE">
            <w:pPr>
              <w:spacing w:line="360" w:lineRule="auto"/>
              <w:ind w:right="44"/>
              <w:jc w:val="both"/>
              <w:rPr>
                <w:rFonts w:ascii="Verdana" w:hAnsi="Verdana"/>
                <w:sz w:val="18"/>
                <w:szCs w:val="18"/>
              </w:rPr>
            </w:pPr>
            <w:r w:rsidRPr="007A7763">
              <w:rPr>
                <w:rFonts w:ascii="Verdana" w:hAnsi="Verdana"/>
                <w:sz w:val="18"/>
                <w:szCs w:val="18"/>
              </w:rPr>
              <w:t>Opinia Dolnośląskiego Wojewódzkiego Konserwatora Zabytków</w:t>
            </w:r>
          </w:p>
        </w:tc>
      </w:tr>
      <w:tr w:rsidR="000F786B" w14:paraId="7AC52832" w14:textId="77777777" w:rsidTr="004D2615">
        <w:tc>
          <w:tcPr>
            <w:tcW w:w="1641" w:type="dxa"/>
          </w:tcPr>
          <w:p w14:paraId="21586969" w14:textId="21BB3DCC" w:rsidR="000F786B" w:rsidRDefault="000F786B" w:rsidP="00910B03">
            <w:pPr>
              <w:spacing w:line="360" w:lineRule="auto"/>
              <w:ind w:right="44"/>
              <w:jc w:val="both"/>
              <w:rPr>
                <w:rFonts w:ascii="Verdana" w:hAnsi="Verdana"/>
                <w:sz w:val="18"/>
                <w:szCs w:val="18"/>
              </w:rPr>
            </w:pPr>
            <w:r>
              <w:rPr>
                <w:rFonts w:ascii="Verdana" w:hAnsi="Verdana"/>
                <w:sz w:val="18"/>
                <w:szCs w:val="18"/>
              </w:rPr>
              <w:t>Załącznik nr 19</w:t>
            </w:r>
          </w:p>
        </w:tc>
        <w:tc>
          <w:tcPr>
            <w:tcW w:w="7561" w:type="dxa"/>
          </w:tcPr>
          <w:p w14:paraId="57D0A7E0" w14:textId="41285BD8" w:rsidR="000F786B" w:rsidRPr="007A7763" w:rsidRDefault="000F786B" w:rsidP="00833DAE">
            <w:pPr>
              <w:spacing w:line="360" w:lineRule="auto"/>
              <w:ind w:right="44"/>
              <w:jc w:val="both"/>
              <w:rPr>
                <w:rFonts w:ascii="Verdana" w:hAnsi="Verdana"/>
                <w:sz w:val="18"/>
                <w:szCs w:val="18"/>
              </w:rPr>
            </w:pPr>
            <w:r>
              <w:rPr>
                <w:rFonts w:ascii="Verdana" w:hAnsi="Verdana"/>
                <w:sz w:val="18"/>
                <w:szCs w:val="18"/>
              </w:rPr>
              <w:t>Warunki techniczne rozbudowy węzła cieplnego</w:t>
            </w:r>
          </w:p>
        </w:tc>
      </w:tr>
    </w:tbl>
    <w:p w14:paraId="5371A466" w14:textId="77777777" w:rsidR="00FC5897" w:rsidRDefault="00FC5897" w:rsidP="00F06CC4">
      <w:pPr>
        <w:spacing w:line="280" w:lineRule="exact"/>
        <w:ind w:left="1134" w:firstLine="3544"/>
        <w:jc w:val="both"/>
        <w:rPr>
          <w:rFonts w:ascii="Verdana" w:hAnsi="Verdana"/>
          <w:b/>
          <w:bCs/>
          <w:sz w:val="18"/>
          <w:szCs w:val="18"/>
        </w:rPr>
      </w:pPr>
    </w:p>
    <w:p w14:paraId="0C8D1129" w14:textId="77777777" w:rsidR="001D2DD8" w:rsidRPr="00FB1343" w:rsidRDefault="001D2DD8" w:rsidP="001D2DD8">
      <w:pPr>
        <w:ind w:left="4678" w:right="471"/>
        <w:jc w:val="both"/>
        <w:rPr>
          <w:rFonts w:ascii="Verdana" w:hAnsi="Verdana"/>
          <w:b/>
          <w:color w:val="000000"/>
          <w:sz w:val="18"/>
          <w:szCs w:val="18"/>
        </w:rPr>
      </w:pPr>
      <w:r w:rsidRPr="00FB1343">
        <w:rPr>
          <w:rFonts w:ascii="Verdana" w:hAnsi="Verdana"/>
          <w:b/>
          <w:color w:val="000000"/>
          <w:sz w:val="18"/>
          <w:szCs w:val="18"/>
        </w:rPr>
        <w:t>Z upoważnienie Rektora</w:t>
      </w:r>
    </w:p>
    <w:p w14:paraId="1AD8036D" w14:textId="77777777" w:rsidR="001D2DD8" w:rsidRPr="00FB1343" w:rsidRDefault="001D2DD8" w:rsidP="001D2DD8">
      <w:pPr>
        <w:ind w:left="4678" w:right="471"/>
        <w:jc w:val="both"/>
        <w:rPr>
          <w:rFonts w:ascii="Verdana" w:hAnsi="Verdana"/>
          <w:b/>
          <w:color w:val="000000"/>
          <w:sz w:val="18"/>
          <w:szCs w:val="18"/>
        </w:rPr>
      </w:pPr>
      <w:r w:rsidRPr="00FB1343">
        <w:rPr>
          <w:rFonts w:ascii="Verdana" w:hAnsi="Verdana"/>
          <w:b/>
          <w:color w:val="000000"/>
          <w:sz w:val="18"/>
          <w:szCs w:val="18"/>
        </w:rPr>
        <w:t>Zastępca Kanclerza ds. Logistyki Uniwersytetu Medycznego we Wrocławiu</w:t>
      </w:r>
    </w:p>
    <w:p w14:paraId="6C08228B" w14:textId="77777777" w:rsidR="001D2DD8" w:rsidRPr="00FB1343" w:rsidRDefault="001D2DD8" w:rsidP="001D2DD8">
      <w:pPr>
        <w:ind w:left="4678" w:right="471"/>
        <w:jc w:val="both"/>
        <w:rPr>
          <w:rFonts w:ascii="Verdana" w:hAnsi="Verdana"/>
          <w:b/>
          <w:color w:val="000000"/>
          <w:sz w:val="18"/>
          <w:szCs w:val="18"/>
        </w:rPr>
      </w:pPr>
    </w:p>
    <w:p w14:paraId="0F22264F" w14:textId="77777777" w:rsidR="001D2DD8" w:rsidRPr="00FB1343" w:rsidRDefault="001D2DD8" w:rsidP="001D2DD8">
      <w:pPr>
        <w:ind w:left="4678" w:right="471"/>
        <w:jc w:val="both"/>
        <w:rPr>
          <w:rFonts w:ascii="Verdana" w:hAnsi="Verdana"/>
          <w:b/>
          <w:color w:val="000000"/>
          <w:sz w:val="18"/>
          <w:szCs w:val="18"/>
        </w:rPr>
      </w:pPr>
    </w:p>
    <w:p w14:paraId="2C246943" w14:textId="77777777" w:rsidR="001D2DD8" w:rsidRPr="00FB1343" w:rsidRDefault="001D2DD8" w:rsidP="001D2DD8">
      <w:pPr>
        <w:ind w:left="4678" w:right="471"/>
        <w:jc w:val="both"/>
        <w:rPr>
          <w:rFonts w:ascii="Verdana" w:hAnsi="Verdana"/>
          <w:b/>
          <w:color w:val="000000"/>
          <w:sz w:val="18"/>
          <w:szCs w:val="18"/>
        </w:rPr>
      </w:pPr>
      <w:r w:rsidRPr="00FB1343">
        <w:rPr>
          <w:rFonts w:ascii="Verdana" w:hAnsi="Verdana"/>
          <w:b/>
          <w:color w:val="000000"/>
          <w:sz w:val="18"/>
          <w:szCs w:val="18"/>
        </w:rPr>
        <w:t>mgr Jacek Czajka</w:t>
      </w:r>
    </w:p>
    <w:p w14:paraId="2EDA6AA4" w14:textId="05B1A94C" w:rsidR="003050D0" w:rsidRPr="00800904" w:rsidRDefault="000217AA" w:rsidP="000217AA">
      <w:pPr>
        <w:spacing w:line="280" w:lineRule="exact"/>
        <w:ind w:firstLine="4536"/>
        <w:rPr>
          <w:rFonts w:ascii="Verdana" w:hAnsi="Verdana"/>
          <w:sz w:val="18"/>
          <w:szCs w:val="18"/>
        </w:rPr>
      </w:pPr>
      <w:r>
        <w:rPr>
          <w:rFonts w:ascii="Verdana" w:hAnsi="Verdana"/>
          <w:sz w:val="18"/>
          <w:szCs w:val="18"/>
        </w:rPr>
        <w:t xml:space="preserve"> </w:t>
      </w:r>
    </w:p>
    <w:p w14:paraId="0C39DD5E" w14:textId="77777777" w:rsidR="003050D0" w:rsidRDefault="003050D0" w:rsidP="003050D0">
      <w:pPr>
        <w:spacing w:line="280" w:lineRule="exact"/>
        <w:rPr>
          <w:rFonts w:ascii="Verdana" w:hAnsi="Verdana"/>
          <w:sz w:val="18"/>
          <w:szCs w:val="18"/>
        </w:rPr>
        <w:sectPr w:rsidR="003050D0" w:rsidSect="001104D3">
          <w:headerReference w:type="default" r:id="rId16"/>
          <w:footerReference w:type="even" r:id="rId17"/>
          <w:footerReference w:type="default" r:id="rId18"/>
          <w:footerReference w:type="first" r:id="rId19"/>
          <w:pgSz w:w="11906" w:h="16838"/>
          <w:pgMar w:top="1134" w:right="1134" w:bottom="1134" w:left="1134" w:header="709" w:footer="675" w:gutter="0"/>
          <w:cols w:space="708"/>
          <w:titlePg/>
          <w:docGrid w:linePitch="360"/>
        </w:sectPr>
      </w:pPr>
    </w:p>
    <w:p w14:paraId="67F05DAA" w14:textId="1FB52710" w:rsidR="006A590D" w:rsidRDefault="006A590D" w:rsidP="00147ED3">
      <w:pPr>
        <w:pStyle w:val="Nagwek3"/>
        <w:spacing w:line="240" w:lineRule="exact"/>
        <w:jc w:val="center"/>
        <w:rPr>
          <w:color w:val="auto"/>
        </w:rPr>
      </w:pPr>
      <w:r w:rsidRPr="006D65FC">
        <w:rPr>
          <w:bCs/>
          <w:color w:val="auto"/>
        </w:rPr>
        <w:lastRenderedPageBreak/>
        <w:t>U</w:t>
      </w:r>
      <w:r w:rsidR="00F06CC4">
        <w:rPr>
          <w:bCs/>
          <w:color w:val="auto"/>
        </w:rPr>
        <w:t>MW/IZ</w:t>
      </w:r>
      <w:r w:rsidR="00F06CC4" w:rsidRPr="00876638">
        <w:rPr>
          <w:bCs/>
          <w:color w:val="auto"/>
        </w:rPr>
        <w:t>/PN-</w:t>
      </w:r>
      <w:r w:rsidR="00785371">
        <w:rPr>
          <w:bCs/>
          <w:color w:val="auto"/>
        </w:rPr>
        <w:t>42</w:t>
      </w:r>
      <w:r w:rsidR="00DB34C9">
        <w:rPr>
          <w:bCs/>
          <w:color w:val="auto"/>
        </w:rPr>
        <w:t>/20</w:t>
      </w:r>
      <w:r w:rsidRPr="00876638">
        <w:rPr>
          <w:bCs/>
          <w:color w:val="auto"/>
        </w:rPr>
        <w:t xml:space="preserve">      </w:t>
      </w:r>
      <w:r>
        <w:rPr>
          <w:bCs/>
          <w:color w:val="auto"/>
        </w:rPr>
        <w:tab/>
      </w:r>
      <w:r>
        <w:rPr>
          <w:bCs/>
          <w:color w:val="auto"/>
        </w:rPr>
        <w:tab/>
      </w:r>
      <w:r w:rsidRPr="006D65FC">
        <w:rPr>
          <w:bCs/>
          <w:color w:val="auto"/>
        </w:rPr>
        <w:t xml:space="preserve">       </w:t>
      </w:r>
      <w:r>
        <w:rPr>
          <w:bCs/>
          <w:color w:val="auto"/>
        </w:rPr>
        <w:tab/>
      </w:r>
      <w:r>
        <w:rPr>
          <w:bCs/>
          <w:color w:val="auto"/>
        </w:rPr>
        <w:tab/>
      </w:r>
      <w:r w:rsidR="00147ED3">
        <w:rPr>
          <w:bCs/>
          <w:color w:val="auto"/>
        </w:rPr>
        <w:tab/>
      </w:r>
      <w:r w:rsidR="00147ED3">
        <w:rPr>
          <w:bCs/>
          <w:color w:val="auto"/>
        </w:rPr>
        <w:tab/>
      </w:r>
      <w:r w:rsidR="00147ED3">
        <w:rPr>
          <w:bCs/>
          <w:color w:val="auto"/>
        </w:rPr>
        <w:tab/>
      </w:r>
      <w:r>
        <w:rPr>
          <w:color w:val="auto"/>
        </w:rPr>
        <w:t>Z</w:t>
      </w:r>
      <w:r w:rsidRPr="00242C8B">
        <w:rPr>
          <w:color w:val="auto"/>
        </w:rPr>
        <w:t xml:space="preserve">ałącznik nr </w:t>
      </w:r>
      <w:r w:rsidR="00F06CC4">
        <w:rPr>
          <w:color w:val="auto"/>
        </w:rPr>
        <w:t>1</w:t>
      </w:r>
      <w:r>
        <w:rPr>
          <w:color w:val="auto"/>
        </w:rPr>
        <w:t xml:space="preserve"> do SIWZ</w:t>
      </w:r>
    </w:p>
    <w:p w14:paraId="0B463CD2" w14:textId="77777777" w:rsidR="006A590D" w:rsidRDefault="006A590D" w:rsidP="006A590D"/>
    <w:p w14:paraId="2097F3A5" w14:textId="77777777" w:rsidR="006A590D" w:rsidRDefault="006A590D" w:rsidP="006A590D">
      <w:pPr>
        <w:spacing w:line="240" w:lineRule="exact"/>
        <w:ind w:right="44"/>
        <w:jc w:val="center"/>
        <w:rPr>
          <w:rFonts w:ascii="Verdana" w:hAnsi="Verdana"/>
          <w:b/>
          <w:sz w:val="18"/>
          <w:szCs w:val="18"/>
        </w:rPr>
      </w:pPr>
      <w:r w:rsidRPr="00242C8B">
        <w:rPr>
          <w:rFonts w:ascii="Verdana" w:hAnsi="Verdana"/>
          <w:b/>
          <w:sz w:val="18"/>
          <w:szCs w:val="18"/>
        </w:rPr>
        <w:t>FORMULARZ OFERTOWY</w:t>
      </w:r>
    </w:p>
    <w:p w14:paraId="006AD2FE" w14:textId="77777777" w:rsidR="006A590D" w:rsidRPr="00D6328D" w:rsidRDefault="006A590D" w:rsidP="006A590D">
      <w:pPr>
        <w:spacing w:line="240" w:lineRule="exact"/>
        <w:ind w:right="44"/>
        <w:jc w:val="center"/>
        <w:rPr>
          <w:rFonts w:ascii="Verdana" w:hAnsi="Verdana"/>
          <w:b/>
          <w:color w:val="FF0000"/>
          <w:sz w:val="18"/>
          <w:szCs w:val="18"/>
        </w:rPr>
      </w:pPr>
    </w:p>
    <w:p w14:paraId="1AE2CE56" w14:textId="3C589717" w:rsidR="00D6328D" w:rsidRPr="00EE6705" w:rsidRDefault="00B4255B" w:rsidP="00335BCD">
      <w:pPr>
        <w:ind w:right="1"/>
        <w:jc w:val="both"/>
        <w:rPr>
          <w:rFonts w:ascii="Verdana" w:hAnsi="Verdana"/>
          <w:b/>
          <w:color w:val="FF0000"/>
          <w:sz w:val="18"/>
          <w:szCs w:val="18"/>
        </w:rPr>
      </w:pPr>
      <w:r>
        <w:rPr>
          <w:rFonts w:ascii="Verdana" w:hAnsi="Verdana" w:cs="Arial"/>
          <w:b/>
          <w:sz w:val="18"/>
          <w:szCs w:val="18"/>
        </w:rPr>
        <w:t xml:space="preserve">Zaprojektowanie i wykonanie robót budowlanych dla </w:t>
      </w:r>
      <w:bookmarkStart w:id="45" w:name="_GoBack"/>
      <w:bookmarkEnd w:id="45"/>
      <w:r>
        <w:rPr>
          <w:rFonts w:ascii="Verdana" w:hAnsi="Verdana" w:cs="Arial"/>
          <w:b/>
          <w:sz w:val="18"/>
          <w:szCs w:val="18"/>
        </w:rPr>
        <w:t>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r w:rsidR="00D6328D">
        <w:rPr>
          <w:rFonts w:ascii="Verdana" w:hAnsi="Verdana" w:cs="Arial"/>
          <w:b/>
          <w:color w:val="000000" w:themeColor="text1"/>
          <w:sz w:val="18"/>
          <w:szCs w:val="18"/>
        </w:rPr>
        <w:t>.</w:t>
      </w:r>
    </w:p>
    <w:p w14:paraId="78732079" w14:textId="77777777" w:rsidR="00402A77" w:rsidRDefault="00402A77" w:rsidP="00335BCD">
      <w:pPr>
        <w:ind w:right="1"/>
        <w:jc w:val="both"/>
        <w:rPr>
          <w:rFonts w:ascii="Verdana" w:hAnsi="Verdana"/>
          <w:sz w:val="18"/>
          <w:szCs w:val="18"/>
        </w:rPr>
      </w:pPr>
    </w:p>
    <w:p w14:paraId="63DCF747" w14:textId="77777777" w:rsidR="006A590D" w:rsidRPr="00242C8B" w:rsidRDefault="006A590D" w:rsidP="00B712C3">
      <w:pPr>
        <w:ind w:right="-381"/>
        <w:jc w:val="both"/>
        <w:rPr>
          <w:rFonts w:ascii="Verdana" w:hAnsi="Verdana"/>
          <w:iCs/>
          <w:sz w:val="18"/>
          <w:szCs w:val="18"/>
        </w:rPr>
      </w:pPr>
      <w:r w:rsidRPr="00242C8B">
        <w:rPr>
          <w:rFonts w:ascii="Verdana" w:hAnsi="Verdana"/>
          <w:sz w:val="18"/>
          <w:szCs w:val="18"/>
        </w:rPr>
        <w:t xml:space="preserve">Zarejestrowana nazwa Wykonawcy: </w:t>
      </w:r>
    </w:p>
    <w:p w14:paraId="2F0737EC" w14:textId="77777777" w:rsidR="006A590D" w:rsidRPr="00242C8B" w:rsidRDefault="006A590D" w:rsidP="00B712C3">
      <w:pPr>
        <w:ind w:right="-381"/>
        <w:jc w:val="both"/>
        <w:rPr>
          <w:rFonts w:ascii="Verdana" w:hAnsi="Verdana"/>
          <w:sz w:val="18"/>
          <w:szCs w:val="18"/>
        </w:rPr>
      </w:pPr>
    </w:p>
    <w:p w14:paraId="42F921B7"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w:t>
      </w:r>
    </w:p>
    <w:p w14:paraId="6A8F402C" w14:textId="77777777" w:rsidR="006A590D" w:rsidRPr="00242C8B" w:rsidRDefault="006A590D" w:rsidP="00B712C3">
      <w:pPr>
        <w:ind w:right="-381"/>
        <w:jc w:val="both"/>
        <w:rPr>
          <w:rFonts w:ascii="Verdana" w:hAnsi="Verdana"/>
          <w:iCs/>
          <w:sz w:val="18"/>
          <w:szCs w:val="18"/>
        </w:rPr>
      </w:pPr>
    </w:p>
    <w:p w14:paraId="149DB7E5"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 xml:space="preserve">Adres Wykonawcy: </w:t>
      </w:r>
    </w:p>
    <w:p w14:paraId="01A492DA" w14:textId="77777777" w:rsidR="006A590D" w:rsidRPr="00242C8B" w:rsidRDefault="006A590D" w:rsidP="00B712C3">
      <w:pPr>
        <w:ind w:right="-381"/>
        <w:jc w:val="both"/>
        <w:rPr>
          <w:rFonts w:ascii="Verdana" w:hAnsi="Verdana"/>
          <w:iCs/>
          <w:sz w:val="18"/>
          <w:szCs w:val="18"/>
        </w:rPr>
      </w:pPr>
    </w:p>
    <w:p w14:paraId="21A273B0" w14:textId="77777777" w:rsidR="006A590D" w:rsidRPr="00242C8B" w:rsidRDefault="006A590D" w:rsidP="00B712C3">
      <w:pPr>
        <w:ind w:right="-381"/>
        <w:jc w:val="both"/>
        <w:rPr>
          <w:rFonts w:ascii="Verdana" w:hAnsi="Verdana"/>
          <w:iCs/>
          <w:sz w:val="18"/>
          <w:szCs w:val="18"/>
        </w:rPr>
      </w:pPr>
      <w:r w:rsidRPr="00242C8B">
        <w:rPr>
          <w:rFonts w:ascii="Verdana" w:hAnsi="Verdana"/>
          <w:iCs/>
          <w:sz w:val="18"/>
          <w:szCs w:val="18"/>
        </w:rPr>
        <w:t>………………………………………………………………...........................................................................................</w:t>
      </w:r>
    </w:p>
    <w:p w14:paraId="6C629159" w14:textId="77777777" w:rsidR="006A590D" w:rsidRPr="003E6069" w:rsidRDefault="006A590D" w:rsidP="00335BCD">
      <w:pPr>
        <w:ind w:right="1"/>
        <w:jc w:val="both"/>
        <w:rPr>
          <w:rFonts w:ascii="Verdana" w:hAnsi="Verdana"/>
          <w:iCs/>
          <w:sz w:val="18"/>
          <w:szCs w:val="18"/>
        </w:rPr>
      </w:pPr>
      <w:r w:rsidRPr="003E6069">
        <w:rPr>
          <w:rFonts w:ascii="Verdana" w:hAnsi="Verdana"/>
          <w:iCs/>
          <w:sz w:val="18"/>
          <w:szCs w:val="18"/>
        </w:rPr>
        <w:t>Nazwiska osób po stronie Wykonawcy uprawnionych do jego reprezentowania przy sporządzaniu niniejszej oferty:</w:t>
      </w:r>
    </w:p>
    <w:p w14:paraId="1C6EF0F4" w14:textId="77777777" w:rsidR="006A590D" w:rsidRPr="003E6069" w:rsidRDefault="006A590D" w:rsidP="00B712C3">
      <w:pPr>
        <w:ind w:right="-381"/>
        <w:jc w:val="both"/>
        <w:rPr>
          <w:rFonts w:ascii="Verdana" w:hAnsi="Verdana"/>
          <w:iCs/>
          <w:sz w:val="18"/>
          <w:szCs w:val="18"/>
          <w:lang w:val="de-DE"/>
        </w:rPr>
      </w:pPr>
    </w:p>
    <w:p w14:paraId="671E9096" w14:textId="77777777" w:rsidR="006A590D" w:rsidRPr="003E6069" w:rsidRDefault="006A590D" w:rsidP="00B712C3">
      <w:pPr>
        <w:ind w:right="-381"/>
        <w:jc w:val="both"/>
        <w:rPr>
          <w:rFonts w:ascii="Verdana" w:hAnsi="Verdana"/>
          <w:iCs/>
          <w:sz w:val="18"/>
          <w:szCs w:val="18"/>
          <w:lang w:val="en-US"/>
        </w:rPr>
      </w:pPr>
      <w:r w:rsidRPr="003E6069">
        <w:rPr>
          <w:rFonts w:ascii="Verdana" w:hAnsi="Verdana"/>
          <w:iCs/>
          <w:sz w:val="18"/>
          <w:szCs w:val="18"/>
          <w:lang w:val="en-US"/>
        </w:rPr>
        <w:t>………………………………………………………………...........................................................................................</w:t>
      </w:r>
    </w:p>
    <w:p w14:paraId="1E333B4C" w14:textId="77777777" w:rsidR="009726B1" w:rsidRDefault="006A590D" w:rsidP="00B712C3">
      <w:pPr>
        <w:ind w:right="-381"/>
        <w:jc w:val="both"/>
        <w:rPr>
          <w:rFonts w:ascii="Verdana" w:hAnsi="Verdana"/>
          <w:iCs/>
          <w:sz w:val="18"/>
          <w:szCs w:val="18"/>
          <w:lang w:val="de-DE"/>
        </w:rPr>
      </w:pPr>
      <w:r w:rsidRPr="003E6069">
        <w:rPr>
          <w:rFonts w:ascii="Verdana" w:hAnsi="Verdana"/>
          <w:iCs/>
          <w:sz w:val="18"/>
          <w:szCs w:val="18"/>
          <w:lang w:val="de-DE"/>
        </w:rPr>
        <w:t xml:space="preserve">NIP .................................    </w:t>
      </w:r>
      <w:proofErr w:type="spellStart"/>
      <w:r w:rsidRPr="003E6069">
        <w:rPr>
          <w:rFonts w:ascii="Verdana" w:hAnsi="Verdana"/>
          <w:iCs/>
          <w:sz w:val="18"/>
          <w:szCs w:val="18"/>
          <w:lang w:val="de-DE"/>
        </w:rPr>
        <w:t>Regon</w:t>
      </w:r>
      <w:proofErr w:type="spellEnd"/>
      <w:r w:rsidRPr="003E6069">
        <w:rPr>
          <w:rFonts w:ascii="Verdana" w:hAnsi="Verdana"/>
          <w:iCs/>
          <w:sz w:val="18"/>
          <w:szCs w:val="18"/>
          <w:lang w:val="de-DE"/>
        </w:rPr>
        <w:t xml:space="preserve"> ........................................   Fax .....</w:t>
      </w:r>
      <w:r w:rsidR="009726B1">
        <w:rPr>
          <w:rFonts w:ascii="Verdana" w:hAnsi="Verdana"/>
          <w:iCs/>
          <w:sz w:val="18"/>
          <w:szCs w:val="18"/>
          <w:lang w:val="de-DE"/>
        </w:rPr>
        <w:t xml:space="preserve">............................   </w:t>
      </w:r>
    </w:p>
    <w:p w14:paraId="16C5EBDA" w14:textId="77777777" w:rsidR="009726B1" w:rsidRDefault="009726B1" w:rsidP="00B712C3">
      <w:pPr>
        <w:ind w:right="-381"/>
        <w:jc w:val="both"/>
        <w:rPr>
          <w:rFonts w:ascii="Verdana" w:hAnsi="Verdana"/>
          <w:iCs/>
          <w:sz w:val="18"/>
          <w:szCs w:val="18"/>
          <w:lang w:val="de-DE"/>
        </w:rPr>
      </w:pPr>
    </w:p>
    <w:p w14:paraId="4A68DD68" w14:textId="2E769885" w:rsidR="006A590D" w:rsidRPr="003E6069" w:rsidRDefault="006A590D" w:rsidP="00B712C3">
      <w:pPr>
        <w:ind w:right="-381"/>
        <w:jc w:val="both"/>
        <w:rPr>
          <w:rFonts w:ascii="Verdana" w:hAnsi="Verdana"/>
          <w:sz w:val="18"/>
          <w:szCs w:val="18"/>
        </w:rPr>
      </w:pPr>
      <w:proofErr w:type="spellStart"/>
      <w:r w:rsidRPr="003E6069">
        <w:rPr>
          <w:rFonts w:ascii="Verdana" w:hAnsi="Verdana"/>
          <w:iCs/>
          <w:sz w:val="18"/>
          <w:szCs w:val="18"/>
          <w:lang w:val="de-DE"/>
        </w:rPr>
        <w:t>E-ma</w:t>
      </w:r>
      <w:r w:rsidRPr="003E6069">
        <w:rPr>
          <w:rFonts w:ascii="Verdana" w:hAnsi="Verdana"/>
          <w:sz w:val="18"/>
          <w:szCs w:val="18"/>
          <w:lang w:val="de-DE"/>
        </w:rPr>
        <w:t>il</w:t>
      </w:r>
      <w:proofErr w:type="spellEnd"/>
      <w:r w:rsidRPr="003E6069">
        <w:rPr>
          <w:rFonts w:ascii="Verdana" w:hAnsi="Verdana"/>
          <w:sz w:val="18"/>
          <w:szCs w:val="18"/>
          <w:lang w:val="de-DE"/>
        </w:rPr>
        <w:t xml:space="preserve"> …......................................   </w:t>
      </w:r>
      <w:r w:rsidRPr="003E6069">
        <w:rPr>
          <w:rFonts w:ascii="Verdana" w:hAnsi="Verdana"/>
          <w:sz w:val="18"/>
          <w:szCs w:val="18"/>
        </w:rPr>
        <w:t>www .........................................</w:t>
      </w:r>
    </w:p>
    <w:p w14:paraId="3402CD3A" w14:textId="77777777" w:rsidR="006A590D" w:rsidRPr="003E6069" w:rsidRDefault="006A590D" w:rsidP="00B712C3">
      <w:pPr>
        <w:ind w:right="-381"/>
        <w:jc w:val="both"/>
        <w:rPr>
          <w:rFonts w:ascii="Verdana" w:hAnsi="Verdana"/>
          <w:b/>
          <w:bCs/>
          <w:sz w:val="18"/>
          <w:szCs w:val="18"/>
        </w:rPr>
      </w:pPr>
    </w:p>
    <w:p w14:paraId="6A87F9DE" w14:textId="00394C55" w:rsidR="006A590D" w:rsidRDefault="006A590D" w:rsidP="00957409">
      <w:pPr>
        <w:pStyle w:val="Akapitzlist"/>
        <w:numPr>
          <w:ilvl w:val="4"/>
          <w:numId w:val="42"/>
        </w:numPr>
        <w:tabs>
          <w:tab w:val="clear" w:pos="3600"/>
        </w:tabs>
        <w:ind w:left="284" w:right="-381" w:hanging="284"/>
        <w:jc w:val="both"/>
        <w:rPr>
          <w:rFonts w:ascii="Verdana" w:hAnsi="Verdana"/>
          <w:sz w:val="18"/>
          <w:szCs w:val="18"/>
        </w:rPr>
      </w:pPr>
      <w:r w:rsidRPr="009726B1">
        <w:rPr>
          <w:rFonts w:ascii="Verdana" w:hAnsi="Verdana"/>
          <w:sz w:val="18"/>
          <w:szCs w:val="18"/>
        </w:rPr>
        <w:t>Oferujemy wykonanie przedmiotu zamówienia</w:t>
      </w:r>
      <w:r w:rsidR="00CE70F1">
        <w:rPr>
          <w:rFonts w:ascii="Verdana" w:hAnsi="Verdana"/>
          <w:sz w:val="18"/>
          <w:szCs w:val="18"/>
        </w:rPr>
        <w:t xml:space="preserve"> na następujących warunkach</w:t>
      </w:r>
      <w:r w:rsidRPr="009726B1">
        <w:rPr>
          <w:rFonts w:ascii="Verdana" w:hAnsi="Verdana"/>
          <w:sz w:val="18"/>
          <w:szCs w:val="18"/>
        </w:rPr>
        <w:t xml:space="preserve">: </w:t>
      </w:r>
    </w:p>
    <w:p w14:paraId="3131F7FA" w14:textId="7176EB41" w:rsidR="00F27A7B" w:rsidRDefault="00F27A7B" w:rsidP="00F27A7B">
      <w:pPr>
        <w:ind w:right="-381"/>
        <w:jc w:val="both"/>
        <w:rPr>
          <w:rFonts w:ascii="Verdana" w:hAnsi="Verdana"/>
          <w:sz w:val="18"/>
          <w:szCs w:val="18"/>
        </w:rPr>
      </w:pPr>
    </w:p>
    <w:tbl>
      <w:tblPr>
        <w:tblStyle w:val="Tabela-Siatka"/>
        <w:tblW w:w="0" w:type="auto"/>
        <w:tblLook w:val="04A0" w:firstRow="1" w:lastRow="0" w:firstColumn="1" w:lastColumn="0" w:noHBand="0" w:noVBand="1"/>
      </w:tblPr>
      <w:tblGrid>
        <w:gridCol w:w="421"/>
        <w:gridCol w:w="3827"/>
        <w:gridCol w:w="1843"/>
        <w:gridCol w:w="1613"/>
        <w:gridCol w:w="1926"/>
      </w:tblGrid>
      <w:tr w:rsidR="00FD5781" w14:paraId="5B0506E4" w14:textId="77777777" w:rsidTr="00335BCD">
        <w:tc>
          <w:tcPr>
            <w:tcW w:w="421" w:type="dxa"/>
          </w:tcPr>
          <w:p w14:paraId="797767FB" w14:textId="2F33C989" w:rsidR="00FD5781" w:rsidRPr="00FD5781" w:rsidRDefault="00FD5781" w:rsidP="00FD5781">
            <w:pPr>
              <w:jc w:val="both"/>
              <w:rPr>
                <w:rFonts w:ascii="Verdana" w:hAnsi="Verdana"/>
                <w:sz w:val="18"/>
                <w:szCs w:val="18"/>
              </w:rPr>
            </w:pPr>
            <w:proofErr w:type="spellStart"/>
            <w:r w:rsidRPr="00FD5781">
              <w:rPr>
                <w:rFonts w:ascii="Verdana" w:hAnsi="Verdana"/>
                <w:sz w:val="18"/>
                <w:szCs w:val="18"/>
              </w:rPr>
              <w:t>lp</w:t>
            </w:r>
            <w:proofErr w:type="spellEnd"/>
          </w:p>
        </w:tc>
        <w:tc>
          <w:tcPr>
            <w:tcW w:w="3827" w:type="dxa"/>
          </w:tcPr>
          <w:p w14:paraId="74DCF55A" w14:textId="3F49C196" w:rsidR="00FD5781" w:rsidRPr="00FD5781" w:rsidRDefault="00FD5781" w:rsidP="00FD5781">
            <w:pPr>
              <w:jc w:val="both"/>
              <w:rPr>
                <w:rFonts w:ascii="Verdana" w:hAnsi="Verdana"/>
                <w:sz w:val="18"/>
                <w:szCs w:val="18"/>
              </w:rPr>
            </w:pPr>
            <w:r w:rsidRPr="00FD5781">
              <w:rPr>
                <w:rFonts w:ascii="Verdana" w:hAnsi="Verdana"/>
                <w:sz w:val="18"/>
                <w:szCs w:val="18"/>
              </w:rPr>
              <w:t>Nazwa przedmiotu zamówienia</w:t>
            </w:r>
          </w:p>
        </w:tc>
        <w:tc>
          <w:tcPr>
            <w:tcW w:w="1843" w:type="dxa"/>
          </w:tcPr>
          <w:p w14:paraId="5BBD708F" w14:textId="0D254065" w:rsidR="00FD5781" w:rsidRPr="00FD5781" w:rsidRDefault="00FD5781" w:rsidP="00FD5781">
            <w:pPr>
              <w:jc w:val="both"/>
              <w:rPr>
                <w:rFonts w:ascii="Verdana" w:hAnsi="Verdana"/>
                <w:sz w:val="18"/>
                <w:szCs w:val="18"/>
              </w:rPr>
            </w:pPr>
            <w:r w:rsidRPr="00FD5781">
              <w:rPr>
                <w:rFonts w:ascii="Verdana" w:hAnsi="Verdana"/>
                <w:sz w:val="18"/>
                <w:szCs w:val="18"/>
              </w:rPr>
              <w:t>Wartość netto PLN</w:t>
            </w:r>
          </w:p>
        </w:tc>
        <w:tc>
          <w:tcPr>
            <w:tcW w:w="1613" w:type="dxa"/>
            <w:tcBorders>
              <w:bottom w:val="single" w:sz="4" w:space="0" w:color="auto"/>
            </w:tcBorders>
          </w:tcPr>
          <w:p w14:paraId="7E69F651" w14:textId="28401BF0" w:rsidR="00FD5781" w:rsidRPr="00FD5781" w:rsidRDefault="00FD5781" w:rsidP="00FD5781">
            <w:pPr>
              <w:jc w:val="center"/>
              <w:rPr>
                <w:rFonts w:ascii="Verdana" w:hAnsi="Verdana" w:cs="Arial"/>
                <w:sz w:val="18"/>
                <w:szCs w:val="18"/>
              </w:rPr>
            </w:pPr>
            <w:r>
              <w:rPr>
                <w:rFonts w:ascii="Verdana" w:hAnsi="Verdana" w:cs="Arial"/>
                <w:sz w:val="18"/>
                <w:szCs w:val="18"/>
              </w:rPr>
              <w:t xml:space="preserve">stawka </w:t>
            </w:r>
            <w:r w:rsidRPr="00FD5781">
              <w:rPr>
                <w:rFonts w:ascii="Verdana" w:hAnsi="Verdana" w:cs="Arial"/>
                <w:sz w:val="18"/>
                <w:szCs w:val="18"/>
              </w:rPr>
              <w:t>VAT</w:t>
            </w:r>
          </w:p>
          <w:p w14:paraId="0D940953" w14:textId="6416C55E" w:rsidR="00FD5781" w:rsidRPr="00FD5781" w:rsidRDefault="00FD5781" w:rsidP="00FD5781">
            <w:pPr>
              <w:jc w:val="center"/>
              <w:rPr>
                <w:rFonts w:ascii="Verdana" w:hAnsi="Verdana" w:cs="Arial"/>
                <w:sz w:val="18"/>
                <w:szCs w:val="18"/>
              </w:rPr>
            </w:pPr>
            <w:r w:rsidRPr="00FD5781">
              <w:rPr>
                <w:rFonts w:ascii="Verdana" w:hAnsi="Verdana" w:cs="Arial"/>
                <w:sz w:val="18"/>
                <w:szCs w:val="18"/>
              </w:rPr>
              <w:t>w %</w:t>
            </w:r>
          </w:p>
        </w:tc>
        <w:tc>
          <w:tcPr>
            <w:tcW w:w="1926" w:type="dxa"/>
          </w:tcPr>
          <w:p w14:paraId="033673CC" w14:textId="3436FBF7" w:rsidR="00FD5781" w:rsidRPr="00FD5781" w:rsidRDefault="00335BCD" w:rsidP="00335BCD">
            <w:pPr>
              <w:snapToGrid w:val="0"/>
              <w:rPr>
                <w:rFonts w:ascii="Verdana" w:hAnsi="Verdana"/>
                <w:sz w:val="18"/>
                <w:szCs w:val="18"/>
              </w:rPr>
            </w:pPr>
            <w:r>
              <w:rPr>
                <w:rFonts w:ascii="Verdana" w:hAnsi="Verdana"/>
                <w:sz w:val="18"/>
                <w:szCs w:val="18"/>
              </w:rPr>
              <w:t xml:space="preserve">Wartość brutto PLN </w:t>
            </w:r>
          </w:p>
        </w:tc>
      </w:tr>
      <w:tr w:rsidR="00FD5781" w14:paraId="6A7F1F17" w14:textId="77777777" w:rsidTr="00335BCD">
        <w:tc>
          <w:tcPr>
            <w:tcW w:w="421" w:type="dxa"/>
            <w:vAlign w:val="center"/>
          </w:tcPr>
          <w:p w14:paraId="09777899" w14:textId="77777777" w:rsidR="00FD5781" w:rsidRPr="00FD5781" w:rsidRDefault="00FD5781" w:rsidP="00FD5781">
            <w:pPr>
              <w:rPr>
                <w:rFonts w:ascii="Verdana" w:hAnsi="Verdana"/>
                <w:sz w:val="18"/>
                <w:szCs w:val="18"/>
              </w:rPr>
            </w:pPr>
          </w:p>
        </w:tc>
        <w:tc>
          <w:tcPr>
            <w:tcW w:w="3827" w:type="dxa"/>
            <w:vAlign w:val="center"/>
          </w:tcPr>
          <w:p w14:paraId="4ECEEAFB" w14:textId="77777777" w:rsidR="00FD5781" w:rsidRPr="008F7F76" w:rsidRDefault="00FD5781" w:rsidP="00FD5781">
            <w:pPr>
              <w:rPr>
                <w:rFonts w:ascii="Verdana" w:hAnsi="Verdana" w:cs="Arial"/>
                <w:color w:val="000000" w:themeColor="text1"/>
                <w:sz w:val="16"/>
                <w:szCs w:val="16"/>
              </w:rPr>
            </w:pPr>
            <w:r w:rsidRPr="008F7F76">
              <w:rPr>
                <w:rFonts w:ascii="Verdana" w:hAnsi="Verdana" w:cs="Arial"/>
                <w:sz w:val="16"/>
                <w:szCs w:val="16"/>
              </w:rPr>
              <w:t>Zaprojektowanie i wykonanie robót budowlanych dla zadania: przebudowa i remont budynku użyteczności publicznej, dawnej Katedry i Kliniki Nefrologii Pediatrycznej Akademii Medycznej we Wrocławiu, położonego przy ul. Marii Curie-Skłodowskiej 50-52 we Wrocławiu</w:t>
            </w:r>
            <w:r w:rsidRPr="008F7F76">
              <w:rPr>
                <w:rFonts w:ascii="Verdana" w:hAnsi="Verdana" w:cs="Arial"/>
                <w:color w:val="000000" w:themeColor="text1"/>
                <w:sz w:val="16"/>
                <w:szCs w:val="16"/>
              </w:rPr>
              <w:t xml:space="preserve"> (w systemie zaprojektuj – wybuduj)</w:t>
            </w:r>
          </w:p>
          <w:p w14:paraId="475A451F" w14:textId="3186EE71" w:rsidR="00942D98" w:rsidRPr="00FD5781" w:rsidRDefault="00942D98" w:rsidP="00FD5781">
            <w:pPr>
              <w:rPr>
                <w:rFonts w:ascii="Verdana" w:hAnsi="Verdana"/>
                <w:sz w:val="18"/>
                <w:szCs w:val="18"/>
              </w:rPr>
            </w:pPr>
            <w:r w:rsidRPr="008F7F76">
              <w:rPr>
                <w:rFonts w:ascii="Verdana" w:hAnsi="Verdana" w:cs="Arial"/>
                <w:sz w:val="16"/>
                <w:szCs w:val="16"/>
              </w:rPr>
              <w:t>W tym cena za projekt (Wykonawczy i Budowlany).</w:t>
            </w:r>
          </w:p>
        </w:tc>
        <w:tc>
          <w:tcPr>
            <w:tcW w:w="1843" w:type="dxa"/>
            <w:tcBorders>
              <w:right w:val="single" w:sz="4" w:space="0" w:color="auto"/>
            </w:tcBorders>
          </w:tcPr>
          <w:p w14:paraId="6D1A914C" w14:textId="77777777" w:rsidR="00FD5781" w:rsidRPr="00FD5781" w:rsidRDefault="00FD5781" w:rsidP="00FD5781">
            <w:pPr>
              <w:jc w:val="both"/>
              <w:rPr>
                <w:rFonts w:ascii="Verdana" w:hAnsi="Verdana"/>
                <w:sz w:val="18"/>
                <w:szCs w:val="18"/>
              </w:rPr>
            </w:pPr>
          </w:p>
        </w:tc>
        <w:tc>
          <w:tcPr>
            <w:tcW w:w="1613" w:type="dxa"/>
            <w:tcBorders>
              <w:top w:val="single" w:sz="4" w:space="0" w:color="auto"/>
              <w:left w:val="single" w:sz="4" w:space="0" w:color="auto"/>
              <w:bottom w:val="single" w:sz="4" w:space="0" w:color="auto"/>
              <w:right w:val="single" w:sz="4" w:space="0" w:color="auto"/>
              <w:tl2br w:val="nil"/>
            </w:tcBorders>
            <w:vAlign w:val="center"/>
          </w:tcPr>
          <w:p w14:paraId="2F45050D" w14:textId="4F03ACB4" w:rsidR="00FD5781" w:rsidRPr="00FD5781" w:rsidRDefault="00FD5781" w:rsidP="00FD5781">
            <w:pPr>
              <w:jc w:val="center"/>
              <w:rPr>
                <w:rFonts w:ascii="Verdana" w:hAnsi="Verdana"/>
                <w:sz w:val="18"/>
                <w:szCs w:val="18"/>
              </w:rPr>
            </w:pPr>
          </w:p>
        </w:tc>
        <w:tc>
          <w:tcPr>
            <w:tcW w:w="1926" w:type="dxa"/>
            <w:tcBorders>
              <w:left w:val="single" w:sz="4" w:space="0" w:color="auto"/>
            </w:tcBorders>
          </w:tcPr>
          <w:p w14:paraId="05DF81B1" w14:textId="77777777" w:rsidR="00FD5781" w:rsidRPr="00FD5781" w:rsidRDefault="00FD5781" w:rsidP="00FD5781">
            <w:pPr>
              <w:jc w:val="both"/>
              <w:rPr>
                <w:rFonts w:ascii="Verdana" w:hAnsi="Verdana"/>
                <w:sz w:val="18"/>
                <w:szCs w:val="18"/>
              </w:rPr>
            </w:pPr>
          </w:p>
        </w:tc>
      </w:tr>
      <w:tr w:rsidR="00FD5781" w14:paraId="0A66ACDE" w14:textId="77777777" w:rsidTr="00FD5781">
        <w:trPr>
          <w:trHeight w:val="837"/>
        </w:trPr>
        <w:tc>
          <w:tcPr>
            <w:tcW w:w="9630" w:type="dxa"/>
            <w:gridSpan w:val="5"/>
          </w:tcPr>
          <w:p w14:paraId="624233DE" w14:textId="77777777" w:rsidR="00FD5781" w:rsidRDefault="00FD5781" w:rsidP="00FD5781">
            <w:pPr>
              <w:snapToGrid w:val="0"/>
              <w:rPr>
                <w:rFonts w:ascii="Verdana" w:hAnsi="Verdana"/>
                <w:sz w:val="16"/>
                <w:szCs w:val="16"/>
              </w:rPr>
            </w:pPr>
            <w:r>
              <w:rPr>
                <w:rFonts w:ascii="Verdana" w:hAnsi="Verdana"/>
                <w:sz w:val="16"/>
                <w:szCs w:val="16"/>
              </w:rPr>
              <w:t>Słownie: ……………………………………………………………………………………………………………………………………………………………………………</w:t>
            </w:r>
          </w:p>
          <w:p w14:paraId="20CCA87D" w14:textId="77777777" w:rsidR="00FD5781" w:rsidRDefault="00FD5781" w:rsidP="00FD5781">
            <w:pPr>
              <w:snapToGrid w:val="0"/>
              <w:rPr>
                <w:rFonts w:ascii="Verdana" w:hAnsi="Verdana"/>
                <w:sz w:val="16"/>
                <w:szCs w:val="16"/>
              </w:rPr>
            </w:pPr>
          </w:p>
          <w:p w14:paraId="305A11B9" w14:textId="666878E8" w:rsidR="00FD5781" w:rsidRPr="00FD5781" w:rsidRDefault="00FD5781" w:rsidP="00FD5781">
            <w:pPr>
              <w:jc w:val="both"/>
              <w:rPr>
                <w:rFonts w:ascii="Verdana" w:hAnsi="Verdana"/>
                <w:sz w:val="18"/>
                <w:szCs w:val="18"/>
              </w:rPr>
            </w:pPr>
            <w:r>
              <w:rPr>
                <w:rFonts w:ascii="Verdana" w:hAnsi="Verdana"/>
                <w:sz w:val="16"/>
                <w:szCs w:val="16"/>
              </w:rPr>
              <w:t>…………………………………………………………………………………………………………………………………………………………………………………………..</w:t>
            </w:r>
          </w:p>
        </w:tc>
      </w:tr>
      <w:tr w:rsidR="00FD5781" w14:paraId="50E64C66" w14:textId="77777777" w:rsidTr="00FD5781">
        <w:tc>
          <w:tcPr>
            <w:tcW w:w="421" w:type="dxa"/>
            <w:vAlign w:val="center"/>
          </w:tcPr>
          <w:p w14:paraId="0CE7ACDB" w14:textId="6E708A09" w:rsidR="00FD5781" w:rsidRPr="00FD5781" w:rsidRDefault="00FD5781" w:rsidP="00FD5781">
            <w:pPr>
              <w:rPr>
                <w:rFonts w:ascii="Verdana" w:hAnsi="Verdana"/>
                <w:sz w:val="18"/>
                <w:szCs w:val="18"/>
              </w:rPr>
            </w:pPr>
            <w:r>
              <w:rPr>
                <w:rFonts w:ascii="Verdana" w:hAnsi="Verdana"/>
                <w:sz w:val="18"/>
                <w:szCs w:val="18"/>
              </w:rPr>
              <w:t>3</w:t>
            </w:r>
          </w:p>
        </w:tc>
        <w:tc>
          <w:tcPr>
            <w:tcW w:w="3827" w:type="dxa"/>
            <w:vAlign w:val="center"/>
          </w:tcPr>
          <w:p w14:paraId="76AF4304" w14:textId="77777777" w:rsidR="00FD5781" w:rsidRPr="007760CC" w:rsidRDefault="00FD5781" w:rsidP="00FD5781">
            <w:pPr>
              <w:rPr>
                <w:rFonts w:ascii="Verdana" w:hAnsi="Verdana"/>
                <w:b/>
                <w:sz w:val="16"/>
                <w:szCs w:val="16"/>
              </w:rPr>
            </w:pPr>
            <w:r w:rsidRPr="007760CC">
              <w:rPr>
                <w:rFonts w:ascii="Verdana" w:hAnsi="Verdana"/>
                <w:b/>
                <w:sz w:val="16"/>
                <w:szCs w:val="16"/>
              </w:rPr>
              <w:t xml:space="preserve">Termin realizacji przedmiotu zamówienia </w:t>
            </w:r>
          </w:p>
          <w:p w14:paraId="2EDF05FB" w14:textId="3CAAF287" w:rsidR="00FD5781" w:rsidRPr="00FD5781" w:rsidRDefault="00FD5781" w:rsidP="00FD5781">
            <w:pPr>
              <w:rPr>
                <w:rFonts w:ascii="Verdana" w:hAnsi="Verdana"/>
                <w:sz w:val="18"/>
                <w:szCs w:val="18"/>
              </w:rPr>
            </w:pPr>
            <w:r w:rsidRPr="007760CC">
              <w:rPr>
                <w:rFonts w:ascii="Verdana" w:hAnsi="Verdana"/>
                <w:sz w:val="14"/>
                <w:szCs w:val="14"/>
              </w:rPr>
              <w:t xml:space="preserve">(max. </w:t>
            </w:r>
            <w:r w:rsidRPr="007760CC">
              <w:rPr>
                <w:rFonts w:ascii="Verdana" w:hAnsi="Verdana"/>
                <w:b/>
                <w:sz w:val="14"/>
                <w:szCs w:val="14"/>
              </w:rPr>
              <w:t>1</w:t>
            </w:r>
            <w:r>
              <w:rPr>
                <w:rFonts w:ascii="Verdana" w:hAnsi="Verdana"/>
                <w:b/>
                <w:sz w:val="14"/>
                <w:szCs w:val="14"/>
              </w:rPr>
              <w:t>8</w:t>
            </w:r>
            <w:r w:rsidRPr="007760CC">
              <w:rPr>
                <w:rFonts w:ascii="Verdana" w:hAnsi="Verdana"/>
                <w:b/>
                <w:sz w:val="14"/>
                <w:szCs w:val="14"/>
              </w:rPr>
              <w:t xml:space="preserve"> </w:t>
            </w:r>
            <w:r w:rsidRPr="00786AB3">
              <w:rPr>
                <w:rFonts w:ascii="Verdana" w:hAnsi="Verdana"/>
                <w:b/>
                <w:sz w:val="14"/>
                <w:szCs w:val="14"/>
              </w:rPr>
              <w:t>miesięcy</w:t>
            </w:r>
            <w:r w:rsidRPr="00786AB3">
              <w:rPr>
                <w:rFonts w:ascii="Verdana" w:hAnsi="Verdana"/>
                <w:sz w:val="14"/>
                <w:szCs w:val="14"/>
              </w:rPr>
              <w:t xml:space="preserve"> od daty zawarcia umowy )</w:t>
            </w:r>
          </w:p>
        </w:tc>
        <w:tc>
          <w:tcPr>
            <w:tcW w:w="5382" w:type="dxa"/>
            <w:gridSpan w:val="3"/>
            <w:vAlign w:val="center"/>
          </w:tcPr>
          <w:p w14:paraId="196EF629" w14:textId="41F9C06D" w:rsidR="00FD5781" w:rsidRPr="00FD5781" w:rsidRDefault="00FD5781" w:rsidP="00FD5781">
            <w:pPr>
              <w:jc w:val="center"/>
              <w:rPr>
                <w:rFonts w:ascii="Verdana" w:hAnsi="Verdana"/>
                <w:sz w:val="18"/>
                <w:szCs w:val="18"/>
              </w:rPr>
            </w:pPr>
            <w:r>
              <w:rPr>
                <w:rFonts w:ascii="Verdana" w:hAnsi="Verdana"/>
                <w:sz w:val="18"/>
                <w:szCs w:val="18"/>
              </w:rPr>
              <w:t>………………………………………………</w:t>
            </w:r>
            <w:r w:rsidRPr="007760CC">
              <w:rPr>
                <w:rFonts w:ascii="Verdana" w:hAnsi="Verdana"/>
                <w:b/>
                <w:sz w:val="18"/>
                <w:szCs w:val="18"/>
              </w:rPr>
              <w:t>miesięcy</w:t>
            </w:r>
          </w:p>
        </w:tc>
      </w:tr>
      <w:tr w:rsidR="00FD5781" w14:paraId="720A178F" w14:textId="77777777" w:rsidTr="00FD5781">
        <w:trPr>
          <w:trHeight w:val="417"/>
        </w:trPr>
        <w:tc>
          <w:tcPr>
            <w:tcW w:w="421" w:type="dxa"/>
            <w:vAlign w:val="center"/>
          </w:tcPr>
          <w:p w14:paraId="74908C8C" w14:textId="4B5534A1" w:rsidR="00FD5781" w:rsidRPr="00FD5781" w:rsidRDefault="00FD5781" w:rsidP="00FD5781">
            <w:pPr>
              <w:rPr>
                <w:rFonts w:ascii="Verdana" w:hAnsi="Verdana"/>
                <w:sz w:val="18"/>
                <w:szCs w:val="18"/>
              </w:rPr>
            </w:pPr>
            <w:r>
              <w:rPr>
                <w:rFonts w:ascii="Verdana" w:hAnsi="Verdana"/>
                <w:sz w:val="18"/>
                <w:szCs w:val="18"/>
              </w:rPr>
              <w:t>4</w:t>
            </w:r>
          </w:p>
        </w:tc>
        <w:tc>
          <w:tcPr>
            <w:tcW w:w="3827" w:type="dxa"/>
            <w:vAlign w:val="center"/>
          </w:tcPr>
          <w:p w14:paraId="686CD3B0" w14:textId="3B496204" w:rsidR="00FD5781" w:rsidRPr="00FD5781" w:rsidRDefault="00FD5781" w:rsidP="00B508DF">
            <w:pPr>
              <w:rPr>
                <w:rFonts w:ascii="Verdana" w:hAnsi="Verdana"/>
                <w:sz w:val="18"/>
                <w:szCs w:val="18"/>
              </w:rPr>
            </w:pPr>
            <w:r w:rsidRPr="00FF355A">
              <w:rPr>
                <w:rFonts w:ascii="Verdana" w:hAnsi="Verdana"/>
                <w:b/>
                <w:sz w:val="16"/>
                <w:szCs w:val="16"/>
              </w:rPr>
              <w:t xml:space="preserve">Okres gwarancji </w:t>
            </w:r>
          </w:p>
        </w:tc>
        <w:tc>
          <w:tcPr>
            <w:tcW w:w="5382" w:type="dxa"/>
            <w:gridSpan w:val="3"/>
            <w:vAlign w:val="center"/>
          </w:tcPr>
          <w:p w14:paraId="32A4A992" w14:textId="0AAA8AC7" w:rsidR="00FD5781" w:rsidRPr="00FD5781" w:rsidRDefault="00FD5781" w:rsidP="00FD5781">
            <w:pPr>
              <w:jc w:val="center"/>
              <w:rPr>
                <w:rFonts w:ascii="Verdana" w:hAnsi="Verdana"/>
                <w:sz w:val="18"/>
                <w:szCs w:val="18"/>
              </w:rPr>
            </w:pPr>
            <w:r>
              <w:rPr>
                <w:rFonts w:ascii="Verdana" w:hAnsi="Verdana"/>
                <w:sz w:val="18"/>
                <w:szCs w:val="18"/>
              </w:rPr>
              <w:t>………………………………………………</w:t>
            </w:r>
            <w:r>
              <w:rPr>
                <w:rFonts w:ascii="Verdana" w:hAnsi="Verdana"/>
                <w:b/>
                <w:sz w:val="18"/>
                <w:szCs w:val="18"/>
              </w:rPr>
              <w:t>miesięcy</w:t>
            </w:r>
          </w:p>
        </w:tc>
      </w:tr>
    </w:tbl>
    <w:p w14:paraId="76E0EBA8" w14:textId="6BAA79A8" w:rsidR="00314D54" w:rsidRPr="00BD535E" w:rsidRDefault="006A590D" w:rsidP="00957409">
      <w:pPr>
        <w:pStyle w:val="Akapitzlist"/>
        <w:numPr>
          <w:ilvl w:val="4"/>
          <w:numId w:val="42"/>
        </w:numPr>
        <w:tabs>
          <w:tab w:val="clear" w:pos="3600"/>
          <w:tab w:val="num" w:pos="2977"/>
        </w:tabs>
        <w:autoSpaceDE w:val="0"/>
        <w:autoSpaceDN w:val="0"/>
        <w:adjustRightInd w:val="0"/>
        <w:spacing w:before="60" w:after="60" w:line="240" w:lineRule="exact"/>
        <w:ind w:left="426" w:right="1" w:hanging="426"/>
        <w:jc w:val="both"/>
        <w:rPr>
          <w:rFonts w:ascii="Verdana" w:hAnsi="Verdana"/>
          <w:sz w:val="18"/>
          <w:szCs w:val="18"/>
        </w:rPr>
      </w:pPr>
      <w:r w:rsidRPr="00BD535E">
        <w:rPr>
          <w:rFonts w:ascii="Verdana" w:hAnsi="Verdana"/>
          <w:sz w:val="18"/>
          <w:szCs w:val="18"/>
        </w:rPr>
        <w:t xml:space="preserve">Oświadczam, że jestem związany niniejszą ofertą przez okres </w:t>
      </w:r>
      <w:r w:rsidR="00081DF0">
        <w:rPr>
          <w:rFonts w:ascii="Verdana" w:hAnsi="Verdana"/>
          <w:b/>
          <w:sz w:val="18"/>
          <w:szCs w:val="18"/>
        </w:rPr>
        <w:t>30</w:t>
      </w:r>
      <w:r w:rsidRPr="00BD535E">
        <w:rPr>
          <w:rFonts w:ascii="Verdana" w:hAnsi="Verdana"/>
          <w:b/>
          <w:sz w:val="18"/>
          <w:szCs w:val="18"/>
        </w:rPr>
        <w:t xml:space="preserve"> dni</w:t>
      </w:r>
      <w:r w:rsidRPr="00BD535E">
        <w:rPr>
          <w:rFonts w:ascii="Verdana" w:hAnsi="Verdana"/>
          <w:sz w:val="18"/>
          <w:szCs w:val="18"/>
        </w:rPr>
        <w:t xml:space="preserve"> od dnia upływu terminu składania ofert.</w:t>
      </w:r>
    </w:p>
    <w:p w14:paraId="19315C38" w14:textId="2DBD7502" w:rsidR="006A590D" w:rsidRPr="00BD535E" w:rsidRDefault="006A590D" w:rsidP="00957409">
      <w:pPr>
        <w:pStyle w:val="Akapitzlist"/>
        <w:numPr>
          <w:ilvl w:val="4"/>
          <w:numId w:val="42"/>
        </w:numPr>
        <w:tabs>
          <w:tab w:val="clear" w:pos="3600"/>
          <w:tab w:val="num" w:pos="2977"/>
        </w:tabs>
        <w:autoSpaceDE w:val="0"/>
        <w:autoSpaceDN w:val="0"/>
        <w:adjustRightInd w:val="0"/>
        <w:spacing w:before="60" w:after="60" w:line="240" w:lineRule="exact"/>
        <w:ind w:left="426" w:right="1" w:hanging="426"/>
        <w:jc w:val="both"/>
        <w:rPr>
          <w:rFonts w:ascii="Verdana" w:hAnsi="Verdana"/>
          <w:sz w:val="18"/>
          <w:szCs w:val="18"/>
        </w:rPr>
      </w:pPr>
      <w:r w:rsidRPr="00BD535E">
        <w:rPr>
          <w:rFonts w:ascii="Verdana" w:hAnsi="Verdana"/>
          <w:sz w:val="18"/>
          <w:szCs w:val="18"/>
        </w:rPr>
        <w:t xml:space="preserve">Oświadczam, że zamierzam powierzyć podwykonawcy/om wykonanie następujących części zamówienia: </w:t>
      </w:r>
    </w:p>
    <w:p w14:paraId="15AB9521" w14:textId="662D24F6" w:rsidR="006A590D" w:rsidRPr="00BD535E" w:rsidRDefault="006A590D" w:rsidP="00335BCD">
      <w:pPr>
        <w:spacing w:before="60" w:after="60" w:line="240" w:lineRule="exact"/>
        <w:ind w:left="426" w:right="1" w:hanging="426"/>
        <w:jc w:val="both"/>
        <w:rPr>
          <w:rFonts w:ascii="Verdana" w:hAnsi="Verdana"/>
          <w:sz w:val="16"/>
          <w:szCs w:val="16"/>
        </w:rPr>
      </w:pPr>
      <w:r w:rsidRPr="00BD535E">
        <w:rPr>
          <w:rFonts w:ascii="Verdana" w:hAnsi="Verdana"/>
          <w:sz w:val="16"/>
          <w:szCs w:val="16"/>
        </w:rPr>
        <w:t>……………………………………………………………………………………………………………………………………………………….</w:t>
      </w:r>
    </w:p>
    <w:p w14:paraId="7284E315" w14:textId="23A42AD0" w:rsidR="006A590D" w:rsidRDefault="006A590D" w:rsidP="00335BCD">
      <w:pPr>
        <w:ind w:left="426" w:right="1"/>
        <w:jc w:val="both"/>
        <w:rPr>
          <w:rFonts w:ascii="Verdana" w:hAnsi="Verdana"/>
          <w:bCs/>
          <w:i/>
          <w:spacing w:val="4"/>
          <w:sz w:val="16"/>
          <w:szCs w:val="16"/>
        </w:rPr>
      </w:pPr>
      <w:r w:rsidRPr="00BD535E">
        <w:rPr>
          <w:rFonts w:ascii="Verdana" w:hAnsi="Verdana"/>
          <w:i/>
          <w:sz w:val="16"/>
          <w:szCs w:val="16"/>
        </w:rPr>
        <w:t>(należy wskazać części zamówienia, których wykonanie Wykonawca zamierza powierzyć</w:t>
      </w:r>
      <w:r w:rsidR="00A5746D" w:rsidRPr="00BD535E">
        <w:rPr>
          <w:rFonts w:ascii="Verdana" w:hAnsi="Verdana"/>
          <w:i/>
          <w:sz w:val="16"/>
          <w:szCs w:val="16"/>
        </w:rPr>
        <w:t xml:space="preserve">, </w:t>
      </w:r>
      <w:r w:rsidR="00A5746D" w:rsidRPr="00BD535E">
        <w:rPr>
          <w:rFonts w:ascii="Verdana" w:hAnsi="Verdana"/>
          <w:b/>
          <w:bCs/>
          <w:i/>
          <w:spacing w:val="4"/>
          <w:sz w:val="16"/>
          <w:szCs w:val="16"/>
        </w:rPr>
        <w:t>brak wskazania rozumiany będzie przez Zamawiającego jako informacja o tym, że Wykonawca zamierza wykonać zamówienie bez udziału podwykonawców</w:t>
      </w:r>
      <w:r w:rsidR="00A5746D" w:rsidRPr="00BD535E">
        <w:rPr>
          <w:rFonts w:ascii="Verdana" w:hAnsi="Verdana"/>
          <w:bCs/>
          <w:i/>
          <w:spacing w:val="4"/>
          <w:sz w:val="16"/>
          <w:szCs w:val="16"/>
        </w:rPr>
        <w:t>).</w:t>
      </w:r>
    </w:p>
    <w:p w14:paraId="6C0B3438" w14:textId="77777777" w:rsidR="00153DC9" w:rsidRPr="00BD535E" w:rsidRDefault="00153DC9" w:rsidP="00335BCD">
      <w:pPr>
        <w:ind w:left="426" w:right="1" w:hanging="426"/>
        <w:jc w:val="both"/>
        <w:rPr>
          <w:rFonts w:ascii="Verdana" w:hAnsi="Verdana"/>
          <w:i/>
          <w:sz w:val="16"/>
          <w:szCs w:val="16"/>
        </w:rPr>
      </w:pPr>
    </w:p>
    <w:p w14:paraId="76848DCB" w14:textId="099C428D" w:rsidR="00AB7E0C" w:rsidRPr="00153DC9" w:rsidRDefault="00314D54" w:rsidP="00957409">
      <w:pPr>
        <w:pStyle w:val="Akapitzlist"/>
        <w:numPr>
          <w:ilvl w:val="4"/>
          <w:numId w:val="42"/>
        </w:numPr>
        <w:tabs>
          <w:tab w:val="clear" w:pos="3600"/>
          <w:tab w:val="num" w:pos="851"/>
        </w:tabs>
        <w:ind w:left="426" w:right="1" w:hanging="426"/>
        <w:jc w:val="both"/>
        <w:rPr>
          <w:rFonts w:ascii="Verdana" w:hAnsi="Verdana"/>
          <w:i/>
          <w:sz w:val="16"/>
          <w:szCs w:val="16"/>
        </w:rPr>
      </w:pPr>
      <w:r w:rsidRPr="00BD535E">
        <w:rPr>
          <w:rFonts w:ascii="Verdana" w:hAnsi="Verdana" w:cs="Arial"/>
          <w:sz w:val="18"/>
          <w:szCs w:val="18"/>
        </w:rPr>
        <w:t>O</w:t>
      </w:r>
      <w:proofErr w:type="spellStart"/>
      <w:r w:rsidR="00B712C3" w:rsidRPr="00BD535E">
        <w:rPr>
          <w:rFonts w:ascii="Verdana" w:hAnsi="Verdana" w:cs="Arial"/>
          <w:sz w:val="18"/>
          <w:szCs w:val="18"/>
          <w:lang w:val="x-none"/>
        </w:rPr>
        <w:t>świa</w:t>
      </w:r>
      <w:r w:rsidR="00E86B13" w:rsidRPr="00BD535E">
        <w:rPr>
          <w:rFonts w:ascii="Verdana" w:hAnsi="Verdana" w:cs="Arial"/>
          <w:sz w:val="18"/>
          <w:szCs w:val="18"/>
          <w:lang w:val="x-none"/>
        </w:rPr>
        <w:t>dcz</w:t>
      </w:r>
      <w:r w:rsidR="00E86B13" w:rsidRPr="00BD535E">
        <w:rPr>
          <w:rFonts w:ascii="Verdana" w:hAnsi="Verdana" w:cs="Arial"/>
          <w:sz w:val="18"/>
          <w:szCs w:val="18"/>
        </w:rPr>
        <w:t>am</w:t>
      </w:r>
      <w:proofErr w:type="spellEnd"/>
      <w:r w:rsidRPr="00BD535E">
        <w:rPr>
          <w:rFonts w:ascii="Verdana" w:hAnsi="Verdana" w:cs="Arial"/>
          <w:sz w:val="18"/>
          <w:szCs w:val="18"/>
          <w:lang w:val="x-none"/>
        </w:rPr>
        <w:t xml:space="preserve">, że zapoznałem się z treścią Klauzuli Informacyjnej, o której mowa w rozdziale </w:t>
      </w:r>
      <w:r w:rsidRPr="00BD535E">
        <w:rPr>
          <w:rFonts w:ascii="Verdana" w:hAnsi="Verdana" w:cs="Arial"/>
          <w:sz w:val="18"/>
          <w:szCs w:val="18"/>
        </w:rPr>
        <w:t>II</w:t>
      </w:r>
      <w:r w:rsidRPr="00BD535E">
        <w:rPr>
          <w:rFonts w:ascii="Verdana" w:hAnsi="Verdana" w:cs="Arial"/>
          <w:sz w:val="18"/>
          <w:szCs w:val="18"/>
          <w:lang w:val="x-none"/>
        </w:rPr>
        <w:t xml:space="preserve">I pkt </w:t>
      </w:r>
      <w:r w:rsidR="00335BCD">
        <w:rPr>
          <w:rFonts w:ascii="Verdana" w:hAnsi="Verdana" w:cs="Arial"/>
          <w:sz w:val="18"/>
          <w:szCs w:val="18"/>
        </w:rPr>
        <w:t>16</w:t>
      </w:r>
      <w:r w:rsidRPr="00BD535E">
        <w:rPr>
          <w:rFonts w:ascii="Verdana" w:hAnsi="Verdana" w:cs="Arial"/>
          <w:sz w:val="18"/>
          <w:szCs w:val="18"/>
        </w:rPr>
        <w:t xml:space="preserve"> </w:t>
      </w:r>
      <w:r w:rsidR="00147ED3" w:rsidRPr="00BD535E">
        <w:rPr>
          <w:rFonts w:ascii="Verdana" w:hAnsi="Verdana" w:cs="Arial"/>
          <w:sz w:val="18"/>
          <w:szCs w:val="18"/>
        </w:rPr>
        <w:t>SIWZ</w:t>
      </w:r>
      <w:r w:rsidR="00147ED3" w:rsidRPr="00BD535E">
        <w:rPr>
          <w:rFonts w:ascii="Verdana" w:hAnsi="Verdana" w:cs="Arial"/>
          <w:sz w:val="18"/>
          <w:szCs w:val="18"/>
          <w:lang w:val="x-none"/>
        </w:rPr>
        <w:t xml:space="preserve"> </w:t>
      </w:r>
      <w:r w:rsidRPr="00BD535E">
        <w:rPr>
          <w:rFonts w:ascii="Verdana" w:hAnsi="Verdana" w:cs="Arial"/>
          <w:sz w:val="18"/>
          <w:szCs w:val="18"/>
          <w:lang w:val="x-none"/>
        </w:rPr>
        <w:t>oraz, że wypełnił</w:t>
      </w:r>
      <w:r w:rsidRPr="00BD535E">
        <w:rPr>
          <w:rFonts w:ascii="Verdana" w:hAnsi="Verdana" w:cs="Arial"/>
          <w:sz w:val="18"/>
          <w:szCs w:val="18"/>
        </w:rPr>
        <w:t>em</w:t>
      </w:r>
      <w:r w:rsidRPr="00BD535E">
        <w:rPr>
          <w:rFonts w:ascii="Verdana" w:hAnsi="Verdana" w:cs="Arial"/>
          <w:sz w:val="18"/>
          <w:szCs w:val="18"/>
          <w:lang w:val="x-none"/>
        </w:rPr>
        <w:t xml:space="preserve"> obowiązki informacyjne przewidziane w art. 13 lub art. 14 RODO wobec osób fizycznych, od których dane osobowe bezpośrednio lub pośrednio pozyskał</w:t>
      </w:r>
      <w:r w:rsidRPr="00BD535E">
        <w:rPr>
          <w:rFonts w:ascii="Verdana" w:hAnsi="Verdana" w:cs="Arial"/>
          <w:sz w:val="18"/>
          <w:szCs w:val="18"/>
        </w:rPr>
        <w:t>em</w:t>
      </w:r>
      <w:r w:rsidRPr="00BD535E">
        <w:rPr>
          <w:rFonts w:ascii="Verdana" w:hAnsi="Verdana" w:cs="Arial"/>
          <w:sz w:val="18"/>
          <w:szCs w:val="18"/>
          <w:lang w:val="x-none"/>
        </w:rPr>
        <w:t xml:space="preserve"> w celu ubiegania się o udzielenie zamówienia publicznego w niniejszym postępowaniu</w:t>
      </w:r>
      <w:r w:rsidRPr="00BD535E">
        <w:rPr>
          <w:rFonts w:ascii="Verdana" w:hAnsi="Verdana" w:cs="Arial"/>
          <w:sz w:val="18"/>
          <w:szCs w:val="18"/>
        </w:rPr>
        <w:t>.</w:t>
      </w:r>
    </w:p>
    <w:p w14:paraId="647A8E4B" w14:textId="77777777" w:rsidR="00153DC9" w:rsidRPr="00BD535E" w:rsidRDefault="00153DC9" w:rsidP="00335BCD">
      <w:pPr>
        <w:pStyle w:val="Akapitzlist"/>
        <w:ind w:left="426" w:right="1" w:hanging="426"/>
        <w:jc w:val="both"/>
        <w:rPr>
          <w:rFonts w:ascii="Verdana" w:hAnsi="Verdana"/>
          <w:i/>
          <w:sz w:val="16"/>
          <w:szCs w:val="16"/>
        </w:rPr>
      </w:pPr>
    </w:p>
    <w:p w14:paraId="15C2ABCF" w14:textId="7D795F9E" w:rsidR="00AB7E0C" w:rsidRPr="00BD535E" w:rsidRDefault="006A590D" w:rsidP="00957409">
      <w:pPr>
        <w:pStyle w:val="Akapitzlist"/>
        <w:numPr>
          <w:ilvl w:val="4"/>
          <w:numId w:val="42"/>
        </w:numPr>
        <w:tabs>
          <w:tab w:val="clear" w:pos="3600"/>
          <w:tab w:val="num" w:pos="851"/>
        </w:tabs>
        <w:ind w:left="426" w:right="1" w:hanging="426"/>
        <w:jc w:val="both"/>
        <w:rPr>
          <w:rFonts w:ascii="Verdana" w:hAnsi="Verdana"/>
          <w:i/>
          <w:sz w:val="16"/>
          <w:szCs w:val="16"/>
        </w:rPr>
      </w:pPr>
      <w:r w:rsidRPr="00BD535E">
        <w:rPr>
          <w:rFonts w:ascii="Verdana" w:hAnsi="Verdana" w:cs="Arial"/>
          <w:sz w:val="18"/>
          <w:szCs w:val="18"/>
        </w:rPr>
        <w:lastRenderedPageBreak/>
        <w:t xml:space="preserve">Wybór </w:t>
      </w:r>
      <w:r w:rsidR="00AB7E0C" w:rsidRPr="00BD535E">
        <w:rPr>
          <w:rFonts w:ascii="Verdana" w:hAnsi="Verdana" w:cs="Arial"/>
          <w:sz w:val="18"/>
          <w:szCs w:val="18"/>
        </w:rPr>
        <w:t xml:space="preserve">niniejszej oferty </w:t>
      </w:r>
      <w:r w:rsidR="004F1797" w:rsidRPr="00BD535E">
        <w:rPr>
          <w:rFonts w:ascii="Verdana" w:hAnsi="Verdana" w:cs="Arial"/>
          <w:sz w:val="18"/>
          <w:szCs w:val="18"/>
        </w:rPr>
        <w:sym w:font="Wingdings" w:char="F0A8"/>
      </w:r>
      <w:r w:rsidR="00AB7E0C" w:rsidRPr="00BD535E">
        <w:rPr>
          <w:rFonts w:ascii="Verdana" w:hAnsi="Verdana" w:cs="Arial"/>
          <w:b/>
          <w:sz w:val="18"/>
          <w:szCs w:val="18"/>
        </w:rPr>
        <w:t>będzie</w:t>
      </w:r>
      <w:r w:rsidR="00AB7E0C" w:rsidRPr="00BD535E">
        <w:rPr>
          <w:rFonts w:ascii="Verdana" w:hAnsi="Verdana" w:cs="Arial"/>
          <w:sz w:val="18"/>
          <w:szCs w:val="18"/>
        </w:rPr>
        <w:t xml:space="preserve"> / </w:t>
      </w:r>
      <w:r w:rsidR="004F1797" w:rsidRPr="00BD535E">
        <w:rPr>
          <w:rFonts w:ascii="Verdana" w:hAnsi="Verdana" w:cs="Arial"/>
          <w:sz w:val="18"/>
          <w:szCs w:val="18"/>
        </w:rPr>
        <w:sym w:font="Wingdings" w:char="F0A8"/>
      </w:r>
      <w:r w:rsidR="00AB7E0C" w:rsidRPr="00BD535E">
        <w:rPr>
          <w:rFonts w:ascii="Verdana" w:hAnsi="Verdana" w:cs="Arial"/>
          <w:b/>
          <w:sz w:val="18"/>
          <w:szCs w:val="18"/>
        </w:rPr>
        <w:t>nie będzie*</w:t>
      </w:r>
      <w:r w:rsidR="00AB7E0C" w:rsidRPr="00BD535E">
        <w:rPr>
          <w:rFonts w:ascii="Verdana" w:hAnsi="Verdana" w:cs="Arial"/>
          <w:sz w:val="18"/>
          <w:szCs w:val="18"/>
        </w:rPr>
        <w:t xml:space="preserve"> (*</w:t>
      </w:r>
      <w:r w:rsidR="00AB7E0C" w:rsidRPr="00BD535E">
        <w:rPr>
          <w:rFonts w:ascii="Verdana" w:hAnsi="Verdana" w:cs="Arial"/>
          <w:b/>
          <w:sz w:val="18"/>
          <w:szCs w:val="18"/>
        </w:rPr>
        <w:t>zaznaczyć właściwe</w:t>
      </w:r>
      <w:r w:rsidR="00AB7E0C" w:rsidRPr="00BD535E">
        <w:rPr>
          <w:rFonts w:ascii="Verdana" w:hAnsi="Verdana" w:cs="Arial"/>
          <w:sz w:val="18"/>
          <w:szCs w:val="18"/>
        </w:rPr>
        <w:t xml:space="preserve">) </w:t>
      </w:r>
      <w:r w:rsidR="00AB7E0C" w:rsidRPr="00BD535E">
        <w:rPr>
          <w:rFonts w:ascii="Verdana" w:hAnsi="Verdana"/>
          <w:bCs/>
          <w:spacing w:val="4"/>
          <w:sz w:val="18"/>
          <w:szCs w:val="18"/>
        </w:rPr>
        <w:t xml:space="preserve">prowadzić do powstania </w:t>
      </w:r>
      <w:r w:rsidR="004029EC" w:rsidRPr="00BD535E">
        <w:rPr>
          <w:rFonts w:ascii="Verdana" w:hAnsi="Verdana"/>
          <w:bCs/>
          <w:spacing w:val="4"/>
          <w:sz w:val="18"/>
          <w:szCs w:val="18"/>
        </w:rPr>
        <w:t xml:space="preserve">u Zamawiającego </w:t>
      </w:r>
      <w:r w:rsidR="00AB7E0C" w:rsidRPr="00BD535E">
        <w:rPr>
          <w:rFonts w:ascii="Verdana" w:hAnsi="Verdana"/>
          <w:bCs/>
          <w:spacing w:val="4"/>
          <w:sz w:val="18"/>
          <w:szCs w:val="18"/>
        </w:rPr>
        <w:t>obowiązku podatkowego</w:t>
      </w:r>
      <w:r w:rsidR="004029EC" w:rsidRPr="00BD535E">
        <w:rPr>
          <w:rFonts w:ascii="Verdana" w:hAnsi="Verdana"/>
          <w:bCs/>
          <w:spacing w:val="4"/>
          <w:sz w:val="18"/>
          <w:szCs w:val="18"/>
        </w:rPr>
        <w:t>**</w:t>
      </w:r>
      <w:r w:rsidR="00AB7E0C" w:rsidRPr="00BD535E">
        <w:rPr>
          <w:rFonts w:ascii="Verdana" w:hAnsi="Verdana"/>
          <w:bCs/>
          <w:spacing w:val="4"/>
          <w:sz w:val="18"/>
          <w:szCs w:val="18"/>
        </w:rPr>
        <w:t xml:space="preserve"> zgodnie z obowiązującymi przepisami</w:t>
      </w:r>
      <w:r w:rsidR="004F1797" w:rsidRPr="00BD535E">
        <w:rPr>
          <w:rFonts w:ascii="Verdana" w:hAnsi="Verdana"/>
          <w:bCs/>
          <w:spacing w:val="4"/>
          <w:sz w:val="18"/>
          <w:szCs w:val="18"/>
        </w:rPr>
        <w:t xml:space="preserve"> </w:t>
      </w:r>
      <w:r w:rsidR="00AB7E0C" w:rsidRPr="00BD535E">
        <w:rPr>
          <w:rFonts w:ascii="Verdana" w:hAnsi="Verdana"/>
          <w:bCs/>
          <w:spacing w:val="4"/>
          <w:sz w:val="18"/>
          <w:szCs w:val="18"/>
        </w:rPr>
        <w:t>o podatku od towarów i usług w zakresie dotyczącym:</w:t>
      </w:r>
    </w:p>
    <w:p w14:paraId="6845F006" w14:textId="77777777" w:rsidR="00AB7E0C" w:rsidRPr="00BD535E" w:rsidRDefault="00AB7E0C" w:rsidP="00DB34C9">
      <w:pPr>
        <w:ind w:left="852" w:right="1" w:hanging="426"/>
        <w:rPr>
          <w:rFonts w:ascii="Verdana" w:hAnsi="Verdana"/>
          <w:bCs/>
          <w:spacing w:val="4"/>
          <w:sz w:val="18"/>
          <w:szCs w:val="18"/>
        </w:rPr>
      </w:pPr>
      <w:r w:rsidRPr="00BD535E">
        <w:rPr>
          <w:rFonts w:ascii="Verdana" w:hAnsi="Verdana"/>
          <w:bCs/>
          <w:spacing w:val="4"/>
          <w:sz w:val="18"/>
          <w:szCs w:val="18"/>
        </w:rPr>
        <w:t>a.</w:t>
      </w:r>
      <w:r w:rsidRPr="00BD535E">
        <w:rPr>
          <w:rFonts w:ascii="Verdana" w:hAnsi="Verdana"/>
          <w:bCs/>
          <w:spacing w:val="4"/>
          <w:sz w:val="18"/>
          <w:szCs w:val="18"/>
        </w:rPr>
        <w:tab/>
        <w:t>wewnątrzwspólnotowego nabycia towarów,</w:t>
      </w:r>
    </w:p>
    <w:p w14:paraId="7F826BE0" w14:textId="6E9F858A" w:rsidR="00AB7E0C" w:rsidRPr="00081DF0" w:rsidRDefault="00AB7E0C" w:rsidP="00081DF0">
      <w:pPr>
        <w:tabs>
          <w:tab w:val="left" w:pos="1134"/>
        </w:tabs>
        <w:ind w:left="852" w:right="1" w:hanging="426"/>
        <w:rPr>
          <w:rFonts w:ascii="Verdana" w:hAnsi="Verdana"/>
          <w:bCs/>
          <w:spacing w:val="4"/>
          <w:sz w:val="18"/>
          <w:szCs w:val="18"/>
        </w:rPr>
      </w:pPr>
      <w:r w:rsidRPr="00BD535E">
        <w:rPr>
          <w:rFonts w:ascii="Verdana" w:hAnsi="Verdana"/>
          <w:bCs/>
          <w:spacing w:val="4"/>
          <w:sz w:val="18"/>
          <w:szCs w:val="18"/>
        </w:rPr>
        <w:t>b.</w:t>
      </w:r>
      <w:r w:rsidRPr="00BD535E">
        <w:rPr>
          <w:rFonts w:ascii="Verdana" w:hAnsi="Verdana"/>
          <w:bCs/>
          <w:spacing w:val="4"/>
          <w:sz w:val="18"/>
          <w:szCs w:val="18"/>
        </w:rPr>
        <w:tab/>
        <w:t>importu usług lub towarów,</w:t>
      </w:r>
    </w:p>
    <w:p w14:paraId="497168DC" w14:textId="266DF5F1" w:rsidR="00AB7E0C" w:rsidRPr="00BD535E" w:rsidRDefault="00AB7E0C" w:rsidP="00DB34C9">
      <w:pPr>
        <w:tabs>
          <w:tab w:val="left" w:pos="2977"/>
        </w:tabs>
        <w:ind w:left="1278" w:right="1" w:hanging="426"/>
        <w:rPr>
          <w:rFonts w:ascii="Verdana" w:hAnsi="Verdana"/>
          <w:bCs/>
          <w:spacing w:val="4"/>
          <w:sz w:val="18"/>
          <w:szCs w:val="18"/>
        </w:rPr>
      </w:pPr>
      <w:r w:rsidRPr="00BD535E">
        <w:rPr>
          <w:rFonts w:ascii="Verdana" w:hAnsi="Verdana"/>
          <w:bCs/>
          <w:spacing w:val="4"/>
          <w:sz w:val="18"/>
          <w:szCs w:val="18"/>
        </w:rPr>
        <w:t>………………………………………..…………………………………………………………………………………………………………</w:t>
      </w:r>
    </w:p>
    <w:p w14:paraId="1ED09CC3" w14:textId="645E962A" w:rsidR="00AB7E0C" w:rsidRPr="00BD535E" w:rsidRDefault="00AB7E0C" w:rsidP="00DB34C9">
      <w:pPr>
        <w:tabs>
          <w:tab w:val="left" w:pos="2977"/>
        </w:tabs>
        <w:ind w:left="1278" w:right="1" w:hanging="426"/>
        <w:rPr>
          <w:rFonts w:ascii="Verdana" w:hAnsi="Verdana"/>
          <w:bCs/>
          <w:spacing w:val="4"/>
          <w:sz w:val="18"/>
          <w:szCs w:val="18"/>
        </w:rPr>
      </w:pPr>
      <w:r w:rsidRPr="00BD535E">
        <w:rPr>
          <w:rFonts w:ascii="Verdana" w:hAnsi="Verdana"/>
          <w:bCs/>
          <w:spacing w:val="4"/>
          <w:sz w:val="18"/>
          <w:szCs w:val="18"/>
        </w:rPr>
        <w:t>………………………………………..…………………………………………………………………………………………………………</w:t>
      </w:r>
    </w:p>
    <w:p w14:paraId="441A9A57" w14:textId="77777777" w:rsidR="00AB7E0C" w:rsidRPr="00BD535E" w:rsidRDefault="00AB7E0C" w:rsidP="00DB34C9">
      <w:pPr>
        <w:ind w:left="1278" w:right="1" w:hanging="426"/>
        <w:rPr>
          <w:rFonts w:ascii="Verdana" w:hAnsi="Verdana"/>
          <w:bCs/>
          <w:spacing w:val="4"/>
          <w:sz w:val="18"/>
          <w:szCs w:val="18"/>
        </w:rPr>
      </w:pPr>
      <w:r w:rsidRPr="00BD535E">
        <w:rPr>
          <w:rFonts w:ascii="Verdana" w:hAnsi="Verdana"/>
          <w:bCs/>
          <w:spacing w:val="4"/>
          <w:sz w:val="18"/>
          <w:szCs w:val="18"/>
        </w:rPr>
        <w:t>wartość podatku: ……………………..……………….. zł, stawka podatku …………………………..….%VAT</w:t>
      </w:r>
    </w:p>
    <w:p w14:paraId="4B9FC99B" w14:textId="77777777" w:rsidR="00AB7E0C" w:rsidRPr="00BD535E" w:rsidRDefault="00AB7E0C" w:rsidP="00DB34C9">
      <w:pPr>
        <w:pStyle w:val="Akapitzlist"/>
        <w:ind w:left="1278" w:right="1" w:hanging="426"/>
        <w:jc w:val="both"/>
        <w:rPr>
          <w:rFonts w:ascii="Verdana" w:hAnsi="Verdana"/>
          <w:bCs/>
          <w:i/>
          <w:spacing w:val="4"/>
          <w:sz w:val="16"/>
          <w:szCs w:val="16"/>
        </w:rPr>
      </w:pPr>
      <w:r w:rsidRPr="00BD535E">
        <w:rPr>
          <w:rFonts w:ascii="Verdana" w:hAnsi="Verdana"/>
          <w:bCs/>
          <w:i/>
          <w:spacing w:val="4"/>
          <w:sz w:val="16"/>
          <w:szCs w:val="16"/>
        </w:rPr>
        <w:t>(</w:t>
      </w:r>
      <w:r w:rsidRPr="00BD535E">
        <w:rPr>
          <w:rFonts w:ascii="Verdana" w:hAnsi="Verdana"/>
          <w:b/>
          <w:bCs/>
          <w:i/>
          <w:spacing w:val="4"/>
          <w:sz w:val="16"/>
          <w:szCs w:val="16"/>
        </w:rPr>
        <w:t>brak wskazania  rozumiany będzie przez Zamawiającego jako informacja o tym, że wybór oferty nie będzie prowadzić do powstania u Zamawiającego powyższego obowiązku podatkowego</w:t>
      </w:r>
      <w:r w:rsidRPr="00BD535E">
        <w:rPr>
          <w:rFonts w:ascii="Verdana" w:hAnsi="Verdana"/>
          <w:bCs/>
          <w:i/>
          <w:spacing w:val="4"/>
          <w:sz w:val="16"/>
          <w:szCs w:val="16"/>
        </w:rPr>
        <w:t>).</w:t>
      </w:r>
    </w:p>
    <w:p w14:paraId="6E29D135" w14:textId="120435C2" w:rsidR="004029EC" w:rsidRDefault="004029EC" w:rsidP="00DB34C9">
      <w:pPr>
        <w:ind w:left="1278" w:right="1" w:hanging="426"/>
        <w:jc w:val="both"/>
        <w:rPr>
          <w:rFonts w:ascii="Verdana" w:hAnsi="Verdana"/>
          <w:i/>
          <w:sz w:val="16"/>
          <w:szCs w:val="16"/>
        </w:rPr>
      </w:pPr>
      <w:r w:rsidRPr="00BD535E">
        <w:rPr>
          <w:rFonts w:ascii="Verdana" w:hAnsi="Verdana"/>
          <w:i/>
          <w:sz w:val="16"/>
          <w:szCs w:val="16"/>
        </w:rPr>
        <w:t>[**wybór oferty Wykonawcy prowadzi do „powstania u Zamawiającego obowiązku podatkowego”, kiedy zgodnie z przepisami ustawy o podatku od towarów i usług, to nabywca (Zamawiający) będzie zobowiązany do rozliczenia (odprowadzenia) podatku VAT].</w:t>
      </w:r>
    </w:p>
    <w:p w14:paraId="468F03E1" w14:textId="77777777" w:rsidR="00153DC9" w:rsidRPr="00DB34C9" w:rsidRDefault="00153DC9" w:rsidP="00DB34C9">
      <w:pPr>
        <w:pStyle w:val="Akapitzlist"/>
        <w:ind w:left="426" w:right="1"/>
        <w:jc w:val="both"/>
        <w:rPr>
          <w:rFonts w:ascii="Verdana" w:hAnsi="Verdana" w:cs="Arial"/>
          <w:sz w:val="18"/>
          <w:szCs w:val="18"/>
        </w:rPr>
      </w:pPr>
    </w:p>
    <w:p w14:paraId="31F76836" w14:textId="3C014BC5" w:rsidR="00DB34C9" w:rsidRPr="00DB34C9" w:rsidRDefault="00DB34C9" w:rsidP="00957409">
      <w:pPr>
        <w:pStyle w:val="Akapitzlist"/>
        <w:numPr>
          <w:ilvl w:val="4"/>
          <w:numId w:val="42"/>
        </w:numPr>
        <w:tabs>
          <w:tab w:val="clear" w:pos="3600"/>
          <w:tab w:val="num" w:pos="851"/>
        </w:tabs>
        <w:ind w:left="426" w:right="1" w:hanging="426"/>
        <w:jc w:val="both"/>
        <w:rPr>
          <w:rFonts w:ascii="Verdana" w:hAnsi="Verdana" w:cs="Arial"/>
          <w:sz w:val="18"/>
          <w:szCs w:val="18"/>
        </w:rPr>
      </w:pPr>
      <w:r w:rsidRPr="00DB34C9">
        <w:rPr>
          <w:rFonts w:ascii="Verdana" w:hAnsi="Verdana" w:cs="Arial"/>
          <w:sz w:val="18"/>
          <w:szCs w:val="18"/>
        </w:rPr>
        <w:t xml:space="preserve">Oświadczam, że w rozumieniu przepisów </w:t>
      </w:r>
      <w:r w:rsidRPr="00081DF0">
        <w:rPr>
          <w:rFonts w:ascii="Verdana" w:hAnsi="Verdana" w:cs="Arial"/>
          <w:sz w:val="18"/>
          <w:szCs w:val="18"/>
        </w:rPr>
        <w:t xml:space="preserve">art. </w:t>
      </w:r>
      <w:r w:rsidR="00081DF0" w:rsidRPr="00081DF0">
        <w:rPr>
          <w:rFonts w:ascii="Verdana" w:hAnsi="Verdana" w:cs="Arial"/>
          <w:sz w:val="18"/>
          <w:szCs w:val="18"/>
        </w:rPr>
        <w:t>7 ust.1 pkt. 1-3 ustawy z dnia 06. 03. 2018 r. Prawo przedsiębiorców (tekst jedn. - Dz. U. z 2019 r., poz. 1292)</w:t>
      </w:r>
      <w:r w:rsidRPr="00081DF0">
        <w:rPr>
          <w:rFonts w:ascii="Verdana" w:hAnsi="Verdana" w:cs="Arial"/>
          <w:sz w:val="18"/>
          <w:szCs w:val="18"/>
        </w:rPr>
        <w:t xml:space="preserve"> jestem: </w:t>
      </w:r>
      <w:proofErr w:type="spellStart"/>
      <w:r w:rsidRPr="00081DF0">
        <w:rPr>
          <w:rFonts w:ascii="Verdana" w:hAnsi="Verdana" w:cs="Arial"/>
          <w:sz w:val="18"/>
          <w:szCs w:val="18"/>
        </w:rPr>
        <w:t>mikroprzedsiębiorcą</w:t>
      </w:r>
      <w:proofErr w:type="spellEnd"/>
      <w:r w:rsidRPr="00081DF0">
        <w:rPr>
          <w:rFonts w:ascii="Verdana" w:hAnsi="Verdana" w:cs="Arial"/>
          <w:sz w:val="18"/>
          <w:szCs w:val="18"/>
        </w:rPr>
        <w:t xml:space="preserve"> / małym przedsiębiorcą / średnim przedsiębiorcą / dużym przedsiębiorcą (niewłaściwe skreślić</w:t>
      </w:r>
      <w:r w:rsidRPr="00DB34C9">
        <w:rPr>
          <w:rFonts w:ascii="Verdana" w:hAnsi="Verdana" w:cs="Arial"/>
          <w:sz w:val="18"/>
          <w:szCs w:val="18"/>
        </w:rPr>
        <w:t xml:space="preserve">) </w:t>
      </w:r>
    </w:p>
    <w:p w14:paraId="3D0FA73A" w14:textId="77777777" w:rsidR="00DB34C9" w:rsidRDefault="00DB34C9" w:rsidP="00DB34C9">
      <w:pPr>
        <w:pStyle w:val="Akapitzlist"/>
        <w:tabs>
          <w:tab w:val="left" w:pos="851"/>
        </w:tabs>
        <w:ind w:left="426" w:right="1"/>
        <w:rPr>
          <w:rFonts w:ascii="Verdana" w:hAnsi="Verdana"/>
          <w:sz w:val="18"/>
          <w:szCs w:val="18"/>
        </w:rPr>
      </w:pPr>
    </w:p>
    <w:p w14:paraId="7C8D4ED8" w14:textId="7B992439" w:rsidR="006A590D" w:rsidRPr="00BD535E" w:rsidRDefault="006A590D" w:rsidP="00957409">
      <w:pPr>
        <w:pStyle w:val="Akapitzlist"/>
        <w:numPr>
          <w:ilvl w:val="4"/>
          <w:numId w:val="42"/>
        </w:numPr>
        <w:tabs>
          <w:tab w:val="left" w:pos="851"/>
        </w:tabs>
        <w:ind w:left="426" w:right="1" w:hanging="426"/>
        <w:rPr>
          <w:rFonts w:ascii="Verdana" w:hAnsi="Verdana"/>
          <w:sz w:val="18"/>
          <w:szCs w:val="18"/>
        </w:rPr>
      </w:pPr>
      <w:r w:rsidRPr="00BD535E">
        <w:rPr>
          <w:rFonts w:ascii="Verdana" w:hAnsi="Verdana"/>
          <w:sz w:val="18"/>
          <w:szCs w:val="18"/>
        </w:rPr>
        <w:t>Załącznikami do niniejszej oferty są: (podać nr załącznika i stronę oferty).</w:t>
      </w:r>
    </w:p>
    <w:p w14:paraId="75AC5602" w14:textId="77777777" w:rsidR="004029EC" w:rsidRPr="00BD535E" w:rsidRDefault="004029EC" w:rsidP="00BD535E">
      <w:pPr>
        <w:ind w:right="-381" w:firstLine="360"/>
        <w:rPr>
          <w:rFonts w:ascii="Verdana" w:hAnsi="Verdana"/>
          <w:sz w:val="18"/>
          <w:szCs w:val="18"/>
        </w:rPr>
      </w:pPr>
    </w:p>
    <w:p w14:paraId="6F6C8BD3" w14:textId="2E6232D8" w:rsidR="004029EC" w:rsidRPr="00BD535E" w:rsidRDefault="004029EC" w:rsidP="00BD535E">
      <w:pPr>
        <w:ind w:right="45" w:firstLine="360"/>
        <w:rPr>
          <w:rFonts w:ascii="Verdana" w:hAnsi="Verdana"/>
          <w:sz w:val="18"/>
          <w:szCs w:val="18"/>
        </w:rPr>
      </w:pPr>
      <w:r w:rsidRPr="00BD535E">
        <w:rPr>
          <w:rFonts w:ascii="Verdana" w:hAnsi="Verdana"/>
          <w:sz w:val="18"/>
          <w:szCs w:val="18"/>
        </w:rPr>
        <w:t>………………………………………………………………………</w:t>
      </w:r>
    </w:p>
    <w:p w14:paraId="68242A84" w14:textId="77777777" w:rsidR="004029EC" w:rsidRPr="00BD535E" w:rsidRDefault="004029EC" w:rsidP="00BD535E">
      <w:pPr>
        <w:ind w:right="45" w:firstLine="360"/>
        <w:rPr>
          <w:rFonts w:ascii="Verdana" w:hAnsi="Verdana"/>
          <w:sz w:val="18"/>
          <w:szCs w:val="18"/>
        </w:rPr>
      </w:pPr>
    </w:p>
    <w:p w14:paraId="5416B951" w14:textId="0DA57455" w:rsidR="006A590D" w:rsidRDefault="004029EC" w:rsidP="00BD535E">
      <w:pPr>
        <w:ind w:right="45" w:firstLine="360"/>
        <w:rPr>
          <w:rFonts w:ascii="Verdana" w:hAnsi="Verdana"/>
          <w:sz w:val="18"/>
          <w:szCs w:val="18"/>
        </w:rPr>
      </w:pPr>
      <w:r w:rsidRPr="00BD535E">
        <w:rPr>
          <w:rFonts w:ascii="Verdana" w:hAnsi="Verdana"/>
          <w:sz w:val="18"/>
          <w:szCs w:val="18"/>
        </w:rPr>
        <w:t>………………………………………………………………………</w:t>
      </w:r>
    </w:p>
    <w:p w14:paraId="4DD878D7" w14:textId="2FFC913C" w:rsidR="00624C8B" w:rsidRDefault="00624C8B" w:rsidP="004029EC">
      <w:pPr>
        <w:spacing w:line="240" w:lineRule="exact"/>
        <w:ind w:right="44" w:firstLine="360"/>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r w:rsidR="004029EC">
        <w:rPr>
          <w:rFonts w:ascii="Felix Titling" w:hAnsi="Felix Titling"/>
          <w:b/>
          <w:bCs/>
          <w:sz w:val="18"/>
          <w:szCs w:val="18"/>
        </w:rPr>
        <w:tab/>
      </w:r>
      <w:r>
        <w:rPr>
          <w:rFonts w:ascii="Felix Titling" w:hAnsi="Felix Titling"/>
          <w:b/>
          <w:bCs/>
          <w:sz w:val="18"/>
          <w:szCs w:val="18"/>
        </w:rPr>
        <w:t>……………………………………….</w:t>
      </w:r>
    </w:p>
    <w:p w14:paraId="1F971889" w14:textId="013948AB" w:rsidR="00624C8B" w:rsidRDefault="00854AC0" w:rsidP="00B712C3">
      <w:pPr>
        <w:ind w:right="470" w:firstLine="360"/>
        <w:jc w:val="both"/>
        <w:rPr>
          <w:rFonts w:ascii="Verdana" w:hAnsi="Verdana"/>
          <w:sz w:val="16"/>
          <w:szCs w:val="16"/>
        </w:rPr>
      </w:pPr>
      <w:r w:rsidRPr="001F1959">
        <w:rPr>
          <w:rFonts w:ascii="Verdana" w:hAnsi="Verdana"/>
          <w:sz w:val="16"/>
          <w:szCs w:val="16"/>
        </w:rPr>
        <w:t xml:space="preserve">             </w:t>
      </w:r>
      <w:r w:rsidR="00974D00"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r>
      <w:r w:rsidR="00624C8B" w:rsidRPr="001F1959">
        <w:rPr>
          <w:rFonts w:ascii="Verdana" w:hAnsi="Verdana"/>
          <w:sz w:val="16"/>
          <w:szCs w:val="16"/>
        </w:rPr>
        <w:tab/>
        <w:t xml:space="preserve">           </w:t>
      </w:r>
      <w:r w:rsidR="004029EC" w:rsidRPr="001F1959">
        <w:rPr>
          <w:rFonts w:ascii="Verdana" w:hAnsi="Verdana"/>
          <w:sz w:val="16"/>
          <w:szCs w:val="16"/>
        </w:rPr>
        <w:tab/>
      </w:r>
      <w:r w:rsidR="00974D00" w:rsidRPr="001F1959">
        <w:rPr>
          <w:rFonts w:ascii="Verdana" w:hAnsi="Verdana"/>
          <w:sz w:val="16"/>
          <w:szCs w:val="16"/>
        </w:rPr>
        <w:t>P</w:t>
      </w:r>
      <w:r w:rsidR="00624C8B" w:rsidRPr="001F1959">
        <w:rPr>
          <w:rFonts w:ascii="Verdana" w:hAnsi="Verdana"/>
          <w:sz w:val="16"/>
          <w:szCs w:val="16"/>
        </w:rPr>
        <w:t>odpis Wykonawcy</w:t>
      </w:r>
      <w:r w:rsidR="00624C8B">
        <w:rPr>
          <w:rFonts w:ascii="Verdana" w:hAnsi="Verdana"/>
          <w:sz w:val="16"/>
          <w:szCs w:val="16"/>
        </w:rPr>
        <w:br w:type="page"/>
      </w:r>
    </w:p>
    <w:p w14:paraId="2B2E93AC" w14:textId="7E410A89" w:rsidR="004D2615" w:rsidRPr="00F66A85" w:rsidRDefault="004D2615" w:rsidP="004D2615">
      <w:pPr>
        <w:suppressAutoHyphens/>
        <w:spacing w:line="360" w:lineRule="auto"/>
        <w:ind w:right="-2"/>
        <w:jc w:val="both"/>
        <w:rPr>
          <w:rFonts w:ascii="Verdana" w:hAnsi="Verdana"/>
          <w:b/>
          <w:bCs/>
          <w:color w:val="000000" w:themeColor="text1"/>
          <w:sz w:val="18"/>
        </w:rPr>
      </w:pPr>
      <w:r w:rsidRPr="00752433">
        <w:rPr>
          <w:rFonts w:ascii="Verdana" w:hAnsi="Verdana"/>
          <w:b/>
          <w:bCs/>
          <w:color w:val="000000" w:themeColor="text1"/>
          <w:sz w:val="18"/>
        </w:rPr>
        <w:lastRenderedPageBreak/>
        <w:t>Przetarg nr UMW / IZ /PN –</w:t>
      </w:r>
      <w:r w:rsidR="00785371">
        <w:rPr>
          <w:rFonts w:ascii="Verdana" w:hAnsi="Verdana"/>
          <w:b/>
          <w:bCs/>
          <w:color w:val="000000" w:themeColor="text1"/>
          <w:sz w:val="18"/>
        </w:rPr>
        <w:t>42</w:t>
      </w:r>
      <w:r>
        <w:rPr>
          <w:rFonts w:ascii="Verdana" w:hAnsi="Verdana"/>
          <w:b/>
          <w:bCs/>
          <w:color w:val="000000" w:themeColor="text1"/>
          <w:sz w:val="18"/>
        </w:rPr>
        <w:t xml:space="preserve"> </w:t>
      </w:r>
      <w:r w:rsidRPr="00752433">
        <w:rPr>
          <w:rFonts w:ascii="Verdana" w:hAnsi="Verdana"/>
          <w:b/>
          <w:bCs/>
          <w:color w:val="000000" w:themeColor="text1"/>
          <w:sz w:val="18"/>
        </w:rPr>
        <w:t xml:space="preserve">/ </w:t>
      </w:r>
      <w:r>
        <w:rPr>
          <w:rFonts w:ascii="Verdana" w:hAnsi="Verdana"/>
          <w:b/>
          <w:bCs/>
          <w:color w:val="000000" w:themeColor="text1"/>
          <w:sz w:val="18"/>
        </w:rPr>
        <w:t>20</w:t>
      </w:r>
      <w:r w:rsidRPr="00752433">
        <w:rPr>
          <w:rFonts w:ascii="Verdana" w:hAnsi="Verdana"/>
          <w:b/>
          <w:bCs/>
          <w:color w:val="000000" w:themeColor="text1"/>
          <w:sz w:val="18"/>
        </w:rPr>
        <w:tab/>
      </w:r>
      <w:r w:rsidRPr="00752433">
        <w:rPr>
          <w:rFonts w:ascii="Verdana" w:hAnsi="Verdana"/>
          <w:b/>
          <w:bCs/>
          <w:color w:val="000000" w:themeColor="text1"/>
          <w:sz w:val="18"/>
        </w:rPr>
        <w:tab/>
      </w:r>
      <w:r>
        <w:rPr>
          <w:rFonts w:ascii="Verdana" w:hAnsi="Verdana"/>
          <w:b/>
          <w:bCs/>
          <w:color w:val="000000" w:themeColor="text1"/>
          <w:sz w:val="18"/>
        </w:rPr>
        <w:tab/>
      </w:r>
      <w:r>
        <w:rPr>
          <w:rFonts w:ascii="Verdana" w:hAnsi="Verdana"/>
          <w:b/>
          <w:bCs/>
          <w:color w:val="000000" w:themeColor="text1"/>
          <w:sz w:val="18"/>
        </w:rPr>
        <w:tab/>
      </w:r>
      <w:r w:rsidRPr="00752433">
        <w:rPr>
          <w:rFonts w:ascii="Verdana" w:hAnsi="Verdana"/>
          <w:b/>
          <w:bCs/>
          <w:color w:val="000000" w:themeColor="text1"/>
          <w:sz w:val="18"/>
        </w:rPr>
        <w:t xml:space="preserve">Załącznik nr </w:t>
      </w:r>
      <w:r>
        <w:rPr>
          <w:rFonts w:ascii="Verdana" w:hAnsi="Verdana"/>
          <w:b/>
          <w:bCs/>
          <w:color w:val="000000" w:themeColor="text1"/>
          <w:sz w:val="18"/>
        </w:rPr>
        <w:t xml:space="preserve">2 do </w:t>
      </w:r>
      <w:proofErr w:type="spellStart"/>
      <w:r>
        <w:rPr>
          <w:rFonts w:ascii="Verdana" w:hAnsi="Verdana"/>
          <w:b/>
          <w:bCs/>
          <w:color w:val="000000" w:themeColor="text1"/>
          <w:sz w:val="18"/>
        </w:rPr>
        <w:t>Siwz</w:t>
      </w:r>
      <w:proofErr w:type="spellEnd"/>
    </w:p>
    <w:p w14:paraId="34E3F052" w14:textId="77777777" w:rsidR="004D2615" w:rsidRPr="005D75B3" w:rsidRDefault="004D2615" w:rsidP="004D2615">
      <w:pPr>
        <w:pStyle w:val="Nagwek"/>
        <w:tabs>
          <w:tab w:val="clear" w:pos="4536"/>
          <w:tab w:val="clear" w:pos="9072"/>
          <w:tab w:val="left" w:pos="0"/>
          <w:tab w:val="right" w:pos="9356"/>
        </w:tabs>
        <w:ind w:right="470"/>
        <w:jc w:val="right"/>
        <w:rPr>
          <w:rFonts w:ascii="Verdana" w:hAnsi="Verdana"/>
          <w:b/>
          <w:i/>
          <w:color w:val="0070C0"/>
          <w:sz w:val="18"/>
        </w:rPr>
      </w:pPr>
    </w:p>
    <w:p w14:paraId="27875487" w14:textId="77777777" w:rsidR="004D2615" w:rsidRDefault="004D2615" w:rsidP="004D2615">
      <w:pPr>
        <w:pStyle w:val="Nagwek"/>
        <w:tabs>
          <w:tab w:val="clear" w:pos="4536"/>
          <w:tab w:val="clear" w:pos="9072"/>
          <w:tab w:val="left" w:pos="0"/>
          <w:tab w:val="right" w:pos="9356"/>
        </w:tabs>
        <w:ind w:right="470"/>
        <w:rPr>
          <w:rFonts w:ascii="Verdana" w:hAnsi="Verdana"/>
          <w:b/>
          <w:sz w:val="18"/>
        </w:rPr>
      </w:pPr>
    </w:p>
    <w:p w14:paraId="0DC2979D" w14:textId="77777777" w:rsidR="004D2615" w:rsidRPr="00AC289E" w:rsidRDefault="004D2615" w:rsidP="004D2615">
      <w:pPr>
        <w:pStyle w:val="Nagwek"/>
        <w:tabs>
          <w:tab w:val="clear" w:pos="4536"/>
          <w:tab w:val="clear" w:pos="9072"/>
          <w:tab w:val="left" w:pos="0"/>
          <w:tab w:val="right" w:pos="9356"/>
        </w:tabs>
        <w:ind w:right="470"/>
        <w:rPr>
          <w:rFonts w:ascii="Verdana" w:hAnsi="Verdana"/>
          <w:b/>
          <w:sz w:val="18"/>
        </w:rPr>
      </w:pPr>
    </w:p>
    <w:p w14:paraId="7D3F09F8" w14:textId="77777777" w:rsidR="004D2615" w:rsidRPr="001B7BA0" w:rsidRDefault="004D2615" w:rsidP="004D2615">
      <w:pPr>
        <w:pStyle w:val="Nagwek"/>
        <w:tabs>
          <w:tab w:val="left" w:pos="6379"/>
          <w:tab w:val="left" w:pos="6521"/>
          <w:tab w:val="right" w:pos="9356"/>
        </w:tabs>
        <w:ind w:right="470"/>
        <w:jc w:val="center"/>
        <w:rPr>
          <w:rFonts w:ascii="Verdana" w:hAnsi="Verdana"/>
          <w:b/>
          <w:sz w:val="18"/>
          <w:u w:val="single"/>
        </w:rPr>
      </w:pPr>
      <w:r>
        <w:rPr>
          <w:rFonts w:ascii="Verdana" w:hAnsi="Verdana"/>
          <w:b/>
          <w:sz w:val="18"/>
          <w:u w:val="single"/>
        </w:rPr>
        <w:t>Oświadczenie W</w:t>
      </w:r>
      <w:r w:rsidRPr="001B7BA0">
        <w:rPr>
          <w:rFonts w:ascii="Verdana" w:hAnsi="Verdana"/>
          <w:b/>
          <w:sz w:val="18"/>
          <w:u w:val="single"/>
        </w:rPr>
        <w:t xml:space="preserve">ykonawcy </w:t>
      </w:r>
    </w:p>
    <w:p w14:paraId="766E682D" w14:textId="77777777" w:rsidR="004D2615" w:rsidRPr="001B7BA0" w:rsidRDefault="004D2615" w:rsidP="004D2615">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składane na podstawie art. 25a ust. 1 ustawy z dnia 29 stycznia 2004 r. </w:t>
      </w:r>
    </w:p>
    <w:p w14:paraId="049F7492" w14:textId="77777777" w:rsidR="004D2615" w:rsidRPr="001B7BA0" w:rsidRDefault="004D2615" w:rsidP="004D2615">
      <w:pPr>
        <w:pStyle w:val="Nagwek"/>
        <w:tabs>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 xml:space="preserve"> Prawo za</w:t>
      </w:r>
      <w:r>
        <w:rPr>
          <w:rFonts w:ascii="Verdana" w:hAnsi="Verdana"/>
          <w:b/>
          <w:sz w:val="18"/>
          <w:u w:val="single"/>
        </w:rPr>
        <w:t>mówień publicznych (dalej jako:</w:t>
      </w:r>
      <w:r w:rsidRPr="001B7BA0">
        <w:rPr>
          <w:rFonts w:ascii="Verdana" w:hAnsi="Verdana"/>
          <w:b/>
          <w:sz w:val="18"/>
          <w:u w:val="single"/>
        </w:rPr>
        <w:t xml:space="preserve"> </w:t>
      </w:r>
      <w:proofErr w:type="spellStart"/>
      <w:r w:rsidRPr="001B7BA0">
        <w:rPr>
          <w:rFonts w:ascii="Verdana" w:hAnsi="Verdana"/>
          <w:b/>
          <w:sz w:val="18"/>
          <w:u w:val="single"/>
        </w:rPr>
        <w:t>Pzp</w:t>
      </w:r>
      <w:proofErr w:type="spellEnd"/>
      <w:r w:rsidRPr="001B7BA0">
        <w:rPr>
          <w:rFonts w:ascii="Verdana" w:hAnsi="Verdana"/>
          <w:b/>
          <w:sz w:val="18"/>
          <w:u w:val="single"/>
        </w:rPr>
        <w:t xml:space="preserve">), </w:t>
      </w:r>
    </w:p>
    <w:p w14:paraId="7447C001" w14:textId="77777777" w:rsidR="004D2615" w:rsidRDefault="004D2615" w:rsidP="004D2615">
      <w:pPr>
        <w:pStyle w:val="Nagwek"/>
        <w:tabs>
          <w:tab w:val="clear" w:pos="4536"/>
          <w:tab w:val="clear" w:pos="9072"/>
          <w:tab w:val="left" w:pos="6379"/>
          <w:tab w:val="left" w:pos="6521"/>
          <w:tab w:val="right" w:pos="9356"/>
        </w:tabs>
        <w:ind w:right="470"/>
        <w:jc w:val="center"/>
        <w:rPr>
          <w:rFonts w:ascii="Verdana" w:hAnsi="Verdana"/>
          <w:b/>
          <w:sz w:val="18"/>
          <w:u w:val="single"/>
        </w:rPr>
      </w:pPr>
      <w:r w:rsidRPr="001B7BA0">
        <w:rPr>
          <w:rFonts w:ascii="Verdana" w:hAnsi="Verdana"/>
          <w:b/>
          <w:sz w:val="18"/>
          <w:u w:val="single"/>
        </w:rPr>
        <w:t>DOTYCZĄCE PRZESŁANEK WYKLUCZENIA Z POSTĘPOWANIA</w:t>
      </w:r>
    </w:p>
    <w:p w14:paraId="7F9DE4B0" w14:textId="77777777" w:rsidR="004D2615" w:rsidRDefault="004D2615" w:rsidP="004D2615">
      <w:pPr>
        <w:pStyle w:val="Nagwek"/>
        <w:tabs>
          <w:tab w:val="clear" w:pos="4536"/>
          <w:tab w:val="clear" w:pos="9072"/>
          <w:tab w:val="left" w:pos="6379"/>
          <w:tab w:val="left" w:pos="6521"/>
          <w:tab w:val="right" w:pos="9356"/>
        </w:tabs>
        <w:ind w:right="470"/>
        <w:jc w:val="center"/>
        <w:rPr>
          <w:rFonts w:ascii="Verdana" w:hAnsi="Verdana"/>
          <w:b/>
          <w:sz w:val="18"/>
          <w:u w:val="single"/>
        </w:rPr>
      </w:pPr>
      <w:r>
        <w:rPr>
          <w:rFonts w:ascii="Verdana" w:hAnsi="Verdana"/>
          <w:b/>
          <w:sz w:val="18"/>
          <w:u w:val="single"/>
        </w:rPr>
        <w:t>ORAZ</w:t>
      </w:r>
    </w:p>
    <w:p w14:paraId="325C0A46" w14:textId="3DA0D615" w:rsidR="004D2615" w:rsidRPr="00AC289E" w:rsidRDefault="004D2615" w:rsidP="004D2615">
      <w:pPr>
        <w:spacing w:line="360" w:lineRule="auto"/>
        <w:ind w:left="360" w:right="470"/>
        <w:jc w:val="center"/>
        <w:rPr>
          <w:rFonts w:ascii="Verdana" w:hAnsi="Verdana"/>
          <w:b/>
          <w:sz w:val="18"/>
        </w:rPr>
      </w:pPr>
      <w:r w:rsidRPr="00865ED3">
        <w:rPr>
          <w:rFonts w:ascii="Verdana" w:hAnsi="Verdana"/>
          <w:b/>
          <w:sz w:val="18"/>
          <w:szCs w:val="18"/>
          <w:u w:val="single"/>
        </w:rPr>
        <w:t>DOTYCZĄCE SPEŁNIANIA WARUNKÓW UDZIAŁU W POSTĘPOWANIU</w:t>
      </w:r>
      <w:r w:rsidRPr="00865ED3">
        <w:rPr>
          <w:rFonts w:ascii="Verdana" w:hAnsi="Verdana"/>
          <w:b/>
          <w:sz w:val="18"/>
          <w:szCs w:val="18"/>
          <w:u w:val="single"/>
        </w:rPr>
        <w:br/>
      </w:r>
    </w:p>
    <w:p w14:paraId="1002E305" w14:textId="3DA0D615" w:rsidR="004D2615" w:rsidRPr="00AC289E" w:rsidRDefault="004D2615" w:rsidP="004D2615">
      <w:pPr>
        <w:pStyle w:val="Nagwek"/>
        <w:tabs>
          <w:tab w:val="clear" w:pos="4536"/>
          <w:tab w:val="clear" w:pos="9072"/>
          <w:tab w:val="right" w:pos="9600"/>
        </w:tabs>
        <w:ind w:right="-2"/>
        <w:rPr>
          <w:rFonts w:ascii="Verdana" w:hAnsi="Verdana"/>
          <w:sz w:val="18"/>
        </w:rPr>
      </w:pPr>
      <w:r w:rsidRPr="00AC289E">
        <w:rPr>
          <w:rFonts w:ascii="Verdana" w:hAnsi="Verdana"/>
          <w:sz w:val="18"/>
        </w:rPr>
        <w:t>Zarejestrowana nazwa Wykonawcy:</w:t>
      </w:r>
    </w:p>
    <w:p w14:paraId="59CBE426" w14:textId="77777777" w:rsidR="004D2615" w:rsidRPr="00AC289E" w:rsidRDefault="004D2615" w:rsidP="004D2615">
      <w:pPr>
        <w:pStyle w:val="Nagwek"/>
        <w:tabs>
          <w:tab w:val="clear" w:pos="4536"/>
          <w:tab w:val="clear" w:pos="9072"/>
          <w:tab w:val="right" w:pos="9600"/>
        </w:tabs>
        <w:ind w:right="-2"/>
        <w:rPr>
          <w:rFonts w:ascii="Verdana" w:hAnsi="Verdana"/>
          <w:sz w:val="18"/>
        </w:rPr>
      </w:pPr>
    </w:p>
    <w:p w14:paraId="7DFC5B85" w14:textId="77777777" w:rsidR="004D2615" w:rsidRPr="00AC289E" w:rsidRDefault="004D2615" w:rsidP="004D2615">
      <w:pPr>
        <w:pStyle w:val="Nagwek"/>
        <w:tabs>
          <w:tab w:val="clear" w:pos="4536"/>
          <w:tab w:val="clear" w:pos="9072"/>
          <w:tab w:val="right" w:pos="9600"/>
        </w:tabs>
        <w:ind w:right="-2"/>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554FF5BA" w14:textId="77777777" w:rsidR="004D2615" w:rsidRPr="00AC289E" w:rsidRDefault="004D2615" w:rsidP="004D2615">
      <w:pPr>
        <w:pStyle w:val="Nagwek"/>
        <w:tabs>
          <w:tab w:val="clear" w:pos="4536"/>
          <w:tab w:val="clear" w:pos="9072"/>
          <w:tab w:val="right" w:pos="9600"/>
        </w:tabs>
        <w:ind w:right="-2"/>
        <w:rPr>
          <w:rFonts w:ascii="Verdana" w:hAnsi="Verdana"/>
          <w:sz w:val="18"/>
        </w:rPr>
      </w:pPr>
    </w:p>
    <w:p w14:paraId="7792B683" w14:textId="77777777" w:rsidR="004D2615" w:rsidRPr="00AC289E" w:rsidRDefault="004D2615" w:rsidP="004D2615">
      <w:pPr>
        <w:pStyle w:val="Nagwek"/>
        <w:tabs>
          <w:tab w:val="clear" w:pos="4536"/>
          <w:tab w:val="clear" w:pos="9072"/>
          <w:tab w:val="right" w:pos="9600"/>
        </w:tabs>
        <w:ind w:right="-2"/>
        <w:rPr>
          <w:rFonts w:ascii="Verdana" w:hAnsi="Verdana"/>
          <w:sz w:val="18"/>
        </w:rPr>
      </w:pPr>
      <w:r w:rsidRPr="00AC289E">
        <w:rPr>
          <w:rFonts w:ascii="Verdana" w:hAnsi="Verdana"/>
          <w:sz w:val="18"/>
        </w:rPr>
        <w:t>…</w:t>
      </w:r>
      <w:r>
        <w:rPr>
          <w:rFonts w:ascii="Verdana" w:hAnsi="Verdana"/>
          <w:sz w:val="18"/>
        </w:rPr>
        <w:t>…</w:t>
      </w:r>
      <w:r w:rsidRPr="00AC289E">
        <w:rPr>
          <w:rFonts w:ascii="Verdana" w:hAnsi="Verdana"/>
          <w:sz w:val="18"/>
        </w:rPr>
        <w:t>..............................................................................................................................</w:t>
      </w:r>
    </w:p>
    <w:p w14:paraId="5270A68A" w14:textId="77777777" w:rsidR="004D2615" w:rsidRPr="00AC289E" w:rsidRDefault="004D2615" w:rsidP="004D2615">
      <w:pPr>
        <w:pStyle w:val="Nagwek"/>
        <w:tabs>
          <w:tab w:val="clear" w:pos="4536"/>
          <w:tab w:val="clear" w:pos="9072"/>
          <w:tab w:val="left" w:pos="6379"/>
          <w:tab w:val="left" w:pos="6521"/>
          <w:tab w:val="right" w:pos="9356"/>
          <w:tab w:val="right" w:pos="9600"/>
        </w:tabs>
        <w:ind w:right="-2"/>
        <w:rPr>
          <w:rFonts w:ascii="Verdana" w:hAnsi="Verdana"/>
          <w:sz w:val="18"/>
        </w:rPr>
      </w:pPr>
      <w:r w:rsidRPr="00AC289E">
        <w:rPr>
          <w:rFonts w:ascii="Verdana" w:hAnsi="Verdana"/>
          <w:sz w:val="18"/>
        </w:rPr>
        <w:t>Adres</w:t>
      </w:r>
    </w:p>
    <w:p w14:paraId="46B1EC27" w14:textId="77777777" w:rsidR="004D2615" w:rsidRPr="00AC289E" w:rsidRDefault="004D2615" w:rsidP="004D2615">
      <w:pPr>
        <w:pStyle w:val="Nagwek"/>
        <w:tabs>
          <w:tab w:val="clear" w:pos="4536"/>
          <w:tab w:val="clear" w:pos="9072"/>
          <w:tab w:val="left" w:pos="6379"/>
          <w:tab w:val="left" w:pos="6521"/>
          <w:tab w:val="right" w:pos="9356"/>
          <w:tab w:val="right" w:pos="9600"/>
        </w:tabs>
        <w:ind w:right="-2"/>
        <w:rPr>
          <w:rFonts w:ascii="Verdana" w:hAnsi="Verdana"/>
          <w:sz w:val="18"/>
        </w:rPr>
      </w:pPr>
    </w:p>
    <w:p w14:paraId="32BD5CD9" w14:textId="77777777" w:rsidR="004D2615" w:rsidRDefault="004D2615" w:rsidP="004D2615">
      <w:pPr>
        <w:pStyle w:val="Nagwek"/>
        <w:tabs>
          <w:tab w:val="clear" w:pos="4536"/>
          <w:tab w:val="clear" w:pos="9072"/>
          <w:tab w:val="left" w:pos="6379"/>
          <w:tab w:val="left" w:pos="6521"/>
          <w:tab w:val="right" w:pos="9356"/>
          <w:tab w:val="right" w:pos="9600"/>
        </w:tabs>
        <w:ind w:right="-2"/>
        <w:rPr>
          <w:rFonts w:ascii="Verdana" w:hAnsi="Verdana"/>
          <w:sz w:val="18"/>
        </w:rPr>
      </w:pPr>
      <w:r>
        <w:rPr>
          <w:rFonts w:ascii="Verdana" w:hAnsi="Verdana"/>
          <w:sz w:val="18"/>
        </w:rPr>
        <w:t>…</w:t>
      </w:r>
      <w:r w:rsidRPr="00AC289E">
        <w:rPr>
          <w:rFonts w:ascii="Verdana" w:hAnsi="Verdana"/>
          <w:sz w:val="18"/>
        </w:rPr>
        <w:t>........................................................................................................</w:t>
      </w:r>
      <w:r>
        <w:rPr>
          <w:rFonts w:ascii="Verdana" w:hAnsi="Verdana"/>
          <w:sz w:val="18"/>
        </w:rPr>
        <w:t>.........................</w:t>
      </w:r>
    </w:p>
    <w:p w14:paraId="259FD204" w14:textId="77777777" w:rsidR="004D2615" w:rsidRPr="00AC289E" w:rsidRDefault="004D2615" w:rsidP="004D2615">
      <w:pPr>
        <w:pStyle w:val="Nagwek"/>
        <w:tabs>
          <w:tab w:val="clear" w:pos="4536"/>
          <w:tab w:val="clear" w:pos="9072"/>
          <w:tab w:val="left" w:pos="6379"/>
          <w:tab w:val="left" w:pos="6521"/>
          <w:tab w:val="right" w:pos="9356"/>
          <w:tab w:val="right" w:pos="9600"/>
        </w:tabs>
        <w:ind w:right="-2"/>
        <w:rPr>
          <w:rFonts w:ascii="Verdana" w:hAnsi="Verdana"/>
          <w:sz w:val="18"/>
        </w:rPr>
      </w:pPr>
      <w:r>
        <w:rPr>
          <w:rFonts w:ascii="Verdana" w:hAnsi="Verdana"/>
          <w:sz w:val="18"/>
        </w:rPr>
        <w:t>…</w:t>
      </w:r>
      <w:r w:rsidRPr="00AC289E">
        <w:rPr>
          <w:rFonts w:ascii="Verdana" w:hAnsi="Verdana"/>
          <w:sz w:val="18"/>
        </w:rPr>
        <w:t>.................................................................................................................................</w:t>
      </w:r>
    </w:p>
    <w:p w14:paraId="7F48AD7B" w14:textId="77777777" w:rsidR="004D2615" w:rsidRPr="00AC289E" w:rsidRDefault="004D2615" w:rsidP="004D2615">
      <w:pPr>
        <w:pStyle w:val="Nagwek"/>
        <w:tabs>
          <w:tab w:val="clear" w:pos="4536"/>
          <w:tab w:val="clear" w:pos="9072"/>
          <w:tab w:val="left" w:pos="6379"/>
          <w:tab w:val="left" w:pos="6521"/>
          <w:tab w:val="right" w:pos="9356"/>
          <w:tab w:val="right" w:pos="9600"/>
        </w:tabs>
        <w:ind w:right="-2"/>
        <w:rPr>
          <w:rFonts w:ascii="Verdana" w:hAnsi="Verdana"/>
          <w:sz w:val="18"/>
        </w:rPr>
      </w:pPr>
    </w:p>
    <w:p w14:paraId="22343335" w14:textId="77777777" w:rsidR="004D2615" w:rsidRPr="00AC289E" w:rsidRDefault="004D2615" w:rsidP="004D2615">
      <w:pPr>
        <w:pStyle w:val="Nagwek"/>
        <w:tabs>
          <w:tab w:val="clear" w:pos="4536"/>
          <w:tab w:val="clear" w:pos="9072"/>
          <w:tab w:val="left" w:pos="6379"/>
          <w:tab w:val="left" w:pos="6521"/>
          <w:tab w:val="right" w:pos="9356"/>
          <w:tab w:val="right" w:pos="9600"/>
        </w:tabs>
        <w:ind w:right="-2"/>
        <w:rPr>
          <w:rFonts w:ascii="Verdana" w:hAnsi="Verdana"/>
          <w:sz w:val="18"/>
        </w:rPr>
      </w:pPr>
      <w:r w:rsidRPr="00AC289E">
        <w:rPr>
          <w:rFonts w:ascii="Verdana" w:hAnsi="Verdana"/>
          <w:sz w:val="18"/>
        </w:rPr>
        <w:t>NIP …</w:t>
      </w:r>
      <w:r>
        <w:rPr>
          <w:rFonts w:ascii="Verdana" w:hAnsi="Verdana"/>
          <w:sz w:val="18"/>
        </w:rPr>
        <w:t>…</w:t>
      </w:r>
      <w:r w:rsidRPr="00AC289E">
        <w:rPr>
          <w:rFonts w:ascii="Verdana" w:hAnsi="Verdana"/>
          <w:sz w:val="18"/>
        </w:rPr>
        <w:t>.............................</w:t>
      </w:r>
      <w:r>
        <w:rPr>
          <w:rFonts w:ascii="Verdana" w:hAnsi="Verdana"/>
          <w:sz w:val="18"/>
        </w:rPr>
        <w:t xml:space="preserve">......................     </w:t>
      </w:r>
      <w:r w:rsidRPr="00AC289E">
        <w:rPr>
          <w:rFonts w:ascii="Verdana" w:hAnsi="Verdana"/>
          <w:sz w:val="18"/>
        </w:rPr>
        <w:t>Regon …</w:t>
      </w:r>
      <w:r>
        <w:rPr>
          <w:rFonts w:ascii="Verdana" w:hAnsi="Verdana"/>
          <w:sz w:val="18"/>
        </w:rPr>
        <w:t>…</w:t>
      </w:r>
      <w:r w:rsidRPr="00AC289E">
        <w:rPr>
          <w:rFonts w:ascii="Verdana" w:hAnsi="Verdana"/>
          <w:sz w:val="18"/>
        </w:rPr>
        <w:t>..................................................</w:t>
      </w:r>
    </w:p>
    <w:p w14:paraId="479D44E8" w14:textId="77777777" w:rsidR="004D2615" w:rsidRPr="00AC289E" w:rsidRDefault="004D2615" w:rsidP="004D2615">
      <w:pPr>
        <w:pStyle w:val="Nagwek"/>
        <w:tabs>
          <w:tab w:val="clear" w:pos="4536"/>
          <w:tab w:val="clear" w:pos="9072"/>
          <w:tab w:val="left" w:pos="6379"/>
          <w:tab w:val="left" w:pos="6521"/>
          <w:tab w:val="right" w:pos="9356"/>
          <w:tab w:val="right" w:pos="9600"/>
        </w:tabs>
        <w:ind w:right="-2" w:hanging="851"/>
        <w:rPr>
          <w:rFonts w:ascii="Verdana" w:hAnsi="Verdana"/>
          <w:b/>
          <w:sz w:val="18"/>
          <w:szCs w:val="16"/>
        </w:rPr>
      </w:pPr>
    </w:p>
    <w:p w14:paraId="77694B26" w14:textId="393D6769" w:rsidR="004D2615" w:rsidRPr="008C5CF8" w:rsidRDefault="004D2615" w:rsidP="004D2615">
      <w:pPr>
        <w:ind w:right="-2"/>
        <w:jc w:val="both"/>
        <w:rPr>
          <w:rFonts w:ascii="Verdana" w:eastAsiaTheme="minorHAnsi" w:hAnsi="Verdana" w:cs="Arial"/>
          <w:sz w:val="18"/>
          <w:szCs w:val="18"/>
          <w:lang w:eastAsia="en-US"/>
        </w:rPr>
      </w:pPr>
      <w:r w:rsidRPr="008C5CF8">
        <w:rPr>
          <w:rFonts w:ascii="Verdana" w:eastAsiaTheme="minorHAnsi" w:hAnsi="Verdana" w:cs="Arial"/>
          <w:sz w:val="18"/>
          <w:szCs w:val="18"/>
          <w:lang w:eastAsia="en-US"/>
        </w:rPr>
        <w:t>Na potrzeby postępowania o udzielenie zamówienia publicznego, którego przedmiotem jest</w:t>
      </w:r>
      <w:r w:rsidRPr="008C5CF8">
        <w:rPr>
          <w:rFonts w:ascii="Verdana" w:eastAsia="Arial Unicode MS" w:hAnsi="Verdana" w:cs="Arial Unicode MS"/>
          <w:b/>
          <w:sz w:val="18"/>
          <w:szCs w:val="18"/>
        </w:rPr>
        <w:t xml:space="preserve"> </w:t>
      </w:r>
      <w:r w:rsidR="00A32A0E">
        <w:rPr>
          <w:rFonts w:ascii="Verdana" w:hAnsi="Verdana" w:cs="Arial"/>
          <w:b/>
          <w:sz w:val="18"/>
          <w:szCs w:val="18"/>
        </w:rPr>
        <w:t>Zaprojektowanie i wykonanie robót budowlanych dla zadania: przebudowa</w:t>
      </w:r>
      <w:r w:rsidR="00A32A0E" w:rsidRPr="00A31611">
        <w:rPr>
          <w:rFonts w:ascii="Verdana" w:hAnsi="Verdana" w:cs="Arial"/>
          <w:b/>
          <w:sz w:val="18"/>
          <w:szCs w:val="18"/>
        </w:rPr>
        <w:t xml:space="preserve"> i re</w:t>
      </w:r>
      <w:r w:rsidR="00A32A0E">
        <w:rPr>
          <w:rFonts w:ascii="Verdana" w:hAnsi="Verdana" w:cs="Arial"/>
          <w:b/>
          <w:sz w:val="18"/>
          <w:szCs w:val="18"/>
        </w:rPr>
        <w:t xml:space="preserve">mont </w:t>
      </w:r>
      <w:r w:rsidR="00A32A0E"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00A32A0E" w:rsidRPr="000E71C8">
        <w:rPr>
          <w:rFonts w:ascii="Verdana" w:hAnsi="Verdana" w:cs="Arial"/>
          <w:b/>
          <w:color w:val="000000" w:themeColor="text1"/>
          <w:sz w:val="18"/>
          <w:szCs w:val="18"/>
        </w:rPr>
        <w:t xml:space="preserve"> (w systemie zaprojektuj – wybuduj)</w:t>
      </w:r>
      <w:r w:rsidRPr="008C5CF8">
        <w:rPr>
          <w:rFonts w:ascii="Verdana" w:hAnsi="Verdana"/>
          <w:b/>
          <w:bCs/>
          <w:spacing w:val="-3"/>
          <w:sz w:val="18"/>
          <w:szCs w:val="18"/>
        </w:rPr>
        <w:t xml:space="preserve">, </w:t>
      </w:r>
      <w:r w:rsidRPr="008C5CF8">
        <w:rPr>
          <w:rFonts w:ascii="Verdana" w:eastAsiaTheme="minorHAnsi" w:hAnsi="Verdana" w:cs="Arial"/>
          <w:sz w:val="18"/>
          <w:szCs w:val="18"/>
          <w:lang w:eastAsia="en-US"/>
        </w:rPr>
        <w:t>prowadzonego przez Uniwersytet Medyczny we Wrocławiu, oświadczam, co następuje:</w:t>
      </w:r>
    </w:p>
    <w:p w14:paraId="1D74ECF7" w14:textId="77777777" w:rsidR="004D2615" w:rsidRDefault="004D2615" w:rsidP="004D2615">
      <w:pPr>
        <w:ind w:right="-2"/>
        <w:jc w:val="both"/>
        <w:rPr>
          <w:rFonts w:ascii="Verdana" w:eastAsiaTheme="minorHAnsi" w:hAnsi="Verdana" w:cs="Arial"/>
          <w:sz w:val="18"/>
          <w:szCs w:val="18"/>
          <w:lang w:eastAsia="en-US"/>
        </w:rPr>
      </w:pPr>
    </w:p>
    <w:p w14:paraId="643ACB38" w14:textId="77777777" w:rsidR="004D2615" w:rsidRDefault="004D2615" w:rsidP="004D2615">
      <w:pPr>
        <w:ind w:right="-2"/>
        <w:jc w:val="both"/>
        <w:rPr>
          <w:rFonts w:ascii="Verdana" w:eastAsiaTheme="minorHAnsi" w:hAnsi="Verdana" w:cs="Arial"/>
          <w:sz w:val="18"/>
          <w:szCs w:val="18"/>
          <w:lang w:eastAsia="en-US"/>
        </w:rPr>
      </w:pPr>
    </w:p>
    <w:p w14:paraId="3E92FF95" w14:textId="77777777" w:rsidR="004D2615" w:rsidRPr="008C5CF8" w:rsidRDefault="004D2615" w:rsidP="004D2615">
      <w:pPr>
        <w:ind w:right="-2"/>
        <w:jc w:val="both"/>
        <w:rPr>
          <w:rFonts w:ascii="Verdana" w:eastAsiaTheme="minorHAnsi" w:hAnsi="Verdana" w:cs="Arial"/>
          <w:sz w:val="18"/>
          <w:szCs w:val="18"/>
          <w:lang w:eastAsia="en-US"/>
        </w:rPr>
      </w:pPr>
    </w:p>
    <w:p w14:paraId="2863C19C" w14:textId="77777777" w:rsidR="004D2615" w:rsidRPr="001B7BA0" w:rsidRDefault="004D2615" w:rsidP="004D2615">
      <w:pPr>
        <w:shd w:val="clear" w:color="auto" w:fill="BFBFBF" w:themeFill="background1" w:themeFillShade="BF"/>
        <w:ind w:right="-2"/>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OŚWIADCZENIA DOTYCZĄCE WYKONAWCY:</w:t>
      </w:r>
    </w:p>
    <w:p w14:paraId="16074648" w14:textId="77777777" w:rsidR="004D2615" w:rsidRPr="001B7BA0" w:rsidRDefault="004D2615" w:rsidP="004D2615">
      <w:pPr>
        <w:ind w:left="720" w:right="-2"/>
        <w:contextualSpacing/>
        <w:jc w:val="both"/>
        <w:rPr>
          <w:rFonts w:ascii="Verdana" w:eastAsiaTheme="minorHAnsi" w:hAnsi="Verdana" w:cs="Arial"/>
          <w:sz w:val="18"/>
          <w:szCs w:val="18"/>
          <w:lang w:eastAsia="en-US"/>
        </w:rPr>
      </w:pPr>
    </w:p>
    <w:p w14:paraId="301FEC02" w14:textId="77777777" w:rsidR="004D2615" w:rsidRPr="00512384" w:rsidRDefault="004D2615" w:rsidP="004D2615">
      <w:pPr>
        <w:pStyle w:val="Akapitzlist"/>
        <w:numPr>
          <w:ilvl w:val="0"/>
          <w:numId w:val="136"/>
        </w:numPr>
        <w:tabs>
          <w:tab w:val="clear" w:pos="1980"/>
          <w:tab w:val="num" w:pos="426"/>
        </w:tabs>
        <w:ind w:left="426" w:right="-2"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nie podlegam wykluczeniu z postępowania na podstawie art. 24 ust 1 pkt 12-23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w:t>
      </w:r>
    </w:p>
    <w:p w14:paraId="53ADD6E0" w14:textId="77777777" w:rsidR="004D2615" w:rsidRPr="001B7BA0" w:rsidRDefault="004D2615" w:rsidP="004D2615">
      <w:pPr>
        <w:ind w:left="5664" w:right="-2" w:firstLine="708"/>
        <w:jc w:val="both"/>
        <w:rPr>
          <w:rFonts w:ascii="Verdana" w:eastAsiaTheme="minorHAnsi" w:hAnsi="Verdana" w:cs="Arial"/>
          <w:i/>
          <w:sz w:val="18"/>
          <w:szCs w:val="18"/>
          <w:lang w:eastAsia="en-US"/>
        </w:rPr>
      </w:pPr>
    </w:p>
    <w:p w14:paraId="4F193A86" w14:textId="77777777" w:rsidR="004D2615" w:rsidRPr="00512384" w:rsidRDefault="004D2615" w:rsidP="004D2615">
      <w:pPr>
        <w:pStyle w:val="Akapitzlist"/>
        <w:numPr>
          <w:ilvl w:val="0"/>
          <w:numId w:val="136"/>
        </w:numPr>
        <w:tabs>
          <w:tab w:val="clear" w:pos="1980"/>
        </w:tabs>
        <w:ind w:left="426" w:right="-2" w:hanging="426"/>
        <w:jc w:val="both"/>
        <w:rPr>
          <w:rFonts w:ascii="Verdana" w:eastAsiaTheme="minorHAnsi" w:hAnsi="Verdana" w:cs="Arial"/>
          <w:sz w:val="18"/>
          <w:szCs w:val="18"/>
          <w:lang w:eastAsia="en-US"/>
        </w:rPr>
      </w:pPr>
      <w:r w:rsidRPr="00512384">
        <w:rPr>
          <w:rFonts w:ascii="Verdana" w:eastAsiaTheme="minorHAnsi" w:hAnsi="Verdana" w:cs="Arial"/>
          <w:sz w:val="18"/>
          <w:szCs w:val="18"/>
          <w:lang w:eastAsia="en-US"/>
        </w:rPr>
        <w:t xml:space="preserve">Oświadczam, że zachodzą w stosunku do mnie podstawy wykluczenia z postępowania na podstawie art. …………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w:t>
      </w:r>
      <w:r w:rsidRPr="00512384">
        <w:rPr>
          <w:rFonts w:ascii="Verdana" w:eastAsiaTheme="minorHAnsi" w:hAnsi="Verdana" w:cs="Arial"/>
          <w:i/>
          <w:sz w:val="18"/>
          <w:szCs w:val="18"/>
          <w:lang w:eastAsia="en-US"/>
        </w:rPr>
        <w:t xml:space="preserve">(podać mającą zastosowanie podstawę wykluczenia spośród wymienionych w art. 24 ust. 1 pkt 13-14, 16-20 </w:t>
      </w:r>
      <w:proofErr w:type="spellStart"/>
      <w:r w:rsidRPr="00512384">
        <w:rPr>
          <w:rFonts w:ascii="Verdana" w:eastAsiaTheme="minorHAnsi" w:hAnsi="Verdana" w:cs="Arial"/>
          <w:i/>
          <w:sz w:val="18"/>
          <w:szCs w:val="18"/>
          <w:lang w:eastAsia="en-US"/>
        </w:rPr>
        <w:t>Pzp</w:t>
      </w:r>
      <w:proofErr w:type="spellEnd"/>
      <w:r w:rsidRPr="00512384">
        <w:rPr>
          <w:rFonts w:ascii="Verdana" w:eastAsiaTheme="minorHAnsi" w:hAnsi="Verdana" w:cs="Arial"/>
          <w:i/>
          <w:sz w:val="18"/>
          <w:szCs w:val="18"/>
          <w:lang w:eastAsia="en-US"/>
        </w:rPr>
        <w:t>).</w:t>
      </w:r>
      <w:r w:rsidRPr="00512384">
        <w:rPr>
          <w:rFonts w:ascii="Verdana" w:eastAsiaTheme="minorHAnsi" w:hAnsi="Verdana" w:cs="Arial"/>
          <w:sz w:val="18"/>
          <w:szCs w:val="18"/>
          <w:lang w:eastAsia="en-US"/>
        </w:rPr>
        <w:t xml:space="preserve"> Jednocześnie oświadczam, że w związku z</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ww.</w:t>
      </w:r>
      <w:r>
        <w:rPr>
          <w:rFonts w:ascii="Verdana" w:eastAsiaTheme="minorHAnsi" w:hAnsi="Verdana" w:cs="Arial"/>
          <w:sz w:val="18"/>
          <w:szCs w:val="18"/>
          <w:lang w:eastAsia="en-US"/>
        </w:rPr>
        <w:t> </w:t>
      </w:r>
      <w:r w:rsidRPr="00512384">
        <w:rPr>
          <w:rFonts w:ascii="Verdana" w:eastAsiaTheme="minorHAnsi" w:hAnsi="Verdana" w:cs="Arial"/>
          <w:sz w:val="18"/>
          <w:szCs w:val="18"/>
          <w:lang w:eastAsia="en-US"/>
        </w:rPr>
        <w:t xml:space="preserve">okolicznością, na podstawie art. 24 ust. 8 </w:t>
      </w:r>
      <w:proofErr w:type="spellStart"/>
      <w:r w:rsidRPr="00512384">
        <w:rPr>
          <w:rFonts w:ascii="Verdana" w:eastAsiaTheme="minorHAnsi" w:hAnsi="Verdana" w:cs="Arial"/>
          <w:sz w:val="18"/>
          <w:szCs w:val="18"/>
          <w:lang w:eastAsia="en-US"/>
        </w:rPr>
        <w:t>Pzp</w:t>
      </w:r>
      <w:proofErr w:type="spellEnd"/>
      <w:r w:rsidRPr="00512384">
        <w:rPr>
          <w:rFonts w:ascii="Verdana" w:eastAsiaTheme="minorHAnsi" w:hAnsi="Verdana" w:cs="Arial"/>
          <w:sz w:val="18"/>
          <w:szCs w:val="18"/>
          <w:lang w:eastAsia="en-US"/>
        </w:rPr>
        <w:t xml:space="preserve"> podjąłem następujące środki naprawcze:</w:t>
      </w:r>
    </w:p>
    <w:p w14:paraId="15E6F6C8" w14:textId="77777777" w:rsidR="004D2615" w:rsidRDefault="004D2615" w:rsidP="004D2615">
      <w:pPr>
        <w:pStyle w:val="Akapitzlist"/>
        <w:ind w:right="-2"/>
        <w:rPr>
          <w:rFonts w:ascii="Verdana" w:eastAsiaTheme="minorHAnsi" w:hAnsi="Verdana" w:cs="Arial"/>
          <w:sz w:val="18"/>
          <w:szCs w:val="18"/>
          <w:lang w:eastAsia="en-US"/>
        </w:rPr>
      </w:pPr>
    </w:p>
    <w:p w14:paraId="589610CD" w14:textId="77777777" w:rsidR="004D2615" w:rsidRPr="001B7BA0" w:rsidRDefault="004D2615" w:rsidP="004D2615">
      <w:pPr>
        <w:ind w:left="426" w:right="-2"/>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100F6084" w14:textId="77777777" w:rsidR="004D2615" w:rsidRDefault="004D2615" w:rsidP="004D2615">
      <w:pPr>
        <w:ind w:left="426" w:right="-2"/>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r w:rsidRPr="001B7BA0">
        <w:rPr>
          <w:rFonts w:ascii="Verdana" w:eastAsiaTheme="minorHAnsi" w:hAnsi="Verdana" w:cs="Arial"/>
          <w:sz w:val="18"/>
          <w:szCs w:val="18"/>
          <w:lang w:eastAsia="en-US"/>
        </w:rPr>
        <w:t>…………………………………………………………</w:t>
      </w:r>
      <w:r>
        <w:rPr>
          <w:rFonts w:ascii="Verdana" w:eastAsiaTheme="minorHAnsi" w:hAnsi="Verdana" w:cs="Arial"/>
          <w:sz w:val="18"/>
          <w:szCs w:val="18"/>
          <w:lang w:eastAsia="en-US"/>
        </w:rPr>
        <w:t>……………………………………………………………………………………………….</w:t>
      </w:r>
    </w:p>
    <w:p w14:paraId="38F66BD7" w14:textId="77777777" w:rsidR="004D2615" w:rsidRDefault="004D2615" w:rsidP="004D2615">
      <w:pPr>
        <w:tabs>
          <w:tab w:val="left" w:pos="1844"/>
        </w:tabs>
        <w:ind w:right="-2"/>
        <w:jc w:val="both"/>
        <w:rPr>
          <w:rFonts w:ascii="Verdana" w:eastAsiaTheme="minorHAnsi" w:hAnsi="Verdana" w:cs="Arial"/>
          <w:sz w:val="18"/>
          <w:szCs w:val="18"/>
          <w:lang w:eastAsia="en-US"/>
        </w:rPr>
      </w:pPr>
    </w:p>
    <w:p w14:paraId="6093E04F" w14:textId="77777777" w:rsidR="004D2615" w:rsidRPr="00555914" w:rsidRDefault="004D2615" w:rsidP="004D2615">
      <w:pPr>
        <w:numPr>
          <w:ilvl w:val="0"/>
          <w:numId w:val="136"/>
        </w:numPr>
        <w:tabs>
          <w:tab w:val="clear" w:pos="1980"/>
          <w:tab w:val="num" w:pos="426"/>
        </w:tabs>
        <w:ind w:left="425" w:right="-2" w:hanging="425"/>
        <w:jc w:val="both"/>
        <w:rPr>
          <w:rFonts w:ascii="Verdana" w:eastAsiaTheme="minorHAnsi" w:hAnsi="Verdana" w:cs="Arial"/>
          <w:i/>
          <w:color w:val="000000" w:themeColor="text1"/>
          <w:sz w:val="16"/>
          <w:szCs w:val="16"/>
          <w:lang w:eastAsia="en-US"/>
        </w:rPr>
      </w:pPr>
      <w:r w:rsidRPr="00555914">
        <w:rPr>
          <w:rFonts w:ascii="Verdana" w:hAnsi="Verdana"/>
          <w:color w:val="000000" w:themeColor="text1"/>
          <w:sz w:val="18"/>
          <w:szCs w:val="18"/>
        </w:rPr>
        <w:t xml:space="preserve">Oświadczam, że spełniam warunki udziału w postępowaniu określone przez Zamawiającego </w:t>
      </w:r>
      <w:r w:rsidRPr="00555914">
        <w:rPr>
          <w:rFonts w:ascii="Verdana" w:hAnsi="Verdana"/>
          <w:color w:val="000000" w:themeColor="text1"/>
          <w:sz w:val="18"/>
          <w:szCs w:val="18"/>
        </w:rPr>
        <w:br/>
        <w:t xml:space="preserve">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6"/>
          <w:szCs w:val="16"/>
        </w:rPr>
        <w:t>.</w:t>
      </w:r>
    </w:p>
    <w:p w14:paraId="2411224C" w14:textId="77777777" w:rsidR="004D2615" w:rsidRDefault="004D2615" w:rsidP="004D2615">
      <w:pPr>
        <w:tabs>
          <w:tab w:val="left" w:pos="1844"/>
        </w:tabs>
        <w:ind w:right="470"/>
        <w:jc w:val="both"/>
        <w:rPr>
          <w:rFonts w:ascii="Verdana" w:eastAsiaTheme="minorHAnsi" w:hAnsi="Verdana" w:cs="Arial"/>
          <w:sz w:val="18"/>
          <w:szCs w:val="18"/>
          <w:lang w:eastAsia="en-US"/>
        </w:rPr>
      </w:pPr>
    </w:p>
    <w:p w14:paraId="405D9128" w14:textId="77777777" w:rsidR="004D2615" w:rsidRPr="001B7BA0" w:rsidRDefault="004D2615" w:rsidP="004D2615">
      <w:pPr>
        <w:ind w:right="470"/>
        <w:jc w:val="both"/>
        <w:rPr>
          <w:rFonts w:ascii="Verdana" w:eastAsiaTheme="minorHAnsi" w:hAnsi="Verdana" w:cs="Arial"/>
          <w:sz w:val="18"/>
          <w:szCs w:val="18"/>
          <w:lang w:eastAsia="en-US"/>
        </w:rPr>
      </w:pPr>
    </w:p>
    <w:p w14:paraId="60967350" w14:textId="77777777" w:rsidR="004D2615" w:rsidRDefault="004D2615" w:rsidP="004D2615">
      <w:pPr>
        <w:ind w:right="470"/>
        <w:jc w:val="both"/>
        <w:rPr>
          <w:rFonts w:ascii="Verdana" w:eastAsiaTheme="minorHAnsi" w:hAnsi="Verdana" w:cs="Arial"/>
          <w:sz w:val="18"/>
          <w:szCs w:val="18"/>
          <w:lang w:eastAsia="en-US"/>
        </w:rPr>
      </w:pPr>
      <w:r w:rsidRPr="00ED0A8B">
        <w:rPr>
          <w:rFonts w:ascii="Verdana" w:eastAsiaTheme="minorHAnsi" w:hAnsi="Verdana" w:cs="Arial"/>
          <w:sz w:val="18"/>
          <w:szCs w:val="18"/>
          <w:lang w:eastAsia="en-US"/>
        </w:rPr>
        <w:t>Data                                                                                     Pieczęć i podpis Wykonawcy</w:t>
      </w:r>
    </w:p>
    <w:p w14:paraId="06D29E5B" w14:textId="77777777" w:rsidR="004D2615" w:rsidRDefault="004D2615" w:rsidP="004D2615">
      <w:pPr>
        <w:ind w:right="470"/>
        <w:jc w:val="both"/>
        <w:rPr>
          <w:rFonts w:ascii="Verdana" w:eastAsiaTheme="minorHAnsi" w:hAnsi="Verdana" w:cs="Arial"/>
          <w:sz w:val="18"/>
          <w:szCs w:val="18"/>
          <w:lang w:eastAsia="en-US"/>
        </w:rPr>
      </w:pPr>
    </w:p>
    <w:p w14:paraId="5E375DA3" w14:textId="77777777" w:rsidR="004D2615" w:rsidRPr="00ED0A8B" w:rsidRDefault="004D2615" w:rsidP="004D2615">
      <w:pPr>
        <w:ind w:right="470"/>
        <w:jc w:val="both"/>
        <w:rPr>
          <w:rFonts w:ascii="Verdana" w:eastAsiaTheme="minorHAnsi" w:hAnsi="Verdana" w:cs="Arial"/>
          <w:sz w:val="18"/>
          <w:szCs w:val="18"/>
          <w:lang w:eastAsia="en-US"/>
        </w:rPr>
      </w:pPr>
    </w:p>
    <w:p w14:paraId="0D102111" w14:textId="77777777" w:rsidR="004D2615" w:rsidRPr="001B7BA0" w:rsidRDefault="004D2615" w:rsidP="004D2615">
      <w:pPr>
        <w:shd w:val="clear" w:color="auto" w:fill="BFBFBF" w:themeFill="background1" w:themeFillShade="BF"/>
        <w:ind w:right="-2"/>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PODMIOTU, NA KTÓREGO ZASOBY POWOŁUJE SIĘ WYKONAWCA:</w:t>
      </w:r>
    </w:p>
    <w:p w14:paraId="3ED13D67" w14:textId="77777777" w:rsidR="004D2615" w:rsidRPr="001B7BA0" w:rsidRDefault="004D2615" w:rsidP="004D2615">
      <w:pPr>
        <w:ind w:right="470"/>
        <w:jc w:val="both"/>
        <w:rPr>
          <w:rFonts w:ascii="Verdana" w:eastAsiaTheme="minorHAnsi" w:hAnsi="Verdana" w:cs="Arial"/>
          <w:b/>
          <w:sz w:val="18"/>
          <w:szCs w:val="18"/>
          <w:lang w:eastAsia="en-US"/>
        </w:rPr>
      </w:pPr>
    </w:p>
    <w:p w14:paraId="7C2D630B" w14:textId="77777777" w:rsidR="004D2615" w:rsidRPr="00555914" w:rsidRDefault="004D2615" w:rsidP="004D2615">
      <w:pPr>
        <w:pStyle w:val="Akapitzlist"/>
        <w:numPr>
          <w:ilvl w:val="0"/>
          <w:numId w:val="137"/>
        </w:numPr>
        <w:tabs>
          <w:tab w:val="left" w:pos="8505"/>
        </w:tabs>
        <w:ind w:left="426" w:right="-2" w:hanging="426"/>
        <w:rPr>
          <w:rFonts w:ascii="Verdana" w:hAnsi="Verdana"/>
          <w:color w:val="000000" w:themeColor="text1"/>
          <w:sz w:val="18"/>
          <w:szCs w:val="18"/>
        </w:rPr>
      </w:pPr>
      <w:r w:rsidRPr="00555914">
        <w:rPr>
          <w:rFonts w:ascii="Verdana" w:hAnsi="Verdana"/>
          <w:color w:val="000000" w:themeColor="text1"/>
          <w:sz w:val="18"/>
          <w:szCs w:val="18"/>
        </w:rPr>
        <w:t xml:space="preserve">Oświadczam, że w celu wykazania spełniania warunków udziału w postępowaniu, określonych przez Zamawiającego w </w:t>
      </w:r>
      <w:proofErr w:type="spellStart"/>
      <w:r w:rsidRPr="00555914">
        <w:rPr>
          <w:rFonts w:ascii="Verdana" w:hAnsi="Verdana"/>
          <w:color w:val="000000" w:themeColor="text1"/>
          <w:sz w:val="18"/>
          <w:szCs w:val="18"/>
        </w:rPr>
        <w:t>Siwz</w:t>
      </w:r>
      <w:proofErr w:type="spellEnd"/>
      <w:r w:rsidRPr="00555914">
        <w:rPr>
          <w:rFonts w:ascii="Verdana" w:hAnsi="Verdana"/>
          <w:i/>
          <w:color w:val="000000" w:themeColor="text1"/>
          <w:sz w:val="18"/>
          <w:szCs w:val="18"/>
        </w:rPr>
        <w:t>,</w:t>
      </w:r>
      <w:r w:rsidRPr="00555914">
        <w:rPr>
          <w:rFonts w:ascii="Verdana" w:hAnsi="Verdana"/>
          <w:color w:val="000000" w:themeColor="text1"/>
          <w:sz w:val="18"/>
          <w:szCs w:val="18"/>
        </w:rPr>
        <w:t xml:space="preserve"> polegam na zasobach następującego/</w:t>
      </w:r>
      <w:proofErr w:type="spellStart"/>
      <w:r w:rsidRPr="00555914">
        <w:rPr>
          <w:rFonts w:ascii="Verdana" w:hAnsi="Verdana"/>
          <w:color w:val="000000" w:themeColor="text1"/>
          <w:sz w:val="18"/>
          <w:szCs w:val="18"/>
        </w:rPr>
        <w:t>ych</w:t>
      </w:r>
      <w:proofErr w:type="spellEnd"/>
      <w:r w:rsidRPr="00555914">
        <w:rPr>
          <w:rFonts w:ascii="Verdana" w:hAnsi="Verdana"/>
          <w:color w:val="000000" w:themeColor="text1"/>
          <w:sz w:val="18"/>
          <w:szCs w:val="18"/>
        </w:rPr>
        <w:t xml:space="preserve"> podmiotu/ów</w:t>
      </w:r>
      <w:r w:rsidRPr="00555914">
        <w:rPr>
          <w:rFonts w:ascii="Verdana" w:eastAsiaTheme="minorHAnsi" w:hAnsi="Verdana" w:cs="Arial"/>
          <w:i/>
          <w:color w:val="000000" w:themeColor="text1"/>
          <w:sz w:val="18"/>
          <w:szCs w:val="18"/>
          <w:lang w:eastAsia="en-US"/>
        </w:rPr>
        <w:t>(podać pełną nazwę/firmę, adres, a także w zależności od podmiotu: NIP/PESEL, KRS/</w:t>
      </w:r>
      <w:proofErr w:type="spellStart"/>
      <w:r w:rsidRPr="00555914">
        <w:rPr>
          <w:rFonts w:ascii="Verdana" w:eastAsiaTheme="minorHAnsi" w:hAnsi="Verdana" w:cs="Arial"/>
          <w:i/>
          <w:color w:val="000000" w:themeColor="text1"/>
          <w:sz w:val="18"/>
          <w:szCs w:val="18"/>
          <w:lang w:eastAsia="en-US"/>
        </w:rPr>
        <w:t>CeiDG</w:t>
      </w:r>
      <w:proofErr w:type="spellEnd"/>
      <w:r w:rsidRPr="00555914">
        <w:rPr>
          <w:rFonts w:ascii="Verdana" w:eastAsiaTheme="minorHAnsi" w:hAnsi="Verdana" w:cs="Arial"/>
          <w:i/>
          <w:color w:val="000000" w:themeColor="text1"/>
          <w:sz w:val="18"/>
          <w:szCs w:val="18"/>
          <w:lang w:eastAsia="en-US"/>
        </w:rPr>
        <w:t>)</w:t>
      </w:r>
      <w:r w:rsidRPr="00555914">
        <w:rPr>
          <w:rFonts w:ascii="Verdana" w:hAnsi="Verdana"/>
          <w:color w:val="000000" w:themeColor="text1"/>
          <w:sz w:val="18"/>
          <w:szCs w:val="18"/>
        </w:rPr>
        <w:t>: …………………………………………………………………………………………………………………………………………………………</w:t>
      </w:r>
    </w:p>
    <w:p w14:paraId="743D99E6" w14:textId="77777777" w:rsidR="004D2615" w:rsidRPr="00555914" w:rsidRDefault="004D2615" w:rsidP="004D2615">
      <w:pPr>
        <w:ind w:left="426" w:right="-2"/>
        <w:rPr>
          <w:rFonts w:ascii="Verdana" w:hAnsi="Verdana"/>
          <w:color w:val="000000" w:themeColor="text1"/>
          <w:sz w:val="18"/>
          <w:szCs w:val="18"/>
        </w:rPr>
      </w:pPr>
      <w:r w:rsidRPr="00555914">
        <w:rPr>
          <w:rFonts w:ascii="Verdana" w:hAnsi="Verdana"/>
          <w:color w:val="000000" w:themeColor="text1"/>
          <w:sz w:val="18"/>
          <w:szCs w:val="18"/>
        </w:rPr>
        <w:t>..……………………………………………………………………………………………………………….…………………………………….., w następującym zakresie: ………………………………………………………………………………………………………………</w:t>
      </w:r>
    </w:p>
    <w:p w14:paraId="7A4604F6" w14:textId="77777777" w:rsidR="004D2615" w:rsidRPr="00555914" w:rsidRDefault="004D2615" w:rsidP="004D2615">
      <w:pPr>
        <w:ind w:left="357" w:right="-2"/>
        <w:rPr>
          <w:rFonts w:ascii="Verdana" w:hAnsi="Verdana"/>
          <w:i/>
          <w:color w:val="000000" w:themeColor="text1"/>
          <w:sz w:val="18"/>
          <w:szCs w:val="18"/>
        </w:rPr>
      </w:pPr>
      <w:r w:rsidRPr="00555914">
        <w:rPr>
          <w:rFonts w:ascii="Verdana" w:hAnsi="Verdana"/>
          <w:color w:val="000000" w:themeColor="text1"/>
          <w:sz w:val="18"/>
          <w:szCs w:val="18"/>
        </w:rPr>
        <w:t xml:space="preserve">…………………………………………………………………………………………………………………………………………………………… </w:t>
      </w:r>
    </w:p>
    <w:p w14:paraId="6B394DAC" w14:textId="77777777" w:rsidR="004D2615" w:rsidRDefault="004D2615" w:rsidP="004D2615">
      <w:pPr>
        <w:pStyle w:val="Akapitzlist"/>
        <w:tabs>
          <w:tab w:val="left" w:pos="9072"/>
        </w:tabs>
        <w:ind w:left="426" w:right="470"/>
        <w:jc w:val="both"/>
        <w:rPr>
          <w:rFonts w:ascii="Verdana" w:eastAsiaTheme="minorHAnsi" w:hAnsi="Verdana" w:cs="Arial"/>
          <w:sz w:val="18"/>
          <w:szCs w:val="18"/>
          <w:lang w:eastAsia="en-US"/>
        </w:rPr>
      </w:pPr>
    </w:p>
    <w:p w14:paraId="1065A684" w14:textId="77777777" w:rsidR="004D2615" w:rsidRDefault="004D2615" w:rsidP="004D2615">
      <w:pPr>
        <w:pStyle w:val="Akapitzlist"/>
        <w:numPr>
          <w:ilvl w:val="0"/>
          <w:numId w:val="137"/>
        </w:numPr>
        <w:tabs>
          <w:tab w:val="left" w:pos="8505"/>
          <w:tab w:val="left" w:pos="9072"/>
        </w:tabs>
        <w:ind w:left="426" w:right="-2" w:hanging="426"/>
        <w:jc w:val="both"/>
        <w:rPr>
          <w:rFonts w:ascii="Verdana" w:eastAsiaTheme="minorHAnsi" w:hAnsi="Verdana" w:cs="Arial"/>
          <w:sz w:val="18"/>
          <w:szCs w:val="18"/>
          <w:lang w:eastAsia="en-US"/>
        </w:rPr>
      </w:pPr>
      <w:r w:rsidRPr="00A71B8E">
        <w:rPr>
          <w:rFonts w:ascii="Verdana" w:eastAsiaTheme="minorHAnsi" w:hAnsi="Verdana" w:cs="Arial"/>
          <w:sz w:val="18"/>
          <w:szCs w:val="18"/>
          <w:lang w:eastAsia="en-US"/>
        </w:rPr>
        <w:t xml:space="preserve">Oświadczam, że w stosunku do </w:t>
      </w:r>
      <w:r>
        <w:rPr>
          <w:rFonts w:ascii="Verdana" w:eastAsiaTheme="minorHAnsi" w:hAnsi="Verdana" w:cs="Arial"/>
          <w:sz w:val="18"/>
          <w:szCs w:val="18"/>
          <w:lang w:eastAsia="en-US"/>
        </w:rPr>
        <w:t>podmiotu/</w:t>
      </w:r>
      <w:proofErr w:type="spellStart"/>
      <w:r>
        <w:rPr>
          <w:rFonts w:ascii="Verdana" w:eastAsiaTheme="minorHAnsi" w:hAnsi="Verdana" w:cs="Arial"/>
          <w:sz w:val="18"/>
          <w:szCs w:val="18"/>
          <w:lang w:eastAsia="en-US"/>
        </w:rPr>
        <w:t>t</w:t>
      </w:r>
      <w:r w:rsidRPr="00A71B8E">
        <w:rPr>
          <w:rFonts w:ascii="Verdana" w:eastAsiaTheme="minorHAnsi" w:hAnsi="Verdana" w:cs="Arial"/>
          <w:sz w:val="18"/>
          <w:szCs w:val="18"/>
          <w:lang w:eastAsia="en-US"/>
        </w:rPr>
        <w:t>ów</w:t>
      </w:r>
      <w:proofErr w:type="spellEnd"/>
      <w:r>
        <w:rPr>
          <w:rFonts w:ascii="Verdana" w:eastAsiaTheme="minorHAnsi" w:hAnsi="Verdana" w:cs="Arial"/>
          <w:sz w:val="18"/>
          <w:szCs w:val="18"/>
          <w:lang w:eastAsia="en-US"/>
        </w:rPr>
        <w:t xml:space="preserve"> wymienionego/</w:t>
      </w:r>
      <w:r>
        <w:rPr>
          <w:rFonts w:ascii="Verdana" w:eastAsiaTheme="minorHAnsi" w:hAnsi="Verdana" w:cs="Arial"/>
          <w:sz w:val="18"/>
          <w:szCs w:val="18"/>
          <w:lang w:eastAsia="en-US"/>
        </w:rPr>
        <w:pgNum/>
      </w:r>
      <w:r>
        <w:rPr>
          <w:rFonts w:ascii="Verdana" w:eastAsiaTheme="minorHAnsi" w:hAnsi="Verdana" w:cs="Arial"/>
          <w:sz w:val="18"/>
          <w:szCs w:val="18"/>
          <w:lang w:eastAsia="en-US"/>
        </w:rPr>
        <w:t>ich w pkt. 1 powyżej, na którego/</w:t>
      </w:r>
      <w:proofErr w:type="spellStart"/>
      <w:r>
        <w:rPr>
          <w:rFonts w:ascii="Verdana" w:eastAsiaTheme="minorHAnsi" w:hAnsi="Verdana" w:cs="Arial"/>
          <w:sz w:val="18"/>
          <w:szCs w:val="18"/>
          <w:lang w:eastAsia="en-US"/>
        </w:rPr>
        <w:t>ych</w:t>
      </w:r>
      <w:proofErr w:type="spellEnd"/>
      <w:r>
        <w:rPr>
          <w:rFonts w:ascii="Verdana" w:eastAsiaTheme="minorHAnsi" w:hAnsi="Verdana" w:cs="Arial"/>
          <w:sz w:val="18"/>
          <w:szCs w:val="18"/>
          <w:lang w:eastAsia="en-US"/>
        </w:rPr>
        <w:t xml:space="preserve"> </w:t>
      </w:r>
      <w:r w:rsidRPr="00A71B8E">
        <w:rPr>
          <w:rFonts w:ascii="Verdana" w:eastAsiaTheme="minorHAnsi" w:hAnsi="Verdana" w:cs="Arial"/>
          <w:sz w:val="18"/>
          <w:szCs w:val="18"/>
          <w:lang w:eastAsia="en-US"/>
        </w:rPr>
        <w:t>zasoby</w:t>
      </w:r>
      <w:r>
        <w:rPr>
          <w:rFonts w:ascii="Verdana" w:eastAsiaTheme="minorHAnsi" w:hAnsi="Verdana" w:cs="Arial"/>
          <w:sz w:val="18"/>
          <w:szCs w:val="18"/>
          <w:lang w:eastAsia="en-US"/>
        </w:rPr>
        <w:t xml:space="preserve"> powołuję się w niniejszym postę</w:t>
      </w:r>
      <w:r w:rsidRPr="00A71B8E">
        <w:rPr>
          <w:rFonts w:ascii="Verdana" w:eastAsiaTheme="minorHAnsi" w:hAnsi="Verdana" w:cs="Arial"/>
          <w:sz w:val="18"/>
          <w:szCs w:val="18"/>
          <w:lang w:eastAsia="en-US"/>
        </w:rPr>
        <w:t>pow</w:t>
      </w:r>
      <w:r>
        <w:rPr>
          <w:rFonts w:ascii="Verdana" w:eastAsiaTheme="minorHAnsi" w:hAnsi="Verdana" w:cs="Arial"/>
          <w:sz w:val="18"/>
          <w:szCs w:val="18"/>
          <w:lang w:eastAsia="en-US"/>
        </w:rPr>
        <w:t>aniu,</w:t>
      </w:r>
      <w:r w:rsidRPr="00A71B8E">
        <w:rPr>
          <w:rFonts w:ascii="Verdana" w:eastAsiaTheme="minorHAnsi" w:hAnsi="Verdana" w:cs="Arial"/>
          <w:i/>
          <w:sz w:val="18"/>
          <w:szCs w:val="18"/>
          <w:lang w:eastAsia="en-US"/>
        </w:rPr>
        <w:t xml:space="preserve"> </w:t>
      </w:r>
      <w:r w:rsidRPr="00A71B8E">
        <w:rPr>
          <w:rFonts w:ascii="Verdana" w:eastAsiaTheme="minorHAnsi" w:hAnsi="Verdana" w:cs="Arial"/>
          <w:sz w:val="18"/>
          <w:szCs w:val="18"/>
          <w:lang w:eastAsia="en-US"/>
        </w:rPr>
        <w:t>nie zachodzą podstawy wykluczenia z postępowania o udzielenie zamówienia.</w:t>
      </w:r>
    </w:p>
    <w:p w14:paraId="26B1C024" w14:textId="77777777" w:rsidR="004D2615" w:rsidRPr="001B7BA0" w:rsidRDefault="004D2615" w:rsidP="004D2615">
      <w:pPr>
        <w:tabs>
          <w:tab w:val="left" w:pos="8505"/>
        </w:tabs>
        <w:ind w:right="-2"/>
        <w:jc w:val="both"/>
        <w:rPr>
          <w:rFonts w:ascii="Verdana" w:eastAsiaTheme="minorHAnsi" w:hAnsi="Verdana" w:cs="Arial"/>
          <w:sz w:val="18"/>
          <w:szCs w:val="18"/>
          <w:lang w:eastAsia="en-US"/>
        </w:rPr>
      </w:pPr>
    </w:p>
    <w:p w14:paraId="0C24E2AC" w14:textId="77777777" w:rsidR="004D2615" w:rsidRDefault="004D2615" w:rsidP="004D2615">
      <w:pPr>
        <w:ind w:right="470"/>
        <w:jc w:val="both"/>
        <w:rPr>
          <w:rFonts w:ascii="Verdana" w:eastAsiaTheme="minorHAnsi" w:hAnsi="Verdana" w:cs="Arial"/>
          <w:b/>
          <w:sz w:val="18"/>
          <w:szCs w:val="18"/>
          <w:lang w:eastAsia="en-US"/>
        </w:rPr>
      </w:pPr>
    </w:p>
    <w:p w14:paraId="7E189FCC" w14:textId="77777777" w:rsidR="004D2615" w:rsidRDefault="004D2615" w:rsidP="004D2615">
      <w:pPr>
        <w:spacing w:line="360" w:lineRule="auto"/>
        <w:ind w:left="360" w:right="470"/>
        <w:rPr>
          <w:rFonts w:ascii="Verdana" w:hAnsi="Verdana"/>
          <w:sz w:val="18"/>
          <w:szCs w:val="18"/>
        </w:rPr>
      </w:pPr>
      <w:r w:rsidRPr="001B7BA0">
        <w:rPr>
          <w:rFonts w:ascii="Verdana" w:hAnsi="Verdana"/>
          <w:sz w:val="18"/>
          <w:szCs w:val="18"/>
        </w:rPr>
        <w:t xml:space="preserve">Data                                                   </w:t>
      </w:r>
      <w:r>
        <w:rPr>
          <w:rFonts w:ascii="Verdana" w:hAnsi="Verdana"/>
          <w:sz w:val="18"/>
          <w:szCs w:val="18"/>
        </w:rPr>
        <w:t xml:space="preserve">                            </w:t>
      </w:r>
      <w:r w:rsidRPr="001B7BA0">
        <w:rPr>
          <w:rFonts w:ascii="Verdana" w:hAnsi="Verdana"/>
          <w:sz w:val="18"/>
          <w:szCs w:val="18"/>
        </w:rPr>
        <w:t xml:space="preserve">  Pieczęć i podpis Wykonawcy</w:t>
      </w:r>
    </w:p>
    <w:p w14:paraId="11B7419C" w14:textId="77777777" w:rsidR="004D2615" w:rsidRDefault="004D2615" w:rsidP="004D2615">
      <w:pPr>
        <w:ind w:right="470"/>
        <w:jc w:val="both"/>
        <w:rPr>
          <w:rFonts w:ascii="Verdana" w:eastAsiaTheme="minorHAnsi" w:hAnsi="Verdana" w:cs="Arial"/>
          <w:b/>
          <w:sz w:val="18"/>
          <w:szCs w:val="18"/>
          <w:lang w:eastAsia="en-US"/>
        </w:rPr>
      </w:pPr>
    </w:p>
    <w:p w14:paraId="3E5CB1BF" w14:textId="77777777" w:rsidR="004D2615" w:rsidRDefault="004D2615" w:rsidP="004D2615">
      <w:pPr>
        <w:ind w:right="470"/>
        <w:jc w:val="both"/>
        <w:rPr>
          <w:rFonts w:ascii="Verdana" w:eastAsiaTheme="minorHAnsi" w:hAnsi="Verdana" w:cs="Arial"/>
          <w:b/>
          <w:sz w:val="18"/>
          <w:szCs w:val="18"/>
          <w:lang w:eastAsia="en-US"/>
        </w:rPr>
      </w:pPr>
    </w:p>
    <w:p w14:paraId="051BCF72" w14:textId="77777777" w:rsidR="004D2615" w:rsidRDefault="004D2615" w:rsidP="004D2615">
      <w:pPr>
        <w:ind w:right="470"/>
        <w:jc w:val="both"/>
        <w:rPr>
          <w:rFonts w:ascii="Verdana" w:eastAsiaTheme="minorHAnsi" w:hAnsi="Verdana" w:cs="Arial"/>
          <w:b/>
          <w:sz w:val="18"/>
          <w:szCs w:val="18"/>
          <w:lang w:eastAsia="en-US"/>
        </w:rPr>
      </w:pPr>
    </w:p>
    <w:p w14:paraId="16F200D7" w14:textId="77777777" w:rsidR="004D2615" w:rsidRDefault="004D2615" w:rsidP="004D2615">
      <w:pPr>
        <w:ind w:right="470"/>
        <w:jc w:val="both"/>
        <w:rPr>
          <w:rFonts w:ascii="Verdana" w:eastAsiaTheme="minorHAnsi" w:hAnsi="Verdana" w:cs="Arial"/>
          <w:b/>
          <w:sz w:val="18"/>
          <w:szCs w:val="18"/>
          <w:lang w:eastAsia="en-US"/>
        </w:rPr>
      </w:pPr>
    </w:p>
    <w:p w14:paraId="5D16E2F7" w14:textId="77777777" w:rsidR="004D2615" w:rsidRPr="001B7BA0" w:rsidRDefault="004D2615" w:rsidP="004D2615">
      <w:pPr>
        <w:ind w:right="470"/>
        <w:jc w:val="both"/>
        <w:rPr>
          <w:rFonts w:ascii="Verdana" w:eastAsiaTheme="minorHAnsi" w:hAnsi="Verdana" w:cs="Arial"/>
          <w:b/>
          <w:sz w:val="18"/>
          <w:szCs w:val="18"/>
          <w:lang w:eastAsia="en-US"/>
        </w:rPr>
      </w:pPr>
    </w:p>
    <w:p w14:paraId="520DF3AC" w14:textId="77777777" w:rsidR="004D2615" w:rsidRPr="001B7BA0" w:rsidRDefault="004D2615" w:rsidP="004D2615">
      <w:pPr>
        <w:shd w:val="clear" w:color="auto" w:fill="BFBFBF" w:themeFill="background1" w:themeFillShade="BF"/>
        <w:ind w:right="-2"/>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PODWYKONAWCY NIEBĘDĄCEGO PODMIOTEM, NA KTÓREGO ZASOBY POWOŁUJE SIĘ WYKONAWCA:</w:t>
      </w:r>
    </w:p>
    <w:p w14:paraId="7C49F46F" w14:textId="77777777" w:rsidR="004D2615" w:rsidRPr="001B7BA0" w:rsidRDefault="004D2615" w:rsidP="004D2615">
      <w:pPr>
        <w:ind w:right="470"/>
        <w:jc w:val="both"/>
        <w:rPr>
          <w:rFonts w:ascii="Verdana" w:eastAsiaTheme="minorHAnsi" w:hAnsi="Verdana" w:cs="Arial"/>
          <w:b/>
          <w:sz w:val="18"/>
          <w:szCs w:val="18"/>
          <w:lang w:eastAsia="en-US"/>
        </w:rPr>
      </w:pPr>
    </w:p>
    <w:p w14:paraId="3C333631" w14:textId="77777777" w:rsidR="004D2615" w:rsidRPr="001B7BA0" w:rsidRDefault="004D2615" w:rsidP="004D2615">
      <w:pPr>
        <w:ind w:right="-2"/>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Oświadczam, że w stosunku do następującego/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podmiotu/</w:t>
      </w:r>
      <w:proofErr w:type="spellStart"/>
      <w:r w:rsidRPr="001B7BA0">
        <w:rPr>
          <w:rFonts w:ascii="Verdana" w:eastAsiaTheme="minorHAnsi" w:hAnsi="Verdana" w:cs="Arial"/>
          <w:sz w:val="18"/>
          <w:szCs w:val="18"/>
          <w:lang w:eastAsia="en-US"/>
        </w:rPr>
        <w:t>tów</w:t>
      </w:r>
      <w:proofErr w:type="spellEnd"/>
      <w:r w:rsidRPr="001B7BA0">
        <w:rPr>
          <w:rFonts w:ascii="Verdana" w:eastAsiaTheme="minorHAnsi" w:hAnsi="Verdana" w:cs="Arial"/>
          <w:sz w:val="18"/>
          <w:szCs w:val="18"/>
          <w:lang w:eastAsia="en-US"/>
        </w:rPr>
        <w:t>, będącego/</w:t>
      </w:r>
      <w:proofErr w:type="spellStart"/>
      <w:r w:rsidRPr="001B7BA0">
        <w:rPr>
          <w:rFonts w:ascii="Verdana" w:eastAsiaTheme="minorHAnsi" w:hAnsi="Verdana" w:cs="Arial"/>
          <w:sz w:val="18"/>
          <w:szCs w:val="18"/>
          <w:lang w:eastAsia="en-US"/>
        </w:rPr>
        <w:t>ych</w:t>
      </w:r>
      <w:proofErr w:type="spellEnd"/>
      <w:r w:rsidRPr="001B7BA0">
        <w:rPr>
          <w:rFonts w:ascii="Verdana" w:eastAsiaTheme="minorHAnsi" w:hAnsi="Verdana" w:cs="Arial"/>
          <w:sz w:val="18"/>
          <w:szCs w:val="18"/>
          <w:lang w:eastAsia="en-US"/>
        </w:rPr>
        <w:t xml:space="preserve"> podwykonawcą/</w:t>
      </w:r>
      <w:proofErr w:type="spellStart"/>
      <w:r w:rsidRPr="001B7BA0">
        <w:rPr>
          <w:rFonts w:ascii="Verdana" w:eastAsiaTheme="minorHAnsi" w:hAnsi="Verdana" w:cs="Arial"/>
          <w:sz w:val="18"/>
          <w:szCs w:val="18"/>
          <w:lang w:eastAsia="en-US"/>
        </w:rPr>
        <w:t>ami</w:t>
      </w:r>
      <w:proofErr w:type="spellEnd"/>
      <w:r w:rsidRPr="001B7BA0">
        <w:rPr>
          <w:rFonts w:ascii="Verdana" w:eastAsiaTheme="minorHAnsi" w:hAnsi="Verdana" w:cs="Arial"/>
          <w:sz w:val="18"/>
          <w:szCs w:val="18"/>
          <w:lang w:eastAsia="en-US"/>
        </w:rPr>
        <w:t xml:space="preserve">: ……………………………………………………………………..….…… </w:t>
      </w:r>
      <w:r w:rsidRPr="001B7BA0">
        <w:rPr>
          <w:rFonts w:ascii="Verdana" w:eastAsiaTheme="minorHAnsi" w:hAnsi="Verdana" w:cs="Arial"/>
          <w:i/>
          <w:sz w:val="18"/>
          <w:szCs w:val="18"/>
          <w:lang w:eastAsia="en-US"/>
        </w:rPr>
        <w:t>(podać pełną nazwę/firmę, adres, a</w:t>
      </w:r>
      <w:r>
        <w:rPr>
          <w:rFonts w:ascii="Verdana" w:eastAsiaTheme="minorHAnsi" w:hAnsi="Verdana" w:cs="Arial"/>
          <w:i/>
          <w:sz w:val="18"/>
          <w:szCs w:val="18"/>
          <w:lang w:eastAsia="en-US"/>
        </w:rPr>
        <w:t> </w:t>
      </w:r>
      <w:r w:rsidRPr="001B7BA0">
        <w:rPr>
          <w:rFonts w:ascii="Verdana" w:eastAsiaTheme="minorHAnsi" w:hAnsi="Verdana" w:cs="Arial"/>
          <w:i/>
          <w:sz w:val="18"/>
          <w:szCs w:val="18"/>
          <w:lang w:eastAsia="en-US"/>
        </w:rPr>
        <w:t>także w zależności od podmiotu: NIP/PESEL, KRS/</w:t>
      </w:r>
      <w:proofErr w:type="spellStart"/>
      <w:r w:rsidRPr="001B7BA0">
        <w:rPr>
          <w:rFonts w:ascii="Verdana" w:eastAsiaTheme="minorHAnsi" w:hAnsi="Verdana" w:cs="Arial"/>
          <w:i/>
          <w:sz w:val="18"/>
          <w:szCs w:val="18"/>
          <w:lang w:eastAsia="en-US"/>
        </w:rPr>
        <w:t>CeiDG</w:t>
      </w:r>
      <w:proofErr w:type="spellEnd"/>
      <w:r w:rsidRPr="001B7BA0">
        <w:rPr>
          <w:rFonts w:ascii="Verdana" w:eastAsiaTheme="minorHAnsi" w:hAnsi="Verdana" w:cs="Arial"/>
          <w:i/>
          <w:sz w:val="18"/>
          <w:szCs w:val="18"/>
          <w:lang w:eastAsia="en-US"/>
        </w:rPr>
        <w:t>)</w:t>
      </w:r>
      <w:r w:rsidRPr="001B7BA0">
        <w:rPr>
          <w:rFonts w:ascii="Verdana" w:eastAsiaTheme="minorHAnsi" w:hAnsi="Verdana" w:cs="Arial"/>
          <w:sz w:val="18"/>
          <w:szCs w:val="18"/>
          <w:lang w:eastAsia="en-US"/>
        </w:rPr>
        <w:t>, nie zachodzą podstawy wykluczenia z</w:t>
      </w:r>
      <w:r>
        <w:rPr>
          <w:rFonts w:ascii="Verdana" w:eastAsiaTheme="minorHAnsi" w:hAnsi="Verdana" w:cs="Arial"/>
          <w:sz w:val="18"/>
          <w:szCs w:val="18"/>
          <w:lang w:eastAsia="en-US"/>
        </w:rPr>
        <w:t> </w:t>
      </w:r>
      <w:r w:rsidRPr="001B7BA0">
        <w:rPr>
          <w:rFonts w:ascii="Verdana" w:eastAsiaTheme="minorHAnsi" w:hAnsi="Verdana" w:cs="Arial"/>
          <w:sz w:val="18"/>
          <w:szCs w:val="18"/>
          <w:lang w:eastAsia="en-US"/>
        </w:rPr>
        <w:t>postępowania o udzielenie zamówienia.</w:t>
      </w:r>
    </w:p>
    <w:p w14:paraId="13B2D6FC" w14:textId="77777777" w:rsidR="004D2615" w:rsidRDefault="004D2615" w:rsidP="004D2615">
      <w:pPr>
        <w:ind w:right="470"/>
        <w:jc w:val="both"/>
        <w:rPr>
          <w:rFonts w:ascii="Verdana" w:eastAsiaTheme="minorHAnsi" w:hAnsi="Verdana" w:cs="Arial"/>
          <w:sz w:val="18"/>
          <w:szCs w:val="18"/>
          <w:lang w:eastAsia="en-US"/>
        </w:rPr>
      </w:pPr>
    </w:p>
    <w:p w14:paraId="4EEE4B93" w14:textId="77777777" w:rsidR="004D2615" w:rsidRPr="001B7BA0" w:rsidRDefault="004D2615" w:rsidP="004D2615">
      <w:pPr>
        <w:ind w:right="470"/>
        <w:jc w:val="both"/>
        <w:rPr>
          <w:rFonts w:ascii="Verdana" w:eastAsiaTheme="minorHAnsi" w:hAnsi="Verdana" w:cs="Arial"/>
          <w:sz w:val="18"/>
          <w:szCs w:val="18"/>
          <w:lang w:eastAsia="en-US"/>
        </w:rPr>
      </w:pPr>
    </w:p>
    <w:p w14:paraId="26D631ED" w14:textId="77777777" w:rsidR="004D2615" w:rsidRDefault="004D2615" w:rsidP="004D2615">
      <w:pPr>
        <w:ind w:right="470"/>
        <w:jc w:val="both"/>
        <w:rPr>
          <w:rFonts w:ascii="Verdana" w:eastAsiaTheme="minorHAnsi" w:hAnsi="Verdana" w:cs="Arial"/>
          <w:i/>
          <w:sz w:val="18"/>
          <w:szCs w:val="18"/>
          <w:lang w:eastAsia="en-US"/>
        </w:rPr>
      </w:pPr>
    </w:p>
    <w:p w14:paraId="02461DAE" w14:textId="77777777" w:rsidR="004D2615" w:rsidRDefault="004D2615" w:rsidP="004D2615">
      <w:pPr>
        <w:spacing w:line="360" w:lineRule="auto"/>
        <w:ind w:left="360" w:right="470"/>
        <w:rPr>
          <w:rFonts w:ascii="Verdana" w:hAnsi="Verdana"/>
          <w:sz w:val="18"/>
          <w:szCs w:val="18"/>
        </w:rPr>
      </w:pPr>
      <w:r w:rsidRPr="001B7BA0">
        <w:rPr>
          <w:rFonts w:ascii="Verdana" w:hAnsi="Verdana"/>
          <w:sz w:val="18"/>
          <w:szCs w:val="18"/>
        </w:rPr>
        <w:t xml:space="preserve">Data                                                   </w:t>
      </w:r>
      <w:r>
        <w:rPr>
          <w:rFonts w:ascii="Verdana" w:hAnsi="Verdana"/>
          <w:sz w:val="18"/>
          <w:szCs w:val="18"/>
        </w:rPr>
        <w:t xml:space="preserve">                             </w:t>
      </w:r>
      <w:r w:rsidRPr="001B7BA0">
        <w:rPr>
          <w:rFonts w:ascii="Verdana" w:hAnsi="Verdana"/>
          <w:sz w:val="18"/>
          <w:szCs w:val="18"/>
        </w:rPr>
        <w:t xml:space="preserve">  Pieczęć i podpis Wykonawcy</w:t>
      </w:r>
    </w:p>
    <w:p w14:paraId="56ED41C0" w14:textId="77777777" w:rsidR="004D2615" w:rsidRDefault="004D2615" w:rsidP="004D2615">
      <w:pPr>
        <w:ind w:right="470"/>
        <w:jc w:val="both"/>
        <w:rPr>
          <w:rFonts w:ascii="Verdana" w:eastAsiaTheme="minorHAnsi" w:hAnsi="Verdana" w:cs="Arial"/>
          <w:i/>
          <w:sz w:val="18"/>
          <w:szCs w:val="18"/>
          <w:lang w:eastAsia="en-US"/>
        </w:rPr>
      </w:pPr>
    </w:p>
    <w:p w14:paraId="67003CAA" w14:textId="77777777" w:rsidR="004D2615" w:rsidRDefault="004D2615" w:rsidP="004D2615">
      <w:pPr>
        <w:ind w:right="470"/>
        <w:jc w:val="both"/>
        <w:rPr>
          <w:rFonts w:ascii="Verdana" w:eastAsiaTheme="minorHAnsi" w:hAnsi="Verdana" w:cs="Arial"/>
          <w:i/>
          <w:sz w:val="18"/>
          <w:szCs w:val="18"/>
          <w:lang w:eastAsia="en-US"/>
        </w:rPr>
      </w:pPr>
    </w:p>
    <w:p w14:paraId="0F243567" w14:textId="77777777" w:rsidR="004D2615" w:rsidRPr="001B7BA0" w:rsidRDefault="004D2615" w:rsidP="004D2615">
      <w:pPr>
        <w:ind w:right="470"/>
        <w:jc w:val="both"/>
        <w:rPr>
          <w:rFonts w:ascii="Verdana" w:eastAsiaTheme="minorHAnsi" w:hAnsi="Verdana" w:cs="Arial"/>
          <w:i/>
          <w:sz w:val="18"/>
          <w:szCs w:val="18"/>
          <w:lang w:eastAsia="en-US"/>
        </w:rPr>
      </w:pPr>
    </w:p>
    <w:p w14:paraId="7B217C9E" w14:textId="77777777" w:rsidR="004D2615" w:rsidRPr="001B7BA0" w:rsidRDefault="004D2615" w:rsidP="004D2615">
      <w:pPr>
        <w:tabs>
          <w:tab w:val="left" w:pos="8505"/>
        </w:tabs>
        <w:ind w:right="470"/>
        <w:jc w:val="both"/>
        <w:rPr>
          <w:rFonts w:ascii="Verdana" w:eastAsiaTheme="minorHAnsi" w:hAnsi="Verdana" w:cs="Arial"/>
          <w:i/>
          <w:sz w:val="18"/>
          <w:szCs w:val="18"/>
          <w:lang w:eastAsia="en-US"/>
        </w:rPr>
      </w:pPr>
    </w:p>
    <w:p w14:paraId="4EB6AF2F" w14:textId="77777777" w:rsidR="004D2615" w:rsidRPr="001B7BA0" w:rsidRDefault="004D2615" w:rsidP="004D2615">
      <w:pPr>
        <w:shd w:val="clear" w:color="auto" w:fill="BFBFBF" w:themeFill="background1" w:themeFillShade="BF"/>
        <w:tabs>
          <w:tab w:val="left" w:pos="8505"/>
        </w:tabs>
        <w:ind w:right="470"/>
        <w:jc w:val="both"/>
        <w:rPr>
          <w:rFonts w:ascii="Verdana" w:eastAsiaTheme="minorHAnsi" w:hAnsi="Verdana" w:cs="Arial"/>
          <w:b/>
          <w:sz w:val="18"/>
          <w:szCs w:val="18"/>
          <w:lang w:eastAsia="en-US"/>
        </w:rPr>
      </w:pPr>
      <w:r w:rsidRPr="001B7BA0">
        <w:rPr>
          <w:rFonts w:ascii="Verdana" w:eastAsiaTheme="minorHAnsi" w:hAnsi="Verdana" w:cs="Arial"/>
          <w:b/>
          <w:sz w:val="18"/>
          <w:szCs w:val="18"/>
          <w:lang w:eastAsia="en-US"/>
        </w:rPr>
        <w:t>OŚWIADCZENIE DOTYCZĄCE PODANYCH INFORMACJI:</w:t>
      </w:r>
    </w:p>
    <w:p w14:paraId="516B8C98" w14:textId="77777777" w:rsidR="004D2615" w:rsidRPr="001B7BA0" w:rsidRDefault="004D2615" w:rsidP="004D2615">
      <w:pPr>
        <w:ind w:right="470"/>
        <w:jc w:val="both"/>
        <w:rPr>
          <w:rFonts w:ascii="Verdana" w:eastAsiaTheme="minorHAnsi" w:hAnsi="Verdana" w:cs="Arial"/>
          <w:b/>
          <w:sz w:val="18"/>
          <w:szCs w:val="18"/>
          <w:lang w:eastAsia="en-US"/>
        </w:rPr>
      </w:pPr>
    </w:p>
    <w:p w14:paraId="25FD79FD" w14:textId="77777777" w:rsidR="004D2615" w:rsidRPr="001B7BA0" w:rsidRDefault="004D2615" w:rsidP="004D2615">
      <w:pPr>
        <w:tabs>
          <w:tab w:val="left" w:pos="8505"/>
        </w:tabs>
        <w:ind w:right="-2"/>
        <w:jc w:val="both"/>
        <w:rPr>
          <w:rFonts w:ascii="Verdana" w:eastAsiaTheme="minorHAnsi" w:hAnsi="Verdana" w:cs="Arial"/>
          <w:sz w:val="18"/>
          <w:szCs w:val="18"/>
          <w:lang w:eastAsia="en-US"/>
        </w:rPr>
      </w:pPr>
      <w:r w:rsidRPr="001B7BA0">
        <w:rPr>
          <w:rFonts w:ascii="Verdana" w:eastAsiaTheme="minorHAnsi" w:hAnsi="Verdana" w:cs="Arial"/>
          <w:sz w:val="18"/>
          <w:szCs w:val="18"/>
          <w:lang w:eastAsia="en-US"/>
        </w:rPr>
        <w:t xml:space="preserve">Oświadczam, że wszystkie informacje podane w powyższych oświadczeniach są aktualne </w:t>
      </w:r>
      <w:r w:rsidRPr="001B7BA0">
        <w:rPr>
          <w:rFonts w:ascii="Verdana" w:eastAsiaTheme="minorHAnsi" w:hAnsi="Verdana" w:cs="Arial"/>
          <w:sz w:val="18"/>
          <w:szCs w:val="18"/>
          <w:lang w:eastAsia="en-US"/>
        </w:rPr>
        <w:br/>
        <w:t>i zgodne z prawdą oraz zostały przedstawione z pełną świadomością konsekwencji wprowadzenia</w:t>
      </w:r>
      <w:r>
        <w:rPr>
          <w:rFonts w:ascii="Verdana" w:eastAsiaTheme="minorHAnsi" w:hAnsi="Verdana" w:cs="Arial"/>
          <w:sz w:val="18"/>
          <w:szCs w:val="18"/>
          <w:lang w:eastAsia="en-US"/>
        </w:rPr>
        <w:t xml:space="preserve"> Z</w:t>
      </w:r>
      <w:r w:rsidRPr="001B7BA0">
        <w:rPr>
          <w:rFonts w:ascii="Verdana" w:eastAsiaTheme="minorHAnsi" w:hAnsi="Verdana" w:cs="Arial"/>
          <w:sz w:val="18"/>
          <w:szCs w:val="18"/>
          <w:lang w:eastAsia="en-US"/>
        </w:rPr>
        <w:t>amawiającego w błąd przy przedstawianiu informacji.</w:t>
      </w:r>
    </w:p>
    <w:p w14:paraId="083D9F6D" w14:textId="77777777" w:rsidR="004D2615" w:rsidRPr="001B7BA0" w:rsidRDefault="004D2615" w:rsidP="004D2615">
      <w:pPr>
        <w:ind w:right="470"/>
        <w:jc w:val="both"/>
        <w:rPr>
          <w:rFonts w:ascii="Verdana" w:eastAsiaTheme="minorHAnsi" w:hAnsi="Verdana" w:cs="Arial"/>
          <w:sz w:val="18"/>
          <w:szCs w:val="18"/>
          <w:lang w:eastAsia="en-US"/>
        </w:rPr>
      </w:pPr>
    </w:p>
    <w:p w14:paraId="3F19DB22" w14:textId="77777777" w:rsidR="004D2615" w:rsidRPr="001B7BA0" w:rsidRDefault="004D2615" w:rsidP="004D2615">
      <w:pPr>
        <w:ind w:right="470"/>
        <w:jc w:val="both"/>
        <w:rPr>
          <w:rFonts w:ascii="Verdana" w:eastAsiaTheme="minorHAnsi" w:hAnsi="Verdana" w:cs="Arial"/>
          <w:sz w:val="18"/>
          <w:szCs w:val="18"/>
          <w:lang w:eastAsia="en-US"/>
        </w:rPr>
      </w:pPr>
    </w:p>
    <w:p w14:paraId="5DF88C94" w14:textId="77777777" w:rsidR="004D2615" w:rsidRPr="001B7BA0" w:rsidRDefault="004D2615" w:rsidP="004D2615">
      <w:pPr>
        <w:spacing w:line="360" w:lineRule="auto"/>
        <w:ind w:left="360" w:right="470"/>
        <w:rPr>
          <w:rFonts w:ascii="Verdana" w:hAnsi="Verdana"/>
          <w:sz w:val="18"/>
          <w:szCs w:val="18"/>
        </w:rPr>
      </w:pPr>
    </w:p>
    <w:p w14:paraId="2335F2D1" w14:textId="77777777" w:rsidR="004D2615" w:rsidRDefault="004D2615" w:rsidP="004D2615">
      <w:pPr>
        <w:spacing w:line="360" w:lineRule="auto"/>
        <w:ind w:left="360" w:right="470"/>
        <w:rPr>
          <w:rFonts w:ascii="Verdana" w:hAnsi="Verdana"/>
          <w:sz w:val="18"/>
          <w:szCs w:val="18"/>
        </w:rPr>
      </w:pPr>
      <w:r w:rsidRPr="001B7BA0">
        <w:rPr>
          <w:rFonts w:ascii="Verdana" w:hAnsi="Verdana"/>
          <w:sz w:val="18"/>
          <w:szCs w:val="18"/>
        </w:rPr>
        <w:t xml:space="preserve">Data                                                   </w:t>
      </w:r>
      <w:r>
        <w:rPr>
          <w:rFonts w:ascii="Verdana" w:hAnsi="Verdana"/>
          <w:sz w:val="18"/>
          <w:szCs w:val="18"/>
        </w:rPr>
        <w:t xml:space="preserve">                             </w:t>
      </w:r>
      <w:r w:rsidRPr="001B7BA0">
        <w:rPr>
          <w:rFonts w:ascii="Verdana" w:hAnsi="Verdana"/>
          <w:sz w:val="18"/>
          <w:szCs w:val="18"/>
        </w:rPr>
        <w:t xml:space="preserve">  Pieczęć i podpis Wykonawcy</w:t>
      </w:r>
    </w:p>
    <w:p w14:paraId="67B108BA" w14:textId="77777777" w:rsidR="004D2615" w:rsidRDefault="004D2615" w:rsidP="004D2615">
      <w:pPr>
        <w:spacing w:line="360" w:lineRule="auto"/>
        <w:ind w:left="360" w:right="470"/>
        <w:rPr>
          <w:rFonts w:ascii="Verdana" w:hAnsi="Verdana"/>
          <w:sz w:val="18"/>
          <w:szCs w:val="18"/>
        </w:rPr>
      </w:pPr>
    </w:p>
    <w:p w14:paraId="3DAFD5EA" w14:textId="77777777" w:rsidR="004D2615" w:rsidRDefault="004D2615">
      <w:pPr>
        <w:rPr>
          <w:rFonts w:ascii="Verdana" w:eastAsiaTheme="majorEastAsia" w:hAnsi="Verdana"/>
          <w:b/>
          <w:sz w:val="18"/>
          <w:szCs w:val="18"/>
        </w:rPr>
      </w:pPr>
      <w:r>
        <w:rPr>
          <w:rFonts w:ascii="Verdana" w:eastAsiaTheme="majorEastAsia" w:hAnsi="Verdana"/>
          <w:b/>
          <w:sz w:val="18"/>
          <w:szCs w:val="18"/>
        </w:rPr>
        <w:br w:type="page"/>
      </w:r>
    </w:p>
    <w:p w14:paraId="55918E6E" w14:textId="7F5A158D" w:rsidR="009943C4" w:rsidRPr="00EA43F0" w:rsidRDefault="009943C4" w:rsidP="00EA43F0">
      <w:pPr>
        <w:keepNext/>
        <w:ind w:right="-113"/>
        <w:jc w:val="center"/>
        <w:outlineLvl w:val="2"/>
        <w:rPr>
          <w:rFonts w:ascii="Verdana" w:eastAsiaTheme="majorEastAsia" w:hAnsi="Verdana"/>
          <w:b/>
          <w:sz w:val="18"/>
          <w:szCs w:val="18"/>
        </w:rPr>
      </w:pPr>
      <w:r w:rsidRPr="00EA43F0">
        <w:rPr>
          <w:rFonts w:ascii="Verdana" w:eastAsiaTheme="majorEastAsia" w:hAnsi="Verdana"/>
          <w:b/>
          <w:sz w:val="18"/>
          <w:szCs w:val="18"/>
        </w:rPr>
        <w:lastRenderedPageBreak/>
        <w:t>UMW/IZ/PN</w:t>
      </w:r>
      <w:r w:rsidR="00910B03">
        <w:rPr>
          <w:rFonts w:ascii="Verdana" w:eastAsiaTheme="majorEastAsia" w:hAnsi="Verdana"/>
          <w:b/>
          <w:sz w:val="18"/>
          <w:szCs w:val="18"/>
        </w:rPr>
        <w:t xml:space="preserve"> </w:t>
      </w:r>
      <w:r w:rsidR="00785371">
        <w:rPr>
          <w:rFonts w:ascii="Verdana" w:eastAsiaTheme="majorEastAsia" w:hAnsi="Verdana"/>
          <w:b/>
          <w:sz w:val="18"/>
          <w:szCs w:val="18"/>
        </w:rPr>
        <w:t>-42</w:t>
      </w:r>
      <w:r w:rsidRPr="00EA43F0">
        <w:rPr>
          <w:rFonts w:ascii="Verdana" w:eastAsiaTheme="majorEastAsia" w:hAnsi="Verdana"/>
          <w:b/>
          <w:sz w:val="18"/>
          <w:szCs w:val="18"/>
        </w:rPr>
        <w:t>/</w:t>
      </w:r>
      <w:r w:rsidR="00DB34C9">
        <w:rPr>
          <w:rFonts w:ascii="Verdana" w:eastAsiaTheme="majorEastAsia" w:hAnsi="Verdana"/>
          <w:b/>
          <w:sz w:val="18"/>
          <w:szCs w:val="18"/>
        </w:rPr>
        <w:t>20</w:t>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Pr="00EA43F0">
        <w:rPr>
          <w:rFonts w:ascii="Verdana" w:eastAsiaTheme="majorEastAsia" w:hAnsi="Verdana"/>
          <w:b/>
          <w:sz w:val="18"/>
          <w:szCs w:val="18"/>
        </w:rPr>
        <w:tab/>
      </w:r>
      <w:r w:rsidR="00624C8B" w:rsidRPr="00EA43F0">
        <w:rPr>
          <w:rFonts w:ascii="Verdana" w:eastAsiaTheme="majorEastAsia" w:hAnsi="Verdana"/>
          <w:b/>
          <w:sz w:val="18"/>
          <w:szCs w:val="18"/>
        </w:rPr>
        <w:tab/>
      </w:r>
      <w:r w:rsidR="000E1DAD" w:rsidRPr="00EA43F0">
        <w:rPr>
          <w:rFonts w:ascii="Verdana" w:eastAsiaTheme="majorEastAsia" w:hAnsi="Verdana"/>
          <w:b/>
          <w:color w:val="000000" w:themeColor="text1"/>
          <w:sz w:val="18"/>
          <w:szCs w:val="18"/>
        </w:rPr>
        <w:t xml:space="preserve">Załącznik nr </w:t>
      </w:r>
      <w:r w:rsidR="009438B5">
        <w:rPr>
          <w:rFonts w:ascii="Verdana" w:eastAsiaTheme="majorEastAsia" w:hAnsi="Verdana"/>
          <w:b/>
          <w:color w:val="000000" w:themeColor="text1"/>
          <w:sz w:val="18"/>
          <w:szCs w:val="18"/>
        </w:rPr>
        <w:t>3</w:t>
      </w:r>
      <w:r w:rsidRPr="00EA43F0">
        <w:rPr>
          <w:rFonts w:ascii="Verdana" w:eastAsiaTheme="majorEastAsia" w:hAnsi="Verdana"/>
          <w:b/>
          <w:color w:val="000000" w:themeColor="text1"/>
          <w:sz w:val="18"/>
          <w:szCs w:val="18"/>
        </w:rPr>
        <w:t xml:space="preserve"> </w:t>
      </w:r>
      <w:r w:rsidRPr="00EA43F0">
        <w:rPr>
          <w:rFonts w:ascii="Verdana" w:eastAsiaTheme="majorEastAsia" w:hAnsi="Verdana"/>
          <w:b/>
          <w:sz w:val="18"/>
          <w:szCs w:val="18"/>
        </w:rPr>
        <w:t xml:space="preserve">do </w:t>
      </w:r>
      <w:r w:rsidR="006D48C5" w:rsidRPr="00EA43F0">
        <w:rPr>
          <w:rFonts w:ascii="Verdana" w:eastAsiaTheme="majorEastAsia" w:hAnsi="Verdana"/>
          <w:b/>
          <w:sz w:val="18"/>
          <w:szCs w:val="18"/>
        </w:rPr>
        <w:t>SIWZ</w:t>
      </w:r>
    </w:p>
    <w:p w14:paraId="42F72AEA" w14:textId="77777777" w:rsidR="00B712C3" w:rsidRDefault="00B712C3" w:rsidP="00EA43F0">
      <w:pPr>
        <w:ind w:left="539" w:right="-112" w:hanging="539"/>
        <w:jc w:val="center"/>
        <w:rPr>
          <w:rFonts w:ascii="Verdana" w:hAnsi="Verdana"/>
          <w:b/>
          <w:sz w:val="18"/>
          <w:szCs w:val="18"/>
        </w:rPr>
      </w:pPr>
    </w:p>
    <w:p w14:paraId="39B7B488" w14:textId="77777777" w:rsidR="00564D1D" w:rsidRDefault="00564D1D" w:rsidP="00EA43F0">
      <w:pPr>
        <w:ind w:left="539" w:right="-112" w:hanging="539"/>
        <w:jc w:val="center"/>
        <w:rPr>
          <w:rFonts w:ascii="Verdana" w:hAnsi="Verdana"/>
          <w:b/>
          <w:sz w:val="18"/>
          <w:szCs w:val="18"/>
        </w:rPr>
      </w:pPr>
      <w:r w:rsidRPr="00EA43F0">
        <w:rPr>
          <w:rFonts w:ascii="Verdana" w:hAnsi="Verdana"/>
          <w:b/>
          <w:sz w:val="18"/>
          <w:szCs w:val="18"/>
        </w:rPr>
        <w:t>WYKAZ ROBÓT BUDOWLANYCH</w:t>
      </w:r>
    </w:p>
    <w:p w14:paraId="3DBA2603" w14:textId="77777777" w:rsidR="00EA43F0" w:rsidRPr="00EA43F0" w:rsidRDefault="00EA43F0" w:rsidP="00EA43F0">
      <w:pPr>
        <w:ind w:left="539" w:right="-112" w:hanging="539"/>
        <w:jc w:val="center"/>
        <w:rPr>
          <w:rFonts w:ascii="Verdana" w:hAnsi="Verdana"/>
          <w:sz w:val="18"/>
          <w:szCs w:val="18"/>
        </w:rPr>
      </w:pPr>
    </w:p>
    <w:p w14:paraId="7E2E6C8C" w14:textId="212C0708" w:rsidR="00B712C3" w:rsidRDefault="00910B03" w:rsidP="00335BCD">
      <w:pPr>
        <w:pStyle w:val="Akapitzlist"/>
        <w:tabs>
          <w:tab w:val="left" w:pos="851"/>
        </w:tabs>
        <w:ind w:left="0" w:right="1"/>
        <w:jc w:val="both"/>
        <w:rPr>
          <w:rFonts w:ascii="Verdana" w:hAnsi="Verdana" w:cs="Arial"/>
          <w:b/>
          <w:color w:val="000000" w:themeColor="text1"/>
          <w:sz w:val="18"/>
          <w:szCs w:val="18"/>
        </w:rPr>
      </w:pPr>
      <w:r>
        <w:rPr>
          <w:rFonts w:ascii="Verdana" w:hAnsi="Verdana" w:cs="Arial"/>
          <w:b/>
          <w:sz w:val="18"/>
          <w:szCs w:val="18"/>
        </w:rPr>
        <w:t>Zaprojektowanie i wykonanie robót budowlanych dla 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r>
        <w:rPr>
          <w:rFonts w:ascii="Verdana" w:hAnsi="Verdana" w:cs="Arial"/>
          <w:b/>
          <w:color w:val="000000" w:themeColor="text1"/>
          <w:sz w:val="18"/>
          <w:szCs w:val="18"/>
        </w:rPr>
        <w:t>.</w:t>
      </w:r>
    </w:p>
    <w:p w14:paraId="3116896F" w14:textId="77777777" w:rsidR="00910B03" w:rsidRDefault="00910B03" w:rsidP="00335BCD">
      <w:pPr>
        <w:pStyle w:val="Akapitzlist"/>
        <w:tabs>
          <w:tab w:val="left" w:pos="851"/>
        </w:tabs>
        <w:ind w:left="0" w:right="1"/>
        <w:jc w:val="both"/>
        <w:rPr>
          <w:rFonts w:ascii="Verdana" w:hAnsi="Verdana"/>
          <w:sz w:val="18"/>
          <w:szCs w:val="18"/>
        </w:rPr>
      </w:pPr>
    </w:p>
    <w:p w14:paraId="23C5B1A5" w14:textId="108F31EE" w:rsidR="00564D1D" w:rsidRPr="00B712C3" w:rsidRDefault="00564D1D" w:rsidP="00335BCD">
      <w:pPr>
        <w:pStyle w:val="Akapitzlist"/>
        <w:tabs>
          <w:tab w:val="left" w:pos="851"/>
        </w:tabs>
        <w:ind w:left="0" w:right="1"/>
        <w:jc w:val="both"/>
        <w:rPr>
          <w:rFonts w:ascii="Verdana" w:eastAsia="Arial Unicode MS" w:hAnsi="Verdana" w:cs="Arial"/>
          <w:bCs/>
          <w:sz w:val="18"/>
          <w:szCs w:val="18"/>
        </w:rPr>
      </w:pPr>
      <w:r w:rsidRPr="00B712C3">
        <w:rPr>
          <w:rFonts w:ascii="Verdana" w:hAnsi="Verdana"/>
          <w:sz w:val="18"/>
          <w:szCs w:val="18"/>
        </w:rPr>
        <w:t xml:space="preserve">Wykaz robót budowlanych </w:t>
      </w:r>
      <w:r w:rsidRPr="00B712C3">
        <w:rPr>
          <w:rFonts w:ascii="Verdana" w:eastAsia="Arial Unicode MS" w:hAnsi="Verdana" w:cs="Arial"/>
          <w:bCs/>
          <w:sz w:val="18"/>
          <w:szCs w:val="18"/>
        </w:rPr>
        <w:t xml:space="preserve">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w:t>
      </w:r>
      <w:r w:rsidR="00113B89">
        <w:rPr>
          <w:rFonts w:ascii="Verdana" w:eastAsia="Arial Unicode MS" w:hAnsi="Verdana" w:cs="Arial"/>
          <w:bCs/>
          <w:sz w:val="18"/>
          <w:szCs w:val="18"/>
        </w:rPr>
        <w:br/>
      </w:r>
      <w:r w:rsidRPr="00B712C3">
        <w:rPr>
          <w:rFonts w:ascii="Verdana" w:eastAsia="Arial Unicode MS" w:hAnsi="Verdana" w:cs="Arial"/>
          <w:bCs/>
          <w:sz w:val="18"/>
          <w:szCs w:val="18"/>
        </w:rPr>
        <w:t xml:space="preserve">z załączeniem dowodów określających czy te roboty zostały wykonane należycie, w szczególności informacji </w:t>
      </w:r>
      <w:r w:rsidR="00113B89">
        <w:rPr>
          <w:rFonts w:ascii="Verdana" w:eastAsia="Arial Unicode MS" w:hAnsi="Verdana" w:cs="Arial"/>
          <w:bCs/>
          <w:sz w:val="18"/>
          <w:szCs w:val="18"/>
        </w:rPr>
        <w:br/>
      </w:r>
      <w:r w:rsidRPr="00B712C3">
        <w:rPr>
          <w:rFonts w:ascii="Verdana" w:eastAsia="Arial Unicode MS" w:hAnsi="Verdana" w:cs="Arial"/>
          <w:bCs/>
          <w:sz w:val="18"/>
          <w:szCs w:val="18"/>
        </w:rPr>
        <w:t>o tym czy roboty zostały wykonane  zgodnie</w:t>
      </w:r>
      <w:r w:rsidR="00EA43F0" w:rsidRPr="00B712C3">
        <w:rPr>
          <w:rFonts w:ascii="Verdana" w:eastAsia="Arial Unicode MS" w:hAnsi="Verdana" w:cs="Arial"/>
          <w:bCs/>
          <w:sz w:val="18"/>
          <w:szCs w:val="18"/>
        </w:rPr>
        <w:t xml:space="preserve"> </w:t>
      </w:r>
      <w:r w:rsidRPr="00B712C3">
        <w:rPr>
          <w:rFonts w:ascii="Verdana" w:eastAsia="Arial Unicode MS" w:hAnsi="Verdana" w:cs="Arial"/>
          <w:bCs/>
          <w:sz w:val="18"/>
          <w:szCs w:val="18"/>
        </w:rPr>
        <w:t>z przepisami prawa budowlanego i prawidłowo ukończone, przy czym dowodami o których mowa są referencje bądź inne dokumenty wystawione przez podmiot, na rzecz którego roboty budowlane były wykonane, a jeżeli z uzasadnionej przyczyny o obiektywnym charakterze wykonawca nie jest w stanie uzyskać tych dokumentów - inne dokumenty.</w:t>
      </w:r>
    </w:p>
    <w:p w14:paraId="723CCB80" w14:textId="77777777" w:rsidR="00564D1D" w:rsidRPr="00043C48" w:rsidRDefault="00564D1D" w:rsidP="00113B89">
      <w:pPr>
        <w:autoSpaceDE w:val="0"/>
        <w:autoSpaceDN w:val="0"/>
        <w:adjustRightInd w:val="0"/>
        <w:ind w:right="-425"/>
        <w:jc w:val="both"/>
        <w:rPr>
          <w:rFonts w:ascii="Verdana" w:hAnsi="Verdana"/>
          <w:sz w:val="18"/>
          <w:szCs w:val="18"/>
          <w:vertAlign w:val="superscript"/>
        </w:rPr>
      </w:pPr>
    </w:p>
    <w:p w14:paraId="5A42C84C" w14:textId="0400AB6E" w:rsidR="00EF77C0" w:rsidRPr="008B2ABE" w:rsidRDefault="00564D1D" w:rsidP="008B2ABE">
      <w:pPr>
        <w:tabs>
          <w:tab w:val="left" w:pos="1276"/>
          <w:tab w:val="left" w:pos="9072"/>
        </w:tabs>
        <w:ind w:right="-97"/>
        <w:jc w:val="both"/>
        <w:rPr>
          <w:rFonts w:ascii="Verdana" w:eastAsia="Arial Unicode MS" w:hAnsi="Verdana" w:cs="Arial"/>
          <w:bCs/>
          <w:sz w:val="18"/>
          <w:szCs w:val="18"/>
        </w:rPr>
      </w:pPr>
      <w:r w:rsidRPr="008B2ABE">
        <w:rPr>
          <w:rFonts w:ascii="Verdana" w:eastAsia="Arial Unicode MS" w:hAnsi="Verdana" w:cs="Arial"/>
          <w:b/>
          <w:bCs/>
          <w:sz w:val="18"/>
          <w:szCs w:val="18"/>
          <w:u w:val="single"/>
        </w:rPr>
        <w:t xml:space="preserve">Wykonawca spełnia warunek, </w:t>
      </w:r>
      <w:r w:rsidR="008B2ABE" w:rsidRPr="008B2ABE">
        <w:rPr>
          <w:rFonts w:ascii="Verdana" w:eastAsia="Arial Unicode MS" w:hAnsi="Verdana" w:cs="Arial"/>
          <w:b/>
          <w:bCs/>
          <w:sz w:val="18"/>
          <w:szCs w:val="18"/>
          <w:u w:val="single"/>
        </w:rPr>
        <w:t>jeżeli</w:t>
      </w:r>
      <w:r w:rsidR="008B2ABE" w:rsidRPr="008B2ABE">
        <w:rPr>
          <w:rFonts w:ascii="Verdana" w:eastAsia="Arial Unicode MS" w:hAnsi="Verdana" w:cs="Arial"/>
          <w:sz w:val="18"/>
          <w:szCs w:val="18"/>
        </w:rPr>
        <w:t xml:space="preserve"> </w:t>
      </w:r>
      <w:r w:rsidR="008B2ABE" w:rsidRPr="008B2ABE">
        <w:rPr>
          <w:rFonts w:ascii="Verdana" w:eastAsia="Arial Unicode MS" w:hAnsi="Verdana" w:cs="Arial"/>
          <w:bCs/>
          <w:sz w:val="18"/>
          <w:szCs w:val="18"/>
        </w:rPr>
        <w:t>w okresie ostatnich 5 lat przed upływem terminu składania ofert, a jeżeli okres prowadzenia działalności jest krótszy - w tym okresie - wykonał minimum 2 zadania polegające na przebudowie, rozbudowie, remoncie lub odbudowie (w rozumieniu art. 3 Prawa budowlanego) obiektu budowlanego wpisanego do ewidencji lub znajdującego się rejestrze zabytków o powierzchni objętej robotami nie mniejszej niż 500,00 m</w:t>
      </w:r>
      <w:r w:rsidR="008B2ABE" w:rsidRPr="008B2ABE">
        <w:rPr>
          <w:rFonts w:ascii="Verdana" w:eastAsia="Arial Unicode MS" w:hAnsi="Verdana" w:cs="Arial"/>
          <w:bCs/>
          <w:sz w:val="18"/>
          <w:szCs w:val="18"/>
          <w:vertAlign w:val="superscript"/>
        </w:rPr>
        <w:t>2</w:t>
      </w:r>
      <w:r w:rsidR="008B2ABE" w:rsidRPr="008B2ABE">
        <w:rPr>
          <w:rFonts w:ascii="Verdana" w:eastAsia="Arial Unicode MS" w:hAnsi="Verdana" w:cs="Arial"/>
          <w:bCs/>
          <w:sz w:val="18"/>
          <w:szCs w:val="18"/>
        </w:rPr>
        <w:t xml:space="preserve">  każda.</w:t>
      </w:r>
    </w:p>
    <w:p w14:paraId="4110D93A" w14:textId="77777777" w:rsidR="008B2ABE" w:rsidRPr="008B2ABE" w:rsidRDefault="008B2ABE" w:rsidP="008B2ABE">
      <w:pPr>
        <w:tabs>
          <w:tab w:val="left" w:pos="1276"/>
          <w:tab w:val="left" w:pos="9072"/>
        </w:tabs>
        <w:ind w:left="714" w:right="-97"/>
        <w:jc w:val="both"/>
        <w:rPr>
          <w:rFonts w:ascii="Verdana" w:eastAsia="Arial Unicode MS" w:hAnsi="Verdana" w:cs="Arial"/>
          <w:bCs/>
          <w:sz w:val="18"/>
          <w:szCs w:val="18"/>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5"/>
        <w:gridCol w:w="2215"/>
        <w:gridCol w:w="1843"/>
        <w:gridCol w:w="1418"/>
        <w:gridCol w:w="1984"/>
        <w:gridCol w:w="2126"/>
      </w:tblGrid>
      <w:tr w:rsidR="00564D1D" w:rsidRPr="009E4F46" w14:paraId="27FD9AC2"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19E15524" w14:textId="77777777" w:rsidR="00564D1D" w:rsidRPr="009E4F46" w:rsidRDefault="00564D1D" w:rsidP="006352BE">
            <w:pPr>
              <w:rPr>
                <w:rFonts w:ascii="Verdana" w:hAnsi="Verdana"/>
                <w:sz w:val="18"/>
                <w:szCs w:val="18"/>
              </w:rPr>
            </w:pPr>
            <w:r w:rsidRPr="009E4F46">
              <w:rPr>
                <w:rFonts w:ascii="Verdana" w:hAnsi="Verdana"/>
                <w:sz w:val="18"/>
                <w:szCs w:val="18"/>
              </w:rPr>
              <w:t>Lp.</w:t>
            </w:r>
          </w:p>
        </w:tc>
        <w:tc>
          <w:tcPr>
            <w:tcW w:w="2215" w:type="dxa"/>
            <w:tcBorders>
              <w:top w:val="single" w:sz="4" w:space="0" w:color="auto"/>
              <w:left w:val="single" w:sz="4" w:space="0" w:color="auto"/>
              <w:bottom w:val="single" w:sz="4" w:space="0" w:color="auto"/>
              <w:right w:val="single" w:sz="4" w:space="0" w:color="auto"/>
            </w:tcBorders>
          </w:tcPr>
          <w:p w14:paraId="748BFEA5" w14:textId="77777777" w:rsidR="00564D1D" w:rsidRPr="009E4F46" w:rsidRDefault="00564D1D" w:rsidP="006352BE">
            <w:pPr>
              <w:rPr>
                <w:rFonts w:ascii="Verdana" w:hAnsi="Verdana"/>
                <w:sz w:val="18"/>
                <w:szCs w:val="18"/>
              </w:rPr>
            </w:pPr>
            <w:r w:rsidRPr="009E4F46">
              <w:rPr>
                <w:rFonts w:ascii="Verdana" w:hAnsi="Verdana"/>
                <w:sz w:val="18"/>
                <w:szCs w:val="18"/>
              </w:rPr>
              <w:t>Przedmiot (rodzaj)</w:t>
            </w:r>
          </w:p>
        </w:tc>
        <w:tc>
          <w:tcPr>
            <w:tcW w:w="1843" w:type="dxa"/>
            <w:tcBorders>
              <w:top w:val="single" w:sz="4" w:space="0" w:color="auto"/>
              <w:left w:val="single" w:sz="4" w:space="0" w:color="auto"/>
              <w:bottom w:val="single" w:sz="4" w:space="0" w:color="auto"/>
              <w:right w:val="single" w:sz="4" w:space="0" w:color="auto"/>
            </w:tcBorders>
          </w:tcPr>
          <w:p w14:paraId="383B534F" w14:textId="0E96907F" w:rsidR="00564D1D" w:rsidRDefault="0086282E" w:rsidP="006352BE">
            <w:pPr>
              <w:rPr>
                <w:rFonts w:ascii="Verdana" w:hAnsi="Verdana"/>
                <w:sz w:val="18"/>
                <w:szCs w:val="18"/>
              </w:rPr>
            </w:pPr>
            <w:r>
              <w:rPr>
                <w:rFonts w:ascii="Verdana" w:hAnsi="Verdana"/>
                <w:sz w:val="18"/>
                <w:szCs w:val="18"/>
              </w:rPr>
              <w:t xml:space="preserve">Powierzchnia obiektu </w:t>
            </w:r>
          </w:p>
          <w:p w14:paraId="39B50577" w14:textId="70B6D301" w:rsidR="0086282E" w:rsidRPr="009E4F46" w:rsidRDefault="0086282E" w:rsidP="006352BE">
            <w:pPr>
              <w:rPr>
                <w:rFonts w:ascii="Verdana" w:hAnsi="Verdana"/>
                <w:sz w:val="18"/>
                <w:szCs w:val="18"/>
              </w:rPr>
            </w:pPr>
            <w:r>
              <w:rPr>
                <w:rFonts w:ascii="Verdana" w:hAnsi="Verdana"/>
                <w:sz w:val="18"/>
                <w:szCs w:val="18"/>
              </w:rPr>
              <w:t>w m2</w:t>
            </w:r>
          </w:p>
        </w:tc>
        <w:tc>
          <w:tcPr>
            <w:tcW w:w="1418" w:type="dxa"/>
            <w:tcBorders>
              <w:top w:val="single" w:sz="4" w:space="0" w:color="auto"/>
              <w:left w:val="single" w:sz="4" w:space="0" w:color="auto"/>
              <w:bottom w:val="single" w:sz="4" w:space="0" w:color="auto"/>
              <w:right w:val="single" w:sz="4" w:space="0" w:color="auto"/>
            </w:tcBorders>
          </w:tcPr>
          <w:p w14:paraId="709F7414" w14:textId="77777777" w:rsidR="00564D1D" w:rsidRPr="009E4F46" w:rsidRDefault="00564D1D" w:rsidP="006352BE">
            <w:pPr>
              <w:rPr>
                <w:rFonts w:ascii="Verdana" w:hAnsi="Verdana"/>
                <w:sz w:val="18"/>
                <w:szCs w:val="18"/>
              </w:rPr>
            </w:pPr>
            <w:r w:rsidRPr="009E4F46">
              <w:rPr>
                <w:rFonts w:ascii="Verdana" w:hAnsi="Verdana"/>
                <w:sz w:val="18"/>
                <w:szCs w:val="18"/>
              </w:rPr>
              <w:t>Daty wykonania</w:t>
            </w:r>
          </w:p>
        </w:tc>
        <w:tc>
          <w:tcPr>
            <w:tcW w:w="1984" w:type="dxa"/>
            <w:tcBorders>
              <w:top w:val="single" w:sz="4" w:space="0" w:color="auto"/>
              <w:left w:val="single" w:sz="4" w:space="0" w:color="auto"/>
              <w:bottom w:val="single" w:sz="4" w:space="0" w:color="auto"/>
              <w:right w:val="single" w:sz="4" w:space="0" w:color="auto"/>
            </w:tcBorders>
          </w:tcPr>
          <w:p w14:paraId="303518E8" w14:textId="77777777" w:rsidR="00564D1D" w:rsidRPr="009E4F46" w:rsidRDefault="00564D1D" w:rsidP="006352BE">
            <w:pPr>
              <w:rPr>
                <w:rFonts w:ascii="Verdana" w:hAnsi="Verdana"/>
                <w:sz w:val="18"/>
                <w:szCs w:val="18"/>
              </w:rPr>
            </w:pPr>
            <w:r w:rsidRPr="009E4F46">
              <w:rPr>
                <w:rFonts w:ascii="Verdana" w:hAnsi="Verdana"/>
                <w:sz w:val="18"/>
                <w:szCs w:val="18"/>
              </w:rPr>
              <w:t>Miejsce wykonania</w:t>
            </w:r>
          </w:p>
        </w:tc>
        <w:tc>
          <w:tcPr>
            <w:tcW w:w="2126" w:type="dxa"/>
            <w:tcBorders>
              <w:top w:val="single" w:sz="4" w:space="0" w:color="auto"/>
              <w:left w:val="single" w:sz="4" w:space="0" w:color="auto"/>
              <w:bottom w:val="single" w:sz="4" w:space="0" w:color="auto"/>
              <w:right w:val="single" w:sz="4" w:space="0" w:color="auto"/>
            </w:tcBorders>
          </w:tcPr>
          <w:p w14:paraId="000936A8" w14:textId="77777777" w:rsidR="00564D1D" w:rsidRPr="009E4F46" w:rsidRDefault="00564D1D" w:rsidP="006352BE">
            <w:pPr>
              <w:rPr>
                <w:rFonts w:ascii="Verdana" w:hAnsi="Verdana"/>
                <w:sz w:val="18"/>
                <w:szCs w:val="18"/>
              </w:rPr>
            </w:pPr>
            <w:r w:rsidRPr="009E4F46">
              <w:rPr>
                <w:rFonts w:ascii="Verdana" w:hAnsi="Verdana"/>
                <w:sz w:val="18"/>
                <w:szCs w:val="18"/>
              </w:rPr>
              <w:t>Podmiot, na rzecz którego robota budowlana była wykonana (nazwa,</w:t>
            </w:r>
          </w:p>
          <w:p w14:paraId="7C826B3F" w14:textId="77777777" w:rsidR="00564D1D" w:rsidRPr="009E4F46" w:rsidRDefault="00564D1D" w:rsidP="006352BE">
            <w:pPr>
              <w:rPr>
                <w:rFonts w:ascii="Verdana" w:hAnsi="Verdana"/>
                <w:sz w:val="18"/>
                <w:szCs w:val="18"/>
              </w:rPr>
            </w:pPr>
            <w:r w:rsidRPr="009E4F46">
              <w:rPr>
                <w:rFonts w:ascii="Verdana" w:hAnsi="Verdana"/>
                <w:sz w:val="18"/>
                <w:szCs w:val="18"/>
              </w:rPr>
              <w:t>adres)</w:t>
            </w:r>
          </w:p>
          <w:p w14:paraId="32595423" w14:textId="77777777" w:rsidR="00564D1D" w:rsidRPr="009E4F46" w:rsidRDefault="00564D1D" w:rsidP="006352BE">
            <w:pPr>
              <w:rPr>
                <w:rFonts w:ascii="Verdana" w:hAnsi="Verdana"/>
                <w:sz w:val="18"/>
                <w:szCs w:val="18"/>
              </w:rPr>
            </w:pPr>
          </w:p>
        </w:tc>
      </w:tr>
      <w:tr w:rsidR="00564D1D" w:rsidRPr="009E4F46" w14:paraId="674A7E94"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4726C85D" w14:textId="77777777" w:rsidR="00564D1D" w:rsidRDefault="00564D1D" w:rsidP="006352BE">
            <w:pPr>
              <w:rPr>
                <w:rFonts w:ascii="Verdana" w:hAnsi="Verdana"/>
                <w:sz w:val="18"/>
                <w:szCs w:val="18"/>
              </w:rPr>
            </w:pPr>
          </w:p>
          <w:p w14:paraId="30988C3B" w14:textId="77777777" w:rsidR="00564D1D" w:rsidRDefault="00564D1D" w:rsidP="006352BE">
            <w:pPr>
              <w:rPr>
                <w:rFonts w:ascii="Verdana" w:hAnsi="Verdana"/>
                <w:sz w:val="18"/>
                <w:szCs w:val="18"/>
              </w:rPr>
            </w:pPr>
          </w:p>
          <w:p w14:paraId="209C3DDF" w14:textId="77777777" w:rsidR="00564D1D" w:rsidRPr="00564D1D" w:rsidRDefault="00564D1D" w:rsidP="006352BE">
            <w:pPr>
              <w:rPr>
                <w:rFonts w:ascii="Verdana" w:hAnsi="Verdana"/>
                <w:sz w:val="18"/>
                <w:szCs w:val="18"/>
              </w:rPr>
            </w:pPr>
          </w:p>
          <w:p w14:paraId="35E160FE" w14:textId="5DAB8BCC" w:rsidR="00564D1D" w:rsidRPr="00564D1D" w:rsidRDefault="00564D1D" w:rsidP="006352BE">
            <w:pPr>
              <w:rPr>
                <w:rFonts w:ascii="Verdana" w:hAnsi="Verdana"/>
                <w:sz w:val="18"/>
                <w:szCs w:val="18"/>
              </w:rPr>
            </w:pPr>
            <w:r w:rsidRPr="00564D1D">
              <w:rPr>
                <w:rFonts w:ascii="Verdana" w:hAnsi="Verdana"/>
                <w:sz w:val="18"/>
                <w:szCs w:val="18"/>
              </w:rPr>
              <w:t>1</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3D94E2DB" w14:textId="77777777" w:rsidR="00564D1D" w:rsidRDefault="00564D1D" w:rsidP="006352BE">
            <w:pPr>
              <w:rPr>
                <w:szCs w:val="18"/>
              </w:rPr>
            </w:pPr>
          </w:p>
          <w:p w14:paraId="2252B582"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5A0A0FC5"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4F0BE6B6"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69EAE69"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6095A0E6" w14:textId="77777777" w:rsidR="00564D1D" w:rsidRPr="009E4F46" w:rsidRDefault="00564D1D" w:rsidP="006352BE">
            <w:pPr>
              <w:rPr>
                <w:szCs w:val="18"/>
              </w:rPr>
            </w:pPr>
          </w:p>
        </w:tc>
      </w:tr>
      <w:tr w:rsidR="00564D1D" w:rsidRPr="009E4F46" w14:paraId="1DD09991"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2FE6EA9A" w14:textId="77777777" w:rsidR="00564D1D" w:rsidRDefault="00564D1D" w:rsidP="006352BE">
            <w:pPr>
              <w:rPr>
                <w:rFonts w:ascii="Verdana" w:hAnsi="Verdana"/>
                <w:sz w:val="18"/>
                <w:szCs w:val="18"/>
              </w:rPr>
            </w:pPr>
          </w:p>
          <w:p w14:paraId="674872F9" w14:textId="77777777" w:rsidR="00564D1D" w:rsidRDefault="00564D1D" w:rsidP="006352BE">
            <w:pPr>
              <w:rPr>
                <w:rFonts w:ascii="Verdana" w:hAnsi="Verdana"/>
                <w:sz w:val="18"/>
                <w:szCs w:val="18"/>
              </w:rPr>
            </w:pPr>
          </w:p>
          <w:p w14:paraId="24FE4624" w14:textId="77777777" w:rsidR="00564D1D" w:rsidRPr="00564D1D" w:rsidRDefault="00564D1D" w:rsidP="006352BE">
            <w:pPr>
              <w:rPr>
                <w:rFonts w:ascii="Verdana" w:hAnsi="Verdana"/>
                <w:sz w:val="18"/>
                <w:szCs w:val="18"/>
              </w:rPr>
            </w:pPr>
          </w:p>
          <w:p w14:paraId="48C2F2EE" w14:textId="020D9220" w:rsidR="00564D1D" w:rsidRPr="00564D1D" w:rsidRDefault="00564D1D" w:rsidP="00564D1D">
            <w:pPr>
              <w:rPr>
                <w:rFonts w:ascii="Verdana" w:hAnsi="Verdana"/>
                <w:sz w:val="18"/>
                <w:szCs w:val="18"/>
              </w:rPr>
            </w:pPr>
            <w:r w:rsidRPr="00564D1D">
              <w:rPr>
                <w:rFonts w:ascii="Verdana" w:hAnsi="Verdana"/>
                <w:sz w:val="18"/>
                <w:szCs w:val="18"/>
              </w:rPr>
              <w:t>2</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79EE7E42"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4D6E9619"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26811B1E"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41FA262A"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3496F20D" w14:textId="77777777" w:rsidR="00564D1D" w:rsidRPr="009E4F46" w:rsidRDefault="00564D1D" w:rsidP="006352BE">
            <w:pPr>
              <w:rPr>
                <w:szCs w:val="18"/>
              </w:rPr>
            </w:pPr>
          </w:p>
        </w:tc>
      </w:tr>
      <w:tr w:rsidR="00564D1D" w:rsidRPr="009E4F46" w14:paraId="24E3B0CA"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66A01608" w14:textId="77777777" w:rsidR="00564D1D" w:rsidRDefault="00564D1D" w:rsidP="006352BE">
            <w:pPr>
              <w:rPr>
                <w:rFonts w:ascii="Verdana" w:hAnsi="Verdana"/>
                <w:sz w:val="18"/>
                <w:szCs w:val="18"/>
              </w:rPr>
            </w:pPr>
          </w:p>
          <w:p w14:paraId="616F957E" w14:textId="77777777" w:rsidR="00564D1D" w:rsidRDefault="00564D1D" w:rsidP="006352BE">
            <w:pPr>
              <w:rPr>
                <w:rFonts w:ascii="Verdana" w:hAnsi="Verdana"/>
                <w:sz w:val="18"/>
                <w:szCs w:val="18"/>
              </w:rPr>
            </w:pPr>
          </w:p>
          <w:p w14:paraId="49D59A69" w14:textId="77777777" w:rsidR="00564D1D" w:rsidRPr="00564D1D" w:rsidRDefault="00564D1D" w:rsidP="006352BE">
            <w:pPr>
              <w:rPr>
                <w:rFonts w:ascii="Verdana" w:hAnsi="Verdana"/>
                <w:sz w:val="18"/>
                <w:szCs w:val="18"/>
              </w:rPr>
            </w:pPr>
          </w:p>
          <w:p w14:paraId="36340DF1" w14:textId="6CCFFC43" w:rsidR="00564D1D" w:rsidRPr="00564D1D" w:rsidRDefault="00564D1D" w:rsidP="00564D1D">
            <w:pPr>
              <w:rPr>
                <w:rFonts w:ascii="Verdana" w:hAnsi="Verdana"/>
                <w:sz w:val="18"/>
                <w:szCs w:val="18"/>
              </w:rPr>
            </w:pPr>
            <w:r w:rsidRPr="00564D1D">
              <w:rPr>
                <w:rFonts w:ascii="Verdana" w:hAnsi="Verdana"/>
                <w:sz w:val="18"/>
                <w:szCs w:val="18"/>
              </w:rPr>
              <w:t>3</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0607B676"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70EF9386"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31FB6089"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13B32E21"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5BFD70F8" w14:textId="77777777" w:rsidR="00564D1D" w:rsidRPr="009E4F46" w:rsidRDefault="00564D1D" w:rsidP="006352BE">
            <w:pPr>
              <w:rPr>
                <w:szCs w:val="18"/>
              </w:rPr>
            </w:pPr>
          </w:p>
        </w:tc>
      </w:tr>
      <w:tr w:rsidR="00564D1D" w:rsidRPr="009E4F46" w14:paraId="40E9E239" w14:textId="77777777" w:rsidTr="00B712C3">
        <w:trPr>
          <w:cantSplit/>
          <w:trHeight w:val="318"/>
        </w:trPr>
        <w:tc>
          <w:tcPr>
            <w:tcW w:w="615" w:type="dxa"/>
            <w:tcBorders>
              <w:top w:val="single" w:sz="4" w:space="0" w:color="auto"/>
              <w:left w:val="single" w:sz="4" w:space="0" w:color="auto"/>
              <w:bottom w:val="single" w:sz="4" w:space="0" w:color="auto"/>
              <w:right w:val="single" w:sz="4" w:space="0" w:color="auto"/>
            </w:tcBorders>
          </w:tcPr>
          <w:p w14:paraId="3C06B6CC" w14:textId="77777777" w:rsidR="00564D1D" w:rsidRDefault="00564D1D" w:rsidP="006352BE">
            <w:pPr>
              <w:rPr>
                <w:rFonts w:ascii="Verdana" w:hAnsi="Verdana"/>
                <w:sz w:val="18"/>
                <w:szCs w:val="18"/>
              </w:rPr>
            </w:pPr>
          </w:p>
          <w:p w14:paraId="4AA46AA6" w14:textId="77777777" w:rsidR="00564D1D" w:rsidRDefault="00564D1D" w:rsidP="006352BE">
            <w:pPr>
              <w:rPr>
                <w:rFonts w:ascii="Verdana" w:hAnsi="Verdana"/>
                <w:sz w:val="18"/>
                <w:szCs w:val="18"/>
              </w:rPr>
            </w:pPr>
          </w:p>
          <w:p w14:paraId="229184FD" w14:textId="77777777" w:rsidR="00564D1D" w:rsidRDefault="00564D1D" w:rsidP="006352BE">
            <w:pPr>
              <w:rPr>
                <w:rFonts w:ascii="Verdana" w:hAnsi="Verdana"/>
                <w:sz w:val="18"/>
                <w:szCs w:val="18"/>
              </w:rPr>
            </w:pPr>
          </w:p>
          <w:p w14:paraId="3B37E71E" w14:textId="2B7619FE" w:rsidR="00564D1D" w:rsidRPr="00564D1D" w:rsidRDefault="00564D1D" w:rsidP="00564D1D">
            <w:pPr>
              <w:rPr>
                <w:rFonts w:ascii="Verdana" w:hAnsi="Verdana"/>
                <w:sz w:val="18"/>
                <w:szCs w:val="18"/>
              </w:rPr>
            </w:pPr>
            <w:r w:rsidRPr="00564D1D">
              <w:rPr>
                <w:rFonts w:ascii="Verdana" w:hAnsi="Verdana"/>
                <w:sz w:val="18"/>
                <w:szCs w:val="18"/>
              </w:rPr>
              <w:t>4</w:t>
            </w:r>
            <w:r>
              <w:rPr>
                <w:rFonts w:ascii="Verdana" w:hAnsi="Verdana"/>
                <w:sz w:val="18"/>
                <w:szCs w:val="18"/>
              </w:rPr>
              <w:t>.</w:t>
            </w:r>
          </w:p>
        </w:tc>
        <w:tc>
          <w:tcPr>
            <w:tcW w:w="2215" w:type="dxa"/>
            <w:tcBorders>
              <w:top w:val="single" w:sz="4" w:space="0" w:color="auto"/>
              <w:left w:val="single" w:sz="4" w:space="0" w:color="auto"/>
              <w:bottom w:val="single" w:sz="4" w:space="0" w:color="auto"/>
              <w:right w:val="single" w:sz="4" w:space="0" w:color="auto"/>
            </w:tcBorders>
          </w:tcPr>
          <w:p w14:paraId="6AAA4EC0" w14:textId="77777777" w:rsidR="00564D1D" w:rsidRPr="009E4F46" w:rsidRDefault="00564D1D" w:rsidP="006352BE">
            <w:pPr>
              <w:rPr>
                <w:szCs w:val="18"/>
              </w:rPr>
            </w:pPr>
          </w:p>
        </w:tc>
        <w:tc>
          <w:tcPr>
            <w:tcW w:w="1843" w:type="dxa"/>
            <w:tcBorders>
              <w:top w:val="single" w:sz="4" w:space="0" w:color="auto"/>
              <w:left w:val="single" w:sz="4" w:space="0" w:color="auto"/>
              <w:bottom w:val="single" w:sz="4" w:space="0" w:color="auto"/>
              <w:right w:val="single" w:sz="4" w:space="0" w:color="auto"/>
            </w:tcBorders>
          </w:tcPr>
          <w:p w14:paraId="229C0853" w14:textId="77777777" w:rsidR="00564D1D" w:rsidRPr="009E4F46" w:rsidRDefault="00564D1D" w:rsidP="006352BE">
            <w:pPr>
              <w:rPr>
                <w:szCs w:val="18"/>
              </w:rPr>
            </w:pPr>
          </w:p>
        </w:tc>
        <w:tc>
          <w:tcPr>
            <w:tcW w:w="1418" w:type="dxa"/>
            <w:tcBorders>
              <w:top w:val="single" w:sz="4" w:space="0" w:color="auto"/>
              <w:left w:val="single" w:sz="4" w:space="0" w:color="auto"/>
              <w:bottom w:val="single" w:sz="4" w:space="0" w:color="auto"/>
              <w:right w:val="single" w:sz="4" w:space="0" w:color="auto"/>
            </w:tcBorders>
          </w:tcPr>
          <w:p w14:paraId="56F81332" w14:textId="77777777" w:rsidR="00564D1D" w:rsidRPr="009E4F46" w:rsidRDefault="00564D1D" w:rsidP="006352BE">
            <w:pPr>
              <w:rPr>
                <w:szCs w:val="18"/>
              </w:rPr>
            </w:pPr>
          </w:p>
        </w:tc>
        <w:tc>
          <w:tcPr>
            <w:tcW w:w="1984" w:type="dxa"/>
            <w:tcBorders>
              <w:top w:val="single" w:sz="4" w:space="0" w:color="auto"/>
              <w:left w:val="single" w:sz="4" w:space="0" w:color="auto"/>
              <w:bottom w:val="single" w:sz="4" w:space="0" w:color="auto"/>
              <w:right w:val="single" w:sz="4" w:space="0" w:color="auto"/>
            </w:tcBorders>
          </w:tcPr>
          <w:p w14:paraId="0605441A" w14:textId="77777777" w:rsidR="00564D1D" w:rsidRPr="009E4F46" w:rsidRDefault="00564D1D" w:rsidP="006352BE">
            <w:pPr>
              <w:rPr>
                <w:szCs w:val="18"/>
              </w:rPr>
            </w:pPr>
          </w:p>
        </w:tc>
        <w:tc>
          <w:tcPr>
            <w:tcW w:w="2126" w:type="dxa"/>
            <w:tcBorders>
              <w:top w:val="single" w:sz="4" w:space="0" w:color="auto"/>
              <w:left w:val="single" w:sz="4" w:space="0" w:color="auto"/>
              <w:bottom w:val="single" w:sz="4" w:space="0" w:color="auto"/>
              <w:right w:val="single" w:sz="4" w:space="0" w:color="auto"/>
            </w:tcBorders>
          </w:tcPr>
          <w:p w14:paraId="1312523E" w14:textId="77777777" w:rsidR="00564D1D" w:rsidRPr="009E4F46" w:rsidRDefault="00564D1D" w:rsidP="006352BE">
            <w:pPr>
              <w:rPr>
                <w:szCs w:val="18"/>
              </w:rPr>
            </w:pPr>
          </w:p>
        </w:tc>
      </w:tr>
    </w:tbl>
    <w:p w14:paraId="3E8F09D9" w14:textId="1A698746" w:rsidR="00564D1D" w:rsidRDefault="00564D1D" w:rsidP="00564D1D">
      <w:pPr>
        <w:spacing w:line="240" w:lineRule="exact"/>
        <w:ind w:right="44"/>
        <w:jc w:val="both"/>
        <w:rPr>
          <w:rFonts w:ascii="Felix Titling" w:hAnsi="Felix Titling"/>
          <w:b/>
          <w:bCs/>
          <w:sz w:val="18"/>
          <w:szCs w:val="18"/>
        </w:rPr>
      </w:pPr>
    </w:p>
    <w:p w14:paraId="5CDD7794" w14:textId="169306CC" w:rsidR="00564D1D" w:rsidRPr="00BD535E" w:rsidRDefault="0000665C" w:rsidP="00965BB0">
      <w:pPr>
        <w:spacing w:after="60" w:line="240" w:lineRule="exact"/>
        <w:rPr>
          <w:rFonts w:ascii="Verdana" w:hAnsi="Verdana" w:cs="Arial"/>
          <w:b/>
          <w:bCs/>
          <w:sz w:val="18"/>
          <w:szCs w:val="18"/>
        </w:rPr>
      </w:pPr>
      <w:r>
        <w:rPr>
          <w:rFonts w:ascii="Verdana" w:hAnsi="Verdana"/>
          <w:sz w:val="16"/>
          <w:szCs w:val="16"/>
        </w:rPr>
        <w:tab/>
      </w:r>
      <w:r>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sidRPr="00383F0E">
        <w:rPr>
          <w:rFonts w:ascii="Verdana" w:hAnsi="Verdana"/>
          <w:sz w:val="16"/>
          <w:szCs w:val="16"/>
        </w:rPr>
        <w:tab/>
      </w:r>
      <w:r w:rsidR="00564D1D">
        <w:rPr>
          <w:rFonts w:ascii="Verdana" w:hAnsi="Verdana"/>
          <w:sz w:val="16"/>
          <w:szCs w:val="16"/>
        </w:rPr>
        <w:tab/>
      </w:r>
      <w:r w:rsidR="00564D1D">
        <w:rPr>
          <w:rFonts w:ascii="Verdana" w:hAnsi="Verdana"/>
          <w:sz w:val="16"/>
          <w:szCs w:val="16"/>
        </w:rPr>
        <w:tab/>
        <w:t xml:space="preserve">        </w:t>
      </w:r>
      <w:r>
        <w:rPr>
          <w:rFonts w:ascii="Verdana" w:hAnsi="Verdana"/>
          <w:sz w:val="16"/>
          <w:szCs w:val="16"/>
        </w:rPr>
        <w:tab/>
      </w:r>
      <w:r>
        <w:rPr>
          <w:rFonts w:ascii="Verdana" w:hAnsi="Verdana"/>
          <w:sz w:val="16"/>
          <w:szCs w:val="16"/>
        </w:rPr>
        <w:tab/>
      </w:r>
      <w:r w:rsidR="00564D1D" w:rsidRPr="00BD535E">
        <w:rPr>
          <w:rFonts w:ascii="Verdana" w:hAnsi="Verdana"/>
          <w:sz w:val="18"/>
          <w:szCs w:val="18"/>
        </w:rPr>
        <w:t xml:space="preserve">   Podpis Wykonawcy</w:t>
      </w:r>
      <w:r w:rsidR="00564D1D" w:rsidRPr="00BD535E">
        <w:rPr>
          <w:rFonts w:ascii="Verdana" w:hAnsi="Verdana" w:cs="Arial"/>
          <w:b/>
          <w:bCs/>
          <w:sz w:val="18"/>
          <w:szCs w:val="18"/>
        </w:rPr>
        <w:br w:type="page"/>
      </w:r>
    </w:p>
    <w:p w14:paraId="57DFF7AD" w14:textId="36E8EC65" w:rsidR="00564D1D" w:rsidRPr="00833DAE" w:rsidRDefault="00D6328D" w:rsidP="00564D1D">
      <w:pPr>
        <w:keepNext/>
        <w:spacing w:after="120" w:line="240" w:lineRule="exact"/>
        <w:ind w:right="-113"/>
        <w:jc w:val="center"/>
        <w:outlineLvl w:val="2"/>
        <w:rPr>
          <w:rFonts w:ascii="Verdana" w:eastAsiaTheme="majorEastAsia" w:hAnsi="Verdana"/>
          <w:b/>
          <w:sz w:val="18"/>
          <w:szCs w:val="18"/>
        </w:rPr>
      </w:pPr>
      <w:r w:rsidRPr="00833DAE">
        <w:rPr>
          <w:rFonts w:ascii="Verdana" w:eastAsiaTheme="majorEastAsia" w:hAnsi="Verdana"/>
          <w:b/>
          <w:sz w:val="18"/>
          <w:szCs w:val="18"/>
        </w:rPr>
        <w:lastRenderedPageBreak/>
        <w:t>UMW/IZ/PN</w:t>
      </w:r>
      <w:r w:rsidR="00786AB3">
        <w:rPr>
          <w:rFonts w:ascii="Verdana" w:eastAsiaTheme="majorEastAsia" w:hAnsi="Verdana"/>
          <w:b/>
          <w:sz w:val="18"/>
          <w:szCs w:val="18"/>
        </w:rPr>
        <w:t xml:space="preserve"> </w:t>
      </w:r>
      <w:r w:rsidR="00785371">
        <w:rPr>
          <w:rFonts w:ascii="Verdana" w:eastAsiaTheme="majorEastAsia" w:hAnsi="Verdana"/>
          <w:b/>
          <w:sz w:val="18"/>
          <w:szCs w:val="18"/>
        </w:rPr>
        <w:t>-42</w:t>
      </w:r>
      <w:r w:rsidR="00564D1D" w:rsidRPr="00833DAE">
        <w:rPr>
          <w:rFonts w:ascii="Verdana" w:eastAsiaTheme="majorEastAsia" w:hAnsi="Verdana"/>
          <w:b/>
          <w:sz w:val="18"/>
          <w:szCs w:val="18"/>
        </w:rPr>
        <w:t>/</w:t>
      </w:r>
      <w:r w:rsidR="00DB34C9">
        <w:rPr>
          <w:rFonts w:ascii="Verdana" w:eastAsiaTheme="majorEastAsia" w:hAnsi="Verdana"/>
          <w:b/>
          <w:sz w:val="18"/>
          <w:szCs w:val="18"/>
        </w:rPr>
        <w:t>20</w:t>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r>
      <w:r w:rsidR="00564D1D" w:rsidRPr="00833DAE">
        <w:rPr>
          <w:rFonts w:ascii="Verdana" w:eastAsiaTheme="majorEastAsia" w:hAnsi="Verdana"/>
          <w:b/>
          <w:sz w:val="18"/>
          <w:szCs w:val="18"/>
        </w:rPr>
        <w:tab/>
        <w:t xml:space="preserve">Załącznik nr </w:t>
      </w:r>
      <w:r w:rsidR="009438B5">
        <w:rPr>
          <w:rFonts w:ascii="Verdana" w:eastAsiaTheme="majorEastAsia" w:hAnsi="Verdana"/>
          <w:b/>
          <w:sz w:val="18"/>
          <w:szCs w:val="18"/>
        </w:rPr>
        <w:t xml:space="preserve">4 </w:t>
      </w:r>
      <w:r w:rsidR="00564D1D" w:rsidRPr="00833DAE">
        <w:rPr>
          <w:rFonts w:ascii="Verdana" w:eastAsiaTheme="majorEastAsia" w:hAnsi="Verdana"/>
          <w:b/>
          <w:sz w:val="18"/>
          <w:szCs w:val="18"/>
        </w:rPr>
        <w:t>do SIWZ</w:t>
      </w:r>
    </w:p>
    <w:p w14:paraId="136E6AEB" w14:textId="77777777" w:rsidR="007B4C79" w:rsidRPr="00833DAE" w:rsidRDefault="007B4C79" w:rsidP="00624C8B">
      <w:pPr>
        <w:ind w:right="-387"/>
        <w:jc w:val="center"/>
        <w:rPr>
          <w:rFonts w:ascii="Verdana" w:hAnsi="Verdana" w:cs="Arial"/>
          <w:b/>
          <w:bCs/>
          <w:sz w:val="18"/>
          <w:szCs w:val="18"/>
        </w:rPr>
      </w:pPr>
    </w:p>
    <w:p w14:paraId="7941F39E" w14:textId="77777777" w:rsidR="00624C8B" w:rsidRPr="00833DAE" w:rsidRDefault="00624C8B" w:rsidP="00624C8B">
      <w:pPr>
        <w:ind w:right="-387"/>
        <w:jc w:val="center"/>
        <w:rPr>
          <w:rFonts w:ascii="Verdana" w:hAnsi="Verdana" w:cs="Arial"/>
          <w:b/>
          <w:bCs/>
          <w:sz w:val="18"/>
          <w:szCs w:val="18"/>
        </w:rPr>
      </w:pPr>
      <w:r w:rsidRPr="00833DAE">
        <w:rPr>
          <w:rFonts w:ascii="Verdana" w:hAnsi="Verdana" w:cs="Arial"/>
          <w:b/>
          <w:bCs/>
          <w:sz w:val="18"/>
          <w:szCs w:val="18"/>
        </w:rPr>
        <w:t>W Y K A Z     O S Ó B</w:t>
      </w:r>
    </w:p>
    <w:p w14:paraId="265E269A" w14:textId="77777777" w:rsidR="009466CE" w:rsidRPr="00910B03" w:rsidRDefault="009466CE" w:rsidP="00624C8B">
      <w:pPr>
        <w:ind w:right="-387"/>
        <w:jc w:val="center"/>
        <w:rPr>
          <w:rFonts w:ascii="Verdana" w:hAnsi="Verdana" w:cs="Arial"/>
          <w:b/>
          <w:bCs/>
          <w:color w:val="FF0000"/>
          <w:sz w:val="18"/>
          <w:szCs w:val="18"/>
        </w:rPr>
      </w:pPr>
    </w:p>
    <w:p w14:paraId="13D370C8" w14:textId="77777777" w:rsidR="00153DC9" w:rsidRPr="008F2828" w:rsidRDefault="00153DC9" w:rsidP="00833DAE">
      <w:pPr>
        <w:jc w:val="both"/>
        <w:rPr>
          <w:rFonts w:ascii="Verdana" w:hAnsi="Verdana"/>
          <w:b/>
          <w:color w:val="000000" w:themeColor="text1"/>
          <w:sz w:val="18"/>
          <w:szCs w:val="18"/>
        </w:rPr>
      </w:pPr>
      <w:r>
        <w:rPr>
          <w:rFonts w:ascii="Verdana" w:hAnsi="Verdana" w:cs="Arial"/>
          <w:b/>
          <w:sz w:val="18"/>
          <w:szCs w:val="18"/>
        </w:rPr>
        <w:t>Zaprojektowanie i wykonanie robót budowlanych dla 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p>
    <w:p w14:paraId="04FBB066" w14:textId="77777777" w:rsidR="009466CE" w:rsidRPr="00B712C3" w:rsidRDefault="009466CE" w:rsidP="00B712C3">
      <w:pPr>
        <w:ind w:right="-380"/>
        <w:jc w:val="both"/>
        <w:rPr>
          <w:rFonts w:ascii="Verdana" w:hAnsi="Verdana" w:cs="Arial"/>
          <w:b/>
          <w:bCs/>
          <w:sz w:val="18"/>
          <w:szCs w:val="18"/>
        </w:rPr>
      </w:pPr>
    </w:p>
    <w:p w14:paraId="1AD7EF2E" w14:textId="77777777" w:rsidR="00624C8B" w:rsidRDefault="00624C8B" w:rsidP="0068323E">
      <w:pPr>
        <w:autoSpaceDE w:val="0"/>
        <w:autoSpaceDN w:val="0"/>
        <w:adjustRightInd w:val="0"/>
        <w:ind w:right="1"/>
        <w:jc w:val="both"/>
        <w:rPr>
          <w:rFonts w:ascii="Verdana" w:hAnsi="Verdana"/>
          <w:sz w:val="18"/>
          <w:szCs w:val="18"/>
        </w:rPr>
      </w:pPr>
      <w:r w:rsidRPr="00B712C3">
        <w:rPr>
          <w:rFonts w:ascii="Verdana" w:hAnsi="Verdana"/>
          <w:sz w:val="18"/>
          <w:szCs w:val="18"/>
        </w:rPr>
        <w:t xml:space="preserve">Wykaz osób, skierowanych przez wykonawcę do realizacji zamówienia publicznego, w szczególności odpowiedzialnych za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 </w:t>
      </w:r>
    </w:p>
    <w:p w14:paraId="28E0F92E" w14:textId="77777777" w:rsidR="00172B65" w:rsidRPr="00B712C3" w:rsidRDefault="00172B65" w:rsidP="0068323E">
      <w:pPr>
        <w:autoSpaceDE w:val="0"/>
        <w:autoSpaceDN w:val="0"/>
        <w:adjustRightInd w:val="0"/>
        <w:ind w:right="1"/>
        <w:jc w:val="both"/>
        <w:rPr>
          <w:rFonts w:ascii="Verdana" w:hAnsi="Verdana"/>
          <w:sz w:val="18"/>
          <w:szCs w:val="18"/>
        </w:rPr>
      </w:pPr>
    </w:p>
    <w:p w14:paraId="6C7BF300" w14:textId="61E01173" w:rsidR="0065494A" w:rsidRDefault="00624C8B" w:rsidP="0068323E">
      <w:pPr>
        <w:autoSpaceDE w:val="0"/>
        <w:autoSpaceDN w:val="0"/>
        <w:adjustRightInd w:val="0"/>
        <w:ind w:right="1"/>
        <w:jc w:val="both"/>
        <w:rPr>
          <w:rFonts w:ascii="Verdana" w:hAnsi="Verdana"/>
          <w:b/>
          <w:sz w:val="18"/>
          <w:szCs w:val="18"/>
        </w:rPr>
      </w:pPr>
      <w:r w:rsidRPr="00786AB3">
        <w:rPr>
          <w:rFonts w:ascii="Verdana" w:hAnsi="Verdana" w:cs="Arial"/>
          <w:bCs/>
          <w:sz w:val="18"/>
          <w:szCs w:val="18"/>
        </w:rPr>
        <w:t>Wykonawca sp</w:t>
      </w:r>
      <w:r w:rsidR="0065494A" w:rsidRPr="00786AB3">
        <w:rPr>
          <w:rFonts w:ascii="Verdana" w:hAnsi="Verdana" w:cs="Arial"/>
          <w:bCs/>
          <w:sz w:val="18"/>
          <w:szCs w:val="18"/>
        </w:rPr>
        <w:t xml:space="preserve">ełni warunek, jeżeli wykaże, że  </w:t>
      </w:r>
      <w:r w:rsidR="0065494A" w:rsidRPr="00786AB3">
        <w:rPr>
          <w:rFonts w:ascii="Verdana" w:hAnsi="Verdana"/>
          <w:b/>
          <w:sz w:val="18"/>
          <w:szCs w:val="18"/>
        </w:rPr>
        <w:t>dysponuje:</w:t>
      </w:r>
    </w:p>
    <w:p w14:paraId="6C0A6289" w14:textId="77777777" w:rsidR="00786AB3" w:rsidRPr="00786AB3" w:rsidRDefault="00786AB3" w:rsidP="0068323E">
      <w:pPr>
        <w:autoSpaceDE w:val="0"/>
        <w:autoSpaceDN w:val="0"/>
        <w:adjustRightInd w:val="0"/>
        <w:ind w:right="1"/>
        <w:jc w:val="both"/>
        <w:rPr>
          <w:rFonts w:ascii="Verdana" w:hAnsi="Verdana"/>
          <w:b/>
          <w:sz w:val="18"/>
          <w:szCs w:val="18"/>
        </w:rPr>
      </w:pPr>
    </w:p>
    <w:p w14:paraId="22D2078E" w14:textId="40B44988" w:rsidR="00B643FA" w:rsidRPr="00786AB3" w:rsidRDefault="00153DC9" w:rsidP="00957409">
      <w:pPr>
        <w:pStyle w:val="Zwykytekst"/>
        <w:numPr>
          <w:ilvl w:val="0"/>
          <w:numId w:val="63"/>
        </w:numPr>
        <w:ind w:left="426" w:right="1" w:hanging="426"/>
        <w:jc w:val="both"/>
        <w:rPr>
          <w:rFonts w:ascii="Verdana" w:hAnsi="Verdana" w:cs="Arial"/>
          <w:sz w:val="18"/>
          <w:szCs w:val="18"/>
        </w:rPr>
      </w:pPr>
      <w:r w:rsidRPr="00786AB3">
        <w:rPr>
          <w:rFonts w:ascii="Verdana" w:hAnsi="Verdana"/>
          <w:b/>
          <w:sz w:val="18"/>
          <w:szCs w:val="18"/>
        </w:rPr>
        <w:t>kierownikiem budowy</w:t>
      </w:r>
      <w:r w:rsidRPr="00786AB3">
        <w:rPr>
          <w:rFonts w:ascii="Verdana" w:hAnsi="Verdana"/>
          <w:sz w:val="18"/>
          <w:szCs w:val="18"/>
        </w:rPr>
        <w:t xml:space="preserve">, </w:t>
      </w:r>
      <w:r w:rsidR="00081DF0" w:rsidRPr="00081DF0">
        <w:rPr>
          <w:rFonts w:ascii="Verdana" w:hAnsi="Verdana" w:cs="Calibri"/>
          <w:sz w:val="18"/>
          <w:szCs w:val="18"/>
        </w:rPr>
        <w:t xml:space="preserve">który zrealizował </w:t>
      </w:r>
      <w:r w:rsidR="00081DF0" w:rsidRPr="00081DF0">
        <w:rPr>
          <w:rFonts w:ascii="Verdana" w:hAnsi="Verdana" w:cs="Calibri"/>
          <w:bCs/>
          <w:sz w:val="18"/>
          <w:szCs w:val="18"/>
        </w:rPr>
        <w:t xml:space="preserve">minimum 2 zadania polegające na </w:t>
      </w:r>
      <w:r w:rsidR="00081DF0" w:rsidRPr="00081DF0">
        <w:rPr>
          <w:rFonts w:ascii="Verdana" w:hAnsi="Verdana" w:cs="Calibri"/>
          <w:sz w:val="18"/>
          <w:szCs w:val="18"/>
        </w:rPr>
        <w:t>polegające na przebudowie, rozbudowie, remoncie lub odbudowie ( w rozumieniu art. 3 Prawa budowlanego) obiektu budowlanego wpisanego do ewidencji lub znajdującego się rejestrze zabytków o powierzchni objętej robotami nie mniejszej niż 500,00 m</w:t>
      </w:r>
      <w:r w:rsidR="00081DF0" w:rsidRPr="00081DF0">
        <w:rPr>
          <w:rFonts w:ascii="Verdana" w:hAnsi="Verdana" w:cs="Calibri"/>
          <w:sz w:val="18"/>
          <w:szCs w:val="18"/>
          <w:vertAlign w:val="superscript"/>
        </w:rPr>
        <w:t>2</w:t>
      </w:r>
      <w:r w:rsidR="00081DF0" w:rsidRPr="00081DF0">
        <w:rPr>
          <w:rFonts w:ascii="Verdana" w:hAnsi="Verdana" w:cs="Calibri"/>
          <w:sz w:val="18"/>
          <w:szCs w:val="18"/>
        </w:rPr>
        <w:t xml:space="preserve"> każdy. Kierownik budowy powinien posiadać stosowne uprawnienia bez ograniczeń w branży konstrukcyjno-budowlanej oraz przez co najmniej 18 miesięcy brać udział w robotach budowlanych prowadzonych przy zabytkach nieruchomych wpisanych do ewidencji lub znajdujących się w rejestrze zabytków</w:t>
      </w:r>
      <w:r w:rsidR="00B643FA" w:rsidRPr="00786AB3">
        <w:rPr>
          <w:rFonts w:ascii="Verdana" w:hAnsi="Verdana" w:cs="Calibri"/>
          <w:sz w:val="18"/>
          <w:szCs w:val="18"/>
        </w:rPr>
        <w:t>.</w:t>
      </w:r>
    </w:p>
    <w:p w14:paraId="45E389A7" w14:textId="77777777" w:rsidR="00581A26" w:rsidRPr="00786AB3" w:rsidRDefault="00581A26" w:rsidP="0068323E">
      <w:pPr>
        <w:pStyle w:val="Zwykytekst"/>
        <w:ind w:left="426" w:right="1"/>
        <w:jc w:val="both"/>
        <w:rPr>
          <w:rFonts w:ascii="Verdana" w:hAnsi="Verdana" w:cs="Arial"/>
          <w:strike/>
          <w:sz w:val="18"/>
          <w:szCs w:val="18"/>
        </w:rPr>
      </w:pPr>
    </w:p>
    <w:p w14:paraId="2E650E4D" w14:textId="77777777" w:rsidR="00581A26" w:rsidRPr="00581A26" w:rsidRDefault="00581A26" w:rsidP="00581A26">
      <w:pPr>
        <w:pStyle w:val="Zwykytekst"/>
        <w:ind w:right="-381"/>
        <w:jc w:val="both"/>
        <w:rPr>
          <w:rFonts w:ascii="Verdana" w:hAnsi="Verdana" w:cs="Arial"/>
          <w:sz w:val="18"/>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4"/>
        <w:gridCol w:w="1537"/>
        <w:gridCol w:w="1537"/>
        <w:gridCol w:w="1538"/>
        <w:gridCol w:w="1537"/>
        <w:gridCol w:w="1537"/>
        <w:gridCol w:w="1538"/>
      </w:tblGrid>
      <w:tr w:rsidR="00624C8B" w:rsidRPr="005C1BD5" w14:paraId="5BAA6ACD" w14:textId="77777777" w:rsidTr="005A5398">
        <w:trPr>
          <w:cantSplit/>
          <w:trHeight w:val="425"/>
        </w:trPr>
        <w:tc>
          <w:tcPr>
            <w:tcW w:w="614" w:type="dxa"/>
            <w:tcBorders>
              <w:top w:val="single" w:sz="12" w:space="0" w:color="auto"/>
              <w:left w:val="single" w:sz="12" w:space="0" w:color="auto"/>
            </w:tcBorders>
          </w:tcPr>
          <w:p w14:paraId="0C12886E" w14:textId="77777777" w:rsidR="00624C8B" w:rsidRPr="007C4B44" w:rsidRDefault="00624C8B" w:rsidP="006352BE">
            <w:pPr>
              <w:jc w:val="center"/>
              <w:rPr>
                <w:rFonts w:ascii="Verdana" w:hAnsi="Verdana" w:cs="Arial"/>
                <w:b/>
                <w:sz w:val="16"/>
                <w:szCs w:val="16"/>
              </w:rPr>
            </w:pPr>
          </w:p>
          <w:p w14:paraId="3E089E68" w14:textId="77777777" w:rsidR="00624C8B" w:rsidRPr="007C4B44" w:rsidRDefault="00624C8B" w:rsidP="006352BE">
            <w:pPr>
              <w:jc w:val="center"/>
              <w:rPr>
                <w:rFonts w:ascii="Verdana" w:hAnsi="Verdana" w:cs="Arial"/>
                <w:b/>
                <w:sz w:val="16"/>
                <w:szCs w:val="16"/>
              </w:rPr>
            </w:pPr>
            <w:proofErr w:type="spellStart"/>
            <w:r w:rsidRPr="007C4B44">
              <w:rPr>
                <w:rFonts w:ascii="Verdana" w:hAnsi="Verdana" w:cs="Arial"/>
                <w:b/>
                <w:sz w:val="16"/>
                <w:szCs w:val="16"/>
              </w:rPr>
              <w:t>L.p</w:t>
            </w:r>
            <w:proofErr w:type="spellEnd"/>
          </w:p>
        </w:tc>
        <w:tc>
          <w:tcPr>
            <w:tcW w:w="1537" w:type="dxa"/>
            <w:tcBorders>
              <w:top w:val="single" w:sz="12" w:space="0" w:color="auto"/>
            </w:tcBorders>
          </w:tcPr>
          <w:p w14:paraId="6BB1C954" w14:textId="77777777" w:rsidR="00624C8B" w:rsidRPr="007C4B44" w:rsidRDefault="00624C8B" w:rsidP="006352BE">
            <w:pPr>
              <w:rPr>
                <w:rFonts w:ascii="Verdana" w:hAnsi="Verdana" w:cs="Arial"/>
                <w:sz w:val="16"/>
                <w:szCs w:val="16"/>
              </w:rPr>
            </w:pPr>
          </w:p>
          <w:p w14:paraId="1E859B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Imię i nazwisko</w:t>
            </w:r>
          </w:p>
        </w:tc>
        <w:tc>
          <w:tcPr>
            <w:tcW w:w="1537" w:type="dxa"/>
            <w:tcBorders>
              <w:top w:val="single" w:sz="12" w:space="0" w:color="auto"/>
            </w:tcBorders>
          </w:tcPr>
          <w:p w14:paraId="06B0D3CC" w14:textId="77777777" w:rsidR="00624C8B" w:rsidRPr="007C4B44" w:rsidRDefault="00624C8B" w:rsidP="006352BE">
            <w:pPr>
              <w:rPr>
                <w:rFonts w:ascii="Verdana" w:hAnsi="Verdana" w:cs="Arial"/>
                <w:sz w:val="16"/>
                <w:szCs w:val="16"/>
              </w:rPr>
            </w:pPr>
          </w:p>
          <w:p w14:paraId="48B9FE31" w14:textId="77777777" w:rsidR="00624C8B" w:rsidRPr="007C4B44" w:rsidRDefault="00624C8B" w:rsidP="006352BE">
            <w:pPr>
              <w:rPr>
                <w:rFonts w:ascii="Verdana" w:hAnsi="Verdana" w:cs="Arial"/>
                <w:sz w:val="16"/>
                <w:szCs w:val="16"/>
              </w:rPr>
            </w:pPr>
            <w:r w:rsidRPr="007C4B44">
              <w:rPr>
                <w:rFonts w:ascii="Verdana" w:hAnsi="Verdana" w:cs="Arial"/>
                <w:sz w:val="16"/>
                <w:szCs w:val="16"/>
              </w:rPr>
              <w:t>Kwalifikacje zawodowe/</w:t>
            </w:r>
          </w:p>
          <w:p w14:paraId="225989C6" w14:textId="77777777" w:rsidR="00624C8B" w:rsidRPr="007C4B44" w:rsidRDefault="00624C8B" w:rsidP="006352BE">
            <w:pPr>
              <w:rPr>
                <w:rFonts w:ascii="Verdana" w:hAnsi="Verdana" w:cs="Arial"/>
                <w:sz w:val="16"/>
                <w:szCs w:val="16"/>
              </w:rPr>
            </w:pPr>
            <w:r>
              <w:rPr>
                <w:rFonts w:ascii="Verdana" w:hAnsi="Verdana" w:cs="Arial"/>
                <w:sz w:val="16"/>
                <w:szCs w:val="16"/>
              </w:rPr>
              <w:t xml:space="preserve">Uprawnienia </w:t>
            </w:r>
            <w:r w:rsidRPr="00381F55">
              <w:rPr>
                <w:rFonts w:ascii="Verdana" w:hAnsi="Verdana" w:cs="Arial"/>
                <w:sz w:val="14"/>
                <w:szCs w:val="14"/>
              </w:rPr>
              <w:t>(rodzaj i numer)</w:t>
            </w:r>
          </w:p>
        </w:tc>
        <w:tc>
          <w:tcPr>
            <w:tcW w:w="1538" w:type="dxa"/>
            <w:tcBorders>
              <w:top w:val="single" w:sz="12" w:space="0" w:color="auto"/>
              <w:right w:val="single" w:sz="4" w:space="0" w:color="auto"/>
            </w:tcBorders>
          </w:tcPr>
          <w:p w14:paraId="600740F4" w14:textId="77777777" w:rsidR="00624C8B" w:rsidRPr="007C4B44" w:rsidRDefault="00624C8B" w:rsidP="006352BE">
            <w:pPr>
              <w:rPr>
                <w:rFonts w:ascii="Verdana" w:hAnsi="Verdana" w:cs="Arial"/>
                <w:sz w:val="16"/>
                <w:szCs w:val="16"/>
              </w:rPr>
            </w:pPr>
          </w:p>
          <w:p w14:paraId="1153AA2F" w14:textId="77777777" w:rsidR="00624C8B" w:rsidRPr="007C4B44" w:rsidRDefault="00624C8B" w:rsidP="006352BE">
            <w:pPr>
              <w:rPr>
                <w:rFonts w:ascii="Verdana" w:hAnsi="Verdana" w:cs="Arial"/>
                <w:sz w:val="16"/>
                <w:szCs w:val="16"/>
              </w:rPr>
            </w:pPr>
            <w:r w:rsidRPr="007C4B44">
              <w:rPr>
                <w:rFonts w:ascii="Verdana" w:hAnsi="Verdana" w:cs="Arial"/>
                <w:sz w:val="16"/>
                <w:szCs w:val="16"/>
              </w:rPr>
              <w:t>Doświadczenie</w:t>
            </w:r>
          </w:p>
        </w:tc>
        <w:tc>
          <w:tcPr>
            <w:tcW w:w="1537" w:type="dxa"/>
            <w:tcBorders>
              <w:top w:val="single" w:sz="12" w:space="0" w:color="auto"/>
              <w:left w:val="single" w:sz="4" w:space="0" w:color="auto"/>
              <w:right w:val="single" w:sz="4" w:space="0" w:color="auto"/>
            </w:tcBorders>
          </w:tcPr>
          <w:p w14:paraId="51B482DF" w14:textId="77777777" w:rsidR="00624C8B" w:rsidRPr="007C4B44" w:rsidRDefault="00624C8B" w:rsidP="006352BE">
            <w:pPr>
              <w:rPr>
                <w:rFonts w:ascii="Verdana" w:hAnsi="Verdana" w:cs="Arial"/>
                <w:sz w:val="16"/>
                <w:szCs w:val="16"/>
              </w:rPr>
            </w:pPr>
          </w:p>
          <w:p w14:paraId="150D8EE3" w14:textId="77777777" w:rsidR="00624C8B" w:rsidRPr="007C4B44" w:rsidRDefault="00624C8B" w:rsidP="006352BE">
            <w:pPr>
              <w:rPr>
                <w:rFonts w:ascii="Verdana" w:hAnsi="Verdana" w:cs="Arial"/>
                <w:sz w:val="16"/>
                <w:szCs w:val="16"/>
              </w:rPr>
            </w:pPr>
            <w:r>
              <w:rPr>
                <w:rFonts w:ascii="Verdana" w:hAnsi="Verdana" w:cs="Arial"/>
                <w:sz w:val="16"/>
                <w:szCs w:val="16"/>
              </w:rPr>
              <w:t>Wykształ</w:t>
            </w:r>
            <w:r w:rsidRPr="007C4B44">
              <w:rPr>
                <w:rFonts w:ascii="Verdana" w:hAnsi="Verdana" w:cs="Arial"/>
                <w:sz w:val="16"/>
                <w:szCs w:val="16"/>
              </w:rPr>
              <w:t>cenie</w:t>
            </w:r>
          </w:p>
        </w:tc>
        <w:tc>
          <w:tcPr>
            <w:tcW w:w="1537" w:type="dxa"/>
            <w:tcBorders>
              <w:top w:val="single" w:sz="12" w:space="0" w:color="auto"/>
              <w:left w:val="single" w:sz="4" w:space="0" w:color="auto"/>
              <w:right w:val="single" w:sz="4" w:space="0" w:color="auto"/>
            </w:tcBorders>
          </w:tcPr>
          <w:p w14:paraId="442F6731" w14:textId="77777777" w:rsidR="00624C8B" w:rsidRPr="007C4B44" w:rsidRDefault="00624C8B" w:rsidP="006352BE">
            <w:pPr>
              <w:rPr>
                <w:rFonts w:ascii="Verdana" w:hAnsi="Verdana" w:cs="Arial"/>
                <w:sz w:val="16"/>
                <w:szCs w:val="16"/>
              </w:rPr>
            </w:pPr>
          </w:p>
          <w:p w14:paraId="69969CA3" w14:textId="77777777" w:rsidR="00624C8B" w:rsidRPr="007C4B44" w:rsidRDefault="00624C8B" w:rsidP="006352BE">
            <w:pPr>
              <w:rPr>
                <w:rFonts w:ascii="Verdana" w:hAnsi="Verdana" w:cs="Arial"/>
                <w:sz w:val="16"/>
                <w:szCs w:val="16"/>
              </w:rPr>
            </w:pPr>
            <w:r w:rsidRPr="007C4B44">
              <w:rPr>
                <w:rFonts w:ascii="Verdana" w:hAnsi="Verdana" w:cs="Arial"/>
                <w:sz w:val="16"/>
                <w:szCs w:val="16"/>
              </w:rPr>
              <w:t>Zakres wykonywanych czynności</w:t>
            </w:r>
          </w:p>
        </w:tc>
        <w:tc>
          <w:tcPr>
            <w:tcW w:w="1538" w:type="dxa"/>
            <w:tcBorders>
              <w:top w:val="single" w:sz="12" w:space="0" w:color="auto"/>
              <w:left w:val="single" w:sz="4" w:space="0" w:color="auto"/>
              <w:right w:val="single" w:sz="4" w:space="0" w:color="auto"/>
            </w:tcBorders>
          </w:tcPr>
          <w:p w14:paraId="52041140" w14:textId="77777777" w:rsidR="00624C8B" w:rsidRPr="007C4B44" w:rsidRDefault="00624C8B" w:rsidP="006352BE">
            <w:pPr>
              <w:rPr>
                <w:rFonts w:ascii="Verdana" w:hAnsi="Verdana" w:cs="Arial"/>
                <w:sz w:val="16"/>
                <w:szCs w:val="16"/>
              </w:rPr>
            </w:pPr>
          </w:p>
          <w:p w14:paraId="01169DA5" w14:textId="77777777" w:rsidR="00624C8B" w:rsidRPr="007C4B44" w:rsidRDefault="00624C8B" w:rsidP="006352BE">
            <w:pPr>
              <w:rPr>
                <w:rFonts w:ascii="Verdana" w:hAnsi="Verdana" w:cs="Arial"/>
                <w:sz w:val="16"/>
                <w:szCs w:val="16"/>
              </w:rPr>
            </w:pPr>
            <w:r w:rsidRPr="007C4B44">
              <w:rPr>
                <w:rFonts w:ascii="Verdana" w:hAnsi="Verdana" w:cs="Arial"/>
                <w:sz w:val="16"/>
                <w:szCs w:val="16"/>
              </w:rPr>
              <w:t>Informacja o podstawie do dysponowania tymi osobami</w:t>
            </w:r>
          </w:p>
        </w:tc>
      </w:tr>
      <w:tr w:rsidR="00624C8B" w:rsidRPr="005C1BD5" w14:paraId="32F2FB1E" w14:textId="77777777" w:rsidTr="005A5398">
        <w:trPr>
          <w:cantSplit/>
          <w:trHeight w:val="213"/>
        </w:trPr>
        <w:tc>
          <w:tcPr>
            <w:tcW w:w="614" w:type="dxa"/>
            <w:tcBorders>
              <w:left w:val="single" w:sz="12" w:space="0" w:color="auto"/>
            </w:tcBorders>
          </w:tcPr>
          <w:p w14:paraId="33D02C97" w14:textId="77777777" w:rsidR="00624C8B" w:rsidRPr="007C4B44" w:rsidRDefault="00624C8B" w:rsidP="006352BE">
            <w:pPr>
              <w:jc w:val="center"/>
              <w:rPr>
                <w:rFonts w:ascii="Verdana" w:hAnsi="Verdana" w:cs="Arial"/>
                <w:sz w:val="18"/>
                <w:szCs w:val="18"/>
              </w:rPr>
            </w:pPr>
          </w:p>
        </w:tc>
        <w:tc>
          <w:tcPr>
            <w:tcW w:w="1537" w:type="dxa"/>
          </w:tcPr>
          <w:p w14:paraId="544B744C" w14:textId="77777777" w:rsidR="00624C8B" w:rsidRPr="007C4B44" w:rsidRDefault="00624C8B" w:rsidP="006352BE">
            <w:pPr>
              <w:rPr>
                <w:rFonts w:ascii="Verdana" w:hAnsi="Verdana" w:cs="Arial"/>
                <w:sz w:val="18"/>
                <w:szCs w:val="18"/>
              </w:rPr>
            </w:pPr>
          </w:p>
          <w:p w14:paraId="6DB96079" w14:textId="77777777" w:rsidR="00624C8B" w:rsidRPr="007C4B44" w:rsidRDefault="00624C8B" w:rsidP="006352BE">
            <w:pPr>
              <w:rPr>
                <w:rFonts w:ascii="Verdana" w:hAnsi="Verdana" w:cs="Arial"/>
                <w:sz w:val="18"/>
                <w:szCs w:val="18"/>
              </w:rPr>
            </w:pPr>
          </w:p>
          <w:p w14:paraId="7BB6EC21" w14:textId="77777777" w:rsidR="00624C8B" w:rsidRPr="007C4B44" w:rsidRDefault="00624C8B" w:rsidP="006352BE">
            <w:pPr>
              <w:rPr>
                <w:rFonts w:ascii="Verdana" w:hAnsi="Verdana" w:cs="Arial"/>
                <w:sz w:val="18"/>
                <w:szCs w:val="18"/>
              </w:rPr>
            </w:pPr>
          </w:p>
        </w:tc>
        <w:tc>
          <w:tcPr>
            <w:tcW w:w="1537" w:type="dxa"/>
          </w:tcPr>
          <w:p w14:paraId="338D96AA"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59D9C828"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12E07C8D"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4916F4C7"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10B9620B" w14:textId="77777777" w:rsidR="00624C8B" w:rsidRPr="007C4B44" w:rsidRDefault="00624C8B" w:rsidP="006352BE">
            <w:pPr>
              <w:rPr>
                <w:rFonts w:ascii="Verdana" w:hAnsi="Verdana" w:cs="Arial"/>
                <w:sz w:val="18"/>
                <w:szCs w:val="18"/>
              </w:rPr>
            </w:pPr>
          </w:p>
        </w:tc>
      </w:tr>
      <w:tr w:rsidR="00624C8B" w:rsidRPr="005C1BD5" w14:paraId="630E2C67" w14:textId="77777777" w:rsidTr="005A5398">
        <w:trPr>
          <w:cantSplit/>
          <w:trHeight w:val="360"/>
        </w:trPr>
        <w:tc>
          <w:tcPr>
            <w:tcW w:w="614" w:type="dxa"/>
            <w:tcBorders>
              <w:left w:val="single" w:sz="12" w:space="0" w:color="auto"/>
            </w:tcBorders>
          </w:tcPr>
          <w:p w14:paraId="2E986D70" w14:textId="77777777" w:rsidR="00624C8B" w:rsidRPr="007C4B44" w:rsidRDefault="00624C8B" w:rsidP="006352BE">
            <w:pPr>
              <w:jc w:val="center"/>
              <w:rPr>
                <w:rFonts w:ascii="Verdana" w:hAnsi="Verdana" w:cs="Arial"/>
                <w:sz w:val="18"/>
                <w:szCs w:val="18"/>
              </w:rPr>
            </w:pPr>
          </w:p>
        </w:tc>
        <w:tc>
          <w:tcPr>
            <w:tcW w:w="1537" w:type="dxa"/>
          </w:tcPr>
          <w:p w14:paraId="28AB3CBA" w14:textId="77777777" w:rsidR="00624C8B" w:rsidRPr="007C4B44" w:rsidRDefault="00624C8B" w:rsidP="006352BE">
            <w:pPr>
              <w:rPr>
                <w:rFonts w:ascii="Verdana" w:hAnsi="Verdana" w:cs="Arial"/>
                <w:sz w:val="18"/>
                <w:szCs w:val="18"/>
              </w:rPr>
            </w:pPr>
          </w:p>
          <w:p w14:paraId="4C4579A5" w14:textId="77777777" w:rsidR="00624C8B" w:rsidRPr="007C4B44" w:rsidRDefault="00624C8B" w:rsidP="006352BE">
            <w:pPr>
              <w:rPr>
                <w:rFonts w:ascii="Verdana" w:hAnsi="Verdana" w:cs="Arial"/>
                <w:sz w:val="18"/>
                <w:szCs w:val="18"/>
              </w:rPr>
            </w:pPr>
          </w:p>
          <w:p w14:paraId="2058931F" w14:textId="77777777" w:rsidR="00624C8B" w:rsidRPr="007C4B44" w:rsidRDefault="00624C8B" w:rsidP="006352BE">
            <w:pPr>
              <w:rPr>
                <w:rFonts w:ascii="Verdana" w:hAnsi="Verdana" w:cs="Arial"/>
                <w:sz w:val="18"/>
                <w:szCs w:val="18"/>
              </w:rPr>
            </w:pPr>
          </w:p>
        </w:tc>
        <w:tc>
          <w:tcPr>
            <w:tcW w:w="1537" w:type="dxa"/>
          </w:tcPr>
          <w:p w14:paraId="0110E07C"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7F80AED0"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06BF637E"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77589670"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1C903356" w14:textId="77777777" w:rsidR="00624C8B" w:rsidRPr="007C4B44" w:rsidRDefault="00624C8B" w:rsidP="006352BE">
            <w:pPr>
              <w:rPr>
                <w:rFonts w:ascii="Verdana" w:hAnsi="Verdana" w:cs="Arial"/>
                <w:sz w:val="18"/>
                <w:szCs w:val="18"/>
              </w:rPr>
            </w:pPr>
          </w:p>
        </w:tc>
      </w:tr>
      <w:tr w:rsidR="00624C8B" w:rsidRPr="005C1BD5" w14:paraId="5C998B6A" w14:textId="77777777" w:rsidTr="005A5398">
        <w:trPr>
          <w:cantSplit/>
          <w:trHeight w:val="495"/>
        </w:trPr>
        <w:tc>
          <w:tcPr>
            <w:tcW w:w="614" w:type="dxa"/>
            <w:tcBorders>
              <w:left w:val="single" w:sz="12" w:space="0" w:color="auto"/>
            </w:tcBorders>
          </w:tcPr>
          <w:p w14:paraId="31CA542B" w14:textId="77777777" w:rsidR="00624C8B" w:rsidRPr="007C4B44" w:rsidRDefault="00624C8B" w:rsidP="006352BE">
            <w:pPr>
              <w:jc w:val="center"/>
              <w:rPr>
                <w:rFonts w:ascii="Verdana" w:hAnsi="Verdana" w:cs="Arial"/>
                <w:sz w:val="18"/>
                <w:szCs w:val="18"/>
              </w:rPr>
            </w:pPr>
          </w:p>
        </w:tc>
        <w:tc>
          <w:tcPr>
            <w:tcW w:w="1537" w:type="dxa"/>
          </w:tcPr>
          <w:p w14:paraId="3A0BCCEA" w14:textId="77777777" w:rsidR="00624C8B" w:rsidRPr="007C4B44" w:rsidRDefault="00624C8B" w:rsidP="006352BE">
            <w:pPr>
              <w:rPr>
                <w:rFonts w:ascii="Verdana" w:hAnsi="Verdana" w:cs="Arial"/>
                <w:sz w:val="18"/>
                <w:szCs w:val="18"/>
              </w:rPr>
            </w:pPr>
          </w:p>
          <w:p w14:paraId="71C0F7EF" w14:textId="77777777" w:rsidR="00624C8B" w:rsidRPr="007C4B44" w:rsidRDefault="00624C8B" w:rsidP="006352BE">
            <w:pPr>
              <w:rPr>
                <w:rFonts w:ascii="Verdana" w:hAnsi="Verdana" w:cs="Arial"/>
                <w:sz w:val="18"/>
                <w:szCs w:val="18"/>
              </w:rPr>
            </w:pPr>
          </w:p>
          <w:p w14:paraId="12F47E3E" w14:textId="77777777" w:rsidR="00624C8B" w:rsidRPr="007C4B44" w:rsidRDefault="00624C8B" w:rsidP="006352BE">
            <w:pPr>
              <w:rPr>
                <w:rFonts w:ascii="Verdana" w:hAnsi="Verdana" w:cs="Arial"/>
                <w:sz w:val="18"/>
                <w:szCs w:val="18"/>
              </w:rPr>
            </w:pPr>
          </w:p>
        </w:tc>
        <w:tc>
          <w:tcPr>
            <w:tcW w:w="1537" w:type="dxa"/>
          </w:tcPr>
          <w:p w14:paraId="489BD216"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1CD76D5C"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0F8B3452"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6A62F5B8"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71797C11" w14:textId="77777777" w:rsidR="00624C8B" w:rsidRPr="007C4B44" w:rsidRDefault="00624C8B" w:rsidP="006352BE">
            <w:pPr>
              <w:rPr>
                <w:rFonts w:ascii="Verdana" w:hAnsi="Verdana" w:cs="Arial"/>
                <w:sz w:val="18"/>
                <w:szCs w:val="18"/>
              </w:rPr>
            </w:pPr>
          </w:p>
        </w:tc>
      </w:tr>
      <w:tr w:rsidR="00624C8B" w:rsidRPr="005C1BD5" w14:paraId="21E7579F" w14:textId="77777777" w:rsidTr="005A5398">
        <w:trPr>
          <w:cantSplit/>
          <w:trHeight w:val="637"/>
        </w:trPr>
        <w:tc>
          <w:tcPr>
            <w:tcW w:w="614" w:type="dxa"/>
            <w:tcBorders>
              <w:left w:val="single" w:sz="12" w:space="0" w:color="auto"/>
            </w:tcBorders>
          </w:tcPr>
          <w:p w14:paraId="09864970" w14:textId="77777777" w:rsidR="00624C8B" w:rsidRPr="007C4B44" w:rsidRDefault="00624C8B" w:rsidP="006352BE">
            <w:pPr>
              <w:jc w:val="center"/>
              <w:rPr>
                <w:rFonts w:ascii="Verdana" w:hAnsi="Verdana" w:cs="Arial"/>
                <w:sz w:val="18"/>
                <w:szCs w:val="18"/>
              </w:rPr>
            </w:pPr>
          </w:p>
        </w:tc>
        <w:tc>
          <w:tcPr>
            <w:tcW w:w="1537" w:type="dxa"/>
          </w:tcPr>
          <w:p w14:paraId="7FBBFEB0" w14:textId="77777777" w:rsidR="00624C8B" w:rsidRPr="007C4B44" w:rsidRDefault="00624C8B" w:rsidP="006352BE">
            <w:pPr>
              <w:rPr>
                <w:rFonts w:ascii="Verdana" w:hAnsi="Verdana" w:cs="Arial"/>
                <w:sz w:val="18"/>
                <w:szCs w:val="18"/>
              </w:rPr>
            </w:pPr>
          </w:p>
        </w:tc>
        <w:tc>
          <w:tcPr>
            <w:tcW w:w="1537" w:type="dxa"/>
          </w:tcPr>
          <w:p w14:paraId="6A269E32" w14:textId="77777777" w:rsidR="00624C8B" w:rsidRPr="007C4B44" w:rsidRDefault="00624C8B" w:rsidP="006352BE">
            <w:pPr>
              <w:rPr>
                <w:rFonts w:ascii="Verdana" w:hAnsi="Verdana" w:cs="Arial"/>
                <w:sz w:val="18"/>
                <w:szCs w:val="18"/>
              </w:rPr>
            </w:pPr>
          </w:p>
        </w:tc>
        <w:tc>
          <w:tcPr>
            <w:tcW w:w="1538" w:type="dxa"/>
            <w:tcBorders>
              <w:right w:val="single" w:sz="4" w:space="0" w:color="auto"/>
            </w:tcBorders>
          </w:tcPr>
          <w:p w14:paraId="668FD288"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368C9A9A" w14:textId="77777777" w:rsidR="00624C8B" w:rsidRPr="007C4B44" w:rsidRDefault="00624C8B" w:rsidP="006352BE">
            <w:pPr>
              <w:rPr>
                <w:rFonts w:ascii="Verdana" w:hAnsi="Verdana" w:cs="Arial"/>
                <w:sz w:val="18"/>
                <w:szCs w:val="18"/>
              </w:rPr>
            </w:pPr>
          </w:p>
        </w:tc>
        <w:tc>
          <w:tcPr>
            <w:tcW w:w="1537" w:type="dxa"/>
            <w:tcBorders>
              <w:left w:val="single" w:sz="4" w:space="0" w:color="auto"/>
              <w:right w:val="single" w:sz="4" w:space="0" w:color="auto"/>
            </w:tcBorders>
          </w:tcPr>
          <w:p w14:paraId="4B13CEB3" w14:textId="77777777" w:rsidR="00624C8B" w:rsidRPr="007C4B44" w:rsidRDefault="00624C8B" w:rsidP="006352BE">
            <w:pPr>
              <w:rPr>
                <w:rFonts w:ascii="Verdana" w:hAnsi="Verdana" w:cs="Arial"/>
                <w:sz w:val="18"/>
                <w:szCs w:val="18"/>
              </w:rPr>
            </w:pPr>
          </w:p>
        </w:tc>
        <w:tc>
          <w:tcPr>
            <w:tcW w:w="1538" w:type="dxa"/>
            <w:tcBorders>
              <w:left w:val="single" w:sz="4" w:space="0" w:color="auto"/>
              <w:right w:val="single" w:sz="4" w:space="0" w:color="auto"/>
            </w:tcBorders>
          </w:tcPr>
          <w:p w14:paraId="51ED912D" w14:textId="77777777" w:rsidR="00624C8B" w:rsidRPr="007C4B44" w:rsidRDefault="00624C8B" w:rsidP="006352BE">
            <w:pPr>
              <w:rPr>
                <w:rFonts w:ascii="Verdana" w:hAnsi="Verdana" w:cs="Arial"/>
                <w:sz w:val="18"/>
                <w:szCs w:val="18"/>
              </w:rPr>
            </w:pPr>
          </w:p>
        </w:tc>
      </w:tr>
      <w:tr w:rsidR="007B4C79" w:rsidRPr="005C1BD5" w14:paraId="43DF355C" w14:textId="77777777" w:rsidTr="005A5398">
        <w:trPr>
          <w:cantSplit/>
          <w:trHeight w:val="637"/>
        </w:trPr>
        <w:tc>
          <w:tcPr>
            <w:tcW w:w="614" w:type="dxa"/>
            <w:tcBorders>
              <w:left w:val="single" w:sz="12" w:space="0" w:color="auto"/>
            </w:tcBorders>
          </w:tcPr>
          <w:p w14:paraId="56DA3946" w14:textId="77777777" w:rsidR="007B4C79" w:rsidRPr="007C4B44" w:rsidRDefault="007B4C79" w:rsidP="006352BE">
            <w:pPr>
              <w:jc w:val="center"/>
              <w:rPr>
                <w:rFonts w:ascii="Verdana" w:hAnsi="Verdana" w:cs="Arial"/>
                <w:sz w:val="18"/>
                <w:szCs w:val="18"/>
              </w:rPr>
            </w:pPr>
          </w:p>
        </w:tc>
        <w:tc>
          <w:tcPr>
            <w:tcW w:w="1537" w:type="dxa"/>
          </w:tcPr>
          <w:p w14:paraId="0CD4115E" w14:textId="77777777" w:rsidR="007B4C79" w:rsidRPr="007C4B44" w:rsidRDefault="007B4C79" w:rsidP="006352BE">
            <w:pPr>
              <w:rPr>
                <w:rFonts w:ascii="Verdana" w:hAnsi="Verdana" w:cs="Arial"/>
                <w:sz w:val="18"/>
                <w:szCs w:val="18"/>
              </w:rPr>
            </w:pPr>
          </w:p>
        </w:tc>
        <w:tc>
          <w:tcPr>
            <w:tcW w:w="1537" w:type="dxa"/>
          </w:tcPr>
          <w:p w14:paraId="3EAAFBF2" w14:textId="77777777" w:rsidR="007B4C79" w:rsidRPr="007C4B44" w:rsidRDefault="007B4C79" w:rsidP="006352BE">
            <w:pPr>
              <w:rPr>
                <w:rFonts w:ascii="Verdana" w:hAnsi="Verdana" w:cs="Arial"/>
                <w:sz w:val="18"/>
                <w:szCs w:val="18"/>
              </w:rPr>
            </w:pPr>
          </w:p>
        </w:tc>
        <w:tc>
          <w:tcPr>
            <w:tcW w:w="1538" w:type="dxa"/>
            <w:tcBorders>
              <w:right w:val="single" w:sz="4" w:space="0" w:color="auto"/>
            </w:tcBorders>
          </w:tcPr>
          <w:p w14:paraId="4090409D" w14:textId="77777777" w:rsidR="007B4C79" w:rsidRPr="007C4B44" w:rsidRDefault="007B4C79" w:rsidP="006352BE">
            <w:pPr>
              <w:rPr>
                <w:rFonts w:ascii="Verdana" w:hAnsi="Verdana" w:cs="Arial"/>
                <w:sz w:val="18"/>
                <w:szCs w:val="18"/>
              </w:rPr>
            </w:pPr>
          </w:p>
        </w:tc>
        <w:tc>
          <w:tcPr>
            <w:tcW w:w="1537" w:type="dxa"/>
            <w:tcBorders>
              <w:left w:val="single" w:sz="4" w:space="0" w:color="auto"/>
              <w:right w:val="single" w:sz="4" w:space="0" w:color="auto"/>
            </w:tcBorders>
          </w:tcPr>
          <w:p w14:paraId="790BAEBC" w14:textId="77777777" w:rsidR="007B4C79" w:rsidRPr="007C4B44" w:rsidRDefault="007B4C79" w:rsidP="006352BE">
            <w:pPr>
              <w:rPr>
                <w:rFonts w:ascii="Verdana" w:hAnsi="Verdana" w:cs="Arial"/>
                <w:sz w:val="18"/>
                <w:szCs w:val="18"/>
              </w:rPr>
            </w:pPr>
          </w:p>
        </w:tc>
        <w:tc>
          <w:tcPr>
            <w:tcW w:w="1537" w:type="dxa"/>
            <w:tcBorders>
              <w:left w:val="single" w:sz="4" w:space="0" w:color="auto"/>
              <w:right w:val="single" w:sz="4" w:space="0" w:color="auto"/>
            </w:tcBorders>
          </w:tcPr>
          <w:p w14:paraId="503B4B1F" w14:textId="77777777" w:rsidR="007B4C79" w:rsidRPr="007C4B44" w:rsidRDefault="007B4C79" w:rsidP="006352BE">
            <w:pPr>
              <w:rPr>
                <w:rFonts w:ascii="Verdana" w:hAnsi="Verdana" w:cs="Arial"/>
                <w:sz w:val="18"/>
                <w:szCs w:val="18"/>
              </w:rPr>
            </w:pPr>
          </w:p>
        </w:tc>
        <w:tc>
          <w:tcPr>
            <w:tcW w:w="1538" w:type="dxa"/>
            <w:tcBorders>
              <w:left w:val="single" w:sz="4" w:space="0" w:color="auto"/>
              <w:right w:val="single" w:sz="4" w:space="0" w:color="auto"/>
            </w:tcBorders>
          </w:tcPr>
          <w:p w14:paraId="0DBDC29A" w14:textId="77777777" w:rsidR="007B4C79" w:rsidRPr="007C4B44" w:rsidRDefault="007B4C79" w:rsidP="006352BE">
            <w:pPr>
              <w:rPr>
                <w:rFonts w:ascii="Verdana" w:hAnsi="Verdana" w:cs="Arial"/>
                <w:sz w:val="18"/>
                <w:szCs w:val="18"/>
              </w:rPr>
            </w:pPr>
          </w:p>
        </w:tc>
      </w:tr>
    </w:tbl>
    <w:p w14:paraId="4319344C" w14:textId="77777777" w:rsidR="00624C8B" w:rsidRPr="005C1BD5" w:rsidRDefault="00624C8B" w:rsidP="00624C8B">
      <w:pPr>
        <w:spacing w:line="360" w:lineRule="auto"/>
        <w:ind w:left="284"/>
        <w:jc w:val="both"/>
        <w:rPr>
          <w:rFonts w:ascii="Verdana" w:hAnsi="Verdana" w:cs="Arial"/>
          <w:color w:val="FF0000"/>
          <w:sz w:val="18"/>
          <w:szCs w:val="18"/>
          <w:u w:val="single"/>
        </w:rPr>
      </w:pPr>
    </w:p>
    <w:p w14:paraId="1FA4276C" w14:textId="57284FB4" w:rsidR="00624C8B" w:rsidRPr="003F376C" w:rsidRDefault="00624C8B" w:rsidP="00624C8B">
      <w:pPr>
        <w:spacing w:line="360" w:lineRule="auto"/>
        <w:ind w:left="284"/>
        <w:jc w:val="both"/>
        <w:rPr>
          <w:rFonts w:ascii="Verdana" w:hAnsi="Verdana" w:cs="Arial"/>
          <w:sz w:val="18"/>
          <w:szCs w:val="18"/>
        </w:rPr>
      </w:pPr>
      <w:r w:rsidRPr="003F376C">
        <w:rPr>
          <w:rFonts w:ascii="Verdana" w:hAnsi="Verdana" w:cs="Arial"/>
          <w:sz w:val="18"/>
          <w:szCs w:val="18"/>
          <w:u w:val="single"/>
        </w:rPr>
        <w:t>UWAGA !</w:t>
      </w:r>
      <w:r w:rsidR="009466CE" w:rsidRPr="009466CE">
        <w:rPr>
          <w:rFonts w:ascii="Verdana" w:hAnsi="Verdana" w:cs="Arial"/>
          <w:sz w:val="18"/>
          <w:szCs w:val="18"/>
        </w:rPr>
        <w:t xml:space="preserve"> </w:t>
      </w:r>
      <w:r w:rsidRPr="003F376C">
        <w:rPr>
          <w:rFonts w:ascii="Verdana" w:hAnsi="Verdana" w:cs="Arial"/>
          <w:sz w:val="18"/>
          <w:szCs w:val="18"/>
        </w:rPr>
        <w:t>Wykonawca może dostosować rozmiary rubryk w tabeli w zależności od potrzeb.</w:t>
      </w:r>
    </w:p>
    <w:p w14:paraId="77890FA8" w14:textId="392A9466" w:rsidR="00624C8B" w:rsidRPr="003F376C" w:rsidRDefault="00624C8B" w:rsidP="00957409">
      <w:pPr>
        <w:numPr>
          <w:ilvl w:val="0"/>
          <w:numId w:val="46"/>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Oświadczam, że osoby wymienione w powyższej tabeli, posiadają znajomość języka polskiego, w stopniu, umożliwiającym swobodne porozumiewanie się w mowie i piśmie. </w:t>
      </w:r>
    </w:p>
    <w:p w14:paraId="602A8D6D" w14:textId="58169765" w:rsidR="00624C8B" w:rsidRPr="003F376C" w:rsidRDefault="00624C8B" w:rsidP="00957409">
      <w:pPr>
        <w:numPr>
          <w:ilvl w:val="0"/>
          <w:numId w:val="46"/>
        </w:numPr>
        <w:tabs>
          <w:tab w:val="num" w:pos="360"/>
          <w:tab w:val="num" w:pos="2340"/>
        </w:tabs>
        <w:ind w:left="360" w:right="-360"/>
        <w:jc w:val="both"/>
        <w:rPr>
          <w:rFonts w:ascii="Verdana" w:hAnsi="Verdana" w:cs="Arial"/>
          <w:sz w:val="18"/>
          <w:szCs w:val="18"/>
        </w:rPr>
      </w:pPr>
      <w:r w:rsidRPr="003F376C">
        <w:rPr>
          <w:rFonts w:ascii="Verdana" w:hAnsi="Verdana" w:cs="Arial"/>
          <w:sz w:val="18"/>
          <w:szCs w:val="18"/>
        </w:rPr>
        <w:t xml:space="preserve">O ile warunek, opisany w pkt 1, nie jest spełniony, oświadczam, że zatrudnię na swój koszt tłumacza języka polskiego, przez cały okres realizacji kontraktu.  </w:t>
      </w:r>
    </w:p>
    <w:p w14:paraId="5B806FEE" w14:textId="77777777" w:rsidR="00624C8B" w:rsidRDefault="00624C8B" w:rsidP="00624C8B">
      <w:pPr>
        <w:tabs>
          <w:tab w:val="num" w:pos="2340"/>
        </w:tabs>
        <w:ind w:left="360" w:right="-360"/>
        <w:jc w:val="both"/>
        <w:rPr>
          <w:rFonts w:ascii="Verdana" w:hAnsi="Verdana" w:cs="Arial"/>
          <w:sz w:val="18"/>
          <w:szCs w:val="18"/>
        </w:rPr>
      </w:pPr>
    </w:p>
    <w:p w14:paraId="05FD665A" w14:textId="77777777" w:rsidR="00624C8B" w:rsidRDefault="00624C8B" w:rsidP="00624C8B">
      <w:pPr>
        <w:tabs>
          <w:tab w:val="num" w:pos="2340"/>
        </w:tabs>
        <w:ind w:left="360" w:right="-360"/>
        <w:jc w:val="both"/>
        <w:rPr>
          <w:rFonts w:ascii="Verdana" w:hAnsi="Verdana" w:cs="Arial"/>
          <w:sz w:val="18"/>
          <w:szCs w:val="18"/>
        </w:rPr>
      </w:pPr>
    </w:p>
    <w:p w14:paraId="184CCDC7" w14:textId="21788499" w:rsidR="00624C8B" w:rsidRDefault="00624C8B" w:rsidP="00624C8B">
      <w:pPr>
        <w:spacing w:line="240" w:lineRule="exact"/>
        <w:ind w:right="44"/>
        <w:jc w:val="both"/>
        <w:rPr>
          <w:rFonts w:ascii="Felix Titling" w:hAnsi="Felix Titling"/>
          <w:b/>
          <w:bCs/>
          <w:sz w:val="18"/>
          <w:szCs w:val="18"/>
        </w:rPr>
      </w:pP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r>
      <w:r>
        <w:rPr>
          <w:rFonts w:ascii="Felix Titling" w:hAnsi="Felix Titling"/>
          <w:b/>
          <w:bCs/>
          <w:sz w:val="18"/>
          <w:szCs w:val="18"/>
        </w:rPr>
        <w:tab/>
        <w:t xml:space="preserve">           ……………………………………….</w:t>
      </w:r>
    </w:p>
    <w:p w14:paraId="0736B050" w14:textId="42D7A315" w:rsidR="009466CE" w:rsidRPr="009943C4" w:rsidRDefault="00873D95" w:rsidP="00873D95">
      <w:pPr>
        <w:ind w:right="470"/>
        <w:jc w:val="both"/>
        <w:rPr>
          <w:rFonts w:ascii="Verdana" w:hAnsi="Verdana"/>
          <w:sz w:val="18"/>
          <w:szCs w:val="18"/>
        </w:rPr>
      </w:pPr>
      <w:r>
        <w:rPr>
          <w:rFonts w:ascii="Verdana" w:hAnsi="Verdana"/>
          <w:sz w:val="16"/>
          <w:szCs w:val="16"/>
        </w:rPr>
        <w:tab/>
      </w:r>
      <w:r>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sidRPr="00383F0E">
        <w:rPr>
          <w:rFonts w:ascii="Verdana" w:hAnsi="Verdana"/>
          <w:sz w:val="16"/>
          <w:szCs w:val="16"/>
        </w:rPr>
        <w:tab/>
      </w:r>
      <w:r w:rsidR="00624C8B">
        <w:rPr>
          <w:rFonts w:ascii="Verdana" w:hAnsi="Verdana"/>
          <w:sz w:val="16"/>
          <w:szCs w:val="16"/>
        </w:rPr>
        <w:tab/>
      </w:r>
      <w:r w:rsidR="00624C8B">
        <w:rPr>
          <w:rFonts w:ascii="Verdana" w:hAnsi="Verdana"/>
          <w:sz w:val="16"/>
          <w:szCs w:val="16"/>
        </w:rPr>
        <w:tab/>
        <w:t xml:space="preserve">           </w:t>
      </w:r>
      <w:r w:rsidR="00624C8B" w:rsidRPr="00383F0E">
        <w:rPr>
          <w:rFonts w:ascii="Verdana" w:hAnsi="Verdana"/>
          <w:sz w:val="16"/>
          <w:szCs w:val="16"/>
        </w:rPr>
        <w:t>Podpis Wykonawcy</w:t>
      </w:r>
    </w:p>
    <w:p w14:paraId="33191122" w14:textId="3E5F8783" w:rsidR="00F77FCD" w:rsidRDefault="00F77FCD">
      <w:pPr>
        <w:rPr>
          <w:rFonts w:ascii="Felix Titling" w:hAnsi="Felix Titling"/>
          <w:b/>
          <w:bCs/>
          <w:sz w:val="18"/>
          <w:szCs w:val="18"/>
        </w:rPr>
      </w:pPr>
      <w:r>
        <w:rPr>
          <w:rFonts w:ascii="Felix Titling" w:hAnsi="Felix Titling"/>
          <w:b/>
          <w:bCs/>
          <w:sz w:val="18"/>
          <w:szCs w:val="18"/>
        </w:rPr>
        <w:br w:type="page"/>
      </w:r>
    </w:p>
    <w:p w14:paraId="18127370" w14:textId="0D69908D" w:rsidR="00613DFA" w:rsidRPr="00023AE5" w:rsidRDefault="00786AB3" w:rsidP="00613DFA">
      <w:pPr>
        <w:tabs>
          <w:tab w:val="left" w:pos="0"/>
        </w:tabs>
        <w:ind w:right="470"/>
        <w:jc w:val="center"/>
        <w:rPr>
          <w:rFonts w:ascii="Verdana" w:hAnsi="Verdana"/>
          <w:b/>
          <w:bCs/>
          <w:sz w:val="18"/>
        </w:rPr>
      </w:pPr>
      <w:r>
        <w:rPr>
          <w:rFonts w:ascii="Verdana" w:hAnsi="Verdana"/>
          <w:b/>
          <w:bCs/>
          <w:sz w:val="18"/>
          <w:szCs w:val="18"/>
        </w:rPr>
        <w:lastRenderedPageBreak/>
        <w:t>UMW/I</w:t>
      </w:r>
      <w:r w:rsidR="00D6328D">
        <w:rPr>
          <w:rFonts w:ascii="Verdana" w:hAnsi="Verdana"/>
          <w:b/>
          <w:bCs/>
          <w:sz w:val="18"/>
          <w:szCs w:val="18"/>
        </w:rPr>
        <w:t>Z/PN–</w:t>
      </w:r>
      <w:r w:rsidR="00785371">
        <w:rPr>
          <w:rFonts w:ascii="Verdana" w:hAnsi="Verdana"/>
          <w:b/>
          <w:bCs/>
          <w:sz w:val="18"/>
          <w:szCs w:val="18"/>
        </w:rPr>
        <w:t>42</w:t>
      </w:r>
      <w:r w:rsidR="00AA566D">
        <w:rPr>
          <w:rFonts w:ascii="Verdana" w:hAnsi="Verdana"/>
          <w:b/>
          <w:bCs/>
          <w:sz w:val="18"/>
          <w:szCs w:val="18"/>
        </w:rPr>
        <w:t>/</w:t>
      </w:r>
      <w:r w:rsidR="00DB34C9">
        <w:rPr>
          <w:rFonts w:ascii="Verdana" w:hAnsi="Verdana"/>
          <w:b/>
          <w:bCs/>
          <w:sz w:val="18"/>
          <w:szCs w:val="18"/>
        </w:rPr>
        <w:t>20</w:t>
      </w:r>
      <w:r w:rsidR="00AA566D">
        <w:rPr>
          <w:rFonts w:ascii="Verdana" w:hAnsi="Verdana"/>
          <w:b/>
          <w:bCs/>
          <w:sz w:val="18"/>
          <w:szCs w:val="18"/>
        </w:rPr>
        <w:tab/>
      </w:r>
      <w:r w:rsidR="00AA566D">
        <w:rPr>
          <w:rFonts w:ascii="Verdana" w:hAnsi="Verdana"/>
          <w:b/>
          <w:bCs/>
          <w:sz w:val="18"/>
          <w:szCs w:val="18"/>
        </w:rPr>
        <w:tab/>
      </w:r>
      <w:r w:rsidR="00AA566D">
        <w:rPr>
          <w:rFonts w:ascii="Verdana" w:hAnsi="Verdana"/>
          <w:b/>
          <w:bCs/>
          <w:sz w:val="18"/>
          <w:szCs w:val="18"/>
        </w:rPr>
        <w:tab/>
      </w:r>
      <w:r w:rsidR="00AA566D">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szCs w:val="18"/>
        </w:rPr>
        <w:tab/>
      </w:r>
      <w:r w:rsidR="00613DFA" w:rsidRPr="00023AE5">
        <w:rPr>
          <w:rFonts w:ascii="Verdana" w:hAnsi="Verdana"/>
          <w:b/>
          <w:bCs/>
          <w:sz w:val="18"/>
        </w:rPr>
        <w:t xml:space="preserve">Załącznik nr </w:t>
      </w:r>
      <w:r w:rsidR="009438B5">
        <w:rPr>
          <w:rFonts w:ascii="Verdana" w:hAnsi="Verdana"/>
          <w:b/>
          <w:bCs/>
          <w:sz w:val="18"/>
        </w:rPr>
        <w:t>5</w:t>
      </w:r>
      <w:r w:rsidR="004B7D93" w:rsidRPr="00023AE5">
        <w:rPr>
          <w:rFonts w:ascii="Verdana" w:hAnsi="Verdana"/>
          <w:b/>
          <w:bCs/>
          <w:sz w:val="18"/>
        </w:rPr>
        <w:t xml:space="preserve"> </w:t>
      </w:r>
      <w:r w:rsidR="00613DFA" w:rsidRPr="00023AE5">
        <w:rPr>
          <w:rFonts w:ascii="Verdana" w:hAnsi="Verdana"/>
          <w:b/>
          <w:bCs/>
          <w:sz w:val="18"/>
        </w:rPr>
        <w:t>do SIWZ</w:t>
      </w:r>
    </w:p>
    <w:p w14:paraId="16E3499C" w14:textId="77777777" w:rsidR="00613DFA" w:rsidRPr="00023AE5" w:rsidRDefault="00613DFA" w:rsidP="00613DFA">
      <w:pPr>
        <w:tabs>
          <w:tab w:val="left" w:pos="0"/>
        </w:tabs>
        <w:ind w:right="470"/>
        <w:rPr>
          <w:rFonts w:ascii="Verdana" w:hAnsi="Verdana"/>
          <w:b/>
          <w:bCs/>
          <w:sz w:val="18"/>
        </w:rPr>
      </w:pPr>
    </w:p>
    <w:p w14:paraId="4AA3D6C7" w14:textId="77777777" w:rsidR="004B7D93" w:rsidRPr="00023AE5" w:rsidRDefault="004B7D93" w:rsidP="004B7D93">
      <w:pPr>
        <w:tabs>
          <w:tab w:val="left" w:pos="0"/>
          <w:tab w:val="right" w:pos="9720"/>
        </w:tabs>
        <w:ind w:right="470"/>
        <w:jc w:val="center"/>
        <w:rPr>
          <w:rFonts w:ascii="Verdana" w:hAnsi="Verdana"/>
          <w:b/>
          <w:sz w:val="18"/>
        </w:rPr>
      </w:pPr>
      <w:r w:rsidRPr="00023AE5">
        <w:rPr>
          <w:rFonts w:ascii="Verdana" w:hAnsi="Verdana"/>
          <w:b/>
          <w:sz w:val="18"/>
        </w:rPr>
        <w:t xml:space="preserve">OŚWIADCZENIE O PRZYNALEŻNOŚCI LUB BRAKU PRZYNALEŻNOŚCI </w:t>
      </w:r>
    </w:p>
    <w:p w14:paraId="0A737107" w14:textId="77777777" w:rsidR="004B7D93" w:rsidRPr="001F40E3" w:rsidRDefault="004B7D93" w:rsidP="004B7D93">
      <w:pPr>
        <w:tabs>
          <w:tab w:val="left" w:pos="0"/>
          <w:tab w:val="right" w:pos="9720"/>
        </w:tabs>
        <w:ind w:right="470"/>
        <w:jc w:val="center"/>
        <w:rPr>
          <w:rFonts w:ascii="Verdana" w:hAnsi="Verdana"/>
          <w:bCs/>
          <w:color w:val="000000" w:themeColor="text1"/>
          <w:sz w:val="18"/>
          <w:u w:val="single"/>
        </w:rPr>
      </w:pPr>
      <w:r w:rsidRPr="00023AE5">
        <w:rPr>
          <w:rFonts w:ascii="Verdana" w:hAnsi="Verdana"/>
          <w:b/>
          <w:sz w:val="18"/>
        </w:rPr>
        <w:t>DO TEJ SAMEJ GRUPY KAPITAŁOWEJ</w:t>
      </w:r>
    </w:p>
    <w:p w14:paraId="09C3E021"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3A7A098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6CBB0EA" w14:textId="77777777" w:rsidR="004B7D93" w:rsidRPr="001F40E3" w:rsidRDefault="004B7D93" w:rsidP="004B7D93">
      <w:pPr>
        <w:tabs>
          <w:tab w:val="left" w:pos="0"/>
          <w:tab w:val="left" w:pos="6379"/>
          <w:tab w:val="left" w:pos="6521"/>
          <w:tab w:val="right" w:pos="9356"/>
          <w:tab w:val="right" w:pos="9720"/>
        </w:tabs>
        <w:ind w:right="470"/>
        <w:jc w:val="both"/>
        <w:rPr>
          <w:rFonts w:ascii="Verdana" w:hAnsi="Verdana"/>
          <w:i/>
          <w:color w:val="000000" w:themeColor="text1"/>
          <w:sz w:val="18"/>
          <w:u w:val="single"/>
        </w:rPr>
      </w:pPr>
      <w:r w:rsidRPr="001F40E3">
        <w:rPr>
          <w:rFonts w:ascii="Verdana" w:hAnsi="Verdana"/>
          <w:i/>
          <w:color w:val="000000" w:themeColor="text1"/>
          <w:sz w:val="18"/>
          <w:u w:val="single"/>
        </w:rPr>
        <w:t xml:space="preserve">(UWAGA ! Nie załączać do oferty ! Przekazać Zamawiającemu w terminie 3 dni od dnia zamieszczenia przez Zamawiającego na stronie internetowej informacji z otwarcia ofert, o której mowa w art. 86 ust. 5 </w:t>
      </w:r>
      <w:proofErr w:type="spellStart"/>
      <w:r w:rsidRPr="001F40E3">
        <w:rPr>
          <w:rFonts w:ascii="Verdana" w:hAnsi="Verdana"/>
          <w:i/>
          <w:color w:val="000000" w:themeColor="text1"/>
          <w:sz w:val="18"/>
          <w:u w:val="single"/>
        </w:rPr>
        <w:t>Pzp</w:t>
      </w:r>
      <w:proofErr w:type="spellEnd"/>
      <w:r w:rsidRPr="001F40E3">
        <w:rPr>
          <w:rFonts w:ascii="Verdana" w:hAnsi="Verdana"/>
          <w:i/>
          <w:color w:val="000000" w:themeColor="text1"/>
          <w:sz w:val="18"/>
          <w:u w:val="single"/>
        </w:rPr>
        <w:t>)</w:t>
      </w:r>
    </w:p>
    <w:p w14:paraId="7F4F0866" w14:textId="77777777" w:rsidR="004B7D9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60239F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6E75F3B8"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 xml:space="preserve">Zarejestrowana nazwa Wykonawcy  </w:t>
      </w:r>
    </w:p>
    <w:p w14:paraId="3E13CEE2"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8F48374"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7763BA5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7F00367"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5DBF6CFE" w14:textId="2628BF6A"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13C53FAB"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Adres</w:t>
      </w:r>
    </w:p>
    <w:p w14:paraId="11282C1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4D30EF5C"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695B774F"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4FCF83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w:t>
      </w:r>
    </w:p>
    <w:p w14:paraId="27CAA8F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24C045D3"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p>
    <w:p w14:paraId="7F43776E" w14:textId="77777777" w:rsidR="004B7D93" w:rsidRPr="001F40E3" w:rsidRDefault="004B7D93" w:rsidP="004B7D93">
      <w:pPr>
        <w:tabs>
          <w:tab w:val="left" w:pos="0"/>
          <w:tab w:val="left" w:pos="6379"/>
          <w:tab w:val="left" w:pos="6521"/>
          <w:tab w:val="right" w:pos="9356"/>
          <w:tab w:val="right" w:pos="9720"/>
        </w:tabs>
        <w:ind w:right="470"/>
        <w:rPr>
          <w:rFonts w:ascii="Verdana" w:hAnsi="Verdana"/>
          <w:color w:val="000000" w:themeColor="text1"/>
          <w:sz w:val="18"/>
        </w:rPr>
      </w:pPr>
      <w:r w:rsidRPr="001F40E3">
        <w:rPr>
          <w:rFonts w:ascii="Verdana" w:hAnsi="Verdana"/>
          <w:color w:val="000000" w:themeColor="text1"/>
          <w:sz w:val="18"/>
        </w:rPr>
        <w:t>NIP …..........................................................     Regon ….......................................................</w:t>
      </w:r>
    </w:p>
    <w:p w14:paraId="5A49B79D" w14:textId="77777777" w:rsidR="004B7D93" w:rsidRPr="001F40E3" w:rsidRDefault="004B7D93" w:rsidP="004B7D93">
      <w:pPr>
        <w:tabs>
          <w:tab w:val="right" w:pos="9720"/>
        </w:tabs>
        <w:ind w:right="470"/>
        <w:rPr>
          <w:rFonts w:ascii="Verdana" w:hAnsi="Verdana"/>
          <w:color w:val="000000" w:themeColor="text1"/>
          <w:sz w:val="18"/>
        </w:rPr>
      </w:pPr>
    </w:p>
    <w:p w14:paraId="5915D73A" w14:textId="77777777" w:rsidR="004B7D93" w:rsidRPr="001F40E3" w:rsidRDefault="004B7D93" w:rsidP="004B7D93">
      <w:pPr>
        <w:tabs>
          <w:tab w:val="right" w:pos="9720"/>
        </w:tabs>
        <w:ind w:right="470"/>
        <w:rPr>
          <w:rFonts w:ascii="Verdana" w:hAnsi="Verdana"/>
          <w:color w:val="000000" w:themeColor="text1"/>
          <w:sz w:val="18"/>
        </w:rPr>
      </w:pPr>
    </w:p>
    <w:p w14:paraId="35EEBA11" w14:textId="77777777" w:rsidR="004B7D93" w:rsidRDefault="004B7D93" w:rsidP="004B7D93">
      <w:pPr>
        <w:tabs>
          <w:tab w:val="right" w:pos="9720"/>
        </w:tabs>
        <w:ind w:right="470"/>
        <w:jc w:val="both"/>
        <w:rPr>
          <w:rFonts w:ascii="Verdana" w:hAnsi="Verdana"/>
          <w:b/>
          <w:color w:val="000000" w:themeColor="text1"/>
          <w:sz w:val="18"/>
          <w:szCs w:val="22"/>
        </w:rPr>
      </w:pPr>
      <w:r w:rsidRPr="001F40E3">
        <w:rPr>
          <w:rFonts w:ascii="Verdana" w:hAnsi="Verdana"/>
          <w:b/>
          <w:color w:val="000000" w:themeColor="text1"/>
          <w:sz w:val="18"/>
          <w:szCs w:val="22"/>
        </w:rPr>
        <w:t>Oświadczam, że*</w:t>
      </w:r>
      <w:r>
        <w:rPr>
          <w:rFonts w:ascii="Verdana" w:hAnsi="Verdana"/>
          <w:b/>
          <w:color w:val="000000" w:themeColor="text1"/>
          <w:sz w:val="18"/>
          <w:szCs w:val="22"/>
        </w:rPr>
        <w:t>:</w:t>
      </w:r>
    </w:p>
    <w:p w14:paraId="2264EA88" w14:textId="77777777" w:rsidR="004B7D93" w:rsidRDefault="004B7D93" w:rsidP="004B7D93">
      <w:pPr>
        <w:tabs>
          <w:tab w:val="right" w:pos="9720"/>
        </w:tabs>
        <w:ind w:right="470"/>
        <w:jc w:val="both"/>
        <w:rPr>
          <w:rFonts w:ascii="Verdana" w:hAnsi="Verdana"/>
          <w:b/>
          <w:color w:val="000000" w:themeColor="text1"/>
          <w:sz w:val="18"/>
          <w:szCs w:val="22"/>
        </w:rPr>
      </w:pPr>
    </w:p>
    <w:p w14:paraId="14861A68" w14:textId="77777777" w:rsidR="004B7D93" w:rsidRDefault="004B7D93" w:rsidP="004B7D93">
      <w:pPr>
        <w:tabs>
          <w:tab w:val="right" w:pos="9720"/>
        </w:tabs>
        <w:ind w:right="470"/>
        <w:jc w:val="both"/>
        <w:rPr>
          <w:rFonts w:ascii="Verdana" w:hAnsi="Verdana"/>
          <w:b/>
          <w:color w:val="000000" w:themeColor="text1"/>
          <w:sz w:val="18"/>
          <w:szCs w:val="22"/>
        </w:rPr>
      </w:pPr>
    </w:p>
    <w:p w14:paraId="77AFC7B1" w14:textId="77777777" w:rsidR="004B7D93" w:rsidRDefault="004B7D93" w:rsidP="004B7D93">
      <w:pPr>
        <w:tabs>
          <w:tab w:val="right" w:pos="9720"/>
        </w:tabs>
        <w:ind w:right="470"/>
        <w:jc w:val="both"/>
        <w:rPr>
          <w:rFonts w:ascii="Verdana" w:hAnsi="Verdana"/>
          <w:b/>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należę </w:t>
      </w:r>
      <w:r w:rsidRPr="00AB4A84">
        <w:rPr>
          <w:rFonts w:ascii="Verdana" w:hAnsi="Verdana"/>
          <w:color w:val="000000" w:themeColor="text1"/>
          <w:sz w:val="18"/>
          <w:szCs w:val="22"/>
        </w:rPr>
        <w:t xml:space="preserve">do tej samej grupy kapitałowej, o której mowa w art. 24 ust. 1 pkt 23 </w:t>
      </w:r>
      <w:proofErr w:type="spellStart"/>
      <w:r w:rsidRPr="00AB4A84">
        <w:rPr>
          <w:rFonts w:ascii="Verdana" w:hAnsi="Verdana"/>
          <w:color w:val="000000" w:themeColor="text1"/>
          <w:sz w:val="18"/>
          <w:szCs w:val="22"/>
        </w:rPr>
        <w:t>Pzp</w:t>
      </w:r>
      <w:proofErr w:type="spellEnd"/>
      <w:r w:rsidRPr="00AB4A84">
        <w:rPr>
          <w:rFonts w:ascii="Verdana" w:hAnsi="Verdana"/>
          <w:color w:val="000000" w:themeColor="text1"/>
          <w:sz w:val="18"/>
          <w:szCs w:val="22"/>
        </w:rPr>
        <w:t>,</w:t>
      </w:r>
    </w:p>
    <w:p w14:paraId="2D8CCF2F" w14:textId="77777777" w:rsidR="004B7D93" w:rsidRDefault="004B7D93" w:rsidP="004B7D93">
      <w:pPr>
        <w:tabs>
          <w:tab w:val="right" w:pos="9720"/>
        </w:tabs>
        <w:ind w:right="470"/>
        <w:jc w:val="both"/>
        <w:rPr>
          <w:rFonts w:ascii="Verdana" w:hAnsi="Verdana"/>
          <w:b/>
          <w:color w:val="000000" w:themeColor="text1"/>
          <w:sz w:val="18"/>
          <w:szCs w:val="22"/>
        </w:rPr>
      </w:pPr>
    </w:p>
    <w:p w14:paraId="0DF4F78C" w14:textId="77777777" w:rsidR="004B7D93" w:rsidRPr="00AB4A84" w:rsidRDefault="004B7D93" w:rsidP="004B7D93">
      <w:pPr>
        <w:tabs>
          <w:tab w:val="right" w:pos="9720"/>
        </w:tabs>
        <w:ind w:right="470"/>
        <w:jc w:val="both"/>
        <w:rPr>
          <w:rFonts w:ascii="Verdana" w:hAnsi="Verdana"/>
          <w:color w:val="000000" w:themeColor="text1"/>
          <w:sz w:val="18"/>
          <w:szCs w:val="22"/>
        </w:rPr>
      </w:pPr>
      <w:r>
        <w:rPr>
          <w:rFonts w:ascii="Verdana" w:hAnsi="Verdana"/>
          <w:b/>
          <w:color w:val="000000" w:themeColor="text1"/>
          <w:sz w:val="18"/>
          <w:szCs w:val="22"/>
        </w:rPr>
        <w:sym w:font="Wingdings" w:char="F0A8"/>
      </w:r>
      <w:r w:rsidRPr="001F40E3">
        <w:rPr>
          <w:rFonts w:ascii="Verdana" w:hAnsi="Verdana"/>
          <w:b/>
          <w:color w:val="000000" w:themeColor="text1"/>
          <w:sz w:val="18"/>
          <w:szCs w:val="22"/>
        </w:rPr>
        <w:t xml:space="preserve"> </w:t>
      </w:r>
      <w:r>
        <w:rPr>
          <w:rFonts w:ascii="Verdana" w:hAnsi="Verdana"/>
          <w:b/>
          <w:color w:val="000000" w:themeColor="text1"/>
          <w:sz w:val="18"/>
          <w:szCs w:val="22"/>
        </w:rPr>
        <w:t xml:space="preserve"> nie należę</w:t>
      </w:r>
      <w:r w:rsidRPr="001F40E3">
        <w:rPr>
          <w:rFonts w:ascii="Verdana" w:hAnsi="Verdana"/>
          <w:b/>
          <w:color w:val="000000" w:themeColor="text1"/>
          <w:sz w:val="18"/>
          <w:szCs w:val="22"/>
        </w:rPr>
        <w:t xml:space="preserve"> </w:t>
      </w:r>
      <w:r w:rsidRPr="00AB4A84">
        <w:rPr>
          <w:rFonts w:ascii="Verdana" w:hAnsi="Verdana"/>
          <w:color w:val="000000" w:themeColor="text1"/>
          <w:sz w:val="18"/>
          <w:szCs w:val="22"/>
        </w:rPr>
        <w:t xml:space="preserve">do tej samej grupy kapitałowej, o której mowa w art. 24 ust. 1 pkt 23 </w:t>
      </w:r>
      <w:proofErr w:type="spellStart"/>
      <w:r w:rsidRPr="00AB4A84">
        <w:rPr>
          <w:rFonts w:ascii="Verdana" w:hAnsi="Verdana"/>
          <w:color w:val="000000" w:themeColor="text1"/>
          <w:sz w:val="18"/>
          <w:szCs w:val="22"/>
        </w:rPr>
        <w:t>Pzp</w:t>
      </w:r>
      <w:proofErr w:type="spellEnd"/>
      <w:r w:rsidRPr="00AB4A84">
        <w:rPr>
          <w:rFonts w:ascii="Verdana" w:hAnsi="Verdana"/>
          <w:color w:val="000000" w:themeColor="text1"/>
          <w:sz w:val="18"/>
          <w:szCs w:val="22"/>
        </w:rPr>
        <w:t>.</w:t>
      </w:r>
    </w:p>
    <w:p w14:paraId="09C9758D"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10AF64D6" w14:textId="77777777" w:rsidR="004B7D93" w:rsidRPr="00027A8C" w:rsidRDefault="004B7D93" w:rsidP="004B7D93">
      <w:pPr>
        <w:spacing w:line="240" w:lineRule="exact"/>
        <w:jc w:val="both"/>
        <w:rPr>
          <w:rFonts w:ascii="Verdana" w:hAnsi="Verdana"/>
          <w:bCs/>
          <w:i/>
          <w:sz w:val="16"/>
          <w:szCs w:val="16"/>
        </w:rPr>
      </w:pPr>
      <w:r w:rsidRPr="0024025C">
        <w:rPr>
          <w:rFonts w:ascii="Verdana" w:hAnsi="Verdana"/>
          <w:bCs/>
          <w:i/>
          <w:sz w:val="18"/>
          <w:szCs w:val="18"/>
        </w:rPr>
        <w:t>*</w:t>
      </w:r>
      <w:r w:rsidRPr="00027A8C">
        <w:rPr>
          <w:rFonts w:ascii="Verdana" w:hAnsi="Verdana"/>
          <w:bCs/>
          <w:i/>
          <w:color w:val="000000" w:themeColor="text1"/>
          <w:sz w:val="16"/>
          <w:szCs w:val="16"/>
        </w:rPr>
        <w:t>właściwe zaznaczyć</w:t>
      </w:r>
    </w:p>
    <w:p w14:paraId="33BC2B9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54E08B54"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454E090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(Poniższą część wypełnić w razie przynależności do tej samej grupy kapitałowej):</w:t>
      </w:r>
    </w:p>
    <w:p w14:paraId="5DBE3B5F" w14:textId="77777777" w:rsidR="004B7D93" w:rsidRPr="001F40E3" w:rsidRDefault="004B7D93" w:rsidP="004B7D93">
      <w:pPr>
        <w:tabs>
          <w:tab w:val="right" w:pos="9720"/>
        </w:tabs>
        <w:ind w:right="470"/>
        <w:jc w:val="both"/>
        <w:rPr>
          <w:rFonts w:ascii="Verdana" w:hAnsi="Verdana"/>
          <w:b/>
          <w:i/>
          <w:color w:val="000000" w:themeColor="text1"/>
          <w:sz w:val="18"/>
          <w:szCs w:val="22"/>
        </w:rPr>
      </w:pPr>
    </w:p>
    <w:p w14:paraId="65F88AD2"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0AF275EE"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color w:val="000000" w:themeColor="text1"/>
          <w:sz w:val="18"/>
          <w:szCs w:val="22"/>
        </w:rPr>
        <w:t>Do grupy kapitałowej należą oprócz mnie:</w:t>
      </w:r>
    </w:p>
    <w:p w14:paraId="12A2E48F"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E27052A"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09FDCD1D"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8B2957E"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w:t>
      </w:r>
    </w:p>
    <w:p w14:paraId="261DF950"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66F2332C" w14:textId="77777777" w:rsidR="004B7D93" w:rsidRPr="004B7D93" w:rsidRDefault="004B7D93" w:rsidP="004B7D93">
      <w:pPr>
        <w:tabs>
          <w:tab w:val="right" w:pos="9720"/>
        </w:tabs>
        <w:ind w:right="470"/>
        <w:jc w:val="both"/>
        <w:rPr>
          <w:rFonts w:ascii="Verdana" w:hAnsi="Verdana"/>
          <w:i/>
          <w:color w:val="000000" w:themeColor="text1"/>
          <w:sz w:val="18"/>
          <w:szCs w:val="22"/>
        </w:rPr>
      </w:pPr>
      <w:r w:rsidRPr="004B7D93">
        <w:rPr>
          <w:rFonts w:ascii="Verdana" w:hAnsi="Verdana"/>
          <w:i/>
          <w:color w:val="000000" w:themeColor="text1"/>
          <w:sz w:val="18"/>
          <w:szCs w:val="22"/>
        </w:rPr>
        <w:t xml:space="preserve">………………………………………………………… </w:t>
      </w:r>
    </w:p>
    <w:p w14:paraId="74A2194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09B03054" w14:textId="77777777" w:rsidR="004B7D93" w:rsidRPr="004B7D93" w:rsidRDefault="004B7D93" w:rsidP="004B7D93">
      <w:pPr>
        <w:tabs>
          <w:tab w:val="right" w:pos="9720"/>
        </w:tabs>
        <w:ind w:right="470"/>
        <w:jc w:val="both"/>
        <w:rPr>
          <w:rFonts w:ascii="Verdana" w:hAnsi="Verdana"/>
          <w:i/>
          <w:color w:val="000000" w:themeColor="text1"/>
          <w:sz w:val="18"/>
          <w:szCs w:val="22"/>
        </w:rPr>
      </w:pPr>
    </w:p>
    <w:p w14:paraId="473ACC46" w14:textId="77777777" w:rsidR="004B7D93" w:rsidRPr="004B7D93" w:rsidRDefault="004B7D93" w:rsidP="004B7D93">
      <w:pPr>
        <w:tabs>
          <w:tab w:val="right" w:pos="9720"/>
        </w:tabs>
        <w:ind w:right="470"/>
        <w:jc w:val="both"/>
        <w:rPr>
          <w:rFonts w:ascii="Verdana" w:hAnsi="Verdana"/>
          <w:color w:val="000000" w:themeColor="text1"/>
          <w:sz w:val="18"/>
          <w:szCs w:val="22"/>
        </w:rPr>
      </w:pPr>
      <w:r w:rsidRPr="004B7D93">
        <w:rPr>
          <w:rFonts w:ascii="Verdana" w:hAnsi="Verdana"/>
          <w:i/>
          <w:color w:val="000000" w:themeColor="text1"/>
          <w:sz w:val="18"/>
          <w:szCs w:val="22"/>
        </w:rPr>
        <w:t>(o ile dotyczy)</w:t>
      </w:r>
      <w:r w:rsidRPr="004B7D93">
        <w:rPr>
          <w:rFonts w:ascii="Verdana" w:hAnsi="Verdana"/>
          <w:color w:val="000000" w:themeColor="text1"/>
          <w:sz w:val="18"/>
          <w:szCs w:val="22"/>
        </w:rPr>
        <w:t xml:space="preserve"> Przedstawiam następujące dowody, że powiązania z innym Wykonawcą nie prowadzą do zakłócenia konkurencji w niniejszym postępowaniu:</w:t>
      </w:r>
    </w:p>
    <w:p w14:paraId="35BB7764" w14:textId="77777777" w:rsidR="004B7D93" w:rsidRPr="004B7D93" w:rsidRDefault="004B7D93" w:rsidP="004B7D93">
      <w:pPr>
        <w:tabs>
          <w:tab w:val="right" w:pos="9720"/>
        </w:tabs>
        <w:ind w:right="470"/>
        <w:jc w:val="both"/>
        <w:rPr>
          <w:rFonts w:ascii="Verdana" w:hAnsi="Verdana"/>
          <w:color w:val="000000" w:themeColor="text1"/>
          <w:sz w:val="18"/>
          <w:szCs w:val="22"/>
        </w:rPr>
      </w:pPr>
    </w:p>
    <w:p w14:paraId="73E0089F" w14:textId="77777777" w:rsidR="004B7D93" w:rsidRPr="004B7D93" w:rsidRDefault="004B7D93" w:rsidP="00957409">
      <w:pPr>
        <w:numPr>
          <w:ilvl w:val="0"/>
          <w:numId w:val="47"/>
        </w:numPr>
        <w:tabs>
          <w:tab w:val="clear" w:pos="1980"/>
          <w:tab w:val="num" w:pos="284"/>
          <w:tab w:val="num" w:pos="426"/>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4B7BF08" w14:textId="77777777" w:rsidR="004B7D93" w:rsidRPr="004B7D93" w:rsidRDefault="004B7D93" w:rsidP="004B7D93">
      <w:pPr>
        <w:tabs>
          <w:tab w:val="num" w:pos="1440"/>
          <w:tab w:val="right" w:pos="9720"/>
        </w:tabs>
        <w:ind w:right="470"/>
        <w:contextualSpacing/>
        <w:jc w:val="both"/>
        <w:rPr>
          <w:rFonts w:ascii="Verdana" w:hAnsi="Verdana"/>
          <w:color w:val="000000" w:themeColor="text1"/>
          <w:sz w:val="18"/>
          <w:szCs w:val="22"/>
        </w:rPr>
      </w:pPr>
    </w:p>
    <w:p w14:paraId="48289F1A" w14:textId="77777777" w:rsidR="004B7D93" w:rsidRPr="004B7D93" w:rsidRDefault="004B7D93" w:rsidP="00957409">
      <w:pPr>
        <w:numPr>
          <w:ilvl w:val="0"/>
          <w:numId w:val="47"/>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596C7266" w14:textId="77777777" w:rsidR="004B7D93" w:rsidRPr="004B7D93" w:rsidRDefault="004B7D93" w:rsidP="004B7D93">
      <w:pPr>
        <w:tabs>
          <w:tab w:val="right" w:pos="9720"/>
        </w:tabs>
        <w:ind w:right="470"/>
        <w:contextualSpacing/>
        <w:jc w:val="both"/>
        <w:rPr>
          <w:rFonts w:ascii="Verdana" w:hAnsi="Verdana"/>
          <w:color w:val="000000" w:themeColor="text1"/>
          <w:sz w:val="18"/>
          <w:szCs w:val="22"/>
        </w:rPr>
      </w:pPr>
    </w:p>
    <w:p w14:paraId="306D979C" w14:textId="77777777" w:rsidR="004B7D93" w:rsidRPr="004B7D93" w:rsidRDefault="004B7D93" w:rsidP="00957409">
      <w:pPr>
        <w:numPr>
          <w:ilvl w:val="0"/>
          <w:numId w:val="47"/>
        </w:numPr>
        <w:tabs>
          <w:tab w:val="num" w:pos="284"/>
          <w:tab w:val="right" w:pos="9720"/>
        </w:tabs>
        <w:ind w:left="0" w:right="470" w:firstLine="0"/>
        <w:contextualSpacing/>
        <w:jc w:val="both"/>
        <w:rPr>
          <w:rFonts w:ascii="Verdana" w:hAnsi="Verdana"/>
          <w:color w:val="000000" w:themeColor="text1"/>
          <w:sz w:val="18"/>
          <w:szCs w:val="22"/>
        </w:rPr>
      </w:pPr>
      <w:r w:rsidRPr="004B7D93">
        <w:rPr>
          <w:rFonts w:ascii="Verdana" w:hAnsi="Verdana"/>
          <w:color w:val="000000" w:themeColor="text1"/>
          <w:sz w:val="18"/>
          <w:szCs w:val="22"/>
        </w:rPr>
        <w:t>…………………………………………</w:t>
      </w:r>
    </w:p>
    <w:p w14:paraId="775E0C5E" w14:textId="77777777" w:rsidR="004B7D93" w:rsidRPr="001F40E3" w:rsidRDefault="004B7D93" w:rsidP="004B7D93">
      <w:pPr>
        <w:tabs>
          <w:tab w:val="right" w:pos="9720"/>
        </w:tabs>
        <w:ind w:right="470"/>
        <w:jc w:val="both"/>
        <w:rPr>
          <w:rFonts w:ascii="Verdana" w:hAnsi="Verdana"/>
          <w:b/>
          <w:color w:val="000000" w:themeColor="text1"/>
          <w:sz w:val="18"/>
          <w:szCs w:val="22"/>
        </w:rPr>
      </w:pPr>
    </w:p>
    <w:p w14:paraId="23233999" w14:textId="77777777" w:rsidR="0000665C" w:rsidRPr="0000665C" w:rsidRDefault="0000665C" w:rsidP="0000665C">
      <w:pPr>
        <w:spacing w:line="240" w:lineRule="exact"/>
        <w:ind w:left="426" w:right="-97" w:firstLine="4819"/>
        <w:rPr>
          <w:rFonts w:ascii="Verdana" w:hAnsi="Verdana"/>
          <w:b/>
          <w:bCs/>
          <w:sz w:val="18"/>
          <w:szCs w:val="18"/>
        </w:rPr>
      </w:pPr>
      <w:r w:rsidRPr="0000665C">
        <w:rPr>
          <w:rFonts w:ascii="Verdana" w:hAnsi="Verdana"/>
          <w:b/>
          <w:bCs/>
          <w:sz w:val="18"/>
          <w:szCs w:val="18"/>
        </w:rPr>
        <w:t>……………………………………….</w:t>
      </w:r>
    </w:p>
    <w:p w14:paraId="196566C5" w14:textId="25C7F962" w:rsidR="00AA566D" w:rsidRDefault="0000665C" w:rsidP="0000665C">
      <w:pPr>
        <w:spacing w:line="240" w:lineRule="exact"/>
        <w:ind w:left="426" w:right="-97"/>
        <w:rPr>
          <w:rFonts w:ascii="Verdana" w:hAnsi="Verdana"/>
          <w:sz w:val="18"/>
          <w:szCs w:val="18"/>
        </w:rPr>
      </w:pP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r>
      <w:r w:rsidRPr="0000665C">
        <w:rPr>
          <w:rFonts w:ascii="Verdana" w:hAnsi="Verdana"/>
          <w:sz w:val="18"/>
          <w:szCs w:val="18"/>
        </w:rPr>
        <w:tab/>
        <w:t xml:space="preserve">           Podpis Wykonawcy</w:t>
      </w:r>
    </w:p>
    <w:p w14:paraId="03B6DE86" w14:textId="77777777" w:rsidR="00AA566D" w:rsidRDefault="00AA566D">
      <w:pPr>
        <w:rPr>
          <w:rFonts w:ascii="Verdana" w:hAnsi="Verdana"/>
          <w:sz w:val="18"/>
          <w:szCs w:val="18"/>
        </w:rPr>
      </w:pPr>
      <w:r>
        <w:rPr>
          <w:rFonts w:ascii="Verdana" w:hAnsi="Verdana"/>
          <w:sz w:val="18"/>
          <w:szCs w:val="18"/>
        </w:rPr>
        <w:br w:type="page"/>
      </w:r>
    </w:p>
    <w:p w14:paraId="6B61E62B" w14:textId="77777777" w:rsidR="0000665C" w:rsidRPr="0000665C" w:rsidRDefault="0000665C" w:rsidP="0000665C">
      <w:pPr>
        <w:spacing w:line="240" w:lineRule="exact"/>
        <w:ind w:left="426" w:right="-97"/>
        <w:rPr>
          <w:rFonts w:ascii="Verdana" w:hAnsi="Verdana"/>
          <w:sz w:val="18"/>
          <w:szCs w:val="18"/>
        </w:rPr>
      </w:pPr>
    </w:p>
    <w:p w14:paraId="7D4534FB" w14:textId="140186C6" w:rsidR="00496C10" w:rsidRPr="00833DAE" w:rsidRDefault="00496C10" w:rsidP="00496C10">
      <w:pPr>
        <w:pStyle w:val="Nagwek3"/>
        <w:spacing w:line="240" w:lineRule="exact"/>
        <w:jc w:val="left"/>
        <w:rPr>
          <w:rFonts w:eastAsiaTheme="majorEastAsia"/>
          <w:color w:val="auto"/>
        </w:rPr>
      </w:pPr>
      <w:r w:rsidRPr="00833DAE">
        <w:rPr>
          <w:rFonts w:eastAsiaTheme="majorEastAsia"/>
          <w:color w:val="auto"/>
        </w:rPr>
        <w:t>UMW/IZ/PN-</w:t>
      </w:r>
      <w:r w:rsidR="00785371">
        <w:rPr>
          <w:rFonts w:eastAsiaTheme="majorEastAsia"/>
          <w:color w:val="auto"/>
        </w:rPr>
        <w:t>42</w:t>
      </w:r>
      <w:r w:rsidRPr="00833DAE">
        <w:rPr>
          <w:rFonts w:eastAsiaTheme="majorEastAsia"/>
          <w:color w:val="auto"/>
        </w:rPr>
        <w:t>/</w:t>
      </w:r>
      <w:r w:rsidR="00DB34C9">
        <w:rPr>
          <w:rFonts w:eastAsiaTheme="majorEastAsia"/>
          <w:color w:val="auto"/>
        </w:rPr>
        <w:t>20</w:t>
      </w:r>
      <w:r w:rsidRPr="00833DAE">
        <w:rPr>
          <w:rFonts w:eastAsiaTheme="majorEastAsia"/>
          <w:color w:val="auto"/>
        </w:rPr>
        <w:t xml:space="preserve">                                                                                 </w:t>
      </w:r>
      <w:r w:rsidR="00833DAE">
        <w:rPr>
          <w:rFonts w:eastAsiaTheme="majorEastAsia"/>
          <w:color w:val="auto"/>
        </w:rPr>
        <w:t xml:space="preserve">Załącznik nr </w:t>
      </w:r>
      <w:r w:rsidR="009438B5">
        <w:rPr>
          <w:rFonts w:eastAsiaTheme="majorEastAsia"/>
          <w:color w:val="auto"/>
        </w:rPr>
        <w:t>6</w:t>
      </w:r>
      <w:r w:rsidRPr="00833DAE">
        <w:rPr>
          <w:rFonts w:eastAsiaTheme="majorEastAsia"/>
          <w:color w:val="auto"/>
        </w:rPr>
        <w:t xml:space="preserve"> do S</w:t>
      </w:r>
      <w:r w:rsidR="00A7193D" w:rsidRPr="00833DAE">
        <w:rPr>
          <w:rFonts w:eastAsiaTheme="majorEastAsia"/>
          <w:color w:val="auto"/>
        </w:rPr>
        <w:t>IWZ</w:t>
      </w:r>
    </w:p>
    <w:p w14:paraId="474DB679" w14:textId="77777777" w:rsidR="00081DF0" w:rsidRDefault="00081DF0" w:rsidP="00A7193D">
      <w:pPr>
        <w:tabs>
          <w:tab w:val="left" w:pos="0"/>
        </w:tabs>
        <w:ind w:right="-664"/>
        <w:jc w:val="center"/>
        <w:rPr>
          <w:rFonts w:ascii="Verdana" w:hAnsi="Verdana"/>
          <w:b/>
          <w:bCs/>
          <w:sz w:val="18"/>
        </w:rPr>
      </w:pPr>
    </w:p>
    <w:p w14:paraId="3F2A5D44" w14:textId="18BDE02C" w:rsidR="00496C10" w:rsidRDefault="00496C10" w:rsidP="00A7193D">
      <w:pPr>
        <w:tabs>
          <w:tab w:val="left" w:pos="0"/>
        </w:tabs>
        <w:ind w:right="-664"/>
        <w:jc w:val="center"/>
        <w:rPr>
          <w:rFonts w:ascii="Verdana" w:hAnsi="Verdana"/>
          <w:b/>
          <w:bCs/>
          <w:sz w:val="18"/>
        </w:rPr>
      </w:pPr>
      <w:r w:rsidRPr="00833DAE">
        <w:rPr>
          <w:rFonts w:ascii="Verdana" w:hAnsi="Verdana"/>
          <w:b/>
          <w:bCs/>
          <w:sz w:val="18"/>
        </w:rPr>
        <w:t xml:space="preserve">WYKAZ DOŚWIADCZENIA ZAWODOWEGO </w:t>
      </w:r>
      <w:r w:rsidR="00833DAE" w:rsidRPr="00833DAE">
        <w:rPr>
          <w:rFonts w:ascii="Verdana" w:hAnsi="Verdana"/>
          <w:b/>
          <w:bCs/>
          <w:sz w:val="18"/>
        </w:rPr>
        <w:t>KIEROWNIKA BUDOWY</w:t>
      </w:r>
    </w:p>
    <w:p w14:paraId="118C4E6D" w14:textId="77777777" w:rsidR="00936E60" w:rsidRPr="00833DAE" w:rsidRDefault="00936E60" w:rsidP="00A7193D">
      <w:pPr>
        <w:tabs>
          <w:tab w:val="left" w:pos="0"/>
        </w:tabs>
        <w:ind w:right="-664"/>
        <w:jc w:val="center"/>
        <w:rPr>
          <w:rFonts w:ascii="Verdana" w:hAnsi="Verdana"/>
          <w:b/>
          <w:bCs/>
          <w:sz w:val="18"/>
        </w:rPr>
      </w:pPr>
    </w:p>
    <w:p w14:paraId="1F21F618" w14:textId="77777777" w:rsidR="00496C10" w:rsidRPr="00833DAE" w:rsidRDefault="00496C10" w:rsidP="00A7193D">
      <w:pPr>
        <w:tabs>
          <w:tab w:val="left" w:pos="0"/>
          <w:tab w:val="left" w:pos="284"/>
        </w:tabs>
        <w:ind w:right="-664"/>
        <w:jc w:val="both"/>
        <w:rPr>
          <w:rFonts w:ascii="Verdana" w:hAnsi="Verdana"/>
          <w:bCs/>
          <w:sz w:val="18"/>
        </w:rPr>
      </w:pPr>
      <w:r w:rsidRPr="00833DAE">
        <w:rPr>
          <w:rFonts w:ascii="Verdana" w:hAnsi="Verdana"/>
          <w:b/>
          <w:bCs/>
          <w:sz w:val="18"/>
        </w:rPr>
        <w:t>1</w:t>
      </w:r>
      <w:r w:rsidRPr="00833DAE">
        <w:rPr>
          <w:rFonts w:ascii="Verdana" w:hAnsi="Verdana"/>
          <w:bCs/>
          <w:sz w:val="18"/>
        </w:rPr>
        <w:t>.</w:t>
      </w:r>
      <w:r w:rsidRPr="00833DAE">
        <w:rPr>
          <w:rFonts w:ascii="Verdana" w:hAnsi="Verdana"/>
          <w:bCs/>
          <w:sz w:val="18"/>
        </w:rPr>
        <w:tab/>
        <w:t xml:space="preserve">Zarejestrowana nazwa Wykonawcy: </w:t>
      </w:r>
    </w:p>
    <w:p w14:paraId="74EAB98D" w14:textId="77777777" w:rsidR="00496C10" w:rsidRPr="00F3315C" w:rsidRDefault="00496C10" w:rsidP="00A7193D">
      <w:pPr>
        <w:tabs>
          <w:tab w:val="left" w:pos="0"/>
        </w:tabs>
        <w:ind w:right="-664"/>
        <w:jc w:val="both"/>
        <w:rPr>
          <w:rFonts w:ascii="Verdana" w:hAnsi="Verdana"/>
          <w:bCs/>
          <w:sz w:val="18"/>
        </w:rPr>
      </w:pPr>
    </w:p>
    <w:p w14:paraId="6BDD5752" w14:textId="77777777" w:rsidR="00496C10" w:rsidRPr="00F3315C" w:rsidRDefault="00496C10" w:rsidP="00A7193D">
      <w:pPr>
        <w:tabs>
          <w:tab w:val="left" w:pos="0"/>
        </w:tabs>
        <w:ind w:right="-664"/>
        <w:jc w:val="both"/>
        <w:rPr>
          <w:rFonts w:ascii="Verdana" w:hAnsi="Verdana"/>
          <w:bCs/>
          <w:sz w:val="18"/>
        </w:rPr>
      </w:pPr>
      <w:r w:rsidRPr="00F3315C">
        <w:rPr>
          <w:rFonts w:ascii="Verdana" w:hAnsi="Verdana"/>
          <w:bCs/>
          <w:sz w:val="18"/>
        </w:rPr>
        <w:t>.................................................................................................................................</w:t>
      </w:r>
    </w:p>
    <w:p w14:paraId="256BE3CB" w14:textId="77777777" w:rsidR="00496C10" w:rsidRDefault="00496C10" w:rsidP="00A7193D">
      <w:pPr>
        <w:tabs>
          <w:tab w:val="left" w:pos="0"/>
          <w:tab w:val="left" w:pos="284"/>
        </w:tabs>
        <w:ind w:right="-664"/>
        <w:jc w:val="both"/>
        <w:rPr>
          <w:rFonts w:ascii="Verdana" w:hAnsi="Verdana"/>
          <w:bCs/>
          <w:sz w:val="18"/>
        </w:rPr>
      </w:pPr>
      <w:r w:rsidRPr="00F3315C">
        <w:rPr>
          <w:rFonts w:ascii="Verdana" w:hAnsi="Verdana"/>
          <w:bCs/>
          <w:sz w:val="18"/>
        </w:rPr>
        <w:t>2.</w:t>
      </w:r>
      <w:r w:rsidRPr="00F3315C">
        <w:rPr>
          <w:rFonts w:ascii="Verdana" w:hAnsi="Verdana"/>
          <w:bCs/>
          <w:sz w:val="18"/>
        </w:rPr>
        <w:tab/>
        <w:t xml:space="preserve">Adres Wykonawcy: </w:t>
      </w:r>
    </w:p>
    <w:p w14:paraId="7814886C" w14:textId="77777777" w:rsidR="00A7193D" w:rsidRPr="00F3315C" w:rsidRDefault="00A7193D" w:rsidP="00A7193D">
      <w:pPr>
        <w:tabs>
          <w:tab w:val="left" w:pos="0"/>
          <w:tab w:val="left" w:pos="284"/>
        </w:tabs>
        <w:ind w:right="-664"/>
        <w:jc w:val="both"/>
        <w:rPr>
          <w:rFonts w:ascii="Verdana" w:hAnsi="Verdana"/>
          <w:bCs/>
          <w:sz w:val="18"/>
        </w:rPr>
      </w:pPr>
    </w:p>
    <w:p w14:paraId="370EB817" w14:textId="77777777" w:rsidR="00496C10" w:rsidRPr="00F3315C" w:rsidRDefault="00496C10" w:rsidP="00A7193D">
      <w:pPr>
        <w:tabs>
          <w:tab w:val="left" w:pos="0"/>
        </w:tabs>
        <w:ind w:right="-664"/>
        <w:jc w:val="both"/>
        <w:rPr>
          <w:rFonts w:ascii="Verdana" w:hAnsi="Verdana"/>
          <w:bCs/>
          <w:sz w:val="18"/>
        </w:rPr>
      </w:pPr>
      <w:r w:rsidRPr="00F3315C">
        <w:rPr>
          <w:rFonts w:ascii="Verdana" w:hAnsi="Verdana"/>
          <w:bCs/>
          <w:sz w:val="18"/>
        </w:rPr>
        <w:t>.................................................................................................................................</w:t>
      </w:r>
    </w:p>
    <w:p w14:paraId="4AB91FEC" w14:textId="77777777" w:rsidR="00496C10" w:rsidRPr="00F3315C" w:rsidRDefault="00496C10" w:rsidP="0068323E">
      <w:pPr>
        <w:tabs>
          <w:tab w:val="left" w:pos="426"/>
        </w:tabs>
        <w:ind w:left="284" w:right="1" w:hanging="284"/>
        <w:jc w:val="both"/>
        <w:rPr>
          <w:rFonts w:ascii="Verdana" w:hAnsi="Verdana"/>
          <w:bCs/>
          <w:sz w:val="18"/>
        </w:rPr>
      </w:pPr>
      <w:r w:rsidRPr="00F3315C">
        <w:rPr>
          <w:rFonts w:ascii="Verdana" w:hAnsi="Verdana"/>
          <w:bCs/>
          <w:sz w:val="18"/>
        </w:rPr>
        <w:t>3.</w:t>
      </w:r>
      <w:r w:rsidRPr="00F3315C">
        <w:rPr>
          <w:rFonts w:ascii="Verdana" w:hAnsi="Verdana"/>
          <w:bCs/>
          <w:sz w:val="18"/>
        </w:rPr>
        <w:tab/>
        <w:t>Nazwiska osób po stronie Wykonawcy uprawnionych do jego reprezentowania przy sporządzaniu niniejszej oferty:</w:t>
      </w:r>
    </w:p>
    <w:p w14:paraId="3B0A8B35" w14:textId="77777777" w:rsidR="00496C10" w:rsidRPr="00F3315C" w:rsidRDefault="00496C10" w:rsidP="00A7193D">
      <w:pPr>
        <w:tabs>
          <w:tab w:val="left" w:pos="0"/>
        </w:tabs>
        <w:ind w:right="-664"/>
        <w:jc w:val="both"/>
        <w:rPr>
          <w:rFonts w:ascii="Verdana" w:hAnsi="Verdana"/>
          <w:bCs/>
          <w:sz w:val="18"/>
          <w:lang w:val="en-US"/>
        </w:rPr>
      </w:pPr>
      <w:r w:rsidRPr="00F3315C">
        <w:rPr>
          <w:rFonts w:ascii="Verdana" w:hAnsi="Verdana"/>
          <w:bCs/>
          <w:sz w:val="18"/>
          <w:lang w:val="en-US"/>
        </w:rPr>
        <w:t>.................................................................................................................................</w:t>
      </w:r>
    </w:p>
    <w:p w14:paraId="1E8B4E5E" w14:textId="77777777" w:rsidR="00496C10" w:rsidRPr="00F3315C" w:rsidRDefault="00496C10" w:rsidP="00A7193D">
      <w:pPr>
        <w:tabs>
          <w:tab w:val="left" w:pos="0"/>
        </w:tabs>
        <w:ind w:right="-664"/>
        <w:jc w:val="both"/>
        <w:rPr>
          <w:rFonts w:ascii="Verdana" w:hAnsi="Verdana"/>
          <w:bCs/>
          <w:sz w:val="18"/>
          <w:lang w:val="en-US"/>
        </w:rPr>
      </w:pPr>
    </w:p>
    <w:p w14:paraId="614A2504" w14:textId="77777777" w:rsidR="00496C10" w:rsidRPr="00F3315C" w:rsidRDefault="00496C10" w:rsidP="00A7193D">
      <w:pPr>
        <w:tabs>
          <w:tab w:val="left" w:pos="0"/>
        </w:tabs>
        <w:ind w:right="-664"/>
        <w:jc w:val="both"/>
        <w:rPr>
          <w:rFonts w:ascii="Verdana" w:hAnsi="Verdana"/>
          <w:bCs/>
          <w:sz w:val="18"/>
          <w:lang w:val="en-US"/>
        </w:rPr>
      </w:pPr>
      <w:r w:rsidRPr="00F3315C">
        <w:rPr>
          <w:rFonts w:ascii="Verdana" w:hAnsi="Verdana"/>
          <w:bCs/>
          <w:sz w:val="18"/>
          <w:lang w:val="en-US"/>
        </w:rPr>
        <w:t xml:space="preserve">4. NIP.................................      5. </w:t>
      </w:r>
      <w:proofErr w:type="spellStart"/>
      <w:r w:rsidRPr="00F3315C">
        <w:rPr>
          <w:rFonts w:ascii="Verdana" w:hAnsi="Verdana"/>
          <w:bCs/>
          <w:sz w:val="18"/>
          <w:lang w:val="en-US"/>
        </w:rPr>
        <w:t>Regon</w:t>
      </w:r>
      <w:proofErr w:type="spellEnd"/>
      <w:r w:rsidRPr="00F3315C">
        <w:rPr>
          <w:rFonts w:ascii="Verdana" w:hAnsi="Verdana"/>
          <w:bCs/>
          <w:sz w:val="18"/>
          <w:lang w:val="en-US"/>
        </w:rPr>
        <w:t>.............................   6.  Tel ................................</w:t>
      </w:r>
    </w:p>
    <w:p w14:paraId="747B057C" w14:textId="77777777" w:rsidR="00496C10" w:rsidRPr="00F3315C" w:rsidRDefault="00496C10" w:rsidP="00A7193D">
      <w:pPr>
        <w:tabs>
          <w:tab w:val="left" w:pos="0"/>
        </w:tabs>
        <w:ind w:right="-664"/>
        <w:jc w:val="both"/>
        <w:rPr>
          <w:rFonts w:ascii="Verdana" w:hAnsi="Verdana"/>
          <w:bCs/>
          <w:sz w:val="18"/>
          <w:lang w:val="en-US"/>
        </w:rPr>
      </w:pPr>
    </w:p>
    <w:p w14:paraId="2E8E49A1" w14:textId="77777777" w:rsidR="00496C10" w:rsidRPr="00F3315C" w:rsidRDefault="00496C10" w:rsidP="00A7193D">
      <w:pPr>
        <w:tabs>
          <w:tab w:val="left" w:pos="0"/>
        </w:tabs>
        <w:ind w:right="-664"/>
        <w:jc w:val="both"/>
        <w:rPr>
          <w:rFonts w:ascii="Verdana" w:hAnsi="Verdana"/>
          <w:bCs/>
          <w:sz w:val="18"/>
        </w:rPr>
      </w:pPr>
      <w:r w:rsidRPr="00F3315C">
        <w:rPr>
          <w:rFonts w:ascii="Verdana" w:hAnsi="Verdana"/>
          <w:bCs/>
          <w:sz w:val="18"/>
          <w:lang w:val="en-US"/>
        </w:rPr>
        <w:t xml:space="preserve">7.  Fax ...............................      8. E-mail ..............................    </w:t>
      </w:r>
      <w:r w:rsidRPr="00F3315C">
        <w:rPr>
          <w:rFonts w:ascii="Verdana" w:hAnsi="Verdana"/>
          <w:bCs/>
          <w:sz w:val="18"/>
        </w:rPr>
        <w:t>9. www.............................</w:t>
      </w:r>
    </w:p>
    <w:p w14:paraId="23AB6867" w14:textId="77777777" w:rsidR="00496C10" w:rsidRPr="00F3315C" w:rsidRDefault="00496C10" w:rsidP="00A7193D">
      <w:pPr>
        <w:tabs>
          <w:tab w:val="left" w:pos="0"/>
        </w:tabs>
        <w:ind w:right="-664"/>
        <w:jc w:val="both"/>
        <w:rPr>
          <w:rFonts w:ascii="Verdana" w:hAnsi="Verdana"/>
          <w:bCs/>
          <w:sz w:val="18"/>
        </w:rPr>
      </w:pPr>
    </w:p>
    <w:p w14:paraId="01D0F2C4" w14:textId="77777777" w:rsidR="00496C10" w:rsidRPr="00F3315C" w:rsidRDefault="00496C10" w:rsidP="00A7193D">
      <w:pPr>
        <w:ind w:right="-663"/>
        <w:contextualSpacing/>
        <w:jc w:val="both"/>
        <w:rPr>
          <w:rFonts w:ascii="Verdana" w:hAnsi="Verdana"/>
          <w:bCs/>
          <w:sz w:val="18"/>
          <w:szCs w:val="18"/>
        </w:rPr>
      </w:pPr>
      <w:r w:rsidRPr="00F3315C">
        <w:rPr>
          <w:rFonts w:ascii="Verdana" w:hAnsi="Verdana"/>
          <w:bCs/>
          <w:sz w:val="18"/>
          <w:szCs w:val="18"/>
        </w:rPr>
        <w:t>Składając ofertę w postępowaniu o udzielenie zamówienia publicznego na:</w:t>
      </w:r>
    </w:p>
    <w:p w14:paraId="47FDF749" w14:textId="77777777" w:rsidR="00496C10" w:rsidRPr="00F3315C" w:rsidRDefault="00496C10" w:rsidP="00A7193D">
      <w:pPr>
        <w:ind w:right="-663"/>
        <w:contextualSpacing/>
        <w:jc w:val="both"/>
        <w:rPr>
          <w:rFonts w:ascii="Verdana" w:hAnsi="Verdana"/>
          <w:bCs/>
          <w:sz w:val="18"/>
          <w:szCs w:val="18"/>
        </w:rPr>
      </w:pPr>
    </w:p>
    <w:p w14:paraId="15A6D25A" w14:textId="77777777" w:rsidR="00833DAE" w:rsidRPr="008F2828" w:rsidRDefault="00833DAE" w:rsidP="00833DAE">
      <w:pPr>
        <w:jc w:val="both"/>
        <w:rPr>
          <w:rFonts w:ascii="Verdana" w:hAnsi="Verdana"/>
          <w:b/>
          <w:color w:val="000000" w:themeColor="text1"/>
          <w:sz w:val="18"/>
          <w:szCs w:val="18"/>
        </w:rPr>
      </w:pPr>
      <w:r>
        <w:rPr>
          <w:rFonts w:ascii="Verdana" w:hAnsi="Verdana" w:cs="Arial"/>
          <w:b/>
          <w:sz w:val="18"/>
          <w:szCs w:val="18"/>
        </w:rPr>
        <w:t>Zaprojektowanie i wykonanie robót budowlanych dla zadania: przebudowa</w:t>
      </w:r>
      <w:r w:rsidRPr="00A31611">
        <w:rPr>
          <w:rFonts w:ascii="Verdana" w:hAnsi="Verdana" w:cs="Arial"/>
          <w:b/>
          <w:sz w:val="18"/>
          <w:szCs w:val="18"/>
        </w:rPr>
        <w:t xml:space="preserve"> i re</w:t>
      </w:r>
      <w:r>
        <w:rPr>
          <w:rFonts w:ascii="Verdana" w:hAnsi="Verdana" w:cs="Arial"/>
          <w:b/>
          <w:sz w:val="18"/>
          <w:szCs w:val="18"/>
        </w:rPr>
        <w:t xml:space="preserve">mont </w:t>
      </w:r>
      <w:r w:rsidRPr="00A31611">
        <w:rPr>
          <w:rFonts w:ascii="Verdana" w:hAnsi="Verdana" w:cs="Arial"/>
          <w:b/>
          <w:sz w:val="18"/>
          <w:szCs w:val="18"/>
        </w:rPr>
        <w:t>budynku użyteczności publicznej, dawnej Katedry i Kliniki Nefrologii Pediatrycznej Akademii Medycznej we Wrocławiu, położonego przy ul. Marii Curie-Skłodowskiej 50-52 we Wrocławiu</w:t>
      </w:r>
      <w:r w:rsidRPr="000E71C8">
        <w:rPr>
          <w:rFonts w:ascii="Verdana" w:hAnsi="Verdana" w:cs="Arial"/>
          <w:b/>
          <w:color w:val="000000" w:themeColor="text1"/>
          <w:sz w:val="18"/>
          <w:szCs w:val="18"/>
        </w:rPr>
        <w:t xml:space="preserve"> (w systemie zaprojektuj – wybuduj)</w:t>
      </w:r>
    </w:p>
    <w:p w14:paraId="75047A32" w14:textId="30B11CB3" w:rsidR="00496C10" w:rsidRDefault="00496C10" w:rsidP="00A7193D">
      <w:pPr>
        <w:ind w:right="-663"/>
        <w:jc w:val="both"/>
        <w:rPr>
          <w:rFonts w:ascii="Verdana" w:hAnsi="Verdana" w:cs="Arial"/>
          <w:color w:val="000000" w:themeColor="text1"/>
          <w:sz w:val="18"/>
          <w:szCs w:val="18"/>
        </w:rPr>
      </w:pPr>
      <w:r w:rsidRPr="006D76E9">
        <w:rPr>
          <w:rFonts w:ascii="Verdana" w:hAnsi="Verdana" w:cs="Arial"/>
          <w:color w:val="000000" w:themeColor="text1"/>
          <w:sz w:val="18"/>
          <w:szCs w:val="18"/>
        </w:rPr>
        <w:t>.</w:t>
      </w:r>
    </w:p>
    <w:tbl>
      <w:tblPr>
        <w:tblW w:w="515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1278"/>
        <w:gridCol w:w="1147"/>
        <w:gridCol w:w="1430"/>
        <w:gridCol w:w="1575"/>
        <w:gridCol w:w="2067"/>
        <w:gridCol w:w="1986"/>
      </w:tblGrid>
      <w:tr w:rsidR="00496C10" w:rsidRPr="00F3315C" w14:paraId="0DF9337F" w14:textId="77777777" w:rsidTr="0068323E">
        <w:trPr>
          <w:trHeight w:val="852"/>
          <w:tblHeader/>
        </w:trPr>
        <w:tc>
          <w:tcPr>
            <w:tcW w:w="5000" w:type="pct"/>
            <w:gridSpan w:val="7"/>
            <w:shd w:val="clear" w:color="auto" w:fill="F2F2F2" w:themeFill="background1" w:themeFillShade="F2"/>
          </w:tcPr>
          <w:p w14:paraId="47D0B65E" w14:textId="5EEAD2FD" w:rsidR="00496C10" w:rsidRPr="004613BF" w:rsidRDefault="00496C10" w:rsidP="00A7193D">
            <w:pPr>
              <w:pStyle w:val="Zwykytekst"/>
              <w:rPr>
                <w:rFonts w:ascii="Verdana" w:hAnsi="Verdana"/>
                <w:b/>
                <w:sz w:val="16"/>
                <w:szCs w:val="16"/>
              </w:rPr>
            </w:pPr>
            <w:r w:rsidRPr="004613BF">
              <w:rPr>
                <w:rFonts w:ascii="Verdana" w:hAnsi="Verdana"/>
                <w:b/>
                <w:sz w:val="16"/>
                <w:szCs w:val="16"/>
              </w:rPr>
              <w:t xml:space="preserve">Doświadczenie zawodowe: </w:t>
            </w:r>
          </w:p>
          <w:p w14:paraId="5AAB0BF5" w14:textId="7C932334" w:rsidR="00081DF0" w:rsidRPr="00081DF0" w:rsidRDefault="00833DAE" w:rsidP="00081DF0">
            <w:pPr>
              <w:pStyle w:val="Zwykytekst"/>
              <w:numPr>
                <w:ilvl w:val="0"/>
                <w:numId w:val="63"/>
              </w:numPr>
              <w:ind w:left="426" w:right="1" w:hanging="426"/>
              <w:jc w:val="both"/>
              <w:rPr>
                <w:rFonts w:ascii="Verdana" w:hAnsi="Verdana" w:cs="Arial"/>
                <w:sz w:val="18"/>
                <w:szCs w:val="18"/>
              </w:rPr>
            </w:pPr>
            <w:r>
              <w:rPr>
                <w:rFonts w:ascii="Verdana" w:hAnsi="Verdana"/>
                <w:b/>
                <w:color w:val="000000" w:themeColor="text1"/>
                <w:sz w:val="18"/>
                <w:szCs w:val="18"/>
              </w:rPr>
              <w:t>kierownika</w:t>
            </w:r>
            <w:r w:rsidRPr="00581A26">
              <w:rPr>
                <w:rFonts w:ascii="Verdana" w:hAnsi="Verdana"/>
                <w:b/>
                <w:color w:val="000000" w:themeColor="text1"/>
                <w:sz w:val="18"/>
                <w:szCs w:val="18"/>
              </w:rPr>
              <w:t xml:space="preserve"> budowy</w:t>
            </w:r>
            <w:r w:rsidR="00081DF0">
              <w:rPr>
                <w:rFonts w:ascii="Verdana" w:hAnsi="Verdana"/>
                <w:color w:val="000000" w:themeColor="text1"/>
                <w:sz w:val="18"/>
                <w:szCs w:val="18"/>
              </w:rPr>
              <w:t>,</w:t>
            </w:r>
            <w:r w:rsidR="00081DF0" w:rsidRPr="008E3890">
              <w:rPr>
                <w:rFonts w:ascii="Verdana" w:hAnsi="Verdana"/>
                <w:color w:val="000000" w:themeColor="text1"/>
                <w:sz w:val="18"/>
                <w:szCs w:val="18"/>
              </w:rPr>
              <w:t xml:space="preserve"> </w:t>
            </w:r>
            <w:r w:rsidR="00081DF0" w:rsidRPr="00081DF0">
              <w:rPr>
                <w:rFonts w:ascii="Verdana" w:hAnsi="Verdana" w:cs="Calibri"/>
                <w:sz w:val="18"/>
                <w:szCs w:val="18"/>
              </w:rPr>
              <w:t xml:space="preserve">który zrealizował </w:t>
            </w:r>
            <w:r w:rsidR="00081DF0" w:rsidRPr="00081DF0">
              <w:rPr>
                <w:rFonts w:ascii="Verdana" w:hAnsi="Verdana" w:cs="Calibri"/>
                <w:bCs/>
                <w:sz w:val="18"/>
                <w:szCs w:val="18"/>
              </w:rPr>
              <w:t xml:space="preserve">minimum 2 zadania polegające na </w:t>
            </w:r>
            <w:r w:rsidR="00081DF0" w:rsidRPr="00081DF0">
              <w:rPr>
                <w:rFonts w:ascii="Verdana" w:hAnsi="Verdana" w:cs="Calibri"/>
                <w:sz w:val="18"/>
                <w:szCs w:val="18"/>
              </w:rPr>
              <w:t>polegające na przebudowie, rozbudowie, remoncie lub odbudowie (w rozumieniu art. 3 Prawa budowlanego) obiektu budowlanego wpisanego do ewidencji lub znajdującego się rejestrze zabytków o powierzchni objętej robotami nie mniejszej niż 500,00 m</w:t>
            </w:r>
            <w:r w:rsidR="00081DF0" w:rsidRPr="00081DF0">
              <w:rPr>
                <w:rFonts w:ascii="Verdana" w:hAnsi="Verdana" w:cs="Calibri"/>
                <w:sz w:val="18"/>
                <w:szCs w:val="18"/>
                <w:vertAlign w:val="superscript"/>
              </w:rPr>
              <w:t>2</w:t>
            </w:r>
            <w:r w:rsidR="00081DF0" w:rsidRPr="00081DF0">
              <w:rPr>
                <w:rFonts w:ascii="Verdana" w:hAnsi="Verdana" w:cs="Calibri"/>
                <w:sz w:val="18"/>
                <w:szCs w:val="18"/>
              </w:rPr>
              <w:t xml:space="preserve"> każdy. </w:t>
            </w:r>
            <w:bookmarkStart w:id="46" w:name="_Hlk35934408"/>
            <w:r w:rsidR="00081DF0" w:rsidRPr="00081DF0">
              <w:rPr>
                <w:rFonts w:ascii="Verdana" w:hAnsi="Verdana" w:cs="Calibri"/>
                <w:sz w:val="18"/>
                <w:szCs w:val="18"/>
              </w:rPr>
              <w:t>Kierownik budowy powinien posiadać stosowne uprawnienia bez ograniczeń w branży konstrukcyjno-budowlanej oraz przez co najmniej 18 miesięcy brać udział w robotach budowlanych prowadzonych przy zabytkach nieruchomych wpisanych do ewidencji lub znajdujących się w rejestrze zabytków</w:t>
            </w:r>
          </w:p>
          <w:bookmarkEnd w:id="46"/>
          <w:p w14:paraId="54605066" w14:textId="2920640D" w:rsidR="00833DAE" w:rsidRPr="004613BF" w:rsidRDefault="00833DAE" w:rsidP="004613BF">
            <w:pPr>
              <w:keepNext/>
              <w:tabs>
                <w:tab w:val="left" w:pos="72"/>
                <w:tab w:val="left" w:pos="9072"/>
              </w:tabs>
              <w:snapToGrid w:val="0"/>
              <w:outlineLvl w:val="2"/>
              <w:rPr>
                <w:rFonts w:ascii="Verdana" w:hAnsi="Verdana"/>
                <w:sz w:val="16"/>
                <w:szCs w:val="16"/>
              </w:rPr>
            </w:pPr>
          </w:p>
        </w:tc>
      </w:tr>
      <w:tr w:rsidR="00676C0C" w:rsidRPr="00F3315C" w14:paraId="453655D5" w14:textId="77777777" w:rsidTr="0068323E">
        <w:trPr>
          <w:trHeight w:val="1379"/>
          <w:tblHeader/>
        </w:trPr>
        <w:tc>
          <w:tcPr>
            <w:tcW w:w="220" w:type="pct"/>
            <w:shd w:val="clear" w:color="auto" w:fill="F2F2F2" w:themeFill="background1" w:themeFillShade="F2"/>
          </w:tcPr>
          <w:p w14:paraId="2C394BD5"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L.p.</w:t>
            </w:r>
          </w:p>
        </w:tc>
        <w:tc>
          <w:tcPr>
            <w:tcW w:w="644" w:type="pct"/>
            <w:shd w:val="clear" w:color="auto" w:fill="F2F2F2" w:themeFill="background1" w:themeFillShade="F2"/>
          </w:tcPr>
          <w:p w14:paraId="2D1EE2CD"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Imię i Nazwisko</w:t>
            </w:r>
          </w:p>
        </w:tc>
        <w:tc>
          <w:tcPr>
            <w:tcW w:w="578" w:type="pct"/>
            <w:shd w:val="clear" w:color="auto" w:fill="F2F2F2" w:themeFill="background1" w:themeFillShade="F2"/>
          </w:tcPr>
          <w:p w14:paraId="14EFA3B3"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Wykształcenie</w:t>
            </w:r>
          </w:p>
        </w:tc>
        <w:tc>
          <w:tcPr>
            <w:tcW w:w="721" w:type="pct"/>
            <w:shd w:val="clear" w:color="auto" w:fill="F2F2F2" w:themeFill="background1" w:themeFillShade="F2"/>
          </w:tcPr>
          <w:p w14:paraId="4867B99B"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Uprawnienia</w:t>
            </w:r>
          </w:p>
        </w:tc>
        <w:tc>
          <w:tcPr>
            <w:tcW w:w="794" w:type="pct"/>
            <w:shd w:val="clear" w:color="auto" w:fill="F2F2F2" w:themeFill="background1" w:themeFillShade="F2"/>
          </w:tcPr>
          <w:p w14:paraId="4E485642" w14:textId="77777777" w:rsidR="00676C0C" w:rsidRPr="00F3315C" w:rsidRDefault="00676C0C" w:rsidP="00B712C3">
            <w:pPr>
              <w:autoSpaceDE w:val="0"/>
              <w:autoSpaceDN w:val="0"/>
              <w:adjustRightInd w:val="0"/>
              <w:jc w:val="center"/>
              <w:rPr>
                <w:rFonts w:ascii="Arial Narrow" w:hAnsi="Arial Narrow" w:cs="Arial"/>
                <w:sz w:val="14"/>
                <w:szCs w:val="14"/>
              </w:rPr>
            </w:pPr>
            <w:r w:rsidRPr="00F3315C">
              <w:rPr>
                <w:rFonts w:ascii="Arial Narrow" w:hAnsi="Arial Narrow" w:cs="Arial"/>
                <w:sz w:val="14"/>
                <w:szCs w:val="14"/>
              </w:rPr>
              <w:t>Kwalifikacje zawodowe</w:t>
            </w:r>
          </w:p>
        </w:tc>
        <w:tc>
          <w:tcPr>
            <w:tcW w:w="1042" w:type="pct"/>
            <w:shd w:val="clear" w:color="auto" w:fill="F2F2F2" w:themeFill="background1" w:themeFillShade="F2"/>
          </w:tcPr>
          <w:p w14:paraId="28CCD5A3" w14:textId="418E59B1" w:rsidR="00676C0C" w:rsidRPr="00F3315C" w:rsidRDefault="00676C0C" w:rsidP="00B712C3">
            <w:pPr>
              <w:autoSpaceDE w:val="0"/>
              <w:autoSpaceDN w:val="0"/>
              <w:adjustRightInd w:val="0"/>
              <w:rPr>
                <w:rFonts w:ascii="Verdana" w:hAnsi="Verdana" w:cs="Arial"/>
                <w:sz w:val="14"/>
                <w:szCs w:val="14"/>
              </w:rPr>
            </w:pPr>
            <w:r w:rsidRPr="00F3315C">
              <w:rPr>
                <w:rFonts w:ascii="Arial Narrow" w:hAnsi="Arial Narrow" w:cs="Arial"/>
                <w:sz w:val="14"/>
                <w:szCs w:val="14"/>
              </w:rPr>
              <w:t xml:space="preserve">Rodzaj </w:t>
            </w:r>
            <w:r>
              <w:rPr>
                <w:rFonts w:ascii="Arial Narrow" w:hAnsi="Arial Narrow" w:cs="Arial"/>
                <w:sz w:val="14"/>
                <w:szCs w:val="14"/>
              </w:rPr>
              <w:t xml:space="preserve">i zakres </w:t>
            </w:r>
            <w:r w:rsidRPr="00F3315C">
              <w:rPr>
                <w:rFonts w:ascii="Arial Narrow" w:hAnsi="Arial Narrow" w:cs="Arial"/>
                <w:sz w:val="14"/>
                <w:szCs w:val="14"/>
              </w:rPr>
              <w:t>projektu</w:t>
            </w:r>
            <w:r>
              <w:rPr>
                <w:rFonts w:ascii="Arial Narrow" w:hAnsi="Arial Narrow" w:cs="Arial"/>
                <w:sz w:val="14"/>
                <w:szCs w:val="14"/>
              </w:rPr>
              <w:t>/roboty budowlanej, jego powierzchnia w m2</w:t>
            </w:r>
          </w:p>
          <w:p w14:paraId="783E680F" w14:textId="55555F8E" w:rsidR="00676C0C" w:rsidRPr="00F3315C" w:rsidRDefault="00676C0C" w:rsidP="00676C0C">
            <w:pPr>
              <w:autoSpaceDE w:val="0"/>
              <w:autoSpaceDN w:val="0"/>
              <w:adjustRightInd w:val="0"/>
              <w:rPr>
                <w:rFonts w:ascii="Arial Narrow" w:hAnsi="Arial Narrow" w:cs="Arial"/>
                <w:sz w:val="14"/>
                <w:szCs w:val="14"/>
              </w:rPr>
            </w:pPr>
          </w:p>
        </w:tc>
        <w:tc>
          <w:tcPr>
            <w:tcW w:w="1001" w:type="pct"/>
            <w:shd w:val="clear" w:color="auto" w:fill="F2F2F2" w:themeFill="background1" w:themeFillShade="F2"/>
          </w:tcPr>
          <w:p w14:paraId="0D2AFCF1" w14:textId="47604FD0" w:rsidR="00676C0C" w:rsidRPr="00F3315C" w:rsidRDefault="00676C0C" w:rsidP="00676C0C">
            <w:pPr>
              <w:autoSpaceDE w:val="0"/>
              <w:autoSpaceDN w:val="0"/>
              <w:adjustRightInd w:val="0"/>
              <w:rPr>
                <w:rFonts w:ascii="Arial Narrow" w:hAnsi="Arial Narrow" w:cs="Arial"/>
                <w:sz w:val="14"/>
                <w:szCs w:val="14"/>
              </w:rPr>
            </w:pPr>
            <w:r w:rsidRPr="00F3315C">
              <w:rPr>
                <w:rFonts w:ascii="Arial Narrow" w:hAnsi="Arial Narrow" w:cs="Arial"/>
                <w:sz w:val="14"/>
                <w:szCs w:val="14"/>
              </w:rPr>
              <w:t>Podmiot</w:t>
            </w:r>
            <w:r w:rsidR="00FD2EB2">
              <w:rPr>
                <w:rFonts w:ascii="Arial Narrow" w:hAnsi="Arial Narrow" w:cs="Arial"/>
                <w:sz w:val="14"/>
                <w:szCs w:val="14"/>
              </w:rPr>
              <w:t>,</w:t>
            </w:r>
            <w:r w:rsidRPr="00F3315C">
              <w:rPr>
                <w:rFonts w:ascii="Arial Narrow" w:hAnsi="Arial Narrow" w:cs="Arial"/>
                <w:sz w:val="14"/>
                <w:szCs w:val="14"/>
              </w:rPr>
              <w:t xml:space="preserve"> na rzecz którego </w:t>
            </w:r>
            <w:r>
              <w:rPr>
                <w:rFonts w:ascii="Arial Narrow" w:hAnsi="Arial Narrow" w:cs="Arial"/>
                <w:sz w:val="14"/>
                <w:szCs w:val="14"/>
              </w:rPr>
              <w:t>dany projekt/robota bud</w:t>
            </w:r>
            <w:r w:rsidR="00FD2EB2">
              <w:rPr>
                <w:rFonts w:ascii="Arial Narrow" w:hAnsi="Arial Narrow" w:cs="Arial"/>
                <w:sz w:val="14"/>
                <w:szCs w:val="14"/>
              </w:rPr>
              <w:t>o</w:t>
            </w:r>
            <w:r>
              <w:rPr>
                <w:rFonts w:ascii="Arial Narrow" w:hAnsi="Arial Narrow" w:cs="Arial"/>
                <w:sz w:val="14"/>
                <w:szCs w:val="14"/>
              </w:rPr>
              <w:t xml:space="preserve">wlana była wykonana </w:t>
            </w:r>
          </w:p>
        </w:tc>
      </w:tr>
      <w:tr w:rsidR="004866AB" w:rsidRPr="00F3315C" w14:paraId="3A0E399E" w14:textId="77777777" w:rsidTr="0068323E">
        <w:trPr>
          <w:trHeight w:val="295"/>
        </w:trPr>
        <w:tc>
          <w:tcPr>
            <w:tcW w:w="220" w:type="pct"/>
            <w:vMerge w:val="restart"/>
            <w:vAlign w:val="center"/>
          </w:tcPr>
          <w:p w14:paraId="5087B3A1" w14:textId="77777777" w:rsidR="00676C0C" w:rsidRPr="00F3315C" w:rsidRDefault="00676C0C" w:rsidP="00957409">
            <w:pPr>
              <w:pStyle w:val="Akapitzlist"/>
              <w:numPr>
                <w:ilvl w:val="0"/>
                <w:numId w:val="62"/>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val="restart"/>
            <w:shd w:val="clear" w:color="auto" w:fill="auto"/>
          </w:tcPr>
          <w:p w14:paraId="01030CDF"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val="restart"/>
          </w:tcPr>
          <w:p w14:paraId="6D117145"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val="restart"/>
          </w:tcPr>
          <w:p w14:paraId="51334EF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val="restart"/>
          </w:tcPr>
          <w:p w14:paraId="386A2D15"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608690A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2568A1A7"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2DF24B28" w14:textId="77777777" w:rsidTr="0068323E">
        <w:trPr>
          <w:trHeight w:val="345"/>
        </w:trPr>
        <w:tc>
          <w:tcPr>
            <w:tcW w:w="220" w:type="pct"/>
            <w:vMerge/>
            <w:vAlign w:val="center"/>
          </w:tcPr>
          <w:p w14:paraId="57CF6EC4" w14:textId="77777777" w:rsidR="00676C0C" w:rsidRPr="00F3315C" w:rsidRDefault="00676C0C" w:rsidP="00957409">
            <w:pPr>
              <w:pStyle w:val="Akapitzlist"/>
              <w:numPr>
                <w:ilvl w:val="0"/>
                <w:numId w:val="62"/>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shd w:val="clear" w:color="auto" w:fill="auto"/>
          </w:tcPr>
          <w:p w14:paraId="4BD92A65"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tcPr>
          <w:p w14:paraId="653C52AF"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tcPr>
          <w:p w14:paraId="563CF64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tcPr>
          <w:p w14:paraId="7BC1523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6FF4E69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213FF6F8"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2836D475" w14:textId="77777777" w:rsidTr="0068323E">
        <w:trPr>
          <w:trHeight w:val="360"/>
        </w:trPr>
        <w:tc>
          <w:tcPr>
            <w:tcW w:w="220" w:type="pct"/>
            <w:vMerge/>
            <w:vAlign w:val="center"/>
          </w:tcPr>
          <w:p w14:paraId="25E80218" w14:textId="77777777" w:rsidR="00676C0C" w:rsidRPr="00F3315C" w:rsidRDefault="00676C0C" w:rsidP="00957409">
            <w:pPr>
              <w:pStyle w:val="Akapitzlist"/>
              <w:numPr>
                <w:ilvl w:val="0"/>
                <w:numId w:val="62"/>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shd w:val="clear" w:color="auto" w:fill="auto"/>
          </w:tcPr>
          <w:p w14:paraId="50A5291C"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tcPr>
          <w:p w14:paraId="6B270191"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tcPr>
          <w:p w14:paraId="5274152E"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tcPr>
          <w:p w14:paraId="4A5D6924"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40055B62"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288F9AE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2AEC0475" w14:textId="77777777" w:rsidTr="0068323E">
        <w:trPr>
          <w:trHeight w:val="284"/>
        </w:trPr>
        <w:tc>
          <w:tcPr>
            <w:tcW w:w="220" w:type="pct"/>
            <w:vMerge w:val="restart"/>
          </w:tcPr>
          <w:p w14:paraId="6787A317" w14:textId="77777777" w:rsidR="00676C0C" w:rsidRPr="00F3315C" w:rsidRDefault="00676C0C" w:rsidP="00957409">
            <w:pPr>
              <w:pStyle w:val="Akapitzlist"/>
              <w:numPr>
                <w:ilvl w:val="0"/>
                <w:numId w:val="62"/>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val="restart"/>
            <w:shd w:val="clear" w:color="auto" w:fill="auto"/>
          </w:tcPr>
          <w:p w14:paraId="5988916E"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val="restart"/>
          </w:tcPr>
          <w:p w14:paraId="67400E43"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val="restart"/>
          </w:tcPr>
          <w:p w14:paraId="1F70105C"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val="restart"/>
          </w:tcPr>
          <w:p w14:paraId="2930621B"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2F21157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2341B5E6"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05265A89" w14:textId="77777777" w:rsidTr="0068323E">
        <w:trPr>
          <w:trHeight w:val="330"/>
        </w:trPr>
        <w:tc>
          <w:tcPr>
            <w:tcW w:w="220" w:type="pct"/>
            <w:vMerge/>
          </w:tcPr>
          <w:p w14:paraId="3B276463" w14:textId="77777777" w:rsidR="00676C0C" w:rsidRPr="00F3315C" w:rsidRDefault="00676C0C" w:rsidP="00957409">
            <w:pPr>
              <w:pStyle w:val="Akapitzlist"/>
              <w:numPr>
                <w:ilvl w:val="0"/>
                <w:numId w:val="62"/>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shd w:val="clear" w:color="auto" w:fill="auto"/>
          </w:tcPr>
          <w:p w14:paraId="7142F484"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tcPr>
          <w:p w14:paraId="30AB61E4"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tcPr>
          <w:p w14:paraId="39D73E12"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tcPr>
          <w:p w14:paraId="11751501"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49345697"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77EAC8CD"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r w:rsidR="004866AB" w:rsidRPr="00F3315C" w14:paraId="65AC6A37" w14:textId="77777777" w:rsidTr="0068323E">
        <w:trPr>
          <w:trHeight w:val="330"/>
        </w:trPr>
        <w:tc>
          <w:tcPr>
            <w:tcW w:w="220" w:type="pct"/>
            <w:vMerge/>
          </w:tcPr>
          <w:p w14:paraId="1298346F" w14:textId="77777777" w:rsidR="00676C0C" w:rsidRPr="00F3315C" w:rsidRDefault="00676C0C" w:rsidP="00957409">
            <w:pPr>
              <w:pStyle w:val="Akapitzlist"/>
              <w:numPr>
                <w:ilvl w:val="0"/>
                <w:numId w:val="62"/>
              </w:numPr>
              <w:autoSpaceDE w:val="0"/>
              <w:autoSpaceDN w:val="0"/>
              <w:adjustRightInd w:val="0"/>
              <w:spacing w:before="60" w:after="60" w:line="280" w:lineRule="exact"/>
              <w:ind w:left="414" w:hanging="357"/>
              <w:jc w:val="center"/>
              <w:rPr>
                <w:rFonts w:ascii="Arial" w:hAnsi="Arial" w:cs="Arial"/>
                <w:sz w:val="12"/>
                <w:szCs w:val="12"/>
              </w:rPr>
            </w:pPr>
          </w:p>
        </w:tc>
        <w:tc>
          <w:tcPr>
            <w:tcW w:w="644" w:type="pct"/>
            <w:vMerge/>
            <w:shd w:val="clear" w:color="auto" w:fill="auto"/>
          </w:tcPr>
          <w:p w14:paraId="7420329B"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578" w:type="pct"/>
            <w:vMerge/>
          </w:tcPr>
          <w:p w14:paraId="12424B90" w14:textId="77777777" w:rsidR="00676C0C" w:rsidRPr="00F3315C" w:rsidRDefault="00676C0C" w:rsidP="00B712C3">
            <w:pPr>
              <w:autoSpaceDE w:val="0"/>
              <w:autoSpaceDN w:val="0"/>
              <w:adjustRightInd w:val="0"/>
              <w:spacing w:before="60" w:after="60"/>
              <w:rPr>
                <w:rFonts w:ascii="Arial" w:hAnsi="Arial" w:cs="Arial"/>
                <w:sz w:val="12"/>
                <w:szCs w:val="12"/>
              </w:rPr>
            </w:pPr>
          </w:p>
        </w:tc>
        <w:tc>
          <w:tcPr>
            <w:tcW w:w="721" w:type="pct"/>
            <w:vMerge/>
          </w:tcPr>
          <w:p w14:paraId="1459927B"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794" w:type="pct"/>
            <w:vMerge/>
          </w:tcPr>
          <w:p w14:paraId="4B5530E1"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42" w:type="pct"/>
          </w:tcPr>
          <w:p w14:paraId="7AE9DD2C"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c>
          <w:tcPr>
            <w:tcW w:w="1001" w:type="pct"/>
          </w:tcPr>
          <w:p w14:paraId="78D6DB6A" w14:textId="77777777" w:rsidR="00676C0C" w:rsidRPr="00F3315C" w:rsidRDefault="00676C0C" w:rsidP="00B712C3">
            <w:pPr>
              <w:autoSpaceDE w:val="0"/>
              <w:autoSpaceDN w:val="0"/>
              <w:adjustRightInd w:val="0"/>
              <w:spacing w:before="60" w:after="60" w:line="280" w:lineRule="exact"/>
              <w:jc w:val="center"/>
              <w:rPr>
                <w:rFonts w:ascii="Arial" w:hAnsi="Arial" w:cs="Arial"/>
                <w:sz w:val="12"/>
                <w:szCs w:val="12"/>
              </w:rPr>
            </w:pPr>
          </w:p>
        </w:tc>
      </w:tr>
    </w:tbl>
    <w:p w14:paraId="0BB481AC" w14:textId="77777777" w:rsidR="00081DF0" w:rsidRPr="00081DF0" w:rsidRDefault="00081DF0" w:rsidP="00081DF0">
      <w:pPr>
        <w:pStyle w:val="Zwykytekst"/>
        <w:ind w:right="1"/>
        <w:jc w:val="both"/>
        <w:rPr>
          <w:rFonts w:ascii="Verdana" w:hAnsi="Verdana" w:cs="Arial"/>
          <w:sz w:val="18"/>
          <w:szCs w:val="18"/>
        </w:rPr>
      </w:pPr>
      <w:r w:rsidRPr="00081DF0">
        <w:rPr>
          <w:rFonts w:ascii="Verdana" w:hAnsi="Verdana" w:cs="Calibri"/>
          <w:sz w:val="18"/>
          <w:szCs w:val="18"/>
        </w:rPr>
        <w:t>Oświadczam, że wymieniony w powyższej tabeli Kierownik budowy przez co najmniej 18 miesięcy brał udział w robotach budowlanych prowadzonych przy zabytkach nieruchomych wpisanych do ewidencji lub znajdujących się w rejestrze zabytków.</w:t>
      </w:r>
    </w:p>
    <w:p w14:paraId="359081F2" w14:textId="77777777" w:rsidR="00081DF0" w:rsidRDefault="00081DF0" w:rsidP="004866AB">
      <w:pPr>
        <w:spacing w:line="240" w:lineRule="exact"/>
        <w:ind w:right="-566"/>
        <w:rPr>
          <w:rFonts w:ascii="Verdana" w:hAnsi="Verdana"/>
          <w:sz w:val="18"/>
          <w:szCs w:val="18"/>
          <w:u w:val="single"/>
        </w:rPr>
      </w:pPr>
    </w:p>
    <w:p w14:paraId="5BABADBE" w14:textId="415A0577" w:rsidR="00496C10" w:rsidRPr="00F3315C" w:rsidRDefault="00496C10" w:rsidP="004866AB">
      <w:pPr>
        <w:spacing w:line="240" w:lineRule="exact"/>
        <w:ind w:right="-566"/>
        <w:rPr>
          <w:rFonts w:ascii="Verdana" w:hAnsi="Verdana"/>
          <w:sz w:val="18"/>
          <w:szCs w:val="18"/>
          <w:u w:val="single"/>
        </w:rPr>
      </w:pPr>
      <w:r w:rsidRPr="00F3315C">
        <w:rPr>
          <w:rFonts w:ascii="Verdana" w:hAnsi="Verdana"/>
          <w:sz w:val="18"/>
          <w:szCs w:val="18"/>
          <w:u w:val="single"/>
        </w:rPr>
        <w:t>UWAGA !</w:t>
      </w:r>
    </w:p>
    <w:p w14:paraId="643536CD" w14:textId="77777777" w:rsidR="00496C10" w:rsidRPr="00F3315C" w:rsidRDefault="00496C10" w:rsidP="004866AB">
      <w:pPr>
        <w:spacing w:line="240" w:lineRule="exact"/>
        <w:ind w:right="-566"/>
        <w:rPr>
          <w:rFonts w:ascii="Verdana" w:hAnsi="Verdana"/>
          <w:sz w:val="18"/>
          <w:szCs w:val="18"/>
        </w:rPr>
      </w:pPr>
      <w:r w:rsidRPr="00F3315C">
        <w:rPr>
          <w:rFonts w:ascii="Verdana" w:hAnsi="Verdana"/>
          <w:sz w:val="18"/>
          <w:szCs w:val="18"/>
        </w:rPr>
        <w:t xml:space="preserve">Wykonawca może dostosować rozmiary rubryk w tabeli w zależności od potrzeb. </w:t>
      </w:r>
    </w:p>
    <w:p w14:paraId="68843C13" w14:textId="77777777" w:rsidR="00496C10" w:rsidRPr="00F3315C" w:rsidRDefault="00496C10" w:rsidP="004866AB">
      <w:pPr>
        <w:spacing w:line="240" w:lineRule="exact"/>
        <w:ind w:right="-566"/>
        <w:rPr>
          <w:rFonts w:ascii="Verdana" w:hAnsi="Verdana"/>
          <w:sz w:val="18"/>
          <w:szCs w:val="18"/>
        </w:rPr>
      </w:pPr>
    </w:p>
    <w:p w14:paraId="34018A6E" w14:textId="6706CD19" w:rsidR="00496C10" w:rsidRPr="00F3315C" w:rsidRDefault="00496C10" w:rsidP="0068323E">
      <w:pPr>
        <w:tabs>
          <w:tab w:val="left" w:pos="0"/>
        </w:tabs>
        <w:ind w:right="1"/>
        <w:jc w:val="both"/>
        <w:rPr>
          <w:rFonts w:ascii="Verdana" w:hAnsi="Verdana"/>
          <w:bCs/>
          <w:sz w:val="18"/>
          <w:szCs w:val="18"/>
        </w:rPr>
      </w:pPr>
      <w:r w:rsidRPr="00F3315C">
        <w:rPr>
          <w:rFonts w:ascii="Verdana" w:hAnsi="Verdana"/>
          <w:bCs/>
          <w:sz w:val="18"/>
          <w:szCs w:val="18"/>
        </w:rPr>
        <w:t>Jeżeli dane zawarte w Wykazie doświadczenia zawodowego</w:t>
      </w:r>
      <w:r w:rsidR="00833DAE">
        <w:rPr>
          <w:rFonts w:ascii="Verdana" w:hAnsi="Verdana"/>
          <w:bCs/>
          <w:sz w:val="18"/>
          <w:szCs w:val="18"/>
        </w:rPr>
        <w:t xml:space="preserve"> Kierownika budowy</w:t>
      </w:r>
      <w:r w:rsidRPr="00F3315C">
        <w:rPr>
          <w:rFonts w:ascii="Verdana" w:hAnsi="Verdana"/>
          <w:sz w:val="18"/>
          <w:szCs w:val="18"/>
        </w:rPr>
        <w:t xml:space="preserve"> </w:t>
      </w:r>
      <w:r w:rsidR="00833DAE">
        <w:rPr>
          <w:rFonts w:ascii="Verdana" w:hAnsi="Verdana"/>
          <w:bCs/>
          <w:sz w:val="18"/>
          <w:szCs w:val="18"/>
        </w:rPr>
        <w:t>wyznaczonego</w:t>
      </w:r>
      <w:r w:rsidRPr="00F3315C">
        <w:rPr>
          <w:rFonts w:ascii="Verdana" w:hAnsi="Verdana"/>
          <w:bCs/>
          <w:sz w:val="18"/>
          <w:szCs w:val="18"/>
        </w:rPr>
        <w:t xml:space="preserve"> do realizacji zamówienia będą budzić wątpliwości Zamawiającego, zwróci się on do Wykonawcy o przedstawienie dowodów, potwierdzających wykonanie przez </w:t>
      </w:r>
      <w:r>
        <w:rPr>
          <w:rFonts w:ascii="Verdana" w:hAnsi="Verdana"/>
          <w:bCs/>
          <w:sz w:val="18"/>
          <w:szCs w:val="18"/>
        </w:rPr>
        <w:t xml:space="preserve">kierownika </w:t>
      </w:r>
      <w:r w:rsidR="00833DAE">
        <w:rPr>
          <w:rFonts w:ascii="Verdana" w:hAnsi="Verdana"/>
          <w:bCs/>
          <w:sz w:val="18"/>
          <w:szCs w:val="18"/>
        </w:rPr>
        <w:t>budowy</w:t>
      </w:r>
      <w:r w:rsidRPr="00F3315C">
        <w:rPr>
          <w:rFonts w:ascii="Verdana" w:hAnsi="Verdana"/>
          <w:bCs/>
          <w:sz w:val="18"/>
          <w:szCs w:val="18"/>
        </w:rPr>
        <w:t xml:space="preserve"> w zakresie wskazanym w Wykazie lub </w:t>
      </w:r>
      <w:r w:rsidRPr="00F3315C">
        <w:rPr>
          <w:rFonts w:ascii="Verdana" w:hAnsi="Verdana"/>
          <w:bCs/>
          <w:sz w:val="18"/>
          <w:szCs w:val="18"/>
        </w:rPr>
        <w:lastRenderedPageBreak/>
        <w:t>bezpośrednio do podmiotu, na rzecz którego dana usługa była/jest wykonana/wykonywana, o potwierdzenie informacji zawartych  w Wykazie.</w:t>
      </w:r>
    </w:p>
    <w:p w14:paraId="665404F1" w14:textId="77777777" w:rsidR="00496C10" w:rsidRPr="00F3315C" w:rsidRDefault="00496C10" w:rsidP="00496C10">
      <w:pPr>
        <w:tabs>
          <w:tab w:val="left" w:pos="0"/>
        </w:tabs>
        <w:spacing w:line="240" w:lineRule="exact"/>
        <w:ind w:right="44"/>
        <w:rPr>
          <w:rFonts w:ascii="Verdana" w:hAnsi="Verdana"/>
          <w:sz w:val="18"/>
          <w:szCs w:val="18"/>
        </w:rPr>
      </w:pP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r>
      <w:r w:rsidRPr="00F3315C">
        <w:rPr>
          <w:rFonts w:ascii="Verdana" w:hAnsi="Verdana"/>
          <w:sz w:val="18"/>
          <w:szCs w:val="18"/>
        </w:rPr>
        <w:tab/>
        <w:t xml:space="preserve">           ……………………………………………..</w:t>
      </w:r>
    </w:p>
    <w:p w14:paraId="344E4A5D" w14:textId="111CB14F" w:rsidR="00C81F8E" w:rsidRDefault="00496C10" w:rsidP="00C81F8E">
      <w:pPr>
        <w:tabs>
          <w:tab w:val="left" w:pos="0"/>
        </w:tabs>
        <w:spacing w:line="240" w:lineRule="exact"/>
        <w:ind w:right="44"/>
        <w:rPr>
          <w:rFonts w:ascii="Verdana" w:hAnsi="Verdana"/>
          <w:sz w:val="18"/>
          <w:szCs w:val="18"/>
        </w:rPr>
      </w:pPr>
      <w:r w:rsidRPr="00F3315C">
        <w:rPr>
          <w:rFonts w:ascii="Verdana" w:hAnsi="Verdana"/>
          <w:sz w:val="18"/>
          <w:szCs w:val="18"/>
        </w:rPr>
        <w:t xml:space="preserve">                                                                                           Podpis Wykonawcy</w:t>
      </w:r>
      <w:r w:rsidR="00C81F8E">
        <w:rPr>
          <w:rFonts w:ascii="Verdana" w:hAnsi="Verdana"/>
          <w:sz w:val="18"/>
          <w:szCs w:val="18"/>
        </w:rPr>
        <w:br w:type="page"/>
      </w:r>
    </w:p>
    <w:p w14:paraId="68C13A56" w14:textId="77777777" w:rsidR="000937EC" w:rsidRPr="00496D88" w:rsidRDefault="000937EC" w:rsidP="000937EC">
      <w:pPr>
        <w:keepNext/>
        <w:spacing w:after="120" w:line="360" w:lineRule="auto"/>
        <w:ind w:right="470"/>
        <w:jc w:val="right"/>
        <w:outlineLvl w:val="2"/>
        <w:rPr>
          <w:rFonts w:ascii="Verdana" w:hAnsi="Verdana"/>
          <w:b/>
          <w:sz w:val="18"/>
          <w:szCs w:val="18"/>
        </w:rPr>
      </w:pPr>
      <w:r w:rsidRPr="00496D88">
        <w:rPr>
          <w:rFonts w:ascii="Verdana" w:hAnsi="Verdana"/>
          <w:b/>
          <w:sz w:val="18"/>
          <w:szCs w:val="18"/>
        </w:rPr>
        <w:lastRenderedPageBreak/>
        <w:t>Załącznik nr 7 do SIWZ</w:t>
      </w:r>
    </w:p>
    <w:p w14:paraId="57E7EF73" w14:textId="2CA654B5" w:rsidR="000937EC" w:rsidRPr="000F5B3B" w:rsidRDefault="000937EC" w:rsidP="000937EC">
      <w:pPr>
        <w:jc w:val="center"/>
        <w:rPr>
          <w:rFonts w:ascii="Verdana" w:eastAsiaTheme="majorEastAsia" w:hAnsi="Verdana"/>
          <w:b/>
          <w:sz w:val="18"/>
          <w:szCs w:val="18"/>
        </w:rPr>
      </w:pPr>
      <w:r w:rsidRPr="000F5B3B">
        <w:rPr>
          <w:rFonts w:ascii="Verdana" w:eastAsiaTheme="majorEastAsia" w:hAnsi="Verdana"/>
          <w:b/>
          <w:sz w:val="18"/>
          <w:szCs w:val="18"/>
        </w:rPr>
        <w:t xml:space="preserve">UMOWA nr </w:t>
      </w:r>
      <w:r w:rsidRPr="000F5B3B">
        <w:rPr>
          <w:rFonts w:ascii="Verdana" w:hAnsi="Verdana"/>
          <w:b/>
          <w:bCs/>
          <w:sz w:val="18"/>
          <w:szCs w:val="18"/>
        </w:rPr>
        <w:t>UMW/IZ/PN–</w:t>
      </w:r>
      <w:r w:rsidR="00785371">
        <w:rPr>
          <w:rFonts w:ascii="Verdana" w:hAnsi="Verdana"/>
          <w:b/>
          <w:bCs/>
          <w:sz w:val="18"/>
          <w:szCs w:val="18"/>
        </w:rPr>
        <w:t>42</w:t>
      </w:r>
      <w:r w:rsidRPr="000F5B3B">
        <w:rPr>
          <w:rFonts w:ascii="Verdana" w:hAnsi="Verdana"/>
          <w:b/>
          <w:bCs/>
          <w:sz w:val="18"/>
          <w:szCs w:val="18"/>
        </w:rPr>
        <w:t>/</w:t>
      </w:r>
      <w:r w:rsidR="00DB34C9">
        <w:rPr>
          <w:rFonts w:ascii="Verdana" w:hAnsi="Verdana"/>
          <w:b/>
          <w:bCs/>
          <w:sz w:val="18"/>
          <w:szCs w:val="18"/>
        </w:rPr>
        <w:t>20</w:t>
      </w:r>
      <w:r w:rsidRPr="000F5B3B">
        <w:rPr>
          <w:rFonts w:ascii="Verdana" w:hAnsi="Verdana"/>
          <w:b/>
          <w:bCs/>
          <w:sz w:val="18"/>
          <w:szCs w:val="18"/>
        </w:rPr>
        <w:t xml:space="preserve"> </w:t>
      </w:r>
      <w:r w:rsidRPr="000F5B3B">
        <w:rPr>
          <w:rFonts w:ascii="Verdana" w:eastAsiaTheme="majorEastAsia" w:hAnsi="Verdana"/>
          <w:b/>
          <w:sz w:val="18"/>
          <w:szCs w:val="18"/>
        </w:rPr>
        <w:t>– WZÓR umowy</w:t>
      </w:r>
    </w:p>
    <w:p w14:paraId="77D9F26E" w14:textId="77777777" w:rsidR="000937EC" w:rsidRPr="000F5B3B" w:rsidRDefault="000937EC" w:rsidP="000937EC">
      <w:pPr>
        <w:ind w:right="66"/>
        <w:jc w:val="both"/>
        <w:rPr>
          <w:rFonts w:ascii="Verdana" w:hAnsi="Verdana" w:cs="Arial"/>
          <w:sz w:val="18"/>
          <w:szCs w:val="18"/>
        </w:rPr>
      </w:pPr>
    </w:p>
    <w:p w14:paraId="7F365620" w14:textId="77777777" w:rsidR="000937EC" w:rsidRPr="000F5B3B" w:rsidRDefault="000937EC" w:rsidP="000937EC">
      <w:pPr>
        <w:ind w:right="-2"/>
        <w:jc w:val="both"/>
        <w:rPr>
          <w:rFonts w:ascii="Verdana" w:hAnsi="Verdana" w:cs="Arial"/>
          <w:sz w:val="18"/>
          <w:szCs w:val="18"/>
        </w:rPr>
      </w:pPr>
      <w:r w:rsidRPr="000F5B3B">
        <w:rPr>
          <w:rFonts w:ascii="Verdana" w:hAnsi="Verdana" w:cs="Arial"/>
          <w:sz w:val="18"/>
          <w:szCs w:val="18"/>
        </w:rPr>
        <w:t>sporządzona w dniu ……………………… 2019 r. zgodnie z przepisami ustawy z dnia 29.01.2004 r. Prawo zamówień publicznych (</w:t>
      </w:r>
      <w:r w:rsidRPr="000F5B3B">
        <w:rPr>
          <w:rFonts w:ascii="Verdana" w:hAnsi="Verdana"/>
          <w:sz w:val="18"/>
          <w:szCs w:val="18"/>
        </w:rPr>
        <w:t xml:space="preserve">(tekst jedn. – Dz. U. z 2018 r., poz. 1986 z </w:t>
      </w:r>
      <w:proofErr w:type="spellStart"/>
      <w:r w:rsidRPr="000F5B3B">
        <w:rPr>
          <w:rFonts w:ascii="Verdana" w:hAnsi="Verdana"/>
          <w:sz w:val="18"/>
          <w:szCs w:val="18"/>
        </w:rPr>
        <w:t>późn</w:t>
      </w:r>
      <w:proofErr w:type="spellEnd"/>
      <w:r w:rsidRPr="000F5B3B">
        <w:rPr>
          <w:rFonts w:ascii="Verdana" w:hAnsi="Verdana"/>
          <w:sz w:val="18"/>
          <w:szCs w:val="18"/>
        </w:rPr>
        <w:t>. zm</w:t>
      </w:r>
      <w:r w:rsidRPr="000F5B3B">
        <w:rPr>
          <w:rFonts w:ascii="Verdana" w:hAnsi="Verdana" w:cs="Arial"/>
          <w:sz w:val="18"/>
          <w:szCs w:val="18"/>
        </w:rPr>
        <w:t>. ), pomiędzy:</w:t>
      </w:r>
    </w:p>
    <w:p w14:paraId="629306AE" w14:textId="77777777" w:rsidR="000937EC" w:rsidRPr="000F5B3B" w:rsidRDefault="000937EC" w:rsidP="000937EC">
      <w:pPr>
        <w:ind w:right="470"/>
        <w:jc w:val="both"/>
        <w:rPr>
          <w:rFonts w:ascii="Verdana" w:hAnsi="Verdana" w:cs="Arial"/>
          <w:sz w:val="18"/>
          <w:szCs w:val="18"/>
        </w:rPr>
      </w:pPr>
    </w:p>
    <w:p w14:paraId="3D742132" w14:textId="77777777" w:rsidR="000937EC" w:rsidRPr="000F5B3B" w:rsidRDefault="000937EC" w:rsidP="000937EC">
      <w:pPr>
        <w:ind w:right="470"/>
        <w:jc w:val="both"/>
        <w:rPr>
          <w:rFonts w:ascii="Verdana" w:hAnsi="Verdana" w:cs="Arial"/>
          <w:b/>
          <w:bCs/>
          <w:sz w:val="18"/>
          <w:szCs w:val="18"/>
        </w:rPr>
      </w:pPr>
      <w:r w:rsidRPr="000F5B3B">
        <w:rPr>
          <w:rFonts w:ascii="Verdana" w:hAnsi="Verdana" w:cs="Arial"/>
          <w:b/>
          <w:sz w:val="18"/>
          <w:szCs w:val="18"/>
        </w:rPr>
        <w:t>Uniwersytetem</w:t>
      </w:r>
      <w:r w:rsidRPr="000F5B3B">
        <w:rPr>
          <w:rFonts w:ascii="Verdana" w:hAnsi="Verdana" w:cs="Arial"/>
          <w:b/>
          <w:bCs/>
          <w:sz w:val="18"/>
          <w:szCs w:val="18"/>
        </w:rPr>
        <w:t xml:space="preserve"> Medycznym we Wrocławiu</w:t>
      </w:r>
    </w:p>
    <w:p w14:paraId="2B2A48CB" w14:textId="77777777" w:rsidR="000937EC" w:rsidRPr="000F5B3B" w:rsidRDefault="000937EC" w:rsidP="000937EC">
      <w:pPr>
        <w:ind w:left="851" w:right="470"/>
        <w:jc w:val="both"/>
        <w:rPr>
          <w:rFonts w:ascii="Verdana" w:hAnsi="Verdana" w:cs="Arial"/>
          <w:sz w:val="18"/>
          <w:szCs w:val="18"/>
        </w:rPr>
      </w:pPr>
      <w:r w:rsidRPr="000F5B3B">
        <w:rPr>
          <w:rFonts w:ascii="Verdana" w:hAnsi="Verdana" w:cs="Arial"/>
          <w:sz w:val="18"/>
          <w:szCs w:val="18"/>
        </w:rPr>
        <w:t>Wybrzeże Pasteura 1, 50 - 367 Wrocław</w:t>
      </w:r>
    </w:p>
    <w:p w14:paraId="10374E1E" w14:textId="77777777" w:rsidR="000937EC" w:rsidRPr="000F5B3B" w:rsidRDefault="000937EC" w:rsidP="000937EC">
      <w:pPr>
        <w:ind w:left="851" w:right="470"/>
        <w:jc w:val="both"/>
        <w:rPr>
          <w:rFonts w:ascii="Verdana" w:hAnsi="Verdana" w:cs="Arial"/>
          <w:sz w:val="18"/>
          <w:szCs w:val="18"/>
        </w:rPr>
      </w:pPr>
      <w:r w:rsidRPr="000F5B3B">
        <w:rPr>
          <w:rFonts w:ascii="Verdana" w:hAnsi="Verdana" w:cs="Arial"/>
          <w:sz w:val="18"/>
          <w:szCs w:val="18"/>
        </w:rPr>
        <w:t>tel. 71 / 784-10-02, fax 71 / 784-00-07,</w:t>
      </w:r>
    </w:p>
    <w:p w14:paraId="34BC9B7B" w14:textId="77777777" w:rsidR="000937EC" w:rsidRPr="000F5B3B" w:rsidRDefault="000937EC" w:rsidP="000937EC">
      <w:pPr>
        <w:ind w:left="851" w:right="470"/>
        <w:jc w:val="both"/>
        <w:rPr>
          <w:rFonts w:ascii="Verdana" w:hAnsi="Verdana" w:cs="Arial"/>
          <w:bCs/>
          <w:sz w:val="18"/>
          <w:szCs w:val="18"/>
        </w:rPr>
      </w:pPr>
      <w:r w:rsidRPr="000F5B3B">
        <w:rPr>
          <w:rFonts w:ascii="Verdana" w:hAnsi="Verdana" w:cs="Arial"/>
          <w:sz w:val="18"/>
          <w:szCs w:val="18"/>
        </w:rPr>
        <w:t xml:space="preserve">NIP: 896-000-57-79, REGON: </w:t>
      </w:r>
      <w:r w:rsidRPr="000F5B3B">
        <w:rPr>
          <w:rFonts w:ascii="Verdana" w:hAnsi="Verdana" w:cs="Arial"/>
          <w:bCs/>
          <w:sz w:val="18"/>
          <w:szCs w:val="18"/>
        </w:rPr>
        <w:t>000288981</w:t>
      </w:r>
    </w:p>
    <w:p w14:paraId="42A59B92" w14:textId="77777777" w:rsidR="000937EC" w:rsidRPr="000F5B3B" w:rsidRDefault="000937EC" w:rsidP="000937EC">
      <w:pPr>
        <w:ind w:left="851" w:right="470"/>
        <w:jc w:val="both"/>
        <w:rPr>
          <w:rFonts w:ascii="Verdana" w:hAnsi="Verdana" w:cs="Arial"/>
          <w:sz w:val="18"/>
          <w:szCs w:val="18"/>
        </w:rPr>
      </w:pPr>
      <w:r w:rsidRPr="000F5B3B">
        <w:rPr>
          <w:rFonts w:ascii="Verdana" w:hAnsi="Verdana" w:cs="Arial"/>
          <w:sz w:val="18"/>
          <w:szCs w:val="18"/>
        </w:rPr>
        <w:t>który reprezentuje: ………………………………………….</w:t>
      </w:r>
    </w:p>
    <w:p w14:paraId="664DFA5E" w14:textId="77777777" w:rsidR="000937EC" w:rsidRPr="000F5B3B" w:rsidRDefault="000937EC" w:rsidP="000937EC">
      <w:pPr>
        <w:ind w:left="426" w:right="470"/>
        <w:jc w:val="both"/>
        <w:rPr>
          <w:rFonts w:ascii="Verdana" w:hAnsi="Verdana" w:cs="Arial"/>
          <w:sz w:val="18"/>
          <w:szCs w:val="18"/>
        </w:rPr>
      </w:pPr>
    </w:p>
    <w:p w14:paraId="588AC92E" w14:textId="77777777" w:rsidR="000937EC" w:rsidRPr="000F5B3B" w:rsidRDefault="000937EC" w:rsidP="000937EC">
      <w:pPr>
        <w:ind w:right="470"/>
        <w:jc w:val="both"/>
        <w:rPr>
          <w:rFonts w:ascii="Verdana" w:hAnsi="Verdana" w:cs="Arial"/>
          <w:sz w:val="18"/>
          <w:szCs w:val="18"/>
        </w:rPr>
      </w:pPr>
      <w:r w:rsidRPr="000F5B3B">
        <w:rPr>
          <w:rFonts w:ascii="Verdana" w:hAnsi="Verdana" w:cs="Arial"/>
          <w:sz w:val="18"/>
          <w:szCs w:val="18"/>
        </w:rPr>
        <w:t xml:space="preserve">zwanym dalej </w:t>
      </w:r>
      <w:r w:rsidRPr="000F5B3B">
        <w:rPr>
          <w:rFonts w:ascii="Verdana" w:hAnsi="Verdana" w:cs="Arial"/>
          <w:b/>
          <w:sz w:val="18"/>
          <w:szCs w:val="18"/>
        </w:rPr>
        <w:t>„Zamawiającym”</w:t>
      </w:r>
    </w:p>
    <w:p w14:paraId="5F54CC2A" w14:textId="77777777" w:rsidR="000937EC" w:rsidRPr="000F5B3B" w:rsidRDefault="000937EC" w:rsidP="000937EC">
      <w:pPr>
        <w:ind w:right="470"/>
        <w:jc w:val="both"/>
        <w:rPr>
          <w:rFonts w:ascii="Verdana" w:hAnsi="Verdana" w:cs="Arial"/>
          <w:sz w:val="18"/>
          <w:szCs w:val="18"/>
        </w:rPr>
      </w:pPr>
    </w:p>
    <w:p w14:paraId="53295B05" w14:textId="77777777" w:rsidR="000937EC" w:rsidRDefault="000937EC" w:rsidP="000937EC">
      <w:pPr>
        <w:ind w:right="470"/>
        <w:jc w:val="both"/>
        <w:rPr>
          <w:rFonts w:ascii="Verdana" w:hAnsi="Verdana" w:cs="Arial"/>
          <w:sz w:val="18"/>
          <w:szCs w:val="18"/>
        </w:rPr>
      </w:pPr>
      <w:r>
        <w:rPr>
          <w:rFonts w:ascii="Verdana" w:hAnsi="Verdana" w:cs="Arial"/>
          <w:sz w:val="18"/>
          <w:szCs w:val="18"/>
        </w:rPr>
        <w:t>który reprezentuje:</w:t>
      </w:r>
    </w:p>
    <w:p w14:paraId="7495C101" w14:textId="77777777" w:rsidR="000937EC" w:rsidRDefault="000937EC" w:rsidP="000937EC">
      <w:pPr>
        <w:ind w:right="470"/>
        <w:jc w:val="both"/>
        <w:rPr>
          <w:rFonts w:ascii="Verdana" w:hAnsi="Verdana" w:cs="Arial"/>
          <w:sz w:val="18"/>
          <w:szCs w:val="18"/>
        </w:rPr>
      </w:pPr>
    </w:p>
    <w:p w14:paraId="301A3CAC" w14:textId="77777777" w:rsidR="000937EC" w:rsidRPr="000F5B3B" w:rsidRDefault="000937EC" w:rsidP="000937EC">
      <w:pPr>
        <w:ind w:right="470"/>
        <w:jc w:val="both"/>
        <w:rPr>
          <w:rFonts w:ascii="Verdana" w:hAnsi="Verdana" w:cs="Arial"/>
          <w:sz w:val="18"/>
          <w:szCs w:val="18"/>
        </w:rPr>
      </w:pPr>
      <w:r w:rsidRPr="000F5B3B">
        <w:rPr>
          <w:rFonts w:ascii="Verdana" w:hAnsi="Verdana" w:cs="Arial"/>
          <w:sz w:val="18"/>
          <w:szCs w:val="18"/>
        </w:rPr>
        <w:t xml:space="preserve">a:  </w:t>
      </w:r>
    </w:p>
    <w:p w14:paraId="79966F51" w14:textId="77777777" w:rsidR="000937EC" w:rsidRPr="000F5B3B" w:rsidRDefault="000937EC" w:rsidP="000937EC">
      <w:pPr>
        <w:ind w:right="470"/>
        <w:jc w:val="both"/>
        <w:rPr>
          <w:rFonts w:ascii="Verdana" w:hAnsi="Verdana" w:cs="Arial"/>
          <w:bCs/>
          <w:sz w:val="18"/>
          <w:szCs w:val="18"/>
        </w:rPr>
      </w:pPr>
    </w:p>
    <w:p w14:paraId="1B3978A7" w14:textId="77777777" w:rsidR="000937EC" w:rsidRPr="000F5B3B" w:rsidRDefault="000937EC" w:rsidP="000937EC">
      <w:pPr>
        <w:ind w:right="470"/>
        <w:jc w:val="both"/>
        <w:rPr>
          <w:rFonts w:ascii="Verdana" w:hAnsi="Verdana" w:cs="Arial"/>
          <w:sz w:val="18"/>
          <w:szCs w:val="18"/>
        </w:rPr>
      </w:pPr>
      <w:r w:rsidRPr="000F5B3B">
        <w:rPr>
          <w:rFonts w:ascii="Verdana" w:hAnsi="Verdana" w:cs="Arial"/>
          <w:sz w:val="18"/>
          <w:szCs w:val="18"/>
        </w:rPr>
        <w:t>który reprezentuje: ………………………………………….</w:t>
      </w:r>
    </w:p>
    <w:p w14:paraId="06D66CD2" w14:textId="77777777" w:rsidR="000937EC" w:rsidRPr="000F5B3B" w:rsidRDefault="000937EC" w:rsidP="000937EC">
      <w:pPr>
        <w:ind w:right="470"/>
        <w:jc w:val="both"/>
        <w:rPr>
          <w:rFonts w:ascii="Verdana" w:hAnsi="Verdana" w:cs="Arial"/>
          <w:bCs/>
          <w:sz w:val="18"/>
          <w:szCs w:val="18"/>
        </w:rPr>
      </w:pPr>
    </w:p>
    <w:p w14:paraId="6B197912" w14:textId="77777777" w:rsidR="000937EC" w:rsidRPr="000F5B3B" w:rsidRDefault="000937EC" w:rsidP="000937EC">
      <w:pPr>
        <w:ind w:right="470"/>
        <w:jc w:val="both"/>
        <w:rPr>
          <w:rFonts w:ascii="Verdana" w:hAnsi="Verdana" w:cs="Arial"/>
          <w:bCs/>
          <w:sz w:val="18"/>
          <w:szCs w:val="18"/>
        </w:rPr>
      </w:pPr>
      <w:r w:rsidRPr="000F5B3B">
        <w:rPr>
          <w:rFonts w:ascii="Verdana" w:hAnsi="Verdana" w:cs="Arial"/>
          <w:bCs/>
          <w:sz w:val="18"/>
          <w:szCs w:val="18"/>
        </w:rPr>
        <w:t>zwanym dalej „</w:t>
      </w:r>
      <w:r w:rsidRPr="000F5B3B">
        <w:rPr>
          <w:rFonts w:ascii="Verdana" w:hAnsi="Verdana" w:cs="Arial"/>
          <w:b/>
          <w:bCs/>
          <w:sz w:val="18"/>
          <w:szCs w:val="18"/>
        </w:rPr>
        <w:t>Wykonawcą</w:t>
      </w:r>
      <w:r w:rsidRPr="000F5B3B">
        <w:rPr>
          <w:rFonts w:ascii="Verdana" w:hAnsi="Verdana" w:cs="Arial"/>
          <w:bCs/>
          <w:sz w:val="18"/>
          <w:szCs w:val="18"/>
        </w:rPr>
        <w:t>”</w:t>
      </w:r>
    </w:p>
    <w:p w14:paraId="4B469E00" w14:textId="77777777" w:rsidR="000937EC" w:rsidRPr="000F5B3B" w:rsidRDefault="000937EC" w:rsidP="000937EC">
      <w:pPr>
        <w:ind w:right="470"/>
        <w:jc w:val="both"/>
        <w:rPr>
          <w:rFonts w:ascii="Verdana" w:hAnsi="Verdana"/>
          <w:sz w:val="18"/>
          <w:szCs w:val="18"/>
          <w:lang w:eastAsia="ar-SA"/>
        </w:rPr>
      </w:pPr>
    </w:p>
    <w:p w14:paraId="6F284694" w14:textId="77777777" w:rsidR="000937EC" w:rsidRPr="000F5B3B" w:rsidRDefault="000937EC" w:rsidP="000937EC">
      <w:pPr>
        <w:ind w:right="470"/>
        <w:jc w:val="both"/>
        <w:rPr>
          <w:rFonts w:ascii="Verdana" w:hAnsi="Verdana"/>
          <w:sz w:val="18"/>
          <w:szCs w:val="18"/>
          <w:lang w:eastAsia="ar-SA"/>
        </w:rPr>
      </w:pPr>
      <w:r w:rsidRPr="000F5B3B">
        <w:rPr>
          <w:rFonts w:ascii="Verdana" w:hAnsi="Verdana"/>
          <w:sz w:val="18"/>
          <w:szCs w:val="18"/>
          <w:lang w:eastAsia="ar-SA"/>
        </w:rPr>
        <w:t xml:space="preserve">łącznie zwanymi dalej </w:t>
      </w:r>
      <w:r w:rsidRPr="000F5B3B">
        <w:rPr>
          <w:rFonts w:ascii="Verdana" w:hAnsi="Verdana"/>
          <w:b/>
          <w:sz w:val="18"/>
          <w:szCs w:val="18"/>
          <w:lang w:eastAsia="ar-SA"/>
        </w:rPr>
        <w:t>„Stronami”</w:t>
      </w:r>
      <w:r w:rsidRPr="000F5B3B">
        <w:rPr>
          <w:rFonts w:ascii="Verdana" w:hAnsi="Verdana"/>
          <w:sz w:val="18"/>
          <w:szCs w:val="18"/>
          <w:lang w:eastAsia="ar-SA"/>
        </w:rPr>
        <w:t xml:space="preserve"> lub oddzielnie </w:t>
      </w:r>
      <w:r w:rsidRPr="000F5B3B">
        <w:rPr>
          <w:rFonts w:ascii="Verdana" w:hAnsi="Verdana"/>
          <w:b/>
          <w:sz w:val="18"/>
          <w:szCs w:val="18"/>
          <w:lang w:eastAsia="ar-SA"/>
        </w:rPr>
        <w:t>„Stroną”</w:t>
      </w:r>
    </w:p>
    <w:p w14:paraId="7728A123" w14:textId="77777777" w:rsidR="000937EC" w:rsidRPr="000F5B3B" w:rsidRDefault="000937EC" w:rsidP="000937EC">
      <w:pPr>
        <w:ind w:right="470"/>
        <w:jc w:val="both"/>
        <w:rPr>
          <w:rFonts w:ascii="Verdana" w:hAnsi="Verdana" w:cs="Arial"/>
          <w:bCs/>
          <w:sz w:val="18"/>
          <w:szCs w:val="18"/>
        </w:rPr>
      </w:pPr>
    </w:p>
    <w:p w14:paraId="6CBAA1D7" w14:textId="1C974386" w:rsidR="000937EC" w:rsidRPr="000F5B3B" w:rsidRDefault="000937EC" w:rsidP="000937EC">
      <w:pPr>
        <w:ind w:right="-2"/>
        <w:jc w:val="both"/>
        <w:rPr>
          <w:rFonts w:ascii="Verdana" w:hAnsi="Verdana" w:cs="Arial"/>
          <w:sz w:val="18"/>
          <w:szCs w:val="18"/>
        </w:rPr>
      </w:pPr>
      <w:r w:rsidRPr="000F5B3B">
        <w:rPr>
          <w:rFonts w:ascii="Verdana" w:hAnsi="Verdana" w:cs="Arial"/>
          <w:sz w:val="18"/>
          <w:szCs w:val="18"/>
        </w:rPr>
        <w:t xml:space="preserve">W wyniku rozstrzygniętego postępowania o udzielenie zamówienia publicznego nr </w:t>
      </w:r>
      <w:r w:rsidRPr="000F5B3B">
        <w:rPr>
          <w:rFonts w:ascii="Verdana" w:hAnsi="Verdana" w:cs="Arial"/>
          <w:b/>
          <w:sz w:val="18"/>
          <w:szCs w:val="18"/>
        </w:rPr>
        <w:t>UMW/IZ/</w:t>
      </w:r>
      <w:r w:rsidRPr="000F5B3B">
        <w:rPr>
          <w:rFonts w:ascii="Verdana" w:hAnsi="Verdana" w:cs="Arial"/>
          <w:b/>
          <w:bCs/>
          <w:sz w:val="18"/>
          <w:szCs w:val="18"/>
        </w:rPr>
        <w:t xml:space="preserve">PN– </w:t>
      </w:r>
      <w:r w:rsidR="00785371">
        <w:rPr>
          <w:rFonts w:ascii="Verdana" w:hAnsi="Verdana" w:cs="Arial"/>
          <w:b/>
          <w:bCs/>
          <w:sz w:val="18"/>
          <w:szCs w:val="18"/>
        </w:rPr>
        <w:t>42</w:t>
      </w:r>
      <w:r w:rsidR="00DB34C9">
        <w:rPr>
          <w:rFonts w:ascii="Verdana" w:hAnsi="Verdana" w:cs="Arial"/>
          <w:b/>
          <w:bCs/>
          <w:sz w:val="18"/>
          <w:szCs w:val="18"/>
        </w:rPr>
        <w:t>/20</w:t>
      </w:r>
      <w:r w:rsidRPr="000F5B3B">
        <w:rPr>
          <w:rFonts w:ascii="Verdana" w:hAnsi="Verdana" w:cs="Arial"/>
          <w:bCs/>
          <w:sz w:val="18"/>
          <w:szCs w:val="18"/>
        </w:rPr>
        <w:t>,</w:t>
      </w:r>
      <w:r w:rsidRPr="000F5B3B">
        <w:rPr>
          <w:rFonts w:ascii="Verdana" w:hAnsi="Verdana" w:cs="Arial"/>
          <w:sz w:val="18"/>
          <w:szCs w:val="18"/>
        </w:rPr>
        <w:t xml:space="preserve"> prowadzonego w trybie przetargu nieograniczonego, zawarta zostaje umowa następującej treści:</w:t>
      </w:r>
    </w:p>
    <w:p w14:paraId="4EDFA51F" w14:textId="77777777" w:rsidR="000937EC" w:rsidRPr="000F5B3B" w:rsidRDefault="000937EC" w:rsidP="000937EC">
      <w:pPr>
        <w:ind w:right="66"/>
        <w:jc w:val="center"/>
        <w:rPr>
          <w:rFonts w:ascii="Verdana" w:hAnsi="Verdana" w:cs="Arial"/>
          <w:b/>
          <w:bCs/>
          <w:color w:val="0070C0"/>
          <w:sz w:val="18"/>
          <w:szCs w:val="18"/>
        </w:rPr>
      </w:pPr>
    </w:p>
    <w:p w14:paraId="74CE8561" w14:textId="77777777" w:rsidR="000937EC" w:rsidRDefault="000937EC" w:rsidP="000937EC">
      <w:pPr>
        <w:ind w:right="66"/>
        <w:jc w:val="center"/>
        <w:rPr>
          <w:rFonts w:ascii="Verdana" w:hAnsi="Verdana" w:cs="Arial"/>
          <w:b/>
          <w:bCs/>
          <w:sz w:val="18"/>
          <w:szCs w:val="18"/>
        </w:rPr>
      </w:pPr>
      <w:r w:rsidRPr="000F5B3B">
        <w:rPr>
          <w:rFonts w:ascii="Verdana" w:hAnsi="Verdana" w:cs="Arial"/>
          <w:b/>
          <w:bCs/>
          <w:sz w:val="18"/>
          <w:szCs w:val="18"/>
        </w:rPr>
        <w:t xml:space="preserve">§ 1. </w:t>
      </w:r>
    </w:p>
    <w:p w14:paraId="31DFC264" w14:textId="77777777" w:rsidR="000937EC" w:rsidRPr="000F5B3B" w:rsidRDefault="000937EC" w:rsidP="000937EC">
      <w:pPr>
        <w:ind w:right="66"/>
        <w:jc w:val="center"/>
        <w:rPr>
          <w:rFonts w:ascii="Verdana" w:hAnsi="Verdana" w:cs="Arial"/>
          <w:b/>
          <w:bCs/>
          <w:sz w:val="18"/>
          <w:szCs w:val="18"/>
        </w:rPr>
      </w:pPr>
      <w:r w:rsidRPr="000F5B3B">
        <w:rPr>
          <w:rFonts w:ascii="Verdana" w:hAnsi="Verdana" w:cs="Arial"/>
          <w:b/>
          <w:bCs/>
          <w:sz w:val="18"/>
          <w:szCs w:val="18"/>
        </w:rPr>
        <w:t>Przedmiot umowy:</w:t>
      </w:r>
    </w:p>
    <w:p w14:paraId="70313C62" w14:textId="77777777" w:rsidR="000937EC" w:rsidRPr="000F5B3B" w:rsidRDefault="000937EC" w:rsidP="000937EC">
      <w:pPr>
        <w:ind w:right="66"/>
        <w:jc w:val="center"/>
        <w:rPr>
          <w:rFonts w:ascii="Verdana" w:hAnsi="Verdana" w:cs="Arial"/>
          <w:b/>
          <w:bCs/>
          <w:sz w:val="18"/>
          <w:szCs w:val="18"/>
        </w:rPr>
      </w:pPr>
    </w:p>
    <w:p w14:paraId="2BE67570" w14:textId="77777777" w:rsidR="000937EC" w:rsidRPr="007B6BEB" w:rsidRDefault="000937EC" w:rsidP="00957409">
      <w:pPr>
        <w:pStyle w:val="Akapitzlist"/>
        <w:numPr>
          <w:ilvl w:val="0"/>
          <w:numId w:val="102"/>
        </w:numPr>
        <w:ind w:right="-2"/>
        <w:jc w:val="both"/>
        <w:rPr>
          <w:rFonts w:ascii="Verdana" w:hAnsi="Verdana"/>
          <w:b/>
          <w:sz w:val="18"/>
          <w:szCs w:val="18"/>
        </w:rPr>
      </w:pPr>
      <w:r w:rsidRPr="000F5B3B">
        <w:rPr>
          <w:rFonts w:ascii="Verdana" w:hAnsi="Verdana" w:cs="Arial"/>
          <w:sz w:val="18"/>
          <w:szCs w:val="18"/>
        </w:rPr>
        <w:t xml:space="preserve">Przedmiotem niniejszej umowy jest </w:t>
      </w:r>
      <w:r w:rsidRPr="00854995">
        <w:rPr>
          <w:rFonts w:ascii="Verdana" w:hAnsi="Verdana" w:cs="Arial"/>
          <w:b/>
          <w:sz w:val="18"/>
          <w:szCs w:val="18"/>
        </w:rPr>
        <w:t xml:space="preserve">Zaprojektowanie i wykonanie robót budowlanych dla </w:t>
      </w:r>
      <w:r w:rsidRPr="007B6BEB">
        <w:rPr>
          <w:rFonts w:ascii="Verdana" w:hAnsi="Verdana" w:cs="Arial"/>
          <w:b/>
          <w:sz w:val="18"/>
          <w:szCs w:val="18"/>
        </w:rPr>
        <w:t>zadania: przebudowa i remont budynku użyteczności publicznej, dawnej Katedry i Kliniki Nefrologii Pediatrycznej Akademii Medycznej we Wrocławiu, położonego przy ul. Marii Curie-Skłodowskiej 50-52 we Wrocławiu (w systemie zaprojektuj – wybuduj).</w:t>
      </w:r>
    </w:p>
    <w:p w14:paraId="43340AA7" w14:textId="77777777" w:rsidR="000937EC" w:rsidRPr="007B6BEB" w:rsidRDefault="000937EC" w:rsidP="00957409">
      <w:pPr>
        <w:pStyle w:val="Akapitzlist"/>
        <w:numPr>
          <w:ilvl w:val="0"/>
          <w:numId w:val="102"/>
        </w:numPr>
        <w:ind w:right="-2"/>
        <w:jc w:val="both"/>
        <w:rPr>
          <w:rFonts w:ascii="Verdana" w:hAnsi="Verdana"/>
          <w:b/>
          <w:sz w:val="18"/>
          <w:szCs w:val="18"/>
        </w:rPr>
      </w:pPr>
      <w:r w:rsidRPr="007B6BEB">
        <w:rPr>
          <w:rFonts w:ascii="Verdana" w:hAnsi="Verdana" w:cs="Calibri"/>
          <w:sz w:val="18"/>
          <w:szCs w:val="18"/>
        </w:rPr>
        <w:t xml:space="preserve">Przedmiot umowy obejmuje wykonanie dokumentacji projektowej oraz wykonanie na podstawie tej dokumentacji robót budowlanych, polegających na </w:t>
      </w:r>
      <w:r w:rsidRPr="007B6BEB">
        <w:rPr>
          <w:rFonts w:ascii="Verdana" w:eastAsia="ArialMT-Identity-H" w:hAnsi="Verdana" w:cs="Calibri"/>
          <w:sz w:val="18"/>
          <w:szCs w:val="18"/>
        </w:rPr>
        <w:t xml:space="preserve">przebudowie i remoncie budynku użyteczności publicznej, dawnej Katedry i Kliniki Nefrologii Pediatrycznej Akademii Medycznej we Wrocławiu, położonego przy ul. Marii Curie-Skłodowskiej 50-52 we Wrocławiu, na działce nr 24/4, AM-32, obręb Plac Grunwaldzki </w:t>
      </w:r>
      <w:r w:rsidRPr="007B6BEB">
        <w:rPr>
          <w:rFonts w:ascii="Verdana" w:hAnsi="Verdana" w:cs="Calibri"/>
          <w:sz w:val="18"/>
          <w:szCs w:val="18"/>
        </w:rPr>
        <w:t xml:space="preserve">wraz z robotami towarzyszącymi, a także uzyskanie w imieniu Zamawiającego pozwolenia na użytkowanie zmodernizowanego w ramach niniejszej umowy obiektu (jeśli pozwolenie będzie wymagane). </w:t>
      </w:r>
      <w:r w:rsidRPr="007B6BEB">
        <w:rPr>
          <w:rFonts w:ascii="Verdana" w:eastAsia="ArialMT-Identity-H" w:hAnsi="Verdana" w:cs="Calibri"/>
          <w:sz w:val="18"/>
          <w:szCs w:val="18"/>
        </w:rPr>
        <w:t>Celem opracowania jest przebudowa, aktualnie nieużytkowanego budynku, na cele dydaktyczno-naukowe Uniwersytetu Medycznego we Wrocławiu, z przeznaczeniem na Wydział Lekarsko-Stomatologiczny, Zakład Traumatologii i Medycyny Ratunkowej oraz Zakład Immunopatologii i Biologii Molekularnej zgodnie z programem funkcjonalno-użytkowym.</w:t>
      </w:r>
    </w:p>
    <w:p w14:paraId="3E896EA7" w14:textId="77777777" w:rsidR="000937EC" w:rsidRPr="004160F7" w:rsidRDefault="000937EC" w:rsidP="000937EC">
      <w:pPr>
        <w:tabs>
          <w:tab w:val="left" w:pos="426"/>
        </w:tabs>
        <w:ind w:right="-2"/>
        <w:contextualSpacing/>
        <w:jc w:val="center"/>
        <w:rPr>
          <w:rFonts w:ascii="Verdana" w:hAnsi="Verdana" w:cs="Arial"/>
          <w:b/>
          <w:color w:val="0070C0"/>
          <w:sz w:val="18"/>
          <w:szCs w:val="18"/>
        </w:rPr>
      </w:pPr>
    </w:p>
    <w:p w14:paraId="3966C92C" w14:textId="77777777" w:rsidR="000937EC" w:rsidRDefault="000937EC" w:rsidP="000937EC">
      <w:pPr>
        <w:spacing w:line="259" w:lineRule="auto"/>
        <w:ind w:right="-2"/>
        <w:jc w:val="center"/>
        <w:rPr>
          <w:rFonts w:ascii="Verdana" w:hAnsi="Verdana" w:cs="Arial"/>
          <w:b/>
          <w:sz w:val="18"/>
          <w:szCs w:val="18"/>
        </w:rPr>
      </w:pPr>
      <w:r w:rsidRPr="0050496B">
        <w:rPr>
          <w:rFonts w:ascii="Verdana" w:hAnsi="Verdana" w:cs="Arial"/>
          <w:b/>
          <w:sz w:val="18"/>
          <w:szCs w:val="18"/>
        </w:rPr>
        <w:t>§ 2.</w:t>
      </w:r>
    </w:p>
    <w:p w14:paraId="374061EB" w14:textId="77777777" w:rsidR="000937EC" w:rsidRDefault="000937EC" w:rsidP="000937EC">
      <w:pPr>
        <w:spacing w:after="120" w:line="259" w:lineRule="auto"/>
        <w:jc w:val="center"/>
        <w:rPr>
          <w:rFonts w:ascii="Calibri" w:hAnsi="Calibri" w:cs="Calibri"/>
          <w:b/>
          <w:sz w:val="22"/>
          <w:szCs w:val="22"/>
        </w:rPr>
      </w:pPr>
      <w:r w:rsidRPr="00605106">
        <w:rPr>
          <w:rFonts w:ascii="Calibri" w:hAnsi="Calibri" w:cs="Calibri"/>
          <w:b/>
          <w:sz w:val="22"/>
          <w:szCs w:val="22"/>
        </w:rPr>
        <w:t>Wymagania dotyczące przedmiotu zamówien</w:t>
      </w:r>
      <w:r>
        <w:rPr>
          <w:rFonts w:ascii="Calibri" w:hAnsi="Calibri" w:cs="Calibri"/>
          <w:b/>
          <w:sz w:val="22"/>
          <w:szCs w:val="22"/>
        </w:rPr>
        <w:t>ia w zakresie prac projektowych</w:t>
      </w:r>
    </w:p>
    <w:p w14:paraId="3BF95268" w14:textId="77777777" w:rsidR="000937EC" w:rsidRPr="00F25895" w:rsidRDefault="000937EC" w:rsidP="00957409">
      <w:pPr>
        <w:pStyle w:val="Akapitzlist"/>
        <w:numPr>
          <w:ilvl w:val="0"/>
          <w:numId w:val="109"/>
        </w:numPr>
        <w:ind w:right="-2"/>
        <w:jc w:val="both"/>
        <w:rPr>
          <w:rFonts w:ascii="Verdana" w:hAnsi="Verdana"/>
          <w:sz w:val="18"/>
          <w:szCs w:val="18"/>
        </w:rPr>
      </w:pPr>
      <w:r w:rsidRPr="007C4BE7">
        <w:rPr>
          <w:rFonts w:ascii="Verdana" w:hAnsi="Verdana"/>
          <w:sz w:val="18"/>
          <w:szCs w:val="18"/>
        </w:rPr>
        <w:t>Prz</w:t>
      </w:r>
      <w:r w:rsidRPr="00F25895">
        <w:rPr>
          <w:rFonts w:ascii="Verdana" w:hAnsi="Verdana"/>
          <w:sz w:val="18"/>
          <w:szCs w:val="18"/>
        </w:rPr>
        <w:t>edmiot umowy w</w:t>
      </w:r>
      <w:r>
        <w:rPr>
          <w:rFonts w:ascii="Verdana" w:hAnsi="Verdana"/>
          <w:sz w:val="18"/>
          <w:szCs w:val="18"/>
        </w:rPr>
        <w:t xml:space="preserve"> </w:t>
      </w:r>
      <w:r w:rsidRPr="00F25895">
        <w:rPr>
          <w:rFonts w:ascii="Verdana" w:hAnsi="Verdana"/>
          <w:sz w:val="18"/>
          <w:szCs w:val="18"/>
        </w:rPr>
        <w:t>części dotyczącej prac projektowych</w:t>
      </w:r>
      <w:r>
        <w:rPr>
          <w:rFonts w:ascii="Verdana" w:hAnsi="Verdana"/>
          <w:sz w:val="18"/>
          <w:szCs w:val="18"/>
        </w:rPr>
        <w:t>,</w:t>
      </w:r>
      <w:r w:rsidRPr="00F25895">
        <w:rPr>
          <w:rFonts w:ascii="Verdana" w:hAnsi="Verdana"/>
          <w:sz w:val="18"/>
          <w:szCs w:val="18"/>
        </w:rPr>
        <w:t xml:space="preserve"> obejmuje wykonanie na podstawie dokumentacji (w tym w szczególności Programu </w:t>
      </w:r>
      <w:proofErr w:type="spellStart"/>
      <w:r w:rsidRPr="00F25895">
        <w:rPr>
          <w:rFonts w:ascii="Verdana" w:hAnsi="Verdana"/>
          <w:sz w:val="18"/>
          <w:szCs w:val="18"/>
        </w:rPr>
        <w:t>Funkcjonalno</w:t>
      </w:r>
      <w:proofErr w:type="spellEnd"/>
      <w:r w:rsidRPr="00F25895">
        <w:rPr>
          <w:rFonts w:ascii="Verdana" w:hAnsi="Verdana"/>
          <w:sz w:val="18"/>
          <w:szCs w:val="18"/>
        </w:rPr>
        <w:t xml:space="preserve">–Użytkowego </w:t>
      </w:r>
      <w:r w:rsidRPr="00F25895">
        <w:rPr>
          <w:rFonts w:ascii="Verdana" w:hAnsi="Verdana" w:cs="Arial"/>
          <w:sz w:val="18"/>
          <w:szCs w:val="18"/>
        </w:rPr>
        <w:t>zał. nr 2 do umowy</w:t>
      </w:r>
      <w:r w:rsidRPr="00F25895">
        <w:rPr>
          <w:rFonts w:ascii="Verdana" w:hAnsi="Verdana"/>
          <w:sz w:val="18"/>
          <w:szCs w:val="18"/>
        </w:rPr>
        <w:t>), wielobranżowej dokumentacji projektowej oraz pozyskanie wymaganych dla realizacji robót budowlanych decyzji, warunków i uzgodnień, w szczególności:</w:t>
      </w:r>
    </w:p>
    <w:p w14:paraId="66DB380B" w14:textId="77777777" w:rsidR="000937EC" w:rsidRPr="00F25895" w:rsidRDefault="000937EC" w:rsidP="00957409">
      <w:pPr>
        <w:numPr>
          <w:ilvl w:val="2"/>
          <w:numId w:val="131"/>
        </w:numPr>
        <w:ind w:left="720" w:right="-2"/>
        <w:jc w:val="both"/>
        <w:rPr>
          <w:rFonts w:ascii="Verdana" w:hAnsi="Verdana" w:cs="Calibri"/>
          <w:sz w:val="18"/>
          <w:szCs w:val="18"/>
        </w:rPr>
      </w:pPr>
      <w:r w:rsidRPr="00F25895">
        <w:rPr>
          <w:rFonts w:ascii="Verdana" w:hAnsi="Verdana" w:cs="Calibri"/>
          <w:sz w:val="18"/>
          <w:szCs w:val="18"/>
        </w:rPr>
        <w:t xml:space="preserve">wykonanie projektu budowlanego w zakresie i formie zgodnej z Rozporządzeniem Ministra Transportu, Budownictwa i Gospodarki Morskiej z dnia 25 kwietnia 2012 r. w sprawie szczegółowego zakresu i formy projektu budowlanego (Dz. U. z 2012 r., poz. 462 z </w:t>
      </w:r>
      <w:proofErr w:type="spellStart"/>
      <w:r w:rsidRPr="00F25895">
        <w:rPr>
          <w:rFonts w:ascii="Verdana" w:hAnsi="Verdana" w:cs="Calibri"/>
          <w:sz w:val="18"/>
          <w:szCs w:val="18"/>
        </w:rPr>
        <w:t>późn</w:t>
      </w:r>
      <w:proofErr w:type="spellEnd"/>
      <w:r w:rsidRPr="00F25895">
        <w:rPr>
          <w:rFonts w:ascii="Verdana" w:hAnsi="Verdana" w:cs="Calibri"/>
          <w:sz w:val="18"/>
          <w:szCs w:val="18"/>
        </w:rPr>
        <w:t>. zm.),</w:t>
      </w:r>
    </w:p>
    <w:p w14:paraId="0301FD27" w14:textId="77777777" w:rsidR="000937EC" w:rsidRPr="00F25895" w:rsidRDefault="000937EC" w:rsidP="00957409">
      <w:pPr>
        <w:numPr>
          <w:ilvl w:val="2"/>
          <w:numId w:val="131"/>
        </w:numPr>
        <w:ind w:left="717" w:right="-2" w:hanging="357"/>
        <w:jc w:val="both"/>
        <w:rPr>
          <w:rFonts w:ascii="Verdana" w:hAnsi="Verdana" w:cs="Calibri"/>
          <w:sz w:val="18"/>
          <w:szCs w:val="18"/>
        </w:rPr>
      </w:pPr>
      <w:r w:rsidRPr="00F25895">
        <w:rPr>
          <w:rFonts w:ascii="Verdana" w:hAnsi="Verdana" w:cs="Calibri"/>
          <w:sz w:val="18"/>
          <w:szCs w:val="18"/>
        </w:rPr>
        <w:t>uzyskanie wszelkich uzgodnień, opinii, odstępstw (od obowiązujących warunków technicznych oraz przepisów pożarowych) i pozwoleń niezbędnych do wykonania prac projektowych stanowiących przedmiot niniejszej umowy oraz pozwalających następnie przeprowadzić pełen proces inwestycyjny, w tym weryfikacja bilansów zapotrzebowania mediów oraz wystąpienie i uzyskanie ewentualnych zmian dotyczących warunków przyłączenia od gestorów właściwych sieci,  mapy do celów projektowych, inwentaryzacja dendrologiczna,</w:t>
      </w:r>
    </w:p>
    <w:p w14:paraId="7E597E02" w14:textId="77777777" w:rsidR="000937EC" w:rsidRPr="00F25895" w:rsidRDefault="000937EC" w:rsidP="00957409">
      <w:pPr>
        <w:numPr>
          <w:ilvl w:val="2"/>
          <w:numId w:val="131"/>
        </w:numPr>
        <w:ind w:left="717" w:right="-2" w:hanging="357"/>
        <w:jc w:val="both"/>
        <w:rPr>
          <w:rFonts w:ascii="Verdana" w:hAnsi="Verdana" w:cs="Calibri"/>
          <w:sz w:val="18"/>
          <w:szCs w:val="18"/>
        </w:rPr>
      </w:pPr>
      <w:r w:rsidRPr="00F25895">
        <w:rPr>
          <w:rFonts w:ascii="Verdana" w:hAnsi="Verdana" w:cs="Calibri"/>
          <w:sz w:val="18"/>
          <w:szCs w:val="18"/>
        </w:rPr>
        <w:t>uzyskanie w imieniu Zamawiającego pozwolenia na budowę,</w:t>
      </w:r>
    </w:p>
    <w:p w14:paraId="4A43FF73" w14:textId="77777777" w:rsidR="000937EC" w:rsidRPr="00F25895" w:rsidRDefault="000937EC" w:rsidP="00957409">
      <w:pPr>
        <w:numPr>
          <w:ilvl w:val="2"/>
          <w:numId w:val="131"/>
        </w:numPr>
        <w:ind w:left="717" w:right="-2" w:hanging="357"/>
        <w:jc w:val="both"/>
        <w:rPr>
          <w:rFonts w:ascii="Verdana" w:hAnsi="Verdana" w:cs="Calibri"/>
          <w:sz w:val="18"/>
          <w:szCs w:val="18"/>
        </w:rPr>
      </w:pPr>
      <w:r w:rsidRPr="00F25895">
        <w:rPr>
          <w:rFonts w:ascii="Verdana" w:hAnsi="Verdana" w:cs="Calibri"/>
          <w:sz w:val="18"/>
          <w:szCs w:val="18"/>
        </w:rPr>
        <w:lastRenderedPageBreak/>
        <w:t xml:space="preserve">wykonanie branżowych projektów wykonawczych w zakresie ustalonym w §5 Rozporządzenia Ministra Infrastruktury z dnia 2 września 2004 r. w sprawie szczegółowego zakresu i formy dokumentacji projektowej, specyfikacji technicznych wykonania i odbioru robót budowlanych oraz programu </w:t>
      </w:r>
      <w:proofErr w:type="spellStart"/>
      <w:r w:rsidRPr="00F25895">
        <w:rPr>
          <w:rFonts w:ascii="Verdana" w:hAnsi="Verdana" w:cs="Calibri"/>
          <w:sz w:val="18"/>
          <w:szCs w:val="18"/>
        </w:rPr>
        <w:t>funkcjonalno</w:t>
      </w:r>
      <w:proofErr w:type="spellEnd"/>
      <w:r w:rsidRPr="00F25895">
        <w:rPr>
          <w:rFonts w:ascii="Verdana" w:hAnsi="Verdana" w:cs="Calibri"/>
          <w:sz w:val="18"/>
          <w:szCs w:val="18"/>
        </w:rPr>
        <w:t>–użytkowego (tekst jednolity: Dz. U. z 2013 r., poz.1129),</w:t>
      </w:r>
    </w:p>
    <w:p w14:paraId="2DABBEC3" w14:textId="77777777" w:rsidR="000937EC" w:rsidRPr="00F25895" w:rsidRDefault="000937EC" w:rsidP="00957409">
      <w:pPr>
        <w:numPr>
          <w:ilvl w:val="2"/>
          <w:numId w:val="131"/>
        </w:numPr>
        <w:ind w:left="717" w:right="-2" w:hanging="357"/>
        <w:jc w:val="both"/>
        <w:rPr>
          <w:rFonts w:ascii="Verdana" w:hAnsi="Verdana" w:cs="Calibri"/>
          <w:sz w:val="18"/>
          <w:szCs w:val="18"/>
        </w:rPr>
      </w:pPr>
      <w:r w:rsidRPr="00F25895">
        <w:rPr>
          <w:rFonts w:ascii="Verdana" w:hAnsi="Verdana" w:cs="Calibri"/>
          <w:sz w:val="18"/>
          <w:szCs w:val="18"/>
        </w:rPr>
        <w:t xml:space="preserve">wykonanie Specyfikacji Technicznych Wykonania i Odbioru Robót Budowlanych </w:t>
      </w:r>
      <w:r>
        <w:rPr>
          <w:rFonts w:ascii="Verdana" w:hAnsi="Verdana" w:cs="Calibri"/>
          <w:sz w:val="18"/>
          <w:szCs w:val="18"/>
        </w:rPr>
        <w:t>z</w:t>
      </w:r>
      <w:r w:rsidRPr="00F25895">
        <w:rPr>
          <w:rFonts w:ascii="Verdana" w:hAnsi="Verdana" w:cs="Calibri"/>
          <w:sz w:val="18"/>
          <w:szCs w:val="18"/>
        </w:rPr>
        <w:t xml:space="preserve"> nast. rozporządzenia, o którym pkt. 1 lit. d),</w:t>
      </w:r>
    </w:p>
    <w:p w14:paraId="30C20C78" w14:textId="77777777" w:rsidR="000937EC" w:rsidRPr="00F25895" w:rsidRDefault="000937EC" w:rsidP="00957409">
      <w:pPr>
        <w:numPr>
          <w:ilvl w:val="0"/>
          <w:numId w:val="131"/>
        </w:numPr>
        <w:ind w:left="720" w:right="-2"/>
        <w:jc w:val="both"/>
        <w:rPr>
          <w:rFonts w:ascii="Verdana" w:hAnsi="Verdana" w:cs="Calibri"/>
          <w:sz w:val="18"/>
          <w:szCs w:val="18"/>
        </w:rPr>
      </w:pPr>
      <w:r w:rsidRPr="00F25895">
        <w:rPr>
          <w:rFonts w:ascii="Verdana" w:hAnsi="Verdana" w:cs="Calibri"/>
          <w:sz w:val="18"/>
          <w:szCs w:val="18"/>
        </w:rPr>
        <w:t>wykonanie projektów organizacji i zabezpieczenia zastępczego ruchu drogowego oraz odbudowy nawierzchni po robotach ziemnych,</w:t>
      </w:r>
    </w:p>
    <w:p w14:paraId="1F6511F7" w14:textId="77777777" w:rsidR="000937EC" w:rsidRPr="00F25895" w:rsidRDefault="000937EC" w:rsidP="00957409">
      <w:pPr>
        <w:numPr>
          <w:ilvl w:val="0"/>
          <w:numId w:val="131"/>
        </w:numPr>
        <w:ind w:left="720" w:right="-2"/>
        <w:jc w:val="both"/>
        <w:rPr>
          <w:rFonts w:ascii="Verdana" w:hAnsi="Verdana" w:cs="Calibri"/>
          <w:sz w:val="18"/>
          <w:szCs w:val="18"/>
        </w:rPr>
      </w:pPr>
      <w:r w:rsidRPr="00F25895">
        <w:rPr>
          <w:rFonts w:ascii="Verdana" w:hAnsi="Verdana" w:cs="Calibri"/>
          <w:sz w:val="18"/>
          <w:szCs w:val="18"/>
        </w:rPr>
        <w:t>wykonanie opracowania zawierającego informację dotyczącą bezpieczeństwa i ochrony zdrowia przy realizacji robót budowlanych,</w:t>
      </w:r>
    </w:p>
    <w:p w14:paraId="036EF751" w14:textId="77777777" w:rsidR="000937EC" w:rsidRPr="00F25895" w:rsidRDefault="000937EC" w:rsidP="00957409">
      <w:pPr>
        <w:numPr>
          <w:ilvl w:val="0"/>
          <w:numId w:val="131"/>
        </w:numPr>
        <w:ind w:left="720" w:right="-2"/>
        <w:jc w:val="both"/>
        <w:rPr>
          <w:rFonts w:ascii="Verdana" w:hAnsi="Verdana" w:cs="Calibri"/>
          <w:sz w:val="18"/>
          <w:szCs w:val="18"/>
        </w:rPr>
      </w:pPr>
      <w:r w:rsidRPr="00F25895">
        <w:rPr>
          <w:rFonts w:ascii="Verdana" w:hAnsi="Verdana" w:cs="Calibri"/>
          <w:sz w:val="18"/>
          <w:szCs w:val="18"/>
        </w:rPr>
        <w:t>wykonanie projektu (instrukcji) bezpieczeństwa pożarowego,</w:t>
      </w:r>
    </w:p>
    <w:p w14:paraId="531295F2" w14:textId="77777777" w:rsidR="000937EC" w:rsidRPr="00F25895" w:rsidRDefault="000937EC" w:rsidP="00957409">
      <w:pPr>
        <w:numPr>
          <w:ilvl w:val="2"/>
          <w:numId w:val="131"/>
        </w:numPr>
        <w:ind w:left="717" w:right="-2" w:hanging="357"/>
        <w:jc w:val="both"/>
        <w:rPr>
          <w:rFonts w:ascii="Verdana" w:hAnsi="Verdana" w:cs="Calibri"/>
          <w:sz w:val="18"/>
          <w:szCs w:val="18"/>
        </w:rPr>
      </w:pPr>
      <w:r w:rsidRPr="00F25895">
        <w:rPr>
          <w:rFonts w:ascii="Verdana" w:eastAsia="ArialMT-Identity-H" w:hAnsi="Verdana" w:cs="Calibri"/>
          <w:sz w:val="18"/>
          <w:szCs w:val="18"/>
        </w:rPr>
        <w:t>wykonanie ekspertyzy technicznej w zakresie ochrony przeciwpożarowej, stanowiąca podstawę</w:t>
      </w:r>
      <w:r w:rsidRPr="00F25895">
        <w:rPr>
          <w:rFonts w:ascii="Verdana" w:hAnsi="Verdana" w:cs="Calibri"/>
          <w:sz w:val="18"/>
          <w:szCs w:val="18"/>
        </w:rPr>
        <w:t xml:space="preserve"> </w:t>
      </w:r>
      <w:r w:rsidRPr="00F25895">
        <w:rPr>
          <w:rFonts w:ascii="Verdana" w:eastAsia="ArialMT-Identity-H" w:hAnsi="Verdana" w:cs="Calibri"/>
          <w:sz w:val="18"/>
          <w:szCs w:val="18"/>
        </w:rPr>
        <w:t>uzgodnienia alternatywnego sposobu spełnienia wymagań bezpieczeństwa pożarowego</w:t>
      </w:r>
    </w:p>
    <w:p w14:paraId="0B0F559C" w14:textId="77777777" w:rsidR="000937EC" w:rsidRPr="00F25895" w:rsidRDefault="000937EC" w:rsidP="00957409">
      <w:pPr>
        <w:numPr>
          <w:ilvl w:val="2"/>
          <w:numId w:val="131"/>
        </w:numPr>
        <w:ind w:left="717" w:right="-2" w:hanging="357"/>
        <w:jc w:val="both"/>
        <w:rPr>
          <w:rFonts w:ascii="Verdana" w:hAnsi="Verdana" w:cs="Calibri"/>
          <w:sz w:val="18"/>
          <w:szCs w:val="18"/>
        </w:rPr>
      </w:pPr>
      <w:r w:rsidRPr="00F25895">
        <w:rPr>
          <w:rFonts w:ascii="Verdana" w:hAnsi="Verdana" w:cs="Calibri"/>
          <w:sz w:val="18"/>
          <w:szCs w:val="18"/>
        </w:rPr>
        <w:t xml:space="preserve">wykonanie </w:t>
      </w:r>
      <w:r w:rsidRPr="00F25895">
        <w:rPr>
          <w:rFonts w:ascii="Verdana" w:eastAsia="ArialMT-Identity-H" w:hAnsi="Verdana" w:cs="Calibri"/>
          <w:sz w:val="18"/>
          <w:szCs w:val="18"/>
        </w:rPr>
        <w:t>programu konserwatorskiego w zakresie naprawy i konserwacji ceglanego lica murów elewacji,</w:t>
      </w:r>
      <w:r w:rsidRPr="00F25895">
        <w:rPr>
          <w:rFonts w:ascii="Verdana" w:hAnsi="Verdana" w:cs="Calibri"/>
          <w:sz w:val="18"/>
          <w:szCs w:val="18"/>
        </w:rPr>
        <w:t xml:space="preserve"> </w:t>
      </w:r>
      <w:r w:rsidRPr="00F25895">
        <w:rPr>
          <w:rFonts w:ascii="Verdana" w:eastAsia="ArialMT-Identity-H" w:hAnsi="Verdana" w:cs="Calibri"/>
          <w:sz w:val="18"/>
          <w:szCs w:val="18"/>
        </w:rPr>
        <w:t>obejmujący badania kolorystyki stolarki okiennej i zewnętrznej drzwiowej a także kolorystyki</w:t>
      </w:r>
      <w:r w:rsidRPr="00F25895">
        <w:rPr>
          <w:rFonts w:ascii="Verdana" w:hAnsi="Verdana" w:cs="Calibri"/>
          <w:sz w:val="18"/>
          <w:szCs w:val="18"/>
        </w:rPr>
        <w:t xml:space="preserve"> </w:t>
      </w:r>
      <w:r w:rsidRPr="00F25895">
        <w:rPr>
          <w:rFonts w:ascii="Verdana" w:eastAsia="ArialMT-Identity-H" w:hAnsi="Verdana" w:cs="Calibri"/>
          <w:sz w:val="18"/>
          <w:szCs w:val="18"/>
        </w:rPr>
        <w:t>klatki schodowej, korytarzy i sali wykładowej amfiteatralnej</w:t>
      </w:r>
    </w:p>
    <w:p w14:paraId="6653FC57" w14:textId="77777777" w:rsidR="000937EC" w:rsidRPr="00F25895" w:rsidRDefault="000937EC" w:rsidP="00957409">
      <w:pPr>
        <w:numPr>
          <w:ilvl w:val="2"/>
          <w:numId w:val="131"/>
        </w:numPr>
        <w:ind w:left="717" w:right="-2" w:hanging="357"/>
        <w:jc w:val="both"/>
        <w:rPr>
          <w:rFonts w:ascii="Verdana" w:hAnsi="Verdana" w:cs="Calibri"/>
          <w:sz w:val="18"/>
          <w:szCs w:val="18"/>
        </w:rPr>
      </w:pPr>
      <w:r w:rsidRPr="00F25895">
        <w:rPr>
          <w:rFonts w:ascii="Verdana" w:hAnsi="Verdana" w:cs="Calibri"/>
          <w:sz w:val="18"/>
          <w:szCs w:val="18"/>
        </w:rPr>
        <w:t>wykonanie wszelkich innych projektów specjalistycznych, o ile będą niezbędne do prawidłowego wykonania robót budowlanych,</w:t>
      </w:r>
    </w:p>
    <w:p w14:paraId="3F047810" w14:textId="77777777" w:rsidR="000937EC" w:rsidRPr="00F25895" w:rsidRDefault="000937EC" w:rsidP="00957409">
      <w:pPr>
        <w:numPr>
          <w:ilvl w:val="2"/>
          <w:numId w:val="131"/>
        </w:numPr>
        <w:ind w:left="717" w:right="-2" w:hanging="357"/>
        <w:jc w:val="both"/>
        <w:rPr>
          <w:rFonts w:ascii="Verdana" w:hAnsi="Verdana" w:cs="Calibri"/>
          <w:sz w:val="18"/>
          <w:szCs w:val="18"/>
        </w:rPr>
      </w:pPr>
      <w:r w:rsidRPr="00F25895">
        <w:rPr>
          <w:rFonts w:ascii="Verdana" w:hAnsi="Verdana" w:cs="Calibri"/>
          <w:sz w:val="18"/>
          <w:szCs w:val="18"/>
        </w:rPr>
        <w:t>wykonanie wszelkich niezbędnych dla prawidłowego przeprowadzenia procesu inwestycyjnego działań i opracowań wymaganych przepisami prawa i wymogami administracyjnymi,</w:t>
      </w:r>
    </w:p>
    <w:p w14:paraId="297ECB37" w14:textId="77777777" w:rsidR="000937EC" w:rsidRPr="00F25895" w:rsidRDefault="000937EC" w:rsidP="00957409">
      <w:pPr>
        <w:pStyle w:val="Akapitzlist"/>
        <w:numPr>
          <w:ilvl w:val="0"/>
          <w:numId w:val="109"/>
        </w:numPr>
        <w:ind w:right="-2"/>
        <w:jc w:val="both"/>
        <w:rPr>
          <w:rFonts w:ascii="Verdana" w:hAnsi="Verdana"/>
          <w:sz w:val="18"/>
          <w:szCs w:val="18"/>
        </w:rPr>
      </w:pPr>
      <w:r w:rsidRPr="00F25895">
        <w:rPr>
          <w:rFonts w:ascii="Verdana" w:hAnsi="Verdana" w:cs="Calibri"/>
          <w:sz w:val="18"/>
          <w:szCs w:val="18"/>
        </w:rPr>
        <w:t xml:space="preserve">Wykonawca zapewni pełnienie nadzoru autorskiego nad realizacją zaprojektowanych w ramach </w:t>
      </w:r>
      <w:r w:rsidRPr="00F25895">
        <w:rPr>
          <w:rFonts w:ascii="Verdana" w:hAnsi="Verdana"/>
          <w:sz w:val="18"/>
          <w:szCs w:val="18"/>
        </w:rPr>
        <w:t xml:space="preserve">niniejszej umowy robót budowlanych w okresie ich realizacji </w:t>
      </w:r>
    </w:p>
    <w:p w14:paraId="0046C8D0" w14:textId="77777777" w:rsidR="000937EC" w:rsidRPr="00F25895" w:rsidRDefault="000937EC" w:rsidP="00957409">
      <w:pPr>
        <w:pStyle w:val="Akapitzlist"/>
        <w:numPr>
          <w:ilvl w:val="0"/>
          <w:numId w:val="109"/>
        </w:numPr>
        <w:ind w:right="-2"/>
        <w:jc w:val="both"/>
        <w:rPr>
          <w:rFonts w:ascii="Verdana" w:hAnsi="Verdana"/>
          <w:sz w:val="18"/>
          <w:szCs w:val="18"/>
        </w:rPr>
      </w:pPr>
      <w:r w:rsidRPr="00F25895">
        <w:rPr>
          <w:rFonts w:ascii="Verdana" w:hAnsi="Verdana"/>
          <w:sz w:val="18"/>
          <w:szCs w:val="18"/>
        </w:rPr>
        <w:t>Projekt powinien zawierać optymalne rozwiązania funkcjonalno-użytkowe, konstrukcyjne, materiałowe i kosztowe, zestawienia oraz wszystkie niezbędne rysunki szczegółów wraz z dokładnym opisem rozwiązań i wszystkich niezbędnych parametrów pozwalających na właściwy dobór materiałów lub urządzeń.</w:t>
      </w:r>
    </w:p>
    <w:p w14:paraId="36928025" w14:textId="77777777" w:rsidR="000937EC" w:rsidRPr="00F25895" w:rsidRDefault="000937EC" w:rsidP="00957409">
      <w:pPr>
        <w:pStyle w:val="Akapitzlist"/>
        <w:numPr>
          <w:ilvl w:val="0"/>
          <w:numId w:val="109"/>
        </w:numPr>
        <w:ind w:right="-2"/>
        <w:jc w:val="both"/>
        <w:rPr>
          <w:rFonts w:ascii="Verdana" w:hAnsi="Verdana"/>
          <w:sz w:val="18"/>
          <w:szCs w:val="18"/>
        </w:rPr>
      </w:pPr>
      <w:r w:rsidRPr="00F25895">
        <w:rPr>
          <w:rFonts w:ascii="Verdana" w:hAnsi="Verdana"/>
          <w:sz w:val="18"/>
          <w:szCs w:val="18"/>
        </w:rPr>
        <w:t xml:space="preserve">Wykonawca zobowiązuje się do zaopatrzenia Projektu w wykaz opracowań oraz pisemne oświadczenie, że prace te zostały wykonane zgodnie z Umową, w tym PFU, uzyskanymi decyzjami i warunkami, w tym warunkami wydanymi przez gestorów sieci, obowiązującymi przepisami prawa, jak również zostają wydane w stanie kompletnym z punktu widzenia celu, jakiemu mają służyć. Wykonawca złoży również oświadczenia, że wersja elektroniczna każdego z opracowań jest tożsama z wersją papierową. </w:t>
      </w:r>
    </w:p>
    <w:p w14:paraId="2D4AE835" w14:textId="77777777" w:rsidR="000937EC" w:rsidRPr="00F25895" w:rsidRDefault="000937EC" w:rsidP="00957409">
      <w:pPr>
        <w:pStyle w:val="Akapitzlist"/>
        <w:numPr>
          <w:ilvl w:val="0"/>
          <w:numId w:val="109"/>
        </w:numPr>
        <w:ind w:right="-2"/>
        <w:jc w:val="both"/>
        <w:rPr>
          <w:rFonts w:ascii="Verdana" w:hAnsi="Verdana"/>
          <w:sz w:val="18"/>
          <w:szCs w:val="18"/>
        </w:rPr>
      </w:pPr>
      <w:r w:rsidRPr="00F25895">
        <w:rPr>
          <w:rFonts w:ascii="Verdana" w:hAnsi="Verdana"/>
          <w:sz w:val="18"/>
          <w:szCs w:val="18"/>
        </w:rPr>
        <w:t>Poszczególne elementy Projektu zostaną sporządzone odpowiednio:</w:t>
      </w:r>
    </w:p>
    <w:p w14:paraId="2DBAF62C" w14:textId="77777777" w:rsidR="000937EC" w:rsidRPr="00F25895" w:rsidRDefault="000937EC" w:rsidP="00957409">
      <w:pPr>
        <w:pStyle w:val="Akapitzlist"/>
        <w:numPr>
          <w:ilvl w:val="0"/>
          <w:numId w:val="110"/>
        </w:numPr>
        <w:ind w:right="-2"/>
        <w:jc w:val="both"/>
        <w:rPr>
          <w:rFonts w:ascii="Verdana" w:hAnsi="Verdana" w:cs="Calibri"/>
          <w:sz w:val="18"/>
          <w:szCs w:val="18"/>
        </w:rPr>
      </w:pPr>
      <w:r w:rsidRPr="00F25895">
        <w:rPr>
          <w:rFonts w:ascii="Verdana" w:hAnsi="Verdana" w:cs="Calibri"/>
          <w:sz w:val="18"/>
          <w:szCs w:val="18"/>
        </w:rPr>
        <w:t>projekt budowlany w 5 egzemplarzach (oryginały),</w:t>
      </w:r>
    </w:p>
    <w:p w14:paraId="7882C34F" w14:textId="77777777" w:rsidR="000937EC" w:rsidRPr="00F25895" w:rsidRDefault="000937EC" w:rsidP="00957409">
      <w:pPr>
        <w:pStyle w:val="Akapitzlist"/>
        <w:numPr>
          <w:ilvl w:val="0"/>
          <w:numId w:val="110"/>
        </w:numPr>
        <w:ind w:right="-2"/>
        <w:jc w:val="both"/>
        <w:rPr>
          <w:rFonts w:ascii="Verdana" w:hAnsi="Verdana" w:cs="Calibri"/>
          <w:sz w:val="18"/>
          <w:szCs w:val="18"/>
        </w:rPr>
      </w:pPr>
      <w:r w:rsidRPr="00F25895">
        <w:rPr>
          <w:rFonts w:ascii="Verdana" w:hAnsi="Verdana" w:cs="Calibri"/>
          <w:sz w:val="18"/>
          <w:szCs w:val="18"/>
        </w:rPr>
        <w:t>branżowe projekty wykonawcze i inne projekty specjalistyczne oraz program prac konserwatorskich wraz z wykonaniem badań stratygraficznych w 5 egzemplarzach,</w:t>
      </w:r>
    </w:p>
    <w:p w14:paraId="4B8B98EC" w14:textId="77777777" w:rsidR="000937EC" w:rsidRPr="00F25895" w:rsidRDefault="000937EC" w:rsidP="00957409">
      <w:pPr>
        <w:pStyle w:val="Akapitzlist"/>
        <w:numPr>
          <w:ilvl w:val="0"/>
          <w:numId w:val="110"/>
        </w:numPr>
        <w:ind w:right="-2"/>
        <w:jc w:val="both"/>
        <w:rPr>
          <w:rFonts w:ascii="Verdana" w:hAnsi="Verdana" w:cs="Calibri"/>
          <w:sz w:val="18"/>
          <w:szCs w:val="18"/>
        </w:rPr>
      </w:pPr>
      <w:r w:rsidRPr="00F25895">
        <w:rPr>
          <w:rFonts w:ascii="Verdana" w:hAnsi="Verdana" w:cs="Calibri"/>
          <w:sz w:val="18"/>
          <w:szCs w:val="18"/>
        </w:rPr>
        <w:t>specyfikacja techniczna wykonania i odbioru robót budowlanych w 5 egzemplarzach,</w:t>
      </w:r>
    </w:p>
    <w:p w14:paraId="45766CE0" w14:textId="77777777" w:rsidR="000937EC" w:rsidRPr="00F25895" w:rsidRDefault="000937EC" w:rsidP="00957409">
      <w:pPr>
        <w:pStyle w:val="Akapitzlist"/>
        <w:numPr>
          <w:ilvl w:val="0"/>
          <w:numId w:val="110"/>
        </w:numPr>
        <w:ind w:right="-2"/>
        <w:jc w:val="both"/>
        <w:rPr>
          <w:rFonts w:ascii="Verdana" w:hAnsi="Verdana" w:cs="Calibri"/>
          <w:sz w:val="18"/>
          <w:szCs w:val="18"/>
        </w:rPr>
      </w:pPr>
      <w:r w:rsidRPr="00F25895">
        <w:rPr>
          <w:rFonts w:ascii="Verdana" w:hAnsi="Verdana" w:cs="Calibri"/>
          <w:sz w:val="18"/>
          <w:szCs w:val="18"/>
        </w:rPr>
        <w:t>pozostałe opracowania w 5 egzemplarzach,</w:t>
      </w:r>
    </w:p>
    <w:p w14:paraId="6B3BB0BA" w14:textId="77777777" w:rsidR="000937EC" w:rsidRPr="00F25895" w:rsidRDefault="000937EC" w:rsidP="00957409">
      <w:pPr>
        <w:pStyle w:val="Akapitzlist"/>
        <w:numPr>
          <w:ilvl w:val="0"/>
          <w:numId w:val="110"/>
        </w:numPr>
        <w:ind w:right="-2"/>
        <w:jc w:val="both"/>
        <w:rPr>
          <w:rFonts w:ascii="Verdana" w:hAnsi="Verdana" w:cs="Calibri"/>
          <w:sz w:val="18"/>
          <w:szCs w:val="18"/>
        </w:rPr>
      </w:pPr>
      <w:r w:rsidRPr="00F25895">
        <w:rPr>
          <w:rFonts w:ascii="Verdana" w:hAnsi="Verdana" w:cs="Calibri"/>
          <w:sz w:val="18"/>
          <w:szCs w:val="18"/>
        </w:rPr>
        <w:t>w formie pisemnej oraz – dodatkowo w 3 egzemplarzach w formie elektronicznej, na nośniku elektronicznym.  Ustala się następujące formaty właściwe dla formy elektronicznej poszczególnych części dokumentacji projektowej:</w:t>
      </w:r>
    </w:p>
    <w:p w14:paraId="6BF7CA3A" w14:textId="77777777" w:rsidR="000937EC" w:rsidRPr="00F25895" w:rsidRDefault="000937EC" w:rsidP="00957409">
      <w:pPr>
        <w:pStyle w:val="Akapitzlist"/>
        <w:numPr>
          <w:ilvl w:val="0"/>
          <w:numId w:val="110"/>
        </w:numPr>
        <w:ind w:right="-2"/>
        <w:jc w:val="both"/>
        <w:rPr>
          <w:rFonts w:ascii="Verdana" w:hAnsi="Verdana" w:cs="Calibri"/>
          <w:sz w:val="18"/>
          <w:szCs w:val="18"/>
        </w:rPr>
      </w:pPr>
      <w:r w:rsidRPr="00F25895">
        <w:rPr>
          <w:rFonts w:ascii="Verdana" w:hAnsi="Verdana" w:cs="Calibri"/>
          <w:sz w:val="18"/>
          <w:szCs w:val="18"/>
        </w:rPr>
        <w:t>projekt budowlany (stosownie do charakteru danych) - .PDF i .DOC (dokumenty), .DWG , .JPG, PDF (rysunki)</w:t>
      </w:r>
    </w:p>
    <w:p w14:paraId="1C15FA40" w14:textId="77777777" w:rsidR="000937EC" w:rsidRPr="00F25895" w:rsidRDefault="000937EC" w:rsidP="00957409">
      <w:pPr>
        <w:pStyle w:val="Akapitzlist"/>
        <w:numPr>
          <w:ilvl w:val="0"/>
          <w:numId w:val="110"/>
        </w:numPr>
        <w:ind w:right="-2"/>
        <w:jc w:val="both"/>
        <w:rPr>
          <w:rFonts w:ascii="Verdana" w:hAnsi="Verdana" w:cs="Calibri"/>
          <w:sz w:val="18"/>
          <w:szCs w:val="18"/>
        </w:rPr>
      </w:pPr>
      <w:r w:rsidRPr="00F25895">
        <w:rPr>
          <w:rFonts w:ascii="Verdana" w:hAnsi="Verdana" w:cs="Calibri"/>
          <w:sz w:val="18"/>
          <w:szCs w:val="18"/>
        </w:rPr>
        <w:t>projekty wykonawcze (stosownie do charakteru danych) - .PDF i .DOC (dokumenty), .XLS (tabele), .DWG, .JPG , PDF (rysunki),</w:t>
      </w:r>
    </w:p>
    <w:p w14:paraId="122E2160" w14:textId="77777777" w:rsidR="000937EC" w:rsidRPr="00F25895" w:rsidRDefault="000937EC" w:rsidP="00957409">
      <w:pPr>
        <w:pStyle w:val="Akapitzlist"/>
        <w:numPr>
          <w:ilvl w:val="0"/>
          <w:numId w:val="110"/>
        </w:numPr>
        <w:ind w:right="-2"/>
        <w:jc w:val="both"/>
        <w:rPr>
          <w:rFonts w:ascii="Verdana" w:hAnsi="Verdana" w:cs="Calibri"/>
          <w:sz w:val="18"/>
          <w:szCs w:val="18"/>
        </w:rPr>
      </w:pPr>
      <w:r w:rsidRPr="00F25895">
        <w:rPr>
          <w:rFonts w:ascii="Verdana" w:hAnsi="Verdana" w:cs="Calibri"/>
          <w:sz w:val="18"/>
          <w:szCs w:val="18"/>
        </w:rPr>
        <w:t>specyfikacje techniczne i inne opracowania - .DOC i .XLS,</w:t>
      </w:r>
    </w:p>
    <w:p w14:paraId="0EC3153A" w14:textId="77777777" w:rsidR="000937EC" w:rsidRPr="00F25895" w:rsidRDefault="000937EC" w:rsidP="00957409">
      <w:pPr>
        <w:pStyle w:val="Akapitzlist"/>
        <w:numPr>
          <w:ilvl w:val="0"/>
          <w:numId w:val="110"/>
        </w:numPr>
        <w:ind w:right="-2"/>
        <w:jc w:val="both"/>
        <w:rPr>
          <w:rFonts w:ascii="Verdana" w:hAnsi="Verdana" w:cs="Calibri"/>
          <w:sz w:val="18"/>
          <w:szCs w:val="18"/>
        </w:rPr>
      </w:pPr>
      <w:r w:rsidRPr="00F25895">
        <w:rPr>
          <w:rFonts w:ascii="Verdana" w:hAnsi="Verdana" w:cs="Calibri"/>
          <w:sz w:val="18"/>
          <w:szCs w:val="18"/>
        </w:rPr>
        <w:t>mapa do celów projektowych - winna być przekazana jako rastry w formacie TIF+TFW lub GEOTIF.</w:t>
      </w:r>
    </w:p>
    <w:p w14:paraId="6D121222" w14:textId="77777777" w:rsidR="000937EC" w:rsidRPr="00F25895" w:rsidRDefault="000937EC" w:rsidP="000937EC">
      <w:pPr>
        <w:ind w:left="708" w:right="-2"/>
        <w:jc w:val="both"/>
        <w:rPr>
          <w:rFonts w:ascii="Verdana" w:hAnsi="Verdana" w:cs="Calibri"/>
          <w:sz w:val="18"/>
          <w:szCs w:val="18"/>
        </w:rPr>
      </w:pPr>
      <w:r w:rsidRPr="00F25895">
        <w:rPr>
          <w:rFonts w:ascii="Verdana" w:hAnsi="Verdana" w:cs="Calibri"/>
          <w:sz w:val="18"/>
          <w:szCs w:val="18"/>
        </w:rPr>
        <w:t>Wszystkie egzemplarze dokumentacji winny być ponumerowane.</w:t>
      </w:r>
    </w:p>
    <w:p w14:paraId="694E87CD" w14:textId="77777777" w:rsidR="000937EC" w:rsidRPr="00605106" w:rsidRDefault="000937EC" w:rsidP="000937EC">
      <w:pPr>
        <w:spacing w:line="259" w:lineRule="auto"/>
        <w:ind w:right="-2"/>
        <w:jc w:val="both"/>
        <w:rPr>
          <w:rFonts w:ascii="Calibri" w:hAnsi="Calibri" w:cs="Calibri"/>
          <w:sz w:val="22"/>
          <w:szCs w:val="22"/>
        </w:rPr>
      </w:pPr>
    </w:p>
    <w:p w14:paraId="04BCC195" w14:textId="77777777" w:rsidR="000937EC" w:rsidRDefault="000937EC" w:rsidP="000937EC">
      <w:pPr>
        <w:spacing w:line="259" w:lineRule="auto"/>
        <w:ind w:right="-2"/>
        <w:jc w:val="center"/>
        <w:rPr>
          <w:rFonts w:ascii="Verdana" w:hAnsi="Verdana" w:cs="Arial"/>
          <w:b/>
          <w:sz w:val="18"/>
          <w:szCs w:val="18"/>
        </w:rPr>
      </w:pPr>
      <w:r>
        <w:rPr>
          <w:rFonts w:ascii="Verdana" w:hAnsi="Verdana" w:cs="Arial"/>
          <w:b/>
          <w:sz w:val="18"/>
          <w:szCs w:val="18"/>
        </w:rPr>
        <w:t>§ 3</w:t>
      </w:r>
      <w:r w:rsidRPr="0050496B">
        <w:rPr>
          <w:rFonts w:ascii="Verdana" w:hAnsi="Verdana" w:cs="Arial"/>
          <w:b/>
          <w:sz w:val="18"/>
          <w:szCs w:val="18"/>
        </w:rPr>
        <w:t>.</w:t>
      </w:r>
    </w:p>
    <w:p w14:paraId="585B1924" w14:textId="77777777" w:rsidR="000937EC" w:rsidRPr="006C2558" w:rsidRDefault="000937EC" w:rsidP="000937EC">
      <w:pPr>
        <w:pStyle w:val="Nagwek3"/>
        <w:tabs>
          <w:tab w:val="left" w:pos="709"/>
        </w:tabs>
        <w:spacing w:after="60" w:line="240" w:lineRule="auto"/>
        <w:ind w:right="-2"/>
        <w:jc w:val="center"/>
        <w:rPr>
          <w:rFonts w:cs="Calibri"/>
          <w:color w:val="auto"/>
        </w:rPr>
      </w:pPr>
      <w:r w:rsidRPr="006C2558">
        <w:rPr>
          <w:rFonts w:cs="Calibri"/>
          <w:color w:val="auto"/>
        </w:rPr>
        <w:t>Wymagania</w:t>
      </w:r>
      <w:r w:rsidRPr="00605106">
        <w:rPr>
          <w:rFonts w:ascii="Calibri" w:hAnsi="Calibri" w:cs="Calibri"/>
          <w:sz w:val="22"/>
          <w:szCs w:val="22"/>
        </w:rPr>
        <w:t xml:space="preserve"> </w:t>
      </w:r>
      <w:r w:rsidRPr="006C2558">
        <w:rPr>
          <w:rFonts w:cs="Calibri"/>
          <w:color w:val="auto"/>
        </w:rPr>
        <w:t>dotyczące przedmiotu zamówienia w zakresie robót budowlanych.</w:t>
      </w:r>
    </w:p>
    <w:p w14:paraId="39E053C5" w14:textId="77777777" w:rsidR="000937EC" w:rsidRPr="00F25895" w:rsidRDefault="000937EC" w:rsidP="00957409">
      <w:pPr>
        <w:pStyle w:val="Akapitzlist"/>
        <w:numPr>
          <w:ilvl w:val="0"/>
          <w:numId w:val="111"/>
        </w:numPr>
        <w:ind w:right="-2"/>
        <w:jc w:val="both"/>
        <w:rPr>
          <w:rFonts w:ascii="Verdana" w:hAnsi="Verdana"/>
          <w:sz w:val="18"/>
          <w:szCs w:val="18"/>
        </w:rPr>
      </w:pPr>
      <w:r>
        <w:rPr>
          <w:rFonts w:ascii="Verdana" w:hAnsi="Verdana"/>
          <w:sz w:val="18"/>
          <w:szCs w:val="18"/>
        </w:rPr>
        <w:t>P</w:t>
      </w:r>
      <w:r w:rsidRPr="00F25895">
        <w:rPr>
          <w:rFonts w:ascii="Verdana" w:hAnsi="Verdana"/>
          <w:sz w:val="18"/>
          <w:szCs w:val="18"/>
        </w:rPr>
        <w:t>rzedmiot umowy w części dotyczącej robót budowlanych obejmuje pełen zakres robót rozbiórkowych, robót budowlanych wszelkich branż budownictwa, robót montażowych, usług budowlanych oraz dostaw maszyn, urządzeń i wyposażenia, dotyczących modernizowanego obiektu i infrastruktury mu towarzyszącej, które Wykonawca zobowiązuje się wykonać i przekazać Zamawiającemu zgodnie z niniejszą umową, PFU, zatwierdzonym przez Zamawiającego do realizacji Projektem, a także zgodnie z wymaganiami ustawy Prawo budowlane oraz zgodnie z innymi obowiązującymi przepisami, jak również z zasadami wiedzy technicznej, w szczególności:</w:t>
      </w:r>
    </w:p>
    <w:p w14:paraId="6DFA704D" w14:textId="77777777" w:rsidR="000937EC" w:rsidRPr="00F25895" w:rsidRDefault="000937EC" w:rsidP="00957409">
      <w:pPr>
        <w:numPr>
          <w:ilvl w:val="1"/>
          <w:numId w:val="68"/>
        </w:numPr>
        <w:ind w:left="714" w:right="-2" w:hanging="357"/>
        <w:jc w:val="both"/>
        <w:rPr>
          <w:rFonts w:ascii="Verdana" w:hAnsi="Verdana" w:cs="Calibri"/>
          <w:sz w:val="18"/>
          <w:szCs w:val="18"/>
        </w:rPr>
      </w:pPr>
      <w:r w:rsidRPr="00F25895">
        <w:rPr>
          <w:rFonts w:ascii="Verdana" w:hAnsi="Verdana" w:cs="Calibri"/>
          <w:sz w:val="18"/>
          <w:szCs w:val="18"/>
        </w:rPr>
        <w:t>Wynagrodzenie brutto, obejmować będzie sporządzoną po zakończeniu realizacji przedmiotu umowy d</w:t>
      </w:r>
      <w:r>
        <w:rPr>
          <w:rFonts w:ascii="Verdana" w:hAnsi="Verdana" w:cs="Calibri"/>
          <w:sz w:val="18"/>
          <w:szCs w:val="18"/>
        </w:rPr>
        <w:t>okumentację powykonawczą</w:t>
      </w:r>
      <w:r w:rsidRPr="00F25895">
        <w:rPr>
          <w:rFonts w:ascii="Verdana" w:hAnsi="Verdana" w:cs="Calibri"/>
          <w:sz w:val="18"/>
          <w:szCs w:val="18"/>
        </w:rPr>
        <w:t xml:space="preserve"> (w tym dokumentacja geodezyjna powykonawcza) spełniająca wymogi właściwego Powiatowego Inspektora Nadzoru Budowlanego i obejmująca wszelkie zmiany dokonane w toku prowadzonych robót. Wykonawca dostarczy tę dokumentację Zamawiającemu wraz ze zgłoszeniem gotowości do odbioru. Dokumentacja powykonawcza powinna zawierać spis wszystkich załączonych i ponumerowanych elementów z podziałem na poszczególne </w:t>
      </w:r>
      <w:r w:rsidRPr="00F25895">
        <w:rPr>
          <w:rFonts w:ascii="Verdana" w:hAnsi="Verdana" w:cs="Calibri"/>
          <w:sz w:val="18"/>
          <w:szCs w:val="18"/>
        </w:rPr>
        <w:lastRenderedPageBreak/>
        <w:t xml:space="preserve">branże w tym karty materiałowe. Należy ją wykonać w </w:t>
      </w:r>
      <w:r>
        <w:rPr>
          <w:rFonts w:ascii="Verdana" w:hAnsi="Verdana" w:cs="Calibri"/>
          <w:sz w:val="18"/>
          <w:szCs w:val="18"/>
        </w:rPr>
        <w:t>5</w:t>
      </w:r>
      <w:r w:rsidRPr="00F25895">
        <w:rPr>
          <w:rFonts w:ascii="Verdana" w:hAnsi="Verdana" w:cs="Calibri"/>
          <w:sz w:val="18"/>
          <w:szCs w:val="18"/>
        </w:rPr>
        <w:t xml:space="preserve"> egz. w formie papierowej i w </w:t>
      </w:r>
      <w:r>
        <w:rPr>
          <w:rFonts w:ascii="Verdana" w:hAnsi="Verdana" w:cs="Calibri"/>
          <w:sz w:val="18"/>
          <w:szCs w:val="18"/>
        </w:rPr>
        <w:t>5</w:t>
      </w:r>
      <w:r w:rsidRPr="00F25895">
        <w:rPr>
          <w:rFonts w:ascii="Verdana" w:hAnsi="Verdana" w:cs="Calibri"/>
          <w:sz w:val="18"/>
          <w:szCs w:val="18"/>
        </w:rPr>
        <w:t xml:space="preserve"> egz. w edytowalnej formie elektronicznej - na nośniku danych.</w:t>
      </w:r>
    </w:p>
    <w:p w14:paraId="3BB31B9B" w14:textId="77777777" w:rsidR="000937EC" w:rsidRPr="00F25895" w:rsidRDefault="000937EC" w:rsidP="00957409">
      <w:pPr>
        <w:numPr>
          <w:ilvl w:val="1"/>
          <w:numId w:val="68"/>
        </w:numPr>
        <w:ind w:left="714" w:right="-2" w:hanging="357"/>
        <w:jc w:val="both"/>
        <w:rPr>
          <w:rFonts w:ascii="Verdana" w:hAnsi="Verdana" w:cs="Calibri"/>
          <w:sz w:val="18"/>
          <w:szCs w:val="18"/>
        </w:rPr>
      </w:pPr>
      <w:r w:rsidRPr="00F25895">
        <w:rPr>
          <w:rFonts w:ascii="Verdana" w:hAnsi="Verdana" w:cs="Calibri"/>
          <w:sz w:val="18"/>
          <w:szCs w:val="18"/>
        </w:rPr>
        <w:t xml:space="preserve">Wynagrodzenie brutto, obejmuje również wykonanie instrukcji bhp użytkowania budynku użyteczności publicznej uwzględniającej wymogi określone w rozporządzeniu Ministra Pracy i Polityki Socjalnej z dnia 26 września 1997 r. w sprawie ogólnych przepisów bezpieczeństwa i higieny pracy (tekst jednolity: Dz. U. z 2003 r. Nr 169, poz. 1650 z </w:t>
      </w:r>
      <w:proofErr w:type="spellStart"/>
      <w:r w:rsidRPr="00F25895">
        <w:rPr>
          <w:rFonts w:ascii="Verdana" w:hAnsi="Verdana" w:cs="Calibri"/>
          <w:sz w:val="18"/>
          <w:szCs w:val="18"/>
        </w:rPr>
        <w:t>późn</w:t>
      </w:r>
      <w:proofErr w:type="spellEnd"/>
      <w:r w:rsidRPr="00F25895">
        <w:rPr>
          <w:rFonts w:ascii="Verdana" w:hAnsi="Verdana" w:cs="Calibri"/>
          <w:sz w:val="18"/>
          <w:szCs w:val="18"/>
        </w:rPr>
        <w:t xml:space="preserve">. zm.) oraz wymogi określone w rozporządzeniu Rady Ministrów z dnia 2 września 1997 r. w sprawie służby bezpieczeństwa i higieny pracy (Dz. U. z 1997 r. Nr 109, poz. 704 z </w:t>
      </w:r>
      <w:proofErr w:type="spellStart"/>
      <w:r w:rsidRPr="00F25895">
        <w:rPr>
          <w:rFonts w:ascii="Verdana" w:hAnsi="Verdana" w:cs="Calibri"/>
          <w:sz w:val="18"/>
          <w:szCs w:val="18"/>
        </w:rPr>
        <w:t>późn</w:t>
      </w:r>
      <w:proofErr w:type="spellEnd"/>
      <w:r w:rsidRPr="00F25895">
        <w:rPr>
          <w:rFonts w:ascii="Verdana" w:hAnsi="Verdana" w:cs="Calibri"/>
          <w:sz w:val="18"/>
          <w:szCs w:val="18"/>
        </w:rPr>
        <w:t>. zm.)</w:t>
      </w:r>
    </w:p>
    <w:p w14:paraId="6136D6DC" w14:textId="77777777" w:rsidR="000937EC" w:rsidRPr="00F25895" w:rsidRDefault="000937EC" w:rsidP="00957409">
      <w:pPr>
        <w:numPr>
          <w:ilvl w:val="1"/>
          <w:numId w:val="68"/>
        </w:numPr>
        <w:ind w:left="714" w:right="-2" w:hanging="357"/>
        <w:jc w:val="both"/>
        <w:rPr>
          <w:rFonts w:ascii="Verdana" w:hAnsi="Verdana" w:cs="Calibri"/>
          <w:sz w:val="18"/>
          <w:szCs w:val="18"/>
        </w:rPr>
      </w:pPr>
      <w:r w:rsidRPr="00F25895">
        <w:rPr>
          <w:rFonts w:ascii="Verdana" w:hAnsi="Verdana" w:cs="Calibri"/>
          <w:sz w:val="18"/>
          <w:szCs w:val="18"/>
        </w:rPr>
        <w:t>Wykonawca przygotuje dane do protokołów przekazania środków trwałych, w układzie i terminie uzgodnionym z Zamawiającym.</w:t>
      </w:r>
    </w:p>
    <w:p w14:paraId="0FDD8FB0" w14:textId="77777777" w:rsidR="000937EC" w:rsidRDefault="000937EC" w:rsidP="000937EC">
      <w:pPr>
        <w:tabs>
          <w:tab w:val="left" w:pos="426"/>
        </w:tabs>
        <w:ind w:right="-2"/>
        <w:contextualSpacing/>
        <w:jc w:val="center"/>
        <w:rPr>
          <w:rFonts w:ascii="Verdana" w:hAnsi="Verdana" w:cs="Arial"/>
          <w:b/>
          <w:sz w:val="18"/>
          <w:szCs w:val="18"/>
        </w:rPr>
      </w:pPr>
    </w:p>
    <w:p w14:paraId="41DE1DA4" w14:textId="77777777" w:rsidR="000937EC" w:rsidRDefault="000937EC" w:rsidP="000937EC">
      <w:pPr>
        <w:spacing w:line="259" w:lineRule="auto"/>
        <w:ind w:right="-2"/>
        <w:jc w:val="center"/>
        <w:rPr>
          <w:rFonts w:ascii="Verdana" w:hAnsi="Verdana" w:cs="Arial"/>
          <w:b/>
          <w:sz w:val="18"/>
          <w:szCs w:val="18"/>
        </w:rPr>
      </w:pPr>
      <w:r>
        <w:rPr>
          <w:rFonts w:ascii="Verdana" w:hAnsi="Verdana" w:cs="Arial"/>
          <w:b/>
          <w:sz w:val="18"/>
          <w:szCs w:val="18"/>
        </w:rPr>
        <w:t>§ 4</w:t>
      </w:r>
      <w:r w:rsidRPr="0050496B">
        <w:rPr>
          <w:rFonts w:ascii="Verdana" w:hAnsi="Verdana" w:cs="Arial"/>
          <w:b/>
          <w:sz w:val="18"/>
          <w:szCs w:val="18"/>
        </w:rPr>
        <w:t>.</w:t>
      </w:r>
    </w:p>
    <w:p w14:paraId="0123FA18" w14:textId="77777777" w:rsidR="000937EC" w:rsidRPr="0028414D" w:rsidRDefault="000937EC" w:rsidP="000937EC">
      <w:pPr>
        <w:pStyle w:val="Nagwek3"/>
        <w:tabs>
          <w:tab w:val="left" w:pos="709"/>
        </w:tabs>
        <w:spacing w:after="60" w:line="240" w:lineRule="auto"/>
        <w:ind w:right="-2"/>
        <w:jc w:val="center"/>
        <w:rPr>
          <w:rFonts w:cs="Arial"/>
          <w:b w:val="0"/>
          <w:color w:val="auto"/>
        </w:rPr>
      </w:pPr>
      <w:r w:rsidRPr="0028414D">
        <w:rPr>
          <w:rFonts w:cs="Calibri"/>
          <w:color w:val="auto"/>
        </w:rPr>
        <w:t>Obowiązki</w:t>
      </w:r>
      <w:r w:rsidRPr="0028414D">
        <w:rPr>
          <w:rFonts w:cs="Arial"/>
          <w:color w:val="auto"/>
        </w:rPr>
        <w:t xml:space="preserve"> Wykonawcy:</w:t>
      </w:r>
    </w:p>
    <w:p w14:paraId="5C3E1234" w14:textId="77777777" w:rsidR="000937EC" w:rsidRPr="00900BFB" w:rsidRDefault="000937EC" w:rsidP="00957409">
      <w:pPr>
        <w:numPr>
          <w:ilvl w:val="3"/>
          <w:numId w:val="89"/>
        </w:numPr>
        <w:spacing w:before="60"/>
        <w:ind w:left="425" w:right="-2" w:hanging="425"/>
        <w:jc w:val="both"/>
        <w:rPr>
          <w:rFonts w:ascii="Verdana" w:hAnsi="Verdana" w:cs="Arial"/>
          <w:sz w:val="18"/>
          <w:szCs w:val="18"/>
        </w:rPr>
      </w:pPr>
      <w:r w:rsidRPr="00900BFB">
        <w:rPr>
          <w:rFonts w:ascii="Verdana" w:hAnsi="Verdana" w:cs="Arial"/>
          <w:sz w:val="18"/>
          <w:szCs w:val="18"/>
        </w:rPr>
        <w:t>Wykonawca zobowiązuje się zrealizować zamówienie na warunkach określonych niniejszą umową i złożoną ofertą oraz zgodnie z obowiązującymi przepisami prawa (w tym Prawa budowlanego), zasadami wiedzy technicznej i przy dołożeniu należytej staranności.</w:t>
      </w:r>
    </w:p>
    <w:p w14:paraId="544D4A87" w14:textId="77777777" w:rsidR="000937EC" w:rsidRPr="00900BFB" w:rsidRDefault="000937EC" w:rsidP="00957409">
      <w:pPr>
        <w:numPr>
          <w:ilvl w:val="0"/>
          <w:numId w:val="104"/>
        </w:numPr>
        <w:tabs>
          <w:tab w:val="num" w:pos="426"/>
        </w:tabs>
        <w:ind w:left="426" w:right="-2" w:hanging="426"/>
        <w:jc w:val="both"/>
        <w:rPr>
          <w:rFonts w:ascii="Verdana" w:hAnsi="Verdana" w:cs="Arial"/>
          <w:sz w:val="18"/>
          <w:szCs w:val="18"/>
        </w:rPr>
      </w:pPr>
      <w:r w:rsidRPr="00900BFB">
        <w:rPr>
          <w:rFonts w:ascii="Verdana" w:hAnsi="Verdana"/>
          <w:sz w:val="18"/>
          <w:szCs w:val="18"/>
        </w:rPr>
        <w:t xml:space="preserve">Wykonawca zobowiązuje się do wykonania przedmiotu umowy zgodnie z </w:t>
      </w:r>
      <w:r w:rsidRPr="00900BFB">
        <w:rPr>
          <w:rFonts w:ascii="Verdana" w:hAnsi="Verdana"/>
          <w:sz w:val="18"/>
          <w:szCs w:val="18"/>
          <w:lang w:val="x-none"/>
        </w:rPr>
        <w:t>Rozporządzeniem</w:t>
      </w:r>
      <w:r w:rsidRPr="00900BFB">
        <w:rPr>
          <w:rFonts w:ascii="Verdana" w:hAnsi="Verdana"/>
          <w:sz w:val="18"/>
          <w:szCs w:val="18"/>
        </w:rPr>
        <w:t xml:space="preserve"> </w:t>
      </w:r>
      <w:r w:rsidRPr="00900BFB">
        <w:rPr>
          <w:rFonts w:ascii="Verdana" w:hAnsi="Verdana"/>
          <w:sz w:val="18"/>
          <w:szCs w:val="18"/>
          <w:lang w:val="x-none"/>
        </w:rPr>
        <w:t xml:space="preserve"> Ministra Infrastruktury z dnia 2 września 2004 w sprawie szczegółowego</w:t>
      </w:r>
      <w:r w:rsidRPr="00900BFB">
        <w:rPr>
          <w:rFonts w:ascii="Verdana" w:hAnsi="Verdana"/>
          <w:sz w:val="18"/>
          <w:szCs w:val="18"/>
        </w:rPr>
        <w:t xml:space="preserve"> </w:t>
      </w:r>
      <w:r w:rsidRPr="00900BFB">
        <w:rPr>
          <w:rFonts w:ascii="Verdana" w:hAnsi="Verdana"/>
          <w:sz w:val="18"/>
          <w:szCs w:val="18"/>
          <w:lang w:val="x-none"/>
        </w:rPr>
        <w:t>zakresu i formy dokumentacji projektowej, specyfikacji technicznych wykonywania i odbioru</w:t>
      </w:r>
      <w:r w:rsidRPr="00900BFB">
        <w:rPr>
          <w:rFonts w:ascii="Verdana" w:hAnsi="Verdana"/>
          <w:sz w:val="18"/>
          <w:szCs w:val="18"/>
        </w:rPr>
        <w:t xml:space="preserve"> </w:t>
      </w:r>
      <w:r w:rsidRPr="00900BFB">
        <w:rPr>
          <w:rFonts w:ascii="Verdana" w:hAnsi="Verdana"/>
          <w:sz w:val="18"/>
          <w:szCs w:val="18"/>
          <w:lang w:val="x-none"/>
        </w:rPr>
        <w:t>robót budowlanych oraz programu funkcjonalno-użytkowego ( tekst jedn. - Dz. U. z 2013 r.,</w:t>
      </w:r>
      <w:r w:rsidRPr="00900BFB">
        <w:rPr>
          <w:rFonts w:ascii="Verdana" w:hAnsi="Verdana"/>
          <w:sz w:val="18"/>
          <w:szCs w:val="18"/>
        </w:rPr>
        <w:t xml:space="preserve"> </w:t>
      </w:r>
      <w:r w:rsidRPr="00900BFB">
        <w:rPr>
          <w:rFonts w:ascii="Verdana" w:hAnsi="Verdana"/>
          <w:sz w:val="18"/>
          <w:szCs w:val="18"/>
          <w:lang w:val="x-none"/>
        </w:rPr>
        <w:t xml:space="preserve">poz. 1129 ) i </w:t>
      </w:r>
      <w:r w:rsidRPr="00900BFB">
        <w:rPr>
          <w:rFonts w:ascii="Verdana" w:hAnsi="Verdana"/>
          <w:sz w:val="18"/>
          <w:szCs w:val="18"/>
        </w:rPr>
        <w:t>Prawem budowlanym, uzyskania w imieniu Zamawiającego niezbędnych opinii, uzgodnień, pozwoleń oraz innych dokumentów, wymaganych przepisami prawa.</w:t>
      </w:r>
    </w:p>
    <w:p w14:paraId="34310917" w14:textId="77777777" w:rsidR="000937EC" w:rsidRPr="00900BFB" w:rsidRDefault="000937EC" w:rsidP="00957409">
      <w:pPr>
        <w:numPr>
          <w:ilvl w:val="0"/>
          <w:numId w:val="104"/>
        </w:numPr>
        <w:tabs>
          <w:tab w:val="num" w:pos="426"/>
        </w:tabs>
        <w:ind w:left="426" w:right="-2" w:hanging="426"/>
        <w:jc w:val="both"/>
        <w:rPr>
          <w:rFonts w:ascii="Verdana" w:hAnsi="Verdana" w:cs="Arial"/>
          <w:sz w:val="18"/>
          <w:szCs w:val="18"/>
        </w:rPr>
      </w:pPr>
      <w:r w:rsidRPr="00900BFB">
        <w:rPr>
          <w:rFonts w:ascii="Verdana" w:hAnsi="Verdana" w:cs="Arial"/>
          <w:sz w:val="18"/>
          <w:szCs w:val="18"/>
        </w:rPr>
        <w:t>Wykonawca zobowiązuje się zabezpieczyć plac budowy, na którym prowadzone są roboty, strzec bezpieczeństwa osób i mienia znajdujących się na tym terenie i przestrzegać obowiązujących przepisów, w tym bhp, p.poż, ochrony środowiska, gospodarki odpadami, sanitarnych i innych.</w:t>
      </w:r>
    </w:p>
    <w:p w14:paraId="58368E59" w14:textId="77777777" w:rsidR="000937EC" w:rsidRPr="00900BFB" w:rsidRDefault="000937EC" w:rsidP="00957409">
      <w:pPr>
        <w:numPr>
          <w:ilvl w:val="0"/>
          <w:numId w:val="104"/>
        </w:numPr>
        <w:tabs>
          <w:tab w:val="left" w:pos="426"/>
        </w:tabs>
        <w:ind w:left="426" w:right="-2" w:hanging="426"/>
        <w:jc w:val="both"/>
        <w:rPr>
          <w:rFonts w:ascii="Verdana" w:hAnsi="Verdana" w:cs="Arial"/>
          <w:sz w:val="18"/>
          <w:szCs w:val="18"/>
        </w:rPr>
      </w:pPr>
      <w:r w:rsidRPr="00900BFB">
        <w:rPr>
          <w:rFonts w:ascii="Verdana" w:hAnsi="Verdana" w:cs="Arial"/>
          <w:sz w:val="18"/>
          <w:szCs w:val="18"/>
        </w:rPr>
        <w:t xml:space="preserve">Wykonawca, od dnia przekazania placu budowy przez Zamawiającego do dnia odbioru końcowego, ponosi pełną odpowiedzialność wobec Zamawiającego za wszelkie szkody wynikłe przy wykonywaniu przedmiotu umowy na terenie placu budowy, w tym również wobec osób trzecich. Wykonawca przyjmuje na siebie pełną odpowiedzialność za działania osób, którym powierzył wykonanie umowy, bez względu na łączący go z tymi osobami stosunek prawny.  Na pisemny wniosek Wykonawcy, Zamawiający udostępni mu, na czas prowadzenia robót budowlanych, przyłącza energii elektrycznej oraz wodociągowe – do odpłatnego korzystania z tych mediów. Warunkiem udostępnienia mediów jest: </w:t>
      </w:r>
    </w:p>
    <w:p w14:paraId="3FFFC1C0" w14:textId="77777777" w:rsidR="000937EC" w:rsidRPr="00900BFB" w:rsidRDefault="000937EC" w:rsidP="000937EC">
      <w:pPr>
        <w:tabs>
          <w:tab w:val="left" w:pos="426"/>
        </w:tabs>
        <w:ind w:left="426" w:right="-2"/>
        <w:jc w:val="both"/>
        <w:rPr>
          <w:rFonts w:ascii="Verdana" w:hAnsi="Verdana" w:cs="Arial"/>
          <w:sz w:val="18"/>
          <w:szCs w:val="18"/>
        </w:rPr>
      </w:pPr>
      <w:r w:rsidRPr="00900BFB">
        <w:rPr>
          <w:rFonts w:ascii="Verdana" w:hAnsi="Verdana" w:cs="Arial"/>
          <w:sz w:val="18"/>
          <w:szCs w:val="18"/>
        </w:rPr>
        <w:t>1) protokolarne przekazanie miejsc wpięcia przez Zamawiającego,</w:t>
      </w:r>
    </w:p>
    <w:p w14:paraId="51B8BF49" w14:textId="77777777" w:rsidR="000937EC" w:rsidRPr="00900BFB" w:rsidRDefault="000937EC" w:rsidP="000937EC">
      <w:pPr>
        <w:tabs>
          <w:tab w:val="left" w:pos="426"/>
        </w:tabs>
        <w:ind w:left="426" w:right="-2"/>
        <w:jc w:val="both"/>
        <w:rPr>
          <w:rFonts w:ascii="Verdana" w:hAnsi="Verdana" w:cs="Arial"/>
          <w:sz w:val="18"/>
          <w:szCs w:val="18"/>
        </w:rPr>
      </w:pPr>
      <w:r w:rsidRPr="00900BFB">
        <w:rPr>
          <w:rFonts w:ascii="Verdana" w:hAnsi="Verdana" w:cs="Arial"/>
          <w:sz w:val="18"/>
          <w:szCs w:val="18"/>
        </w:rPr>
        <w:t>2) opomiarowanie miejsc wpięcia przez Wykonawcę,</w:t>
      </w:r>
    </w:p>
    <w:p w14:paraId="378F39DF" w14:textId="77777777" w:rsidR="000937EC" w:rsidRPr="00900BFB" w:rsidRDefault="000937EC" w:rsidP="000937EC">
      <w:pPr>
        <w:tabs>
          <w:tab w:val="left" w:pos="426"/>
        </w:tabs>
        <w:ind w:left="426" w:right="-2"/>
        <w:jc w:val="both"/>
        <w:rPr>
          <w:rFonts w:ascii="Verdana" w:hAnsi="Verdana" w:cs="Arial"/>
          <w:sz w:val="18"/>
          <w:szCs w:val="18"/>
        </w:rPr>
      </w:pPr>
      <w:r w:rsidRPr="00900BFB">
        <w:rPr>
          <w:rFonts w:ascii="Verdana" w:hAnsi="Verdana" w:cs="Arial"/>
          <w:sz w:val="18"/>
          <w:szCs w:val="18"/>
        </w:rPr>
        <w:t>3) protokolarne potwierdzenie przez Zamawiającego prawidłowości opomiarowania miejsc wpięcia przez Wykonawcę.</w:t>
      </w:r>
    </w:p>
    <w:p w14:paraId="0CABFE80" w14:textId="77777777" w:rsidR="000937EC" w:rsidRPr="00900BFB" w:rsidRDefault="000937EC" w:rsidP="000937EC">
      <w:pPr>
        <w:tabs>
          <w:tab w:val="left" w:pos="426"/>
        </w:tabs>
        <w:ind w:left="426" w:right="-2"/>
        <w:jc w:val="both"/>
        <w:rPr>
          <w:rFonts w:ascii="Verdana" w:hAnsi="Verdana" w:cs="Arial"/>
          <w:sz w:val="18"/>
          <w:szCs w:val="18"/>
        </w:rPr>
      </w:pPr>
      <w:r w:rsidRPr="00900BFB">
        <w:rPr>
          <w:rFonts w:ascii="Verdana" w:hAnsi="Verdana" w:cs="Arial"/>
          <w:sz w:val="18"/>
          <w:szCs w:val="18"/>
        </w:rPr>
        <w:t>Wszelkie koszty związane z opomiarowaniem mediów ponosi Wykonawca robót. Rozliczenie za korzystanie z mediów odbędzie się według wskazań liczników, na podstawie miesięcznych faktur VAT. Obowiązującą stawką za media, będzie cena jednostkowa, wynikająca z umów zawartych przez Zamawiającego z dostawcami mediów.</w:t>
      </w:r>
    </w:p>
    <w:p w14:paraId="3D4F29D9" w14:textId="77777777" w:rsidR="000937EC" w:rsidRPr="00900BFB" w:rsidRDefault="000937EC" w:rsidP="00957409">
      <w:pPr>
        <w:numPr>
          <w:ilvl w:val="0"/>
          <w:numId w:val="104"/>
        </w:numPr>
        <w:tabs>
          <w:tab w:val="left" w:pos="426"/>
        </w:tabs>
        <w:ind w:left="426" w:right="-2" w:hanging="426"/>
        <w:jc w:val="both"/>
        <w:rPr>
          <w:rFonts w:ascii="Verdana" w:hAnsi="Verdana" w:cs="Arial"/>
          <w:sz w:val="18"/>
          <w:szCs w:val="18"/>
        </w:rPr>
      </w:pPr>
      <w:r w:rsidRPr="00900BFB">
        <w:rPr>
          <w:rFonts w:ascii="Verdana" w:hAnsi="Verdana"/>
          <w:sz w:val="18"/>
          <w:szCs w:val="18"/>
        </w:rPr>
        <w:t>Wykonawca ponosi wszelkie koszty związane z uzyskaniem niezbędnych uzgodnień, sprawdzeń rozwiązań projektowych w zakresie wynikającym z przepisów i pozwoleń oraz koszty związane z uzyskaniem niezbędnych materiałów projektowych.</w:t>
      </w:r>
    </w:p>
    <w:p w14:paraId="21055043" w14:textId="77777777" w:rsidR="000937EC" w:rsidRPr="00900BFB" w:rsidRDefault="000937EC" w:rsidP="00957409">
      <w:pPr>
        <w:numPr>
          <w:ilvl w:val="0"/>
          <w:numId w:val="104"/>
        </w:numPr>
        <w:tabs>
          <w:tab w:val="left" w:pos="426"/>
        </w:tabs>
        <w:ind w:left="426" w:right="-2" w:hanging="426"/>
        <w:jc w:val="both"/>
        <w:rPr>
          <w:rFonts w:ascii="Verdana" w:hAnsi="Verdana" w:cs="Arial"/>
          <w:sz w:val="18"/>
          <w:szCs w:val="18"/>
        </w:rPr>
      </w:pPr>
      <w:r w:rsidRPr="00900BFB">
        <w:rPr>
          <w:rFonts w:ascii="Verdana" w:hAnsi="Verdana"/>
          <w:sz w:val="18"/>
          <w:szCs w:val="18"/>
        </w:rPr>
        <w:t>Wykonawca zobowiązuje się do przekazywania na bieżąco Zamawiającemu, kopii wszystkich wystąpień i uzyskanych decyzji.</w:t>
      </w:r>
    </w:p>
    <w:p w14:paraId="63E4D96D" w14:textId="77777777" w:rsidR="000937EC" w:rsidRPr="00900BFB" w:rsidRDefault="000937EC" w:rsidP="00957409">
      <w:pPr>
        <w:numPr>
          <w:ilvl w:val="0"/>
          <w:numId w:val="104"/>
        </w:numPr>
        <w:tabs>
          <w:tab w:val="left" w:pos="426"/>
        </w:tabs>
        <w:ind w:left="426" w:right="-2" w:hanging="426"/>
        <w:jc w:val="both"/>
        <w:rPr>
          <w:rFonts w:ascii="Verdana" w:hAnsi="Verdana"/>
          <w:sz w:val="18"/>
          <w:szCs w:val="18"/>
        </w:rPr>
      </w:pPr>
      <w:r w:rsidRPr="00900BFB">
        <w:rPr>
          <w:rFonts w:ascii="Verdana" w:hAnsi="Verdana" w:cs="Arial"/>
          <w:sz w:val="18"/>
          <w:szCs w:val="18"/>
        </w:rPr>
        <w:t>Wykonany przedmiot umowy powinien być zaopatrzony w wykaz opracowań oraz pisemne oświadczenie wykonawcy, że jest ono wykonany zgodnie z umową i obowiązującymi przepisami techniczno-budowlanymi oraz normami.</w:t>
      </w:r>
    </w:p>
    <w:p w14:paraId="5D76288D" w14:textId="77777777" w:rsidR="000937EC" w:rsidRPr="00900BFB" w:rsidRDefault="000937EC" w:rsidP="00957409">
      <w:pPr>
        <w:numPr>
          <w:ilvl w:val="0"/>
          <w:numId w:val="104"/>
        </w:numPr>
        <w:tabs>
          <w:tab w:val="left" w:pos="426"/>
        </w:tabs>
        <w:ind w:left="426" w:right="-2" w:hanging="426"/>
        <w:jc w:val="both"/>
        <w:rPr>
          <w:rFonts w:ascii="Verdana" w:hAnsi="Verdana"/>
          <w:sz w:val="18"/>
          <w:szCs w:val="18"/>
        </w:rPr>
      </w:pPr>
      <w:r w:rsidRPr="00900BFB">
        <w:rPr>
          <w:rFonts w:ascii="Verdana" w:hAnsi="Verdana"/>
          <w:sz w:val="18"/>
          <w:szCs w:val="18"/>
        </w:rPr>
        <w:t>Wykonawca zobowiązuje się do sprawowania nadzoru autorskiego  oraz nadzoru nad wykonywanymi pracami  w  cenie przedmiotu zamówienia,  w  wymiarze niezbędnym (nie mniej, niż 10 wizyt na budowie, bądź w siedzibie Zamawiającego- dla każdej z branż) do:</w:t>
      </w:r>
    </w:p>
    <w:p w14:paraId="18FE9007" w14:textId="77777777" w:rsidR="000937EC" w:rsidRPr="00900BFB" w:rsidRDefault="000937EC" w:rsidP="00957409">
      <w:pPr>
        <w:pStyle w:val="Akapitzlist"/>
        <w:numPr>
          <w:ilvl w:val="0"/>
          <w:numId w:val="108"/>
        </w:numPr>
        <w:tabs>
          <w:tab w:val="left" w:pos="426"/>
        </w:tabs>
        <w:ind w:right="-2"/>
        <w:jc w:val="both"/>
        <w:rPr>
          <w:rFonts w:ascii="Verdana" w:hAnsi="Verdana"/>
          <w:sz w:val="18"/>
          <w:szCs w:val="18"/>
        </w:rPr>
      </w:pPr>
      <w:r w:rsidRPr="00900BFB">
        <w:rPr>
          <w:rFonts w:ascii="Verdana" w:hAnsi="Verdana"/>
          <w:sz w:val="18"/>
          <w:szCs w:val="18"/>
        </w:rPr>
        <w:t>stwierdzania w toku wykonywania robót budowlanych zgodności realizacji z projektem,</w:t>
      </w:r>
    </w:p>
    <w:p w14:paraId="78E8181C" w14:textId="77777777" w:rsidR="000937EC" w:rsidRPr="00900BFB" w:rsidRDefault="000937EC" w:rsidP="00957409">
      <w:pPr>
        <w:pStyle w:val="Akapitzlist"/>
        <w:numPr>
          <w:ilvl w:val="0"/>
          <w:numId w:val="108"/>
        </w:numPr>
        <w:tabs>
          <w:tab w:val="left" w:pos="426"/>
        </w:tabs>
        <w:ind w:right="-2"/>
        <w:jc w:val="both"/>
        <w:rPr>
          <w:rFonts w:ascii="Verdana" w:hAnsi="Verdana"/>
          <w:sz w:val="18"/>
          <w:szCs w:val="18"/>
        </w:rPr>
      </w:pPr>
      <w:r w:rsidRPr="00900BFB">
        <w:rPr>
          <w:rFonts w:ascii="Verdana" w:hAnsi="Verdana"/>
          <w:sz w:val="18"/>
          <w:szCs w:val="18"/>
        </w:rPr>
        <w:t>uzgadniania możliwości wprowadzenia rozwiązań zamiennych w stosunku do przewidzianych w projekcie, zgłoszonych przez kierownika budowy lub inspektora nadzoru inwestorskiego</w:t>
      </w:r>
    </w:p>
    <w:p w14:paraId="7AF1D385" w14:textId="77777777" w:rsidR="000937EC" w:rsidRPr="00900BFB" w:rsidRDefault="000937EC" w:rsidP="00957409">
      <w:pPr>
        <w:numPr>
          <w:ilvl w:val="0"/>
          <w:numId w:val="104"/>
        </w:numPr>
        <w:tabs>
          <w:tab w:val="left" w:pos="426"/>
        </w:tabs>
        <w:ind w:left="426" w:right="-2" w:hanging="426"/>
        <w:jc w:val="both"/>
        <w:rPr>
          <w:rFonts w:ascii="Verdana" w:hAnsi="Verdana" w:cs="Arial"/>
          <w:sz w:val="18"/>
          <w:szCs w:val="18"/>
        </w:rPr>
      </w:pPr>
      <w:r w:rsidRPr="00900BFB">
        <w:rPr>
          <w:rFonts w:ascii="Verdana" w:hAnsi="Verdana" w:cs="Arial"/>
          <w:sz w:val="18"/>
          <w:szCs w:val="18"/>
        </w:rPr>
        <w:t>Wykonawca zobowiązuje się, że pracownicy wykonujący</w:t>
      </w:r>
      <w:r w:rsidRPr="00900BFB">
        <w:rPr>
          <w:rFonts w:ascii="Verdana" w:hAnsi="Verdana"/>
          <w:sz w:val="18"/>
          <w:szCs w:val="18"/>
        </w:rPr>
        <w:t xml:space="preserve"> </w:t>
      </w:r>
      <w:r w:rsidRPr="00900BFB">
        <w:rPr>
          <w:rFonts w:ascii="Verdana" w:hAnsi="Verdana"/>
          <w:b/>
          <w:sz w:val="18"/>
          <w:szCs w:val="18"/>
        </w:rPr>
        <w:t xml:space="preserve">wszystkie prace fizyczne związane </w:t>
      </w:r>
      <w:r w:rsidRPr="00900BFB">
        <w:rPr>
          <w:rFonts w:ascii="Verdana" w:hAnsi="Verdana"/>
          <w:b/>
          <w:sz w:val="18"/>
          <w:szCs w:val="18"/>
        </w:rPr>
        <w:br/>
        <w:t xml:space="preserve">z wykonaniem przedmiotu umowy, </w:t>
      </w:r>
      <w:r w:rsidRPr="00900BFB">
        <w:rPr>
          <w:rFonts w:ascii="Verdana" w:hAnsi="Verdana" w:cs="Arial"/>
          <w:sz w:val="18"/>
          <w:szCs w:val="18"/>
        </w:rPr>
        <w:t xml:space="preserve">będą zatrudnieni na umowę o pracę w rozumieniu przepisów ustawy z dnia 26 czerwca 1974 r. – Kodeks pracy (tekst jedn. - Dz. U. z </w:t>
      </w:r>
      <w:r w:rsidRPr="00900BFB">
        <w:rPr>
          <w:rFonts w:ascii="Verdana" w:hAnsi="Verdana"/>
          <w:sz w:val="18"/>
          <w:szCs w:val="18"/>
        </w:rPr>
        <w:t xml:space="preserve">2019 r., poz. 1040 </w:t>
      </w:r>
      <w:r w:rsidRPr="00900BFB">
        <w:rPr>
          <w:rFonts w:ascii="Verdana" w:hAnsi="Verdana" w:cs="Arial"/>
          <w:sz w:val="18"/>
          <w:szCs w:val="18"/>
        </w:rPr>
        <w:t xml:space="preserve">). </w:t>
      </w:r>
    </w:p>
    <w:p w14:paraId="2A4C7E25" w14:textId="77777777" w:rsidR="000937EC" w:rsidRPr="00900BFB" w:rsidRDefault="000937EC" w:rsidP="00957409">
      <w:pPr>
        <w:numPr>
          <w:ilvl w:val="0"/>
          <w:numId w:val="104"/>
        </w:numPr>
        <w:tabs>
          <w:tab w:val="clear" w:pos="960"/>
          <w:tab w:val="num" w:pos="426"/>
        </w:tabs>
        <w:ind w:left="426" w:right="-2" w:hanging="426"/>
        <w:contextualSpacing/>
        <w:jc w:val="both"/>
        <w:rPr>
          <w:rFonts w:ascii="Verdana" w:hAnsi="Verdana" w:cs="Arial"/>
          <w:sz w:val="18"/>
          <w:szCs w:val="18"/>
        </w:rPr>
      </w:pPr>
      <w:r w:rsidRPr="00900BFB">
        <w:rPr>
          <w:rFonts w:ascii="Verdana" w:hAnsi="Verdana" w:cs="Arial"/>
          <w:sz w:val="18"/>
          <w:szCs w:val="18"/>
        </w:rPr>
        <w:t xml:space="preserve">Każdorazowo na żądanie Zamawiającego, w terminie wskazanym przez Zamawiającego, nie krótszym niż 5 dni roboczych, Wykonawca zobowiązuje się przedłożyć do wglądu </w:t>
      </w:r>
      <w:r w:rsidRPr="00900BFB">
        <w:rPr>
          <w:rFonts w:ascii="Verdana" w:hAnsi="Verdana" w:cs="Arial"/>
          <w:bCs/>
          <w:sz w:val="18"/>
          <w:szCs w:val="18"/>
        </w:rPr>
        <w:t xml:space="preserve">kopie odpowiednio zanonimizowanych </w:t>
      </w:r>
      <w:r w:rsidRPr="00900BFB">
        <w:rPr>
          <w:rFonts w:ascii="Verdana" w:hAnsi="Verdana" w:cs="Arial"/>
          <w:sz w:val="18"/>
          <w:szCs w:val="18"/>
        </w:rPr>
        <w:t xml:space="preserve">umów o pracę zawartych przez Wykonawcę/podwykonawcę z pracownikami wykonującymi czynności, o których mowa w ust. 9. </w:t>
      </w:r>
    </w:p>
    <w:p w14:paraId="53900969" w14:textId="77777777" w:rsidR="000937EC" w:rsidRPr="00900BFB" w:rsidRDefault="000937EC" w:rsidP="00957409">
      <w:pPr>
        <w:numPr>
          <w:ilvl w:val="0"/>
          <w:numId w:val="104"/>
        </w:numPr>
        <w:tabs>
          <w:tab w:val="num" w:pos="426"/>
        </w:tabs>
        <w:ind w:left="426" w:right="-2" w:hanging="426"/>
        <w:contextualSpacing/>
        <w:jc w:val="both"/>
        <w:rPr>
          <w:rFonts w:ascii="Verdana" w:hAnsi="Verdana" w:cs="Arial"/>
          <w:sz w:val="18"/>
          <w:szCs w:val="18"/>
        </w:rPr>
      </w:pPr>
      <w:r w:rsidRPr="00900BFB">
        <w:rPr>
          <w:rFonts w:ascii="Verdana" w:hAnsi="Verdana" w:cs="Arial"/>
          <w:sz w:val="18"/>
          <w:szCs w:val="18"/>
        </w:rPr>
        <w:t xml:space="preserve">Zamawiający zastrzega sobie możliwość kontroli zatrudnienia ww. osób przez cały okres realizacji wykonywanych przez niego czynności, w szczególności poprzez wezwanie do okazania dokumentów </w:t>
      </w:r>
      <w:r w:rsidRPr="00900BFB">
        <w:rPr>
          <w:rFonts w:ascii="Verdana" w:hAnsi="Verdana" w:cs="Arial"/>
          <w:sz w:val="18"/>
          <w:szCs w:val="18"/>
        </w:rPr>
        <w:lastRenderedPageBreak/>
        <w:t>potwierdzających bieżące opłacanie składek na ubezpieczenie społeczne i należnych podatków z tytułu zatrudnienia w/w osób. Kontrola może być przeprowadzona bez wcześniejszego uprzedzenia Wykonawcy.</w:t>
      </w:r>
    </w:p>
    <w:p w14:paraId="57C5F548" w14:textId="77777777" w:rsidR="000937EC" w:rsidRPr="00900BFB" w:rsidRDefault="000937EC" w:rsidP="00957409">
      <w:pPr>
        <w:numPr>
          <w:ilvl w:val="0"/>
          <w:numId w:val="104"/>
        </w:numPr>
        <w:tabs>
          <w:tab w:val="num" w:pos="426"/>
        </w:tabs>
        <w:ind w:left="426" w:right="-2" w:hanging="426"/>
        <w:contextualSpacing/>
        <w:jc w:val="both"/>
        <w:rPr>
          <w:rFonts w:ascii="Verdana" w:hAnsi="Verdana" w:cs="Arial"/>
          <w:sz w:val="18"/>
          <w:szCs w:val="18"/>
        </w:rPr>
      </w:pPr>
      <w:r w:rsidRPr="00900BFB">
        <w:rPr>
          <w:rFonts w:ascii="Verdana" w:hAnsi="Verdana" w:cs="Arial"/>
          <w:sz w:val="18"/>
          <w:szCs w:val="18"/>
        </w:rPr>
        <w:t>Wymóg, określony w ust. 9, dotyczy również podwykonawców wykonujących wskazane w tym ustępie czynności.</w:t>
      </w:r>
    </w:p>
    <w:p w14:paraId="5368B85B" w14:textId="77777777" w:rsidR="000937EC" w:rsidRPr="00900BFB" w:rsidRDefault="000937EC" w:rsidP="000937EC">
      <w:pPr>
        <w:spacing w:after="60"/>
        <w:ind w:right="-2"/>
        <w:jc w:val="center"/>
        <w:rPr>
          <w:rFonts w:ascii="Verdana" w:hAnsi="Verdana" w:cs="Arial"/>
          <w:b/>
          <w:sz w:val="18"/>
          <w:szCs w:val="18"/>
        </w:rPr>
      </w:pPr>
      <w:r>
        <w:rPr>
          <w:rFonts w:ascii="Verdana" w:hAnsi="Verdana" w:cs="Arial"/>
          <w:b/>
          <w:sz w:val="18"/>
          <w:szCs w:val="18"/>
        </w:rPr>
        <w:t>§ 5</w:t>
      </w:r>
      <w:r w:rsidRPr="00900BFB">
        <w:rPr>
          <w:rFonts w:ascii="Verdana" w:hAnsi="Verdana" w:cs="Arial"/>
          <w:b/>
          <w:sz w:val="18"/>
          <w:szCs w:val="18"/>
        </w:rPr>
        <w:t xml:space="preserve">. </w:t>
      </w:r>
    </w:p>
    <w:p w14:paraId="737559B1" w14:textId="77777777" w:rsidR="000937EC" w:rsidRPr="00900BFB" w:rsidRDefault="000937EC" w:rsidP="000937EC">
      <w:pPr>
        <w:spacing w:after="60"/>
        <w:ind w:right="-2"/>
        <w:jc w:val="center"/>
        <w:rPr>
          <w:rFonts w:ascii="Verdana" w:hAnsi="Verdana" w:cs="Arial"/>
          <w:b/>
          <w:bCs/>
          <w:sz w:val="18"/>
          <w:szCs w:val="18"/>
        </w:rPr>
      </w:pPr>
      <w:r w:rsidRPr="006C2558">
        <w:rPr>
          <w:rFonts w:ascii="Verdana" w:hAnsi="Verdana" w:cs="Calibri"/>
          <w:b/>
          <w:sz w:val="18"/>
          <w:szCs w:val="18"/>
        </w:rPr>
        <w:t>Prawa</w:t>
      </w:r>
      <w:r w:rsidRPr="00900BFB">
        <w:rPr>
          <w:rFonts w:ascii="Verdana" w:hAnsi="Verdana" w:cs="Arial"/>
          <w:b/>
          <w:bCs/>
          <w:sz w:val="18"/>
          <w:szCs w:val="18"/>
        </w:rPr>
        <w:t xml:space="preserve"> autorskie:</w:t>
      </w:r>
    </w:p>
    <w:p w14:paraId="77FEC4F2" w14:textId="760E19B5" w:rsidR="000937EC" w:rsidRPr="00900BFB" w:rsidRDefault="000937EC" w:rsidP="00957409">
      <w:pPr>
        <w:pStyle w:val="Akapitzlist"/>
        <w:numPr>
          <w:ilvl w:val="0"/>
          <w:numId w:val="105"/>
        </w:numPr>
        <w:ind w:left="426" w:right="-2" w:hanging="426"/>
        <w:contextualSpacing w:val="0"/>
        <w:jc w:val="both"/>
        <w:rPr>
          <w:rFonts w:ascii="Verdana" w:eastAsia="Tahoma" w:hAnsi="Verdana"/>
          <w:sz w:val="18"/>
          <w:szCs w:val="18"/>
        </w:rPr>
      </w:pPr>
      <w:r w:rsidRPr="00900BFB">
        <w:rPr>
          <w:rFonts w:ascii="Verdana" w:eastAsia="Tahoma" w:hAnsi="Verdana"/>
          <w:sz w:val="18"/>
          <w:szCs w:val="18"/>
        </w:rPr>
        <w:t xml:space="preserve">Wykonawca przeniesie na Zamawiającego wszelkie autorskie prawa majątkowe i prawa pokrewne w rozumieniu ustawy z dnia 4 lutego 1994 roku o prawach autorskich i pokrewnych (Dz. U. z 2017 r., poz. 880 z </w:t>
      </w:r>
      <w:proofErr w:type="spellStart"/>
      <w:r w:rsidRPr="00900BFB">
        <w:rPr>
          <w:rFonts w:ascii="Verdana" w:eastAsia="Tahoma" w:hAnsi="Verdana"/>
          <w:sz w:val="18"/>
          <w:szCs w:val="18"/>
        </w:rPr>
        <w:t>późn</w:t>
      </w:r>
      <w:proofErr w:type="spellEnd"/>
      <w:r w:rsidRPr="00900BFB">
        <w:rPr>
          <w:rFonts w:ascii="Verdana" w:eastAsia="Tahoma" w:hAnsi="Verdana"/>
          <w:sz w:val="18"/>
          <w:szCs w:val="18"/>
        </w:rPr>
        <w:t xml:space="preserve">. zm.) w zakresie, w jakim stanowiąca przedmiot umowy dokumentacja projektowa lub jej elementy składowe będą dziełami chronionymi tą ustawą, a ponadto wszelkie prawa, upoważnienia i zezwolenia mogące odnosić się do jej elementów składowych, obejmujące prawo do korzystania i rozporządzania jej elementami składowymi na wszelkich polach eksploatacji. Ponadto, Wykonawca upoważnia Zamawiającego do wykonywania autorskich praw zależnych do dokumentacji projektowej oraz do zezwalania na wykonywanie tych praw zależnych osobom trzecim. </w:t>
      </w:r>
    </w:p>
    <w:p w14:paraId="03D67C9E" w14:textId="19C1AF65" w:rsidR="000937EC" w:rsidRPr="00900BFB" w:rsidRDefault="000937EC" w:rsidP="00957409">
      <w:pPr>
        <w:pStyle w:val="Akapitzlist"/>
        <w:numPr>
          <w:ilvl w:val="0"/>
          <w:numId w:val="105"/>
        </w:numPr>
        <w:ind w:left="426" w:right="-2" w:hanging="502"/>
        <w:contextualSpacing w:val="0"/>
        <w:jc w:val="both"/>
        <w:rPr>
          <w:rFonts w:ascii="Verdana" w:eastAsia="Tahoma" w:hAnsi="Verdana"/>
          <w:sz w:val="18"/>
          <w:szCs w:val="18"/>
        </w:rPr>
      </w:pPr>
      <w:r w:rsidRPr="00900BFB">
        <w:rPr>
          <w:rFonts w:ascii="Verdana" w:eastAsia="Tahoma" w:hAnsi="Verdana"/>
          <w:sz w:val="18"/>
          <w:szCs w:val="18"/>
        </w:rPr>
        <w:t xml:space="preserve">Przeniesienie praw autorskich odbywa się bez ograniczeń czasowych oraz terytorialnych </w:t>
      </w:r>
      <w:r>
        <w:rPr>
          <w:rFonts w:ascii="Verdana" w:eastAsia="Tahoma" w:hAnsi="Verdana"/>
          <w:sz w:val="18"/>
          <w:szCs w:val="18"/>
        </w:rPr>
        <w:br/>
      </w:r>
      <w:r w:rsidRPr="00900BFB">
        <w:rPr>
          <w:rFonts w:ascii="Verdana" w:eastAsia="Tahoma" w:hAnsi="Verdana"/>
          <w:sz w:val="18"/>
          <w:szCs w:val="18"/>
        </w:rPr>
        <w:t xml:space="preserve">i obejmuje pola eksploatacji, wymienione w art. 50 ustawy z dnia 4 lutego 1994r. o prawach autorskich i prawach pokrewnych (tj. Dz. U. z 2017r., poz. 880 z </w:t>
      </w:r>
      <w:proofErr w:type="spellStart"/>
      <w:r w:rsidRPr="00900BFB">
        <w:rPr>
          <w:rFonts w:ascii="Verdana" w:eastAsia="Tahoma" w:hAnsi="Verdana"/>
          <w:sz w:val="18"/>
          <w:szCs w:val="18"/>
        </w:rPr>
        <w:t>późn</w:t>
      </w:r>
      <w:proofErr w:type="spellEnd"/>
      <w:r w:rsidRPr="00900BFB">
        <w:rPr>
          <w:rFonts w:ascii="Verdana" w:eastAsia="Tahoma" w:hAnsi="Verdana"/>
          <w:sz w:val="18"/>
          <w:szCs w:val="18"/>
        </w:rPr>
        <w:t>. zm.), w tym w szczególności:</w:t>
      </w:r>
    </w:p>
    <w:p w14:paraId="567760E2" w14:textId="77777777" w:rsidR="000937EC" w:rsidRPr="00900BFB" w:rsidRDefault="000937EC" w:rsidP="00957409">
      <w:pPr>
        <w:pStyle w:val="Akapitzlist"/>
        <w:numPr>
          <w:ilvl w:val="0"/>
          <w:numId w:val="106"/>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utrwalania przedmiotu umowy na wszelkiego rodzaju nośnikach;</w:t>
      </w:r>
    </w:p>
    <w:p w14:paraId="3CCCB3BD" w14:textId="77777777" w:rsidR="000937EC" w:rsidRPr="00900BFB" w:rsidRDefault="000937EC" w:rsidP="00957409">
      <w:pPr>
        <w:pStyle w:val="Akapitzlist"/>
        <w:numPr>
          <w:ilvl w:val="0"/>
          <w:numId w:val="106"/>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zwielokrotniania dowolną techniką, również w postaci umieszczania na płytach kompaktowych/DVD/</w:t>
      </w:r>
      <w:proofErr w:type="spellStart"/>
      <w:r w:rsidRPr="00900BFB">
        <w:rPr>
          <w:rFonts w:ascii="Verdana" w:eastAsia="Tahoma" w:hAnsi="Verdana"/>
          <w:sz w:val="18"/>
          <w:szCs w:val="18"/>
        </w:rPr>
        <w:t>Blu</w:t>
      </w:r>
      <w:proofErr w:type="spellEnd"/>
      <w:r w:rsidRPr="00900BFB">
        <w:rPr>
          <w:rFonts w:ascii="Verdana" w:eastAsia="Tahoma" w:hAnsi="Verdana"/>
          <w:sz w:val="18"/>
          <w:szCs w:val="18"/>
        </w:rPr>
        <w:t xml:space="preserve"> Ray;</w:t>
      </w:r>
    </w:p>
    <w:p w14:paraId="14183A3F" w14:textId="77777777" w:rsidR="000937EC" w:rsidRPr="00900BFB" w:rsidRDefault="000937EC" w:rsidP="00957409">
      <w:pPr>
        <w:pStyle w:val="Akapitzlist"/>
        <w:numPr>
          <w:ilvl w:val="0"/>
          <w:numId w:val="106"/>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wprowadzanie i zachowanie w pamięci komputera;</w:t>
      </w:r>
    </w:p>
    <w:p w14:paraId="007F3B89" w14:textId="77777777" w:rsidR="000937EC" w:rsidRPr="00900BFB" w:rsidRDefault="000937EC" w:rsidP="00957409">
      <w:pPr>
        <w:pStyle w:val="Akapitzlist"/>
        <w:numPr>
          <w:ilvl w:val="0"/>
          <w:numId w:val="106"/>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nadawanie za pomocą sieci przewodowej i bezprzewodowej oraz upowszechnianie z pomocą sieci Internet lub podobnej;</w:t>
      </w:r>
    </w:p>
    <w:p w14:paraId="2C1BB689" w14:textId="77777777" w:rsidR="000937EC" w:rsidRPr="00900BFB" w:rsidRDefault="000937EC" w:rsidP="00957409">
      <w:pPr>
        <w:pStyle w:val="Akapitzlist"/>
        <w:numPr>
          <w:ilvl w:val="0"/>
          <w:numId w:val="106"/>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wykorzystanie we wszelkiego rodzaju środkach masowego przekazu (m.in. w zakresie wykorzystania go w publikacjach i reklamach);</w:t>
      </w:r>
    </w:p>
    <w:p w14:paraId="3E366F5A" w14:textId="77777777" w:rsidR="000937EC" w:rsidRPr="00900BFB" w:rsidRDefault="000937EC" w:rsidP="00957409">
      <w:pPr>
        <w:pStyle w:val="Akapitzlist"/>
        <w:numPr>
          <w:ilvl w:val="0"/>
          <w:numId w:val="106"/>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publiczne wyświetlanie, odtwarzanie, nadawanie, reemitowanie, a także publiczne udostępnienie przedmiotu umowy w taki sposób, aby każdy mógł mieć do niego dostęp w miejscu</w:t>
      </w:r>
      <w:r>
        <w:rPr>
          <w:rFonts w:ascii="Verdana" w:eastAsia="Tahoma" w:hAnsi="Verdana"/>
          <w:sz w:val="18"/>
          <w:szCs w:val="18"/>
        </w:rPr>
        <w:t xml:space="preserve"> </w:t>
      </w:r>
      <w:r w:rsidRPr="00900BFB">
        <w:rPr>
          <w:rFonts w:ascii="Verdana" w:eastAsia="Tahoma" w:hAnsi="Verdana"/>
          <w:sz w:val="18"/>
          <w:szCs w:val="18"/>
        </w:rPr>
        <w:t>i czasie przez siebie wybranym,  za wyjątkiem publikowania dzieła w ramach telewizyjnych bloków reklamowych nadawanych za pomocą wizji i fonii przewodowej i bezprzewodowej, także stereofoniczne, przez stacje naziemne i za pośrednictwem satelity, w tym także w ramach tzw. „platform cyfrowych” na całym świecie, dla odbiorców wszelkich systemów odbioru telewizji;</w:t>
      </w:r>
    </w:p>
    <w:p w14:paraId="495A9CE9" w14:textId="77777777" w:rsidR="000937EC" w:rsidRPr="00900BFB" w:rsidRDefault="000937EC" w:rsidP="00957409">
      <w:pPr>
        <w:pStyle w:val="Akapitzlist"/>
        <w:numPr>
          <w:ilvl w:val="0"/>
          <w:numId w:val="106"/>
        </w:numPr>
        <w:ind w:left="1134" w:right="-2" w:hanging="141"/>
        <w:contextualSpacing w:val="0"/>
        <w:jc w:val="both"/>
        <w:rPr>
          <w:rFonts w:ascii="Verdana" w:eastAsia="Tahoma" w:hAnsi="Verdana"/>
          <w:sz w:val="18"/>
          <w:szCs w:val="18"/>
        </w:rPr>
      </w:pPr>
      <w:r w:rsidRPr="00900BFB">
        <w:rPr>
          <w:rFonts w:ascii="Verdana" w:eastAsia="Tahoma" w:hAnsi="Verdana"/>
          <w:sz w:val="18"/>
          <w:szCs w:val="18"/>
        </w:rPr>
        <w:t xml:space="preserve">wprowadzanie do obrotu i dystrybucji. </w:t>
      </w:r>
    </w:p>
    <w:p w14:paraId="34426445" w14:textId="77777777" w:rsidR="000937EC" w:rsidRPr="00900BFB" w:rsidRDefault="000937EC" w:rsidP="00957409">
      <w:pPr>
        <w:pStyle w:val="Akapitzlist"/>
        <w:numPr>
          <w:ilvl w:val="0"/>
          <w:numId w:val="107"/>
        </w:numPr>
        <w:ind w:left="426" w:right="-2" w:hanging="284"/>
        <w:contextualSpacing w:val="0"/>
        <w:jc w:val="both"/>
        <w:rPr>
          <w:rFonts w:ascii="Verdana" w:eastAsia="Tahoma" w:hAnsi="Verdana"/>
          <w:sz w:val="18"/>
          <w:szCs w:val="18"/>
        </w:rPr>
      </w:pPr>
      <w:r w:rsidRPr="00900BFB">
        <w:rPr>
          <w:rFonts w:ascii="Verdana" w:eastAsia="Tahoma" w:hAnsi="Verdana"/>
          <w:sz w:val="18"/>
          <w:szCs w:val="18"/>
        </w:rPr>
        <w:t>Wymienione prawa przechodzą na Zamawiającego z dniem podpisania protokołu odbioru dokumentacji projektowej.</w:t>
      </w:r>
    </w:p>
    <w:p w14:paraId="720D8BCC" w14:textId="77777777" w:rsidR="000937EC" w:rsidRPr="00900BFB" w:rsidRDefault="000937EC" w:rsidP="00957409">
      <w:pPr>
        <w:pStyle w:val="Akapitzlist"/>
        <w:numPr>
          <w:ilvl w:val="0"/>
          <w:numId w:val="107"/>
        </w:numPr>
        <w:ind w:left="426" w:right="-2" w:hanging="284"/>
        <w:contextualSpacing w:val="0"/>
        <w:jc w:val="both"/>
        <w:rPr>
          <w:rFonts w:ascii="Verdana" w:eastAsia="Tahoma" w:hAnsi="Verdana"/>
          <w:sz w:val="18"/>
          <w:szCs w:val="18"/>
        </w:rPr>
      </w:pPr>
      <w:r w:rsidRPr="00900BFB">
        <w:rPr>
          <w:rFonts w:ascii="Verdana" w:eastAsia="Tahoma" w:hAnsi="Verdana"/>
          <w:sz w:val="18"/>
          <w:szCs w:val="18"/>
        </w:rPr>
        <w:t>Wykonawca gwarantuje Zamawiającemu, że jest wyłącznym właścicielem majątkowych praw autorskich zbywanych na podstawie niniejszej umowy oraz jest uprawniony do rozporządzania nimi bez żadnych ograniczeń w zakresie praw przewidzianych umową oraz oświadcza że żadnego z tych praw nie przeniósł na osobę trzecią, ani nie obciążył.</w:t>
      </w:r>
    </w:p>
    <w:p w14:paraId="0CB8FE0F" w14:textId="77777777" w:rsidR="000937EC" w:rsidRPr="00900BFB" w:rsidRDefault="000937EC" w:rsidP="00957409">
      <w:pPr>
        <w:pStyle w:val="Akapitzlist"/>
        <w:numPr>
          <w:ilvl w:val="0"/>
          <w:numId w:val="107"/>
        </w:numPr>
        <w:ind w:left="426" w:right="-2" w:hanging="284"/>
        <w:contextualSpacing w:val="0"/>
        <w:jc w:val="both"/>
        <w:rPr>
          <w:rFonts w:ascii="Verdana" w:eastAsia="Tahoma" w:hAnsi="Verdana"/>
          <w:sz w:val="18"/>
          <w:szCs w:val="18"/>
        </w:rPr>
      </w:pPr>
      <w:r w:rsidRPr="00900BFB">
        <w:rPr>
          <w:rFonts w:ascii="Verdana" w:eastAsia="Tahoma" w:hAnsi="Verdana"/>
          <w:sz w:val="18"/>
          <w:szCs w:val="18"/>
        </w:rPr>
        <w:t>Wykonawca wyraża zgodę na dokonywanie przez Zamawiającego lub na jego zlecenie wszelkich zmian, przeróbek, aktualizacji, uzupełnień i innych modyfikacji do treści i formy przedmiotu umowy. Wszelkie prawa, w tym autorskie prawa majątkowe do zmian przedmiotu umowy dokonanych przez Zamawiającego, przysługiwać będą Zamawiającemu.</w:t>
      </w:r>
    </w:p>
    <w:p w14:paraId="2FF73D1F" w14:textId="77777777" w:rsidR="000937EC" w:rsidRPr="00900BFB" w:rsidRDefault="000937EC" w:rsidP="00957409">
      <w:pPr>
        <w:pStyle w:val="Akapitzlist"/>
        <w:numPr>
          <w:ilvl w:val="0"/>
          <w:numId w:val="107"/>
        </w:numPr>
        <w:ind w:left="426" w:right="-2" w:hanging="284"/>
        <w:contextualSpacing w:val="0"/>
        <w:jc w:val="both"/>
        <w:rPr>
          <w:rFonts w:ascii="Verdana" w:eastAsia="Tahoma" w:hAnsi="Verdana"/>
          <w:sz w:val="18"/>
          <w:szCs w:val="18"/>
        </w:rPr>
      </w:pPr>
      <w:r w:rsidRPr="00900BFB">
        <w:rPr>
          <w:rFonts w:ascii="Verdana" w:eastAsia="Tahoma" w:hAnsi="Verdana"/>
          <w:sz w:val="18"/>
          <w:szCs w:val="18"/>
        </w:rPr>
        <w:t>Wykonawca udziela Zamawiającemu zezwolenia na wykonywanie zależnych praw autorskich do przedmiotu umowy, dokonanych przez Zamawiającego lub na jego zlecenie, a także przenosi na Zamawiającego wyłączne prawo zezwolenia na wykonywanie zależnych praw autorskich.</w:t>
      </w:r>
    </w:p>
    <w:p w14:paraId="3AF0A687" w14:textId="77777777" w:rsidR="000937EC" w:rsidRPr="00900BFB" w:rsidRDefault="000937EC" w:rsidP="00957409">
      <w:pPr>
        <w:pStyle w:val="Akapitzlist"/>
        <w:numPr>
          <w:ilvl w:val="0"/>
          <w:numId w:val="107"/>
        </w:numPr>
        <w:ind w:left="426" w:right="-2" w:hanging="284"/>
        <w:contextualSpacing w:val="0"/>
        <w:jc w:val="both"/>
        <w:rPr>
          <w:rFonts w:ascii="Verdana" w:eastAsia="Tahoma" w:hAnsi="Verdana"/>
          <w:sz w:val="18"/>
          <w:szCs w:val="18"/>
        </w:rPr>
      </w:pPr>
      <w:r w:rsidRPr="00900BFB">
        <w:rPr>
          <w:rFonts w:ascii="Verdana" w:eastAsia="Tahoma" w:hAnsi="Verdana"/>
          <w:sz w:val="18"/>
          <w:szCs w:val="18"/>
        </w:rPr>
        <w:t>Równocześnie z nabyciem autorskich praw majątkowych do przedmiotu umowy, Zamawiający nabywa własność wszystkich egzemplarzy, na których przedmiot umowy został utrwalony.</w:t>
      </w:r>
    </w:p>
    <w:p w14:paraId="3D3161D5" w14:textId="77777777" w:rsidR="000937EC" w:rsidRPr="00900BFB" w:rsidRDefault="000937EC" w:rsidP="00957409">
      <w:pPr>
        <w:pStyle w:val="Akapitzlist"/>
        <w:numPr>
          <w:ilvl w:val="0"/>
          <w:numId w:val="107"/>
        </w:numPr>
        <w:ind w:left="426" w:right="-2" w:hanging="284"/>
        <w:contextualSpacing w:val="0"/>
        <w:jc w:val="both"/>
        <w:rPr>
          <w:rFonts w:ascii="Verdana" w:eastAsia="Tahoma" w:hAnsi="Verdana"/>
          <w:sz w:val="18"/>
          <w:szCs w:val="18"/>
        </w:rPr>
      </w:pPr>
      <w:r w:rsidRPr="00900BFB">
        <w:rPr>
          <w:rFonts w:ascii="Verdana" w:eastAsia="Tahoma" w:hAnsi="Verdana"/>
          <w:sz w:val="18"/>
          <w:szCs w:val="18"/>
        </w:rPr>
        <w:t xml:space="preserve">Przeniesienie przez Wykonawcę praw autorskich oraz udzielenie Zamawiającemu upoważnień i zgód w zakresie określonym w ust. 1 – 7 powyżej, następuje w ramach wynagrodzenia określonego  w § </w:t>
      </w:r>
      <w:r>
        <w:rPr>
          <w:rFonts w:ascii="Verdana" w:eastAsia="Tahoma" w:hAnsi="Verdana"/>
          <w:sz w:val="18"/>
          <w:szCs w:val="18"/>
        </w:rPr>
        <w:t>12</w:t>
      </w:r>
      <w:r w:rsidRPr="00900BFB">
        <w:rPr>
          <w:rFonts w:ascii="Verdana" w:eastAsia="Tahoma" w:hAnsi="Verdana"/>
          <w:sz w:val="18"/>
          <w:szCs w:val="18"/>
        </w:rPr>
        <w:t xml:space="preserve"> ust. 1 niniejszej Umowy.</w:t>
      </w:r>
    </w:p>
    <w:p w14:paraId="2A830B96" w14:textId="77777777" w:rsidR="000937EC" w:rsidRPr="00900BFB" w:rsidRDefault="000937EC" w:rsidP="00957409">
      <w:pPr>
        <w:pStyle w:val="Akapitzlist"/>
        <w:numPr>
          <w:ilvl w:val="0"/>
          <w:numId w:val="107"/>
        </w:numPr>
        <w:ind w:left="426" w:right="-2" w:hanging="284"/>
        <w:contextualSpacing w:val="0"/>
        <w:jc w:val="both"/>
        <w:rPr>
          <w:rFonts w:ascii="Verdana" w:eastAsia="Tahoma" w:hAnsi="Verdana"/>
          <w:sz w:val="18"/>
          <w:szCs w:val="18"/>
        </w:rPr>
      </w:pPr>
      <w:r w:rsidRPr="00900BFB">
        <w:rPr>
          <w:rFonts w:ascii="Verdana" w:hAnsi="Verdana"/>
          <w:sz w:val="18"/>
          <w:szCs w:val="18"/>
        </w:rPr>
        <w:t>W przypadku wystąpienia przeciwko Zamawiającemu przez osobę trzecią z roszczeniami wynikającymi z naruszenia jej praw autorskich do przedmiotu umowy, Wykonawca zobowiązany jest do ich zaspokojenia i zwolnienia Zamawiającego z wszelkiej odpowiedzialności z tego tytułu.</w:t>
      </w:r>
    </w:p>
    <w:p w14:paraId="00603FDB" w14:textId="77777777" w:rsidR="000937EC" w:rsidRPr="00900BFB" w:rsidRDefault="000937EC" w:rsidP="00957409">
      <w:pPr>
        <w:pStyle w:val="Akapitzlist"/>
        <w:numPr>
          <w:ilvl w:val="0"/>
          <w:numId w:val="107"/>
        </w:numPr>
        <w:ind w:left="426" w:right="-2" w:hanging="284"/>
        <w:contextualSpacing w:val="0"/>
        <w:jc w:val="both"/>
        <w:rPr>
          <w:rFonts w:ascii="Verdana" w:eastAsia="Tahoma" w:hAnsi="Verdana"/>
          <w:sz w:val="18"/>
          <w:szCs w:val="18"/>
        </w:rPr>
      </w:pPr>
      <w:r w:rsidRPr="00900BFB">
        <w:rPr>
          <w:rFonts w:ascii="Verdana" w:hAnsi="Verdana"/>
          <w:sz w:val="18"/>
          <w:szCs w:val="18"/>
        </w:rPr>
        <w:t>W przypadku dochodzenia na drodze sądowej przez osobę trzecią roszczeń wynikających</w:t>
      </w:r>
      <w:r w:rsidRPr="00900BFB">
        <w:rPr>
          <w:rFonts w:ascii="Verdana" w:hAnsi="Verdana"/>
          <w:sz w:val="18"/>
          <w:szCs w:val="18"/>
        </w:rPr>
        <w:br/>
        <w:t>z tytułu naruszenia praw autorskich przeciwko Zamawiającemu, Wykonawca będzie zobowiązany do przystąpienia w procesie do Zamawiającego i podjęcia wszelkich czynności w celu jego zwolnienia z udziału w sprawie, jak również do poniesienia wszelkich związanych z takim postępowaniem kosztów.</w:t>
      </w:r>
    </w:p>
    <w:p w14:paraId="077E572E" w14:textId="6BBF0739" w:rsidR="000937EC" w:rsidRDefault="000937EC" w:rsidP="000937EC">
      <w:pPr>
        <w:ind w:right="-2"/>
        <w:jc w:val="center"/>
        <w:rPr>
          <w:rFonts w:ascii="Verdana" w:eastAsiaTheme="minorEastAsia" w:hAnsi="Verdana"/>
          <w:b/>
          <w:sz w:val="18"/>
          <w:szCs w:val="18"/>
        </w:rPr>
      </w:pPr>
    </w:p>
    <w:p w14:paraId="1A84FBE9" w14:textId="2D202AF1" w:rsidR="00DB34C9" w:rsidRDefault="00DB34C9" w:rsidP="000937EC">
      <w:pPr>
        <w:ind w:right="-2"/>
        <w:jc w:val="center"/>
        <w:rPr>
          <w:rFonts w:ascii="Verdana" w:eastAsiaTheme="minorEastAsia" w:hAnsi="Verdana"/>
          <w:b/>
          <w:sz w:val="18"/>
          <w:szCs w:val="18"/>
        </w:rPr>
      </w:pPr>
    </w:p>
    <w:p w14:paraId="461C2DED" w14:textId="66CBCC03" w:rsidR="00DB34C9" w:rsidRDefault="00DB34C9" w:rsidP="000937EC">
      <w:pPr>
        <w:ind w:right="-2"/>
        <w:jc w:val="center"/>
        <w:rPr>
          <w:rFonts w:ascii="Verdana" w:eastAsiaTheme="minorEastAsia" w:hAnsi="Verdana"/>
          <w:b/>
          <w:sz w:val="18"/>
          <w:szCs w:val="18"/>
        </w:rPr>
      </w:pPr>
    </w:p>
    <w:p w14:paraId="335E7285" w14:textId="77777777" w:rsidR="00DB34C9" w:rsidRDefault="00DB34C9" w:rsidP="000937EC">
      <w:pPr>
        <w:ind w:right="-2"/>
        <w:jc w:val="center"/>
        <w:rPr>
          <w:rFonts w:ascii="Verdana" w:eastAsiaTheme="minorEastAsia" w:hAnsi="Verdana"/>
          <w:b/>
          <w:sz w:val="18"/>
          <w:szCs w:val="18"/>
        </w:rPr>
      </w:pPr>
    </w:p>
    <w:p w14:paraId="14E3300B" w14:textId="77777777" w:rsidR="000937EC" w:rsidRDefault="000937EC" w:rsidP="000937EC">
      <w:pPr>
        <w:ind w:right="-2"/>
        <w:jc w:val="center"/>
        <w:rPr>
          <w:rFonts w:ascii="Verdana" w:eastAsiaTheme="minorEastAsia" w:hAnsi="Verdana"/>
          <w:b/>
          <w:sz w:val="18"/>
          <w:szCs w:val="18"/>
        </w:rPr>
      </w:pPr>
      <w:r>
        <w:rPr>
          <w:rFonts w:ascii="Verdana" w:eastAsiaTheme="minorEastAsia" w:hAnsi="Verdana"/>
          <w:b/>
          <w:sz w:val="18"/>
          <w:szCs w:val="18"/>
        </w:rPr>
        <w:lastRenderedPageBreak/>
        <w:t>§ 6</w:t>
      </w:r>
      <w:r w:rsidRPr="00EC2F81">
        <w:rPr>
          <w:rFonts w:ascii="Verdana" w:eastAsiaTheme="minorEastAsia" w:hAnsi="Verdana"/>
          <w:b/>
          <w:sz w:val="18"/>
          <w:szCs w:val="18"/>
        </w:rPr>
        <w:t xml:space="preserve">. </w:t>
      </w:r>
    </w:p>
    <w:p w14:paraId="6AB6DDEA" w14:textId="77777777" w:rsidR="000937EC" w:rsidRDefault="000937EC" w:rsidP="000937EC">
      <w:pPr>
        <w:spacing w:after="120"/>
        <w:jc w:val="center"/>
        <w:rPr>
          <w:rFonts w:ascii="Calibri" w:hAnsi="Calibri" w:cs="Calibri"/>
          <w:b/>
          <w:sz w:val="22"/>
          <w:szCs w:val="22"/>
        </w:rPr>
      </w:pPr>
      <w:r w:rsidRPr="006C2558">
        <w:rPr>
          <w:rFonts w:ascii="Verdana" w:hAnsi="Verdana" w:cs="Calibri"/>
          <w:b/>
          <w:sz w:val="18"/>
          <w:szCs w:val="18"/>
        </w:rPr>
        <w:t>Warunki</w:t>
      </w:r>
      <w:r w:rsidRPr="00605106">
        <w:rPr>
          <w:rFonts w:ascii="Calibri" w:hAnsi="Calibri" w:cs="Calibri"/>
          <w:b/>
          <w:sz w:val="22"/>
          <w:szCs w:val="22"/>
        </w:rPr>
        <w:t xml:space="preserve"> realizacji przedmiotu umowy w zakresie prac projektowych</w:t>
      </w:r>
    </w:p>
    <w:p w14:paraId="046C595A" w14:textId="77777777" w:rsidR="000937EC" w:rsidRPr="007C5085" w:rsidRDefault="000937EC" w:rsidP="00957409">
      <w:pPr>
        <w:numPr>
          <w:ilvl w:val="0"/>
          <w:numId w:val="116"/>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zobowiązuje się do ścisłej współpracy z Zamawiającym w realizacji przedmiotu umowy, w szczególności, w odniesieniu do Projektu, Wykonawca zobowiązuje się do współpracy w zakresie uzgodnień co do zastosowanej technologii robót.</w:t>
      </w:r>
    </w:p>
    <w:p w14:paraId="4BAC8CBD" w14:textId="77777777" w:rsidR="000937EC" w:rsidRPr="007C5085" w:rsidRDefault="000937EC" w:rsidP="00957409">
      <w:pPr>
        <w:numPr>
          <w:ilvl w:val="0"/>
          <w:numId w:val="116"/>
        </w:numPr>
        <w:spacing w:line="259" w:lineRule="auto"/>
        <w:ind w:left="357" w:hanging="357"/>
        <w:jc w:val="both"/>
        <w:rPr>
          <w:rFonts w:ascii="Verdana" w:hAnsi="Verdana" w:cs="Calibri"/>
          <w:sz w:val="18"/>
          <w:szCs w:val="18"/>
        </w:rPr>
      </w:pPr>
      <w:r w:rsidRPr="007C5085">
        <w:rPr>
          <w:rFonts w:ascii="Verdana" w:hAnsi="Verdana" w:cs="Calibri"/>
          <w:sz w:val="18"/>
          <w:szCs w:val="18"/>
        </w:rPr>
        <w:t>Wykonawca przed przystąpieniem do wykonywania prac projektowych zobowiązany jest do dokonania oględzin terenu budowy i szczegółowego zapoznania się z warunkami w jakich będą realizowane roboty, w szczególności zapoznania się, na podstawie dokumentów przekazanych przez Zamawiającego i sprawdzenia w terenie z warunkami wykonania przedmiotu umowy, w tym z warunkami położenia sieci infrastruktury technicznej oraz istniejących urządzeń i innych obiektów znajdujących się na terenie wykonywania robót lub w ich bezpośrednim sąsiedztwie.</w:t>
      </w:r>
    </w:p>
    <w:p w14:paraId="35A00D98" w14:textId="77777777" w:rsidR="000937EC" w:rsidRPr="007C5085" w:rsidRDefault="000937EC" w:rsidP="00957409">
      <w:pPr>
        <w:numPr>
          <w:ilvl w:val="0"/>
          <w:numId w:val="116"/>
        </w:numPr>
        <w:spacing w:line="259" w:lineRule="auto"/>
        <w:ind w:left="357" w:hanging="357"/>
        <w:jc w:val="both"/>
        <w:rPr>
          <w:rFonts w:ascii="Verdana" w:hAnsi="Verdana" w:cs="Calibri"/>
          <w:sz w:val="18"/>
          <w:szCs w:val="18"/>
        </w:rPr>
      </w:pPr>
      <w:r w:rsidRPr="007C5085">
        <w:rPr>
          <w:rFonts w:ascii="Verdana" w:hAnsi="Verdana" w:cs="Calibri"/>
          <w:sz w:val="18"/>
          <w:szCs w:val="18"/>
        </w:rPr>
        <w:t>Przed złożeniem wniosku o wydanie pozwolenia na budowę Wykonawca przedłoży Zamawiającemu projekt budowlany celem akceptacji, na co Zamawiający przewiduje 10 dni roboczych.</w:t>
      </w:r>
    </w:p>
    <w:p w14:paraId="58365F60" w14:textId="77777777" w:rsidR="000937EC" w:rsidRPr="007C5085" w:rsidRDefault="000937EC" w:rsidP="00957409">
      <w:pPr>
        <w:numPr>
          <w:ilvl w:val="0"/>
          <w:numId w:val="116"/>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zobowiązany jest do zapewnienia na naradach technicznych, organizowanych przez Zamawiającego przynajmniej raz na dwa tygodnie, bądź każdorazowo na telefoniczne bądź  e-mailowe żądanie zamawiającego, w obecności osób wyznaczonych przez niego do technicznego wykonania przedmiotu umowy, w szczególności projektanta – kierownika zespołu realizacji projektu. Osoby te w imieniu Wykonawcy przedstawiają Zamawiającemu stan zaawansowania realizacji przedmiotu umowy i zagadnienia związane z jej realizacją.</w:t>
      </w:r>
    </w:p>
    <w:p w14:paraId="38F5D9F1" w14:textId="77777777" w:rsidR="000937EC" w:rsidRPr="007C5085" w:rsidRDefault="000937EC" w:rsidP="00957409">
      <w:pPr>
        <w:numPr>
          <w:ilvl w:val="0"/>
          <w:numId w:val="116"/>
        </w:numPr>
        <w:spacing w:line="259" w:lineRule="auto"/>
        <w:ind w:left="357" w:hanging="357"/>
        <w:jc w:val="both"/>
        <w:rPr>
          <w:rFonts w:ascii="Verdana" w:hAnsi="Verdana" w:cs="Calibri"/>
          <w:sz w:val="18"/>
          <w:szCs w:val="18"/>
        </w:rPr>
      </w:pPr>
      <w:r w:rsidRPr="007C5085">
        <w:rPr>
          <w:rFonts w:ascii="Verdana" w:hAnsi="Verdana" w:cs="Calibri"/>
          <w:sz w:val="18"/>
          <w:szCs w:val="18"/>
        </w:rPr>
        <w:t>W czasie realizacji przedmiotu umowy Wykonawca jest zobowiązany do pisemnego informowania Zamawiającego o postępach prac i przedkładania roboczych wersji opracowań nie rzadziej niż raz na dwa tygodnie.</w:t>
      </w:r>
    </w:p>
    <w:p w14:paraId="4AB6B3E3" w14:textId="77777777" w:rsidR="000937EC" w:rsidRPr="007C5085" w:rsidRDefault="000937EC" w:rsidP="00957409">
      <w:pPr>
        <w:numPr>
          <w:ilvl w:val="0"/>
          <w:numId w:val="116"/>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Po wykonaniu wszystkich opracowań i uzyskaniu wszystkich uzgodnień oraz decyzji urzędowych wchodzących w skład opracowania Projektowego, Zamawiający dokona odbioru końcowego Projektu. Odbiór końcowy Projektu uznaje się za dokonany z chwilą podpisania przez Zamawiającego „Protokołu odbioru końcowego Projektu”. </w:t>
      </w:r>
    </w:p>
    <w:p w14:paraId="5E1FF44A" w14:textId="77777777" w:rsidR="000937EC" w:rsidRPr="007C5085" w:rsidRDefault="000937EC" w:rsidP="000937EC">
      <w:pPr>
        <w:jc w:val="center"/>
        <w:rPr>
          <w:rFonts w:ascii="Verdana" w:hAnsi="Verdana" w:cs="Calibri"/>
          <w:sz w:val="18"/>
          <w:szCs w:val="18"/>
        </w:rPr>
      </w:pPr>
    </w:p>
    <w:p w14:paraId="0AEB9925" w14:textId="77777777" w:rsidR="000937EC" w:rsidRPr="007C5085" w:rsidRDefault="000937EC" w:rsidP="000937EC">
      <w:pPr>
        <w:spacing w:after="60"/>
        <w:ind w:right="66"/>
        <w:jc w:val="center"/>
        <w:rPr>
          <w:rFonts w:ascii="Verdana" w:hAnsi="Verdana" w:cs="Arial"/>
          <w:b/>
          <w:bCs/>
          <w:sz w:val="18"/>
          <w:szCs w:val="18"/>
        </w:rPr>
      </w:pPr>
      <w:r>
        <w:rPr>
          <w:rFonts w:ascii="Verdana" w:hAnsi="Verdana" w:cs="Arial"/>
          <w:b/>
          <w:bCs/>
          <w:sz w:val="18"/>
          <w:szCs w:val="18"/>
        </w:rPr>
        <w:t>§ 7.</w:t>
      </w:r>
    </w:p>
    <w:p w14:paraId="0B5EE741" w14:textId="77777777" w:rsidR="000937EC" w:rsidRDefault="000937EC" w:rsidP="000937EC">
      <w:pPr>
        <w:spacing w:after="120"/>
        <w:jc w:val="center"/>
        <w:rPr>
          <w:rFonts w:ascii="Verdana" w:hAnsi="Verdana" w:cs="Calibri"/>
          <w:b/>
          <w:sz w:val="18"/>
          <w:szCs w:val="18"/>
        </w:rPr>
      </w:pPr>
      <w:r w:rsidRPr="007C5085">
        <w:rPr>
          <w:rFonts w:ascii="Verdana" w:hAnsi="Verdana" w:cs="Calibri"/>
          <w:b/>
          <w:sz w:val="18"/>
          <w:szCs w:val="18"/>
        </w:rPr>
        <w:t>Warunki realizacji przedmiotu umowy w zakresie robót rozbiórkowych i budowlanych</w:t>
      </w:r>
      <w:r>
        <w:rPr>
          <w:rFonts w:ascii="Verdana" w:hAnsi="Verdana" w:cs="Calibri"/>
          <w:b/>
          <w:sz w:val="18"/>
          <w:szCs w:val="18"/>
        </w:rPr>
        <w:t>.</w:t>
      </w:r>
    </w:p>
    <w:p w14:paraId="52DA4EAD" w14:textId="77777777" w:rsidR="000937EC" w:rsidRPr="007C5085" w:rsidRDefault="000937EC" w:rsidP="00957409">
      <w:pPr>
        <w:numPr>
          <w:ilvl w:val="0"/>
          <w:numId w:val="117"/>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zobowiązuje się zapewnić stały i wykwalifikowany personel, materiały, sprzęt niezbędny do wykonania i utrzymania robót w stopniu, w jakim wymaga tego jakość i terminowość prac.</w:t>
      </w:r>
    </w:p>
    <w:p w14:paraId="1C09272E" w14:textId="77777777" w:rsidR="000937EC" w:rsidRPr="007C5085" w:rsidRDefault="000937EC" w:rsidP="00957409">
      <w:pPr>
        <w:numPr>
          <w:ilvl w:val="0"/>
          <w:numId w:val="117"/>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Wykonawca zobowiązuje się udzielać Zamawiającemu każdorazowo na jego żądanie informacji </w:t>
      </w:r>
      <w:r>
        <w:rPr>
          <w:rFonts w:ascii="Verdana" w:hAnsi="Verdana" w:cs="Calibri"/>
          <w:sz w:val="18"/>
          <w:szCs w:val="18"/>
        </w:rPr>
        <w:br/>
      </w:r>
      <w:r w:rsidRPr="007C5085">
        <w:rPr>
          <w:rFonts w:ascii="Verdana" w:hAnsi="Verdana" w:cs="Calibri"/>
          <w:sz w:val="18"/>
          <w:szCs w:val="18"/>
        </w:rPr>
        <w:t>o personelu, jego liczbie, czasie pracy oraz pracującym sprzęcie.</w:t>
      </w:r>
    </w:p>
    <w:p w14:paraId="2630CB81" w14:textId="77777777" w:rsidR="000937EC" w:rsidRPr="007C5085" w:rsidRDefault="000937EC" w:rsidP="00957409">
      <w:pPr>
        <w:numPr>
          <w:ilvl w:val="0"/>
          <w:numId w:val="117"/>
        </w:numPr>
        <w:spacing w:line="259" w:lineRule="auto"/>
        <w:ind w:left="357" w:hanging="357"/>
        <w:jc w:val="both"/>
        <w:rPr>
          <w:rFonts w:ascii="Verdana" w:hAnsi="Verdana" w:cs="Calibri"/>
          <w:sz w:val="18"/>
          <w:szCs w:val="18"/>
        </w:rPr>
      </w:pPr>
      <w:r w:rsidRPr="007C5085">
        <w:rPr>
          <w:rFonts w:ascii="Verdana" w:hAnsi="Verdana" w:cs="Calibri"/>
          <w:sz w:val="18"/>
          <w:szCs w:val="18"/>
        </w:rPr>
        <w:t>Przedstawicielami Wykonawcy na budowie są: kierownik budowy posiadający nie mniejsze kwalifikacje niż kwalifikacje oceniane w ramach oceny ofert w postępowaniu, oraz kierownicy robót w poszczególnych branżach - posiadający wymagane odrębnymi przepisami uprawnienia.</w:t>
      </w:r>
    </w:p>
    <w:p w14:paraId="38FBEBC1" w14:textId="77777777" w:rsidR="000937EC" w:rsidRPr="007C5085" w:rsidRDefault="000937EC" w:rsidP="00957409">
      <w:pPr>
        <w:numPr>
          <w:ilvl w:val="0"/>
          <w:numId w:val="117"/>
        </w:numPr>
        <w:spacing w:line="259" w:lineRule="auto"/>
        <w:ind w:left="357" w:hanging="357"/>
        <w:jc w:val="both"/>
        <w:rPr>
          <w:rFonts w:ascii="Verdana" w:hAnsi="Verdana" w:cs="Calibri"/>
          <w:sz w:val="18"/>
          <w:szCs w:val="18"/>
        </w:rPr>
      </w:pPr>
      <w:r w:rsidRPr="007C5085">
        <w:rPr>
          <w:rFonts w:ascii="Verdana" w:hAnsi="Verdana" w:cs="Calibri"/>
          <w:sz w:val="18"/>
          <w:szCs w:val="18"/>
        </w:rPr>
        <w:t>Wraz ze zgłoszeniem, Wykonawca przedłoży Zamawiającemu wymagane przepisami oświadczenie o przyjęciu obowiązków kierownika budowy i ustanowi kierowników robót branżowych, a także przedstawi Zamawiającemu na piśmie wykaz osób przewidzianych po jego stronie do realizacji przedmiotu umowy wraz z dokumentami poświadczającymi uprawnienia do pełnienia określonej funkcji.</w:t>
      </w:r>
    </w:p>
    <w:p w14:paraId="3390276D" w14:textId="77777777" w:rsidR="000937EC" w:rsidRPr="007C5085" w:rsidRDefault="000937EC" w:rsidP="00957409">
      <w:pPr>
        <w:numPr>
          <w:ilvl w:val="0"/>
          <w:numId w:val="117"/>
        </w:numPr>
        <w:spacing w:line="259" w:lineRule="auto"/>
        <w:ind w:left="357" w:hanging="357"/>
        <w:jc w:val="both"/>
        <w:rPr>
          <w:rFonts w:ascii="Verdana" w:hAnsi="Verdana" w:cs="Calibri"/>
          <w:sz w:val="18"/>
          <w:szCs w:val="18"/>
        </w:rPr>
      </w:pPr>
      <w:r w:rsidRPr="007C5085">
        <w:rPr>
          <w:rFonts w:ascii="Verdana" w:hAnsi="Verdana" w:cs="Calibri"/>
          <w:sz w:val="18"/>
          <w:szCs w:val="18"/>
        </w:rPr>
        <w:t>Kierownikowi budowy i kierownikom robót przysługują uprawnienia i obowiązki określone w przepisach prawa budowlanego dla kierownika budowy.</w:t>
      </w:r>
    </w:p>
    <w:p w14:paraId="3C45520C" w14:textId="77777777" w:rsidR="000937EC" w:rsidRPr="007C5085" w:rsidRDefault="000937EC" w:rsidP="00957409">
      <w:pPr>
        <w:numPr>
          <w:ilvl w:val="0"/>
          <w:numId w:val="117"/>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Kierownik budowy zobowiązany jest prowadzić na bieżąco dokumentację budowy i przechowywać ją w formie i sposób zgodny z art. 3 pkt 13 i art. 46 ustawy z dnia 7 lipca 1994 r. Prawo budowlane (tekst jednolity: Dz. U. z 2016 r., poz. 290 z </w:t>
      </w:r>
      <w:proofErr w:type="spellStart"/>
      <w:r w:rsidRPr="007C5085">
        <w:rPr>
          <w:rFonts w:ascii="Verdana" w:hAnsi="Verdana" w:cs="Calibri"/>
          <w:sz w:val="18"/>
          <w:szCs w:val="18"/>
        </w:rPr>
        <w:t>późn</w:t>
      </w:r>
      <w:proofErr w:type="spellEnd"/>
      <w:r w:rsidRPr="007C5085">
        <w:rPr>
          <w:rFonts w:ascii="Verdana" w:hAnsi="Verdana" w:cs="Calibri"/>
          <w:sz w:val="18"/>
          <w:szCs w:val="18"/>
        </w:rPr>
        <w:t>. zm.).</w:t>
      </w:r>
    </w:p>
    <w:p w14:paraId="4A695AD8" w14:textId="77777777" w:rsidR="000937EC" w:rsidRPr="007C5085" w:rsidRDefault="000937EC" w:rsidP="00957409">
      <w:pPr>
        <w:numPr>
          <w:ilvl w:val="0"/>
          <w:numId w:val="117"/>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Wykonawca zobowiązuje się wykonać przedmiot umowy przy użyciu materiałów, wyrobów i urządzeń zgodnych z zapisami Projektu, w szczególności zgodnych co do ilości i jakości określonej w </w:t>
      </w:r>
      <w:proofErr w:type="spellStart"/>
      <w:r w:rsidRPr="007C5085">
        <w:rPr>
          <w:rFonts w:ascii="Verdana" w:hAnsi="Verdana" w:cs="Calibri"/>
          <w:sz w:val="18"/>
          <w:szCs w:val="18"/>
        </w:rPr>
        <w:t>STWiORB</w:t>
      </w:r>
      <w:proofErr w:type="spellEnd"/>
      <w:r w:rsidRPr="007C5085">
        <w:rPr>
          <w:rFonts w:ascii="Verdana" w:hAnsi="Verdana" w:cs="Calibri"/>
          <w:sz w:val="18"/>
          <w:szCs w:val="18"/>
        </w:rPr>
        <w:t>. Na każde żądanie Zamawiającego lub inspektora nadzoru inwestorskiego, Wykonawca obowiązany jest okazać w stosunku do wskazanych materiałów deklaracje zgodności, certyfikaty zgodności, aprobaty techniczne, atesty higieniczne. W szczególności, każdorazowo (przed wbudowaniem  materiału), Wykonawca przedłoży celem akceptacji właściwemu dla danej branży Inspektorowi Nadzoru kartę materiałową wraz z obowiązującymi dla danego materiału deklaracjami  zgodności, certyfikatami zgodności lub aprobatami technicznymi. Karty materiałowe będą przechowywane przez Kierownika Budowy i okazywane na każde żądanie Zamawiającego.</w:t>
      </w:r>
    </w:p>
    <w:p w14:paraId="46CEEB0F" w14:textId="77777777" w:rsidR="000937EC" w:rsidRPr="007C5085" w:rsidRDefault="000937EC" w:rsidP="00957409">
      <w:pPr>
        <w:numPr>
          <w:ilvl w:val="0"/>
          <w:numId w:val="117"/>
        </w:numPr>
        <w:spacing w:line="259" w:lineRule="auto"/>
        <w:ind w:left="357" w:hanging="357"/>
        <w:jc w:val="both"/>
        <w:rPr>
          <w:rFonts w:ascii="Verdana" w:hAnsi="Verdana" w:cs="Calibri"/>
          <w:sz w:val="18"/>
          <w:szCs w:val="18"/>
        </w:rPr>
      </w:pPr>
      <w:r w:rsidRPr="007C5085">
        <w:rPr>
          <w:rFonts w:ascii="Verdana" w:hAnsi="Verdana" w:cs="Calibri"/>
          <w:sz w:val="18"/>
          <w:szCs w:val="18"/>
        </w:rPr>
        <w:t>W wypadku spełniania przez Wykonawcę przesłanek określonych w art. 21a  Prawa budowlanego   Wykonawca, przed przystąpieniem do realizacji robót budowlanych opracuje i przedłoży Zamawiającemu plan bezpieczeństwa i ochrony zdrowia - „plan bioz”.</w:t>
      </w:r>
    </w:p>
    <w:p w14:paraId="0B1C6915" w14:textId="77777777" w:rsidR="000937EC" w:rsidRPr="007C5085" w:rsidRDefault="000937EC" w:rsidP="00957409">
      <w:pPr>
        <w:numPr>
          <w:ilvl w:val="0"/>
          <w:numId w:val="117"/>
        </w:numPr>
        <w:spacing w:line="259" w:lineRule="auto"/>
        <w:ind w:left="357" w:hanging="357"/>
        <w:jc w:val="both"/>
        <w:rPr>
          <w:rFonts w:ascii="Verdana" w:hAnsi="Verdana" w:cs="Calibri"/>
          <w:sz w:val="18"/>
          <w:szCs w:val="18"/>
        </w:rPr>
      </w:pPr>
      <w:r w:rsidRPr="007C5085">
        <w:rPr>
          <w:rFonts w:ascii="Verdana" w:hAnsi="Verdana" w:cs="Calibri"/>
          <w:sz w:val="18"/>
          <w:szCs w:val="18"/>
        </w:rPr>
        <w:lastRenderedPageBreak/>
        <w:t>Wykonawca zobowiązany jest w czasie wykonywania prac podporządkować się wymogom ogólnym obowiązującym na terenie budowy ustalonych przez Zamawiającego lub przez osoby działającego w jego imieniu.</w:t>
      </w:r>
    </w:p>
    <w:p w14:paraId="5BF7FACE" w14:textId="77777777" w:rsidR="000937EC" w:rsidRPr="007C5085" w:rsidRDefault="000937EC" w:rsidP="00957409">
      <w:pPr>
        <w:numPr>
          <w:ilvl w:val="0"/>
          <w:numId w:val="117"/>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zobowiązany jest przestrzegać przepisów Prawa budowlanego, bezpieczeństwa i higieny pracy, bezpieczeństwa przeciwpożarowego, prawa z zakresu ochrony środowiska oraz ochrony zabytków itp. oraz umożliwić wstęp na teren budowy osobom działającym w imieniu Zamawiającego, nadzorowi autorskiemu, przedstawicielom organów administracji publicznej oraz przedstawicielom użytkownika obiektu celem dokonywania kontroli i udzielać im informacji oraz wszelkiej pomocy,</w:t>
      </w:r>
    </w:p>
    <w:p w14:paraId="535DA92B" w14:textId="77777777" w:rsidR="000937EC" w:rsidRPr="007C5085" w:rsidRDefault="000937EC" w:rsidP="00957409">
      <w:pPr>
        <w:numPr>
          <w:ilvl w:val="0"/>
          <w:numId w:val="117"/>
        </w:numPr>
        <w:spacing w:line="259" w:lineRule="auto"/>
        <w:ind w:left="357" w:hanging="357"/>
        <w:rPr>
          <w:rFonts w:ascii="Verdana" w:hAnsi="Verdana" w:cs="Calibri"/>
          <w:sz w:val="18"/>
          <w:szCs w:val="18"/>
        </w:rPr>
      </w:pPr>
      <w:r w:rsidRPr="007C5085">
        <w:rPr>
          <w:rFonts w:ascii="Verdana" w:hAnsi="Verdana" w:cs="Calibri"/>
          <w:sz w:val="18"/>
          <w:szCs w:val="18"/>
        </w:rPr>
        <w:t>Niezwłocznie po przekazaniu terenu budowy Wykonawca zobowiązuje się:</w:t>
      </w:r>
    </w:p>
    <w:p w14:paraId="4B2FCBE2" w14:textId="77777777" w:rsidR="000937EC" w:rsidRPr="007C5085" w:rsidRDefault="000937EC" w:rsidP="00957409">
      <w:pPr>
        <w:numPr>
          <w:ilvl w:val="1"/>
          <w:numId w:val="118"/>
        </w:numPr>
        <w:spacing w:line="259" w:lineRule="auto"/>
        <w:ind w:left="714" w:hanging="357"/>
        <w:jc w:val="both"/>
        <w:rPr>
          <w:rFonts w:ascii="Verdana" w:hAnsi="Verdana" w:cs="Calibri"/>
          <w:sz w:val="18"/>
          <w:szCs w:val="18"/>
        </w:rPr>
      </w:pPr>
      <w:r w:rsidRPr="007C5085">
        <w:rPr>
          <w:rFonts w:ascii="Verdana" w:hAnsi="Verdana" w:cs="Calibri"/>
          <w:sz w:val="18"/>
          <w:szCs w:val="18"/>
        </w:rPr>
        <w:t>wykonać prace przygotowawcze na terenie budowy, w tym wykonać ogrodzenie terenu budowy oraz roboty tymczasowe, które są potrzebne podczas wykonywania robót podstawowych, a także urządzić i wyposażyć zaplecze budowy.</w:t>
      </w:r>
    </w:p>
    <w:p w14:paraId="03AD8136" w14:textId="77777777" w:rsidR="000937EC" w:rsidRPr="007C5085" w:rsidRDefault="000937EC" w:rsidP="00957409">
      <w:pPr>
        <w:numPr>
          <w:ilvl w:val="1"/>
          <w:numId w:val="118"/>
        </w:numPr>
        <w:spacing w:line="259" w:lineRule="auto"/>
        <w:ind w:left="714" w:hanging="357"/>
        <w:jc w:val="both"/>
        <w:rPr>
          <w:rFonts w:ascii="Verdana" w:hAnsi="Verdana" w:cs="Calibri"/>
          <w:sz w:val="18"/>
          <w:szCs w:val="18"/>
        </w:rPr>
      </w:pPr>
      <w:r w:rsidRPr="007C5085">
        <w:rPr>
          <w:rFonts w:ascii="Verdana" w:hAnsi="Verdana" w:cs="Calibri"/>
          <w:sz w:val="18"/>
          <w:szCs w:val="18"/>
        </w:rPr>
        <w:t>doprowadzić na teren budowy niezbędne do wykonania przedmiotu umowy media oraz zamontować podliczniki wskazujące pobór tych mediów,</w:t>
      </w:r>
    </w:p>
    <w:p w14:paraId="32429B82" w14:textId="77777777" w:rsidR="000937EC" w:rsidRPr="007C5085" w:rsidRDefault="000937EC" w:rsidP="00957409">
      <w:pPr>
        <w:numPr>
          <w:ilvl w:val="1"/>
          <w:numId w:val="118"/>
        </w:numPr>
        <w:spacing w:line="259" w:lineRule="auto"/>
        <w:ind w:left="714" w:hanging="357"/>
        <w:rPr>
          <w:rFonts w:ascii="Verdana" w:hAnsi="Verdana" w:cs="Calibri"/>
          <w:sz w:val="18"/>
          <w:szCs w:val="18"/>
        </w:rPr>
      </w:pPr>
      <w:r w:rsidRPr="007C5085">
        <w:rPr>
          <w:rFonts w:ascii="Verdana" w:hAnsi="Verdana" w:cs="Calibri"/>
          <w:sz w:val="18"/>
          <w:szCs w:val="18"/>
        </w:rPr>
        <w:t>dokonać niezbędnych zajęć dróg, chodników itp.,</w:t>
      </w:r>
    </w:p>
    <w:p w14:paraId="4054881E" w14:textId="77777777" w:rsidR="000937EC" w:rsidRPr="007C5085" w:rsidRDefault="000937EC" w:rsidP="00957409">
      <w:pPr>
        <w:numPr>
          <w:ilvl w:val="1"/>
          <w:numId w:val="118"/>
        </w:numPr>
        <w:spacing w:line="259" w:lineRule="auto"/>
        <w:ind w:left="714" w:hanging="357"/>
        <w:jc w:val="both"/>
        <w:rPr>
          <w:rFonts w:ascii="Verdana" w:hAnsi="Verdana" w:cs="Calibri"/>
          <w:sz w:val="18"/>
          <w:szCs w:val="18"/>
        </w:rPr>
      </w:pPr>
      <w:r w:rsidRPr="007C5085">
        <w:rPr>
          <w:rFonts w:ascii="Verdana" w:hAnsi="Verdana" w:cs="Calibri"/>
          <w:sz w:val="18"/>
          <w:szCs w:val="18"/>
        </w:rPr>
        <w:t>oznaczyć teren budowy lub inne miejsca, przez które mają być prowadzone roboty budowlane lub tymczasowe oraz wszelkie inne tereny i miejsca udostępnione przez Zamawiającego jako miejsca pracy, które mogą stanowić część terenu budowy,</w:t>
      </w:r>
    </w:p>
    <w:p w14:paraId="05F6C217" w14:textId="77777777" w:rsidR="000937EC" w:rsidRPr="007C5085" w:rsidRDefault="000937EC" w:rsidP="00957409">
      <w:pPr>
        <w:numPr>
          <w:ilvl w:val="1"/>
          <w:numId w:val="118"/>
        </w:numPr>
        <w:spacing w:line="259" w:lineRule="auto"/>
        <w:ind w:left="714" w:hanging="357"/>
        <w:rPr>
          <w:rFonts w:ascii="Verdana" w:hAnsi="Verdana" w:cs="Calibri"/>
          <w:sz w:val="18"/>
          <w:szCs w:val="18"/>
        </w:rPr>
      </w:pPr>
      <w:r w:rsidRPr="007C5085">
        <w:rPr>
          <w:rFonts w:ascii="Verdana" w:hAnsi="Verdana" w:cs="Calibri"/>
          <w:sz w:val="18"/>
          <w:szCs w:val="18"/>
        </w:rPr>
        <w:t>umieścić tablice informacyjne budowy zgodne z obowiązującymi przepisami,</w:t>
      </w:r>
    </w:p>
    <w:p w14:paraId="6680A201" w14:textId="77777777" w:rsidR="000937EC" w:rsidRPr="007C5085" w:rsidRDefault="000937EC" w:rsidP="00957409">
      <w:pPr>
        <w:numPr>
          <w:ilvl w:val="1"/>
          <w:numId w:val="118"/>
        </w:numPr>
        <w:spacing w:line="259" w:lineRule="auto"/>
        <w:ind w:left="714" w:hanging="357"/>
        <w:rPr>
          <w:rFonts w:ascii="Verdana" w:hAnsi="Verdana" w:cs="Calibri"/>
          <w:sz w:val="18"/>
          <w:szCs w:val="18"/>
        </w:rPr>
      </w:pPr>
      <w:r w:rsidRPr="007C5085">
        <w:rPr>
          <w:rFonts w:ascii="Verdana" w:hAnsi="Verdana" w:cs="Calibri"/>
          <w:sz w:val="18"/>
          <w:szCs w:val="18"/>
        </w:rPr>
        <w:t>zapewnić pełne zabezpieczenie terenu budowy w tym pełną ochronę osób i mienia, oraz ochronę drzewostanu nie podlegającego wycince,</w:t>
      </w:r>
    </w:p>
    <w:p w14:paraId="6FD3DC4C" w14:textId="77777777" w:rsidR="000937EC" w:rsidRPr="007C5085" w:rsidRDefault="000937EC" w:rsidP="00957409">
      <w:pPr>
        <w:numPr>
          <w:ilvl w:val="0"/>
          <w:numId w:val="118"/>
        </w:numPr>
        <w:spacing w:line="259" w:lineRule="auto"/>
        <w:ind w:left="717"/>
        <w:jc w:val="both"/>
        <w:rPr>
          <w:rFonts w:ascii="Verdana" w:hAnsi="Verdana" w:cs="Calibri"/>
          <w:sz w:val="18"/>
          <w:szCs w:val="18"/>
        </w:rPr>
      </w:pPr>
      <w:r w:rsidRPr="007C5085">
        <w:rPr>
          <w:rFonts w:ascii="Verdana" w:hAnsi="Verdana" w:cs="Calibri"/>
          <w:sz w:val="18"/>
          <w:szCs w:val="18"/>
        </w:rPr>
        <w:t>dokonywać osuszania obiektu</w:t>
      </w:r>
    </w:p>
    <w:p w14:paraId="2DB74AF1" w14:textId="77777777" w:rsidR="000937EC" w:rsidRPr="007C5085" w:rsidRDefault="000937EC" w:rsidP="00957409">
      <w:pPr>
        <w:numPr>
          <w:ilvl w:val="0"/>
          <w:numId w:val="117"/>
        </w:numPr>
        <w:spacing w:line="259" w:lineRule="auto"/>
        <w:ind w:left="357" w:hanging="357"/>
        <w:jc w:val="both"/>
        <w:rPr>
          <w:rFonts w:ascii="Verdana" w:hAnsi="Verdana" w:cs="Calibri"/>
          <w:sz w:val="18"/>
          <w:szCs w:val="18"/>
        </w:rPr>
      </w:pPr>
      <w:r w:rsidRPr="007C5085">
        <w:rPr>
          <w:rFonts w:ascii="Verdana" w:hAnsi="Verdana" w:cs="Calibri"/>
          <w:sz w:val="18"/>
          <w:szCs w:val="18"/>
        </w:rPr>
        <w:t>W terminie realizacji przedmiotu umowy Wykonawca będzie utrzymywał teren budowy i teren wokół terenu budowy w stanie wolnym od przeszkód komunikacyjnych oraz na bieżąco będzie usuwał wszelkie zbędne urządzenia, budowle, materiały, odpady oraz nieczystości przez Wykonawcę lub jego podwykonawców dostarczone, wytworzone lub wniesione.</w:t>
      </w:r>
    </w:p>
    <w:p w14:paraId="6BC2D8CA" w14:textId="77777777" w:rsidR="000937EC" w:rsidRPr="007C5085" w:rsidRDefault="000937EC" w:rsidP="00957409">
      <w:pPr>
        <w:numPr>
          <w:ilvl w:val="0"/>
          <w:numId w:val="117"/>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zobowiązuje się do niezwłocznego usuwania wszelkich szkód i awarii spowodowanych przez niego w trakcie realizacji robót na koszt własny.</w:t>
      </w:r>
    </w:p>
    <w:p w14:paraId="2D03A409" w14:textId="77777777" w:rsidR="000937EC" w:rsidRPr="007C5085" w:rsidRDefault="000937EC" w:rsidP="00957409">
      <w:pPr>
        <w:numPr>
          <w:ilvl w:val="0"/>
          <w:numId w:val="117"/>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zobowiązuje się podjąć wszelkie niezbędne działania celem ochrony środowiska na terenie budowy oraz w jej pobliżu, a także unikać szkód lub nadmiernej uciążliwości prowadzonej budowy dla stron trzecich i dóbr publicznych lub innych negatywnych skutków, wynikających ze sposobu działania.</w:t>
      </w:r>
    </w:p>
    <w:p w14:paraId="7FB8C169" w14:textId="77777777" w:rsidR="000937EC" w:rsidRPr="007C5085" w:rsidRDefault="000937EC" w:rsidP="00957409">
      <w:pPr>
        <w:numPr>
          <w:ilvl w:val="0"/>
          <w:numId w:val="117"/>
        </w:numPr>
        <w:spacing w:line="259" w:lineRule="auto"/>
        <w:ind w:left="357" w:hanging="357"/>
        <w:jc w:val="both"/>
        <w:rPr>
          <w:rFonts w:ascii="Verdana" w:hAnsi="Verdana" w:cs="Calibri"/>
          <w:sz w:val="18"/>
          <w:szCs w:val="18"/>
        </w:rPr>
      </w:pPr>
      <w:r w:rsidRPr="007C5085">
        <w:rPr>
          <w:rFonts w:ascii="Verdana" w:hAnsi="Verdana" w:cs="Calibri"/>
          <w:sz w:val="18"/>
          <w:szCs w:val="18"/>
        </w:rPr>
        <w:t>Wykonawca zobowiązany jest zabezpieczyć i oznakować prowadzone roboty oraz dbać o stan techniczny budowy i prawidłowość oznakowania przez czas wykonywania robót.</w:t>
      </w:r>
    </w:p>
    <w:p w14:paraId="6DE0D8AC" w14:textId="77777777" w:rsidR="000937EC" w:rsidRPr="007C5085" w:rsidRDefault="000937EC" w:rsidP="00957409">
      <w:pPr>
        <w:numPr>
          <w:ilvl w:val="0"/>
          <w:numId w:val="117"/>
        </w:numPr>
        <w:spacing w:line="259" w:lineRule="auto"/>
        <w:ind w:left="357" w:hanging="357"/>
        <w:jc w:val="both"/>
        <w:rPr>
          <w:rFonts w:ascii="Verdana" w:hAnsi="Verdana" w:cs="Calibri"/>
          <w:sz w:val="18"/>
          <w:szCs w:val="18"/>
        </w:rPr>
      </w:pPr>
      <w:r w:rsidRPr="007C5085">
        <w:rPr>
          <w:rFonts w:ascii="Verdana" w:hAnsi="Verdana" w:cs="Calibri"/>
          <w:sz w:val="18"/>
          <w:szCs w:val="18"/>
        </w:rPr>
        <w:t>Wykonawca będzie stosował zabezpieczenia zakończonych elementów robót, aby nie dopuścić do ich uszkodzenia lub zniszczenia.</w:t>
      </w:r>
    </w:p>
    <w:p w14:paraId="65E51E51" w14:textId="77777777" w:rsidR="000937EC" w:rsidRPr="007C5085" w:rsidRDefault="000937EC" w:rsidP="00957409">
      <w:pPr>
        <w:numPr>
          <w:ilvl w:val="0"/>
          <w:numId w:val="117"/>
        </w:numPr>
        <w:spacing w:line="259" w:lineRule="auto"/>
        <w:ind w:left="357" w:hanging="357"/>
        <w:rPr>
          <w:rFonts w:ascii="Verdana" w:hAnsi="Verdana" w:cs="Calibri"/>
          <w:sz w:val="18"/>
          <w:szCs w:val="18"/>
        </w:rPr>
      </w:pPr>
      <w:r w:rsidRPr="007C5085">
        <w:rPr>
          <w:rFonts w:ascii="Verdana" w:hAnsi="Verdana" w:cs="Calibri"/>
          <w:sz w:val="18"/>
          <w:szCs w:val="18"/>
        </w:rPr>
        <w:t>Wykonawca, wraz z postępem realizacji przedmiotu umowy zobowiązany jest do:</w:t>
      </w:r>
    </w:p>
    <w:p w14:paraId="21C8EF8E" w14:textId="77777777" w:rsidR="000937EC" w:rsidRPr="007C5085" w:rsidRDefault="000937EC" w:rsidP="00957409">
      <w:pPr>
        <w:numPr>
          <w:ilvl w:val="1"/>
          <w:numId w:val="119"/>
        </w:numPr>
        <w:spacing w:line="259" w:lineRule="auto"/>
        <w:ind w:left="714" w:hanging="357"/>
        <w:jc w:val="both"/>
        <w:rPr>
          <w:rFonts w:ascii="Verdana" w:hAnsi="Verdana" w:cs="Calibri"/>
          <w:sz w:val="18"/>
          <w:szCs w:val="18"/>
        </w:rPr>
      </w:pPr>
      <w:r w:rsidRPr="007C5085">
        <w:rPr>
          <w:rFonts w:ascii="Verdana" w:hAnsi="Verdana" w:cs="Calibri"/>
          <w:sz w:val="18"/>
          <w:szCs w:val="18"/>
        </w:rPr>
        <w:t>informowania Zamawiającego lub jego inspektora nadzoru inwestorskiego o wystąpieniu konieczności wykonania dodatkowych robót, usług i dostaw, możliwości wykonania robót zamiennych bądź o niecelowości wykonania określonych robót, w terminie do 7 dni od daty powzięcia informacji o tych robotach,</w:t>
      </w:r>
    </w:p>
    <w:p w14:paraId="349AE42B" w14:textId="77777777" w:rsidR="000937EC" w:rsidRPr="007C5085" w:rsidRDefault="000937EC" w:rsidP="00957409">
      <w:pPr>
        <w:numPr>
          <w:ilvl w:val="1"/>
          <w:numId w:val="119"/>
        </w:numPr>
        <w:spacing w:line="259" w:lineRule="auto"/>
        <w:ind w:left="714" w:hanging="357"/>
        <w:jc w:val="both"/>
        <w:rPr>
          <w:rFonts w:ascii="Verdana" w:hAnsi="Verdana" w:cs="Calibri"/>
          <w:sz w:val="18"/>
          <w:szCs w:val="18"/>
        </w:rPr>
      </w:pPr>
      <w:r w:rsidRPr="007C5085">
        <w:rPr>
          <w:rFonts w:ascii="Verdana" w:hAnsi="Verdana" w:cs="Calibri"/>
          <w:sz w:val="18"/>
          <w:szCs w:val="18"/>
        </w:rPr>
        <w:t>informowania inspektora nadzoru inwestorskiego o terminie wykonania robót ulegających zakryciu oraz terminie robót zanikających przynajmniej na 2 dni przed tymi terminami. Jeżeli Wykonawca nie poinformował o tych faktach inspektora nadzoru inwestorskiego, zobowiązany jest na jego żądanie odkryć roboty lub wykonać otwory niezbędne do zbadania robót, a także dokonać prób niszczących wykonanych robót (odkucia, wycinki itp.), a następnie przywrócić roboty do stanu poprzedniego na swój koszt.</w:t>
      </w:r>
    </w:p>
    <w:p w14:paraId="35300756" w14:textId="77777777" w:rsidR="000937EC" w:rsidRPr="007C5085" w:rsidRDefault="000937EC" w:rsidP="00957409">
      <w:pPr>
        <w:numPr>
          <w:ilvl w:val="0"/>
          <w:numId w:val="117"/>
        </w:numPr>
        <w:spacing w:line="259" w:lineRule="auto"/>
        <w:ind w:left="357" w:hanging="357"/>
        <w:jc w:val="both"/>
        <w:rPr>
          <w:rFonts w:ascii="Verdana" w:hAnsi="Verdana" w:cs="Calibri"/>
          <w:sz w:val="18"/>
          <w:szCs w:val="18"/>
        </w:rPr>
      </w:pPr>
      <w:r w:rsidRPr="007C5085">
        <w:rPr>
          <w:rFonts w:ascii="Verdana" w:hAnsi="Verdana" w:cs="Calibri"/>
          <w:sz w:val="18"/>
          <w:szCs w:val="18"/>
        </w:rPr>
        <w:t>Podstawową formą wymiany informacji  pomiędzy uczestnikami procesu inwestycyjnego oraz rozwiązywania bieżących problemów inwestycyjnych są rady budowy. Rady budowy odbywają się nie rzadziej niż raz w tygodniu. Godzina i dzień tygodnia zostanie ustalony przez strony. Rady budowy prowadzi Zamawiający lub osoba przez niego wyznaczona. Dwa dni robocze przed każdą naradą Kierownik Budowy przekaże osobie wyznaczonej przez Zamawiającego listę tematów przewidzianych do omówienia i prześle drogą elektroniczną, lub w inny umówiony sposób do osób uprawnionych. Na wniosek stron zwoływane będą tematyczne/specjalistyczne narady robocze z ewentualnym udziałem wymaganych osób trzecich w miejscu i terminie wspólnie ustalonym. Wykonawca zobowiązany jest do zapewnienia na radach budowy obecności osób wyznaczonych przez niego do technicznego wykonania przedmiotu umowy.</w:t>
      </w:r>
    </w:p>
    <w:p w14:paraId="0E962D2F" w14:textId="77777777" w:rsidR="000937EC" w:rsidRPr="007C5085" w:rsidRDefault="000937EC" w:rsidP="00957409">
      <w:pPr>
        <w:numPr>
          <w:ilvl w:val="0"/>
          <w:numId w:val="117"/>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W przypadku odkrycia na terenie budowy broni, bomb, niewybuchów lub innych materiałów wybuchowych oraz przedmiotów o znaczeniu archeologicznym i historycznym, Wykonawca ma obowiązek przerwać roboty i zawiadomić o odkryciu Zamawiającego i właściwy organ, a także </w:t>
      </w:r>
      <w:r w:rsidRPr="007C5085">
        <w:rPr>
          <w:rFonts w:ascii="Verdana" w:hAnsi="Verdana" w:cs="Calibri"/>
          <w:sz w:val="18"/>
          <w:szCs w:val="18"/>
        </w:rPr>
        <w:lastRenderedPageBreak/>
        <w:t>zabezpieczyć teren znaleziska w sposób zapobiegający powstaniu zagrożenia dla zdrowia i życia osób oraz zagrożenia mienia, a także zapobiegający zabieraniu lub uszkadzaniu tych przedmiotów przez personel Wykonawcy lub osoby trzecie. W każdym takim przypadku strony umowy ocenią wpływ tych odkryć i podjętych przez Wykonawcę działań na terminy wykonania przedmiotu umowy określone w Harmonogramie rzeczowo – finansowym oraz termin zakończenia realizacji robót.</w:t>
      </w:r>
    </w:p>
    <w:p w14:paraId="32502DBB" w14:textId="77777777" w:rsidR="000937EC" w:rsidRPr="007C5085" w:rsidRDefault="000937EC" w:rsidP="00957409">
      <w:pPr>
        <w:numPr>
          <w:ilvl w:val="0"/>
          <w:numId w:val="117"/>
        </w:numPr>
        <w:spacing w:line="259" w:lineRule="auto"/>
        <w:ind w:left="357" w:hanging="357"/>
        <w:jc w:val="both"/>
        <w:rPr>
          <w:rFonts w:ascii="Verdana" w:hAnsi="Verdana" w:cs="Calibri"/>
          <w:sz w:val="18"/>
          <w:szCs w:val="18"/>
        </w:rPr>
      </w:pPr>
      <w:r w:rsidRPr="007C5085">
        <w:rPr>
          <w:rFonts w:ascii="Verdana" w:hAnsi="Verdana" w:cs="Calibri"/>
          <w:sz w:val="18"/>
          <w:szCs w:val="18"/>
        </w:rPr>
        <w:t>W trakcie realizacji przedmiotu umowy Wykonawca zobowiązuje się:</w:t>
      </w:r>
    </w:p>
    <w:p w14:paraId="48F7279D" w14:textId="77777777" w:rsidR="000937EC" w:rsidRPr="007C5085" w:rsidRDefault="000937EC" w:rsidP="00957409">
      <w:pPr>
        <w:numPr>
          <w:ilvl w:val="1"/>
          <w:numId w:val="120"/>
        </w:numPr>
        <w:spacing w:line="259" w:lineRule="auto"/>
        <w:ind w:left="714" w:hanging="357"/>
        <w:jc w:val="both"/>
        <w:rPr>
          <w:rFonts w:ascii="Verdana" w:hAnsi="Verdana" w:cs="Calibri"/>
          <w:sz w:val="18"/>
          <w:szCs w:val="18"/>
        </w:rPr>
      </w:pPr>
      <w:r w:rsidRPr="007C5085">
        <w:rPr>
          <w:rFonts w:ascii="Verdana" w:hAnsi="Verdana" w:cs="Calibri"/>
          <w:sz w:val="18"/>
          <w:szCs w:val="18"/>
        </w:rPr>
        <w:t>informować na żądanie Zamawiającego o sposobie prowadzenia jakościowych prób i pomiarów materiałów, konstrukcji, maszyn i urządzeń używanych na budowie,</w:t>
      </w:r>
    </w:p>
    <w:p w14:paraId="4CB79337" w14:textId="77777777" w:rsidR="000937EC" w:rsidRPr="007C5085" w:rsidRDefault="000937EC" w:rsidP="00957409">
      <w:pPr>
        <w:numPr>
          <w:ilvl w:val="1"/>
          <w:numId w:val="120"/>
        </w:numPr>
        <w:spacing w:line="259" w:lineRule="auto"/>
        <w:ind w:left="714" w:hanging="357"/>
        <w:jc w:val="both"/>
        <w:rPr>
          <w:rFonts w:ascii="Verdana" w:hAnsi="Verdana" w:cs="Calibri"/>
          <w:sz w:val="18"/>
          <w:szCs w:val="18"/>
        </w:rPr>
      </w:pPr>
      <w:r w:rsidRPr="007C5085">
        <w:rPr>
          <w:rFonts w:ascii="Verdana" w:hAnsi="Verdana" w:cs="Calibri"/>
          <w:sz w:val="18"/>
          <w:szCs w:val="18"/>
        </w:rPr>
        <w:t>w uzasadnionych przypadkach na żądanie Zamawiającego przerwać roboty budowlane na czas oznaczony, jeżeli zgłoszona zastanie taka potrzeba – zabezpieczyć wykonane roboty przed ich zniszczeniem,</w:t>
      </w:r>
    </w:p>
    <w:p w14:paraId="39979560" w14:textId="77777777" w:rsidR="000937EC" w:rsidRPr="007C5085" w:rsidRDefault="000937EC" w:rsidP="00957409">
      <w:pPr>
        <w:numPr>
          <w:ilvl w:val="1"/>
          <w:numId w:val="120"/>
        </w:numPr>
        <w:spacing w:line="259" w:lineRule="auto"/>
        <w:ind w:left="714" w:hanging="357"/>
        <w:jc w:val="both"/>
        <w:rPr>
          <w:rFonts w:ascii="Verdana" w:hAnsi="Verdana" w:cs="Calibri"/>
          <w:sz w:val="18"/>
          <w:szCs w:val="18"/>
        </w:rPr>
      </w:pPr>
      <w:r w:rsidRPr="007C5085">
        <w:rPr>
          <w:rFonts w:ascii="Verdana" w:hAnsi="Verdana" w:cs="Calibri"/>
          <w:sz w:val="18"/>
          <w:szCs w:val="18"/>
        </w:rPr>
        <w:t>dokonywać obmiarów zgodnie z przyjętym Harmonogramem rzeczowo-finansowym realizacji przedmiotu umowy,</w:t>
      </w:r>
    </w:p>
    <w:p w14:paraId="074A490A" w14:textId="77777777" w:rsidR="000937EC" w:rsidRPr="007C5085" w:rsidRDefault="000937EC" w:rsidP="00957409">
      <w:pPr>
        <w:numPr>
          <w:ilvl w:val="0"/>
          <w:numId w:val="120"/>
        </w:numPr>
        <w:spacing w:line="259" w:lineRule="auto"/>
        <w:ind w:left="717"/>
        <w:jc w:val="both"/>
        <w:rPr>
          <w:rFonts w:ascii="Verdana" w:hAnsi="Verdana" w:cs="Calibri"/>
          <w:sz w:val="18"/>
          <w:szCs w:val="18"/>
        </w:rPr>
      </w:pPr>
      <w:r w:rsidRPr="007C5085">
        <w:rPr>
          <w:rFonts w:ascii="Verdana" w:hAnsi="Verdana" w:cs="Calibri"/>
          <w:sz w:val="18"/>
          <w:szCs w:val="18"/>
        </w:rPr>
        <w:t>przeprowadzić rozruch technologiczny zainstalowanych urządzeń  oraz próby końcowe,</w:t>
      </w:r>
    </w:p>
    <w:p w14:paraId="47E0AAD9" w14:textId="77777777" w:rsidR="000937EC" w:rsidRPr="007C5085" w:rsidRDefault="000937EC" w:rsidP="00957409">
      <w:pPr>
        <w:numPr>
          <w:ilvl w:val="1"/>
          <w:numId w:val="120"/>
        </w:numPr>
        <w:spacing w:line="259" w:lineRule="auto"/>
        <w:ind w:left="714" w:hanging="357"/>
        <w:jc w:val="both"/>
        <w:rPr>
          <w:rFonts w:ascii="Verdana" w:hAnsi="Verdana" w:cs="Calibri"/>
          <w:sz w:val="18"/>
          <w:szCs w:val="18"/>
        </w:rPr>
      </w:pPr>
      <w:r w:rsidRPr="007C5085">
        <w:rPr>
          <w:rFonts w:ascii="Verdana" w:hAnsi="Verdana" w:cs="Calibri"/>
          <w:sz w:val="18"/>
          <w:szCs w:val="18"/>
        </w:rPr>
        <w:t>usunąć niezwłocznie ujawnione wady przedmiotu umowy,</w:t>
      </w:r>
    </w:p>
    <w:p w14:paraId="110712BD" w14:textId="77777777" w:rsidR="000937EC" w:rsidRPr="007C5085" w:rsidRDefault="000937EC" w:rsidP="00957409">
      <w:pPr>
        <w:numPr>
          <w:ilvl w:val="1"/>
          <w:numId w:val="120"/>
        </w:numPr>
        <w:spacing w:line="259" w:lineRule="auto"/>
        <w:ind w:left="714" w:hanging="357"/>
        <w:jc w:val="both"/>
        <w:rPr>
          <w:rFonts w:ascii="Verdana" w:hAnsi="Verdana" w:cs="Calibri"/>
          <w:sz w:val="18"/>
          <w:szCs w:val="18"/>
        </w:rPr>
      </w:pPr>
      <w:r w:rsidRPr="007C5085">
        <w:rPr>
          <w:rFonts w:ascii="Verdana" w:hAnsi="Verdana" w:cs="Calibri"/>
          <w:sz w:val="18"/>
          <w:szCs w:val="18"/>
        </w:rPr>
        <w:t>zapewnić właściwą koordynację robót wykonywanych przez ewentualnych podwykonawców,</w:t>
      </w:r>
    </w:p>
    <w:p w14:paraId="57669036" w14:textId="77777777" w:rsidR="000937EC" w:rsidRPr="007C5085" w:rsidRDefault="000937EC" w:rsidP="00957409">
      <w:pPr>
        <w:numPr>
          <w:ilvl w:val="1"/>
          <w:numId w:val="120"/>
        </w:numPr>
        <w:spacing w:line="259" w:lineRule="auto"/>
        <w:ind w:left="714" w:hanging="357"/>
        <w:jc w:val="both"/>
        <w:rPr>
          <w:rFonts w:ascii="Verdana" w:hAnsi="Verdana" w:cs="Calibri"/>
          <w:sz w:val="18"/>
          <w:szCs w:val="18"/>
        </w:rPr>
      </w:pPr>
      <w:r w:rsidRPr="007C5085">
        <w:rPr>
          <w:rFonts w:ascii="Verdana" w:hAnsi="Verdana" w:cs="Calibri"/>
          <w:sz w:val="18"/>
          <w:szCs w:val="18"/>
        </w:rPr>
        <w:t>zapewnić ogólny dozór mienia znajdującego się na terenie budowy (w tym mienia Zamawiającego stanowiącego wyposażenie obiektu),</w:t>
      </w:r>
    </w:p>
    <w:p w14:paraId="14B74043" w14:textId="77777777" w:rsidR="000937EC" w:rsidRPr="007C5085" w:rsidRDefault="000937EC" w:rsidP="00957409">
      <w:pPr>
        <w:numPr>
          <w:ilvl w:val="1"/>
          <w:numId w:val="120"/>
        </w:numPr>
        <w:spacing w:line="259" w:lineRule="auto"/>
        <w:ind w:left="714" w:hanging="357"/>
        <w:jc w:val="both"/>
        <w:rPr>
          <w:rFonts w:ascii="Verdana" w:hAnsi="Verdana" w:cs="Calibri"/>
          <w:sz w:val="18"/>
          <w:szCs w:val="18"/>
        </w:rPr>
      </w:pPr>
      <w:r w:rsidRPr="007C5085">
        <w:rPr>
          <w:rFonts w:ascii="Verdana" w:hAnsi="Verdana" w:cs="Calibri"/>
          <w:sz w:val="18"/>
          <w:szCs w:val="18"/>
        </w:rPr>
        <w:t>zapewnić pełną obsługą geodezyjną,</w:t>
      </w:r>
    </w:p>
    <w:p w14:paraId="5528F93E" w14:textId="77777777" w:rsidR="000937EC" w:rsidRPr="007C5085" w:rsidRDefault="000937EC" w:rsidP="00957409">
      <w:pPr>
        <w:numPr>
          <w:ilvl w:val="1"/>
          <w:numId w:val="120"/>
        </w:numPr>
        <w:spacing w:line="259" w:lineRule="auto"/>
        <w:ind w:left="714" w:hanging="357"/>
        <w:jc w:val="both"/>
        <w:rPr>
          <w:rFonts w:ascii="Verdana" w:hAnsi="Verdana" w:cs="Calibri"/>
          <w:sz w:val="18"/>
          <w:szCs w:val="18"/>
        </w:rPr>
      </w:pPr>
      <w:r w:rsidRPr="007C5085">
        <w:rPr>
          <w:rFonts w:ascii="Verdana" w:hAnsi="Verdana" w:cs="Calibri"/>
          <w:sz w:val="18"/>
          <w:szCs w:val="18"/>
        </w:rPr>
        <w:t>współpracować z właścicielami lub zarządcami sieci wodnych, cieplnych i energetycznych przy realizacji zasilania terenu budowy w energię elektryczną, ciepło i wodę, odprowadzenie wód deszczowych, ścieków.</w:t>
      </w:r>
    </w:p>
    <w:p w14:paraId="1FEEB47D" w14:textId="77777777" w:rsidR="000937EC" w:rsidRPr="007C5085" w:rsidRDefault="000937EC" w:rsidP="00957409">
      <w:pPr>
        <w:numPr>
          <w:ilvl w:val="0"/>
          <w:numId w:val="117"/>
        </w:numPr>
        <w:spacing w:line="259" w:lineRule="auto"/>
        <w:ind w:left="357" w:hanging="357"/>
        <w:jc w:val="both"/>
        <w:rPr>
          <w:rFonts w:ascii="Verdana" w:hAnsi="Verdana" w:cs="Calibri"/>
          <w:sz w:val="18"/>
          <w:szCs w:val="18"/>
        </w:rPr>
      </w:pPr>
      <w:r w:rsidRPr="007C5085">
        <w:rPr>
          <w:rFonts w:ascii="Verdana" w:hAnsi="Verdana" w:cs="Calibri"/>
          <w:sz w:val="18"/>
          <w:szCs w:val="18"/>
        </w:rPr>
        <w:t>Wykonawca jest zobowiązany do sporządzania instrukcji bezpieczeństwa pożarowego oraz do</w:t>
      </w:r>
      <w:r>
        <w:rPr>
          <w:rFonts w:ascii="Verdana" w:hAnsi="Verdana" w:cs="Calibri"/>
          <w:sz w:val="18"/>
          <w:szCs w:val="18"/>
        </w:rPr>
        <w:t xml:space="preserve"> instalacji wyposażenia p.poż. </w:t>
      </w:r>
      <w:r w:rsidRPr="007C5085">
        <w:rPr>
          <w:rFonts w:ascii="Verdana" w:hAnsi="Verdana" w:cs="Calibri"/>
          <w:sz w:val="18"/>
          <w:szCs w:val="18"/>
        </w:rPr>
        <w:t>wynikającego z tej instrukcji, a także jest zobowiązany do oznakowania dróg ewakuacyjnych oraz sporządzenia świadectwa energetycznego dla modernizowanego obiektu.</w:t>
      </w:r>
    </w:p>
    <w:p w14:paraId="238EE7A5" w14:textId="77777777" w:rsidR="000937EC" w:rsidRPr="007C5085" w:rsidRDefault="000937EC" w:rsidP="00957409">
      <w:pPr>
        <w:numPr>
          <w:ilvl w:val="0"/>
          <w:numId w:val="117"/>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Wykonawca jest zobowiązany do sporządzania i przechowywania miesięcznych „Raportów o realizacji robót”. Powyższy raport Wykonawca ma obowiązek składać Zamawiającemu wraz z protokołem zaawansowania robót, następującego po miesiącu, którego dotyczy Raport. Przy czym pierwszy Raport będzie obejmował okres  do końca pierwszego miesiąca kalendarzowego po miesiącu, w którym miała miejsce data rozpoczęcia realizacji przedmiotu umowy. </w:t>
      </w:r>
    </w:p>
    <w:p w14:paraId="3C595C50" w14:textId="77777777" w:rsidR="000937EC" w:rsidRDefault="000937EC" w:rsidP="000937EC">
      <w:pPr>
        <w:ind w:right="-2"/>
        <w:jc w:val="center"/>
        <w:rPr>
          <w:rFonts w:ascii="Verdana" w:eastAsiaTheme="minorEastAsia" w:hAnsi="Verdana"/>
          <w:b/>
          <w:sz w:val="18"/>
          <w:szCs w:val="18"/>
        </w:rPr>
      </w:pPr>
    </w:p>
    <w:p w14:paraId="4B374BD1" w14:textId="77777777" w:rsidR="000937EC" w:rsidRPr="007B6BEB" w:rsidRDefault="000937EC" w:rsidP="000937EC">
      <w:pPr>
        <w:ind w:right="-2"/>
        <w:jc w:val="center"/>
        <w:rPr>
          <w:rFonts w:ascii="Verdana" w:eastAsiaTheme="minorEastAsia" w:hAnsi="Verdana"/>
          <w:b/>
          <w:sz w:val="18"/>
          <w:szCs w:val="18"/>
        </w:rPr>
      </w:pPr>
      <w:r w:rsidRPr="007B6BEB">
        <w:rPr>
          <w:rFonts w:ascii="Verdana" w:hAnsi="Verdana" w:cs="Arial"/>
          <w:b/>
          <w:bCs/>
          <w:sz w:val="18"/>
          <w:szCs w:val="18"/>
        </w:rPr>
        <w:t xml:space="preserve">§ </w:t>
      </w:r>
      <w:r>
        <w:rPr>
          <w:rFonts w:ascii="Verdana" w:hAnsi="Verdana" w:cs="Arial"/>
          <w:b/>
          <w:bCs/>
          <w:strike/>
          <w:sz w:val="18"/>
          <w:szCs w:val="18"/>
        </w:rPr>
        <w:t>8</w:t>
      </w:r>
    </w:p>
    <w:p w14:paraId="23647A34" w14:textId="77777777" w:rsidR="000937EC" w:rsidRDefault="000937EC" w:rsidP="000937EC">
      <w:pPr>
        <w:spacing w:after="120"/>
        <w:jc w:val="center"/>
        <w:rPr>
          <w:rFonts w:ascii="Verdana" w:hAnsi="Verdana" w:cs="Arial"/>
          <w:b/>
          <w:sz w:val="18"/>
          <w:szCs w:val="18"/>
        </w:rPr>
      </w:pPr>
      <w:r w:rsidRPr="00EC2F81">
        <w:rPr>
          <w:rFonts w:ascii="Verdana" w:hAnsi="Verdana" w:cs="Arial"/>
          <w:b/>
          <w:bCs/>
          <w:sz w:val="18"/>
          <w:szCs w:val="18"/>
        </w:rPr>
        <w:t>Termin wykonania</w:t>
      </w:r>
      <w:r w:rsidRPr="00EC2F81">
        <w:rPr>
          <w:rFonts w:ascii="Verdana" w:hAnsi="Verdana" w:cs="Arial"/>
          <w:b/>
          <w:sz w:val="18"/>
          <w:szCs w:val="18"/>
        </w:rPr>
        <w:t>:</w:t>
      </w:r>
    </w:p>
    <w:p w14:paraId="60B0D83B" w14:textId="77777777" w:rsidR="000937EC" w:rsidRPr="007B6BEB" w:rsidRDefault="000937EC" w:rsidP="00957409">
      <w:pPr>
        <w:pStyle w:val="Akapitzlist"/>
        <w:numPr>
          <w:ilvl w:val="0"/>
          <w:numId w:val="113"/>
        </w:numPr>
        <w:tabs>
          <w:tab w:val="left" w:pos="8364"/>
        </w:tabs>
        <w:ind w:right="-2" w:hanging="218"/>
        <w:contextualSpacing w:val="0"/>
        <w:jc w:val="both"/>
        <w:rPr>
          <w:rFonts w:ascii="Verdana" w:hAnsi="Verdana" w:cs="Calibri"/>
          <w:sz w:val="18"/>
          <w:szCs w:val="18"/>
        </w:rPr>
      </w:pPr>
      <w:r w:rsidRPr="007B6BEB">
        <w:rPr>
          <w:rFonts w:ascii="Verdana" w:hAnsi="Verdana" w:cs="Calibri"/>
          <w:sz w:val="18"/>
          <w:szCs w:val="18"/>
        </w:rPr>
        <w:t>Strony ustalają następujące terminy wykonania przedmiotu umowy (wykonanie dokumentacji projektowej, robót budowlanych i uzyskanie pozwolenia na użytkowanie):</w:t>
      </w:r>
    </w:p>
    <w:p w14:paraId="7B644A3D" w14:textId="77777777" w:rsidR="000937EC" w:rsidRPr="007B6BEB" w:rsidRDefault="000937EC" w:rsidP="00957409">
      <w:pPr>
        <w:numPr>
          <w:ilvl w:val="1"/>
          <w:numId w:val="112"/>
        </w:numPr>
        <w:suppressAutoHyphens/>
        <w:spacing w:line="259" w:lineRule="auto"/>
        <w:ind w:left="714" w:hanging="357"/>
        <w:rPr>
          <w:rFonts w:ascii="Verdana" w:hAnsi="Verdana" w:cs="Calibri"/>
          <w:sz w:val="18"/>
          <w:szCs w:val="18"/>
          <w:lang w:eastAsia="ar-SA"/>
        </w:rPr>
      </w:pPr>
      <w:r w:rsidRPr="007B6BEB">
        <w:rPr>
          <w:rFonts w:ascii="Verdana" w:hAnsi="Verdana" w:cs="Calibri"/>
          <w:sz w:val="18"/>
          <w:szCs w:val="18"/>
          <w:lang w:eastAsia="ar-SA"/>
        </w:rPr>
        <w:t>rozpoczęcia: od dnia zawarcia umowy,</w:t>
      </w:r>
    </w:p>
    <w:p w14:paraId="5180FB33" w14:textId="77777777" w:rsidR="000937EC" w:rsidRPr="007B6BEB" w:rsidRDefault="000937EC" w:rsidP="00957409">
      <w:pPr>
        <w:numPr>
          <w:ilvl w:val="1"/>
          <w:numId w:val="112"/>
        </w:numPr>
        <w:suppressAutoHyphens/>
        <w:spacing w:line="259" w:lineRule="auto"/>
        <w:ind w:left="714" w:hanging="357"/>
        <w:rPr>
          <w:rFonts w:ascii="Verdana" w:hAnsi="Verdana" w:cs="Calibri"/>
          <w:sz w:val="18"/>
          <w:szCs w:val="18"/>
          <w:lang w:eastAsia="ar-SA"/>
        </w:rPr>
      </w:pPr>
      <w:r w:rsidRPr="007B6BEB">
        <w:rPr>
          <w:rFonts w:ascii="Verdana" w:hAnsi="Verdana" w:cs="Calibri"/>
          <w:sz w:val="18"/>
          <w:szCs w:val="18"/>
          <w:lang w:eastAsia="ar-SA"/>
        </w:rPr>
        <w:t>wykonanie projektu budowlanego i złożenie wniosku o wydanie decyzji pozwolenie na budowę: do pięciu miesięcy od dnia zawarcia umowy,</w:t>
      </w:r>
    </w:p>
    <w:p w14:paraId="5C31A2E0" w14:textId="77777777" w:rsidR="000937EC" w:rsidRPr="007B6BEB" w:rsidRDefault="000937EC" w:rsidP="00957409">
      <w:pPr>
        <w:numPr>
          <w:ilvl w:val="1"/>
          <w:numId w:val="112"/>
        </w:numPr>
        <w:suppressAutoHyphens/>
        <w:spacing w:line="259" w:lineRule="auto"/>
        <w:ind w:left="714" w:hanging="357"/>
        <w:rPr>
          <w:rFonts w:ascii="Verdana" w:hAnsi="Verdana" w:cs="Calibri"/>
          <w:sz w:val="18"/>
          <w:szCs w:val="18"/>
          <w:lang w:eastAsia="ar-SA"/>
        </w:rPr>
      </w:pPr>
      <w:r w:rsidRPr="007B6BEB">
        <w:rPr>
          <w:rFonts w:ascii="Verdana" w:hAnsi="Verdana" w:cs="Calibri"/>
          <w:sz w:val="18"/>
          <w:szCs w:val="18"/>
          <w:lang w:eastAsia="ar-SA"/>
        </w:rPr>
        <w:t>wykonanie wszystkich prac projektowych, w tym projektów wykonawczych: do ośmiu miesięcy od dnia zawarcia umowy,</w:t>
      </w:r>
    </w:p>
    <w:p w14:paraId="774252EC" w14:textId="77777777" w:rsidR="000937EC" w:rsidRPr="007B6BEB" w:rsidRDefault="000937EC" w:rsidP="00957409">
      <w:pPr>
        <w:numPr>
          <w:ilvl w:val="1"/>
          <w:numId w:val="112"/>
        </w:numPr>
        <w:suppressAutoHyphens/>
        <w:spacing w:line="259" w:lineRule="auto"/>
        <w:ind w:left="714" w:hanging="357"/>
        <w:rPr>
          <w:rFonts w:ascii="Verdana" w:hAnsi="Verdana" w:cs="Calibri"/>
          <w:sz w:val="18"/>
          <w:szCs w:val="18"/>
          <w:lang w:eastAsia="ar-SA"/>
        </w:rPr>
      </w:pPr>
      <w:r w:rsidRPr="007B6BEB">
        <w:rPr>
          <w:rFonts w:ascii="Verdana" w:hAnsi="Verdana" w:cs="Calibri"/>
          <w:sz w:val="18"/>
          <w:szCs w:val="18"/>
          <w:lang w:eastAsia="ar-SA"/>
        </w:rPr>
        <w:t>wykonanie wszystkich prac i robót budowlanych wchodzących w skład przedmiotu umowy oraz złożenie wniosku o wydanie decyzji o pozwoleniu na użytkowanie: nie później niż 30 dni przed upływem terminu, o którym mowa w lit. e)</w:t>
      </w:r>
    </w:p>
    <w:p w14:paraId="467428FC" w14:textId="77777777" w:rsidR="000937EC" w:rsidRPr="007B6BEB" w:rsidRDefault="000937EC" w:rsidP="00957409">
      <w:pPr>
        <w:numPr>
          <w:ilvl w:val="1"/>
          <w:numId w:val="112"/>
        </w:numPr>
        <w:suppressAutoHyphens/>
        <w:spacing w:line="259" w:lineRule="auto"/>
        <w:ind w:left="714" w:hanging="357"/>
        <w:rPr>
          <w:rFonts w:ascii="Verdana" w:hAnsi="Verdana" w:cs="Calibri"/>
          <w:sz w:val="18"/>
          <w:szCs w:val="18"/>
          <w:lang w:eastAsia="ar-SA"/>
        </w:rPr>
      </w:pPr>
      <w:r w:rsidRPr="007B6BEB">
        <w:rPr>
          <w:rFonts w:ascii="Verdana" w:hAnsi="Verdana" w:cs="Calibri"/>
          <w:sz w:val="18"/>
          <w:szCs w:val="18"/>
          <w:lang w:eastAsia="ar-SA"/>
        </w:rPr>
        <w:t>uzyskanie decyzji o pozwoleniu na użytkowanie lub, jeśli pozwolenie na użytkowanie nie będzie wymagane - uzyskanie braku sprzeciwu dla zgłoszonego zamiaru użytkowania obiektu: ……. miesięcy od daty zawarcia umowy.</w:t>
      </w:r>
    </w:p>
    <w:p w14:paraId="7155321F" w14:textId="77777777" w:rsidR="000937EC" w:rsidRPr="00EC2F81" w:rsidRDefault="000937EC" w:rsidP="00957409">
      <w:pPr>
        <w:pStyle w:val="Akapitzlist"/>
        <w:numPr>
          <w:ilvl w:val="0"/>
          <w:numId w:val="113"/>
        </w:numPr>
        <w:tabs>
          <w:tab w:val="left" w:pos="8364"/>
        </w:tabs>
        <w:ind w:right="-2" w:hanging="218"/>
        <w:contextualSpacing w:val="0"/>
        <w:jc w:val="both"/>
        <w:rPr>
          <w:rFonts w:ascii="Verdana" w:hAnsi="Verdana" w:cs="Calibri"/>
          <w:sz w:val="18"/>
          <w:szCs w:val="18"/>
        </w:rPr>
      </w:pPr>
      <w:r w:rsidRPr="00EC2F81">
        <w:rPr>
          <w:rFonts w:ascii="Verdana" w:hAnsi="Verdana" w:cs="Calibri"/>
          <w:sz w:val="18"/>
          <w:szCs w:val="18"/>
        </w:rPr>
        <w:t xml:space="preserve">Najpóźniej w terminie 7 dni po zawarciu umowy, dla potrzeb terminowego wykonywania robót budowlanych oraz dostawy wyposażenia składających się na przedmiot umowy w uzgodnionych, miesięcznych zakresach Wykonawca przedstawi harmonogram rzeczowo – finansowy, opracowany na </w:t>
      </w:r>
      <w:r w:rsidRPr="00E03ED1">
        <w:rPr>
          <w:rFonts w:ascii="Verdana" w:hAnsi="Verdana" w:cs="Calibri"/>
          <w:sz w:val="18"/>
          <w:szCs w:val="18"/>
        </w:rPr>
        <w:t xml:space="preserve">podstawie załącznika nr </w:t>
      </w:r>
      <w:r>
        <w:rPr>
          <w:rFonts w:ascii="Verdana" w:hAnsi="Verdana" w:cs="Calibri"/>
          <w:sz w:val="18"/>
          <w:szCs w:val="18"/>
        </w:rPr>
        <w:t>5</w:t>
      </w:r>
      <w:r w:rsidRPr="00E03ED1">
        <w:rPr>
          <w:rFonts w:ascii="Verdana" w:hAnsi="Verdana" w:cs="Calibri"/>
          <w:sz w:val="18"/>
          <w:szCs w:val="18"/>
        </w:rPr>
        <w:t xml:space="preserve"> do</w:t>
      </w:r>
      <w:r w:rsidRPr="00EC2F81">
        <w:rPr>
          <w:rFonts w:ascii="Verdana" w:hAnsi="Verdana" w:cs="Calibri"/>
          <w:sz w:val="18"/>
          <w:szCs w:val="18"/>
        </w:rPr>
        <w:t xml:space="preserve"> umowy (Wzór harmonogramu rzeczowo – finansowego), określający: szczegółowe terminy wykonania przedmiotu umowy, odpowiadające tym terminom zakresy usług i robót budowlanych do wykonania oraz wartości wynagrodzenia za wykonane w ustalonych terminach i zakresach roboty  – w ramach terminów wykonania całego przedmiotu umowy,</w:t>
      </w:r>
    </w:p>
    <w:p w14:paraId="6C70C2A6" w14:textId="77777777" w:rsidR="000937EC" w:rsidRDefault="000937EC" w:rsidP="00957409">
      <w:pPr>
        <w:pStyle w:val="Akapitzlist"/>
        <w:numPr>
          <w:ilvl w:val="0"/>
          <w:numId w:val="113"/>
        </w:numPr>
        <w:tabs>
          <w:tab w:val="left" w:pos="8364"/>
        </w:tabs>
        <w:ind w:right="-2" w:hanging="218"/>
        <w:contextualSpacing w:val="0"/>
        <w:jc w:val="both"/>
        <w:rPr>
          <w:rFonts w:ascii="Verdana" w:hAnsi="Verdana" w:cs="Calibri"/>
          <w:sz w:val="18"/>
          <w:szCs w:val="18"/>
        </w:rPr>
      </w:pPr>
      <w:r w:rsidRPr="00EC2F81">
        <w:rPr>
          <w:rFonts w:ascii="Verdana" w:hAnsi="Verdana" w:cs="Calibri"/>
          <w:sz w:val="18"/>
          <w:szCs w:val="18"/>
        </w:rPr>
        <w:t>Harmonogram rzeczowo – finansowy obowiązuje strony umowy po jego zatwierdzeniu przez Zamawiającego.</w:t>
      </w:r>
    </w:p>
    <w:p w14:paraId="3CE85004" w14:textId="67665BDD" w:rsidR="000937EC" w:rsidRDefault="000937EC" w:rsidP="000937EC">
      <w:pPr>
        <w:pStyle w:val="Akapitzlist"/>
        <w:ind w:left="360" w:right="-2"/>
        <w:contextualSpacing w:val="0"/>
        <w:jc w:val="both"/>
        <w:rPr>
          <w:rFonts w:ascii="Verdana" w:hAnsi="Verdana" w:cs="Calibri"/>
          <w:sz w:val="18"/>
          <w:szCs w:val="18"/>
        </w:rPr>
      </w:pPr>
    </w:p>
    <w:p w14:paraId="5CDF0D31" w14:textId="48A6088A" w:rsidR="00DB34C9" w:rsidRDefault="00DB34C9" w:rsidP="000937EC">
      <w:pPr>
        <w:pStyle w:val="Akapitzlist"/>
        <w:ind w:left="360" w:right="-2"/>
        <w:contextualSpacing w:val="0"/>
        <w:jc w:val="both"/>
        <w:rPr>
          <w:rFonts w:ascii="Verdana" w:hAnsi="Verdana" w:cs="Calibri"/>
          <w:sz w:val="18"/>
          <w:szCs w:val="18"/>
        </w:rPr>
      </w:pPr>
    </w:p>
    <w:p w14:paraId="24A27AFD" w14:textId="4B22E355" w:rsidR="00DB34C9" w:rsidRDefault="00DB34C9" w:rsidP="000937EC">
      <w:pPr>
        <w:pStyle w:val="Akapitzlist"/>
        <w:ind w:left="360" w:right="-2"/>
        <w:contextualSpacing w:val="0"/>
        <w:jc w:val="both"/>
        <w:rPr>
          <w:rFonts w:ascii="Verdana" w:hAnsi="Verdana" w:cs="Calibri"/>
          <w:sz w:val="18"/>
          <w:szCs w:val="18"/>
        </w:rPr>
      </w:pPr>
    </w:p>
    <w:p w14:paraId="1478057B" w14:textId="4D7287E6" w:rsidR="00DB34C9" w:rsidRDefault="00DB34C9" w:rsidP="000937EC">
      <w:pPr>
        <w:pStyle w:val="Akapitzlist"/>
        <w:ind w:left="360" w:right="-2"/>
        <w:contextualSpacing w:val="0"/>
        <w:jc w:val="both"/>
        <w:rPr>
          <w:rFonts w:ascii="Verdana" w:hAnsi="Verdana" w:cs="Calibri"/>
          <w:sz w:val="18"/>
          <w:szCs w:val="18"/>
        </w:rPr>
      </w:pPr>
    </w:p>
    <w:p w14:paraId="3DD469F5" w14:textId="77777777" w:rsidR="00DB34C9" w:rsidRPr="00900BFB" w:rsidRDefault="00DB34C9" w:rsidP="000937EC">
      <w:pPr>
        <w:pStyle w:val="Akapitzlist"/>
        <w:ind w:left="360" w:right="-2"/>
        <w:contextualSpacing w:val="0"/>
        <w:jc w:val="both"/>
        <w:rPr>
          <w:rFonts w:ascii="Verdana" w:hAnsi="Verdana" w:cs="Calibri"/>
          <w:sz w:val="18"/>
          <w:szCs w:val="18"/>
        </w:rPr>
      </w:pPr>
    </w:p>
    <w:p w14:paraId="37529114" w14:textId="6EFFB02D" w:rsidR="000937EC" w:rsidRPr="00900BFB" w:rsidRDefault="000937EC" w:rsidP="000937EC">
      <w:pPr>
        <w:ind w:right="-2"/>
        <w:jc w:val="center"/>
        <w:rPr>
          <w:rFonts w:ascii="Verdana" w:hAnsi="Verdana" w:cs="Arial"/>
          <w:b/>
          <w:bCs/>
          <w:sz w:val="18"/>
          <w:szCs w:val="18"/>
        </w:rPr>
      </w:pPr>
      <w:r>
        <w:rPr>
          <w:rFonts w:ascii="Verdana" w:hAnsi="Verdana" w:cs="Arial"/>
          <w:b/>
          <w:bCs/>
          <w:sz w:val="18"/>
          <w:szCs w:val="18"/>
        </w:rPr>
        <w:lastRenderedPageBreak/>
        <w:t>§ 9</w:t>
      </w:r>
      <w:r w:rsidRPr="00900BFB">
        <w:rPr>
          <w:rFonts w:ascii="Verdana" w:hAnsi="Verdana" w:cs="Arial"/>
          <w:b/>
          <w:bCs/>
          <w:sz w:val="18"/>
          <w:szCs w:val="18"/>
        </w:rPr>
        <w:t xml:space="preserve">. </w:t>
      </w:r>
    </w:p>
    <w:p w14:paraId="75948E1E" w14:textId="77777777" w:rsidR="000937EC" w:rsidRDefault="000937EC" w:rsidP="000937EC">
      <w:pPr>
        <w:spacing w:after="120"/>
        <w:jc w:val="center"/>
        <w:rPr>
          <w:rFonts w:ascii="Verdana" w:hAnsi="Verdana" w:cs="Arial"/>
          <w:b/>
          <w:bCs/>
          <w:sz w:val="18"/>
          <w:szCs w:val="18"/>
        </w:rPr>
      </w:pPr>
      <w:r w:rsidRPr="00900BFB">
        <w:rPr>
          <w:rFonts w:ascii="Verdana" w:hAnsi="Verdana" w:cs="Arial"/>
          <w:b/>
          <w:bCs/>
          <w:sz w:val="18"/>
          <w:szCs w:val="18"/>
        </w:rPr>
        <w:t xml:space="preserve">Osoby odpowiedzialne za realizację umowy: </w:t>
      </w:r>
    </w:p>
    <w:p w14:paraId="5F1D1DA4" w14:textId="19F268FA" w:rsidR="000937EC" w:rsidRPr="00900BFB" w:rsidRDefault="000937EC" w:rsidP="00957409">
      <w:pPr>
        <w:numPr>
          <w:ilvl w:val="0"/>
          <w:numId w:val="85"/>
        </w:numPr>
        <w:tabs>
          <w:tab w:val="clear" w:pos="76"/>
        </w:tabs>
        <w:ind w:left="426" w:right="-2" w:hanging="426"/>
        <w:jc w:val="both"/>
        <w:rPr>
          <w:rFonts w:ascii="Verdana" w:hAnsi="Verdana" w:cs="Arial"/>
          <w:sz w:val="18"/>
          <w:szCs w:val="18"/>
        </w:rPr>
      </w:pPr>
      <w:r w:rsidRPr="00900BFB">
        <w:rPr>
          <w:rFonts w:ascii="Verdana" w:hAnsi="Verdana" w:cs="Arial"/>
          <w:sz w:val="18"/>
          <w:szCs w:val="18"/>
        </w:rPr>
        <w:t xml:space="preserve">Wykonawca na swój koszt ustanawia </w:t>
      </w:r>
      <w:r w:rsidRPr="00900BFB">
        <w:rPr>
          <w:rFonts w:ascii="Verdana" w:hAnsi="Verdana" w:cs="Arial"/>
          <w:b/>
          <w:sz w:val="18"/>
          <w:szCs w:val="18"/>
        </w:rPr>
        <w:t>Kierownika</w:t>
      </w:r>
      <w:r w:rsidRPr="00900BFB">
        <w:rPr>
          <w:rFonts w:ascii="Verdana" w:hAnsi="Verdana" w:cs="Arial"/>
          <w:sz w:val="18"/>
          <w:szCs w:val="18"/>
        </w:rPr>
        <w:t xml:space="preserve"> </w:t>
      </w:r>
      <w:r w:rsidRPr="00900BFB">
        <w:rPr>
          <w:rFonts w:ascii="Verdana" w:hAnsi="Verdana" w:cs="Arial"/>
          <w:b/>
          <w:sz w:val="18"/>
          <w:szCs w:val="18"/>
        </w:rPr>
        <w:t xml:space="preserve">budowy w </w:t>
      </w:r>
      <w:r w:rsidR="00AA566D" w:rsidRPr="00900BFB">
        <w:rPr>
          <w:rFonts w:ascii="Verdana" w:hAnsi="Verdana" w:cs="Arial"/>
          <w:b/>
          <w:sz w:val="18"/>
          <w:szCs w:val="18"/>
        </w:rPr>
        <w:t>specjalności</w:t>
      </w:r>
      <w:r w:rsidRPr="00900BFB">
        <w:rPr>
          <w:rFonts w:ascii="Verdana" w:hAnsi="Verdana" w:cs="Arial"/>
          <w:b/>
          <w:sz w:val="18"/>
          <w:szCs w:val="18"/>
        </w:rPr>
        <w:t xml:space="preserve"> </w:t>
      </w:r>
      <w:proofErr w:type="spellStart"/>
      <w:r w:rsidRPr="00900BFB">
        <w:rPr>
          <w:rFonts w:ascii="Verdana" w:hAnsi="Verdana" w:cs="Arial"/>
          <w:b/>
          <w:sz w:val="18"/>
          <w:szCs w:val="18"/>
        </w:rPr>
        <w:t>konstrukcyjno</w:t>
      </w:r>
      <w:proofErr w:type="spellEnd"/>
      <w:r w:rsidRPr="00900BFB">
        <w:rPr>
          <w:rFonts w:ascii="Verdana" w:hAnsi="Verdana" w:cs="Arial"/>
          <w:b/>
          <w:sz w:val="18"/>
          <w:szCs w:val="18"/>
        </w:rPr>
        <w:t xml:space="preserve"> budowlanej</w:t>
      </w:r>
      <w:r w:rsidRPr="00900BFB">
        <w:rPr>
          <w:rFonts w:ascii="Verdana" w:hAnsi="Verdana" w:cs="Arial"/>
          <w:sz w:val="18"/>
          <w:szCs w:val="18"/>
        </w:rPr>
        <w:t xml:space="preserve"> w osobie ......................................., za którego działania, zaniechania i decyzje odpowiada wobec Zamawiającego jak za własne działania i zaniechania.  </w:t>
      </w:r>
    </w:p>
    <w:p w14:paraId="7B070972" w14:textId="77777777" w:rsidR="000937EC" w:rsidRPr="000C02E4" w:rsidRDefault="000937EC" w:rsidP="00957409">
      <w:pPr>
        <w:numPr>
          <w:ilvl w:val="0"/>
          <w:numId w:val="85"/>
        </w:numPr>
        <w:tabs>
          <w:tab w:val="clear" w:pos="76"/>
        </w:tabs>
        <w:ind w:left="426" w:right="-2" w:hanging="426"/>
        <w:jc w:val="both"/>
        <w:rPr>
          <w:rFonts w:ascii="Verdana" w:hAnsi="Verdana" w:cs="Arial"/>
          <w:b/>
          <w:bCs/>
          <w:sz w:val="18"/>
          <w:szCs w:val="18"/>
        </w:rPr>
      </w:pPr>
      <w:r>
        <w:rPr>
          <w:rFonts w:ascii="Verdana" w:hAnsi="Verdana" w:cs="Arial"/>
          <w:sz w:val="18"/>
          <w:szCs w:val="18"/>
        </w:rPr>
        <w:t>Ewentualna zmiana wskazanej</w:t>
      </w:r>
      <w:r w:rsidRPr="00900BFB">
        <w:rPr>
          <w:rFonts w:ascii="Verdana" w:hAnsi="Verdana" w:cs="Arial"/>
          <w:sz w:val="18"/>
          <w:szCs w:val="18"/>
        </w:rPr>
        <w:t xml:space="preserve"> w ust. </w:t>
      </w:r>
      <w:r>
        <w:rPr>
          <w:rFonts w:ascii="Verdana" w:hAnsi="Verdana" w:cs="Arial"/>
          <w:sz w:val="18"/>
          <w:szCs w:val="18"/>
        </w:rPr>
        <w:t>1 oso</w:t>
      </w:r>
      <w:r w:rsidRPr="00900BFB">
        <w:rPr>
          <w:rFonts w:ascii="Verdana" w:hAnsi="Verdana" w:cs="Arial"/>
          <w:sz w:val="18"/>
          <w:szCs w:val="18"/>
        </w:rPr>
        <w:t>b</w:t>
      </w:r>
      <w:r>
        <w:rPr>
          <w:rFonts w:ascii="Verdana" w:hAnsi="Verdana" w:cs="Arial"/>
          <w:sz w:val="18"/>
          <w:szCs w:val="18"/>
        </w:rPr>
        <w:t>y</w:t>
      </w:r>
      <w:r w:rsidRPr="00900BFB">
        <w:rPr>
          <w:rFonts w:ascii="Verdana" w:hAnsi="Verdana" w:cs="Arial"/>
          <w:sz w:val="18"/>
          <w:szCs w:val="18"/>
        </w:rPr>
        <w:t xml:space="preserve"> wymaga pisemnego powiadomienia Zamawiającego i może nastąpić pod warunkiem, że proponowana inna osoba posiada uprawnienia wymagane w </w:t>
      </w:r>
      <w:proofErr w:type="spellStart"/>
      <w:r w:rsidRPr="00900BFB">
        <w:rPr>
          <w:rFonts w:ascii="Verdana" w:hAnsi="Verdana" w:cs="Arial"/>
          <w:sz w:val="18"/>
          <w:szCs w:val="18"/>
        </w:rPr>
        <w:t>Siwz</w:t>
      </w:r>
      <w:proofErr w:type="spellEnd"/>
      <w:r w:rsidRPr="00900BFB">
        <w:rPr>
          <w:rFonts w:ascii="Verdana" w:hAnsi="Verdana" w:cs="Arial"/>
          <w:sz w:val="18"/>
          <w:szCs w:val="18"/>
        </w:rPr>
        <w:t xml:space="preserve">, </w:t>
      </w:r>
      <w:r>
        <w:rPr>
          <w:rFonts w:ascii="Verdana" w:hAnsi="Verdana" w:cs="Arial"/>
          <w:sz w:val="18"/>
          <w:szCs w:val="18"/>
        </w:rPr>
        <w:t>oraz posiada</w:t>
      </w:r>
      <w:r w:rsidRPr="00900BFB">
        <w:rPr>
          <w:rFonts w:ascii="Verdana" w:hAnsi="Verdana" w:cs="Arial"/>
          <w:sz w:val="18"/>
          <w:szCs w:val="18"/>
        </w:rPr>
        <w:t xml:space="preserve"> nie mniejsze doświadczenie niż wykazane dla osoby wskazanej w złożonej ofercie.</w:t>
      </w:r>
    </w:p>
    <w:p w14:paraId="580257B1" w14:textId="77777777" w:rsidR="000937EC" w:rsidRPr="000C02E4" w:rsidRDefault="000937EC" w:rsidP="000937EC">
      <w:pPr>
        <w:ind w:left="426" w:right="-2"/>
        <w:jc w:val="both"/>
        <w:rPr>
          <w:rFonts w:ascii="Verdana" w:hAnsi="Verdana" w:cs="Arial"/>
          <w:b/>
          <w:bCs/>
          <w:sz w:val="18"/>
          <w:szCs w:val="18"/>
        </w:rPr>
      </w:pPr>
    </w:p>
    <w:p w14:paraId="6CEB161D" w14:textId="77777777" w:rsidR="000937EC" w:rsidRPr="009B25AC" w:rsidRDefault="000937EC" w:rsidP="000937EC">
      <w:pPr>
        <w:ind w:right="-2"/>
        <w:jc w:val="center"/>
        <w:rPr>
          <w:rFonts w:ascii="Verdana" w:hAnsi="Verdana" w:cs="Arial"/>
          <w:b/>
          <w:bCs/>
          <w:sz w:val="18"/>
          <w:szCs w:val="18"/>
        </w:rPr>
      </w:pPr>
      <w:r>
        <w:rPr>
          <w:rFonts w:ascii="Verdana" w:hAnsi="Verdana" w:cs="Arial"/>
          <w:b/>
          <w:bCs/>
          <w:sz w:val="18"/>
          <w:szCs w:val="18"/>
        </w:rPr>
        <w:t>§ 10</w:t>
      </w:r>
      <w:r w:rsidRPr="00900BFB">
        <w:rPr>
          <w:rFonts w:ascii="Verdana" w:hAnsi="Verdana" w:cs="Arial"/>
          <w:b/>
          <w:bCs/>
          <w:sz w:val="18"/>
          <w:szCs w:val="18"/>
        </w:rPr>
        <w:t>.</w:t>
      </w:r>
    </w:p>
    <w:p w14:paraId="11BC3732" w14:textId="77777777" w:rsidR="000937EC" w:rsidRDefault="000937EC" w:rsidP="000937EC">
      <w:pPr>
        <w:suppressAutoHyphens/>
        <w:ind w:left="1416" w:firstLine="708"/>
        <w:rPr>
          <w:rFonts w:ascii="Verdana" w:hAnsi="Verdana" w:cs="Calibri"/>
          <w:b/>
          <w:sz w:val="18"/>
          <w:szCs w:val="18"/>
          <w:lang w:eastAsia="ar-SA"/>
        </w:rPr>
      </w:pPr>
      <w:r w:rsidRPr="007B6BEB">
        <w:rPr>
          <w:rFonts w:ascii="Verdana" w:hAnsi="Verdana" w:cs="Calibri"/>
          <w:b/>
          <w:sz w:val="18"/>
          <w:szCs w:val="18"/>
          <w:lang w:eastAsia="ar-SA"/>
        </w:rPr>
        <w:t>Wynagrodzenie, rozdział kosztów i zasady rozliczania umowy</w:t>
      </w:r>
    </w:p>
    <w:p w14:paraId="7C9E38ED" w14:textId="77777777" w:rsidR="000937EC" w:rsidRPr="007B6BEB" w:rsidRDefault="000937EC" w:rsidP="000937EC">
      <w:pPr>
        <w:suppressAutoHyphens/>
        <w:ind w:left="1416" w:firstLine="708"/>
        <w:rPr>
          <w:rFonts w:ascii="Verdana" w:hAnsi="Verdana" w:cs="Calibri"/>
          <w:b/>
          <w:sz w:val="18"/>
          <w:szCs w:val="18"/>
          <w:lang w:eastAsia="ar-SA"/>
        </w:rPr>
      </w:pPr>
    </w:p>
    <w:p w14:paraId="5CFACC0A" w14:textId="77777777" w:rsidR="000937EC" w:rsidRPr="007B6BEB" w:rsidRDefault="000937EC" w:rsidP="00957409">
      <w:pPr>
        <w:numPr>
          <w:ilvl w:val="0"/>
          <w:numId w:val="123"/>
        </w:numPr>
        <w:suppressAutoHyphens/>
        <w:spacing w:line="259" w:lineRule="auto"/>
        <w:ind w:left="357" w:hanging="357"/>
        <w:jc w:val="both"/>
        <w:rPr>
          <w:rFonts w:ascii="Verdana" w:hAnsi="Verdana" w:cs="Calibri"/>
          <w:sz w:val="18"/>
          <w:szCs w:val="18"/>
          <w:lang w:eastAsia="ar-SA"/>
        </w:rPr>
      </w:pPr>
      <w:r w:rsidRPr="007B6BEB">
        <w:rPr>
          <w:rFonts w:ascii="Verdana" w:hAnsi="Verdana" w:cs="Calibri"/>
          <w:sz w:val="18"/>
          <w:szCs w:val="18"/>
          <w:lang w:eastAsia="ar-SA"/>
        </w:rPr>
        <w:t>Wynagrodzenie brutto, obejmuje wszystkie czynności niezbędne do kompleksowego wykonania przedmiotu umowy, bez względu na faktyczny zakres prac i robót niezbędny do prawidłowego wykonania przedmiotu umowy, m.in. wykonanie prac projektowych, zagospodarowanie terenu budowy, niezbędne uzgodnienia, wykonanie niezbędnych przełożeń sieci i likwidacji kolizji, odbiory, uzyskanie atestów, przeprowadzenie prób, pomiarów, sprawdzeń, opłaty urzędowe, odwodnienia, zabezpieczenia, przygotowanie dokumentów odbiorowych. W szczególności wynagrodzenie brutto uwzględnia:</w:t>
      </w:r>
    </w:p>
    <w:p w14:paraId="1C7283DC" w14:textId="77777777" w:rsidR="000937EC" w:rsidRPr="00652628" w:rsidRDefault="000937EC" w:rsidP="00957409">
      <w:pPr>
        <w:pStyle w:val="Akapitzlist"/>
        <w:numPr>
          <w:ilvl w:val="0"/>
          <w:numId w:val="132"/>
        </w:numPr>
        <w:rPr>
          <w:rFonts w:ascii="Verdana" w:hAnsi="Verdana"/>
          <w:sz w:val="18"/>
          <w:szCs w:val="18"/>
          <w:lang w:eastAsia="ar-SA"/>
        </w:rPr>
      </w:pPr>
      <w:r w:rsidRPr="00652628">
        <w:rPr>
          <w:rFonts w:ascii="Verdana" w:hAnsi="Verdana"/>
          <w:sz w:val="18"/>
          <w:szCs w:val="18"/>
          <w:lang w:eastAsia="ar-SA"/>
        </w:rPr>
        <w:t>koszty wykonania Projektu oraz innych opracowań i prac towarzyszących,</w:t>
      </w:r>
    </w:p>
    <w:p w14:paraId="70395BCC" w14:textId="77777777" w:rsidR="000937EC" w:rsidRPr="00652628" w:rsidRDefault="000937EC" w:rsidP="00957409">
      <w:pPr>
        <w:pStyle w:val="Akapitzlist"/>
        <w:numPr>
          <w:ilvl w:val="0"/>
          <w:numId w:val="132"/>
        </w:numPr>
        <w:rPr>
          <w:rFonts w:ascii="Verdana" w:hAnsi="Verdana"/>
          <w:sz w:val="18"/>
          <w:szCs w:val="18"/>
          <w:lang w:eastAsia="ar-SA"/>
        </w:rPr>
      </w:pPr>
      <w:r w:rsidRPr="00652628">
        <w:rPr>
          <w:rFonts w:ascii="Verdana" w:hAnsi="Verdana"/>
          <w:sz w:val="18"/>
          <w:szCs w:val="18"/>
          <w:lang w:eastAsia="ar-SA"/>
        </w:rPr>
        <w:t>koszty uzyskania wymaganych decyzji administracyjnych i warunków technicznych,</w:t>
      </w:r>
    </w:p>
    <w:p w14:paraId="638388E2" w14:textId="77777777" w:rsidR="000937EC" w:rsidRPr="00652628" w:rsidRDefault="000937EC" w:rsidP="00957409">
      <w:pPr>
        <w:pStyle w:val="Akapitzlist"/>
        <w:numPr>
          <w:ilvl w:val="0"/>
          <w:numId w:val="132"/>
        </w:numPr>
        <w:rPr>
          <w:rFonts w:ascii="Verdana" w:hAnsi="Verdana"/>
          <w:sz w:val="18"/>
          <w:szCs w:val="18"/>
          <w:lang w:eastAsia="ar-SA"/>
        </w:rPr>
      </w:pPr>
      <w:r w:rsidRPr="00652628">
        <w:rPr>
          <w:rFonts w:ascii="Verdana" w:hAnsi="Verdana"/>
          <w:sz w:val="18"/>
          <w:szCs w:val="18"/>
          <w:lang w:eastAsia="ar-SA"/>
        </w:rPr>
        <w:t xml:space="preserve">koszty robót rozbiórkowych i robót budowlanych oraz związanych z nimi dostaw materiałów i urządzeń przewidzianych w </w:t>
      </w:r>
      <w:proofErr w:type="spellStart"/>
      <w:r w:rsidRPr="00652628">
        <w:rPr>
          <w:rFonts w:ascii="Verdana" w:hAnsi="Verdana"/>
          <w:sz w:val="18"/>
          <w:szCs w:val="18"/>
          <w:lang w:eastAsia="ar-SA"/>
        </w:rPr>
        <w:t>STWiORB</w:t>
      </w:r>
      <w:proofErr w:type="spellEnd"/>
      <w:r w:rsidRPr="00652628">
        <w:rPr>
          <w:rFonts w:ascii="Verdana" w:hAnsi="Verdana"/>
          <w:sz w:val="18"/>
          <w:szCs w:val="18"/>
          <w:lang w:eastAsia="ar-SA"/>
        </w:rPr>
        <w:t xml:space="preserve"> i dokumentacji projektowej oraz koszty utylizacji materiałów z rozbiórki,</w:t>
      </w:r>
    </w:p>
    <w:p w14:paraId="482735F8" w14:textId="77777777" w:rsidR="000937EC" w:rsidRPr="00652628" w:rsidRDefault="000937EC" w:rsidP="00957409">
      <w:pPr>
        <w:pStyle w:val="Akapitzlist"/>
        <w:numPr>
          <w:ilvl w:val="0"/>
          <w:numId w:val="132"/>
        </w:numPr>
        <w:rPr>
          <w:rFonts w:ascii="Verdana" w:hAnsi="Verdana"/>
          <w:sz w:val="18"/>
          <w:szCs w:val="18"/>
          <w:lang w:eastAsia="ar-SA"/>
        </w:rPr>
      </w:pPr>
      <w:r w:rsidRPr="00652628">
        <w:rPr>
          <w:rFonts w:ascii="Verdana" w:hAnsi="Verdana"/>
          <w:sz w:val="18"/>
          <w:szCs w:val="18"/>
          <w:lang w:eastAsia="ar-SA"/>
        </w:rPr>
        <w:t xml:space="preserve">koszty robót w zakresie przyłączenia obiektu do sieci elektroenergetycznej TAURON Dystrybucja S.A. określone w technicznych warunkach przyłączenia (zakres prac podmiotu przyłączanego), </w:t>
      </w:r>
    </w:p>
    <w:p w14:paraId="234E4C34" w14:textId="77777777" w:rsidR="000937EC" w:rsidRPr="00652628" w:rsidRDefault="000937EC" w:rsidP="00957409">
      <w:pPr>
        <w:pStyle w:val="Akapitzlist"/>
        <w:numPr>
          <w:ilvl w:val="0"/>
          <w:numId w:val="132"/>
        </w:numPr>
        <w:rPr>
          <w:rFonts w:ascii="Verdana" w:hAnsi="Verdana"/>
          <w:sz w:val="18"/>
          <w:szCs w:val="18"/>
          <w:lang w:eastAsia="ar-SA"/>
        </w:rPr>
      </w:pPr>
      <w:r w:rsidRPr="00652628">
        <w:rPr>
          <w:rFonts w:ascii="Verdana" w:hAnsi="Verdana"/>
          <w:sz w:val="18"/>
          <w:szCs w:val="18"/>
          <w:lang w:eastAsia="ar-SA"/>
        </w:rPr>
        <w:t>koszty prac projektowych i robót w zakresie przyłączenia MPWiK zgodnie z warunkami przyłączeniowymi 006464/19/KOU/</w:t>
      </w:r>
      <w:proofErr w:type="spellStart"/>
      <w:r w:rsidRPr="00652628">
        <w:rPr>
          <w:rFonts w:ascii="Verdana" w:hAnsi="Verdana"/>
          <w:sz w:val="18"/>
          <w:szCs w:val="18"/>
          <w:lang w:eastAsia="ar-SA"/>
        </w:rPr>
        <w:t>PWa</w:t>
      </w:r>
      <w:proofErr w:type="spellEnd"/>
      <w:r w:rsidRPr="00652628">
        <w:rPr>
          <w:rFonts w:ascii="Verdana" w:hAnsi="Verdana"/>
          <w:sz w:val="18"/>
          <w:szCs w:val="18"/>
          <w:lang w:eastAsia="ar-SA"/>
        </w:rPr>
        <w:t xml:space="preserve"> z dnia 19.03.2019</w:t>
      </w:r>
    </w:p>
    <w:p w14:paraId="0DCE29F4" w14:textId="77777777" w:rsidR="000937EC" w:rsidRPr="00652628" w:rsidRDefault="000937EC" w:rsidP="00957409">
      <w:pPr>
        <w:pStyle w:val="Akapitzlist"/>
        <w:numPr>
          <w:ilvl w:val="0"/>
          <w:numId w:val="132"/>
        </w:numPr>
        <w:rPr>
          <w:rFonts w:ascii="Verdana" w:hAnsi="Verdana"/>
          <w:sz w:val="18"/>
          <w:szCs w:val="18"/>
          <w:lang w:eastAsia="ar-SA"/>
        </w:rPr>
      </w:pPr>
      <w:r w:rsidRPr="00652628">
        <w:rPr>
          <w:rFonts w:ascii="Verdana" w:hAnsi="Verdana"/>
          <w:sz w:val="18"/>
          <w:szCs w:val="18"/>
          <w:lang w:eastAsia="ar-SA"/>
        </w:rPr>
        <w:t>koszt związany z warunkami technicznymi rozbudowy węzła cieplnego nr WRO/RBU/F/2019/90/k1 (Fortum)</w:t>
      </w:r>
    </w:p>
    <w:p w14:paraId="392C3EEC" w14:textId="77777777" w:rsidR="000937EC" w:rsidRPr="00652628" w:rsidRDefault="000937EC" w:rsidP="00957409">
      <w:pPr>
        <w:pStyle w:val="Akapitzlist"/>
        <w:numPr>
          <w:ilvl w:val="0"/>
          <w:numId w:val="132"/>
        </w:numPr>
        <w:rPr>
          <w:rFonts w:ascii="Verdana" w:hAnsi="Verdana"/>
          <w:sz w:val="18"/>
          <w:szCs w:val="18"/>
          <w:lang w:eastAsia="ar-SA"/>
        </w:rPr>
      </w:pPr>
      <w:r w:rsidRPr="00652628">
        <w:rPr>
          <w:rFonts w:ascii="Verdana" w:hAnsi="Verdana"/>
          <w:sz w:val="18"/>
          <w:szCs w:val="18"/>
          <w:lang w:eastAsia="ar-SA"/>
        </w:rPr>
        <w:t>inne koszty związane z realizacją przedmiotu umowy, takie jak w szczególności:</w:t>
      </w:r>
    </w:p>
    <w:p w14:paraId="7176AFEF" w14:textId="77777777" w:rsidR="000937EC" w:rsidRPr="00357D2C" w:rsidRDefault="000937EC" w:rsidP="00957409">
      <w:pPr>
        <w:pStyle w:val="Akapitzlist"/>
        <w:numPr>
          <w:ilvl w:val="0"/>
          <w:numId w:val="124"/>
        </w:numPr>
        <w:suppressAutoHyphens/>
        <w:jc w:val="both"/>
        <w:rPr>
          <w:rFonts w:ascii="Verdana" w:hAnsi="Verdana" w:cs="Calibri"/>
          <w:sz w:val="18"/>
          <w:szCs w:val="18"/>
          <w:lang w:eastAsia="ar-SA"/>
        </w:rPr>
      </w:pPr>
      <w:r w:rsidRPr="00357D2C">
        <w:rPr>
          <w:rFonts w:ascii="Verdana" w:hAnsi="Verdana" w:cs="Calibri"/>
          <w:sz w:val="18"/>
          <w:szCs w:val="18"/>
          <w:lang w:eastAsia="ar-SA"/>
        </w:rPr>
        <w:t>koszty organizacji terenu budowy, ogrodzenia, oznakowania oraz utrzymania czystości i porządku na terenie budowy i terenie wokół terenu budowy oraz koszty opłat przyłączeniowych i poboru mediów przez cały okres wykonywania robót (na podstawie podliczników zamontowanych na koszt Wykonawcy, zgodnie z ustaleniami z Zamawiającym) – do odbioru końcowego przedmiotu umowy,</w:t>
      </w:r>
    </w:p>
    <w:p w14:paraId="7148599C" w14:textId="77777777" w:rsidR="000937EC" w:rsidRPr="00357D2C" w:rsidRDefault="000937EC" w:rsidP="00957409">
      <w:pPr>
        <w:pStyle w:val="Akapitzlist"/>
        <w:numPr>
          <w:ilvl w:val="0"/>
          <w:numId w:val="124"/>
        </w:numPr>
        <w:suppressAutoHyphens/>
        <w:jc w:val="both"/>
        <w:rPr>
          <w:rFonts w:ascii="Verdana" w:hAnsi="Verdana" w:cs="Calibri"/>
          <w:sz w:val="18"/>
          <w:szCs w:val="18"/>
          <w:lang w:eastAsia="ar-SA"/>
        </w:rPr>
      </w:pPr>
      <w:r w:rsidRPr="00357D2C">
        <w:rPr>
          <w:rFonts w:ascii="Verdana" w:hAnsi="Verdana" w:cs="Calibri"/>
          <w:sz w:val="18"/>
          <w:szCs w:val="18"/>
          <w:lang w:eastAsia="ar-SA"/>
        </w:rPr>
        <w:t>koszty zajęcia pasa drogowego (w tym koszty uzyskania zezwolenia od właściwych organów i urzędów) oraz koszt opracowania projektu ruchu zastępczego a także koszt odbudowy nawierzchni,</w:t>
      </w:r>
    </w:p>
    <w:p w14:paraId="7FA2A430" w14:textId="77777777" w:rsidR="000937EC" w:rsidRPr="00357D2C" w:rsidRDefault="000937EC" w:rsidP="00957409">
      <w:pPr>
        <w:pStyle w:val="Akapitzlist"/>
        <w:numPr>
          <w:ilvl w:val="0"/>
          <w:numId w:val="124"/>
        </w:numPr>
        <w:suppressAutoHyphens/>
        <w:jc w:val="both"/>
        <w:rPr>
          <w:rFonts w:ascii="Verdana" w:hAnsi="Verdana" w:cs="Calibri"/>
          <w:sz w:val="18"/>
          <w:szCs w:val="18"/>
          <w:lang w:eastAsia="ar-SA"/>
        </w:rPr>
      </w:pPr>
      <w:r w:rsidRPr="00357D2C">
        <w:rPr>
          <w:rFonts w:ascii="Verdana" w:hAnsi="Verdana" w:cs="Calibri"/>
          <w:sz w:val="18"/>
          <w:szCs w:val="18"/>
          <w:lang w:eastAsia="ar-SA"/>
        </w:rPr>
        <w:t>koszty przygotowania instrukcji obsługi urządzeń i instalacji oraz instruktażu personelu użytkownika obiektu w zakresie użytkowania tych urządzeń i instalacji,</w:t>
      </w:r>
    </w:p>
    <w:p w14:paraId="1D81C2A5" w14:textId="77777777" w:rsidR="000937EC" w:rsidRPr="00357D2C" w:rsidRDefault="000937EC" w:rsidP="00957409">
      <w:pPr>
        <w:pStyle w:val="Akapitzlist"/>
        <w:numPr>
          <w:ilvl w:val="0"/>
          <w:numId w:val="124"/>
        </w:numPr>
        <w:suppressAutoHyphens/>
        <w:jc w:val="both"/>
        <w:rPr>
          <w:rFonts w:ascii="Verdana" w:hAnsi="Verdana" w:cs="Calibri"/>
          <w:sz w:val="18"/>
          <w:szCs w:val="18"/>
          <w:lang w:eastAsia="ar-SA"/>
        </w:rPr>
      </w:pPr>
      <w:r w:rsidRPr="00357D2C">
        <w:rPr>
          <w:rFonts w:ascii="Verdana" w:hAnsi="Verdana" w:cs="Calibri"/>
          <w:sz w:val="18"/>
          <w:szCs w:val="18"/>
          <w:lang w:eastAsia="ar-SA"/>
        </w:rPr>
        <w:t>koszty sprzątania i mycia przed odbiorem końcowym przedmiotu umowy i po wykonanych ewentualnych poprawkach,</w:t>
      </w:r>
    </w:p>
    <w:p w14:paraId="1614FB80" w14:textId="77777777" w:rsidR="000937EC" w:rsidRPr="00357D2C" w:rsidRDefault="000937EC" w:rsidP="00957409">
      <w:pPr>
        <w:pStyle w:val="Akapitzlist"/>
        <w:numPr>
          <w:ilvl w:val="0"/>
          <w:numId w:val="124"/>
        </w:numPr>
        <w:suppressAutoHyphens/>
        <w:jc w:val="both"/>
        <w:rPr>
          <w:rFonts w:ascii="Verdana" w:hAnsi="Verdana" w:cs="Calibri"/>
          <w:sz w:val="18"/>
          <w:szCs w:val="18"/>
          <w:lang w:eastAsia="ar-SA"/>
        </w:rPr>
      </w:pPr>
      <w:r w:rsidRPr="00357D2C">
        <w:rPr>
          <w:rFonts w:ascii="Verdana" w:hAnsi="Verdana" w:cs="Calibri"/>
          <w:sz w:val="18"/>
          <w:szCs w:val="18"/>
          <w:lang w:eastAsia="ar-SA"/>
        </w:rPr>
        <w:t>ubezpieczenie budowy od odpowiedzialności cywilnej oraz od zniszczeń obiektów i robót objętych niniejszą umową od daty protokolarnego przejęcia terenu budowy do chwili przekazania obiektu Zamawiającemu po odbiorze końcowym przedmiotu umowy,</w:t>
      </w:r>
    </w:p>
    <w:p w14:paraId="3E0122E2" w14:textId="77777777" w:rsidR="000937EC" w:rsidRPr="00357D2C" w:rsidRDefault="000937EC" w:rsidP="00957409">
      <w:pPr>
        <w:pStyle w:val="Akapitzlist"/>
        <w:numPr>
          <w:ilvl w:val="0"/>
          <w:numId w:val="124"/>
        </w:numPr>
        <w:suppressAutoHyphens/>
        <w:jc w:val="both"/>
        <w:rPr>
          <w:rFonts w:ascii="Verdana" w:hAnsi="Verdana" w:cs="Calibri"/>
          <w:sz w:val="18"/>
          <w:szCs w:val="18"/>
          <w:lang w:eastAsia="ar-SA"/>
        </w:rPr>
      </w:pPr>
      <w:r w:rsidRPr="00357D2C">
        <w:rPr>
          <w:rFonts w:ascii="Verdana" w:hAnsi="Verdana" w:cs="Calibri"/>
          <w:sz w:val="18"/>
          <w:szCs w:val="18"/>
          <w:lang w:eastAsia="ar-SA"/>
        </w:rPr>
        <w:t>koszty składowania urobku i gruzu na wysypisku,</w:t>
      </w:r>
    </w:p>
    <w:p w14:paraId="4CA41995" w14:textId="77777777" w:rsidR="000937EC" w:rsidRPr="00357D2C" w:rsidRDefault="000937EC" w:rsidP="00957409">
      <w:pPr>
        <w:pStyle w:val="Akapitzlist"/>
        <w:numPr>
          <w:ilvl w:val="0"/>
          <w:numId w:val="124"/>
        </w:numPr>
        <w:suppressAutoHyphens/>
        <w:jc w:val="both"/>
        <w:rPr>
          <w:rFonts w:ascii="Verdana" w:hAnsi="Verdana" w:cs="Calibri"/>
          <w:sz w:val="18"/>
          <w:szCs w:val="18"/>
          <w:lang w:eastAsia="ar-SA"/>
        </w:rPr>
      </w:pPr>
      <w:r w:rsidRPr="00357D2C">
        <w:rPr>
          <w:rFonts w:ascii="Verdana" w:hAnsi="Verdana" w:cs="Calibri"/>
          <w:sz w:val="18"/>
          <w:szCs w:val="18"/>
          <w:lang w:eastAsia="ar-SA"/>
        </w:rPr>
        <w:t>koszty wywozu i utylizacji odpadów w sposób zgodny z przepisami ustawy z dnia 14 grudnia 2012 r. o odpadach (tekst jednolity Dz. U. z 2016 r., poz. 1987) i rozporządzeniami wykonawczymi do tej ustawy,</w:t>
      </w:r>
    </w:p>
    <w:p w14:paraId="4E764F08" w14:textId="77777777" w:rsidR="000937EC" w:rsidRPr="00357D2C" w:rsidRDefault="000937EC" w:rsidP="00957409">
      <w:pPr>
        <w:pStyle w:val="Akapitzlist"/>
        <w:numPr>
          <w:ilvl w:val="0"/>
          <w:numId w:val="124"/>
        </w:numPr>
        <w:suppressAutoHyphens/>
        <w:jc w:val="both"/>
        <w:rPr>
          <w:rFonts w:ascii="Verdana" w:hAnsi="Verdana" w:cs="Calibri"/>
          <w:sz w:val="18"/>
          <w:szCs w:val="18"/>
          <w:lang w:eastAsia="ar-SA"/>
        </w:rPr>
      </w:pPr>
      <w:r w:rsidRPr="00357D2C">
        <w:rPr>
          <w:rFonts w:ascii="Verdana" w:hAnsi="Verdana" w:cs="Calibri"/>
          <w:sz w:val="18"/>
          <w:szCs w:val="18"/>
          <w:lang w:eastAsia="ar-SA"/>
        </w:rPr>
        <w:t>koszty dokonywania niezbędnych dla prawidłowego zgłoszenia przedmiotu umowy Zamawiającemu do odbioru końcowego: odbiorów, prób, pomiarów, badań, wpięć, sprawdzeń i rozruchów oraz regulacji itp.,</w:t>
      </w:r>
    </w:p>
    <w:p w14:paraId="2BC2C0F2" w14:textId="77777777" w:rsidR="000937EC" w:rsidRPr="00357D2C" w:rsidRDefault="000937EC" w:rsidP="00957409">
      <w:pPr>
        <w:pStyle w:val="Akapitzlist"/>
        <w:numPr>
          <w:ilvl w:val="0"/>
          <w:numId w:val="124"/>
        </w:numPr>
        <w:suppressAutoHyphens/>
        <w:jc w:val="both"/>
        <w:rPr>
          <w:rFonts w:ascii="Verdana" w:hAnsi="Verdana" w:cs="Calibri"/>
          <w:sz w:val="18"/>
          <w:szCs w:val="18"/>
          <w:lang w:eastAsia="ar-SA"/>
        </w:rPr>
      </w:pPr>
      <w:r w:rsidRPr="00357D2C">
        <w:rPr>
          <w:rFonts w:ascii="Verdana" w:hAnsi="Verdana" w:cs="Calibri"/>
          <w:sz w:val="18"/>
          <w:szCs w:val="18"/>
          <w:lang w:eastAsia="ar-SA"/>
        </w:rPr>
        <w:t>koszty przygotowania dokumentacji powykonawczej (w tym geodezyjnej).</w:t>
      </w:r>
    </w:p>
    <w:p w14:paraId="6970D1FD" w14:textId="77777777" w:rsidR="000937EC" w:rsidRDefault="000937EC" w:rsidP="00957409">
      <w:pPr>
        <w:numPr>
          <w:ilvl w:val="0"/>
          <w:numId w:val="123"/>
        </w:numPr>
        <w:suppressAutoHyphens/>
        <w:ind w:left="357" w:hanging="357"/>
        <w:jc w:val="both"/>
        <w:rPr>
          <w:rFonts w:ascii="Verdana" w:hAnsi="Verdana" w:cs="Calibri"/>
          <w:sz w:val="18"/>
          <w:szCs w:val="18"/>
          <w:lang w:eastAsia="ar-SA"/>
        </w:rPr>
      </w:pPr>
      <w:r w:rsidRPr="007B6BEB">
        <w:rPr>
          <w:rFonts w:ascii="Verdana" w:hAnsi="Verdana" w:cs="Calibri"/>
          <w:sz w:val="18"/>
          <w:szCs w:val="18"/>
          <w:lang w:eastAsia="ar-SA"/>
        </w:rPr>
        <w:t>W przypadku opłat wynikających z decyzji administracyjnych i innych dokumentów finansowych wystawianych na Uniwersytet Medyczny, Zamawiający wystawi na Wykonawcę notę księgową lub fakturę, na podstawie której Wykonawca przekaże Zamawiającemu środki w odpowiedniej wysokości na konto wskazane w nocie (lub fakturze).</w:t>
      </w:r>
    </w:p>
    <w:p w14:paraId="2834BB17" w14:textId="77777777" w:rsidR="000937EC" w:rsidRPr="00B467E6" w:rsidRDefault="000937EC" w:rsidP="000937EC">
      <w:pPr>
        <w:suppressAutoHyphens/>
        <w:spacing w:line="259" w:lineRule="auto"/>
        <w:ind w:left="357"/>
        <w:jc w:val="both"/>
        <w:rPr>
          <w:rFonts w:ascii="Verdana" w:hAnsi="Verdana" w:cs="Calibri"/>
          <w:sz w:val="18"/>
          <w:szCs w:val="18"/>
          <w:lang w:eastAsia="ar-SA"/>
        </w:rPr>
      </w:pPr>
    </w:p>
    <w:p w14:paraId="09FA3594" w14:textId="77777777" w:rsidR="000937EC" w:rsidRDefault="000937EC" w:rsidP="000937EC">
      <w:pPr>
        <w:tabs>
          <w:tab w:val="left" w:pos="180"/>
          <w:tab w:val="left" w:pos="709"/>
          <w:tab w:val="left" w:pos="4962"/>
        </w:tabs>
        <w:ind w:right="-2"/>
        <w:jc w:val="center"/>
        <w:rPr>
          <w:rFonts w:ascii="Verdana" w:hAnsi="Verdana" w:cs="Arial"/>
          <w:b/>
          <w:bCs/>
          <w:sz w:val="18"/>
          <w:szCs w:val="18"/>
        </w:rPr>
      </w:pPr>
      <w:r>
        <w:rPr>
          <w:rFonts w:ascii="Verdana" w:hAnsi="Verdana" w:cs="Arial"/>
          <w:b/>
          <w:bCs/>
          <w:sz w:val="18"/>
          <w:szCs w:val="18"/>
        </w:rPr>
        <w:t>§ 11</w:t>
      </w:r>
      <w:r w:rsidRPr="00900BFB">
        <w:rPr>
          <w:rFonts w:ascii="Verdana" w:hAnsi="Verdana" w:cs="Arial"/>
          <w:b/>
          <w:bCs/>
          <w:sz w:val="18"/>
          <w:szCs w:val="18"/>
        </w:rPr>
        <w:t>.</w:t>
      </w:r>
    </w:p>
    <w:p w14:paraId="5EE62889" w14:textId="77777777" w:rsidR="000937EC" w:rsidRDefault="000937EC" w:rsidP="000937EC">
      <w:pPr>
        <w:tabs>
          <w:tab w:val="left" w:pos="180"/>
          <w:tab w:val="left" w:pos="709"/>
          <w:tab w:val="left" w:pos="4962"/>
        </w:tabs>
        <w:spacing w:after="120"/>
        <w:jc w:val="center"/>
        <w:rPr>
          <w:rFonts w:ascii="Verdana" w:hAnsi="Verdana" w:cs="Arial"/>
          <w:b/>
          <w:bCs/>
          <w:sz w:val="18"/>
          <w:szCs w:val="18"/>
        </w:rPr>
      </w:pPr>
      <w:r w:rsidRPr="00900BFB">
        <w:rPr>
          <w:rFonts w:ascii="Verdana" w:hAnsi="Verdana" w:cs="Arial"/>
          <w:b/>
          <w:bCs/>
          <w:sz w:val="18"/>
          <w:szCs w:val="18"/>
        </w:rPr>
        <w:t xml:space="preserve"> Nadzór inwestorski:</w:t>
      </w:r>
    </w:p>
    <w:p w14:paraId="3EADEB55" w14:textId="77777777" w:rsidR="000937EC" w:rsidRPr="00900BFB" w:rsidRDefault="000937EC" w:rsidP="00957409">
      <w:pPr>
        <w:numPr>
          <w:ilvl w:val="0"/>
          <w:numId w:val="101"/>
        </w:numPr>
        <w:tabs>
          <w:tab w:val="left" w:pos="426"/>
          <w:tab w:val="left" w:pos="709"/>
          <w:tab w:val="left" w:pos="851"/>
          <w:tab w:val="left" w:pos="4962"/>
        </w:tabs>
        <w:ind w:left="426" w:right="-2" w:hanging="426"/>
        <w:jc w:val="both"/>
        <w:rPr>
          <w:rFonts w:ascii="Verdana" w:hAnsi="Verdana" w:cs="Arial"/>
          <w:sz w:val="18"/>
          <w:szCs w:val="18"/>
        </w:rPr>
      </w:pPr>
      <w:r w:rsidRPr="00900BFB">
        <w:rPr>
          <w:rFonts w:ascii="Verdana" w:hAnsi="Verdana" w:cs="Arial"/>
          <w:sz w:val="18"/>
          <w:szCs w:val="18"/>
        </w:rPr>
        <w:t>Zamawiający ustanowił inspektora nadzoru inwestorskiego:</w:t>
      </w:r>
    </w:p>
    <w:p w14:paraId="3129F45F" w14:textId="77777777" w:rsidR="000937EC" w:rsidRPr="00900BFB" w:rsidRDefault="000937EC" w:rsidP="000937EC">
      <w:pPr>
        <w:pStyle w:val="Akapitzlist"/>
        <w:tabs>
          <w:tab w:val="left" w:pos="426"/>
          <w:tab w:val="left" w:pos="709"/>
          <w:tab w:val="left" w:pos="851"/>
          <w:tab w:val="left" w:pos="4962"/>
        </w:tabs>
        <w:ind w:right="-2"/>
        <w:jc w:val="both"/>
        <w:rPr>
          <w:rFonts w:ascii="Verdana" w:hAnsi="Verdana" w:cs="Arial"/>
          <w:sz w:val="18"/>
          <w:szCs w:val="18"/>
        </w:rPr>
      </w:pPr>
      <w:r w:rsidRPr="00900BFB">
        <w:rPr>
          <w:rFonts w:ascii="Verdana" w:hAnsi="Verdana" w:cs="Arial"/>
          <w:sz w:val="18"/>
          <w:szCs w:val="18"/>
        </w:rPr>
        <w:t>……………………………………………………………………………………………………………………………………………….</w:t>
      </w:r>
    </w:p>
    <w:p w14:paraId="3190A7D8" w14:textId="77777777" w:rsidR="000937EC" w:rsidRPr="006F6395" w:rsidRDefault="000937EC" w:rsidP="00957409">
      <w:pPr>
        <w:pStyle w:val="Akapitzlist"/>
        <w:numPr>
          <w:ilvl w:val="0"/>
          <w:numId w:val="101"/>
        </w:numPr>
        <w:ind w:right="-2"/>
        <w:jc w:val="both"/>
        <w:rPr>
          <w:rFonts w:ascii="Verdana" w:hAnsi="Verdana" w:cs="Arial"/>
          <w:b/>
          <w:sz w:val="18"/>
          <w:szCs w:val="18"/>
        </w:rPr>
      </w:pPr>
      <w:r w:rsidRPr="00900BFB">
        <w:rPr>
          <w:rFonts w:ascii="Verdana" w:hAnsi="Verdana" w:cs="Arial"/>
          <w:sz w:val="18"/>
          <w:szCs w:val="18"/>
        </w:rPr>
        <w:t>Zamawiający zastrzega sobie prawo zmiany inspektora nadzoru inwestorskiego i zobowiązuje się do niezwłocznego powiadomienia o tym fakcie Wykonawcy.</w:t>
      </w:r>
    </w:p>
    <w:p w14:paraId="7F41248A" w14:textId="77777777" w:rsidR="000937EC" w:rsidRPr="006C2558" w:rsidRDefault="000937EC" w:rsidP="000937EC">
      <w:pPr>
        <w:tabs>
          <w:tab w:val="num" w:pos="0"/>
        </w:tabs>
        <w:spacing w:after="60"/>
        <w:ind w:right="-2"/>
        <w:jc w:val="center"/>
        <w:rPr>
          <w:rFonts w:ascii="Verdana" w:hAnsi="Verdana" w:cs="Arial"/>
          <w:b/>
          <w:bCs/>
          <w:sz w:val="18"/>
          <w:szCs w:val="18"/>
        </w:rPr>
      </w:pPr>
      <w:r>
        <w:rPr>
          <w:rFonts w:ascii="Verdana" w:hAnsi="Verdana" w:cs="Arial"/>
          <w:b/>
          <w:bCs/>
          <w:sz w:val="18"/>
          <w:szCs w:val="18"/>
        </w:rPr>
        <w:lastRenderedPageBreak/>
        <w:t>§12</w:t>
      </w:r>
      <w:r w:rsidRPr="006C2558">
        <w:rPr>
          <w:rFonts w:ascii="Verdana" w:hAnsi="Verdana" w:cs="Arial"/>
          <w:b/>
          <w:bCs/>
          <w:sz w:val="18"/>
          <w:szCs w:val="18"/>
        </w:rPr>
        <w:t xml:space="preserve">. </w:t>
      </w:r>
    </w:p>
    <w:p w14:paraId="0123CD47" w14:textId="77777777" w:rsidR="000937EC" w:rsidRPr="006C2558" w:rsidRDefault="000937EC" w:rsidP="000937EC">
      <w:pPr>
        <w:tabs>
          <w:tab w:val="num" w:pos="0"/>
        </w:tabs>
        <w:spacing w:after="60"/>
        <w:ind w:right="-2"/>
        <w:jc w:val="center"/>
        <w:rPr>
          <w:rFonts w:ascii="Verdana" w:hAnsi="Verdana" w:cs="Arial"/>
          <w:b/>
          <w:bCs/>
          <w:sz w:val="18"/>
          <w:szCs w:val="18"/>
        </w:rPr>
      </w:pPr>
      <w:r w:rsidRPr="006C2558">
        <w:rPr>
          <w:rFonts w:ascii="Verdana" w:hAnsi="Verdana" w:cs="Arial"/>
          <w:b/>
          <w:bCs/>
          <w:sz w:val="18"/>
          <w:szCs w:val="18"/>
        </w:rPr>
        <w:t>Zapłata:</w:t>
      </w:r>
    </w:p>
    <w:p w14:paraId="5586DC1B" w14:textId="77777777" w:rsidR="000937EC" w:rsidRPr="00C33EA9" w:rsidRDefault="000937EC" w:rsidP="00957409">
      <w:pPr>
        <w:numPr>
          <w:ilvl w:val="3"/>
          <w:numId w:val="100"/>
        </w:numPr>
        <w:tabs>
          <w:tab w:val="clear" w:pos="2880"/>
          <w:tab w:val="num" w:pos="426"/>
        </w:tabs>
        <w:spacing w:before="60"/>
        <w:ind w:left="425" w:right="-2" w:hanging="425"/>
        <w:contextualSpacing/>
        <w:jc w:val="both"/>
        <w:rPr>
          <w:rFonts w:ascii="Verdana" w:hAnsi="Verdana" w:cs="Arial"/>
          <w:sz w:val="18"/>
          <w:szCs w:val="18"/>
        </w:rPr>
      </w:pPr>
      <w:r w:rsidRPr="006C2558">
        <w:rPr>
          <w:rFonts w:ascii="Verdana" w:hAnsi="Verdana" w:cs="Arial"/>
          <w:sz w:val="18"/>
          <w:szCs w:val="18"/>
        </w:rPr>
        <w:t xml:space="preserve">Strony ustaliły wynagrodzenie za wykonanie przedmiotu umowy na kwotę netto ………………… PLN, brutto ……………………………… PLN (słownie: ……………………………………………………………….), </w:t>
      </w:r>
    </w:p>
    <w:p w14:paraId="31B6E44F" w14:textId="77777777" w:rsidR="000937EC" w:rsidRPr="00C33EA9" w:rsidRDefault="000937EC" w:rsidP="000937EC">
      <w:pPr>
        <w:spacing w:after="60" w:line="240" w:lineRule="exact"/>
        <w:ind w:left="426" w:right="-2"/>
        <w:jc w:val="both"/>
        <w:rPr>
          <w:rFonts w:ascii="Verdana" w:eastAsiaTheme="minorEastAsia" w:hAnsi="Verdana" w:cstheme="minorBidi"/>
          <w:sz w:val="18"/>
          <w:szCs w:val="18"/>
        </w:rPr>
      </w:pPr>
      <w:r w:rsidRPr="00C33EA9">
        <w:rPr>
          <w:rFonts w:ascii="Verdana" w:eastAsiaTheme="minorEastAsia" w:hAnsi="Verdana" w:cstheme="minorBidi"/>
          <w:sz w:val="18"/>
          <w:szCs w:val="18"/>
        </w:rPr>
        <w:t xml:space="preserve">Formularz ofertowy Wykonawcy z dnia ……………….. r. stanowi </w:t>
      </w:r>
      <w:r w:rsidRPr="00C33EA9">
        <w:rPr>
          <w:rFonts w:ascii="Verdana" w:eastAsiaTheme="minorEastAsia" w:hAnsi="Verdana" w:cstheme="minorBidi"/>
          <w:b/>
          <w:sz w:val="18"/>
          <w:szCs w:val="18"/>
        </w:rPr>
        <w:t>załącznik nr 1</w:t>
      </w:r>
      <w:r w:rsidRPr="00C33EA9">
        <w:rPr>
          <w:rFonts w:ascii="Verdana" w:eastAsiaTheme="minorEastAsia" w:hAnsi="Verdana" w:cstheme="minorBidi"/>
          <w:sz w:val="18"/>
          <w:szCs w:val="18"/>
        </w:rPr>
        <w:t xml:space="preserve"> do niniejszej umowy.</w:t>
      </w:r>
    </w:p>
    <w:p w14:paraId="50616A3D" w14:textId="77777777" w:rsidR="000937EC" w:rsidRPr="007605AA" w:rsidRDefault="000937EC" w:rsidP="00957409">
      <w:pPr>
        <w:numPr>
          <w:ilvl w:val="3"/>
          <w:numId w:val="100"/>
        </w:numPr>
        <w:tabs>
          <w:tab w:val="clear" w:pos="2880"/>
          <w:tab w:val="num" w:pos="426"/>
        </w:tabs>
        <w:spacing w:before="60"/>
        <w:ind w:left="425" w:right="-2" w:hanging="425"/>
        <w:contextualSpacing/>
        <w:jc w:val="both"/>
        <w:rPr>
          <w:rFonts w:ascii="Verdana" w:hAnsi="Verdana" w:cs="Arial"/>
          <w:sz w:val="18"/>
          <w:szCs w:val="18"/>
        </w:rPr>
      </w:pPr>
      <w:r w:rsidRPr="007605AA">
        <w:rPr>
          <w:rFonts w:ascii="Verdana" w:hAnsi="Verdana" w:cs="Arial"/>
          <w:sz w:val="18"/>
          <w:szCs w:val="18"/>
        </w:rPr>
        <w:t>Rozliczenie prac projektowych oraz robót budowlanych objętych przedmiotem umowy nastąpi na podstawie:</w:t>
      </w:r>
    </w:p>
    <w:p w14:paraId="44358133" w14:textId="77777777" w:rsidR="000937EC" w:rsidRPr="00C33EA9" w:rsidRDefault="000937EC" w:rsidP="00957409">
      <w:pPr>
        <w:numPr>
          <w:ilvl w:val="0"/>
          <w:numId w:val="133"/>
        </w:numPr>
        <w:suppressAutoHyphens/>
        <w:spacing w:line="259" w:lineRule="auto"/>
        <w:jc w:val="both"/>
        <w:rPr>
          <w:rFonts w:ascii="Verdana" w:hAnsi="Verdana" w:cs="Calibri"/>
          <w:sz w:val="18"/>
          <w:szCs w:val="18"/>
          <w:lang w:eastAsia="ar-SA"/>
        </w:rPr>
      </w:pPr>
      <w:r w:rsidRPr="00C33EA9">
        <w:rPr>
          <w:rFonts w:ascii="Verdana" w:hAnsi="Verdana" w:cs="Calibri"/>
          <w:sz w:val="18"/>
          <w:szCs w:val="18"/>
          <w:lang w:eastAsia="ar-SA"/>
        </w:rPr>
        <w:t>faktury częściowej, wystawionej przez Wykonawcę na podstawie „Protokołu odbioru końcowego Projektu”</w:t>
      </w:r>
    </w:p>
    <w:p w14:paraId="53AA4F9A" w14:textId="77777777" w:rsidR="000937EC" w:rsidRPr="00C33EA9" w:rsidRDefault="000937EC" w:rsidP="00957409">
      <w:pPr>
        <w:numPr>
          <w:ilvl w:val="0"/>
          <w:numId w:val="133"/>
        </w:numPr>
        <w:suppressAutoHyphens/>
        <w:spacing w:line="259" w:lineRule="auto"/>
        <w:jc w:val="both"/>
        <w:rPr>
          <w:rFonts w:ascii="Verdana" w:hAnsi="Verdana" w:cs="Calibri"/>
          <w:sz w:val="18"/>
          <w:szCs w:val="18"/>
          <w:lang w:eastAsia="ar-SA"/>
        </w:rPr>
      </w:pPr>
      <w:r w:rsidRPr="00C33EA9">
        <w:rPr>
          <w:rFonts w:ascii="Verdana" w:hAnsi="Verdana" w:cs="Calibri"/>
          <w:sz w:val="18"/>
          <w:szCs w:val="18"/>
          <w:lang w:eastAsia="ar-SA"/>
        </w:rPr>
        <w:t>faktur częściowych, wystawianych przez Wykonawcę odpowiednio do stanu zaawansowania robót, po odbiorze częściowym wykonanych w poszczególnych miesiącach robót, na podstawie przedstawionych „Protokołów odbioru częściowego”, zatwierdzonych przez osoby upoważnione przez Zamawiającego przy uwzględnieniu zapisów, dotyczących płatności należnych podwykonawcom. W „Protokole odbioru częściowego” Wykonawca wskaże procent zaawansowania robót jako procent zakresu rzeczowego robót budowlanych wykonanych w danym okresie rozliczeniowym w odniesieniu do pozycji obejmującej grupę robót wskazanych w Harmonogramie rzeczowo – finansowym. Następnie procent zaawansowania robót zostaje przemnożony przez wartość robót z określonej pozycji Harmonogramu rzeczowo – finansowego. Otrzymany iloczyn stanowi wartość wykonanych robót. Jeżeli w danym okresie rozliczeniowym wykonano równolegle roboty z różnych pozycji Harmonogramu rzeczowo – finansowego, wartości wykonanych robót dodaje się. Otrzymana suma stanowi wartość robót w danym okresie rozliczeniowym, którą wpisuje się do faktury częściowej. Tak sporządzony protokół zaawansowania robót podlega weryfikacji i zatwierdzeniu przez Inspektorów Nadzoru. Strony zgodnie przyjmują, że takie zatwierdzone zestawienie służy do oszacowania przejściowych płatności dla Wykonawcy i nie stanowi w żadnym wypadku: przyjęcia, potwierdzenia lub odbioru robót niniejszej umowy. Zamawiający wypłaci należne Wykonawcy wynagrodzenie po uregulowaniu przez Wykonawcę płatności wobec jego podwykonawców.</w:t>
      </w:r>
    </w:p>
    <w:p w14:paraId="47BCAB20" w14:textId="77777777" w:rsidR="000937EC" w:rsidRPr="00C33EA9" w:rsidRDefault="000937EC" w:rsidP="00957409">
      <w:pPr>
        <w:numPr>
          <w:ilvl w:val="0"/>
          <w:numId w:val="133"/>
        </w:numPr>
        <w:suppressAutoHyphens/>
        <w:spacing w:line="259" w:lineRule="auto"/>
        <w:jc w:val="both"/>
        <w:rPr>
          <w:rFonts w:ascii="Verdana" w:hAnsi="Verdana" w:cs="Calibri"/>
          <w:sz w:val="18"/>
          <w:szCs w:val="18"/>
          <w:lang w:eastAsia="ar-SA"/>
        </w:rPr>
      </w:pPr>
      <w:r w:rsidRPr="00C33EA9">
        <w:rPr>
          <w:rFonts w:ascii="Verdana" w:hAnsi="Verdana" w:cs="Calibri"/>
          <w:sz w:val="18"/>
          <w:szCs w:val="18"/>
          <w:lang w:eastAsia="ar-SA"/>
        </w:rPr>
        <w:t>faktury końcowej wystawionej na podstawie „Protokołu odbioru końcowego” oraz po rozliczeniu wszystkich należności wobec podwykonawców, potwierdzonych oświadczeniami.</w:t>
      </w:r>
    </w:p>
    <w:p w14:paraId="2BFDBED9" w14:textId="77777777" w:rsidR="000937EC" w:rsidRPr="00C33EA9" w:rsidRDefault="000937EC" w:rsidP="00957409">
      <w:pPr>
        <w:numPr>
          <w:ilvl w:val="0"/>
          <w:numId w:val="123"/>
        </w:numPr>
        <w:suppressAutoHyphens/>
        <w:spacing w:line="259" w:lineRule="auto"/>
        <w:ind w:left="357" w:hanging="357"/>
        <w:jc w:val="both"/>
        <w:rPr>
          <w:rFonts w:ascii="Verdana" w:hAnsi="Verdana" w:cs="Calibri"/>
          <w:sz w:val="18"/>
          <w:szCs w:val="18"/>
          <w:lang w:eastAsia="ar-SA"/>
        </w:rPr>
      </w:pPr>
      <w:r w:rsidRPr="00C33EA9">
        <w:rPr>
          <w:rFonts w:ascii="Verdana" w:hAnsi="Verdana" w:cs="Calibri"/>
          <w:sz w:val="18"/>
          <w:szCs w:val="18"/>
          <w:lang w:eastAsia="ar-SA"/>
        </w:rPr>
        <w:t>Suma wartości faktury końcowej za Projekt oraz faktur częściowych wystawionych przez Wykonawcę i przyjętych przez Zamawiającego na koniec miesiąca wraz z postępem w realizacji robót objętych przedmiotem umowy, zrealizowanych do dnia dokonania zgłoszenia, nie może przekroczyć 80% wynagrodzenia umownego.</w:t>
      </w:r>
    </w:p>
    <w:p w14:paraId="408F449A" w14:textId="77777777" w:rsidR="000937EC" w:rsidRPr="00C33EA9" w:rsidRDefault="000937EC" w:rsidP="00957409">
      <w:pPr>
        <w:numPr>
          <w:ilvl w:val="0"/>
          <w:numId w:val="123"/>
        </w:numPr>
        <w:suppressAutoHyphens/>
        <w:spacing w:line="259" w:lineRule="auto"/>
        <w:ind w:left="357" w:hanging="357"/>
        <w:jc w:val="both"/>
        <w:rPr>
          <w:rFonts w:ascii="Verdana" w:hAnsi="Verdana" w:cs="Calibri"/>
          <w:sz w:val="18"/>
          <w:szCs w:val="18"/>
          <w:lang w:eastAsia="ar-SA"/>
        </w:rPr>
      </w:pPr>
      <w:r w:rsidRPr="00C33EA9">
        <w:rPr>
          <w:rFonts w:ascii="Verdana" w:hAnsi="Verdana" w:cs="Calibri"/>
          <w:sz w:val="18"/>
          <w:szCs w:val="18"/>
          <w:lang w:eastAsia="ar-SA"/>
        </w:rPr>
        <w:t xml:space="preserve">Zamawiający zobowiązuje się do zapłaty faktur nie później niż w terminie do 30 dni liczonym od daty doręczenia Zamawiającemu prawidłowo wystawionej pod względem merytorycznym i finansowym faktury VAT, pod warunkiem wcześniejszego uregulowania płatności przez Wykonawcę na rzecz podwykonawców (jeżeli uczestniczą w realizacji zamówienia). </w:t>
      </w:r>
    </w:p>
    <w:p w14:paraId="5347A382" w14:textId="77777777" w:rsidR="000937EC" w:rsidRPr="006C2558" w:rsidRDefault="000937EC" w:rsidP="00957409">
      <w:pPr>
        <w:numPr>
          <w:ilvl w:val="0"/>
          <w:numId w:val="123"/>
        </w:numPr>
        <w:suppressAutoHyphens/>
        <w:spacing w:line="259" w:lineRule="auto"/>
        <w:ind w:left="357" w:hanging="357"/>
        <w:jc w:val="both"/>
        <w:rPr>
          <w:rFonts w:ascii="Verdana" w:hAnsi="Verdana" w:cs="Arial"/>
          <w:sz w:val="18"/>
          <w:szCs w:val="18"/>
        </w:rPr>
      </w:pPr>
      <w:r w:rsidRPr="00B467E6">
        <w:rPr>
          <w:rFonts w:ascii="Verdana" w:hAnsi="Verdana" w:cs="Calibri"/>
          <w:sz w:val="18"/>
          <w:szCs w:val="18"/>
          <w:lang w:eastAsia="ar-SA"/>
        </w:rPr>
        <w:t xml:space="preserve">Zapłata należności nastąpi przelewem na konto Wykonawcy wskazane w  fakturze wystawionej na podstawie podpisanego przez Strony częściowego lub końcowego protokołu odbioru robót który stanowić będzie załącznik do tej faktury. Faktura VAT wystawiona bez podpisanego przez Strony protokołu odbioru robót będzie nieprawidłowa i nie rodzi żadnych skutków prawnych po stronie Zamawiającego. Zapłata za fakturę VAT nastąpi w terminie 30 dni od daty jej dostarczenia do Uniwersytetu Medycznego we Wrocławiu, ul. Marcinkowskiego 2-6, 50-368 Wrocław. Wykonawca może złożyć fakturę za pomocą Platformy Elektronicznego Fakturowania (link do strony: </w:t>
      </w:r>
      <w:r w:rsidRPr="00B467E6">
        <w:rPr>
          <w:rFonts w:ascii="Verdana" w:hAnsi="Verdana" w:cs="Calibri"/>
          <w:b/>
          <w:sz w:val="18"/>
          <w:szCs w:val="18"/>
          <w:lang w:eastAsia="ar-SA"/>
        </w:rPr>
        <w:t>https://www.brokerinfinite.efaktura.gov.pl).</w:t>
      </w:r>
      <w:r w:rsidRPr="00B467E6">
        <w:rPr>
          <w:rFonts w:ascii="Verdana" w:hAnsi="Verdana" w:cs="Calibri"/>
          <w:sz w:val="18"/>
          <w:szCs w:val="18"/>
          <w:lang w:eastAsia="ar-SA"/>
        </w:rPr>
        <w:t xml:space="preserve"> Wykonawca jest zobowiązany umieścić na fakturze numer niniejszej umowy oraz wskazać Dział Nadzoru Inwestycji i Remontów, do którego faktura winna zostać przekazana</w:t>
      </w:r>
      <w:r>
        <w:rPr>
          <w:rFonts w:ascii="Verdana" w:hAnsi="Verdana" w:cs="Calibri"/>
          <w:sz w:val="18"/>
          <w:szCs w:val="18"/>
          <w:lang w:eastAsia="ar-SA"/>
        </w:rPr>
        <w:t>.</w:t>
      </w:r>
      <w:r w:rsidRPr="00B467E6">
        <w:rPr>
          <w:rFonts w:ascii="Verdana" w:hAnsi="Verdana" w:cs="Calibri"/>
          <w:sz w:val="18"/>
          <w:szCs w:val="18"/>
          <w:lang w:eastAsia="ar-SA"/>
        </w:rPr>
        <w:t xml:space="preserve"> </w:t>
      </w:r>
    </w:p>
    <w:p w14:paraId="7E588AB7" w14:textId="77777777" w:rsidR="000937EC" w:rsidRPr="00B467E6" w:rsidRDefault="000937EC" w:rsidP="00957409">
      <w:pPr>
        <w:numPr>
          <w:ilvl w:val="0"/>
          <w:numId w:val="123"/>
        </w:numPr>
        <w:suppressAutoHyphens/>
        <w:spacing w:line="259" w:lineRule="auto"/>
        <w:ind w:left="357" w:hanging="357"/>
        <w:jc w:val="both"/>
        <w:rPr>
          <w:rFonts w:ascii="Verdana" w:hAnsi="Verdana" w:cs="Calibri"/>
          <w:sz w:val="18"/>
          <w:szCs w:val="18"/>
          <w:lang w:eastAsia="ar-SA"/>
        </w:rPr>
      </w:pPr>
      <w:r w:rsidRPr="00B467E6">
        <w:rPr>
          <w:rFonts w:ascii="Verdana" w:hAnsi="Verdana" w:cs="Calibri"/>
          <w:sz w:val="18"/>
          <w:szCs w:val="18"/>
          <w:lang w:eastAsia="ar-SA"/>
        </w:rPr>
        <w:t>Za datę zapłaty faktury przyjmuje się datę wydania polecenia przelewu bankowi Zamawiającego.</w:t>
      </w:r>
    </w:p>
    <w:p w14:paraId="25CE7C2D" w14:textId="2FE1FD12" w:rsidR="000937EC" w:rsidRPr="008D3780" w:rsidRDefault="000937EC" w:rsidP="00957409">
      <w:pPr>
        <w:numPr>
          <w:ilvl w:val="0"/>
          <w:numId w:val="123"/>
        </w:numPr>
        <w:suppressAutoHyphens/>
        <w:spacing w:line="259" w:lineRule="auto"/>
        <w:ind w:left="357" w:hanging="357"/>
        <w:jc w:val="both"/>
        <w:rPr>
          <w:rFonts w:ascii="Verdana" w:hAnsi="Verdana" w:cs="Calibri"/>
          <w:sz w:val="18"/>
          <w:szCs w:val="18"/>
          <w:lang w:eastAsia="ar-SA"/>
        </w:rPr>
      </w:pPr>
      <w:r w:rsidRPr="008D3780">
        <w:rPr>
          <w:rFonts w:ascii="Verdana" w:hAnsi="Verdana" w:cs="Calibri"/>
          <w:sz w:val="18"/>
          <w:szCs w:val="18"/>
          <w:lang w:eastAsia="ar-SA"/>
        </w:rPr>
        <w:t xml:space="preserve">W zakresie wynagrodzenia, o którym mowa w ust. </w:t>
      </w:r>
      <w:r w:rsidR="007605AA" w:rsidRPr="008D3780">
        <w:rPr>
          <w:rFonts w:ascii="Verdana" w:hAnsi="Verdana" w:cs="Calibri"/>
          <w:sz w:val="18"/>
          <w:szCs w:val="18"/>
          <w:lang w:eastAsia="ar-SA"/>
        </w:rPr>
        <w:t xml:space="preserve">1 </w:t>
      </w:r>
      <w:r w:rsidRPr="008D3780">
        <w:rPr>
          <w:rFonts w:ascii="Verdana" w:hAnsi="Verdana" w:cs="Calibri"/>
          <w:sz w:val="18"/>
          <w:szCs w:val="18"/>
          <w:lang w:eastAsia="ar-SA"/>
        </w:rPr>
        <w:t xml:space="preserve">Zamawiający dopuszcza wystawienie faktur częściowych nie częściej niż raz w miesiącu za wykonaną w tym miesiącu część przedmiotu umowy, na podstawie podpisanego częściowego protokołu odbioru robót. </w:t>
      </w:r>
      <w:r w:rsidR="00B8577A" w:rsidRPr="008D3780">
        <w:rPr>
          <w:rFonts w:ascii="Verdana" w:hAnsi="Verdana" w:cs="Calibri"/>
          <w:sz w:val="18"/>
          <w:szCs w:val="18"/>
          <w:lang w:eastAsia="ar-SA"/>
        </w:rPr>
        <w:t>Ostatnia część wynagrodzenia, nie może wynosić więcej niż 10% wynagrodzenia, o którym</w:t>
      </w:r>
      <w:r w:rsidRPr="008D3780">
        <w:rPr>
          <w:rFonts w:ascii="Verdana" w:hAnsi="Verdana" w:cs="Calibri"/>
          <w:sz w:val="18"/>
          <w:szCs w:val="18"/>
          <w:lang w:eastAsia="ar-SA"/>
        </w:rPr>
        <w:t xml:space="preserve"> mowa w ust. 1. </w:t>
      </w:r>
    </w:p>
    <w:p w14:paraId="7D7EA130" w14:textId="77777777" w:rsidR="000937EC" w:rsidRPr="00B467E6" w:rsidRDefault="000937EC" w:rsidP="00957409">
      <w:pPr>
        <w:numPr>
          <w:ilvl w:val="0"/>
          <w:numId w:val="123"/>
        </w:numPr>
        <w:suppressAutoHyphens/>
        <w:spacing w:line="259" w:lineRule="auto"/>
        <w:ind w:left="357" w:hanging="357"/>
        <w:jc w:val="both"/>
        <w:rPr>
          <w:rFonts w:ascii="Verdana" w:hAnsi="Verdana" w:cs="Calibri"/>
          <w:sz w:val="18"/>
          <w:szCs w:val="18"/>
          <w:lang w:eastAsia="ar-SA"/>
        </w:rPr>
      </w:pPr>
      <w:r w:rsidRPr="00B467E6">
        <w:rPr>
          <w:rFonts w:ascii="Verdana" w:hAnsi="Verdana" w:cs="Calibri"/>
          <w:sz w:val="18"/>
          <w:szCs w:val="18"/>
          <w:lang w:eastAsia="ar-SA"/>
        </w:rPr>
        <w:t>Do faktury częściowej Wykonawca dostarczy wykaz robót, objętych tą fakturą oraz oświadczenia podwykonawców o  dokonanych przez Wykonawcę płatnościach  na rzecz podwykonawców za roboty, objęte tą fakturą częściową.</w:t>
      </w:r>
    </w:p>
    <w:p w14:paraId="31D81B14" w14:textId="77777777" w:rsidR="007605AA" w:rsidRDefault="000937EC" w:rsidP="00957409">
      <w:pPr>
        <w:numPr>
          <w:ilvl w:val="0"/>
          <w:numId w:val="123"/>
        </w:numPr>
        <w:suppressAutoHyphens/>
        <w:spacing w:line="259" w:lineRule="auto"/>
        <w:ind w:left="357" w:hanging="357"/>
        <w:jc w:val="both"/>
        <w:rPr>
          <w:rFonts w:ascii="Verdana" w:hAnsi="Verdana" w:cs="Calibri"/>
          <w:sz w:val="18"/>
          <w:szCs w:val="18"/>
          <w:lang w:eastAsia="ar-SA"/>
        </w:rPr>
      </w:pPr>
      <w:r w:rsidRPr="007605AA">
        <w:rPr>
          <w:rFonts w:ascii="Verdana" w:hAnsi="Verdana" w:cs="Calibri"/>
          <w:sz w:val="18"/>
          <w:szCs w:val="18"/>
          <w:lang w:eastAsia="ar-SA"/>
        </w:rPr>
        <w:t>Do faktury końcowej Wykonawca dostarczy oświadczenia podwykonawców o otrzymaniu przez nich całego wynagrodzenia, należnego im na podstawie odpowied</w:t>
      </w:r>
      <w:r w:rsidR="007605AA" w:rsidRPr="007605AA">
        <w:rPr>
          <w:rFonts w:ascii="Verdana" w:hAnsi="Verdana" w:cs="Calibri"/>
          <w:sz w:val="18"/>
          <w:szCs w:val="18"/>
          <w:lang w:eastAsia="ar-SA"/>
        </w:rPr>
        <w:t>nich umów zaakceptowanych przez</w:t>
      </w:r>
      <w:r w:rsidR="007605AA">
        <w:rPr>
          <w:rFonts w:ascii="Verdana" w:hAnsi="Verdana" w:cs="Calibri"/>
          <w:sz w:val="18"/>
          <w:szCs w:val="18"/>
          <w:lang w:eastAsia="ar-SA"/>
        </w:rPr>
        <w:br/>
      </w:r>
    </w:p>
    <w:p w14:paraId="7DFA9C47" w14:textId="09F908ED" w:rsidR="000937EC" w:rsidRPr="007605AA" w:rsidRDefault="007605AA" w:rsidP="00957409">
      <w:pPr>
        <w:numPr>
          <w:ilvl w:val="0"/>
          <w:numId w:val="123"/>
        </w:numPr>
        <w:suppressAutoHyphens/>
        <w:spacing w:line="259" w:lineRule="auto"/>
        <w:ind w:left="357" w:hanging="357"/>
        <w:jc w:val="both"/>
        <w:rPr>
          <w:rFonts w:ascii="Verdana" w:hAnsi="Verdana" w:cs="Calibri"/>
          <w:sz w:val="18"/>
          <w:szCs w:val="18"/>
          <w:lang w:eastAsia="ar-SA"/>
        </w:rPr>
      </w:pPr>
      <w:r>
        <w:rPr>
          <w:rFonts w:ascii="Verdana" w:hAnsi="Verdana" w:cs="Calibri"/>
          <w:sz w:val="18"/>
          <w:szCs w:val="18"/>
          <w:lang w:eastAsia="ar-SA"/>
        </w:rPr>
        <w:lastRenderedPageBreak/>
        <w:t xml:space="preserve"> </w:t>
      </w:r>
      <w:r w:rsidR="000937EC" w:rsidRPr="007605AA">
        <w:rPr>
          <w:rFonts w:ascii="Verdana" w:hAnsi="Verdana" w:cs="Calibri"/>
          <w:sz w:val="18"/>
          <w:szCs w:val="18"/>
          <w:lang w:eastAsia="ar-SA"/>
        </w:rPr>
        <w:t>Zamawiającego (między Wykonawcą i podwykonawcą lub podwykonawcą i dalszym podwykonawcą). Jeżeli rozliczenia z podwykonawcami nie będą ostateczne, np. z tytułu naliczania kar umownych, Zamawiający zatrzyma część wynagrodzenia, równą wysokości spornej kwoty, do czasu ostatecznego wyjaśnienia rozliczeń z podwykonawcami, np. akceptujące oświadczenie podwykonawcy lub prawomocny wyrok sądu i oświadczenie podwykonawcy o zapłacie.</w:t>
      </w:r>
    </w:p>
    <w:p w14:paraId="124A5B16" w14:textId="77777777" w:rsidR="000937EC" w:rsidRPr="00B467E6" w:rsidRDefault="000937EC" w:rsidP="00957409">
      <w:pPr>
        <w:numPr>
          <w:ilvl w:val="0"/>
          <w:numId w:val="123"/>
        </w:numPr>
        <w:suppressAutoHyphens/>
        <w:spacing w:line="259" w:lineRule="auto"/>
        <w:ind w:left="357" w:hanging="357"/>
        <w:jc w:val="both"/>
        <w:rPr>
          <w:rFonts w:ascii="Verdana" w:hAnsi="Verdana" w:cs="Calibri"/>
          <w:sz w:val="18"/>
          <w:szCs w:val="18"/>
          <w:lang w:eastAsia="ar-SA"/>
        </w:rPr>
      </w:pPr>
      <w:r w:rsidRPr="00B467E6">
        <w:rPr>
          <w:rFonts w:ascii="Verdana" w:hAnsi="Verdana" w:cs="Calibri"/>
          <w:sz w:val="18"/>
          <w:szCs w:val="18"/>
          <w:lang w:eastAsia="ar-SA"/>
        </w:rPr>
        <w:t xml:space="preserve">Zamawiający potrąci z ostatniej faktury kwotę wynikającą z opłat za korzystanie ze źródeł poboru wody i energii elektrycznej, o których mowa w § </w:t>
      </w:r>
      <w:r>
        <w:rPr>
          <w:rFonts w:ascii="Verdana" w:hAnsi="Verdana" w:cs="Calibri"/>
          <w:sz w:val="18"/>
          <w:szCs w:val="18"/>
          <w:lang w:eastAsia="ar-SA"/>
        </w:rPr>
        <w:t>7 ust.20 pkt. i)</w:t>
      </w:r>
      <w:r w:rsidRPr="00B467E6">
        <w:rPr>
          <w:rFonts w:ascii="Verdana" w:hAnsi="Verdana" w:cs="Calibri"/>
          <w:sz w:val="18"/>
          <w:szCs w:val="18"/>
          <w:lang w:eastAsia="ar-SA"/>
        </w:rPr>
        <w:t xml:space="preserve"> umowy.</w:t>
      </w:r>
    </w:p>
    <w:p w14:paraId="4995283E" w14:textId="77777777" w:rsidR="000937EC" w:rsidRPr="006C2558" w:rsidRDefault="000937EC" w:rsidP="000937EC">
      <w:pPr>
        <w:ind w:right="-2"/>
        <w:jc w:val="center"/>
        <w:rPr>
          <w:rFonts w:ascii="Verdana" w:hAnsi="Verdana" w:cs="Arial"/>
          <w:b/>
          <w:bCs/>
          <w:sz w:val="18"/>
          <w:szCs w:val="18"/>
        </w:rPr>
      </w:pPr>
    </w:p>
    <w:p w14:paraId="7A35B6C6" w14:textId="77777777" w:rsidR="000937EC" w:rsidRPr="00273ED6" w:rsidRDefault="000937EC" w:rsidP="000937EC">
      <w:pPr>
        <w:ind w:right="66"/>
        <w:jc w:val="center"/>
        <w:rPr>
          <w:rFonts w:ascii="Verdana" w:hAnsi="Verdana" w:cs="Arial"/>
          <w:b/>
          <w:bCs/>
          <w:sz w:val="18"/>
          <w:szCs w:val="18"/>
        </w:rPr>
      </w:pPr>
      <w:r>
        <w:rPr>
          <w:rFonts w:ascii="Verdana" w:hAnsi="Verdana" w:cs="Arial"/>
          <w:b/>
          <w:bCs/>
          <w:sz w:val="18"/>
          <w:szCs w:val="18"/>
        </w:rPr>
        <w:t>§ 13</w:t>
      </w:r>
      <w:r w:rsidRPr="00273ED6">
        <w:rPr>
          <w:rFonts w:ascii="Verdana" w:hAnsi="Verdana" w:cs="Arial"/>
          <w:b/>
          <w:bCs/>
          <w:sz w:val="18"/>
          <w:szCs w:val="18"/>
        </w:rPr>
        <w:t xml:space="preserve">. </w:t>
      </w:r>
    </w:p>
    <w:p w14:paraId="79B1CB7A" w14:textId="77777777" w:rsidR="000937EC" w:rsidRPr="00273ED6" w:rsidRDefault="000937EC" w:rsidP="000937EC">
      <w:pPr>
        <w:ind w:right="66"/>
        <w:jc w:val="center"/>
        <w:rPr>
          <w:rFonts w:ascii="Verdana" w:hAnsi="Verdana" w:cs="Arial"/>
          <w:b/>
          <w:bCs/>
          <w:sz w:val="18"/>
          <w:szCs w:val="18"/>
        </w:rPr>
      </w:pPr>
      <w:r w:rsidRPr="00273ED6">
        <w:rPr>
          <w:rFonts w:ascii="Verdana" w:hAnsi="Verdana" w:cs="Arial"/>
          <w:b/>
          <w:bCs/>
          <w:sz w:val="18"/>
          <w:szCs w:val="18"/>
        </w:rPr>
        <w:t>Gwarancja</w:t>
      </w:r>
      <w:r>
        <w:rPr>
          <w:rFonts w:ascii="Verdana" w:hAnsi="Verdana" w:cs="Arial"/>
          <w:b/>
          <w:bCs/>
          <w:sz w:val="18"/>
          <w:szCs w:val="18"/>
        </w:rPr>
        <w:t xml:space="preserve"> i rękojmia</w:t>
      </w:r>
      <w:r w:rsidRPr="00273ED6">
        <w:rPr>
          <w:rFonts w:ascii="Verdana" w:hAnsi="Verdana" w:cs="Arial"/>
          <w:b/>
          <w:bCs/>
          <w:sz w:val="18"/>
          <w:szCs w:val="18"/>
        </w:rPr>
        <w:t>:</w:t>
      </w:r>
    </w:p>
    <w:p w14:paraId="34D809C5" w14:textId="77777777" w:rsidR="000937EC" w:rsidRPr="007C5085" w:rsidRDefault="000937EC" w:rsidP="00957409">
      <w:pPr>
        <w:numPr>
          <w:ilvl w:val="0"/>
          <w:numId w:val="87"/>
        </w:numPr>
        <w:tabs>
          <w:tab w:val="clear" w:pos="360"/>
          <w:tab w:val="left" w:pos="426"/>
          <w:tab w:val="left" w:pos="8787"/>
        </w:tabs>
        <w:spacing w:before="60"/>
        <w:ind w:left="425" w:right="-2" w:hanging="425"/>
        <w:jc w:val="both"/>
        <w:rPr>
          <w:rFonts w:ascii="Verdana" w:hAnsi="Verdana" w:cs="Arial"/>
          <w:sz w:val="18"/>
          <w:szCs w:val="18"/>
        </w:rPr>
      </w:pPr>
      <w:r w:rsidRPr="007C5085">
        <w:rPr>
          <w:rFonts w:ascii="Verdana" w:hAnsi="Verdana" w:cs="Arial"/>
          <w:sz w:val="18"/>
          <w:szCs w:val="18"/>
        </w:rPr>
        <w:t>Wykonawca udziela Zamawiającemu</w:t>
      </w:r>
      <w:r w:rsidRPr="007C5085">
        <w:rPr>
          <w:rFonts w:ascii="Verdana" w:hAnsi="Verdana" w:cs="Arial"/>
          <w:b/>
          <w:bCs/>
          <w:sz w:val="18"/>
          <w:szCs w:val="18"/>
        </w:rPr>
        <w:t xml:space="preserve"> ............</w:t>
      </w:r>
      <w:r w:rsidRPr="007C5085">
        <w:rPr>
          <w:rFonts w:ascii="Verdana" w:hAnsi="Verdana" w:cs="Arial"/>
          <w:bCs/>
          <w:sz w:val="18"/>
          <w:szCs w:val="18"/>
        </w:rPr>
        <w:t xml:space="preserve">miesięcznej </w:t>
      </w:r>
      <w:r w:rsidRPr="007C5085">
        <w:rPr>
          <w:rFonts w:ascii="Verdana" w:hAnsi="Verdana" w:cs="Arial"/>
          <w:sz w:val="18"/>
          <w:szCs w:val="18"/>
        </w:rPr>
        <w:t>gwarancji na dokumentację projektową i roboty budowlane oraz na zamontowane urządzenia, stanowiące przedmiot umowy od dnia podpisania końcowego protokołu odbioru przedmiotu umowy.</w:t>
      </w:r>
    </w:p>
    <w:p w14:paraId="5EFBAD8C" w14:textId="77777777" w:rsidR="000937EC" w:rsidRPr="007C5085" w:rsidRDefault="000937EC" w:rsidP="00957409">
      <w:pPr>
        <w:numPr>
          <w:ilvl w:val="0"/>
          <w:numId w:val="87"/>
        </w:numPr>
        <w:tabs>
          <w:tab w:val="clear" w:pos="360"/>
          <w:tab w:val="left" w:pos="426"/>
          <w:tab w:val="left" w:pos="8787"/>
        </w:tabs>
        <w:ind w:left="426" w:right="-2" w:hanging="426"/>
        <w:jc w:val="both"/>
        <w:rPr>
          <w:rFonts w:ascii="Verdana" w:hAnsi="Verdana" w:cs="Arial"/>
          <w:sz w:val="18"/>
          <w:szCs w:val="18"/>
        </w:rPr>
      </w:pPr>
      <w:r w:rsidRPr="007C5085">
        <w:rPr>
          <w:rFonts w:ascii="Verdana" w:hAnsi="Verdana" w:cs="Arial"/>
          <w:sz w:val="18"/>
          <w:szCs w:val="18"/>
        </w:rPr>
        <w:t xml:space="preserve">Wykonawca zobowiązuje się przystępować do usuwania usterek zgłoszonych przez Zamawiającego w ciągu </w:t>
      </w:r>
      <w:r w:rsidRPr="007C5085">
        <w:rPr>
          <w:rFonts w:ascii="Verdana" w:hAnsi="Verdana" w:cs="Arial"/>
          <w:b/>
          <w:sz w:val="18"/>
          <w:szCs w:val="18"/>
        </w:rPr>
        <w:t>3 dni roboczych</w:t>
      </w:r>
      <w:r w:rsidRPr="007C5085">
        <w:rPr>
          <w:rFonts w:ascii="Verdana" w:hAnsi="Verdana" w:cs="Arial"/>
          <w:sz w:val="18"/>
          <w:szCs w:val="18"/>
        </w:rPr>
        <w:t xml:space="preserve"> od dnia ich zgłoszenia na adres e-mail: .................................... Termin naprawy, z uwzględnieniem procesu technologicznego, zostanie uzgodniony z Zamawiającym podczas zgłoszenia Wykonawcy do naprawy. W przypadku nie ustalenia terminu pomiędzy Stronami, usunięcie wad i usterek nastąpi w terminie 24 godzin od dnia zgłoszenia. </w:t>
      </w:r>
    </w:p>
    <w:p w14:paraId="783DABAC" w14:textId="77777777" w:rsidR="000937EC" w:rsidRPr="007C5085" w:rsidRDefault="000937EC" w:rsidP="00957409">
      <w:pPr>
        <w:numPr>
          <w:ilvl w:val="0"/>
          <w:numId w:val="87"/>
        </w:numPr>
        <w:tabs>
          <w:tab w:val="clear" w:pos="360"/>
          <w:tab w:val="left" w:pos="426"/>
          <w:tab w:val="left" w:pos="8787"/>
        </w:tabs>
        <w:ind w:left="426" w:right="-2" w:hanging="426"/>
        <w:jc w:val="both"/>
        <w:rPr>
          <w:rFonts w:ascii="Verdana" w:hAnsi="Verdana" w:cs="Arial"/>
          <w:sz w:val="18"/>
          <w:szCs w:val="18"/>
        </w:rPr>
      </w:pPr>
      <w:r w:rsidRPr="007C5085">
        <w:rPr>
          <w:rFonts w:ascii="Verdana" w:hAnsi="Verdana" w:cs="Arial"/>
          <w:sz w:val="18"/>
          <w:szCs w:val="18"/>
        </w:rPr>
        <w:t xml:space="preserve">W razie niespełnienia warunku, o którym mowa w ust. 2, Zamawiający po uprzednim pisemnym  ostrzeżeniu Wykonawcy, ma prawo zlecenia usunięcia  usterek  na koszt i ryzyko Wykonawcy osobie trzeciej, zachowując  uprawnienia wynikające z gwarancji i rękojmi. </w:t>
      </w:r>
    </w:p>
    <w:p w14:paraId="70EFE130" w14:textId="77777777" w:rsidR="000937EC" w:rsidRPr="007C5085" w:rsidRDefault="000937EC" w:rsidP="00957409">
      <w:pPr>
        <w:numPr>
          <w:ilvl w:val="0"/>
          <w:numId w:val="87"/>
        </w:numPr>
        <w:tabs>
          <w:tab w:val="right" w:pos="9072"/>
          <w:tab w:val="right" w:pos="9900"/>
        </w:tabs>
        <w:ind w:right="-2"/>
        <w:jc w:val="both"/>
        <w:rPr>
          <w:rFonts w:ascii="Verdana" w:hAnsi="Verdana" w:cs="Arial"/>
          <w:sz w:val="18"/>
          <w:szCs w:val="18"/>
        </w:rPr>
      </w:pPr>
      <w:r w:rsidRPr="007C5085">
        <w:rPr>
          <w:rFonts w:ascii="Verdana" w:hAnsi="Verdana" w:cs="Arial"/>
          <w:sz w:val="18"/>
          <w:szCs w:val="18"/>
        </w:rPr>
        <w:t>Wykonawca zobowiązuje się do wymiany na swój koszt urządzenia na nowe, gdy liczba jego napraw gwarancyjnych przekroczy 3 zdarzenia.</w:t>
      </w:r>
    </w:p>
    <w:p w14:paraId="3D9EEA72" w14:textId="77777777" w:rsidR="000937EC" w:rsidRPr="007C5085" w:rsidRDefault="000937EC" w:rsidP="00957409">
      <w:pPr>
        <w:numPr>
          <w:ilvl w:val="0"/>
          <w:numId w:val="87"/>
        </w:numPr>
        <w:tabs>
          <w:tab w:val="right" w:pos="9072"/>
          <w:tab w:val="right" w:pos="9900"/>
        </w:tabs>
        <w:ind w:right="-2"/>
        <w:jc w:val="both"/>
        <w:rPr>
          <w:rFonts w:ascii="Verdana" w:hAnsi="Verdana" w:cs="Arial"/>
          <w:sz w:val="18"/>
          <w:szCs w:val="18"/>
        </w:rPr>
      </w:pPr>
      <w:r w:rsidRPr="007C5085">
        <w:rPr>
          <w:rFonts w:ascii="Verdana" w:hAnsi="Verdana" w:cs="Arial"/>
          <w:sz w:val="18"/>
          <w:szCs w:val="18"/>
        </w:rPr>
        <w:t>Okres gwarancji będzie każdorazowo przedłużany o czas naprawy urządzeń.</w:t>
      </w:r>
    </w:p>
    <w:p w14:paraId="1494E292" w14:textId="77777777" w:rsidR="000937EC" w:rsidRPr="007C5085" w:rsidRDefault="000937EC" w:rsidP="00957409">
      <w:pPr>
        <w:numPr>
          <w:ilvl w:val="0"/>
          <w:numId w:val="87"/>
        </w:numPr>
        <w:tabs>
          <w:tab w:val="right" w:pos="9072"/>
          <w:tab w:val="right" w:pos="9900"/>
        </w:tabs>
        <w:ind w:right="-2"/>
        <w:jc w:val="both"/>
        <w:rPr>
          <w:rFonts w:ascii="Verdana" w:hAnsi="Verdana" w:cs="Arial"/>
          <w:sz w:val="18"/>
          <w:szCs w:val="18"/>
        </w:rPr>
      </w:pPr>
      <w:r w:rsidRPr="007C5085">
        <w:rPr>
          <w:rFonts w:ascii="Verdana" w:hAnsi="Verdana" w:cs="Arial"/>
          <w:sz w:val="18"/>
          <w:szCs w:val="18"/>
        </w:rPr>
        <w:t xml:space="preserve">Wykonawca zwolniony jest z obowiązku wymiany urządzenia na nowe, jeżeli przyczyny wady/awarii/usterki są skutkiem nieprawidłowej eksploatacji urządzenia. </w:t>
      </w:r>
    </w:p>
    <w:p w14:paraId="2EC4B5A2" w14:textId="77777777" w:rsidR="000937EC" w:rsidRPr="007C5085" w:rsidRDefault="000937EC" w:rsidP="00957409">
      <w:pPr>
        <w:numPr>
          <w:ilvl w:val="0"/>
          <w:numId w:val="87"/>
        </w:numPr>
        <w:tabs>
          <w:tab w:val="right" w:pos="9072"/>
          <w:tab w:val="right" w:pos="9900"/>
        </w:tabs>
        <w:ind w:right="-2"/>
        <w:jc w:val="both"/>
        <w:rPr>
          <w:rFonts w:ascii="Verdana" w:hAnsi="Verdana" w:cs="Arial"/>
          <w:sz w:val="18"/>
          <w:szCs w:val="18"/>
        </w:rPr>
      </w:pPr>
      <w:r w:rsidRPr="007C5085">
        <w:rPr>
          <w:rFonts w:ascii="Verdana" w:hAnsi="Verdana" w:cs="Arial"/>
          <w:sz w:val="18"/>
          <w:szCs w:val="18"/>
        </w:rPr>
        <w:t>Wykonawca zobowiązuje się do usunięcia w ramach gwarancji wszystkich wad i usterek stwierdzonych przez Zamawiającego, o których został zawiadomiony przez Zamawiającego przed upływem okresu gwarancyjnego.</w:t>
      </w:r>
    </w:p>
    <w:p w14:paraId="4B78E357" w14:textId="77777777" w:rsidR="000937EC" w:rsidRPr="007C5085" w:rsidRDefault="000937EC" w:rsidP="00957409">
      <w:pPr>
        <w:numPr>
          <w:ilvl w:val="0"/>
          <w:numId w:val="87"/>
        </w:numPr>
        <w:tabs>
          <w:tab w:val="right" w:pos="9072"/>
          <w:tab w:val="right" w:pos="9900"/>
        </w:tabs>
        <w:ind w:right="-2"/>
        <w:jc w:val="both"/>
        <w:rPr>
          <w:rFonts w:ascii="Verdana" w:hAnsi="Verdana" w:cs="Arial"/>
          <w:sz w:val="18"/>
          <w:szCs w:val="18"/>
        </w:rPr>
      </w:pPr>
      <w:r w:rsidRPr="007C5085">
        <w:rPr>
          <w:rFonts w:ascii="Verdana" w:hAnsi="Verdana" w:cs="Arial"/>
          <w:sz w:val="18"/>
          <w:szCs w:val="18"/>
        </w:rPr>
        <w:t>Bieg terminu gwarancji rozpoczyna się w dniu następnym po odbiorze końcowym przedmiotu umowy.</w:t>
      </w:r>
    </w:p>
    <w:p w14:paraId="77B65220" w14:textId="77777777" w:rsidR="000937EC" w:rsidRPr="007C5085" w:rsidRDefault="000937EC" w:rsidP="00957409">
      <w:pPr>
        <w:numPr>
          <w:ilvl w:val="0"/>
          <w:numId w:val="87"/>
        </w:numPr>
        <w:tabs>
          <w:tab w:val="right" w:pos="9072"/>
          <w:tab w:val="right" w:pos="9900"/>
        </w:tabs>
        <w:ind w:right="-2"/>
        <w:jc w:val="both"/>
        <w:rPr>
          <w:rFonts w:ascii="Verdana" w:hAnsi="Verdana"/>
          <w:sz w:val="18"/>
          <w:szCs w:val="18"/>
        </w:rPr>
      </w:pPr>
      <w:r w:rsidRPr="007C5085">
        <w:rPr>
          <w:rFonts w:ascii="Verdana" w:hAnsi="Verdana" w:cs="Arial"/>
          <w:sz w:val="18"/>
          <w:szCs w:val="18"/>
        </w:rPr>
        <w:t>Wykonawca jest odpowiedzialny z tytułu rękojmi za usunięcie wad przedmiotu umowy, ujawnionych w czasie dokonywania czynności odbioru oraz wad  ujawnionych po odbiorze lecz tkwiących w przedmiocie umowy w chwili odbioru. Rękojmia zostaje umownie rozszerzona w następujący sposób:</w:t>
      </w:r>
    </w:p>
    <w:p w14:paraId="28798771" w14:textId="77777777" w:rsidR="000937EC" w:rsidRPr="007C5085" w:rsidRDefault="000937EC" w:rsidP="00957409">
      <w:pPr>
        <w:pStyle w:val="Akapitzlist"/>
        <w:numPr>
          <w:ilvl w:val="0"/>
          <w:numId w:val="134"/>
        </w:numPr>
        <w:ind w:right="-567"/>
        <w:jc w:val="both"/>
        <w:rPr>
          <w:rFonts w:ascii="Verdana" w:hAnsi="Verdana" w:cs="Arial"/>
          <w:sz w:val="18"/>
          <w:szCs w:val="18"/>
        </w:rPr>
      </w:pPr>
      <w:r w:rsidRPr="007C5085">
        <w:rPr>
          <w:rFonts w:ascii="Verdana" w:hAnsi="Verdana" w:cs="Arial"/>
          <w:sz w:val="18"/>
          <w:szCs w:val="18"/>
        </w:rPr>
        <w:t>Okres rękojmi jest równy okresowy gwarancji,</w:t>
      </w:r>
    </w:p>
    <w:p w14:paraId="594DD097" w14:textId="77777777" w:rsidR="000937EC" w:rsidRPr="007C5085" w:rsidRDefault="000937EC" w:rsidP="00957409">
      <w:pPr>
        <w:pStyle w:val="Akapitzlist"/>
        <w:numPr>
          <w:ilvl w:val="0"/>
          <w:numId w:val="134"/>
        </w:numPr>
        <w:jc w:val="both"/>
        <w:rPr>
          <w:rFonts w:ascii="Verdana" w:hAnsi="Verdana" w:cs="Arial"/>
          <w:sz w:val="18"/>
          <w:szCs w:val="18"/>
        </w:rPr>
      </w:pPr>
      <w:r w:rsidRPr="007C5085">
        <w:rPr>
          <w:rFonts w:ascii="Verdana" w:hAnsi="Verdana" w:cs="Arial"/>
          <w:sz w:val="18"/>
          <w:szCs w:val="18"/>
        </w:rPr>
        <w:t>W przypadku wad wykrytych w ostatnim roku rękojmi, uprawnienia i roszczenia Zamawiającego z tytułu rękojmi wygasają po upływie jednego roku od wykrycia wady.</w:t>
      </w:r>
    </w:p>
    <w:p w14:paraId="19482931" w14:textId="77777777" w:rsidR="000937EC" w:rsidRDefault="000937EC" w:rsidP="000937EC">
      <w:pPr>
        <w:ind w:right="470"/>
        <w:jc w:val="both"/>
        <w:rPr>
          <w:rFonts w:ascii="Verdana" w:hAnsi="Verdana" w:cs="Arial"/>
          <w:b/>
          <w:bCs/>
          <w:color w:val="FF0000"/>
          <w:sz w:val="18"/>
          <w:szCs w:val="18"/>
        </w:rPr>
      </w:pPr>
    </w:p>
    <w:p w14:paraId="00610BB4" w14:textId="77777777" w:rsidR="000937EC" w:rsidRPr="007C5085" w:rsidRDefault="000937EC" w:rsidP="000937EC">
      <w:pPr>
        <w:ind w:right="66"/>
        <w:jc w:val="center"/>
        <w:rPr>
          <w:rFonts w:ascii="Verdana" w:hAnsi="Verdana" w:cs="Arial"/>
          <w:b/>
          <w:bCs/>
          <w:sz w:val="18"/>
          <w:szCs w:val="18"/>
        </w:rPr>
      </w:pPr>
      <w:r>
        <w:rPr>
          <w:rFonts w:ascii="Verdana" w:hAnsi="Verdana" w:cs="Arial"/>
          <w:b/>
          <w:bCs/>
          <w:sz w:val="18"/>
          <w:szCs w:val="18"/>
        </w:rPr>
        <w:t>§ 14</w:t>
      </w:r>
      <w:r w:rsidRPr="007C5085">
        <w:rPr>
          <w:rFonts w:ascii="Verdana" w:hAnsi="Verdana" w:cs="Arial"/>
          <w:b/>
          <w:bCs/>
          <w:sz w:val="18"/>
          <w:szCs w:val="18"/>
        </w:rPr>
        <w:t xml:space="preserve">. </w:t>
      </w:r>
    </w:p>
    <w:p w14:paraId="260AB622" w14:textId="77777777" w:rsidR="000937EC" w:rsidRPr="007C5085" w:rsidRDefault="000937EC" w:rsidP="000937EC">
      <w:pPr>
        <w:spacing w:after="120"/>
        <w:jc w:val="center"/>
        <w:rPr>
          <w:rFonts w:ascii="Verdana" w:hAnsi="Verdana" w:cs="Calibri"/>
          <w:b/>
          <w:sz w:val="18"/>
          <w:szCs w:val="18"/>
        </w:rPr>
      </w:pPr>
      <w:r w:rsidRPr="007C5085">
        <w:rPr>
          <w:rFonts w:ascii="Verdana" w:hAnsi="Verdana" w:cs="Calibri"/>
          <w:b/>
          <w:sz w:val="18"/>
          <w:szCs w:val="18"/>
        </w:rPr>
        <w:t>Przeglądy w okresie gwarancji</w:t>
      </w:r>
    </w:p>
    <w:p w14:paraId="03FA039C" w14:textId="77777777" w:rsidR="000937EC" w:rsidRPr="007C5085" w:rsidRDefault="000937EC" w:rsidP="00957409">
      <w:pPr>
        <w:numPr>
          <w:ilvl w:val="0"/>
          <w:numId w:val="114"/>
        </w:numPr>
        <w:ind w:left="357" w:right="-2" w:hanging="357"/>
        <w:jc w:val="both"/>
        <w:rPr>
          <w:rFonts w:ascii="Verdana" w:hAnsi="Verdana" w:cs="Calibri"/>
          <w:sz w:val="18"/>
          <w:szCs w:val="18"/>
        </w:rPr>
      </w:pPr>
      <w:r w:rsidRPr="007C5085">
        <w:rPr>
          <w:rFonts w:ascii="Verdana" w:hAnsi="Verdana" w:cs="Calibri"/>
          <w:sz w:val="18"/>
          <w:szCs w:val="18"/>
        </w:rPr>
        <w:t>Przed upływem okresu gwarancji Zamawiający wyznaczy terminy na dokonanie przeglądów robót wykonanych w ramach realizacji przedmiotu umowy.</w:t>
      </w:r>
    </w:p>
    <w:p w14:paraId="29691D96" w14:textId="77777777" w:rsidR="000937EC" w:rsidRPr="007C5085" w:rsidRDefault="000937EC" w:rsidP="00957409">
      <w:pPr>
        <w:numPr>
          <w:ilvl w:val="0"/>
          <w:numId w:val="114"/>
        </w:numPr>
        <w:ind w:left="357" w:hanging="357"/>
        <w:rPr>
          <w:rFonts w:ascii="Verdana" w:hAnsi="Verdana" w:cs="Calibri"/>
          <w:sz w:val="18"/>
          <w:szCs w:val="18"/>
        </w:rPr>
      </w:pPr>
      <w:r w:rsidRPr="007C5085">
        <w:rPr>
          <w:rFonts w:ascii="Verdana" w:hAnsi="Verdana" w:cs="Calibri"/>
          <w:sz w:val="18"/>
          <w:szCs w:val="18"/>
        </w:rPr>
        <w:t>Niezależnie od przeglądów w okresie gwarancji, w razie stwierdzenia w okresie gwarancji istnienia wad nie nadających się do usunięcia, Zamawiający może:</w:t>
      </w:r>
    </w:p>
    <w:p w14:paraId="40A0D9E3" w14:textId="77777777" w:rsidR="000937EC" w:rsidRPr="007C5085" w:rsidRDefault="000937EC" w:rsidP="00957409">
      <w:pPr>
        <w:numPr>
          <w:ilvl w:val="1"/>
          <w:numId w:val="115"/>
        </w:numPr>
        <w:ind w:left="714" w:hanging="357"/>
        <w:jc w:val="both"/>
        <w:rPr>
          <w:rFonts w:ascii="Verdana" w:hAnsi="Verdana" w:cs="Calibri"/>
          <w:sz w:val="18"/>
          <w:szCs w:val="18"/>
        </w:rPr>
      </w:pPr>
      <w:r w:rsidRPr="007C5085">
        <w:rPr>
          <w:rFonts w:ascii="Verdana" w:hAnsi="Verdana" w:cs="Calibri"/>
          <w:sz w:val="18"/>
          <w:szCs w:val="18"/>
        </w:rPr>
        <w:t>jeżeli wady umożliwiają użytkowanie części przedmiotu umowy zgodnie z przeznaczeniem, żądać zwrotu wynagrodzenia odpowiednio do utraconej wartości użytkowej i technicznej tej części przedmiotu umowy,</w:t>
      </w:r>
    </w:p>
    <w:p w14:paraId="75D39D7F" w14:textId="77777777" w:rsidR="000937EC" w:rsidRPr="007C5085" w:rsidRDefault="000937EC" w:rsidP="00957409">
      <w:pPr>
        <w:numPr>
          <w:ilvl w:val="1"/>
          <w:numId w:val="115"/>
        </w:numPr>
        <w:ind w:left="714" w:hanging="357"/>
        <w:jc w:val="both"/>
        <w:rPr>
          <w:rFonts w:ascii="Verdana" w:hAnsi="Verdana" w:cs="Calibri"/>
          <w:sz w:val="18"/>
          <w:szCs w:val="18"/>
        </w:rPr>
      </w:pPr>
      <w:r w:rsidRPr="007C5085">
        <w:rPr>
          <w:rFonts w:ascii="Verdana" w:hAnsi="Verdana" w:cs="Calibri"/>
          <w:sz w:val="18"/>
          <w:szCs w:val="18"/>
        </w:rPr>
        <w:t>jeżeli wady uniemożliwiają użytkowanie części przedmiotu umowy zgodnie z przeznaczeniem – żądać wykonania tej części przedmiotu umowy po raz drugi, bez dodatkowego wynagrodzenia.</w:t>
      </w:r>
    </w:p>
    <w:p w14:paraId="524E0EA4" w14:textId="77777777" w:rsidR="000937EC" w:rsidRDefault="000937EC" w:rsidP="000937EC">
      <w:pPr>
        <w:ind w:right="470"/>
        <w:jc w:val="center"/>
        <w:rPr>
          <w:rFonts w:ascii="Verdana" w:hAnsi="Verdana" w:cs="Arial"/>
          <w:b/>
          <w:bCs/>
          <w:color w:val="FF0000"/>
          <w:sz w:val="18"/>
          <w:szCs w:val="18"/>
        </w:rPr>
      </w:pPr>
    </w:p>
    <w:p w14:paraId="17948D03" w14:textId="77777777" w:rsidR="000937EC" w:rsidRPr="007C5085" w:rsidRDefault="000937EC" w:rsidP="000937EC">
      <w:pPr>
        <w:ind w:right="66"/>
        <w:jc w:val="center"/>
        <w:rPr>
          <w:rFonts w:ascii="Verdana" w:hAnsi="Verdana" w:cs="Arial"/>
          <w:b/>
          <w:bCs/>
          <w:sz w:val="18"/>
          <w:szCs w:val="18"/>
        </w:rPr>
      </w:pPr>
      <w:r>
        <w:rPr>
          <w:rFonts w:ascii="Verdana" w:hAnsi="Verdana" w:cs="Arial"/>
          <w:b/>
          <w:bCs/>
          <w:sz w:val="18"/>
          <w:szCs w:val="18"/>
        </w:rPr>
        <w:t>§ 15</w:t>
      </w:r>
      <w:r w:rsidRPr="007C5085">
        <w:rPr>
          <w:rFonts w:ascii="Verdana" w:hAnsi="Verdana" w:cs="Arial"/>
          <w:b/>
          <w:bCs/>
          <w:sz w:val="18"/>
          <w:szCs w:val="18"/>
        </w:rPr>
        <w:t xml:space="preserve">. </w:t>
      </w:r>
    </w:p>
    <w:p w14:paraId="38F260FD" w14:textId="77777777" w:rsidR="000937EC" w:rsidRPr="007C5085" w:rsidRDefault="000937EC" w:rsidP="000937EC">
      <w:pPr>
        <w:spacing w:after="120"/>
        <w:ind w:right="68"/>
        <w:jc w:val="center"/>
        <w:rPr>
          <w:rFonts w:ascii="Verdana" w:hAnsi="Verdana" w:cs="Arial"/>
          <w:b/>
          <w:bCs/>
          <w:sz w:val="18"/>
          <w:szCs w:val="18"/>
        </w:rPr>
      </w:pPr>
      <w:r w:rsidRPr="007C5085">
        <w:rPr>
          <w:rFonts w:ascii="Verdana" w:hAnsi="Verdana" w:cs="Arial"/>
          <w:b/>
          <w:bCs/>
          <w:sz w:val="18"/>
          <w:szCs w:val="18"/>
        </w:rPr>
        <w:t>Zabezpieczenie należytego wykonania umowy:</w:t>
      </w:r>
    </w:p>
    <w:p w14:paraId="457FACE4" w14:textId="77777777" w:rsidR="000937EC" w:rsidRPr="007C5085" w:rsidRDefault="000937EC" w:rsidP="00957409">
      <w:pPr>
        <w:numPr>
          <w:ilvl w:val="0"/>
          <w:numId w:val="98"/>
        </w:numPr>
        <w:spacing w:line="240" w:lineRule="atLeast"/>
        <w:ind w:left="426" w:right="-2" w:hanging="426"/>
        <w:jc w:val="both"/>
        <w:rPr>
          <w:rFonts w:ascii="Verdana" w:hAnsi="Verdana" w:cs="Arial"/>
          <w:sz w:val="18"/>
          <w:szCs w:val="18"/>
        </w:rPr>
      </w:pPr>
      <w:r w:rsidRPr="007C5085">
        <w:rPr>
          <w:rFonts w:ascii="Verdana" w:hAnsi="Verdana" w:cs="Arial"/>
          <w:sz w:val="18"/>
          <w:szCs w:val="18"/>
        </w:rPr>
        <w:t xml:space="preserve">Ustala się zabezpieczenie należytego wykonania umowy w wysokości 10% ceny brutto przedmiotu umowy, wskazanej w § </w:t>
      </w:r>
      <w:r>
        <w:rPr>
          <w:rFonts w:ascii="Verdana" w:hAnsi="Verdana" w:cs="Arial"/>
          <w:sz w:val="18"/>
          <w:szCs w:val="18"/>
        </w:rPr>
        <w:t>12</w:t>
      </w:r>
      <w:r w:rsidRPr="007C5085">
        <w:rPr>
          <w:rFonts w:ascii="Verdana" w:hAnsi="Verdana" w:cs="Arial"/>
          <w:sz w:val="18"/>
          <w:szCs w:val="18"/>
        </w:rPr>
        <w:t xml:space="preserve"> ust. 1 umowy, tj. na kwotę ………….. PLN (słownie: …………………).</w:t>
      </w:r>
    </w:p>
    <w:p w14:paraId="4E187EA5" w14:textId="77777777" w:rsidR="000937EC" w:rsidRPr="007C5085" w:rsidRDefault="000937EC" w:rsidP="00957409">
      <w:pPr>
        <w:numPr>
          <w:ilvl w:val="0"/>
          <w:numId w:val="98"/>
        </w:numPr>
        <w:spacing w:line="240" w:lineRule="atLeast"/>
        <w:ind w:left="426" w:right="-2" w:hanging="426"/>
        <w:jc w:val="both"/>
        <w:rPr>
          <w:rFonts w:ascii="Verdana" w:hAnsi="Verdana" w:cs="Arial"/>
          <w:b/>
          <w:bCs/>
          <w:sz w:val="18"/>
          <w:szCs w:val="18"/>
        </w:rPr>
      </w:pPr>
      <w:r w:rsidRPr="007C5085">
        <w:rPr>
          <w:rFonts w:ascii="Verdana" w:hAnsi="Verdana" w:cs="Arial"/>
          <w:sz w:val="18"/>
          <w:szCs w:val="18"/>
        </w:rPr>
        <w:t>Wykonawca wniósł zabezpieczenie należytego wykonania umowy, na wartość określoną w ust. 1, przed podpisaniem umowy, w formie ……………………...</w:t>
      </w:r>
    </w:p>
    <w:p w14:paraId="1CBF554A" w14:textId="77777777" w:rsidR="000937EC" w:rsidRPr="007C5085" w:rsidRDefault="000937EC" w:rsidP="00957409">
      <w:pPr>
        <w:numPr>
          <w:ilvl w:val="0"/>
          <w:numId w:val="98"/>
        </w:numPr>
        <w:spacing w:line="240" w:lineRule="atLeast"/>
        <w:ind w:left="426" w:right="-2" w:hanging="426"/>
        <w:jc w:val="both"/>
        <w:rPr>
          <w:rFonts w:ascii="Verdana" w:hAnsi="Verdana" w:cs="Arial"/>
          <w:b/>
          <w:bCs/>
          <w:sz w:val="18"/>
          <w:szCs w:val="18"/>
        </w:rPr>
      </w:pPr>
      <w:r w:rsidRPr="007C5085">
        <w:rPr>
          <w:rFonts w:ascii="Verdana" w:hAnsi="Verdana" w:cs="Arial"/>
          <w:sz w:val="18"/>
          <w:szCs w:val="18"/>
        </w:rPr>
        <w:t xml:space="preserve">Zamawiający zwróci 70% wartości kwoty wniesionego zabezpieczenia, o którym mowa w ust. 1, w terminie 30 dni od dnia wykonania przedmiotu umowy, potwierdzonego podpisanym protokołem odbioru końcowego bez zastrzeżeń ze strony Zamawiającego. </w:t>
      </w:r>
    </w:p>
    <w:p w14:paraId="7337A716" w14:textId="77777777" w:rsidR="000937EC" w:rsidRPr="007C5085" w:rsidRDefault="000937EC" w:rsidP="00957409">
      <w:pPr>
        <w:numPr>
          <w:ilvl w:val="0"/>
          <w:numId w:val="98"/>
        </w:numPr>
        <w:spacing w:line="240" w:lineRule="atLeast"/>
        <w:ind w:left="426" w:right="-2" w:hanging="426"/>
        <w:jc w:val="both"/>
        <w:rPr>
          <w:rFonts w:ascii="Verdana" w:hAnsi="Verdana" w:cs="Arial"/>
          <w:b/>
          <w:bCs/>
          <w:sz w:val="18"/>
          <w:szCs w:val="18"/>
        </w:rPr>
      </w:pPr>
      <w:r w:rsidRPr="007C5085">
        <w:rPr>
          <w:rFonts w:ascii="Verdana" w:hAnsi="Verdana" w:cs="Arial"/>
          <w:sz w:val="18"/>
          <w:szCs w:val="18"/>
        </w:rPr>
        <w:t xml:space="preserve">Zamawiający zwróci 30% wartości kwoty wniesionego zabezpieczenia, o którym mowa w ust. 1, nie później niż w 15 dniu po upływie okresu rękojmi za wady, wskazanego w </w:t>
      </w:r>
      <w:r>
        <w:rPr>
          <w:rFonts w:ascii="Verdana" w:hAnsi="Verdana" w:cs="Arial"/>
          <w:bCs/>
          <w:sz w:val="18"/>
          <w:szCs w:val="18"/>
        </w:rPr>
        <w:t>§ 13 ust. 9</w:t>
      </w:r>
      <w:r w:rsidRPr="007C5085">
        <w:rPr>
          <w:rFonts w:ascii="Verdana" w:hAnsi="Verdana" w:cs="Arial"/>
          <w:bCs/>
          <w:sz w:val="18"/>
          <w:szCs w:val="18"/>
        </w:rPr>
        <w:t xml:space="preserve"> umowy</w:t>
      </w:r>
      <w:r w:rsidRPr="007C5085">
        <w:rPr>
          <w:rFonts w:ascii="Verdana" w:hAnsi="Verdana" w:cs="Arial"/>
          <w:sz w:val="18"/>
          <w:szCs w:val="18"/>
        </w:rPr>
        <w:t>.</w:t>
      </w:r>
    </w:p>
    <w:p w14:paraId="3911E177" w14:textId="77777777" w:rsidR="000937EC" w:rsidRPr="007C5085" w:rsidRDefault="000937EC" w:rsidP="00957409">
      <w:pPr>
        <w:numPr>
          <w:ilvl w:val="0"/>
          <w:numId w:val="98"/>
        </w:numPr>
        <w:autoSpaceDE w:val="0"/>
        <w:autoSpaceDN w:val="0"/>
        <w:adjustRightInd w:val="0"/>
        <w:ind w:left="426" w:right="-2" w:hanging="426"/>
        <w:jc w:val="both"/>
        <w:rPr>
          <w:rFonts w:ascii="Verdana" w:hAnsi="Verdana" w:cs="Arial"/>
          <w:sz w:val="18"/>
          <w:szCs w:val="18"/>
        </w:rPr>
      </w:pPr>
      <w:r w:rsidRPr="007C5085">
        <w:rPr>
          <w:rFonts w:ascii="Verdana" w:hAnsi="Verdana" w:cs="Arial"/>
          <w:sz w:val="18"/>
          <w:szCs w:val="18"/>
        </w:rPr>
        <w:lastRenderedPageBreak/>
        <w:t>Jeżeli z uwagi na przedłużenie czasu wykonywania przedmiotu umowy, niezależnie od przyczyn tego wydłużenia, zabezpieczenie wniesione w gwarancjach bankowych lub ubezpieczeniowych wygasłoby przed zakończeniem realizacji umowy, Wykonawca na 14 dni roboczych przed wygaśnięciem takiego zabezpieczenia ma obowiązek przedstawić Zamawiającemu stosowny aneks lub nową gwarancję lub wpłacić odpowiednie zabezpieczenie w gotówce. Jeżeli Wykonawca nie wykona powyższego obowiązku Zamawiający może zażądać od gwaranta wypłaty z gwarancji i zaliczyć uzyskaną w ten sposób kwotę na poczet zabezpieczenia.</w:t>
      </w:r>
    </w:p>
    <w:p w14:paraId="7E037069" w14:textId="77777777" w:rsidR="000937EC" w:rsidRPr="007C5085" w:rsidRDefault="000937EC" w:rsidP="00957409">
      <w:pPr>
        <w:numPr>
          <w:ilvl w:val="0"/>
          <w:numId w:val="98"/>
        </w:numPr>
        <w:autoSpaceDE w:val="0"/>
        <w:autoSpaceDN w:val="0"/>
        <w:adjustRightInd w:val="0"/>
        <w:ind w:left="426" w:right="-2" w:hanging="426"/>
        <w:jc w:val="both"/>
        <w:rPr>
          <w:rFonts w:ascii="Verdana" w:hAnsi="Verdana" w:cs="Arial"/>
          <w:sz w:val="18"/>
          <w:szCs w:val="18"/>
        </w:rPr>
      </w:pPr>
      <w:r w:rsidRPr="007C5085">
        <w:rPr>
          <w:rFonts w:ascii="Verdana" w:hAnsi="Verdana" w:cs="Arial"/>
          <w:sz w:val="18"/>
          <w:szCs w:val="18"/>
        </w:rPr>
        <w:t>Zamawiający będzie uprawniony do zaspokojenia wszelkich swoich roszczeń wobec Wykonawcy</w:t>
      </w:r>
      <w:r w:rsidRPr="007C5085">
        <w:rPr>
          <w:rFonts w:ascii="Verdana" w:hAnsi="Verdana" w:cs="Arial"/>
          <w:sz w:val="18"/>
          <w:szCs w:val="18"/>
        </w:rPr>
        <w:br/>
        <w:t>z tytułu niewykonania lub nienależytego wykonania umowy według swego wyboru z zabezpieczenia należytego wykonania umowy lub w drodze potrącenia przysługujących mu wierzytelności wobec Wykonawcy z należnych Wykonawcy kwot z tytułu wykonania przedmiotu umowy. Dotyczy to w szczególności następujących roszczeń:</w:t>
      </w:r>
    </w:p>
    <w:p w14:paraId="64FC78B5" w14:textId="77777777" w:rsidR="000937EC" w:rsidRPr="007C5085" w:rsidRDefault="000937EC" w:rsidP="00957409">
      <w:pPr>
        <w:numPr>
          <w:ilvl w:val="0"/>
          <w:numId w:val="99"/>
        </w:numPr>
        <w:autoSpaceDE w:val="0"/>
        <w:autoSpaceDN w:val="0"/>
        <w:adjustRightInd w:val="0"/>
        <w:ind w:left="709" w:right="-2" w:hanging="283"/>
        <w:jc w:val="both"/>
        <w:rPr>
          <w:rFonts w:ascii="Verdana" w:hAnsi="Verdana" w:cs="Arial"/>
          <w:sz w:val="18"/>
          <w:szCs w:val="18"/>
        </w:rPr>
      </w:pPr>
      <w:r w:rsidRPr="007C5085">
        <w:rPr>
          <w:rFonts w:ascii="Verdana" w:hAnsi="Verdana" w:cs="Arial"/>
          <w:sz w:val="18"/>
          <w:szCs w:val="18"/>
        </w:rPr>
        <w:t>z tytułu kar umownych,</w:t>
      </w:r>
    </w:p>
    <w:p w14:paraId="44AFAEAA" w14:textId="77777777" w:rsidR="000937EC" w:rsidRPr="007C5085" w:rsidRDefault="000937EC" w:rsidP="00957409">
      <w:pPr>
        <w:numPr>
          <w:ilvl w:val="0"/>
          <w:numId w:val="99"/>
        </w:numPr>
        <w:autoSpaceDE w:val="0"/>
        <w:autoSpaceDN w:val="0"/>
        <w:adjustRightInd w:val="0"/>
        <w:ind w:left="709" w:right="-2" w:hanging="283"/>
        <w:jc w:val="both"/>
        <w:rPr>
          <w:rFonts w:ascii="Verdana" w:hAnsi="Verdana" w:cs="Arial"/>
          <w:sz w:val="18"/>
          <w:szCs w:val="18"/>
        </w:rPr>
      </w:pPr>
      <w:r w:rsidRPr="007C5085">
        <w:rPr>
          <w:rFonts w:ascii="Verdana" w:hAnsi="Verdana" w:cs="Arial"/>
          <w:sz w:val="18"/>
          <w:szCs w:val="18"/>
        </w:rPr>
        <w:t>z tytułu odszkodowań należnych jakimkolwiek osobom trzecim, w tym podwykonawcom,</w:t>
      </w:r>
    </w:p>
    <w:p w14:paraId="22CC93B7" w14:textId="77777777" w:rsidR="000937EC" w:rsidRPr="007C5085" w:rsidRDefault="000937EC" w:rsidP="00957409">
      <w:pPr>
        <w:numPr>
          <w:ilvl w:val="0"/>
          <w:numId w:val="99"/>
        </w:numPr>
        <w:autoSpaceDE w:val="0"/>
        <w:autoSpaceDN w:val="0"/>
        <w:adjustRightInd w:val="0"/>
        <w:ind w:left="709" w:right="-2" w:hanging="283"/>
        <w:jc w:val="both"/>
        <w:rPr>
          <w:rFonts w:ascii="Verdana" w:hAnsi="Verdana" w:cs="Arial"/>
          <w:sz w:val="18"/>
          <w:szCs w:val="18"/>
        </w:rPr>
      </w:pPr>
      <w:r w:rsidRPr="007C5085">
        <w:rPr>
          <w:rFonts w:ascii="Verdana" w:hAnsi="Verdana" w:cs="Arial"/>
          <w:sz w:val="18"/>
          <w:szCs w:val="18"/>
        </w:rPr>
        <w:t>z tytułu odszkodowań należnych Zamawiającemu, a w szczególności z tytułu odszkodowania równego różnicy pomiędzy całkowitym wynagrodzeniem należnym Wykonawcy z tytułu należytego wykonania umowy a wynagrodzeniem należnym innemu podmiotowi, któremu Zamawiający na wypadek rozwiązania umowy lub odstąpienia od umowy powierzy dokończenie przedmiotu umowy,</w:t>
      </w:r>
    </w:p>
    <w:p w14:paraId="1D4B92CC" w14:textId="77777777" w:rsidR="000937EC" w:rsidRPr="007C5085" w:rsidRDefault="000937EC" w:rsidP="00957409">
      <w:pPr>
        <w:numPr>
          <w:ilvl w:val="0"/>
          <w:numId w:val="99"/>
        </w:numPr>
        <w:autoSpaceDE w:val="0"/>
        <w:autoSpaceDN w:val="0"/>
        <w:adjustRightInd w:val="0"/>
        <w:ind w:left="709" w:right="-2" w:hanging="283"/>
        <w:jc w:val="both"/>
        <w:rPr>
          <w:rFonts w:ascii="Verdana" w:hAnsi="Verdana" w:cs="Arial"/>
          <w:sz w:val="18"/>
          <w:szCs w:val="18"/>
        </w:rPr>
      </w:pPr>
      <w:r w:rsidRPr="007C5085">
        <w:rPr>
          <w:rFonts w:ascii="Verdana" w:hAnsi="Verdana" w:cs="Arial"/>
          <w:sz w:val="18"/>
          <w:szCs w:val="18"/>
        </w:rPr>
        <w:t>o zwrot poniesionych przez Zamawiającego (w przypadku braku zapłaty przez Wykonawcę) kosztów tytułem rekompensaty lub odszkodowania należnego osobom trzecim.</w:t>
      </w:r>
    </w:p>
    <w:p w14:paraId="774B623D" w14:textId="77777777" w:rsidR="000937EC" w:rsidRPr="007C5085" w:rsidRDefault="000937EC" w:rsidP="00957409">
      <w:pPr>
        <w:numPr>
          <w:ilvl w:val="0"/>
          <w:numId w:val="98"/>
        </w:numPr>
        <w:autoSpaceDE w:val="0"/>
        <w:autoSpaceDN w:val="0"/>
        <w:adjustRightInd w:val="0"/>
        <w:ind w:left="426" w:right="-2" w:hanging="426"/>
        <w:jc w:val="both"/>
        <w:rPr>
          <w:rFonts w:ascii="Verdana" w:hAnsi="Verdana" w:cs="Arial"/>
          <w:sz w:val="18"/>
          <w:szCs w:val="18"/>
        </w:rPr>
      </w:pPr>
      <w:r w:rsidRPr="007C5085">
        <w:rPr>
          <w:rFonts w:ascii="Verdana" w:hAnsi="Verdana" w:cs="Arial"/>
          <w:sz w:val="18"/>
          <w:szCs w:val="18"/>
        </w:rPr>
        <w:t>Jeżeli Zamawiający będzie zaspokajać swoje roszczenia wobec Wykonawcy z zabezpieczenia należytego wykonania umowy, a zabezpieczenie należytego wykonania umowy okaże się niewystarczające dla zaspokojenia w całości roszczeń Zamawiającego, Zamawiający będzie uprawniony do potrącenia przysługujących mu wierzytelności wobec Wykonawcy z należnych Wykonawcy kwot z tytułu wykonania przedmiotu umowy.</w:t>
      </w:r>
    </w:p>
    <w:p w14:paraId="1714F3FF" w14:textId="77777777" w:rsidR="000937EC" w:rsidRDefault="000937EC" w:rsidP="000937EC">
      <w:pPr>
        <w:spacing w:after="60"/>
        <w:ind w:right="-2"/>
        <w:jc w:val="center"/>
        <w:rPr>
          <w:rFonts w:ascii="Verdana" w:hAnsi="Verdana" w:cs="Arial"/>
          <w:b/>
          <w:sz w:val="18"/>
          <w:szCs w:val="18"/>
        </w:rPr>
      </w:pPr>
    </w:p>
    <w:p w14:paraId="393E2EC7" w14:textId="3CA4BDDF" w:rsidR="000937EC" w:rsidRPr="00900BFB" w:rsidRDefault="000937EC" w:rsidP="000937EC">
      <w:pPr>
        <w:spacing w:after="60"/>
        <w:ind w:right="-2"/>
        <w:jc w:val="center"/>
        <w:rPr>
          <w:rFonts w:ascii="Verdana" w:hAnsi="Verdana" w:cs="Arial"/>
          <w:b/>
          <w:sz w:val="18"/>
          <w:szCs w:val="18"/>
        </w:rPr>
      </w:pPr>
      <w:r w:rsidRPr="00900BFB">
        <w:rPr>
          <w:rFonts w:ascii="Verdana" w:hAnsi="Verdana" w:cs="Arial"/>
          <w:b/>
          <w:sz w:val="18"/>
          <w:szCs w:val="18"/>
        </w:rPr>
        <w:t xml:space="preserve">§ </w:t>
      </w:r>
      <w:r>
        <w:rPr>
          <w:rFonts w:ascii="Verdana" w:hAnsi="Verdana" w:cs="Arial"/>
          <w:b/>
          <w:sz w:val="18"/>
          <w:szCs w:val="18"/>
        </w:rPr>
        <w:t>16</w:t>
      </w:r>
      <w:r w:rsidRPr="00900BFB">
        <w:rPr>
          <w:rFonts w:ascii="Verdana" w:hAnsi="Verdana" w:cs="Arial"/>
          <w:b/>
          <w:sz w:val="18"/>
          <w:szCs w:val="18"/>
        </w:rPr>
        <w:t xml:space="preserve">. </w:t>
      </w:r>
    </w:p>
    <w:p w14:paraId="21956BBA" w14:textId="77777777" w:rsidR="000937EC" w:rsidRPr="00900BFB" w:rsidRDefault="000937EC" w:rsidP="000937EC">
      <w:pPr>
        <w:spacing w:after="60"/>
        <w:ind w:right="-2"/>
        <w:jc w:val="center"/>
        <w:rPr>
          <w:rFonts w:ascii="Verdana" w:hAnsi="Verdana"/>
          <w:b/>
          <w:sz w:val="18"/>
          <w:szCs w:val="18"/>
          <w:u w:val="single"/>
        </w:rPr>
      </w:pPr>
      <w:r w:rsidRPr="00900BFB">
        <w:rPr>
          <w:rFonts w:ascii="Verdana" w:hAnsi="Verdana"/>
          <w:b/>
          <w:sz w:val="18"/>
          <w:szCs w:val="18"/>
          <w:u w:val="single"/>
        </w:rPr>
        <w:t>Podwykonawcy</w:t>
      </w:r>
      <w:r>
        <w:rPr>
          <w:rFonts w:ascii="Verdana" w:hAnsi="Verdana"/>
          <w:b/>
          <w:sz w:val="18"/>
          <w:szCs w:val="18"/>
          <w:u w:val="single"/>
        </w:rPr>
        <w:t xml:space="preserve"> </w:t>
      </w:r>
      <w:r w:rsidRPr="00900BFB">
        <w:rPr>
          <w:rFonts w:ascii="Verdana" w:hAnsi="Verdana"/>
          <w:b/>
          <w:sz w:val="18"/>
          <w:szCs w:val="18"/>
          <w:u w:val="single"/>
        </w:rPr>
        <w:t>(jeżeli dotyczy):</w:t>
      </w:r>
    </w:p>
    <w:p w14:paraId="7C5281DA" w14:textId="77777777" w:rsidR="000937EC" w:rsidRPr="00C33EA9" w:rsidRDefault="000937EC" w:rsidP="00957409">
      <w:pPr>
        <w:numPr>
          <w:ilvl w:val="0"/>
          <w:numId w:val="97"/>
        </w:numPr>
        <w:spacing w:line="259" w:lineRule="auto"/>
        <w:jc w:val="both"/>
        <w:rPr>
          <w:rFonts w:ascii="Verdana" w:hAnsi="Verdana" w:cs="Calibri"/>
          <w:sz w:val="18"/>
          <w:szCs w:val="18"/>
        </w:rPr>
      </w:pPr>
      <w:r w:rsidRPr="00C33EA9">
        <w:rPr>
          <w:rFonts w:ascii="Verdana" w:hAnsi="Verdana" w:cs="Calibri"/>
          <w:sz w:val="18"/>
          <w:szCs w:val="18"/>
        </w:rPr>
        <w:t>Przed przystąpieniem do wykonania umowy Wykonawca, o ile są już znane, poda nazwy albo imiona i nazwiska oraz dane kontaktowe podwykonawców i osób do kontaktu z nimi, zaangażowanych w powierzone im do wykonania roboty budowlane lub usługi. Wykonawca zawiadamia Zamawiającego o wszelkich zmianach danych, o których mowa w zdaniu pierwszym, w trakcie realizacji umowy, a także przekazuje informacje na temat nowych podwykonawców, którym w późniejszym okresie zamierza powierzyć realizację robót budowlanych lub usług.</w:t>
      </w:r>
    </w:p>
    <w:p w14:paraId="044C8CBF" w14:textId="77777777" w:rsidR="000937EC" w:rsidRPr="00C33EA9" w:rsidRDefault="000937EC" w:rsidP="00957409">
      <w:pPr>
        <w:numPr>
          <w:ilvl w:val="0"/>
          <w:numId w:val="97"/>
        </w:numPr>
        <w:spacing w:line="259" w:lineRule="auto"/>
        <w:jc w:val="both"/>
        <w:rPr>
          <w:rFonts w:ascii="Verdana" w:hAnsi="Verdana" w:cs="Calibri"/>
          <w:sz w:val="18"/>
          <w:szCs w:val="18"/>
        </w:rPr>
      </w:pPr>
      <w:r w:rsidRPr="00C33EA9">
        <w:rPr>
          <w:rFonts w:ascii="Verdana" w:hAnsi="Verdana" w:cs="Calibri"/>
          <w:sz w:val="18"/>
          <w:szCs w:val="18"/>
        </w:rPr>
        <w:t>Wykonawca przed zawarciem umowy o podwykonawstwo, której przedmiotem są roboty budowlane, zobowiązany jest powiadomić o tym fakcie Zamawiającego oraz przedłożyć mu projekt tej umowy, a także uzyskać akceptację upoważnionego przedstawiciela Zamawiającego. Do projektu umowy z podwykonawcą Wykonawca winien załączyć część dokumentacji dotyczącą wykonania robót określonych w projekcie umowy lub w sposób jednoznaczny wskazać zakres robót przewidzianych dla podwykonawcy ze wskazaniem w których punktach harmonogramu rzeczowo-finansowego mieści się zakres umowny robót budowlanych.</w:t>
      </w:r>
    </w:p>
    <w:p w14:paraId="07C03B4E" w14:textId="77777777" w:rsidR="000937EC" w:rsidRPr="00C33EA9" w:rsidRDefault="000937EC" w:rsidP="00957409">
      <w:pPr>
        <w:numPr>
          <w:ilvl w:val="0"/>
          <w:numId w:val="97"/>
        </w:numPr>
        <w:spacing w:line="259" w:lineRule="auto"/>
        <w:jc w:val="both"/>
        <w:rPr>
          <w:rFonts w:ascii="Verdana" w:hAnsi="Verdana" w:cs="Calibri"/>
          <w:sz w:val="18"/>
          <w:szCs w:val="18"/>
        </w:rPr>
      </w:pPr>
      <w:r w:rsidRPr="00C33EA9">
        <w:rPr>
          <w:rFonts w:ascii="Verdana" w:hAnsi="Verdana" w:cs="Calibri"/>
          <w:sz w:val="18"/>
          <w:szCs w:val="18"/>
        </w:rPr>
        <w:t>Zamawiający ma prawo zgłosić zastrzeżenia do projektu umowy o podwykonawstwo, której przedmiotem są roboty budowlane: niespełniającej wymagań określonych w niniejszej umowie stawianych Wykonawcy, w szczególności dotyczących zakresu i terminów wykonania przedmiotu umowy oraz warunków jego realizacji lub gdy przewiduje termin zapłaty wynagrodzenia dłuższy niż 14 dni Zamawiający zgłosi sprzeciw do umowy o podwykonawstwo, której przedmiotem są roboty budowlane, w przypadkach, o których mowa w zdaniu poprzednim.</w:t>
      </w:r>
    </w:p>
    <w:p w14:paraId="74AFD07C" w14:textId="77777777" w:rsidR="000937EC" w:rsidRPr="00C33EA9" w:rsidRDefault="000937EC" w:rsidP="00957409">
      <w:pPr>
        <w:numPr>
          <w:ilvl w:val="0"/>
          <w:numId w:val="97"/>
        </w:numPr>
        <w:spacing w:line="259" w:lineRule="auto"/>
        <w:jc w:val="both"/>
        <w:rPr>
          <w:rFonts w:ascii="Verdana" w:hAnsi="Verdana" w:cs="Calibri"/>
          <w:sz w:val="18"/>
          <w:szCs w:val="18"/>
        </w:rPr>
      </w:pPr>
      <w:r w:rsidRPr="00C33EA9">
        <w:rPr>
          <w:rFonts w:ascii="Verdana" w:hAnsi="Verdana" w:cs="Calibri"/>
          <w:sz w:val="18"/>
          <w:szCs w:val="18"/>
        </w:rPr>
        <w:t>Zastrzeżenia lub sprzeciw Zamawiający może zgłosić w formie pisemnej w terminie 7 dni roboczych od daty przedłożenia mu odpowiednio projektu umowy lub umowy o podwykonawstwo, której przedmiotem są roboty budowlane. Jeżeli Zamawiający, w terminie 7 dni roboczych od przedstawienia mu przez Wykonawcę umowy z podwykonawcą lub jej projektu nie zgłosi w formie pisemnej odpowiednio sprzeciwu lub zastrzeżeń, uważa się, że wyraził zgodę na zawarcie umowy. Powyższe odnosi się również do zmian umowy o podwykonawstwo jak również do umów zawieranych pomiędzy podwykonawcami a dalszymi podwykonawcami.</w:t>
      </w:r>
    </w:p>
    <w:p w14:paraId="17DE2B3F" w14:textId="77777777" w:rsidR="000937EC" w:rsidRPr="00C33EA9" w:rsidRDefault="000937EC" w:rsidP="00957409">
      <w:pPr>
        <w:numPr>
          <w:ilvl w:val="0"/>
          <w:numId w:val="97"/>
        </w:numPr>
        <w:spacing w:line="259" w:lineRule="auto"/>
        <w:jc w:val="both"/>
        <w:rPr>
          <w:rFonts w:ascii="Verdana" w:hAnsi="Verdana" w:cs="Calibri"/>
          <w:sz w:val="18"/>
          <w:szCs w:val="18"/>
        </w:rPr>
      </w:pPr>
      <w:r w:rsidRPr="00C33EA9">
        <w:rPr>
          <w:rFonts w:ascii="Verdana" w:hAnsi="Verdana" w:cs="Calibri"/>
          <w:sz w:val="18"/>
          <w:szCs w:val="18"/>
        </w:rPr>
        <w:t>Wykonawca w pełni odpowiada za jakość i terminowość wykonywanych robót, usług i dostaw siłami własnymi i przez podwykonawców, w tym Wykonawca jest odpowiedzialny za działania, zaniechanie działań, uchybienia i zaniedbania  podwykonawców i ich pracowników, w takim stopniu jakby to były działania, względnie uchybienia jego własne. Na roboty, usługi i dostawy wykonywane przez podwykonawców gwarancji udziela Wykonawca.</w:t>
      </w:r>
    </w:p>
    <w:p w14:paraId="412DCFA7" w14:textId="77777777" w:rsidR="000937EC" w:rsidRPr="00C33EA9" w:rsidRDefault="000937EC" w:rsidP="00957409">
      <w:pPr>
        <w:numPr>
          <w:ilvl w:val="0"/>
          <w:numId w:val="97"/>
        </w:numPr>
        <w:spacing w:line="259" w:lineRule="auto"/>
        <w:jc w:val="both"/>
        <w:rPr>
          <w:rFonts w:ascii="Verdana" w:hAnsi="Verdana" w:cs="Calibri"/>
          <w:sz w:val="18"/>
          <w:szCs w:val="18"/>
        </w:rPr>
      </w:pPr>
      <w:r w:rsidRPr="00C33EA9">
        <w:rPr>
          <w:rFonts w:ascii="Verdana" w:hAnsi="Verdana" w:cs="Calibri"/>
          <w:sz w:val="18"/>
          <w:szCs w:val="18"/>
        </w:rPr>
        <w:lastRenderedPageBreak/>
        <w:t>Wykonawca wystawiając fakturę Zamawiającemu zobowiązany jest załączyć kserokopię faktur lub rachunków wystawionych przez podwykonawców, a także podpisane przez podwykonawcę(ów) oraz przez dalszych podwykonawców oświadczenie potwierdzające uregulowanie (przez Wykonawcę lub podwykonawców) wobec nich wszystkich wymagalnych należności przysługujących im za wykonanie zakresu robót budowlanych, usług lub dostaw, wynikających z zawartych umów o podwykonawstwo lub o dalsze podwykonawstwo. Oświadczenie, o którym mowa wyżej (w przypadku terminu płatności na rzecz podwykonawcy przypadającego po dacie wystawienia faktury przez wykonawcę) może zostać dostarczone w terminie do 21 dni po dacie wystawienia faktury.</w:t>
      </w:r>
    </w:p>
    <w:p w14:paraId="15840340" w14:textId="77777777" w:rsidR="000937EC" w:rsidRPr="00C33EA9" w:rsidRDefault="000937EC" w:rsidP="00957409">
      <w:pPr>
        <w:numPr>
          <w:ilvl w:val="0"/>
          <w:numId w:val="97"/>
        </w:numPr>
        <w:spacing w:line="259" w:lineRule="auto"/>
        <w:jc w:val="both"/>
        <w:rPr>
          <w:rFonts w:ascii="Verdana" w:hAnsi="Verdana" w:cs="Calibri"/>
          <w:sz w:val="18"/>
          <w:szCs w:val="18"/>
        </w:rPr>
      </w:pPr>
      <w:r w:rsidRPr="00C33EA9">
        <w:rPr>
          <w:rFonts w:ascii="Verdana" w:hAnsi="Verdana" w:cs="Calibri"/>
          <w:sz w:val="18"/>
          <w:szCs w:val="18"/>
        </w:rPr>
        <w:t xml:space="preserve">Zamawiający, w warunkach określonych w art. 143c ustawy </w:t>
      </w:r>
      <w:proofErr w:type="spellStart"/>
      <w:r w:rsidRPr="00C33EA9">
        <w:rPr>
          <w:rFonts w:ascii="Verdana" w:hAnsi="Verdana" w:cs="Calibri"/>
          <w:sz w:val="18"/>
          <w:szCs w:val="18"/>
        </w:rPr>
        <w:t>Pzp</w:t>
      </w:r>
      <w:proofErr w:type="spellEnd"/>
      <w:r w:rsidRPr="00C33EA9">
        <w:rPr>
          <w:rFonts w:ascii="Verdana" w:hAnsi="Verdana" w:cs="Calibri"/>
          <w:sz w:val="18"/>
          <w:szCs w:val="18"/>
        </w:rPr>
        <w:t xml:space="preserve">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14:paraId="047D6FF7" w14:textId="77777777" w:rsidR="000937EC" w:rsidRPr="00C33EA9" w:rsidRDefault="000937EC" w:rsidP="00957409">
      <w:pPr>
        <w:numPr>
          <w:ilvl w:val="0"/>
          <w:numId w:val="97"/>
        </w:numPr>
        <w:spacing w:line="259" w:lineRule="auto"/>
        <w:jc w:val="both"/>
        <w:rPr>
          <w:rFonts w:ascii="Verdana" w:hAnsi="Verdana" w:cs="Calibri"/>
          <w:sz w:val="18"/>
          <w:szCs w:val="18"/>
        </w:rPr>
      </w:pPr>
      <w:r w:rsidRPr="00C33EA9">
        <w:rPr>
          <w:rFonts w:ascii="Verdana" w:hAnsi="Verdana" w:cs="Calibri"/>
          <w:sz w:val="18"/>
          <w:szCs w:val="18"/>
        </w:rPr>
        <w:t xml:space="preserve">Niezależnie od powyższego umowa Wykonawcy z podwykonawcą musi zawierać następujące zapisy dotyczące płatności: podwykonawca po każdorazowym wystawieniu faktury lub rachunku na wykonany przez siebie zakres robót, zawiadomi o tym Zamawiającego, przesyłając mu do wiadomości kopię faktury lub rachunku potwierdzoną za zgodność z oryginałem, termin płatności nie może być dłuższy niż </w:t>
      </w:r>
      <w:r w:rsidRPr="00C33EA9">
        <w:rPr>
          <w:rFonts w:ascii="Verdana" w:hAnsi="Verdana" w:cs="Calibri"/>
          <w:sz w:val="18"/>
          <w:szCs w:val="18"/>
          <w:u w:val="single"/>
        </w:rPr>
        <w:t>14 dni</w:t>
      </w:r>
      <w:r w:rsidRPr="00C33EA9">
        <w:rPr>
          <w:rFonts w:ascii="Verdana" w:hAnsi="Verdana" w:cs="Calibri"/>
          <w:sz w:val="18"/>
          <w:szCs w:val="18"/>
        </w:rPr>
        <w:t xml:space="preserve"> od daty doręczenia faktury lub rachunku potwierdzających wykonanie zleconej podwykonawcy dostawy, usługi lub roboty budowlanej. Powyższe zapisy dotyczą również umów zawieranych pomiędzy podwykonawcami a dalszymi podwykonawcami.</w:t>
      </w:r>
    </w:p>
    <w:p w14:paraId="5B3D15AB" w14:textId="77777777" w:rsidR="000937EC" w:rsidRPr="00C33EA9" w:rsidRDefault="000937EC" w:rsidP="00957409">
      <w:pPr>
        <w:numPr>
          <w:ilvl w:val="0"/>
          <w:numId w:val="97"/>
        </w:numPr>
        <w:spacing w:line="259" w:lineRule="auto"/>
        <w:jc w:val="both"/>
        <w:rPr>
          <w:rFonts w:ascii="Verdana" w:hAnsi="Verdana" w:cs="Calibri"/>
          <w:sz w:val="18"/>
          <w:szCs w:val="18"/>
        </w:rPr>
      </w:pPr>
      <w:r w:rsidRPr="00C33EA9">
        <w:rPr>
          <w:rFonts w:ascii="Verdana" w:hAnsi="Verdana" w:cs="Calibri"/>
          <w:sz w:val="18"/>
          <w:szCs w:val="18"/>
        </w:rPr>
        <w:t>Wykonawca we własnym zakresie i na swój koszt pełni funkcję koordynacyjną w stosunku do robót realizowanych przez jego podwykonawców, jak i dalszych podwykonawców.</w:t>
      </w:r>
    </w:p>
    <w:p w14:paraId="51753123" w14:textId="77777777" w:rsidR="000937EC" w:rsidRPr="00C33EA9" w:rsidRDefault="000937EC" w:rsidP="00957409">
      <w:pPr>
        <w:numPr>
          <w:ilvl w:val="0"/>
          <w:numId w:val="97"/>
        </w:numPr>
        <w:spacing w:line="259" w:lineRule="auto"/>
        <w:jc w:val="both"/>
        <w:rPr>
          <w:rFonts w:ascii="Verdana" w:hAnsi="Verdana" w:cs="Calibri"/>
          <w:sz w:val="18"/>
          <w:szCs w:val="18"/>
        </w:rPr>
      </w:pPr>
      <w:r w:rsidRPr="00C33EA9">
        <w:rPr>
          <w:rFonts w:ascii="Verdana" w:hAnsi="Verdana" w:cs="Calibri"/>
          <w:sz w:val="18"/>
          <w:szCs w:val="18"/>
        </w:rPr>
        <w:t>Zapisy niniejszego paragrafu stosuje się również do zmian umowy o podwykonawstwo jak również do umów zawieranych pomiędzy podwykonawcami a dalszymi podwykonawcami. Ponadto podwykonawca lub dalszy podwykonawca jest obowiązany dołączyć zgodę Wykonawcy na zawarcie umowy o podwykonawstwo o treści zgodnej z projektem umowy.</w:t>
      </w:r>
    </w:p>
    <w:p w14:paraId="17EAFAC3" w14:textId="77777777" w:rsidR="000937EC" w:rsidRPr="00C33EA9" w:rsidRDefault="000937EC" w:rsidP="00957409">
      <w:pPr>
        <w:numPr>
          <w:ilvl w:val="0"/>
          <w:numId w:val="97"/>
        </w:numPr>
        <w:spacing w:line="259" w:lineRule="auto"/>
        <w:jc w:val="both"/>
        <w:rPr>
          <w:rFonts w:ascii="Verdana" w:hAnsi="Verdana" w:cs="Calibri"/>
          <w:sz w:val="18"/>
          <w:szCs w:val="18"/>
        </w:rPr>
      </w:pPr>
      <w:r w:rsidRPr="00C33EA9">
        <w:rPr>
          <w:rFonts w:ascii="Verdana" w:hAnsi="Verdana" w:cs="Calibri"/>
          <w:sz w:val="18"/>
          <w:szCs w:val="18"/>
        </w:rPr>
        <w:t xml:space="preserve">Zapisy niniejszego paragrafu nie naruszają praw i obowiązków Zamawiającego, Wykonawcy, podwykonawcy i dalszego podwykonawcy wynikających z przepisów art. 647(1) ustawy z dnia 23 kwietnia 1964 r. Kodeks cywilny (tekst jednolity: Dz. U. z 2016 r., poz. 380 z </w:t>
      </w:r>
      <w:proofErr w:type="spellStart"/>
      <w:r w:rsidRPr="00C33EA9">
        <w:rPr>
          <w:rFonts w:ascii="Verdana" w:hAnsi="Verdana" w:cs="Calibri"/>
          <w:sz w:val="18"/>
          <w:szCs w:val="18"/>
        </w:rPr>
        <w:t>późn</w:t>
      </w:r>
      <w:proofErr w:type="spellEnd"/>
      <w:r w:rsidRPr="00C33EA9">
        <w:rPr>
          <w:rFonts w:ascii="Verdana" w:hAnsi="Verdana" w:cs="Calibri"/>
          <w:sz w:val="18"/>
          <w:szCs w:val="18"/>
        </w:rPr>
        <w:t>. zm.).</w:t>
      </w:r>
    </w:p>
    <w:p w14:paraId="2CA2C5A9" w14:textId="77777777" w:rsidR="000937EC" w:rsidRPr="00C33EA9" w:rsidRDefault="000937EC" w:rsidP="00957409">
      <w:pPr>
        <w:numPr>
          <w:ilvl w:val="0"/>
          <w:numId w:val="97"/>
        </w:numPr>
        <w:spacing w:line="259" w:lineRule="auto"/>
        <w:jc w:val="both"/>
        <w:rPr>
          <w:rFonts w:ascii="Verdana" w:hAnsi="Verdana" w:cs="Calibri"/>
          <w:sz w:val="18"/>
          <w:szCs w:val="18"/>
        </w:rPr>
      </w:pPr>
      <w:r w:rsidRPr="00C33EA9">
        <w:rPr>
          <w:rFonts w:ascii="Verdana" w:hAnsi="Verdana" w:cs="Calibri"/>
          <w:sz w:val="18"/>
          <w:szCs w:val="18"/>
        </w:rPr>
        <w:t>Wykonawca zobowiązany jest do przedkładania Zamawiającemu poświadczonej za zgodność z oryginałem kopii zawartych umów o podwykonawstwo, których przedmiotem są roboty budowlane, dostawy lub usługi, oraz ich zmian w terminie 7 dni od dnia ich zawarcia. Powyższy zapis nie dotyczy umów o podwykonawstwo usług i dostaw o wartości mniejszej niż 0,5% wynagrodzenia brutto. Powyższe wyłączenie nie dotyczy umów o podwykonawstwo o wartości większej niż 50.000 zł.</w:t>
      </w:r>
    </w:p>
    <w:p w14:paraId="7B85AE6C" w14:textId="77777777" w:rsidR="000937EC" w:rsidRPr="00C33EA9" w:rsidRDefault="000937EC" w:rsidP="00957409">
      <w:pPr>
        <w:numPr>
          <w:ilvl w:val="0"/>
          <w:numId w:val="97"/>
        </w:numPr>
        <w:spacing w:line="259" w:lineRule="auto"/>
        <w:jc w:val="both"/>
        <w:rPr>
          <w:rFonts w:ascii="Verdana" w:hAnsi="Verdana" w:cs="Calibri"/>
          <w:sz w:val="18"/>
          <w:szCs w:val="18"/>
        </w:rPr>
      </w:pPr>
      <w:r w:rsidRPr="00C33EA9">
        <w:rPr>
          <w:rFonts w:ascii="Verdana" w:hAnsi="Verdana" w:cs="Calibri"/>
          <w:sz w:val="18"/>
          <w:szCs w:val="18"/>
        </w:rPr>
        <w:t>Powierzenie wykonania części zamówienia podwykonawcom nie zwalnia wykonawcy z odpowiedzialności za należyte wykonanie tego zamówienia.</w:t>
      </w:r>
    </w:p>
    <w:p w14:paraId="528150C1" w14:textId="77777777" w:rsidR="000937EC" w:rsidRPr="007B6BEB" w:rsidRDefault="000937EC" w:rsidP="000937EC">
      <w:pPr>
        <w:tabs>
          <w:tab w:val="left" w:pos="426"/>
          <w:tab w:val="left" w:pos="993"/>
          <w:tab w:val="left" w:pos="8647"/>
        </w:tabs>
        <w:autoSpaceDE w:val="0"/>
        <w:autoSpaceDN w:val="0"/>
        <w:adjustRightInd w:val="0"/>
        <w:ind w:left="426" w:right="-2"/>
        <w:jc w:val="both"/>
        <w:rPr>
          <w:rFonts w:ascii="Verdana" w:hAnsi="Verdana"/>
          <w:strike/>
          <w:sz w:val="18"/>
          <w:szCs w:val="18"/>
        </w:rPr>
      </w:pPr>
    </w:p>
    <w:p w14:paraId="4603EF21" w14:textId="77777777" w:rsidR="000937EC" w:rsidRDefault="000937EC" w:rsidP="000937EC">
      <w:pPr>
        <w:spacing w:after="60"/>
        <w:ind w:right="66"/>
        <w:jc w:val="center"/>
        <w:rPr>
          <w:rFonts w:ascii="Verdana" w:hAnsi="Verdana" w:cs="Arial"/>
          <w:b/>
          <w:bCs/>
          <w:sz w:val="18"/>
          <w:szCs w:val="18"/>
        </w:rPr>
      </w:pPr>
      <w:r>
        <w:rPr>
          <w:rFonts w:ascii="Verdana" w:hAnsi="Verdana" w:cs="Arial"/>
          <w:b/>
          <w:bCs/>
          <w:sz w:val="18"/>
          <w:szCs w:val="18"/>
        </w:rPr>
        <w:t>§ 17</w:t>
      </w:r>
      <w:r w:rsidRPr="007C5085">
        <w:rPr>
          <w:rFonts w:ascii="Verdana" w:hAnsi="Verdana" w:cs="Arial"/>
          <w:b/>
          <w:bCs/>
          <w:sz w:val="18"/>
          <w:szCs w:val="18"/>
        </w:rPr>
        <w:t xml:space="preserve">. </w:t>
      </w:r>
    </w:p>
    <w:p w14:paraId="1FF997DC" w14:textId="77777777" w:rsidR="000937EC" w:rsidRDefault="000937EC" w:rsidP="000937EC">
      <w:pPr>
        <w:spacing w:after="120"/>
        <w:jc w:val="center"/>
        <w:rPr>
          <w:rFonts w:ascii="Verdana" w:hAnsi="Verdana" w:cs="Calibri"/>
          <w:b/>
          <w:sz w:val="18"/>
          <w:szCs w:val="18"/>
        </w:rPr>
      </w:pPr>
      <w:r w:rsidRPr="007C5085">
        <w:rPr>
          <w:rFonts w:ascii="Verdana" w:hAnsi="Verdana" w:cs="Calibri"/>
          <w:b/>
          <w:sz w:val="18"/>
          <w:szCs w:val="18"/>
        </w:rPr>
        <w:t>Ubezpieczenie realizacji umowy</w:t>
      </w:r>
    </w:p>
    <w:p w14:paraId="4543A8B7" w14:textId="77777777" w:rsidR="000937EC" w:rsidRPr="007C5085" w:rsidRDefault="000937EC" w:rsidP="00957409">
      <w:pPr>
        <w:numPr>
          <w:ilvl w:val="0"/>
          <w:numId w:val="121"/>
        </w:numPr>
        <w:spacing w:line="259" w:lineRule="auto"/>
        <w:ind w:left="357" w:hanging="357"/>
        <w:jc w:val="both"/>
        <w:rPr>
          <w:rFonts w:ascii="Verdana" w:hAnsi="Verdana" w:cs="Calibri"/>
          <w:sz w:val="18"/>
          <w:szCs w:val="18"/>
        </w:rPr>
      </w:pPr>
      <w:r w:rsidRPr="007C5085">
        <w:rPr>
          <w:rFonts w:ascii="Verdana" w:hAnsi="Verdana" w:cs="Calibri"/>
          <w:sz w:val="18"/>
          <w:szCs w:val="18"/>
        </w:rPr>
        <w:t>Wykonawca na własny koszt i we własnym zakresie dokona ubezpieczenia terenu budowy i przedstawi Zamawiającemu polisę ubezpieczeniową obejmującą ubezpieczenie budowy od odpowiedzialności cywilnej, od zniszczeń budynków, urządzeń, stanowiącego własność użytkownika obiektu mienia ruchomego i robót objętych umową - w okresie od daty protokolarnego przejęcia terenu budowy do chwili przekazania obiektu Zamawiającemu po odbiorze końcowym przedmiotu umowy. Polisę ubezpieczeniową Wykonawca przedstawi Zamawiającemu przed protokolarnym przekazaniem terenu budowy.</w:t>
      </w:r>
    </w:p>
    <w:p w14:paraId="4FAC4D7F" w14:textId="77777777" w:rsidR="000937EC" w:rsidRPr="007C5085" w:rsidRDefault="000937EC" w:rsidP="00957409">
      <w:pPr>
        <w:numPr>
          <w:ilvl w:val="0"/>
          <w:numId w:val="121"/>
        </w:numPr>
        <w:spacing w:line="259" w:lineRule="auto"/>
        <w:ind w:left="357" w:hanging="357"/>
        <w:jc w:val="both"/>
        <w:rPr>
          <w:rFonts w:ascii="Verdana" w:hAnsi="Verdana" w:cs="Calibri"/>
          <w:sz w:val="18"/>
          <w:szCs w:val="18"/>
        </w:rPr>
      </w:pPr>
      <w:r w:rsidRPr="007C5085">
        <w:rPr>
          <w:rFonts w:ascii="Verdana" w:hAnsi="Verdana" w:cs="Calibri"/>
          <w:sz w:val="18"/>
          <w:szCs w:val="18"/>
        </w:rPr>
        <w:t xml:space="preserve">W przypadku, w którym z powodu zmiany terminu realizacji przedmiotu umowy, w ramach dopuszczalnych ustawą </w:t>
      </w:r>
      <w:proofErr w:type="spellStart"/>
      <w:r w:rsidRPr="007C5085">
        <w:rPr>
          <w:rFonts w:ascii="Verdana" w:hAnsi="Verdana" w:cs="Calibri"/>
          <w:sz w:val="18"/>
          <w:szCs w:val="18"/>
        </w:rPr>
        <w:t>Pzp</w:t>
      </w:r>
      <w:proofErr w:type="spellEnd"/>
      <w:r w:rsidRPr="007C5085">
        <w:rPr>
          <w:rFonts w:ascii="Verdana" w:hAnsi="Verdana" w:cs="Calibri"/>
          <w:sz w:val="18"/>
          <w:szCs w:val="18"/>
        </w:rPr>
        <w:t>, polisa będzie ważna w okresie krótszym niż okres realizacji robót stanowiących przedmiot niniejszej umowy, Wykonawca wraz z podpisaniem aneksu do umowy zmieniającego termin wykonania przedmiotu umowy, winien dołączyć zaktualizowaną polisę ubezpieczeniową.</w:t>
      </w:r>
    </w:p>
    <w:p w14:paraId="2025D2E3" w14:textId="77777777" w:rsidR="000937EC" w:rsidRPr="007C5085" w:rsidRDefault="000937EC" w:rsidP="00957409">
      <w:pPr>
        <w:numPr>
          <w:ilvl w:val="0"/>
          <w:numId w:val="121"/>
        </w:numPr>
        <w:spacing w:line="259" w:lineRule="auto"/>
        <w:ind w:left="357" w:hanging="357"/>
        <w:jc w:val="both"/>
        <w:rPr>
          <w:rFonts w:ascii="Verdana" w:hAnsi="Verdana" w:cs="Calibri"/>
          <w:sz w:val="18"/>
          <w:szCs w:val="18"/>
        </w:rPr>
      </w:pPr>
      <w:r w:rsidRPr="007C5085">
        <w:rPr>
          <w:rFonts w:ascii="Verdana" w:hAnsi="Verdana" w:cs="Calibri"/>
          <w:sz w:val="18"/>
          <w:szCs w:val="18"/>
        </w:rPr>
        <w:t>Zakres oraz warunki ubezpieczenia, jak też ich zmiana podlegają akceptacji Zamawiającego.</w:t>
      </w:r>
    </w:p>
    <w:p w14:paraId="66180875" w14:textId="77777777" w:rsidR="000937EC" w:rsidRPr="007C5085" w:rsidRDefault="000937EC" w:rsidP="00957409">
      <w:pPr>
        <w:numPr>
          <w:ilvl w:val="0"/>
          <w:numId w:val="121"/>
        </w:numPr>
        <w:spacing w:line="259" w:lineRule="auto"/>
        <w:ind w:left="357" w:hanging="357"/>
        <w:jc w:val="both"/>
        <w:rPr>
          <w:rFonts w:ascii="Verdana" w:hAnsi="Verdana" w:cs="Calibri"/>
          <w:sz w:val="18"/>
          <w:szCs w:val="18"/>
        </w:rPr>
      </w:pPr>
      <w:r w:rsidRPr="007C5085">
        <w:rPr>
          <w:rFonts w:ascii="Verdana" w:hAnsi="Verdana" w:cs="Calibri"/>
          <w:sz w:val="18"/>
          <w:szCs w:val="18"/>
        </w:rPr>
        <w:t>Ubezpieczeniu podlegają w szczególności:</w:t>
      </w:r>
    </w:p>
    <w:p w14:paraId="430960F9" w14:textId="77777777" w:rsidR="000937EC" w:rsidRPr="007C5085" w:rsidRDefault="000937EC" w:rsidP="00957409">
      <w:pPr>
        <w:numPr>
          <w:ilvl w:val="1"/>
          <w:numId w:val="79"/>
        </w:numPr>
        <w:spacing w:line="259" w:lineRule="auto"/>
        <w:ind w:left="714" w:hanging="357"/>
        <w:jc w:val="both"/>
        <w:rPr>
          <w:rFonts w:ascii="Verdana" w:hAnsi="Verdana" w:cs="Calibri"/>
          <w:sz w:val="18"/>
          <w:szCs w:val="18"/>
        </w:rPr>
      </w:pPr>
      <w:r w:rsidRPr="007C5085">
        <w:rPr>
          <w:rFonts w:ascii="Verdana" w:hAnsi="Verdana" w:cs="Calibri"/>
          <w:sz w:val="18"/>
          <w:szCs w:val="18"/>
        </w:rPr>
        <w:t xml:space="preserve">roboty, obiekty budowlane, urządzenia oraz wszelkie mienie ruchome, w szczególności mienie ruchome będące własnością użytkownika obiektu, związane bezpośrednio z wykonywaniem robót </w:t>
      </w:r>
      <w:r w:rsidRPr="007C5085">
        <w:rPr>
          <w:rFonts w:ascii="Verdana" w:hAnsi="Verdana" w:cs="Calibri"/>
          <w:sz w:val="18"/>
          <w:szCs w:val="18"/>
        </w:rPr>
        <w:lastRenderedPageBreak/>
        <w:t>od: ognia, huraganu i innych zdarzeń losowych jak również zdarzeń, które mogą wyniknąć w związku z prowadzeniem robót budowlanych stanowiących przedmiot niniejszej umowy,</w:t>
      </w:r>
    </w:p>
    <w:p w14:paraId="59D9FC95" w14:textId="77777777" w:rsidR="000937EC" w:rsidRPr="007C5085" w:rsidRDefault="000937EC" w:rsidP="00957409">
      <w:pPr>
        <w:numPr>
          <w:ilvl w:val="1"/>
          <w:numId w:val="79"/>
        </w:numPr>
        <w:spacing w:line="259" w:lineRule="auto"/>
        <w:ind w:left="714" w:hanging="357"/>
        <w:jc w:val="both"/>
        <w:rPr>
          <w:rFonts w:ascii="Verdana" w:hAnsi="Verdana" w:cs="Calibri"/>
          <w:sz w:val="18"/>
          <w:szCs w:val="18"/>
        </w:rPr>
      </w:pPr>
      <w:r w:rsidRPr="007C5085">
        <w:rPr>
          <w:rFonts w:ascii="Verdana" w:hAnsi="Verdana" w:cs="Calibri"/>
          <w:sz w:val="18"/>
          <w:szCs w:val="18"/>
        </w:rPr>
        <w:t>odpowiedzialność cywilna za szkody oraz następstwa nieszczęśliwych wypadków dotyczących pracowników</w:t>
      </w:r>
      <w:r>
        <w:rPr>
          <w:rFonts w:ascii="Verdana" w:hAnsi="Verdana" w:cs="Calibri"/>
          <w:sz w:val="18"/>
          <w:szCs w:val="18"/>
        </w:rPr>
        <w:t xml:space="preserve"> </w:t>
      </w:r>
      <w:r w:rsidRPr="007C5085">
        <w:rPr>
          <w:rFonts w:ascii="Verdana" w:hAnsi="Verdana" w:cs="Calibri"/>
          <w:sz w:val="18"/>
          <w:szCs w:val="18"/>
        </w:rPr>
        <w:t>i osób trzecich a powstałych w związku z prowadzonymi robotami budowlanymi, w tym także ruchem pojazdów mechanicznych.</w:t>
      </w:r>
    </w:p>
    <w:p w14:paraId="1ABBCEF3" w14:textId="77777777" w:rsidR="000937EC" w:rsidRPr="007C5085" w:rsidRDefault="000937EC" w:rsidP="00957409">
      <w:pPr>
        <w:numPr>
          <w:ilvl w:val="0"/>
          <w:numId w:val="121"/>
        </w:numPr>
        <w:spacing w:line="259" w:lineRule="auto"/>
        <w:ind w:left="357" w:hanging="357"/>
        <w:jc w:val="both"/>
        <w:rPr>
          <w:rFonts w:ascii="Verdana" w:hAnsi="Verdana" w:cs="Calibri"/>
          <w:sz w:val="18"/>
          <w:szCs w:val="18"/>
        </w:rPr>
      </w:pPr>
      <w:r w:rsidRPr="007C5085">
        <w:rPr>
          <w:rFonts w:ascii="Verdana" w:hAnsi="Verdana" w:cs="Calibri"/>
          <w:sz w:val="18"/>
          <w:szCs w:val="18"/>
        </w:rPr>
        <w:t>Ubezpieczenia powinny opiewać na następujące sumy gwarancyjne:</w:t>
      </w:r>
    </w:p>
    <w:p w14:paraId="31FF0C8E" w14:textId="77777777" w:rsidR="000937EC" w:rsidRPr="007C5085" w:rsidRDefault="000937EC" w:rsidP="00957409">
      <w:pPr>
        <w:numPr>
          <w:ilvl w:val="1"/>
          <w:numId w:val="80"/>
        </w:numPr>
        <w:spacing w:line="259" w:lineRule="auto"/>
        <w:ind w:left="714" w:hanging="357"/>
        <w:jc w:val="both"/>
        <w:rPr>
          <w:rFonts w:ascii="Verdana" w:hAnsi="Verdana" w:cs="Calibri"/>
          <w:sz w:val="18"/>
          <w:szCs w:val="18"/>
        </w:rPr>
      </w:pPr>
      <w:r w:rsidRPr="007C5085">
        <w:rPr>
          <w:rFonts w:ascii="Verdana" w:hAnsi="Verdana" w:cs="Calibri"/>
          <w:sz w:val="18"/>
          <w:szCs w:val="18"/>
        </w:rPr>
        <w:t>1.000.000 PLN w przypadku szkód osobowych za jeden przypadek i nie mniej niż 1.000.000 PLN za wszystkie szkody,</w:t>
      </w:r>
    </w:p>
    <w:p w14:paraId="209179FB" w14:textId="77777777" w:rsidR="000937EC" w:rsidRPr="007C5085" w:rsidRDefault="000937EC" w:rsidP="00957409">
      <w:pPr>
        <w:numPr>
          <w:ilvl w:val="1"/>
          <w:numId w:val="80"/>
        </w:numPr>
        <w:spacing w:line="259" w:lineRule="auto"/>
        <w:ind w:left="714" w:hanging="357"/>
        <w:jc w:val="both"/>
        <w:rPr>
          <w:rFonts w:ascii="Verdana" w:hAnsi="Verdana" w:cs="Calibri"/>
          <w:sz w:val="18"/>
          <w:szCs w:val="18"/>
        </w:rPr>
      </w:pPr>
      <w:r w:rsidRPr="007C5085">
        <w:rPr>
          <w:rFonts w:ascii="Verdana" w:hAnsi="Verdana" w:cs="Calibri"/>
          <w:sz w:val="18"/>
          <w:szCs w:val="18"/>
        </w:rPr>
        <w:t>10.000.000 PLN w przypadku szkód majątkowych za jeden przypadek i nie mniej niż 10.000.000 PLN za wszystkie szkody.</w:t>
      </w:r>
    </w:p>
    <w:p w14:paraId="08015639" w14:textId="77777777" w:rsidR="000937EC" w:rsidRDefault="000937EC" w:rsidP="00957409">
      <w:pPr>
        <w:numPr>
          <w:ilvl w:val="0"/>
          <w:numId w:val="121"/>
        </w:numPr>
        <w:spacing w:line="259" w:lineRule="auto"/>
        <w:ind w:left="357" w:hanging="357"/>
        <w:jc w:val="both"/>
        <w:rPr>
          <w:rFonts w:ascii="Verdana" w:hAnsi="Verdana" w:cs="Calibri"/>
          <w:sz w:val="18"/>
          <w:szCs w:val="18"/>
        </w:rPr>
      </w:pPr>
      <w:r w:rsidRPr="007C5085">
        <w:rPr>
          <w:rFonts w:ascii="Verdana" w:hAnsi="Verdana" w:cs="Calibri"/>
          <w:sz w:val="18"/>
          <w:szCs w:val="18"/>
        </w:rPr>
        <w:t>Przekazany protokolarnie teren budowy podlega ochronie przez Wykonawcę od zniszczeń i kradzieży. Wykonawca do dnia zakończenia odbioru końcowego przedmiotu umowy ponosi odpowiedzialność za składniki majątkowe stanowiące jego własność, w tym za materiały wbudowane i urządzenia już zainstalowane oraz za urządzenia i materiały służące do wykonywania robót i instalacji urządzeń.</w:t>
      </w:r>
    </w:p>
    <w:p w14:paraId="3655797C" w14:textId="77777777" w:rsidR="000937EC" w:rsidRPr="00900BFB" w:rsidRDefault="000937EC" w:rsidP="00957409">
      <w:pPr>
        <w:pStyle w:val="Akapitzlist"/>
        <w:numPr>
          <w:ilvl w:val="0"/>
          <w:numId w:val="121"/>
        </w:numPr>
        <w:tabs>
          <w:tab w:val="left" w:pos="0"/>
        </w:tabs>
        <w:ind w:right="-2"/>
        <w:jc w:val="both"/>
        <w:rPr>
          <w:rFonts w:ascii="Verdana" w:hAnsi="Verdana" w:cs="Arial"/>
          <w:sz w:val="18"/>
          <w:szCs w:val="18"/>
        </w:rPr>
      </w:pPr>
      <w:r w:rsidRPr="00900BFB">
        <w:rPr>
          <w:rFonts w:ascii="Verdana" w:hAnsi="Verdana" w:cs="Arial"/>
          <w:sz w:val="18"/>
          <w:szCs w:val="18"/>
        </w:rPr>
        <w:t xml:space="preserve">Kopia aktualnej polisy ubezpieczeniowej OC lub innego dokumentu potwierdzającego, że Wykonawca jest ubezpieczony od odpowiedzialności cywilnej, stanowi </w:t>
      </w:r>
      <w:r w:rsidRPr="00900BFB">
        <w:rPr>
          <w:rFonts w:ascii="Verdana" w:hAnsi="Verdana" w:cs="Arial"/>
          <w:b/>
          <w:sz w:val="18"/>
          <w:szCs w:val="18"/>
        </w:rPr>
        <w:t>załącznik nr 3</w:t>
      </w:r>
      <w:r w:rsidRPr="00900BFB">
        <w:rPr>
          <w:rFonts w:ascii="Verdana" w:hAnsi="Verdana" w:cs="Arial"/>
          <w:sz w:val="18"/>
          <w:szCs w:val="18"/>
        </w:rPr>
        <w:t xml:space="preserve"> do umowy.</w:t>
      </w:r>
    </w:p>
    <w:p w14:paraId="08226D68" w14:textId="77777777" w:rsidR="000937EC" w:rsidRPr="00900BFB" w:rsidRDefault="000937EC" w:rsidP="000937EC">
      <w:pPr>
        <w:ind w:right="-2"/>
        <w:jc w:val="center"/>
        <w:rPr>
          <w:rFonts w:ascii="Verdana" w:hAnsi="Verdana" w:cs="Arial"/>
          <w:b/>
          <w:sz w:val="18"/>
          <w:szCs w:val="18"/>
        </w:rPr>
      </w:pPr>
    </w:p>
    <w:p w14:paraId="2BCBDCB7" w14:textId="77777777" w:rsidR="000937EC" w:rsidRPr="00214C84" w:rsidRDefault="000937EC" w:rsidP="000937EC">
      <w:pPr>
        <w:pStyle w:val="Akapitzlist"/>
        <w:spacing w:after="60"/>
        <w:ind w:left="0" w:right="66"/>
        <w:jc w:val="center"/>
        <w:rPr>
          <w:rFonts w:ascii="Verdana" w:hAnsi="Verdana" w:cs="Arial"/>
          <w:b/>
          <w:bCs/>
          <w:sz w:val="18"/>
          <w:szCs w:val="18"/>
        </w:rPr>
      </w:pPr>
      <w:r>
        <w:rPr>
          <w:rFonts w:ascii="Verdana" w:hAnsi="Verdana" w:cs="Arial"/>
          <w:b/>
          <w:bCs/>
          <w:sz w:val="18"/>
          <w:szCs w:val="18"/>
        </w:rPr>
        <w:t>§ 18</w:t>
      </w:r>
      <w:r w:rsidRPr="00214C84">
        <w:rPr>
          <w:rFonts w:ascii="Verdana" w:hAnsi="Verdana" w:cs="Arial"/>
          <w:b/>
          <w:bCs/>
          <w:sz w:val="18"/>
          <w:szCs w:val="18"/>
        </w:rPr>
        <w:t>.</w:t>
      </w:r>
    </w:p>
    <w:p w14:paraId="46DF1938" w14:textId="77777777" w:rsidR="000937EC" w:rsidRPr="00214C84" w:rsidRDefault="000937EC" w:rsidP="000937EC">
      <w:pPr>
        <w:spacing w:after="60"/>
        <w:ind w:right="66"/>
        <w:jc w:val="center"/>
        <w:rPr>
          <w:rFonts w:ascii="Verdana" w:hAnsi="Verdana" w:cs="Arial"/>
          <w:b/>
          <w:bCs/>
          <w:sz w:val="18"/>
          <w:szCs w:val="18"/>
        </w:rPr>
      </w:pPr>
      <w:r w:rsidRPr="00214C84">
        <w:rPr>
          <w:rFonts w:ascii="Verdana" w:hAnsi="Verdana" w:cs="Arial"/>
          <w:b/>
          <w:bCs/>
          <w:sz w:val="18"/>
          <w:szCs w:val="18"/>
        </w:rPr>
        <w:t>Odbiór</w:t>
      </w:r>
    </w:p>
    <w:p w14:paraId="77D750C8" w14:textId="77777777" w:rsidR="000937EC" w:rsidRPr="00214C84" w:rsidRDefault="000937EC" w:rsidP="00957409">
      <w:pPr>
        <w:numPr>
          <w:ilvl w:val="0"/>
          <w:numId w:val="86"/>
        </w:numPr>
        <w:tabs>
          <w:tab w:val="clear" w:pos="76"/>
        </w:tabs>
        <w:ind w:left="426" w:right="-144" w:hanging="426"/>
        <w:jc w:val="both"/>
        <w:rPr>
          <w:rFonts w:ascii="Verdana" w:hAnsi="Verdana" w:cs="Arial"/>
          <w:bCs/>
          <w:sz w:val="18"/>
          <w:szCs w:val="18"/>
        </w:rPr>
      </w:pPr>
      <w:r w:rsidRPr="00214C84">
        <w:rPr>
          <w:rFonts w:ascii="Verdana" w:hAnsi="Verdana" w:cs="Arial"/>
          <w:bCs/>
          <w:sz w:val="18"/>
          <w:szCs w:val="18"/>
        </w:rPr>
        <w:t>Niezależnie od odbiorów częściowych, przedmiot umowy podlega odbiorowi końcowemu obejmującemu całość zrealizowanego przedmiotu umowy.</w:t>
      </w:r>
    </w:p>
    <w:p w14:paraId="1A4307E3" w14:textId="77777777" w:rsidR="000937EC" w:rsidRPr="00214C84" w:rsidRDefault="000937EC" w:rsidP="00957409">
      <w:pPr>
        <w:numPr>
          <w:ilvl w:val="0"/>
          <w:numId w:val="86"/>
        </w:numPr>
        <w:tabs>
          <w:tab w:val="clear" w:pos="76"/>
        </w:tabs>
        <w:ind w:left="426" w:right="-144" w:hanging="426"/>
        <w:jc w:val="both"/>
        <w:rPr>
          <w:rFonts w:ascii="Verdana" w:hAnsi="Verdana" w:cs="Arial"/>
          <w:bCs/>
          <w:sz w:val="18"/>
          <w:szCs w:val="18"/>
        </w:rPr>
      </w:pPr>
      <w:r w:rsidRPr="00214C84">
        <w:rPr>
          <w:rFonts w:ascii="Verdana" w:hAnsi="Verdana" w:cs="Calibri"/>
          <w:sz w:val="18"/>
          <w:szCs w:val="18"/>
        </w:rPr>
        <w:t>Przed przystąpieniem do odbioru końcowego Wykonawca winien usunąć wszelkie urządzenia tymczasowe, zaplecze itp., oraz pozostawić cały teren budowy i jego otoczenie w stanie czystym i nadającym się bezpośrednio do użytkowania (dotyczy również dróg dojazdowych i parku).</w:t>
      </w:r>
    </w:p>
    <w:p w14:paraId="1892536D" w14:textId="77777777" w:rsidR="000937EC" w:rsidRPr="00214C84" w:rsidRDefault="000937EC" w:rsidP="00957409">
      <w:pPr>
        <w:numPr>
          <w:ilvl w:val="0"/>
          <w:numId w:val="86"/>
        </w:numPr>
        <w:tabs>
          <w:tab w:val="clear" w:pos="76"/>
        </w:tabs>
        <w:ind w:left="426" w:right="-144" w:hanging="426"/>
        <w:jc w:val="both"/>
        <w:rPr>
          <w:rFonts w:ascii="Verdana" w:hAnsi="Verdana" w:cs="Arial"/>
          <w:bCs/>
          <w:sz w:val="18"/>
          <w:szCs w:val="18"/>
        </w:rPr>
      </w:pPr>
      <w:r w:rsidRPr="00214C84">
        <w:rPr>
          <w:rFonts w:ascii="Verdana" w:hAnsi="Verdana" w:cs="Calibri"/>
          <w:sz w:val="18"/>
          <w:szCs w:val="18"/>
        </w:rPr>
        <w:t>Wykonawca (zgodnie z udzielonym pełnomocnictwem) powiadamia Powiatowego Inspektora Sanitarnego oraz Państwową Straż Pożarną o ukończeniu robót i zamiarze przystąpienia do użytkowania obiektu. Wykonawca zobowiązany jest do bezzwłocznego usuwania nieprawidłowości ujawnionych w trakcie odbiorów.</w:t>
      </w:r>
    </w:p>
    <w:p w14:paraId="40974CC5" w14:textId="77777777" w:rsidR="000937EC" w:rsidRPr="00214C84" w:rsidRDefault="000937EC" w:rsidP="00957409">
      <w:pPr>
        <w:numPr>
          <w:ilvl w:val="0"/>
          <w:numId w:val="86"/>
        </w:numPr>
        <w:tabs>
          <w:tab w:val="clear" w:pos="76"/>
        </w:tabs>
        <w:ind w:left="426" w:right="-144" w:hanging="426"/>
        <w:jc w:val="both"/>
        <w:rPr>
          <w:rFonts w:ascii="Verdana" w:hAnsi="Verdana" w:cs="Arial"/>
          <w:bCs/>
          <w:sz w:val="18"/>
          <w:szCs w:val="18"/>
        </w:rPr>
      </w:pPr>
      <w:r w:rsidRPr="00214C84">
        <w:rPr>
          <w:rFonts w:ascii="Verdana" w:hAnsi="Verdana" w:cs="Calibri"/>
          <w:sz w:val="18"/>
          <w:szCs w:val="18"/>
        </w:rPr>
        <w:t>Po dokonaniu pozytywnych odbiorów przez organy wymienione w ust.4 Wykonawca (zgodnie z udzielonym pełnomocnictwem) występuje do Powiatowego Inspektora Nadzoru Budowlanego (PINB) o udzielenie pozwolenia na użytkowanie.</w:t>
      </w:r>
    </w:p>
    <w:p w14:paraId="0769090C" w14:textId="77777777" w:rsidR="000937EC" w:rsidRPr="00214C84" w:rsidRDefault="000937EC" w:rsidP="00957409">
      <w:pPr>
        <w:numPr>
          <w:ilvl w:val="0"/>
          <w:numId w:val="86"/>
        </w:numPr>
        <w:tabs>
          <w:tab w:val="clear" w:pos="76"/>
        </w:tabs>
        <w:ind w:left="426" w:right="-144" w:hanging="426"/>
        <w:jc w:val="both"/>
        <w:rPr>
          <w:rFonts w:ascii="Verdana" w:hAnsi="Verdana" w:cs="Arial"/>
          <w:bCs/>
          <w:sz w:val="18"/>
          <w:szCs w:val="18"/>
        </w:rPr>
      </w:pPr>
      <w:r w:rsidRPr="00214C84">
        <w:rPr>
          <w:rFonts w:ascii="Verdana" w:hAnsi="Verdana" w:cs="Calibri"/>
          <w:sz w:val="18"/>
          <w:szCs w:val="18"/>
        </w:rPr>
        <w:t>Strony ustalają, że warunkiem osiągnięcia gotowości do odbioru końcowego jest doręczenie Zamawiającemu pisemnego zgłoszenia o gotowości do odbioru popartego wpisem do dziennika budowy. Do zgłoszenia Wykonawca załącza:</w:t>
      </w:r>
    </w:p>
    <w:p w14:paraId="638CBEEA" w14:textId="77777777" w:rsidR="000937EC" w:rsidRPr="00214C84" w:rsidRDefault="000937EC" w:rsidP="00957409">
      <w:pPr>
        <w:numPr>
          <w:ilvl w:val="1"/>
          <w:numId w:val="122"/>
        </w:numPr>
        <w:spacing w:line="259" w:lineRule="auto"/>
        <w:ind w:left="714" w:hanging="357"/>
        <w:jc w:val="both"/>
        <w:rPr>
          <w:rFonts w:ascii="Verdana" w:hAnsi="Verdana" w:cs="Calibri"/>
          <w:sz w:val="18"/>
          <w:szCs w:val="18"/>
        </w:rPr>
      </w:pPr>
      <w:r w:rsidRPr="00214C84">
        <w:rPr>
          <w:rFonts w:ascii="Verdana" w:hAnsi="Verdana" w:cs="Calibri"/>
          <w:sz w:val="18"/>
          <w:szCs w:val="18"/>
        </w:rPr>
        <w:t>protokoły wymaganych prób i testów oraz zaświadczenia właściwych organów, dotyczące odbiorów materiałów i urządzeń przez służby specjalistyczne w zakresie wymaganym przez obowiązujące przepisy, wymagane deklaracje zgodności, certyfikaty zgodności lub aprobaty techniczne (zgodnie z obowiązującymi przepisami),</w:t>
      </w:r>
    </w:p>
    <w:p w14:paraId="298501A2" w14:textId="77777777" w:rsidR="000937EC" w:rsidRPr="00214C84" w:rsidRDefault="000937EC" w:rsidP="00957409">
      <w:pPr>
        <w:numPr>
          <w:ilvl w:val="1"/>
          <w:numId w:val="122"/>
        </w:numPr>
        <w:spacing w:line="259" w:lineRule="auto"/>
        <w:ind w:left="714" w:hanging="357"/>
        <w:jc w:val="both"/>
        <w:rPr>
          <w:rFonts w:ascii="Verdana" w:hAnsi="Verdana" w:cs="Calibri"/>
          <w:sz w:val="18"/>
          <w:szCs w:val="18"/>
        </w:rPr>
      </w:pPr>
      <w:r w:rsidRPr="00214C84">
        <w:rPr>
          <w:rFonts w:ascii="Verdana" w:hAnsi="Verdana" w:cs="Calibri"/>
          <w:sz w:val="18"/>
          <w:szCs w:val="18"/>
        </w:rPr>
        <w:t>dokumentację powykonawczą (w tym dokumentacja geodezyjna powykonawcza) spełniającą wymogi właściwego Powiatowego Inspektora Nadzoru Budowlanego i obejmująca wszelkie zmiany dokonane w toku prowadzonych robót,</w:t>
      </w:r>
    </w:p>
    <w:p w14:paraId="6E9C6988" w14:textId="77777777" w:rsidR="000937EC" w:rsidRPr="00214C84" w:rsidRDefault="000937EC" w:rsidP="00957409">
      <w:pPr>
        <w:numPr>
          <w:ilvl w:val="1"/>
          <w:numId w:val="122"/>
        </w:numPr>
        <w:spacing w:line="259" w:lineRule="auto"/>
        <w:ind w:left="714" w:hanging="357"/>
        <w:jc w:val="both"/>
        <w:rPr>
          <w:rFonts w:ascii="Verdana" w:hAnsi="Verdana" w:cs="Calibri"/>
          <w:sz w:val="18"/>
          <w:szCs w:val="18"/>
        </w:rPr>
      </w:pPr>
      <w:r w:rsidRPr="00214C84">
        <w:rPr>
          <w:rFonts w:ascii="Verdana" w:hAnsi="Verdana" w:cs="Calibri"/>
          <w:sz w:val="18"/>
          <w:szCs w:val="18"/>
        </w:rPr>
        <w:t>wymagane prawem oraz potrzebami wynikającymi z prawidłowego użytkowania oświadczenia, instrukcje, protokoły z instruktażu do wszystkich zamontowanych urządzeń i wyposażenia - w języku polskim.</w:t>
      </w:r>
    </w:p>
    <w:p w14:paraId="018983C4" w14:textId="77777777" w:rsidR="000937EC" w:rsidRPr="00214C84" w:rsidRDefault="000937EC" w:rsidP="00957409">
      <w:pPr>
        <w:numPr>
          <w:ilvl w:val="1"/>
          <w:numId w:val="122"/>
        </w:numPr>
        <w:spacing w:line="259" w:lineRule="auto"/>
        <w:ind w:left="714" w:hanging="357"/>
        <w:jc w:val="both"/>
        <w:rPr>
          <w:rFonts w:ascii="Verdana" w:hAnsi="Verdana" w:cs="Calibri"/>
          <w:sz w:val="18"/>
          <w:szCs w:val="18"/>
        </w:rPr>
      </w:pPr>
      <w:r w:rsidRPr="00214C84">
        <w:rPr>
          <w:rFonts w:ascii="Verdana" w:hAnsi="Verdana" w:cs="Calibri"/>
          <w:sz w:val="18"/>
          <w:szCs w:val="18"/>
        </w:rPr>
        <w:t>oświadczenie Kierownika Budowy o zgodności wykonania przedmiotu umowy z projektami wykonawczymi i warunkami pozwolenia na budowę, obowiązującymi przepisami i normami,</w:t>
      </w:r>
    </w:p>
    <w:p w14:paraId="1390A556" w14:textId="77777777" w:rsidR="000937EC" w:rsidRPr="00214C84" w:rsidRDefault="000937EC" w:rsidP="00957409">
      <w:pPr>
        <w:numPr>
          <w:ilvl w:val="1"/>
          <w:numId w:val="122"/>
        </w:numPr>
        <w:spacing w:line="259" w:lineRule="auto"/>
        <w:ind w:left="714" w:hanging="357"/>
        <w:rPr>
          <w:rFonts w:ascii="Verdana" w:hAnsi="Verdana" w:cs="Calibri"/>
          <w:sz w:val="18"/>
          <w:szCs w:val="18"/>
        </w:rPr>
      </w:pPr>
      <w:r w:rsidRPr="00214C84">
        <w:rPr>
          <w:rFonts w:ascii="Verdana" w:hAnsi="Verdana" w:cs="Calibri"/>
          <w:sz w:val="18"/>
          <w:szCs w:val="18"/>
        </w:rPr>
        <w:t>odbiór konserwatorski właściwego konserwatora zabytków,</w:t>
      </w:r>
    </w:p>
    <w:p w14:paraId="2F239163" w14:textId="77777777" w:rsidR="000937EC" w:rsidRPr="00214C84" w:rsidRDefault="000937EC" w:rsidP="00957409">
      <w:pPr>
        <w:numPr>
          <w:ilvl w:val="1"/>
          <w:numId w:val="122"/>
        </w:numPr>
        <w:spacing w:line="259" w:lineRule="auto"/>
        <w:ind w:left="714" w:hanging="357"/>
        <w:rPr>
          <w:rFonts w:ascii="Verdana" w:hAnsi="Verdana" w:cs="Calibri"/>
          <w:sz w:val="18"/>
          <w:szCs w:val="18"/>
        </w:rPr>
      </w:pPr>
      <w:r w:rsidRPr="00214C84">
        <w:rPr>
          <w:rFonts w:ascii="Verdana" w:hAnsi="Verdana" w:cs="Calibri"/>
          <w:sz w:val="18"/>
          <w:szCs w:val="18"/>
        </w:rPr>
        <w:t>kopię wystąpienia do PINB o wydanie pozwolenia na użytkowanie (jeśli wymagane) lub kopię zgłoszenia zakończenia robót.</w:t>
      </w:r>
    </w:p>
    <w:p w14:paraId="028D4A57" w14:textId="77777777" w:rsidR="000937EC" w:rsidRPr="00214C84" w:rsidRDefault="000937EC" w:rsidP="00957409">
      <w:pPr>
        <w:numPr>
          <w:ilvl w:val="0"/>
          <w:numId w:val="86"/>
        </w:numPr>
        <w:tabs>
          <w:tab w:val="clear" w:pos="76"/>
        </w:tabs>
        <w:ind w:left="426" w:right="-144" w:hanging="426"/>
        <w:jc w:val="both"/>
        <w:rPr>
          <w:rFonts w:ascii="Verdana" w:hAnsi="Verdana" w:cs="Calibri"/>
          <w:sz w:val="18"/>
          <w:szCs w:val="18"/>
        </w:rPr>
      </w:pPr>
      <w:r w:rsidRPr="00214C84">
        <w:rPr>
          <w:rFonts w:ascii="Verdana" w:hAnsi="Verdana" w:cs="Calibri"/>
          <w:sz w:val="18"/>
          <w:szCs w:val="18"/>
        </w:rPr>
        <w:t xml:space="preserve">Strony postanawiają, że z czynności odbioru końcowego będzie spisany „Protokół odbioru końcowego”  Zał. nr </w:t>
      </w:r>
      <w:r>
        <w:rPr>
          <w:rFonts w:ascii="Verdana" w:hAnsi="Verdana" w:cs="Calibri"/>
          <w:sz w:val="18"/>
          <w:szCs w:val="18"/>
        </w:rPr>
        <w:t>4</w:t>
      </w:r>
      <w:r w:rsidRPr="00214C84">
        <w:rPr>
          <w:rFonts w:ascii="Verdana" w:hAnsi="Verdana" w:cs="Calibri"/>
          <w:sz w:val="18"/>
          <w:szCs w:val="18"/>
        </w:rPr>
        <w:t xml:space="preserve"> do umowy</w:t>
      </w:r>
    </w:p>
    <w:p w14:paraId="01698C64" w14:textId="77777777" w:rsidR="000937EC" w:rsidRPr="00214C84" w:rsidRDefault="000937EC" w:rsidP="00957409">
      <w:pPr>
        <w:numPr>
          <w:ilvl w:val="0"/>
          <w:numId w:val="86"/>
        </w:numPr>
        <w:tabs>
          <w:tab w:val="clear" w:pos="76"/>
        </w:tabs>
        <w:ind w:left="426" w:right="-144" w:hanging="426"/>
        <w:jc w:val="both"/>
        <w:rPr>
          <w:rFonts w:ascii="Verdana" w:hAnsi="Verdana" w:cs="Calibri"/>
          <w:sz w:val="18"/>
          <w:szCs w:val="18"/>
        </w:rPr>
      </w:pPr>
      <w:r w:rsidRPr="00214C84">
        <w:rPr>
          <w:rFonts w:ascii="Verdana" w:hAnsi="Verdana" w:cs="Calibri"/>
          <w:sz w:val="18"/>
          <w:szCs w:val="18"/>
        </w:rPr>
        <w:t>Zamawiający wyznaczy termin odbioru i rozpocznie odbiór końcowy w terminie do 7 dni od daty doręczenia Zamawiającemu pisemnego zgłoszenia o gotowości do odbioru zawiadamiając o tym Wykonawcę. Termin przeprowadzenia czynności odbiorowych przez komisję odbiorową określa się na nie dłuższy niż 30 dni. Termin ten będzie przedłużony o okres wyznaczony Wykonawcy na usunięcie ewentualnych stwierdzonych w trakcie czynności odbiorowych wad.</w:t>
      </w:r>
    </w:p>
    <w:p w14:paraId="493B8A92" w14:textId="77777777" w:rsidR="000937EC" w:rsidRPr="00214C84" w:rsidRDefault="000937EC" w:rsidP="00957409">
      <w:pPr>
        <w:numPr>
          <w:ilvl w:val="0"/>
          <w:numId w:val="86"/>
        </w:numPr>
        <w:tabs>
          <w:tab w:val="clear" w:pos="76"/>
        </w:tabs>
        <w:ind w:left="426" w:right="-144" w:hanging="426"/>
        <w:jc w:val="both"/>
        <w:rPr>
          <w:rFonts w:ascii="Verdana" w:hAnsi="Verdana" w:cs="Calibri"/>
          <w:sz w:val="18"/>
          <w:szCs w:val="18"/>
        </w:rPr>
      </w:pPr>
      <w:r w:rsidRPr="00214C84">
        <w:rPr>
          <w:rFonts w:ascii="Verdana" w:hAnsi="Verdana" w:cs="Calibri"/>
          <w:sz w:val="18"/>
          <w:szCs w:val="18"/>
        </w:rPr>
        <w:t>Wykonawca zobowiązany jest do zawiadomienia Zamawiającego lub jego inspektora nadzoru inwestorskiego o usunięciu wad oraz do żądania wyznaczenia terminu na odbiór zakwestionowanych uprzednio prac jako wadliwych.</w:t>
      </w:r>
    </w:p>
    <w:p w14:paraId="0C3FD8A4" w14:textId="77777777" w:rsidR="000937EC" w:rsidRPr="00214C84" w:rsidRDefault="000937EC" w:rsidP="00957409">
      <w:pPr>
        <w:numPr>
          <w:ilvl w:val="0"/>
          <w:numId w:val="86"/>
        </w:numPr>
        <w:tabs>
          <w:tab w:val="clear" w:pos="76"/>
        </w:tabs>
        <w:ind w:left="426" w:right="-144" w:hanging="426"/>
        <w:jc w:val="both"/>
        <w:rPr>
          <w:rFonts w:ascii="Verdana" w:hAnsi="Verdana" w:cs="Calibri"/>
          <w:sz w:val="18"/>
          <w:szCs w:val="18"/>
        </w:rPr>
      </w:pPr>
      <w:r w:rsidRPr="00214C84">
        <w:rPr>
          <w:rFonts w:ascii="Verdana" w:hAnsi="Verdana" w:cs="Calibri"/>
          <w:sz w:val="18"/>
          <w:szCs w:val="18"/>
        </w:rPr>
        <w:t>Warunkiem dokonania odbioru końcowego umowy i podpisania „Protokół odbioru końcowego” jest uzyskanie przez Wykonawcę decyzji Pozwolenie na użytkowanie.</w:t>
      </w:r>
    </w:p>
    <w:p w14:paraId="0866D337" w14:textId="77777777" w:rsidR="000937EC" w:rsidRDefault="000937EC" w:rsidP="000937EC">
      <w:pPr>
        <w:tabs>
          <w:tab w:val="num" w:pos="426"/>
        </w:tabs>
        <w:ind w:left="426" w:right="-144"/>
        <w:jc w:val="both"/>
        <w:rPr>
          <w:rFonts w:ascii="Verdana" w:hAnsi="Verdana" w:cs="Arial"/>
          <w:bCs/>
          <w:color w:val="FF0000"/>
          <w:sz w:val="18"/>
          <w:szCs w:val="18"/>
        </w:rPr>
      </w:pPr>
    </w:p>
    <w:p w14:paraId="7AFD2973" w14:textId="77777777" w:rsidR="000937EC" w:rsidRPr="00214C84" w:rsidRDefault="000937EC" w:rsidP="000937EC">
      <w:pPr>
        <w:ind w:right="-144"/>
        <w:jc w:val="center"/>
        <w:rPr>
          <w:rFonts w:ascii="Verdana" w:hAnsi="Verdana" w:cs="Arial"/>
          <w:b/>
          <w:bCs/>
          <w:sz w:val="18"/>
          <w:szCs w:val="18"/>
        </w:rPr>
      </w:pPr>
      <w:r>
        <w:rPr>
          <w:rFonts w:ascii="Verdana" w:hAnsi="Verdana" w:cs="Arial"/>
          <w:b/>
          <w:bCs/>
          <w:sz w:val="18"/>
          <w:szCs w:val="18"/>
        </w:rPr>
        <w:t>§ 19</w:t>
      </w:r>
      <w:r w:rsidRPr="00214C84">
        <w:rPr>
          <w:rFonts w:ascii="Verdana" w:hAnsi="Verdana" w:cs="Arial"/>
          <w:b/>
          <w:bCs/>
          <w:sz w:val="18"/>
          <w:szCs w:val="18"/>
        </w:rPr>
        <w:t xml:space="preserve">. </w:t>
      </w:r>
    </w:p>
    <w:p w14:paraId="5D2C2D91" w14:textId="77777777" w:rsidR="000937EC" w:rsidRPr="00214C84" w:rsidRDefault="000937EC" w:rsidP="000937EC">
      <w:pPr>
        <w:ind w:right="-144"/>
        <w:jc w:val="center"/>
        <w:rPr>
          <w:rFonts w:ascii="Verdana" w:hAnsi="Verdana" w:cs="Arial"/>
          <w:sz w:val="18"/>
          <w:szCs w:val="18"/>
        </w:rPr>
      </w:pPr>
      <w:r w:rsidRPr="00214C84">
        <w:rPr>
          <w:rFonts w:ascii="Verdana" w:hAnsi="Verdana" w:cs="Arial"/>
          <w:b/>
          <w:bCs/>
          <w:sz w:val="18"/>
          <w:szCs w:val="18"/>
        </w:rPr>
        <w:t>Kary umowne:</w:t>
      </w:r>
    </w:p>
    <w:p w14:paraId="02DCF935" w14:textId="77777777" w:rsidR="000937EC" w:rsidRPr="00214C84" w:rsidRDefault="000937EC" w:rsidP="00957409">
      <w:pPr>
        <w:numPr>
          <w:ilvl w:val="0"/>
          <w:numId w:val="84"/>
        </w:numPr>
        <w:tabs>
          <w:tab w:val="left" w:pos="4253"/>
        </w:tabs>
        <w:spacing w:before="60"/>
        <w:ind w:left="425" w:right="-144" w:hanging="425"/>
        <w:rPr>
          <w:rFonts w:ascii="Verdana" w:hAnsi="Verdana" w:cs="Arial"/>
          <w:sz w:val="18"/>
          <w:szCs w:val="18"/>
        </w:rPr>
      </w:pPr>
      <w:r w:rsidRPr="00214C84">
        <w:rPr>
          <w:rFonts w:ascii="Verdana" w:hAnsi="Verdana" w:cs="Arial"/>
          <w:sz w:val="18"/>
          <w:szCs w:val="18"/>
        </w:rPr>
        <w:t>Wykonawca zapłaci Zamawiającemu karę umowną:</w:t>
      </w:r>
    </w:p>
    <w:p w14:paraId="72511E73" w14:textId="77777777" w:rsidR="000937EC" w:rsidRPr="00214C84" w:rsidRDefault="000937EC" w:rsidP="00957409">
      <w:pPr>
        <w:numPr>
          <w:ilvl w:val="0"/>
          <w:numId w:val="92"/>
        </w:numPr>
        <w:tabs>
          <w:tab w:val="num" w:pos="851"/>
          <w:tab w:val="num" w:pos="1134"/>
        </w:tabs>
        <w:ind w:left="851" w:right="-144" w:hanging="425"/>
        <w:jc w:val="both"/>
        <w:rPr>
          <w:rFonts w:ascii="Verdana" w:hAnsi="Verdana" w:cs="Arial"/>
          <w:sz w:val="18"/>
          <w:szCs w:val="18"/>
        </w:rPr>
      </w:pPr>
      <w:r w:rsidRPr="00214C84">
        <w:rPr>
          <w:rFonts w:ascii="Verdana" w:hAnsi="Verdana" w:cs="Arial"/>
          <w:sz w:val="18"/>
          <w:szCs w:val="18"/>
        </w:rPr>
        <w:t xml:space="preserve">za opóźnienie w wykonaniu prac objętych umową - w wysokości 0,1 % wartości wynagrodzenia umownego brutto, określonego w § </w:t>
      </w:r>
      <w:r>
        <w:rPr>
          <w:rFonts w:ascii="Verdana" w:hAnsi="Verdana" w:cs="Arial"/>
          <w:sz w:val="18"/>
          <w:szCs w:val="18"/>
        </w:rPr>
        <w:t>12</w:t>
      </w:r>
      <w:r w:rsidRPr="00214C84">
        <w:rPr>
          <w:rFonts w:ascii="Verdana" w:hAnsi="Verdana" w:cs="Arial"/>
          <w:sz w:val="18"/>
          <w:szCs w:val="18"/>
        </w:rPr>
        <w:t xml:space="preserve"> ust. 1, za każdy rozpoczęty dzień opóźnienia,</w:t>
      </w:r>
    </w:p>
    <w:p w14:paraId="2D0A0476" w14:textId="77777777" w:rsidR="000937EC" w:rsidRPr="00214C84" w:rsidRDefault="000937EC" w:rsidP="00957409">
      <w:pPr>
        <w:numPr>
          <w:ilvl w:val="0"/>
          <w:numId w:val="92"/>
        </w:numPr>
        <w:tabs>
          <w:tab w:val="num" w:pos="851"/>
          <w:tab w:val="num" w:pos="1134"/>
        </w:tabs>
        <w:ind w:left="851" w:right="-144" w:hanging="425"/>
        <w:jc w:val="both"/>
        <w:rPr>
          <w:rFonts w:ascii="Verdana" w:hAnsi="Verdana" w:cs="Arial"/>
          <w:sz w:val="18"/>
          <w:szCs w:val="18"/>
        </w:rPr>
      </w:pPr>
      <w:r w:rsidRPr="00214C84">
        <w:rPr>
          <w:rFonts w:ascii="Verdana" w:hAnsi="Verdana" w:cs="Arial"/>
          <w:sz w:val="18"/>
          <w:szCs w:val="18"/>
        </w:rPr>
        <w:t>za opóźnienie w usunięciu wad, stwierdzonych przy odbiorze robót budowlanych albo stwierdzonych w okresie gwarancji - w wysokości 0,1 % wartości wynagrodzenia umownego brutto, określonego w § </w:t>
      </w:r>
      <w:r>
        <w:rPr>
          <w:rFonts w:ascii="Verdana" w:hAnsi="Verdana" w:cs="Arial"/>
          <w:sz w:val="18"/>
          <w:szCs w:val="18"/>
        </w:rPr>
        <w:t>12</w:t>
      </w:r>
      <w:r w:rsidRPr="00214C84">
        <w:rPr>
          <w:rFonts w:ascii="Verdana" w:hAnsi="Verdana" w:cs="Arial"/>
          <w:sz w:val="18"/>
          <w:szCs w:val="18"/>
        </w:rPr>
        <w:t xml:space="preserve"> ust. 1, za każdy rozpoczęty dzień opóźnienia, liczony od dnia wyznaczonego do usunięcia wad, </w:t>
      </w:r>
    </w:p>
    <w:p w14:paraId="7459F5CF" w14:textId="77777777" w:rsidR="000937EC" w:rsidRPr="00214C84" w:rsidRDefault="000937EC" w:rsidP="00957409">
      <w:pPr>
        <w:numPr>
          <w:ilvl w:val="0"/>
          <w:numId w:val="92"/>
        </w:numPr>
        <w:tabs>
          <w:tab w:val="num" w:pos="851"/>
          <w:tab w:val="num" w:pos="1134"/>
        </w:tabs>
        <w:ind w:left="851" w:right="-144" w:hanging="425"/>
        <w:jc w:val="both"/>
        <w:rPr>
          <w:rFonts w:ascii="Verdana" w:hAnsi="Verdana" w:cs="Arial"/>
          <w:sz w:val="18"/>
          <w:szCs w:val="18"/>
        </w:rPr>
      </w:pPr>
      <w:r w:rsidRPr="00214C84">
        <w:rPr>
          <w:rFonts w:ascii="Verdana" w:hAnsi="Verdana" w:cs="Arial"/>
          <w:sz w:val="18"/>
          <w:szCs w:val="18"/>
        </w:rPr>
        <w:t>z tytułu odstąpienia od umowy z przyczyn, za które Wykonawca ponosi odpowiedzialność -</w:t>
      </w:r>
      <w:r w:rsidRPr="00214C84">
        <w:rPr>
          <w:rFonts w:ascii="Verdana" w:hAnsi="Verdana" w:cs="Arial"/>
          <w:sz w:val="18"/>
          <w:szCs w:val="18"/>
        </w:rPr>
        <w:br/>
        <w:t xml:space="preserve">w wysokości 10 % wynagrodzenia umownego brutto, określonego w § </w:t>
      </w:r>
      <w:r>
        <w:rPr>
          <w:rFonts w:ascii="Verdana" w:hAnsi="Verdana" w:cs="Arial"/>
          <w:sz w:val="18"/>
          <w:szCs w:val="18"/>
        </w:rPr>
        <w:t>12</w:t>
      </w:r>
      <w:r w:rsidRPr="00214C84">
        <w:rPr>
          <w:rFonts w:ascii="Verdana" w:hAnsi="Verdana" w:cs="Arial"/>
          <w:sz w:val="18"/>
          <w:szCs w:val="18"/>
        </w:rPr>
        <w:t xml:space="preserve"> ust. 1,</w:t>
      </w:r>
    </w:p>
    <w:p w14:paraId="3A380953" w14:textId="77777777" w:rsidR="000937EC" w:rsidRPr="00214C84" w:rsidRDefault="000937EC" w:rsidP="00957409">
      <w:pPr>
        <w:numPr>
          <w:ilvl w:val="0"/>
          <w:numId w:val="92"/>
        </w:numPr>
        <w:tabs>
          <w:tab w:val="num" w:pos="851"/>
          <w:tab w:val="num" w:pos="1134"/>
        </w:tabs>
        <w:ind w:left="851" w:right="-144" w:hanging="425"/>
        <w:jc w:val="both"/>
        <w:rPr>
          <w:rFonts w:ascii="Verdana" w:hAnsi="Verdana" w:cs="Arial"/>
          <w:sz w:val="18"/>
          <w:szCs w:val="18"/>
        </w:rPr>
      </w:pPr>
      <w:r w:rsidRPr="00214C84">
        <w:rPr>
          <w:rFonts w:ascii="Verdana" w:hAnsi="Verdana" w:cs="Arial"/>
          <w:sz w:val="18"/>
          <w:szCs w:val="18"/>
        </w:rPr>
        <w:t>z tytułu braku zapłaty lub nieterminowej zapłaty wynagrodzenia należnego podwykonawcom lub dalszym podwykonawcom - w wysokości 0,5 % wartości brutto niezapłaconego lub niezapłaconego w terminie wynagrodzenia należnego podwykonawcy lub dalszemu podwykonawcy,</w:t>
      </w:r>
    </w:p>
    <w:p w14:paraId="12CA8A33" w14:textId="77777777" w:rsidR="000937EC" w:rsidRPr="00214C84" w:rsidRDefault="000937EC" w:rsidP="00957409">
      <w:pPr>
        <w:numPr>
          <w:ilvl w:val="0"/>
          <w:numId w:val="92"/>
        </w:numPr>
        <w:ind w:left="851" w:right="-144" w:hanging="425"/>
        <w:jc w:val="both"/>
        <w:rPr>
          <w:rFonts w:ascii="Verdana" w:hAnsi="Verdana" w:cs="Arial"/>
          <w:sz w:val="18"/>
          <w:szCs w:val="18"/>
        </w:rPr>
      </w:pPr>
      <w:r w:rsidRPr="00214C84">
        <w:rPr>
          <w:rFonts w:ascii="Verdana" w:hAnsi="Verdana" w:cs="Arial"/>
          <w:sz w:val="18"/>
          <w:szCs w:val="18"/>
        </w:rPr>
        <w:t>z tytułu nieprzedłożenia do zaakceptowania projektu umowy o podwykonawstwo lub projektu jej zmiany - w wysokości 0,5 % wynagrodzenia umownego brutto, o którym mowa w § </w:t>
      </w:r>
      <w:r>
        <w:rPr>
          <w:rFonts w:ascii="Verdana" w:hAnsi="Verdana" w:cs="Arial"/>
          <w:sz w:val="18"/>
          <w:szCs w:val="18"/>
        </w:rPr>
        <w:t>12</w:t>
      </w:r>
      <w:r w:rsidRPr="00214C84">
        <w:rPr>
          <w:rFonts w:ascii="Verdana" w:hAnsi="Verdana" w:cs="Arial"/>
          <w:sz w:val="18"/>
          <w:szCs w:val="18"/>
        </w:rPr>
        <w:t xml:space="preserve"> ust. 1, </w:t>
      </w:r>
    </w:p>
    <w:p w14:paraId="7F248038" w14:textId="77777777" w:rsidR="000937EC" w:rsidRPr="00214C84" w:rsidRDefault="000937EC" w:rsidP="00957409">
      <w:pPr>
        <w:numPr>
          <w:ilvl w:val="0"/>
          <w:numId w:val="92"/>
        </w:numPr>
        <w:ind w:left="851" w:right="-144" w:hanging="425"/>
        <w:jc w:val="both"/>
        <w:rPr>
          <w:rFonts w:ascii="Verdana" w:hAnsi="Verdana" w:cs="Arial"/>
          <w:sz w:val="18"/>
          <w:szCs w:val="18"/>
        </w:rPr>
      </w:pPr>
      <w:r w:rsidRPr="00214C84">
        <w:rPr>
          <w:rFonts w:ascii="Verdana" w:hAnsi="Verdana" w:cs="Arial"/>
          <w:sz w:val="18"/>
          <w:szCs w:val="18"/>
        </w:rPr>
        <w:t xml:space="preserve">z tytułu nieprzedłożenia poświadczonej za zgodność z oryginałem kopii umowy </w:t>
      </w:r>
      <w:r w:rsidRPr="00214C84">
        <w:rPr>
          <w:rFonts w:ascii="Verdana" w:hAnsi="Verdana" w:cs="Arial"/>
          <w:sz w:val="18"/>
          <w:szCs w:val="18"/>
        </w:rPr>
        <w:br/>
        <w:t xml:space="preserve">o podwykonawstwo lub jej zmiany - w wysokości 0,5 % wynagrodzenia umownego brutto, o którym mowa w § </w:t>
      </w:r>
      <w:r>
        <w:rPr>
          <w:rFonts w:ascii="Verdana" w:hAnsi="Verdana" w:cs="Arial"/>
          <w:sz w:val="18"/>
          <w:szCs w:val="18"/>
        </w:rPr>
        <w:t>12</w:t>
      </w:r>
      <w:r w:rsidRPr="00214C84">
        <w:rPr>
          <w:rFonts w:ascii="Verdana" w:hAnsi="Verdana" w:cs="Arial"/>
          <w:sz w:val="18"/>
          <w:szCs w:val="18"/>
        </w:rPr>
        <w:t xml:space="preserve"> ust. 1,</w:t>
      </w:r>
    </w:p>
    <w:p w14:paraId="3657DF4D" w14:textId="77777777" w:rsidR="000937EC" w:rsidRPr="00214C84" w:rsidRDefault="000937EC" w:rsidP="00957409">
      <w:pPr>
        <w:numPr>
          <w:ilvl w:val="0"/>
          <w:numId w:val="92"/>
        </w:numPr>
        <w:ind w:left="851" w:right="-144" w:hanging="425"/>
        <w:jc w:val="both"/>
        <w:rPr>
          <w:rFonts w:ascii="Verdana" w:hAnsi="Verdana" w:cs="Arial"/>
          <w:sz w:val="18"/>
          <w:szCs w:val="18"/>
        </w:rPr>
      </w:pPr>
      <w:r w:rsidRPr="00214C84">
        <w:rPr>
          <w:rFonts w:ascii="Verdana" w:hAnsi="Verdana" w:cs="Arial"/>
          <w:sz w:val="18"/>
          <w:szCs w:val="18"/>
        </w:rPr>
        <w:t xml:space="preserve">z tytułu braku wymaganej zmiany umowy o podwykonawstwo w zakresie terminu zapłaty, </w:t>
      </w:r>
      <w:r w:rsidRPr="00214C84">
        <w:rPr>
          <w:rFonts w:ascii="Verdana" w:hAnsi="Verdana" w:cs="Arial"/>
          <w:sz w:val="18"/>
          <w:szCs w:val="18"/>
        </w:rPr>
        <w:br/>
        <w:t xml:space="preserve">w sytuacji zgłoszenia przez Zamawiającego zastrzeżenia wobec terminu zapłaty określonego </w:t>
      </w:r>
      <w:r w:rsidRPr="00214C84">
        <w:rPr>
          <w:rFonts w:ascii="Verdana" w:hAnsi="Verdana" w:cs="Arial"/>
          <w:sz w:val="18"/>
          <w:szCs w:val="18"/>
        </w:rPr>
        <w:br/>
        <w:t xml:space="preserve">w umowie o podwykonawstwo lub dalszej umowie o podwykonawstwo w wysokości 0,5% wynagrodzenia umownego brutto, o którym mowa w § </w:t>
      </w:r>
      <w:r>
        <w:rPr>
          <w:rFonts w:ascii="Verdana" w:hAnsi="Verdana" w:cs="Arial"/>
          <w:sz w:val="18"/>
          <w:szCs w:val="18"/>
        </w:rPr>
        <w:t>12</w:t>
      </w:r>
      <w:r w:rsidRPr="00214C84">
        <w:rPr>
          <w:rFonts w:ascii="Verdana" w:hAnsi="Verdana" w:cs="Arial"/>
          <w:sz w:val="18"/>
          <w:szCs w:val="18"/>
        </w:rPr>
        <w:t xml:space="preserve"> ust. 1,</w:t>
      </w:r>
    </w:p>
    <w:p w14:paraId="641E69A8" w14:textId="77777777" w:rsidR="000937EC" w:rsidRPr="00214C84" w:rsidRDefault="000937EC" w:rsidP="00957409">
      <w:pPr>
        <w:numPr>
          <w:ilvl w:val="0"/>
          <w:numId w:val="92"/>
        </w:numPr>
        <w:tabs>
          <w:tab w:val="left" w:pos="426"/>
          <w:tab w:val="num" w:pos="851"/>
        </w:tabs>
        <w:ind w:left="851" w:right="-144" w:hanging="425"/>
        <w:jc w:val="both"/>
        <w:rPr>
          <w:rFonts w:ascii="Verdana" w:hAnsi="Verdana" w:cs="Arial"/>
          <w:sz w:val="18"/>
          <w:szCs w:val="18"/>
        </w:rPr>
      </w:pPr>
      <w:r w:rsidRPr="00214C84">
        <w:rPr>
          <w:rFonts w:ascii="Verdana" w:hAnsi="Verdana" w:cs="Arial"/>
          <w:sz w:val="18"/>
          <w:szCs w:val="18"/>
        </w:rPr>
        <w:t>z tytułu nieobjęcia ubezpieczeniem, o którym mowa w § 3 umowy, całego okresu obowiązywania umowy – w wysokości 0,5 % wynagrodzenia umownego brutt</w:t>
      </w:r>
      <w:r>
        <w:rPr>
          <w:rFonts w:ascii="Verdana" w:hAnsi="Verdana" w:cs="Arial"/>
          <w:sz w:val="18"/>
          <w:szCs w:val="18"/>
        </w:rPr>
        <w:t xml:space="preserve">o, o którym mowa w § 12 ust. 1, </w:t>
      </w:r>
      <w:r w:rsidRPr="00214C84">
        <w:rPr>
          <w:rFonts w:ascii="Verdana" w:hAnsi="Verdana" w:cs="Arial"/>
          <w:sz w:val="18"/>
          <w:szCs w:val="18"/>
        </w:rPr>
        <w:t>za każdy rozpoczęty dzień, w którym ubezpieczenie nie obowiązywało,</w:t>
      </w:r>
    </w:p>
    <w:p w14:paraId="7DC84651" w14:textId="77777777" w:rsidR="000937EC" w:rsidRPr="00214C84" w:rsidRDefault="000937EC" w:rsidP="00957409">
      <w:pPr>
        <w:numPr>
          <w:ilvl w:val="0"/>
          <w:numId w:val="92"/>
        </w:numPr>
        <w:tabs>
          <w:tab w:val="left" w:pos="426"/>
          <w:tab w:val="num" w:pos="851"/>
        </w:tabs>
        <w:ind w:left="851" w:right="-144" w:hanging="425"/>
        <w:contextualSpacing/>
        <w:jc w:val="both"/>
        <w:rPr>
          <w:rFonts w:ascii="Verdana" w:hAnsi="Verdana" w:cs="Arial"/>
          <w:sz w:val="18"/>
          <w:szCs w:val="18"/>
        </w:rPr>
      </w:pPr>
      <w:r w:rsidRPr="00214C84">
        <w:rPr>
          <w:rFonts w:ascii="Verdana" w:hAnsi="Verdana" w:cs="Arial"/>
          <w:sz w:val="18"/>
          <w:szCs w:val="18"/>
        </w:rPr>
        <w:t xml:space="preserve">w razie stwierdzenia przez Zamawiającego, że przedmiot umowy jest wykonywany z naruszeniem postanowień § </w:t>
      </w:r>
      <w:r>
        <w:rPr>
          <w:rFonts w:ascii="Verdana" w:hAnsi="Verdana" w:cs="Arial"/>
          <w:sz w:val="18"/>
          <w:szCs w:val="18"/>
        </w:rPr>
        <w:t>18</w:t>
      </w:r>
      <w:r w:rsidRPr="00214C84">
        <w:rPr>
          <w:rFonts w:ascii="Verdana" w:hAnsi="Verdana" w:cs="Arial"/>
          <w:sz w:val="18"/>
          <w:szCs w:val="18"/>
        </w:rPr>
        <w:t xml:space="preserve"> umowy, Zamawiającemu przysługuje prawo żądania kary umownej w wysokości 0,1 % ceny wynagrodzenia umownego brutto, o której mowa </w:t>
      </w:r>
      <w:r>
        <w:rPr>
          <w:rFonts w:ascii="Verdana" w:hAnsi="Verdana" w:cs="Arial"/>
          <w:sz w:val="18"/>
          <w:szCs w:val="18"/>
        </w:rPr>
        <w:t xml:space="preserve">w § 12 ust. 1 niniejszej umowy, </w:t>
      </w:r>
      <w:r w:rsidRPr="00214C84">
        <w:rPr>
          <w:rFonts w:ascii="Verdana" w:hAnsi="Verdana" w:cs="Arial"/>
          <w:sz w:val="18"/>
          <w:szCs w:val="18"/>
        </w:rPr>
        <w:t>za każdy rozpoczęty dzień wykonywania przedmiotu umowy w sposób niezgodny z tymi postanowieniami umowy,</w:t>
      </w:r>
    </w:p>
    <w:p w14:paraId="073E8E09" w14:textId="77777777" w:rsidR="000937EC" w:rsidRPr="00214C84" w:rsidRDefault="000937EC" w:rsidP="00957409">
      <w:pPr>
        <w:numPr>
          <w:ilvl w:val="0"/>
          <w:numId w:val="92"/>
        </w:numPr>
        <w:tabs>
          <w:tab w:val="left" w:pos="426"/>
          <w:tab w:val="num" w:pos="851"/>
        </w:tabs>
        <w:ind w:left="851" w:right="-144" w:hanging="425"/>
        <w:contextualSpacing/>
        <w:jc w:val="both"/>
        <w:rPr>
          <w:rFonts w:ascii="Verdana" w:hAnsi="Verdana" w:cs="Arial"/>
          <w:sz w:val="18"/>
          <w:szCs w:val="18"/>
        </w:rPr>
      </w:pPr>
      <w:r w:rsidRPr="00214C84">
        <w:rPr>
          <w:rFonts w:ascii="Verdana" w:hAnsi="Verdana" w:cs="Arial"/>
          <w:sz w:val="18"/>
          <w:szCs w:val="18"/>
        </w:rPr>
        <w:t xml:space="preserve">w razie stwierdzenia przez Zamawiającego, że przedmiot umowy jest wykonywany z naruszeniem pozostałych postanowień umowy - w wysokości 0,5 % wynagrodzenia umownego brutto, o którym mowa w § </w:t>
      </w:r>
      <w:r>
        <w:rPr>
          <w:rFonts w:ascii="Verdana" w:hAnsi="Verdana" w:cs="Arial"/>
          <w:sz w:val="18"/>
          <w:szCs w:val="18"/>
        </w:rPr>
        <w:t>12</w:t>
      </w:r>
      <w:r w:rsidRPr="00214C84">
        <w:rPr>
          <w:rFonts w:ascii="Verdana" w:hAnsi="Verdana" w:cs="Arial"/>
          <w:sz w:val="18"/>
          <w:szCs w:val="18"/>
        </w:rPr>
        <w:t xml:space="preserve"> ust. 1 za każdy dzień wykonywania przedmiotu umowy w sposób niezgodny z tymi postanowieniami umowy.</w:t>
      </w:r>
    </w:p>
    <w:p w14:paraId="05DBA572" w14:textId="77777777" w:rsidR="000937EC" w:rsidRPr="00214C84" w:rsidRDefault="000937EC" w:rsidP="00957409">
      <w:pPr>
        <w:numPr>
          <w:ilvl w:val="0"/>
          <w:numId w:val="84"/>
        </w:numPr>
        <w:tabs>
          <w:tab w:val="left" w:pos="426"/>
        </w:tabs>
        <w:ind w:left="426" w:right="-144" w:hanging="426"/>
        <w:jc w:val="both"/>
        <w:rPr>
          <w:rFonts w:ascii="Verdana" w:hAnsi="Verdana" w:cs="Arial"/>
          <w:sz w:val="18"/>
          <w:szCs w:val="18"/>
        </w:rPr>
      </w:pPr>
      <w:r w:rsidRPr="00214C84">
        <w:rPr>
          <w:rFonts w:ascii="Verdana" w:hAnsi="Verdana" w:cs="Arial"/>
          <w:sz w:val="18"/>
          <w:szCs w:val="18"/>
        </w:rPr>
        <w:t>Dochodzenie roszczeń o zapłatę należnych kar umownych nie pozbawia Zamawiającego prawa żądania zapłaty odszkodowania uzupełniającego na zasadach ogólnych, jeżeli wysokość ewentualnej szkody przekroczy wysokość zastrzeżonych kar umownych.</w:t>
      </w:r>
    </w:p>
    <w:p w14:paraId="5666C667" w14:textId="77777777" w:rsidR="000937EC" w:rsidRPr="00214C84" w:rsidRDefault="000937EC" w:rsidP="00957409">
      <w:pPr>
        <w:numPr>
          <w:ilvl w:val="0"/>
          <w:numId w:val="84"/>
        </w:numPr>
        <w:ind w:left="426" w:right="-144" w:hanging="426"/>
        <w:jc w:val="both"/>
        <w:rPr>
          <w:rFonts w:ascii="Verdana" w:hAnsi="Verdana" w:cs="Arial"/>
          <w:bCs/>
          <w:sz w:val="18"/>
          <w:szCs w:val="18"/>
        </w:rPr>
      </w:pPr>
      <w:r w:rsidRPr="00214C84">
        <w:rPr>
          <w:rFonts w:ascii="Verdana" w:hAnsi="Verdana" w:cs="Arial"/>
          <w:bCs/>
          <w:sz w:val="18"/>
          <w:szCs w:val="18"/>
        </w:rPr>
        <w:t>Wykonawca wyraża zgodę na potrącenie kar umownych z przysługującego mu wynagrodzenia.</w:t>
      </w:r>
    </w:p>
    <w:p w14:paraId="3FD63BE7" w14:textId="77777777" w:rsidR="000937EC" w:rsidRPr="00214C84" w:rsidRDefault="000937EC" w:rsidP="000937EC">
      <w:pPr>
        <w:ind w:right="-144"/>
        <w:jc w:val="center"/>
        <w:rPr>
          <w:rFonts w:ascii="Verdana" w:hAnsi="Verdana" w:cs="Arial"/>
          <w:b/>
          <w:bCs/>
          <w:sz w:val="18"/>
          <w:szCs w:val="18"/>
        </w:rPr>
      </w:pPr>
    </w:p>
    <w:p w14:paraId="18C4E8A2" w14:textId="77777777" w:rsidR="000937EC" w:rsidRPr="00214C84" w:rsidRDefault="000937EC" w:rsidP="000937EC">
      <w:pPr>
        <w:ind w:right="-144"/>
        <w:jc w:val="center"/>
        <w:rPr>
          <w:rFonts w:ascii="Verdana" w:hAnsi="Verdana" w:cs="Arial"/>
          <w:b/>
          <w:bCs/>
          <w:sz w:val="18"/>
          <w:szCs w:val="18"/>
        </w:rPr>
      </w:pPr>
      <w:r>
        <w:rPr>
          <w:rFonts w:ascii="Verdana" w:hAnsi="Verdana" w:cs="Arial"/>
          <w:b/>
          <w:bCs/>
          <w:sz w:val="18"/>
          <w:szCs w:val="18"/>
        </w:rPr>
        <w:t>§ 20</w:t>
      </w:r>
      <w:r w:rsidRPr="00214C84">
        <w:rPr>
          <w:rFonts w:ascii="Verdana" w:hAnsi="Verdana" w:cs="Arial"/>
          <w:b/>
          <w:bCs/>
          <w:sz w:val="18"/>
          <w:szCs w:val="18"/>
        </w:rPr>
        <w:t xml:space="preserve">. </w:t>
      </w:r>
    </w:p>
    <w:p w14:paraId="551D4EEA" w14:textId="77777777" w:rsidR="000937EC" w:rsidRPr="00214C84" w:rsidRDefault="000937EC" w:rsidP="000937EC">
      <w:pPr>
        <w:ind w:right="-144"/>
        <w:jc w:val="center"/>
        <w:rPr>
          <w:rFonts w:ascii="Verdana" w:hAnsi="Verdana" w:cs="Arial"/>
          <w:b/>
          <w:bCs/>
          <w:sz w:val="18"/>
          <w:szCs w:val="18"/>
        </w:rPr>
      </w:pPr>
      <w:r w:rsidRPr="00214C84">
        <w:rPr>
          <w:rFonts w:ascii="Verdana" w:hAnsi="Verdana" w:cs="Arial"/>
          <w:b/>
          <w:bCs/>
          <w:sz w:val="18"/>
          <w:szCs w:val="18"/>
        </w:rPr>
        <w:t>Odstąpienie od umowy:</w:t>
      </w:r>
    </w:p>
    <w:p w14:paraId="60694C76" w14:textId="77777777" w:rsidR="000937EC" w:rsidRPr="00214C84" w:rsidRDefault="000937EC" w:rsidP="00957409">
      <w:pPr>
        <w:numPr>
          <w:ilvl w:val="6"/>
          <w:numId w:val="95"/>
        </w:numPr>
        <w:tabs>
          <w:tab w:val="left" w:pos="426"/>
          <w:tab w:val="num" w:pos="2160"/>
        </w:tabs>
        <w:spacing w:before="60"/>
        <w:ind w:left="425" w:right="-144" w:hanging="425"/>
        <w:jc w:val="both"/>
        <w:rPr>
          <w:rFonts w:ascii="Verdana" w:hAnsi="Verdana"/>
          <w:sz w:val="18"/>
          <w:szCs w:val="18"/>
        </w:rPr>
      </w:pPr>
      <w:r w:rsidRPr="00214C84">
        <w:rPr>
          <w:rFonts w:ascii="Verdana" w:hAnsi="Verdana"/>
          <w:sz w:val="18"/>
          <w:szCs w:val="18"/>
        </w:rPr>
        <w:t>Stronom przysługuje prawo odstąpienia od umowy wyłącznie w wypadkach przewidzianych we właściwych przepisach prawa lub w niniejszej umowie.</w:t>
      </w:r>
    </w:p>
    <w:p w14:paraId="42A72275" w14:textId="77777777" w:rsidR="000937EC" w:rsidRPr="00214C84" w:rsidRDefault="000937EC" w:rsidP="00957409">
      <w:pPr>
        <w:numPr>
          <w:ilvl w:val="6"/>
          <w:numId w:val="95"/>
        </w:numPr>
        <w:tabs>
          <w:tab w:val="left" w:pos="426"/>
          <w:tab w:val="num" w:pos="2160"/>
        </w:tabs>
        <w:ind w:left="426" w:right="-144" w:hanging="426"/>
        <w:jc w:val="both"/>
        <w:rPr>
          <w:rFonts w:ascii="Verdana" w:hAnsi="Verdana"/>
          <w:sz w:val="18"/>
          <w:szCs w:val="18"/>
        </w:rPr>
      </w:pPr>
      <w:r w:rsidRPr="00214C84">
        <w:rPr>
          <w:rFonts w:ascii="Verdana" w:hAnsi="Verdana"/>
          <w:sz w:val="18"/>
          <w:szCs w:val="18"/>
        </w:rPr>
        <w:t>Zamawiającemu przysługuje prawo odstąpienia od umowy w następujących sytuacjach:</w:t>
      </w:r>
    </w:p>
    <w:p w14:paraId="20E1C94F" w14:textId="77777777" w:rsidR="000937EC" w:rsidRPr="00214C84" w:rsidRDefault="000937EC" w:rsidP="00957409">
      <w:pPr>
        <w:numPr>
          <w:ilvl w:val="0"/>
          <w:numId w:val="94"/>
        </w:numPr>
        <w:tabs>
          <w:tab w:val="clear" w:pos="786"/>
          <w:tab w:val="num" w:pos="851"/>
        </w:tabs>
        <w:ind w:left="851" w:right="-144" w:hanging="425"/>
        <w:jc w:val="both"/>
        <w:rPr>
          <w:rFonts w:ascii="Verdana" w:hAnsi="Verdana"/>
          <w:sz w:val="18"/>
          <w:szCs w:val="18"/>
        </w:rPr>
      </w:pPr>
      <w:r w:rsidRPr="00214C84">
        <w:rPr>
          <w:rFonts w:ascii="Verdana" w:hAnsi="Verdana"/>
          <w:bCs/>
          <w:sz w:val="18"/>
          <w:szCs w:val="18"/>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powzięcia wiadomości o tych okolicznościach</w:t>
      </w:r>
      <w:r w:rsidRPr="00214C84">
        <w:rPr>
          <w:rFonts w:ascii="Verdana" w:hAnsi="Verdana"/>
          <w:sz w:val="18"/>
          <w:szCs w:val="18"/>
        </w:rPr>
        <w:t xml:space="preserve">, </w:t>
      </w:r>
    </w:p>
    <w:p w14:paraId="10F49745" w14:textId="77777777" w:rsidR="000937EC" w:rsidRPr="00214C84" w:rsidRDefault="000937EC" w:rsidP="00957409">
      <w:pPr>
        <w:numPr>
          <w:ilvl w:val="0"/>
          <w:numId w:val="94"/>
        </w:numPr>
        <w:tabs>
          <w:tab w:val="clear" w:pos="786"/>
          <w:tab w:val="num" w:pos="851"/>
        </w:tabs>
        <w:ind w:left="851" w:right="-144" w:hanging="425"/>
        <w:jc w:val="both"/>
        <w:rPr>
          <w:rFonts w:ascii="Verdana" w:hAnsi="Verdana"/>
          <w:sz w:val="18"/>
          <w:szCs w:val="18"/>
        </w:rPr>
      </w:pPr>
      <w:r w:rsidRPr="00214C84">
        <w:rPr>
          <w:rFonts w:ascii="Verdana" w:hAnsi="Verdana"/>
          <w:sz w:val="18"/>
          <w:szCs w:val="18"/>
        </w:rPr>
        <w:t>otwarcia likwidacji Wykonawcy,</w:t>
      </w:r>
    </w:p>
    <w:p w14:paraId="125BF50E" w14:textId="77777777" w:rsidR="000937EC" w:rsidRPr="00214C84" w:rsidRDefault="000937EC" w:rsidP="00957409">
      <w:pPr>
        <w:numPr>
          <w:ilvl w:val="0"/>
          <w:numId w:val="94"/>
        </w:numPr>
        <w:tabs>
          <w:tab w:val="clear" w:pos="786"/>
          <w:tab w:val="num" w:pos="851"/>
        </w:tabs>
        <w:ind w:left="851" w:right="-144" w:hanging="425"/>
        <w:jc w:val="both"/>
        <w:rPr>
          <w:rFonts w:ascii="Verdana" w:hAnsi="Verdana"/>
          <w:sz w:val="18"/>
          <w:szCs w:val="18"/>
        </w:rPr>
      </w:pPr>
      <w:r w:rsidRPr="00214C84">
        <w:rPr>
          <w:rFonts w:ascii="Verdana" w:hAnsi="Verdana"/>
          <w:sz w:val="18"/>
          <w:szCs w:val="18"/>
        </w:rPr>
        <w:t>zajęcia majątku Wykonawcy,</w:t>
      </w:r>
    </w:p>
    <w:p w14:paraId="6CD4DC65" w14:textId="77777777" w:rsidR="000937EC" w:rsidRPr="00214C84" w:rsidRDefault="000937EC" w:rsidP="00957409">
      <w:pPr>
        <w:numPr>
          <w:ilvl w:val="0"/>
          <w:numId w:val="94"/>
        </w:numPr>
        <w:tabs>
          <w:tab w:val="clear" w:pos="786"/>
          <w:tab w:val="num" w:pos="851"/>
        </w:tabs>
        <w:ind w:left="851" w:right="-144" w:hanging="425"/>
        <w:jc w:val="both"/>
        <w:rPr>
          <w:rFonts w:ascii="Verdana" w:hAnsi="Verdana"/>
          <w:strike/>
          <w:sz w:val="18"/>
          <w:szCs w:val="18"/>
        </w:rPr>
      </w:pPr>
      <w:r w:rsidRPr="00214C84">
        <w:rPr>
          <w:rFonts w:ascii="Verdana" w:hAnsi="Verdana"/>
          <w:sz w:val="18"/>
          <w:szCs w:val="18"/>
        </w:rPr>
        <w:t xml:space="preserve">niewywiązywania się przez Wykonawcę z realizacji przedmiotu umowy, pomimo wezwania Zamawiającego złożonego na piśmie i wyznaczenie mu dodatkowego terminu, </w:t>
      </w:r>
    </w:p>
    <w:p w14:paraId="3D180561" w14:textId="77777777" w:rsidR="000937EC" w:rsidRPr="00214C84" w:rsidRDefault="000937EC" w:rsidP="00957409">
      <w:pPr>
        <w:numPr>
          <w:ilvl w:val="0"/>
          <w:numId w:val="94"/>
        </w:numPr>
        <w:tabs>
          <w:tab w:val="clear" w:pos="786"/>
          <w:tab w:val="num" w:pos="851"/>
        </w:tabs>
        <w:ind w:left="851" w:right="-144" w:hanging="425"/>
        <w:jc w:val="both"/>
        <w:rPr>
          <w:rFonts w:ascii="Verdana" w:hAnsi="Verdana"/>
          <w:sz w:val="18"/>
          <w:szCs w:val="18"/>
        </w:rPr>
      </w:pPr>
      <w:r w:rsidRPr="00214C84">
        <w:rPr>
          <w:rFonts w:ascii="Verdana" w:hAnsi="Verdana"/>
          <w:sz w:val="18"/>
          <w:szCs w:val="18"/>
        </w:rPr>
        <w:t>w wypadku rażącego naruszenia przez Wykonawcę któregokolwiek z jej postanowień, w szczególności dotyczących należytego wykonywania obowiązków umownych lub w wypadku podania przez Wykonawcę nieprawdziwych danych w zakresie posiadanych kwalifikacji zawodowych.</w:t>
      </w:r>
    </w:p>
    <w:p w14:paraId="5D932949" w14:textId="77777777" w:rsidR="000937EC" w:rsidRPr="00214C84" w:rsidRDefault="000937EC" w:rsidP="00957409">
      <w:pPr>
        <w:numPr>
          <w:ilvl w:val="0"/>
          <w:numId w:val="96"/>
        </w:numPr>
        <w:tabs>
          <w:tab w:val="left" w:pos="426"/>
          <w:tab w:val="num" w:pos="5400"/>
        </w:tabs>
        <w:ind w:left="426" w:right="-2" w:hanging="426"/>
        <w:jc w:val="both"/>
        <w:rPr>
          <w:rFonts w:ascii="Verdana" w:hAnsi="Verdana"/>
          <w:sz w:val="18"/>
          <w:szCs w:val="18"/>
        </w:rPr>
      </w:pPr>
      <w:r w:rsidRPr="00214C84">
        <w:rPr>
          <w:rFonts w:ascii="Verdana" w:hAnsi="Verdana"/>
          <w:sz w:val="18"/>
          <w:szCs w:val="18"/>
        </w:rPr>
        <w:t>Wykonawcy przysługuje prawo odstąpienia od umowy, jeżeli Zamawiający nie wywiązuje się z obowiązku zapłaty rachunku mimo dodatkowego wezwania, w terminie jednego miesiąca od upływu terminu zapłaty rachunku, określonego w niniejszej umowie.</w:t>
      </w:r>
    </w:p>
    <w:p w14:paraId="71A3C78F" w14:textId="77777777" w:rsidR="000937EC" w:rsidRPr="00214C84" w:rsidRDefault="000937EC" w:rsidP="00957409">
      <w:pPr>
        <w:numPr>
          <w:ilvl w:val="0"/>
          <w:numId w:val="96"/>
        </w:numPr>
        <w:tabs>
          <w:tab w:val="left" w:pos="426"/>
          <w:tab w:val="num" w:pos="709"/>
        </w:tabs>
        <w:ind w:left="426" w:right="-2" w:hanging="426"/>
        <w:jc w:val="both"/>
        <w:rPr>
          <w:rFonts w:ascii="Verdana" w:hAnsi="Verdana"/>
          <w:sz w:val="18"/>
          <w:szCs w:val="18"/>
        </w:rPr>
      </w:pPr>
      <w:r w:rsidRPr="00214C84">
        <w:rPr>
          <w:rFonts w:ascii="Verdana" w:hAnsi="Verdana"/>
          <w:sz w:val="18"/>
          <w:szCs w:val="18"/>
        </w:rPr>
        <w:lastRenderedPageBreak/>
        <w:t>Oświadczenie o odstąpieniu od umowy wymaga zachowania formy pisemnej pod rygorem nieważności. Pomimo odstąpienia, pozostają w mocy zobowiązania Stron z tytułu gwarancji, kar umownych i prawa żądania odszkodowania za nienależyte wykonanie umowy.</w:t>
      </w:r>
    </w:p>
    <w:p w14:paraId="332BA453" w14:textId="77777777" w:rsidR="000937EC" w:rsidRPr="00214C84" w:rsidRDefault="000937EC" w:rsidP="00957409">
      <w:pPr>
        <w:numPr>
          <w:ilvl w:val="0"/>
          <w:numId w:val="96"/>
        </w:numPr>
        <w:tabs>
          <w:tab w:val="left" w:pos="426"/>
        </w:tabs>
        <w:ind w:left="426" w:right="-2" w:hanging="426"/>
        <w:jc w:val="both"/>
        <w:rPr>
          <w:rFonts w:ascii="Verdana" w:hAnsi="Verdana"/>
          <w:sz w:val="18"/>
          <w:szCs w:val="18"/>
        </w:rPr>
      </w:pPr>
      <w:r w:rsidRPr="00214C84">
        <w:rPr>
          <w:rFonts w:ascii="Verdana" w:hAnsi="Verdana"/>
          <w:sz w:val="18"/>
          <w:szCs w:val="18"/>
        </w:rPr>
        <w:t xml:space="preserve">W wypadku odstąpienia od umowy w trakcie wykonywania prac remontowych, Strony obciążają następujące obowiązki: </w:t>
      </w:r>
    </w:p>
    <w:p w14:paraId="2C4BC2DE" w14:textId="77777777" w:rsidR="000937EC" w:rsidRPr="00214C84" w:rsidRDefault="000937EC" w:rsidP="00957409">
      <w:pPr>
        <w:numPr>
          <w:ilvl w:val="0"/>
          <w:numId w:val="103"/>
        </w:numPr>
        <w:tabs>
          <w:tab w:val="left" w:pos="851"/>
        </w:tabs>
        <w:ind w:left="851" w:right="-2" w:hanging="425"/>
        <w:jc w:val="both"/>
        <w:rPr>
          <w:rFonts w:ascii="Verdana" w:hAnsi="Verdana"/>
          <w:sz w:val="18"/>
          <w:szCs w:val="18"/>
        </w:rPr>
      </w:pPr>
      <w:r w:rsidRPr="00214C84">
        <w:rPr>
          <w:rFonts w:ascii="Verdana" w:hAnsi="Verdana"/>
          <w:sz w:val="18"/>
          <w:szCs w:val="18"/>
        </w:rPr>
        <w:t>w terminie 7 dni od daty odstąpienie od umowy Wykonawca przy udziale Zamawiającego sporządzi szczegółowy protokół inwentaryzacji prac w toku, według stanu na dzień odstąpienia,</w:t>
      </w:r>
    </w:p>
    <w:p w14:paraId="717F99C2" w14:textId="77777777" w:rsidR="000937EC" w:rsidRPr="00214C84" w:rsidRDefault="000937EC" w:rsidP="00957409">
      <w:pPr>
        <w:numPr>
          <w:ilvl w:val="0"/>
          <w:numId w:val="103"/>
        </w:numPr>
        <w:tabs>
          <w:tab w:val="left" w:pos="851"/>
        </w:tabs>
        <w:ind w:left="851" w:right="-2" w:hanging="425"/>
        <w:jc w:val="both"/>
        <w:rPr>
          <w:rFonts w:ascii="Verdana" w:hAnsi="Verdana"/>
          <w:sz w:val="18"/>
          <w:szCs w:val="18"/>
        </w:rPr>
      </w:pPr>
      <w:r w:rsidRPr="00214C84">
        <w:rPr>
          <w:rFonts w:ascii="Verdana" w:hAnsi="Verdana"/>
          <w:sz w:val="18"/>
          <w:szCs w:val="18"/>
        </w:rPr>
        <w:t xml:space="preserve">Zamawiający w razie odstąpienia od umowy z przyczyn, za które Wykonawca nie odpowiada, obowiązany jest do dokonania odbioru robót przerwanych oraz do zapłaty wynagrodzenia za prace, które zostały wykonane do dnia odstąpienia. </w:t>
      </w:r>
    </w:p>
    <w:p w14:paraId="473AA2E2" w14:textId="77777777" w:rsidR="000937EC" w:rsidRDefault="000937EC" w:rsidP="000937EC">
      <w:pPr>
        <w:ind w:right="-2"/>
        <w:jc w:val="center"/>
        <w:rPr>
          <w:rFonts w:ascii="Verdana" w:hAnsi="Verdana" w:cs="Arial"/>
          <w:b/>
          <w:bCs/>
          <w:sz w:val="18"/>
          <w:szCs w:val="18"/>
        </w:rPr>
      </w:pPr>
    </w:p>
    <w:p w14:paraId="5884AE6A" w14:textId="77777777" w:rsidR="000937EC" w:rsidRPr="00214C84" w:rsidRDefault="000937EC" w:rsidP="000937EC">
      <w:pPr>
        <w:ind w:right="66"/>
        <w:jc w:val="center"/>
        <w:rPr>
          <w:rFonts w:ascii="Verdana" w:hAnsi="Verdana" w:cs="Arial"/>
          <w:b/>
          <w:bCs/>
          <w:sz w:val="18"/>
          <w:szCs w:val="18"/>
        </w:rPr>
      </w:pPr>
      <w:r>
        <w:rPr>
          <w:rFonts w:ascii="Verdana" w:hAnsi="Verdana" w:cs="Arial"/>
          <w:b/>
          <w:bCs/>
          <w:sz w:val="18"/>
          <w:szCs w:val="18"/>
        </w:rPr>
        <w:t>§ 21</w:t>
      </w:r>
      <w:r w:rsidRPr="00214C84">
        <w:rPr>
          <w:rFonts w:ascii="Verdana" w:hAnsi="Verdana" w:cs="Arial"/>
          <w:b/>
          <w:bCs/>
          <w:sz w:val="18"/>
          <w:szCs w:val="18"/>
        </w:rPr>
        <w:t xml:space="preserve">. </w:t>
      </w:r>
    </w:p>
    <w:p w14:paraId="7523F651" w14:textId="77777777" w:rsidR="000937EC" w:rsidRPr="00214C84" w:rsidRDefault="000937EC" w:rsidP="000937EC">
      <w:pPr>
        <w:ind w:right="66"/>
        <w:jc w:val="center"/>
        <w:rPr>
          <w:rFonts w:ascii="Verdana" w:hAnsi="Verdana" w:cs="Arial"/>
          <w:b/>
          <w:bCs/>
          <w:sz w:val="18"/>
          <w:szCs w:val="18"/>
        </w:rPr>
      </w:pPr>
      <w:r w:rsidRPr="00214C84">
        <w:rPr>
          <w:rFonts w:ascii="Verdana" w:hAnsi="Verdana" w:cs="Arial"/>
          <w:b/>
          <w:bCs/>
          <w:sz w:val="18"/>
          <w:szCs w:val="18"/>
        </w:rPr>
        <w:t>Zmiany umowy:</w:t>
      </w:r>
    </w:p>
    <w:p w14:paraId="7FAD6B25" w14:textId="77777777" w:rsidR="000937EC" w:rsidRPr="00214C84" w:rsidRDefault="000937EC" w:rsidP="00957409">
      <w:pPr>
        <w:numPr>
          <w:ilvl w:val="0"/>
          <w:numId w:val="90"/>
        </w:numPr>
        <w:tabs>
          <w:tab w:val="clear" w:pos="360"/>
          <w:tab w:val="num" w:pos="426"/>
        </w:tabs>
        <w:spacing w:before="60"/>
        <w:ind w:left="425" w:right="-2" w:hanging="425"/>
        <w:jc w:val="both"/>
        <w:rPr>
          <w:rFonts w:ascii="Verdana" w:hAnsi="Verdana" w:cs="Arial"/>
          <w:bCs/>
          <w:sz w:val="18"/>
          <w:szCs w:val="18"/>
        </w:rPr>
      </w:pPr>
      <w:r w:rsidRPr="00214C84">
        <w:rPr>
          <w:rFonts w:ascii="Verdana" w:hAnsi="Verdana" w:cs="Arial"/>
          <w:bCs/>
          <w:sz w:val="18"/>
          <w:szCs w:val="18"/>
        </w:rPr>
        <w:t>Wszelkie zmiany postanowień umowy wymagają zgody Stron i zachowania formy pisemnego aneksu pod rygorem nieważności.</w:t>
      </w:r>
    </w:p>
    <w:p w14:paraId="3AF47609" w14:textId="77777777" w:rsidR="000937EC" w:rsidRPr="00214C84" w:rsidRDefault="000937EC" w:rsidP="00957409">
      <w:pPr>
        <w:numPr>
          <w:ilvl w:val="0"/>
          <w:numId w:val="90"/>
        </w:numPr>
        <w:tabs>
          <w:tab w:val="left" w:pos="142"/>
        </w:tabs>
        <w:ind w:right="-2"/>
        <w:contextualSpacing/>
        <w:jc w:val="both"/>
        <w:rPr>
          <w:rFonts w:ascii="Verdana" w:hAnsi="Verdana" w:cs="Arial"/>
          <w:sz w:val="18"/>
          <w:szCs w:val="18"/>
        </w:rPr>
      </w:pPr>
      <w:r w:rsidRPr="00214C84">
        <w:rPr>
          <w:rFonts w:ascii="Verdana" w:hAnsi="Verdana" w:cs="Arial"/>
          <w:sz w:val="18"/>
          <w:szCs w:val="18"/>
        </w:rPr>
        <w:t xml:space="preserve">Zakazuje się zmian postanowień zawartej umowy w stosunku do treści oferty, na podstawie której dokonano wyboru Wykonawcy, chyba że zachodzi co najmniej jedna z okoliczności o której mowa w art. 144 ust. 1 pkt 2-6 </w:t>
      </w:r>
      <w:proofErr w:type="spellStart"/>
      <w:r w:rsidRPr="00214C84">
        <w:rPr>
          <w:rFonts w:ascii="Verdana" w:hAnsi="Verdana" w:cs="Arial"/>
          <w:sz w:val="18"/>
          <w:szCs w:val="18"/>
        </w:rPr>
        <w:t>Pzp</w:t>
      </w:r>
      <w:proofErr w:type="spellEnd"/>
      <w:r w:rsidRPr="00214C84">
        <w:rPr>
          <w:rFonts w:ascii="Verdana" w:hAnsi="Verdana" w:cs="Arial"/>
          <w:sz w:val="18"/>
          <w:szCs w:val="18"/>
        </w:rPr>
        <w:t xml:space="preserve"> albo zgodnie z art. 144 ust. 1 pkt 1 </w:t>
      </w:r>
      <w:proofErr w:type="spellStart"/>
      <w:r w:rsidRPr="00214C84">
        <w:rPr>
          <w:rFonts w:ascii="Verdana" w:hAnsi="Verdana" w:cs="Arial"/>
          <w:sz w:val="18"/>
          <w:szCs w:val="18"/>
        </w:rPr>
        <w:t>Pzp</w:t>
      </w:r>
      <w:proofErr w:type="spellEnd"/>
      <w:r w:rsidRPr="00214C84">
        <w:rPr>
          <w:rFonts w:ascii="Verdana" w:hAnsi="Verdana" w:cs="Arial"/>
          <w:sz w:val="18"/>
          <w:szCs w:val="18"/>
        </w:rPr>
        <w:t xml:space="preserve"> jedna z wymienionych poniżej okoliczności:</w:t>
      </w:r>
    </w:p>
    <w:p w14:paraId="4F60FA08" w14:textId="760B97B9" w:rsidR="000937EC" w:rsidRDefault="000937EC" w:rsidP="00957409">
      <w:pPr>
        <w:numPr>
          <w:ilvl w:val="0"/>
          <w:numId w:val="93"/>
        </w:numPr>
        <w:ind w:left="851" w:right="-2" w:hanging="425"/>
        <w:contextualSpacing/>
        <w:jc w:val="both"/>
        <w:rPr>
          <w:rFonts w:ascii="Verdana" w:hAnsi="Verdana" w:cs="Arial"/>
          <w:bCs/>
          <w:sz w:val="18"/>
          <w:szCs w:val="18"/>
        </w:rPr>
      </w:pPr>
      <w:r w:rsidRPr="00214C84">
        <w:rPr>
          <w:rFonts w:ascii="Verdana" w:hAnsi="Verdana" w:cs="Arial"/>
          <w:bCs/>
          <w:sz w:val="18"/>
          <w:szCs w:val="18"/>
        </w:rPr>
        <w:t>zmiany stawki podatku VAT dla usług i robót należących do przedmiotu umowy w toku jej wykonywania – do ceny netto zostanie doliczona stawka VAT obowiązująca w dniu wystawienia faktury;</w:t>
      </w:r>
    </w:p>
    <w:p w14:paraId="449817D4" w14:textId="77777777" w:rsidR="008A2382" w:rsidRPr="008A2382" w:rsidRDefault="008A2382" w:rsidP="00957409">
      <w:pPr>
        <w:numPr>
          <w:ilvl w:val="0"/>
          <w:numId w:val="93"/>
        </w:numPr>
        <w:ind w:left="851" w:right="-2" w:hanging="425"/>
        <w:contextualSpacing/>
        <w:jc w:val="both"/>
        <w:rPr>
          <w:rFonts w:ascii="Verdana" w:hAnsi="Verdana" w:cs="Arial"/>
          <w:bCs/>
          <w:sz w:val="18"/>
          <w:szCs w:val="18"/>
        </w:rPr>
      </w:pPr>
      <w:r w:rsidRPr="008A2382">
        <w:rPr>
          <w:rFonts w:ascii="Verdana" w:hAnsi="Verdana" w:cs="Arial"/>
          <w:bCs/>
          <w:sz w:val="18"/>
          <w:szCs w:val="18"/>
        </w:rPr>
        <w:t>zmiana minimalnego wynagrodzenia za pracę albo wysokości minimalnej stawki godzinowej w okresie obowiązywania umowy, ustalonych na podstawie art. 2 ust. 3-5 ustawy z dnia 10 października 2002 r. o minimalnym wynagrodzeniu za pracę (tekst jedn. - Dz. U. z 2018 r., poz. 2177), gdy zmiana ta będzie miała wpływ na koszty wykonania zamówienia przez Wykonawcę; Strony dokonają odpowiedniej zmiany wynagrodzenia umownego - zmiana dotyczyć będzie tej części wynagrodzenia umownego, którą stanowi wynagrodzenie osób wykonujących przedmiot umowy i zatrudnionych u Wykonawcy na podstawie umowy o pracę na pełny etat za minimalne wynagrodzenie za pracę lub zatrudnionych na podstawie umowy o pracę na część etatu za proporcjonalną do części etatu wysokość minimalnego wynagrodzenia za pracę albo zatrudnionych na podstawie umowy o pracę za minimalną stawkę godzinową;</w:t>
      </w:r>
    </w:p>
    <w:p w14:paraId="19D6FE21" w14:textId="77777777" w:rsidR="008A2382" w:rsidRPr="008A2382" w:rsidRDefault="008A2382" w:rsidP="00957409">
      <w:pPr>
        <w:numPr>
          <w:ilvl w:val="0"/>
          <w:numId w:val="93"/>
        </w:numPr>
        <w:ind w:left="851" w:right="-2" w:hanging="425"/>
        <w:contextualSpacing/>
        <w:jc w:val="both"/>
        <w:rPr>
          <w:rFonts w:ascii="Verdana" w:hAnsi="Verdana" w:cs="Arial"/>
          <w:bCs/>
          <w:sz w:val="18"/>
          <w:szCs w:val="18"/>
        </w:rPr>
      </w:pPr>
      <w:r w:rsidRPr="008A2382">
        <w:rPr>
          <w:rFonts w:ascii="Verdana" w:hAnsi="Verdana" w:cs="Arial"/>
          <w:bCs/>
          <w:sz w:val="18"/>
          <w:szCs w:val="18"/>
        </w:rPr>
        <w:t>zmiana wysokości stawki składki na ubezpieczenie społeczne lub zdrowotne w okresie obowiązywania umowy, gdy zmiana ta będzie miała wpływ na koszty wykonania zamówienia przez Wykonawcę; Strony dokonają odpowiedniej zmiany wynagrodzenia umownego - zmiana dotyczyć będzie tej części wynagrodzenia, którą stanowi wynagrodzenie osób wykonujących przedmiot umowy i zatrudnionych u Wykonawcy na podstawie umowy o pracę lub umowy cywilnoprawnej, poprzez jej obniżenie lub podwyższenie równe odpowiednio wartości obniżenia lub podwyższenia wysokości składek;</w:t>
      </w:r>
    </w:p>
    <w:p w14:paraId="67DFF0DB" w14:textId="77777777" w:rsidR="008A2382" w:rsidRPr="008A2382" w:rsidRDefault="008A2382" w:rsidP="00957409">
      <w:pPr>
        <w:numPr>
          <w:ilvl w:val="0"/>
          <w:numId w:val="93"/>
        </w:numPr>
        <w:ind w:left="851" w:right="-2" w:hanging="425"/>
        <w:contextualSpacing/>
        <w:jc w:val="both"/>
        <w:rPr>
          <w:rFonts w:ascii="Verdana" w:hAnsi="Verdana" w:cs="Arial"/>
          <w:bCs/>
          <w:sz w:val="18"/>
          <w:szCs w:val="18"/>
        </w:rPr>
      </w:pPr>
      <w:r w:rsidRPr="008A2382">
        <w:rPr>
          <w:rFonts w:ascii="Verdana" w:hAnsi="Verdana" w:cs="Arial"/>
          <w:bCs/>
          <w:sz w:val="18"/>
          <w:szCs w:val="18"/>
        </w:rPr>
        <w:t>zmiana zasad podlegania ubezpieczeniom społecznym lub ubezpieczeniu zdrowotnemu, gdy zmiana ta będzie miała wpływ na koszty wykonania zamówienia przez Wykonawcę; Strony dokonają odpowiedniej zmiany wynagrodzenia umownego - zmiana dotyczyć będzie tej części wynagrodzenia Wykonawcy, którą regulować będą zmienione zasady podlegania ubezpieczeniom społecznym lub ubezpieczeniu zdrowotnemu;</w:t>
      </w:r>
    </w:p>
    <w:p w14:paraId="35C87EC2" w14:textId="1527FC98" w:rsidR="008A2382" w:rsidRPr="00214C84" w:rsidRDefault="008A2382" w:rsidP="00957409">
      <w:pPr>
        <w:numPr>
          <w:ilvl w:val="0"/>
          <w:numId w:val="93"/>
        </w:numPr>
        <w:ind w:left="851" w:right="-2" w:hanging="425"/>
        <w:contextualSpacing/>
        <w:jc w:val="both"/>
        <w:rPr>
          <w:rFonts w:ascii="Verdana" w:hAnsi="Verdana" w:cs="Arial"/>
          <w:bCs/>
          <w:sz w:val="18"/>
          <w:szCs w:val="18"/>
        </w:rPr>
      </w:pPr>
      <w:r w:rsidRPr="008A2382">
        <w:rPr>
          <w:rFonts w:ascii="Verdana" w:hAnsi="Verdana" w:cs="Arial"/>
          <w:bCs/>
          <w:sz w:val="18"/>
          <w:szCs w:val="18"/>
        </w:rPr>
        <w:t>zmiana zasad gromadzenia i wysokości wpłat do pracowniczych planów kapitałowych, o których mowa w ustawie z dnia 4 października 2018 r. o pracowniczych planach kapitałowych (Dz. U. z 2018 r., poz. 2215), gdy zmiana ta będzie miała wpływ na koszty wykonania zamówienia przez Wykonawcę; Strony dokonają odpowiedniej zmiany wynagrodzenia umownego – zmiana dotyczyć będzie tej części wynagrodzenia Wykonawcy, którą regulować będą zmieniane zasady gromadzenia i wysokości wpłat do pracowniczych planów kapitałowych.</w:t>
      </w:r>
    </w:p>
    <w:p w14:paraId="5664D8AD" w14:textId="77777777" w:rsidR="000937EC" w:rsidRPr="00214C84" w:rsidRDefault="000937EC" w:rsidP="00957409">
      <w:pPr>
        <w:numPr>
          <w:ilvl w:val="0"/>
          <w:numId w:val="93"/>
        </w:numPr>
        <w:ind w:left="851" w:right="-2" w:hanging="425"/>
        <w:contextualSpacing/>
        <w:jc w:val="both"/>
        <w:rPr>
          <w:rFonts w:ascii="Verdana" w:hAnsi="Verdana" w:cs="Arial"/>
          <w:bCs/>
          <w:sz w:val="18"/>
          <w:szCs w:val="18"/>
        </w:rPr>
      </w:pPr>
      <w:r w:rsidRPr="00214C84">
        <w:rPr>
          <w:rFonts w:ascii="Verdana" w:hAnsi="Verdana" w:cs="Arial"/>
          <w:bCs/>
          <w:sz w:val="18"/>
          <w:szCs w:val="18"/>
        </w:rPr>
        <w:t>wejścia w życie innych, niż wymienione w pkt 1, regulacji prawnych po dacie zawarcia umowy, wywołujących potrzebę jej zmiany;</w:t>
      </w:r>
    </w:p>
    <w:p w14:paraId="75D94188" w14:textId="77777777" w:rsidR="000937EC" w:rsidRPr="00214C84" w:rsidRDefault="000937EC" w:rsidP="00957409">
      <w:pPr>
        <w:numPr>
          <w:ilvl w:val="0"/>
          <w:numId w:val="93"/>
        </w:numPr>
        <w:ind w:left="851" w:right="-2" w:hanging="425"/>
        <w:jc w:val="both"/>
        <w:rPr>
          <w:rFonts w:ascii="Verdana" w:hAnsi="Verdana" w:cs="Arial"/>
          <w:bCs/>
          <w:sz w:val="18"/>
          <w:szCs w:val="18"/>
        </w:rPr>
      </w:pPr>
      <w:r w:rsidRPr="00214C84">
        <w:rPr>
          <w:rFonts w:ascii="Verdana" w:hAnsi="Verdana" w:cs="Arial"/>
          <w:bCs/>
          <w:sz w:val="18"/>
          <w:szCs w:val="18"/>
        </w:rPr>
        <w:t>wystąpienia okoliczności, za które Wykonawca nie ponosi odpowiedzialności, skutkujących niemożnością dotrzymania przez niego terminu realizacji, określonego w umowie. Wówczas termin ten może ulec przedłużeniu, nie więcej jednak niż o czas trwania tych okoliczności i po obustronnym uzgodnieniu;</w:t>
      </w:r>
    </w:p>
    <w:p w14:paraId="2AB3F2B2" w14:textId="00D1E3A9" w:rsidR="000937EC" w:rsidRPr="00214C84" w:rsidRDefault="000937EC" w:rsidP="00957409">
      <w:pPr>
        <w:numPr>
          <w:ilvl w:val="0"/>
          <w:numId w:val="93"/>
        </w:numPr>
        <w:ind w:left="851" w:right="-2" w:hanging="425"/>
        <w:jc w:val="both"/>
        <w:rPr>
          <w:rFonts w:ascii="Verdana" w:hAnsi="Verdana"/>
          <w:b/>
          <w:bCs/>
          <w:sz w:val="18"/>
          <w:szCs w:val="18"/>
        </w:rPr>
      </w:pPr>
      <w:r w:rsidRPr="00214C84">
        <w:rPr>
          <w:rFonts w:ascii="Verdana" w:hAnsi="Verdana"/>
          <w:sz w:val="18"/>
          <w:szCs w:val="18"/>
        </w:rPr>
        <w:t xml:space="preserve">zmiana </w:t>
      </w:r>
      <w:r w:rsidR="00081DF0">
        <w:rPr>
          <w:rFonts w:ascii="Verdana" w:hAnsi="Verdana"/>
          <w:sz w:val="18"/>
          <w:szCs w:val="18"/>
        </w:rPr>
        <w:t>Kierownika</w:t>
      </w:r>
      <w:r w:rsidRPr="00214C84">
        <w:rPr>
          <w:rFonts w:ascii="Verdana" w:hAnsi="Verdana"/>
          <w:sz w:val="18"/>
          <w:szCs w:val="18"/>
        </w:rPr>
        <w:t xml:space="preserve"> wska</w:t>
      </w:r>
      <w:r w:rsidR="00081DF0">
        <w:rPr>
          <w:rFonts w:ascii="Verdana" w:hAnsi="Verdana"/>
          <w:sz w:val="18"/>
          <w:szCs w:val="18"/>
        </w:rPr>
        <w:t>zanego</w:t>
      </w:r>
      <w:r w:rsidRPr="00214C84">
        <w:rPr>
          <w:rFonts w:ascii="Verdana" w:hAnsi="Verdana"/>
          <w:sz w:val="18"/>
          <w:szCs w:val="18"/>
        </w:rPr>
        <w:t xml:space="preserve"> w ofercie Wykonawcy i niniejszej umowie. Zama</w:t>
      </w:r>
      <w:r w:rsidR="00081DF0">
        <w:rPr>
          <w:rFonts w:ascii="Verdana" w:hAnsi="Verdana"/>
          <w:sz w:val="18"/>
          <w:szCs w:val="18"/>
        </w:rPr>
        <w:t>wiający dopuszcza zmianę ww. oso</w:t>
      </w:r>
      <w:r w:rsidRPr="00214C84">
        <w:rPr>
          <w:rFonts w:ascii="Verdana" w:hAnsi="Verdana"/>
          <w:sz w:val="18"/>
          <w:szCs w:val="18"/>
        </w:rPr>
        <w:t>b</w:t>
      </w:r>
      <w:r w:rsidR="00081DF0">
        <w:rPr>
          <w:rFonts w:ascii="Verdana" w:hAnsi="Verdana"/>
          <w:sz w:val="18"/>
          <w:szCs w:val="18"/>
        </w:rPr>
        <w:t>y</w:t>
      </w:r>
      <w:r w:rsidRPr="00214C84">
        <w:rPr>
          <w:rFonts w:ascii="Verdana" w:hAnsi="Verdana"/>
          <w:sz w:val="18"/>
          <w:szCs w:val="18"/>
        </w:rPr>
        <w:t xml:space="preserve"> pod warunkiem, że Wykonawca wykaże, że proponowana inna osoba posiada uprawnienia wymagane w </w:t>
      </w:r>
      <w:proofErr w:type="spellStart"/>
      <w:r w:rsidRPr="00214C84">
        <w:rPr>
          <w:rFonts w:ascii="Verdana" w:hAnsi="Verdana"/>
          <w:sz w:val="18"/>
          <w:szCs w:val="18"/>
        </w:rPr>
        <w:t>Siwz</w:t>
      </w:r>
      <w:proofErr w:type="spellEnd"/>
      <w:r w:rsidRPr="00214C84">
        <w:rPr>
          <w:rFonts w:ascii="Verdana" w:hAnsi="Verdana"/>
          <w:sz w:val="18"/>
          <w:szCs w:val="18"/>
        </w:rPr>
        <w:t xml:space="preserve">, </w:t>
      </w:r>
      <w:r w:rsidR="00A32A0E">
        <w:rPr>
          <w:rFonts w:ascii="Verdana" w:hAnsi="Verdana"/>
          <w:sz w:val="18"/>
          <w:szCs w:val="18"/>
        </w:rPr>
        <w:t xml:space="preserve">posiada </w:t>
      </w:r>
      <w:r w:rsidRPr="00214C84">
        <w:rPr>
          <w:rFonts w:ascii="Verdana" w:hAnsi="Verdana"/>
          <w:sz w:val="18"/>
          <w:szCs w:val="18"/>
        </w:rPr>
        <w:t>nie mniejsze doświadczenie niż wykazane dla osoby wskazanej w złożonej ofercie.</w:t>
      </w:r>
    </w:p>
    <w:p w14:paraId="54726CE8" w14:textId="77777777" w:rsidR="000937EC" w:rsidRPr="00214C84" w:rsidRDefault="000937EC" w:rsidP="00957409">
      <w:pPr>
        <w:numPr>
          <w:ilvl w:val="0"/>
          <w:numId w:val="93"/>
        </w:numPr>
        <w:ind w:left="851" w:right="-2" w:hanging="425"/>
        <w:jc w:val="both"/>
        <w:rPr>
          <w:rFonts w:ascii="Verdana" w:hAnsi="Verdana" w:cs="Arial"/>
          <w:sz w:val="18"/>
          <w:szCs w:val="18"/>
        </w:rPr>
      </w:pPr>
      <w:r w:rsidRPr="00214C84">
        <w:rPr>
          <w:rFonts w:ascii="Verdana" w:hAnsi="Verdana" w:cs="Arial"/>
          <w:sz w:val="18"/>
          <w:szCs w:val="18"/>
        </w:rPr>
        <w:t xml:space="preserve">wystąpienia konieczności wprowadzenia zmian doprecyzowujących treść umowy, jeżeli potrzeba ich wprowadzenia wynika z rozbieżności lub niejasności w umowie, których nie można usunąć </w:t>
      </w:r>
      <w:r w:rsidRPr="00214C84">
        <w:rPr>
          <w:rFonts w:ascii="Verdana" w:hAnsi="Verdana" w:cs="Arial"/>
          <w:sz w:val="18"/>
          <w:szCs w:val="18"/>
        </w:rPr>
        <w:lastRenderedPageBreak/>
        <w:t>w inny sposób, a zmiana będzie umożliwiać usunięcie rozbieżności i doprecyzowanie umowy w celu jednoznacznej interpretacji jej zapisów;</w:t>
      </w:r>
    </w:p>
    <w:p w14:paraId="44C8DCBE" w14:textId="77777777" w:rsidR="000937EC" w:rsidRPr="00214C84" w:rsidRDefault="000937EC" w:rsidP="00957409">
      <w:pPr>
        <w:numPr>
          <w:ilvl w:val="0"/>
          <w:numId w:val="93"/>
        </w:numPr>
        <w:ind w:left="851" w:right="-2" w:hanging="425"/>
        <w:jc w:val="both"/>
        <w:rPr>
          <w:rFonts w:ascii="Verdana" w:hAnsi="Verdana" w:cs="Arial"/>
          <w:sz w:val="18"/>
          <w:szCs w:val="18"/>
        </w:rPr>
      </w:pPr>
      <w:r w:rsidRPr="00214C84">
        <w:rPr>
          <w:rFonts w:ascii="Verdana" w:hAnsi="Verdana" w:cs="Arial"/>
          <w:sz w:val="18"/>
          <w:szCs w:val="18"/>
        </w:rPr>
        <w:t>konieczności zrealizowania przedmiotu umowy przy zastosowaniu innych rozwiązań technicznych/technologicznych niż wskazane w ofercie Wykonawcy w sytuacji, gdyby zastosowanie przewidzianych rozwiązań groziłoby niewykonaniem lub wadliwym wykonaniem przedmiotu umowy,</w:t>
      </w:r>
    </w:p>
    <w:p w14:paraId="68C94468" w14:textId="7E9B73B2" w:rsidR="000937EC" w:rsidRPr="00214C84" w:rsidRDefault="000937EC" w:rsidP="00957409">
      <w:pPr>
        <w:numPr>
          <w:ilvl w:val="0"/>
          <w:numId w:val="93"/>
        </w:numPr>
        <w:ind w:left="851" w:right="-2" w:hanging="425"/>
        <w:jc w:val="both"/>
        <w:rPr>
          <w:rFonts w:ascii="Verdana" w:hAnsi="Verdana" w:cs="Arial"/>
          <w:sz w:val="18"/>
          <w:szCs w:val="18"/>
        </w:rPr>
      </w:pPr>
      <w:r w:rsidRPr="00214C84">
        <w:rPr>
          <w:rFonts w:ascii="Verdana" w:hAnsi="Verdana"/>
          <w:sz w:val="18"/>
          <w:szCs w:val="18"/>
        </w:rPr>
        <w:t>wystąpienie konieczności wprowadzenia zmian, korzystnych dla Zamawiającego, bez których nie byłoby możliwe prawidłowe wykonanie przedmiotu umowy</w:t>
      </w:r>
      <w:r w:rsidR="008A2382">
        <w:rPr>
          <w:rFonts w:ascii="Verdana" w:hAnsi="Verdana"/>
          <w:sz w:val="18"/>
          <w:szCs w:val="18"/>
        </w:rPr>
        <w:t>.</w:t>
      </w:r>
    </w:p>
    <w:p w14:paraId="0C522C64" w14:textId="77777777" w:rsidR="000937EC" w:rsidRPr="00214C84" w:rsidRDefault="000937EC" w:rsidP="00957409">
      <w:pPr>
        <w:numPr>
          <w:ilvl w:val="0"/>
          <w:numId w:val="90"/>
        </w:numPr>
        <w:tabs>
          <w:tab w:val="clear" w:pos="360"/>
          <w:tab w:val="num" w:pos="426"/>
        </w:tabs>
        <w:spacing w:before="60"/>
        <w:ind w:left="425" w:right="-2" w:hanging="425"/>
        <w:jc w:val="both"/>
        <w:rPr>
          <w:rFonts w:ascii="Verdana" w:hAnsi="Verdana" w:cs="Arial"/>
          <w:sz w:val="18"/>
          <w:szCs w:val="18"/>
        </w:rPr>
      </w:pPr>
      <w:r w:rsidRPr="00214C84">
        <w:rPr>
          <w:rFonts w:ascii="Verdana" w:hAnsi="Verdana" w:cs="Arial"/>
          <w:sz w:val="18"/>
          <w:szCs w:val="18"/>
        </w:rPr>
        <w:t xml:space="preserve">Nie stanowią zmiany umowy w rozumieniu art. 144 </w:t>
      </w:r>
      <w:proofErr w:type="spellStart"/>
      <w:r w:rsidRPr="00214C84">
        <w:rPr>
          <w:rFonts w:ascii="Verdana" w:hAnsi="Verdana" w:cs="Arial"/>
          <w:bCs/>
          <w:sz w:val="18"/>
          <w:szCs w:val="18"/>
        </w:rPr>
        <w:t>Pzp</w:t>
      </w:r>
      <w:proofErr w:type="spellEnd"/>
      <w:r w:rsidRPr="00214C84">
        <w:rPr>
          <w:rFonts w:ascii="Verdana" w:hAnsi="Verdana" w:cs="Arial"/>
          <w:bCs/>
          <w:sz w:val="18"/>
          <w:szCs w:val="18"/>
        </w:rPr>
        <w:t xml:space="preserve">. </w:t>
      </w:r>
      <w:r w:rsidRPr="00214C84">
        <w:rPr>
          <w:rFonts w:ascii="Verdana" w:hAnsi="Verdana" w:cs="Arial"/>
          <w:sz w:val="18"/>
          <w:szCs w:val="18"/>
        </w:rPr>
        <w:t xml:space="preserve">następujące wypadki, które wymagają jedynie poinformowania drugiej Strony w formie pisemnej z 3 (trzy) dniowym wyprzedzeniem: </w:t>
      </w:r>
    </w:p>
    <w:p w14:paraId="477DAD4D" w14:textId="77777777" w:rsidR="000937EC" w:rsidRPr="00214C84" w:rsidRDefault="000937EC" w:rsidP="00957409">
      <w:pPr>
        <w:numPr>
          <w:ilvl w:val="0"/>
          <w:numId w:val="88"/>
        </w:numPr>
        <w:ind w:left="851" w:right="-2" w:hanging="425"/>
        <w:jc w:val="both"/>
        <w:rPr>
          <w:rFonts w:ascii="Verdana" w:hAnsi="Verdana" w:cs="Arial"/>
          <w:sz w:val="18"/>
          <w:szCs w:val="18"/>
        </w:rPr>
      </w:pPr>
      <w:r w:rsidRPr="00214C84">
        <w:rPr>
          <w:rFonts w:ascii="Verdana" w:hAnsi="Verdana" w:cs="Arial"/>
          <w:sz w:val="18"/>
          <w:szCs w:val="18"/>
        </w:rPr>
        <w:t xml:space="preserve">zmiana danych teleadresowych Stron; </w:t>
      </w:r>
    </w:p>
    <w:p w14:paraId="3B6E4CEC" w14:textId="77777777" w:rsidR="000937EC" w:rsidRPr="00214C84" w:rsidRDefault="000937EC" w:rsidP="00957409">
      <w:pPr>
        <w:numPr>
          <w:ilvl w:val="0"/>
          <w:numId w:val="88"/>
        </w:numPr>
        <w:ind w:left="851" w:right="-2" w:hanging="425"/>
        <w:jc w:val="both"/>
        <w:rPr>
          <w:rFonts w:ascii="Verdana" w:hAnsi="Verdana" w:cs="Arial"/>
          <w:sz w:val="18"/>
          <w:szCs w:val="18"/>
        </w:rPr>
      </w:pPr>
      <w:r w:rsidRPr="00214C84">
        <w:rPr>
          <w:rFonts w:ascii="Verdana" w:hAnsi="Verdana" w:cs="Arial"/>
          <w:sz w:val="18"/>
          <w:szCs w:val="18"/>
        </w:rPr>
        <w:t xml:space="preserve">zmiana danych rejestrowych Stron; </w:t>
      </w:r>
    </w:p>
    <w:p w14:paraId="1189CD6F" w14:textId="77777777" w:rsidR="000937EC" w:rsidRDefault="000937EC" w:rsidP="00957409">
      <w:pPr>
        <w:numPr>
          <w:ilvl w:val="0"/>
          <w:numId w:val="88"/>
        </w:numPr>
        <w:ind w:left="851" w:right="-2" w:hanging="425"/>
        <w:jc w:val="both"/>
        <w:rPr>
          <w:rFonts w:ascii="Verdana" w:hAnsi="Verdana" w:cs="Arial"/>
          <w:sz w:val="18"/>
          <w:szCs w:val="18"/>
        </w:rPr>
      </w:pPr>
      <w:r w:rsidRPr="00214C84">
        <w:rPr>
          <w:rFonts w:ascii="Verdana" w:hAnsi="Verdana" w:cs="Arial"/>
          <w:sz w:val="18"/>
          <w:szCs w:val="18"/>
        </w:rPr>
        <w:t>zmiana sposobu prowadzenia korespondencji pomiędzy Stronami.</w:t>
      </w:r>
    </w:p>
    <w:p w14:paraId="12E084EC" w14:textId="77777777" w:rsidR="000937EC" w:rsidRPr="00B81C5C" w:rsidRDefault="000937EC" w:rsidP="00957409">
      <w:pPr>
        <w:numPr>
          <w:ilvl w:val="0"/>
          <w:numId w:val="90"/>
        </w:numPr>
        <w:tabs>
          <w:tab w:val="clear" w:pos="360"/>
          <w:tab w:val="num" w:pos="426"/>
        </w:tabs>
        <w:spacing w:before="60"/>
        <w:ind w:left="425" w:right="-2" w:hanging="425"/>
        <w:jc w:val="both"/>
        <w:rPr>
          <w:rFonts w:ascii="Verdana" w:hAnsi="Verdana" w:cs="Arial"/>
          <w:sz w:val="18"/>
          <w:szCs w:val="18"/>
        </w:rPr>
      </w:pPr>
      <w:r w:rsidRPr="00B81C5C">
        <w:rPr>
          <w:rFonts w:ascii="Verdana" w:hAnsi="Verdana" w:cs="Arial"/>
          <w:sz w:val="18"/>
          <w:szCs w:val="18"/>
        </w:rPr>
        <w:t xml:space="preserve">Zamawiający ma prawo, jeżeli jest to niezbędne do prawidłowej realizacji robót zmienić określoną harmonogramem rzeczowo – finansowym kolejność robót, a także przerwać realizację robót na czas określony. Powyższe nie unieważnia w jakiejkolwiek mierze umowy, natomiast skutki tych zmian mogą stanowić podstawę do zmiany terminu zakończenia robót. </w:t>
      </w:r>
    </w:p>
    <w:p w14:paraId="4A581252" w14:textId="77777777" w:rsidR="000937EC" w:rsidRPr="00B81C5C" w:rsidRDefault="000937EC" w:rsidP="00957409">
      <w:pPr>
        <w:numPr>
          <w:ilvl w:val="0"/>
          <w:numId w:val="90"/>
        </w:numPr>
        <w:tabs>
          <w:tab w:val="clear" w:pos="360"/>
          <w:tab w:val="num" w:pos="426"/>
        </w:tabs>
        <w:spacing w:before="60"/>
        <w:ind w:left="425" w:right="-2" w:hanging="425"/>
        <w:jc w:val="both"/>
        <w:rPr>
          <w:rFonts w:ascii="Verdana" w:hAnsi="Verdana" w:cs="Arial"/>
          <w:sz w:val="18"/>
          <w:szCs w:val="18"/>
        </w:rPr>
      </w:pPr>
      <w:r w:rsidRPr="00B81C5C">
        <w:rPr>
          <w:rFonts w:ascii="Verdana" w:hAnsi="Verdana" w:cs="Arial"/>
          <w:sz w:val="18"/>
          <w:szCs w:val="18"/>
        </w:rPr>
        <w:t>Wykonawca może z własnej inicjatywy wnioskować o zmiany w sposobie realizacji robót objętych umową inaczej niż to przewiduje Dokumentacja projektowa zatwierdzona przez Zamawiającego, albo zastosować inne materiały, urządzenia lub konstrukcję, niż określone w dokumentacji projektowej, jeżeli zmiany te są konieczne i nie wpłyną na zmniejszenie trwałości, wartość użytkową, estetyczną i techniczną obiektu oraz na przedłużenie terminu wykonania umowy, jak też na zwiększenie wynagrodzenia Wykonawcy i kosztów eksploatacji modernizowanego obiektu. Zmiany wprowadzające zamienne roboty budowlane nie mogą naruszać przepisów techniczno-budowlanych, a w szczególności przepisów bezpieczeństwa i higieny pracy. Zmiany te będą pożądane zwłaszcza w przypadku zastosowania surowców i materiałów ekologicznych korzystnych dla środowiska. Dla powyższych zmian Wykonawca jest zobowiązany uzyskać pisemną akceptację Zamawiającego.</w:t>
      </w:r>
    </w:p>
    <w:p w14:paraId="6943B73D" w14:textId="77777777" w:rsidR="000937EC" w:rsidRPr="00C3013D" w:rsidRDefault="000937EC" w:rsidP="00957409">
      <w:pPr>
        <w:numPr>
          <w:ilvl w:val="0"/>
          <w:numId w:val="90"/>
        </w:numPr>
        <w:tabs>
          <w:tab w:val="clear" w:pos="360"/>
          <w:tab w:val="num" w:pos="426"/>
        </w:tabs>
        <w:spacing w:before="60"/>
        <w:ind w:left="425" w:right="-2" w:hanging="425"/>
        <w:jc w:val="both"/>
        <w:rPr>
          <w:rFonts w:ascii="Verdana" w:hAnsi="Verdana" w:cs="Calibri"/>
          <w:sz w:val="18"/>
          <w:szCs w:val="18"/>
          <w:lang w:eastAsia="ar-SA"/>
        </w:rPr>
      </w:pPr>
      <w:r w:rsidRPr="00B81C5C">
        <w:rPr>
          <w:rFonts w:ascii="Verdana" w:hAnsi="Verdana" w:cs="Arial"/>
          <w:sz w:val="18"/>
          <w:szCs w:val="18"/>
        </w:rPr>
        <w:t>Podstawą zmiany wynagrodzenia, o której mowa w ust. 2 pkt 5-8, jest przedłożona Zamawiającemu</w:t>
      </w:r>
      <w:r w:rsidRPr="00C3013D">
        <w:rPr>
          <w:rFonts w:ascii="Verdana" w:hAnsi="Verdana" w:cs="Calibri"/>
          <w:sz w:val="18"/>
          <w:szCs w:val="18"/>
          <w:lang w:eastAsia="ar-SA"/>
        </w:rPr>
        <w:t xml:space="preserve"> przez Wykonawcę kalkulacja kosztów uzasadniających wzrost wynagrodzenia umownego z tytułu wzrostu minimalnego wynagrodzenia za pracę albo wysokości minimalnej stawki godzinowej, zmiany wysokości stawki składki na ubezpieczenia społeczne lub zdrowotne, lub zasad podlegania ubezpieczeniom społecznym lub ubezpieczeniu zdrowotnemu, albo zasad gromadzenia i wysokości wpłat do pracowniczych planów kapitałowych, potwierdzonych odpowiednim dokumentem. W wypadku gdy przedstawiona kalkulacja potwierdzać będzie wzrost kosztów ponoszonych przez Wykonawcę, Strony zawrą stosowny aneks w przedmiocie zmiany wynagrodzenia Wykonawcy o wartość wzrostu wykazanych kosztów ponoszonych przez Wykonawcę z powyższego tytułu.</w:t>
      </w:r>
    </w:p>
    <w:p w14:paraId="65D98822" w14:textId="77777777" w:rsidR="000937EC" w:rsidRPr="00B81C5C" w:rsidRDefault="000937EC" w:rsidP="00957409">
      <w:pPr>
        <w:numPr>
          <w:ilvl w:val="0"/>
          <w:numId w:val="90"/>
        </w:numPr>
        <w:tabs>
          <w:tab w:val="clear" w:pos="360"/>
          <w:tab w:val="num" w:pos="426"/>
        </w:tabs>
        <w:spacing w:before="60"/>
        <w:ind w:left="425" w:right="-2" w:hanging="425"/>
        <w:jc w:val="both"/>
        <w:rPr>
          <w:rFonts w:ascii="Verdana" w:hAnsi="Verdana" w:cs="Arial"/>
          <w:sz w:val="18"/>
          <w:szCs w:val="18"/>
        </w:rPr>
      </w:pPr>
      <w:r w:rsidRPr="00B81C5C">
        <w:rPr>
          <w:rFonts w:ascii="Verdana" w:hAnsi="Verdana" w:cs="Arial"/>
          <w:sz w:val="18"/>
          <w:szCs w:val="18"/>
        </w:rPr>
        <w:t xml:space="preserve">Nie stanowią zmiany umowy w rozumieniu art. 144 </w:t>
      </w:r>
      <w:proofErr w:type="spellStart"/>
      <w:r w:rsidRPr="00B81C5C">
        <w:rPr>
          <w:rFonts w:ascii="Verdana" w:hAnsi="Verdana" w:cs="Arial"/>
          <w:sz w:val="18"/>
          <w:szCs w:val="18"/>
        </w:rPr>
        <w:t>Pzp</w:t>
      </w:r>
      <w:proofErr w:type="spellEnd"/>
      <w:r w:rsidRPr="00B81C5C">
        <w:rPr>
          <w:rFonts w:ascii="Verdana" w:hAnsi="Verdana" w:cs="Arial"/>
          <w:sz w:val="18"/>
          <w:szCs w:val="18"/>
        </w:rPr>
        <w:t xml:space="preserve"> następujące wypadki, które wymagają jedynie poinformowania drugiej Strony w formie pisemnej z 3 (trzy) dniowym wyprzedzeniem: </w:t>
      </w:r>
    </w:p>
    <w:p w14:paraId="65486C8C" w14:textId="77777777" w:rsidR="000937EC" w:rsidRPr="00701D8B" w:rsidRDefault="000937EC" w:rsidP="00957409">
      <w:pPr>
        <w:pStyle w:val="Akapitzlist"/>
        <w:numPr>
          <w:ilvl w:val="0"/>
          <w:numId w:val="130"/>
        </w:numPr>
        <w:ind w:right="-590"/>
        <w:contextualSpacing w:val="0"/>
        <w:jc w:val="both"/>
        <w:rPr>
          <w:rFonts w:ascii="Verdana" w:hAnsi="Verdana"/>
          <w:sz w:val="18"/>
          <w:szCs w:val="18"/>
        </w:rPr>
      </w:pPr>
      <w:r w:rsidRPr="00701D8B">
        <w:rPr>
          <w:rFonts w:ascii="Verdana" w:hAnsi="Verdana"/>
          <w:sz w:val="18"/>
          <w:szCs w:val="18"/>
        </w:rPr>
        <w:t xml:space="preserve">zmiana danych teleadresowych Stron; </w:t>
      </w:r>
    </w:p>
    <w:p w14:paraId="26791BCA" w14:textId="77777777" w:rsidR="000937EC" w:rsidRPr="00701D8B" w:rsidRDefault="000937EC" w:rsidP="00957409">
      <w:pPr>
        <w:pStyle w:val="Akapitzlist"/>
        <w:numPr>
          <w:ilvl w:val="0"/>
          <w:numId w:val="130"/>
        </w:numPr>
        <w:ind w:right="-590"/>
        <w:contextualSpacing w:val="0"/>
        <w:jc w:val="both"/>
        <w:rPr>
          <w:rFonts w:ascii="Verdana" w:hAnsi="Verdana"/>
          <w:sz w:val="18"/>
          <w:szCs w:val="18"/>
        </w:rPr>
      </w:pPr>
      <w:r w:rsidRPr="00701D8B">
        <w:rPr>
          <w:rFonts w:ascii="Verdana" w:hAnsi="Verdana"/>
          <w:sz w:val="18"/>
          <w:szCs w:val="18"/>
        </w:rPr>
        <w:t>zmiana danych rejestrowych Stron;</w:t>
      </w:r>
    </w:p>
    <w:p w14:paraId="0F2BE190" w14:textId="77777777" w:rsidR="000937EC" w:rsidRPr="00701D8B" w:rsidRDefault="000937EC" w:rsidP="00957409">
      <w:pPr>
        <w:pStyle w:val="Akapitzlist"/>
        <w:numPr>
          <w:ilvl w:val="0"/>
          <w:numId w:val="130"/>
        </w:numPr>
        <w:ind w:right="-590"/>
        <w:contextualSpacing w:val="0"/>
        <w:jc w:val="both"/>
        <w:rPr>
          <w:rFonts w:ascii="Verdana" w:hAnsi="Verdana"/>
          <w:sz w:val="18"/>
          <w:szCs w:val="18"/>
        </w:rPr>
      </w:pPr>
      <w:r w:rsidRPr="00701D8B">
        <w:rPr>
          <w:rFonts w:ascii="Verdana" w:hAnsi="Verdana"/>
          <w:sz w:val="18"/>
          <w:szCs w:val="18"/>
        </w:rPr>
        <w:t>zmiana sposobu prowadzenia korespondencji pomiędzy Stronami.</w:t>
      </w:r>
    </w:p>
    <w:p w14:paraId="2179083D" w14:textId="77777777" w:rsidR="000937EC" w:rsidRPr="00C33EA9" w:rsidRDefault="000937EC" w:rsidP="000937EC">
      <w:pPr>
        <w:ind w:left="851" w:right="-2"/>
        <w:jc w:val="both"/>
        <w:rPr>
          <w:rFonts w:ascii="Verdana" w:hAnsi="Verdana" w:cs="Arial"/>
          <w:sz w:val="18"/>
          <w:szCs w:val="18"/>
        </w:rPr>
      </w:pPr>
    </w:p>
    <w:p w14:paraId="3B3DC51B" w14:textId="77777777" w:rsidR="000937EC" w:rsidRDefault="000937EC" w:rsidP="000937EC">
      <w:pPr>
        <w:ind w:right="-2"/>
        <w:jc w:val="center"/>
        <w:rPr>
          <w:rFonts w:ascii="Verdana" w:hAnsi="Verdana" w:cs="Arial"/>
          <w:b/>
          <w:bCs/>
          <w:sz w:val="18"/>
          <w:szCs w:val="18"/>
        </w:rPr>
      </w:pPr>
      <w:r>
        <w:rPr>
          <w:rFonts w:ascii="Verdana" w:hAnsi="Verdana" w:cs="Arial"/>
          <w:b/>
          <w:bCs/>
          <w:sz w:val="18"/>
          <w:szCs w:val="18"/>
        </w:rPr>
        <w:t>§ 22</w:t>
      </w:r>
      <w:r w:rsidRPr="00214C84">
        <w:rPr>
          <w:rFonts w:ascii="Verdana" w:hAnsi="Verdana" w:cs="Arial"/>
          <w:b/>
          <w:bCs/>
          <w:sz w:val="18"/>
          <w:szCs w:val="18"/>
        </w:rPr>
        <w:t>.</w:t>
      </w:r>
    </w:p>
    <w:p w14:paraId="4BBF7872" w14:textId="77777777" w:rsidR="000937EC" w:rsidRPr="00214C84" w:rsidRDefault="000937EC" w:rsidP="000937EC">
      <w:pPr>
        <w:ind w:right="-2"/>
        <w:jc w:val="center"/>
        <w:rPr>
          <w:rFonts w:ascii="Verdana" w:hAnsi="Verdana" w:cs="Arial"/>
          <w:b/>
          <w:bCs/>
          <w:sz w:val="18"/>
          <w:szCs w:val="18"/>
        </w:rPr>
      </w:pPr>
      <w:r w:rsidRPr="00214C84">
        <w:rPr>
          <w:rFonts w:ascii="Verdana" w:hAnsi="Verdana" w:cs="Arial"/>
          <w:b/>
          <w:bCs/>
          <w:sz w:val="18"/>
          <w:szCs w:val="18"/>
        </w:rPr>
        <w:t>Postanowienia końcowe:</w:t>
      </w:r>
    </w:p>
    <w:p w14:paraId="0B7C8CE0" w14:textId="77777777" w:rsidR="000937EC" w:rsidRPr="00214C84" w:rsidRDefault="000937EC" w:rsidP="00957409">
      <w:pPr>
        <w:numPr>
          <w:ilvl w:val="0"/>
          <w:numId w:val="91"/>
        </w:numPr>
        <w:tabs>
          <w:tab w:val="clear" w:pos="360"/>
          <w:tab w:val="num" w:pos="426"/>
        </w:tabs>
        <w:spacing w:before="60"/>
        <w:ind w:left="425" w:right="-2" w:hanging="425"/>
        <w:jc w:val="both"/>
        <w:rPr>
          <w:rFonts w:ascii="Verdana" w:hAnsi="Verdana" w:cs="Arial"/>
          <w:bCs/>
          <w:sz w:val="18"/>
          <w:szCs w:val="18"/>
        </w:rPr>
      </w:pPr>
      <w:r w:rsidRPr="00214C84">
        <w:rPr>
          <w:rFonts w:ascii="Verdana" w:hAnsi="Verdana" w:cs="Arial"/>
          <w:bCs/>
          <w:sz w:val="18"/>
          <w:szCs w:val="18"/>
        </w:rPr>
        <w:t>Umowa obowiązuje od dnia podpisania przez Strony.</w:t>
      </w:r>
    </w:p>
    <w:p w14:paraId="44353096" w14:textId="77777777" w:rsidR="000937EC" w:rsidRPr="00214C84" w:rsidRDefault="000937EC" w:rsidP="00957409">
      <w:pPr>
        <w:numPr>
          <w:ilvl w:val="0"/>
          <w:numId w:val="91"/>
        </w:numPr>
        <w:tabs>
          <w:tab w:val="clear" w:pos="360"/>
          <w:tab w:val="num" w:pos="426"/>
        </w:tabs>
        <w:ind w:left="426" w:right="-2" w:hanging="426"/>
        <w:jc w:val="both"/>
        <w:rPr>
          <w:rFonts w:ascii="Verdana" w:hAnsi="Verdana" w:cs="Arial"/>
          <w:bCs/>
          <w:sz w:val="18"/>
          <w:szCs w:val="18"/>
        </w:rPr>
      </w:pPr>
      <w:r w:rsidRPr="00214C84">
        <w:rPr>
          <w:rFonts w:ascii="Verdana" w:hAnsi="Verdana" w:cs="Arial"/>
          <w:bCs/>
          <w:sz w:val="18"/>
          <w:szCs w:val="18"/>
        </w:rPr>
        <w:t>W sprawach nieuregulowanych umową stosuje się przepisy kodeksu cywilnego i inne obowiązujące przepisy prawa.</w:t>
      </w:r>
    </w:p>
    <w:p w14:paraId="4795C1B5" w14:textId="77777777" w:rsidR="000937EC" w:rsidRPr="00214C84" w:rsidRDefault="000937EC" w:rsidP="00957409">
      <w:pPr>
        <w:numPr>
          <w:ilvl w:val="0"/>
          <w:numId w:val="91"/>
        </w:numPr>
        <w:tabs>
          <w:tab w:val="clear" w:pos="360"/>
          <w:tab w:val="num" w:pos="426"/>
        </w:tabs>
        <w:ind w:left="426" w:right="-2" w:hanging="426"/>
        <w:jc w:val="both"/>
        <w:rPr>
          <w:rFonts w:ascii="Verdana" w:hAnsi="Verdana" w:cs="Arial"/>
          <w:bCs/>
          <w:sz w:val="18"/>
          <w:szCs w:val="18"/>
        </w:rPr>
      </w:pPr>
      <w:r w:rsidRPr="00214C84">
        <w:rPr>
          <w:rFonts w:ascii="Verdana" w:hAnsi="Verdana" w:cs="Arial"/>
          <w:bCs/>
          <w:sz w:val="18"/>
          <w:szCs w:val="18"/>
        </w:rPr>
        <w:t>Spory powstałe przy wykonywaniu umowy, nierozwiązane polubownie przez Strony, będą rozstrzygane przez Sąd powszechny właściwy miejscowo dla Zamawiającego.</w:t>
      </w:r>
    </w:p>
    <w:p w14:paraId="57352713" w14:textId="77777777" w:rsidR="000937EC" w:rsidRPr="00214C84" w:rsidRDefault="000937EC" w:rsidP="00957409">
      <w:pPr>
        <w:numPr>
          <w:ilvl w:val="0"/>
          <w:numId w:val="91"/>
        </w:numPr>
        <w:tabs>
          <w:tab w:val="clear" w:pos="360"/>
          <w:tab w:val="num" w:pos="426"/>
        </w:tabs>
        <w:ind w:left="426" w:right="-2" w:hanging="426"/>
        <w:jc w:val="both"/>
        <w:rPr>
          <w:rFonts w:ascii="Verdana" w:hAnsi="Verdana" w:cs="Arial"/>
          <w:bCs/>
          <w:sz w:val="18"/>
          <w:szCs w:val="18"/>
        </w:rPr>
      </w:pPr>
      <w:r w:rsidRPr="00214C84">
        <w:rPr>
          <w:rFonts w:ascii="Verdana" w:hAnsi="Verdana" w:cs="Arial"/>
          <w:bCs/>
          <w:sz w:val="18"/>
          <w:szCs w:val="18"/>
        </w:rPr>
        <w:t>Umowę sporządzono w czterech jednobrzmiących egzemplarzach, trzy dla Zamawiającego, jeden dla Wykonawcy.</w:t>
      </w:r>
    </w:p>
    <w:p w14:paraId="2D28FA71" w14:textId="77777777" w:rsidR="000937EC" w:rsidRPr="00214C84" w:rsidRDefault="000937EC" w:rsidP="00957409">
      <w:pPr>
        <w:numPr>
          <w:ilvl w:val="0"/>
          <w:numId w:val="91"/>
        </w:numPr>
        <w:tabs>
          <w:tab w:val="clear" w:pos="360"/>
          <w:tab w:val="num" w:pos="426"/>
        </w:tabs>
        <w:ind w:left="426" w:right="-2" w:hanging="426"/>
        <w:jc w:val="both"/>
        <w:rPr>
          <w:rFonts w:ascii="Verdana" w:hAnsi="Verdana" w:cs="Arial"/>
          <w:bCs/>
          <w:sz w:val="18"/>
          <w:szCs w:val="18"/>
        </w:rPr>
      </w:pPr>
      <w:r w:rsidRPr="00214C84">
        <w:rPr>
          <w:rFonts w:ascii="Verdana" w:hAnsi="Verdana" w:cs="Arial"/>
          <w:bCs/>
          <w:sz w:val="18"/>
          <w:szCs w:val="18"/>
        </w:rPr>
        <w:t>Załącznikami do niniejszej umowy są:</w:t>
      </w:r>
    </w:p>
    <w:p w14:paraId="181C822B" w14:textId="77777777" w:rsidR="000937EC" w:rsidRPr="00214C84" w:rsidRDefault="000937EC" w:rsidP="000937EC">
      <w:pPr>
        <w:tabs>
          <w:tab w:val="num" w:pos="851"/>
        </w:tabs>
        <w:ind w:left="851" w:right="-2" w:hanging="425"/>
        <w:jc w:val="both"/>
        <w:rPr>
          <w:rFonts w:ascii="Verdana" w:hAnsi="Verdana" w:cs="Arial"/>
          <w:bCs/>
          <w:sz w:val="18"/>
          <w:szCs w:val="18"/>
        </w:rPr>
      </w:pPr>
      <w:r w:rsidRPr="00214C84">
        <w:rPr>
          <w:rFonts w:ascii="Verdana" w:hAnsi="Verdana" w:cs="Arial"/>
          <w:sz w:val="18"/>
          <w:szCs w:val="18"/>
        </w:rPr>
        <w:t xml:space="preserve">Załącznik nr 1 – </w:t>
      </w:r>
      <w:r w:rsidRPr="00214C84">
        <w:rPr>
          <w:rFonts w:ascii="Verdana" w:hAnsi="Verdana" w:cs="Arial"/>
          <w:bCs/>
          <w:sz w:val="18"/>
          <w:szCs w:val="18"/>
        </w:rPr>
        <w:t>Formularz ofertowy Wykonawcy,</w:t>
      </w:r>
    </w:p>
    <w:p w14:paraId="18BA592E" w14:textId="77777777" w:rsidR="000937EC" w:rsidRPr="00214C84" w:rsidRDefault="000937EC" w:rsidP="000937EC">
      <w:pPr>
        <w:tabs>
          <w:tab w:val="num" w:pos="426"/>
        </w:tabs>
        <w:ind w:left="426" w:right="-2"/>
        <w:jc w:val="both"/>
        <w:rPr>
          <w:rFonts w:ascii="Verdana" w:hAnsi="Verdana" w:cs="Arial"/>
          <w:sz w:val="18"/>
          <w:szCs w:val="18"/>
        </w:rPr>
      </w:pPr>
      <w:r w:rsidRPr="00214C84">
        <w:rPr>
          <w:rFonts w:ascii="Verdana" w:hAnsi="Verdana" w:cs="Arial"/>
          <w:sz w:val="18"/>
          <w:szCs w:val="18"/>
        </w:rPr>
        <w:t xml:space="preserve">Załącznik nr 2 – Program </w:t>
      </w:r>
      <w:proofErr w:type="spellStart"/>
      <w:r w:rsidRPr="00214C84">
        <w:rPr>
          <w:rFonts w:ascii="Verdana" w:hAnsi="Verdana" w:cs="Arial"/>
          <w:sz w:val="18"/>
          <w:szCs w:val="18"/>
        </w:rPr>
        <w:t>funkcjonalno</w:t>
      </w:r>
      <w:proofErr w:type="spellEnd"/>
      <w:r w:rsidRPr="00214C84">
        <w:rPr>
          <w:rFonts w:ascii="Verdana" w:hAnsi="Verdana" w:cs="Arial"/>
          <w:sz w:val="18"/>
          <w:szCs w:val="18"/>
        </w:rPr>
        <w:t xml:space="preserve"> - użytkowy,</w:t>
      </w:r>
    </w:p>
    <w:p w14:paraId="3FFBFDF9" w14:textId="77777777" w:rsidR="000937EC" w:rsidRDefault="000937EC" w:rsidP="000937EC">
      <w:pPr>
        <w:tabs>
          <w:tab w:val="num" w:pos="426"/>
        </w:tabs>
        <w:ind w:left="426" w:right="-2"/>
        <w:jc w:val="both"/>
        <w:rPr>
          <w:rFonts w:ascii="Verdana" w:hAnsi="Verdana" w:cs="Arial"/>
          <w:sz w:val="18"/>
          <w:szCs w:val="18"/>
        </w:rPr>
      </w:pPr>
      <w:r w:rsidRPr="00214C84">
        <w:rPr>
          <w:rFonts w:ascii="Verdana" w:hAnsi="Verdana" w:cs="Arial"/>
          <w:sz w:val="18"/>
          <w:szCs w:val="18"/>
        </w:rPr>
        <w:t xml:space="preserve">Załącznik nr 3 – Kopia aktualnej polisy ubezpieczeniowej OC lub </w:t>
      </w:r>
      <w:r w:rsidRPr="00214C84">
        <w:rPr>
          <w:rFonts w:ascii="Verdana" w:hAnsi="Verdana" w:cs="Arial"/>
          <w:bCs/>
          <w:sz w:val="18"/>
          <w:szCs w:val="18"/>
        </w:rPr>
        <w:t>innego dokumentu potwierdzającego, że Wykonawca jest ubezpieczony od odpowiedzialności cywilnej</w:t>
      </w:r>
      <w:r w:rsidRPr="00214C84">
        <w:rPr>
          <w:rFonts w:ascii="Verdana" w:hAnsi="Verdana" w:cs="Arial"/>
          <w:sz w:val="18"/>
          <w:szCs w:val="18"/>
        </w:rPr>
        <w:t>.</w:t>
      </w:r>
    </w:p>
    <w:p w14:paraId="414AFF24" w14:textId="77777777" w:rsidR="000937EC" w:rsidRDefault="000937EC" w:rsidP="000937EC">
      <w:pPr>
        <w:tabs>
          <w:tab w:val="num" w:pos="426"/>
        </w:tabs>
        <w:ind w:left="426" w:right="-2"/>
        <w:jc w:val="both"/>
        <w:rPr>
          <w:rFonts w:ascii="Verdana" w:hAnsi="Verdana" w:cs="Arial"/>
          <w:sz w:val="18"/>
          <w:szCs w:val="18"/>
        </w:rPr>
      </w:pPr>
      <w:r w:rsidRPr="007B6BEB">
        <w:rPr>
          <w:rFonts w:ascii="Verdana" w:hAnsi="Verdana" w:cs="Arial"/>
          <w:sz w:val="18"/>
          <w:szCs w:val="18"/>
        </w:rPr>
        <w:t>Załącznik nr 4 - Protokół odbioru końcowego</w:t>
      </w:r>
    </w:p>
    <w:p w14:paraId="752ADF11" w14:textId="77777777" w:rsidR="000937EC" w:rsidRDefault="000937EC" w:rsidP="000937EC">
      <w:pPr>
        <w:tabs>
          <w:tab w:val="num" w:pos="426"/>
        </w:tabs>
        <w:ind w:left="426" w:right="-2"/>
        <w:jc w:val="both"/>
        <w:rPr>
          <w:rFonts w:ascii="Verdana" w:hAnsi="Verdana" w:cs="Arial"/>
          <w:sz w:val="18"/>
          <w:szCs w:val="18"/>
        </w:rPr>
      </w:pPr>
      <w:r>
        <w:rPr>
          <w:rFonts w:ascii="Verdana" w:hAnsi="Verdana" w:cs="Arial"/>
          <w:sz w:val="18"/>
          <w:szCs w:val="18"/>
        </w:rPr>
        <w:t>Załącznik nr 5</w:t>
      </w:r>
      <w:r w:rsidRPr="007B6BEB">
        <w:rPr>
          <w:rFonts w:ascii="Verdana" w:hAnsi="Verdana" w:cs="Arial"/>
          <w:sz w:val="18"/>
          <w:szCs w:val="18"/>
        </w:rPr>
        <w:t xml:space="preserve"> </w:t>
      </w:r>
      <w:r>
        <w:rPr>
          <w:rFonts w:ascii="Verdana" w:hAnsi="Verdana" w:cs="Arial"/>
          <w:sz w:val="18"/>
          <w:szCs w:val="18"/>
        </w:rPr>
        <w:t>–</w:t>
      </w:r>
      <w:r w:rsidRPr="007B6BEB">
        <w:rPr>
          <w:rFonts w:ascii="Verdana" w:hAnsi="Verdana" w:cs="Arial"/>
          <w:sz w:val="18"/>
          <w:szCs w:val="18"/>
        </w:rPr>
        <w:t xml:space="preserve"> </w:t>
      </w:r>
      <w:r>
        <w:rPr>
          <w:rFonts w:ascii="Verdana" w:hAnsi="Verdana" w:cs="Arial"/>
          <w:sz w:val="18"/>
          <w:szCs w:val="18"/>
        </w:rPr>
        <w:t>Wzór harmonogramu rzeczowo-finansowego.</w:t>
      </w:r>
    </w:p>
    <w:p w14:paraId="08BC8AF6" w14:textId="77777777" w:rsidR="000937EC" w:rsidRPr="007B6BEB" w:rsidRDefault="000937EC" w:rsidP="000937EC">
      <w:pPr>
        <w:tabs>
          <w:tab w:val="num" w:pos="426"/>
        </w:tabs>
        <w:ind w:left="426" w:right="-2"/>
        <w:jc w:val="both"/>
        <w:rPr>
          <w:rFonts w:ascii="Verdana" w:hAnsi="Verdana" w:cs="Arial"/>
          <w:sz w:val="18"/>
          <w:szCs w:val="18"/>
        </w:rPr>
      </w:pPr>
    </w:p>
    <w:p w14:paraId="442BB58A" w14:textId="77777777" w:rsidR="000937EC" w:rsidRPr="007B6BEB" w:rsidRDefault="000937EC" w:rsidP="000937EC">
      <w:pPr>
        <w:tabs>
          <w:tab w:val="num" w:pos="426"/>
        </w:tabs>
        <w:ind w:left="426" w:right="-2"/>
        <w:jc w:val="both"/>
        <w:rPr>
          <w:rFonts w:ascii="Verdana" w:hAnsi="Verdana" w:cs="Arial"/>
          <w:sz w:val="18"/>
          <w:szCs w:val="18"/>
        </w:rPr>
      </w:pPr>
    </w:p>
    <w:p w14:paraId="5BE0557C" w14:textId="58D7E854" w:rsidR="000937EC" w:rsidRDefault="000937EC" w:rsidP="000937EC">
      <w:pPr>
        <w:tabs>
          <w:tab w:val="num" w:pos="426"/>
        </w:tabs>
        <w:ind w:left="426" w:right="-2"/>
        <w:jc w:val="both"/>
        <w:rPr>
          <w:rFonts w:ascii="Verdana" w:hAnsi="Verdana" w:cs="Arial"/>
          <w:sz w:val="18"/>
          <w:szCs w:val="18"/>
        </w:rPr>
      </w:pPr>
    </w:p>
    <w:p w14:paraId="6DF8B967" w14:textId="77777777" w:rsidR="008A2382" w:rsidRPr="007B6BEB" w:rsidRDefault="008A2382" w:rsidP="000937EC">
      <w:pPr>
        <w:tabs>
          <w:tab w:val="num" w:pos="426"/>
        </w:tabs>
        <w:ind w:left="426" w:right="-2"/>
        <w:jc w:val="both"/>
        <w:rPr>
          <w:rFonts w:ascii="Verdana" w:hAnsi="Verdana" w:cs="Arial"/>
          <w:sz w:val="18"/>
          <w:szCs w:val="18"/>
        </w:rPr>
      </w:pPr>
    </w:p>
    <w:p w14:paraId="483C5488" w14:textId="77777777" w:rsidR="000937EC" w:rsidRPr="005C0705" w:rsidRDefault="000937EC" w:rsidP="000937EC">
      <w:pPr>
        <w:ind w:right="-567"/>
        <w:jc w:val="both"/>
        <w:rPr>
          <w:rFonts w:ascii="Verdana" w:hAnsi="Verdana" w:cs="Arial"/>
          <w:b/>
          <w:bCs/>
          <w:sz w:val="18"/>
          <w:szCs w:val="18"/>
        </w:rPr>
      </w:pPr>
    </w:p>
    <w:p w14:paraId="4D83C11E" w14:textId="77777777" w:rsidR="000937EC" w:rsidRDefault="000937EC" w:rsidP="000937EC">
      <w:pPr>
        <w:ind w:right="470"/>
        <w:jc w:val="both"/>
        <w:rPr>
          <w:rFonts w:ascii="Verdana" w:hAnsi="Verdana" w:cs="Arial"/>
          <w:b/>
          <w:bCs/>
          <w:sz w:val="18"/>
          <w:szCs w:val="18"/>
        </w:rPr>
      </w:pPr>
      <w:r w:rsidRPr="005C0705">
        <w:rPr>
          <w:rFonts w:ascii="Verdana" w:hAnsi="Verdana" w:cs="Arial"/>
          <w:b/>
          <w:bCs/>
          <w:sz w:val="18"/>
          <w:szCs w:val="18"/>
        </w:rPr>
        <w:t>WYKONAWCA</w:t>
      </w:r>
      <w:r w:rsidRPr="005C0705">
        <w:rPr>
          <w:rFonts w:ascii="Verdana" w:hAnsi="Verdana" w:cs="Arial"/>
          <w:b/>
          <w:bCs/>
          <w:sz w:val="18"/>
          <w:szCs w:val="18"/>
        </w:rPr>
        <w:tab/>
        <w:t>:</w:t>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sidRPr="005C0705">
        <w:rPr>
          <w:rFonts w:ascii="Verdana" w:hAnsi="Verdana" w:cs="Arial"/>
          <w:b/>
          <w:bCs/>
          <w:sz w:val="18"/>
          <w:szCs w:val="18"/>
        </w:rPr>
        <w:tab/>
      </w:r>
      <w:r>
        <w:rPr>
          <w:rFonts w:ascii="Verdana" w:hAnsi="Verdana" w:cs="Arial"/>
          <w:b/>
          <w:bCs/>
          <w:sz w:val="18"/>
          <w:szCs w:val="18"/>
        </w:rPr>
        <w:tab/>
      </w:r>
      <w:r>
        <w:rPr>
          <w:rFonts w:ascii="Verdana" w:hAnsi="Verdana" w:cs="Arial"/>
          <w:b/>
          <w:bCs/>
          <w:sz w:val="18"/>
          <w:szCs w:val="18"/>
        </w:rPr>
        <w:tab/>
      </w:r>
      <w:r w:rsidRPr="005C0705">
        <w:rPr>
          <w:rFonts w:ascii="Verdana" w:hAnsi="Verdana" w:cs="Arial"/>
          <w:b/>
          <w:bCs/>
          <w:sz w:val="18"/>
          <w:szCs w:val="18"/>
        </w:rPr>
        <w:t>ZAMAWIAJĄCY:</w:t>
      </w:r>
    </w:p>
    <w:p w14:paraId="52948253" w14:textId="77777777" w:rsidR="000937EC" w:rsidRDefault="000937EC" w:rsidP="000937EC">
      <w:pPr>
        <w:ind w:right="470"/>
        <w:jc w:val="both"/>
        <w:rPr>
          <w:rFonts w:ascii="Verdana" w:hAnsi="Verdana" w:cs="Arial"/>
          <w:b/>
          <w:bCs/>
          <w:sz w:val="18"/>
          <w:szCs w:val="18"/>
        </w:rPr>
      </w:pPr>
    </w:p>
    <w:p w14:paraId="26588F9B" w14:textId="77777777" w:rsidR="000937EC" w:rsidRPr="005C0705" w:rsidRDefault="000937EC" w:rsidP="000937EC">
      <w:pPr>
        <w:spacing w:after="60" w:line="240" w:lineRule="exact"/>
        <w:ind w:right="66"/>
        <w:jc w:val="both"/>
        <w:rPr>
          <w:rFonts w:ascii="Verdana" w:eastAsiaTheme="minorEastAsia" w:hAnsi="Verdana" w:cstheme="minorBidi"/>
          <w:sz w:val="18"/>
          <w:szCs w:val="18"/>
        </w:rPr>
      </w:pPr>
      <w:r w:rsidRPr="005C0705">
        <w:rPr>
          <w:rFonts w:ascii="Verdana" w:hAnsi="Verdana"/>
          <w:sz w:val="18"/>
          <w:szCs w:val="18"/>
        </w:rPr>
        <w:t>Data: ………………………………………………………..</w:t>
      </w:r>
    </w:p>
    <w:p w14:paraId="2E8A04E7" w14:textId="77777777" w:rsidR="000937EC" w:rsidRDefault="000937EC" w:rsidP="000937EC"/>
    <w:p w14:paraId="7FEAD25A" w14:textId="77777777" w:rsidR="000937EC" w:rsidRDefault="000937EC" w:rsidP="000937EC">
      <w:r w:rsidRPr="00F3315C">
        <w:rPr>
          <w:rFonts w:ascii="Verdana" w:hAnsi="Verdana"/>
          <w:sz w:val="18"/>
          <w:szCs w:val="18"/>
        </w:rPr>
        <w:t>Podpis Wykonaw</w:t>
      </w:r>
      <w:r>
        <w:rPr>
          <w:rFonts w:ascii="Verdana" w:hAnsi="Verdana"/>
          <w:sz w:val="18"/>
          <w:szCs w:val="18"/>
        </w:rPr>
        <w:t>cy</w:t>
      </w:r>
    </w:p>
    <w:p w14:paraId="1C159DAE" w14:textId="50F227F2" w:rsidR="00C81F8E" w:rsidRDefault="00C81F8E" w:rsidP="00C81F8E"/>
    <w:p w14:paraId="1087A812" w14:textId="7174FD59" w:rsidR="00C81F8E" w:rsidRDefault="00C81F8E">
      <w:pPr>
        <w:rPr>
          <w:rFonts w:ascii="Verdana" w:hAnsi="Verdana"/>
          <w:b/>
          <w:bCs/>
          <w:sz w:val="18"/>
          <w:szCs w:val="18"/>
        </w:rPr>
      </w:pPr>
      <w:r>
        <w:rPr>
          <w:rFonts w:ascii="Verdana" w:hAnsi="Verdana"/>
          <w:b/>
          <w:bCs/>
          <w:sz w:val="18"/>
          <w:szCs w:val="18"/>
        </w:rPr>
        <w:br w:type="page"/>
      </w:r>
    </w:p>
    <w:p w14:paraId="44E33CF5" w14:textId="31C64098" w:rsidR="00C81F8E" w:rsidRDefault="00C81F8E" w:rsidP="00C81F8E">
      <w:pPr>
        <w:ind w:left="5664"/>
        <w:jc w:val="center"/>
        <w:rPr>
          <w:rFonts w:ascii="Arial" w:hAnsi="Arial" w:cs="Arial"/>
          <w:sz w:val="20"/>
          <w:szCs w:val="20"/>
        </w:rPr>
      </w:pPr>
      <w:r w:rsidRPr="00F65DA8">
        <w:rPr>
          <w:rFonts w:ascii="Arial" w:hAnsi="Arial" w:cs="Arial"/>
          <w:sz w:val="20"/>
          <w:szCs w:val="20"/>
        </w:rPr>
        <w:lastRenderedPageBreak/>
        <w:t xml:space="preserve">Załącznik nr </w:t>
      </w:r>
      <w:r w:rsidR="00246AEB">
        <w:rPr>
          <w:rFonts w:ascii="Arial" w:hAnsi="Arial" w:cs="Arial"/>
          <w:sz w:val="20"/>
          <w:szCs w:val="20"/>
        </w:rPr>
        <w:t>4</w:t>
      </w:r>
      <w:r w:rsidRPr="00F65DA8">
        <w:rPr>
          <w:rFonts w:ascii="Arial" w:hAnsi="Arial" w:cs="Arial"/>
          <w:sz w:val="20"/>
          <w:szCs w:val="20"/>
        </w:rPr>
        <w:t xml:space="preserve"> do umowy</w:t>
      </w:r>
    </w:p>
    <w:p w14:paraId="5CA66CA7" w14:textId="77777777" w:rsidR="00C81F8E" w:rsidRPr="00F65DA8" w:rsidRDefault="00C81F8E" w:rsidP="00C81F8E">
      <w:pPr>
        <w:ind w:left="5664"/>
        <w:jc w:val="center"/>
        <w:rPr>
          <w:rFonts w:ascii="Arial" w:hAnsi="Arial" w:cs="Arial"/>
          <w:sz w:val="20"/>
          <w:szCs w:val="20"/>
        </w:rPr>
      </w:pPr>
    </w:p>
    <w:p w14:paraId="77A320DA" w14:textId="77777777" w:rsidR="00C81F8E" w:rsidRPr="00DB34C9" w:rsidRDefault="00C81F8E" w:rsidP="00DB34C9">
      <w:pPr>
        <w:jc w:val="center"/>
        <w:rPr>
          <w:rFonts w:ascii="Verdana" w:hAnsi="Verdana" w:cs="Arial"/>
          <w:b/>
          <w:sz w:val="18"/>
          <w:szCs w:val="18"/>
        </w:rPr>
      </w:pPr>
      <w:r w:rsidRPr="00DB34C9">
        <w:rPr>
          <w:rFonts w:ascii="Verdana" w:hAnsi="Verdana" w:cs="Arial"/>
          <w:b/>
          <w:sz w:val="18"/>
          <w:szCs w:val="18"/>
        </w:rPr>
        <w:t>PROTOKÓŁ ODBIORU ROBÓT- KOŃCOWY</w:t>
      </w:r>
    </w:p>
    <w:p w14:paraId="48303166" w14:textId="77777777" w:rsidR="00C81F8E" w:rsidRPr="00DB34C9" w:rsidRDefault="00C81F8E" w:rsidP="00DB34C9">
      <w:pPr>
        <w:jc w:val="center"/>
        <w:rPr>
          <w:rFonts w:ascii="Verdana" w:hAnsi="Verdana" w:cs="Arial"/>
          <w:b/>
          <w:sz w:val="18"/>
          <w:szCs w:val="18"/>
        </w:rPr>
      </w:pPr>
    </w:p>
    <w:p w14:paraId="7BE3E699" w14:textId="77777777" w:rsidR="00C81F8E" w:rsidRPr="00DB34C9" w:rsidRDefault="00C81F8E" w:rsidP="00DB34C9">
      <w:pPr>
        <w:rPr>
          <w:rFonts w:ascii="Verdana" w:hAnsi="Verdana" w:cs="Arial"/>
          <w:sz w:val="18"/>
          <w:szCs w:val="18"/>
        </w:rPr>
      </w:pPr>
      <w:r w:rsidRPr="00DB34C9">
        <w:rPr>
          <w:rFonts w:ascii="Verdana" w:hAnsi="Verdana" w:cs="Arial"/>
          <w:sz w:val="18"/>
          <w:szCs w:val="18"/>
        </w:rPr>
        <w:t>Sporządzony w dniu ………………..</w:t>
      </w:r>
    </w:p>
    <w:p w14:paraId="711285E6" w14:textId="77777777" w:rsidR="00C81F8E" w:rsidRPr="00DB34C9" w:rsidRDefault="00C81F8E" w:rsidP="00DB34C9">
      <w:pPr>
        <w:rPr>
          <w:rFonts w:ascii="Verdana" w:hAnsi="Verdana" w:cs="Arial"/>
          <w:sz w:val="18"/>
          <w:szCs w:val="18"/>
        </w:rPr>
      </w:pPr>
    </w:p>
    <w:p w14:paraId="6EA7AE61" w14:textId="77777777" w:rsidR="00C81F8E" w:rsidRPr="00DB34C9" w:rsidRDefault="00C81F8E" w:rsidP="00957409">
      <w:pPr>
        <w:numPr>
          <w:ilvl w:val="0"/>
          <w:numId w:val="126"/>
        </w:numPr>
        <w:ind w:left="284" w:hanging="284"/>
        <w:rPr>
          <w:rFonts w:ascii="Verdana" w:hAnsi="Verdana" w:cs="Arial"/>
          <w:sz w:val="18"/>
          <w:szCs w:val="18"/>
        </w:rPr>
      </w:pPr>
      <w:r w:rsidRPr="00DB34C9">
        <w:rPr>
          <w:rFonts w:ascii="Verdana" w:hAnsi="Verdana" w:cs="Arial"/>
          <w:sz w:val="18"/>
          <w:szCs w:val="18"/>
        </w:rPr>
        <w:t>Zamawiający: Uniwersytet Medyczny we Wrocławiu</w:t>
      </w:r>
    </w:p>
    <w:p w14:paraId="31D9B9BF" w14:textId="77777777" w:rsidR="00C81F8E" w:rsidRPr="00DB34C9" w:rsidRDefault="00C81F8E" w:rsidP="00DB34C9">
      <w:pPr>
        <w:ind w:left="284" w:hanging="284"/>
        <w:rPr>
          <w:rFonts w:ascii="Verdana" w:hAnsi="Verdana" w:cs="Arial"/>
          <w:sz w:val="18"/>
          <w:szCs w:val="18"/>
        </w:rPr>
      </w:pPr>
    </w:p>
    <w:p w14:paraId="08B7ADA1" w14:textId="77777777" w:rsidR="00C81F8E" w:rsidRPr="00DB34C9" w:rsidRDefault="00C81F8E" w:rsidP="00957409">
      <w:pPr>
        <w:numPr>
          <w:ilvl w:val="0"/>
          <w:numId w:val="126"/>
        </w:numPr>
        <w:ind w:left="284" w:hanging="284"/>
        <w:rPr>
          <w:rFonts w:ascii="Verdana" w:hAnsi="Verdana" w:cs="Arial"/>
          <w:sz w:val="18"/>
          <w:szCs w:val="18"/>
        </w:rPr>
      </w:pPr>
      <w:r w:rsidRPr="00DB34C9">
        <w:rPr>
          <w:rFonts w:ascii="Verdana" w:hAnsi="Verdana" w:cs="Arial"/>
          <w:sz w:val="18"/>
          <w:szCs w:val="18"/>
        </w:rPr>
        <w:t>Wykonawca ………………………</w:t>
      </w:r>
    </w:p>
    <w:p w14:paraId="098CB9C8" w14:textId="77777777" w:rsidR="00C81F8E" w:rsidRPr="00DB34C9" w:rsidRDefault="00C81F8E" w:rsidP="00DB34C9">
      <w:pPr>
        <w:ind w:left="284" w:hanging="284"/>
        <w:rPr>
          <w:rFonts w:ascii="Verdana" w:hAnsi="Verdana" w:cs="Arial"/>
          <w:sz w:val="18"/>
          <w:szCs w:val="18"/>
        </w:rPr>
      </w:pPr>
    </w:p>
    <w:p w14:paraId="76BFDB49" w14:textId="77777777" w:rsidR="00C81F8E" w:rsidRPr="00DB34C9" w:rsidRDefault="00C81F8E" w:rsidP="00957409">
      <w:pPr>
        <w:numPr>
          <w:ilvl w:val="0"/>
          <w:numId w:val="126"/>
        </w:numPr>
        <w:ind w:left="284" w:hanging="284"/>
        <w:rPr>
          <w:rFonts w:ascii="Verdana" w:hAnsi="Verdana" w:cs="Arial"/>
          <w:sz w:val="18"/>
          <w:szCs w:val="18"/>
        </w:rPr>
      </w:pPr>
      <w:r w:rsidRPr="00DB34C9">
        <w:rPr>
          <w:rFonts w:ascii="Verdana" w:hAnsi="Verdana" w:cs="Arial"/>
          <w:sz w:val="18"/>
          <w:szCs w:val="18"/>
        </w:rPr>
        <w:t>Umowa i aneksy: ………………………………………………………….. z dnia …………………..</w:t>
      </w:r>
    </w:p>
    <w:p w14:paraId="394C711D" w14:textId="77777777" w:rsidR="00C81F8E" w:rsidRPr="00DB34C9" w:rsidRDefault="00C81F8E" w:rsidP="00DB34C9">
      <w:pPr>
        <w:rPr>
          <w:rFonts w:ascii="Verdana" w:hAnsi="Verdana" w:cs="Arial"/>
          <w:sz w:val="18"/>
          <w:szCs w:val="18"/>
        </w:rPr>
      </w:pPr>
    </w:p>
    <w:p w14:paraId="449C2719" w14:textId="77777777" w:rsidR="00C81F8E" w:rsidRPr="00DB34C9" w:rsidRDefault="00C81F8E" w:rsidP="00957409">
      <w:pPr>
        <w:numPr>
          <w:ilvl w:val="0"/>
          <w:numId w:val="126"/>
        </w:numPr>
        <w:ind w:left="284" w:hanging="284"/>
        <w:rPr>
          <w:rFonts w:ascii="Verdana" w:hAnsi="Verdana" w:cs="Arial"/>
          <w:sz w:val="18"/>
          <w:szCs w:val="18"/>
        </w:rPr>
      </w:pPr>
      <w:r w:rsidRPr="00DB34C9">
        <w:rPr>
          <w:rFonts w:ascii="Verdana" w:hAnsi="Verdana" w:cs="Arial"/>
          <w:sz w:val="18"/>
          <w:szCs w:val="18"/>
        </w:rPr>
        <w:t>Przedmiot Umowy: ……………………………………………………………………………………..</w:t>
      </w:r>
    </w:p>
    <w:p w14:paraId="3594C173" w14:textId="739E3F11" w:rsidR="00C81F8E" w:rsidRPr="00DB34C9" w:rsidRDefault="00C81F8E" w:rsidP="00DB34C9">
      <w:pPr>
        <w:rPr>
          <w:rFonts w:ascii="Verdana" w:hAnsi="Verdana" w:cs="Arial"/>
          <w:sz w:val="18"/>
          <w:szCs w:val="18"/>
        </w:rPr>
      </w:pPr>
      <w:r w:rsidRPr="00DB34C9">
        <w:rPr>
          <w:rFonts w:ascii="Verdana" w:hAnsi="Verdana" w:cs="Arial"/>
          <w:sz w:val="18"/>
          <w:szCs w:val="18"/>
        </w:rPr>
        <w:t>…………………………………………………………………………………………………………</w:t>
      </w:r>
    </w:p>
    <w:p w14:paraId="26CE2AAD" w14:textId="77777777" w:rsidR="00C81F8E" w:rsidRPr="00DB34C9" w:rsidRDefault="00C81F8E" w:rsidP="00DB34C9">
      <w:pPr>
        <w:pStyle w:val="Akapitzlist"/>
        <w:contextualSpacing w:val="0"/>
        <w:rPr>
          <w:rFonts w:ascii="Verdana" w:hAnsi="Verdana" w:cs="Arial"/>
          <w:sz w:val="18"/>
          <w:szCs w:val="18"/>
        </w:rPr>
      </w:pPr>
    </w:p>
    <w:p w14:paraId="4E47F6C7" w14:textId="77777777" w:rsidR="00C81F8E" w:rsidRPr="00DB34C9" w:rsidRDefault="00C81F8E" w:rsidP="00957409">
      <w:pPr>
        <w:numPr>
          <w:ilvl w:val="0"/>
          <w:numId w:val="126"/>
        </w:numPr>
        <w:ind w:left="284" w:hanging="284"/>
        <w:rPr>
          <w:rFonts w:ascii="Verdana" w:hAnsi="Verdana" w:cs="Arial"/>
          <w:sz w:val="18"/>
          <w:szCs w:val="18"/>
        </w:rPr>
      </w:pPr>
      <w:r w:rsidRPr="00DB34C9">
        <w:rPr>
          <w:rFonts w:ascii="Verdana" w:hAnsi="Verdana" w:cs="Arial"/>
          <w:sz w:val="18"/>
          <w:szCs w:val="18"/>
        </w:rPr>
        <w:t>Wynagrodzenie za przedmiot Umowy: brutto ……………………. PLN</w:t>
      </w:r>
    </w:p>
    <w:p w14:paraId="39D31885" w14:textId="77777777" w:rsidR="00C81F8E" w:rsidRPr="00DB34C9" w:rsidRDefault="00C81F8E" w:rsidP="00DB34C9">
      <w:pPr>
        <w:pStyle w:val="Akapitzlist"/>
        <w:contextualSpacing w:val="0"/>
        <w:rPr>
          <w:rFonts w:ascii="Verdana" w:hAnsi="Verdana" w:cs="Arial"/>
          <w:sz w:val="18"/>
          <w:szCs w:val="18"/>
        </w:rPr>
      </w:pPr>
    </w:p>
    <w:p w14:paraId="79300693" w14:textId="77777777" w:rsidR="00C81F8E" w:rsidRPr="00DB34C9" w:rsidRDefault="00C81F8E" w:rsidP="00DB34C9">
      <w:pPr>
        <w:ind w:left="284"/>
        <w:rPr>
          <w:rFonts w:ascii="Verdana" w:hAnsi="Verdana" w:cs="Arial"/>
          <w:sz w:val="18"/>
          <w:szCs w:val="18"/>
        </w:rPr>
      </w:pPr>
      <w:r w:rsidRPr="00DB34C9">
        <w:rPr>
          <w:rFonts w:ascii="Verdana" w:hAnsi="Verdana" w:cs="Arial"/>
          <w:sz w:val="18"/>
          <w:szCs w:val="18"/>
        </w:rPr>
        <w:t>Komisja w składzie:</w:t>
      </w:r>
    </w:p>
    <w:p w14:paraId="42792545" w14:textId="77777777" w:rsidR="00C81F8E" w:rsidRPr="00DB34C9" w:rsidRDefault="00C81F8E" w:rsidP="00DB34C9">
      <w:pPr>
        <w:ind w:left="284"/>
        <w:rPr>
          <w:rFonts w:ascii="Verdana" w:hAnsi="Verdana" w:cs="Arial"/>
          <w:sz w:val="18"/>
          <w:szCs w:val="18"/>
        </w:rPr>
      </w:pPr>
    </w:p>
    <w:p w14:paraId="3C97A940" w14:textId="77777777" w:rsidR="00C81F8E" w:rsidRPr="00DB34C9" w:rsidRDefault="00C81F8E" w:rsidP="00DB34C9">
      <w:pPr>
        <w:spacing w:before="120" w:after="120"/>
        <w:ind w:left="284"/>
        <w:rPr>
          <w:rFonts w:ascii="Verdana" w:hAnsi="Verdana" w:cs="Arial"/>
          <w:sz w:val="18"/>
          <w:szCs w:val="18"/>
        </w:rPr>
      </w:pPr>
      <w:r w:rsidRPr="00DB34C9">
        <w:rPr>
          <w:rFonts w:ascii="Verdana" w:hAnsi="Verdana" w:cs="Arial"/>
          <w:sz w:val="18"/>
          <w:szCs w:val="18"/>
        </w:rPr>
        <w:t>Przedstawiciele Zamawiającego:</w:t>
      </w:r>
    </w:p>
    <w:p w14:paraId="2144C648" w14:textId="77777777" w:rsidR="00C81F8E" w:rsidRPr="00DB34C9" w:rsidRDefault="00C81F8E" w:rsidP="00DB34C9">
      <w:pPr>
        <w:spacing w:before="120" w:after="120"/>
        <w:ind w:left="284"/>
        <w:rPr>
          <w:rFonts w:ascii="Verdana" w:hAnsi="Verdana" w:cs="Arial"/>
          <w:sz w:val="18"/>
          <w:szCs w:val="18"/>
        </w:rPr>
      </w:pPr>
      <w:r w:rsidRPr="00DB34C9">
        <w:rPr>
          <w:rFonts w:ascii="Verdana" w:hAnsi="Verdana" w:cs="Arial"/>
          <w:sz w:val="18"/>
          <w:szCs w:val="18"/>
        </w:rPr>
        <w:t>1. ……………………………………….. - użytkownik</w:t>
      </w:r>
    </w:p>
    <w:p w14:paraId="66777D50" w14:textId="77777777" w:rsidR="00C81F8E" w:rsidRPr="00DB34C9" w:rsidRDefault="00C81F8E" w:rsidP="00DB34C9">
      <w:pPr>
        <w:spacing w:before="120" w:after="120"/>
        <w:ind w:left="284"/>
        <w:rPr>
          <w:rFonts w:ascii="Verdana" w:hAnsi="Verdana" w:cs="Arial"/>
          <w:sz w:val="18"/>
          <w:szCs w:val="18"/>
        </w:rPr>
      </w:pPr>
      <w:r w:rsidRPr="00DB34C9">
        <w:rPr>
          <w:rFonts w:ascii="Verdana" w:hAnsi="Verdana" w:cs="Arial"/>
          <w:sz w:val="18"/>
          <w:szCs w:val="18"/>
        </w:rPr>
        <w:t>2.</w:t>
      </w:r>
    </w:p>
    <w:p w14:paraId="110F5901" w14:textId="77777777" w:rsidR="00C81F8E" w:rsidRPr="00DB34C9" w:rsidRDefault="00C81F8E" w:rsidP="00DB34C9">
      <w:pPr>
        <w:spacing w:before="120" w:after="120"/>
        <w:ind w:left="284"/>
        <w:rPr>
          <w:rFonts w:ascii="Verdana" w:hAnsi="Verdana" w:cs="Arial"/>
          <w:sz w:val="18"/>
          <w:szCs w:val="18"/>
        </w:rPr>
      </w:pPr>
      <w:r w:rsidRPr="00DB34C9">
        <w:rPr>
          <w:rFonts w:ascii="Verdana" w:hAnsi="Verdana" w:cs="Arial"/>
          <w:sz w:val="18"/>
          <w:szCs w:val="18"/>
        </w:rPr>
        <w:t>3.</w:t>
      </w:r>
    </w:p>
    <w:p w14:paraId="14D64745" w14:textId="77777777" w:rsidR="00C81F8E" w:rsidRPr="00DB34C9" w:rsidRDefault="00C81F8E" w:rsidP="00DB34C9">
      <w:pPr>
        <w:spacing w:before="120" w:after="120"/>
        <w:ind w:left="284"/>
        <w:rPr>
          <w:rFonts w:ascii="Verdana" w:hAnsi="Verdana" w:cs="Arial"/>
          <w:sz w:val="18"/>
          <w:szCs w:val="18"/>
        </w:rPr>
      </w:pPr>
      <w:r w:rsidRPr="00DB34C9">
        <w:rPr>
          <w:rFonts w:ascii="Verdana" w:hAnsi="Verdana" w:cs="Arial"/>
          <w:sz w:val="18"/>
          <w:szCs w:val="18"/>
        </w:rPr>
        <w:t>Przedstawiciele Wykonawcy:</w:t>
      </w:r>
    </w:p>
    <w:p w14:paraId="7B78D59D" w14:textId="77777777" w:rsidR="00C81F8E" w:rsidRPr="00DB34C9" w:rsidRDefault="00C81F8E" w:rsidP="00DB34C9">
      <w:pPr>
        <w:spacing w:before="120" w:after="120"/>
        <w:ind w:left="284"/>
        <w:rPr>
          <w:rFonts w:ascii="Verdana" w:hAnsi="Verdana" w:cs="Arial"/>
          <w:sz w:val="18"/>
          <w:szCs w:val="18"/>
        </w:rPr>
      </w:pPr>
      <w:r w:rsidRPr="00DB34C9">
        <w:rPr>
          <w:rFonts w:ascii="Verdana" w:hAnsi="Verdana" w:cs="Arial"/>
          <w:sz w:val="18"/>
          <w:szCs w:val="18"/>
        </w:rPr>
        <w:t>1.</w:t>
      </w:r>
    </w:p>
    <w:p w14:paraId="65A7E709" w14:textId="77777777" w:rsidR="00C81F8E" w:rsidRPr="00DB34C9" w:rsidRDefault="00C81F8E" w:rsidP="00DB34C9">
      <w:pPr>
        <w:spacing w:before="120" w:after="120"/>
        <w:ind w:left="284"/>
        <w:rPr>
          <w:rFonts w:ascii="Verdana" w:hAnsi="Verdana" w:cs="Arial"/>
          <w:sz w:val="18"/>
          <w:szCs w:val="18"/>
        </w:rPr>
      </w:pPr>
      <w:r w:rsidRPr="00DB34C9">
        <w:rPr>
          <w:rFonts w:ascii="Verdana" w:hAnsi="Verdana" w:cs="Arial"/>
          <w:sz w:val="18"/>
          <w:szCs w:val="18"/>
        </w:rPr>
        <w:t>2.</w:t>
      </w:r>
    </w:p>
    <w:p w14:paraId="75573FF9" w14:textId="77777777" w:rsidR="00C81F8E" w:rsidRPr="00DB34C9" w:rsidRDefault="00C81F8E" w:rsidP="00DB34C9">
      <w:pPr>
        <w:spacing w:before="120" w:after="120"/>
        <w:ind w:left="284"/>
        <w:rPr>
          <w:rFonts w:ascii="Verdana" w:hAnsi="Verdana" w:cs="Arial"/>
          <w:sz w:val="18"/>
          <w:szCs w:val="18"/>
        </w:rPr>
      </w:pPr>
      <w:r w:rsidRPr="00DB34C9">
        <w:rPr>
          <w:rFonts w:ascii="Verdana" w:hAnsi="Verdana" w:cs="Arial"/>
          <w:sz w:val="18"/>
          <w:szCs w:val="18"/>
        </w:rPr>
        <w:t>3.</w:t>
      </w:r>
    </w:p>
    <w:p w14:paraId="2F3E2F64" w14:textId="77777777" w:rsidR="00C81F8E" w:rsidRPr="00DB34C9" w:rsidRDefault="00C81F8E" w:rsidP="00DB34C9">
      <w:pPr>
        <w:spacing w:before="120" w:after="120"/>
        <w:ind w:left="284"/>
        <w:rPr>
          <w:rFonts w:ascii="Verdana" w:hAnsi="Verdana" w:cs="Arial"/>
          <w:sz w:val="18"/>
          <w:szCs w:val="18"/>
        </w:rPr>
      </w:pPr>
      <w:r w:rsidRPr="00DB34C9">
        <w:rPr>
          <w:rFonts w:ascii="Verdana" w:hAnsi="Verdana" w:cs="Arial"/>
          <w:sz w:val="18"/>
          <w:szCs w:val="18"/>
        </w:rPr>
        <w:t>Przy udziale Inspektorów:</w:t>
      </w:r>
    </w:p>
    <w:p w14:paraId="7FACD396" w14:textId="77777777" w:rsidR="00C81F8E" w:rsidRPr="00DB34C9" w:rsidRDefault="00C81F8E" w:rsidP="00DB34C9">
      <w:pPr>
        <w:spacing w:before="120" w:after="120"/>
        <w:ind w:left="284"/>
        <w:rPr>
          <w:rFonts w:ascii="Verdana" w:hAnsi="Verdana" w:cs="Arial"/>
          <w:sz w:val="18"/>
          <w:szCs w:val="18"/>
        </w:rPr>
      </w:pPr>
      <w:r w:rsidRPr="00DB34C9">
        <w:rPr>
          <w:rFonts w:ascii="Verdana" w:hAnsi="Verdana" w:cs="Arial"/>
          <w:sz w:val="18"/>
          <w:szCs w:val="18"/>
        </w:rPr>
        <w:t>1.</w:t>
      </w:r>
    </w:p>
    <w:p w14:paraId="243E0D8A" w14:textId="77777777" w:rsidR="00C81F8E" w:rsidRPr="00DB34C9" w:rsidRDefault="00C81F8E" w:rsidP="00DB34C9">
      <w:pPr>
        <w:spacing w:before="120" w:after="120"/>
        <w:ind w:left="284"/>
        <w:rPr>
          <w:rFonts w:ascii="Verdana" w:hAnsi="Verdana" w:cs="Arial"/>
          <w:sz w:val="18"/>
          <w:szCs w:val="18"/>
        </w:rPr>
      </w:pPr>
      <w:r w:rsidRPr="00DB34C9">
        <w:rPr>
          <w:rFonts w:ascii="Verdana" w:hAnsi="Verdana" w:cs="Arial"/>
          <w:sz w:val="18"/>
          <w:szCs w:val="18"/>
        </w:rPr>
        <w:t>2.</w:t>
      </w:r>
    </w:p>
    <w:p w14:paraId="7B9A3E45" w14:textId="77777777" w:rsidR="00C81F8E" w:rsidRPr="00DB34C9" w:rsidRDefault="00C81F8E" w:rsidP="00DB34C9">
      <w:pPr>
        <w:spacing w:before="120" w:after="120"/>
        <w:ind w:left="284"/>
        <w:rPr>
          <w:rFonts w:ascii="Verdana" w:hAnsi="Verdana" w:cs="Arial"/>
          <w:sz w:val="18"/>
          <w:szCs w:val="18"/>
        </w:rPr>
      </w:pPr>
      <w:r w:rsidRPr="00DB34C9">
        <w:rPr>
          <w:rFonts w:ascii="Verdana" w:hAnsi="Verdana" w:cs="Arial"/>
          <w:sz w:val="18"/>
          <w:szCs w:val="18"/>
        </w:rPr>
        <w:t>3.</w:t>
      </w:r>
    </w:p>
    <w:p w14:paraId="6753E6C8" w14:textId="77777777" w:rsidR="00C81F8E" w:rsidRPr="00DB34C9" w:rsidRDefault="00C81F8E" w:rsidP="00DB34C9">
      <w:pPr>
        <w:rPr>
          <w:rFonts w:ascii="Verdana" w:hAnsi="Verdana" w:cs="Arial"/>
          <w:sz w:val="18"/>
          <w:szCs w:val="18"/>
        </w:rPr>
      </w:pPr>
      <w:r w:rsidRPr="00DB34C9">
        <w:rPr>
          <w:rFonts w:ascii="Verdana" w:hAnsi="Verdana" w:cs="Arial"/>
          <w:sz w:val="18"/>
          <w:szCs w:val="18"/>
        </w:rPr>
        <w:t>Stwierdziła co następuje:</w:t>
      </w:r>
    </w:p>
    <w:p w14:paraId="18C98177" w14:textId="77777777" w:rsidR="00C81F8E" w:rsidRPr="00DB34C9" w:rsidRDefault="00C81F8E" w:rsidP="00DB34C9">
      <w:pPr>
        <w:rPr>
          <w:rFonts w:ascii="Verdana" w:hAnsi="Verdana" w:cs="Arial"/>
          <w:sz w:val="18"/>
          <w:szCs w:val="18"/>
        </w:rPr>
      </w:pPr>
    </w:p>
    <w:p w14:paraId="057880E9" w14:textId="77777777" w:rsidR="00C81F8E" w:rsidRPr="00DB34C9" w:rsidRDefault="00C81F8E" w:rsidP="00957409">
      <w:pPr>
        <w:numPr>
          <w:ilvl w:val="1"/>
          <w:numId w:val="127"/>
        </w:numPr>
        <w:ind w:left="284" w:hanging="284"/>
        <w:rPr>
          <w:rFonts w:ascii="Verdana" w:hAnsi="Verdana" w:cs="Arial"/>
          <w:sz w:val="18"/>
          <w:szCs w:val="18"/>
        </w:rPr>
      </w:pPr>
      <w:r w:rsidRPr="00DB34C9">
        <w:rPr>
          <w:rFonts w:ascii="Verdana" w:hAnsi="Verdana" w:cs="Arial"/>
          <w:sz w:val="18"/>
          <w:szCs w:val="18"/>
        </w:rPr>
        <w:t>Wykonawca wpisem do Dziennika Budowy powiadomił Zamawiającego o zakończeniu robót i zgłoszeniu gotowości do odbioru końcowego w dn. …………….</w:t>
      </w:r>
    </w:p>
    <w:p w14:paraId="7AF6137A" w14:textId="77777777" w:rsidR="00C81F8E" w:rsidRPr="00DB34C9" w:rsidRDefault="00C81F8E" w:rsidP="00DB34C9">
      <w:pPr>
        <w:ind w:left="1004"/>
        <w:rPr>
          <w:rFonts w:ascii="Verdana" w:hAnsi="Verdana" w:cs="Arial"/>
          <w:sz w:val="18"/>
          <w:szCs w:val="18"/>
        </w:rPr>
      </w:pPr>
    </w:p>
    <w:p w14:paraId="4D562F4C" w14:textId="77777777" w:rsidR="00C81F8E" w:rsidRPr="00DB34C9" w:rsidRDefault="00C81F8E" w:rsidP="00957409">
      <w:pPr>
        <w:numPr>
          <w:ilvl w:val="1"/>
          <w:numId w:val="127"/>
        </w:numPr>
        <w:ind w:left="567" w:hanging="567"/>
        <w:rPr>
          <w:rFonts w:ascii="Verdana" w:hAnsi="Verdana" w:cs="Arial"/>
          <w:sz w:val="18"/>
          <w:szCs w:val="18"/>
        </w:rPr>
      </w:pPr>
      <w:r w:rsidRPr="00DB34C9">
        <w:rPr>
          <w:rFonts w:ascii="Verdana" w:hAnsi="Verdana" w:cs="Arial"/>
          <w:sz w:val="18"/>
          <w:szCs w:val="18"/>
        </w:rPr>
        <w:t>Inspektorzy nadzoru wpisani do Dziennika Budowy potwierdzili / nie potwierdzili gotowości do odbioru</w:t>
      </w:r>
    </w:p>
    <w:p w14:paraId="7E6159BC" w14:textId="77777777" w:rsidR="00C81F8E" w:rsidRPr="00DB34C9" w:rsidRDefault="00C81F8E" w:rsidP="00DB34C9">
      <w:pPr>
        <w:rPr>
          <w:rFonts w:ascii="Verdana" w:hAnsi="Verdana" w:cs="Arial"/>
          <w:sz w:val="18"/>
          <w:szCs w:val="18"/>
        </w:rPr>
      </w:pPr>
    </w:p>
    <w:p w14:paraId="77BC8D69" w14:textId="77777777" w:rsidR="00C81F8E" w:rsidRPr="00DB34C9" w:rsidRDefault="00C81F8E" w:rsidP="00957409">
      <w:pPr>
        <w:numPr>
          <w:ilvl w:val="1"/>
          <w:numId w:val="127"/>
        </w:numPr>
        <w:ind w:left="567" w:hanging="567"/>
        <w:rPr>
          <w:rFonts w:ascii="Verdana" w:hAnsi="Verdana" w:cs="Arial"/>
          <w:sz w:val="18"/>
          <w:szCs w:val="18"/>
        </w:rPr>
      </w:pPr>
      <w:r w:rsidRPr="00DB34C9">
        <w:rPr>
          <w:rFonts w:ascii="Verdana" w:hAnsi="Verdana" w:cs="Arial"/>
          <w:sz w:val="18"/>
          <w:szCs w:val="18"/>
        </w:rPr>
        <w:t>Roboty budowlane objęte przedmiotem Umowy zostały/ nie zostały zakończone</w:t>
      </w:r>
    </w:p>
    <w:p w14:paraId="1789E8C3" w14:textId="77777777" w:rsidR="00C81F8E" w:rsidRPr="00DB34C9" w:rsidRDefault="00C81F8E" w:rsidP="00DB34C9">
      <w:pPr>
        <w:pStyle w:val="Akapitzlist"/>
        <w:contextualSpacing w:val="0"/>
        <w:rPr>
          <w:rFonts w:ascii="Verdana" w:hAnsi="Verdana" w:cs="Arial"/>
          <w:sz w:val="18"/>
          <w:szCs w:val="18"/>
        </w:rPr>
      </w:pPr>
    </w:p>
    <w:p w14:paraId="20B33ECF" w14:textId="77777777" w:rsidR="00C81F8E" w:rsidRPr="00DB34C9" w:rsidRDefault="00C81F8E" w:rsidP="00957409">
      <w:pPr>
        <w:numPr>
          <w:ilvl w:val="1"/>
          <w:numId w:val="127"/>
        </w:numPr>
        <w:ind w:left="567" w:hanging="567"/>
        <w:rPr>
          <w:rFonts w:ascii="Verdana" w:hAnsi="Verdana" w:cs="Arial"/>
          <w:sz w:val="18"/>
          <w:szCs w:val="18"/>
        </w:rPr>
      </w:pPr>
      <w:r w:rsidRPr="00DB34C9">
        <w:rPr>
          <w:rFonts w:ascii="Verdana" w:hAnsi="Verdana" w:cs="Arial"/>
          <w:sz w:val="18"/>
          <w:szCs w:val="18"/>
        </w:rPr>
        <w:t>Przedmiot Umowy został/ nie został zakończony w terminie określonym w Umowie</w:t>
      </w:r>
    </w:p>
    <w:p w14:paraId="3C19562A" w14:textId="77777777" w:rsidR="00C81F8E" w:rsidRPr="00DB34C9" w:rsidRDefault="00C81F8E" w:rsidP="00957409">
      <w:pPr>
        <w:numPr>
          <w:ilvl w:val="1"/>
          <w:numId w:val="129"/>
        </w:numPr>
        <w:ind w:left="567" w:hanging="567"/>
        <w:rPr>
          <w:rFonts w:ascii="Verdana" w:hAnsi="Verdana" w:cs="Arial"/>
          <w:sz w:val="18"/>
          <w:szCs w:val="18"/>
        </w:rPr>
      </w:pPr>
      <w:r w:rsidRPr="00DB34C9">
        <w:rPr>
          <w:rFonts w:ascii="Verdana" w:hAnsi="Verdana" w:cs="Arial"/>
          <w:sz w:val="18"/>
          <w:szCs w:val="18"/>
        </w:rPr>
        <w:t>Teren budowy został/ nie został uporządkowany</w:t>
      </w:r>
    </w:p>
    <w:p w14:paraId="330B6592" w14:textId="77777777" w:rsidR="00C81F8E" w:rsidRPr="00DB34C9" w:rsidRDefault="00C81F8E" w:rsidP="00DB34C9">
      <w:pPr>
        <w:pStyle w:val="Akapitzlist"/>
        <w:contextualSpacing w:val="0"/>
        <w:rPr>
          <w:rFonts w:ascii="Verdana" w:hAnsi="Verdana" w:cs="Arial"/>
          <w:sz w:val="18"/>
          <w:szCs w:val="18"/>
        </w:rPr>
      </w:pPr>
    </w:p>
    <w:p w14:paraId="5744637C" w14:textId="77777777" w:rsidR="00C81F8E" w:rsidRPr="00DB34C9" w:rsidRDefault="00C81F8E" w:rsidP="00957409">
      <w:pPr>
        <w:numPr>
          <w:ilvl w:val="1"/>
          <w:numId w:val="129"/>
        </w:numPr>
        <w:ind w:left="567" w:hanging="567"/>
        <w:rPr>
          <w:rFonts w:ascii="Verdana" w:hAnsi="Verdana" w:cs="Arial"/>
          <w:sz w:val="18"/>
          <w:szCs w:val="18"/>
        </w:rPr>
      </w:pPr>
      <w:r w:rsidRPr="00DB34C9">
        <w:rPr>
          <w:rFonts w:ascii="Verdana" w:hAnsi="Verdana" w:cs="Arial"/>
          <w:sz w:val="18"/>
          <w:szCs w:val="18"/>
        </w:rPr>
        <w:t xml:space="preserve">Po dokładnym zbadaniu na miejscu zakresu wykonanych robót oraz stwierdzeniu, </w:t>
      </w:r>
      <w:r w:rsidRPr="00DB34C9">
        <w:rPr>
          <w:rFonts w:ascii="Verdana" w:hAnsi="Verdana" w:cs="Arial"/>
          <w:sz w:val="18"/>
          <w:szCs w:val="18"/>
        </w:rPr>
        <w:br/>
        <w:t xml:space="preserve">że roboty </w:t>
      </w:r>
      <w:r w:rsidRPr="00DB34C9">
        <w:rPr>
          <w:rFonts w:ascii="Verdana" w:hAnsi="Verdana" w:cs="Arial"/>
          <w:b/>
          <w:bCs/>
          <w:sz w:val="18"/>
          <w:szCs w:val="18"/>
        </w:rPr>
        <w:t xml:space="preserve">zostały/ nie zostały </w:t>
      </w:r>
      <w:r w:rsidRPr="00DB34C9">
        <w:rPr>
          <w:rFonts w:ascii="Verdana" w:hAnsi="Verdana" w:cs="Arial"/>
          <w:sz w:val="18"/>
          <w:szCs w:val="18"/>
        </w:rPr>
        <w:t xml:space="preserve">wykonane zgodnie z warunkami technicznymi i zawartą Umową, Komisja stwierdza odbiór za </w:t>
      </w:r>
      <w:r w:rsidRPr="00DB34C9">
        <w:rPr>
          <w:rFonts w:ascii="Verdana" w:hAnsi="Verdana" w:cs="Arial"/>
          <w:b/>
          <w:bCs/>
          <w:sz w:val="18"/>
          <w:szCs w:val="18"/>
        </w:rPr>
        <w:t>dokonany/ niedokonany z dniem sporządzenia niniejszego protokołu</w:t>
      </w:r>
    </w:p>
    <w:p w14:paraId="75A976E4" w14:textId="77777777" w:rsidR="00C81F8E" w:rsidRPr="00DB34C9" w:rsidRDefault="00C81F8E" w:rsidP="00DB34C9">
      <w:pPr>
        <w:rPr>
          <w:rFonts w:ascii="Verdana" w:hAnsi="Verdana" w:cs="Arial"/>
          <w:sz w:val="18"/>
          <w:szCs w:val="18"/>
        </w:rPr>
      </w:pPr>
    </w:p>
    <w:p w14:paraId="014309C9" w14:textId="77777777" w:rsidR="00C81F8E" w:rsidRPr="00DB34C9" w:rsidRDefault="00C81F8E" w:rsidP="00957409">
      <w:pPr>
        <w:numPr>
          <w:ilvl w:val="1"/>
          <w:numId w:val="129"/>
        </w:numPr>
        <w:ind w:left="567" w:hanging="567"/>
        <w:jc w:val="both"/>
        <w:rPr>
          <w:rFonts w:ascii="Verdana" w:hAnsi="Verdana" w:cs="Arial"/>
          <w:sz w:val="18"/>
          <w:szCs w:val="18"/>
        </w:rPr>
      </w:pPr>
      <w:r w:rsidRPr="00DB34C9">
        <w:rPr>
          <w:rFonts w:ascii="Verdana" w:hAnsi="Verdana" w:cs="Arial"/>
          <w:sz w:val="18"/>
          <w:szCs w:val="18"/>
        </w:rPr>
        <w:t>Okres gwarancji ustala się na ……. miesięcy od daty Końcowego Protokołu Odbioru</w:t>
      </w:r>
    </w:p>
    <w:p w14:paraId="03DB085D" w14:textId="77777777" w:rsidR="00C81F8E" w:rsidRPr="00DB34C9" w:rsidRDefault="00C81F8E" w:rsidP="00DB34C9">
      <w:pPr>
        <w:jc w:val="both"/>
        <w:rPr>
          <w:rFonts w:ascii="Verdana" w:hAnsi="Verdana" w:cs="Arial"/>
          <w:sz w:val="18"/>
          <w:szCs w:val="18"/>
        </w:rPr>
      </w:pPr>
    </w:p>
    <w:p w14:paraId="04DC8EF0" w14:textId="77777777" w:rsidR="00C81F8E" w:rsidRPr="00DB34C9" w:rsidRDefault="00C81F8E" w:rsidP="00957409">
      <w:pPr>
        <w:numPr>
          <w:ilvl w:val="1"/>
          <w:numId w:val="129"/>
        </w:numPr>
        <w:ind w:left="567" w:hanging="567"/>
        <w:jc w:val="both"/>
        <w:rPr>
          <w:rFonts w:ascii="Verdana" w:hAnsi="Verdana" w:cs="Arial"/>
          <w:sz w:val="18"/>
          <w:szCs w:val="18"/>
        </w:rPr>
      </w:pPr>
      <w:r w:rsidRPr="00DB34C9">
        <w:rPr>
          <w:rFonts w:ascii="Verdana" w:hAnsi="Verdana" w:cs="Arial"/>
          <w:sz w:val="18"/>
          <w:szCs w:val="18"/>
        </w:rPr>
        <w:t>Przeglądy w okresie gwarancji jakości będą zwoływane przez Zamawiającego corocznie począwszy od daty Końcowego Protokołu Odbioru</w:t>
      </w:r>
    </w:p>
    <w:p w14:paraId="1C64402D" w14:textId="77777777" w:rsidR="00C81F8E" w:rsidRPr="00DB34C9" w:rsidRDefault="00C81F8E" w:rsidP="00DB34C9">
      <w:pPr>
        <w:ind w:left="567"/>
        <w:jc w:val="both"/>
        <w:rPr>
          <w:rFonts w:ascii="Verdana" w:hAnsi="Verdana" w:cs="Arial"/>
          <w:sz w:val="18"/>
          <w:szCs w:val="18"/>
        </w:rPr>
      </w:pPr>
    </w:p>
    <w:p w14:paraId="4CFEAE47" w14:textId="77777777" w:rsidR="00C81F8E" w:rsidRPr="00DB34C9" w:rsidRDefault="00C81F8E" w:rsidP="00957409">
      <w:pPr>
        <w:numPr>
          <w:ilvl w:val="1"/>
          <w:numId w:val="129"/>
        </w:numPr>
        <w:ind w:left="567" w:hanging="567"/>
        <w:rPr>
          <w:rFonts w:ascii="Verdana" w:hAnsi="Verdana" w:cs="Arial"/>
          <w:sz w:val="18"/>
          <w:szCs w:val="18"/>
        </w:rPr>
      </w:pPr>
      <w:r w:rsidRPr="00DB34C9">
        <w:rPr>
          <w:rFonts w:ascii="Verdana" w:hAnsi="Verdana" w:cs="Arial"/>
          <w:sz w:val="18"/>
          <w:szCs w:val="18"/>
        </w:rPr>
        <w:lastRenderedPageBreak/>
        <w:t>Przekazany Zamawiającemu  w dniu zgłoszenia gotowości do odbioru operat kolaudacyjny zawierający:</w:t>
      </w:r>
    </w:p>
    <w:p w14:paraId="6170BD72" w14:textId="77777777" w:rsidR="00C81F8E" w:rsidRPr="00DB34C9" w:rsidRDefault="00C81F8E" w:rsidP="00DB34C9">
      <w:pPr>
        <w:rPr>
          <w:rFonts w:ascii="Verdana" w:hAnsi="Verdana" w:cs="Arial"/>
          <w:sz w:val="18"/>
          <w:szCs w:val="18"/>
        </w:rPr>
      </w:pPr>
    </w:p>
    <w:p w14:paraId="3D20AE95" w14:textId="77777777" w:rsidR="00C81F8E" w:rsidRPr="00DB34C9" w:rsidRDefault="00C81F8E" w:rsidP="00957409">
      <w:pPr>
        <w:numPr>
          <w:ilvl w:val="0"/>
          <w:numId w:val="128"/>
        </w:numPr>
        <w:rPr>
          <w:rFonts w:ascii="Verdana" w:hAnsi="Verdana" w:cs="Arial"/>
          <w:sz w:val="18"/>
          <w:szCs w:val="18"/>
        </w:rPr>
      </w:pPr>
      <w:r w:rsidRPr="00DB34C9">
        <w:rPr>
          <w:rFonts w:ascii="Verdana" w:hAnsi="Verdana" w:cs="Arial"/>
          <w:sz w:val="18"/>
          <w:szCs w:val="18"/>
        </w:rPr>
        <w:t>Oryginał dziennika budowy</w:t>
      </w:r>
    </w:p>
    <w:p w14:paraId="29D660BF" w14:textId="77777777" w:rsidR="00C81F8E" w:rsidRPr="00DB34C9" w:rsidRDefault="00C81F8E" w:rsidP="00957409">
      <w:pPr>
        <w:numPr>
          <w:ilvl w:val="0"/>
          <w:numId w:val="128"/>
        </w:numPr>
        <w:rPr>
          <w:rFonts w:ascii="Verdana" w:hAnsi="Verdana" w:cs="Arial"/>
          <w:sz w:val="18"/>
          <w:szCs w:val="18"/>
        </w:rPr>
      </w:pPr>
      <w:r w:rsidRPr="00DB34C9">
        <w:rPr>
          <w:rFonts w:ascii="Verdana" w:hAnsi="Verdana" w:cs="Arial"/>
          <w:sz w:val="18"/>
          <w:szCs w:val="18"/>
        </w:rPr>
        <w:t>Dokumentację powykonawczą robót objętych przedmiotem Umowy</w:t>
      </w:r>
    </w:p>
    <w:p w14:paraId="204A5854" w14:textId="77777777" w:rsidR="00C81F8E" w:rsidRPr="00DB34C9" w:rsidRDefault="00C81F8E" w:rsidP="00957409">
      <w:pPr>
        <w:numPr>
          <w:ilvl w:val="0"/>
          <w:numId w:val="128"/>
        </w:numPr>
        <w:rPr>
          <w:rFonts w:ascii="Verdana" w:hAnsi="Verdana" w:cs="Arial"/>
          <w:sz w:val="18"/>
          <w:szCs w:val="18"/>
        </w:rPr>
      </w:pPr>
      <w:r w:rsidRPr="00DB34C9">
        <w:rPr>
          <w:rFonts w:ascii="Verdana" w:hAnsi="Verdana" w:cs="Arial"/>
          <w:sz w:val="18"/>
          <w:szCs w:val="18"/>
        </w:rPr>
        <w:t>Atesty na materiały, prefabrykaty, urządzenia</w:t>
      </w:r>
    </w:p>
    <w:p w14:paraId="5F2B594B" w14:textId="77777777" w:rsidR="00C81F8E" w:rsidRPr="00DB34C9" w:rsidRDefault="00C81F8E" w:rsidP="00957409">
      <w:pPr>
        <w:numPr>
          <w:ilvl w:val="0"/>
          <w:numId w:val="128"/>
        </w:numPr>
        <w:rPr>
          <w:rFonts w:ascii="Verdana" w:hAnsi="Verdana" w:cs="Arial"/>
          <w:sz w:val="18"/>
          <w:szCs w:val="18"/>
        </w:rPr>
      </w:pPr>
      <w:r w:rsidRPr="00DB34C9">
        <w:rPr>
          <w:rFonts w:ascii="Verdana" w:hAnsi="Verdana" w:cs="Arial"/>
          <w:sz w:val="18"/>
          <w:szCs w:val="18"/>
        </w:rPr>
        <w:t>Wymagana przepisami protokoły i zaświadczenia z przeprowadzonych przez Wykonawcę badań i sprawdzeń</w:t>
      </w:r>
    </w:p>
    <w:p w14:paraId="1D0D76BA" w14:textId="77777777" w:rsidR="00C81F8E" w:rsidRPr="00DB34C9" w:rsidRDefault="00C81F8E" w:rsidP="00957409">
      <w:pPr>
        <w:numPr>
          <w:ilvl w:val="0"/>
          <w:numId w:val="128"/>
        </w:numPr>
        <w:rPr>
          <w:rFonts w:ascii="Verdana" w:hAnsi="Verdana" w:cs="Arial"/>
          <w:sz w:val="18"/>
          <w:szCs w:val="18"/>
        </w:rPr>
      </w:pPr>
      <w:r w:rsidRPr="00DB34C9">
        <w:rPr>
          <w:rFonts w:ascii="Verdana" w:hAnsi="Verdana" w:cs="Arial"/>
          <w:sz w:val="18"/>
          <w:szCs w:val="18"/>
        </w:rPr>
        <w:t>Inwentaryzację geodezyjną powykonawczą</w:t>
      </w:r>
    </w:p>
    <w:p w14:paraId="2890874D" w14:textId="77777777" w:rsidR="00C81F8E" w:rsidRPr="00DB34C9" w:rsidRDefault="00C81F8E" w:rsidP="00957409">
      <w:pPr>
        <w:numPr>
          <w:ilvl w:val="0"/>
          <w:numId w:val="128"/>
        </w:numPr>
        <w:rPr>
          <w:rFonts w:ascii="Verdana" w:hAnsi="Verdana" w:cs="Arial"/>
          <w:sz w:val="18"/>
          <w:szCs w:val="18"/>
        </w:rPr>
      </w:pPr>
      <w:r w:rsidRPr="00DB34C9">
        <w:rPr>
          <w:rFonts w:ascii="Verdana" w:hAnsi="Verdana" w:cs="Arial"/>
          <w:sz w:val="18"/>
          <w:szCs w:val="18"/>
        </w:rPr>
        <w:t>Inwentaryzacja geologiczna</w:t>
      </w:r>
    </w:p>
    <w:p w14:paraId="4BA3649F" w14:textId="77777777" w:rsidR="00C81F8E" w:rsidRPr="00DB34C9" w:rsidRDefault="00C81F8E" w:rsidP="00957409">
      <w:pPr>
        <w:numPr>
          <w:ilvl w:val="0"/>
          <w:numId w:val="128"/>
        </w:numPr>
        <w:rPr>
          <w:rFonts w:ascii="Verdana" w:hAnsi="Verdana" w:cs="Arial"/>
          <w:sz w:val="18"/>
          <w:szCs w:val="18"/>
        </w:rPr>
      </w:pPr>
      <w:r w:rsidRPr="00DB34C9">
        <w:rPr>
          <w:rFonts w:ascii="Verdana" w:hAnsi="Verdana" w:cs="Arial"/>
          <w:sz w:val="18"/>
          <w:szCs w:val="18"/>
        </w:rPr>
        <w:t>Oświadczenie kierownika budowy o zgodności wykonania obiektu budowlanego z projektem budowlanym, warunkami pozwolenia na budowę oraz przepisami i doprowadzeniu do należytego stanu i porządku terenu budowy, a także sąsiedniej ulicy/ nieruchomości</w:t>
      </w:r>
    </w:p>
    <w:p w14:paraId="565804D2" w14:textId="77777777" w:rsidR="00C81F8E" w:rsidRPr="00DB34C9" w:rsidRDefault="00C81F8E" w:rsidP="00957409">
      <w:pPr>
        <w:numPr>
          <w:ilvl w:val="0"/>
          <w:numId w:val="128"/>
        </w:numPr>
        <w:rPr>
          <w:rFonts w:ascii="Verdana" w:hAnsi="Verdana" w:cs="Arial"/>
          <w:sz w:val="18"/>
          <w:szCs w:val="18"/>
        </w:rPr>
      </w:pPr>
      <w:r w:rsidRPr="00DB34C9">
        <w:rPr>
          <w:rFonts w:ascii="Verdana" w:hAnsi="Verdana" w:cs="Arial"/>
          <w:sz w:val="18"/>
          <w:szCs w:val="18"/>
        </w:rPr>
        <w:t>Ze względu na zmiany nie odstępujące w sposób istotny od zatwierdzonego projektu i warunków pozwolenia na budowę Wykonawca dołączył kopie rysunków wchodzących w skład zatwierdzonego projektu budowlanego z naniesionymi zmianami i uzupełniającym opisem</w:t>
      </w:r>
    </w:p>
    <w:p w14:paraId="09BDDD0F" w14:textId="77777777" w:rsidR="00C81F8E" w:rsidRPr="00DB34C9" w:rsidRDefault="00C81F8E" w:rsidP="00957409">
      <w:pPr>
        <w:numPr>
          <w:ilvl w:val="0"/>
          <w:numId w:val="128"/>
        </w:numPr>
        <w:rPr>
          <w:rFonts w:ascii="Verdana" w:hAnsi="Verdana" w:cs="Arial"/>
          <w:sz w:val="18"/>
          <w:szCs w:val="18"/>
        </w:rPr>
      </w:pPr>
      <w:r w:rsidRPr="00DB34C9">
        <w:rPr>
          <w:rFonts w:ascii="Verdana" w:hAnsi="Verdana" w:cs="Arial"/>
          <w:sz w:val="18"/>
          <w:szCs w:val="18"/>
        </w:rPr>
        <w:t xml:space="preserve">Instrukcję użytkowania, </w:t>
      </w:r>
    </w:p>
    <w:p w14:paraId="53D64A16" w14:textId="77777777" w:rsidR="00C81F8E" w:rsidRPr="00DB34C9" w:rsidRDefault="00C81F8E" w:rsidP="00957409">
      <w:pPr>
        <w:numPr>
          <w:ilvl w:val="0"/>
          <w:numId w:val="128"/>
        </w:numPr>
        <w:rPr>
          <w:rFonts w:ascii="Verdana" w:hAnsi="Verdana" w:cs="Arial"/>
          <w:sz w:val="18"/>
          <w:szCs w:val="18"/>
        </w:rPr>
      </w:pPr>
      <w:r w:rsidRPr="00DB34C9">
        <w:rPr>
          <w:rFonts w:ascii="Verdana" w:hAnsi="Verdana" w:cs="Arial"/>
          <w:sz w:val="18"/>
          <w:szCs w:val="18"/>
        </w:rPr>
        <w:t>Dokumentację techniczno-ruchową</w:t>
      </w:r>
    </w:p>
    <w:p w14:paraId="5EE50C53" w14:textId="77777777" w:rsidR="00C81F8E" w:rsidRPr="00DB34C9" w:rsidRDefault="00C81F8E" w:rsidP="00957409">
      <w:pPr>
        <w:numPr>
          <w:ilvl w:val="0"/>
          <w:numId w:val="128"/>
        </w:numPr>
        <w:rPr>
          <w:rFonts w:ascii="Verdana" w:hAnsi="Verdana" w:cs="Arial"/>
          <w:sz w:val="18"/>
          <w:szCs w:val="18"/>
        </w:rPr>
      </w:pPr>
      <w:r w:rsidRPr="00DB34C9">
        <w:rPr>
          <w:rFonts w:ascii="Verdana" w:hAnsi="Verdana" w:cs="Arial"/>
          <w:sz w:val="18"/>
          <w:szCs w:val="18"/>
        </w:rPr>
        <w:t>Spis urządzeń wymagających przeglądów gwarancyjnych</w:t>
      </w:r>
    </w:p>
    <w:p w14:paraId="1416C04B" w14:textId="77777777" w:rsidR="00C81F8E" w:rsidRPr="00DB34C9" w:rsidRDefault="00C81F8E" w:rsidP="00DB34C9">
      <w:pPr>
        <w:ind w:left="1004"/>
        <w:rPr>
          <w:rFonts w:ascii="Verdana" w:hAnsi="Verdana" w:cs="Arial"/>
          <w:sz w:val="18"/>
          <w:szCs w:val="18"/>
        </w:rPr>
      </w:pPr>
    </w:p>
    <w:p w14:paraId="553696ED" w14:textId="77777777" w:rsidR="00C81F8E" w:rsidRPr="00DB34C9" w:rsidRDefault="00C81F8E" w:rsidP="00DB34C9">
      <w:pPr>
        <w:ind w:left="360"/>
        <w:jc w:val="both"/>
        <w:rPr>
          <w:rFonts w:ascii="Verdana" w:hAnsi="Verdana" w:cs="Arial"/>
          <w:sz w:val="18"/>
          <w:szCs w:val="18"/>
        </w:rPr>
      </w:pPr>
      <w:r w:rsidRPr="00DB34C9">
        <w:rPr>
          <w:rFonts w:ascii="Verdana" w:hAnsi="Verdana" w:cs="Arial"/>
          <w:sz w:val="18"/>
          <w:szCs w:val="18"/>
        </w:rPr>
        <w:t xml:space="preserve">- </w:t>
      </w:r>
    </w:p>
    <w:p w14:paraId="2A48E0BC" w14:textId="77777777" w:rsidR="00C81F8E" w:rsidRPr="00DB34C9" w:rsidRDefault="00C81F8E" w:rsidP="00DB34C9">
      <w:pPr>
        <w:rPr>
          <w:rFonts w:ascii="Verdana" w:hAnsi="Verdana" w:cs="Arial"/>
          <w:sz w:val="18"/>
          <w:szCs w:val="18"/>
        </w:rPr>
      </w:pPr>
      <w:r w:rsidRPr="00DB34C9">
        <w:rPr>
          <w:rFonts w:ascii="Verdana" w:hAnsi="Verdana" w:cs="Arial"/>
          <w:sz w:val="18"/>
          <w:szCs w:val="18"/>
        </w:rPr>
        <w:t xml:space="preserve">Zastrzeżenia i uwagi Komisji: </w:t>
      </w:r>
    </w:p>
    <w:p w14:paraId="48E24F95" w14:textId="77777777" w:rsidR="00C81F8E" w:rsidRPr="00DB34C9" w:rsidRDefault="00C81F8E" w:rsidP="00DB34C9">
      <w:pPr>
        <w:rPr>
          <w:rFonts w:ascii="Verdana" w:hAnsi="Verdana" w:cs="Arial"/>
          <w:sz w:val="18"/>
          <w:szCs w:val="18"/>
        </w:rPr>
      </w:pPr>
    </w:p>
    <w:p w14:paraId="2D13E551" w14:textId="77777777" w:rsidR="00C81F8E" w:rsidRPr="00DB34C9" w:rsidRDefault="00C81F8E" w:rsidP="00DB34C9">
      <w:pPr>
        <w:rPr>
          <w:rFonts w:ascii="Verdana" w:hAnsi="Verdana" w:cs="Arial"/>
          <w:sz w:val="18"/>
          <w:szCs w:val="18"/>
        </w:rPr>
      </w:pPr>
    </w:p>
    <w:p w14:paraId="206559A1" w14:textId="77777777" w:rsidR="00C81F8E" w:rsidRPr="00DB34C9" w:rsidRDefault="00C81F8E" w:rsidP="00DB34C9">
      <w:pPr>
        <w:rPr>
          <w:rFonts w:ascii="Verdana" w:hAnsi="Verdana" w:cs="Arial"/>
          <w:sz w:val="18"/>
          <w:szCs w:val="18"/>
        </w:rPr>
      </w:pPr>
      <w:r w:rsidRPr="00DB34C9">
        <w:rPr>
          <w:rFonts w:ascii="Verdana" w:hAnsi="Verdana" w:cs="Arial"/>
          <w:sz w:val="18"/>
          <w:szCs w:val="18"/>
        </w:rPr>
        <w:t>Ustala się termin usunięcia usterek ……………………………………………..</w:t>
      </w:r>
    </w:p>
    <w:p w14:paraId="6B2C2EA8" w14:textId="77777777" w:rsidR="00C81F8E" w:rsidRPr="00DB34C9" w:rsidRDefault="00C81F8E" w:rsidP="00DB34C9">
      <w:pPr>
        <w:rPr>
          <w:rFonts w:ascii="Verdana" w:hAnsi="Verdana" w:cs="Arial"/>
          <w:sz w:val="18"/>
          <w:szCs w:val="18"/>
        </w:rPr>
      </w:pPr>
    </w:p>
    <w:p w14:paraId="1906D394" w14:textId="77777777" w:rsidR="00C81F8E" w:rsidRPr="00DB34C9" w:rsidRDefault="00C81F8E" w:rsidP="00DB34C9">
      <w:pPr>
        <w:rPr>
          <w:rFonts w:ascii="Verdana" w:hAnsi="Verdana" w:cs="Arial"/>
          <w:sz w:val="18"/>
          <w:szCs w:val="18"/>
        </w:rPr>
      </w:pPr>
      <w:r w:rsidRPr="00DB34C9">
        <w:rPr>
          <w:rFonts w:ascii="Verdana" w:hAnsi="Verdana" w:cs="Arial"/>
          <w:sz w:val="18"/>
          <w:szCs w:val="18"/>
        </w:rPr>
        <w:t>Wykonawca zobowiązuje się do przeszkolenia niezbędnej ilości osób ze strony użytkownika w terminie 14 dni .</w:t>
      </w:r>
    </w:p>
    <w:p w14:paraId="35EF81A6" w14:textId="77777777" w:rsidR="00C81F8E" w:rsidRPr="00DB34C9" w:rsidRDefault="00C81F8E" w:rsidP="00DB34C9">
      <w:pPr>
        <w:rPr>
          <w:rFonts w:ascii="Verdana" w:hAnsi="Verdana" w:cs="Arial"/>
          <w:sz w:val="18"/>
          <w:szCs w:val="18"/>
        </w:rPr>
      </w:pPr>
      <w:r w:rsidRPr="00DB34C9">
        <w:rPr>
          <w:rFonts w:ascii="Verdana" w:hAnsi="Verdana" w:cs="Arial"/>
          <w:sz w:val="18"/>
          <w:szCs w:val="18"/>
        </w:rPr>
        <w:t>Na tym protokół zakończono i podpisano.</w:t>
      </w:r>
    </w:p>
    <w:p w14:paraId="404D8F94" w14:textId="77777777" w:rsidR="00C81F8E" w:rsidRPr="00DB34C9" w:rsidRDefault="00C81F8E" w:rsidP="00DB34C9">
      <w:pPr>
        <w:rPr>
          <w:rFonts w:ascii="Verdana" w:hAnsi="Verdana" w:cs="Arial"/>
          <w:sz w:val="18"/>
          <w:szCs w:val="18"/>
        </w:rPr>
      </w:pPr>
    </w:p>
    <w:p w14:paraId="7A89E52C" w14:textId="77777777" w:rsidR="00C81F8E" w:rsidRPr="00DB34C9" w:rsidRDefault="00C81F8E" w:rsidP="00DB34C9">
      <w:pPr>
        <w:rPr>
          <w:rFonts w:ascii="Verdana" w:hAnsi="Verdana" w:cs="Arial"/>
          <w:sz w:val="18"/>
          <w:szCs w:val="18"/>
        </w:rPr>
      </w:pPr>
      <w:r w:rsidRPr="00DB34C9">
        <w:rPr>
          <w:rFonts w:ascii="Verdana" w:hAnsi="Verdana" w:cs="Arial"/>
          <w:sz w:val="18"/>
          <w:szCs w:val="18"/>
        </w:rPr>
        <w:t>Podpisy Komisji:</w:t>
      </w:r>
    </w:p>
    <w:p w14:paraId="1729C2F8" w14:textId="77777777" w:rsidR="00C81F8E" w:rsidRPr="00DB34C9" w:rsidRDefault="00C81F8E" w:rsidP="00DB34C9">
      <w:pPr>
        <w:rPr>
          <w:rFonts w:ascii="Verdana" w:hAnsi="Verdana" w:cs="Arial"/>
          <w:sz w:val="18"/>
          <w:szCs w:val="18"/>
        </w:rPr>
      </w:pPr>
    </w:p>
    <w:p w14:paraId="382972D8" w14:textId="77777777" w:rsidR="00C81F8E" w:rsidRPr="00DB34C9" w:rsidRDefault="00C81F8E" w:rsidP="00DB34C9">
      <w:pPr>
        <w:rPr>
          <w:rFonts w:ascii="Verdana" w:hAnsi="Verdana" w:cs="Arial"/>
          <w:sz w:val="18"/>
          <w:szCs w:val="18"/>
        </w:rPr>
      </w:pPr>
      <w:r w:rsidRPr="00DB34C9">
        <w:rPr>
          <w:rFonts w:ascii="Verdana" w:hAnsi="Verdana" w:cs="Arial"/>
          <w:sz w:val="18"/>
          <w:szCs w:val="18"/>
        </w:rPr>
        <w:t>Przedstawiciele Zamawiającego:</w:t>
      </w:r>
      <w:r w:rsidRPr="00DB34C9">
        <w:rPr>
          <w:rFonts w:ascii="Verdana" w:hAnsi="Verdana" w:cs="Arial"/>
          <w:sz w:val="18"/>
          <w:szCs w:val="18"/>
        </w:rPr>
        <w:tab/>
      </w:r>
      <w:r w:rsidRPr="00DB34C9">
        <w:rPr>
          <w:rFonts w:ascii="Verdana" w:hAnsi="Verdana" w:cs="Arial"/>
          <w:sz w:val="18"/>
          <w:szCs w:val="18"/>
        </w:rPr>
        <w:tab/>
      </w:r>
      <w:r w:rsidRPr="00DB34C9">
        <w:rPr>
          <w:rFonts w:ascii="Verdana" w:hAnsi="Verdana" w:cs="Arial"/>
          <w:sz w:val="18"/>
          <w:szCs w:val="18"/>
        </w:rPr>
        <w:tab/>
        <w:t>Przedstawiciele Wykonawcy:</w:t>
      </w:r>
    </w:p>
    <w:p w14:paraId="29279EA3" w14:textId="77777777" w:rsidR="00C81F8E" w:rsidRPr="00DB34C9" w:rsidRDefault="00C81F8E" w:rsidP="00DB34C9">
      <w:pPr>
        <w:rPr>
          <w:rFonts w:ascii="Verdana" w:hAnsi="Verdana" w:cs="Arial"/>
          <w:sz w:val="18"/>
          <w:szCs w:val="18"/>
        </w:rPr>
      </w:pPr>
    </w:p>
    <w:p w14:paraId="6FFDA8B5" w14:textId="77777777" w:rsidR="00C81F8E" w:rsidRPr="00DB34C9" w:rsidRDefault="00C81F8E" w:rsidP="00DB34C9">
      <w:pPr>
        <w:rPr>
          <w:rFonts w:ascii="Verdana" w:hAnsi="Verdana" w:cs="Arial"/>
          <w:sz w:val="18"/>
          <w:szCs w:val="18"/>
        </w:rPr>
      </w:pPr>
    </w:p>
    <w:p w14:paraId="713E0B42" w14:textId="77777777" w:rsidR="00C81F8E" w:rsidRPr="00DB34C9" w:rsidRDefault="00C81F8E" w:rsidP="00957409">
      <w:pPr>
        <w:numPr>
          <w:ilvl w:val="0"/>
          <w:numId w:val="125"/>
        </w:numPr>
        <w:rPr>
          <w:rFonts w:ascii="Verdana" w:hAnsi="Verdana" w:cs="Arial"/>
          <w:sz w:val="18"/>
          <w:szCs w:val="18"/>
        </w:rPr>
      </w:pPr>
      <w:r w:rsidRPr="00DB34C9">
        <w:rPr>
          <w:rFonts w:ascii="Verdana" w:hAnsi="Verdana" w:cs="Arial"/>
          <w:sz w:val="18"/>
          <w:szCs w:val="18"/>
        </w:rPr>
        <w:t>...................................................</w:t>
      </w:r>
      <w:r w:rsidRPr="00DB34C9">
        <w:rPr>
          <w:rFonts w:ascii="Verdana" w:hAnsi="Verdana" w:cs="Arial"/>
          <w:sz w:val="18"/>
          <w:szCs w:val="18"/>
        </w:rPr>
        <w:tab/>
      </w:r>
      <w:r w:rsidRPr="00DB34C9">
        <w:rPr>
          <w:rFonts w:ascii="Verdana" w:hAnsi="Verdana" w:cs="Arial"/>
          <w:sz w:val="18"/>
          <w:szCs w:val="18"/>
        </w:rPr>
        <w:tab/>
      </w:r>
      <w:r w:rsidRPr="00DB34C9">
        <w:rPr>
          <w:rFonts w:ascii="Verdana" w:hAnsi="Verdana" w:cs="Arial"/>
          <w:sz w:val="18"/>
          <w:szCs w:val="18"/>
        </w:rPr>
        <w:tab/>
        <w:t>1. ...................................................</w:t>
      </w:r>
    </w:p>
    <w:p w14:paraId="7442C534" w14:textId="77777777" w:rsidR="00C81F8E" w:rsidRPr="00DB34C9" w:rsidRDefault="00C81F8E" w:rsidP="00DB34C9">
      <w:pPr>
        <w:rPr>
          <w:rFonts w:ascii="Verdana" w:hAnsi="Verdana" w:cs="Arial"/>
          <w:sz w:val="18"/>
          <w:szCs w:val="18"/>
        </w:rPr>
      </w:pPr>
    </w:p>
    <w:p w14:paraId="40946130" w14:textId="77777777" w:rsidR="00C81F8E" w:rsidRPr="00DB34C9" w:rsidRDefault="00C81F8E" w:rsidP="00DB34C9">
      <w:pPr>
        <w:rPr>
          <w:rFonts w:ascii="Verdana" w:hAnsi="Verdana" w:cs="Arial"/>
          <w:sz w:val="18"/>
          <w:szCs w:val="18"/>
        </w:rPr>
      </w:pPr>
    </w:p>
    <w:p w14:paraId="17614DAD" w14:textId="77777777" w:rsidR="00C81F8E" w:rsidRPr="00DB34C9" w:rsidRDefault="00C81F8E" w:rsidP="00957409">
      <w:pPr>
        <w:numPr>
          <w:ilvl w:val="0"/>
          <w:numId w:val="125"/>
        </w:numPr>
        <w:rPr>
          <w:rFonts w:ascii="Verdana" w:hAnsi="Verdana" w:cs="Arial"/>
          <w:sz w:val="18"/>
          <w:szCs w:val="18"/>
        </w:rPr>
      </w:pPr>
      <w:r w:rsidRPr="00DB34C9">
        <w:rPr>
          <w:rFonts w:ascii="Verdana" w:hAnsi="Verdana" w:cs="Arial"/>
          <w:sz w:val="18"/>
          <w:szCs w:val="18"/>
        </w:rPr>
        <w:t>...................................................</w:t>
      </w:r>
      <w:r w:rsidRPr="00DB34C9">
        <w:rPr>
          <w:rFonts w:ascii="Verdana" w:hAnsi="Verdana" w:cs="Arial"/>
          <w:sz w:val="18"/>
          <w:szCs w:val="18"/>
        </w:rPr>
        <w:tab/>
      </w:r>
      <w:r w:rsidRPr="00DB34C9">
        <w:rPr>
          <w:rFonts w:ascii="Verdana" w:hAnsi="Verdana" w:cs="Arial"/>
          <w:sz w:val="18"/>
          <w:szCs w:val="18"/>
        </w:rPr>
        <w:tab/>
      </w:r>
      <w:r w:rsidRPr="00DB34C9">
        <w:rPr>
          <w:rFonts w:ascii="Verdana" w:hAnsi="Verdana" w:cs="Arial"/>
          <w:sz w:val="18"/>
          <w:szCs w:val="18"/>
        </w:rPr>
        <w:tab/>
        <w:t>2. ...................................................</w:t>
      </w:r>
    </w:p>
    <w:p w14:paraId="0AED9428" w14:textId="77777777" w:rsidR="00C81F8E" w:rsidRPr="00DB34C9" w:rsidRDefault="00C81F8E" w:rsidP="00DB34C9">
      <w:pPr>
        <w:rPr>
          <w:rFonts w:ascii="Verdana" w:hAnsi="Verdana" w:cs="Arial"/>
          <w:sz w:val="18"/>
          <w:szCs w:val="18"/>
        </w:rPr>
      </w:pPr>
    </w:p>
    <w:p w14:paraId="57597FBF" w14:textId="77777777" w:rsidR="00C81F8E" w:rsidRPr="00DB34C9" w:rsidRDefault="00C81F8E" w:rsidP="00DB34C9">
      <w:pPr>
        <w:rPr>
          <w:rFonts w:ascii="Verdana" w:hAnsi="Verdana" w:cs="Arial"/>
          <w:sz w:val="18"/>
          <w:szCs w:val="18"/>
        </w:rPr>
      </w:pPr>
    </w:p>
    <w:p w14:paraId="1F86AB97" w14:textId="77777777" w:rsidR="00C81F8E" w:rsidRPr="00DB34C9" w:rsidRDefault="00C81F8E" w:rsidP="00957409">
      <w:pPr>
        <w:numPr>
          <w:ilvl w:val="0"/>
          <w:numId w:val="125"/>
        </w:numPr>
        <w:rPr>
          <w:rFonts w:ascii="Verdana" w:hAnsi="Verdana" w:cs="Arial"/>
          <w:sz w:val="18"/>
          <w:szCs w:val="18"/>
        </w:rPr>
      </w:pPr>
      <w:r w:rsidRPr="00DB34C9">
        <w:rPr>
          <w:rFonts w:ascii="Verdana" w:hAnsi="Verdana" w:cs="Arial"/>
          <w:sz w:val="18"/>
          <w:szCs w:val="18"/>
        </w:rPr>
        <w:t>...................................................</w:t>
      </w:r>
      <w:r w:rsidRPr="00DB34C9">
        <w:rPr>
          <w:rFonts w:ascii="Verdana" w:hAnsi="Verdana" w:cs="Arial"/>
          <w:sz w:val="18"/>
          <w:szCs w:val="18"/>
        </w:rPr>
        <w:tab/>
      </w:r>
      <w:r w:rsidRPr="00DB34C9">
        <w:rPr>
          <w:rFonts w:ascii="Verdana" w:hAnsi="Verdana" w:cs="Arial"/>
          <w:sz w:val="18"/>
          <w:szCs w:val="18"/>
        </w:rPr>
        <w:tab/>
      </w:r>
      <w:r w:rsidRPr="00DB34C9">
        <w:rPr>
          <w:rFonts w:ascii="Verdana" w:hAnsi="Verdana" w:cs="Arial"/>
          <w:sz w:val="18"/>
          <w:szCs w:val="18"/>
        </w:rPr>
        <w:tab/>
        <w:t>3. ...................................................</w:t>
      </w:r>
    </w:p>
    <w:p w14:paraId="0C71743C" w14:textId="77777777" w:rsidR="00C81F8E" w:rsidRPr="00DB34C9" w:rsidRDefault="00C81F8E" w:rsidP="00DB34C9">
      <w:pPr>
        <w:ind w:left="360"/>
        <w:rPr>
          <w:rFonts w:ascii="Verdana" w:hAnsi="Verdana" w:cs="Arial"/>
          <w:sz w:val="18"/>
          <w:szCs w:val="18"/>
        </w:rPr>
      </w:pPr>
    </w:p>
    <w:p w14:paraId="7784D3FF" w14:textId="77777777" w:rsidR="00C81F8E" w:rsidRPr="00DB34C9" w:rsidRDefault="00C81F8E" w:rsidP="00DB34C9">
      <w:pPr>
        <w:ind w:left="4248" w:firstLine="708"/>
        <w:rPr>
          <w:rFonts w:ascii="Verdana" w:hAnsi="Verdana" w:cs="Arial"/>
          <w:sz w:val="18"/>
          <w:szCs w:val="18"/>
        </w:rPr>
      </w:pPr>
      <w:r w:rsidRPr="00DB34C9">
        <w:rPr>
          <w:rFonts w:ascii="Verdana" w:hAnsi="Verdana" w:cs="Arial"/>
          <w:sz w:val="18"/>
          <w:szCs w:val="18"/>
        </w:rPr>
        <w:t>Przy udziale Inspektorów:</w:t>
      </w:r>
    </w:p>
    <w:p w14:paraId="3DC5D24D" w14:textId="77777777" w:rsidR="00C81F8E" w:rsidRPr="00DB34C9" w:rsidRDefault="00C81F8E" w:rsidP="00DB34C9">
      <w:pPr>
        <w:rPr>
          <w:rFonts w:ascii="Verdana" w:hAnsi="Verdana" w:cs="Arial"/>
          <w:sz w:val="18"/>
          <w:szCs w:val="18"/>
        </w:rPr>
      </w:pPr>
    </w:p>
    <w:p w14:paraId="6921A6C4" w14:textId="77777777" w:rsidR="00C81F8E" w:rsidRPr="00DB34C9" w:rsidRDefault="00C81F8E" w:rsidP="00DB34C9">
      <w:pPr>
        <w:ind w:left="720"/>
        <w:rPr>
          <w:rFonts w:ascii="Verdana" w:hAnsi="Verdana" w:cs="Arial"/>
          <w:sz w:val="18"/>
          <w:szCs w:val="18"/>
        </w:rPr>
      </w:pPr>
      <w:r w:rsidRPr="00DB34C9">
        <w:rPr>
          <w:rFonts w:ascii="Verdana" w:hAnsi="Verdana" w:cs="Arial"/>
          <w:sz w:val="18"/>
          <w:szCs w:val="18"/>
        </w:rPr>
        <w:tab/>
      </w:r>
      <w:r w:rsidRPr="00DB34C9">
        <w:rPr>
          <w:rFonts w:ascii="Verdana" w:hAnsi="Verdana" w:cs="Arial"/>
          <w:sz w:val="18"/>
          <w:szCs w:val="18"/>
        </w:rPr>
        <w:tab/>
      </w:r>
      <w:r w:rsidRPr="00DB34C9">
        <w:rPr>
          <w:rFonts w:ascii="Verdana" w:hAnsi="Verdana" w:cs="Arial"/>
          <w:sz w:val="18"/>
          <w:szCs w:val="18"/>
        </w:rPr>
        <w:tab/>
      </w:r>
      <w:r w:rsidRPr="00DB34C9">
        <w:rPr>
          <w:rFonts w:ascii="Verdana" w:hAnsi="Verdana" w:cs="Arial"/>
          <w:sz w:val="18"/>
          <w:szCs w:val="18"/>
        </w:rPr>
        <w:tab/>
      </w:r>
      <w:r w:rsidRPr="00DB34C9">
        <w:rPr>
          <w:rFonts w:ascii="Verdana" w:hAnsi="Verdana" w:cs="Arial"/>
          <w:sz w:val="18"/>
          <w:szCs w:val="18"/>
        </w:rPr>
        <w:tab/>
      </w:r>
      <w:r w:rsidRPr="00DB34C9">
        <w:rPr>
          <w:rFonts w:ascii="Verdana" w:hAnsi="Verdana" w:cs="Arial"/>
          <w:sz w:val="18"/>
          <w:szCs w:val="18"/>
        </w:rPr>
        <w:tab/>
        <w:t>1. ...................................................</w:t>
      </w:r>
    </w:p>
    <w:p w14:paraId="4B07A264" w14:textId="77777777" w:rsidR="00C81F8E" w:rsidRPr="00DB34C9" w:rsidRDefault="00C81F8E" w:rsidP="00DB34C9">
      <w:pPr>
        <w:rPr>
          <w:rFonts w:ascii="Verdana" w:hAnsi="Verdana" w:cs="Arial"/>
          <w:sz w:val="18"/>
          <w:szCs w:val="18"/>
        </w:rPr>
      </w:pPr>
    </w:p>
    <w:p w14:paraId="7EEDB376" w14:textId="77777777" w:rsidR="00C81F8E" w:rsidRPr="00DB34C9" w:rsidRDefault="00C81F8E" w:rsidP="00DB34C9">
      <w:pPr>
        <w:rPr>
          <w:rFonts w:ascii="Verdana" w:hAnsi="Verdana" w:cs="Arial"/>
          <w:sz w:val="18"/>
          <w:szCs w:val="18"/>
        </w:rPr>
      </w:pPr>
    </w:p>
    <w:p w14:paraId="000AAD9B" w14:textId="77777777" w:rsidR="00C81F8E" w:rsidRPr="00DB34C9" w:rsidRDefault="00C81F8E" w:rsidP="00DB34C9">
      <w:pPr>
        <w:ind w:left="360"/>
        <w:rPr>
          <w:rFonts w:ascii="Verdana" w:hAnsi="Verdana" w:cs="Arial"/>
          <w:sz w:val="18"/>
          <w:szCs w:val="18"/>
        </w:rPr>
      </w:pPr>
      <w:r w:rsidRPr="00DB34C9">
        <w:rPr>
          <w:rFonts w:ascii="Verdana" w:hAnsi="Verdana" w:cs="Arial"/>
          <w:sz w:val="18"/>
          <w:szCs w:val="18"/>
        </w:rPr>
        <w:tab/>
      </w:r>
      <w:r w:rsidRPr="00DB34C9">
        <w:rPr>
          <w:rFonts w:ascii="Verdana" w:hAnsi="Verdana" w:cs="Arial"/>
          <w:sz w:val="18"/>
          <w:szCs w:val="18"/>
        </w:rPr>
        <w:tab/>
      </w:r>
      <w:r w:rsidRPr="00DB34C9">
        <w:rPr>
          <w:rFonts w:ascii="Verdana" w:hAnsi="Verdana" w:cs="Arial"/>
          <w:sz w:val="18"/>
          <w:szCs w:val="18"/>
        </w:rPr>
        <w:tab/>
      </w:r>
      <w:r w:rsidRPr="00DB34C9">
        <w:rPr>
          <w:rFonts w:ascii="Verdana" w:hAnsi="Verdana" w:cs="Arial"/>
          <w:sz w:val="18"/>
          <w:szCs w:val="18"/>
        </w:rPr>
        <w:tab/>
      </w:r>
      <w:r w:rsidRPr="00DB34C9">
        <w:rPr>
          <w:rFonts w:ascii="Verdana" w:hAnsi="Verdana" w:cs="Arial"/>
          <w:sz w:val="18"/>
          <w:szCs w:val="18"/>
        </w:rPr>
        <w:tab/>
      </w:r>
      <w:r w:rsidRPr="00DB34C9">
        <w:rPr>
          <w:rFonts w:ascii="Verdana" w:hAnsi="Verdana" w:cs="Arial"/>
          <w:sz w:val="18"/>
          <w:szCs w:val="18"/>
        </w:rPr>
        <w:tab/>
      </w:r>
      <w:r w:rsidRPr="00DB34C9">
        <w:rPr>
          <w:rFonts w:ascii="Verdana" w:hAnsi="Verdana" w:cs="Arial"/>
          <w:sz w:val="18"/>
          <w:szCs w:val="18"/>
        </w:rPr>
        <w:tab/>
        <w:t>2. ...................................................</w:t>
      </w:r>
    </w:p>
    <w:p w14:paraId="34B2D0FA" w14:textId="77777777" w:rsidR="00C81F8E" w:rsidRPr="00DB34C9" w:rsidRDefault="00C81F8E" w:rsidP="00DB34C9">
      <w:pPr>
        <w:rPr>
          <w:rFonts w:ascii="Verdana" w:hAnsi="Verdana" w:cs="Arial"/>
          <w:sz w:val="18"/>
          <w:szCs w:val="18"/>
        </w:rPr>
      </w:pPr>
    </w:p>
    <w:p w14:paraId="4B07CD1B" w14:textId="77777777" w:rsidR="00C81F8E" w:rsidRPr="00DB34C9" w:rsidRDefault="00C81F8E" w:rsidP="00DB34C9">
      <w:pPr>
        <w:rPr>
          <w:rFonts w:ascii="Verdana" w:hAnsi="Verdana" w:cs="Arial"/>
          <w:sz w:val="18"/>
          <w:szCs w:val="18"/>
        </w:rPr>
      </w:pPr>
    </w:p>
    <w:p w14:paraId="05545476" w14:textId="77777777" w:rsidR="00C81F8E" w:rsidRPr="00DB34C9" w:rsidRDefault="00C81F8E" w:rsidP="00DB34C9">
      <w:pPr>
        <w:ind w:left="360"/>
        <w:rPr>
          <w:rFonts w:ascii="Verdana" w:hAnsi="Verdana" w:cs="Arial"/>
          <w:sz w:val="18"/>
          <w:szCs w:val="18"/>
        </w:rPr>
      </w:pPr>
      <w:r w:rsidRPr="00DB34C9">
        <w:rPr>
          <w:rFonts w:ascii="Verdana" w:hAnsi="Verdana" w:cs="Arial"/>
          <w:sz w:val="18"/>
          <w:szCs w:val="18"/>
        </w:rPr>
        <w:tab/>
      </w:r>
      <w:r w:rsidRPr="00DB34C9">
        <w:rPr>
          <w:rFonts w:ascii="Verdana" w:hAnsi="Verdana" w:cs="Arial"/>
          <w:sz w:val="18"/>
          <w:szCs w:val="18"/>
        </w:rPr>
        <w:tab/>
      </w:r>
      <w:r w:rsidRPr="00DB34C9">
        <w:rPr>
          <w:rFonts w:ascii="Verdana" w:hAnsi="Verdana" w:cs="Arial"/>
          <w:sz w:val="18"/>
          <w:szCs w:val="18"/>
        </w:rPr>
        <w:tab/>
      </w:r>
      <w:r w:rsidRPr="00DB34C9">
        <w:rPr>
          <w:rFonts w:ascii="Verdana" w:hAnsi="Verdana" w:cs="Arial"/>
          <w:sz w:val="18"/>
          <w:szCs w:val="18"/>
        </w:rPr>
        <w:tab/>
      </w:r>
      <w:r w:rsidRPr="00DB34C9">
        <w:rPr>
          <w:rFonts w:ascii="Verdana" w:hAnsi="Verdana" w:cs="Arial"/>
          <w:sz w:val="18"/>
          <w:szCs w:val="18"/>
        </w:rPr>
        <w:tab/>
      </w:r>
      <w:r w:rsidRPr="00DB34C9">
        <w:rPr>
          <w:rFonts w:ascii="Verdana" w:hAnsi="Verdana" w:cs="Arial"/>
          <w:sz w:val="18"/>
          <w:szCs w:val="18"/>
        </w:rPr>
        <w:tab/>
      </w:r>
      <w:r w:rsidRPr="00DB34C9">
        <w:rPr>
          <w:rFonts w:ascii="Verdana" w:hAnsi="Verdana" w:cs="Arial"/>
          <w:sz w:val="18"/>
          <w:szCs w:val="18"/>
        </w:rPr>
        <w:tab/>
        <w:t>3. ……………………………………</w:t>
      </w:r>
    </w:p>
    <w:p w14:paraId="16C208AE" w14:textId="77777777" w:rsidR="0039400D" w:rsidRPr="00DB34C9" w:rsidRDefault="0039400D" w:rsidP="00DB34C9">
      <w:pPr>
        <w:rPr>
          <w:rFonts w:ascii="Verdana" w:hAnsi="Verdana"/>
          <w:b/>
          <w:bCs/>
          <w:sz w:val="18"/>
          <w:szCs w:val="18"/>
        </w:rPr>
      </w:pPr>
    </w:p>
    <w:p w14:paraId="0083C17B" w14:textId="77777777" w:rsidR="0039400D" w:rsidRPr="00DB34C9" w:rsidRDefault="0039400D" w:rsidP="00DB34C9">
      <w:pPr>
        <w:rPr>
          <w:rFonts w:ascii="Verdana" w:hAnsi="Verdana"/>
          <w:b/>
          <w:bCs/>
          <w:sz w:val="18"/>
          <w:szCs w:val="18"/>
        </w:rPr>
      </w:pPr>
    </w:p>
    <w:p w14:paraId="302826A9" w14:textId="5D3BA3C2" w:rsidR="0039400D" w:rsidRPr="00DB34C9" w:rsidRDefault="00C81F8E" w:rsidP="00DB34C9">
      <w:pPr>
        <w:rPr>
          <w:rFonts w:ascii="Verdana" w:hAnsi="Verdana"/>
          <w:b/>
          <w:bCs/>
          <w:sz w:val="18"/>
          <w:szCs w:val="18"/>
        </w:rPr>
      </w:pPr>
      <w:r w:rsidRPr="00DB34C9">
        <w:rPr>
          <w:rFonts w:ascii="Verdana" w:hAnsi="Verdana"/>
          <w:b/>
          <w:bCs/>
          <w:sz w:val="18"/>
          <w:szCs w:val="18"/>
        </w:rPr>
        <w:br w:type="page"/>
      </w:r>
    </w:p>
    <w:p w14:paraId="24DF99BB" w14:textId="14256A86" w:rsidR="00C81F8E" w:rsidRDefault="0039400D" w:rsidP="00246AEB">
      <w:pPr>
        <w:ind w:left="6381"/>
        <w:rPr>
          <w:rFonts w:ascii="Verdana" w:hAnsi="Verdana"/>
          <w:bCs/>
          <w:sz w:val="20"/>
          <w:szCs w:val="20"/>
        </w:rPr>
      </w:pPr>
      <w:r w:rsidRPr="00246AEB">
        <w:rPr>
          <w:rFonts w:ascii="Verdana" w:hAnsi="Verdana"/>
          <w:bCs/>
          <w:sz w:val="20"/>
          <w:szCs w:val="20"/>
        </w:rPr>
        <w:lastRenderedPageBreak/>
        <w:t xml:space="preserve">Załącznik nr </w:t>
      </w:r>
      <w:r w:rsidR="00246AEB" w:rsidRPr="00246AEB">
        <w:rPr>
          <w:rFonts w:ascii="Verdana" w:hAnsi="Verdana"/>
          <w:bCs/>
          <w:sz w:val="20"/>
          <w:szCs w:val="20"/>
        </w:rPr>
        <w:t>5 do umowy</w:t>
      </w:r>
    </w:p>
    <w:p w14:paraId="7A7450AC" w14:textId="77777777" w:rsidR="00246AEB" w:rsidRDefault="00246AEB" w:rsidP="00246AEB">
      <w:pPr>
        <w:ind w:left="6381"/>
        <w:rPr>
          <w:rFonts w:ascii="Verdana" w:hAnsi="Verdana"/>
          <w:bCs/>
          <w:sz w:val="20"/>
          <w:szCs w:val="20"/>
        </w:rPr>
      </w:pPr>
    </w:p>
    <w:p w14:paraId="44DE9A08" w14:textId="26238149" w:rsidR="00246AEB" w:rsidRDefault="00246AEB" w:rsidP="00246AEB">
      <w:pPr>
        <w:jc w:val="center"/>
        <w:rPr>
          <w:rFonts w:ascii="Verdana" w:hAnsi="Verdana" w:cs="Arial"/>
          <w:sz w:val="18"/>
          <w:szCs w:val="18"/>
        </w:rPr>
      </w:pPr>
      <w:r>
        <w:rPr>
          <w:rFonts w:ascii="Verdana" w:hAnsi="Verdana" w:cs="Arial"/>
          <w:sz w:val="18"/>
          <w:szCs w:val="18"/>
        </w:rPr>
        <w:t>Wzór harmonogramu rzeczowo-finansowego</w:t>
      </w:r>
    </w:p>
    <w:p w14:paraId="3B2382CB" w14:textId="77777777" w:rsidR="00246AEB" w:rsidRPr="00246AEB" w:rsidRDefault="00246AEB" w:rsidP="00246AEB">
      <w:pPr>
        <w:jc w:val="center"/>
        <w:rPr>
          <w:rFonts w:ascii="Verdana" w:hAnsi="Verdana"/>
          <w:bCs/>
          <w:sz w:val="20"/>
          <w:szCs w:val="20"/>
        </w:rPr>
      </w:pPr>
    </w:p>
    <w:tbl>
      <w:tblPr>
        <w:tblW w:w="11485" w:type="dxa"/>
        <w:tblInd w:w="-1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85"/>
        <w:gridCol w:w="3100"/>
        <w:gridCol w:w="1560"/>
        <w:gridCol w:w="1275"/>
        <w:gridCol w:w="567"/>
        <w:gridCol w:w="709"/>
        <w:gridCol w:w="709"/>
        <w:gridCol w:w="992"/>
        <w:gridCol w:w="992"/>
        <w:gridCol w:w="996"/>
      </w:tblGrid>
      <w:tr w:rsidR="0039400D" w:rsidRPr="0039400D" w14:paraId="3E9F838A" w14:textId="77777777" w:rsidTr="00246AEB">
        <w:trPr>
          <w:trHeight w:val="300"/>
        </w:trPr>
        <w:tc>
          <w:tcPr>
            <w:tcW w:w="585" w:type="dxa"/>
            <w:shd w:val="clear" w:color="auto" w:fill="auto"/>
            <w:noWrap/>
            <w:vAlign w:val="bottom"/>
            <w:hideMark/>
          </w:tcPr>
          <w:p w14:paraId="1543A0F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3100" w:type="dxa"/>
            <w:shd w:val="clear" w:color="auto" w:fill="auto"/>
            <w:noWrap/>
            <w:vAlign w:val="bottom"/>
            <w:hideMark/>
          </w:tcPr>
          <w:p w14:paraId="5E8354A2" w14:textId="77777777" w:rsidR="0039400D" w:rsidRPr="00F65DA8" w:rsidRDefault="0039400D" w:rsidP="00766574">
            <w:pPr>
              <w:jc w:val="center"/>
              <w:rPr>
                <w:rFonts w:ascii="Arial" w:hAnsi="Arial" w:cs="Arial"/>
                <w:color w:val="000000"/>
                <w:sz w:val="18"/>
                <w:szCs w:val="18"/>
              </w:rPr>
            </w:pPr>
            <w:r w:rsidRPr="00F65DA8">
              <w:rPr>
                <w:rFonts w:ascii="Arial" w:hAnsi="Arial" w:cs="Arial"/>
                <w:color w:val="000000"/>
                <w:sz w:val="18"/>
                <w:szCs w:val="18"/>
              </w:rPr>
              <w:t> </w:t>
            </w:r>
          </w:p>
        </w:tc>
        <w:tc>
          <w:tcPr>
            <w:tcW w:w="1560" w:type="dxa"/>
            <w:shd w:val="clear" w:color="auto" w:fill="auto"/>
            <w:noWrap/>
            <w:vAlign w:val="bottom"/>
            <w:hideMark/>
          </w:tcPr>
          <w:p w14:paraId="6F52C56F" w14:textId="77777777" w:rsidR="0039400D" w:rsidRPr="00F65DA8" w:rsidRDefault="0039400D" w:rsidP="00766574">
            <w:pPr>
              <w:jc w:val="cente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556D1375" w14:textId="77777777" w:rsidR="0039400D" w:rsidRPr="00F65DA8" w:rsidRDefault="0039400D" w:rsidP="00766574">
            <w:pPr>
              <w:jc w:val="center"/>
              <w:rPr>
                <w:rFonts w:ascii="Arial" w:hAnsi="Arial" w:cs="Arial"/>
                <w:b/>
                <w:bCs/>
                <w:color w:val="000000"/>
                <w:sz w:val="18"/>
                <w:szCs w:val="18"/>
              </w:rPr>
            </w:pPr>
            <w:r w:rsidRPr="00F65DA8">
              <w:rPr>
                <w:rFonts w:ascii="Arial" w:hAnsi="Arial" w:cs="Arial"/>
                <w:b/>
                <w:bCs/>
                <w:color w:val="000000"/>
                <w:sz w:val="18"/>
                <w:szCs w:val="18"/>
              </w:rPr>
              <w:t> </w:t>
            </w:r>
          </w:p>
        </w:tc>
        <w:tc>
          <w:tcPr>
            <w:tcW w:w="4965" w:type="dxa"/>
            <w:gridSpan w:val="6"/>
            <w:shd w:val="clear" w:color="auto" w:fill="auto"/>
            <w:noWrap/>
            <w:vAlign w:val="bottom"/>
            <w:hideMark/>
          </w:tcPr>
          <w:p w14:paraId="54904B24" w14:textId="77777777" w:rsidR="0039400D" w:rsidRPr="00F65DA8" w:rsidRDefault="0039400D" w:rsidP="00766574">
            <w:pPr>
              <w:jc w:val="center"/>
              <w:rPr>
                <w:rFonts w:ascii="Arial" w:hAnsi="Arial" w:cs="Arial"/>
                <w:b/>
                <w:bCs/>
                <w:color w:val="000000"/>
                <w:sz w:val="18"/>
                <w:szCs w:val="18"/>
              </w:rPr>
            </w:pPr>
            <w:proofErr w:type="spellStart"/>
            <w:r w:rsidRPr="00F65DA8">
              <w:rPr>
                <w:rFonts w:ascii="Arial" w:hAnsi="Arial" w:cs="Arial"/>
                <w:b/>
                <w:bCs/>
                <w:color w:val="000000"/>
                <w:sz w:val="18"/>
                <w:szCs w:val="18"/>
              </w:rPr>
              <w:t>msc</w:t>
            </w:r>
            <w:proofErr w:type="spellEnd"/>
            <w:r w:rsidRPr="00F65DA8">
              <w:rPr>
                <w:rFonts w:ascii="Arial" w:hAnsi="Arial" w:cs="Arial"/>
                <w:b/>
                <w:bCs/>
                <w:color w:val="000000"/>
                <w:sz w:val="18"/>
                <w:szCs w:val="18"/>
              </w:rPr>
              <w:t>. rok</w:t>
            </w:r>
          </w:p>
        </w:tc>
      </w:tr>
      <w:tr w:rsidR="0039400D" w:rsidRPr="0039400D" w14:paraId="52BC8928" w14:textId="77777777" w:rsidTr="00246AEB">
        <w:trPr>
          <w:trHeight w:val="1140"/>
        </w:trPr>
        <w:tc>
          <w:tcPr>
            <w:tcW w:w="585" w:type="dxa"/>
            <w:shd w:val="clear" w:color="auto" w:fill="auto"/>
            <w:noWrap/>
            <w:vAlign w:val="bottom"/>
            <w:hideMark/>
          </w:tcPr>
          <w:p w14:paraId="08860859"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l.p.</w:t>
            </w:r>
          </w:p>
        </w:tc>
        <w:tc>
          <w:tcPr>
            <w:tcW w:w="3100" w:type="dxa"/>
            <w:shd w:val="clear" w:color="auto" w:fill="auto"/>
            <w:noWrap/>
            <w:vAlign w:val="center"/>
            <w:hideMark/>
          </w:tcPr>
          <w:p w14:paraId="18FAEF30" w14:textId="77777777" w:rsidR="0039400D" w:rsidRPr="00F65DA8" w:rsidRDefault="0039400D" w:rsidP="00766574">
            <w:pPr>
              <w:jc w:val="center"/>
              <w:rPr>
                <w:rFonts w:ascii="Arial" w:hAnsi="Arial" w:cs="Arial"/>
                <w:b/>
                <w:bCs/>
                <w:color w:val="000000"/>
                <w:sz w:val="18"/>
                <w:szCs w:val="18"/>
              </w:rPr>
            </w:pPr>
            <w:r w:rsidRPr="00F65DA8">
              <w:rPr>
                <w:rFonts w:ascii="Arial" w:hAnsi="Arial" w:cs="Arial"/>
                <w:b/>
                <w:bCs/>
                <w:color w:val="000000"/>
                <w:sz w:val="18"/>
                <w:szCs w:val="18"/>
              </w:rPr>
              <w:t>Rodzaj robót</w:t>
            </w:r>
          </w:p>
        </w:tc>
        <w:tc>
          <w:tcPr>
            <w:tcW w:w="1560" w:type="dxa"/>
            <w:shd w:val="clear" w:color="auto" w:fill="auto"/>
            <w:vAlign w:val="bottom"/>
            <w:hideMark/>
          </w:tcPr>
          <w:p w14:paraId="6DB6C865" w14:textId="77777777" w:rsidR="0039400D" w:rsidRPr="00F65DA8" w:rsidRDefault="0039400D" w:rsidP="00766574">
            <w:pPr>
              <w:rPr>
                <w:rFonts w:ascii="Arial" w:hAnsi="Arial" w:cs="Arial"/>
                <w:b/>
                <w:bCs/>
                <w:color w:val="000000"/>
                <w:sz w:val="18"/>
                <w:szCs w:val="18"/>
              </w:rPr>
            </w:pPr>
            <w:proofErr w:type="spellStart"/>
            <w:r w:rsidRPr="00F65DA8">
              <w:rPr>
                <w:rFonts w:ascii="Arial" w:hAnsi="Arial" w:cs="Arial"/>
                <w:b/>
                <w:bCs/>
                <w:color w:val="000000"/>
                <w:sz w:val="18"/>
                <w:szCs w:val="18"/>
              </w:rPr>
              <w:t>Wskażnik</w:t>
            </w:r>
            <w:proofErr w:type="spellEnd"/>
            <w:r w:rsidRPr="00F65DA8">
              <w:rPr>
                <w:rFonts w:ascii="Arial" w:hAnsi="Arial" w:cs="Arial"/>
                <w:b/>
                <w:bCs/>
                <w:color w:val="000000"/>
                <w:sz w:val="18"/>
                <w:szCs w:val="18"/>
              </w:rPr>
              <w:t xml:space="preserve"> wartości w stosunku do wartości umownej w %</w:t>
            </w:r>
          </w:p>
        </w:tc>
        <w:tc>
          <w:tcPr>
            <w:tcW w:w="1275" w:type="dxa"/>
            <w:shd w:val="clear" w:color="auto" w:fill="auto"/>
            <w:noWrap/>
            <w:vAlign w:val="center"/>
            <w:hideMark/>
          </w:tcPr>
          <w:p w14:paraId="1832C13B" w14:textId="77777777" w:rsidR="0039400D" w:rsidRPr="00F65DA8" w:rsidRDefault="0039400D" w:rsidP="00766574">
            <w:pPr>
              <w:jc w:val="center"/>
              <w:rPr>
                <w:rFonts w:ascii="Arial" w:hAnsi="Arial" w:cs="Arial"/>
                <w:b/>
                <w:bCs/>
                <w:color w:val="000000"/>
                <w:sz w:val="18"/>
                <w:szCs w:val="18"/>
              </w:rPr>
            </w:pPr>
            <w:r w:rsidRPr="00F65DA8">
              <w:rPr>
                <w:rFonts w:ascii="Arial" w:hAnsi="Arial" w:cs="Arial"/>
                <w:b/>
                <w:bCs/>
                <w:color w:val="000000"/>
                <w:sz w:val="18"/>
                <w:szCs w:val="18"/>
              </w:rPr>
              <w:t>PLN NETTO</w:t>
            </w:r>
          </w:p>
        </w:tc>
        <w:tc>
          <w:tcPr>
            <w:tcW w:w="567" w:type="dxa"/>
            <w:shd w:val="clear" w:color="auto" w:fill="auto"/>
            <w:noWrap/>
            <w:vAlign w:val="bottom"/>
            <w:hideMark/>
          </w:tcPr>
          <w:p w14:paraId="6E2BB5B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DE64F8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78583D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81FF03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C4EC29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48C3AE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695E1BE" w14:textId="77777777" w:rsidTr="00246AEB">
        <w:trPr>
          <w:trHeight w:val="732"/>
        </w:trPr>
        <w:tc>
          <w:tcPr>
            <w:tcW w:w="585" w:type="dxa"/>
            <w:shd w:val="clear" w:color="auto" w:fill="auto"/>
            <w:vAlign w:val="center"/>
            <w:hideMark/>
          </w:tcPr>
          <w:p w14:paraId="25E6AA2F" w14:textId="77777777" w:rsidR="0039400D" w:rsidRPr="00F65DA8" w:rsidRDefault="0039400D" w:rsidP="00766574">
            <w:pPr>
              <w:jc w:val="both"/>
              <w:rPr>
                <w:rFonts w:ascii="Arial" w:hAnsi="Arial" w:cs="Arial"/>
                <w:b/>
                <w:bCs/>
                <w:color w:val="000000"/>
                <w:sz w:val="18"/>
                <w:szCs w:val="18"/>
              </w:rPr>
            </w:pPr>
            <w:r w:rsidRPr="00F65DA8">
              <w:rPr>
                <w:rFonts w:ascii="Arial" w:hAnsi="Arial" w:cs="Arial"/>
                <w:b/>
                <w:bCs/>
                <w:color w:val="000000"/>
                <w:sz w:val="18"/>
                <w:szCs w:val="18"/>
              </w:rPr>
              <w:t>1</w:t>
            </w:r>
          </w:p>
        </w:tc>
        <w:tc>
          <w:tcPr>
            <w:tcW w:w="3100" w:type="dxa"/>
            <w:shd w:val="clear" w:color="auto" w:fill="auto"/>
            <w:vAlign w:val="center"/>
            <w:hideMark/>
          </w:tcPr>
          <w:p w14:paraId="1D1BA11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PRZYGOTOWANIE TERENU I PRZYŁĄCZENIE OBIEKTÓW DO SIECI</w:t>
            </w:r>
          </w:p>
        </w:tc>
        <w:tc>
          <w:tcPr>
            <w:tcW w:w="1560" w:type="dxa"/>
            <w:shd w:val="clear" w:color="auto" w:fill="auto"/>
            <w:noWrap/>
            <w:vAlign w:val="bottom"/>
            <w:hideMark/>
          </w:tcPr>
          <w:p w14:paraId="47FEFAC4"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2,72</w:t>
            </w:r>
          </w:p>
        </w:tc>
        <w:tc>
          <w:tcPr>
            <w:tcW w:w="1275" w:type="dxa"/>
            <w:shd w:val="clear" w:color="auto" w:fill="auto"/>
            <w:noWrap/>
            <w:vAlign w:val="bottom"/>
            <w:hideMark/>
          </w:tcPr>
          <w:p w14:paraId="1BE7192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0BBBDE5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414E1AF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6C6CF0EF"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2A63E90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55F064A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6" w:type="dxa"/>
            <w:shd w:val="clear" w:color="auto" w:fill="auto"/>
            <w:noWrap/>
            <w:vAlign w:val="bottom"/>
            <w:hideMark/>
          </w:tcPr>
          <w:p w14:paraId="0253093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r>
      <w:tr w:rsidR="0039400D" w:rsidRPr="0039400D" w14:paraId="61E0B615" w14:textId="77777777" w:rsidTr="00246AEB">
        <w:trPr>
          <w:trHeight w:val="300"/>
        </w:trPr>
        <w:tc>
          <w:tcPr>
            <w:tcW w:w="585" w:type="dxa"/>
            <w:shd w:val="clear" w:color="auto" w:fill="auto"/>
            <w:vAlign w:val="center"/>
            <w:hideMark/>
          </w:tcPr>
          <w:p w14:paraId="7F021089"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1.1.</w:t>
            </w:r>
          </w:p>
        </w:tc>
        <w:tc>
          <w:tcPr>
            <w:tcW w:w="3100" w:type="dxa"/>
            <w:shd w:val="clear" w:color="auto" w:fill="auto"/>
            <w:vAlign w:val="center"/>
            <w:hideMark/>
          </w:tcPr>
          <w:p w14:paraId="0D4158C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Przyłącza sanitarne</w:t>
            </w:r>
          </w:p>
        </w:tc>
        <w:tc>
          <w:tcPr>
            <w:tcW w:w="1560" w:type="dxa"/>
            <w:shd w:val="clear" w:color="auto" w:fill="auto"/>
            <w:noWrap/>
            <w:vAlign w:val="bottom"/>
            <w:hideMark/>
          </w:tcPr>
          <w:p w14:paraId="1EF85BD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8E8C0EB"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543DC179"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6034317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4D59D13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09BCB714"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27C82A4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6" w:type="dxa"/>
            <w:shd w:val="clear" w:color="auto" w:fill="auto"/>
            <w:noWrap/>
            <w:vAlign w:val="bottom"/>
            <w:hideMark/>
          </w:tcPr>
          <w:p w14:paraId="450B69A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r>
      <w:tr w:rsidR="0039400D" w:rsidRPr="0039400D" w14:paraId="630770D5" w14:textId="77777777" w:rsidTr="00246AEB">
        <w:trPr>
          <w:trHeight w:val="315"/>
        </w:trPr>
        <w:tc>
          <w:tcPr>
            <w:tcW w:w="585" w:type="dxa"/>
            <w:shd w:val="clear" w:color="auto" w:fill="auto"/>
            <w:vAlign w:val="center"/>
            <w:hideMark/>
          </w:tcPr>
          <w:p w14:paraId="04B626FD"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1.2.</w:t>
            </w:r>
          </w:p>
        </w:tc>
        <w:tc>
          <w:tcPr>
            <w:tcW w:w="3100" w:type="dxa"/>
            <w:shd w:val="clear" w:color="auto" w:fill="auto"/>
            <w:vAlign w:val="center"/>
            <w:hideMark/>
          </w:tcPr>
          <w:p w14:paraId="5B0265D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Przyłącze elektryczne</w:t>
            </w:r>
          </w:p>
        </w:tc>
        <w:tc>
          <w:tcPr>
            <w:tcW w:w="1560" w:type="dxa"/>
            <w:shd w:val="clear" w:color="auto" w:fill="auto"/>
            <w:noWrap/>
            <w:vAlign w:val="bottom"/>
            <w:hideMark/>
          </w:tcPr>
          <w:p w14:paraId="0609D03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418558B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33A87D8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61E48E3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709" w:type="dxa"/>
            <w:shd w:val="clear" w:color="auto" w:fill="auto"/>
            <w:noWrap/>
            <w:vAlign w:val="bottom"/>
            <w:hideMark/>
          </w:tcPr>
          <w:p w14:paraId="1830BC9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20BF697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2" w:type="dxa"/>
            <w:shd w:val="clear" w:color="auto" w:fill="auto"/>
            <w:noWrap/>
            <w:vAlign w:val="bottom"/>
            <w:hideMark/>
          </w:tcPr>
          <w:p w14:paraId="6A3E8D3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996" w:type="dxa"/>
            <w:shd w:val="clear" w:color="auto" w:fill="auto"/>
            <w:noWrap/>
            <w:vAlign w:val="bottom"/>
            <w:hideMark/>
          </w:tcPr>
          <w:p w14:paraId="7CBC68A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r>
      <w:tr w:rsidR="0039400D" w:rsidRPr="0039400D" w14:paraId="20F29E56" w14:textId="77777777" w:rsidTr="00246AEB">
        <w:trPr>
          <w:trHeight w:val="315"/>
        </w:trPr>
        <w:tc>
          <w:tcPr>
            <w:tcW w:w="585" w:type="dxa"/>
            <w:shd w:val="clear" w:color="auto" w:fill="auto"/>
            <w:vAlign w:val="center"/>
            <w:hideMark/>
          </w:tcPr>
          <w:p w14:paraId="2F8094FD" w14:textId="77777777" w:rsidR="0039400D" w:rsidRPr="00F65DA8" w:rsidRDefault="0039400D" w:rsidP="00766574">
            <w:pPr>
              <w:jc w:val="both"/>
              <w:rPr>
                <w:rFonts w:ascii="Arial" w:hAnsi="Arial" w:cs="Arial"/>
                <w:b/>
                <w:bCs/>
                <w:color w:val="000000"/>
                <w:sz w:val="18"/>
                <w:szCs w:val="18"/>
              </w:rPr>
            </w:pPr>
            <w:r w:rsidRPr="00F65DA8">
              <w:rPr>
                <w:rFonts w:ascii="Arial" w:hAnsi="Arial" w:cs="Arial"/>
                <w:b/>
                <w:bCs/>
                <w:color w:val="000000"/>
                <w:sz w:val="18"/>
                <w:szCs w:val="18"/>
              </w:rPr>
              <w:t>2</w:t>
            </w:r>
          </w:p>
        </w:tc>
        <w:tc>
          <w:tcPr>
            <w:tcW w:w="3100" w:type="dxa"/>
            <w:shd w:val="clear" w:color="auto" w:fill="auto"/>
            <w:vAlign w:val="center"/>
            <w:hideMark/>
          </w:tcPr>
          <w:p w14:paraId="72E0802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ROBOTY BUDOWLANE I REMONTOWE</w:t>
            </w:r>
          </w:p>
        </w:tc>
        <w:tc>
          <w:tcPr>
            <w:tcW w:w="1560" w:type="dxa"/>
            <w:shd w:val="clear" w:color="auto" w:fill="auto"/>
            <w:noWrap/>
            <w:vAlign w:val="bottom"/>
            <w:hideMark/>
          </w:tcPr>
          <w:p w14:paraId="29A24F7C"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48,37</w:t>
            </w:r>
          </w:p>
        </w:tc>
        <w:tc>
          <w:tcPr>
            <w:tcW w:w="1275" w:type="dxa"/>
            <w:shd w:val="clear" w:color="auto" w:fill="auto"/>
            <w:noWrap/>
            <w:vAlign w:val="bottom"/>
            <w:hideMark/>
          </w:tcPr>
          <w:p w14:paraId="52D01BB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4C51DB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6912D41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25E8C6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03D51C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B7699D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FF83AB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81D40E6" w14:textId="77777777" w:rsidTr="00246AEB">
        <w:trPr>
          <w:trHeight w:val="300"/>
        </w:trPr>
        <w:tc>
          <w:tcPr>
            <w:tcW w:w="585" w:type="dxa"/>
            <w:shd w:val="clear" w:color="auto" w:fill="auto"/>
            <w:vAlign w:val="center"/>
            <w:hideMark/>
          </w:tcPr>
          <w:p w14:paraId="16B100EB"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w:t>
            </w:r>
          </w:p>
        </w:tc>
        <w:tc>
          <w:tcPr>
            <w:tcW w:w="3100" w:type="dxa"/>
            <w:shd w:val="clear" w:color="auto" w:fill="auto"/>
            <w:vAlign w:val="center"/>
            <w:hideMark/>
          </w:tcPr>
          <w:p w14:paraId="1F7CE94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ROBOTY BETONOWE I ŻELBETOWE</w:t>
            </w:r>
          </w:p>
        </w:tc>
        <w:tc>
          <w:tcPr>
            <w:tcW w:w="1560" w:type="dxa"/>
            <w:shd w:val="clear" w:color="auto" w:fill="auto"/>
            <w:noWrap/>
            <w:vAlign w:val="bottom"/>
            <w:hideMark/>
          </w:tcPr>
          <w:p w14:paraId="160DFB39"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16B768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02AFC59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C3BAE1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8933ED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13DF9B3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451B11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D04B19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383E1A4" w14:textId="77777777" w:rsidTr="00246AEB">
        <w:trPr>
          <w:trHeight w:val="300"/>
        </w:trPr>
        <w:tc>
          <w:tcPr>
            <w:tcW w:w="585" w:type="dxa"/>
            <w:shd w:val="clear" w:color="auto" w:fill="auto"/>
            <w:vAlign w:val="center"/>
            <w:hideMark/>
          </w:tcPr>
          <w:p w14:paraId="254F91FF"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2.3.</w:t>
            </w:r>
          </w:p>
        </w:tc>
        <w:tc>
          <w:tcPr>
            <w:tcW w:w="3100" w:type="dxa"/>
            <w:shd w:val="clear" w:color="auto" w:fill="auto"/>
            <w:vAlign w:val="center"/>
            <w:hideMark/>
          </w:tcPr>
          <w:p w14:paraId="78A0A05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ROBOTY MURARSKIE</w:t>
            </w:r>
          </w:p>
        </w:tc>
        <w:tc>
          <w:tcPr>
            <w:tcW w:w="1560" w:type="dxa"/>
            <w:shd w:val="clear" w:color="auto" w:fill="auto"/>
            <w:noWrap/>
            <w:vAlign w:val="bottom"/>
            <w:hideMark/>
          </w:tcPr>
          <w:p w14:paraId="4533954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66F37C4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25F33FF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FEA3CA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58259C8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5F3849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A329DF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2E342B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33A33948" w14:textId="77777777" w:rsidTr="00246AEB">
        <w:trPr>
          <w:trHeight w:val="300"/>
        </w:trPr>
        <w:tc>
          <w:tcPr>
            <w:tcW w:w="585" w:type="dxa"/>
            <w:shd w:val="clear" w:color="auto" w:fill="auto"/>
            <w:vAlign w:val="center"/>
            <w:hideMark/>
          </w:tcPr>
          <w:p w14:paraId="35742506"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2.4.</w:t>
            </w:r>
          </w:p>
        </w:tc>
        <w:tc>
          <w:tcPr>
            <w:tcW w:w="3100" w:type="dxa"/>
            <w:shd w:val="clear" w:color="auto" w:fill="auto"/>
            <w:vAlign w:val="center"/>
            <w:hideMark/>
          </w:tcPr>
          <w:p w14:paraId="43BD25D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ROBOTY CIESIELSKIE</w:t>
            </w:r>
          </w:p>
        </w:tc>
        <w:tc>
          <w:tcPr>
            <w:tcW w:w="1560" w:type="dxa"/>
            <w:shd w:val="clear" w:color="auto" w:fill="auto"/>
            <w:noWrap/>
            <w:vAlign w:val="bottom"/>
            <w:hideMark/>
          </w:tcPr>
          <w:p w14:paraId="4A6211C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2F50191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2EDF6A7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C04FCC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663119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1A60AB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9F6184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210E10B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72407542" w14:textId="77777777" w:rsidTr="00246AEB">
        <w:trPr>
          <w:trHeight w:val="300"/>
        </w:trPr>
        <w:tc>
          <w:tcPr>
            <w:tcW w:w="585" w:type="dxa"/>
            <w:shd w:val="clear" w:color="auto" w:fill="auto"/>
            <w:vAlign w:val="center"/>
            <w:hideMark/>
          </w:tcPr>
          <w:p w14:paraId="17D956FA"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2.5.</w:t>
            </w:r>
          </w:p>
        </w:tc>
        <w:tc>
          <w:tcPr>
            <w:tcW w:w="3100" w:type="dxa"/>
            <w:shd w:val="clear" w:color="auto" w:fill="auto"/>
            <w:vAlign w:val="center"/>
            <w:hideMark/>
          </w:tcPr>
          <w:p w14:paraId="07EA63C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IZOLACJE PRZECIWWILGOCIOWE I PRZECIWWODNE</w:t>
            </w:r>
          </w:p>
        </w:tc>
        <w:tc>
          <w:tcPr>
            <w:tcW w:w="1560" w:type="dxa"/>
            <w:shd w:val="clear" w:color="auto" w:fill="auto"/>
            <w:noWrap/>
            <w:vAlign w:val="bottom"/>
            <w:hideMark/>
          </w:tcPr>
          <w:p w14:paraId="4603850A"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1013BB1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5FFDD8E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8778E9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DA6A4F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D13EE6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10ADA84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711CA05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232281D6" w14:textId="77777777" w:rsidTr="00246AEB">
        <w:trPr>
          <w:trHeight w:val="300"/>
        </w:trPr>
        <w:tc>
          <w:tcPr>
            <w:tcW w:w="585" w:type="dxa"/>
            <w:shd w:val="clear" w:color="auto" w:fill="auto"/>
            <w:vAlign w:val="center"/>
            <w:hideMark/>
          </w:tcPr>
          <w:p w14:paraId="2DDF59CB"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2.6.</w:t>
            </w:r>
          </w:p>
        </w:tc>
        <w:tc>
          <w:tcPr>
            <w:tcW w:w="3100" w:type="dxa"/>
            <w:shd w:val="clear" w:color="auto" w:fill="auto"/>
            <w:vAlign w:val="center"/>
            <w:hideMark/>
          </w:tcPr>
          <w:p w14:paraId="6C847B1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ROBOTY DEKARSKIE</w:t>
            </w:r>
          </w:p>
        </w:tc>
        <w:tc>
          <w:tcPr>
            <w:tcW w:w="1560" w:type="dxa"/>
            <w:shd w:val="clear" w:color="auto" w:fill="auto"/>
            <w:noWrap/>
            <w:vAlign w:val="bottom"/>
            <w:hideMark/>
          </w:tcPr>
          <w:p w14:paraId="3173F47B"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4876F0B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5FD9B1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3D3459F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C6C159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9846EC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899F7D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75C50A2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756CE93B" w14:textId="77777777" w:rsidTr="00246AEB">
        <w:trPr>
          <w:trHeight w:val="300"/>
        </w:trPr>
        <w:tc>
          <w:tcPr>
            <w:tcW w:w="585" w:type="dxa"/>
            <w:shd w:val="clear" w:color="auto" w:fill="auto"/>
            <w:vAlign w:val="center"/>
            <w:hideMark/>
          </w:tcPr>
          <w:p w14:paraId="7DDBAD4E"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2.7.</w:t>
            </w:r>
          </w:p>
        </w:tc>
        <w:tc>
          <w:tcPr>
            <w:tcW w:w="3100" w:type="dxa"/>
            <w:shd w:val="clear" w:color="auto" w:fill="auto"/>
            <w:vAlign w:val="center"/>
            <w:hideMark/>
          </w:tcPr>
          <w:p w14:paraId="6F947CD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IZOLACJE TERMICZNE I AKUSTYCZNE</w:t>
            </w:r>
          </w:p>
        </w:tc>
        <w:tc>
          <w:tcPr>
            <w:tcW w:w="1560" w:type="dxa"/>
            <w:shd w:val="clear" w:color="auto" w:fill="auto"/>
            <w:noWrap/>
            <w:vAlign w:val="bottom"/>
            <w:hideMark/>
          </w:tcPr>
          <w:p w14:paraId="2E877AD0"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1E7F448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3747CA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6DFFB4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9B8758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48119C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7C7A6E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715C1A6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C36F384" w14:textId="77777777" w:rsidTr="00246AEB">
        <w:trPr>
          <w:trHeight w:val="300"/>
        </w:trPr>
        <w:tc>
          <w:tcPr>
            <w:tcW w:w="585" w:type="dxa"/>
            <w:shd w:val="clear" w:color="auto" w:fill="auto"/>
            <w:vAlign w:val="center"/>
            <w:hideMark/>
          </w:tcPr>
          <w:p w14:paraId="6E3C6F25"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2.8.</w:t>
            </w:r>
          </w:p>
        </w:tc>
        <w:tc>
          <w:tcPr>
            <w:tcW w:w="3100" w:type="dxa"/>
            <w:shd w:val="clear" w:color="auto" w:fill="auto"/>
            <w:vAlign w:val="center"/>
            <w:hideMark/>
          </w:tcPr>
          <w:p w14:paraId="1F80E23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TYNKI WEWNĘTRZNE</w:t>
            </w:r>
          </w:p>
        </w:tc>
        <w:tc>
          <w:tcPr>
            <w:tcW w:w="1560" w:type="dxa"/>
            <w:shd w:val="clear" w:color="auto" w:fill="auto"/>
            <w:noWrap/>
            <w:vAlign w:val="bottom"/>
            <w:hideMark/>
          </w:tcPr>
          <w:p w14:paraId="2E742B7B"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9B4E80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6C36F07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2B3285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E1EA2A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85220A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1BC888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38CF853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6D33E2D9" w14:textId="77777777" w:rsidTr="00246AEB">
        <w:trPr>
          <w:trHeight w:val="300"/>
        </w:trPr>
        <w:tc>
          <w:tcPr>
            <w:tcW w:w="585" w:type="dxa"/>
            <w:shd w:val="clear" w:color="auto" w:fill="auto"/>
            <w:vAlign w:val="center"/>
            <w:hideMark/>
          </w:tcPr>
          <w:p w14:paraId="3328D995"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2.9.</w:t>
            </w:r>
          </w:p>
        </w:tc>
        <w:tc>
          <w:tcPr>
            <w:tcW w:w="3100" w:type="dxa"/>
            <w:shd w:val="clear" w:color="auto" w:fill="auto"/>
            <w:vAlign w:val="center"/>
            <w:hideMark/>
          </w:tcPr>
          <w:p w14:paraId="412FFFA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OKNA I DRZWI</w:t>
            </w:r>
          </w:p>
        </w:tc>
        <w:tc>
          <w:tcPr>
            <w:tcW w:w="1560" w:type="dxa"/>
            <w:shd w:val="clear" w:color="auto" w:fill="auto"/>
            <w:noWrap/>
            <w:vAlign w:val="bottom"/>
            <w:hideMark/>
          </w:tcPr>
          <w:p w14:paraId="69703B74"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11A5C66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FB9418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1137EE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3F954B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F33CBA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1193B2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FFE634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604E28AF" w14:textId="77777777" w:rsidTr="00246AEB">
        <w:trPr>
          <w:trHeight w:val="300"/>
        </w:trPr>
        <w:tc>
          <w:tcPr>
            <w:tcW w:w="585" w:type="dxa"/>
            <w:shd w:val="clear" w:color="auto" w:fill="auto"/>
            <w:vAlign w:val="center"/>
            <w:hideMark/>
          </w:tcPr>
          <w:p w14:paraId="7A929E48"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2.10.</w:t>
            </w:r>
          </w:p>
        </w:tc>
        <w:tc>
          <w:tcPr>
            <w:tcW w:w="3100" w:type="dxa"/>
            <w:shd w:val="clear" w:color="auto" w:fill="auto"/>
            <w:vAlign w:val="center"/>
            <w:hideMark/>
          </w:tcPr>
          <w:p w14:paraId="65CF2F4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ŚLUSARKA BUDOWLANA</w:t>
            </w:r>
          </w:p>
        </w:tc>
        <w:tc>
          <w:tcPr>
            <w:tcW w:w="1560" w:type="dxa"/>
            <w:shd w:val="clear" w:color="auto" w:fill="auto"/>
            <w:noWrap/>
            <w:vAlign w:val="bottom"/>
            <w:hideMark/>
          </w:tcPr>
          <w:p w14:paraId="5856CCFA"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15028683"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CEF147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AF056D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14078D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16941F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E14D42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301CEA1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643897C1" w14:textId="77777777" w:rsidTr="00246AEB">
        <w:trPr>
          <w:trHeight w:val="300"/>
        </w:trPr>
        <w:tc>
          <w:tcPr>
            <w:tcW w:w="585" w:type="dxa"/>
            <w:shd w:val="clear" w:color="auto" w:fill="auto"/>
            <w:vAlign w:val="center"/>
            <w:hideMark/>
          </w:tcPr>
          <w:p w14:paraId="317BACB9"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2.11.</w:t>
            </w:r>
          </w:p>
        </w:tc>
        <w:tc>
          <w:tcPr>
            <w:tcW w:w="3100" w:type="dxa"/>
            <w:shd w:val="clear" w:color="auto" w:fill="auto"/>
            <w:vAlign w:val="center"/>
            <w:hideMark/>
          </w:tcPr>
          <w:p w14:paraId="709E054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SUFITY PODWIESZANE</w:t>
            </w:r>
          </w:p>
        </w:tc>
        <w:tc>
          <w:tcPr>
            <w:tcW w:w="1560" w:type="dxa"/>
            <w:shd w:val="clear" w:color="auto" w:fill="auto"/>
            <w:noWrap/>
            <w:vAlign w:val="bottom"/>
            <w:hideMark/>
          </w:tcPr>
          <w:p w14:paraId="793E61D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693C738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4F282C8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5341ED6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33D232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B7AFC8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83724C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3689EC3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35A55B4E" w14:textId="77777777" w:rsidTr="00246AEB">
        <w:trPr>
          <w:trHeight w:val="300"/>
        </w:trPr>
        <w:tc>
          <w:tcPr>
            <w:tcW w:w="585" w:type="dxa"/>
            <w:shd w:val="clear" w:color="auto" w:fill="auto"/>
            <w:vAlign w:val="center"/>
            <w:hideMark/>
          </w:tcPr>
          <w:p w14:paraId="6A22BEC6"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2.12.</w:t>
            </w:r>
          </w:p>
        </w:tc>
        <w:tc>
          <w:tcPr>
            <w:tcW w:w="3100" w:type="dxa"/>
            <w:shd w:val="clear" w:color="auto" w:fill="auto"/>
            <w:vAlign w:val="center"/>
            <w:hideMark/>
          </w:tcPr>
          <w:p w14:paraId="51FD8ED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ŚCIANKI DZIAŁOWE W TECHNOLOGIACH SUCHYCH</w:t>
            </w:r>
          </w:p>
        </w:tc>
        <w:tc>
          <w:tcPr>
            <w:tcW w:w="1560" w:type="dxa"/>
            <w:shd w:val="clear" w:color="auto" w:fill="auto"/>
            <w:noWrap/>
            <w:vAlign w:val="bottom"/>
            <w:hideMark/>
          </w:tcPr>
          <w:p w14:paraId="075DB0F1"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059B111"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7BEAB6C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6722BA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501BD8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ED184E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6E4014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34121B1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672C91B" w14:textId="77777777" w:rsidTr="00246AEB">
        <w:trPr>
          <w:trHeight w:val="300"/>
        </w:trPr>
        <w:tc>
          <w:tcPr>
            <w:tcW w:w="585" w:type="dxa"/>
            <w:shd w:val="clear" w:color="auto" w:fill="auto"/>
            <w:vAlign w:val="center"/>
            <w:hideMark/>
          </w:tcPr>
          <w:p w14:paraId="23AC8A0B"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2.13.</w:t>
            </w:r>
          </w:p>
        </w:tc>
        <w:tc>
          <w:tcPr>
            <w:tcW w:w="3100" w:type="dxa"/>
            <w:shd w:val="clear" w:color="auto" w:fill="auto"/>
            <w:vAlign w:val="center"/>
            <w:hideMark/>
          </w:tcPr>
          <w:p w14:paraId="2D387F2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OKŁADZINY ŚCIAN WEWNĘTRZNYCH I ZEWNĘTRZNYCH</w:t>
            </w:r>
          </w:p>
        </w:tc>
        <w:tc>
          <w:tcPr>
            <w:tcW w:w="1560" w:type="dxa"/>
            <w:shd w:val="clear" w:color="auto" w:fill="auto"/>
            <w:noWrap/>
            <w:vAlign w:val="bottom"/>
            <w:hideMark/>
          </w:tcPr>
          <w:p w14:paraId="6B727C4A"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2217188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6B14870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D8DC44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2B0C260"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221D8EC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2FB411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5BFCA5D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EE61365" w14:textId="77777777" w:rsidTr="00246AEB">
        <w:trPr>
          <w:trHeight w:val="300"/>
        </w:trPr>
        <w:tc>
          <w:tcPr>
            <w:tcW w:w="585" w:type="dxa"/>
            <w:shd w:val="clear" w:color="auto" w:fill="auto"/>
            <w:vAlign w:val="center"/>
            <w:hideMark/>
          </w:tcPr>
          <w:p w14:paraId="7C99B36C"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2.14.</w:t>
            </w:r>
          </w:p>
        </w:tc>
        <w:tc>
          <w:tcPr>
            <w:tcW w:w="3100" w:type="dxa"/>
            <w:shd w:val="clear" w:color="auto" w:fill="auto"/>
            <w:vAlign w:val="center"/>
            <w:hideMark/>
          </w:tcPr>
          <w:p w14:paraId="2F85334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PODŁOGI I POSADZKI</w:t>
            </w:r>
          </w:p>
        </w:tc>
        <w:tc>
          <w:tcPr>
            <w:tcW w:w="1560" w:type="dxa"/>
            <w:shd w:val="clear" w:color="auto" w:fill="auto"/>
            <w:noWrap/>
            <w:vAlign w:val="bottom"/>
            <w:hideMark/>
          </w:tcPr>
          <w:p w14:paraId="240D7DD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4A27B4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58600D2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7E5CAD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5A377F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2B3F15A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2E2F75D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DC8E42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14EFDAF0" w14:textId="77777777" w:rsidTr="00246AEB">
        <w:trPr>
          <w:trHeight w:val="300"/>
        </w:trPr>
        <w:tc>
          <w:tcPr>
            <w:tcW w:w="585" w:type="dxa"/>
            <w:shd w:val="clear" w:color="auto" w:fill="auto"/>
            <w:vAlign w:val="center"/>
            <w:hideMark/>
          </w:tcPr>
          <w:p w14:paraId="6B82F882"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2.15.</w:t>
            </w:r>
          </w:p>
        </w:tc>
        <w:tc>
          <w:tcPr>
            <w:tcW w:w="3100" w:type="dxa"/>
            <w:shd w:val="clear" w:color="auto" w:fill="auto"/>
            <w:vAlign w:val="center"/>
            <w:hideMark/>
          </w:tcPr>
          <w:p w14:paraId="1A8485D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ROBOTY MALARSKIE WEWNĘTRZNE I ZEWNĘTRZNE</w:t>
            </w:r>
          </w:p>
        </w:tc>
        <w:tc>
          <w:tcPr>
            <w:tcW w:w="1560" w:type="dxa"/>
            <w:shd w:val="clear" w:color="auto" w:fill="auto"/>
            <w:noWrap/>
            <w:vAlign w:val="bottom"/>
            <w:hideMark/>
          </w:tcPr>
          <w:p w14:paraId="69106C30"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61365C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21342BD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6982481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6159A8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5D577D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296374A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77F2D0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7500DAEC" w14:textId="77777777" w:rsidTr="00246AEB">
        <w:trPr>
          <w:trHeight w:val="315"/>
        </w:trPr>
        <w:tc>
          <w:tcPr>
            <w:tcW w:w="585" w:type="dxa"/>
            <w:shd w:val="clear" w:color="auto" w:fill="auto"/>
            <w:vAlign w:val="center"/>
            <w:hideMark/>
          </w:tcPr>
          <w:p w14:paraId="50AED7CB"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2.16.</w:t>
            </w:r>
          </w:p>
        </w:tc>
        <w:tc>
          <w:tcPr>
            <w:tcW w:w="3100" w:type="dxa"/>
            <w:shd w:val="clear" w:color="auto" w:fill="auto"/>
            <w:vAlign w:val="center"/>
            <w:hideMark/>
          </w:tcPr>
          <w:p w14:paraId="5E995FD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PRACE RENOWACYJNE</w:t>
            </w:r>
          </w:p>
        </w:tc>
        <w:tc>
          <w:tcPr>
            <w:tcW w:w="1560" w:type="dxa"/>
            <w:shd w:val="clear" w:color="auto" w:fill="auto"/>
            <w:noWrap/>
            <w:vAlign w:val="bottom"/>
            <w:hideMark/>
          </w:tcPr>
          <w:p w14:paraId="3CFE6D7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07B9FDBF"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05482C8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3CE0197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C3DEAC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E65D55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3B6A28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2086F8B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5551395B" w14:textId="77777777" w:rsidTr="00246AEB">
        <w:trPr>
          <w:trHeight w:val="315"/>
        </w:trPr>
        <w:tc>
          <w:tcPr>
            <w:tcW w:w="585" w:type="dxa"/>
            <w:shd w:val="clear" w:color="auto" w:fill="auto"/>
            <w:vAlign w:val="center"/>
            <w:hideMark/>
          </w:tcPr>
          <w:p w14:paraId="3CDB8A64" w14:textId="77777777" w:rsidR="0039400D" w:rsidRPr="00F65DA8" w:rsidRDefault="0039400D" w:rsidP="00766574">
            <w:pPr>
              <w:jc w:val="both"/>
              <w:rPr>
                <w:rFonts w:ascii="Arial" w:hAnsi="Arial" w:cs="Arial"/>
                <w:b/>
                <w:bCs/>
                <w:color w:val="000000"/>
                <w:sz w:val="18"/>
                <w:szCs w:val="18"/>
              </w:rPr>
            </w:pPr>
            <w:r w:rsidRPr="00F65DA8">
              <w:rPr>
                <w:rFonts w:ascii="Arial" w:hAnsi="Arial" w:cs="Arial"/>
                <w:b/>
                <w:bCs/>
                <w:color w:val="000000"/>
                <w:sz w:val="18"/>
                <w:szCs w:val="18"/>
              </w:rPr>
              <w:t>3</w:t>
            </w:r>
          </w:p>
        </w:tc>
        <w:tc>
          <w:tcPr>
            <w:tcW w:w="3100" w:type="dxa"/>
            <w:shd w:val="clear" w:color="auto" w:fill="auto"/>
            <w:vAlign w:val="center"/>
            <w:hideMark/>
          </w:tcPr>
          <w:p w14:paraId="4D590581"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INSTALACJE</w:t>
            </w:r>
          </w:p>
        </w:tc>
        <w:tc>
          <w:tcPr>
            <w:tcW w:w="1560" w:type="dxa"/>
            <w:shd w:val="clear" w:color="auto" w:fill="auto"/>
            <w:noWrap/>
            <w:vAlign w:val="bottom"/>
            <w:hideMark/>
          </w:tcPr>
          <w:p w14:paraId="6B350445"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27,31</w:t>
            </w:r>
          </w:p>
        </w:tc>
        <w:tc>
          <w:tcPr>
            <w:tcW w:w="1275" w:type="dxa"/>
            <w:shd w:val="clear" w:color="auto" w:fill="auto"/>
            <w:noWrap/>
            <w:vAlign w:val="bottom"/>
            <w:hideMark/>
          </w:tcPr>
          <w:p w14:paraId="6BF1C62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354C709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5088D66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C9717E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B7D8A0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A2531D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5FF501C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3A37F6F0" w14:textId="77777777" w:rsidTr="00246AEB">
        <w:trPr>
          <w:trHeight w:val="300"/>
        </w:trPr>
        <w:tc>
          <w:tcPr>
            <w:tcW w:w="585" w:type="dxa"/>
            <w:shd w:val="clear" w:color="auto" w:fill="auto"/>
            <w:vAlign w:val="center"/>
            <w:hideMark/>
          </w:tcPr>
          <w:p w14:paraId="281235A5"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3.1.</w:t>
            </w:r>
          </w:p>
        </w:tc>
        <w:tc>
          <w:tcPr>
            <w:tcW w:w="3100" w:type="dxa"/>
            <w:shd w:val="clear" w:color="auto" w:fill="auto"/>
            <w:vAlign w:val="center"/>
            <w:hideMark/>
          </w:tcPr>
          <w:p w14:paraId="5DA0CFC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xml:space="preserve">Instalacje i urządzenia kanalizacyjne, wodociągowe i gazowe </w:t>
            </w:r>
          </w:p>
        </w:tc>
        <w:tc>
          <w:tcPr>
            <w:tcW w:w="1560" w:type="dxa"/>
            <w:shd w:val="clear" w:color="auto" w:fill="auto"/>
            <w:noWrap/>
            <w:vAlign w:val="bottom"/>
            <w:hideMark/>
          </w:tcPr>
          <w:p w14:paraId="7D4F36F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62FD8F3B"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346CA61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72BDFF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93D233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97CA5D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DF2C6B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5BDB790"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77A9845D" w14:textId="77777777" w:rsidTr="00246AEB">
        <w:trPr>
          <w:trHeight w:val="300"/>
        </w:trPr>
        <w:tc>
          <w:tcPr>
            <w:tcW w:w="585" w:type="dxa"/>
            <w:shd w:val="clear" w:color="auto" w:fill="auto"/>
            <w:vAlign w:val="center"/>
            <w:hideMark/>
          </w:tcPr>
          <w:p w14:paraId="1009370C"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3.2.</w:t>
            </w:r>
          </w:p>
        </w:tc>
        <w:tc>
          <w:tcPr>
            <w:tcW w:w="3100" w:type="dxa"/>
            <w:shd w:val="clear" w:color="auto" w:fill="auto"/>
            <w:vAlign w:val="center"/>
            <w:hideMark/>
          </w:tcPr>
          <w:p w14:paraId="4C918360"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i urządzenia zaopatrzenia w ciepło</w:t>
            </w:r>
          </w:p>
        </w:tc>
        <w:tc>
          <w:tcPr>
            <w:tcW w:w="1560" w:type="dxa"/>
            <w:shd w:val="clear" w:color="auto" w:fill="auto"/>
            <w:noWrap/>
            <w:vAlign w:val="bottom"/>
            <w:hideMark/>
          </w:tcPr>
          <w:p w14:paraId="0569E6A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4AC3246F"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3B5988E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4E5997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73DA07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24178C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24C24C3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CF1E9F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3983A105" w14:textId="77777777" w:rsidTr="00246AEB">
        <w:trPr>
          <w:trHeight w:val="300"/>
        </w:trPr>
        <w:tc>
          <w:tcPr>
            <w:tcW w:w="585" w:type="dxa"/>
            <w:shd w:val="clear" w:color="auto" w:fill="auto"/>
            <w:vAlign w:val="center"/>
            <w:hideMark/>
          </w:tcPr>
          <w:p w14:paraId="3D47E99C"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3.3.</w:t>
            </w:r>
          </w:p>
        </w:tc>
        <w:tc>
          <w:tcPr>
            <w:tcW w:w="3100" w:type="dxa"/>
            <w:shd w:val="clear" w:color="auto" w:fill="auto"/>
            <w:vAlign w:val="center"/>
            <w:hideMark/>
          </w:tcPr>
          <w:p w14:paraId="0AD9C90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i urządzenia techniki wentylacyjnej</w:t>
            </w:r>
          </w:p>
        </w:tc>
        <w:tc>
          <w:tcPr>
            <w:tcW w:w="1560" w:type="dxa"/>
            <w:shd w:val="clear" w:color="auto" w:fill="auto"/>
            <w:noWrap/>
            <w:vAlign w:val="bottom"/>
            <w:hideMark/>
          </w:tcPr>
          <w:p w14:paraId="60021D0F"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4C21AA8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4297F45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5A851AF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3F67AD5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7721DB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FEA4B3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1A54927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6ACE250" w14:textId="77777777" w:rsidTr="00246AEB">
        <w:trPr>
          <w:trHeight w:val="300"/>
        </w:trPr>
        <w:tc>
          <w:tcPr>
            <w:tcW w:w="585" w:type="dxa"/>
            <w:shd w:val="clear" w:color="auto" w:fill="auto"/>
            <w:vAlign w:val="center"/>
            <w:hideMark/>
          </w:tcPr>
          <w:p w14:paraId="09C502BA"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3.4.</w:t>
            </w:r>
          </w:p>
        </w:tc>
        <w:tc>
          <w:tcPr>
            <w:tcW w:w="3100" w:type="dxa"/>
            <w:shd w:val="clear" w:color="auto" w:fill="auto"/>
            <w:vAlign w:val="center"/>
            <w:hideMark/>
          </w:tcPr>
          <w:p w14:paraId="66065F1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i urządzenia elektro-energetyczne</w:t>
            </w:r>
          </w:p>
        </w:tc>
        <w:tc>
          <w:tcPr>
            <w:tcW w:w="1560" w:type="dxa"/>
            <w:shd w:val="clear" w:color="auto" w:fill="auto"/>
            <w:noWrap/>
            <w:vAlign w:val="bottom"/>
            <w:hideMark/>
          </w:tcPr>
          <w:p w14:paraId="1D7B57D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1FE696F3"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6C399DB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963C96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433159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6CF33B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5FFDDB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03EA182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0C85CDF" w14:textId="77777777" w:rsidTr="00246AEB">
        <w:trPr>
          <w:trHeight w:val="300"/>
        </w:trPr>
        <w:tc>
          <w:tcPr>
            <w:tcW w:w="585" w:type="dxa"/>
            <w:shd w:val="clear" w:color="auto" w:fill="auto"/>
            <w:vAlign w:val="center"/>
            <w:hideMark/>
          </w:tcPr>
          <w:p w14:paraId="7172EA9B"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3.5.</w:t>
            </w:r>
          </w:p>
        </w:tc>
        <w:tc>
          <w:tcPr>
            <w:tcW w:w="3100" w:type="dxa"/>
            <w:shd w:val="clear" w:color="auto" w:fill="auto"/>
            <w:vAlign w:val="center"/>
            <w:hideMark/>
          </w:tcPr>
          <w:p w14:paraId="609F2A7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i urządzenia teletechniczne i techniki informatycznej</w:t>
            </w:r>
          </w:p>
        </w:tc>
        <w:tc>
          <w:tcPr>
            <w:tcW w:w="1560" w:type="dxa"/>
            <w:shd w:val="clear" w:color="auto" w:fill="auto"/>
            <w:noWrap/>
            <w:vAlign w:val="bottom"/>
            <w:hideMark/>
          </w:tcPr>
          <w:p w14:paraId="552C7E94"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2700D6D3"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663E151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6BB4B1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A3DE09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2DD01B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39726D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08BAC94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7A775C2B" w14:textId="77777777" w:rsidTr="00246AEB">
        <w:trPr>
          <w:trHeight w:val="300"/>
        </w:trPr>
        <w:tc>
          <w:tcPr>
            <w:tcW w:w="585" w:type="dxa"/>
            <w:shd w:val="clear" w:color="auto" w:fill="auto"/>
            <w:vAlign w:val="center"/>
            <w:hideMark/>
          </w:tcPr>
          <w:p w14:paraId="219F93B5"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3.6.</w:t>
            </w:r>
          </w:p>
        </w:tc>
        <w:tc>
          <w:tcPr>
            <w:tcW w:w="3100" w:type="dxa"/>
            <w:shd w:val="clear" w:color="auto" w:fill="auto"/>
            <w:vAlign w:val="center"/>
            <w:hideMark/>
          </w:tcPr>
          <w:p w14:paraId="01F23F2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transportu bliskiego</w:t>
            </w:r>
          </w:p>
        </w:tc>
        <w:tc>
          <w:tcPr>
            <w:tcW w:w="1560" w:type="dxa"/>
            <w:shd w:val="clear" w:color="auto" w:fill="auto"/>
            <w:noWrap/>
            <w:vAlign w:val="bottom"/>
            <w:hideMark/>
          </w:tcPr>
          <w:p w14:paraId="456E7E1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3AE75D2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58ECB95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C8E3BB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7955C14"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7FA567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9D4D07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244EB4B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10C2274" w14:textId="77777777" w:rsidTr="00246AEB">
        <w:trPr>
          <w:trHeight w:val="300"/>
        </w:trPr>
        <w:tc>
          <w:tcPr>
            <w:tcW w:w="585" w:type="dxa"/>
            <w:shd w:val="clear" w:color="auto" w:fill="auto"/>
            <w:vAlign w:val="center"/>
            <w:hideMark/>
          </w:tcPr>
          <w:p w14:paraId="5017C459"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3.7.</w:t>
            </w:r>
          </w:p>
        </w:tc>
        <w:tc>
          <w:tcPr>
            <w:tcW w:w="3100" w:type="dxa"/>
            <w:shd w:val="clear" w:color="auto" w:fill="auto"/>
            <w:vAlign w:val="center"/>
            <w:hideMark/>
          </w:tcPr>
          <w:p w14:paraId="3AD4655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Instalacje i urządzenia specyficzne dla sposobu użytkowania obiektu</w:t>
            </w:r>
          </w:p>
        </w:tc>
        <w:tc>
          <w:tcPr>
            <w:tcW w:w="1560" w:type="dxa"/>
            <w:shd w:val="clear" w:color="auto" w:fill="auto"/>
            <w:noWrap/>
            <w:vAlign w:val="bottom"/>
            <w:hideMark/>
          </w:tcPr>
          <w:p w14:paraId="0141BB9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51C64DAC"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3F9E93B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41954BF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790FC7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031DC4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3DCB6D0"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55DF85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AB67163" w14:textId="77777777" w:rsidTr="00246AEB">
        <w:trPr>
          <w:trHeight w:val="315"/>
        </w:trPr>
        <w:tc>
          <w:tcPr>
            <w:tcW w:w="585" w:type="dxa"/>
            <w:shd w:val="clear" w:color="auto" w:fill="auto"/>
            <w:vAlign w:val="center"/>
            <w:hideMark/>
          </w:tcPr>
          <w:p w14:paraId="09928C9E"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3.8.</w:t>
            </w:r>
          </w:p>
        </w:tc>
        <w:tc>
          <w:tcPr>
            <w:tcW w:w="3100" w:type="dxa"/>
            <w:shd w:val="clear" w:color="auto" w:fill="auto"/>
            <w:noWrap/>
            <w:vAlign w:val="bottom"/>
            <w:hideMark/>
          </w:tcPr>
          <w:p w14:paraId="5629400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Automatyka budynku</w:t>
            </w:r>
          </w:p>
        </w:tc>
        <w:tc>
          <w:tcPr>
            <w:tcW w:w="1560" w:type="dxa"/>
            <w:shd w:val="clear" w:color="auto" w:fill="auto"/>
            <w:noWrap/>
            <w:vAlign w:val="bottom"/>
            <w:hideMark/>
          </w:tcPr>
          <w:p w14:paraId="0789E99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50D41828"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73AF947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31E0771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B44CA8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691A607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3F4147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35C1110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24F890E1" w14:textId="77777777" w:rsidTr="00246AEB">
        <w:trPr>
          <w:trHeight w:val="315"/>
        </w:trPr>
        <w:tc>
          <w:tcPr>
            <w:tcW w:w="585" w:type="dxa"/>
            <w:shd w:val="clear" w:color="auto" w:fill="auto"/>
            <w:noWrap/>
            <w:vAlign w:val="bottom"/>
            <w:hideMark/>
          </w:tcPr>
          <w:p w14:paraId="5428BFE0"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lastRenderedPageBreak/>
              <w:t>4</w:t>
            </w:r>
          </w:p>
        </w:tc>
        <w:tc>
          <w:tcPr>
            <w:tcW w:w="3100" w:type="dxa"/>
            <w:shd w:val="clear" w:color="auto" w:fill="auto"/>
            <w:vAlign w:val="center"/>
            <w:hideMark/>
          </w:tcPr>
          <w:p w14:paraId="3A55D735" w14:textId="77777777" w:rsidR="0039400D" w:rsidRPr="00F65DA8" w:rsidRDefault="0039400D" w:rsidP="00766574">
            <w:pPr>
              <w:jc w:val="both"/>
              <w:rPr>
                <w:rFonts w:ascii="Arial" w:hAnsi="Arial" w:cs="Arial"/>
                <w:b/>
                <w:bCs/>
                <w:color w:val="000000"/>
                <w:sz w:val="18"/>
                <w:szCs w:val="18"/>
              </w:rPr>
            </w:pPr>
            <w:r w:rsidRPr="00F65DA8">
              <w:rPr>
                <w:rFonts w:ascii="Arial" w:hAnsi="Arial" w:cs="Arial"/>
                <w:b/>
                <w:bCs/>
                <w:color w:val="000000"/>
                <w:sz w:val="18"/>
                <w:szCs w:val="18"/>
              </w:rPr>
              <w:t>ZAGOSPODAROWANIE TERENU I OBIEKTY POMOCNICZE</w:t>
            </w:r>
          </w:p>
        </w:tc>
        <w:tc>
          <w:tcPr>
            <w:tcW w:w="1560" w:type="dxa"/>
            <w:shd w:val="clear" w:color="auto" w:fill="auto"/>
            <w:noWrap/>
            <w:vAlign w:val="bottom"/>
            <w:hideMark/>
          </w:tcPr>
          <w:p w14:paraId="0A2DD623"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0,63</w:t>
            </w:r>
          </w:p>
        </w:tc>
        <w:tc>
          <w:tcPr>
            <w:tcW w:w="1275" w:type="dxa"/>
            <w:shd w:val="clear" w:color="auto" w:fill="auto"/>
            <w:noWrap/>
            <w:vAlign w:val="bottom"/>
            <w:hideMark/>
          </w:tcPr>
          <w:p w14:paraId="1B7CB3F1"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1A0FD30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6C1EBEE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28D9EB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E0DEE4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377BDF8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263A486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0F43214" w14:textId="77777777" w:rsidTr="00246AEB">
        <w:trPr>
          <w:trHeight w:val="315"/>
        </w:trPr>
        <w:tc>
          <w:tcPr>
            <w:tcW w:w="585" w:type="dxa"/>
            <w:shd w:val="clear" w:color="auto" w:fill="auto"/>
            <w:noWrap/>
            <w:vAlign w:val="bottom"/>
            <w:hideMark/>
          </w:tcPr>
          <w:p w14:paraId="6EDACC12"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5</w:t>
            </w:r>
          </w:p>
        </w:tc>
        <w:tc>
          <w:tcPr>
            <w:tcW w:w="3100" w:type="dxa"/>
            <w:shd w:val="clear" w:color="auto" w:fill="auto"/>
            <w:noWrap/>
            <w:vAlign w:val="bottom"/>
            <w:hideMark/>
          </w:tcPr>
          <w:p w14:paraId="5AD3C18D"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WYPOSAŻENIE</w:t>
            </w:r>
          </w:p>
        </w:tc>
        <w:tc>
          <w:tcPr>
            <w:tcW w:w="1560" w:type="dxa"/>
            <w:shd w:val="clear" w:color="auto" w:fill="auto"/>
            <w:noWrap/>
            <w:vAlign w:val="bottom"/>
            <w:hideMark/>
          </w:tcPr>
          <w:p w14:paraId="08B53789"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5,70</w:t>
            </w:r>
          </w:p>
        </w:tc>
        <w:tc>
          <w:tcPr>
            <w:tcW w:w="1275" w:type="dxa"/>
            <w:shd w:val="clear" w:color="auto" w:fill="auto"/>
            <w:noWrap/>
            <w:vAlign w:val="bottom"/>
            <w:hideMark/>
          </w:tcPr>
          <w:p w14:paraId="2B20392B"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0E3DFB85"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AE6C91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2BCBABE"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1D54C09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76D828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1F364B5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8EE2372" w14:textId="77777777" w:rsidTr="00246AEB">
        <w:trPr>
          <w:trHeight w:val="315"/>
        </w:trPr>
        <w:tc>
          <w:tcPr>
            <w:tcW w:w="585" w:type="dxa"/>
            <w:shd w:val="clear" w:color="auto" w:fill="auto"/>
            <w:noWrap/>
            <w:vAlign w:val="bottom"/>
            <w:hideMark/>
          </w:tcPr>
          <w:p w14:paraId="3331DFF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6</w:t>
            </w:r>
          </w:p>
        </w:tc>
        <w:tc>
          <w:tcPr>
            <w:tcW w:w="3100" w:type="dxa"/>
            <w:shd w:val="clear" w:color="auto" w:fill="auto"/>
            <w:noWrap/>
            <w:vAlign w:val="bottom"/>
            <w:hideMark/>
          </w:tcPr>
          <w:p w14:paraId="1B69D123"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PROJEKT  - 100%</w:t>
            </w:r>
          </w:p>
        </w:tc>
        <w:tc>
          <w:tcPr>
            <w:tcW w:w="1560" w:type="dxa"/>
            <w:shd w:val="clear" w:color="auto" w:fill="auto"/>
            <w:noWrap/>
            <w:vAlign w:val="bottom"/>
            <w:hideMark/>
          </w:tcPr>
          <w:p w14:paraId="4588F8DA"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15,27</w:t>
            </w:r>
          </w:p>
        </w:tc>
        <w:tc>
          <w:tcPr>
            <w:tcW w:w="1275" w:type="dxa"/>
            <w:shd w:val="clear" w:color="auto" w:fill="auto"/>
            <w:noWrap/>
            <w:vAlign w:val="bottom"/>
            <w:hideMark/>
          </w:tcPr>
          <w:p w14:paraId="32BFB02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7ED6A2E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B359CF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2D2959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03C21CC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8D78E8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1082E73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4C2A46E1" w14:textId="77777777" w:rsidTr="00246AEB">
        <w:trPr>
          <w:trHeight w:val="300"/>
        </w:trPr>
        <w:tc>
          <w:tcPr>
            <w:tcW w:w="585" w:type="dxa"/>
            <w:shd w:val="clear" w:color="auto" w:fill="auto"/>
            <w:vAlign w:val="center"/>
            <w:hideMark/>
          </w:tcPr>
          <w:p w14:paraId="32D291CC"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6.1.</w:t>
            </w:r>
          </w:p>
        </w:tc>
        <w:tc>
          <w:tcPr>
            <w:tcW w:w="3100" w:type="dxa"/>
            <w:shd w:val="clear" w:color="auto" w:fill="auto"/>
            <w:noWrap/>
            <w:vAlign w:val="bottom"/>
            <w:hideMark/>
          </w:tcPr>
          <w:p w14:paraId="53302097"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Projekt budowlany, wykonawczy - 85%</w:t>
            </w:r>
          </w:p>
        </w:tc>
        <w:tc>
          <w:tcPr>
            <w:tcW w:w="1560" w:type="dxa"/>
            <w:shd w:val="clear" w:color="auto" w:fill="auto"/>
            <w:noWrap/>
            <w:vAlign w:val="bottom"/>
            <w:hideMark/>
          </w:tcPr>
          <w:p w14:paraId="785F26C1"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755EBB83"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4E4C851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689B21AA"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2267743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5E131D2"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5B41441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71DD26E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0CAE642A" w14:textId="77777777" w:rsidTr="00246AEB">
        <w:trPr>
          <w:trHeight w:val="315"/>
        </w:trPr>
        <w:tc>
          <w:tcPr>
            <w:tcW w:w="585" w:type="dxa"/>
            <w:shd w:val="clear" w:color="auto" w:fill="auto"/>
            <w:vAlign w:val="center"/>
            <w:hideMark/>
          </w:tcPr>
          <w:p w14:paraId="0CEE135D" w14:textId="77777777" w:rsidR="0039400D" w:rsidRPr="00F65DA8" w:rsidRDefault="0039400D" w:rsidP="00766574">
            <w:pPr>
              <w:jc w:val="both"/>
              <w:rPr>
                <w:rFonts w:ascii="Arial" w:hAnsi="Arial" w:cs="Arial"/>
                <w:color w:val="000000"/>
                <w:sz w:val="18"/>
                <w:szCs w:val="18"/>
              </w:rPr>
            </w:pPr>
            <w:r w:rsidRPr="00F65DA8">
              <w:rPr>
                <w:rFonts w:ascii="Arial" w:hAnsi="Arial" w:cs="Arial"/>
                <w:color w:val="000000"/>
                <w:sz w:val="18"/>
                <w:szCs w:val="18"/>
              </w:rPr>
              <w:t>6.2.</w:t>
            </w:r>
          </w:p>
        </w:tc>
        <w:tc>
          <w:tcPr>
            <w:tcW w:w="3100" w:type="dxa"/>
            <w:shd w:val="clear" w:color="auto" w:fill="auto"/>
            <w:noWrap/>
            <w:vAlign w:val="bottom"/>
            <w:hideMark/>
          </w:tcPr>
          <w:p w14:paraId="2469804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Nadzór autorski - 15%</w:t>
            </w:r>
          </w:p>
        </w:tc>
        <w:tc>
          <w:tcPr>
            <w:tcW w:w="1560" w:type="dxa"/>
            <w:shd w:val="clear" w:color="auto" w:fill="auto"/>
            <w:noWrap/>
            <w:vAlign w:val="bottom"/>
            <w:hideMark/>
          </w:tcPr>
          <w:p w14:paraId="7E6BAF35"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1275" w:type="dxa"/>
            <w:shd w:val="clear" w:color="auto" w:fill="auto"/>
            <w:noWrap/>
            <w:vAlign w:val="bottom"/>
            <w:hideMark/>
          </w:tcPr>
          <w:p w14:paraId="042D8F06"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62D49BF0"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116F405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74036679"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17F243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459E5B2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671ADD73"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r w:rsidR="0039400D" w:rsidRPr="0039400D" w14:paraId="6DA90248" w14:textId="77777777" w:rsidTr="00246AEB">
        <w:trPr>
          <w:trHeight w:val="315"/>
        </w:trPr>
        <w:tc>
          <w:tcPr>
            <w:tcW w:w="585" w:type="dxa"/>
            <w:shd w:val="clear" w:color="auto" w:fill="auto"/>
            <w:noWrap/>
            <w:vAlign w:val="bottom"/>
            <w:hideMark/>
          </w:tcPr>
          <w:p w14:paraId="19455B81"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3100" w:type="dxa"/>
            <w:shd w:val="clear" w:color="auto" w:fill="auto"/>
            <w:noWrap/>
            <w:vAlign w:val="bottom"/>
            <w:hideMark/>
          </w:tcPr>
          <w:p w14:paraId="14D418D7"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Ogółem</w:t>
            </w:r>
          </w:p>
        </w:tc>
        <w:tc>
          <w:tcPr>
            <w:tcW w:w="1560" w:type="dxa"/>
            <w:shd w:val="clear" w:color="auto" w:fill="auto"/>
            <w:noWrap/>
            <w:vAlign w:val="bottom"/>
            <w:hideMark/>
          </w:tcPr>
          <w:p w14:paraId="27C9B3B1" w14:textId="77777777" w:rsidR="0039400D" w:rsidRPr="00F65DA8" w:rsidRDefault="0039400D" w:rsidP="00766574">
            <w:pPr>
              <w:jc w:val="right"/>
              <w:rPr>
                <w:rFonts w:ascii="Arial" w:hAnsi="Arial" w:cs="Arial"/>
                <w:b/>
                <w:bCs/>
                <w:color w:val="000000"/>
                <w:sz w:val="18"/>
                <w:szCs w:val="18"/>
              </w:rPr>
            </w:pPr>
            <w:r w:rsidRPr="00F65DA8">
              <w:rPr>
                <w:rFonts w:ascii="Arial" w:hAnsi="Arial" w:cs="Arial"/>
                <w:b/>
                <w:bCs/>
                <w:color w:val="000000"/>
                <w:sz w:val="18"/>
                <w:szCs w:val="18"/>
              </w:rPr>
              <w:t>100</w:t>
            </w:r>
          </w:p>
        </w:tc>
        <w:tc>
          <w:tcPr>
            <w:tcW w:w="1275" w:type="dxa"/>
            <w:shd w:val="clear" w:color="auto" w:fill="auto"/>
            <w:noWrap/>
            <w:vAlign w:val="bottom"/>
            <w:hideMark/>
          </w:tcPr>
          <w:p w14:paraId="7FFF60FE" w14:textId="77777777" w:rsidR="0039400D" w:rsidRPr="00F65DA8" w:rsidRDefault="0039400D" w:rsidP="00766574">
            <w:pPr>
              <w:rPr>
                <w:rFonts w:ascii="Arial" w:hAnsi="Arial" w:cs="Arial"/>
                <w:b/>
                <w:bCs/>
                <w:color w:val="000000"/>
                <w:sz w:val="18"/>
                <w:szCs w:val="18"/>
              </w:rPr>
            </w:pPr>
            <w:r w:rsidRPr="00F65DA8">
              <w:rPr>
                <w:rFonts w:ascii="Arial" w:hAnsi="Arial" w:cs="Arial"/>
                <w:b/>
                <w:bCs/>
                <w:color w:val="000000"/>
                <w:sz w:val="18"/>
                <w:szCs w:val="18"/>
              </w:rPr>
              <w:t> </w:t>
            </w:r>
          </w:p>
        </w:tc>
        <w:tc>
          <w:tcPr>
            <w:tcW w:w="567" w:type="dxa"/>
            <w:shd w:val="clear" w:color="auto" w:fill="auto"/>
            <w:noWrap/>
            <w:vAlign w:val="bottom"/>
            <w:hideMark/>
          </w:tcPr>
          <w:p w14:paraId="0338EC5C"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39D0311B"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709" w:type="dxa"/>
            <w:shd w:val="clear" w:color="auto" w:fill="auto"/>
            <w:noWrap/>
            <w:vAlign w:val="bottom"/>
            <w:hideMark/>
          </w:tcPr>
          <w:p w14:paraId="02F8AEAF"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195219D6"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2" w:type="dxa"/>
            <w:shd w:val="clear" w:color="auto" w:fill="auto"/>
            <w:noWrap/>
            <w:vAlign w:val="bottom"/>
            <w:hideMark/>
          </w:tcPr>
          <w:p w14:paraId="7DB5EB4D"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c>
          <w:tcPr>
            <w:tcW w:w="996" w:type="dxa"/>
            <w:shd w:val="clear" w:color="auto" w:fill="auto"/>
            <w:noWrap/>
            <w:vAlign w:val="bottom"/>
            <w:hideMark/>
          </w:tcPr>
          <w:p w14:paraId="4710E188" w14:textId="77777777" w:rsidR="0039400D" w:rsidRPr="00F65DA8" w:rsidRDefault="0039400D" w:rsidP="00766574">
            <w:pPr>
              <w:rPr>
                <w:rFonts w:ascii="Arial" w:hAnsi="Arial" w:cs="Arial"/>
                <w:color w:val="000000"/>
                <w:sz w:val="18"/>
                <w:szCs w:val="18"/>
              </w:rPr>
            </w:pPr>
            <w:r w:rsidRPr="00F65DA8">
              <w:rPr>
                <w:rFonts w:ascii="Arial" w:hAnsi="Arial" w:cs="Arial"/>
                <w:color w:val="000000"/>
                <w:sz w:val="18"/>
                <w:szCs w:val="18"/>
              </w:rPr>
              <w:t> </w:t>
            </w:r>
          </w:p>
        </w:tc>
      </w:tr>
    </w:tbl>
    <w:p w14:paraId="07C9893C" w14:textId="77777777" w:rsidR="0039400D" w:rsidRPr="00F65DA8" w:rsidRDefault="0039400D" w:rsidP="0039400D"/>
    <w:p w14:paraId="0B4F00B5" w14:textId="77777777" w:rsidR="00D2025C" w:rsidRPr="00C81F8E" w:rsidRDefault="00D2025C" w:rsidP="00A71AB5">
      <w:pPr>
        <w:tabs>
          <w:tab w:val="left" w:pos="0"/>
        </w:tabs>
        <w:spacing w:line="240" w:lineRule="exact"/>
        <w:ind w:right="44"/>
        <w:rPr>
          <w:rFonts w:ascii="Verdana" w:hAnsi="Verdana"/>
          <w:b/>
          <w:bCs/>
          <w:sz w:val="20"/>
          <w:szCs w:val="20"/>
        </w:rPr>
      </w:pPr>
    </w:p>
    <w:sectPr w:rsidR="00D2025C" w:rsidRPr="00C81F8E" w:rsidSect="008C30AB">
      <w:headerReference w:type="default" r:id="rId20"/>
      <w:footerReference w:type="even" r:id="rId21"/>
      <w:footerReference w:type="default" r:id="rId22"/>
      <w:footerReference w:type="first" r:id="rId23"/>
      <w:pgSz w:w="11906" w:h="16838"/>
      <w:pgMar w:top="1417" w:right="849"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946602" w14:textId="77777777" w:rsidR="00FF7568" w:rsidRDefault="00FF7568">
      <w:r>
        <w:separator/>
      </w:r>
    </w:p>
  </w:endnote>
  <w:endnote w:type="continuationSeparator" w:id="0">
    <w:p w14:paraId="2D362D2D" w14:textId="77777777" w:rsidR="00FF7568" w:rsidRDefault="00FF7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Optima">
    <w:panose1 w:val="020B0502050508020304"/>
    <w:charset w:val="EE"/>
    <w:family w:val="swiss"/>
    <w:pitch w:val="variable"/>
    <w:sig w:usb0="00000007" w:usb1="00000000" w:usb2="00000000" w:usb3="00000000" w:csb0="00000093" w:csb1="00000000"/>
  </w:font>
  <w:font w:name="Cambria">
    <w:panose1 w:val="02040503050406030204"/>
    <w:charset w:val="EE"/>
    <w:family w:val="roman"/>
    <w:pitch w:val="variable"/>
    <w:sig w:usb0="E00006FF" w:usb1="420024FF" w:usb2="02000000" w:usb3="00000000" w:csb0="0000019F" w:csb1="00000000"/>
  </w:font>
  <w:font w:name="Liberation Serif">
    <w:panose1 w:val="02020603050405020304"/>
    <w:charset w:val="EE"/>
    <w:family w:val="roman"/>
    <w:pitch w:val="variable"/>
    <w:sig w:usb0="E0000AFF" w:usb1="500078FF" w:usb2="00000021" w:usb3="00000000" w:csb0="000001BF" w:csb1="00000000"/>
  </w:font>
  <w:font w:name="Arial Narrow">
    <w:panose1 w:val="020B0606020202030204"/>
    <w:charset w:val="EE"/>
    <w:family w:val="swiss"/>
    <w:pitch w:val="variable"/>
    <w:sig w:usb0="00000287" w:usb1="00000800" w:usb2="00000000" w:usb3="00000000" w:csb0="0000009F" w:csb1="00000000"/>
  </w:font>
  <w:font w:name="Candara">
    <w:panose1 w:val="020E0502030303020204"/>
    <w:charset w:val="EE"/>
    <w:family w:val="swiss"/>
    <w:pitch w:val="variable"/>
    <w:sig w:usb0="A00002EF" w:usb1="4000A44B" w:usb2="00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ArialMT-Identity-H">
    <w:altName w:val="Yu Gothic UI"/>
    <w:panose1 w:val="00000000000000000000"/>
    <w:charset w:val="80"/>
    <w:family w:val="auto"/>
    <w:notTrueType/>
    <w:pitch w:val="default"/>
    <w:sig w:usb0="00000001" w:usb1="08070000" w:usb2="00000010" w:usb3="00000000" w:csb0="00020000" w:csb1="00000000"/>
  </w:font>
  <w:font w:name="Segoe UI">
    <w:panose1 w:val="020B0502040204020203"/>
    <w:charset w:val="EE"/>
    <w:family w:val="swiss"/>
    <w:pitch w:val="variable"/>
    <w:sig w:usb0="E4002EFF" w:usb1="C000E47F" w:usb2="00000009" w:usb3="00000000" w:csb0="000001FF" w:csb1="00000000"/>
  </w:font>
  <w:font w:name="A">
    <w:altName w:val="Calibri"/>
    <w:panose1 w:val="00000000000000000000"/>
    <w:charset w:val="EE"/>
    <w:family w:val="auto"/>
    <w:notTrueType/>
    <w:pitch w:val="default"/>
    <w:sig w:usb0="00000005" w:usb1="00000000" w:usb2="00000000" w:usb3="00000000" w:csb0="00000002" w:csb1="00000000"/>
  </w:font>
  <w:font w:name="Batang">
    <w:altName w:val="바탕"/>
    <w:panose1 w:val="02030600000101010101"/>
    <w:charset w:val="81"/>
    <w:family w:val="roman"/>
    <w:pitch w:val="variable"/>
    <w:sig w:usb0="B00002AF" w:usb1="69D77CFB" w:usb2="00000030" w:usb3="00000000" w:csb0="0008009F" w:csb1="00000000"/>
  </w:font>
  <w:font w:name="Felix Titling">
    <w:panose1 w:val="04060505060202020A04"/>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24FC42" w14:textId="77777777" w:rsidR="00AC7332" w:rsidRDefault="00AC7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4CEE4060" w14:textId="77777777" w:rsidR="00AC7332" w:rsidRDefault="00AC7332">
    <w:pPr>
      <w:pStyle w:val="Stopk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B2B0C0" w14:textId="104579C8" w:rsidR="00AC7332" w:rsidRPr="00242C8B" w:rsidRDefault="00AC733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85371">
      <w:rPr>
        <w:caps/>
        <w:noProof/>
        <w:sz w:val="16"/>
        <w:szCs w:val="16"/>
      </w:rPr>
      <w:t>24</w:t>
    </w:r>
    <w:r w:rsidRPr="00242C8B">
      <w:rPr>
        <w:caps/>
        <w:sz w:val="16"/>
        <w:szCs w:val="16"/>
      </w:rPr>
      <w:fldChar w:fldCharType="end"/>
    </w:r>
  </w:p>
  <w:p w14:paraId="04337B36" w14:textId="77777777" w:rsidR="00AC7332" w:rsidRDefault="00AC7332" w:rsidP="000E57FE">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4932570"/>
      <w:docPartObj>
        <w:docPartGallery w:val="Page Numbers (Bottom of Page)"/>
        <w:docPartUnique/>
      </w:docPartObj>
    </w:sdtPr>
    <w:sdtEndPr>
      <w:rPr>
        <w:sz w:val="16"/>
        <w:szCs w:val="16"/>
      </w:rPr>
    </w:sdtEndPr>
    <w:sdtContent>
      <w:p w14:paraId="1D2B432D" w14:textId="641BC353" w:rsidR="00AC7332" w:rsidRPr="00E27654" w:rsidRDefault="00AC733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sidR="00785371">
          <w:rPr>
            <w:noProof/>
            <w:sz w:val="16"/>
            <w:szCs w:val="16"/>
          </w:rPr>
          <w:t>1</w:t>
        </w:r>
        <w:r w:rsidRPr="00E27654">
          <w:rPr>
            <w:sz w:val="16"/>
            <w:szCs w:val="16"/>
          </w:rPr>
          <w:fldChar w:fldCharType="end"/>
        </w:r>
      </w:p>
    </w:sdtContent>
  </w:sdt>
  <w:p w14:paraId="1FBCCA66" w14:textId="77777777" w:rsidR="00AC7332" w:rsidRDefault="00AC7332" w:rsidP="001D4737">
    <w:pPr>
      <w:pStyle w:val="Stopka"/>
      <w:jc w:val="center"/>
      <w:rPr>
        <w:rFonts w:eastAsia="Batang"/>
        <w:sz w:val="20"/>
        <w:lang w:eastAsia="ar-SA"/>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A9F775" w14:textId="77777777" w:rsidR="00AC7332" w:rsidRDefault="00AC733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71873AF0" w14:textId="77777777" w:rsidR="00AC7332" w:rsidRDefault="00AC7332">
    <w:pPr>
      <w:pStyle w:val="Stopka"/>
      <w:ind w:right="360"/>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3CCC8" w14:textId="3870B517" w:rsidR="00AC7332" w:rsidRPr="00242C8B" w:rsidRDefault="00AC7332" w:rsidP="00242C8B">
    <w:pPr>
      <w:pStyle w:val="Stopka"/>
      <w:jc w:val="right"/>
      <w:rPr>
        <w:caps/>
        <w:sz w:val="16"/>
        <w:szCs w:val="16"/>
      </w:rPr>
    </w:pPr>
    <w:r w:rsidRPr="00242C8B">
      <w:rPr>
        <w:caps/>
        <w:sz w:val="16"/>
        <w:szCs w:val="16"/>
      </w:rPr>
      <w:fldChar w:fldCharType="begin"/>
    </w:r>
    <w:r w:rsidRPr="00242C8B">
      <w:rPr>
        <w:caps/>
        <w:sz w:val="16"/>
        <w:szCs w:val="16"/>
      </w:rPr>
      <w:instrText>PAGE   \* MERGEFORMAT</w:instrText>
    </w:r>
    <w:r w:rsidRPr="00242C8B">
      <w:rPr>
        <w:caps/>
        <w:sz w:val="16"/>
        <w:szCs w:val="16"/>
      </w:rPr>
      <w:fldChar w:fldCharType="separate"/>
    </w:r>
    <w:r w:rsidR="00785371">
      <w:rPr>
        <w:caps/>
        <w:noProof/>
        <w:sz w:val="16"/>
        <w:szCs w:val="16"/>
      </w:rPr>
      <w:t>46</w:t>
    </w:r>
    <w:r w:rsidRPr="00242C8B">
      <w:rPr>
        <w:caps/>
        <w:sz w:val="16"/>
        <w:szCs w:val="16"/>
      </w:rPr>
      <w:fldChar w:fldCharType="end"/>
    </w:r>
  </w:p>
  <w:p w14:paraId="5F950223" w14:textId="77777777" w:rsidR="00AC7332" w:rsidRDefault="00AC7332" w:rsidP="000E57FE">
    <w:pPr>
      <w:pStyle w:val="Stopka"/>
    </w:pPr>
  </w:p>
  <w:p w14:paraId="3AEA8A27" w14:textId="77777777" w:rsidR="00AC7332" w:rsidRDefault="00AC7332" w:rsidP="000E57FE">
    <w:pPr>
      <w:pStyle w:val="Stopka"/>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52475201"/>
      <w:docPartObj>
        <w:docPartGallery w:val="Page Numbers (Bottom of Page)"/>
        <w:docPartUnique/>
      </w:docPartObj>
    </w:sdtPr>
    <w:sdtEndPr>
      <w:rPr>
        <w:sz w:val="16"/>
        <w:szCs w:val="16"/>
      </w:rPr>
    </w:sdtEndPr>
    <w:sdtContent>
      <w:p w14:paraId="4C8A422E" w14:textId="7303CCC4" w:rsidR="00AC7332" w:rsidRPr="00E27654" w:rsidRDefault="00AC7332" w:rsidP="00E27654">
        <w:pPr>
          <w:pStyle w:val="Stopka"/>
          <w:jc w:val="right"/>
          <w:rPr>
            <w:sz w:val="16"/>
            <w:szCs w:val="16"/>
          </w:rPr>
        </w:pPr>
        <w:r w:rsidRPr="00E27654">
          <w:rPr>
            <w:sz w:val="16"/>
            <w:szCs w:val="16"/>
          </w:rPr>
          <w:fldChar w:fldCharType="begin"/>
        </w:r>
        <w:r w:rsidRPr="00E27654">
          <w:rPr>
            <w:sz w:val="16"/>
            <w:szCs w:val="16"/>
          </w:rPr>
          <w:instrText>PAGE   \* MERGEFORMAT</w:instrText>
        </w:r>
        <w:r w:rsidRPr="00E27654">
          <w:rPr>
            <w:sz w:val="16"/>
            <w:szCs w:val="16"/>
          </w:rPr>
          <w:fldChar w:fldCharType="separate"/>
        </w:r>
        <w:r>
          <w:rPr>
            <w:noProof/>
            <w:sz w:val="16"/>
            <w:szCs w:val="16"/>
          </w:rPr>
          <w:t>22</w:t>
        </w:r>
        <w:r w:rsidRPr="00E27654">
          <w:rPr>
            <w:sz w:val="16"/>
            <w:szCs w:val="16"/>
          </w:rPr>
          <w:fldChar w:fldCharType="end"/>
        </w:r>
      </w:p>
    </w:sdtContent>
  </w:sdt>
  <w:p w14:paraId="39C638C8" w14:textId="77777777" w:rsidR="00AC7332" w:rsidRDefault="00AC7332" w:rsidP="001D4737">
    <w:pPr>
      <w:pStyle w:val="Stopka"/>
      <w:jc w:val="center"/>
      <w:rPr>
        <w:rFonts w:eastAsia="Batang"/>
        <w:sz w:val="20"/>
        <w:lang w:eastAsia="ar-S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6866B" w14:textId="77777777" w:rsidR="00FF7568" w:rsidRDefault="00FF7568">
      <w:r>
        <w:separator/>
      </w:r>
    </w:p>
  </w:footnote>
  <w:footnote w:type="continuationSeparator" w:id="0">
    <w:p w14:paraId="51CAF7D3" w14:textId="77777777" w:rsidR="00FF7568" w:rsidRDefault="00FF75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E03B7" w14:textId="77777777" w:rsidR="00AC7332" w:rsidRPr="004E4D99" w:rsidRDefault="00AC7332">
    <w:pPr>
      <w:pStyle w:val="Nagwek"/>
      <w:rPr>
        <w:rFonts w:ascii="Verdana" w:hAnsi="Verdana"/>
        <w:noProof/>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32C60" w14:textId="1CA96DA5" w:rsidR="00AC7332" w:rsidRPr="004E4D99" w:rsidRDefault="00AC7332">
    <w:pPr>
      <w:pStyle w:val="Nagwek"/>
      <w:rPr>
        <w:rFonts w:ascii="Verdana" w:hAnsi="Verdana"/>
        <w:noProof/>
        <w:sz w:val="18"/>
        <w:szCs w:val="18"/>
      </w:rPr>
    </w:pPr>
    <w:r w:rsidRPr="00FA3304">
      <w:rPr>
        <w:rFonts w:ascii="Verdana" w:hAnsi="Verdana"/>
        <w:noProof/>
        <w:sz w:val="18"/>
        <w:szCs w:val="18"/>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3765E7A"/>
    <w:lvl w:ilvl="0">
      <w:start w:val="1"/>
      <w:numFmt w:val="decimal"/>
      <w:pStyle w:val="Listanumerowana5"/>
      <w:lvlText w:val="%1."/>
      <w:lvlJc w:val="left"/>
      <w:pPr>
        <w:tabs>
          <w:tab w:val="num" w:pos="1492"/>
        </w:tabs>
        <w:ind w:left="1492" w:hanging="360"/>
      </w:pPr>
    </w:lvl>
  </w:abstractNum>
  <w:abstractNum w:abstractNumId="1" w15:restartNumberingAfterBreak="0">
    <w:nsid w:val="FFFFFF7D"/>
    <w:multiLevelType w:val="singleLevel"/>
    <w:tmpl w:val="B60A1CA4"/>
    <w:lvl w:ilvl="0">
      <w:start w:val="1"/>
      <w:numFmt w:val="decimal"/>
      <w:pStyle w:val="Listanumerowana4"/>
      <w:lvlText w:val="%1."/>
      <w:lvlJc w:val="left"/>
      <w:pPr>
        <w:tabs>
          <w:tab w:val="num" w:pos="1209"/>
        </w:tabs>
        <w:ind w:left="1209" w:hanging="360"/>
      </w:pPr>
    </w:lvl>
  </w:abstractNum>
  <w:abstractNum w:abstractNumId="2" w15:restartNumberingAfterBreak="0">
    <w:nsid w:val="FFFFFF7E"/>
    <w:multiLevelType w:val="singleLevel"/>
    <w:tmpl w:val="F324657E"/>
    <w:lvl w:ilvl="0">
      <w:start w:val="1"/>
      <w:numFmt w:val="decimal"/>
      <w:pStyle w:val="Listanumerowana3"/>
      <w:lvlText w:val="%1."/>
      <w:lvlJc w:val="left"/>
      <w:pPr>
        <w:tabs>
          <w:tab w:val="num" w:pos="926"/>
        </w:tabs>
        <w:ind w:left="926" w:hanging="360"/>
      </w:pPr>
    </w:lvl>
  </w:abstractNum>
  <w:abstractNum w:abstractNumId="3" w15:restartNumberingAfterBreak="0">
    <w:nsid w:val="FFFFFF7F"/>
    <w:multiLevelType w:val="singleLevel"/>
    <w:tmpl w:val="B4B28950"/>
    <w:lvl w:ilvl="0">
      <w:start w:val="1"/>
      <w:numFmt w:val="decimal"/>
      <w:pStyle w:val="Listanumerowana2"/>
      <w:lvlText w:val="%1."/>
      <w:lvlJc w:val="left"/>
      <w:pPr>
        <w:tabs>
          <w:tab w:val="num" w:pos="643"/>
        </w:tabs>
        <w:ind w:left="643" w:hanging="360"/>
      </w:pPr>
    </w:lvl>
  </w:abstractNum>
  <w:abstractNum w:abstractNumId="4" w15:restartNumberingAfterBreak="0">
    <w:nsid w:val="FFFFFF80"/>
    <w:multiLevelType w:val="singleLevel"/>
    <w:tmpl w:val="07E67F30"/>
    <w:lvl w:ilvl="0">
      <w:start w:val="1"/>
      <w:numFmt w:val="bullet"/>
      <w:pStyle w:val="Listapunktowan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EB320"/>
    <w:lvl w:ilvl="0">
      <w:start w:val="1"/>
      <w:numFmt w:val="bullet"/>
      <w:pStyle w:val="Listapunktowan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7F8ACA6"/>
    <w:lvl w:ilvl="0">
      <w:start w:val="1"/>
      <w:numFmt w:val="bullet"/>
      <w:pStyle w:val="Listapunktowan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DFCBAF8"/>
    <w:lvl w:ilvl="0">
      <w:start w:val="1"/>
      <w:numFmt w:val="bullet"/>
      <w:pStyle w:val="Listapunktowan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C093E4"/>
    <w:lvl w:ilvl="0">
      <w:start w:val="1"/>
      <w:numFmt w:val="decimal"/>
      <w:pStyle w:val="Listanumerowana"/>
      <w:lvlText w:val="%1."/>
      <w:lvlJc w:val="left"/>
      <w:pPr>
        <w:tabs>
          <w:tab w:val="num" w:pos="360"/>
        </w:tabs>
        <w:ind w:left="360" w:hanging="360"/>
      </w:pPr>
    </w:lvl>
  </w:abstractNum>
  <w:abstractNum w:abstractNumId="9" w15:restartNumberingAfterBreak="0">
    <w:nsid w:val="FFFFFF89"/>
    <w:multiLevelType w:val="singleLevel"/>
    <w:tmpl w:val="83AE0EBA"/>
    <w:lvl w:ilvl="0">
      <w:start w:val="1"/>
      <w:numFmt w:val="bullet"/>
      <w:pStyle w:val="Listapunktowana"/>
      <w:lvlText w:val=""/>
      <w:lvlJc w:val="left"/>
      <w:pPr>
        <w:tabs>
          <w:tab w:val="num" w:pos="360"/>
        </w:tabs>
        <w:ind w:left="360" w:hanging="360"/>
      </w:pPr>
      <w:rPr>
        <w:rFonts w:ascii="Symbol" w:hAnsi="Symbol" w:hint="default"/>
      </w:rPr>
    </w:lvl>
  </w:abstractNum>
  <w:abstractNum w:abstractNumId="10" w15:restartNumberingAfterBreak="0">
    <w:nsid w:val="00000002"/>
    <w:multiLevelType w:val="singleLevel"/>
    <w:tmpl w:val="00000002"/>
    <w:name w:val="WW8Num1"/>
    <w:lvl w:ilvl="0">
      <w:start w:val="1"/>
      <w:numFmt w:val="decimal"/>
      <w:lvlText w:val="%1."/>
      <w:lvlJc w:val="left"/>
      <w:pPr>
        <w:tabs>
          <w:tab w:val="num" w:pos="1440"/>
        </w:tabs>
      </w:pPr>
    </w:lvl>
  </w:abstractNum>
  <w:abstractNum w:abstractNumId="11" w15:restartNumberingAfterBreak="0">
    <w:nsid w:val="00000003"/>
    <w:multiLevelType w:val="singleLevel"/>
    <w:tmpl w:val="00000003"/>
    <w:name w:val="WW8Num3"/>
    <w:lvl w:ilvl="0">
      <w:start w:val="1"/>
      <w:numFmt w:val="upperRoman"/>
      <w:lvlText w:val="%1."/>
      <w:lvlJc w:val="center"/>
      <w:pPr>
        <w:tabs>
          <w:tab w:val="num" w:pos="0"/>
        </w:tabs>
        <w:ind w:left="1800" w:hanging="360"/>
      </w:pPr>
    </w:lvl>
  </w:abstractNum>
  <w:abstractNum w:abstractNumId="12" w15:restartNumberingAfterBreak="0">
    <w:nsid w:val="00000006"/>
    <w:multiLevelType w:val="singleLevel"/>
    <w:tmpl w:val="00000006"/>
    <w:name w:val="WW8Num6"/>
    <w:lvl w:ilvl="0">
      <w:start w:val="1"/>
      <w:numFmt w:val="bullet"/>
      <w:lvlText w:val=""/>
      <w:lvlJc w:val="left"/>
      <w:pPr>
        <w:tabs>
          <w:tab w:val="num" w:pos="1800"/>
        </w:tabs>
        <w:ind w:left="1800" w:hanging="360"/>
      </w:pPr>
      <w:rPr>
        <w:rFonts w:ascii="Symbol" w:hAnsi="Symbol"/>
      </w:rPr>
    </w:lvl>
  </w:abstractNum>
  <w:abstractNum w:abstractNumId="13" w15:restartNumberingAfterBreak="0">
    <w:nsid w:val="00000008"/>
    <w:multiLevelType w:val="multilevel"/>
    <w:tmpl w:val="00000008"/>
    <w:name w:val="WW8Num8"/>
    <w:lvl w:ilvl="0">
      <w:start w:val="1"/>
      <w:numFmt w:val="decimal"/>
      <w:lvlText w:val="%1."/>
      <w:lvlJc w:val="left"/>
      <w:pPr>
        <w:tabs>
          <w:tab w:val="num" w:pos="360"/>
        </w:tabs>
        <w:ind w:left="360" w:hanging="360"/>
      </w:pPr>
    </w:lvl>
    <w:lvl w:ilvl="1">
      <w:start w:val="1"/>
      <w:numFmt w:val="lowerLetter"/>
      <w:lvlText w:val="%2)"/>
      <w:lvlJc w:val="righ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 w15:restartNumberingAfterBreak="0">
    <w:nsid w:val="0000000A"/>
    <w:multiLevelType w:val="singleLevel"/>
    <w:tmpl w:val="0000000A"/>
    <w:name w:val="WW8Num16"/>
    <w:lvl w:ilvl="0">
      <w:start w:val="1"/>
      <w:numFmt w:val="lowerLetter"/>
      <w:lvlText w:val="%1)"/>
      <w:lvlJc w:val="left"/>
      <w:pPr>
        <w:tabs>
          <w:tab w:val="num" w:pos="0"/>
        </w:tabs>
        <w:ind w:left="720" w:hanging="360"/>
      </w:pPr>
    </w:lvl>
  </w:abstractNum>
  <w:abstractNum w:abstractNumId="15" w15:restartNumberingAfterBreak="0">
    <w:nsid w:val="0000000F"/>
    <w:multiLevelType w:val="singleLevel"/>
    <w:tmpl w:val="0000000F"/>
    <w:name w:val="WW8Num15"/>
    <w:lvl w:ilvl="0">
      <w:start w:val="1"/>
      <w:numFmt w:val="lowerLetter"/>
      <w:lvlText w:val="%1)"/>
      <w:lvlJc w:val="right"/>
      <w:pPr>
        <w:tabs>
          <w:tab w:val="num" w:pos="0"/>
        </w:tabs>
        <w:ind w:left="1494" w:hanging="360"/>
      </w:pPr>
    </w:lvl>
  </w:abstractNum>
  <w:abstractNum w:abstractNumId="16" w15:restartNumberingAfterBreak="0">
    <w:nsid w:val="00000011"/>
    <w:multiLevelType w:val="multilevel"/>
    <w:tmpl w:val="7DB037F2"/>
    <w:name w:val="WW8Num18"/>
    <w:lvl w:ilvl="0">
      <w:start w:val="1"/>
      <w:numFmt w:val="decimal"/>
      <w:lvlText w:val="%1."/>
      <w:lvlJc w:val="left"/>
      <w:pPr>
        <w:tabs>
          <w:tab w:val="num" w:pos="1065"/>
        </w:tabs>
        <w:ind w:left="1065" w:hanging="705"/>
      </w:pPr>
      <w:rPr>
        <w:rFonts w:ascii="Calibri" w:hAnsi="Calibri" w:cs="Calibri" w:hint="default"/>
        <w:sz w:val="24"/>
        <w:szCs w:val="24"/>
      </w:rPr>
    </w:lvl>
    <w:lvl w:ilvl="1">
      <w:start w:val="1"/>
      <w:numFmt w:val="decimal"/>
      <w:lvlText w:val="%2)"/>
      <w:lvlJc w:val="left"/>
      <w:pPr>
        <w:tabs>
          <w:tab w:val="num" w:pos="360"/>
        </w:tabs>
        <w:ind w:left="360" w:hanging="360"/>
      </w:pPr>
      <w:rPr>
        <w:rFonts w:ascii="Calibri" w:hAnsi="Calibri" w:cs="Calibri" w:hint="default"/>
        <w:sz w:val="24"/>
        <w:szCs w:val="24"/>
      </w:rPr>
    </w:lvl>
    <w:lvl w:ilvl="2">
      <w:start w:val="1"/>
      <w:numFmt w:val="lowerLetter"/>
      <w:lvlText w:val="%3)"/>
      <w:lvlJc w:val="left"/>
      <w:pPr>
        <w:tabs>
          <w:tab w:val="num" w:pos="2340"/>
        </w:tabs>
        <w:ind w:left="2340" w:hanging="360"/>
      </w:pPr>
      <w:rPr>
        <w:rFonts w:ascii="Calibri" w:hAnsi="Calibri" w:cs="Calibri" w:hint="default"/>
        <w:sz w:val="24"/>
        <w:szCs w:val="24"/>
      </w:rPr>
    </w:lvl>
    <w:lvl w:ilvl="3">
      <w:start w:val="1"/>
      <w:numFmt w:val="decimal"/>
      <w:lvlText w:val="%4."/>
      <w:lvlJc w:val="left"/>
      <w:pPr>
        <w:tabs>
          <w:tab w:val="num" w:pos="2880"/>
        </w:tabs>
        <w:ind w:left="2880" w:hanging="360"/>
      </w:pPr>
      <w:rPr>
        <w:rFonts w:ascii="Calibri" w:hAnsi="Calibri" w:cs="Calibri" w:hint="default"/>
        <w:sz w:val="20"/>
        <w:szCs w:val="20"/>
      </w:rPr>
    </w:lvl>
    <w:lvl w:ilvl="4">
      <w:start w:val="1"/>
      <w:numFmt w:val="lowerLetter"/>
      <w:lvlText w:val="%5."/>
      <w:lvlJc w:val="left"/>
      <w:pPr>
        <w:tabs>
          <w:tab w:val="num" w:pos="3600"/>
        </w:tabs>
        <w:ind w:left="3600" w:hanging="360"/>
      </w:pPr>
      <w:rPr>
        <w:rFonts w:ascii="Calibri" w:hAnsi="Calibri" w:cs="Calibri" w:hint="default"/>
        <w:sz w:val="20"/>
        <w:szCs w:val="20"/>
      </w:rPr>
    </w:lvl>
    <w:lvl w:ilvl="5">
      <w:start w:val="1"/>
      <w:numFmt w:val="lowerRoman"/>
      <w:lvlText w:val="%6."/>
      <w:lvlJc w:val="left"/>
      <w:pPr>
        <w:tabs>
          <w:tab w:val="num" w:pos="4320"/>
        </w:tabs>
        <w:ind w:left="4320" w:hanging="180"/>
      </w:pPr>
      <w:rPr>
        <w:rFonts w:ascii="Calibri" w:hAnsi="Calibri" w:cs="Calibri" w:hint="default"/>
        <w:sz w:val="20"/>
        <w:szCs w:val="20"/>
      </w:rPr>
    </w:lvl>
    <w:lvl w:ilvl="6">
      <w:start w:val="1"/>
      <w:numFmt w:val="decimal"/>
      <w:lvlText w:val="%7."/>
      <w:lvlJc w:val="left"/>
      <w:pPr>
        <w:tabs>
          <w:tab w:val="num" w:pos="5040"/>
        </w:tabs>
        <w:ind w:left="5040" w:hanging="360"/>
      </w:pPr>
      <w:rPr>
        <w:rFonts w:ascii="Calibri" w:hAnsi="Calibri" w:cs="Calibri" w:hint="default"/>
        <w:sz w:val="20"/>
        <w:szCs w:val="20"/>
      </w:rPr>
    </w:lvl>
    <w:lvl w:ilvl="7">
      <w:start w:val="1"/>
      <w:numFmt w:val="lowerLetter"/>
      <w:lvlText w:val="%8."/>
      <w:lvlJc w:val="left"/>
      <w:pPr>
        <w:tabs>
          <w:tab w:val="num" w:pos="5760"/>
        </w:tabs>
        <w:ind w:left="5760" w:hanging="360"/>
      </w:pPr>
      <w:rPr>
        <w:rFonts w:ascii="Calibri" w:hAnsi="Calibri" w:cs="Calibri" w:hint="default"/>
        <w:sz w:val="20"/>
        <w:szCs w:val="20"/>
      </w:rPr>
    </w:lvl>
    <w:lvl w:ilvl="8">
      <w:start w:val="1"/>
      <w:numFmt w:val="lowerRoman"/>
      <w:lvlText w:val="%9."/>
      <w:lvlJc w:val="left"/>
      <w:pPr>
        <w:tabs>
          <w:tab w:val="num" w:pos="6480"/>
        </w:tabs>
        <w:ind w:left="6480" w:hanging="180"/>
      </w:pPr>
      <w:rPr>
        <w:rFonts w:ascii="Calibri" w:hAnsi="Calibri" w:cs="Calibri" w:hint="default"/>
        <w:sz w:val="20"/>
        <w:szCs w:val="20"/>
      </w:rPr>
    </w:lvl>
  </w:abstractNum>
  <w:abstractNum w:abstractNumId="17" w15:restartNumberingAfterBreak="0">
    <w:nsid w:val="00000035"/>
    <w:multiLevelType w:val="multilevel"/>
    <w:tmpl w:val="FE3AA054"/>
    <w:name w:val="WW8Num53"/>
    <w:lvl w:ilvl="0">
      <w:start w:val="1"/>
      <w:numFmt w:val="decimal"/>
      <w:lvlText w:val="%1."/>
      <w:lvlJc w:val="left"/>
      <w:pPr>
        <w:tabs>
          <w:tab w:val="num" w:pos="704"/>
        </w:tabs>
        <w:ind w:left="704" w:hanging="360"/>
      </w:pPr>
      <w:rPr>
        <w:rFonts w:cs="Verdana"/>
        <w:b w:val="0"/>
      </w:rPr>
    </w:lvl>
    <w:lvl w:ilvl="1">
      <w:start w:val="1"/>
      <w:numFmt w:val="lowerLetter"/>
      <w:lvlText w:val="%2."/>
      <w:lvlJc w:val="left"/>
      <w:pPr>
        <w:tabs>
          <w:tab w:val="num" w:pos="1424"/>
        </w:tabs>
        <w:ind w:left="1424" w:hanging="360"/>
      </w:pPr>
    </w:lvl>
    <w:lvl w:ilvl="2">
      <w:start w:val="1"/>
      <w:numFmt w:val="lowerRoman"/>
      <w:lvlText w:val="%3."/>
      <w:lvlJc w:val="right"/>
      <w:pPr>
        <w:tabs>
          <w:tab w:val="num" w:pos="2144"/>
        </w:tabs>
        <w:ind w:left="2144" w:hanging="180"/>
      </w:pPr>
    </w:lvl>
    <w:lvl w:ilvl="3">
      <w:start w:val="1"/>
      <w:numFmt w:val="decimal"/>
      <w:lvlText w:val="%4."/>
      <w:lvlJc w:val="left"/>
      <w:pPr>
        <w:tabs>
          <w:tab w:val="num" w:pos="2864"/>
        </w:tabs>
        <w:ind w:left="2864" w:hanging="360"/>
      </w:pPr>
    </w:lvl>
    <w:lvl w:ilvl="4">
      <w:start w:val="1"/>
      <w:numFmt w:val="lowerLetter"/>
      <w:lvlText w:val="%5."/>
      <w:lvlJc w:val="left"/>
      <w:pPr>
        <w:tabs>
          <w:tab w:val="num" w:pos="3584"/>
        </w:tabs>
        <w:ind w:left="3584" w:hanging="360"/>
      </w:pPr>
    </w:lvl>
    <w:lvl w:ilvl="5">
      <w:start w:val="1"/>
      <w:numFmt w:val="lowerRoman"/>
      <w:lvlText w:val="%6."/>
      <w:lvlJc w:val="right"/>
      <w:pPr>
        <w:tabs>
          <w:tab w:val="num" w:pos="4304"/>
        </w:tabs>
        <w:ind w:left="4304" w:hanging="180"/>
      </w:pPr>
    </w:lvl>
    <w:lvl w:ilvl="6">
      <w:start w:val="1"/>
      <w:numFmt w:val="decimal"/>
      <w:lvlText w:val="%7."/>
      <w:lvlJc w:val="left"/>
      <w:pPr>
        <w:tabs>
          <w:tab w:val="num" w:pos="5024"/>
        </w:tabs>
        <w:ind w:left="5024" w:hanging="360"/>
      </w:pPr>
    </w:lvl>
    <w:lvl w:ilvl="7">
      <w:start w:val="1"/>
      <w:numFmt w:val="lowerLetter"/>
      <w:lvlText w:val="%8."/>
      <w:lvlJc w:val="left"/>
      <w:pPr>
        <w:tabs>
          <w:tab w:val="num" w:pos="5744"/>
        </w:tabs>
        <w:ind w:left="5744" w:hanging="360"/>
      </w:pPr>
    </w:lvl>
    <w:lvl w:ilvl="8">
      <w:start w:val="1"/>
      <w:numFmt w:val="lowerRoman"/>
      <w:lvlText w:val="%9."/>
      <w:lvlJc w:val="right"/>
      <w:pPr>
        <w:tabs>
          <w:tab w:val="num" w:pos="6464"/>
        </w:tabs>
        <w:ind w:left="6464" w:hanging="180"/>
      </w:pPr>
    </w:lvl>
  </w:abstractNum>
  <w:abstractNum w:abstractNumId="18" w15:restartNumberingAfterBreak="0">
    <w:nsid w:val="00000036"/>
    <w:multiLevelType w:val="multilevel"/>
    <w:tmpl w:val="00000036"/>
    <w:name w:val="WW8Num54"/>
    <w:lvl w:ilvl="0">
      <w:start w:val="3"/>
      <w:numFmt w:val="bullet"/>
      <w:lvlText w:val="–"/>
      <w:lvlJc w:val="left"/>
      <w:pPr>
        <w:tabs>
          <w:tab w:val="num" w:pos="750"/>
        </w:tabs>
        <w:ind w:left="750" w:hanging="390"/>
      </w:pPr>
      <w:rPr>
        <w:rFonts w:ascii="Times New Roman" w:hAnsi="Times New Roman" w:cs="Times New Roman"/>
        <w:sz w:val="22"/>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9" w15:restartNumberingAfterBreak="0">
    <w:nsid w:val="00000037"/>
    <w:multiLevelType w:val="multilevel"/>
    <w:tmpl w:val="00000037"/>
    <w:name w:val="WW8Num55"/>
    <w:lvl w:ilvl="0">
      <w:start w:val="1"/>
      <w:numFmt w:val="decimal"/>
      <w:lvlText w:val="%1."/>
      <w:lvlJc w:val="left"/>
      <w:pPr>
        <w:tabs>
          <w:tab w:val="num" w:pos="988"/>
        </w:tabs>
        <w:ind w:left="988" w:hanging="360"/>
      </w:pPr>
      <w:rPr>
        <w:rFonts w:ascii="Verdana" w:hAnsi="Verdana" w:cs="Verdana"/>
        <w:sz w:val="18"/>
        <w:szCs w:val="18"/>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0" w15:restartNumberingAfterBreak="0">
    <w:nsid w:val="00000038"/>
    <w:multiLevelType w:val="multilevel"/>
    <w:tmpl w:val="00000038"/>
    <w:name w:val="WW8Num56"/>
    <w:lvl w:ilvl="0">
      <w:start w:val="1"/>
      <w:numFmt w:val="decimal"/>
      <w:lvlText w:val="%1."/>
      <w:lvlJc w:val="left"/>
      <w:pPr>
        <w:tabs>
          <w:tab w:val="num" w:pos="567"/>
        </w:tabs>
        <w:ind w:left="567" w:hanging="360"/>
      </w:pPr>
      <w:rPr>
        <w:rFonts w:ascii="Verdana" w:hAnsi="Verdana" w:cs="Verdana"/>
        <w:b w:val="0"/>
        <w:bCs w:val="0"/>
        <w:sz w:val="18"/>
        <w:szCs w:val="18"/>
      </w:rPr>
    </w:lvl>
    <w:lvl w:ilvl="1">
      <w:start w:val="1"/>
      <w:numFmt w:val="lowerLetter"/>
      <w:lvlText w:val="%2."/>
      <w:lvlJc w:val="left"/>
      <w:pPr>
        <w:tabs>
          <w:tab w:val="num" w:pos="1287"/>
        </w:tabs>
        <w:ind w:left="1287" w:hanging="360"/>
      </w:pPr>
    </w:lvl>
    <w:lvl w:ilvl="2">
      <w:start w:val="1"/>
      <w:numFmt w:val="lowerRoman"/>
      <w:lvlText w:val="%3."/>
      <w:lvlJc w:val="right"/>
      <w:pPr>
        <w:tabs>
          <w:tab w:val="num" w:pos="2007"/>
        </w:tabs>
        <w:ind w:left="2007" w:hanging="180"/>
      </w:pPr>
    </w:lvl>
    <w:lvl w:ilvl="3">
      <w:start w:val="1"/>
      <w:numFmt w:val="decimal"/>
      <w:lvlText w:val="%4."/>
      <w:lvlJc w:val="left"/>
      <w:pPr>
        <w:tabs>
          <w:tab w:val="num" w:pos="2727"/>
        </w:tabs>
        <w:ind w:left="2727" w:hanging="360"/>
      </w:pPr>
    </w:lvl>
    <w:lvl w:ilvl="4">
      <w:start w:val="1"/>
      <w:numFmt w:val="lowerLetter"/>
      <w:lvlText w:val="%5."/>
      <w:lvlJc w:val="left"/>
      <w:pPr>
        <w:tabs>
          <w:tab w:val="num" w:pos="3447"/>
        </w:tabs>
        <w:ind w:left="3447" w:hanging="360"/>
      </w:pPr>
    </w:lvl>
    <w:lvl w:ilvl="5">
      <w:start w:val="1"/>
      <w:numFmt w:val="lowerRoman"/>
      <w:lvlText w:val="%6."/>
      <w:lvlJc w:val="right"/>
      <w:pPr>
        <w:tabs>
          <w:tab w:val="num" w:pos="4167"/>
        </w:tabs>
        <w:ind w:left="4167" w:hanging="180"/>
      </w:pPr>
    </w:lvl>
    <w:lvl w:ilvl="6">
      <w:start w:val="1"/>
      <w:numFmt w:val="decimal"/>
      <w:lvlText w:val="%7."/>
      <w:lvlJc w:val="left"/>
      <w:pPr>
        <w:tabs>
          <w:tab w:val="num" w:pos="4887"/>
        </w:tabs>
        <w:ind w:left="4887" w:hanging="360"/>
      </w:pPr>
    </w:lvl>
    <w:lvl w:ilvl="7">
      <w:start w:val="1"/>
      <w:numFmt w:val="lowerLetter"/>
      <w:lvlText w:val="%8."/>
      <w:lvlJc w:val="left"/>
      <w:pPr>
        <w:tabs>
          <w:tab w:val="num" w:pos="5607"/>
        </w:tabs>
        <w:ind w:left="5607" w:hanging="360"/>
      </w:pPr>
    </w:lvl>
    <w:lvl w:ilvl="8">
      <w:start w:val="1"/>
      <w:numFmt w:val="lowerRoman"/>
      <w:lvlText w:val="%9."/>
      <w:lvlJc w:val="right"/>
      <w:pPr>
        <w:tabs>
          <w:tab w:val="num" w:pos="6327"/>
        </w:tabs>
        <w:ind w:left="6327" w:hanging="180"/>
      </w:pPr>
    </w:lvl>
  </w:abstractNum>
  <w:abstractNum w:abstractNumId="21" w15:restartNumberingAfterBreak="0">
    <w:nsid w:val="00000039"/>
    <w:multiLevelType w:val="multilevel"/>
    <w:tmpl w:val="1A20A14E"/>
    <w:name w:val="WW8Num57"/>
    <w:lvl w:ilvl="0">
      <w:start w:val="1"/>
      <w:numFmt w:val="decimal"/>
      <w:lvlText w:val="%1."/>
      <w:lvlJc w:val="left"/>
      <w:pPr>
        <w:tabs>
          <w:tab w:val="num" w:pos="704"/>
        </w:tabs>
        <w:ind w:left="704" w:hanging="420"/>
      </w:pPr>
      <w:rPr>
        <w:rFonts w:cs="Verdana"/>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0000003B"/>
    <w:multiLevelType w:val="multilevel"/>
    <w:tmpl w:val="9D88CFBA"/>
    <w:name w:val="WW8Num59"/>
    <w:lvl w:ilvl="0">
      <w:start w:val="1"/>
      <w:numFmt w:val="decimal"/>
      <w:lvlText w:val="%1."/>
      <w:lvlJc w:val="left"/>
      <w:pPr>
        <w:tabs>
          <w:tab w:val="num" w:pos="1424"/>
        </w:tabs>
        <w:ind w:left="1424" w:hanging="360"/>
      </w:pPr>
      <w:rPr>
        <w:rFonts w:ascii="Verdana" w:eastAsia="Times New Roman" w:hAnsi="Verdana" w:cs="Times New Roman"/>
        <w:color w:val="00000A"/>
        <w:sz w:val="18"/>
        <w:szCs w:val="18"/>
      </w:rPr>
    </w:lvl>
    <w:lvl w:ilvl="1">
      <w:start w:val="1"/>
      <w:numFmt w:val="bullet"/>
      <w:lvlText w:val="o"/>
      <w:lvlJc w:val="left"/>
      <w:pPr>
        <w:tabs>
          <w:tab w:val="num" w:pos="2144"/>
        </w:tabs>
        <w:ind w:left="2144" w:hanging="360"/>
      </w:pPr>
      <w:rPr>
        <w:rFonts w:ascii="Courier New" w:hAnsi="Courier New" w:cs="Courier New"/>
      </w:rPr>
    </w:lvl>
    <w:lvl w:ilvl="2">
      <w:start w:val="1"/>
      <w:numFmt w:val="bullet"/>
      <w:lvlText w:val=""/>
      <w:lvlJc w:val="left"/>
      <w:pPr>
        <w:tabs>
          <w:tab w:val="num" w:pos="2864"/>
        </w:tabs>
        <w:ind w:left="2864" w:hanging="360"/>
      </w:pPr>
      <w:rPr>
        <w:rFonts w:ascii="Wingdings" w:hAnsi="Wingdings" w:cs="Wingdings"/>
      </w:rPr>
    </w:lvl>
    <w:lvl w:ilvl="3">
      <w:start w:val="1"/>
      <w:numFmt w:val="bullet"/>
      <w:lvlText w:val=""/>
      <w:lvlJc w:val="left"/>
      <w:pPr>
        <w:tabs>
          <w:tab w:val="num" w:pos="3584"/>
        </w:tabs>
        <w:ind w:left="3584" w:hanging="360"/>
      </w:pPr>
      <w:rPr>
        <w:rFonts w:ascii="Symbol" w:hAnsi="Symbol" w:cs="Symbol"/>
      </w:rPr>
    </w:lvl>
    <w:lvl w:ilvl="4">
      <w:start w:val="1"/>
      <w:numFmt w:val="bullet"/>
      <w:lvlText w:val="o"/>
      <w:lvlJc w:val="left"/>
      <w:pPr>
        <w:tabs>
          <w:tab w:val="num" w:pos="4304"/>
        </w:tabs>
        <w:ind w:left="4304" w:hanging="360"/>
      </w:pPr>
      <w:rPr>
        <w:rFonts w:ascii="Courier New" w:hAnsi="Courier New" w:cs="Courier New"/>
      </w:rPr>
    </w:lvl>
    <w:lvl w:ilvl="5">
      <w:start w:val="1"/>
      <w:numFmt w:val="bullet"/>
      <w:lvlText w:val=""/>
      <w:lvlJc w:val="left"/>
      <w:pPr>
        <w:tabs>
          <w:tab w:val="num" w:pos="5024"/>
        </w:tabs>
        <w:ind w:left="5024" w:hanging="360"/>
      </w:pPr>
      <w:rPr>
        <w:rFonts w:ascii="Wingdings" w:hAnsi="Wingdings" w:cs="Wingdings"/>
      </w:rPr>
    </w:lvl>
    <w:lvl w:ilvl="6">
      <w:start w:val="1"/>
      <w:numFmt w:val="bullet"/>
      <w:lvlText w:val=""/>
      <w:lvlJc w:val="left"/>
      <w:pPr>
        <w:tabs>
          <w:tab w:val="num" w:pos="5744"/>
        </w:tabs>
        <w:ind w:left="5744" w:hanging="360"/>
      </w:pPr>
      <w:rPr>
        <w:rFonts w:ascii="Symbol" w:hAnsi="Symbol" w:cs="Symbol"/>
      </w:rPr>
    </w:lvl>
    <w:lvl w:ilvl="7">
      <w:start w:val="1"/>
      <w:numFmt w:val="bullet"/>
      <w:lvlText w:val="o"/>
      <w:lvlJc w:val="left"/>
      <w:pPr>
        <w:tabs>
          <w:tab w:val="num" w:pos="6464"/>
        </w:tabs>
        <w:ind w:left="6464" w:hanging="360"/>
      </w:pPr>
      <w:rPr>
        <w:rFonts w:ascii="Courier New" w:hAnsi="Courier New" w:cs="Courier New"/>
      </w:rPr>
    </w:lvl>
    <w:lvl w:ilvl="8">
      <w:start w:val="1"/>
      <w:numFmt w:val="bullet"/>
      <w:lvlText w:val=""/>
      <w:lvlJc w:val="left"/>
      <w:pPr>
        <w:tabs>
          <w:tab w:val="num" w:pos="7184"/>
        </w:tabs>
        <w:ind w:left="7184" w:hanging="360"/>
      </w:pPr>
      <w:rPr>
        <w:rFonts w:ascii="Wingdings" w:hAnsi="Wingdings" w:cs="Wingdings"/>
      </w:rPr>
    </w:lvl>
  </w:abstractNum>
  <w:abstractNum w:abstractNumId="23" w15:restartNumberingAfterBreak="0">
    <w:nsid w:val="004D37E0"/>
    <w:multiLevelType w:val="singleLevel"/>
    <w:tmpl w:val="04150017"/>
    <w:lvl w:ilvl="0">
      <w:start w:val="1"/>
      <w:numFmt w:val="lowerLetter"/>
      <w:lvlText w:val="%1)"/>
      <w:lvlJc w:val="left"/>
      <w:pPr>
        <w:ind w:left="420" w:hanging="360"/>
      </w:pPr>
    </w:lvl>
  </w:abstractNum>
  <w:abstractNum w:abstractNumId="24" w15:restartNumberingAfterBreak="0">
    <w:nsid w:val="00642530"/>
    <w:multiLevelType w:val="hybridMultilevel"/>
    <w:tmpl w:val="ACB8ACBC"/>
    <w:lvl w:ilvl="0" w:tplc="5AE8DCB6">
      <w:start w:val="1"/>
      <w:numFmt w:val="decimal"/>
      <w:lvlText w:val="%1."/>
      <w:lvlJc w:val="left"/>
      <w:pPr>
        <w:tabs>
          <w:tab w:val="num" w:pos="360"/>
        </w:tabs>
        <w:ind w:left="360" w:hanging="360"/>
      </w:pPr>
      <w:rPr>
        <w:rFonts w:ascii="Verdana" w:hAnsi="Verdana" w:hint="default"/>
        <w:b w:val="0"/>
        <w:i w:val="0"/>
        <w:sz w:val="18"/>
      </w:rPr>
    </w:lvl>
    <w:lvl w:ilvl="1" w:tplc="04150019">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00C93C73"/>
    <w:multiLevelType w:val="hybridMultilevel"/>
    <w:tmpl w:val="C47C6E42"/>
    <w:lvl w:ilvl="0" w:tplc="C9CC30D6">
      <w:start w:val="1"/>
      <w:numFmt w:val="decimal"/>
      <w:lvlText w:val="%1)"/>
      <w:lvlJc w:val="left"/>
      <w:pPr>
        <w:tabs>
          <w:tab w:val="num" w:pos="1440"/>
        </w:tabs>
        <w:ind w:left="1440" w:hanging="360"/>
      </w:pPr>
      <w:rPr>
        <w:rFonts w:hint="default"/>
      </w:rPr>
    </w:lvl>
    <w:lvl w:ilvl="1" w:tplc="DEF26430">
      <w:start w:val="1"/>
      <w:numFmt w:val="decimal"/>
      <w:lvlText w:val="%2)"/>
      <w:lvlJc w:val="left"/>
      <w:pPr>
        <w:tabs>
          <w:tab w:val="num" w:pos="1440"/>
        </w:tabs>
        <w:ind w:left="1440" w:hanging="360"/>
      </w:pPr>
      <w:rPr>
        <w:rFonts w:ascii="Verdana" w:hAnsi="Verdana" w:hint="default"/>
        <w:b w:val="0"/>
        <w:i w:val="0"/>
        <w:color w:val="000000"/>
        <w:sz w:val="18"/>
        <w:u w:val="none"/>
      </w:rPr>
    </w:lvl>
    <w:lvl w:ilvl="2" w:tplc="416A06D6">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B382F666">
      <w:start w:val="10"/>
      <w:numFmt w:val="decimal"/>
      <w:lvlText w:val="%5"/>
      <w:lvlJc w:val="left"/>
      <w:pPr>
        <w:ind w:left="3600" w:hanging="360"/>
      </w:pPr>
      <w:rPr>
        <w:rFonts w:hint="default"/>
      </w:rPr>
    </w:lvl>
    <w:lvl w:ilvl="5" w:tplc="566CC3F0">
      <w:start w:val="15"/>
      <w:numFmt w:val="upperRoman"/>
      <w:lvlText w:val="%6."/>
      <w:lvlJc w:val="left"/>
      <w:pPr>
        <w:ind w:left="4860" w:hanging="720"/>
      </w:pPr>
      <w:rPr>
        <w:rFonts w:hint="default"/>
        <w:u w:val="none"/>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014E40E2"/>
    <w:multiLevelType w:val="hybridMultilevel"/>
    <w:tmpl w:val="9B1898D6"/>
    <w:lvl w:ilvl="0" w:tplc="FFFFFFFF">
      <w:numFmt w:val="bullet"/>
      <w:lvlText w:val="-"/>
      <w:lvlJc w:val="left"/>
      <w:pPr>
        <w:ind w:left="720" w:hanging="360"/>
      </w:pPr>
      <w:rPr>
        <w:rFonts w:ascii="Times New Roman" w:eastAsia="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02B51580"/>
    <w:multiLevelType w:val="singleLevel"/>
    <w:tmpl w:val="F76C8A94"/>
    <w:lvl w:ilvl="0">
      <w:start w:val="1"/>
      <w:numFmt w:val="decimal"/>
      <w:lvlText w:val="%1)"/>
      <w:lvlJc w:val="left"/>
      <w:pPr>
        <w:ind w:left="420" w:hanging="360"/>
      </w:pPr>
    </w:lvl>
  </w:abstractNum>
  <w:abstractNum w:abstractNumId="28" w15:restartNumberingAfterBreak="0">
    <w:nsid w:val="040A1D0F"/>
    <w:multiLevelType w:val="hybridMultilevel"/>
    <w:tmpl w:val="59940E3E"/>
    <w:lvl w:ilvl="0" w:tplc="A4281EDC">
      <w:start w:val="5"/>
      <w:numFmt w:val="decimal"/>
      <w:lvlText w:val="%1."/>
      <w:lvlJc w:val="left"/>
      <w:pPr>
        <w:tabs>
          <w:tab w:val="num" w:pos="1440"/>
        </w:tabs>
        <w:ind w:left="1440" w:hanging="360"/>
      </w:pPr>
      <w:rPr>
        <w:rFonts w:ascii="Verdana" w:hAnsi="Verdana" w:hint="default"/>
        <w:b w:val="0"/>
        <w:i w:val="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05496209"/>
    <w:multiLevelType w:val="hybridMultilevel"/>
    <w:tmpl w:val="4726EFD4"/>
    <w:lvl w:ilvl="0" w:tplc="E332BA14">
      <w:start w:val="1"/>
      <w:numFmt w:val="decimal"/>
      <w:lvlText w:val="%1."/>
      <w:lvlJc w:val="right"/>
      <w:pPr>
        <w:ind w:left="720" w:hanging="360"/>
      </w:pPr>
      <w:rPr>
        <w:rFonts w:ascii="Verdana" w:hAnsi="Verdana" w:hint="default"/>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07295AEC"/>
    <w:multiLevelType w:val="multilevel"/>
    <w:tmpl w:val="DE5E51E2"/>
    <w:lvl w:ilvl="0">
      <w:start w:val="1"/>
      <w:numFmt w:val="decimal"/>
      <w:lvlText w:val="%1."/>
      <w:lvlJc w:val="left"/>
      <w:pPr>
        <w:tabs>
          <w:tab w:val="num" w:pos="76"/>
        </w:tabs>
        <w:ind w:left="76" w:hanging="360"/>
      </w:pPr>
      <w:rPr>
        <w:rFonts w:ascii="Verdana" w:hAnsi="Verdana" w:cs="Times New Roman" w:hint="default"/>
      </w:rPr>
    </w:lvl>
    <w:lvl w:ilvl="1">
      <w:start w:val="1"/>
      <w:numFmt w:val="decimal"/>
      <w:lvlText w:val="%2."/>
      <w:lvlJc w:val="left"/>
      <w:pPr>
        <w:tabs>
          <w:tab w:val="num" w:pos="1440"/>
        </w:tabs>
        <w:ind w:left="1440" w:hanging="360"/>
      </w:pPr>
      <w:rPr>
        <w:rFonts w:ascii="Times New Roman" w:hAnsi="Times New Roman" w:cs="Times New Roman"/>
      </w:rPr>
    </w:lvl>
    <w:lvl w:ilvl="2">
      <w:start w:val="1"/>
      <w:numFmt w:val="lowerRoman"/>
      <w:lvlText w:val="%3."/>
      <w:lvlJc w:val="righ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righ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right"/>
      <w:pPr>
        <w:tabs>
          <w:tab w:val="num" w:pos="6480"/>
        </w:tabs>
        <w:ind w:left="6480" w:hanging="180"/>
      </w:pPr>
      <w:rPr>
        <w:rFonts w:ascii="Times New Roman" w:hAnsi="Times New Roman" w:cs="Times New Roman"/>
      </w:rPr>
    </w:lvl>
  </w:abstractNum>
  <w:abstractNum w:abstractNumId="31" w15:restartNumberingAfterBreak="0">
    <w:nsid w:val="0794669F"/>
    <w:multiLevelType w:val="hybridMultilevel"/>
    <w:tmpl w:val="9E2C8570"/>
    <w:lvl w:ilvl="0" w:tplc="04150001">
      <w:start w:val="1"/>
      <w:numFmt w:val="bullet"/>
      <w:lvlText w:val=""/>
      <w:lvlJc w:val="left"/>
      <w:pPr>
        <w:ind w:left="2280" w:hanging="360"/>
      </w:pPr>
      <w:rPr>
        <w:rFonts w:ascii="Symbol" w:hAnsi="Symbol" w:hint="default"/>
      </w:rPr>
    </w:lvl>
    <w:lvl w:ilvl="1" w:tplc="04150001">
      <w:start w:val="1"/>
      <w:numFmt w:val="bullet"/>
      <w:lvlText w:val=""/>
      <w:lvlJc w:val="left"/>
      <w:pPr>
        <w:ind w:left="3000" w:hanging="360"/>
      </w:pPr>
      <w:rPr>
        <w:rFonts w:ascii="Symbol" w:hAnsi="Symbol" w:hint="default"/>
      </w:rPr>
    </w:lvl>
    <w:lvl w:ilvl="2" w:tplc="04150005" w:tentative="1">
      <w:start w:val="1"/>
      <w:numFmt w:val="bullet"/>
      <w:lvlText w:val=""/>
      <w:lvlJc w:val="left"/>
      <w:pPr>
        <w:ind w:left="3720" w:hanging="360"/>
      </w:pPr>
      <w:rPr>
        <w:rFonts w:ascii="Wingdings" w:hAnsi="Wingdings" w:hint="default"/>
      </w:rPr>
    </w:lvl>
    <w:lvl w:ilvl="3" w:tplc="04150001" w:tentative="1">
      <w:start w:val="1"/>
      <w:numFmt w:val="bullet"/>
      <w:lvlText w:val=""/>
      <w:lvlJc w:val="left"/>
      <w:pPr>
        <w:ind w:left="4440" w:hanging="360"/>
      </w:pPr>
      <w:rPr>
        <w:rFonts w:ascii="Symbol" w:hAnsi="Symbol" w:hint="default"/>
      </w:rPr>
    </w:lvl>
    <w:lvl w:ilvl="4" w:tplc="04150003" w:tentative="1">
      <w:start w:val="1"/>
      <w:numFmt w:val="bullet"/>
      <w:lvlText w:val="o"/>
      <w:lvlJc w:val="left"/>
      <w:pPr>
        <w:ind w:left="5160" w:hanging="360"/>
      </w:pPr>
      <w:rPr>
        <w:rFonts w:ascii="Courier New" w:hAnsi="Courier New" w:cs="Courier New" w:hint="default"/>
      </w:rPr>
    </w:lvl>
    <w:lvl w:ilvl="5" w:tplc="04150005" w:tentative="1">
      <w:start w:val="1"/>
      <w:numFmt w:val="bullet"/>
      <w:lvlText w:val=""/>
      <w:lvlJc w:val="left"/>
      <w:pPr>
        <w:ind w:left="5880" w:hanging="360"/>
      </w:pPr>
      <w:rPr>
        <w:rFonts w:ascii="Wingdings" w:hAnsi="Wingdings" w:hint="default"/>
      </w:rPr>
    </w:lvl>
    <w:lvl w:ilvl="6" w:tplc="04150001" w:tentative="1">
      <w:start w:val="1"/>
      <w:numFmt w:val="bullet"/>
      <w:lvlText w:val=""/>
      <w:lvlJc w:val="left"/>
      <w:pPr>
        <w:ind w:left="6600" w:hanging="360"/>
      </w:pPr>
      <w:rPr>
        <w:rFonts w:ascii="Symbol" w:hAnsi="Symbol" w:hint="default"/>
      </w:rPr>
    </w:lvl>
    <w:lvl w:ilvl="7" w:tplc="04150003" w:tentative="1">
      <w:start w:val="1"/>
      <w:numFmt w:val="bullet"/>
      <w:lvlText w:val="o"/>
      <w:lvlJc w:val="left"/>
      <w:pPr>
        <w:ind w:left="7320" w:hanging="360"/>
      </w:pPr>
      <w:rPr>
        <w:rFonts w:ascii="Courier New" w:hAnsi="Courier New" w:cs="Courier New" w:hint="default"/>
      </w:rPr>
    </w:lvl>
    <w:lvl w:ilvl="8" w:tplc="04150005" w:tentative="1">
      <w:start w:val="1"/>
      <w:numFmt w:val="bullet"/>
      <w:lvlText w:val=""/>
      <w:lvlJc w:val="left"/>
      <w:pPr>
        <w:ind w:left="8040" w:hanging="360"/>
      </w:pPr>
      <w:rPr>
        <w:rFonts w:ascii="Wingdings" w:hAnsi="Wingdings" w:hint="default"/>
      </w:rPr>
    </w:lvl>
  </w:abstractNum>
  <w:abstractNum w:abstractNumId="32" w15:restartNumberingAfterBreak="0">
    <w:nsid w:val="08A959F3"/>
    <w:multiLevelType w:val="hybridMultilevel"/>
    <w:tmpl w:val="21A4DF1A"/>
    <w:lvl w:ilvl="0" w:tplc="7FE61E1A">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08E56BF8"/>
    <w:multiLevelType w:val="hybridMultilevel"/>
    <w:tmpl w:val="80F0DEE8"/>
    <w:lvl w:ilvl="0" w:tplc="04150011">
      <w:start w:val="1"/>
      <w:numFmt w:val="decimal"/>
      <w:lvlText w:val="%1)"/>
      <w:lvlJc w:val="left"/>
      <w:pPr>
        <w:tabs>
          <w:tab w:val="num" w:pos="720"/>
        </w:tabs>
        <w:ind w:left="720" w:hanging="360"/>
      </w:pPr>
      <w:rPr>
        <w:b w:val="0"/>
        <w:i w:val="0"/>
        <w:color w:val="000000"/>
        <w:sz w:val="18"/>
        <w:u w:val="none"/>
      </w:rPr>
    </w:lvl>
    <w:lvl w:ilvl="1" w:tplc="F468EB20">
      <w:start w:val="1"/>
      <w:numFmt w:val="decimal"/>
      <w:lvlText w:val="%2)"/>
      <w:lvlJc w:val="left"/>
      <w:pPr>
        <w:tabs>
          <w:tab w:val="num" w:pos="1353"/>
        </w:tabs>
        <w:ind w:left="1353"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15DE629C">
      <w:start w:val="1"/>
      <w:numFmt w:val="decimal"/>
      <w:lvlText w:val="%5."/>
      <w:lvlJc w:val="left"/>
      <w:pPr>
        <w:tabs>
          <w:tab w:val="num" w:pos="3600"/>
        </w:tabs>
        <w:ind w:left="3600" w:hanging="360"/>
      </w:pPr>
      <w:rPr>
        <w:rFonts w:hint="default"/>
        <w:i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09C03BAA"/>
    <w:multiLevelType w:val="singleLevel"/>
    <w:tmpl w:val="672EA7BE"/>
    <w:lvl w:ilvl="0">
      <w:start w:val="1"/>
      <w:numFmt w:val="lowerLetter"/>
      <w:lvlText w:val="%1)"/>
      <w:lvlJc w:val="left"/>
      <w:pPr>
        <w:ind w:left="420" w:hanging="360"/>
      </w:pPr>
    </w:lvl>
  </w:abstractNum>
  <w:abstractNum w:abstractNumId="35" w15:restartNumberingAfterBreak="0">
    <w:nsid w:val="0BFE4FD7"/>
    <w:multiLevelType w:val="singleLevel"/>
    <w:tmpl w:val="64E6345E"/>
    <w:lvl w:ilvl="0">
      <w:start w:val="1"/>
      <w:numFmt w:val="lowerLetter"/>
      <w:lvlText w:val="%1)"/>
      <w:lvlJc w:val="left"/>
      <w:pPr>
        <w:ind w:left="420" w:hanging="360"/>
      </w:pPr>
    </w:lvl>
  </w:abstractNum>
  <w:abstractNum w:abstractNumId="36" w15:restartNumberingAfterBreak="0">
    <w:nsid w:val="0C8D2354"/>
    <w:multiLevelType w:val="hybridMultilevel"/>
    <w:tmpl w:val="9936396A"/>
    <w:lvl w:ilvl="0" w:tplc="F6C0E542">
      <w:start w:val="1"/>
      <w:numFmt w:val="decimal"/>
      <w:lvlText w:val="%1."/>
      <w:lvlJc w:val="left"/>
      <w:pPr>
        <w:ind w:left="360" w:hanging="360"/>
      </w:pPr>
      <w:rPr>
        <w:rFonts w:ascii="Verdana" w:hAnsi="Verdana" w:hint="default"/>
        <w:b w:val="0"/>
        <w:i w:val="0"/>
        <w:color w:val="auto"/>
        <w:sz w:val="18"/>
        <w:szCs w:val="18"/>
      </w:rPr>
    </w:lvl>
    <w:lvl w:ilvl="1" w:tplc="04150003">
      <w:start w:val="1"/>
      <w:numFmt w:val="bullet"/>
      <w:lvlText w:val="o"/>
      <w:lvlJc w:val="left"/>
      <w:pPr>
        <w:ind w:left="4320" w:hanging="360"/>
      </w:pPr>
      <w:rPr>
        <w:rFonts w:ascii="Courier New" w:hAnsi="Courier New" w:hint="default"/>
      </w:rPr>
    </w:lvl>
    <w:lvl w:ilvl="2" w:tplc="04150005">
      <w:start w:val="1"/>
      <w:numFmt w:val="bullet"/>
      <w:lvlText w:val=""/>
      <w:lvlJc w:val="left"/>
      <w:pPr>
        <w:ind w:left="5040" w:hanging="360"/>
      </w:pPr>
      <w:rPr>
        <w:rFonts w:ascii="Wingdings" w:hAnsi="Wingdings" w:hint="default"/>
      </w:rPr>
    </w:lvl>
    <w:lvl w:ilvl="3" w:tplc="04150001">
      <w:start w:val="1"/>
      <w:numFmt w:val="bullet"/>
      <w:lvlText w:val=""/>
      <w:lvlJc w:val="left"/>
      <w:pPr>
        <w:ind w:left="5760" w:hanging="360"/>
      </w:pPr>
      <w:rPr>
        <w:rFonts w:ascii="Symbol" w:hAnsi="Symbol" w:hint="default"/>
      </w:rPr>
    </w:lvl>
    <w:lvl w:ilvl="4" w:tplc="04150003">
      <w:start w:val="1"/>
      <w:numFmt w:val="bullet"/>
      <w:lvlText w:val="o"/>
      <w:lvlJc w:val="left"/>
      <w:pPr>
        <w:ind w:left="6480" w:hanging="360"/>
      </w:pPr>
      <w:rPr>
        <w:rFonts w:ascii="Courier New" w:hAnsi="Courier New" w:hint="default"/>
      </w:rPr>
    </w:lvl>
    <w:lvl w:ilvl="5" w:tplc="04150005">
      <w:start w:val="1"/>
      <w:numFmt w:val="bullet"/>
      <w:lvlText w:val=""/>
      <w:lvlJc w:val="left"/>
      <w:pPr>
        <w:ind w:left="7200" w:hanging="360"/>
      </w:pPr>
      <w:rPr>
        <w:rFonts w:ascii="Wingdings" w:hAnsi="Wingdings" w:hint="default"/>
      </w:rPr>
    </w:lvl>
    <w:lvl w:ilvl="6" w:tplc="04150001">
      <w:start w:val="1"/>
      <w:numFmt w:val="bullet"/>
      <w:lvlText w:val=""/>
      <w:lvlJc w:val="left"/>
      <w:pPr>
        <w:ind w:left="7920" w:hanging="360"/>
      </w:pPr>
      <w:rPr>
        <w:rFonts w:ascii="Symbol" w:hAnsi="Symbol" w:hint="default"/>
      </w:rPr>
    </w:lvl>
    <w:lvl w:ilvl="7" w:tplc="04150003">
      <w:start w:val="1"/>
      <w:numFmt w:val="bullet"/>
      <w:lvlText w:val="o"/>
      <w:lvlJc w:val="left"/>
      <w:pPr>
        <w:ind w:left="8640" w:hanging="360"/>
      </w:pPr>
      <w:rPr>
        <w:rFonts w:ascii="Courier New" w:hAnsi="Courier New" w:hint="default"/>
      </w:rPr>
    </w:lvl>
    <w:lvl w:ilvl="8" w:tplc="04150005">
      <w:start w:val="1"/>
      <w:numFmt w:val="bullet"/>
      <w:lvlText w:val=""/>
      <w:lvlJc w:val="left"/>
      <w:pPr>
        <w:ind w:left="9360" w:hanging="360"/>
      </w:pPr>
      <w:rPr>
        <w:rFonts w:ascii="Wingdings" w:hAnsi="Wingdings" w:hint="default"/>
      </w:rPr>
    </w:lvl>
  </w:abstractNum>
  <w:abstractNum w:abstractNumId="37" w15:restartNumberingAfterBreak="0">
    <w:nsid w:val="0D860BBD"/>
    <w:multiLevelType w:val="multilevel"/>
    <w:tmpl w:val="0415001F"/>
    <w:styleLink w:val="Styl1"/>
    <w:lvl w:ilvl="0">
      <w:start w:val="2"/>
      <w:numFmt w:val="decimal"/>
      <w:lvlText w:val="%1."/>
      <w:lvlJc w:val="left"/>
      <w:pPr>
        <w:ind w:left="360" w:hanging="360"/>
      </w:pPr>
    </w:lvl>
    <w:lvl w:ilvl="1">
      <w:start w:val="1"/>
      <w:numFmt w:val="decimal"/>
      <w:lvlText w:val="%1.%2."/>
      <w:lvlJc w:val="left"/>
      <w:pPr>
        <w:ind w:left="114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0F335033"/>
    <w:multiLevelType w:val="hybridMultilevel"/>
    <w:tmpl w:val="14E0446A"/>
    <w:lvl w:ilvl="0" w:tplc="73F26FD0">
      <w:start w:val="5"/>
      <w:numFmt w:val="decimal"/>
      <w:lvlText w:val="%1."/>
      <w:lvlJc w:val="left"/>
      <w:pPr>
        <w:tabs>
          <w:tab w:val="num" w:pos="1800"/>
        </w:tabs>
        <w:ind w:left="1800" w:hanging="363"/>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0FD92D65"/>
    <w:multiLevelType w:val="hybridMultilevel"/>
    <w:tmpl w:val="302C5FC2"/>
    <w:lvl w:ilvl="0" w:tplc="F0F8FC3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2852036"/>
    <w:multiLevelType w:val="hybridMultilevel"/>
    <w:tmpl w:val="851E52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B9A0A06C">
      <w:start w:val="1"/>
      <w:numFmt w:val="decimal"/>
      <w:lvlText w:val="%7."/>
      <w:lvlJc w:val="left"/>
      <w:pPr>
        <w:ind w:left="5040" w:hanging="360"/>
      </w:pPr>
      <w:rPr>
        <w:b w:val="0"/>
        <w:color w:val="auto"/>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30A2A24"/>
    <w:multiLevelType w:val="singleLevel"/>
    <w:tmpl w:val="04150017"/>
    <w:lvl w:ilvl="0">
      <w:start w:val="1"/>
      <w:numFmt w:val="lowerLetter"/>
      <w:lvlText w:val="%1)"/>
      <w:lvlJc w:val="left"/>
      <w:pPr>
        <w:ind w:left="420" w:hanging="360"/>
      </w:pPr>
    </w:lvl>
  </w:abstractNum>
  <w:abstractNum w:abstractNumId="42" w15:restartNumberingAfterBreak="0">
    <w:nsid w:val="13683AA5"/>
    <w:multiLevelType w:val="singleLevel"/>
    <w:tmpl w:val="0E985D48"/>
    <w:lvl w:ilvl="0">
      <w:start w:val="1"/>
      <w:numFmt w:val="decimal"/>
      <w:lvlText w:val="%1."/>
      <w:lvlJc w:val="left"/>
      <w:pPr>
        <w:ind w:left="2629" w:hanging="360"/>
      </w:pPr>
    </w:lvl>
  </w:abstractNum>
  <w:abstractNum w:abstractNumId="43" w15:restartNumberingAfterBreak="0">
    <w:nsid w:val="14401F68"/>
    <w:multiLevelType w:val="hybridMultilevel"/>
    <w:tmpl w:val="72629148"/>
    <w:lvl w:ilvl="0" w:tplc="9878D694">
      <w:start w:val="1"/>
      <w:numFmt w:val="decimal"/>
      <w:lvlText w:val="3.%1."/>
      <w:lvlJc w:val="left"/>
      <w:pPr>
        <w:tabs>
          <w:tab w:val="num" w:pos="360"/>
        </w:tabs>
        <w:ind w:left="360" w:hanging="360"/>
      </w:pPr>
      <w:rPr>
        <w:rFonts w:hint="default"/>
        <w:b w:val="0"/>
        <w:i w:val="0"/>
        <w:color w:val="000000"/>
        <w:sz w:val="18"/>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1607506E"/>
    <w:multiLevelType w:val="singleLevel"/>
    <w:tmpl w:val="BD062CF0"/>
    <w:lvl w:ilvl="0">
      <w:start w:val="1"/>
      <w:numFmt w:val="lowerLetter"/>
      <w:lvlText w:val="%1)"/>
      <w:lvlJc w:val="left"/>
      <w:pPr>
        <w:ind w:left="420" w:hanging="360"/>
      </w:pPr>
    </w:lvl>
  </w:abstractNum>
  <w:abstractNum w:abstractNumId="45" w15:restartNumberingAfterBreak="0">
    <w:nsid w:val="16C5433F"/>
    <w:multiLevelType w:val="multilevel"/>
    <w:tmpl w:val="B1E66DAC"/>
    <w:lvl w:ilvl="0">
      <w:start w:val="1"/>
      <w:numFmt w:val="decimal"/>
      <w:lvlText w:val="%1."/>
      <w:lvlJc w:val="left"/>
      <w:pPr>
        <w:ind w:left="360" w:hanging="360"/>
      </w:pPr>
      <w:rPr>
        <w:rFonts w:hint="default"/>
        <w:b w:val="0"/>
        <w:color w:val="auto"/>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6" w15:restartNumberingAfterBreak="0">
    <w:nsid w:val="17A53A4A"/>
    <w:multiLevelType w:val="hybridMultilevel"/>
    <w:tmpl w:val="6436C2F2"/>
    <w:lvl w:ilvl="0" w:tplc="D6DC7186">
      <w:start w:val="1"/>
      <w:numFmt w:val="decimal"/>
      <w:lvlText w:val="%1)"/>
      <w:lvlJc w:val="left"/>
      <w:pPr>
        <w:ind w:left="1505" w:hanging="360"/>
      </w:pPr>
      <w:rPr>
        <w:rFonts w:ascii="Verdana" w:hAnsi="Verdana" w:hint="default"/>
        <w:b w:val="0"/>
        <w:i w:val="0"/>
        <w:sz w:val="18"/>
      </w:rPr>
    </w:lvl>
    <w:lvl w:ilvl="1" w:tplc="D6DC7186">
      <w:start w:val="1"/>
      <w:numFmt w:val="decimal"/>
      <w:lvlText w:val="%2)"/>
      <w:lvlJc w:val="left"/>
      <w:pPr>
        <w:ind w:left="2225" w:hanging="360"/>
      </w:pPr>
      <w:rPr>
        <w:rFonts w:ascii="Verdana" w:hAnsi="Verdana" w:hint="default"/>
        <w:b w:val="0"/>
        <w:i w:val="0"/>
        <w:sz w:val="18"/>
      </w:rPr>
    </w:lvl>
    <w:lvl w:ilvl="2" w:tplc="578C0C76">
      <w:start w:val="1"/>
      <w:numFmt w:val="decimal"/>
      <w:lvlText w:val="%3."/>
      <w:lvlJc w:val="left"/>
      <w:pPr>
        <w:ind w:left="3125" w:hanging="360"/>
      </w:pPr>
      <w:rPr>
        <w:rFonts w:hint="default"/>
      </w:rPr>
    </w:lvl>
    <w:lvl w:ilvl="3" w:tplc="0415000F" w:tentative="1">
      <w:start w:val="1"/>
      <w:numFmt w:val="decimal"/>
      <w:lvlText w:val="%4."/>
      <w:lvlJc w:val="left"/>
      <w:pPr>
        <w:ind w:left="3665" w:hanging="360"/>
      </w:pPr>
    </w:lvl>
    <w:lvl w:ilvl="4" w:tplc="04150019">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47" w15:restartNumberingAfterBreak="0">
    <w:nsid w:val="181056C3"/>
    <w:multiLevelType w:val="multilevel"/>
    <w:tmpl w:val="A3744A4E"/>
    <w:lvl w:ilvl="0">
      <w:start w:val="1"/>
      <w:numFmt w:val="decimal"/>
      <w:lvlText w:val="%1."/>
      <w:lvlJc w:val="right"/>
      <w:pPr>
        <w:ind w:left="1077" w:hanging="360"/>
      </w:pPr>
      <w:rPr>
        <w:rFonts w:hint="default"/>
      </w:rPr>
    </w:lvl>
    <w:lvl w:ilvl="1">
      <w:start w:val="1"/>
      <w:numFmt w:val="decimal"/>
      <w:pStyle w:val="Nagwek2"/>
      <w:isLgl/>
      <w:lvlText w:val="%1.%2."/>
      <w:lvlJc w:val="left"/>
      <w:pPr>
        <w:ind w:left="1437" w:hanging="720"/>
      </w:pPr>
      <w:rPr>
        <w:rFonts w:hint="default"/>
      </w:rPr>
    </w:lvl>
    <w:lvl w:ilvl="2">
      <w:start w:val="1"/>
      <w:numFmt w:val="decimal"/>
      <w:isLgl/>
      <w:lvlText w:val="%1.%2.%3."/>
      <w:lvlJc w:val="left"/>
      <w:pPr>
        <w:ind w:left="1437" w:hanging="720"/>
      </w:pPr>
      <w:rPr>
        <w:rFonts w:hint="default"/>
      </w:rPr>
    </w:lvl>
    <w:lvl w:ilvl="3">
      <w:start w:val="1"/>
      <w:numFmt w:val="decimal"/>
      <w:isLgl/>
      <w:lvlText w:val="%1.%2.%3.%4."/>
      <w:lvlJc w:val="left"/>
      <w:pPr>
        <w:ind w:left="1437" w:hanging="720"/>
      </w:pPr>
      <w:rPr>
        <w:rFonts w:hint="default"/>
      </w:rPr>
    </w:lvl>
    <w:lvl w:ilvl="4">
      <w:start w:val="1"/>
      <w:numFmt w:val="decimal"/>
      <w:isLgl/>
      <w:lvlText w:val="%1.%2.%3.%4.%5."/>
      <w:lvlJc w:val="left"/>
      <w:pPr>
        <w:ind w:left="1797" w:hanging="1080"/>
      </w:pPr>
      <w:rPr>
        <w:rFonts w:hint="default"/>
      </w:rPr>
    </w:lvl>
    <w:lvl w:ilvl="5">
      <w:start w:val="1"/>
      <w:numFmt w:val="decimal"/>
      <w:isLgl/>
      <w:lvlText w:val="%1.%2.%3.%4.%5.%6."/>
      <w:lvlJc w:val="left"/>
      <w:pPr>
        <w:ind w:left="1797" w:hanging="1080"/>
      </w:pPr>
      <w:rPr>
        <w:rFonts w:hint="default"/>
      </w:rPr>
    </w:lvl>
    <w:lvl w:ilvl="6">
      <w:start w:val="1"/>
      <w:numFmt w:val="decimal"/>
      <w:isLgl/>
      <w:lvlText w:val="%1.%2.%3.%4.%5.%6.%7."/>
      <w:lvlJc w:val="left"/>
      <w:pPr>
        <w:ind w:left="2157" w:hanging="1440"/>
      </w:pPr>
      <w:rPr>
        <w:rFonts w:hint="default"/>
      </w:rPr>
    </w:lvl>
    <w:lvl w:ilvl="7">
      <w:start w:val="1"/>
      <w:numFmt w:val="decimal"/>
      <w:isLgl/>
      <w:lvlText w:val="%1.%2.%3.%4.%5.%6.%7.%8."/>
      <w:lvlJc w:val="left"/>
      <w:pPr>
        <w:ind w:left="2157" w:hanging="1440"/>
      </w:pPr>
      <w:rPr>
        <w:rFonts w:hint="default"/>
      </w:rPr>
    </w:lvl>
    <w:lvl w:ilvl="8">
      <w:start w:val="1"/>
      <w:numFmt w:val="decimal"/>
      <w:isLgl/>
      <w:lvlText w:val="%1.%2.%3.%4.%5.%6.%7.%8.%9."/>
      <w:lvlJc w:val="left"/>
      <w:pPr>
        <w:ind w:left="2517" w:hanging="1800"/>
      </w:pPr>
      <w:rPr>
        <w:rFonts w:hint="default"/>
      </w:rPr>
    </w:lvl>
  </w:abstractNum>
  <w:abstractNum w:abstractNumId="48" w15:restartNumberingAfterBreak="0">
    <w:nsid w:val="18AE041C"/>
    <w:multiLevelType w:val="hybridMultilevel"/>
    <w:tmpl w:val="9F5E82D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9" w15:restartNumberingAfterBreak="0">
    <w:nsid w:val="19091477"/>
    <w:multiLevelType w:val="hybridMultilevel"/>
    <w:tmpl w:val="F0348E82"/>
    <w:lvl w:ilvl="0" w:tplc="AFA4CE02">
      <w:start w:val="1"/>
      <w:numFmt w:val="decimal"/>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19311E5D"/>
    <w:multiLevelType w:val="hybridMultilevel"/>
    <w:tmpl w:val="03669B62"/>
    <w:lvl w:ilvl="0" w:tplc="15A81878">
      <w:start w:val="1"/>
      <w:numFmt w:val="decimal"/>
      <w:lvlText w:val="%1."/>
      <w:lvlJc w:val="left"/>
      <w:pPr>
        <w:tabs>
          <w:tab w:val="num" w:pos="644"/>
        </w:tabs>
        <w:ind w:left="644"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1988349D"/>
    <w:multiLevelType w:val="hybridMultilevel"/>
    <w:tmpl w:val="0928A784"/>
    <w:lvl w:ilvl="0" w:tplc="EE5834F4">
      <w:start w:val="1"/>
      <w:numFmt w:val="decimal"/>
      <w:lvlText w:val="%1."/>
      <w:lvlJc w:val="left"/>
      <w:pPr>
        <w:tabs>
          <w:tab w:val="num" w:pos="786"/>
        </w:tabs>
        <w:ind w:left="786" w:hanging="360"/>
      </w:pPr>
      <w:rPr>
        <w:rFonts w:ascii="Verdana" w:eastAsia="Times New Roman" w:hAnsi="Verdana" w:cs="Times New Roman"/>
        <w:b w:val="0"/>
        <w:i w:val="0"/>
        <w:sz w:val="18"/>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2" w15:restartNumberingAfterBreak="0">
    <w:nsid w:val="19F913B6"/>
    <w:multiLevelType w:val="hybridMultilevel"/>
    <w:tmpl w:val="D464B02E"/>
    <w:lvl w:ilvl="0" w:tplc="46164F7C">
      <w:start w:val="1"/>
      <w:numFmt w:val="decimal"/>
      <w:lvlText w:val="%1)"/>
      <w:lvlJc w:val="left"/>
      <w:pPr>
        <w:ind w:left="3600" w:hanging="360"/>
      </w:pPr>
      <w:rPr>
        <w:rFonts w:ascii="Verdana" w:hAnsi="Verdana" w:cs="Times New Roman" w:hint="default"/>
        <w:b w:val="0"/>
        <w:i w:val="0"/>
        <w:color w:val="000000"/>
        <w:sz w:val="18"/>
        <w:szCs w:val="18"/>
      </w:rPr>
    </w:lvl>
    <w:lvl w:ilvl="1" w:tplc="04150019">
      <w:start w:val="1"/>
      <w:numFmt w:val="lowerLetter"/>
      <w:lvlText w:val="%2."/>
      <w:lvlJc w:val="left"/>
      <w:pPr>
        <w:ind w:left="4320" w:hanging="360"/>
      </w:pPr>
      <w:rPr>
        <w:rFonts w:cs="Times New Roman"/>
      </w:rPr>
    </w:lvl>
    <w:lvl w:ilvl="2" w:tplc="0415001B">
      <w:start w:val="1"/>
      <w:numFmt w:val="lowerRoman"/>
      <w:lvlText w:val="%3."/>
      <w:lvlJc w:val="right"/>
      <w:pPr>
        <w:ind w:left="5040" w:hanging="180"/>
      </w:pPr>
      <w:rPr>
        <w:rFonts w:cs="Times New Roman"/>
      </w:rPr>
    </w:lvl>
    <w:lvl w:ilvl="3" w:tplc="0415000F">
      <w:start w:val="1"/>
      <w:numFmt w:val="decimal"/>
      <w:lvlText w:val="%4."/>
      <w:lvlJc w:val="left"/>
      <w:pPr>
        <w:ind w:left="5760" w:hanging="360"/>
      </w:pPr>
      <w:rPr>
        <w:rFonts w:cs="Times New Roman"/>
      </w:rPr>
    </w:lvl>
    <w:lvl w:ilvl="4" w:tplc="04150019">
      <w:start w:val="1"/>
      <w:numFmt w:val="lowerLetter"/>
      <w:lvlText w:val="%5."/>
      <w:lvlJc w:val="left"/>
      <w:pPr>
        <w:ind w:left="6480" w:hanging="360"/>
      </w:pPr>
      <w:rPr>
        <w:rFonts w:cs="Times New Roman"/>
      </w:rPr>
    </w:lvl>
    <w:lvl w:ilvl="5" w:tplc="0415001B">
      <w:start w:val="1"/>
      <w:numFmt w:val="lowerRoman"/>
      <w:lvlText w:val="%6."/>
      <w:lvlJc w:val="right"/>
      <w:pPr>
        <w:ind w:left="7200" w:hanging="180"/>
      </w:pPr>
      <w:rPr>
        <w:rFonts w:cs="Times New Roman"/>
      </w:rPr>
    </w:lvl>
    <w:lvl w:ilvl="6" w:tplc="0415000F">
      <w:start w:val="1"/>
      <w:numFmt w:val="decimal"/>
      <w:lvlText w:val="%7."/>
      <w:lvlJc w:val="left"/>
      <w:pPr>
        <w:ind w:left="7920" w:hanging="360"/>
      </w:pPr>
      <w:rPr>
        <w:rFonts w:cs="Times New Roman"/>
      </w:rPr>
    </w:lvl>
    <w:lvl w:ilvl="7" w:tplc="04150019">
      <w:start w:val="1"/>
      <w:numFmt w:val="lowerLetter"/>
      <w:lvlText w:val="%8."/>
      <w:lvlJc w:val="left"/>
      <w:pPr>
        <w:ind w:left="8640" w:hanging="360"/>
      </w:pPr>
      <w:rPr>
        <w:rFonts w:cs="Times New Roman"/>
      </w:rPr>
    </w:lvl>
    <w:lvl w:ilvl="8" w:tplc="0415001B">
      <w:start w:val="1"/>
      <w:numFmt w:val="lowerRoman"/>
      <w:lvlText w:val="%9."/>
      <w:lvlJc w:val="right"/>
      <w:pPr>
        <w:ind w:left="9360" w:hanging="180"/>
      </w:pPr>
      <w:rPr>
        <w:rFonts w:cs="Times New Roman"/>
      </w:rPr>
    </w:lvl>
  </w:abstractNum>
  <w:abstractNum w:abstractNumId="53" w15:restartNumberingAfterBreak="0">
    <w:nsid w:val="1A642EDD"/>
    <w:multiLevelType w:val="hybridMultilevel"/>
    <w:tmpl w:val="FCE8DF1C"/>
    <w:lvl w:ilvl="0" w:tplc="CF52113C">
      <w:start w:val="1"/>
      <w:numFmt w:val="decimal"/>
      <w:lvlText w:val="%1)"/>
      <w:lvlJc w:val="left"/>
      <w:pPr>
        <w:ind w:left="786" w:hanging="360"/>
      </w:pPr>
      <w:rPr>
        <w:rFonts w:ascii="Verdana" w:hAnsi="Verdana" w:hint="default"/>
        <w:b w:val="0"/>
        <w:i w:val="0"/>
        <w:color w:val="000000" w:themeColor="text1"/>
        <w:sz w:val="18"/>
        <w:szCs w:val="24"/>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4" w15:restartNumberingAfterBreak="0">
    <w:nsid w:val="1B08495A"/>
    <w:multiLevelType w:val="singleLevel"/>
    <w:tmpl w:val="86A6FBAE"/>
    <w:lvl w:ilvl="0">
      <w:start w:val="1"/>
      <w:numFmt w:val="decimal"/>
      <w:lvlText w:val="%1."/>
      <w:lvlJc w:val="left"/>
      <w:pPr>
        <w:tabs>
          <w:tab w:val="num" w:pos="360"/>
        </w:tabs>
        <w:ind w:left="360" w:hanging="360"/>
      </w:pPr>
      <w:rPr>
        <w:rFonts w:ascii="Verdana" w:hAnsi="Verdana" w:cs="Times New Roman" w:hint="default"/>
      </w:rPr>
    </w:lvl>
  </w:abstractNum>
  <w:abstractNum w:abstractNumId="55" w15:restartNumberingAfterBreak="0">
    <w:nsid w:val="1C5A4DEE"/>
    <w:multiLevelType w:val="hybridMultilevel"/>
    <w:tmpl w:val="DD36E5AC"/>
    <w:lvl w:ilvl="0" w:tplc="9A7AB054">
      <w:start w:val="1"/>
      <w:numFmt w:val="decimal"/>
      <w:lvlText w:val="%1)"/>
      <w:lvlJc w:val="left"/>
      <w:pPr>
        <w:ind w:left="502" w:hanging="360"/>
      </w:pPr>
      <w:rPr>
        <w:rFonts w:cs="Times New Roman" w:hint="default"/>
        <w:b w:val="0"/>
        <w:i w:val="0"/>
        <w:sz w:val="18"/>
      </w:rPr>
    </w:lvl>
    <w:lvl w:ilvl="1" w:tplc="ABA8C10A">
      <w:start w:val="1"/>
      <w:numFmt w:val="decimal"/>
      <w:lvlText w:val="%2)"/>
      <w:lvlJc w:val="left"/>
      <w:pPr>
        <w:ind w:left="796" w:hanging="360"/>
      </w:pPr>
      <w:rPr>
        <w:rFonts w:ascii="Verdana" w:hAnsi="Verdana" w:hint="default"/>
        <w:b w:val="0"/>
        <w:i w:val="0"/>
        <w:color w:val="000000"/>
        <w:sz w:val="18"/>
      </w:rPr>
    </w:lvl>
    <w:lvl w:ilvl="2" w:tplc="0415001B" w:tentative="1">
      <w:start w:val="1"/>
      <w:numFmt w:val="lowerRoman"/>
      <w:lvlText w:val="%3."/>
      <w:lvlJc w:val="right"/>
      <w:pPr>
        <w:ind w:left="1516" w:hanging="180"/>
      </w:pPr>
    </w:lvl>
    <w:lvl w:ilvl="3" w:tplc="0415000F">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6" w15:restartNumberingAfterBreak="0">
    <w:nsid w:val="1E4E4A71"/>
    <w:multiLevelType w:val="multilevel"/>
    <w:tmpl w:val="744E4E18"/>
    <w:lvl w:ilvl="0">
      <w:start w:val="1"/>
      <w:numFmt w:val="decimal"/>
      <w:lvlText w:val="%1)"/>
      <w:lvlJc w:val="left"/>
      <w:pPr>
        <w:tabs>
          <w:tab w:val="num" w:pos="1068"/>
        </w:tabs>
        <w:ind w:left="1068" w:hanging="360"/>
      </w:pPr>
      <w:rPr>
        <w:rFonts w:ascii="Verdana" w:hAnsi="Verdana" w:hint="default"/>
        <w:b w:val="0"/>
        <w:i w:val="0"/>
        <w:sz w:val="18"/>
        <w:szCs w:val="18"/>
      </w:rPr>
    </w:lvl>
    <w:lvl w:ilvl="1">
      <w:start w:val="1"/>
      <w:numFmt w:val="lowerLetter"/>
      <w:lvlText w:val="%2)"/>
      <w:lvlJc w:val="left"/>
      <w:pPr>
        <w:tabs>
          <w:tab w:val="num" w:pos="1788"/>
        </w:tabs>
        <w:ind w:left="1788" w:hanging="360"/>
      </w:pPr>
      <w:rPr>
        <w:sz w:val="24"/>
        <w:szCs w:val="24"/>
      </w:rPr>
    </w:lvl>
    <w:lvl w:ilvl="2">
      <w:start w:val="1"/>
      <w:numFmt w:val="lowerRoman"/>
      <w:lvlText w:val="%3."/>
      <w:lvlJc w:val="left"/>
      <w:pPr>
        <w:tabs>
          <w:tab w:val="num" w:pos="2508"/>
        </w:tabs>
        <w:ind w:left="2508" w:hanging="180"/>
      </w:pPr>
      <w:rPr>
        <w:rFonts w:ascii="Calibri" w:hAnsi="Calibri" w:cs="Calibri"/>
        <w:sz w:val="20"/>
        <w:szCs w:val="20"/>
      </w:rPr>
    </w:lvl>
    <w:lvl w:ilvl="3">
      <w:start w:val="1"/>
      <w:numFmt w:val="lowerLetter"/>
      <w:lvlText w:val="%4)"/>
      <w:lvlJc w:val="left"/>
      <w:pPr>
        <w:tabs>
          <w:tab w:val="num" w:pos="3228"/>
        </w:tabs>
        <w:ind w:left="3228" w:hanging="360"/>
      </w:pPr>
      <w:rPr>
        <w:rFonts w:ascii="Calibri" w:hAnsi="Calibri" w:cs="Calibri" w:hint="default"/>
        <w:sz w:val="22"/>
        <w:szCs w:val="22"/>
      </w:rPr>
    </w:lvl>
    <w:lvl w:ilvl="4">
      <w:start w:val="1"/>
      <w:numFmt w:val="lowerLetter"/>
      <w:lvlText w:val="%5."/>
      <w:lvlJc w:val="left"/>
      <w:pPr>
        <w:tabs>
          <w:tab w:val="num" w:pos="3948"/>
        </w:tabs>
        <w:ind w:left="3948" w:hanging="360"/>
      </w:pPr>
      <w:rPr>
        <w:rFonts w:ascii="Calibri" w:hAnsi="Calibri" w:cs="Calibri"/>
        <w:sz w:val="20"/>
        <w:szCs w:val="20"/>
      </w:rPr>
    </w:lvl>
    <w:lvl w:ilvl="5">
      <w:start w:val="1"/>
      <w:numFmt w:val="lowerRoman"/>
      <w:lvlText w:val="%6."/>
      <w:lvlJc w:val="left"/>
      <w:pPr>
        <w:tabs>
          <w:tab w:val="num" w:pos="4668"/>
        </w:tabs>
        <w:ind w:left="4668" w:hanging="180"/>
      </w:pPr>
      <w:rPr>
        <w:rFonts w:ascii="Calibri" w:hAnsi="Calibri" w:cs="Calibri"/>
        <w:sz w:val="20"/>
        <w:szCs w:val="20"/>
      </w:rPr>
    </w:lvl>
    <w:lvl w:ilvl="6">
      <w:start w:val="1"/>
      <w:numFmt w:val="decimal"/>
      <w:lvlText w:val="%7."/>
      <w:lvlJc w:val="left"/>
      <w:pPr>
        <w:tabs>
          <w:tab w:val="num" w:pos="5388"/>
        </w:tabs>
        <w:ind w:left="5388" w:hanging="360"/>
      </w:pPr>
      <w:rPr>
        <w:rFonts w:ascii="Calibri" w:hAnsi="Calibri" w:cs="Calibri"/>
        <w:sz w:val="20"/>
        <w:szCs w:val="20"/>
      </w:rPr>
    </w:lvl>
    <w:lvl w:ilvl="7">
      <w:start w:val="1"/>
      <w:numFmt w:val="lowerLetter"/>
      <w:lvlText w:val="%8."/>
      <w:lvlJc w:val="left"/>
      <w:pPr>
        <w:tabs>
          <w:tab w:val="num" w:pos="6108"/>
        </w:tabs>
        <w:ind w:left="6108" w:hanging="360"/>
      </w:pPr>
      <w:rPr>
        <w:rFonts w:ascii="Calibri" w:hAnsi="Calibri" w:cs="Calibri"/>
        <w:sz w:val="20"/>
        <w:szCs w:val="20"/>
      </w:rPr>
    </w:lvl>
    <w:lvl w:ilvl="8">
      <w:start w:val="1"/>
      <w:numFmt w:val="lowerRoman"/>
      <w:lvlText w:val="%9."/>
      <w:lvlJc w:val="left"/>
      <w:pPr>
        <w:tabs>
          <w:tab w:val="num" w:pos="6828"/>
        </w:tabs>
        <w:ind w:left="6828" w:hanging="180"/>
      </w:pPr>
      <w:rPr>
        <w:rFonts w:ascii="Calibri" w:hAnsi="Calibri" w:cs="Calibri"/>
        <w:sz w:val="20"/>
        <w:szCs w:val="20"/>
      </w:rPr>
    </w:lvl>
  </w:abstractNum>
  <w:abstractNum w:abstractNumId="57" w15:restartNumberingAfterBreak="0">
    <w:nsid w:val="1E636A8B"/>
    <w:multiLevelType w:val="hybridMultilevel"/>
    <w:tmpl w:val="6D54BD78"/>
    <w:lvl w:ilvl="0" w:tplc="AD94ABE0">
      <w:start w:val="1"/>
      <w:numFmt w:val="decimal"/>
      <w:lvlText w:val="%1."/>
      <w:lvlJc w:val="left"/>
      <w:pPr>
        <w:tabs>
          <w:tab w:val="num" w:pos="960"/>
        </w:tabs>
        <w:ind w:left="960" w:hanging="600"/>
      </w:pPr>
      <w:rPr>
        <w:rFonts w:ascii="Times New Roman" w:hAnsi="Times New Roman" w:cs="Times New Roman" w:hint="default"/>
        <w:b w:val="0"/>
        <w:i w:val="0"/>
        <w:sz w:val="23"/>
      </w:rPr>
    </w:lvl>
    <w:lvl w:ilvl="1" w:tplc="9A7AB054">
      <w:start w:val="1"/>
      <w:numFmt w:val="decimal"/>
      <w:lvlText w:val="%2)"/>
      <w:lvlJc w:val="left"/>
      <w:pPr>
        <w:ind w:left="1440" w:hanging="360"/>
      </w:pPr>
      <w:rPr>
        <w:rFonts w:cs="Times New Roman" w:hint="default"/>
      </w:rPr>
    </w:lvl>
    <w:lvl w:ilvl="2" w:tplc="0415001B">
      <w:start w:val="1"/>
      <w:numFmt w:val="lowerRoman"/>
      <w:lvlText w:val="%3."/>
      <w:lvlJc w:val="right"/>
      <w:pPr>
        <w:tabs>
          <w:tab w:val="num" w:pos="2160"/>
        </w:tabs>
        <w:ind w:left="2160" w:hanging="180"/>
      </w:pPr>
      <w:rPr>
        <w:rFonts w:cs="Times New Roman"/>
      </w:rPr>
    </w:lvl>
    <w:lvl w:ilvl="3" w:tplc="6C429D64">
      <w:start w:val="1"/>
      <w:numFmt w:val="decimal"/>
      <w:lvlText w:val="%4."/>
      <w:lvlJc w:val="left"/>
      <w:pPr>
        <w:tabs>
          <w:tab w:val="num" w:pos="2880"/>
        </w:tabs>
        <w:ind w:left="2880" w:hanging="360"/>
      </w:pPr>
      <w:rPr>
        <w:rFonts w:cs="Times New Roman" w:hint="default"/>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26A28B2E">
      <w:start w:val="1"/>
      <w:numFmt w:val="decimal"/>
      <w:lvlText w:val="%7."/>
      <w:lvlJc w:val="left"/>
      <w:pPr>
        <w:tabs>
          <w:tab w:val="num" w:pos="5040"/>
        </w:tabs>
        <w:ind w:left="5040" w:hanging="360"/>
      </w:pPr>
      <w:rPr>
        <w:rFonts w:cs="Times New Roman"/>
        <w:b w:val="0"/>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8" w15:restartNumberingAfterBreak="0">
    <w:nsid w:val="1E903873"/>
    <w:multiLevelType w:val="singleLevel"/>
    <w:tmpl w:val="A8BA89C6"/>
    <w:lvl w:ilvl="0">
      <w:start w:val="1"/>
      <w:numFmt w:val="lowerLetter"/>
      <w:lvlText w:val="%1)"/>
      <w:lvlJc w:val="left"/>
      <w:pPr>
        <w:ind w:left="420" w:hanging="360"/>
      </w:pPr>
    </w:lvl>
  </w:abstractNum>
  <w:abstractNum w:abstractNumId="59" w15:restartNumberingAfterBreak="0">
    <w:nsid w:val="1EEA1CEE"/>
    <w:multiLevelType w:val="hybridMultilevel"/>
    <w:tmpl w:val="AC2E1150"/>
    <w:lvl w:ilvl="0" w:tplc="D3C84FAE">
      <w:start w:val="15"/>
      <w:numFmt w:val="upperRoman"/>
      <w:lvlText w:val="%1."/>
      <w:lvlJc w:val="left"/>
      <w:pPr>
        <w:tabs>
          <w:tab w:val="num" w:pos="6120"/>
        </w:tabs>
        <w:ind w:left="6120" w:hanging="720"/>
      </w:pPr>
      <w:rPr>
        <w:rFonts w:ascii="Times New Roman" w:hAnsi="Times New Roman" w:hint="default"/>
        <w:strike w:val="0"/>
        <w:dstrike w:val="0"/>
        <w:color w:val="000000"/>
        <w:sz w:val="24"/>
      </w:rPr>
    </w:lvl>
    <w:lvl w:ilvl="1" w:tplc="0415000F">
      <w:start w:val="1"/>
      <w:numFmt w:val="decimal"/>
      <w:lvlText w:val="%2."/>
      <w:lvlJc w:val="left"/>
      <w:pPr>
        <w:tabs>
          <w:tab w:val="num" w:pos="1440"/>
        </w:tabs>
        <w:ind w:left="1440" w:hanging="360"/>
      </w:pPr>
    </w:lvl>
    <w:lvl w:ilvl="2" w:tplc="9E48C514">
      <w:start w:val="3"/>
      <w:numFmt w:val="lowerLetter"/>
      <w:lvlText w:val="%3."/>
      <w:lvlJc w:val="left"/>
      <w:pPr>
        <w:ind w:left="2340" w:hanging="360"/>
      </w:pPr>
      <w:rPr>
        <w:rFonts w:hint="default"/>
      </w:rPr>
    </w:lvl>
    <w:lvl w:ilvl="3" w:tplc="CA4EB216">
      <w:start w:val="1"/>
      <w:numFmt w:val="lowerLetter"/>
      <w:lvlText w:val="%4)"/>
      <w:lvlJc w:val="left"/>
      <w:pPr>
        <w:tabs>
          <w:tab w:val="num" w:pos="2880"/>
        </w:tabs>
        <w:ind w:left="2880" w:hanging="360"/>
      </w:pPr>
      <w:rPr>
        <w:rFonts w:ascii="Verdana" w:hAnsi="Verdana" w:cs="Times New Roman" w:hint="default"/>
        <w:b w:val="0"/>
        <w:i w:val="0"/>
        <w:sz w:val="18"/>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0" w15:restartNumberingAfterBreak="0">
    <w:nsid w:val="1EEF6A42"/>
    <w:multiLevelType w:val="multilevel"/>
    <w:tmpl w:val="3F1A586E"/>
    <w:lvl w:ilvl="0">
      <w:start w:val="1"/>
      <w:numFmt w:val="decimal"/>
      <w:lvlText w:val="%1."/>
      <w:lvlJc w:val="left"/>
      <w:pPr>
        <w:tabs>
          <w:tab w:val="num" w:pos="76"/>
        </w:tabs>
        <w:ind w:left="76" w:hanging="360"/>
      </w:pPr>
      <w:rPr>
        <w:rFonts w:ascii="Verdana" w:hAnsi="Verdana" w:cs="Times New Roman" w:hint="default"/>
        <w:b w:val="0"/>
        <w:i w:val="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1" w15:restartNumberingAfterBreak="0">
    <w:nsid w:val="200644A1"/>
    <w:multiLevelType w:val="hybridMultilevel"/>
    <w:tmpl w:val="48E6FCFE"/>
    <w:lvl w:ilvl="0" w:tplc="209A1308">
      <w:start w:val="1"/>
      <w:numFmt w:val="lowerLetter"/>
      <w:lvlText w:val="%1)"/>
      <w:lvlJc w:val="left"/>
      <w:pPr>
        <w:ind w:left="720" w:hanging="360"/>
      </w:pPr>
      <w:rPr>
        <w:rFonts w:ascii="Verdana" w:hAnsi="Verdana" w:hint="default"/>
        <w:b w:val="0"/>
        <w:i w:val="0"/>
        <w:color w:val="auto"/>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20C90507"/>
    <w:multiLevelType w:val="singleLevel"/>
    <w:tmpl w:val="217AC898"/>
    <w:lvl w:ilvl="0">
      <w:start w:val="1"/>
      <w:numFmt w:val="lowerLetter"/>
      <w:lvlText w:val="%1)"/>
      <w:lvlJc w:val="left"/>
      <w:pPr>
        <w:ind w:left="420" w:hanging="360"/>
      </w:pPr>
    </w:lvl>
  </w:abstractNum>
  <w:abstractNum w:abstractNumId="63" w15:restartNumberingAfterBreak="0">
    <w:nsid w:val="233E2F7B"/>
    <w:multiLevelType w:val="hybridMultilevel"/>
    <w:tmpl w:val="5DAAA75E"/>
    <w:lvl w:ilvl="0" w:tplc="69567FF4">
      <w:start w:val="3"/>
      <w:numFmt w:val="decimal"/>
      <w:lvlText w:val="%1."/>
      <w:lvlJc w:val="left"/>
      <w:pPr>
        <w:ind w:left="786" w:hanging="360"/>
      </w:pPr>
      <w:rPr>
        <w:rFonts w:hint="default"/>
        <w:b w:val="0"/>
        <w:i w:val="0"/>
        <w:color w:val="auto"/>
        <w:sz w:val="18"/>
        <w:szCs w:val="23"/>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240D4375"/>
    <w:multiLevelType w:val="hybridMultilevel"/>
    <w:tmpl w:val="D9B47BD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65" w15:restartNumberingAfterBreak="0">
    <w:nsid w:val="240E5DFB"/>
    <w:multiLevelType w:val="hybridMultilevel"/>
    <w:tmpl w:val="93EADDB2"/>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24214346"/>
    <w:multiLevelType w:val="multilevel"/>
    <w:tmpl w:val="F12A7094"/>
    <w:lvl w:ilvl="0">
      <w:start w:val="1"/>
      <w:numFmt w:val="decimal"/>
      <w:lvlText w:val="%1."/>
      <w:lvlJc w:val="left"/>
      <w:pPr>
        <w:ind w:left="720" w:hanging="360"/>
      </w:p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2160" w:hanging="180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67" w15:restartNumberingAfterBreak="0">
    <w:nsid w:val="24AB7685"/>
    <w:multiLevelType w:val="hybridMultilevel"/>
    <w:tmpl w:val="A4422AFC"/>
    <w:lvl w:ilvl="0" w:tplc="6BFC10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15:restartNumberingAfterBreak="0">
    <w:nsid w:val="25CC4736"/>
    <w:multiLevelType w:val="hybridMultilevel"/>
    <w:tmpl w:val="E0A6FDD8"/>
    <w:lvl w:ilvl="0" w:tplc="98DA4958">
      <w:start w:val="2"/>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5ED30CF"/>
    <w:multiLevelType w:val="hybridMultilevel"/>
    <w:tmpl w:val="4C0AA51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28A50828"/>
    <w:multiLevelType w:val="hybridMultilevel"/>
    <w:tmpl w:val="347E35CA"/>
    <w:lvl w:ilvl="0" w:tplc="1474F39A">
      <w:start w:val="1"/>
      <w:numFmt w:val="decimal"/>
      <w:lvlText w:val="%1)"/>
      <w:lvlJc w:val="left"/>
      <w:pPr>
        <w:ind w:left="1080" w:hanging="360"/>
      </w:pPr>
      <w:rPr>
        <w:rFonts w:ascii="Verdana" w:hAnsi="Verdana" w:hint="default"/>
        <w:b w:val="0"/>
        <w:i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29182D3B"/>
    <w:multiLevelType w:val="hybridMultilevel"/>
    <w:tmpl w:val="6DBAE75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29671D14"/>
    <w:multiLevelType w:val="hybridMultilevel"/>
    <w:tmpl w:val="FD32EC70"/>
    <w:lvl w:ilvl="0" w:tplc="385C783E">
      <w:start w:val="1"/>
      <w:numFmt w:val="decimal"/>
      <w:lvlText w:val="%1)"/>
      <w:lvlJc w:val="left"/>
      <w:pPr>
        <w:ind w:left="1440" w:hanging="360"/>
      </w:pPr>
      <w:rPr>
        <w:b w:val="0"/>
        <w:bCs/>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3" w15:restartNumberingAfterBreak="0">
    <w:nsid w:val="297D5AC4"/>
    <w:multiLevelType w:val="hybridMultilevel"/>
    <w:tmpl w:val="C4265A6C"/>
    <w:lvl w:ilvl="0" w:tplc="0712B760">
      <w:start w:val="7"/>
      <w:numFmt w:val="decimal"/>
      <w:lvlText w:val="%1."/>
      <w:lvlJc w:val="left"/>
      <w:pPr>
        <w:tabs>
          <w:tab w:val="num" w:pos="1440"/>
        </w:tabs>
        <w:ind w:left="1440" w:hanging="360"/>
      </w:pPr>
      <w:rPr>
        <w:rFonts w:hint="default"/>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D2108BF"/>
    <w:multiLevelType w:val="hybridMultilevel"/>
    <w:tmpl w:val="74381140"/>
    <w:lvl w:ilvl="0" w:tplc="FFFFFFFF">
      <w:numFmt w:val="bullet"/>
      <w:lvlText w:val="-"/>
      <w:lvlJc w:val="left"/>
      <w:pPr>
        <w:ind w:left="1426" w:hanging="360"/>
      </w:pPr>
      <w:rPr>
        <w:rFonts w:ascii="Times New Roman" w:eastAsia="Times New Roman" w:hAnsi="Times New Roman" w:cs="Times New Roman"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75" w15:restartNumberingAfterBreak="0">
    <w:nsid w:val="2E1056AA"/>
    <w:multiLevelType w:val="hybridMultilevel"/>
    <w:tmpl w:val="F788DDEA"/>
    <w:lvl w:ilvl="0" w:tplc="F9D6380C">
      <w:numFmt w:val="bullet"/>
      <w:lvlText w:val="-"/>
      <w:lvlJc w:val="left"/>
      <w:pPr>
        <w:ind w:left="720" w:hanging="360"/>
      </w:pPr>
      <w:rPr>
        <w:rFonts w:ascii="Times New Roman" w:hAnsi="Times New Roman" w:cs="Times New Roman"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2E1D49E2"/>
    <w:multiLevelType w:val="hybridMultilevel"/>
    <w:tmpl w:val="632636BE"/>
    <w:lvl w:ilvl="0" w:tplc="D4847EF0">
      <w:start w:val="1"/>
      <w:numFmt w:val="decimal"/>
      <w:lvlText w:val="%1."/>
      <w:lvlJc w:val="left"/>
      <w:pPr>
        <w:tabs>
          <w:tab w:val="num" w:pos="1980"/>
        </w:tabs>
        <w:ind w:left="19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2E826A90"/>
    <w:multiLevelType w:val="hybridMultilevel"/>
    <w:tmpl w:val="B87CFCAA"/>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04150017">
      <w:start w:val="1"/>
      <w:numFmt w:val="lowerLetter"/>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E469DD6">
      <w:start w:val="1"/>
      <w:numFmt w:val="decimal"/>
      <w:lvlText w:val="%7)"/>
      <w:lvlJc w:val="left"/>
      <w:pPr>
        <w:ind w:left="2345" w:hanging="360"/>
      </w:pPr>
      <w:rPr>
        <w:rFonts w:hint="default"/>
        <w:color w:val="000000" w:themeColor="text1"/>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78" w15:restartNumberingAfterBreak="0">
    <w:nsid w:val="2EE65B86"/>
    <w:multiLevelType w:val="hybridMultilevel"/>
    <w:tmpl w:val="FF74D050"/>
    <w:lvl w:ilvl="0" w:tplc="FFFFFFFF">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9" w15:restartNumberingAfterBreak="0">
    <w:nsid w:val="30167A40"/>
    <w:multiLevelType w:val="multilevel"/>
    <w:tmpl w:val="84FE9290"/>
    <w:lvl w:ilvl="0">
      <w:start w:val="1"/>
      <w:numFmt w:val="decimal"/>
      <w:lvlText w:val="%1."/>
      <w:lvlJc w:val="left"/>
      <w:pPr>
        <w:tabs>
          <w:tab w:val="num" w:pos="76"/>
        </w:tabs>
        <w:ind w:left="76" w:hanging="360"/>
      </w:pPr>
      <w:rPr>
        <w:rFonts w:ascii="Verdana" w:hAnsi="Verdana" w:cs="Times New Roman" w:hint="default"/>
        <w:b w:val="0"/>
      </w:rPr>
    </w:lvl>
    <w:lvl w:ilvl="1">
      <w:start w:val="1"/>
      <w:numFmt w:val="decimal"/>
      <w:isLgl/>
      <w:lvlText w:val="%1.%2."/>
      <w:lvlJc w:val="left"/>
      <w:pPr>
        <w:ind w:left="1288" w:hanging="720"/>
      </w:pPr>
      <w:rPr>
        <w:rFonts w:cs="Times New Roman" w:hint="default"/>
      </w:rPr>
    </w:lvl>
    <w:lvl w:ilvl="2">
      <w:start w:val="1"/>
      <w:numFmt w:val="decimal"/>
      <w:isLgl/>
      <w:lvlText w:val="%1.%2.%3."/>
      <w:lvlJc w:val="left"/>
      <w:pPr>
        <w:ind w:left="3164" w:hanging="720"/>
      </w:pPr>
      <w:rPr>
        <w:rFonts w:cs="Times New Roman" w:hint="default"/>
      </w:rPr>
    </w:lvl>
    <w:lvl w:ilvl="3">
      <w:start w:val="1"/>
      <w:numFmt w:val="decimal"/>
      <w:isLgl/>
      <w:lvlText w:val="%1.%2.%3.%4."/>
      <w:lvlJc w:val="left"/>
      <w:pPr>
        <w:ind w:left="4888" w:hanging="1080"/>
      </w:pPr>
      <w:rPr>
        <w:rFonts w:cs="Times New Roman" w:hint="default"/>
      </w:rPr>
    </w:lvl>
    <w:lvl w:ilvl="4">
      <w:start w:val="1"/>
      <w:numFmt w:val="decimal"/>
      <w:isLgl/>
      <w:lvlText w:val="%1.%2.%3.%4.%5."/>
      <w:lvlJc w:val="left"/>
      <w:pPr>
        <w:ind w:left="6252" w:hanging="1080"/>
      </w:pPr>
      <w:rPr>
        <w:rFonts w:cs="Times New Roman" w:hint="default"/>
      </w:rPr>
    </w:lvl>
    <w:lvl w:ilvl="5">
      <w:start w:val="1"/>
      <w:numFmt w:val="decimal"/>
      <w:isLgl/>
      <w:lvlText w:val="%1.%2.%3.%4.%5.%6."/>
      <w:lvlJc w:val="left"/>
      <w:pPr>
        <w:ind w:left="7976" w:hanging="1440"/>
      </w:pPr>
      <w:rPr>
        <w:rFonts w:cs="Times New Roman" w:hint="default"/>
      </w:rPr>
    </w:lvl>
    <w:lvl w:ilvl="6">
      <w:start w:val="1"/>
      <w:numFmt w:val="decimal"/>
      <w:isLgl/>
      <w:lvlText w:val="%1.%2.%3.%4.%5.%6.%7."/>
      <w:lvlJc w:val="left"/>
      <w:pPr>
        <w:ind w:left="9700" w:hanging="1800"/>
      </w:pPr>
      <w:rPr>
        <w:rFonts w:cs="Times New Roman" w:hint="default"/>
      </w:rPr>
    </w:lvl>
    <w:lvl w:ilvl="7">
      <w:start w:val="1"/>
      <w:numFmt w:val="decimal"/>
      <w:isLgl/>
      <w:lvlText w:val="%1.%2.%3.%4.%5.%6.%7.%8."/>
      <w:lvlJc w:val="left"/>
      <w:pPr>
        <w:ind w:left="11064" w:hanging="1800"/>
      </w:pPr>
      <w:rPr>
        <w:rFonts w:cs="Times New Roman" w:hint="default"/>
      </w:rPr>
    </w:lvl>
    <w:lvl w:ilvl="8">
      <w:start w:val="1"/>
      <w:numFmt w:val="decimal"/>
      <w:isLgl/>
      <w:lvlText w:val="%1.%2.%3.%4.%5.%6.%7.%8.%9."/>
      <w:lvlJc w:val="left"/>
      <w:pPr>
        <w:ind w:left="12788" w:hanging="2160"/>
      </w:pPr>
      <w:rPr>
        <w:rFonts w:cs="Times New Roman" w:hint="default"/>
      </w:rPr>
    </w:lvl>
  </w:abstractNum>
  <w:abstractNum w:abstractNumId="80" w15:restartNumberingAfterBreak="0">
    <w:nsid w:val="30FF70B1"/>
    <w:multiLevelType w:val="multilevel"/>
    <w:tmpl w:val="2D463A1A"/>
    <w:styleLink w:val="List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81" w15:restartNumberingAfterBreak="0">
    <w:nsid w:val="32FF1413"/>
    <w:multiLevelType w:val="hybridMultilevel"/>
    <w:tmpl w:val="9126F2F8"/>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82" w15:restartNumberingAfterBreak="0">
    <w:nsid w:val="34C22535"/>
    <w:multiLevelType w:val="hybridMultilevel"/>
    <w:tmpl w:val="7BF02DCE"/>
    <w:lvl w:ilvl="0" w:tplc="B4BAD86E">
      <w:start w:val="1"/>
      <w:numFmt w:val="decimal"/>
      <w:lvlText w:val="%1."/>
      <w:lvlJc w:val="left"/>
      <w:pPr>
        <w:ind w:left="720" w:hanging="360"/>
      </w:pPr>
      <w:rPr>
        <w:rFonts w:ascii="Verdana" w:hAnsi="Verdana" w:hint="default"/>
        <w:b w:val="0"/>
        <w:i w:val="0"/>
        <w:strike w:val="0"/>
        <w:color w:val="auto"/>
        <w:sz w:val="18"/>
      </w:rPr>
    </w:lvl>
    <w:lvl w:ilvl="1" w:tplc="D9C4C3D2">
      <w:start w:val="1"/>
      <w:numFmt w:val="decimal"/>
      <w:lvlText w:val="%2."/>
      <w:lvlJc w:val="left"/>
      <w:pPr>
        <w:ind w:left="1440" w:hanging="360"/>
      </w:pPr>
      <w:rPr>
        <w:rFonts w:ascii="Verdana" w:hAnsi="Verdana" w:hint="default"/>
        <w:b w:val="0"/>
        <w:i w:val="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35234C70"/>
    <w:multiLevelType w:val="hybridMultilevel"/>
    <w:tmpl w:val="DCEE4216"/>
    <w:lvl w:ilvl="0" w:tplc="C4B4B682">
      <w:start w:val="1"/>
      <w:numFmt w:val="decimal"/>
      <w:lvlText w:val="%1."/>
      <w:lvlJc w:val="left"/>
      <w:pPr>
        <w:ind w:left="1080" w:hanging="360"/>
      </w:pPr>
      <w:rPr>
        <w:rFonts w:ascii="Verdana" w:hAnsi="Verdana" w:hint="default"/>
        <w:b w:val="0"/>
        <w:i w:val="0"/>
        <w:strike w:val="0"/>
        <w:color w:val="00000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38F72BBC"/>
    <w:multiLevelType w:val="hybridMultilevel"/>
    <w:tmpl w:val="23200B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399C5B36"/>
    <w:multiLevelType w:val="multilevel"/>
    <w:tmpl w:val="A742032C"/>
    <w:styleLink w:val="Lista51"/>
    <w:lvl w:ilvl="0">
      <w:start w:val="1"/>
      <w:numFmt w:val="lowerLetter"/>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86" w15:restartNumberingAfterBreak="0">
    <w:nsid w:val="3C427A66"/>
    <w:multiLevelType w:val="hybridMultilevel"/>
    <w:tmpl w:val="8266E6E8"/>
    <w:lvl w:ilvl="0" w:tplc="D6DC7186">
      <w:start w:val="1"/>
      <w:numFmt w:val="decimal"/>
      <w:lvlText w:val="%1)"/>
      <w:lvlJc w:val="left"/>
      <w:pPr>
        <w:ind w:left="1440" w:hanging="360"/>
      </w:pPr>
      <w:rPr>
        <w:rFonts w:ascii="Verdana" w:hAnsi="Verdana" w:hint="default"/>
        <w:b w:val="0"/>
        <w:i w:val="0"/>
        <w:sz w:val="18"/>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7" w15:restartNumberingAfterBreak="0">
    <w:nsid w:val="3DBE69AC"/>
    <w:multiLevelType w:val="hybridMultilevel"/>
    <w:tmpl w:val="8EB2C61E"/>
    <w:lvl w:ilvl="0" w:tplc="D47AEC08">
      <w:start w:val="1"/>
      <w:numFmt w:val="decimal"/>
      <w:lvlText w:val="%1."/>
      <w:lvlJc w:val="left"/>
      <w:pPr>
        <w:tabs>
          <w:tab w:val="num" w:pos="360"/>
        </w:tabs>
        <w:ind w:left="360" w:hanging="360"/>
      </w:pPr>
      <w:rPr>
        <w:rFonts w:cs="Times New Roman" w:hint="default"/>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88" w15:restartNumberingAfterBreak="0">
    <w:nsid w:val="3E895570"/>
    <w:multiLevelType w:val="hybridMultilevel"/>
    <w:tmpl w:val="4B50AC26"/>
    <w:lvl w:ilvl="0" w:tplc="A40E363C">
      <w:start w:val="1"/>
      <w:numFmt w:val="decimal"/>
      <w:lvlText w:val="%1."/>
      <w:lvlJc w:val="left"/>
      <w:pPr>
        <w:ind w:left="72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9" w15:restartNumberingAfterBreak="0">
    <w:nsid w:val="3F0B5C3C"/>
    <w:multiLevelType w:val="hybridMultilevel"/>
    <w:tmpl w:val="6FAC9544"/>
    <w:lvl w:ilvl="0" w:tplc="FFFFFFFF">
      <w:numFmt w:val="bullet"/>
      <w:lvlText w:val="-"/>
      <w:lvlJc w:val="left"/>
      <w:pPr>
        <w:ind w:left="360" w:hanging="360"/>
      </w:pPr>
      <w:rPr>
        <w:rFonts w:ascii="Times New Roman" w:eastAsia="Times New Roman" w:hAnsi="Times New Roman" w:cs="Times New Roman"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0" w15:restartNumberingAfterBreak="0">
    <w:nsid w:val="3F362950"/>
    <w:multiLevelType w:val="multilevel"/>
    <w:tmpl w:val="2B2A6BA6"/>
    <w:lvl w:ilvl="0">
      <w:start w:val="1"/>
      <w:numFmt w:val="decimal"/>
      <w:lvlText w:val="%1"/>
      <w:lvlJc w:val="left"/>
      <w:pPr>
        <w:ind w:left="360" w:hanging="360"/>
      </w:pPr>
      <w:rPr>
        <w:rFonts w:hint="default"/>
      </w:rPr>
    </w:lvl>
    <w:lvl w:ilvl="1">
      <w:start w:val="5"/>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1" w15:restartNumberingAfterBreak="0">
    <w:nsid w:val="3F9B6382"/>
    <w:multiLevelType w:val="hybridMultilevel"/>
    <w:tmpl w:val="448E6696"/>
    <w:lvl w:ilvl="0" w:tplc="A9C699CC">
      <w:start w:val="1"/>
      <w:numFmt w:val="lowerLetter"/>
      <w:lvlText w:val="%1)"/>
      <w:lvlJc w:val="left"/>
      <w:pPr>
        <w:ind w:left="720" w:hanging="360"/>
      </w:pPr>
      <w:rPr>
        <w:rFonts w:hint="default"/>
        <w:color w:val="000000"/>
        <w:sz w:val="24"/>
      </w:rPr>
    </w:lvl>
    <w:lvl w:ilvl="1" w:tplc="04150019" w:tentative="1">
      <w:start w:val="1"/>
      <w:numFmt w:val="lowerLetter"/>
      <w:lvlText w:val="%2."/>
      <w:lvlJc w:val="left"/>
      <w:pPr>
        <w:ind w:left="1440" w:hanging="360"/>
      </w:pPr>
    </w:lvl>
    <w:lvl w:ilvl="2" w:tplc="142C39B6">
      <w:start w:val="1"/>
      <w:numFmt w:val="lowerLetter"/>
      <w:lvlText w:val="%3)"/>
      <w:lvlJc w:val="left"/>
      <w:pPr>
        <w:ind w:left="2160" w:hanging="180"/>
      </w:pPr>
      <w:rPr>
        <w:rFonts w:ascii="Verdana" w:hAnsi="Verdana" w:hint="default"/>
        <w:b w:val="0"/>
        <w:i w:val="0"/>
        <w:color w:val="000000"/>
        <w:sz w:val="18"/>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FAD0E36"/>
    <w:multiLevelType w:val="hybridMultilevel"/>
    <w:tmpl w:val="E68E9802"/>
    <w:lvl w:ilvl="0" w:tplc="B4302216">
      <w:start w:val="1"/>
      <w:numFmt w:val="decimal"/>
      <w:lvlText w:val="5.%1."/>
      <w:lvlJc w:val="left"/>
      <w:pPr>
        <w:ind w:left="1637" w:hanging="360"/>
      </w:pPr>
      <w:rPr>
        <w:rFonts w:hint="default"/>
      </w:rPr>
    </w:lvl>
    <w:lvl w:ilvl="1" w:tplc="04150019" w:tentative="1">
      <w:start w:val="1"/>
      <w:numFmt w:val="lowerLetter"/>
      <w:lvlText w:val="%2."/>
      <w:lvlJc w:val="left"/>
      <w:pPr>
        <w:ind w:left="2357" w:hanging="360"/>
      </w:pPr>
    </w:lvl>
    <w:lvl w:ilvl="2" w:tplc="0415001B" w:tentative="1">
      <w:start w:val="1"/>
      <w:numFmt w:val="lowerRoman"/>
      <w:lvlText w:val="%3."/>
      <w:lvlJc w:val="right"/>
      <w:pPr>
        <w:ind w:left="3077" w:hanging="180"/>
      </w:pPr>
    </w:lvl>
    <w:lvl w:ilvl="3" w:tplc="0415000F" w:tentative="1">
      <w:start w:val="1"/>
      <w:numFmt w:val="decimal"/>
      <w:lvlText w:val="%4."/>
      <w:lvlJc w:val="left"/>
      <w:pPr>
        <w:ind w:left="3797" w:hanging="360"/>
      </w:pPr>
    </w:lvl>
    <w:lvl w:ilvl="4" w:tplc="04150019" w:tentative="1">
      <w:start w:val="1"/>
      <w:numFmt w:val="lowerLetter"/>
      <w:lvlText w:val="%5."/>
      <w:lvlJc w:val="left"/>
      <w:pPr>
        <w:ind w:left="4517" w:hanging="360"/>
      </w:pPr>
    </w:lvl>
    <w:lvl w:ilvl="5" w:tplc="0415001B" w:tentative="1">
      <w:start w:val="1"/>
      <w:numFmt w:val="lowerRoman"/>
      <w:lvlText w:val="%6."/>
      <w:lvlJc w:val="right"/>
      <w:pPr>
        <w:ind w:left="5237" w:hanging="180"/>
      </w:pPr>
    </w:lvl>
    <w:lvl w:ilvl="6" w:tplc="0415000F" w:tentative="1">
      <w:start w:val="1"/>
      <w:numFmt w:val="decimal"/>
      <w:lvlText w:val="%7."/>
      <w:lvlJc w:val="left"/>
      <w:pPr>
        <w:ind w:left="5957" w:hanging="360"/>
      </w:pPr>
    </w:lvl>
    <w:lvl w:ilvl="7" w:tplc="04150019" w:tentative="1">
      <w:start w:val="1"/>
      <w:numFmt w:val="lowerLetter"/>
      <w:lvlText w:val="%8."/>
      <w:lvlJc w:val="left"/>
      <w:pPr>
        <w:ind w:left="6677" w:hanging="360"/>
      </w:pPr>
    </w:lvl>
    <w:lvl w:ilvl="8" w:tplc="0415001B" w:tentative="1">
      <w:start w:val="1"/>
      <w:numFmt w:val="lowerRoman"/>
      <w:lvlText w:val="%9."/>
      <w:lvlJc w:val="right"/>
      <w:pPr>
        <w:ind w:left="7397" w:hanging="180"/>
      </w:pPr>
    </w:lvl>
  </w:abstractNum>
  <w:abstractNum w:abstractNumId="93" w15:restartNumberingAfterBreak="0">
    <w:nsid w:val="416D3AC8"/>
    <w:multiLevelType w:val="hybridMultilevel"/>
    <w:tmpl w:val="B7721DAA"/>
    <w:lvl w:ilvl="0" w:tplc="81ECA976">
      <w:start w:val="1"/>
      <w:numFmt w:val="lowerLetter"/>
      <w:lvlText w:val="%1)"/>
      <w:lvlJc w:val="left"/>
      <w:pPr>
        <w:ind w:left="1364" w:hanging="360"/>
      </w:pPr>
      <w:rPr>
        <w:rFonts w:hint="default"/>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4" w15:restartNumberingAfterBreak="0">
    <w:nsid w:val="440A01F2"/>
    <w:multiLevelType w:val="hybridMultilevel"/>
    <w:tmpl w:val="90FED4B4"/>
    <w:lvl w:ilvl="0" w:tplc="FFFFFFFF">
      <w:numFmt w:val="bullet"/>
      <w:lvlText w:val="-"/>
      <w:lvlJc w:val="left"/>
      <w:pPr>
        <w:ind w:left="1426" w:hanging="360"/>
      </w:pPr>
      <w:rPr>
        <w:rFonts w:ascii="Times New Roman" w:eastAsia="Times New Roman" w:hAnsi="Times New Roman" w:cs="Times New Roman"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95" w15:restartNumberingAfterBreak="0">
    <w:nsid w:val="45C84704"/>
    <w:multiLevelType w:val="hybridMultilevel"/>
    <w:tmpl w:val="26120C78"/>
    <w:lvl w:ilvl="0" w:tplc="D3C84FAE">
      <w:start w:val="15"/>
      <w:numFmt w:val="upperRoman"/>
      <w:lvlText w:val="%1."/>
      <w:lvlJc w:val="left"/>
      <w:pPr>
        <w:tabs>
          <w:tab w:val="num" w:pos="6120"/>
        </w:tabs>
        <w:ind w:left="6120" w:hanging="720"/>
      </w:pPr>
      <w:rPr>
        <w:rFonts w:ascii="Times New Roman" w:hAnsi="Times New Roman" w:cs="Times New Roman" w:hint="default"/>
        <w:strike w:val="0"/>
        <w:dstrike w:val="0"/>
        <w:color w:val="000000"/>
        <w:sz w:val="24"/>
        <w:u w:val="none"/>
        <w:effect w:val="none"/>
      </w:rPr>
    </w:lvl>
    <w:lvl w:ilvl="1" w:tplc="2BDAA5DA">
      <w:start w:val="1"/>
      <w:numFmt w:val="decimal"/>
      <w:lvlText w:val="%2)"/>
      <w:lvlJc w:val="left"/>
      <w:pPr>
        <w:tabs>
          <w:tab w:val="num" w:pos="1440"/>
        </w:tabs>
        <w:ind w:left="1440" w:hanging="360"/>
      </w:pPr>
      <w:rPr>
        <w:rFonts w:ascii="Verdana" w:hAnsi="Verdana" w:hint="default"/>
        <w:b w:val="0"/>
        <w:i w:val="0"/>
        <w:sz w:val="18"/>
      </w:rPr>
    </w:lvl>
    <w:lvl w:ilvl="2" w:tplc="9E48C514">
      <w:start w:val="3"/>
      <w:numFmt w:val="lowerLetter"/>
      <w:lvlText w:val="%3."/>
      <w:lvlJc w:val="left"/>
      <w:pPr>
        <w:ind w:left="2340" w:hanging="360"/>
      </w:pPr>
    </w:lvl>
    <w:lvl w:ilvl="3" w:tplc="6AFE0E24">
      <w:start w:val="1"/>
      <w:numFmt w:val="lowerLetter"/>
      <w:lvlText w:val="%4)"/>
      <w:lvlJc w:val="left"/>
      <w:pPr>
        <w:tabs>
          <w:tab w:val="num" w:pos="2880"/>
        </w:tabs>
        <w:ind w:left="2880" w:hanging="360"/>
      </w:pPr>
      <w:rPr>
        <w:rFonts w:ascii="Verdana" w:hAnsi="Verdana" w:cs="Times New Roman" w:hint="default"/>
        <w:b w:val="0"/>
        <w:i w:val="0"/>
        <w:sz w:val="18"/>
      </w:r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6" w15:restartNumberingAfterBreak="0">
    <w:nsid w:val="45DF4593"/>
    <w:multiLevelType w:val="hybridMultilevel"/>
    <w:tmpl w:val="674C40B2"/>
    <w:lvl w:ilvl="0" w:tplc="94980F54">
      <w:start w:val="1"/>
      <w:numFmt w:val="decimal"/>
      <w:lvlText w:val="%1."/>
      <w:lvlJc w:val="left"/>
      <w:pPr>
        <w:tabs>
          <w:tab w:val="num" w:pos="1980"/>
        </w:tabs>
        <w:ind w:left="1980" w:hanging="360"/>
      </w:pPr>
      <w:rPr>
        <w:rFonts w:ascii="Verdana" w:hAnsi="Verdana" w:hint="default"/>
        <w:b w:val="0"/>
        <w:i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15:restartNumberingAfterBreak="0">
    <w:nsid w:val="46474845"/>
    <w:multiLevelType w:val="hybridMultilevel"/>
    <w:tmpl w:val="9B4C287C"/>
    <w:lvl w:ilvl="0" w:tplc="3BDE12A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8" w15:restartNumberingAfterBreak="0">
    <w:nsid w:val="4778000C"/>
    <w:multiLevelType w:val="multilevel"/>
    <w:tmpl w:val="DEB0BF2A"/>
    <w:styleLink w:val="List8"/>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99" w15:restartNumberingAfterBreak="0">
    <w:nsid w:val="499B74DF"/>
    <w:multiLevelType w:val="singleLevel"/>
    <w:tmpl w:val="04150017"/>
    <w:lvl w:ilvl="0">
      <w:start w:val="1"/>
      <w:numFmt w:val="lowerLetter"/>
      <w:lvlText w:val="%1)"/>
      <w:lvlJc w:val="left"/>
      <w:pPr>
        <w:ind w:left="420" w:hanging="360"/>
      </w:pPr>
    </w:lvl>
  </w:abstractNum>
  <w:abstractNum w:abstractNumId="100" w15:restartNumberingAfterBreak="0">
    <w:nsid w:val="49A62758"/>
    <w:multiLevelType w:val="hybridMultilevel"/>
    <w:tmpl w:val="0C267CBA"/>
    <w:lvl w:ilvl="0" w:tplc="FFFFFFFF">
      <w:numFmt w:val="bullet"/>
      <w:lvlText w:val="-"/>
      <w:lvlJc w:val="left"/>
      <w:pPr>
        <w:ind w:left="786" w:hanging="360"/>
      </w:pPr>
      <w:rPr>
        <w:rFonts w:ascii="Times New Roman" w:eastAsia="Times New Roman" w:hAnsi="Times New Roman" w:cs="Times New Roman" w:hint="default"/>
      </w:rPr>
    </w:lvl>
    <w:lvl w:ilvl="1" w:tplc="04150003" w:tentative="1">
      <w:start w:val="1"/>
      <w:numFmt w:val="bullet"/>
      <w:lvlText w:val="o"/>
      <w:lvlJc w:val="left"/>
      <w:pPr>
        <w:ind w:left="3915" w:hanging="360"/>
      </w:pPr>
      <w:rPr>
        <w:rFonts w:ascii="Courier New" w:hAnsi="Courier New" w:cs="Courier New" w:hint="default"/>
      </w:rPr>
    </w:lvl>
    <w:lvl w:ilvl="2" w:tplc="04150005" w:tentative="1">
      <w:start w:val="1"/>
      <w:numFmt w:val="bullet"/>
      <w:lvlText w:val=""/>
      <w:lvlJc w:val="left"/>
      <w:pPr>
        <w:ind w:left="4635" w:hanging="360"/>
      </w:pPr>
      <w:rPr>
        <w:rFonts w:ascii="Wingdings" w:hAnsi="Wingdings" w:hint="default"/>
      </w:rPr>
    </w:lvl>
    <w:lvl w:ilvl="3" w:tplc="04150001" w:tentative="1">
      <w:start w:val="1"/>
      <w:numFmt w:val="bullet"/>
      <w:lvlText w:val=""/>
      <w:lvlJc w:val="left"/>
      <w:pPr>
        <w:ind w:left="5355" w:hanging="360"/>
      </w:pPr>
      <w:rPr>
        <w:rFonts w:ascii="Symbol" w:hAnsi="Symbol" w:hint="default"/>
      </w:rPr>
    </w:lvl>
    <w:lvl w:ilvl="4" w:tplc="04150003" w:tentative="1">
      <w:start w:val="1"/>
      <w:numFmt w:val="bullet"/>
      <w:lvlText w:val="o"/>
      <w:lvlJc w:val="left"/>
      <w:pPr>
        <w:ind w:left="6075" w:hanging="360"/>
      </w:pPr>
      <w:rPr>
        <w:rFonts w:ascii="Courier New" w:hAnsi="Courier New" w:cs="Courier New" w:hint="default"/>
      </w:rPr>
    </w:lvl>
    <w:lvl w:ilvl="5" w:tplc="04150005" w:tentative="1">
      <w:start w:val="1"/>
      <w:numFmt w:val="bullet"/>
      <w:lvlText w:val=""/>
      <w:lvlJc w:val="left"/>
      <w:pPr>
        <w:ind w:left="6795" w:hanging="360"/>
      </w:pPr>
      <w:rPr>
        <w:rFonts w:ascii="Wingdings" w:hAnsi="Wingdings" w:hint="default"/>
      </w:rPr>
    </w:lvl>
    <w:lvl w:ilvl="6" w:tplc="04150001" w:tentative="1">
      <w:start w:val="1"/>
      <w:numFmt w:val="bullet"/>
      <w:lvlText w:val=""/>
      <w:lvlJc w:val="left"/>
      <w:pPr>
        <w:ind w:left="7515" w:hanging="360"/>
      </w:pPr>
      <w:rPr>
        <w:rFonts w:ascii="Symbol" w:hAnsi="Symbol" w:hint="default"/>
      </w:rPr>
    </w:lvl>
    <w:lvl w:ilvl="7" w:tplc="04150003" w:tentative="1">
      <w:start w:val="1"/>
      <w:numFmt w:val="bullet"/>
      <w:lvlText w:val="o"/>
      <w:lvlJc w:val="left"/>
      <w:pPr>
        <w:ind w:left="8235" w:hanging="360"/>
      </w:pPr>
      <w:rPr>
        <w:rFonts w:ascii="Courier New" w:hAnsi="Courier New" w:cs="Courier New" w:hint="default"/>
      </w:rPr>
    </w:lvl>
    <w:lvl w:ilvl="8" w:tplc="04150005" w:tentative="1">
      <w:start w:val="1"/>
      <w:numFmt w:val="bullet"/>
      <w:lvlText w:val=""/>
      <w:lvlJc w:val="left"/>
      <w:pPr>
        <w:ind w:left="8955" w:hanging="360"/>
      </w:pPr>
      <w:rPr>
        <w:rFonts w:ascii="Wingdings" w:hAnsi="Wingdings" w:hint="default"/>
      </w:rPr>
    </w:lvl>
  </w:abstractNum>
  <w:abstractNum w:abstractNumId="101" w15:restartNumberingAfterBreak="0">
    <w:nsid w:val="4ADC1723"/>
    <w:multiLevelType w:val="hybridMultilevel"/>
    <w:tmpl w:val="C7AE16BE"/>
    <w:lvl w:ilvl="0" w:tplc="FFFFFFFF">
      <w:numFmt w:val="bullet"/>
      <w:lvlText w:val="-"/>
      <w:lvlJc w:val="left"/>
      <w:pPr>
        <w:tabs>
          <w:tab w:val="num" w:pos="2007"/>
        </w:tabs>
        <w:ind w:left="2007" w:hanging="360"/>
      </w:pPr>
      <w:rPr>
        <w:rFonts w:ascii="Times New Roman" w:eastAsia="Times New Roman" w:hAnsi="Times New Roman" w:cs="Times New Roman" w:hint="default"/>
      </w:rPr>
    </w:lvl>
    <w:lvl w:ilvl="1" w:tplc="CB7A89B6">
      <w:start w:val="2"/>
      <w:numFmt w:val="decimal"/>
      <w:lvlText w:val="%2."/>
      <w:lvlJc w:val="left"/>
      <w:pPr>
        <w:tabs>
          <w:tab w:val="num" w:pos="1080"/>
        </w:tabs>
        <w:ind w:left="1080" w:hanging="360"/>
      </w:pPr>
      <w:rPr>
        <w:rFonts w:hint="default"/>
      </w:rPr>
    </w:lvl>
    <w:lvl w:ilvl="2" w:tplc="88408488">
      <w:start w:val="1"/>
      <w:numFmt w:val="decimal"/>
      <w:lvlText w:val="%3."/>
      <w:lvlJc w:val="left"/>
      <w:pPr>
        <w:tabs>
          <w:tab w:val="num" w:pos="1980"/>
        </w:tabs>
        <w:ind w:left="1980" w:hanging="360"/>
      </w:pPr>
      <w:rPr>
        <w:rFonts w:hint="default"/>
      </w:rPr>
    </w:lvl>
    <w:lvl w:ilvl="3" w:tplc="D8026BAA">
      <w:start w:val="1"/>
      <w:numFmt w:val="lowerLetter"/>
      <w:lvlText w:val="%4)"/>
      <w:lvlJc w:val="left"/>
      <w:pPr>
        <w:tabs>
          <w:tab w:val="num" w:pos="2520"/>
        </w:tabs>
        <w:ind w:left="2520" w:hanging="360"/>
      </w:pPr>
      <w:rPr>
        <w:rFonts w:hint="default"/>
      </w:rPr>
    </w:lvl>
    <w:lvl w:ilvl="4" w:tplc="FFFFFFFF">
      <w:start w:val="1"/>
      <w:numFmt w:val="lowerLetter"/>
      <w:lvlText w:val="%5."/>
      <w:lvlJc w:val="left"/>
      <w:pPr>
        <w:tabs>
          <w:tab w:val="num" w:pos="3240"/>
        </w:tabs>
        <w:ind w:left="3240" w:hanging="360"/>
      </w:pPr>
    </w:lvl>
    <w:lvl w:ilvl="5" w:tplc="C5060420">
      <w:start w:val="14"/>
      <w:numFmt w:val="upperRoman"/>
      <w:lvlText w:val="%6."/>
      <w:lvlJc w:val="left"/>
      <w:pPr>
        <w:tabs>
          <w:tab w:val="num" w:pos="4500"/>
        </w:tabs>
        <w:ind w:left="4500" w:hanging="720"/>
      </w:pPr>
      <w:rPr>
        <w:rFonts w:hint="default"/>
        <w:u w:val="single"/>
      </w:rPr>
    </w:lvl>
    <w:lvl w:ilvl="6" w:tplc="DE469DD6">
      <w:start w:val="1"/>
      <w:numFmt w:val="decimal"/>
      <w:lvlText w:val="%7)"/>
      <w:lvlJc w:val="left"/>
      <w:pPr>
        <w:ind w:left="2345" w:hanging="360"/>
      </w:pPr>
      <w:rPr>
        <w:rFonts w:hint="default"/>
        <w:color w:val="000000" w:themeColor="text1"/>
      </w:r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02" w15:restartNumberingAfterBreak="0">
    <w:nsid w:val="4B5820CE"/>
    <w:multiLevelType w:val="singleLevel"/>
    <w:tmpl w:val="60F2A608"/>
    <w:lvl w:ilvl="0">
      <w:start w:val="1"/>
      <w:numFmt w:val="decimal"/>
      <w:lvlText w:val="%1)"/>
      <w:lvlJc w:val="left"/>
      <w:pPr>
        <w:ind w:left="420" w:hanging="360"/>
      </w:pPr>
    </w:lvl>
  </w:abstractNum>
  <w:abstractNum w:abstractNumId="103" w15:restartNumberingAfterBreak="0">
    <w:nsid w:val="4C372BBB"/>
    <w:multiLevelType w:val="hybridMultilevel"/>
    <w:tmpl w:val="BFD4AFBA"/>
    <w:lvl w:ilvl="0" w:tplc="04150011">
      <w:start w:val="1"/>
      <w:numFmt w:val="decimal"/>
      <w:lvlText w:val="%1)"/>
      <w:lvlJc w:val="left"/>
      <w:pPr>
        <w:ind w:left="720" w:hanging="360"/>
      </w:pPr>
      <w:rPr>
        <w:rFonts w:hint="default"/>
        <w:b w:val="0"/>
        <w:i w:val="0"/>
        <w:color w:val="000000"/>
        <w:sz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4D614BEE"/>
    <w:multiLevelType w:val="multilevel"/>
    <w:tmpl w:val="DECAAE90"/>
    <w:lvl w:ilvl="0">
      <w:start w:val="1"/>
      <w:numFmt w:val="decimal"/>
      <w:lvlText w:val="%1."/>
      <w:lvlJc w:val="left"/>
      <w:pPr>
        <w:ind w:left="644" w:hanging="360"/>
      </w:pPr>
      <w:rPr>
        <w:rFonts w:hint="default"/>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444" w:hanging="2160"/>
      </w:pPr>
      <w:rPr>
        <w:rFonts w:hint="default"/>
      </w:rPr>
    </w:lvl>
  </w:abstractNum>
  <w:abstractNum w:abstractNumId="105" w15:restartNumberingAfterBreak="0">
    <w:nsid w:val="501B7135"/>
    <w:multiLevelType w:val="hybridMultilevel"/>
    <w:tmpl w:val="78188BD8"/>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6" w15:restartNumberingAfterBreak="0">
    <w:nsid w:val="51CE12F0"/>
    <w:multiLevelType w:val="multilevel"/>
    <w:tmpl w:val="53A2EA58"/>
    <w:lvl w:ilvl="0">
      <w:start w:val="4"/>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6480" w:hanging="720"/>
      </w:pPr>
      <w:rPr>
        <w:rFonts w:hint="default"/>
      </w:rPr>
    </w:lvl>
    <w:lvl w:ilvl="3">
      <w:start w:val="1"/>
      <w:numFmt w:val="decimal"/>
      <w:lvlText w:val="%1.%2.%3.%4"/>
      <w:lvlJc w:val="left"/>
      <w:pPr>
        <w:ind w:left="9720" w:hanging="1080"/>
      </w:pPr>
      <w:rPr>
        <w:rFonts w:hint="default"/>
      </w:rPr>
    </w:lvl>
    <w:lvl w:ilvl="4">
      <w:start w:val="1"/>
      <w:numFmt w:val="decimal"/>
      <w:lvlText w:val="%1.%2.%3.%4.%5"/>
      <w:lvlJc w:val="left"/>
      <w:pPr>
        <w:ind w:left="12600" w:hanging="1080"/>
      </w:pPr>
      <w:rPr>
        <w:rFonts w:hint="default"/>
      </w:rPr>
    </w:lvl>
    <w:lvl w:ilvl="5">
      <w:start w:val="1"/>
      <w:numFmt w:val="decimal"/>
      <w:lvlText w:val="%1.%2.%3.%4.%5.%6"/>
      <w:lvlJc w:val="left"/>
      <w:pPr>
        <w:ind w:left="15840" w:hanging="1440"/>
      </w:pPr>
      <w:rPr>
        <w:rFonts w:hint="default"/>
      </w:rPr>
    </w:lvl>
    <w:lvl w:ilvl="6">
      <w:start w:val="1"/>
      <w:numFmt w:val="decimal"/>
      <w:lvlText w:val="%1.%2.%3.%4.%5.%6.%7"/>
      <w:lvlJc w:val="left"/>
      <w:pPr>
        <w:ind w:left="18720" w:hanging="1440"/>
      </w:pPr>
      <w:rPr>
        <w:rFonts w:hint="default"/>
      </w:rPr>
    </w:lvl>
    <w:lvl w:ilvl="7">
      <w:start w:val="1"/>
      <w:numFmt w:val="decimal"/>
      <w:lvlText w:val="%1.%2.%3.%4.%5.%6.%7.%8"/>
      <w:lvlJc w:val="left"/>
      <w:pPr>
        <w:ind w:left="21960" w:hanging="1800"/>
      </w:pPr>
      <w:rPr>
        <w:rFonts w:hint="default"/>
      </w:rPr>
    </w:lvl>
    <w:lvl w:ilvl="8">
      <w:start w:val="1"/>
      <w:numFmt w:val="decimal"/>
      <w:lvlText w:val="%1.%2.%3.%4.%5.%6.%7.%8.%9"/>
      <w:lvlJc w:val="left"/>
      <w:pPr>
        <w:ind w:left="25200" w:hanging="2160"/>
      </w:pPr>
      <w:rPr>
        <w:rFonts w:hint="default"/>
      </w:rPr>
    </w:lvl>
  </w:abstractNum>
  <w:abstractNum w:abstractNumId="107" w15:restartNumberingAfterBreak="0">
    <w:nsid w:val="52746FC4"/>
    <w:multiLevelType w:val="singleLevel"/>
    <w:tmpl w:val="25602C8C"/>
    <w:lvl w:ilvl="0">
      <w:start w:val="1"/>
      <w:numFmt w:val="lowerLetter"/>
      <w:lvlText w:val="%1)"/>
      <w:lvlJc w:val="left"/>
      <w:pPr>
        <w:ind w:left="420" w:hanging="360"/>
      </w:pPr>
    </w:lvl>
  </w:abstractNum>
  <w:abstractNum w:abstractNumId="108" w15:restartNumberingAfterBreak="0">
    <w:nsid w:val="52780421"/>
    <w:multiLevelType w:val="hybridMultilevel"/>
    <w:tmpl w:val="2D5201F0"/>
    <w:lvl w:ilvl="0" w:tplc="0415000F">
      <w:start w:val="1"/>
      <w:numFmt w:val="decimal"/>
      <w:lvlText w:val="%1."/>
      <w:lvlJc w:val="left"/>
      <w:pPr>
        <w:tabs>
          <w:tab w:val="num" w:pos="360"/>
        </w:tabs>
        <w:ind w:left="360" w:hanging="360"/>
      </w:pPr>
      <w:rPr>
        <w:rFonts w:cs="Times New Roman"/>
        <w:color w:val="auto"/>
      </w:rPr>
    </w:lvl>
    <w:lvl w:ilvl="1" w:tplc="04150017">
      <w:start w:val="1"/>
      <w:numFmt w:val="lowerLetter"/>
      <w:lvlText w:val="%2)"/>
      <w:lvlJc w:val="left"/>
      <w:pPr>
        <w:tabs>
          <w:tab w:val="num" w:pos="1440"/>
        </w:tabs>
        <w:ind w:left="1440" w:hanging="360"/>
      </w:pPr>
      <w:rPr>
        <w:rFonts w:cs="Times New Roman" w:hint="default"/>
        <w:color w:val="auto"/>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09" w15:restartNumberingAfterBreak="0">
    <w:nsid w:val="52AF4789"/>
    <w:multiLevelType w:val="hybridMultilevel"/>
    <w:tmpl w:val="41D4DAEC"/>
    <w:lvl w:ilvl="0" w:tplc="150A8464">
      <w:start w:val="1"/>
      <w:numFmt w:val="decimal"/>
      <w:lvlText w:val="%1."/>
      <w:lvlJc w:val="left"/>
      <w:pPr>
        <w:ind w:left="9291" w:hanging="360"/>
      </w:pPr>
      <w:rPr>
        <w:rFonts w:ascii="Verdana" w:hAnsi="Verdana" w:cs="Times New Roman" w:hint="default"/>
        <w:b w:val="0"/>
        <w:sz w:val="18"/>
        <w:szCs w:val="18"/>
      </w:rPr>
    </w:lvl>
    <w:lvl w:ilvl="1" w:tplc="04150019">
      <w:start w:val="1"/>
      <w:numFmt w:val="lowerLetter"/>
      <w:lvlText w:val="%2."/>
      <w:lvlJc w:val="left"/>
      <w:pPr>
        <w:ind w:left="10011" w:hanging="360"/>
      </w:pPr>
      <w:rPr>
        <w:rFonts w:ascii="Times New Roman" w:hAnsi="Times New Roman" w:cs="Times New Roman"/>
      </w:rPr>
    </w:lvl>
    <w:lvl w:ilvl="2" w:tplc="0415001B">
      <w:start w:val="1"/>
      <w:numFmt w:val="lowerRoman"/>
      <w:lvlText w:val="%3."/>
      <w:lvlJc w:val="right"/>
      <w:pPr>
        <w:ind w:left="10731" w:hanging="180"/>
      </w:pPr>
      <w:rPr>
        <w:rFonts w:ascii="Times New Roman" w:hAnsi="Times New Roman" w:cs="Times New Roman"/>
      </w:rPr>
    </w:lvl>
    <w:lvl w:ilvl="3" w:tplc="0415000F">
      <w:start w:val="1"/>
      <w:numFmt w:val="decimal"/>
      <w:lvlText w:val="%4."/>
      <w:lvlJc w:val="left"/>
      <w:pPr>
        <w:ind w:left="11451" w:hanging="360"/>
      </w:pPr>
      <w:rPr>
        <w:rFonts w:ascii="Times New Roman" w:hAnsi="Times New Roman" w:cs="Times New Roman"/>
      </w:rPr>
    </w:lvl>
    <w:lvl w:ilvl="4" w:tplc="04150019">
      <w:start w:val="1"/>
      <w:numFmt w:val="lowerLetter"/>
      <w:lvlText w:val="%5."/>
      <w:lvlJc w:val="left"/>
      <w:pPr>
        <w:ind w:left="12171" w:hanging="360"/>
      </w:pPr>
      <w:rPr>
        <w:rFonts w:ascii="Times New Roman" w:hAnsi="Times New Roman" w:cs="Times New Roman"/>
      </w:rPr>
    </w:lvl>
    <w:lvl w:ilvl="5" w:tplc="0415001B">
      <w:start w:val="1"/>
      <w:numFmt w:val="lowerRoman"/>
      <w:lvlText w:val="%6."/>
      <w:lvlJc w:val="right"/>
      <w:pPr>
        <w:ind w:left="12891" w:hanging="180"/>
      </w:pPr>
      <w:rPr>
        <w:rFonts w:ascii="Times New Roman" w:hAnsi="Times New Roman" w:cs="Times New Roman"/>
      </w:rPr>
    </w:lvl>
    <w:lvl w:ilvl="6" w:tplc="0415000F">
      <w:start w:val="1"/>
      <w:numFmt w:val="decimal"/>
      <w:lvlText w:val="%7."/>
      <w:lvlJc w:val="left"/>
      <w:pPr>
        <w:ind w:left="13611" w:hanging="360"/>
      </w:pPr>
      <w:rPr>
        <w:rFonts w:ascii="Times New Roman" w:hAnsi="Times New Roman" w:cs="Times New Roman"/>
      </w:rPr>
    </w:lvl>
    <w:lvl w:ilvl="7" w:tplc="04150019">
      <w:start w:val="1"/>
      <w:numFmt w:val="lowerLetter"/>
      <w:lvlText w:val="%8."/>
      <w:lvlJc w:val="left"/>
      <w:pPr>
        <w:ind w:left="14331" w:hanging="360"/>
      </w:pPr>
      <w:rPr>
        <w:rFonts w:ascii="Times New Roman" w:hAnsi="Times New Roman" w:cs="Times New Roman"/>
      </w:rPr>
    </w:lvl>
    <w:lvl w:ilvl="8" w:tplc="0415001B">
      <w:start w:val="1"/>
      <w:numFmt w:val="lowerRoman"/>
      <w:lvlText w:val="%9."/>
      <w:lvlJc w:val="right"/>
      <w:pPr>
        <w:ind w:left="15051" w:hanging="180"/>
      </w:pPr>
      <w:rPr>
        <w:rFonts w:ascii="Times New Roman" w:hAnsi="Times New Roman" w:cs="Times New Roman"/>
      </w:rPr>
    </w:lvl>
  </w:abstractNum>
  <w:abstractNum w:abstractNumId="110" w15:restartNumberingAfterBreak="0">
    <w:nsid w:val="530C3DD8"/>
    <w:multiLevelType w:val="multilevel"/>
    <w:tmpl w:val="84F88CC6"/>
    <w:lvl w:ilvl="0">
      <w:start w:val="1"/>
      <w:numFmt w:val="decimal"/>
      <w:lvlText w:val="%1."/>
      <w:lvlJc w:val="left"/>
      <w:pPr>
        <w:ind w:left="360" w:hanging="360"/>
      </w:pPr>
    </w:lvl>
    <w:lvl w:ilvl="1">
      <w:start w:val="1"/>
      <w:numFmt w:val="decimal"/>
      <w:isLgl/>
      <w:lvlText w:val="%1.%2."/>
      <w:lvlJc w:val="left"/>
      <w:pPr>
        <w:ind w:left="1287" w:hanging="720"/>
      </w:pPr>
      <w:rPr>
        <w:rFonts w:cs="Times New Roman" w:hint="default"/>
      </w:rPr>
    </w:lvl>
    <w:lvl w:ilvl="2">
      <w:start w:val="1"/>
      <w:numFmt w:val="decimal"/>
      <w:isLgl/>
      <w:lvlText w:val="%1.%2.%3."/>
      <w:lvlJc w:val="left"/>
      <w:pPr>
        <w:ind w:left="1854" w:hanging="720"/>
      </w:pPr>
      <w:rPr>
        <w:rFonts w:cs="Times New Roman" w:hint="default"/>
      </w:rPr>
    </w:lvl>
    <w:lvl w:ilvl="3">
      <w:start w:val="1"/>
      <w:numFmt w:val="decimal"/>
      <w:isLgl/>
      <w:lvlText w:val="%1.%2.%3.%4."/>
      <w:lvlJc w:val="left"/>
      <w:pPr>
        <w:ind w:left="2781" w:hanging="1080"/>
      </w:pPr>
      <w:rPr>
        <w:rFonts w:cs="Times New Roman" w:hint="default"/>
      </w:rPr>
    </w:lvl>
    <w:lvl w:ilvl="4">
      <w:start w:val="1"/>
      <w:numFmt w:val="decimal"/>
      <w:isLgl/>
      <w:lvlText w:val="%1.%2.%3.%4.%5."/>
      <w:lvlJc w:val="left"/>
      <w:pPr>
        <w:ind w:left="3348" w:hanging="1080"/>
      </w:pPr>
      <w:rPr>
        <w:rFonts w:cs="Times New Roman" w:hint="default"/>
      </w:rPr>
    </w:lvl>
    <w:lvl w:ilvl="5">
      <w:start w:val="1"/>
      <w:numFmt w:val="decimal"/>
      <w:isLgl/>
      <w:lvlText w:val="%1.%2.%3.%4.%5.%6."/>
      <w:lvlJc w:val="left"/>
      <w:pPr>
        <w:ind w:left="4275" w:hanging="1440"/>
      </w:pPr>
      <w:rPr>
        <w:rFonts w:cs="Times New Roman" w:hint="default"/>
      </w:rPr>
    </w:lvl>
    <w:lvl w:ilvl="6">
      <w:start w:val="1"/>
      <w:numFmt w:val="decimal"/>
      <w:isLgl/>
      <w:lvlText w:val="%1.%2.%3.%4.%5.%6.%7."/>
      <w:lvlJc w:val="left"/>
      <w:pPr>
        <w:ind w:left="5202" w:hanging="1800"/>
      </w:pPr>
      <w:rPr>
        <w:rFonts w:cs="Times New Roman" w:hint="default"/>
      </w:rPr>
    </w:lvl>
    <w:lvl w:ilvl="7">
      <w:start w:val="1"/>
      <w:numFmt w:val="decimal"/>
      <w:isLgl/>
      <w:lvlText w:val="%1.%2.%3.%4.%5.%6.%7.%8."/>
      <w:lvlJc w:val="left"/>
      <w:pPr>
        <w:ind w:left="5769" w:hanging="1800"/>
      </w:pPr>
      <w:rPr>
        <w:rFonts w:cs="Times New Roman" w:hint="default"/>
      </w:rPr>
    </w:lvl>
    <w:lvl w:ilvl="8">
      <w:start w:val="1"/>
      <w:numFmt w:val="decimal"/>
      <w:isLgl/>
      <w:lvlText w:val="%1.%2.%3.%4.%5.%6.%7.%8.%9."/>
      <w:lvlJc w:val="left"/>
      <w:pPr>
        <w:ind w:left="6696" w:hanging="2160"/>
      </w:pPr>
      <w:rPr>
        <w:rFonts w:cs="Times New Roman" w:hint="default"/>
      </w:rPr>
    </w:lvl>
  </w:abstractNum>
  <w:abstractNum w:abstractNumId="111" w15:restartNumberingAfterBreak="0">
    <w:nsid w:val="53256FD3"/>
    <w:multiLevelType w:val="singleLevel"/>
    <w:tmpl w:val="76C268F0"/>
    <w:lvl w:ilvl="0">
      <w:start w:val="1"/>
      <w:numFmt w:val="decimal"/>
      <w:lvlText w:val="%1."/>
      <w:lvlJc w:val="left"/>
      <w:pPr>
        <w:ind w:left="420" w:hanging="360"/>
      </w:pPr>
    </w:lvl>
  </w:abstractNum>
  <w:abstractNum w:abstractNumId="112" w15:restartNumberingAfterBreak="0">
    <w:nsid w:val="540629C6"/>
    <w:multiLevelType w:val="hybridMultilevel"/>
    <w:tmpl w:val="2D2A22C2"/>
    <w:lvl w:ilvl="0" w:tplc="D9C4C3D2">
      <w:start w:val="1"/>
      <w:numFmt w:val="decimal"/>
      <w:lvlText w:val="%1."/>
      <w:lvlJc w:val="left"/>
      <w:pPr>
        <w:ind w:left="3087" w:hanging="360"/>
      </w:pPr>
      <w:rPr>
        <w:rFonts w:ascii="Verdana" w:hAnsi="Verdana" w:hint="default"/>
        <w:b w:val="0"/>
        <w:i w:val="0"/>
        <w:sz w:val="18"/>
      </w:rPr>
    </w:lvl>
    <w:lvl w:ilvl="1" w:tplc="04150019" w:tentative="1">
      <w:start w:val="1"/>
      <w:numFmt w:val="lowerLetter"/>
      <w:lvlText w:val="%2."/>
      <w:lvlJc w:val="left"/>
      <w:pPr>
        <w:ind w:left="3807" w:hanging="360"/>
      </w:pPr>
    </w:lvl>
    <w:lvl w:ilvl="2" w:tplc="0415001B" w:tentative="1">
      <w:start w:val="1"/>
      <w:numFmt w:val="lowerRoman"/>
      <w:lvlText w:val="%3."/>
      <w:lvlJc w:val="right"/>
      <w:pPr>
        <w:ind w:left="4527" w:hanging="180"/>
      </w:pPr>
    </w:lvl>
    <w:lvl w:ilvl="3" w:tplc="0415000F" w:tentative="1">
      <w:start w:val="1"/>
      <w:numFmt w:val="decimal"/>
      <w:lvlText w:val="%4."/>
      <w:lvlJc w:val="left"/>
      <w:pPr>
        <w:ind w:left="5247" w:hanging="360"/>
      </w:pPr>
    </w:lvl>
    <w:lvl w:ilvl="4" w:tplc="04150019" w:tentative="1">
      <w:start w:val="1"/>
      <w:numFmt w:val="lowerLetter"/>
      <w:lvlText w:val="%5."/>
      <w:lvlJc w:val="left"/>
      <w:pPr>
        <w:ind w:left="5967" w:hanging="360"/>
      </w:pPr>
    </w:lvl>
    <w:lvl w:ilvl="5" w:tplc="0415001B" w:tentative="1">
      <w:start w:val="1"/>
      <w:numFmt w:val="lowerRoman"/>
      <w:lvlText w:val="%6."/>
      <w:lvlJc w:val="right"/>
      <w:pPr>
        <w:ind w:left="6687" w:hanging="180"/>
      </w:pPr>
    </w:lvl>
    <w:lvl w:ilvl="6" w:tplc="0415000F" w:tentative="1">
      <w:start w:val="1"/>
      <w:numFmt w:val="decimal"/>
      <w:lvlText w:val="%7."/>
      <w:lvlJc w:val="left"/>
      <w:pPr>
        <w:ind w:left="7407" w:hanging="360"/>
      </w:pPr>
    </w:lvl>
    <w:lvl w:ilvl="7" w:tplc="04150019" w:tentative="1">
      <w:start w:val="1"/>
      <w:numFmt w:val="lowerLetter"/>
      <w:lvlText w:val="%8."/>
      <w:lvlJc w:val="left"/>
      <w:pPr>
        <w:ind w:left="8127" w:hanging="360"/>
      </w:pPr>
    </w:lvl>
    <w:lvl w:ilvl="8" w:tplc="0415001B" w:tentative="1">
      <w:start w:val="1"/>
      <w:numFmt w:val="lowerRoman"/>
      <w:lvlText w:val="%9."/>
      <w:lvlJc w:val="right"/>
      <w:pPr>
        <w:ind w:left="8847" w:hanging="180"/>
      </w:pPr>
    </w:lvl>
  </w:abstractNum>
  <w:abstractNum w:abstractNumId="113" w15:restartNumberingAfterBreak="0">
    <w:nsid w:val="54697C90"/>
    <w:multiLevelType w:val="hybridMultilevel"/>
    <w:tmpl w:val="079EB698"/>
    <w:lvl w:ilvl="0" w:tplc="0712B760">
      <w:start w:val="6"/>
      <w:numFmt w:val="decimal"/>
      <w:lvlText w:val="%1."/>
      <w:lvlJc w:val="left"/>
      <w:pPr>
        <w:tabs>
          <w:tab w:val="num" w:pos="1440"/>
        </w:tabs>
        <w:ind w:left="1440" w:hanging="360"/>
      </w:pPr>
      <w:rPr>
        <w:rFonts w:hint="default"/>
        <w:b w:val="0"/>
        <w:color w:val="auto"/>
      </w:rPr>
    </w:lvl>
    <w:lvl w:ilvl="1" w:tplc="4916217A">
      <w:start w:val="1"/>
      <w:numFmt w:val="decimal"/>
      <w:lvlText w:val="%2)"/>
      <w:lvlJc w:val="left"/>
      <w:pPr>
        <w:ind w:left="1440" w:hanging="360"/>
      </w:pPr>
      <w:rPr>
        <w:rFonts w:ascii="Verdana" w:hAnsi="Verdana" w:hint="default"/>
        <w:b w:val="0"/>
        <w:i w:val="0"/>
        <w:color w:val="000000"/>
        <w:sz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4" w15:restartNumberingAfterBreak="0">
    <w:nsid w:val="552820FE"/>
    <w:multiLevelType w:val="hybridMultilevel"/>
    <w:tmpl w:val="E266E1CA"/>
    <w:lvl w:ilvl="0" w:tplc="78524DD0">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5" w15:restartNumberingAfterBreak="0">
    <w:nsid w:val="55CE7598"/>
    <w:multiLevelType w:val="hybridMultilevel"/>
    <w:tmpl w:val="CE3ED4CC"/>
    <w:lvl w:ilvl="0" w:tplc="4F32BB06">
      <w:start w:val="1"/>
      <w:numFmt w:val="decimal"/>
      <w:lvlText w:val="%1)"/>
      <w:lvlJc w:val="left"/>
      <w:pPr>
        <w:ind w:left="786" w:hanging="360"/>
      </w:pPr>
      <w:rPr>
        <w:rFonts w:hint="default"/>
        <w:color w:val="000000" w:themeColor="text1"/>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6" w15:restartNumberingAfterBreak="0">
    <w:nsid w:val="59DB606A"/>
    <w:multiLevelType w:val="hybridMultilevel"/>
    <w:tmpl w:val="16BEEE86"/>
    <w:lvl w:ilvl="0" w:tplc="8C984D7E">
      <w:start w:val="1"/>
      <w:numFmt w:val="lowerLetter"/>
      <w:lvlText w:val="%1)"/>
      <w:lvlJc w:val="right"/>
      <w:pPr>
        <w:ind w:left="720" w:hanging="360"/>
      </w:pPr>
      <w:rPr>
        <w:rFonts w:ascii="Verdana" w:hAnsi="Verdana" w:cs="Arial" w:hint="default"/>
        <w:b w:val="0"/>
        <w:i w:val="0"/>
        <w:color w:val="auto"/>
        <w:sz w:val="18"/>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5C700E0F"/>
    <w:multiLevelType w:val="singleLevel"/>
    <w:tmpl w:val="F08CBF9C"/>
    <w:lvl w:ilvl="0">
      <w:start w:val="1"/>
      <w:numFmt w:val="decimal"/>
      <w:lvlText w:val="%1."/>
      <w:lvlJc w:val="left"/>
      <w:pPr>
        <w:ind w:left="420" w:hanging="360"/>
      </w:pPr>
    </w:lvl>
  </w:abstractNum>
  <w:abstractNum w:abstractNumId="118" w15:restartNumberingAfterBreak="0">
    <w:nsid w:val="5D611D7A"/>
    <w:multiLevelType w:val="hybridMultilevel"/>
    <w:tmpl w:val="10AC0450"/>
    <w:lvl w:ilvl="0" w:tplc="0415000F">
      <w:start w:val="1"/>
      <w:numFmt w:val="decimal"/>
      <w:lvlText w:val="%1."/>
      <w:lvlJc w:val="left"/>
      <w:pPr>
        <w:tabs>
          <w:tab w:val="num" w:pos="1080"/>
        </w:tabs>
        <w:ind w:left="1080" w:hanging="360"/>
      </w:pPr>
      <w:rPr>
        <w:rFonts w:hint="default"/>
        <w:b w:val="0"/>
        <w:i w:val="0"/>
        <w:color w:val="000000"/>
        <w:sz w:val="18"/>
      </w:rPr>
    </w:lvl>
    <w:lvl w:ilvl="1" w:tplc="04150019">
      <w:start w:val="1"/>
      <w:numFmt w:val="lowerLetter"/>
      <w:lvlText w:val="%2."/>
      <w:lvlJc w:val="left"/>
      <w:pPr>
        <w:tabs>
          <w:tab w:val="num" w:pos="1800"/>
        </w:tabs>
        <w:ind w:left="1800" w:hanging="360"/>
      </w:pPr>
    </w:lvl>
    <w:lvl w:ilvl="2" w:tplc="0415001B" w:tentative="1">
      <w:start w:val="1"/>
      <w:numFmt w:val="lowerRoman"/>
      <w:lvlText w:val="%3."/>
      <w:lvlJc w:val="right"/>
      <w:pPr>
        <w:tabs>
          <w:tab w:val="num" w:pos="2520"/>
        </w:tabs>
        <w:ind w:left="2520" w:hanging="180"/>
      </w:p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119" w15:restartNumberingAfterBreak="0">
    <w:nsid w:val="5E216C57"/>
    <w:multiLevelType w:val="hybridMultilevel"/>
    <w:tmpl w:val="3BE8849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20" w15:restartNumberingAfterBreak="0">
    <w:nsid w:val="603D40B4"/>
    <w:multiLevelType w:val="hybridMultilevel"/>
    <w:tmpl w:val="1996F76A"/>
    <w:lvl w:ilvl="0" w:tplc="4916217A">
      <w:start w:val="1"/>
      <w:numFmt w:val="decimal"/>
      <w:lvlText w:val="%1)"/>
      <w:lvlJc w:val="left"/>
      <w:pPr>
        <w:tabs>
          <w:tab w:val="num" w:pos="1440"/>
        </w:tabs>
        <w:ind w:left="1440" w:hanging="360"/>
      </w:pPr>
      <w:rPr>
        <w:rFonts w:ascii="Verdana" w:hAnsi="Verdana" w:hint="default"/>
        <w:b w:val="0"/>
        <w:i w:val="0"/>
        <w:color w:val="000000"/>
        <w:sz w:val="18"/>
      </w:rPr>
    </w:lvl>
    <w:lvl w:ilvl="1" w:tplc="D2BACF6C">
      <w:start w:val="1"/>
      <w:numFmt w:val="decimal"/>
      <w:lvlText w:val="%2)"/>
      <w:lvlJc w:val="left"/>
      <w:pPr>
        <w:tabs>
          <w:tab w:val="num" w:pos="1680"/>
        </w:tabs>
        <w:ind w:left="1680" w:hanging="600"/>
      </w:pPr>
      <w:rPr>
        <w:rFonts w:hint="default"/>
        <w:b w:val="0"/>
        <w:i w:val="0"/>
        <w:color w:val="000000" w:themeColor="text1"/>
        <w:sz w:val="1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1" w15:restartNumberingAfterBreak="0">
    <w:nsid w:val="61030968"/>
    <w:multiLevelType w:val="hybridMultilevel"/>
    <w:tmpl w:val="0C34848A"/>
    <w:lvl w:ilvl="0" w:tplc="508EE370">
      <w:start w:val="10"/>
      <w:numFmt w:val="decimal"/>
      <w:lvlText w:val="%1."/>
      <w:lvlJc w:val="left"/>
      <w:pPr>
        <w:tabs>
          <w:tab w:val="num" w:pos="1080"/>
        </w:tabs>
        <w:ind w:left="108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2" w15:restartNumberingAfterBreak="0">
    <w:nsid w:val="613620F7"/>
    <w:multiLevelType w:val="singleLevel"/>
    <w:tmpl w:val="B804FCDA"/>
    <w:lvl w:ilvl="0">
      <w:start w:val="1"/>
      <w:numFmt w:val="lowerLetter"/>
      <w:lvlText w:val="%1)"/>
      <w:lvlJc w:val="left"/>
      <w:pPr>
        <w:ind w:left="420" w:hanging="360"/>
      </w:pPr>
    </w:lvl>
  </w:abstractNum>
  <w:abstractNum w:abstractNumId="123" w15:restartNumberingAfterBreak="0">
    <w:nsid w:val="62C43AD6"/>
    <w:multiLevelType w:val="hybridMultilevel"/>
    <w:tmpl w:val="B78AB7B6"/>
    <w:lvl w:ilvl="0" w:tplc="F9D6380C">
      <w:numFmt w:val="bullet"/>
      <w:lvlText w:val="-"/>
      <w:lvlJc w:val="left"/>
      <w:pPr>
        <w:ind w:left="1429" w:hanging="360"/>
      </w:pPr>
      <w:rPr>
        <w:rFonts w:ascii="Times New Roman" w:hAnsi="Times New Roman" w:cs="Times New Roman"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24" w15:restartNumberingAfterBreak="0">
    <w:nsid w:val="64515196"/>
    <w:multiLevelType w:val="hybridMultilevel"/>
    <w:tmpl w:val="262853BA"/>
    <w:lvl w:ilvl="0" w:tplc="4F58388C">
      <w:start w:val="1"/>
      <w:numFmt w:val="decimal"/>
      <w:lvlText w:val="%1."/>
      <w:lvlJc w:val="left"/>
      <w:pPr>
        <w:tabs>
          <w:tab w:val="num" w:pos="960"/>
        </w:tabs>
        <w:ind w:left="960" w:hanging="600"/>
      </w:pPr>
      <w:rPr>
        <w:rFonts w:ascii="Verdana" w:hAnsi="Verdana" w:hint="default"/>
        <w:b w:val="0"/>
        <w:i w:val="0"/>
        <w:sz w:val="18"/>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5" w15:restartNumberingAfterBreak="0">
    <w:nsid w:val="64FF522C"/>
    <w:multiLevelType w:val="hybridMultilevel"/>
    <w:tmpl w:val="EC40E778"/>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6540E150">
      <w:start w:val="2"/>
      <w:numFmt w:val="bullet"/>
      <w:lvlText w:val=""/>
      <w:lvlJc w:val="left"/>
      <w:pPr>
        <w:ind w:left="1440" w:hanging="360"/>
      </w:pPr>
      <w:rPr>
        <w:rFonts w:ascii="Wingdings" w:eastAsia="Arial Unicode MS"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66A9335C"/>
    <w:multiLevelType w:val="hybridMultilevel"/>
    <w:tmpl w:val="6264FDA0"/>
    <w:lvl w:ilvl="0" w:tplc="E6ACF5D8">
      <w:start w:val="1"/>
      <w:numFmt w:val="decimal"/>
      <w:lvlText w:val="%1."/>
      <w:lvlJc w:val="right"/>
      <w:pPr>
        <w:ind w:left="786" w:hanging="360"/>
      </w:pPr>
      <w:rPr>
        <w:rFonts w:ascii="Verdana" w:hAnsi="Verdana" w:hint="default"/>
        <w:b w:val="0"/>
        <w:i w:val="0"/>
        <w:color w:val="auto"/>
        <w:sz w:val="18"/>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7" w15:restartNumberingAfterBreak="0">
    <w:nsid w:val="67591234"/>
    <w:multiLevelType w:val="singleLevel"/>
    <w:tmpl w:val="23582CF0"/>
    <w:lvl w:ilvl="0">
      <w:start w:val="1"/>
      <w:numFmt w:val="decimal"/>
      <w:lvlText w:val="%1."/>
      <w:lvlJc w:val="left"/>
      <w:pPr>
        <w:ind w:left="420" w:hanging="360"/>
      </w:pPr>
    </w:lvl>
  </w:abstractNum>
  <w:abstractNum w:abstractNumId="128" w15:restartNumberingAfterBreak="0">
    <w:nsid w:val="68305382"/>
    <w:multiLevelType w:val="hybridMultilevel"/>
    <w:tmpl w:val="D6948FF8"/>
    <w:lvl w:ilvl="0" w:tplc="63D8D34E">
      <w:start w:val="1"/>
      <w:numFmt w:val="decimal"/>
      <w:lvlText w:val="%1."/>
      <w:lvlJc w:val="right"/>
      <w:pPr>
        <w:ind w:left="360" w:hanging="360"/>
      </w:pPr>
      <w:rPr>
        <w:rFonts w:hint="default"/>
        <w:color w:val="000000" w:themeColor="text1"/>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29" w15:restartNumberingAfterBreak="0">
    <w:nsid w:val="68B10F2D"/>
    <w:multiLevelType w:val="hybridMultilevel"/>
    <w:tmpl w:val="9D0A2262"/>
    <w:lvl w:ilvl="0" w:tplc="37807BFC">
      <w:start w:val="1"/>
      <w:numFmt w:val="decimal"/>
      <w:lvlText w:val="%1)"/>
      <w:lvlJc w:val="left"/>
      <w:pPr>
        <w:tabs>
          <w:tab w:val="num" w:pos="720"/>
        </w:tabs>
        <w:ind w:left="720" w:hanging="360"/>
      </w:pPr>
      <w:rPr>
        <w:rFonts w:ascii="Verdana" w:hAnsi="Verdana" w:hint="default"/>
        <w:b w:val="0"/>
        <w:i w:val="0"/>
        <w:color w:val="000000"/>
        <w:sz w:val="18"/>
        <w:u w:val="none"/>
      </w:rPr>
    </w:lvl>
    <w:lvl w:ilvl="1" w:tplc="F468EB20">
      <w:start w:val="1"/>
      <w:numFmt w:val="decimal"/>
      <w:lvlText w:val="%2)"/>
      <w:lvlJc w:val="left"/>
      <w:pPr>
        <w:tabs>
          <w:tab w:val="num" w:pos="1440"/>
        </w:tabs>
        <w:ind w:left="1440" w:hanging="360"/>
      </w:pPr>
      <w:rPr>
        <w:rFonts w:hint="default"/>
      </w:rPr>
    </w:lvl>
    <w:lvl w:ilvl="2" w:tplc="A716796E">
      <w:start w:val="1"/>
      <w:numFmt w:val="lowerLetter"/>
      <w:lvlText w:val="%3)"/>
      <w:lvlJc w:val="left"/>
      <w:pPr>
        <w:tabs>
          <w:tab w:val="num" w:pos="2340"/>
        </w:tabs>
        <w:ind w:left="2340" w:hanging="360"/>
      </w:pPr>
      <w:rPr>
        <w:rFonts w:hint="default"/>
      </w:rPr>
    </w:lvl>
    <w:lvl w:ilvl="3" w:tplc="8CD8E3DE">
      <w:start w:val="1"/>
      <w:numFmt w:val="lowerLetter"/>
      <w:lvlText w:val="%4)"/>
      <w:lvlJc w:val="left"/>
      <w:pPr>
        <w:tabs>
          <w:tab w:val="num" w:pos="1440"/>
        </w:tabs>
        <w:ind w:left="1440" w:hanging="360"/>
      </w:pPr>
      <w:rPr>
        <w:rFonts w:hint="default"/>
      </w:rPr>
    </w:lvl>
    <w:lvl w:ilvl="4" w:tplc="7348FCF4">
      <w:start w:val="1"/>
      <w:numFmt w:val="decimal"/>
      <w:lvlText w:val="%5."/>
      <w:lvlJc w:val="left"/>
      <w:pPr>
        <w:tabs>
          <w:tab w:val="num" w:pos="3600"/>
        </w:tabs>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0" w15:restartNumberingAfterBreak="0">
    <w:nsid w:val="6A3952AE"/>
    <w:multiLevelType w:val="singleLevel"/>
    <w:tmpl w:val="27D47362"/>
    <w:lvl w:ilvl="0">
      <w:start w:val="1"/>
      <w:numFmt w:val="lowerLetter"/>
      <w:lvlText w:val="%1)"/>
      <w:lvlJc w:val="left"/>
      <w:pPr>
        <w:ind w:left="420" w:hanging="360"/>
      </w:pPr>
    </w:lvl>
  </w:abstractNum>
  <w:abstractNum w:abstractNumId="131" w15:restartNumberingAfterBreak="0">
    <w:nsid w:val="6B487056"/>
    <w:multiLevelType w:val="multilevel"/>
    <w:tmpl w:val="DE0865DA"/>
    <w:lvl w:ilvl="0">
      <w:start w:val="1"/>
      <w:numFmt w:val="upperRoman"/>
      <w:suff w:val="space"/>
      <w:lvlText w:val="%1."/>
      <w:lvlJc w:val="left"/>
      <w:pPr>
        <w:ind w:left="340" w:hanging="340"/>
      </w:pPr>
      <w:rPr>
        <w:rFonts w:ascii="Times New Roman" w:hAnsi="Times New Roman" w:cs="Times New Roman" w:hint="default"/>
        <w:b/>
        <w:i w:val="0"/>
      </w:rPr>
    </w:lvl>
    <w:lvl w:ilvl="1">
      <w:start w:val="1"/>
      <w:numFmt w:val="decimal"/>
      <w:lvlText w:val="%2."/>
      <w:lvlJc w:val="left"/>
      <w:pPr>
        <w:tabs>
          <w:tab w:val="num" w:pos="720"/>
        </w:tabs>
        <w:ind w:left="720" w:hanging="493"/>
      </w:pPr>
      <w:rPr>
        <w:rFonts w:ascii="Times New Roman" w:hAnsi="Times New Roman" w:cs="Times New Roman" w:hint="default"/>
        <w:b w:val="0"/>
        <w:i w:val="0"/>
      </w:rPr>
    </w:lvl>
    <w:lvl w:ilvl="2">
      <w:start w:val="1"/>
      <w:numFmt w:val="lowerLetter"/>
      <w:lvlText w:val="%3)"/>
      <w:lvlJc w:val="left"/>
      <w:pPr>
        <w:tabs>
          <w:tab w:val="num" w:pos="1080"/>
        </w:tabs>
        <w:ind w:left="1080" w:hanging="513"/>
      </w:pPr>
      <w:rPr>
        <w:rFonts w:ascii="Times New Roman" w:hAnsi="Times New Roman" w:cs="Times New Roman" w:hint="default"/>
        <w:b w:val="0"/>
        <w:i w:val="0"/>
        <w:color w:val="auto"/>
      </w:rPr>
    </w:lvl>
    <w:lvl w:ilvl="3">
      <w:start w:val="1"/>
      <w:numFmt w:val="decimal"/>
      <w:lvlText w:val="(%4)"/>
      <w:lvlJc w:val="left"/>
      <w:pPr>
        <w:tabs>
          <w:tab w:val="num" w:pos="1440"/>
        </w:tabs>
        <w:ind w:left="1440" w:hanging="360"/>
      </w:pPr>
      <w:rPr>
        <w:rFonts w:ascii="Times New Roman" w:hAnsi="Times New Roman" w:cs="Times New Roman" w:hint="default"/>
      </w:rPr>
    </w:lvl>
    <w:lvl w:ilvl="4">
      <w:start w:val="1"/>
      <w:numFmt w:val="lowerLetter"/>
      <w:lvlText w:val="(%5)"/>
      <w:lvlJc w:val="left"/>
      <w:pPr>
        <w:tabs>
          <w:tab w:val="num" w:pos="1800"/>
        </w:tabs>
        <w:ind w:left="1800" w:hanging="360"/>
      </w:pPr>
      <w:rPr>
        <w:rFonts w:ascii="Times New Roman" w:hAnsi="Times New Roman" w:cs="Times New Roman" w:hint="default"/>
      </w:rPr>
    </w:lvl>
    <w:lvl w:ilvl="5">
      <w:start w:val="1"/>
      <w:numFmt w:val="lowerRoman"/>
      <w:lvlText w:val="(%6)"/>
      <w:lvlJc w:val="left"/>
      <w:pPr>
        <w:tabs>
          <w:tab w:val="num" w:pos="2160"/>
        </w:tabs>
        <w:ind w:left="2160" w:hanging="360"/>
      </w:pPr>
      <w:rPr>
        <w:rFonts w:ascii="Times New Roman" w:hAnsi="Times New Roman" w:cs="Times New Roman" w:hint="default"/>
      </w:rPr>
    </w:lvl>
    <w:lvl w:ilvl="6">
      <w:start w:val="1"/>
      <w:numFmt w:val="decimal"/>
      <w:lvlText w:val="%7."/>
      <w:lvlJc w:val="left"/>
      <w:pPr>
        <w:tabs>
          <w:tab w:val="num" w:pos="2520"/>
        </w:tabs>
        <w:ind w:left="2520" w:hanging="360"/>
      </w:pPr>
      <w:rPr>
        <w:rFonts w:ascii="Verdana" w:hAnsi="Verdana" w:cs="Times New Roman" w:hint="default"/>
        <w:b w:val="0"/>
        <w:i w:val="0"/>
        <w:sz w:val="18"/>
      </w:rPr>
    </w:lvl>
    <w:lvl w:ilvl="7">
      <w:start w:val="1"/>
      <w:numFmt w:val="lowerLetter"/>
      <w:lvlText w:val="%8."/>
      <w:lvlJc w:val="left"/>
      <w:pPr>
        <w:tabs>
          <w:tab w:val="num" w:pos="2880"/>
        </w:tabs>
        <w:ind w:left="2880" w:hanging="360"/>
      </w:pPr>
      <w:rPr>
        <w:rFonts w:ascii="Times New Roman" w:hAnsi="Times New Roman" w:cs="Times New Roman" w:hint="default"/>
      </w:rPr>
    </w:lvl>
    <w:lvl w:ilvl="8">
      <w:start w:val="1"/>
      <w:numFmt w:val="lowerRoman"/>
      <w:lvlText w:val="%9."/>
      <w:lvlJc w:val="left"/>
      <w:pPr>
        <w:tabs>
          <w:tab w:val="num" w:pos="3240"/>
        </w:tabs>
        <w:ind w:left="3240" w:hanging="360"/>
      </w:pPr>
      <w:rPr>
        <w:rFonts w:ascii="Times New Roman" w:hAnsi="Times New Roman" w:cs="Times New Roman" w:hint="default"/>
      </w:rPr>
    </w:lvl>
  </w:abstractNum>
  <w:abstractNum w:abstractNumId="132" w15:restartNumberingAfterBreak="0">
    <w:nsid w:val="6B586B80"/>
    <w:multiLevelType w:val="singleLevel"/>
    <w:tmpl w:val="D5B8ABB2"/>
    <w:lvl w:ilvl="0">
      <w:start w:val="1"/>
      <w:numFmt w:val="lowerLetter"/>
      <w:lvlText w:val="%1)"/>
      <w:lvlJc w:val="left"/>
      <w:pPr>
        <w:ind w:left="420" w:hanging="360"/>
      </w:pPr>
      <w:rPr>
        <w:rFonts w:hint="default"/>
      </w:rPr>
    </w:lvl>
  </w:abstractNum>
  <w:abstractNum w:abstractNumId="133" w15:restartNumberingAfterBreak="0">
    <w:nsid w:val="6BEE4DAB"/>
    <w:multiLevelType w:val="hybridMultilevel"/>
    <w:tmpl w:val="B0960C18"/>
    <w:lvl w:ilvl="0" w:tplc="FFFFFFFF">
      <w:numFmt w:val="bullet"/>
      <w:lvlText w:val="-"/>
      <w:lvlJc w:val="left"/>
      <w:pPr>
        <w:ind w:left="1426" w:hanging="360"/>
      </w:pPr>
      <w:rPr>
        <w:rFonts w:ascii="Times New Roman" w:eastAsia="Times New Roman" w:hAnsi="Times New Roman" w:cs="Times New Roman" w:hint="default"/>
      </w:rPr>
    </w:lvl>
    <w:lvl w:ilvl="1" w:tplc="04150003" w:tentative="1">
      <w:start w:val="1"/>
      <w:numFmt w:val="bullet"/>
      <w:lvlText w:val="o"/>
      <w:lvlJc w:val="left"/>
      <w:pPr>
        <w:ind w:left="2146" w:hanging="360"/>
      </w:pPr>
      <w:rPr>
        <w:rFonts w:ascii="Courier New" w:hAnsi="Courier New" w:cs="Courier New" w:hint="default"/>
      </w:rPr>
    </w:lvl>
    <w:lvl w:ilvl="2" w:tplc="04150005" w:tentative="1">
      <w:start w:val="1"/>
      <w:numFmt w:val="bullet"/>
      <w:lvlText w:val=""/>
      <w:lvlJc w:val="left"/>
      <w:pPr>
        <w:ind w:left="2866" w:hanging="360"/>
      </w:pPr>
      <w:rPr>
        <w:rFonts w:ascii="Wingdings" w:hAnsi="Wingdings" w:hint="default"/>
      </w:rPr>
    </w:lvl>
    <w:lvl w:ilvl="3" w:tplc="04150001" w:tentative="1">
      <w:start w:val="1"/>
      <w:numFmt w:val="bullet"/>
      <w:lvlText w:val=""/>
      <w:lvlJc w:val="left"/>
      <w:pPr>
        <w:ind w:left="3586" w:hanging="360"/>
      </w:pPr>
      <w:rPr>
        <w:rFonts w:ascii="Symbol" w:hAnsi="Symbol" w:hint="default"/>
      </w:rPr>
    </w:lvl>
    <w:lvl w:ilvl="4" w:tplc="04150003" w:tentative="1">
      <w:start w:val="1"/>
      <w:numFmt w:val="bullet"/>
      <w:lvlText w:val="o"/>
      <w:lvlJc w:val="left"/>
      <w:pPr>
        <w:ind w:left="4306" w:hanging="360"/>
      </w:pPr>
      <w:rPr>
        <w:rFonts w:ascii="Courier New" w:hAnsi="Courier New" w:cs="Courier New" w:hint="default"/>
      </w:rPr>
    </w:lvl>
    <w:lvl w:ilvl="5" w:tplc="04150005" w:tentative="1">
      <w:start w:val="1"/>
      <w:numFmt w:val="bullet"/>
      <w:lvlText w:val=""/>
      <w:lvlJc w:val="left"/>
      <w:pPr>
        <w:ind w:left="5026" w:hanging="360"/>
      </w:pPr>
      <w:rPr>
        <w:rFonts w:ascii="Wingdings" w:hAnsi="Wingdings" w:hint="default"/>
      </w:rPr>
    </w:lvl>
    <w:lvl w:ilvl="6" w:tplc="04150001" w:tentative="1">
      <w:start w:val="1"/>
      <w:numFmt w:val="bullet"/>
      <w:lvlText w:val=""/>
      <w:lvlJc w:val="left"/>
      <w:pPr>
        <w:ind w:left="5746" w:hanging="360"/>
      </w:pPr>
      <w:rPr>
        <w:rFonts w:ascii="Symbol" w:hAnsi="Symbol" w:hint="default"/>
      </w:rPr>
    </w:lvl>
    <w:lvl w:ilvl="7" w:tplc="04150003" w:tentative="1">
      <w:start w:val="1"/>
      <w:numFmt w:val="bullet"/>
      <w:lvlText w:val="o"/>
      <w:lvlJc w:val="left"/>
      <w:pPr>
        <w:ind w:left="6466" w:hanging="360"/>
      </w:pPr>
      <w:rPr>
        <w:rFonts w:ascii="Courier New" w:hAnsi="Courier New" w:cs="Courier New" w:hint="default"/>
      </w:rPr>
    </w:lvl>
    <w:lvl w:ilvl="8" w:tplc="04150005" w:tentative="1">
      <w:start w:val="1"/>
      <w:numFmt w:val="bullet"/>
      <w:lvlText w:val=""/>
      <w:lvlJc w:val="left"/>
      <w:pPr>
        <w:ind w:left="7186" w:hanging="360"/>
      </w:pPr>
      <w:rPr>
        <w:rFonts w:ascii="Wingdings" w:hAnsi="Wingdings" w:hint="default"/>
      </w:rPr>
    </w:lvl>
  </w:abstractNum>
  <w:abstractNum w:abstractNumId="134" w15:restartNumberingAfterBreak="0">
    <w:nsid w:val="6C7229B1"/>
    <w:multiLevelType w:val="hybridMultilevel"/>
    <w:tmpl w:val="C0A0649A"/>
    <w:lvl w:ilvl="0" w:tplc="C93229BA">
      <w:start w:val="1"/>
      <w:numFmt w:val="decimal"/>
      <w:lvlText w:val="%1."/>
      <w:lvlJc w:val="left"/>
      <w:pPr>
        <w:tabs>
          <w:tab w:val="num" w:pos="360"/>
        </w:tabs>
        <w:ind w:left="360" w:hanging="360"/>
      </w:pPr>
      <w:rPr>
        <w:rFonts w:ascii="Verdana" w:hAnsi="Verdana" w:cs="Times New Roman" w:hint="default"/>
        <w:b w:val="0"/>
        <w:color w:val="000000" w:themeColor="text1"/>
      </w:rPr>
    </w:lvl>
    <w:lvl w:ilvl="1" w:tplc="FFFFFFFF">
      <w:start w:val="1"/>
      <w:numFmt w:val="lowerLetter"/>
      <w:lvlText w:val="%2)"/>
      <w:lvlJc w:val="left"/>
      <w:pPr>
        <w:tabs>
          <w:tab w:val="num" w:pos="1440"/>
        </w:tabs>
        <w:ind w:left="1440" w:hanging="360"/>
      </w:pPr>
      <w:rPr>
        <w:rFonts w:ascii="Times New Roman" w:hAnsi="Times New Roman" w:cs="Times New Roman" w:hint="default"/>
      </w:rPr>
    </w:lvl>
    <w:lvl w:ilvl="2" w:tplc="0415000B">
      <w:start w:val="1"/>
      <w:numFmt w:val="bullet"/>
      <w:lvlText w:val=""/>
      <w:lvlJc w:val="left"/>
      <w:pPr>
        <w:tabs>
          <w:tab w:val="num" w:pos="2340"/>
        </w:tabs>
        <w:ind w:left="2340" w:hanging="360"/>
      </w:pPr>
      <w:rPr>
        <w:rFonts w:ascii="Wingdings" w:hAnsi="Wingdings" w:cs="Times New Roman" w:hint="default"/>
      </w:rPr>
    </w:lvl>
    <w:lvl w:ilvl="3" w:tplc="7C787330">
      <w:start w:val="1"/>
      <w:numFmt w:val="decimal"/>
      <w:lvlText w:val="%4."/>
      <w:lvlJc w:val="left"/>
      <w:pPr>
        <w:tabs>
          <w:tab w:val="num" w:pos="2880"/>
        </w:tabs>
        <w:ind w:left="2880" w:hanging="360"/>
      </w:pPr>
      <w:rPr>
        <w:rFonts w:ascii="Verdana" w:hAnsi="Verdana" w:cs="Times New Roman" w:hint="default"/>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135" w15:restartNumberingAfterBreak="0">
    <w:nsid w:val="6CC17B09"/>
    <w:multiLevelType w:val="hybridMultilevel"/>
    <w:tmpl w:val="7EEEF21A"/>
    <w:lvl w:ilvl="0" w:tplc="8444A03E">
      <w:start w:val="1"/>
      <w:numFmt w:val="decimal"/>
      <w:lvlText w:val="%1)"/>
      <w:lvlJc w:val="left"/>
      <w:pPr>
        <w:ind w:left="1094" w:hanging="360"/>
      </w:pPr>
      <w:rPr>
        <w:rFonts w:ascii="Verdana" w:hAnsi="Verdana" w:hint="default"/>
        <w:b w:val="0"/>
        <w:i w:val="0"/>
        <w:sz w:val="18"/>
        <w:szCs w:val="16"/>
      </w:rPr>
    </w:lvl>
    <w:lvl w:ilvl="1" w:tplc="04150019">
      <w:start w:val="1"/>
      <w:numFmt w:val="lowerLetter"/>
      <w:lvlText w:val="%2."/>
      <w:lvlJc w:val="left"/>
      <w:pPr>
        <w:ind w:left="1814" w:hanging="360"/>
      </w:pPr>
    </w:lvl>
    <w:lvl w:ilvl="2" w:tplc="0415001B">
      <w:start w:val="1"/>
      <w:numFmt w:val="lowerRoman"/>
      <w:lvlText w:val="%3."/>
      <w:lvlJc w:val="right"/>
      <w:pPr>
        <w:ind w:left="2534" w:hanging="180"/>
      </w:pPr>
    </w:lvl>
    <w:lvl w:ilvl="3" w:tplc="0415000F">
      <w:start w:val="1"/>
      <w:numFmt w:val="decimal"/>
      <w:lvlText w:val="%4."/>
      <w:lvlJc w:val="left"/>
      <w:pPr>
        <w:ind w:left="3254" w:hanging="360"/>
      </w:pPr>
    </w:lvl>
    <w:lvl w:ilvl="4" w:tplc="147AD294">
      <w:start w:val="1"/>
      <w:numFmt w:val="decimal"/>
      <w:lvlText w:val="%5)"/>
      <w:lvlJc w:val="left"/>
      <w:pPr>
        <w:ind w:left="1353" w:hanging="360"/>
      </w:pPr>
      <w:rPr>
        <w:rFonts w:ascii="Verdana" w:hAnsi="Verdana" w:hint="default"/>
        <w:b w:val="0"/>
        <w:i w:val="0"/>
        <w:sz w:val="18"/>
      </w:rPr>
    </w:lvl>
    <w:lvl w:ilvl="5" w:tplc="7116C27C">
      <w:start w:val="1"/>
      <w:numFmt w:val="lowerLetter"/>
      <w:lvlText w:val="%6)"/>
      <w:lvlJc w:val="left"/>
      <w:pPr>
        <w:ind w:left="4874" w:hanging="360"/>
      </w:pPr>
      <w:rPr>
        <w:rFonts w:hint="default"/>
      </w:r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136" w15:restartNumberingAfterBreak="0">
    <w:nsid w:val="6CD3238E"/>
    <w:multiLevelType w:val="hybridMultilevel"/>
    <w:tmpl w:val="ADE0210A"/>
    <w:lvl w:ilvl="0" w:tplc="B7523910">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7" w15:restartNumberingAfterBreak="0">
    <w:nsid w:val="6CE026D3"/>
    <w:multiLevelType w:val="hybridMultilevel"/>
    <w:tmpl w:val="2FC2755E"/>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38" w15:restartNumberingAfterBreak="0">
    <w:nsid w:val="6F835245"/>
    <w:multiLevelType w:val="hybridMultilevel"/>
    <w:tmpl w:val="AD482F00"/>
    <w:lvl w:ilvl="0" w:tplc="FFFFFFFF">
      <w:numFmt w:val="bullet"/>
      <w:lvlText w:val="-"/>
      <w:lvlJc w:val="left"/>
      <w:pPr>
        <w:ind w:left="1432" w:hanging="360"/>
      </w:pPr>
      <w:rPr>
        <w:rFonts w:ascii="Times New Roman" w:eastAsia="Times New Roman" w:hAnsi="Times New Roman" w:cs="Times New Roman" w:hint="default"/>
      </w:rPr>
    </w:lvl>
    <w:lvl w:ilvl="1" w:tplc="04150003" w:tentative="1">
      <w:start w:val="1"/>
      <w:numFmt w:val="bullet"/>
      <w:lvlText w:val="o"/>
      <w:lvlJc w:val="left"/>
      <w:pPr>
        <w:ind w:left="2152" w:hanging="360"/>
      </w:pPr>
      <w:rPr>
        <w:rFonts w:ascii="Courier New" w:hAnsi="Courier New" w:cs="Courier New" w:hint="default"/>
      </w:rPr>
    </w:lvl>
    <w:lvl w:ilvl="2" w:tplc="04150005" w:tentative="1">
      <w:start w:val="1"/>
      <w:numFmt w:val="bullet"/>
      <w:lvlText w:val=""/>
      <w:lvlJc w:val="left"/>
      <w:pPr>
        <w:ind w:left="2872" w:hanging="360"/>
      </w:pPr>
      <w:rPr>
        <w:rFonts w:ascii="Wingdings" w:hAnsi="Wingdings" w:hint="default"/>
      </w:rPr>
    </w:lvl>
    <w:lvl w:ilvl="3" w:tplc="04150001" w:tentative="1">
      <w:start w:val="1"/>
      <w:numFmt w:val="bullet"/>
      <w:lvlText w:val=""/>
      <w:lvlJc w:val="left"/>
      <w:pPr>
        <w:ind w:left="3592" w:hanging="360"/>
      </w:pPr>
      <w:rPr>
        <w:rFonts w:ascii="Symbol" w:hAnsi="Symbol" w:hint="default"/>
      </w:rPr>
    </w:lvl>
    <w:lvl w:ilvl="4" w:tplc="04150003" w:tentative="1">
      <w:start w:val="1"/>
      <w:numFmt w:val="bullet"/>
      <w:lvlText w:val="o"/>
      <w:lvlJc w:val="left"/>
      <w:pPr>
        <w:ind w:left="4312" w:hanging="360"/>
      </w:pPr>
      <w:rPr>
        <w:rFonts w:ascii="Courier New" w:hAnsi="Courier New" w:cs="Courier New" w:hint="default"/>
      </w:rPr>
    </w:lvl>
    <w:lvl w:ilvl="5" w:tplc="04150005" w:tentative="1">
      <w:start w:val="1"/>
      <w:numFmt w:val="bullet"/>
      <w:lvlText w:val=""/>
      <w:lvlJc w:val="left"/>
      <w:pPr>
        <w:ind w:left="5032" w:hanging="360"/>
      </w:pPr>
      <w:rPr>
        <w:rFonts w:ascii="Wingdings" w:hAnsi="Wingdings" w:hint="default"/>
      </w:rPr>
    </w:lvl>
    <w:lvl w:ilvl="6" w:tplc="04150001" w:tentative="1">
      <w:start w:val="1"/>
      <w:numFmt w:val="bullet"/>
      <w:lvlText w:val=""/>
      <w:lvlJc w:val="left"/>
      <w:pPr>
        <w:ind w:left="5752" w:hanging="360"/>
      </w:pPr>
      <w:rPr>
        <w:rFonts w:ascii="Symbol" w:hAnsi="Symbol" w:hint="default"/>
      </w:rPr>
    </w:lvl>
    <w:lvl w:ilvl="7" w:tplc="04150003" w:tentative="1">
      <w:start w:val="1"/>
      <w:numFmt w:val="bullet"/>
      <w:lvlText w:val="o"/>
      <w:lvlJc w:val="left"/>
      <w:pPr>
        <w:ind w:left="6472" w:hanging="360"/>
      </w:pPr>
      <w:rPr>
        <w:rFonts w:ascii="Courier New" w:hAnsi="Courier New" w:cs="Courier New" w:hint="default"/>
      </w:rPr>
    </w:lvl>
    <w:lvl w:ilvl="8" w:tplc="04150005" w:tentative="1">
      <w:start w:val="1"/>
      <w:numFmt w:val="bullet"/>
      <w:lvlText w:val=""/>
      <w:lvlJc w:val="left"/>
      <w:pPr>
        <w:ind w:left="7192" w:hanging="360"/>
      </w:pPr>
      <w:rPr>
        <w:rFonts w:ascii="Wingdings" w:hAnsi="Wingdings" w:hint="default"/>
      </w:rPr>
    </w:lvl>
  </w:abstractNum>
  <w:abstractNum w:abstractNumId="139" w15:restartNumberingAfterBreak="0">
    <w:nsid w:val="705B1BFA"/>
    <w:multiLevelType w:val="hybridMultilevel"/>
    <w:tmpl w:val="03F2C864"/>
    <w:lvl w:ilvl="0" w:tplc="9BE65CA0">
      <w:start w:val="1"/>
      <w:numFmt w:val="decimal"/>
      <w:lvlText w:val="%1)"/>
      <w:lvlJc w:val="left"/>
      <w:pPr>
        <w:tabs>
          <w:tab w:val="num" w:pos="1680"/>
        </w:tabs>
        <w:ind w:left="1680" w:hanging="600"/>
      </w:pPr>
      <w:rPr>
        <w:rFonts w:hint="default"/>
        <w:b w:val="0"/>
        <w:i w:val="0"/>
        <w:color w:val="000000" w:themeColor="text1"/>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7124440C"/>
    <w:multiLevelType w:val="hybridMultilevel"/>
    <w:tmpl w:val="EC40E778"/>
    <w:lvl w:ilvl="0" w:tplc="D1C63FA0">
      <w:start w:val="1"/>
      <w:numFmt w:val="lowerLetter"/>
      <w:lvlText w:val="%1)"/>
      <w:lvlJc w:val="left"/>
      <w:pPr>
        <w:ind w:left="720" w:hanging="360"/>
      </w:pPr>
      <w:rPr>
        <w:rFonts w:ascii="Verdana" w:hAnsi="Verdana" w:cs="Times New Roman" w:hint="default"/>
        <w:b w:val="0"/>
        <w:i w:val="0"/>
        <w:color w:val="000000" w:themeColor="text1"/>
        <w:sz w:val="18"/>
      </w:rPr>
    </w:lvl>
    <w:lvl w:ilvl="1" w:tplc="6540E150">
      <w:start w:val="2"/>
      <w:numFmt w:val="bullet"/>
      <w:lvlText w:val=""/>
      <w:lvlJc w:val="left"/>
      <w:pPr>
        <w:ind w:left="1440" w:hanging="360"/>
      </w:pPr>
      <w:rPr>
        <w:rFonts w:ascii="Wingdings" w:eastAsia="Arial Unicode MS" w:hAnsi="Wingdings"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1" w15:restartNumberingAfterBreak="0">
    <w:nsid w:val="73776237"/>
    <w:multiLevelType w:val="singleLevel"/>
    <w:tmpl w:val="2C4A5BB6"/>
    <w:lvl w:ilvl="0">
      <w:start w:val="1"/>
      <w:numFmt w:val="decimal"/>
      <w:lvlText w:val="%1."/>
      <w:lvlJc w:val="left"/>
      <w:pPr>
        <w:ind w:left="420" w:hanging="360"/>
      </w:pPr>
    </w:lvl>
  </w:abstractNum>
  <w:abstractNum w:abstractNumId="142" w15:restartNumberingAfterBreak="0">
    <w:nsid w:val="743859B6"/>
    <w:multiLevelType w:val="hybridMultilevel"/>
    <w:tmpl w:val="31829A6E"/>
    <w:lvl w:ilvl="0" w:tplc="00F29FDA">
      <w:start w:val="2"/>
      <w:numFmt w:val="decimal"/>
      <w:lvlText w:val="%1."/>
      <w:lvlJc w:val="left"/>
      <w:pPr>
        <w:tabs>
          <w:tab w:val="num" w:pos="960"/>
        </w:tabs>
        <w:ind w:left="960" w:hanging="600"/>
      </w:pPr>
      <w:rPr>
        <w:rFonts w:ascii="Verdana" w:hAnsi="Verdana" w:cs="Times New Roman" w:hint="default"/>
        <w:b w:val="0"/>
        <w:i w:val="0"/>
        <w:color w:val="000000" w:themeColor="text1"/>
        <w:sz w:val="18"/>
        <w:szCs w:val="18"/>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3" w15:restartNumberingAfterBreak="0">
    <w:nsid w:val="745D63A5"/>
    <w:multiLevelType w:val="hybridMultilevel"/>
    <w:tmpl w:val="E1A05D4C"/>
    <w:lvl w:ilvl="0" w:tplc="0415000F">
      <w:start w:val="1"/>
      <w:numFmt w:val="decimal"/>
      <w:lvlText w:val="%1."/>
      <w:lvlJc w:val="left"/>
      <w:pPr>
        <w:tabs>
          <w:tab w:val="num" w:pos="720"/>
        </w:tabs>
        <w:ind w:left="720" w:hanging="360"/>
      </w:pPr>
      <w:rPr>
        <w:rFonts w:hint="default"/>
      </w:rPr>
    </w:lvl>
    <w:lvl w:ilvl="1" w:tplc="FFFFFFFF">
      <w:start w:val="3"/>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502"/>
        </w:tabs>
        <w:ind w:left="502"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4" w15:restartNumberingAfterBreak="0">
    <w:nsid w:val="75AD3CA4"/>
    <w:multiLevelType w:val="hybridMultilevel"/>
    <w:tmpl w:val="572CBF80"/>
    <w:lvl w:ilvl="0" w:tplc="DE469DD6">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85" w:hanging="360"/>
      </w:pPr>
    </w:lvl>
    <w:lvl w:ilvl="2" w:tplc="0415001B" w:tentative="1">
      <w:start w:val="1"/>
      <w:numFmt w:val="lowerRoman"/>
      <w:lvlText w:val="%3."/>
      <w:lvlJc w:val="right"/>
      <w:pPr>
        <w:ind w:left="535" w:hanging="180"/>
      </w:pPr>
    </w:lvl>
    <w:lvl w:ilvl="3" w:tplc="0415000F" w:tentative="1">
      <w:start w:val="1"/>
      <w:numFmt w:val="decimal"/>
      <w:lvlText w:val="%4."/>
      <w:lvlJc w:val="left"/>
      <w:pPr>
        <w:ind w:left="1255" w:hanging="360"/>
      </w:pPr>
    </w:lvl>
    <w:lvl w:ilvl="4" w:tplc="04150019" w:tentative="1">
      <w:start w:val="1"/>
      <w:numFmt w:val="lowerLetter"/>
      <w:lvlText w:val="%5."/>
      <w:lvlJc w:val="left"/>
      <w:pPr>
        <w:ind w:left="1975" w:hanging="360"/>
      </w:pPr>
    </w:lvl>
    <w:lvl w:ilvl="5" w:tplc="0415001B" w:tentative="1">
      <w:start w:val="1"/>
      <w:numFmt w:val="lowerRoman"/>
      <w:lvlText w:val="%6."/>
      <w:lvlJc w:val="right"/>
      <w:pPr>
        <w:ind w:left="2695" w:hanging="180"/>
      </w:pPr>
    </w:lvl>
    <w:lvl w:ilvl="6" w:tplc="0415000F" w:tentative="1">
      <w:start w:val="1"/>
      <w:numFmt w:val="decimal"/>
      <w:lvlText w:val="%7."/>
      <w:lvlJc w:val="left"/>
      <w:pPr>
        <w:ind w:left="3415" w:hanging="360"/>
      </w:pPr>
    </w:lvl>
    <w:lvl w:ilvl="7" w:tplc="04150019" w:tentative="1">
      <w:start w:val="1"/>
      <w:numFmt w:val="lowerLetter"/>
      <w:lvlText w:val="%8."/>
      <w:lvlJc w:val="left"/>
      <w:pPr>
        <w:ind w:left="4135" w:hanging="360"/>
      </w:pPr>
    </w:lvl>
    <w:lvl w:ilvl="8" w:tplc="0415001B" w:tentative="1">
      <w:start w:val="1"/>
      <w:numFmt w:val="lowerRoman"/>
      <w:lvlText w:val="%9."/>
      <w:lvlJc w:val="right"/>
      <w:pPr>
        <w:ind w:left="4855" w:hanging="180"/>
      </w:pPr>
    </w:lvl>
  </w:abstractNum>
  <w:abstractNum w:abstractNumId="145" w15:restartNumberingAfterBreak="0">
    <w:nsid w:val="790A3B2B"/>
    <w:multiLevelType w:val="hybridMultilevel"/>
    <w:tmpl w:val="D04A6434"/>
    <w:lvl w:ilvl="0" w:tplc="B8DA37BE">
      <w:start w:val="1"/>
      <w:numFmt w:val="upperRoman"/>
      <w:pStyle w:val="Nagwek1"/>
      <w:lvlText w:val="%1"/>
      <w:lvlJc w:val="right"/>
      <w:pPr>
        <w:ind w:left="644" w:hanging="360"/>
      </w:pPr>
      <w:rPr>
        <w:rFonts w:ascii="Verdana" w:hAnsi="Verdana" w:hint="default"/>
        <w:b/>
        <w:i w:val="0"/>
        <w:strike w:val="0"/>
        <w:dstrike w:val="0"/>
        <w:sz w:val="18"/>
        <w:szCs w:val="23"/>
        <w:u w:val="no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6" w15:restartNumberingAfterBreak="0">
    <w:nsid w:val="7A6A0FAF"/>
    <w:multiLevelType w:val="hybridMultilevel"/>
    <w:tmpl w:val="8A5A0320"/>
    <w:lvl w:ilvl="0" w:tplc="209A1308">
      <w:start w:val="1"/>
      <w:numFmt w:val="lowerLetter"/>
      <w:lvlText w:val="%1)"/>
      <w:lvlJc w:val="left"/>
      <w:pPr>
        <w:ind w:left="1146" w:hanging="360"/>
      </w:pPr>
      <w:rPr>
        <w:rFonts w:ascii="Verdana" w:hAnsi="Verdana" w:hint="default"/>
        <w:b w:val="0"/>
        <w:i w:val="0"/>
        <w:color w:val="auto"/>
        <w:sz w:val="18"/>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47" w15:restartNumberingAfterBreak="0">
    <w:nsid w:val="7B891A35"/>
    <w:multiLevelType w:val="hybridMultilevel"/>
    <w:tmpl w:val="E9FAB8C2"/>
    <w:lvl w:ilvl="0" w:tplc="DFC66E9C">
      <w:start w:val="3"/>
      <w:numFmt w:val="decimal"/>
      <w:lvlText w:val="%1."/>
      <w:lvlJc w:val="right"/>
      <w:pPr>
        <w:ind w:left="108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15:restartNumberingAfterBreak="0">
    <w:nsid w:val="7B93136D"/>
    <w:multiLevelType w:val="singleLevel"/>
    <w:tmpl w:val="0415000F"/>
    <w:lvl w:ilvl="0">
      <w:start w:val="1"/>
      <w:numFmt w:val="decimal"/>
      <w:lvlText w:val="%1."/>
      <w:lvlJc w:val="left"/>
      <w:pPr>
        <w:ind w:left="360" w:hanging="360"/>
      </w:pPr>
    </w:lvl>
  </w:abstractNum>
  <w:abstractNum w:abstractNumId="149" w15:restartNumberingAfterBreak="0">
    <w:nsid w:val="7C9541F0"/>
    <w:multiLevelType w:val="hybridMultilevel"/>
    <w:tmpl w:val="AD005F0E"/>
    <w:lvl w:ilvl="0" w:tplc="977A8E9A">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15:restartNumberingAfterBreak="0">
    <w:nsid w:val="7EF30F5C"/>
    <w:multiLevelType w:val="hybridMultilevel"/>
    <w:tmpl w:val="CE7605F4"/>
    <w:lvl w:ilvl="0" w:tplc="88BACC08">
      <w:start w:val="1"/>
      <w:numFmt w:val="decimal"/>
      <w:lvlText w:val="%1)"/>
      <w:lvlJc w:val="left"/>
      <w:pPr>
        <w:tabs>
          <w:tab w:val="num" w:pos="786"/>
        </w:tabs>
        <w:ind w:left="786" w:hanging="360"/>
      </w:pPr>
      <w:rPr>
        <w:rFonts w:ascii="Verdana" w:hAnsi="Verdana" w:hint="default"/>
        <w:b w:val="0"/>
        <w:i w:val="0"/>
        <w:sz w:val="18"/>
      </w:rPr>
    </w:lvl>
    <w:lvl w:ilvl="1" w:tplc="FFFFFFFF">
      <w:start w:val="1"/>
      <w:numFmt w:val="lowerLetter"/>
      <w:lvlText w:val="%2."/>
      <w:lvlJc w:val="left"/>
      <w:pPr>
        <w:tabs>
          <w:tab w:val="num" w:pos="1506"/>
        </w:tabs>
        <w:ind w:left="1506" w:hanging="360"/>
      </w:pPr>
      <w:rPr>
        <w:rFonts w:ascii="Times New Roman" w:hAnsi="Times New Roman" w:cs="Times New Roman"/>
      </w:rPr>
    </w:lvl>
    <w:lvl w:ilvl="2" w:tplc="FFFFFFFF">
      <w:start w:val="1"/>
      <w:numFmt w:val="lowerRoman"/>
      <w:lvlText w:val="%3."/>
      <w:lvlJc w:val="right"/>
      <w:pPr>
        <w:tabs>
          <w:tab w:val="num" w:pos="2226"/>
        </w:tabs>
        <w:ind w:left="2226" w:hanging="180"/>
      </w:pPr>
      <w:rPr>
        <w:rFonts w:ascii="Times New Roman" w:hAnsi="Times New Roman" w:cs="Times New Roman"/>
      </w:rPr>
    </w:lvl>
    <w:lvl w:ilvl="3" w:tplc="FFFFFFFF">
      <w:start w:val="1"/>
      <w:numFmt w:val="decimal"/>
      <w:lvlText w:val="%4."/>
      <w:lvlJc w:val="left"/>
      <w:pPr>
        <w:tabs>
          <w:tab w:val="num" w:pos="2946"/>
        </w:tabs>
        <w:ind w:left="2946" w:hanging="360"/>
      </w:pPr>
      <w:rPr>
        <w:rFonts w:ascii="Times New Roman" w:hAnsi="Times New Roman" w:cs="Times New Roman"/>
      </w:rPr>
    </w:lvl>
    <w:lvl w:ilvl="4" w:tplc="FFFFFFFF">
      <w:start w:val="1"/>
      <w:numFmt w:val="lowerLetter"/>
      <w:lvlText w:val="%5."/>
      <w:lvlJc w:val="left"/>
      <w:pPr>
        <w:tabs>
          <w:tab w:val="num" w:pos="3666"/>
        </w:tabs>
        <w:ind w:left="3666" w:hanging="360"/>
      </w:pPr>
      <w:rPr>
        <w:rFonts w:ascii="Times New Roman" w:hAnsi="Times New Roman" w:cs="Times New Roman"/>
      </w:rPr>
    </w:lvl>
    <w:lvl w:ilvl="5" w:tplc="FFFFFFFF">
      <w:start w:val="1"/>
      <w:numFmt w:val="lowerRoman"/>
      <w:lvlText w:val="%6."/>
      <w:lvlJc w:val="right"/>
      <w:pPr>
        <w:tabs>
          <w:tab w:val="num" w:pos="4386"/>
        </w:tabs>
        <w:ind w:left="4386" w:hanging="180"/>
      </w:pPr>
      <w:rPr>
        <w:rFonts w:ascii="Times New Roman" w:hAnsi="Times New Roman" w:cs="Times New Roman"/>
      </w:rPr>
    </w:lvl>
    <w:lvl w:ilvl="6" w:tplc="FFFFFFFF">
      <w:start w:val="1"/>
      <w:numFmt w:val="decimal"/>
      <w:lvlText w:val="%7."/>
      <w:lvlJc w:val="left"/>
      <w:pPr>
        <w:tabs>
          <w:tab w:val="num" w:pos="5106"/>
        </w:tabs>
        <w:ind w:left="5106" w:hanging="360"/>
      </w:pPr>
      <w:rPr>
        <w:rFonts w:ascii="Times New Roman" w:hAnsi="Times New Roman" w:cs="Times New Roman"/>
      </w:rPr>
    </w:lvl>
    <w:lvl w:ilvl="7" w:tplc="FFFFFFFF">
      <w:start w:val="1"/>
      <w:numFmt w:val="lowerLetter"/>
      <w:lvlText w:val="%8."/>
      <w:lvlJc w:val="left"/>
      <w:pPr>
        <w:tabs>
          <w:tab w:val="num" w:pos="5826"/>
        </w:tabs>
        <w:ind w:left="5826" w:hanging="360"/>
      </w:pPr>
      <w:rPr>
        <w:rFonts w:ascii="Times New Roman" w:hAnsi="Times New Roman" w:cs="Times New Roman"/>
      </w:rPr>
    </w:lvl>
    <w:lvl w:ilvl="8" w:tplc="FFFFFFFF">
      <w:start w:val="1"/>
      <w:numFmt w:val="lowerRoman"/>
      <w:lvlText w:val="%9."/>
      <w:lvlJc w:val="right"/>
      <w:pPr>
        <w:tabs>
          <w:tab w:val="num" w:pos="6546"/>
        </w:tabs>
        <w:ind w:left="6546" w:hanging="180"/>
      </w:pPr>
      <w:rPr>
        <w:rFonts w:ascii="Times New Roman" w:hAnsi="Times New Roman" w:cs="Times New Roman"/>
      </w:rPr>
    </w:lvl>
  </w:abstractNum>
  <w:abstractNum w:abstractNumId="151" w15:restartNumberingAfterBreak="0">
    <w:nsid w:val="7F1F2107"/>
    <w:multiLevelType w:val="hybridMultilevel"/>
    <w:tmpl w:val="A004556E"/>
    <w:lvl w:ilvl="0" w:tplc="04150017">
      <w:start w:val="1"/>
      <w:numFmt w:val="lowerLetter"/>
      <w:lvlText w:val="%1)"/>
      <w:lvlJc w:val="left"/>
      <w:pPr>
        <w:ind w:left="720" w:hanging="360"/>
      </w:pPr>
      <w:rPr>
        <w:rFonts w:cs="Times New Roman"/>
      </w:rPr>
    </w:lvl>
    <w:lvl w:ilvl="1" w:tplc="4342A258">
      <w:start w:val="1"/>
      <w:numFmt w:val="decimal"/>
      <w:lvlText w:val="6.%2."/>
      <w:lvlJc w:val="left"/>
      <w:pPr>
        <w:tabs>
          <w:tab w:val="num" w:pos="1440"/>
        </w:tabs>
        <w:ind w:left="1440" w:hanging="360"/>
      </w:pPr>
      <w:rPr>
        <w:rFonts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39"/>
  </w:num>
  <w:num w:numId="12">
    <w:abstractNumId w:val="47"/>
  </w:num>
  <w:num w:numId="13">
    <w:abstractNumId w:val="59"/>
  </w:num>
  <w:num w:numId="14">
    <w:abstractNumId w:val="149"/>
  </w:num>
  <w:num w:numId="15">
    <w:abstractNumId w:val="28"/>
  </w:num>
  <w:num w:numId="16">
    <w:abstractNumId w:val="118"/>
  </w:num>
  <w:num w:numId="17">
    <w:abstractNumId w:val="24"/>
  </w:num>
  <w:num w:numId="18">
    <w:abstractNumId w:val="83"/>
  </w:num>
  <w:num w:numId="19">
    <w:abstractNumId w:val="112"/>
  </w:num>
  <w:num w:numId="20">
    <w:abstractNumId w:val="82"/>
  </w:num>
  <w:num w:numId="21">
    <w:abstractNumId w:val="37"/>
  </w:num>
  <w:num w:numId="22">
    <w:abstractNumId w:val="145"/>
  </w:num>
  <w:num w:numId="23">
    <w:abstractNumId w:val="80"/>
  </w:num>
  <w:num w:numId="24">
    <w:abstractNumId w:val="98"/>
  </w:num>
  <w:num w:numId="25">
    <w:abstractNumId w:val="85"/>
  </w:num>
  <w:num w:numId="26">
    <w:abstractNumId w:val="65"/>
  </w:num>
  <w:num w:numId="27">
    <w:abstractNumId w:val="143"/>
  </w:num>
  <w:num w:numId="28">
    <w:abstractNumId w:val="25"/>
  </w:num>
  <w:num w:numId="29">
    <w:abstractNumId w:val="91"/>
  </w:num>
  <w:num w:numId="30">
    <w:abstractNumId w:val="43"/>
  </w:num>
  <w:num w:numId="31">
    <w:abstractNumId w:val="92"/>
  </w:num>
  <w:num w:numId="32">
    <w:abstractNumId w:val="151"/>
  </w:num>
  <w:num w:numId="33">
    <w:abstractNumId w:val="29"/>
  </w:num>
  <w:num w:numId="34">
    <w:abstractNumId w:val="46"/>
  </w:num>
  <w:num w:numId="35">
    <w:abstractNumId w:val="135"/>
  </w:num>
  <w:num w:numId="36">
    <w:abstractNumId w:val="38"/>
  </w:num>
  <w:num w:numId="37">
    <w:abstractNumId w:val="49"/>
  </w:num>
  <w:num w:numId="38">
    <w:abstractNumId w:val="67"/>
  </w:num>
  <w:num w:numId="39">
    <w:abstractNumId w:val="101"/>
  </w:num>
  <w:num w:numId="40">
    <w:abstractNumId w:val="129"/>
  </w:num>
  <w:num w:numId="41">
    <w:abstractNumId w:val="86"/>
  </w:num>
  <w:num w:numId="42">
    <w:abstractNumId w:val="33"/>
  </w:num>
  <w:num w:numId="43">
    <w:abstractNumId w:val="125"/>
  </w:num>
  <w:num w:numId="44">
    <w:abstractNumId w:val="68"/>
  </w:num>
  <w:num w:numId="45">
    <w:abstractNumId w:val="126"/>
  </w:num>
  <w:num w:numId="46">
    <w:abstractNumId w:val="114"/>
  </w:num>
  <w:num w:numId="47">
    <w:abstractNumId w:val="76"/>
  </w:num>
  <w:num w:numId="48">
    <w:abstractNumId w:val="53"/>
  </w:num>
  <w:num w:numId="49">
    <w:abstractNumId w:val="146"/>
  </w:num>
  <w:num w:numId="50">
    <w:abstractNumId w:val="61"/>
  </w:num>
  <w:num w:numId="51">
    <w:abstractNumId w:val="124"/>
  </w:num>
  <w:num w:numId="52">
    <w:abstractNumId w:val="120"/>
  </w:num>
  <w:num w:numId="53">
    <w:abstractNumId w:val="70"/>
  </w:num>
  <w:num w:numId="54">
    <w:abstractNumId w:val="139"/>
  </w:num>
  <w:num w:numId="55">
    <w:abstractNumId w:val="73"/>
  </w:num>
  <w:num w:numId="56">
    <w:abstractNumId w:val="113"/>
  </w:num>
  <w:num w:numId="57">
    <w:abstractNumId w:val="121"/>
  </w:num>
  <w:num w:numId="58">
    <w:abstractNumId w:val="32"/>
  </w:num>
  <w:num w:numId="59">
    <w:abstractNumId w:val="123"/>
  </w:num>
  <w:num w:numId="60">
    <w:abstractNumId w:val="106"/>
  </w:num>
  <w:num w:numId="61">
    <w:abstractNumId w:val="51"/>
  </w:num>
  <w:num w:numId="62">
    <w:abstractNumId w:val="50"/>
  </w:num>
  <w:num w:numId="63">
    <w:abstractNumId w:val="100"/>
  </w:num>
  <w:num w:numId="64">
    <w:abstractNumId w:val="48"/>
  </w:num>
  <w:num w:numId="65">
    <w:abstractNumId w:val="31"/>
  </w:num>
  <w:num w:numId="66">
    <w:abstractNumId w:val="102"/>
    <w:lvlOverride w:ilvl="0">
      <w:startOverride w:val="1"/>
    </w:lvlOverride>
  </w:num>
  <w:num w:numId="67">
    <w:abstractNumId w:val="41"/>
  </w:num>
  <w:num w:numId="68">
    <w:abstractNumId w:val="27"/>
    <w:lvlOverride w:ilvl="0">
      <w:startOverride w:val="1"/>
    </w:lvlOverride>
  </w:num>
  <w:num w:numId="69">
    <w:abstractNumId w:val="141"/>
    <w:lvlOverride w:ilvl="0">
      <w:startOverride w:val="1"/>
    </w:lvlOverride>
  </w:num>
  <w:num w:numId="70">
    <w:abstractNumId w:val="132"/>
  </w:num>
  <w:num w:numId="71">
    <w:abstractNumId w:val="23"/>
  </w:num>
  <w:num w:numId="72">
    <w:abstractNumId w:val="74"/>
  </w:num>
  <w:num w:numId="73">
    <w:abstractNumId w:val="138"/>
  </w:num>
  <w:num w:numId="74">
    <w:abstractNumId w:val="137"/>
  </w:num>
  <w:num w:numId="75">
    <w:abstractNumId w:val="133"/>
  </w:num>
  <w:num w:numId="76">
    <w:abstractNumId w:val="94"/>
  </w:num>
  <w:num w:numId="77">
    <w:abstractNumId w:val="89"/>
  </w:num>
  <w:num w:numId="78">
    <w:abstractNumId w:val="78"/>
  </w:num>
  <w:num w:numId="79">
    <w:abstractNumId w:val="58"/>
    <w:lvlOverride w:ilvl="0">
      <w:startOverride w:val="1"/>
    </w:lvlOverride>
  </w:num>
  <w:num w:numId="80">
    <w:abstractNumId w:val="130"/>
    <w:lvlOverride w:ilvl="0">
      <w:startOverride w:val="1"/>
    </w:lvlOverride>
  </w:num>
  <w:num w:numId="81">
    <w:abstractNumId w:val="81"/>
  </w:num>
  <w:num w:numId="82">
    <w:abstractNumId w:val="140"/>
  </w:num>
  <w:num w:numId="83">
    <w:abstractNumId w:val="105"/>
  </w:num>
  <w:num w:numId="84">
    <w:abstractNumId w:val="60"/>
  </w:num>
  <w:num w:numId="85">
    <w:abstractNumId w:val="79"/>
  </w:num>
  <w:num w:numId="86">
    <w:abstractNumId w:val="30"/>
  </w:num>
  <w:num w:numId="87">
    <w:abstractNumId w:val="54"/>
  </w:num>
  <w:num w:numId="88">
    <w:abstractNumId w:val="56"/>
  </w:num>
  <w:num w:numId="89">
    <w:abstractNumId w:val="57"/>
  </w:num>
  <w:num w:numId="90">
    <w:abstractNumId w:val="87"/>
  </w:num>
  <w:num w:numId="91">
    <w:abstractNumId w:val="108"/>
  </w:num>
  <w:num w:numId="92">
    <w:abstractNumId w:val="52"/>
  </w:num>
  <w:num w:numId="93">
    <w:abstractNumId w:val="55"/>
  </w:num>
  <w:num w:numId="94">
    <w:abstractNumId w:val="150"/>
  </w:num>
  <w:num w:numId="95">
    <w:abstractNumId w:val="131"/>
  </w:num>
  <w:num w:numId="96">
    <w:abstractNumId w:val="63"/>
  </w:num>
  <w:num w:numId="97">
    <w:abstractNumId w:val="40"/>
  </w:num>
  <w:num w:numId="98">
    <w:abstractNumId w:val="109"/>
  </w:num>
  <w:num w:numId="99">
    <w:abstractNumId w:val="136"/>
  </w:num>
  <w:num w:numId="100">
    <w:abstractNumId w:val="134"/>
  </w:num>
  <w:num w:numId="101">
    <w:abstractNumId w:val="36"/>
  </w:num>
  <w:num w:numId="102">
    <w:abstractNumId w:val="45"/>
  </w:num>
  <w:num w:numId="103">
    <w:abstractNumId w:val="115"/>
  </w:num>
  <w:num w:numId="104">
    <w:abstractNumId w:val="142"/>
  </w:num>
  <w:num w:numId="105">
    <w:abstractNumId w:val="66"/>
  </w:num>
  <w:num w:numId="106">
    <w:abstractNumId w:val="116"/>
  </w:num>
  <w:num w:numId="107">
    <w:abstractNumId w:val="147"/>
  </w:num>
  <w:num w:numId="108">
    <w:abstractNumId w:val="119"/>
  </w:num>
  <w:num w:numId="109">
    <w:abstractNumId w:val="71"/>
  </w:num>
  <w:num w:numId="110">
    <w:abstractNumId w:val="75"/>
  </w:num>
  <w:num w:numId="111">
    <w:abstractNumId w:val="110"/>
  </w:num>
  <w:num w:numId="112">
    <w:abstractNumId w:val="122"/>
  </w:num>
  <w:num w:numId="113">
    <w:abstractNumId w:val="128"/>
  </w:num>
  <w:num w:numId="114">
    <w:abstractNumId w:val="111"/>
    <w:lvlOverride w:ilvl="0">
      <w:startOverride w:val="1"/>
    </w:lvlOverride>
  </w:num>
  <w:num w:numId="115">
    <w:abstractNumId w:val="35"/>
    <w:lvlOverride w:ilvl="0">
      <w:startOverride w:val="1"/>
    </w:lvlOverride>
  </w:num>
  <w:num w:numId="116">
    <w:abstractNumId w:val="127"/>
    <w:lvlOverride w:ilvl="0">
      <w:startOverride w:val="1"/>
    </w:lvlOverride>
  </w:num>
  <w:num w:numId="117">
    <w:abstractNumId w:val="42"/>
    <w:lvlOverride w:ilvl="0">
      <w:startOverride w:val="1"/>
    </w:lvlOverride>
  </w:num>
  <w:num w:numId="118">
    <w:abstractNumId w:val="34"/>
  </w:num>
  <w:num w:numId="119">
    <w:abstractNumId w:val="107"/>
    <w:lvlOverride w:ilvl="0">
      <w:startOverride w:val="1"/>
    </w:lvlOverride>
  </w:num>
  <w:num w:numId="120">
    <w:abstractNumId w:val="62"/>
  </w:num>
  <w:num w:numId="121">
    <w:abstractNumId w:val="117"/>
    <w:lvlOverride w:ilvl="0">
      <w:startOverride w:val="1"/>
    </w:lvlOverride>
  </w:num>
  <w:num w:numId="122">
    <w:abstractNumId w:val="44"/>
    <w:lvlOverride w:ilvl="0">
      <w:startOverride w:val="1"/>
    </w:lvlOverride>
  </w:num>
  <w:num w:numId="123">
    <w:abstractNumId w:val="148"/>
  </w:num>
  <w:num w:numId="124">
    <w:abstractNumId w:val="26"/>
  </w:num>
  <w:num w:numId="125">
    <w:abstractNumId w:val="64"/>
  </w:num>
  <w:num w:numId="126">
    <w:abstractNumId w:val="88"/>
  </w:num>
  <w:num w:numId="127">
    <w:abstractNumId w:val="104"/>
  </w:num>
  <w:num w:numId="128">
    <w:abstractNumId w:val="93"/>
  </w:num>
  <w:num w:numId="129">
    <w:abstractNumId w:val="90"/>
  </w:num>
  <w:num w:numId="130">
    <w:abstractNumId w:val="103"/>
  </w:num>
  <w:num w:numId="131">
    <w:abstractNumId w:val="99"/>
  </w:num>
  <w:num w:numId="132">
    <w:abstractNumId w:val="69"/>
  </w:num>
  <w:num w:numId="133">
    <w:abstractNumId w:val="97"/>
  </w:num>
  <w:num w:numId="134">
    <w:abstractNumId w:val="144"/>
  </w:num>
  <w:num w:numId="135">
    <w:abstractNumId w:val="72"/>
  </w:num>
  <w:num w:numId="136">
    <w:abstractNumId w:val="96"/>
  </w:num>
  <w:num w:numId="137">
    <w:abstractNumId w:val="84"/>
  </w:num>
  <w:num w:numId="138">
    <w:abstractNumId w:val="95"/>
    <w:lvlOverride w:ilvl="0">
      <w:startOverride w:val="1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1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101"/>
    <w:lvlOverride w:ilvl="0"/>
    <w:lvlOverride w:ilvl="1">
      <w:startOverride w:val="1"/>
    </w:lvlOverride>
    <w:lvlOverride w:ilvl="2">
      <w:startOverride w:val="1"/>
    </w:lvlOverride>
    <w:lvlOverride w:ilvl="3">
      <w:startOverride w:val="1"/>
    </w:lvlOverride>
    <w:lvlOverride w:ilvl="4">
      <w:startOverride w:val="1"/>
    </w:lvlOverride>
    <w:lvlOverride w:ilvl="5">
      <w:startOverride w:val="14"/>
    </w:lvlOverride>
    <w:lvlOverride w:ilvl="6">
      <w:startOverride w:val="1"/>
    </w:lvlOverride>
    <w:lvlOverride w:ilvl="7">
      <w:startOverride w:val="1"/>
    </w:lvlOverride>
    <w:lvlOverride w:ilvl="8">
      <w:startOverride w:val="1"/>
    </w:lvlOverride>
  </w:num>
  <w:num w:numId="141">
    <w:abstractNumId w:val="77"/>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0CE"/>
    <w:rsid w:val="00000161"/>
    <w:rsid w:val="000002C5"/>
    <w:rsid w:val="0000087F"/>
    <w:rsid w:val="0000168E"/>
    <w:rsid w:val="00001848"/>
    <w:rsid w:val="00002753"/>
    <w:rsid w:val="00002B9C"/>
    <w:rsid w:val="00002C8B"/>
    <w:rsid w:val="00003047"/>
    <w:rsid w:val="000036F8"/>
    <w:rsid w:val="00004212"/>
    <w:rsid w:val="0000491E"/>
    <w:rsid w:val="00004CEE"/>
    <w:rsid w:val="0000665C"/>
    <w:rsid w:val="00006C0E"/>
    <w:rsid w:val="00006FDD"/>
    <w:rsid w:val="00007B87"/>
    <w:rsid w:val="00010068"/>
    <w:rsid w:val="000100B3"/>
    <w:rsid w:val="00010597"/>
    <w:rsid w:val="00010D0F"/>
    <w:rsid w:val="00010D21"/>
    <w:rsid w:val="00010F32"/>
    <w:rsid w:val="000111BA"/>
    <w:rsid w:val="00011814"/>
    <w:rsid w:val="00011F09"/>
    <w:rsid w:val="00012277"/>
    <w:rsid w:val="000123C1"/>
    <w:rsid w:val="00012B70"/>
    <w:rsid w:val="00012CF3"/>
    <w:rsid w:val="00012CFD"/>
    <w:rsid w:val="00013CEC"/>
    <w:rsid w:val="00014691"/>
    <w:rsid w:val="000154C2"/>
    <w:rsid w:val="00015EC7"/>
    <w:rsid w:val="00015F91"/>
    <w:rsid w:val="000166C4"/>
    <w:rsid w:val="00016CAA"/>
    <w:rsid w:val="00017F5E"/>
    <w:rsid w:val="00020A58"/>
    <w:rsid w:val="000212C7"/>
    <w:rsid w:val="000212E1"/>
    <w:rsid w:val="0002158C"/>
    <w:rsid w:val="000217AA"/>
    <w:rsid w:val="00021D1B"/>
    <w:rsid w:val="000232C8"/>
    <w:rsid w:val="00023AE5"/>
    <w:rsid w:val="00024356"/>
    <w:rsid w:val="00024919"/>
    <w:rsid w:val="0002576F"/>
    <w:rsid w:val="00026A07"/>
    <w:rsid w:val="00026D6D"/>
    <w:rsid w:val="00027A09"/>
    <w:rsid w:val="00027F32"/>
    <w:rsid w:val="00027F6E"/>
    <w:rsid w:val="00031F2A"/>
    <w:rsid w:val="00031F57"/>
    <w:rsid w:val="000323A8"/>
    <w:rsid w:val="000332FE"/>
    <w:rsid w:val="000338FB"/>
    <w:rsid w:val="000342EA"/>
    <w:rsid w:val="00034AB0"/>
    <w:rsid w:val="00034C20"/>
    <w:rsid w:val="00035196"/>
    <w:rsid w:val="0003559F"/>
    <w:rsid w:val="00036A85"/>
    <w:rsid w:val="0003783D"/>
    <w:rsid w:val="00037A23"/>
    <w:rsid w:val="00040826"/>
    <w:rsid w:val="000408B0"/>
    <w:rsid w:val="00040C6F"/>
    <w:rsid w:val="00040EA6"/>
    <w:rsid w:val="00041AA6"/>
    <w:rsid w:val="000421B5"/>
    <w:rsid w:val="000422EC"/>
    <w:rsid w:val="00042425"/>
    <w:rsid w:val="00042C61"/>
    <w:rsid w:val="000430AB"/>
    <w:rsid w:val="00043364"/>
    <w:rsid w:val="000439F6"/>
    <w:rsid w:val="00043C48"/>
    <w:rsid w:val="00044118"/>
    <w:rsid w:val="0004534F"/>
    <w:rsid w:val="00045CA1"/>
    <w:rsid w:val="000460BF"/>
    <w:rsid w:val="000468B9"/>
    <w:rsid w:val="00046DEA"/>
    <w:rsid w:val="0005046B"/>
    <w:rsid w:val="000505BF"/>
    <w:rsid w:val="0005063A"/>
    <w:rsid w:val="00051538"/>
    <w:rsid w:val="000521BA"/>
    <w:rsid w:val="000523A2"/>
    <w:rsid w:val="00052A51"/>
    <w:rsid w:val="000532C6"/>
    <w:rsid w:val="000538C1"/>
    <w:rsid w:val="00054249"/>
    <w:rsid w:val="0005437C"/>
    <w:rsid w:val="0005468A"/>
    <w:rsid w:val="000561F5"/>
    <w:rsid w:val="0005623C"/>
    <w:rsid w:val="000564EC"/>
    <w:rsid w:val="0005673A"/>
    <w:rsid w:val="00056855"/>
    <w:rsid w:val="00057830"/>
    <w:rsid w:val="000602BA"/>
    <w:rsid w:val="00060985"/>
    <w:rsid w:val="00060B5B"/>
    <w:rsid w:val="000634CB"/>
    <w:rsid w:val="0006356D"/>
    <w:rsid w:val="0006371D"/>
    <w:rsid w:val="00064095"/>
    <w:rsid w:val="00064A13"/>
    <w:rsid w:val="00064FCA"/>
    <w:rsid w:val="0006551C"/>
    <w:rsid w:val="000656A8"/>
    <w:rsid w:val="00065C50"/>
    <w:rsid w:val="00065D87"/>
    <w:rsid w:val="00065E62"/>
    <w:rsid w:val="00065E9C"/>
    <w:rsid w:val="00065F2B"/>
    <w:rsid w:val="00065FCF"/>
    <w:rsid w:val="00066DCC"/>
    <w:rsid w:val="000677C0"/>
    <w:rsid w:val="00067A66"/>
    <w:rsid w:val="00067C17"/>
    <w:rsid w:val="00067D20"/>
    <w:rsid w:val="000706E7"/>
    <w:rsid w:val="00071C07"/>
    <w:rsid w:val="00071F81"/>
    <w:rsid w:val="0007260D"/>
    <w:rsid w:val="00072E1C"/>
    <w:rsid w:val="0007348E"/>
    <w:rsid w:val="00074451"/>
    <w:rsid w:val="00074655"/>
    <w:rsid w:val="00074BF2"/>
    <w:rsid w:val="000764C9"/>
    <w:rsid w:val="00076529"/>
    <w:rsid w:val="00076D4A"/>
    <w:rsid w:val="00077C7D"/>
    <w:rsid w:val="00077FCF"/>
    <w:rsid w:val="000804CB"/>
    <w:rsid w:val="000809D2"/>
    <w:rsid w:val="00080B79"/>
    <w:rsid w:val="00081DF0"/>
    <w:rsid w:val="00083190"/>
    <w:rsid w:val="000835E1"/>
    <w:rsid w:val="000837C0"/>
    <w:rsid w:val="00083E48"/>
    <w:rsid w:val="000848E2"/>
    <w:rsid w:val="00084A5A"/>
    <w:rsid w:val="00084BA3"/>
    <w:rsid w:val="000872EA"/>
    <w:rsid w:val="000877EE"/>
    <w:rsid w:val="0009049A"/>
    <w:rsid w:val="00091055"/>
    <w:rsid w:val="00091210"/>
    <w:rsid w:val="000914C8"/>
    <w:rsid w:val="000915CD"/>
    <w:rsid w:val="00091634"/>
    <w:rsid w:val="00092493"/>
    <w:rsid w:val="00093268"/>
    <w:rsid w:val="000937EC"/>
    <w:rsid w:val="000939A2"/>
    <w:rsid w:val="000948AD"/>
    <w:rsid w:val="00095226"/>
    <w:rsid w:val="00097029"/>
    <w:rsid w:val="000976FE"/>
    <w:rsid w:val="000A02B1"/>
    <w:rsid w:val="000A14B1"/>
    <w:rsid w:val="000A1F4B"/>
    <w:rsid w:val="000A27F7"/>
    <w:rsid w:val="000A2814"/>
    <w:rsid w:val="000A353D"/>
    <w:rsid w:val="000A47CF"/>
    <w:rsid w:val="000A4ECF"/>
    <w:rsid w:val="000A565D"/>
    <w:rsid w:val="000A617A"/>
    <w:rsid w:val="000A775B"/>
    <w:rsid w:val="000B040E"/>
    <w:rsid w:val="000B0646"/>
    <w:rsid w:val="000B1FAC"/>
    <w:rsid w:val="000B2DA2"/>
    <w:rsid w:val="000B3A7E"/>
    <w:rsid w:val="000B4AB4"/>
    <w:rsid w:val="000B4CEB"/>
    <w:rsid w:val="000B5CC6"/>
    <w:rsid w:val="000B743C"/>
    <w:rsid w:val="000B7A1A"/>
    <w:rsid w:val="000B7D69"/>
    <w:rsid w:val="000C0B9D"/>
    <w:rsid w:val="000C1208"/>
    <w:rsid w:val="000C182F"/>
    <w:rsid w:val="000C2E6F"/>
    <w:rsid w:val="000C45C0"/>
    <w:rsid w:val="000C686D"/>
    <w:rsid w:val="000C6A46"/>
    <w:rsid w:val="000C7D11"/>
    <w:rsid w:val="000D0049"/>
    <w:rsid w:val="000D0435"/>
    <w:rsid w:val="000D0995"/>
    <w:rsid w:val="000D0F79"/>
    <w:rsid w:val="000D13FF"/>
    <w:rsid w:val="000D2175"/>
    <w:rsid w:val="000D23B5"/>
    <w:rsid w:val="000D23FE"/>
    <w:rsid w:val="000D348A"/>
    <w:rsid w:val="000D36AE"/>
    <w:rsid w:val="000D3F89"/>
    <w:rsid w:val="000D466A"/>
    <w:rsid w:val="000D4F87"/>
    <w:rsid w:val="000D63DC"/>
    <w:rsid w:val="000E0575"/>
    <w:rsid w:val="000E1DAD"/>
    <w:rsid w:val="000E2364"/>
    <w:rsid w:val="000E2CB9"/>
    <w:rsid w:val="000E2CFA"/>
    <w:rsid w:val="000E3EDA"/>
    <w:rsid w:val="000E44D5"/>
    <w:rsid w:val="000E4974"/>
    <w:rsid w:val="000E4B2D"/>
    <w:rsid w:val="000E4DE6"/>
    <w:rsid w:val="000E4F0A"/>
    <w:rsid w:val="000E57FE"/>
    <w:rsid w:val="000E5FA2"/>
    <w:rsid w:val="000E71C8"/>
    <w:rsid w:val="000F06FC"/>
    <w:rsid w:val="000F12E4"/>
    <w:rsid w:val="000F2526"/>
    <w:rsid w:val="000F26BB"/>
    <w:rsid w:val="000F27D8"/>
    <w:rsid w:val="000F31E9"/>
    <w:rsid w:val="000F37DB"/>
    <w:rsid w:val="000F3FF6"/>
    <w:rsid w:val="000F4B10"/>
    <w:rsid w:val="000F5157"/>
    <w:rsid w:val="000F55D4"/>
    <w:rsid w:val="000F5A63"/>
    <w:rsid w:val="000F6707"/>
    <w:rsid w:val="000F6883"/>
    <w:rsid w:val="000F786B"/>
    <w:rsid w:val="000F797C"/>
    <w:rsid w:val="000F7F5F"/>
    <w:rsid w:val="001001ED"/>
    <w:rsid w:val="001010C3"/>
    <w:rsid w:val="001014B6"/>
    <w:rsid w:val="0010204A"/>
    <w:rsid w:val="00102089"/>
    <w:rsid w:val="00103854"/>
    <w:rsid w:val="00103CF2"/>
    <w:rsid w:val="00103DF1"/>
    <w:rsid w:val="00103FEE"/>
    <w:rsid w:val="001072A0"/>
    <w:rsid w:val="00107DF6"/>
    <w:rsid w:val="00107FA8"/>
    <w:rsid w:val="001104D3"/>
    <w:rsid w:val="001127AB"/>
    <w:rsid w:val="00112ED8"/>
    <w:rsid w:val="00113B89"/>
    <w:rsid w:val="00113F84"/>
    <w:rsid w:val="00114083"/>
    <w:rsid w:val="00114584"/>
    <w:rsid w:val="00116D5C"/>
    <w:rsid w:val="00120C25"/>
    <w:rsid w:val="00120F83"/>
    <w:rsid w:val="0012171B"/>
    <w:rsid w:val="00122024"/>
    <w:rsid w:val="0012259E"/>
    <w:rsid w:val="0012278F"/>
    <w:rsid w:val="00123498"/>
    <w:rsid w:val="00125FBA"/>
    <w:rsid w:val="001260EC"/>
    <w:rsid w:val="001301D3"/>
    <w:rsid w:val="00130215"/>
    <w:rsid w:val="001305DF"/>
    <w:rsid w:val="001306F1"/>
    <w:rsid w:val="00130921"/>
    <w:rsid w:val="0013192F"/>
    <w:rsid w:val="00131C12"/>
    <w:rsid w:val="00131C6D"/>
    <w:rsid w:val="00132BEE"/>
    <w:rsid w:val="00133885"/>
    <w:rsid w:val="00134028"/>
    <w:rsid w:val="00134452"/>
    <w:rsid w:val="00135979"/>
    <w:rsid w:val="001360AB"/>
    <w:rsid w:val="00136414"/>
    <w:rsid w:val="0013702B"/>
    <w:rsid w:val="0013728D"/>
    <w:rsid w:val="00140541"/>
    <w:rsid w:val="0014226D"/>
    <w:rsid w:val="001425C6"/>
    <w:rsid w:val="00142D9D"/>
    <w:rsid w:val="001433CF"/>
    <w:rsid w:val="0014377B"/>
    <w:rsid w:val="0014456B"/>
    <w:rsid w:val="0014491D"/>
    <w:rsid w:val="00145B91"/>
    <w:rsid w:val="00145C77"/>
    <w:rsid w:val="001465D4"/>
    <w:rsid w:val="00146B30"/>
    <w:rsid w:val="00146CC0"/>
    <w:rsid w:val="00146DB6"/>
    <w:rsid w:val="00147ED3"/>
    <w:rsid w:val="001500E0"/>
    <w:rsid w:val="001505EF"/>
    <w:rsid w:val="00151A9A"/>
    <w:rsid w:val="00153AAF"/>
    <w:rsid w:val="00153C99"/>
    <w:rsid w:val="00153DC9"/>
    <w:rsid w:val="00153E33"/>
    <w:rsid w:val="001541FA"/>
    <w:rsid w:val="0015479B"/>
    <w:rsid w:val="00154CF6"/>
    <w:rsid w:val="00155924"/>
    <w:rsid w:val="00156CC8"/>
    <w:rsid w:val="0015780B"/>
    <w:rsid w:val="00157F8E"/>
    <w:rsid w:val="00161268"/>
    <w:rsid w:val="00161B6F"/>
    <w:rsid w:val="00161E47"/>
    <w:rsid w:val="00161E4D"/>
    <w:rsid w:val="00162AF3"/>
    <w:rsid w:val="00162CA0"/>
    <w:rsid w:val="00163CCC"/>
    <w:rsid w:val="00163FB1"/>
    <w:rsid w:val="00164729"/>
    <w:rsid w:val="00164844"/>
    <w:rsid w:val="001673A8"/>
    <w:rsid w:val="001675F1"/>
    <w:rsid w:val="00167E4B"/>
    <w:rsid w:val="00170378"/>
    <w:rsid w:val="001704DF"/>
    <w:rsid w:val="001705C6"/>
    <w:rsid w:val="00171A60"/>
    <w:rsid w:val="00172B65"/>
    <w:rsid w:val="0017339F"/>
    <w:rsid w:val="00173598"/>
    <w:rsid w:val="00176517"/>
    <w:rsid w:val="00176B3E"/>
    <w:rsid w:val="00177B4D"/>
    <w:rsid w:val="00180801"/>
    <w:rsid w:val="00180BBE"/>
    <w:rsid w:val="00180C07"/>
    <w:rsid w:val="00180F19"/>
    <w:rsid w:val="001815BA"/>
    <w:rsid w:val="001831FA"/>
    <w:rsid w:val="001848D6"/>
    <w:rsid w:val="001854CE"/>
    <w:rsid w:val="001857A0"/>
    <w:rsid w:val="00186080"/>
    <w:rsid w:val="00186E8B"/>
    <w:rsid w:val="00187166"/>
    <w:rsid w:val="00187EDE"/>
    <w:rsid w:val="001907DB"/>
    <w:rsid w:val="00190A00"/>
    <w:rsid w:val="00190E8B"/>
    <w:rsid w:val="00191276"/>
    <w:rsid w:val="00193A2D"/>
    <w:rsid w:val="001946A3"/>
    <w:rsid w:val="001949FE"/>
    <w:rsid w:val="001952D3"/>
    <w:rsid w:val="001955FC"/>
    <w:rsid w:val="00195610"/>
    <w:rsid w:val="001961FA"/>
    <w:rsid w:val="00197C07"/>
    <w:rsid w:val="00197DFD"/>
    <w:rsid w:val="001A103F"/>
    <w:rsid w:val="001A1A1F"/>
    <w:rsid w:val="001A1BD4"/>
    <w:rsid w:val="001A2342"/>
    <w:rsid w:val="001A2748"/>
    <w:rsid w:val="001A2C64"/>
    <w:rsid w:val="001A3B5A"/>
    <w:rsid w:val="001A402F"/>
    <w:rsid w:val="001A4E6F"/>
    <w:rsid w:val="001A5291"/>
    <w:rsid w:val="001A7D55"/>
    <w:rsid w:val="001A7DBF"/>
    <w:rsid w:val="001B05D2"/>
    <w:rsid w:val="001B0612"/>
    <w:rsid w:val="001B25DD"/>
    <w:rsid w:val="001B444F"/>
    <w:rsid w:val="001B453D"/>
    <w:rsid w:val="001B4931"/>
    <w:rsid w:val="001B4A35"/>
    <w:rsid w:val="001B53D7"/>
    <w:rsid w:val="001B5A3D"/>
    <w:rsid w:val="001B5F4B"/>
    <w:rsid w:val="001B6D9E"/>
    <w:rsid w:val="001B7D56"/>
    <w:rsid w:val="001C0F6B"/>
    <w:rsid w:val="001C1274"/>
    <w:rsid w:val="001C27EE"/>
    <w:rsid w:val="001C285D"/>
    <w:rsid w:val="001C2904"/>
    <w:rsid w:val="001C35F1"/>
    <w:rsid w:val="001C4365"/>
    <w:rsid w:val="001C4C7E"/>
    <w:rsid w:val="001C5141"/>
    <w:rsid w:val="001C514C"/>
    <w:rsid w:val="001C5405"/>
    <w:rsid w:val="001C5815"/>
    <w:rsid w:val="001C64CA"/>
    <w:rsid w:val="001C66DD"/>
    <w:rsid w:val="001C6C21"/>
    <w:rsid w:val="001C7418"/>
    <w:rsid w:val="001D109B"/>
    <w:rsid w:val="001D119B"/>
    <w:rsid w:val="001D130C"/>
    <w:rsid w:val="001D171C"/>
    <w:rsid w:val="001D265E"/>
    <w:rsid w:val="001D269E"/>
    <w:rsid w:val="001D2DD8"/>
    <w:rsid w:val="001D3B16"/>
    <w:rsid w:val="001D3C9E"/>
    <w:rsid w:val="001D3E9F"/>
    <w:rsid w:val="001D45BC"/>
    <w:rsid w:val="001D4737"/>
    <w:rsid w:val="001D61A7"/>
    <w:rsid w:val="001D6223"/>
    <w:rsid w:val="001D695E"/>
    <w:rsid w:val="001D6CC7"/>
    <w:rsid w:val="001D7336"/>
    <w:rsid w:val="001D742E"/>
    <w:rsid w:val="001D7E67"/>
    <w:rsid w:val="001D7F90"/>
    <w:rsid w:val="001E028D"/>
    <w:rsid w:val="001E0A39"/>
    <w:rsid w:val="001E0E10"/>
    <w:rsid w:val="001E0E40"/>
    <w:rsid w:val="001E1F00"/>
    <w:rsid w:val="001E22D7"/>
    <w:rsid w:val="001E2433"/>
    <w:rsid w:val="001E268E"/>
    <w:rsid w:val="001E3C33"/>
    <w:rsid w:val="001E4972"/>
    <w:rsid w:val="001E55A3"/>
    <w:rsid w:val="001E64B3"/>
    <w:rsid w:val="001E75C7"/>
    <w:rsid w:val="001E7DD6"/>
    <w:rsid w:val="001F024A"/>
    <w:rsid w:val="001F0F4C"/>
    <w:rsid w:val="001F1959"/>
    <w:rsid w:val="001F203B"/>
    <w:rsid w:val="001F37B1"/>
    <w:rsid w:val="001F397F"/>
    <w:rsid w:val="001F3A7E"/>
    <w:rsid w:val="001F3AA6"/>
    <w:rsid w:val="001F3C2F"/>
    <w:rsid w:val="001F40B3"/>
    <w:rsid w:val="001F464F"/>
    <w:rsid w:val="001F4F7F"/>
    <w:rsid w:val="001F6A44"/>
    <w:rsid w:val="001F7FB6"/>
    <w:rsid w:val="00200F06"/>
    <w:rsid w:val="00201759"/>
    <w:rsid w:val="0020240B"/>
    <w:rsid w:val="002032C1"/>
    <w:rsid w:val="00205241"/>
    <w:rsid w:val="002054C5"/>
    <w:rsid w:val="002062A2"/>
    <w:rsid w:val="0020640B"/>
    <w:rsid w:val="00207E29"/>
    <w:rsid w:val="0021111B"/>
    <w:rsid w:val="002115B9"/>
    <w:rsid w:val="00212BFD"/>
    <w:rsid w:val="002130A9"/>
    <w:rsid w:val="00214082"/>
    <w:rsid w:val="00214749"/>
    <w:rsid w:val="00214F54"/>
    <w:rsid w:val="00216986"/>
    <w:rsid w:val="00217D96"/>
    <w:rsid w:val="00220552"/>
    <w:rsid w:val="00222044"/>
    <w:rsid w:val="00223A86"/>
    <w:rsid w:val="00223D77"/>
    <w:rsid w:val="00223D81"/>
    <w:rsid w:val="00224EC0"/>
    <w:rsid w:val="00225F6B"/>
    <w:rsid w:val="002261FA"/>
    <w:rsid w:val="00226E9D"/>
    <w:rsid w:val="00227D24"/>
    <w:rsid w:val="002314E0"/>
    <w:rsid w:val="00231734"/>
    <w:rsid w:val="002326B5"/>
    <w:rsid w:val="00233CB5"/>
    <w:rsid w:val="00233D8D"/>
    <w:rsid w:val="0023415A"/>
    <w:rsid w:val="0023451B"/>
    <w:rsid w:val="00237AFC"/>
    <w:rsid w:val="002401B2"/>
    <w:rsid w:val="00242453"/>
    <w:rsid w:val="00242C8B"/>
    <w:rsid w:val="00242CCF"/>
    <w:rsid w:val="002432DF"/>
    <w:rsid w:val="0024364B"/>
    <w:rsid w:val="00243DA6"/>
    <w:rsid w:val="002443DC"/>
    <w:rsid w:val="00244960"/>
    <w:rsid w:val="002451DC"/>
    <w:rsid w:val="00246AEB"/>
    <w:rsid w:val="00246BC0"/>
    <w:rsid w:val="00246C84"/>
    <w:rsid w:val="00247060"/>
    <w:rsid w:val="0024722D"/>
    <w:rsid w:val="00247863"/>
    <w:rsid w:val="00247DB8"/>
    <w:rsid w:val="00251869"/>
    <w:rsid w:val="0025215C"/>
    <w:rsid w:val="0025237E"/>
    <w:rsid w:val="002527B8"/>
    <w:rsid w:val="00252905"/>
    <w:rsid w:val="00252EBD"/>
    <w:rsid w:val="002533E6"/>
    <w:rsid w:val="002534EC"/>
    <w:rsid w:val="00255398"/>
    <w:rsid w:val="002556E0"/>
    <w:rsid w:val="0025602D"/>
    <w:rsid w:val="002574E1"/>
    <w:rsid w:val="00257FBC"/>
    <w:rsid w:val="00260546"/>
    <w:rsid w:val="002609CB"/>
    <w:rsid w:val="00261A62"/>
    <w:rsid w:val="00261DA6"/>
    <w:rsid w:val="00262AD1"/>
    <w:rsid w:val="002639D8"/>
    <w:rsid w:val="00263D9C"/>
    <w:rsid w:val="00264185"/>
    <w:rsid w:val="002642FC"/>
    <w:rsid w:val="00264501"/>
    <w:rsid w:val="00264908"/>
    <w:rsid w:val="00265835"/>
    <w:rsid w:val="00265972"/>
    <w:rsid w:val="00265F70"/>
    <w:rsid w:val="00270248"/>
    <w:rsid w:val="00270742"/>
    <w:rsid w:val="00270A63"/>
    <w:rsid w:val="00270A9A"/>
    <w:rsid w:val="00272520"/>
    <w:rsid w:val="002725FC"/>
    <w:rsid w:val="002726DB"/>
    <w:rsid w:val="002726FF"/>
    <w:rsid w:val="00272CE2"/>
    <w:rsid w:val="0027327D"/>
    <w:rsid w:val="002736A3"/>
    <w:rsid w:val="00274A15"/>
    <w:rsid w:val="00274E60"/>
    <w:rsid w:val="002807D2"/>
    <w:rsid w:val="002839A9"/>
    <w:rsid w:val="00283ACF"/>
    <w:rsid w:val="00283B5A"/>
    <w:rsid w:val="0028421F"/>
    <w:rsid w:val="0028453D"/>
    <w:rsid w:val="0028553E"/>
    <w:rsid w:val="0028606C"/>
    <w:rsid w:val="00286BC4"/>
    <w:rsid w:val="0028737B"/>
    <w:rsid w:val="00287F32"/>
    <w:rsid w:val="00290414"/>
    <w:rsid w:val="00291370"/>
    <w:rsid w:val="00292928"/>
    <w:rsid w:val="00292BB0"/>
    <w:rsid w:val="00292CDE"/>
    <w:rsid w:val="00293FEB"/>
    <w:rsid w:val="002949C2"/>
    <w:rsid w:val="00295758"/>
    <w:rsid w:val="00295E7B"/>
    <w:rsid w:val="00297261"/>
    <w:rsid w:val="002A0544"/>
    <w:rsid w:val="002A0D7D"/>
    <w:rsid w:val="002A131C"/>
    <w:rsid w:val="002A20CB"/>
    <w:rsid w:val="002A2873"/>
    <w:rsid w:val="002A2BA3"/>
    <w:rsid w:val="002A2CF3"/>
    <w:rsid w:val="002A3E8B"/>
    <w:rsid w:val="002A3EF4"/>
    <w:rsid w:val="002A3FBA"/>
    <w:rsid w:val="002A509A"/>
    <w:rsid w:val="002A576A"/>
    <w:rsid w:val="002A5C3B"/>
    <w:rsid w:val="002A67F4"/>
    <w:rsid w:val="002A6A90"/>
    <w:rsid w:val="002A6B5A"/>
    <w:rsid w:val="002A71F6"/>
    <w:rsid w:val="002A76E1"/>
    <w:rsid w:val="002A7759"/>
    <w:rsid w:val="002B024D"/>
    <w:rsid w:val="002B1750"/>
    <w:rsid w:val="002B20FB"/>
    <w:rsid w:val="002B23D8"/>
    <w:rsid w:val="002B2504"/>
    <w:rsid w:val="002B27AE"/>
    <w:rsid w:val="002B3F73"/>
    <w:rsid w:val="002B483F"/>
    <w:rsid w:val="002B5F75"/>
    <w:rsid w:val="002B732E"/>
    <w:rsid w:val="002C0470"/>
    <w:rsid w:val="002C085D"/>
    <w:rsid w:val="002C08D2"/>
    <w:rsid w:val="002C0904"/>
    <w:rsid w:val="002C1F64"/>
    <w:rsid w:val="002C278E"/>
    <w:rsid w:val="002C2A88"/>
    <w:rsid w:val="002C2E8A"/>
    <w:rsid w:val="002C31BC"/>
    <w:rsid w:val="002C3358"/>
    <w:rsid w:val="002C5092"/>
    <w:rsid w:val="002C612F"/>
    <w:rsid w:val="002C61B4"/>
    <w:rsid w:val="002C66D0"/>
    <w:rsid w:val="002C7D96"/>
    <w:rsid w:val="002D0089"/>
    <w:rsid w:val="002D13AF"/>
    <w:rsid w:val="002D13EB"/>
    <w:rsid w:val="002D25B0"/>
    <w:rsid w:val="002D38B2"/>
    <w:rsid w:val="002D3FDA"/>
    <w:rsid w:val="002D4E9D"/>
    <w:rsid w:val="002D5295"/>
    <w:rsid w:val="002D5691"/>
    <w:rsid w:val="002D6047"/>
    <w:rsid w:val="002D6CB1"/>
    <w:rsid w:val="002D6D5F"/>
    <w:rsid w:val="002D755F"/>
    <w:rsid w:val="002E01AF"/>
    <w:rsid w:val="002E038F"/>
    <w:rsid w:val="002E100E"/>
    <w:rsid w:val="002E1078"/>
    <w:rsid w:val="002E10F0"/>
    <w:rsid w:val="002E1148"/>
    <w:rsid w:val="002E1998"/>
    <w:rsid w:val="002E254B"/>
    <w:rsid w:val="002E3C10"/>
    <w:rsid w:val="002E3F38"/>
    <w:rsid w:val="002E4F5E"/>
    <w:rsid w:val="002E59F5"/>
    <w:rsid w:val="002E63C3"/>
    <w:rsid w:val="002E6993"/>
    <w:rsid w:val="002E6B93"/>
    <w:rsid w:val="002E7458"/>
    <w:rsid w:val="002E78F8"/>
    <w:rsid w:val="002E7A90"/>
    <w:rsid w:val="002F0625"/>
    <w:rsid w:val="002F06A9"/>
    <w:rsid w:val="002F118F"/>
    <w:rsid w:val="002F11F6"/>
    <w:rsid w:val="002F1A27"/>
    <w:rsid w:val="002F1E06"/>
    <w:rsid w:val="002F3B21"/>
    <w:rsid w:val="002F407A"/>
    <w:rsid w:val="002F4299"/>
    <w:rsid w:val="002F44F9"/>
    <w:rsid w:val="002F4E2F"/>
    <w:rsid w:val="002F4F7D"/>
    <w:rsid w:val="002F578A"/>
    <w:rsid w:val="002F739E"/>
    <w:rsid w:val="003000AF"/>
    <w:rsid w:val="00300A38"/>
    <w:rsid w:val="00301032"/>
    <w:rsid w:val="0030122E"/>
    <w:rsid w:val="00302263"/>
    <w:rsid w:val="00302A05"/>
    <w:rsid w:val="00302A27"/>
    <w:rsid w:val="00302E03"/>
    <w:rsid w:val="00302FC2"/>
    <w:rsid w:val="003037F7"/>
    <w:rsid w:val="00303E14"/>
    <w:rsid w:val="0030404D"/>
    <w:rsid w:val="003050D0"/>
    <w:rsid w:val="003058A8"/>
    <w:rsid w:val="00305B22"/>
    <w:rsid w:val="00306B34"/>
    <w:rsid w:val="00306E59"/>
    <w:rsid w:val="0030712A"/>
    <w:rsid w:val="0030712D"/>
    <w:rsid w:val="00307AAB"/>
    <w:rsid w:val="00307D5C"/>
    <w:rsid w:val="00310041"/>
    <w:rsid w:val="003108B7"/>
    <w:rsid w:val="00310FC4"/>
    <w:rsid w:val="00312060"/>
    <w:rsid w:val="0031217C"/>
    <w:rsid w:val="00312A94"/>
    <w:rsid w:val="00312EC5"/>
    <w:rsid w:val="00313B92"/>
    <w:rsid w:val="00313BB9"/>
    <w:rsid w:val="00314CFD"/>
    <w:rsid w:val="00314D54"/>
    <w:rsid w:val="0031572F"/>
    <w:rsid w:val="003158BA"/>
    <w:rsid w:val="00315EC7"/>
    <w:rsid w:val="00315F43"/>
    <w:rsid w:val="00320C32"/>
    <w:rsid w:val="00321163"/>
    <w:rsid w:val="00321BFA"/>
    <w:rsid w:val="00322097"/>
    <w:rsid w:val="003228DC"/>
    <w:rsid w:val="00325BE2"/>
    <w:rsid w:val="00325F68"/>
    <w:rsid w:val="00325FB7"/>
    <w:rsid w:val="003279C6"/>
    <w:rsid w:val="00330E19"/>
    <w:rsid w:val="003311D9"/>
    <w:rsid w:val="00331901"/>
    <w:rsid w:val="00332246"/>
    <w:rsid w:val="0033477F"/>
    <w:rsid w:val="00335BCD"/>
    <w:rsid w:val="00335DFA"/>
    <w:rsid w:val="00336878"/>
    <w:rsid w:val="0033708D"/>
    <w:rsid w:val="00337239"/>
    <w:rsid w:val="003374EB"/>
    <w:rsid w:val="00337B26"/>
    <w:rsid w:val="00337F1E"/>
    <w:rsid w:val="00340A63"/>
    <w:rsid w:val="00340D16"/>
    <w:rsid w:val="003417A6"/>
    <w:rsid w:val="00341D9E"/>
    <w:rsid w:val="0034216D"/>
    <w:rsid w:val="00342286"/>
    <w:rsid w:val="003429C3"/>
    <w:rsid w:val="00342E1F"/>
    <w:rsid w:val="003433B8"/>
    <w:rsid w:val="00343EA3"/>
    <w:rsid w:val="003451FD"/>
    <w:rsid w:val="003453E6"/>
    <w:rsid w:val="00345B82"/>
    <w:rsid w:val="00346535"/>
    <w:rsid w:val="003468E3"/>
    <w:rsid w:val="00346D4B"/>
    <w:rsid w:val="00347AE0"/>
    <w:rsid w:val="00347D32"/>
    <w:rsid w:val="00347F2F"/>
    <w:rsid w:val="003518B1"/>
    <w:rsid w:val="003518CE"/>
    <w:rsid w:val="00352AA3"/>
    <w:rsid w:val="00352CF9"/>
    <w:rsid w:val="00352F9B"/>
    <w:rsid w:val="0035443A"/>
    <w:rsid w:val="00354A23"/>
    <w:rsid w:val="00354FA8"/>
    <w:rsid w:val="003560BF"/>
    <w:rsid w:val="0035643A"/>
    <w:rsid w:val="00356720"/>
    <w:rsid w:val="00356797"/>
    <w:rsid w:val="00356868"/>
    <w:rsid w:val="003568E3"/>
    <w:rsid w:val="003569F0"/>
    <w:rsid w:val="00356F3E"/>
    <w:rsid w:val="00357638"/>
    <w:rsid w:val="00357D87"/>
    <w:rsid w:val="003608B8"/>
    <w:rsid w:val="00360D4F"/>
    <w:rsid w:val="003626F4"/>
    <w:rsid w:val="0036377A"/>
    <w:rsid w:val="003642F3"/>
    <w:rsid w:val="00364CEB"/>
    <w:rsid w:val="00364FF3"/>
    <w:rsid w:val="0036584A"/>
    <w:rsid w:val="00365EA9"/>
    <w:rsid w:val="00366C44"/>
    <w:rsid w:val="00366EF0"/>
    <w:rsid w:val="003673CF"/>
    <w:rsid w:val="00367616"/>
    <w:rsid w:val="00370261"/>
    <w:rsid w:val="00370FCC"/>
    <w:rsid w:val="00371BA1"/>
    <w:rsid w:val="00371C5B"/>
    <w:rsid w:val="00372F3C"/>
    <w:rsid w:val="003736B9"/>
    <w:rsid w:val="00373CEF"/>
    <w:rsid w:val="00373E64"/>
    <w:rsid w:val="00373EEB"/>
    <w:rsid w:val="00373FE4"/>
    <w:rsid w:val="00374227"/>
    <w:rsid w:val="00374A86"/>
    <w:rsid w:val="00375147"/>
    <w:rsid w:val="00375235"/>
    <w:rsid w:val="003754FA"/>
    <w:rsid w:val="0037784B"/>
    <w:rsid w:val="00377E40"/>
    <w:rsid w:val="003808C0"/>
    <w:rsid w:val="00380DEA"/>
    <w:rsid w:val="00382260"/>
    <w:rsid w:val="00382BFB"/>
    <w:rsid w:val="00383494"/>
    <w:rsid w:val="003834CC"/>
    <w:rsid w:val="003834F3"/>
    <w:rsid w:val="00383505"/>
    <w:rsid w:val="00383574"/>
    <w:rsid w:val="00383C49"/>
    <w:rsid w:val="0038409E"/>
    <w:rsid w:val="00384F1B"/>
    <w:rsid w:val="003852AD"/>
    <w:rsid w:val="00386D26"/>
    <w:rsid w:val="00386DD2"/>
    <w:rsid w:val="00390913"/>
    <w:rsid w:val="0039166B"/>
    <w:rsid w:val="00391B17"/>
    <w:rsid w:val="00391E63"/>
    <w:rsid w:val="003927D0"/>
    <w:rsid w:val="00392FD3"/>
    <w:rsid w:val="0039400D"/>
    <w:rsid w:val="00394772"/>
    <w:rsid w:val="00395055"/>
    <w:rsid w:val="003957B9"/>
    <w:rsid w:val="00395A2D"/>
    <w:rsid w:val="00396512"/>
    <w:rsid w:val="003976D5"/>
    <w:rsid w:val="00397896"/>
    <w:rsid w:val="003979BF"/>
    <w:rsid w:val="00397E9B"/>
    <w:rsid w:val="003A0A48"/>
    <w:rsid w:val="003A0A9F"/>
    <w:rsid w:val="003A1DF0"/>
    <w:rsid w:val="003A2524"/>
    <w:rsid w:val="003A315A"/>
    <w:rsid w:val="003A3B64"/>
    <w:rsid w:val="003A3C8C"/>
    <w:rsid w:val="003A3EFE"/>
    <w:rsid w:val="003A441B"/>
    <w:rsid w:val="003A4D87"/>
    <w:rsid w:val="003A5056"/>
    <w:rsid w:val="003A5736"/>
    <w:rsid w:val="003A5D33"/>
    <w:rsid w:val="003A61E3"/>
    <w:rsid w:val="003A61F0"/>
    <w:rsid w:val="003A64D8"/>
    <w:rsid w:val="003B07D6"/>
    <w:rsid w:val="003B0944"/>
    <w:rsid w:val="003B2D04"/>
    <w:rsid w:val="003B2E66"/>
    <w:rsid w:val="003B4B85"/>
    <w:rsid w:val="003B79B1"/>
    <w:rsid w:val="003B7C9E"/>
    <w:rsid w:val="003B7F5A"/>
    <w:rsid w:val="003C1E46"/>
    <w:rsid w:val="003C1F4C"/>
    <w:rsid w:val="003C2165"/>
    <w:rsid w:val="003C3472"/>
    <w:rsid w:val="003C3593"/>
    <w:rsid w:val="003C3B94"/>
    <w:rsid w:val="003C53F3"/>
    <w:rsid w:val="003C6C57"/>
    <w:rsid w:val="003C7383"/>
    <w:rsid w:val="003C74B1"/>
    <w:rsid w:val="003D02D0"/>
    <w:rsid w:val="003D1073"/>
    <w:rsid w:val="003D1933"/>
    <w:rsid w:val="003D2D75"/>
    <w:rsid w:val="003D3538"/>
    <w:rsid w:val="003D3E0B"/>
    <w:rsid w:val="003D3E1E"/>
    <w:rsid w:val="003D419B"/>
    <w:rsid w:val="003D4E4F"/>
    <w:rsid w:val="003D653B"/>
    <w:rsid w:val="003D6BA1"/>
    <w:rsid w:val="003D6D8D"/>
    <w:rsid w:val="003D7274"/>
    <w:rsid w:val="003E0F72"/>
    <w:rsid w:val="003E1C73"/>
    <w:rsid w:val="003E3924"/>
    <w:rsid w:val="003E3C38"/>
    <w:rsid w:val="003E486C"/>
    <w:rsid w:val="003E4896"/>
    <w:rsid w:val="003E59E1"/>
    <w:rsid w:val="003E6069"/>
    <w:rsid w:val="003F0FAA"/>
    <w:rsid w:val="003F1006"/>
    <w:rsid w:val="003F14BC"/>
    <w:rsid w:val="003F164E"/>
    <w:rsid w:val="003F1C8C"/>
    <w:rsid w:val="003F2157"/>
    <w:rsid w:val="003F37BA"/>
    <w:rsid w:val="003F37C5"/>
    <w:rsid w:val="003F3DF7"/>
    <w:rsid w:val="003F41D8"/>
    <w:rsid w:val="003F4805"/>
    <w:rsid w:val="003F4B54"/>
    <w:rsid w:val="003F5177"/>
    <w:rsid w:val="003F55BC"/>
    <w:rsid w:val="003F59EC"/>
    <w:rsid w:val="003F5A97"/>
    <w:rsid w:val="003F6DCE"/>
    <w:rsid w:val="003F78D8"/>
    <w:rsid w:val="00400141"/>
    <w:rsid w:val="0040027D"/>
    <w:rsid w:val="0040066D"/>
    <w:rsid w:val="004011D7"/>
    <w:rsid w:val="004013E0"/>
    <w:rsid w:val="0040191D"/>
    <w:rsid w:val="00401A4A"/>
    <w:rsid w:val="00402160"/>
    <w:rsid w:val="004023A4"/>
    <w:rsid w:val="004027C7"/>
    <w:rsid w:val="004028A6"/>
    <w:rsid w:val="004029EC"/>
    <w:rsid w:val="00402A77"/>
    <w:rsid w:val="00404018"/>
    <w:rsid w:val="00404F39"/>
    <w:rsid w:val="004056D1"/>
    <w:rsid w:val="00405A40"/>
    <w:rsid w:val="0040621D"/>
    <w:rsid w:val="00406956"/>
    <w:rsid w:val="00411C37"/>
    <w:rsid w:val="00414292"/>
    <w:rsid w:val="00414442"/>
    <w:rsid w:val="00414B85"/>
    <w:rsid w:val="00414B9B"/>
    <w:rsid w:val="004162D3"/>
    <w:rsid w:val="0041655D"/>
    <w:rsid w:val="00416B94"/>
    <w:rsid w:val="004171DC"/>
    <w:rsid w:val="004216A1"/>
    <w:rsid w:val="00421BC9"/>
    <w:rsid w:val="00421E56"/>
    <w:rsid w:val="004220AB"/>
    <w:rsid w:val="00422850"/>
    <w:rsid w:val="004237FA"/>
    <w:rsid w:val="0042422B"/>
    <w:rsid w:val="0042542B"/>
    <w:rsid w:val="0042591A"/>
    <w:rsid w:val="00425BD6"/>
    <w:rsid w:val="00426123"/>
    <w:rsid w:val="00426297"/>
    <w:rsid w:val="00426509"/>
    <w:rsid w:val="004273C0"/>
    <w:rsid w:val="004276F8"/>
    <w:rsid w:val="00427BED"/>
    <w:rsid w:val="00430BB9"/>
    <w:rsid w:val="004311A0"/>
    <w:rsid w:val="00431804"/>
    <w:rsid w:val="00431B27"/>
    <w:rsid w:val="00432D74"/>
    <w:rsid w:val="00433483"/>
    <w:rsid w:val="0043354C"/>
    <w:rsid w:val="00433933"/>
    <w:rsid w:val="00434072"/>
    <w:rsid w:val="00434360"/>
    <w:rsid w:val="00434671"/>
    <w:rsid w:val="00434A1C"/>
    <w:rsid w:val="00434A80"/>
    <w:rsid w:val="004352BA"/>
    <w:rsid w:val="00435D8D"/>
    <w:rsid w:val="004360ED"/>
    <w:rsid w:val="00436130"/>
    <w:rsid w:val="004365A2"/>
    <w:rsid w:val="004373F0"/>
    <w:rsid w:val="004377EE"/>
    <w:rsid w:val="00437992"/>
    <w:rsid w:val="00437DF8"/>
    <w:rsid w:val="0044029B"/>
    <w:rsid w:val="00440E4E"/>
    <w:rsid w:val="00441D61"/>
    <w:rsid w:val="0044210E"/>
    <w:rsid w:val="00442909"/>
    <w:rsid w:val="004434B9"/>
    <w:rsid w:val="004449AB"/>
    <w:rsid w:val="0044558E"/>
    <w:rsid w:val="0044569F"/>
    <w:rsid w:val="00445D69"/>
    <w:rsid w:val="004477EC"/>
    <w:rsid w:val="004518CB"/>
    <w:rsid w:val="004534E1"/>
    <w:rsid w:val="0045385B"/>
    <w:rsid w:val="00453FE5"/>
    <w:rsid w:val="0045401F"/>
    <w:rsid w:val="00455429"/>
    <w:rsid w:val="004555D4"/>
    <w:rsid w:val="004556CC"/>
    <w:rsid w:val="00455EDD"/>
    <w:rsid w:val="00455FA2"/>
    <w:rsid w:val="00456CC7"/>
    <w:rsid w:val="00456D51"/>
    <w:rsid w:val="00456F1B"/>
    <w:rsid w:val="00456F65"/>
    <w:rsid w:val="004571D0"/>
    <w:rsid w:val="00457CF3"/>
    <w:rsid w:val="00460F8B"/>
    <w:rsid w:val="004613BF"/>
    <w:rsid w:val="00461603"/>
    <w:rsid w:val="00461E02"/>
    <w:rsid w:val="004621E0"/>
    <w:rsid w:val="0046295C"/>
    <w:rsid w:val="00463762"/>
    <w:rsid w:val="00463915"/>
    <w:rsid w:val="00463FE0"/>
    <w:rsid w:val="00464ED0"/>
    <w:rsid w:val="00465EE7"/>
    <w:rsid w:val="00465FAE"/>
    <w:rsid w:val="00466231"/>
    <w:rsid w:val="0046636F"/>
    <w:rsid w:val="004667C6"/>
    <w:rsid w:val="00466B2E"/>
    <w:rsid w:val="0046765F"/>
    <w:rsid w:val="00470AAA"/>
    <w:rsid w:val="00471485"/>
    <w:rsid w:val="00471BA9"/>
    <w:rsid w:val="004721AD"/>
    <w:rsid w:val="00472880"/>
    <w:rsid w:val="004729E2"/>
    <w:rsid w:val="004734B1"/>
    <w:rsid w:val="00473526"/>
    <w:rsid w:val="00473917"/>
    <w:rsid w:val="00473B71"/>
    <w:rsid w:val="00476295"/>
    <w:rsid w:val="00476AE2"/>
    <w:rsid w:val="00476B6E"/>
    <w:rsid w:val="00476D54"/>
    <w:rsid w:val="00477311"/>
    <w:rsid w:val="004804D3"/>
    <w:rsid w:val="00481009"/>
    <w:rsid w:val="00481D36"/>
    <w:rsid w:val="00482340"/>
    <w:rsid w:val="004828A1"/>
    <w:rsid w:val="00482E1B"/>
    <w:rsid w:val="00483052"/>
    <w:rsid w:val="004838A5"/>
    <w:rsid w:val="00483AA9"/>
    <w:rsid w:val="00483FBB"/>
    <w:rsid w:val="0048441E"/>
    <w:rsid w:val="0048558E"/>
    <w:rsid w:val="00486067"/>
    <w:rsid w:val="0048617E"/>
    <w:rsid w:val="004866AB"/>
    <w:rsid w:val="004876AE"/>
    <w:rsid w:val="0049045F"/>
    <w:rsid w:val="00491B7F"/>
    <w:rsid w:val="00492363"/>
    <w:rsid w:val="00493359"/>
    <w:rsid w:val="0049365D"/>
    <w:rsid w:val="0049410B"/>
    <w:rsid w:val="0049443A"/>
    <w:rsid w:val="004951C5"/>
    <w:rsid w:val="004959E6"/>
    <w:rsid w:val="00495F94"/>
    <w:rsid w:val="0049670F"/>
    <w:rsid w:val="004969E0"/>
    <w:rsid w:val="00496C10"/>
    <w:rsid w:val="00496D88"/>
    <w:rsid w:val="0049762E"/>
    <w:rsid w:val="004A0458"/>
    <w:rsid w:val="004A067B"/>
    <w:rsid w:val="004A0F1F"/>
    <w:rsid w:val="004A18A0"/>
    <w:rsid w:val="004A2304"/>
    <w:rsid w:val="004A28D1"/>
    <w:rsid w:val="004A2BBA"/>
    <w:rsid w:val="004A3CEE"/>
    <w:rsid w:val="004A3D9E"/>
    <w:rsid w:val="004A42CD"/>
    <w:rsid w:val="004A46C0"/>
    <w:rsid w:val="004A46C9"/>
    <w:rsid w:val="004A4AC4"/>
    <w:rsid w:val="004A5158"/>
    <w:rsid w:val="004A5FCA"/>
    <w:rsid w:val="004A7B9A"/>
    <w:rsid w:val="004A7DD2"/>
    <w:rsid w:val="004B0207"/>
    <w:rsid w:val="004B14D8"/>
    <w:rsid w:val="004B17C9"/>
    <w:rsid w:val="004B2A96"/>
    <w:rsid w:val="004B343B"/>
    <w:rsid w:val="004B357F"/>
    <w:rsid w:val="004B3B20"/>
    <w:rsid w:val="004B416B"/>
    <w:rsid w:val="004B47B9"/>
    <w:rsid w:val="004B4F78"/>
    <w:rsid w:val="004B5C52"/>
    <w:rsid w:val="004B701D"/>
    <w:rsid w:val="004B7D93"/>
    <w:rsid w:val="004C017B"/>
    <w:rsid w:val="004C09BC"/>
    <w:rsid w:val="004C0D03"/>
    <w:rsid w:val="004C1741"/>
    <w:rsid w:val="004C1F67"/>
    <w:rsid w:val="004C2839"/>
    <w:rsid w:val="004C3045"/>
    <w:rsid w:val="004C4D93"/>
    <w:rsid w:val="004C56F9"/>
    <w:rsid w:val="004C5DAA"/>
    <w:rsid w:val="004C5F87"/>
    <w:rsid w:val="004C600E"/>
    <w:rsid w:val="004C6F10"/>
    <w:rsid w:val="004D0575"/>
    <w:rsid w:val="004D10B4"/>
    <w:rsid w:val="004D11AD"/>
    <w:rsid w:val="004D2615"/>
    <w:rsid w:val="004D306B"/>
    <w:rsid w:val="004D357D"/>
    <w:rsid w:val="004D3C22"/>
    <w:rsid w:val="004D4B66"/>
    <w:rsid w:val="004D4F81"/>
    <w:rsid w:val="004D537D"/>
    <w:rsid w:val="004D55D3"/>
    <w:rsid w:val="004D5825"/>
    <w:rsid w:val="004D58BF"/>
    <w:rsid w:val="004D6426"/>
    <w:rsid w:val="004D7AA4"/>
    <w:rsid w:val="004D7AAB"/>
    <w:rsid w:val="004D7EEA"/>
    <w:rsid w:val="004E1AE5"/>
    <w:rsid w:val="004E2F57"/>
    <w:rsid w:val="004E4370"/>
    <w:rsid w:val="004E481B"/>
    <w:rsid w:val="004E484A"/>
    <w:rsid w:val="004E4D99"/>
    <w:rsid w:val="004E5324"/>
    <w:rsid w:val="004E5605"/>
    <w:rsid w:val="004E61C1"/>
    <w:rsid w:val="004E6671"/>
    <w:rsid w:val="004E6EBB"/>
    <w:rsid w:val="004E70F2"/>
    <w:rsid w:val="004E79D0"/>
    <w:rsid w:val="004F0C24"/>
    <w:rsid w:val="004F1797"/>
    <w:rsid w:val="004F1F4D"/>
    <w:rsid w:val="004F2902"/>
    <w:rsid w:val="004F297A"/>
    <w:rsid w:val="004F386F"/>
    <w:rsid w:val="004F3FE7"/>
    <w:rsid w:val="004F4179"/>
    <w:rsid w:val="004F434B"/>
    <w:rsid w:val="004F469E"/>
    <w:rsid w:val="004F4810"/>
    <w:rsid w:val="004F4AC1"/>
    <w:rsid w:val="004F55BF"/>
    <w:rsid w:val="004F67B1"/>
    <w:rsid w:val="004F7774"/>
    <w:rsid w:val="004F7C32"/>
    <w:rsid w:val="00501C2A"/>
    <w:rsid w:val="00501F73"/>
    <w:rsid w:val="005023FC"/>
    <w:rsid w:val="005028FB"/>
    <w:rsid w:val="0050292F"/>
    <w:rsid w:val="0050297D"/>
    <w:rsid w:val="0050304D"/>
    <w:rsid w:val="00503928"/>
    <w:rsid w:val="0050496B"/>
    <w:rsid w:val="00504FB0"/>
    <w:rsid w:val="00505F77"/>
    <w:rsid w:val="00506B88"/>
    <w:rsid w:val="00506D2F"/>
    <w:rsid w:val="00507ACE"/>
    <w:rsid w:val="00510E00"/>
    <w:rsid w:val="005111BF"/>
    <w:rsid w:val="00511468"/>
    <w:rsid w:val="005115DF"/>
    <w:rsid w:val="0051299E"/>
    <w:rsid w:val="0051463D"/>
    <w:rsid w:val="0051538F"/>
    <w:rsid w:val="00516DA5"/>
    <w:rsid w:val="00517302"/>
    <w:rsid w:val="00517DD2"/>
    <w:rsid w:val="005218D8"/>
    <w:rsid w:val="00521A7D"/>
    <w:rsid w:val="00522338"/>
    <w:rsid w:val="00522429"/>
    <w:rsid w:val="0052363B"/>
    <w:rsid w:val="005236DA"/>
    <w:rsid w:val="005239B1"/>
    <w:rsid w:val="00523FDE"/>
    <w:rsid w:val="00525104"/>
    <w:rsid w:val="00526245"/>
    <w:rsid w:val="00526FF6"/>
    <w:rsid w:val="00527260"/>
    <w:rsid w:val="005276F8"/>
    <w:rsid w:val="0053029C"/>
    <w:rsid w:val="005303F8"/>
    <w:rsid w:val="00530788"/>
    <w:rsid w:val="005316E0"/>
    <w:rsid w:val="00532904"/>
    <w:rsid w:val="00532E0B"/>
    <w:rsid w:val="005351B6"/>
    <w:rsid w:val="00536C2D"/>
    <w:rsid w:val="005373AE"/>
    <w:rsid w:val="00537E0D"/>
    <w:rsid w:val="00541AA3"/>
    <w:rsid w:val="00542427"/>
    <w:rsid w:val="00543AA4"/>
    <w:rsid w:val="00543D6E"/>
    <w:rsid w:val="00543E6C"/>
    <w:rsid w:val="005442A4"/>
    <w:rsid w:val="005442D8"/>
    <w:rsid w:val="0054466F"/>
    <w:rsid w:val="005447FD"/>
    <w:rsid w:val="00544A5F"/>
    <w:rsid w:val="00544E8D"/>
    <w:rsid w:val="00545BF2"/>
    <w:rsid w:val="00546D16"/>
    <w:rsid w:val="00547087"/>
    <w:rsid w:val="00550D21"/>
    <w:rsid w:val="00550D67"/>
    <w:rsid w:val="00551312"/>
    <w:rsid w:val="005514BC"/>
    <w:rsid w:val="005518FA"/>
    <w:rsid w:val="00551F60"/>
    <w:rsid w:val="0055327C"/>
    <w:rsid w:val="00554ADA"/>
    <w:rsid w:val="00554F6B"/>
    <w:rsid w:val="00555053"/>
    <w:rsid w:val="00555103"/>
    <w:rsid w:val="005553BB"/>
    <w:rsid w:val="00555837"/>
    <w:rsid w:val="00555F3F"/>
    <w:rsid w:val="00556920"/>
    <w:rsid w:val="005573B9"/>
    <w:rsid w:val="00557AB2"/>
    <w:rsid w:val="00557EBF"/>
    <w:rsid w:val="00557F77"/>
    <w:rsid w:val="00560AD6"/>
    <w:rsid w:val="00561E93"/>
    <w:rsid w:val="00563CDF"/>
    <w:rsid w:val="00563DEF"/>
    <w:rsid w:val="00563F80"/>
    <w:rsid w:val="00564D1D"/>
    <w:rsid w:val="005651A4"/>
    <w:rsid w:val="005668B8"/>
    <w:rsid w:val="00566A5D"/>
    <w:rsid w:val="00570EB0"/>
    <w:rsid w:val="00571FF3"/>
    <w:rsid w:val="005738E6"/>
    <w:rsid w:val="00574D7E"/>
    <w:rsid w:val="00575706"/>
    <w:rsid w:val="00580169"/>
    <w:rsid w:val="00580234"/>
    <w:rsid w:val="005807D0"/>
    <w:rsid w:val="0058187A"/>
    <w:rsid w:val="00581A26"/>
    <w:rsid w:val="00581C9A"/>
    <w:rsid w:val="0058208E"/>
    <w:rsid w:val="00582F8C"/>
    <w:rsid w:val="00583C6D"/>
    <w:rsid w:val="00583CC9"/>
    <w:rsid w:val="005843AD"/>
    <w:rsid w:val="005845A0"/>
    <w:rsid w:val="005862E9"/>
    <w:rsid w:val="0058766F"/>
    <w:rsid w:val="00590685"/>
    <w:rsid w:val="00590972"/>
    <w:rsid w:val="00590A74"/>
    <w:rsid w:val="00591D4B"/>
    <w:rsid w:val="00591FDD"/>
    <w:rsid w:val="00592F08"/>
    <w:rsid w:val="0059415B"/>
    <w:rsid w:val="00594685"/>
    <w:rsid w:val="00594687"/>
    <w:rsid w:val="00594B23"/>
    <w:rsid w:val="005956DF"/>
    <w:rsid w:val="005958A2"/>
    <w:rsid w:val="005958BD"/>
    <w:rsid w:val="00596C57"/>
    <w:rsid w:val="0059788F"/>
    <w:rsid w:val="005A0D10"/>
    <w:rsid w:val="005A1074"/>
    <w:rsid w:val="005A107C"/>
    <w:rsid w:val="005A39B9"/>
    <w:rsid w:val="005A4520"/>
    <w:rsid w:val="005A4563"/>
    <w:rsid w:val="005A471A"/>
    <w:rsid w:val="005A5398"/>
    <w:rsid w:val="005A5754"/>
    <w:rsid w:val="005A7597"/>
    <w:rsid w:val="005A7F84"/>
    <w:rsid w:val="005A7FC7"/>
    <w:rsid w:val="005B0429"/>
    <w:rsid w:val="005B07E0"/>
    <w:rsid w:val="005B0DDE"/>
    <w:rsid w:val="005B1E1C"/>
    <w:rsid w:val="005B375B"/>
    <w:rsid w:val="005B393B"/>
    <w:rsid w:val="005B3978"/>
    <w:rsid w:val="005B3E73"/>
    <w:rsid w:val="005B427D"/>
    <w:rsid w:val="005B4764"/>
    <w:rsid w:val="005B54DD"/>
    <w:rsid w:val="005B54EA"/>
    <w:rsid w:val="005B78D8"/>
    <w:rsid w:val="005C0705"/>
    <w:rsid w:val="005C2149"/>
    <w:rsid w:val="005C3FF7"/>
    <w:rsid w:val="005C4500"/>
    <w:rsid w:val="005C52C2"/>
    <w:rsid w:val="005C585F"/>
    <w:rsid w:val="005C5B2A"/>
    <w:rsid w:val="005C6856"/>
    <w:rsid w:val="005C6AFE"/>
    <w:rsid w:val="005C74D9"/>
    <w:rsid w:val="005D00E0"/>
    <w:rsid w:val="005D156C"/>
    <w:rsid w:val="005D15F8"/>
    <w:rsid w:val="005D2910"/>
    <w:rsid w:val="005D2C66"/>
    <w:rsid w:val="005D4FD0"/>
    <w:rsid w:val="005D56A5"/>
    <w:rsid w:val="005D5893"/>
    <w:rsid w:val="005D5B55"/>
    <w:rsid w:val="005D6259"/>
    <w:rsid w:val="005D6C42"/>
    <w:rsid w:val="005D6C96"/>
    <w:rsid w:val="005D6DA2"/>
    <w:rsid w:val="005D75DF"/>
    <w:rsid w:val="005D769E"/>
    <w:rsid w:val="005D7FA0"/>
    <w:rsid w:val="005E0029"/>
    <w:rsid w:val="005E0905"/>
    <w:rsid w:val="005E0D54"/>
    <w:rsid w:val="005E1A82"/>
    <w:rsid w:val="005E1F8C"/>
    <w:rsid w:val="005E21A0"/>
    <w:rsid w:val="005E2FC6"/>
    <w:rsid w:val="005E3290"/>
    <w:rsid w:val="005E3904"/>
    <w:rsid w:val="005E4E85"/>
    <w:rsid w:val="005E53BA"/>
    <w:rsid w:val="005E5E7D"/>
    <w:rsid w:val="005E6F6B"/>
    <w:rsid w:val="005E70CB"/>
    <w:rsid w:val="005E7116"/>
    <w:rsid w:val="005E7AE5"/>
    <w:rsid w:val="005F01C5"/>
    <w:rsid w:val="005F04AA"/>
    <w:rsid w:val="005F0A14"/>
    <w:rsid w:val="005F159E"/>
    <w:rsid w:val="005F435E"/>
    <w:rsid w:val="005F4442"/>
    <w:rsid w:val="005F630F"/>
    <w:rsid w:val="005F6AD3"/>
    <w:rsid w:val="005F6B8E"/>
    <w:rsid w:val="005F79A6"/>
    <w:rsid w:val="006007E2"/>
    <w:rsid w:val="00600897"/>
    <w:rsid w:val="006008BA"/>
    <w:rsid w:val="00600B23"/>
    <w:rsid w:val="0060230F"/>
    <w:rsid w:val="0060269F"/>
    <w:rsid w:val="00602FE1"/>
    <w:rsid w:val="00603458"/>
    <w:rsid w:val="00603AA2"/>
    <w:rsid w:val="00604B79"/>
    <w:rsid w:val="006051A0"/>
    <w:rsid w:val="00605D61"/>
    <w:rsid w:val="00606E7E"/>
    <w:rsid w:val="00606EBD"/>
    <w:rsid w:val="00606FD7"/>
    <w:rsid w:val="00607B66"/>
    <w:rsid w:val="00610C88"/>
    <w:rsid w:val="00610F4A"/>
    <w:rsid w:val="006122CA"/>
    <w:rsid w:val="00612599"/>
    <w:rsid w:val="0061316E"/>
    <w:rsid w:val="00613B37"/>
    <w:rsid w:val="00613DFA"/>
    <w:rsid w:val="00614429"/>
    <w:rsid w:val="00616A02"/>
    <w:rsid w:val="006177BF"/>
    <w:rsid w:val="0061797D"/>
    <w:rsid w:val="00617B28"/>
    <w:rsid w:val="006202C7"/>
    <w:rsid w:val="006210AE"/>
    <w:rsid w:val="006212BD"/>
    <w:rsid w:val="006212E0"/>
    <w:rsid w:val="00621328"/>
    <w:rsid w:val="00621AAC"/>
    <w:rsid w:val="00621BFA"/>
    <w:rsid w:val="00622166"/>
    <w:rsid w:val="00623597"/>
    <w:rsid w:val="00623DF5"/>
    <w:rsid w:val="006242BF"/>
    <w:rsid w:val="00624C8B"/>
    <w:rsid w:val="00624F7A"/>
    <w:rsid w:val="0062530F"/>
    <w:rsid w:val="0062566C"/>
    <w:rsid w:val="006258C2"/>
    <w:rsid w:val="0062590C"/>
    <w:rsid w:val="00625EC1"/>
    <w:rsid w:val="006261D3"/>
    <w:rsid w:val="0062633A"/>
    <w:rsid w:val="006265FE"/>
    <w:rsid w:val="006272F9"/>
    <w:rsid w:val="006301B2"/>
    <w:rsid w:val="00630600"/>
    <w:rsid w:val="0063097F"/>
    <w:rsid w:val="00630B45"/>
    <w:rsid w:val="00631A79"/>
    <w:rsid w:val="006323B2"/>
    <w:rsid w:val="00633270"/>
    <w:rsid w:val="0063382C"/>
    <w:rsid w:val="006338EF"/>
    <w:rsid w:val="00634AFC"/>
    <w:rsid w:val="00634D61"/>
    <w:rsid w:val="006352BE"/>
    <w:rsid w:val="006356ED"/>
    <w:rsid w:val="006364BA"/>
    <w:rsid w:val="00636981"/>
    <w:rsid w:val="00637104"/>
    <w:rsid w:val="00637912"/>
    <w:rsid w:val="00637C0E"/>
    <w:rsid w:val="00637D9B"/>
    <w:rsid w:val="00641D0E"/>
    <w:rsid w:val="006423A0"/>
    <w:rsid w:val="00643860"/>
    <w:rsid w:val="00643B8C"/>
    <w:rsid w:val="00645509"/>
    <w:rsid w:val="00646695"/>
    <w:rsid w:val="006468EB"/>
    <w:rsid w:val="0064690C"/>
    <w:rsid w:val="00646B9A"/>
    <w:rsid w:val="00646D23"/>
    <w:rsid w:val="00650033"/>
    <w:rsid w:val="00652628"/>
    <w:rsid w:val="00652CF2"/>
    <w:rsid w:val="0065408C"/>
    <w:rsid w:val="0065494A"/>
    <w:rsid w:val="006549C8"/>
    <w:rsid w:val="0065528D"/>
    <w:rsid w:val="0065554B"/>
    <w:rsid w:val="006563E5"/>
    <w:rsid w:val="00657093"/>
    <w:rsid w:val="00657B59"/>
    <w:rsid w:val="00657C2A"/>
    <w:rsid w:val="00660132"/>
    <w:rsid w:val="00662773"/>
    <w:rsid w:val="00662AFE"/>
    <w:rsid w:val="0066325F"/>
    <w:rsid w:val="006632B2"/>
    <w:rsid w:val="00663CA0"/>
    <w:rsid w:val="00663E2F"/>
    <w:rsid w:val="00664058"/>
    <w:rsid w:val="00664190"/>
    <w:rsid w:val="00665DBE"/>
    <w:rsid w:val="00666364"/>
    <w:rsid w:val="006667D9"/>
    <w:rsid w:val="00670131"/>
    <w:rsid w:val="00671A45"/>
    <w:rsid w:val="00671EFB"/>
    <w:rsid w:val="0067240C"/>
    <w:rsid w:val="00672743"/>
    <w:rsid w:val="00673D56"/>
    <w:rsid w:val="00673DC2"/>
    <w:rsid w:val="00674BC5"/>
    <w:rsid w:val="00675402"/>
    <w:rsid w:val="00675479"/>
    <w:rsid w:val="00675B10"/>
    <w:rsid w:val="00676C0C"/>
    <w:rsid w:val="00677340"/>
    <w:rsid w:val="006803E3"/>
    <w:rsid w:val="00680710"/>
    <w:rsid w:val="00680E86"/>
    <w:rsid w:val="006812E4"/>
    <w:rsid w:val="00681A00"/>
    <w:rsid w:val="00682789"/>
    <w:rsid w:val="0068323E"/>
    <w:rsid w:val="006855BE"/>
    <w:rsid w:val="00685695"/>
    <w:rsid w:val="00687814"/>
    <w:rsid w:val="00687DD3"/>
    <w:rsid w:val="006908CD"/>
    <w:rsid w:val="006916BF"/>
    <w:rsid w:val="006940F5"/>
    <w:rsid w:val="006948EE"/>
    <w:rsid w:val="0069533F"/>
    <w:rsid w:val="00695BE6"/>
    <w:rsid w:val="00695FC8"/>
    <w:rsid w:val="00696511"/>
    <w:rsid w:val="00697B1F"/>
    <w:rsid w:val="00697B32"/>
    <w:rsid w:val="006A06EF"/>
    <w:rsid w:val="006A2313"/>
    <w:rsid w:val="006A344C"/>
    <w:rsid w:val="006A40D7"/>
    <w:rsid w:val="006A418B"/>
    <w:rsid w:val="006A4BB7"/>
    <w:rsid w:val="006A590D"/>
    <w:rsid w:val="006A5CFE"/>
    <w:rsid w:val="006A5F7E"/>
    <w:rsid w:val="006A738D"/>
    <w:rsid w:val="006B03CD"/>
    <w:rsid w:val="006B0C55"/>
    <w:rsid w:val="006B0EF0"/>
    <w:rsid w:val="006B102E"/>
    <w:rsid w:val="006B1EE8"/>
    <w:rsid w:val="006B20AE"/>
    <w:rsid w:val="006B21F5"/>
    <w:rsid w:val="006B248A"/>
    <w:rsid w:val="006B25A3"/>
    <w:rsid w:val="006B4606"/>
    <w:rsid w:val="006B500D"/>
    <w:rsid w:val="006B5671"/>
    <w:rsid w:val="006B5A2F"/>
    <w:rsid w:val="006B5B31"/>
    <w:rsid w:val="006B5C93"/>
    <w:rsid w:val="006B5EF1"/>
    <w:rsid w:val="006B6516"/>
    <w:rsid w:val="006B6AD6"/>
    <w:rsid w:val="006B6E27"/>
    <w:rsid w:val="006C0B5A"/>
    <w:rsid w:val="006C2768"/>
    <w:rsid w:val="006C2783"/>
    <w:rsid w:val="006C290A"/>
    <w:rsid w:val="006C2EE3"/>
    <w:rsid w:val="006C3402"/>
    <w:rsid w:val="006C3C0E"/>
    <w:rsid w:val="006C3E50"/>
    <w:rsid w:val="006C416C"/>
    <w:rsid w:val="006C467A"/>
    <w:rsid w:val="006C4A9F"/>
    <w:rsid w:val="006C4B3F"/>
    <w:rsid w:val="006C529C"/>
    <w:rsid w:val="006C5A96"/>
    <w:rsid w:val="006C77E8"/>
    <w:rsid w:val="006C79EE"/>
    <w:rsid w:val="006C7EB1"/>
    <w:rsid w:val="006D071A"/>
    <w:rsid w:val="006D0B80"/>
    <w:rsid w:val="006D0F7F"/>
    <w:rsid w:val="006D2083"/>
    <w:rsid w:val="006D2857"/>
    <w:rsid w:val="006D2B4A"/>
    <w:rsid w:val="006D2F9A"/>
    <w:rsid w:val="006D325E"/>
    <w:rsid w:val="006D34F2"/>
    <w:rsid w:val="006D35ED"/>
    <w:rsid w:val="006D37F6"/>
    <w:rsid w:val="006D4793"/>
    <w:rsid w:val="006D48C5"/>
    <w:rsid w:val="006D4BAC"/>
    <w:rsid w:val="006D555A"/>
    <w:rsid w:val="006D57A7"/>
    <w:rsid w:val="006E0752"/>
    <w:rsid w:val="006E1342"/>
    <w:rsid w:val="006E1FA9"/>
    <w:rsid w:val="006E217D"/>
    <w:rsid w:val="006E2ED6"/>
    <w:rsid w:val="006E35E9"/>
    <w:rsid w:val="006E36A6"/>
    <w:rsid w:val="006E3ED3"/>
    <w:rsid w:val="006E43D6"/>
    <w:rsid w:val="006E4AC9"/>
    <w:rsid w:val="006E5EE3"/>
    <w:rsid w:val="006E65F1"/>
    <w:rsid w:val="006E6BD9"/>
    <w:rsid w:val="006E79C9"/>
    <w:rsid w:val="006F01AC"/>
    <w:rsid w:val="006F0364"/>
    <w:rsid w:val="006F0D3C"/>
    <w:rsid w:val="006F1D92"/>
    <w:rsid w:val="006F22D6"/>
    <w:rsid w:val="006F2BE7"/>
    <w:rsid w:val="006F3055"/>
    <w:rsid w:val="006F32CF"/>
    <w:rsid w:val="006F3BF1"/>
    <w:rsid w:val="006F3E6E"/>
    <w:rsid w:val="006F3F38"/>
    <w:rsid w:val="006F41F2"/>
    <w:rsid w:val="006F4575"/>
    <w:rsid w:val="006F4A68"/>
    <w:rsid w:val="006F5123"/>
    <w:rsid w:val="006F52D7"/>
    <w:rsid w:val="006F560A"/>
    <w:rsid w:val="006F5B22"/>
    <w:rsid w:val="006F5F70"/>
    <w:rsid w:val="006F6395"/>
    <w:rsid w:val="006F65CB"/>
    <w:rsid w:val="006F6A24"/>
    <w:rsid w:val="006F6B9B"/>
    <w:rsid w:val="006F6DA0"/>
    <w:rsid w:val="006F7B58"/>
    <w:rsid w:val="006F7BA9"/>
    <w:rsid w:val="006F7C1C"/>
    <w:rsid w:val="00700924"/>
    <w:rsid w:val="00700B20"/>
    <w:rsid w:val="00701274"/>
    <w:rsid w:val="00701968"/>
    <w:rsid w:val="00701D67"/>
    <w:rsid w:val="007033DE"/>
    <w:rsid w:val="00703A5E"/>
    <w:rsid w:val="00704752"/>
    <w:rsid w:val="00705744"/>
    <w:rsid w:val="00705CFC"/>
    <w:rsid w:val="00706079"/>
    <w:rsid w:val="00707B75"/>
    <w:rsid w:val="00710336"/>
    <w:rsid w:val="00710B10"/>
    <w:rsid w:val="00710F9C"/>
    <w:rsid w:val="00711315"/>
    <w:rsid w:val="007116B9"/>
    <w:rsid w:val="00711A9B"/>
    <w:rsid w:val="00712200"/>
    <w:rsid w:val="00712919"/>
    <w:rsid w:val="00712949"/>
    <w:rsid w:val="00713233"/>
    <w:rsid w:val="00714124"/>
    <w:rsid w:val="0071469A"/>
    <w:rsid w:val="00714FD0"/>
    <w:rsid w:val="00715D5F"/>
    <w:rsid w:val="0071655F"/>
    <w:rsid w:val="00716F76"/>
    <w:rsid w:val="00717A45"/>
    <w:rsid w:val="00720002"/>
    <w:rsid w:val="007200A2"/>
    <w:rsid w:val="00721690"/>
    <w:rsid w:val="00721EC4"/>
    <w:rsid w:val="00723D10"/>
    <w:rsid w:val="00725F45"/>
    <w:rsid w:val="007278E6"/>
    <w:rsid w:val="00727AEF"/>
    <w:rsid w:val="007313F8"/>
    <w:rsid w:val="00731D46"/>
    <w:rsid w:val="00733640"/>
    <w:rsid w:val="00734363"/>
    <w:rsid w:val="00735264"/>
    <w:rsid w:val="00736449"/>
    <w:rsid w:val="00736973"/>
    <w:rsid w:val="00737B94"/>
    <w:rsid w:val="00740230"/>
    <w:rsid w:val="00740CA7"/>
    <w:rsid w:val="00740D12"/>
    <w:rsid w:val="0074134F"/>
    <w:rsid w:val="00741610"/>
    <w:rsid w:val="007424E7"/>
    <w:rsid w:val="0074259C"/>
    <w:rsid w:val="00742D35"/>
    <w:rsid w:val="007437E3"/>
    <w:rsid w:val="0074381D"/>
    <w:rsid w:val="00743A2D"/>
    <w:rsid w:val="00743CEE"/>
    <w:rsid w:val="00744215"/>
    <w:rsid w:val="007454E0"/>
    <w:rsid w:val="00747680"/>
    <w:rsid w:val="00751136"/>
    <w:rsid w:val="0075126A"/>
    <w:rsid w:val="00751359"/>
    <w:rsid w:val="0075163D"/>
    <w:rsid w:val="007552A4"/>
    <w:rsid w:val="00755B4D"/>
    <w:rsid w:val="00755BC4"/>
    <w:rsid w:val="00755C32"/>
    <w:rsid w:val="00755E88"/>
    <w:rsid w:val="0075613B"/>
    <w:rsid w:val="0075633C"/>
    <w:rsid w:val="007569BB"/>
    <w:rsid w:val="00756F67"/>
    <w:rsid w:val="00757C9F"/>
    <w:rsid w:val="00760543"/>
    <w:rsid w:val="007605AA"/>
    <w:rsid w:val="00761B84"/>
    <w:rsid w:val="00761CE1"/>
    <w:rsid w:val="00761D14"/>
    <w:rsid w:val="00761E56"/>
    <w:rsid w:val="0076288F"/>
    <w:rsid w:val="00763689"/>
    <w:rsid w:val="00763778"/>
    <w:rsid w:val="0076433D"/>
    <w:rsid w:val="00764D9E"/>
    <w:rsid w:val="00764F6F"/>
    <w:rsid w:val="00765C32"/>
    <w:rsid w:val="00766574"/>
    <w:rsid w:val="00766E81"/>
    <w:rsid w:val="007678B7"/>
    <w:rsid w:val="00767A06"/>
    <w:rsid w:val="00767A12"/>
    <w:rsid w:val="00770C1E"/>
    <w:rsid w:val="00771016"/>
    <w:rsid w:val="00771D99"/>
    <w:rsid w:val="00772225"/>
    <w:rsid w:val="00772555"/>
    <w:rsid w:val="007726C8"/>
    <w:rsid w:val="00772A13"/>
    <w:rsid w:val="00772FB4"/>
    <w:rsid w:val="007739EC"/>
    <w:rsid w:val="007739FD"/>
    <w:rsid w:val="00773CC2"/>
    <w:rsid w:val="00774452"/>
    <w:rsid w:val="0077481F"/>
    <w:rsid w:val="00775197"/>
    <w:rsid w:val="00775B9B"/>
    <w:rsid w:val="00775F70"/>
    <w:rsid w:val="007760CC"/>
    <w:rsid w:val="00776324"/>
    <w:rsid w:val="00776593"/>
    <w:rsid w:val="00776BF3"/>
    <w:rsid w:val="007773DC"/>
    <w:rsid w:val="00780CE7"/>
    <w:rsid w:val="0078133F"/>
    <w:rsid w:val="00781C90"/>
    <w:rsid w:val="00781D69"/>
    <w:rsid w:val="00781F3E"/>
    <w:rsid w:val="00782C40"/>
    <w:rsid w:val="00782C86"/>
    <w:rsid w:val="00783034"/>
    <w:rsid w:val="007838BE"/>
    <w:rsid w:val="007844CC"/>
    <w:rsid w:val="007846C5"/>
    <w:rsid w:val="00784799"/>
    <w:rsid w:val="00785371"/>
    <w:rsid w:val="007855A0"/>
    <w:rsid w:val="007869FE"/>
    <w:rsid w:val="00786A0C"/>
    <w:rsid w:val="00786AB3"/>
    <w:rsid w:val="007903F0"/>
    <w:rsid w:val="007923C1"/>
    <w:rsid w:val="00792498"/>
    <w:rsid w:val="007927DF"/>
    <w:rsid w:val="00792FEA"/>
    <w:rsid w:val="007932BE"/>
    <w:rsid w:val="0079521B"/>
    <w:rsid w:val="00795684"/>
    <w:rsid w:val="00795791"/>
    <w:rsid w:val="00795BD3"/>
    <w:rsid w:val="00795E04"/>
    <w:rsid w:val="00795E45"/>
    <w:rsid w:val="007971E6"/>
    <w:rsid w:val="00797607"/>
    <w:rsid w:val="007A03C2"/>
    <w:rsid w:val="007A07EC"/>
    <w:rsid w:val="007A28FE"/>
    <w:rsid w:val="007A295A"/>
    <w:rsid w:val="007A2DDB"/>
    <w:rsid w:val="007A3AAA"/>
    <w:rsid w:val="007A4252"/>
    <w:rsid w:val="007A65D0"/>
    <w:rsid w:val="007A72FE"/>
    <w:rsid w:val="007A74F9"/>
    <w:rsid w:val="007A7763"/>
    <w:rsid w:val="007A7859"/>
    <w:rsid w:val="007B2486"/>
    <w:rsid w:val="007B2D7E"/>
    <w:rsid w:val="007B3FDF"/>
    <w:rsid w:val="007B4560"/>
    <w:rsid w:val="007B4C79"/>
    <w:rsid w:val="007B51BC"/>
    <w:rsid w:val="007B5534"/>
    <w:rsid w:val="007B5B24"/>
    <w:rsid w:val="007B6037"/>
    <w:rsid w:val="007B60AD"/>
    <w:rsid w:val="007B6BC6"/>
    <w:rsid w:val="007B759B"/>
    <w:rsid w:val="007B7B92"/>
    <w:rsid w:val="007C053A"/>
    <w:rsid w:val="007C08D8"/>
    <w:rsid w:val="007C0AB8"/>
    <w:rsid w:val="007C1DCA"/>
    <w:rsid w:val="007C2753"/>
    <w:rsid w:val="007C2C48"/>
    <w:rsid w:val="007C2E6C"/>
    <w:rsid w:val="007C3163"/>
    <w:rsid w:val="007C65CB"/>
    <w:rsid w:val="007C6B2A"/>
    <w:rsid w:val="007C6C01"/>
    <w:rsid w:val="007C6F89"/>
    <w:rsid w:val="007D01D3"/>
    <w:rsid w:val="007D0338"/>
    <w:rsid w:val="007D0996"/>
    <w:rsid w:val="007D0D02"/>
    <w:rsid w:val="007D11FF"/>
    <w:rsid w:val="007D133F"/>
    <w:rsid w:val="007D1468"/>
    <w:rsid w:val="007D1652"/>
    <w:rsid w:val="007D193A"/>
    <w:rsid w:val="007D1DB2"/>
    <w:rsid w:val="007D40A0"/>
    <w:rsid w:val="007D4C6D"/>
    <w:rsid w:val="007D5340"/>
    <w:rsid w:val="007D5710"/>
    <w:rsid w:val="007D616F"/>
    <w:rsid w:val="007D6457"/>
    <w:rsid w:val="007D6ED5"/>
    <w:rsid w:val="007D717E"/>
    <w:rsid w:val="007E0AB6"/>
    <w:rsid w:val="007E1119"/>
    <w:rsid w:val="007E1C29"/>
    <w:rsid w:val="007E24F0"/>
    <w:rsid w:val="007E25C8"/>
    <w:rsid w:val="007E30E7"/>
    <w:rsid w:val="007E43AD"/>
    <w:rsid w:val="007E4944"/>
    <w:rsid w:val="007E4ADF"/>
    <w:rsid w:val="007E4B86"/>
    <w:rsid w:val="007E5E17"/>
    <w:rsid w:val="007E672F"/>
    <w:rsid w:val="007E76BB"/>
    <w:rsid w:val="007F08AB"/>
    <w:rsid w:val="007F0922"/>
    <w:rsid w:val="007F0B37"/>
    <w:rsid w:val="007F1B9E"/>
    <w:rsid w:val="007F21E3"/>
    <w:rsid w:val="007F2999"/>
    <w:rsid w:val="007F356E"/>
    <w:rsid w:val="007F4085"/>
    <w:rsid w:val="007F48AB"/>
    <w:rsid w:val="007F494A"/>
    <w:rsid w:val="007F4DAD"/>
    <w:rsid w:val="007F4EDC"/>
    <w:rsid w:val="007F4FD9"/>
    <w:rsid w:val="007F5C5C"/>
    <w:rsid w:val="007F676C"/>
    <w:rsid w:val="008006F2"/>
    <w:rsid w:val="008021E3"/>
    <w:rsid w:val="00802B5A"/>
    <w:rsid w:val="008031A9"/>
    <w:rsid w:val="008033E8"/>
    <w:rsid w:val="00804236"/>
    <w:rsid w:val="0080440C"/>
    <w:rsid w:val="00804ABE"/>
    <w:rsid w:val="008052F6"/>
    <w:rsid w:val="0080548F"/>
    <w:rsid w:val="008058D3"/>
    <w:rsid w:val="00810F3B"/>
    <w:rsid w:val="0081268A"/>
    <w:rsid w:val="0081288B"/>
    <w:rsid w:val="00812AA6"/>
    <w:rsid w:val="00812FEB"/>
    <w:rsid w:val="0081341C"/>
    <w:rsid w:val="00813510"/>
    <w:rsid w:val="00814089"/>
    <w:rsid w:val="0081430F"/>
    <w:rsid w:val="008145E5"/>
    <w:rsid w:val="0081553E"/>
    <w:rsid w:val="008155E1"/>
    <w:rsid w:val="0081610B"/>
    <w:rsid w:val="0081622F"/>
    <w:rsid w:val="00816D02"/>
    <w:rsid w:val="0082058A"/>
    <w:rsid w:val="00820E4D"/>
    <w:rsid w:val="008215A9"/>
    <w:rsid w:val="00821AA3"/>
    <w:rsid w:val="00822F36"/>
    <w:rsid w:val="008231A0"/>
    <w:rsid w:val="00823835"/>
    <w:rsid w:val="00823D1B"/>
    <w:rsid w:val="0082419B"/>
    <w:rsid w:val="00825972"/>
    <w:rsid w:val="00826981"/>
    <w:rsid w:val="0082769C"/>
    <w:rsid w:val="008279FF"/>
    <w:rsid w:val="00830A67"/>
    <w:rsid w:val="00830B29"/>
    <w:rsid w:val="00830DA4"/>
    <w:rsid w:val="00831027"/>
    <w:rsid w:val="00831EF3"/>
    <w:rsid w:val="00832561"/>
    <w:rsid w:val="00833DAE"/>
    <w:rsid w:val="00833EF6"/>
    <w:rsid w:val="008355C4"/>
    <w:rsid w:val="00835704"/>
    <w:rsid w:val="008360A7"/>
    <w:rsid w:val="00836DE1"/>
    <w:rsid w:val="00837F64"/>
    <w:rsid w:val="00841AB7"/>
    <w:rsid w:val="00841D17"/>
    <w:rsid w:val="00841D67"/>
    <w:rsid w:val="00842367"/>
    <w:rsid w:val="008438A7"/>
    <w:rsid w:val="00845717"/>
    <w:rsid w:val="00847048"/>
    <w:rsid w:val="0084786A"/>
    <w:rsid w:val="00847914"/>
    <w:rsid w:val="0084794D"/>
    <w:rsid w:val="008500E3"/>
    <w:rsid w:val="0085111D"/>
    <w:rsid w:val="0085266A"/>
    <w:rsid w:val="00853169"/>
    <w:rsid w:val="00854079"/>
    <w:rsid w:val="00854636"/>
    <w:rsid w:val="00854995"/>
    <w:rsid w:val="00854AC0"/>
    <w:rsid w:val="00855377"/>
    <w:rsid w:val="008554CB"/>
    <w:rsid w:val="00855CA4"/>
    <w:rsid w:val="00856435"/>
    <w:rsid w:val="00857181"/>
    <w:rsid w:val="00857CDD"/>
    <w:rsid w:val="0086073D"/>
    <w:rsid w:val="00861F06"/>
    <w:rsid w:val="008624AD"/>
    <w:rsid w:val="0086264A"/>
    <w:rsid w:val="0086282E"/>
    <w:rsid w:val="00862F0B"/>
    <w:rsid w:val="00865956"/>
    <w:rsid w:val="00865D99"/>
    <w:rsid w:val="008669CC"/>
    <w:rsid w:val="008719D6"/>
    <w:rsid w:val="00871C0A"/>
    <w:rsid w:val="00871FA7"/>
    <w:rsid w:val="0087228A"/>
    <w:rsid w:val="0087284E"/>
    <w:rsid w:val="00872A84"/>
    <w:rsid w:val="00872C8A"/>
    <w:rsid w:val="008731AD"/>
    <w:rsid w:val="00873D95"/>
    <w:rsid w:val="00875053"/>
    <w:rsid w:val="00875C93"/>
    <w:rsid w:val="00876192"/>
    <w:rsid w:val="00876638"/>
    <w:rsid w:val="00877050"/>
    <w:rsid w:val="008771CF"/>
    <w:rsid w:val="008776BC"/>
    <w:rsid w:val="008801E2"/>
    <w:rsid w:val="008804C7"/>
    <w:rsid w:val="00880ED0"/>
    <w:rsid w:val="00881762"/>
    <w:rsid w:val="00881BC5"/>
    <w:rsid w:val="008823EA"/>
    <w:rsid w:val="00882526"/>
    <w:rsid w:val="00884B48"/>
    <w:rsid w:val="00884B74"/>
    <w:rsid w:val="0088501D"/>
    <w:rsid w:val="00885384"/>
    <w:rsid w:val="008858EB"/>
    <w:rsid w:val="00885C1E"/>
    <w:rsid w:val="00886201"/>
    <w:rsid w:val="008863B5"/>
    <w:rsid w:val="00886EA2"/>
    <w:rsid w:val="00887289"/>
    <w:rsid w:val="00887596"/>
    <w:rsid w:val="00890010"/>
    <w:rsid w:val="0089072E"/>
    <w:rsid w:val="00891470"/>
    <w:rsid w:val="00891D52"/>
    <w:rsid w:val="00891FCF"/>
    <w:rsid w:val="00892777"/>
    <w:rsid w:val="00892EF7"/>
    <w:rsid w:val="008934CE"/>
    <w:rsid w:val="00893815"/>
    <w:rsid w:val="00893CCF"/>
    <w:rsid w:val="0089406E"/>
    <w:rsid w:val="00896A1E"/>
    <w:rsid w:val="00896D50"/>
    <w:rsid w:val="00897014"/>
    <w:rsid w:val="008971E3"/>
    <w:rsid w:val="008978CB"/>
    <w:rsid w:val="00897C52"/>
    <w:rsid w:val="008A0616"/>
    <w:rsid w:val="008A0716"/>
    <w:rsid w:val="008A114F"/>
    <w:rsid w:val="008A1CE0"/>
    <w:rsid w:val="008A1E61"/>
    <w:rsid w:val="008A2382"/>
    <w:rsid w:val="008A298D"/>
    <w:rsid w:val="008A302D"/>
    <w:rsid w:val="008A32CD"/>
    <w:rsid w:val="008A4CD2"/>
    <w:rsid w:val="008A5F81"/>
    <w:rsid w:val="008A6533"/>
    <w:rsid w:val="008A7808"/>
    <w:rsid w:val="008A7B3F"/>
    <w:rsid w:val="008A7E15"/>
    <w:rsid w:val="008B08B4"/>
    <w:rsid w:val="008B190F"/>
    <w:rsid w:val="008B22E1"/>
    <w:rsid w:val="008B2313"/>
    <w:rsid w:val="008B2ABE"/>
    <w:rsid w:val="008B34FC"/>
    <w:rsid w:val="008B4411"/>
    <w:rsid w:val="008B5343"/>
    <w:rsid w:val="008B5D42"/>
    <w:rsid w:val="008B731F"/>
    <w:rsid w:val="008B7BB9"/>
    <w:rsid w:val="008C0054"/>
    <w:rsid w:val="008C019D"/>
    <w:rsid w:val="008C02BA"/>
    <w:rsid w:val="008C0C7B"/>
    <w:rsid w:val="008C1604"/>
    <w:rsid w:val="008C182F"/>
    <w:rsid w:val="008C18D9"/>
    <w:rsid w:val="008C1974"/>
    <w:rsid w:val="008C30AB"/>
    <w:rsid w:val="008C33EE"/>
    <w:rsid w:val="008C455A"/>
    <w:rsid w:val="008C4D11"/>
    <w:rsid w:val="008C6885"/>
    <w:rsid w:val="008C72F1"/>
    <w:rsid w:val="008C7B5E"/>
    <w:rsid w:val="008D0528"/>
    <w:rsid w:val="008D0AF3"/>
    <w:rsid w:val="008D0C4C"/>
    <w:rsid w:val="008D12EA"/>
    <w:rsid w:val="008D16AA"/>
    <w:rsid w:val="008D2347"/>
    <w:rsid w:val="008D34D8"/>
    <w:rsid w:val="008D3780"/>
    <w:rsid w:val="008D3829"/>
    <w:rsid w:val="008D3A20"/>
    <w:rsid w:val="008D4086"/>
    <w:rsid w:val="008D4686"/>
    <w:rsid w:val="008D56C9"/>
    <w:rsid w:val="008D65C2"/>
    <w:rsid w:val="008D7185"/>
    <w:rsid w:val="008E0047"/>
    <w:rsid w:val="008E0667"/>
    <w:rsid w:val="008E0F47"/>
    <w:rsid w:val="008E1127"/>
    <w:rsid w:val="008E1F84"/>
    <w:rsid w:val="008E2004"/>
    <w:rsid w:val="008E2534"/>
    <w:rsid w:val="008E2ACB"/>
    <w:rsid w:val="008E3415"/>
    <w:rsid w:val="008E3BE6"/>
    <w:rsid w:val="008E48CF"/>
    <w:rsid w:val="008E4905"/>
    <w:rsid w:val="008E507B"/>
    <w:rsid w:val="008E5D42"/>
    <w:rsid w:val="008E622E"/>
    <w:rsid w:val="008E64B9"/>
    <w:rsid w:val="008E65F3"/>
    <w:rsid w:val="008E69B9"/>
    <w:rsid w:val="008E69FD"/>
    <w:rsid w:val="008E7096"/>
    <w:rsid w:val="008E7898"/>
    <w:rsid w:val="008E7AEF"/>
    <w:rsid w:val="008E7F52"/>
    <w:rsid w:val="008F11AE"/>
    <w:rsid w:val="008F1557"/>
    <w:rsid w:val="008F2416"/>
    <w:rsid w:val="008F25D4"/>
    <w:rsid w:val="008F380E"/>
    <w:rsid w:val="008F3D0B"/>
    <w:rsid w:val="008F3E27"/>
    <w:rsid w:val="008F4BB0"/>
    <w:rsid w:val="008F5394"/>
    <w:rsid w:val="008F6849"/>
    <w:rsid w:val="008F6964"/>
    <w:rsid w:val="008F7F76"/>
    <w:rsid w:val="0090024A"/>
    <w:rsid w:val="009030EF"/>
    <w:rsid w:val="009035FA"/>
    <w:rsid w:val="00904331"/>
    <w:rsid w:val="009045DA"/>
    <w:rsid w:val="00904652"/>
    <w:rsid w:val="009046E4"/>
    <w:rsid w:val="00904869"/>
    <w:rsid w:val="00904A13"/>
    <w:rsid w:val="00905057"/>
    <w:rsid w:val="0090526E"/>
    <w:rsid w:val="009057C4"/>
    <w:rsid w:val="00905A6E"/>
    <w:rsid w:val="0090605A"/>
    <w:rsid w:val="0091048B"/>
    <w:rsid w:val="00910584"/>
    <w:rsid w:val="0091085B"/>
    <w:rsid w:val="00910B03"/>
    <w:rsid w:val="00910CD7"/>
    <w:rsid w:val="00911189"/>
    <w:rsid w:val="00911762"/>
    <w:rsid w:val="00913335"/>
    <w:rsid w:val="00913888"/>
    <w:rsid w:val="00913A5F"/>
    <w:rsid w:val="0091484A"/>
    <w:rsid w:val="009155AA"/>
    <w:rsid w:val="0091649D"/>
    <w:rsid w:val="00916CF3"/>
    <w:rsid w:val="009173B0"/>
    <w:rsid w:val="0091761C"/>
    <w:rsid w:val="00917716"/>
    <w:rsid w:val="00920DE1"/>
    <w:rsid w:val="00920F3D"/>
    <w:rsid w:val="009210CF"/>
    <w:rsid w:val="0092157D"/>
    <w:rsid w:val="00921683"/>
    <w:rsid w:val="0092175B"/>
    <w:rsid w:val="00923300"/>
    <w:rsid w:val="00923E08"/>
    <w:rsid w:val="009241AA"/>
    <w:rsid w:val="00924FA0"/>
    <w:rsid w:val="00924FA2"/>
    <w:rsid w:val="009257CE"/>
    <w:rsid w:val="0092736E"/>
    <w:rsid w:val="00927BD2"/>
    <w:rsid w:val="00927FE3"/>
    <w:rsid w:val="00930695"/>
    <w:rsid w:val="00931DEC"/>
    <w:rsid w:val="00931DF5"/>
    <w:rsid w:val="009331C8"/>
    <w:rsid w:val="00933323"/>
    <w:rsid w:val="009337CB"/>
    <w:rsid w:val="00933EDF"/>
    <w:rsid w:val="009347D9"/>
    <w:rsid w:val="00934997"/>
    <w:rsid w:val="00934B31"/>
    <w:rsid w:val="009358AE"/>
    <w:rsid w:val="00935EE2"/>
    <w:rsid w:val="009366B4"/>
    <w:rsid w:val="00936E60"/>
    <w:rsid w:val="009402E8"/>
    <w:rsid w:val="00940543"/>
    <w:rsid w:val="009405C7"/>
    <w:rsid w:val="009414E4"/>
    <w:rsid w:val="00941A79"/>
    <w:rsid w:val="00942353"/>
    <w:rsid w:val="00942707"/>
    <w:rsid w:val="00942D98"/>
    <w:rsid w:val="009438B5"/>
    <w:rsid w:val="00944091"/>
    <w:rsid w:val="0094501C"/>
    <w:rsid w:val="0094597A"/>
    <w:rsid w:val="009463BD"/>
    <w:rsid w:val="00946681"/>
    <w:rsid w:val="009466CE"/>
    <w:rsid w:val="00946DC7"/>
    <w:rsid w:val="00947249"/>
    <w:rsid w:val="009473F1"/>
    <w:rsid w:val="00947E87"/>
    <w:rsid w:val="00947E8B"/>
    <w:rsid w:val="00950944"/>
    <w:rsid w:val="009512F1"/>
    <w:rsid w:val="009513B2"/>
    <w:rsid w:val="00951A9E"/>
    <w:rsid w:val="00954394"/>
    <w:rsid w:val="00954590"/>
    <w:rsid w:val="00954724"/>
    <w:rsid w:val="00954D8C"/>
    <w:rsid w:val="009550E2"/>
    <w:rsid w:val="00955E53"/>
    <w:rsid w:val="0095646C"/>
    <w:rsid w:val="00956935"/>
    <w:rsid w:val="00956B00"/>
    <w:rsid w:val="00956D02"/>
    <w:rsid w:val="009571D9"/>
    <w:rsid w:val="00957409"/>
    <w:rsid w:val="00957486"/>
    <w:rsid w:val="00957F17"/>
    <w:rsid w:val="009604D0"/>
    <w:rsid w:val="00961B8D"/>
    <w:rsid w:val="0096231E"/>
    <w:rsid w:val="00962F46"/>
    <w:rsid w:val="00963482"/>
    <w:rsid w:val="0096382C"/>
    <w:rsid w:val="00964A5B"/>
    <w:rsid w:val="00964E92"/>
    <w:rsid w:val="00964F23"/>
    <w:rsid w:val="00965BB0"/>
    <w:rsid w:val="00966035"/>
    <w:rsid w:val="00966090"/>
    <w:rsid w:val="009669DD"/>
    <w:rsid w:val="009672CF"/>
    <w:rsid w:val="0097001F"/>
    <w:rsid w:val="009702C0"/>
    <w:rsid w:val="00970519"/>
    <w:rsid w:val="00970B6B"/>
    <w:rsid w:val="009710DD"/>
    <w:rsid w:val="00971FED"/>
    <w:rsid w:val="009726B1"/>
    <w:rsid w:val="009729CD"/>
    <w:rsid w:val="00972FB1"/>
    <w:rsid w:val="00973389"/>
    <w:rsid w:val="00973F80"/>
    <w:rsid w:val="00973FD4"/>
    <w:rsid w:val="00974721"/>
    <w:rsid w:val="009747FC"/>
    <w:rsid w:val="00974D00"/>
    <w:rsid w:val="00975672"/>
    <w:rsid w:val="00975F1A"/>
    <w:rsid w:val="00975F2B"/>
    <w:rsid w:val="0097705A"/>
    <w:rsid w:val="0097752A"/>
    <w:rsid w:val="00977830"/>
    <w:rsid w:val="00977AB1"/>
    <w:rsid w:val="00977C5B"/>
    <w:rsid w:val="00977DC3"/>
    <w:rsid w:val="00977FBB"/>
    <w:rsid w:val="0098026C"/>
    <w:rsid w:val="00980369"/>
    <w:rsid w:val="009804B2"/>
    <w:rsid w:val="0098084A"/>
    <w:rsid w:val="0098138B"/>
    <w:rsid w:val="00982EE3"/>
    <w:rsid w:val="009834A8"/>
    <w:rsid w:val="009846E1"/>
    <w:rsid w:val="00986604"/>
    <w:rsid w:val="00987578"/>
    <w:rsid w:val="00991259"/>
    <w:rsid w:val="00991C66"/>
    <w:rsid w:val="0099317E"/>
    <w:rsid w:val="00993F0C"/>
    <w:rsid w:val="009943C4"/>
    <w:rsid w:val="00994638"/>
    <w:rsid w:val="00994B4F"/>
    <w:rsid w:val="00994DF4"/>
    <w:rsid w:val="0099536A"/>
    <w:rsid w:val="009953A0"/>
    <w:rsid w:val="00995D37"/>
    <w:rsid w:val="00995D79"/>
    <w:rsid w:val="00997A89"/>
    <w:rsid w:val="009A006D"/>
    <w:rsid w:val="009A0E66"/>
    <w:rsid w:val="009A147F"/>
    <w:rsid w:val="009A188B"/>
    <w:rsid w:val="009A2471"/>
    <w:rsid w:val="009A2ACF"/>
    <w:rsid w:val="009A3835"/>
    <w:rsid w:val="009A3CC9"/>
    <w:rsid w:val="009A3FAD"/>
    <w:rsid w:val="009A4BCE"/>
    <w:rsid w:val="009A4E05"/>
    <w:rsid w:val="009A559A"/>
    <w:rsid w:val="009A571F"/>
    <w:rsid w:val="009A5C44"/>
    <w:rsid w:val="009A7584"/>
    <w:rsid w:val="009A7735"/>
    <w:rsid w:val="009A7DAA"/>
    <w:rsid w:val="009B1672"/>
    <w:rsid w:val="009B19AD"/>
    <w:rsid w:val="009B2084"/>
    <w:rsid w:val="009B2487"/>
    <w:rsid w:val="009B3068"/>
    <w:rsid w:val="009B32DC"/>
    <w:rsid w:val="009B3A23"/>
    <w:rsid w:val="009B3EA1"/>
    <w:rsid w:val="009B472B"/>
    <w:rsid w:val="009B47BB"/>
    <w:rsid w:val="009B4D06"/>
    <w:rsid w:val="009B5F7A"/>
    <w:rsid w:val="009B6056"/>
    <w:rsid w:val="009B654D"/>
    <w:rsid w:val="009C13FE"/>
    <w:rsid w:val="009C202A"/>
    <w:rsid w:val="009C288F"/>
    <w:rsid w:val="009C3520"/>
    <w:rsid w:val="009C3A31"/>
    <w:rsid w:val="009C4D50"/>
    <w:rsid w:val="009C5BFA"/>
    <w:rsid w:val="009C5CCE"/>
    <w:rsid w:val="009C5EE5"/>
    <w:rsid w:val="009C6A20"/>
    <w:rsid w:val="009C6A78"/>
    <w:rsid w:val="009C73DD"/>
    <w:rsid w:val="009D0395"/>
    <w:rsid w:val="009D077D"/>
    <w:rsid w:val="009D0865"/>
    <w:rsid w:val="009D122B"/>
    <w:rsid w:val="009D23A3"/>
    <w:rsid w:val="009D2430"/>
    <w:rsid w:val="009D3374"/>
    <w:rsid w:val="009D4F7D"/>
    <w:rsid w:val="009D541F"/>
    <w:rsid w:val="009D6EDB"/>
    <w:rsid w:val="009D7AC3"/>
    <w:rsid w:val="009D7CF5"/>
    <w:rsid w:val="009D7FDF"/>
    <w:rsid w:val="009E0B0D"/>
    <w:rsid w:val="009E0B60"/>
    <w:rsid w:val="009E1155"/>
    <w:rsid w:val="009E1EC3"/>
    <w:rsid w:val="009E203C"/>
    <w:rsid w:val="009E216D"/>
    <w:rsid w:val="009E21FE"/>
    <w:rsid w:val="009E36ED"/>
    <w:rsid w:val="009E3ABF"/>
    <w:rsid w:val="009E3C27"/>
    <w:rsid w:val="009E418E"/>
    <w:rsid w:val="009E651D"/>
    <w:rsid w:val="009E7AB4"/>
    <w:rsid w:val="009F0290"/>
    <w:rsid w:val="009F203A"/>
    <w:rsid w:val="009F33D6"/>
    <w:rsid w:val="009F378E"/>
    <w:rsid w:val="009F444B"/>
    <w:rsid w:val="009F49E7"/>
    <w:rsid w:val="009F4CCC"/>
    <w:rsid w:val="009F62FA"/>
    <w:rsid w:val="009F67A3"/>
    <w:rsid w:val="009F76C5"/>
    <w:rsid w:val="00A008CF"/>
    <w:rsid w:val="00A01375"/>
    <w:rsid w:val="00A017DF"/>
    <w:rsid w:val="00A01912"/>
    <w:rsid w:val="00A0352A"/>
    <w:rsid w:val="00A04865"/>
    <w:rsid w:val="00A05CDC"/>
    <w:rsid w:val="00A0677D"/>
    <w:rsid w:val="00A06EDF"/>
    <w:rsid w:val="00A0795F"/>
    <w:rsid w:val="00A07D1B"/>
    <w:rsid w:val="00A103F5"/>
    <w:rsid w:val="00A10992"/>
    <w:rsid w:val="00A10E6E"/>
    <w:rsid w:val="00A10F31"/>
    <w:rsid w:val="00A113F0"/>
    <w:rsid w:val="00A1247E"/>
    <w:rsid w:val="00A12E6B"/>
    <w:rsid w:val="00A13E4D"/>
    <w:rsid w:val="00A144C7"/>
    <w:rsid w:val="00A145DC"/>
    <w:rsid w:val="00A148E8"/>
    <w:rsid w:val="00A155FA"/>
    <w:rsid w:val="00A157FB"/>
    <w:rsid w:val="00A1619B"/>
    <w:rsid w:val="00A16F32"/>
    <w:rsid w:val="00A205D1"/>
    <w:rsid w:val="00A2082B"/>
    <w:rsid w:val="00A20D19"/>
    <w:rsid w:val="00A210BB"/>
    <w:rsid w:val="00A217EF"/>
    <w:rsid w:val="00A21874"/>
    <w:rsid w:val="00A21C25"/>
    <w:rsid w:val="00A22CA5"/>
    <w:rsid w:val="00A243F7"/>
    <w:rsid w:val="00A25B79"/>
    <w:rsid w:val="00A26EF9"/>
    <w:rsid w:val="00A274F3"/>
    <w:rsid w:val="00A27738"/>
    <w:rsid w:val="00A27B7F"/>
    <w:rsid w:val="00A30F68"/>
    <w:rsid w:val="00A31611"/>
    <w:rsid w:val="00A32415"/>
    <w:rsid w:val="00A32A0E"/>
    <w:rsid w:val="00A34C41"/>
    <w:rsid w:val="00A34FDE"/>
    <w:rsid w:val="00A369FC"/>
    <w:rsid w:val="00A36A4C"/>
    <w:rsid w:val="00A409F3"/>
    <w:rsid w:val="00A40A5A"/>
    <w:rsid w:val="00A40D1A"/>
    <w:rsid w:val="00A40FCA"/>
    <w:rsid w:val="00A429C2"/>
    <w:rsid w:val="00A42A2F"/>
    <w:rsid w:val="00A42B74"/>
    <w:rsid w:val="00A43C90"/>
    <w:rsid w:val="00A453BF"/>
    <w:rsid w:val="00A455E8"/>
    <w:rsid w:val="00A46AD8"/>
    <w:rsid w:val="00A47999"/>
    <w:rsid w:val="00A51EC8"/>
    <w:rsid w:val="00A52515"/>
    <w:rsid w:val="00A52587"/>
    <w:rsid w:val="00A52F96"/>
    <w:rsid w:val="00A53799"/>
    <w:rsid w:val="00A55340"/>
    <w:rsid w:val="00A561EF"/>
    <w:rsid w:val="00A5746D"/>
    <w:rsid w:val="00A577FC"/>
    <w:rsid w:val="00A600A8"/>
    <w:rsid w:val="00A606E7"/>
    <w:rsid w:val="00A60A15"/>
    <w:rsid w:val="00A61504"/>
    <w:rsid w:val="00A6183C"/>
    <w:rsid w:val="00A62186"/>
    <w:rsid w:val="00A62FBB"/>
    <w:rsid w:val="00A6394A"/>
    <w:rsid w:val="00A64620"/>
    <w:rsid w:val="00A64ABE"/>
    <w:rsid w:val="00A64F59"/>
    <w:rsid w:val="00A675DA"/>
    <w:rsid w:val="00A67F60"/>
    <w:rsid w:val="00A7098E"/>
    <w:rsid w:val="00A70DD2"/>
    <w:rsid w:val="00A70F76"/>
    <w:rsid w:val="00A71026"/>
    <w:rsid w:val="00A7121D"/>
    <w:rsid w:val="00A712E7"/>
    <w:rsid w:val="00A7193D"/>
    <w:rsid w:val="00A71AB5"/>
    <w:rsid w:val="00A71D7F"/>
    <w:rsid w:val="00A71E8A"/>
    <w:rsid w:val="00A7275E"/>
    <w:rsid w:val="00A739C8"/>
    <w:rsid w:val="00A75196"/>
    <w:rsid w:val="00A7594E"/>
    <w:rsid w:val="00A765D0"/>
    <w:rsid w:val="00A767F5"/>
    <w:rsid w:val="00A77D29"/>
    <w:rsid w:val="00A8016E"/>
    <w:rsid w:val="00A802E2"/>
    <w:rsid w:val="00A80916"/>
    <w:rsid w:val="00A80FA4"/>
    <w:rsid w:val="00A81389"/>
    <w:rsid w:val="00A81402"/>
    <w:rsid w:val="00A81A78"/>
    <w:rsid w:val="00A82AAE"/>
    <w:rsid w:val="00A83101"/>
    <w:rsid w:val="00A832D8"/>
    <w:rsid w:val="00A833F7"/>
    <w:rsid w:val="00A8392B"/>
    <w:rsid w:val="00A839AA"/>
    <w:rsid w:val="00A83E4A"/>
    <w:rsid w:val="00A83EC1"/>
    <w:rsid w:val="00A845A7"/>
    <w:rsid w:val="00A865B9"/>
    <w:rsid w:val="00A867A7"/>
    <w:rsid w:val="00A86CAE"/>
    <w:rsid w:val="00A878AA"/>
    <w:rsid w:val="00A87A7F"/>
    <w:rsid w:val="00A9019C"/>
    <w:rsid w:val="00A9094E"/>
    <w:rsid w:val="00A90A4D"/>
    <w:rsid w:val="00A90D05"/>
    <w:rsid w:val="00A918EE"/>
    <w:rsid w:val="00A91F36"/>
    <w:rsid w:val="00A9276D"/>
    <w:rsid w:val="00A92963"/>
    <w:rsid w:val="00A9297F"/>
    <w:rsid w:val="00A92F85"/>
    <w:rsid w:val="00A92F90"/>
    <w:rsid w:val="00A93682"/>
    <w:rsid w:val="00A944A5"/>
    <w:rsid w:val="00A94AD9"/>
    <w:rsid w:val="00A95641"/>
    <w:rsid w:val="00A9582F"/>
    <w:rsid w:val="00A95E2A"/>
    <w:rsid w:val="00A95E5E"/>
    <w:rsid w:val="00AA0ACC"/>
    <w:rsid w:val="00AA0D75"/>
    <w:rsid w:val="00AA1546"/>
    <w:rsid w:val="00AA17BB"/>
    <w:rsid w:val="00AA1919"/>
    <w:rsid w:val="00AA1EDC"/>
    <w:rsid w:val="00AA1EE3"/>
    <w:rsid w:val="00AA21F8"/>
    <w:rsid w:val="00AA2FE9"/>
    <w:rsid w:val="00AA382E"/>
    <w:rsid w:val="00AA42D2"/>
    <w:rsid w:val="00AA4A37"/>
    <w:rsid w:val="00AA4F05"/>
    <w:rsid w:val="00AA5500"/>
    <w:rsid w:val="00AA5648"/>
    <w:rsid w:val="00AA566D"/>
    <w:rsid w:val="00AA5D0C"/>
    <w:rsid w:val="00AA5EBF"/>
    <w:rsid w:val="00AA5FBE"/>
    <w:rsid w:val="00AA7B87"/>
    <w:rsid w:val="00AB0181"/>
    <w:rsid w:val="00AB0702"/>
    <w:rsid w:val="00AB0EFA"/>
    <w:rsid w:val="00AB0F0E"/>
    <w:rsid w:val="00AB102F"/>
    <w:rsid w:val="00AB11F4"/>
    <w:rsid w:val="00AB1289"/>
    <w:rsid w:val="00AB166A"/>
    <w:rsid w:val="00AB16A0"/>
    <w:rsid w:val="00AB25C9"/>
    <w:rsid w:val="00AB2957"/>
    <w:rsid w:val="00AB2CD2"/>
    <w:rsid w:val="00AB3A75"/>
    <w:rsid w:val="00AB3F62"/>
    <w:rsid w:val="00AB42A1"/>
    <w:rsid w:val="00AB487F"/>
    <w:rsid w:val="00AB5F45"/>
    <w:rsid w:val="00AB64B1"/>
    <w:rsid w:val="00AB67F0"/>
    <w:rsid w:val="00AB7222"/>
    <w:rsid w:val="00AB7BF8"/>
    <w:rsid w:val="00AB7E0C"/>
    <w:rsid w:val="00AC1453"/>
    <w:rsid w:val="00AC1E0C"/>
    <w:rsid w:val="00AC2D52"/>
    <w:rsid w:val="00AC2E0B"/>
    <w:rsid w:val="00AC316A"/>
    <w:rsid w:val="00AC3A44"/>
    <w:rsid w:val="00AC4F05"/>
    <w:rsid w:val="00AC5709"/>
    <w:rsid w:val="00AC640F"/>
    <w:rsid w:val="00AC7159"/>
    <w:rsid w:val="00AC7332"/>
    <w:rsid w:val="00AD004A"/>
    <w:rsid w:val="00AD0C37"/>
    <w:rsid w:val="00AD0EC4"/>
    <w:rsid w:val="00AD155B"/>
    <w:rsid w:val="00AD1EF6"/>
    <w:rsid w:val="00AD2C11"/>
    <w:rsid w:val="00AD2F4A"/>
    <w:rsid w:val="00AD3C92"/>
    <w:rsid w:val="00AD3D41"/>
    <w:rsid w:val="00AD4E58"/>
    <w:rsid w:val="00AD5113"/>
    <w:rsid w:val="00AD547A"/>
    <w:rsid w:val="00AD555C"/>
    <w:rsid w:val="00AD602D"/>
    <w:rsid w:val="00AD6A31"/>
    <w:rsid w:val="00AE0302"/>
    <w:rsid w:val="00AE11A3"/>
    <w:rsid w:val="00AE1927"/>
    <w:rsid w:val="00AE355E"/>
    <w:rsid w:val="00AE3ABE"/>
    <w:rsid w:val="00AE40F7"/>
    <w:rsid w:val="00AE41A0"/>
    <w:rsid w:val="00AE6208"/>
    <w:rsid w:val="00AE735B"/>
    <w:rsid w:val="00AF0111"/>
    <w:rsid w:val="00AF0DDF"/>
    <w:rsid w:val="00AF1E7D"/>
    <w:rsid w:val="00AF2233"/>
    <w:rsid w:val="00AF23C4"/>
    <w:rsid w:val="00AF23CF"/>
    <w:rsid w:val="00AF30CA"/>
    <w:rsid w:val="00AF3D8F"/>
    <w:rsid w:val="00AF4D9B"/>
    <w:rsid w:val="00AF62D1"/>
    <w:rsid w:val="00AF6A6A"/>
    <w:rsid w:val="00AF7718"/>
    <w:rsid w:val="00AF78E7"/>
    <w:rsid w:val="00AF791B"/>
    <w:rsid w:val="00AF7ABC"/>
    <w:rsid w:val="00AF7B32"/>
    <w:rsid w:val="00B0028C"/>
    <w:rsid w:val="00B00479"/>
    <w:rsid w:val="00B00762"/>
    <w:rsid w:val="00B00BAF"/>
    <w:rsid w:val="00B0109C"/>
    <w:rsid w:val="00B015C3"/>
    <w:rsid w:val="00B038DD"/>
    <w:rsid w:val="00B0390F"/>
    <w:rsid w:val="00B03D11"/>
    <w:rsid w:val="00B047EA"/>
    <w:rsid w:val="00B05A21"/>
    <w:rsid w:val="00B05ED8"/>
    <w:rsid w:val="00B06E3F"/>
    <w:rsid w:val="00B07EF5"/>
    <w:rsid w:val="00B10A18"/>
    <w:rsid w:val="00B1128A"/>
    <w:rsid w:val="00B11992"/>
    <w:rsid w:val="00B122F6"/>
    <w:rsid w:val="00B128B7"/>
    <w:rsid w:val="00B12A68"/>
    <w:rsid w:val="00B12B43"/>
    <w:rsid w:val="00B12E49"/>
    <w:rsid w:val="00B13178"/>
    <w:rsid w:val="00B13314"/>
    <w:rsid w:val="00B135A5"/>
    <w:rsid w:val="00B13AD0"/>
    <w:rsid w:val="00B14DCA"/>
    <w:rsid w:val="00B153E6"/>
    <w:rsid w:val="00B15BC3"/>
    <w:rsid w:val="00B15E9A"/>
    <w:rsid w:val="00B17ED9"/>
    <w:rsid w:val="00B2049D"/>
    <w:rsid w:val="00B2144A"/>
    <w:rsid w:val="00B2173B"/>
    <w:rsid w:val="00B21769"/>
    <w:rsid w:val="00B2177D"/>
    <w:rsid w:val="00B21989"/>
    <w:rsid w:val="00B22971"/>
    <w:rsid w:val="00B23F69"/>
    <w:rsid w:val="00B24349"/>
    <w:rsid w:val="00B30984"/>
    <w:rsid w:val="00B30EEA"/>
    <w:rsid w:val="00B31731"/>
    <w:rsid w:val="00B31CCA"/>
    <w:rsid w:val="00B328BB"/>
    <w:rsid w:val="00B32B36"/>
    <w:rsid w:val="00B32C4E"/>
    <w:rsid w:val="00B32E8B"/>
    <w:rsid w:val="00B33329"/>
    <w:rsid w:val="00B33352"/>
    <w:rsid w:val="00B34455"/>
    <w:rsid w:val="00B346BE"/>
    <w:rsid w:val="00B34A8E"/>
    <w:rsid w:val="00B34D67"/>
    <w:rsid w:val="00B35CB1"/>
    <w:rsid w:val="00B37A23"/>
    <w:rsid w:val="00B37FB4"/>
    <w:rsid w:val="00B40C74"/>
    <w:rsid w:val="00B40E6D"/>
    <w:rsid w:val="00B4132B"/>
    <w:rsid w:val="00B41334"/>
    <w:rsid w:val="00B416B4"/>
    <w:rsid w:val="00B41929"/>
    <w:rsid w:val="00B41BB1"/>
    <w:rsid w:val="00B41D3E"/>
    <w:rsid w:val="00B4255B"/>
    <w:rsid w:val="00B42744"/>
    <w:rsid w:val="00B42765"/>
    <w:rsid w:val="00B428D2"/>
    <w:rsid w:val="00B4321F"/>
    <w:rsid w:val="00B4323D"/>
    <w:rsid w:val="00B4345C"/>
    <w:rsid w:val="00B4366C"/>
    <w:rsid w:val="00B43762"/>
    <w:rsid w:val="00B4610D"/>
    <w:rsid w:val="00B46445"/>
    <w:rsid w:val="00B475E8"/>
    <w:rsid w:val="00B5075E"/>
    <w:rsid w:val="00B508DF"/>
    <w:rsid w:val="00B50DC8"/>
    <w:rsid w:val="00B51CF4"/>
    <w:rsid w:val="00B5248D"/>
    <w:rsid w:val="00B530DF"/>
    <w:rsid w:val="00B532DE"/>
    <w:rsid w:val="00B53C89"/>
    <w:rsid w:val="00B53E59"/>
    <w:rsid w:val="00B5454D"/>
    <w:rsid w:val="00B54FCE"/>
    <w:rsid w:val="00B55269"/>
    <w:rsid w:val="00B55450"/>
    <w:rsid w:val="00B558FF"/>
    <w:rsid w:val="00B55CE9"/>
    <w:rsid w:val="00B56A5C"/>
    <w:rsid w:val="00B573DB"/>
    <w:rsid w:val="00B57F4F"/>
    <w:rsid w:val="00B606A9"/>
    <w:rsid w:val="00B60E21"/>
    <w:rsid w:val="00B61713"/>
    <w:rsid w:val="00B630C5"/>
    <w:rsid w:val="00B640B9"/>
    <w:rsid w:val="00B643FA"/>
    <w:rsid w:val="00B645A0"/>
    <w:rsid w:val="00B654F2"/>
    <w:rsid w:val="00B660A3"/>
    <w:rsid w:val="00B70001"/>
    <w:rsid w:val="00B70059"/>
    <w:rsid w:val="00B70E46"/>
    <w:rsid w:val="00B70F12"/>
    <w:rsid w:val="00B71095"/>
    <w:rsid w:val="00B712C3"/>
    <w:rsid w:val="00B716A4"/>
    <w:rsid w:val="00B7178A"/>
    <w:rsid w:val="00B72BCA"/>
    <w:rsid w:val="00B733C3"/>
    <w:rsid w:val="00B73BA7"/>
    <w:rsid w:val="00B7418C"/>
    <w:rsid w:val="00B752E0"/>
    <w:rsid w:val="00B75409"/>
    <w:rsid w:val="00B75BA2"/>
    <w:rsid w:val="00B760C6"/>
    <w:rsid w:val="00B7641D"/>
    <w:rsid w:val="00B7710B"/>
    <w:rsid w:val="00B772D6"/>
    <w:rsid w:val="00B7776C"/>
    <w:rsid w:val="00B77E60"/>
    <w:rsid w:val="00B80699"/>
    <w:rsid w:val="00B81537"/>
    <w:rsid w:val="00B81BF3"/>
    <w:rsid w:val="00B81C5C"/>
    <w:rsid w:val="00B82785"/>
    <w:rsid w:val="00B8284B"/>
    <w:rsid w:val="00B82B5D"/>
    <w:rsid w:val="00B8316F"/>
    <w:rsid w:val="00B83E4B"/>
    <w:rsid w:val="00B84A25"/>
    <w:rsid w:val="00B84D5A"/>
    <w:rsid w:val="00B85647"/>
    <w:rsid w:val="00B8577A"/>
    <w:rsid w:val="00B858FC"/>
    <w:rsid w:val="00B8660B"/>
    <w:rsid w:val="00B869FD"/>
    <w:rsid w:val="00B86D4F"/>
    <w:rsid w:val="00B87251"/>
    <w:rsid w:val="00B87427"/>
    <w:rsid w:val="00B90E7E"/>
    <w:rsid w:val="00B91B07"/>
    <w:rsid w:val="00B929BE"/>
    <w:rsid w:val="00B92A6E"/>
    <w:rsid w:val="00B92B71"/>
    <w:rsid w:val="00B93944"/>
    <w:rsid w:val="00B939CE"/>
    <w:rsid w:val="00B942FA"/>
    <w:rsid w:val="00B9590E"/>
    <w:rsid w:val="00B95B0A"/>
    <w:rsid w:val="00B95DDA"/>
    <w:rsid w:val="00B95E5C"/>
    <w:rsid w:val="00B977A1"/>
    <w:rsid w:val="00BA037B"/>
    <w:rsid w:val="00BA0C54"/>
    <w:rsid w:val="00BA10DE"/>
    <w:rsid w:val="00BA18ED"/>
    <w:rsid w:val="00BA1AE5"/>
    <w:rsid w:val="00BA2FC7"/>
    <w:rsid w:val="00BA35E5"/>
    <w:rsid w:val="00BA3862"/>
    <w:rsid w:val="00BA3ACD"/>
    <w:rsid w:val="00BA4536"/>
    <w:rsid w:val="00BA6294"/>
    <w:rsid w:val="00BA62EA"/>
    <w:rsid w:val="00BA656E"/>
    <w:rsid w:val="00BA6BF8"/>
    <w:rsid w:val="00BA7EB9"/>
    <w:rsid w:val="00BB1A4D"/>
    <w:rsid w:val="00BB1DA8"/>
    <w:rsid w:val="00BB2534"/>
    <w:rsid w:val="00BB34F4"/>
    <w:rsid w:val="00BB3906"/>
    <w:rsid w:val="00BB5421"/>
    <w:rsid w:val="00BB5433"/>
    <w:rsid w:val="00BB55FD"/>
    <w:rsid w:val="00BC03E1"/>
    <w:rsid w:val="00BC233A"/>
    <w:rsid w:val="00BC2969"/>
    <w:rsid w:val="00BC2BFF"/>
    <w:rsid w:val="00BC3218"/>
    <w:rsid w:val="00BC3393"/>
    <w:rsid w:val="00BC33DC"/>
    <w:rsid w:val="00BC377D"/>
    <w:rsid w:val="00BC3983"/>
    <w:rsid w:val="00BC40B7"/>
    <w:rsid w:val="00BC4C0A"/>
    <w:rsid w:val="00BC4F4A"/>
    <w:rsid w:val="00BC59A5"/>
    <w:rsid w:val="00BC6441"/>
    <w:rsid w:val="00BC64AA"/>
    <w:rsid w:val="00BC6CC5"/>
    <w:rsid w:val="00BC7246"/>
    <w:rsid w:val="00BD0481"/>
    <w:rsid w:val="00BD04C9"/>
    <w:rsid w:val="00BD08B1"/>
    <w:rsid w:val="00BD121E"/>
    <w:rsid w:val="00BD1A03"/>
    <w:rsid w:val="00BD3D1B"/>
    <w:rsid w:val="00BD400C"/>
    <w:rsid w:val="00BD4539"/>
    <w:rsid w:val="00BD535E"/>
    <w:rsid w:val="00BD5BD5"/>
    <w:rsid w:val="00BE0936"/>
    <w:rsid w:val="00BE224E"/>
    <w:rsid w:val="00BE2297"/>
    <w:rsid w:val="00BE2A44"/>
    <w:rsid w:val="00BE2D24"/>
    <w:rsid w:val="00BE3132"/>
    <w:rsid w:val="00BE333E"/>
    <w:rsid w:val="00BE3511"/>
    <w:rsid w:val="00BE49A9"/>
    <w:rsid w:val="00BE53E4"/>
    <w:rsid w:val="00BE5837"/>
    <w:rsid w:val="00BE6AAE"/>
    <w:rsid w:val="00BE6DF3"/>
    <w:rsid w:val="00BE7497"/>
    <w:rsid w:val="00BE7E41"/>
    <w:rsid w:val="00BF0E2B"/>
    <w:rsid w:val="00BF12A0"/>
    <w:rsid w:val="00BF17BA"/>
    <w:rsid w:val="00BF20AC"/>
    <w:rsid w:val="00BF2139"/>
    <w:rsid w:val="00BF2ECD"/>
    <w:rsid w:val="00BF3488"/>
    <w:rsid w:val="00BF3662"/>
    <w:rsid w:val="00BF4171"/>
    <w:rsid w:val="00BF43D2"/>
    <w:rsid w:val="00BF4B6A"/>
    <w:rsid w:val="00BF6000"/>
    <w:rsid w:val="00BF6348"/>
    <w:rsid w:val="00BF6885"/>
    <w:rsid w:val="00BF6F01"/>
    <w:rsid w:val="00BF7272"/>
    <w:rsid w:val="00BF72C1"/>
    <w:rsid w:val="00BF7C83"/>
    <w:rsid w:val="00C001DF"/>
    <w:rsid w:val="00C00970"/>
    <w:rsid w:val="00C00FE4"/>
    <w:rsid w:val="00C01419"/>
    <w:rsid w:val="00C026E8"/>
    <w:rsid w:val="00C02AB3"/>
    <w:rsid w:val="00C03482"/>
    <w:rsid w:val="00C03887"/>
    <w:rsid w:val="00C03F49"/>
    <w:rsid w:val="00C03FE7"/>
    <w:rsid w:val="00C043F2"/>
    <w:rsid w:val="00C04598"/>
    <w:rsid w:val="00C04A07"/>
    <w:rsid w:val="00C04C51"/>
    <w:rsid w:val="00C04EA7"/>
    <w:rsid w:val="00C050CE"/>
    <w:rsid w:val="00C05578"/>
    <w:rsid w:val="00C0596A"/>
    <w:rsid w:val="00C05F9E"/>
    <w:rsid w:val="00C06D4A"/>
    <w:rsid w:val="00C07199"/>
    <w:rsid w:val="00C10006"/>
    <w:rsid w:val="00C11008"/>
    <w:rsid w:val="00C1147A"/>
    <w:rsid w:val="00C1177D"/>
    <w:rsid w:val="00C118B9"/>
    <w:rsid w:val="00C12642"/>
    <w:rsid w:val="00C127D8"/>
    <w:rsid w:val="00C129DD"/>
    <w:rsid w:val="00C13FD3"/>
    <w:rsid w:val="00C141BD"/>
    <w:rsid w:val="00C14A07"/>
    <w:rsid w:val="00C14BED"/>
    <w:rsid w:val="00C15B09"/>
    <w:rsid w:val="00C15E26"/>
    <w:rsid w:val="00C1646D"/>
    <w:rsid w:val="00C16913"/>
    <w:rsid w:val="00C16C52"/>
    <w:rsid w:val="00C17D88"/>
    <w:rsid w:val="00C2075A"/>
    <w:rsid w:val="00C20F1B"/>
    <w:rsid w:val="00C21828"/>
    <w:rsid w:val="00C21FDE"/>
    <w:rsid w:val="00C2327D"/>
    <w:rsid w:val="00C24139"/>
    <w:rsid w:val="00C241BD"/>
    <w:rsid w:val="00C24502"/>
    <w:rsid w:val="00C270FE"/>
    <w:rsid w:val="00C278A7"/>
    <w:rsid w:val="00C27947"/>
    <w:rsid w:val="00C27D29"/>
    <w:rsid w:val="00C3013D"/>
    <w:rsid w:val="00C30CB6"/>
    <w:rsid w:val="00C315D1"/>
    <w:rsid w:val="00C3170C"/>
    <w:rsid w:val="00C3188B"/>
    <w:rsid w:val="00C322E7"/>
    <w:rsid w:val="00C33CDB"/>
    <w:rsid w:val="00C3532D"/>
    <w:rsid w:val="00C35DF9"/>
    <w:rsid w:val="00C3694F"/>
    <w:rsid w:val="00C36A5B"/>
    <w:rsid w:val="00C375EB"/>
    <w:rsid w:val="00C41340"/>
    <w:rsid w:val="00C41935"/>
    <w:rsid w:val="00C41BAD"/>
    <w:rsid w:val="00C42253"/>
    <w:rsid w:val="00C422A4"/>
    <w:rsid w:val="00C432AD"/>
    <w:rsid w:val="00C43C72"/>
    <w:rsid w:val="00C44EBD"/>
    <w:rsid w:val="00C44F98"/>
    <w:rsid w:val="00C4533D"/>
    <w:rsid w:val="00C45A45"/>
    <w:rsid w:val="00C45EFB"/>
    <w:rsid w:val="00C462F3"/>
    <w:rsid w:val="00C46C5B"/>
    <w:rsid w:val="00C46FF9"/>
    <w:rsid w:val="00C47F45"/>
    <w:rsid w:val="00C53AD5"/>
    <w:rsid w:val="00C53AE5"/>
    <w:rsid w:val="00C54002"/>
    <w:rsid w:val="00C55600"/>
    <w:rsid w:val="00C60039"/>
    <w:rsid w:val="00C6024D"/>
    <w:rsid w:val="00C603B6"/>
    <w:rsid w:val="00C6101C"/>
    <w:rsid w:val="00C622E1"/>
    <w:rsid w:val="00C62302"/>
    <w:rsid w:val="00C6234D"/>
    <w:rsid w:val="00C626F0"/>
    <w:rsid w:val="00C628E9"/>
    <w:rsid w:val="00C63781"/>
    <w:rsid w:val="00C63AA5"/>
    <w:rsid w:val="00C63B89"/>
    <w:rsid w:val="00C64382"/>
    <w:rsid w:val="00C6444A"/>
    <w:rsid w:val="00C64EE5"/>
    <w:rsid w:val="00C650C8"/>
    <w:rsid w:val="00C66468"/>
    <w:rsid w:val="00C6686D"/>
    <w:rsid w:val="00C66A34"/>
    <w:rsid w:val="00C6733E"/>
    <w:rsid w:val="00C70BF4"/>
    <w:rsid w:val="00C70D0B"/>
    <w:rsid w:val="00C71D32"/>
    <w:rsid w:val="00C73C93"/>
    <w:rsid w:val="00C746FD"/>
    <w:rsid w:val="00C748B9"/>
    <w:rsid w:val="00C75229"/>
    <w:rsid w:val="00C75392"/>
    <w:rsid w:val="00C76AE0"/>
    <w:rsid w:val="00C77D97"/>
    <w:rsid w:val="00C77DF6"/>
    <w:rsid w:val="00C81F8E"/>
    <w:rsid w:val="00C8262A"/>
    <w:rsid w:val="00C83C3A"/>
    <w:rsid w:val="00C8443D"/>
    <w:rsid w:val="00C845A4"/>
    <w:rsid w:val="00C85A10"/>
    <w:rsid w:val="00C85D6A"/>
    <w:rsid w:val="00C8659C"/>
    <w:rsid w:val="00C866B9"/>
    <w:rsid w:val="00C86D90"/>
    <w:rsid w:val="00C87445"/>
    <w:rsid w:val="00C9053D"/>
    <w:rsid w:val="00C92C7F"/>
    <w:rsid w:val="00C93270"/>
    <w:rsid w:val="00C94E80"/>
    <w:rsid w:val="00C9766E"/>
    <w:rsid w:val="00C97950"/>
    <w:rsid w:val="00C97BE8"/>
    <w:rsid w:val="00CA02DF"/>
    <w:rsid w:val="00CA0321"/>
    <w:rsid w:val="00CA0DAC"/>
    <w:rsid w:val="00CA12F5"/>
    <w:rsid w:val="00CA163F"/>
    <w:rsid w:val="00CA24AA"/>
    <w:rsid w:val="00CA2BF9"/>
    <w:rsid w:val="00CA3E8F"/>
    <w:rsid w:val="00CA478D"/>
    <w:rsid w:val="00CA508B"/>
    <w:rsid w:val="00CA55A0"/>
    <w:rsid w:val="00CA59FC"/>
    <w:rsid w:val="00CA5CAA"/>
    <w:rsid w:val="00CA6208"/>
    <w:rsid w:val="00CB01DB"/>
    <w:rsid w:val="00CB039A"/>
    <w:rsid w:val="00CB149A"/>
    <w:rsid w:val="00CB1606"/>
    <w:rsid w:val="00CB1B9D"/>
    <w:rsid w:val="00CB2352"/>
    <w:rsid w:val="00CB24A5"/>
    <w:rsid w:val="00CB2F3F"/>
    <w:rsid w:val="00CB401F"/>
    <w:rsid w:val="00CB542E"/>
    <w:rsid w:val="00CB55F2"/>
    <w:rsid w:val="00CB5D64"/>
    <w:rsid w:val="00CB6505"/>
    <w:rsid w:val="00CB6D08"/>
    <w:rsid w:val="00CB6D63"/>
    <w:rsid w:val="00CC008B"/>
    <w:rsid w:val="00CC04DA"/>
    <w:rsid w:val="00CC142A"/>
    <w:rsid w:val="00CC2B1D"/>
    <w:rsid w:val="00CC2C07"/>
    <w:rsid w:val="00CC3170"/>
    <w:rsid w:val="00CC572F"/>
    <w:rsid w:val="00CC5BF7"/>
    <w:rsid w:val="00CC5DB7"/>
    <w:rsid w:val="00CC6266"/>
    <w:rsid w:val="00CC756A"/>
    <w:rsid w:val="00CC7E0F"/>
    <w:rsid w:val="00CC7E7D"/>
    <w:rsid w:val="00CD033B"/>
    <w:rsid w:val="00CD061C"/>
    <w:rsid w:val="00CD0BD9"/>
    <w:rsid w:val="00CD200F"/>
    <w:rsid w:val="00CD3B62"/>
    <w:rsid w:val="00CD3F7B"/>
    <w:rsid w:val="00CD446E"/>
    <w:rsid w:val="00CD48CB"/>
    <w:rsid w:val="00CD4E77"/>
    <w:rsid w:val="00CD5019"/>
    <w:rsid w:val="00CD51E0"/>
    <w:rsid w:val="00CD56F0"/>
    <w:rsid w:val="00CD5C76"/>
    <w:rsid w:val="00CD6518"/>
    <w:rsid w:val="00CD676A"/>
    <w:rsid w:val="00CD7653"/>
    <w:rsid w:val="00CD7875"/>
    <w:rsid w:val="00CE12EA"/>
    <w:rsid w:val="00CE13B8"/>
    <w:rsid w:val="00CE1CF5"/>
    <w:rsid w:val="00CE2739"/>
    <w:rsid w:val="00CE31B1"/>
    <w:rsid w:val="00CE3275"/>
    <w:rsid w:val="00CE33ED"/>
    <w:rsid w:val="00CE3495"/>
    <w:rsid w:val="00CE4134"/>
    <w:rsid w:val="00CE53D2"/>
    <w:rsid w:val="00CE70F1"/>
    <w:rsid w:val="00CE7524"/>
    <w:rsid w:val="00CE75EF"/>
    <w:rsid w:val="00CE7DC8"/>
    <w:rsid w:val="00CE7FF1"/>
    <w:rsid w:val="00CF0490"/>
    <w:rsid w:val="00CF0B61"/>
    <w:rsid w:val="00CF19C9"/>
    <w:rsid w:val="00CF2250"/>
    <w:rsid w:val="00CF3767"/>
    <w:rsid w:val="00CF3EEF"/>
    <w:rsid w:val="00CF4C68"/>
    <w:rsid w:val="00CF5435"/>
    <w:rsid w:val="00CF64EC"/>
    <w:rsid w:val="00CF7279"/>
    <w:rsid w:val="00D0260C"/>
    <w:rsid w:val="00D03975"/>
    <w:rsid w:val="00D06058"/>
    <w:rsid w:val="00D1073B"/>
    <w:rsid w:val="00D10FE2"/>
    <w:rsid w:val="00D11203"/>
    <w:rsid w:val="00D112CF"/>
    <w:rsid w:val="00D112F1"/>
    <w:rsid w:val="00D128F9"/>
    <w:rsid w:val="00D1383E"/>
    <w:rsid w:val="00D13A0C"/>
    <w:rsid w:val="00D13B4A"/>
    <w:rsid w:val="00D13C30"/>
    <w:rsid w:val="00D144EC"/>
    <w:rsid w:val="00D146F8"/>
    <w:rsid w:val="00D147D4"/>
    <w:rsid w:val="00D14A81"/>
    <w:rsid w:val="00D14CA5"/>
    <w:rsid w:val="00D15601"/>
    <w:rsid w:val="00D1627F"/>
    <w:rsid w:val="00D16AEC"/>
    <w:rsid w:val="00D16E39"/>
    <w:rsid w:val="00D2025C"/>
    <w:rsid w:val="00D204F3"/>
    <w:rsid w:val="00D205D6"/>
    <w:rsid w:val="00D20F20"/>
    <w:rsid w:val="00D219F8"/>
    <w:rsid w:val="00D21DA6"/>
    <w:rsid w:val="00D22D3B"/>
    <w:rsid w:val="00D22E93"/>
    <w:rsid w:val="00D22F7A"/>
    <w:rsid w:val="00D23192"/>
    <w:rsid w:val="00D23757"/>
    <w:rsid w:val="00D24227"/>
    <w:rsid w:val="00D25196"/>
    <w:rsid w:val="00D2637E"/>
    <w:rsid w:val="00D26AFB"/>
    <w:rsid w:val="00D272C2"/>
    <w:rsid w:val="00D2783F"/>
    <w:rsid w:val="00D27E6C"/>
    <w:rsid w:val="00D3006E"/>
    <w:rsid w:val="00D304AE"/>
    <w:rsid w:val="00D30E8A"/>
    <w:rsid w:val="00D30F87"/>
    <w:rsid w:val="00D315F7"/>
    <w:rsid w:val="00D31819"/>
    <w:rsid w:val="00D334E4"/>
    <w:rsid w:val="00D33979"/>
    <w:rsid w:val="00D34E9A"/>
    <w:rsid w:val="00D35F85"/>
    <w:rsid w:val="00D36887"/>
    <w:rsid w:val="00D37466"/>
    <w:rsid w:val="00D374AA"/>
    <w:rsid w:val="00D37722"/>
    <w:rsid w:val="00D4076B"/>
    <w:rsid w:val="00D40849"/>
    <w:rsid w:val="00D41111"/>
    <w:rsid w:val="00D414BB"/>
    <w:rsid w:val="00D425C3"/>
    <w:rsid w:val="00D43510"/>
    <w:rsid w:val="00D43EB9"/>
    <w:rsid w:val="00D446A8"/>
    <w:rsid w:val="00D4485C"/>
    <w:rsid w:val="00D44C24"/>
    <w:rsid w:val="00D4669D"/>
    <w:rsid w:val="00D47676"/>
    <w:rsid w:val="00D47963"/>
    <w:rsid w:val="00D502B3"/>
    <w:rsid w:val="00D516DA"/>
    <w:rsid w:val="00D51A7E"/>
    <w:rsid w:val="00D52B08"/>
    <w:rsid w:val="00D53A49"/>
    <w:rsid w:val="00D53C1B"/>
    <w:rsid w:val="00D54315"/>
    <w:rsid w:val="00D558DA"/>
    <w:rsid w:val="00D55F9A"/>
    <w:rsid w:val="00D6028D"/>
    <w:rsid w:val="00D60F67"/>
    <w:rsid w:val="00D6328D"/>
    <w:rsid w:val="00D6336A"/>
    <w:rsid w:val="00D63DEE"/>
    <w:rsid w:val="00D63F33"/>
    <w:rsid w:val="00D646C4"/>
    <w:rsid w:val="00D64D62"/>
    <w:rsid w:val="00D652A2"/>
    <w:rsid w:val="00D65424"/>
    <w:rsid w:val="00D6657D"/>
    <w:rsid w:val="00D67BD7"/>
    <w:rsid w:val="00D67F41"/>
    <w:rsid w:val="00D70646"/>
    <w:rsid w:val="00D722CD"/>
    <w:rsid w:val="00D723C8"/>
    <w:rsid w:val="00D72E2F"/>
    <w:rsid w:val="00D7305F"/>
    <w:rsid w:val="00D74566"/>
    <w:rsid w:val="00D75738"/>
    <w:rsid w:val="00D75AAC"/>
    <w:rsid w:val="00D761CA"/>
    <w:rsid w:val="00D7793A"/>
    <w:rsid w:val="00D80324"/>
    <w:rsid w:val="00D80394"/>
    <w:rsid w:val="00D80842"/>
    <w:rsid w:val="00D80895"/>
    <w:rsid w:val="00D80DB9"/>
    <w:rsid w:val="00D815E5"/>
    <w:rsid w:val="00D81C7F"/>
    <w:rsid w:val="00D84101"/>
    <w:rsid w:val="00D84329"/>
    <w:rsid w:val="00D8496B"/>
    <w:rsid w:val="00D8541A"/>
    <w:rsid w:val="00D86743"/>
    <w:rsid w:val="00D87BD9"/>
    <w:rsid w:val="00D87D43"/>
    <w:rsid w:val="00D902CA"/>
    <w:rsid w:val="00D905BB"/>
    <w:rsid w:val="00D92292"/>
    <w:rsid w:val="00D92963"/>
    <w:rsid w:val="00D930DD"/>
    <w:rsid w:val="00D9394A"/>
    <w:rsid w:val="00D93BB6"/>
    <w:rsid w:val="00D93E2D"/>
    <w:rsid w:val="00D954E5"/>
    <w:rsid w:val="00D9604B"/>
    <w:rsid w:val="00D96476"/>
    <w:rsid w:val="00D964A3"/>
    <w:rsid w:val="00D9767E"/>
    <w:rsid w:val="00D979E1"/>
    <w:rsid w:val="00D97E62"/>
    <w:rsid w:val="00DA0441"/>
    <w:rsid w:val="00DA0D55"/>
    <w:rsid w:val="00DA0FBF"/>
    <w:rsid w:val="00DA132A"/>
    <w:rsid w:val="00DA1D7B"/>
    <w:rsid w:val="00DA2AF2"/>
    <w:rsid w:val="00DA2F4D"/>
    <w:rsid w:val="00DA3FA7"/>
    <w:rsid w:val="00DA4888"/>
    <w:rsid w:val="00DA5A0A"/>
    <w:rsid w:val="00DA67A9"/>
    <w:rsid w:val="00DA6A3F"/>
    <w:rsid w:val="00DA6BC8"/>
    <w:rsid w:val="00DA73C9"/>
    <w:rsid w:val="00DA74BF"/>
    <w:rsid w:val="00DB011F"/>
    <w:rsid w:val="00DB0ACA"/>
    <w:rsid w:val="00DB161C"/>
    <w:rsid w:val="00DB1FF1"/>
    <w:rsid w:val="00DB231A"/>
    <w:rsid w:val="00DB2643"/>
    <w:rsid w:val="00DB2F40"/>
    <w:rsid w:val="00DB34C9"/>
    <w:rsid w:val="00DB448D"/>
    <w:rsid w:val="00DB47AB"/>
    <w:rsid w:val="00DB5C93"/>
    <w:rsid w:val="00DB61D1"/>
    <w:rsid w:val="00DB6C1C"/>
    <w:rsid w:val="00DB6DE8"/>
    <w:rsid w:val="00DB6E25"/>
    <w:rsid w:val="00DB7649"/>
    <w:rsid w:val="00DC0057"/>
    <w:rsid w:val="00DC054C"/>
    <w:rsid w:val="00DC062B"/>
    <w:rsid w:val="00DC0C26"/>
    <w:rsid w:val="00DC1503"/>
    <w:rsid w:val="00DC1B91"/>
    <w:rsid w:val="00DC1EAE"/>
    <w:rsid w:val="00DC2E83"/>
    <w:rsid w:val="00DC4B1A"/>
    <w:rsid w:val="00DC4D0C"/>
    <w:rsid w:val="00DC5883"/>
    <w:rsid w:val="00DC6461"/>
    <w:rsid w:val="00DC69CE"/>
    <w:rsid w:val="00DC6CA0"/>
    <w:rsid w:val="00DC741A"/>
    <w:rsid w:val="00DD01A0"/>
    <w:rsid w:val="00DD0842"/>
    <w:rsid w:val="00DD09B2"/>
    <w:rsid w:val="00DD116C"/>
    <w:rsid w:val="00DD1854"/>
    <w:rsid w:val="00DD2244"/>
    <w:rsid w:val="00DD2F23"/>
    <w:rsid w:val="00DD30BF"/>
    <w:rsid w:val="00DD388F"/>
    <w:rsid w:val="00DD46D8"/>
    <w:rsid w:val="00DD4A60"/>
    <w:rsid w:val="00DD5013"/>
    <w:rsid w:val="00DD5063"/>
    <w:rsid w:val="00DD5667"/>
    <w:rsid w:val="00DD5FB2"/>
    <w:rsid w:val="00DD67BA"/>
    <w:rsid w:val="00DD6B37"/>
    <w:rsid w:val="00DD72C5"/>
    <w:rsid w:val="00DD76A3"/>
    <w:rsid w:val="00DE0032"/>
    <w:rsid w:val="00DE0919"/>
    <w:rsid w:val="00DE0D04"/>
    <w:rsid w:val="00DE1C1B"/>
    <w:rsid w:val="00DE29C2"/>
    <w:rsid w:val="00DE3157"/>
    <w:rsid w:val="00DE3301"/>
    <w:rsid w:val="00DE35AA"/>
    <w:rsid w:val="00DE38D7"/>
    <w:rsid w:val="00DE5415"/>
    <w:rsid w:val="00DE5440"/>
    <w:rsid w:val="00DE612E"/>
    <w:rsid w:val="00DF06C5"/>
    <w:rsid w:val="00DF0A5A"/>
    <w:rsid w:val="00DF1D3E"/>
    <w:rsid w:val="00DF2384"/>
    <w:rsid w:val="00DF37B6"/>
    <w:rsid w:val="00DF3966"/>
    <w:rsid w:val="00DF3C9B"/>
    <w:rsid w:val="00DF3FF6"/>
    <w:rsid w:val="00DF4998"/>
    <w:rsid w:val="00DF4AAF"/>
    <w:rsid w:val="00DF64FC"/>
    <w:rsid w:val="00DF688A"/>
    <w:rsid w:val="00DF68BB"/>
    <w:rsid w:val="00E0081A"/>
    <w:rsid w:val="00E010EF"/>
    <w:rsid w:val="00E0143B"/>
    <w:rsid w:val="00E01A60"/>
    <w:rsid w:val="00E021AA"/>
    <w:rsid w:val="00E02315"/>
    <w:rsid w:val="00E02465"/>
    <w:rsid w:val="00E02732"/>
    <w:rsid w:val="00E031A3"/>
    <w:rsid w:val="00E03F96"/>
    <w:rsid w:val="00E042DC"/>
    <w:rsid w:val="00E04C32"/>
    <w:rsid w:val="00E07714"/>
    <w:rsid w:val="00E07BA9"/>
    <w:rsid w:val="00E07BD6"/>
    <w:rsid w:val="00E07C9B"/>
    <w:rsid w:val="00E10E73"/>
    <w:rsid w:val="00E121B4"/>
    <w:rsid w:val="00E12538"/>
    <w:rsid w:val="00E12C2B"/>
    <w:rsid w:val="00E12E5F"/>
    <w:rsid w:val="00E13529"/>
    <w:rsid w:val="00E156B1"/>
    <w:rsid w:val="00E15E9C"/>
    <w:rsid w:val="00E16BEE"/>
    <w:rsid w:val="00E202BC"/>
    <w:rsid w:val="00E21008"/>
    <w:rsid w:val="00E22359"/>
    <w:rsid w:val="00E2276D"/>
    <w:rsid w:val="00E22CC6"/>
    <w:rsid w:val="00E2306C"/>
    <w:rsid w:val="00E233ED"/>
    <w:rsid w:val="00E234FA"/>
    <w:rsid w:val="00E23FD8"/>
    <w:rsid w:val="00E23FEA"/>
    <w:rsid w:val="00E256AB"/>
    <w:rsid w:val="00E26F26"/>
    <w:rsid w:val="00E27654"/>
    <w:rsid w:val="00E31144"/>
    <w:rsid w:val="00E31371"/>
    <w:rsid w:val="00E31660"/>
    <w:rsid w:val="00E32D3E"/>
    <w:rsid w:val="00E32FC3"/>
    <w:rsid w:val="00E35846"/>
    <w:rsid w:val="00E358B5"/>
    <w:rsid w:val="00E37673"/>
    <w:rsid w:val="00E37D8D"/>
    <w:rsid w:val="00E40003"/>
    <w:rsid w:val="00E40255"/>
    <w:rsid w:val="00E40B6C"/>
    <w:rsid w:val="00E41B31"/>
    <w:rsid w:val="00E42077"/>
    <w:rsid w:val="00E42E64"/>
    <w:rsid w:val="00E42F4D"/>
    <w:rsid w:val="00E457BD"/>
    <w:rsid w:val="00E47453"/>
    <w:rsid w:val="00E502E4"/>
    <w:rsid w:val="00E50E6D"/>
    <w:rsid w:val="00E53B64"/>
    <w:rsid w:val="00E53EF8"/>
    <w:rsid w:val="00E54CC6"/>
    <w:rsid w:val="00E556BC"/>
    <w:rsid w:val="00E56064"/>
    <w:rsid w:val="00E56BBC"/>
    <w:rsid w:val="00E57F45"/>
    <w:rsid w:val="00E60C79"/>
    <w:rsid w:val="00E60CB4"/>
    <w:rsid w:val="00E61909"/>
    <w:rsid w:val="00E62557"/>
    <w:rsid w:val="00E626E5"/>
    <w:rsid w:val="00E62E8D"/>
    <w:rsid w:val="00E6302C"/>
    <w:rsid w:val="00E63973"/>
    <w:rsid w:val="00E64403"/>
    <w:rsid w:val="00E645AD"/>
    <w:rsid w:val="00E649CA"/>
    <w:rsid w:val="00E64D84"/>
    <w:rsid w:val="00E65067"/>
    <w:rsid w:val="00E6530A"/>
    <w:rsid w:val="00E65783"/>
    <w:rsid w:val="00E66D5F"/>
    <w:rsid w:val="00E66FB4"/>
    <w:rsid w:val="00E67AF5"/>
    <w:rsid w:val="00E67BC6"/>
    <w:rsid w:val="00E70A5F"/>
    <w:rsid w:val="00E71B94"/>
    <w:rsid w:val="00E73886"/>
    <w:rsid w:val="00E74776"/>
    <w:rsid w:val="00E748F8"/>
    <w:rsid w:val="00E74952"/>
    <w:rsid w:val="00E7498C"/>
    <w:rsid w:val="00E74D2F"/>
    <w:rsid w:val="00E75B41"/>
    <w:rsid w:val="00E7651C"/>
    <w:rsid w:val="00E76B9F"/>
    <w:rsid w:val="00E76CCB"/>
    <w:rsid w:val="00E77126"/>
    <w:rsid w:val="00E800E2"/>
    <w:rsid w:val="00E8137F"/>
    <w:rsid w:val="00E8209B"/>
    <w:rsid w:val="00E8211F"/>
    <w:rsid w:val="00E82529"/>
    <w:rsid w:val="00E82B95"/>
    <w:rsid w:val="00E835B5"/>
    <w:rsid w:val="00E842C9"/>
    <w:rsid w:val="00E85543"/>
    <w:rsid w:val="00E86076"/>
    <w:rsid w:val="00E8689B"/>
    <w:rsid w:val="00E86B13"/>
    <w:rsid w:val="00E871E0"/>
    <w:rsid w:val="00E90274"/>
    <w:rsid w:val="00E90E29"/>
    <w:rsid w:val="00E911B7"/>
    <w:rsid w:val="00E913CA"/>
    <w:rsid w:val="00E9154D"/>
    <w:rsid w:val="00E91FE7"/>
    <w:rsid w:val="00E9215E"/>
    <w:rsid w:val="00E927A6"/>
    <w:rsid w:val="00E93621"/>
    <w:rsid w:val="00E93759"/>
    <w:rsid w:val="00E93EC6"/>
    <w:rsid w:val="00E95067"/>
    <w:rsid w:val="00E950EB"/>
    <w:rsid w:val="00E9583F"/>
    <w:rsid w:val="00E95BD4"/>
    <w:rsid w:val="00E95EEE"/>
    <w:rsid w:val="00E96CAB"/>
    <w:rsid w:val="00E96DB1"/>
    <w:rsid w:val="00E97984"/>
    <w:rsid w:val="00E97BCC"/>
    <w:rsid w:val="00EA04DF"/>
    <w:rsid w:val="00EA0C48"/>
    <w:rsid w:val="00EA153D"/>
    <w:rsid w:val="00EA2882"/>
    <w:rsid w:val="00EA2BA1"/>
    <w:rsid w:val="00EA328D"/>
    <w:rsid w:val="00EA3BED"/>
    <w:rsid w:val="00EA3ED5"/>
    <w:rsid w:val="00EA43F0"/>
    <w:rsid w:val="00EA4FF5"/>
    <w:rsid w:val="00EA6845"/>
    <w:rsid w:val="00EA6ACB"/>
    <w:rsid w:val="00EA78E7"/>
    <w:rsid w:val="00EA7A60"/>
    <w:rsid w:val="00EB0EC1"/>
    <w:rsid w:val="00EB3471"/>
    <w:rsid w:val="00EB37CC"/>
    <w:rsid w:val="00EB3E3D"/>
    <w:rsid w:val="00EB405E"/>
    <w:rsid w:val="00EB4542"/>
    <w:rsid w:val="00EB4B50"/>
    <w:rsid w:val="00EB4E14"/>
    <w:rsid w:val="00EB548D"/>
    <w:rsid w:val="00EB5A40"/>
    <w:rsid w:val="00EB5A52"/>
    <w:rsid w:val="00EB5AEC"/>
    <w:rsid w:val="00EB6256"/>
    <w:rsid w:val="00EB62EF"/>
    <w:rsid w:val="00EB7915"/>
    <w:rsid w:val="00EB7F66"/>
    <w:rsid w:val="00EC03EC"/>
    <w:rsid w:val="00EC05F0"/>
    <w:rsid w:val="00EC0B9A"/>
    <w:rsid w:val="00EC0EF7"/>
    <w:rsid w:val="00EC16C0"/>
    <w:rsid w:val="00EC1BD7"/>
    <w:rsid w:val="00EC1E85"/>
    <w:rsid w:val="00EC1E93"/>
    <w:rsid w:val="00EC2293"/>
    <w:rsid w:val="00EC2420"/>
    <w:rsid w:val="00EC26F1"/>
    <w:rsid w:val="00EC291A"/>
    <w:rsid w:val="00EC4A8D"/>
    <w:rsid w:val="00EC5818"/>
    <w:rsid w:val="00EC5D79"/>
    <w:rsid w:val="00EC6266"/>
    <w:rsid w:val="00EC6819"/>
    <w:rsid w:val="00EC71F7"/>
    <w:rsid w:val="00EC759F"/>
    <w:rsid w:val="00EC7E81"/>
    <w:rsid w:val="00ED004B"/>
    <w:rsid w:val="00ED11C5"/>
    <w:rsid w:val="00ED1C84"/>
    <w:rsid w:val="00ED1CE8"/>
    <w:rsid w:val="00ED207C"/>
    <w:rsid w:val="00ED24FC"/>
    <w:rsid w:val="00ED2718"/>
    <w:rsid w:val="00ED30D3"/>
    <w:rsid w:val="00ED46AA"/>
    <w:rsid w:val="00ED49E6"/>
    <w:rsid w:val="00ED4B37"/>
    <w:rsid w:val="00ED4DF3"/>
    <w:rsid w:val="00ED5CF8"/>
    <w:rsid w:val="00ED5FBC"/>
    <w:rsid w:val="00ED6033"/>
    <w:rsid w:val="00ED606D"/>
    <w:rsid w:val="00ED6BA6"/>
    <w:rsid w:val="00ED73F4"/>
    <w:rsid w:val="00EE00F0"/>
    <w:rsid w:val="00EE055A"/>
    <w:rsid w:val="00EE075D"/>
    <w:rsid w:val="00EE0BB2"/>
    <w:rsid w:val="00EE1C03"/>
    <w:rsid w:val="00EE2460"/>
    <w:rsid w:val="00EE25B0"/>
    <w:rsid w:val="00EE25D1"/>
    <w:rsid w:val="00EE2BA2"/>
    <w:rsid w:val="00EE3315"/>
    <w:rsid w:val="00EE513E"/>
    <w:rsid w:val="00EE558E"/>
    <w:rsid w:val="00EE5775"/>
    <w:rsid w:val="00EE5B94"/>
    <w:rsid w:val="00EE6705"/>
    <w:rsid w:val="00EE737D"/>
    <w:rsid w:val="00EE7658"/>
    <w:rsid w:val="00EE7DD9"/>
    <w:rsid w:val="00EF0872"/>
    <w:rsid w:val="00EF1DC7"/>
    <w:rsid w:val="00EF1E50"/>
    <w:rsid w:val="00EF2339"/>
    <w:rsid w:val="00EF25CA"/>
    <w:rsid w:val="00EF30C8"/>
    <w:rsid w:val="00EF3E28"/>
    <w:rsid w:val="00EF40FF"/>
    <w:rsid w:val="00EF4B6D"/>
    <w:rsid w:val="00EF4E3D"/>
    <w:rsid w:val="00EF4F5C"/>
    <w:rsid w:val="00EF5182"/>
    <w:rsid w:val="00EF535E"/>
    <w:rsid w:val="00EF53BC"/>
    <w:rsid w:val="00EF5504"/>
    <w:rsid w:val="00EF59CB"/>
    <w:rsid w:val="00EF6DDD"/>
    <w:rsid w:val="00EF6E63"/>
    <w:rsid w:val="00EF704D"/>
    <w:rsid w:val="00EF7696"/>
    <w:rsid w:val="00EF77C0"/>
    <w:rsid w:val="00EF789E"/>
    <w:rsid w:val="00EF7DD5"/>
    <w:rsid w:val="00F001FF"/>
    <w:rsid w:val="00F00395"/>
    <w:rsid w:val="00F0054D"/>
    <w:rsid w:val="00F006EF"/>
    <w:rsid w:val="00F01FE1"/>
    <w:rsid w:val="00F021A9"/>
    <w:rsid w:val="00F03455"/>
    <w:rsid w:val="00F04560"/>
    <w:rsid w:val="00F0466F"/>
    <w:rsid w:val="00F05170"/>
    <w:rsid w:val="00F051F8"/>
    <w:rsid w:val="00F06CC4"/>
    <w:rsid w:val="00F10AE4"/>
    <w:rsid w:val="00F11BBF"/>
    <w:rsid w:val="00F11D90"/>
    <w:rsid w:val="00F127D5"/>
    <w:rsid w:val="00F12A2E"/>
    <w:rsid w:val="00F14F0F"/>
    <w:rsid w:val="00F1532A"/>
    <w:rsid w:val="00F15C57"/>
    <w:rsid w:val="00F1613D"/>
    <w:rsid w:val="00F163AC"/>
    <w:rsid w:val="00F16521"/>
    <w:rsid w:val="00F17955"/>
    <w:rsid w:val="00F20334"/>
    <w:rsid w:val="00F20F4C"/>
    <w:rsid w:val="00F21111"/>
    <w:rsid w:val="00F229D2"/>
    <w:rsid w:val="00F23864"/>
    <w:rsid w:val="00F25072"/>
    <w:rsid w:val="00F263E2"/>
    <w:rsid w:val="00F26467"/>
    <w:rsid w:val="00F266D2"/>
    <w:rsid w:val="00F27A7B"/>
    <w:rsid w:val="00F27B0F"/>
    <w:rsid w:val="00F3082A"/>
    <w:rsid w:val="00F30A62"/>
    <w:rsid w:val="00F31D2D"/>
    <w:rsid w:val="00F328A6"/>
    <w:rsid w:val="00F32F38"/>
    <w:rsid w:val="00F33829"/>
    <w:rsid w:val="00F33CAD"/>
    <w:rsid w:val="00F33E4D"/>
    <w:rsid w:val="00F344AB"/>
    <w:rsid w:val="00F34DC1"/>
    <w:rsid w:val="00F35043"/>
    <w:rsid w:val="00F353D3"/>
    <w:rsid w:val="00F366A2"/>
    <w:rsid w:val="00F36DD7"/>
    <w:rsid w:val="00F402D6"/>
    <w:rsid w:val="00F4068B"/>
    <w:rsid w:val="00F4069D"/>
    <w:rsid w:val="00F4088F"/>
    <w:rsid w:val="00F42049"/>
    <w:rsid w:val="00F42101"/>
    <w:rsid w:val="00F44EBB"/>
    <w:rsid w:val="00F45B46"/>
    <w:rsid w:val="00F47257"/>
    <w:rsid w:val="00F4755D"/>
    <w:rsid w:val="00F47D72"/>
    <w:rsid w:val="00F510B1"/>
    <w:rsid w:val="00F53DC0"/>
    <w:rsid w:val="00F54291"/>
    <w:rsid w:val="00F54CB6"/>
    <w:rsid w:val="00F54CE9"/>
    <w:rsid w:val="00F558D4"/>
    <w:rsid w:val="00F56F23"/>
    <w:rsid w:val="00F570BA"/>
    <w:rsid w:val="00F57DA4"/>
    <w:rsid w:val="00F60F48"/>
    <w:rsid w:val="00F61566"/>
    <w:rsid w:val="00F642A2"/>
    <w:rsid w:val="00F6481B"/>
    <w:rsid w:val="00F650CB"/>
    <w:rsid w:val="00F653B8"/>
    <w:rsid w:val="00F653E0"/>
    <w:rsid w:val="00F6590D"/>
    <w:rsid w:val="00F65C36"/>
    <w:rsid w:val="00F67669"/>
    <w:rsid w:val="00F67E28"/>
    <w:rsid w:val="00F7031F"/>
    <w:rsid w:val="00F7211B"/>
    <w:rsid w:val="00F730CA"/>
    <w:rsid w:val="00F73335"/>
    <w:rsid w:val="00F73CC6"/>
    <w:rsid w:val="00F74555"/>
    <w:rsid w:val="00F745F4"/>
    <w:rsid w:val="00F752C7"/>
    <w:rsid w:val="00F753B0"/>
    <w:rsid w:val="00F75B64"/>
    <w:rsid w:val="00F75F42"/>
    <w:rsid w:val="00F75F79"/>
    <w:rsid w:val="00F7630E"/>
    <w:rsid w:val="00F77236"/>
    <w:rsid w:val="00F77505"/>
    <w:rsid w:val="00F77668"/>
    <w:rsid w:val="00F77F47"/>
    <w:rsid w:val="00F77FCD"/>
    <w:rsid w:val="00F80118"/>
    <w:rsid w:val="00F816E2"/>
    <w:rsid w:val="00F81DD7"/>
    <w:rsid w:val="00F82D66"/>
    <w:rsid w:val="00F836F2"/>
    <w:rsid w:val="00F83898"/>
    <w:rsid w:val="00F8540D"/>
    <w:rsid w:val="00F85939"/>
    <w:rsid w:val="00F86B46"/>
    <w:rsid w:val="00F86C0C"/>
    <w:rsid w:val="00F8742F"/>
    <w:rsid w:val="00F87B57"/>
    <w:rsid w:val="00F902CE"/>
    <w:rsid w:val="00F90DD0"/>
    <w:rsid w:val="00F91120"/>
    <w:rsid w:val="00F926DC"/>
    <w:rsid w:val="00F92845"/>
    <w:rsid w:val="00F92871"/>
    <w:rsid w:val="00F92C7C"/>
    <w:rsid w:val="00F93158"/>
    <w:rsid w:val="00F9361F"/>
    <w:rsid w:val="00F946CF"/>
    <w:rsid w:val="00F957FE"/>
    <w:rsid w:val="00F9585A"/>
    <w:rsid w:val="00F9592D"/>
    <w:rsid w:val="00F9652F"/>
    <w:rsid w:val="00F96769"/>
    <w:rsid w:val="00F97677"/>
    <w:rsid w:val="00FA030A"/>
    <w:rsid w:val="00FA118D"/>
    <w:rsid w:val="00FA13CC"/>
    <w:rsid w:val="00FA1B2C"/>
    <w:rsid w:val="00FA226E"/>
    <w:rsid w:val="00FA2276"/>
    <w:rsid w:val="00FA3304"/>
    <w:rsid w:val="00FA42B7"/>
    <w:rsid w:val="00FA67F1"/>
    <w:rsid w:val="00FB0594"/>
    <w:rsid w:val="00FB0804"/>
    <w:rsid w:val="00FB133D"/>
    <w:rsid w:val="00FB22C2"/>
    <w:rsid w:val="00FB358C"/>
    <w:rsid w:val="00FB38C3"/>
    <w:rsid w:val="00FB3B15"/>
    <w:rsid w:val="00FB3D23"/>
    <w:rsid w:val="00FB3E0A"/>
    <w:rsid w:val="00FB3FD5"/>
    <w:rsid w:val="00FB5B80"/>
    <w:rsid w:val="00FB6538"/>
    <w:rsid w:val="00FB6819"/>
    <w:rsid w:val="00FB7303"/>
    <w:rsid w:val="00FB7F33"/>
    <w:rsid w:val="00FC00BD"/>
    <w:rsid w:val="00FC097B"/>
    <w:rsid w:val="00FC11E3"/>
    <w:rsid w:val="00FC173F"/>
    <w:rsid w:val="00FC443C"/>
    <w:rsid w:val="00FC473F"/>
    <w:rsid w:val="00FC4970"/>
    <w:rsid w:val="00FC4C9E"/>
    <w:rsid w:val="00FC4D24"/>
    <w:rsid w:val="00FC5897"/>
    <w:rsid w:val="00FC5F02"/>
    <w:rsid w:val="00FC66C6"/>
    <w:rsid w:val="00FD0241"/>
    <w:rsid w:val="00FD0B61"/>
    <w:rsid w:val="00FD0F62"/>
    <w:rsid w:val="00FD2EB2"/>
    <w:rsid w:val="00FD30B2"/>
    <w:rsid w:val="00FD4EDF"/>
    <w:rsid w:val="00FD5781"/>
    <w:rsid w:val="00FD5F73"/>
    <w:rsid w:val="00FD6431"/>
    <w:rsid w:val="00FD78E1"/>
    <w:rsid w:val="00FE00A6"/>
    <w:rsid w:val="00FE0C53"/>
    <w:rsid w:val="00FE1ECE"/>
    <w:rsid w:val="00FE2B57"/>
    <w:rsid w:val="00FE318F"/>
    <w:rsid w:val="00FE3577"/>
    <w:rsid w:val="00FE3DB7"/>
    <w:rsid w:val="00FE49C8"/>
    <w:rsid w:val="00FE4DC9"/>
    <w:rsid w:val="00FE55CD"/>
    <w:rsid w:val="00FE5CFA"/>
    <w:rsid w:val="00FF0354"/>
    <w:rsid w:val="00FF0FDC"/>
    <w:rsid w:val="00FF17F7"/>
    <w:rsid w:val="00FF1BC3"/>
    <w:rsid w:val="00FF336A"/>
    <w:rsid w:val="00FF355A"/>
    <w:rsid w:val="00FF3F4A"/>
    <w:rsid w:val="00FF5A71"/>
    <w:rsid w:val="00FF629B"/>
    <w:rsid w:val="00FF714C"/>
    <w:rsid w:val="00FF7340"/>
    <w:rsid w:val="00FF7568"/>
    <w:rsid w:val="00FF7610"/>
    <w:rsid w:val="00FF79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E4E86A"/>
  <w15:docId w15:val="{888330ED-DF02-4998-82C2-C725D7FFD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lsdException w:name="heading 5" w:uiPriority="0" w:qFormat="1"/>
    <w:lsdException w:name="heading 6" w:uiPriority="0" w:qFormat="1"/>
    <w:lsdException w:name="heading 7" w:semiHidden="1" w:uiPriority="9"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42F4D"/>
    <w:rPr>
      <w:sz w:val="24"/>
      <w:szCs w:val="24"/>
    </w:rPr>
  </w:style>
  <w:style w:type="paragraph" w:styleId="Nagwek1">
    <w:name w:val="heading 1"/>
    <w:basedOn w:val="Normalny"/>
    <w:next w:val="Normalny"/>
    <w:qFormat/>
    <w:rsid w:val="008C1974"/>
    <w:pPr>
      <w:keepNext/>
      <w:numPr>
        <w:numId w:val="22"/>
      </w:numPr>
      <w:spacing w:line="360" w:lineRule="auto"/>
      <w:ind w:right="170"/>
      <w:outlineLvl w:val="0"/>
    </w:pPr>
    <w:rPr>
      <w:rFonts w:ascii="Verdana" w:hAnsi="Verdana" w:cs="Arial"/>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qFormat/>
    <w:rsid w:val="006B102E"/>
    <w:pPr>
      <w:keepNext/>
      <w:numPr>
        <w:ilvl w:val="1"/>
        <w:numId w:val="12"/>
      </w:numPr>
      <w:overflowPunct w:val="0"/>
      <w:autoSpaceDE w:val="0"/>
      <w:autoSpaceDN w:val="0"/>
      <w:adjustRightInd w:val="0"/>
      <w:textAlignment w:val="baseline"/>
      <w:outlineLvl w:val="1"/>
    </w:pPr>
    <w:rPr>
      <w:b/>
      <w:i/>
      <w:color w:val="000000"/>
      <w:sz w:val="22"/>
      <w:szCs w:val="20"/>
    </w:rPr>
  </w:style>
  <w:style w:type="paragraph" w:styleId="Nagwek3">
    <w:name w:val="heading 3"/>
    <w:basedOn w:val="Normalny"/>
    <w:next w:val="Normalny"/>
    <w:link w:val="Nagwek3Znak"/>
    <w:qFormat/>
    <w:rsid w:val="004F67B1"/>
    <w:pPr>
      <w:keepNext/>
      <w:spacing w:after="120" w:line="360" w:lineRule="auto"/>
      <w:ind w:right="-113"/>
      <w:jc w:val="right"/>
      <w:outlineLvl w:val="2"/>
    </w:pPr>
    <w:rPr>
      <w:rFonts w:ascii="Verdana" w:hAnsi="Verdana"/>
      <w:b/>
      <w:color w:val="44546A" w:themeColor="text2"/>
      <w:sz w:val="18"/>
      <w:szCs w:val="18"/>
    </w:rPr>
  </w:style>
  <w:style w:type="paragraph" w:styleId="Nagwek4">
    <w:name w:val="heading 4"/>
    <w:basedOn w:val="Normalny"/>
    <w:next w:val="Normalny"/>
    <w:rsid w:val="00133885"/>
    <w:pPr>
      <w:keepNext/>
      <w:tabs>
        <w:tab w:val="num" w:pos="720"/>
      </w:tabs>
      <w:ind w:right="-709"/>
      <w:jc w:val="center"/>
      <w:outlineLvl w:val="3"/>
    </w:pPr>
    <w:rPr>
      <w:rFonts w:ascii="Verdana" w:hAnsi="Verdana"/>
      <w:b/>
      <w:bCs/>
      <w:sz w:val="18"/>
    </w:rPr>
  </w:style>
  <w:style w:type="paragraph" w:styleId="Nagwek5">
    <w:name w:val="heading 5"/>
    <w:basedOn w:val="Normalny"/>
    <w:next w:val="Normalny"/>
    <w:qFormat/>
    <w:rsid w:val="006B102E"/>
    <w:pPr>
      <w:keepNext/>
      <w:jc w:val="center"/>
      <w:outlineLvl w:val="4"/>
    </w:pPr>
    <w:rPr>
      <w:rFonts w:ascii="Arial" w:hAnsi="Arial"/>
      <w:b/>
      <w:bCs/>
      <w:sz w:val="28"/>
    </w:rPr>
  </w:style>
  <w:style w:type="paragraph" w:styleId="Nagwek6">
    <w:name w:val="heading 6"/>
    <w:basedOn w:val="Normalny"/>
    <w:next w:val="Normalny"/>
    <w:qFormat/>
    <w:rsid w:val="006B102E"/>
    <w:pPr>
      <w:keepNext/>
      <w:ind w:right="-178"/>
      <w:jc w:val="both"/>
      <w:outlineLvl w:val="5"/>
    </w:pPr>
    <w:rPr>
      <w:b/>
      <w:bCs/>
    </w:rPr>
  </w:style>
  <w:style w:type="paragraph" w:styleId="Nagwek8">
    <w:name w:val="heading 8"/>
    <w:basedOn w:val="Normalny"/>
    <w:next w:val="Normalny"/>
    <w:qFormat/>
    <w:rsid w:val="006B102E"/>
    <w:pPr>
      <w:spacing w:before="240" w:after="60"/>
      <w:outlineLvl w:val="7"/>
    </w:pPr>
    <w:rPr>
      <w:i/>
      <w:iCs/>
    </w:rPr>
  </w:style>
  <w:style w:type="paragraph" w:styleId="Nagwek9">
    <w:name w:val="heading 9"/>
    <w:basedOn w:val="Normalny"/>
    <w:next w:val="Normalny"/>
    <w:qFormat/>
    <w:rsid w:val="006B102E"/>
    <w:pPr>
      <w:keepNext/>
      <w:keepLines/>
      <w:spacing w:before="40"/>
      <w:outlineLvl w:val="8"/>
    </w:pPr>
    <w:rPr>
      <w:rFonts w:ascii="Calibri Light"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odstawowy21">
    <w:name w:val="Tekst podstawowy 21"/>
    <w:basedOn w:val="Normalny"/>
    <w:rsid w:val="006B102E"/>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6B102E"/>
    <w:pPr>
      <w:overflowPunct w:val="0"/>
      <w:autoSpaceDE w:val="0"/>
      <w:autoSpaceDN w:val="0"/>
      <w:adjustRightInd w:val="0"/>
      <w:jc w:val="both"/>
      <w:textAlignment w:val="baseline"/>
    </w:pPr>
    <w:rPr>
      <w:color w:val="000000"/>
      <w:sz w:val="22"/>
      <w:szCs w:val="20"/>
    </w:rPr>
  </w:style>
  <w:style w:type="paragraph" w:styleId="Tekstpodstawowy">
    <w:name w:val="Body Text"/>
    <w:aliases w:val="Tekst podstawowy Znak,Body Text Char2 Znak,Body Text Char Char Znak,Body Text Char1 Char1 Char Znak,Body Text Char Char1 Char Char Znak,Body Text Char Char Char Char Char Znak,Body Text Char1 Char Char Char Znak,Body Text Char2"/>
    <w:basedOn w:val="Normalny"/>
    <w:link w:val="TekstpodstawowyZnak2"/>
    <w:semiHidden/>
    <w:rsid w:val="006B102E"/>
    <w:pPr>
      <w:jc w:val="both"/>
    </w:pPr>
    <w:rPr>
      <w:rFonts w:ascii="Arial" w:hAnsi="Arial" w:cs="Arial"/>
      <w:b/>
      <w:bCs/>
      <w:i/>
      <w:iCs/>
    </w:rPr>
  </w:style>
  <w:style w:type="paragraph" w:styleId="Tekstdymka">
    <w:name w:val="Balloon Text"/>
    <w:basedOn w:val="Normalny"/>
    <w:semiHidden/>
    <w:rsid w:val="006B102E"/>
    <w:rPr>
      <w:rFonts w:ascii="Tahoma" w:hAnsi="Tahoma" w:cs="Tahoma"/>
      <w:sz w:val="16"/>
      <w:szCs w:val="16"/>
    </w:rPr>
  </w:style>
  <w:style w:type="paragraph" w:customStyle="1" w:styleId="Standard">
    <w:name w:val="Standard"/>
    <w:rsid w:val="006B102E"/>
    <w:pPr>
      <w:widowControl w:val="0"/>
      <w:autoSpaceDE w:val="0"/>
      <w:autoSpaceDN w:val="0"/>
      <w:adjustRightInd w:val="0"/>
    </w:pPr>
    <w:rPr>
      <w:sz w:val="24"/>
      <w:szCs w:val="24"/>
    </w:rPr>
  </w:style>
  <w:style w:type="paragraph" w:styleId="Tematkomentarza">
    <w:name w:val="annotation subject"/>
    <w:basedOn w:val="Tekstkomentarza"/>
    <w:next w:val="Tekstkomentarza"/>
    <w:semiHidden/>
    <w:rsid w:val="006B102E"/>
    <w:rPr>
      <w:b/>
      <w:bCs/>
    </w:rPr>
  </w:style>
  <w:style w:type="paragraph" w:styleId="Tekstkomentarza">
    <w:name w:val="annotation text"/>
    <w:basedOn w:val="Normalny"/>
    <w:link w:val="TekstkomentarzaZnak"/>
    <w:uiPriority w:val="99"/>
    <w:rsid w:val="00517302"/>
    <w:rPr>
      <w:rFonts w:asciiTheme="minorHAnsi" w:hAnsiTheme="minorHAnsi"/>
      <w:sz w:val="20"/>
      <w:szCs w:val="20"/>
    </w:rPr>
  </w:style>
  <w:style w:type="character" w:customStyle="1" w:styleId="WargockiKrzysztof">
    <w:name w:val="Wargocki Krzysztof"/>
    <w:semiHidden/>
    <w:rsid w:val="006B102E"/>
    <w:rPr>
      <w:rFonts w:ascii="Arial" w:hAnsi="Arial" w:cs="Arial"/>
      <w:color w:val="000080"/>
      <w:sz w:val="20"/>
      <w:szCs w:val="20"/>
    </w:rPr>
  </w:style>
  <w:style w:type="paragraph" w:customStyle="1" w:styleId="Blockquote">
    <w:name w:val="Blockquote"/>
    <w:basedOn w:val="Normalny"/>
    <w:rsid w:val="006B102E"/>
    <w:pPr>
      <w:widowControl w:val="0"/>
      <w:spacing w:before="100" w:after="100"/>
      <w:ind w:left="360" w:right="360"/>
    </w:pPr>
    <w:rPr>
      <w:snapToGrid w:val="0"/>
      <w:szCs w:val="20"/>
      <w:lang w:val="en-US"/>
    </w:rPr>
  </w:style>
  <w:style w:type="paragraph" w:styleId="Nagwek">
    <w:name w:val="header"/>
    <w:aliases w:val="Nagłówek Znak,Nagłówek strony Znak,Nagłówek strony,Punktowanie Znak,Punktowanie,Nagłówek strony1,Nagłówek strony11,Nagłówek strony nieparzystej Znak Znak,Nagłówek strony nieparzystej Znak"/>
    <w:basedOn w:val="Normalny"/>
    <w:link w:val="NagwekZnak1"/>
    <w:rsid w:val="006B102E"/>
    <w:pPr>
      <w:tabs>
        <w:tab w:val="center" w:pos="4536"/>
        <w:tab w:val="right" w:pos="9072"/>
      </w:tabs>
    </w:pPr>
  </w:style>
  <w:style w:type="paragraph" w:customStyle="1" w:styleId="tabulka">
    <w:name w:val="tabulka"/>
    <w:basedOn w:val="Normalny"/>
    <w:rsid w:val="006B102E"/>
    <w:pPr>
      <w:widowControl w:val="0"/>
      <w:spacing w:before="120" w:line="240" w:lineRule="exact"/>
      <w:jc w:val="center"/>
    </w:pPr>
    <w:rPr>
      <w:rFonts w:ascii="Arial" w:hAnsi="Arial"/>
      <w:sz w:val="20"/>
      <w:szCs w:val="20"/>
      <w:lang w:val="cs-CZ"/>
    </w:rPr>
  </w:style>
  <w:style w:type="paragraph" w:customStyle="1" w:styleId="normaltableau">
    <w:name w:val="normal_tableau"/>
    <w:basedOn w:val="Normalny"/>
    <w:rsid w:val="006B102E"/>
    <w:pPr>
      <w:spacing w:before="120" w:after="120"/>
      <w:jc w:val="both"/>
    </w:pPr>
    <w:rPr>
      <w:rFonts w:ascii="Optima" w:hAnsi="Optima"/>
      <w:sz w:val="22"/>
      <w:szCs w:val="20"/>
      <w:lang w:val="en-GB"/>
    </w:rPr>
  </w:style>
  <w:style w:type="paragraph" w:customStyle="1" w:styleId="pntext">
    <w:name w:val="pntext"/>
    <w:basedOn w:val="Normalny"/>
    <w:rsid w:val="006B102E"/>
    <w:pPr>
      <w:spacing w:before="100" w:beforeAutospacing="1" w:after="100" w:afterAutospacing="1"/>
    </w:pPr>
  </w:style>
  <w:style w:type="paragraph" w:customStyle="1" w:styleId="text-3mezera">
    <w:name w:val="text - 3 mezera"/>
    <w:basedOn w:val="Normalny"/>
    <w:rsid w:val="006B102E"/>
    <w:pPr>
      <w:widowControl w:val="0"/>
      <w:spacing w:before="60" w:line="240" w:lineRule="exact"/>
      <w:jc w:val="both"/>
    </w:pPr>
    <w:rPr>
      <w:rFonts w:ascii="Arial" w:hAnsi="Arial"/>
      <w:szCs w:val="20"/>
      <w:lang w:val="cs-CZ"/>
    </w:rPr>
  </w:style>
  <w:style w:type="paragraph" w:customStyle="1" w:styleId="oddl-nadpis">
    <w:name w:val="oddíl-nadpis"/>
    <w:basedOn w:val="Normalny"/>
    <w:rsid w:val="006B102E"/>
    <w:pPr>
      <w:keepNext/>
      <w:widowControl w:val="0"/>
      <w:tabs>
        <w:tab w:val="left" w:pos="567"/>
      </w:tabs>
      <w:spacing w:before="240" w:line="240" w:lineRule="exact"/>
    </w:pPr>
    <w:rPr>
      <w:rFonts w:ascii="Arial" w:hAnsi="Arial"/>
      <w:b/>
      <w:szCs w:val="20"/>
      <w:lang w:val="cs-CZ"/>
    </w:rPr>
  </w:style>
  <w:style w:type="paragraph" w:customStyle="1" w:styleId="Rub3">
    <w:name w:val="Rub3"/>
    <w:basedOn w:val="Normalny"/>
    <w:next w:val="Normalny"/>
    <w:rsid w:val="006B102E"/>
    <w:pPr>
      <w:tabs>
        <w:tab w:val="left" w:pos="709"/>
      </w:tabs>
      <w:jc w:val="both"/>
    </w:pPr>
    <w:rPr>
      <w:b/>
      <w:i/>
      <w:sz w:val="20"/>
      <w:szCs w:val="20"/>
      <w:lang w:val="en-GB"/>
    </w:rPr>
  </w:style>
  <w:style w:type="paragraph" w:customStyle="1" w:styleId="Tekstpodstawowy311">
    <w:name w:val="Tekst podstawowy 311"/>
    <w:basedOn w:val="Normalny"/>
    <w:rsid w:val="006B102E"/>
    <w:pPr>
      <w:widowControl w:val="0"/>
      <w:suppressAutoHyphens/>
      <w:autoSpaceDE w:val="0"/>
      <w:spacing w:after="120"/>
    </w:pPr>
    <w:rPr>
      <w:rFonts w:ascii="Arial" w:hAnsi="Arial" w:cs="Arial"/>
      <w:sz w:val="16"/>
      <w:szCs w:val="16"/>
      <w:lang w:eastAsia="ar-SA"/>
    </w:rPr>
  </w:style>
  <w:style w:type="character" w:customStyle="1" w:styleId="tek7">
    <w:name w:val="tek7"/>
    <w:rsid w:val="006B102E"/>
    <w:rPr>
      <w:rFonts w:ascii="Verdana" w:hAnsi="Verdana" w:hint="default"/>
      <w:strike w:val="0"/>
      <w:dstrike w:val="0"/>
      <w:sz w:val="16"/>
      <w:szCs w:val="16"/>
      <w:u w:val="none"/>
      <w:effect w:val="none"/>
    </w:rPr>
  </w:style>
  <w:style w:type="paragraph" w:styleId="Listanumerowana">
    <w:name w:val="List Number"/>
    <w:basedOn w:val="Normalny"/>
    <w:semiHidden/>
    <w:rsid w:val="006B102E"/>
    <w:pPr>
      <w:numPr>
        <w:numId w:val="1"/>
      </w:numPr>
    </w:pPr>
  </w:style>
  <w:style w:type="paragraph" w:styleId="Listanumerowana2">
    <w:name w:val="List Number 2"/>
    <w:basedOn w:val="Normalny"/>
    <w:semiHidden/>
    <w:rsid w:val="006B102E"/>
    <w:pPr>
      <w:numPr>
        <w:numId w:val="2"/>
      </w:numPr>
    </w:pPr>
  </w:style>
  <w:style w:type="paragraph" w:styleId="Listanumerowana3">
    <w:name w:val="List Number 3"/>
    <w:basedOn w:val="Normalny"/>
    <w:semiHidden/>
    <w:rsid w:val="006B102E"/>
    <w:pPr>
      <w:numPr>
        <w:numId w:val="3"/>
      </w:numPr>
    </w:pPr>
  </w:style>
  <w:style w:type="paragraph" w:styleId="Listanumerowana4">
    <w:name w:val="List Number 4"/>
    <w:basedOn w:val="Normalny"/>
    <w:semiHidden/>
    <w:rsid w:val="006B102E"/>
    <w:pPr>
      <w:numPr>
        <w:numId w:val="4"/>
      </w:numPr>
    </w:pPr>
  </w:style>
  <w:style w:type="paragraph" w:styleId="Listanumerowana5">
    <w:name w:val="List Number 5"/>
    <w:basedOn w:val="Normalny"/>
    <w:semiHidden/>
    <w:rsid w:val="006B102E"/>
    <w:pPr>
      <w:numPr>
        <w:numId w:val="5"/>
      </w:numPr>
    </w:pPr>
  </w:style>
  <w:style w:type="paragraph" w:styleId="Listapunktowana">
    <w:name w:val="List Bullet"/>
    <w:basedOn w:val="Normalny"/>
    <w:autoRedefine/>
    <w:semiHidden/>
    <w:rsid w:val="006B102E"/>
    <w:pPr>
      <w:numPr>
        <w:numId w:val="6"/>
      </w:numPr>
    </w:pPr>
  </w:style>
  <w:style w:type="paragraph" w:styleId="Listapunktowana2">
    <w:name w:val="List Bullet 2"/>
    <w:basedOn w:val="Normalny"/>
    <w:autoRedefine/>
    <w:semiHidden/>
    <w:rsid w:val="006B102E"/>
    <w:pPr>
      <w:numPr>
        <w:numId w:val="7"/>
      </w:numPr>
    </w:pPr>
  </w:style>
  <w:style w:type="paragraph" w:styleId="Listapunktowana3">
    <w:name w:val="List Bullet 3"/>
    <w:basedOn w:val="Normalny"/>
    <w:autoRedefine/>
    <w:semiHidden/>
    <w:rsid w:val="006B102E"/>
    <w:pPr>
      <w:numPr>
        <w:numId w:val="8"/>
      </w:numPr>
    </w:pPr>
  </w:style>
  <w:style w:type="paragraph" w:styleId="Listapunktowana4">
    <w:name w:val="List Bullet 4"/>
    <w:basedOn w:val="Normalny"/>
    <w:autoRedefine/>
    <w:semiHidden/>
    <w:rsid w:val="006B102E"/>
    <w:pPr>
      <w:numPr>
        <w:numId w:val="9"/>
      </w:numPr>
    </w:pPr>
  </w:style>
  <w:style w:type="paragraph" w:styleId="Listapunktowana5">
    <w:name w:val="List Bullet 5"/>
    <w:basedOn w:val="Normalny"/>
    <w:autoRedefine/>
    <w:semiHidden/>
    <w:rsid w:val="006B102E"/>
    <w:pPr>
      <w:numPr>
        <w:numId w:val="10"/>
      </w:numPr>
    </w:pPr>
  </w:style>
  <w:style w:type="character" w:customStyle="1" w:styleId="tek">
    <w:name w:val="tek"/>
    <w:basedOn w:val="Domylnaczcionkaakapitu"/>
    <w:rsid w:val="006B102E"/>
  </w:style>
  <w:style w:type="paragraph" w:customStyle="1" w:styleId="ust">
    <w:name w:val="ust"/>
    <w:rsid w:val="006B102E"/>
    <w:pPr>
      <w:spacing w:before="60" w:after="60"/>
      <w:ind w:left="426" w:hanging="284"/>
      <w:jc w:val="both"/>
    </w:pPr>
    <w:rPr>
      <w:sz w:val="24"/>
      <w:szCs w:val="24"/>
    </w:rPr>
  </w:style>
  <w:style w:type="paragraph" w:customStyle="1" w:styleId="Default">
    <w:name w:val="Default"/>
    <w:rsid w:val="006B102E"/>
    <w:pPr>
      <w:autoSpaceDE w:val="0"/>
      <w:autoSpaceDN w:val="0"/>
      <w:adjustRightInd w:val="0"/>
    </w:pPr>
    <w:rPr>
      <w:rFonts w:ascii="Arial" w:hAnsi="Arial" w:cs="Arial"/>
      <w:color w:val="000000"/>
      <w:sz w:val="24"/>
      <w:szCs w:val="24"/>
    </w:rPr>
  </w:style>
  <w:style w:type="character" w:customStyle="1" w:styleId="ZnakZnak1">
    <w:name w:val="Znak Znak1"/>
    <w:rsid w:val="006B102E"/>
    <w:rPr>
      <w:rFonts w:ascii="Arial" w:hAnsi="Arial" w:cs="Arial"/>
    </w:rPr>
  </w:style>
  <w:style w:type="character" w:customStyle="1" w:styleId="NagwekZnakZnak">
    <w:name w:val="Nagłówek Znak Znak"/>
    <w:aliases w:val="Nagłówek strony Znak Znak,Nagłówek strony Znak Znak1"/>
    <w:rsid w:val="006B102E"/>
    <w:rPr>
      <w:sz w:val="24"/>
      <w:szCs w:val="24"/>
    </w:rPr>
  </w:style>
  <w:style w:type="character" w:customStyle="1" w:styleId="ZnakZnak2">
    <w:name w:val="Znak Znak2"/>
    <w:rsid w:val="006B102E"/>
    <w:rPr>
      <w:rFonts w:ascii="Arial" w:hAnsi="Arial"/>
      <w:b/>
      <w:bCs/>
      <w:sz w:val="24"/>
      <w:szCs w:val="24"/>
    </w:rPr>
  </w:style>
  <w:style w:type="character" w:customStyle="1" w:styleId="ZnakZnak">
    <w:name w:val="Znak Znak"/>
    <w:basedOn w:val="Domylnaczcionkaakapitu"/>
    <w:semiHidden/>
    <w:locked/>
    <w:rsid w:val="006B102E"/>
  </w:style>
  <w:style w:type="character" w:customStyle="1" w:styleId="FontStyle81">
    <w:name w:val="Font Style81"/>
    <w:rsid w:val="006B102E"/>
    <w:rPr>
      <w:rFonts w:ascii="Times New Roman" w:hAnsi="Times New Roman" w:cs="Times New Roman" w:hint="default"/>
      <w:sz w:val="22"/>
      <w:szCs w:val="22"/>
    </w:rPr>
  </w:style>
  <w:style w:type="paragraph" w:customStyle="1" w:styleId="Kolorowalistaakcent11">
    <w:name w:val="Kolorowa lista — akcent 11"/>
    <w:basedOn w:val="Normalny"/>
    <w:qFormat/>
    <w:rsid w:val="006B102E"/>
    <w:pPr>
      <w:ind w:left="708"/>
    </w:pPr>
  </w:style>
  <w:style w:type="paragraph" w:customStyle="1" w:styleId="rponormalZnak">
    <w:name w:val="rpo normal Znak"/>
    <w:basedOn w:val="Normalny"/>
    <w:qFormat/>
    <w:rsid w:val="006B102E"/>
    <w:pPr>
      <w:spacing w:after="240" w:line="360" w:lineRule="auto"/>
      <w:ind w:firstLine="708"/>
      <w:jc w:val="both"/>
    </w:pPr>
    <w:rPr>
      <w:rFonts w:ascii="Cambria" w:hAnsi="Cambria"/>
      <w:lang w:eastAsia="ar-SA"/>
    </w:rPr>
  </w:style>
  <w:style w:type="character" w:customStyle="1" w:styleId="rponormalZnakZnak">
    <w:name w:val="rpo normal Znak Znak"/>
    <w:rsid w:val="006B102E"/>
    <w:rPr>
      <w:rFonts w:ascii="Cambria" w:hAnsi="Cambria"/>
      <w:sz w:val="24"/>
      <w:szCs w:val="24"/>
      <w:lang w:eastAsia="ar-SA"/>
    </w:rPr>
  </w:style>
  <w:style w:type="paragraph" w:styleId="Zwykytekst">
    <w:name w:val="Plain Text"/>
    <w:basedOn w:val="Normalny"/>
    <w:link w:val="ZwykytekstZnak"/>
    <w:uiPriority w:val="99"/>
    <w:rsid w:val="006B102E"/>
    <w:rPr>
      <w:rFonts w:ascii="Courier New" w:hAnsi="Courier New" w:cs="Courier New"/>
      <w:sz w:val="20"/>
      <w:szCs w:val="20"/>
    </w:rPr>
  </w:style>
  <w:style w:type="paragraph" w:styleId="NormalnyWeb">
    <w:name w:val="Normal (Web)"/>
    <w:basedOn w:val="Normalny"/>
    <w:uiPriority w:val="99"/>
    <w:rsid w:val="006B102E"/>
    <w:pPr>
      <w:spacing w:before="100" w:beforeAutospacing="1" w:after="100" w:afterAutospacing="1"/>
      <w:jc w:val="both"/>
    </w:pPr>
    <w:rPr>
      <w:sz w:val="20"/>
      <w:szCs w:val="20"/>
    </w:rPr>
  </w:style>
  <w:style w:type="paragraph" w:styleId="Spistreci1">
    <w:name w:val="toc 1"/>
    <w:basedOn w:val="Normalny"/>
    <w:next w:val="Normalny"/>
    <w:autoRedefine/>
    <w:uiPriority w:val="39"/>
    <w:rsid w:val="006B102E"/>
    <w:pPr>
      <w:spacing w:before="120" w:after="120"/>
    </w:pPr>
    <w:rPr>
      <w:b/>
      <w:bCs/>
      <w:caps/>
      <w:sz w:val="20"/>
      <w:szCs w:val="20"/>
    </w:rPr>
  </w:style>
  <w:style w:type="character" w:styleId="Hipercze">
    <w:name w:val="Hyperlink"/>
    <w:uiPriority w:val="99"/>
    <w:rsid w:val="006B102E"/>
    <w:rPr>
      <w:color w:val="0000FF"/>
      <w:u w:val="single"/>
    </w:rPr>
  </w:style>
  <w:style w:type="paragraph" w:styleId="Spistreci2">
    <w:name w:val="toc 2"/>
    <w:basedOn w:val="Normalny"/>
    <w:next w:val="Normalny"/>
    <w:autoRedefine/>
    <w:uiPriority w:val="39"/>
    <w:rsid w:val="006B102E"/>
    <w:pPr>
      <w:ind w:left="240"/>
    </w:pPr>
    <w:rPr>
      <w:smallCaps/>
      <w:sz w:val="20"/>
      <w:szCs w:val="20"/>
    </w:rPr>
  </w:style>
  <w:style w:type="paragraph" w:styleId="Tekstpodstawowy3">
    <w:name w:val="Body Text 3"/>
    <w:basedOn w:val="Normalny"/>
    <w:semiHidden/>
    <w:rsid w:val="006B102E"/>
    <w:rPr>
      <w:rFonts w:ascii="Arial" w:hAnsi="Arial" w:cs="Arial"/>
      <w:sz w:val="20"/>
      <w:szCs w:val="20"/>
    </w:rPr>
  </w:style>
  <w:style w:type="paragraph" w:styleId="Spistreci4">
    <w:name w:val="toc 4"/>
    <w:basedOn w:val="Normalny"/>
    <w:next w:val="Normalny"/>
    <w:autoRedefine/>
    <w:semiHidden/>
    <w:rsid w:val="006B102E"/>
    <w:pPr>
      <w:spacing w:line="276" w:lineRule="auto"/>
      <w:ind w:left="720" w:right="-112" w:hanging="720"/>
    </w:pPr>
    <w:rPr>
      <w:rFonts w:ascii="Verdana" w:hAnsi="Verdana"/>
      <w:b/>
      <w:bCs/>
      <w:sz w:val="18"/>
      <w:szCs w:val="18"/>
    </w:rPr>
  </w:style>
  <w:style w:type="paragraph" w:styleId="Tekstpodstawowy2">
    <w:name w:val="Body Text 2"/>
    <w:basedOn w:val="Normalny"/>
    <w:semiHidden/>
    <w:rsid w:val="006B102E"/>
    <w:pPr>
      <w:jc w:val="both"/>
    </w:pPr>
    <w:rPr>
      <w:rFonts w:ascii="Arial" w:hAnsi="Arial" w:cs="Arial"/>
    </w:rPr>
  </w:style>
  <w:style w:type="paragraph" w:styleId="Stopka">
    <w:name w:val="footer"/>
    <w:basedOn w:val="Normalny"/>
    <w:uiPriority w:val="99"/>
    <w:rsid w:val="006B102E"/>
    <w:pPr>
      <w:tabs>
        <w:tab w:val="center" w:pos="4536"/>
        <w:tab w:val="right" w:pos="9072"/>
      </w:tabs>
    </w:pPr>
  </w:style>
  <w:style w:type="character" w:styleId="Numerstrony">
    <w:name w:val="page number"/>
    <w:basedOn w:val="Domylnaczcionkaakapitu"/>
    <w:semiHidden/>
    <w:rsid w:val="006B102E"/>
  </w:style>
  <w:style w:type="paragraph" w:styleId="Tekstpodstawowywcity">
    <w:name w:val="Body Text Indent"/>
    <w:basedOn w:val="Normalny"/>
    <w:semiHidden/>
    <w:rsid w:val="006B102E"/>
    <w:pPr>
      <w:tabs>
        <w:tab w:val="left" w:pos="720"/>
      </w:tabs>
      <w:spacing w:line="360" w:lineRule="auto"/>
      <w:ind w:left="720" w:hanging="360"/>
      <w:jc w:val="both"/>
    </w:pPr>
    <w:rPr>
      <w:rFonts w:ascii="Verdana" w:hAnsi="Verdana"/>
      <w:sz w:val="18"/>
      <w:szCs w:val="18"/>
    </w:rPr>
  </w:style>
  <w:style w:type="paragraph" w:customStyle="1" w:styleId="redniasiatka21">
    <w:name w:val="Średnia siatka 21"/>
    <w:qFormat/>
    <w:rsid w:val="006B102E"/>
    <w:rPr>
      <w:rFonts w:ascii="Calibri" w:eastAsia="Calibri" w:hAnsi="Calibri"/>
      <w:sz w:val="22"/>
      <w:szCs w:val="22"/>
      <w:lang w:eastAsia="en-US"/>
    </w:rPr>
  </w:style>
  <w:style w:type="paragraph" w:styleId="Mapadokumentu">
    <w:name w:val="Document Map"/>
    <w:basedOn w:val="Normalny"/>
    <w:semiHidden/>
    <w:rsid w:val="006B102E"/>
    <w:pPr>
      <w:shd w:val="clear" w:color="auto" w:fill="000080"/>
    </w:pPr>
    <w:rPr>
      <w:rFonts w:ascii="Tahoma" w:hAnsi="Tahoma" w:cs="Tahoma"/>
      <w:sz w:val="20"/>
      <w:szCs w:val="20"/>
    </w:rPr>
  </w:style>
  <w:style w:type="character" w:customStyle="1" w:styleId="ZnakZnak3">
    <w:name w:val="Znak Znak3"/>
    <w:semiHidden/>
    <w:rsid w:val="006B102E"/>
    <w:rPr>
      <w:rFonts w:ascii="Courier New" w:hAnsi="Courier New" w:cs="Courier New"/>
    </w:rPr>
  </w:style>
  <w:style w:type="paragraph" w:styleId="Lista2">
    <w:name w:val="List 2"/>
    <w:basedOn w:val="Normalny"/>
    <w:semiHidden/>
    <w:rsid w:val="006B102E"/>
    <w:pPr>
      <w:ind w:left="566" w:hanging="283"/>
    </w:pPr>
  </w:style>
  <w:style w:type="character" w:styleId="UyteHipercze">
    <w:name w:val="FollowedHyperlink"/>
    <w:semiHidden/>
    <w:rsid w:val="006B102E"/>
    <w:rPr>
      <w:color w:val="800080"/>
      <w:u w:val="single"/>
    </w:rPr>
  </w:style>
  <w:style w:type="paragraph" w:styleId="Tekstblokowy">
    <w:name w:val="Block Text"/>
    <w:basedOn w:val="Normalny"/>
    <w:semiHidden/>
    <w:rsid w:val="006B102E"/>
    <w:pPr>
      <w:autoSpaceDE w:val="0"/>
      <w:autoSpaceDN w:val="0"/>
      <w:adjustRightInd w:val="0"/>
      <w:spacing w:line="360" w:lineRule="auto"/>
      <w:ind w:left="958" w:right="7"/>
      <w:jc w:val="both"/>
    </w:pPr>
    <w:rPr>
      <w:rFonts w:ascii="Verdana" w:hAnsi="Verdana"/>
      <w:color w:val="000000"/>
      <w:sz w:val="18"/>
      <w:szCs w:val="16"/>
    </w:rPr>
  </w:style>
  <w:style w:type="paragraph" w:customStyle="1" w:styleId="Akapitzlist1">
    <w:name w:val="Akapit z listą1"/>
    <w:basedOn w:val="Normalny"/>
    <w:qFormat/>
    <w:rsid w:val="006B102E"/>
    <w:pPr>
      <w:spacing w:after="200" w:line="276" w:lineRule="auto"/>
      <w:ind w:left="720"/>
    </w:pPr>
    <w:rPr>
      <w:rFonts w:ascii="Arial" w:hAnsi="Arial" w:cs="Arial"/>
      <w:sz w:val="18"/>
      <w:szCs w:val="20"/>
      <w:lang w:eastAsia="en-US"/>
    </w:rPr>
  </w:style>
  <w:style w:type="paragraph" w:styleId="Spistreci3">
    <w:name w:val="toc 3"/>
    <w:basedOn w:val="Normalny"/>
    <w:next w:val="Normalny"/>
    <w:autoRedefine/>
    <w:uiPriority w:val="39"/>
    <w:rsid w:val="006B102E"/>
    <w:pPr>
      <w:ind w:left="480"/>
    </w:pPr>
  </w:style>
  <w:style w:type="character" w:customStyle="1" w:styleId="StopkaZnak">
    <w:name w:val="Stopka Znak"/>
    <w:uiPriority w:val="99"/>
    <w:rsid w:val="006B102E"/>
    <w:rPr>
      <w:sz w:val="24"/>
      <w:szCs w:val="24"/>
    </w:rPr>
  </w:style>
  <w:style w:type="character" w:styleId="Pogrubienie">
    <w:name w:val="Strong"/>
    <w:qFormat/>
    <w:rsid w:val="006B102E"/>
    <w:rPr>
      <w:b/>
    </w:rPr>
  </w:style>
  <w:style w:type="paragraph" w:styleId="Akapitzlist">
    <w:name w:val="List Paragraph"/>
    <w:aliases w:val="wypunktowanie,Nag 1,Wypunktowanie"/>
    <w:basedOn w:val="Normalny"/>
    <w:link w:val="AkapitzlistZnak"/>
    <w:uiPriority w:val="34"/>
    <w:qFormat/>
    <w:rsid w:val="006B102E"/>
    <w:pPr>
      <w:ind w:left="720"/>
      <w:contextualSpacing/>
    </w:pPr>
  </w:style>
  <w:style w:type="character" w:customStyle="1" w:styleId="Nagwek9Znak">
    <w:name w:val="Nagłówek 9 Znak"/>
    <w:semiHidden/>
    <w:rsid w:val="006B102E"/>
    <w:rPr>
      <w:rFonts w:ascii="Calibri Light" w:eastAsia="Times New Roman" w:hAnsi="Calibri Light" w:cs="Times New Roman"/>
      <w:i/>
      <w:iCs/>
      <w:color w:val="272727"/>
      <w:sz w:val="21"/>
      <w:szCs w:val="21"/>
    </w:rPr>
  </w:style>
  <w:style w:type="character" w:customStyle="1" w:styleId="Tekstpodstawowy3Znak">
    <w:name w:val="Tekst podstawowy 3 Znak"/>
    <w:semiHidden/>
    <w:rsid w:val="006B102E"/>
    <w:rPr>
      <w:rFonts w:ascii="Arial" w:hAnsi="Arial" w:cs="Arial"/>
    </w:rPr>
  </w:style>
  <w:style w:type="paragraph" w:styleId="Tekstpodstawowyzwciciem">
    <w:name w:val="Body Text First Indent"/>
    <w:basedOn w:val="Tekstpodstawowy"/>
    <w:semiHidden/>
    <w:unhideWhenUsed/>
    <w:rsid w:val="006B102E"/>
    <w:pPr>
      <w:ind w:firstLine="360"/>
      <w:jc w:val="left"/>
    </w:pPr>
    <w:rPr>
      <w:rFonts w:ascii="Times New Roman" w:hAnsi="Times New Roman" w:cs="Times New Roman"/>
      <w:b w:val="0"/>
      <w:bCs w:val="0"/>
      <w:i w:val="0"/>
      <w:iCs w:val="0"/>
    </w:rPr>
  </w:style>
  <w:style w:type="character" w:customStyle="1" w:styleId="TekstpodstawowyZnak1">
    <w:name w:val="Tekst podstawowy Znak1"/>
    <w:aliases w:val="Tekst podstawowy Znak Znak,Body Text Char2 Znak Znak,Body Text Char Char Znak Znak,Body Text Char1 Char1 Char Znak Znak,Body Text Char Char1 Char Char Znak Znak,Body Text Char Char Char Char Char Znak Znak,Body Text Char2 Znak1"/>
    <w:semiHidden/>
    <w:rsid w:val="006B102E"/>
    <w:rPr>
      <w:rFonts w:ascii="Arial" w:hAnsi="Arial" w:cs="Arial"/>
      <w:b/>
      <w:bCs/>
      <w:i/>
      <w:iCs/>
      <w:sz w:val="24"/>
      <w:szCs w:val="24"/>
    </w:rPr>
  </w:style>
  <w:style w:type="character" w:customStyle="1" w:styleId="TekstpodstawowyzwciciemZnak">
    <w:name w:val="Tekst podstawowy z wcięciem Znak"/>
    <w:semiHidden/>
    <w:rsid w:val="006B102E"/>
    <w:rPr>
      <w:rFonts w:ascii="Arial" w:hAnsi="Arial" w:cs="Arial"/>
      <w:b/>
      <w:bCs/>
      <w:i/>
      <w:iCs/>
      <w:sz w:val="24"/>
      <w:szCs w:val="24"/>
    </w:rPr>
  </w:style>
  <w:style w:type="paragraph" w:styleId="Lista">
    <w:name w:val="List"/>
    <w:basedOn w:val="Normalny"/>
    <w:semiHidden/>
    <w:unhideWhenUsed/>
    <w:rsid w:val="006B102E"/>
    <w:pPr>
      <w:ind w:left="283" w:hanging="283"/>
      <w:contextualSpacing/>
    </w:pPr>
  </w:style>
  <w:style w:type="paragraph" w:styleId="Tekstpodstawowywcity2">
    <w:name w:val="Body Text Indent 2"/>
    <w:basedOn w:val="Normalny"/>
    <w:link w:val="Tekstpodstawowywcity2Znak"/>
    <w:uiPriority w:val="99"/>
    <w:unhideWhenUsed/>
    <w:rsid w:val="006549C8"/>
    <w:pPr>
      <w:spacing w:after="120" w:line="480" w:lineRule="auto"/>
      <w:ind w:left="283"/>
    </w:pPr>
  </w:style>
  <w:style w:type="character" w:customStyle="1" w:styleId="Tekstpodstawowywcity2Znak">
    <w:name w:val="Tekst podstawowy wcięty 2 Znak"/>
    <w:basedOn w:val="Domylnaczcionkaakapitu"/>
    <w:link w:val="Tekstpodstawowywcity2"/>
    <w:uiPriority w:val="99"/>
    <w:rsid w:val="006549C8"/>
    <w:rPr>
      <w:sz w:val="24"/>
      <w:szCs w:val="24"/>
    </w:rPr>
  </w:style>
  <w:style w:type="character" w:customStyle="1" w:styleId="TekstkomentarzaZnak">
    <w:name w:val="Tekst komentarza Znak"/>
    <w:basedOn w:val="Domylnaczcionkaakapitu"/>
    <w:link w:val="Tekstkomentarza"/>
    <w:uiPriority w:val="99"/>
    <w:rsid w:val="00517302"/>
    <w:rPr>
      <w:rFonts w:asciiTheme="minorHAnsi" w:hAnsiTheme="minorHAnsi"/>
    </w:rPr>
  </w:style>
  <w:style w:type="paragraph" w:styleId="Tytu">
    <w:name w:val="Title"/>
    <w:basedOn w:val="Normalny"/>
    <w:link w:val="TytuZnak"/>
    <w:qFormat/>
    <w:rsid w:val="00C603B6"/>
    <w:pPr>
      <w:jc w:val="center"/>
    </w:pPr>
    <w:rPr>
      <w:sz w:val="28"/>
      <w:szCs w:val="20"/>
    </w:rPr>
  </w:style>
  <w:style w:type="character" w:customStyle="1" w:styleId="TytuZnak">
    <w:name w:val="Tytuł Znak"/>
    <w:basedOn w:val="Domylnaczcionkaakapitu"/>
    <w:link w:val="Tytu"/>
    <w:uiPriority w:val="99"/>
    <w:rsid w:val="00C603B6"/>
    <w:rPr>
      <w:sz w:val="28"/>
    </w:rPr>
  </w:style>
  <w:style w:type="paragraph" w:styleId="Tekstprzypisukocowego">
    <w:name w:val="endnote text"/>
    <w:basedOn w:val="Normalny"/>
    <w:link w:val="TekstprzypisukocowegoZnak"/>
    <w:uiPriority w:val="99"/>
    <w:semiHidden/>
    <w:unhideWhenUsed/>
    <w:rsid w:val="00941A79"/>
    <w:rPr>
      <w:sz w:val="20"/>
      <w:szCs w:val="20"/>
    </w:rPr>
  </w:style>
  <w:style w:type="character" w:customStyle="1" w:styleId="TekstprzypisukocowegoZnak">
    <w:name w:val="Tekst przypisu końcowego Znak"/>
    <w:basedOn w:val="Domylnaczcionkaakapitu"/>
    <w:link w:val="Tekstprzypisukocowego"/>
    <w:uiPriority w:val="99"/>
    <w:semiHidden/>
    <w:rsid w:val="00941A79"/>
  </w:style>
  <w:style w:type="character" w:styleId="Odwoanieprzypisukocowego">
    <w:name w:val="endnote reference"/>
    <w:basedOn w:val="Domylnaczcionkaakapitu"/>
    <w:uiPriority w:val="99"/>
    <w:semiHidden/>
    <w:unhideWhenUsed/>
    <w:rsid w:val="00941A79"/>
    <w:rPr>
      <w:vertAlign w:val="superscript"/>
    </w:rPr>
  </w:style>
  <w:style w:type="character" w:customStyle="1" w:styleId="Nagwek3Znak">
    <w:name w:val="Nagłówek 3 Znak"/>
    <w:basedOn w:val="Domylnaczcionkaakapitu"/>
    <w:link w:val="Nagwek3"/>
    <w:rsid w:val="004F67B1"/>
    <w:rPr>
      <w:rFonts w:ascii="Verdana" w:hAnsi="Verdana"/>
      <w:b/>
      <w:color w:val="44546A" w:themeColor="text2"/>
      <w:sz w:val="18"/>
      <w:szCs w:val="18"/>
    </w:rPr>
  </w:style>
  <w:style w:type="character" w:customStyle="1" w:styleId="ZwykytekstZnak">
    <w:name w:val="Zwykły tekst Znak"/>
    <w:basedOn w:val="Domylnaczcionkaakapitu"/>
    <w:link w:val="Zwykytekst"/>
    <w:uiPriority w:val="99"/>
    <w:rsid w:val="005A7F84"/>
    <w:rPr>
      <w:rFonts w:ascii="Courier New" w:hAnsi="Courier New" w:cs="Courier New"/>
    </w:rPr>
  </w:style>
  <w:style w:type="character" w:customStyle="1" w:styleId="DeltaViewInsertion">
    <w:name w:val="DeltaView Insertion"/>
    <w:uiPriority w:val="99"/>
    <w:rsid w:val="00176517"/>
    <w:rPr>
      <w:color w:val="0000FF"/>
      <w:u w:val="double"/>
    </w:rPr>
  </w:style>
  <w:style w:type="character" w:customStyle="1" w:styleId="DeltaViewMoveDestination">
    <w:name w:val="DeltaView Move Destination"/>
    <w:uiPriority w:val="99"/>
    <w:rsid w:val="00176517"/>
    <w:rPr>
      <w:color w:val="00C000"/>
      <w:u w:val="double"/>
    </w:rPr>
  </w:style>
  <w:style w:type="character" w:customStyle="1" w:styleId="TekstpodstawowyZnak2">
    <w:name w:val="Tekst podstawowy Znak2"/>
    <w:aliases w:val="Tekst podstawowy Znak Znak1,Body Text Char2 Znak Znak1,Body Text Char Char Znak Znak1,Body Text Char1 Char1 Char Znak Znak1,Body Text Char Char1 Char Char Znak Znak1,Body Text Char Char Char Char Char Znak Znak1"/>
    <w:basedOn w:val="Domylnaczcionkaakapitu"/>
    <w:link w:val="Tekstpodstawowy"/>
    <w:semiHidden/>
    <w:locked/>
    <w:rsid w:val="001010C3"/>
    <w:rPr>
      <w:rFonts w:ascii="Arial" w:hAnsi="Arial" w:cs="Arial"/>
      <w:b/>
      <w:bCs/>
      <w:i/>
      <w:iCs/>
      <w:sz w:val="24"/>
      <w:szCs w:val="24"/>
    </w:rPr>
  </w:style>
  <w:style w:type="paragraph" w:customStyle="1" w:styleId="Akapitzlist2">
    <w:name w:val="Akapit z listą2"/>
    <w:basedOn w:val="Normalny"/>
    <w:rsid w:val="001010C3"/>
    <w:pPr>
      <w:ind w:left="720"/>
      <w:contextualSpacing/>
    </w:pPr>
  </w:style>
  <w:style w:type="character" w:styleId="Odwoaniedokomentarza">
    <w:name w:val="annotation reference"/>
    <w:basedOn w:val="Domylnaczcionkaakapitu"/>
    <w:uiPriority w:val="99"/>
    <w:semiHidden/>
    <w:unhideWhenUsed/>
    <w:rsid w:val="00156CC8"/>
    <w:rPr>
      <w:sz w:val="16"/>
      <w:szCs w:val="16"/>
    </w:rPr>
  </w:style>
  <w:style w:type="paragraph" w:styleId="Bezodstpw">
    <w:name w:val="No Spacing"/>
    <w:uiPriority w:val="99"/>
    <w:qFormat/>
    <w:rsid w:val="00BC4F4A"/>
    <w:pPr>
      <w:autoSpaceDE w:val="0"/>
      <w:autoSpaceDN w:val="0"/>
      <w:adjustRightInd w:val="0"/>
    </w:pPr>
    <w:rPr>
      <w:rFonts w:hAnsi="Liberation Serif"/>
      <w:color w:val="000000"/>
      <w:kern w:val="1"/>
      <w:sz w:val="24"/>
      <w:szCs w:val="24"/>
      <w:lang w:bidi="hi-IN"/>
    </w:rPr>
  </w:style>
  <w:style w:type="numbering" w:customStyle="1" w:styleId="Styl1">
    <w:name w:val="Styl1"/>
    <w:uiPriority w:val="99"/>
    <w:rsid w:val="00630B45"/>
    <w:pPr>
      <w:numPr>
        <w:numId w:val="21"/>
      </w:numPr>
    </w:pPr>
  </w:style>
  <w:style w:type="paragraph" w:customStyle="1" w:styleId="Style10">
    <w:name w:val="Style10"/>
    <w:basedOn w:val="Normalny"/>
    <w:link w:val="Style10Znak"/>
    <w:rsid w:val="000D36AE"/>
    <w:pPr>
      <w:widowControl w:val="0"/>
      <w:suppressAutoHyphens/>
      <w:autoSpaceDE w:val="0"/>
      <w:jc w:val="both"/>
    </w:pPr>
    <w:rPr>
      <w:rFonts w:ascii="Arial" w:hAnsi="Arial" w:cs="Arial"/>
      <w:lang w:eastAsia="ar-SA"/>
    </w:rPr>
  </w:style>
  <w:style w:type="character" w:customStyle="1" w:styleId="Style10Znak">
    <w:name w:val="Style10 Znak"/>
    <w:link w:val="Style10"/>
    <w:rsid w:val="000D36AE"/>
    <w:rPr>
      <w:rFonts w:ascii="Arial" w:hAnsi="Arial" w:cs="Arial"/>
      <w:sz w:val="24"/>
      <w:szCs w:val="24"/>
      <w:lang w:eastAsia="ar-SA"/>
    </w:rPr>
  </w:style>
  <w:style w:type="character" w:customStyle="1" w:styleId="FontStyle19">
    <w:name w:val="Font Style19"/>
    <w:rsid w:val="00247060"/>
    <w:rPr>
      <w:rFonts w:ascii="Arial Narrow" w:hAnsi="Arial Narrow" w:cs="Arial Narrow"/>
      <w:sz w:val="14"/>
      <w:szCs w:val="14"/>
    </w:rPr>
  </w:style>
  <w:style w:type="paragraph" w:customStyle="1" w:styleId="Style7">
    <w:name w:val="Style7"/>
    <w:basedOn w:val="Normalny"/>
    <w:rsid w:val="00247060"/>
    <w:pPr>
      <w:widowControl w:val="0"/>
      <w:autoSpaceDE w:val="0"/>
      <w:autoSpaceDN w:val="0"/>
      <w:adjustRightInd w:val="0"/>
    </w:pPr>
    <w:rPr>
      <w:rFonts w:ascii="Candara" w:hAnsi="Candara"/>
    </w:rPr>
  </w:style>
  <w:style w:type="numbering" w:customStyle="1" w:styleId="List0">
    <w:name w:val="List 0"/>
    <w:basedOn w:val="Bezlisty"/>
    <w:rsid w:val="009A7735"/>
    <w:pPr>
      <w:numPr>
        <w:numId w:val="23"/>
      </w:numPr>
    </w:pPr>
  </w:style>
  <w:style w:type="numbering" w:customStyle="1" w:styleId="Lista51">
    <w:name w:val="Lista 51"/>
    <w:basedOn w:val="Bezlisty"/>
    <w:rsid w:val="009A7735"/>
    <w:pPr>
      <w:numPr>
        <w:numId w:val="25"/>
      </w:numPr>
    </w:pPr>
  </w:style>
  <w:style w:type="numbering" w:customStyle="1" w:styleId="List8">
    <w:name w:val="List 8"/>
    <w:basedOn w:val="Bezlisty"/>
    <w:rsid w:val="009A7735"/>
    <w:pPr>
      <w:numPr>
        <w:numId w:val="24"/>
      </w:numPr>
    </w:pPr>
  </w:style>
  <w:style w:type="paragraph" w:styleId="Tekstpodstawowywcity3">
    <w:name w:val="Body Text Indent 3"/>
    <w:basedOn w:val="Normalny"/>
    <w:link w:val="Tekstpodstawowywcity3Znak"/>
    <w:uiPriority w:val="99"/>
    <w:semiHidden/>
    <w:unhideWhenUsed/>
    <w:rsid w:val="000948AD"/>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0948AD"/>
    <w:rPr>
      <w:sz w:val="16"/>
      <w:szCs w:val="16"/>
    </w:rPr>
  </w:style>
  <w:style w:type="character" w:customStyle="1" w:styleId="highlight">
    <w:name w:val="highlight"/>
    <w:basedOn w:val="Domylnaczcionkaakapitu"/>
    <w:rsid w:val="00DB1FF1"/>
  </w:style>
  <w:style w:type="table" w:styleId="Tabela-Siatka">
    <w:name w:val="Table Grid"/>
    <w:basedOn w:val="Standardowy"/>
    <w:uiPriority w:val="39"/>
    <w:rsid w:val="008A5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wypunktowanie Znak,Nag 1 Znak,Wypunktowanie Znak"/>
    <w:basedOn w:val="Domylnaczcionkaakapitu"/>
    <w:link w:val="Akapitzlist"/>
    <w:uiPriority w:val="34"/>
    <w:rsid w:val="00214749"/>
    <w:rPr>
      <w:sz w:val="24"/>
      <w:szCs w:val="24"/>
    </w:rPr>
  </w:style>
  <w:style w:type="table" w:customStyle="1" w:styleId="Tabela-Siatka1">
    <w:name w:val="Tabela - Siatka1"/>
    <w:basedOn w:val="Standardowy"/>
    <w:next w:val="Tabela-Siatka"/>
    <w:uiPriority w:val="39"/>
    <w:rsid w:val="002F1A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ny"/>
    <w:rsid w:val="0010204A"/>
    <w:pPr>
      <w:ind w:left="720"/>
    </w:pPr>
  </w:style>
  <w:style w:type="character" w:customStyle="1" w:styleId="NagwekZnak1">
    <w:name w:val="Nagłówek Znak1"/>
    <w:aliases w:val="Nagłówek Znak Znak1,Nagłówek strony Znak Znak2,Nagłówek strony Znak1,Punktowanie Znak Znak,Punktowanie Znak1,Nagłówek strony1 Znak,Nagłówek strony11 Znak,Nagłówek strony nieparzystej Znak Znak Znak,Nagłówek strony nieparzystej Znak Znak1"/>
    <w:link w:val="Nagwek"/>
    <w:rsid w:val="004D261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06521">
      <w:bodyDiv w:val="1"/>
      <w:marLeft w:val="0"/>
      <w:marRight w:val="0"/>
      <w:marTop w:val="0"/>
      <w:marBottom w:val="0"/>
      <w:divBdr>
        <w:top w:val="none" w:sz="0" w:space="0" w:color="auto"/>
        <w:left w:val="none" w:sz="0" w:space="0" w:color="auto"/>
        <w:bottom w:val="none" w:sz="0" w:space="0" w:color="auto"/>
        <w:right w:val="none" w:sz="0" w:space="0" w:color="auto"/>
      </w:divBdr>
    </w:div>
    <w:div w:id="321738097">
      <w:bodyDiv w:val="1"/>
      <w:marLeft w:val="0"/>
      <w:marRight w:val="0"/>
      <w:marTop w:val="0"/>
      <w:marBottom w:val="0"/>
      <w:divBdr>
        <w:top w:val="none" w:sz="0" w:space="0" w:color="auto"/>
        <w:left w:val="none" w:sz="0" w:space="0" w:color="auto"/>
        <w:bottom w:val="none" w:sz="0" w:space="0" w:color="auto"/>
        <w:right w:val="none" w:sz="0" w:space="0" w:color="auto"/>
      </w:divBdr>
    </w:div>
    <w:div w:id="360936357">
      <w:bodyDiv w:val="1"/>
      <w:marLeft w:val="0"/>
      <w:marRight w:val="0"/>
      <w:marTop w:val="0"/>
      <w:marBottom w:val="0"/>
      <w:divBdr>
        <w:top w:val="none" w:sz="0" w:space="0" w:color="auto"/>
        <w:left w:val="none" w:sz="0" w:space="0" w:color="auto"/>
        <w:bottom w:val="none" w:sz="0" w:space="0" w:color="auto"/>
        <w:right w:val="none" w:sz="0" w:space="0" w:color="auto"/>
      </w:divBdr>
    </w:div>
    <w:div w:id="472677894">
      <w:bodyDiv w:val="1"/>
      <w:marLeft w:val="0"/>
      <w:marRight w:val="0"/>
      <w:marTop w:val="0"/>
      <w:marBottom w:val="0"/>
      <w:divBdr>
        <w:top w:val="none" w:sz="0" w:space="0" w:color="auto"/>
        <w:left w:val="none" w:sz="0" w:space="0" w:color="auto"/>
        <w:bottom w:val="none" w:sz="0" w:space="0" w:color="auto"/>
        <w:right w:val="none" w:sz="0" w:space="0" w:color="auto"/>
      </w:divBdr>
    </w:div>
    <w:div w:id="478426099">
      <w:bodyDiv w:val="1"/>
      <w:marLeft w:val="0"/>
      <w:marRight w:val="0"/>
      <w:marTop w:val="0"/>
      <w:marBottom w:val="0"/>
      <w:divBdr>
        <w:top w:val="none" w:sz="0" w:space="0" w:color="auto"/>
        <w:left w:val="none" w:sz="0" w:space="0" w:color="auto"/>
        <w:bottom w:val="none" w:sz="0" w:space="0" w:color="auto"/>
        <w:right w:val="none" w:sz="0" w:space="0" w:color="auto"/>
      </w:divBdr>
    </w:div>
    <w:div w:id="525026046">
      <w:bodyDiv w:val="1"/>
      <w:marLeft w:val="0"/>
      <w:marRight w:val="0"/>
      <w:marTop w:val="0"/>
      <w:marBottom w:val="0"/>
      <w:divBdr>
        <w:top w:val="none" w:sz="0" w:space="0" w:color="auto"/>
        <w:left w:val="none" w:sz="0" w:space="0" w:color="auto"/>
        <w:bottom w:val="none" w:sz="0" w:space="0" w:color="auto"/>
        <w:right w:val="none" w:sz="0" w:space="0" w:color="auto"/>
      </w:divBdr>
    </w:div>
    <w:div w:id="623003669">
      <w:bodyDiv w:val="1"/>
      <w:marLeft w:val="0"/>
      <w:marRight w:val="0"/>
      <w:marTop w:val="0"/>
      <w:marBottom w:val="0"/>
      <w:divBdr>
        <w:top w:val="none" w:sz="0" w:space="0" w:color="auto"/>
        <w:left w:val="none" w:sz="0" w:space="0" w:color="auto"/>
        <w:bottom w:val="none" w:sz="0" w:space="0" w:color="auto"/>
        <w:right w:val="none" w:sz="0" w:space="0" w:color="auto"/>
      </w:divBdr>
    </w:div>
    <w:div w:id="635063404">
      <w:bodyDiv w:val="1"/>
      <w:marLeft w:val="0"/>
      <w:marRight w:val="0"/>
      <w:marTop w:val="0"/>
      <w:marBottom w:val="0"/>
      <w:divBdr>
        <w:top w:val="none" w:sz="0" w:space="0" w:color="auto"/>
        <w:left w:val="none" w:sz="0" w:space="0" w:color="auto"/>
        <w:bottom w:val="none" w:sz="0" w:space="0" w:color="auto"/>
        <w:right w:val="none" w:sz="0" w:space="0" w:color="auto"/>
      </w:divBdr>
    </w:div>
    <w:div w:id="664551190">
      <w:bodyDiv w:val="1"/>
      <w:marLeft w:val="0"/>
      <w:marRight w:val="0"/>
      <w:marTop w:val="0"/>
      <w:marBottom w:val="0"/>
      <w:divBdr>
        <w:top w:val="none" w:sz="0" w:space="0" w:color="auto"/>
        <w:left w:val="none" w:sz="0" w:space="0" w:color="auto"/>
        <w:bottom w:val="none" w:sz="0" w:space="0" w:color="auto"/>
        <w:right w:val="none" w:sz="0" w:space="0" w:color="auto"/>
      </w:divBdr>
    </w:div>
    <w:div w:id="842941019">
      <w:bodyDiv w:val="1"/>
      <w:marLeft w:val="0"/>
      <w:marRight w:val="0"/>
      <w:marTop w:val="0"/>
      <w:marBottom w:val="0"/>
      <w:divBdr>
        <w:top w:val="none" w:sz="0" w:space="0" w:color="auto"/>
        <w:left w:val="none" w:sz="0" w:space="0" w:color="auto"/>
        <w:bottom w:val="none" w:sz="0" w:space="0" w:color="auto"/>
        <w:right w:val="none" w:sz="0" w:space="0" w:color="auto"/>
      </w:divBdr>
    </w:div>
    <w:div w:id="853226766">
      <w:bodyDiv w:val="1"/>
      <w:marLeft w:val="0"/>
      <w:marRight w:val="0"/>
      <w:marTop w:val="0"/>
      <w:marBottom w:val="0"/>
      <w:divBdr>
        <w:top w:val="none" w:sz="0" w:space="0" w:color="auto"/>
        <w:left w:val="none" w:sz="0" w:space="0" w:color="auto"/>
        <w:bottom w:val="none" w:sz="0" w:space="0" w:color="auto"/>
        <w:right w:val="none" w:sz="0" w:space="0" w:color="auto"/>
      </w:divBdr>
    </w:div>
    <w:div w:id="898248063">
      <w:bodyDiv w:val="1"/>
      <w:marLeft w:val="60"/>
      <w:marRight w:val="60"/>
      <w:marTop w:val="60"/>
      <w:marBottom w:val="15"/>
      <w:divBdr>
        <w:top w:val="none" w:sz="0" w:space="0" w:color="auto"/>
        <w:left w:val="none" w:sz="0" w:space="0" w:color="auto"/>
        <w:bottom w:val="none" w:sz="0" w:space="0" w:color="auto"/>
        <w:right w:val="none" w:sz="0" w:space="0" w:color="auto"/>
      </w:divBdr>
      <w:divsChild>
        <w:div w:id="2134517767">
          <w:marLeft w:val="0"/>
          <w:marRight w:val="0"/>
          <w:marTop w:val="0"/>
          <w:marBottom w:val="0"/>
          <w:divBdr>
            <w:top w:val="none" w:sz="0" w:space="0" w:color="auto"/>
            <w:left w:val="none" w:sz="0" w:space="0" w:color="auto"/>
            <w:bottom w:val="none" w:sz="0" w:space="0" w:color="auto"/>
            <w:right w:val="none" w:sz="0" w:space="0" w:color="auto"/>
          </w:divBdr>
        </w:div>
      </w:divsChild>
    </w:div>
    <w:div w:id="933905714">
      <w:bodyDiv w:val="1"/>
      <w:marLeft w:val="0"/>
      <w:marRight w:val="0"/>
      <w:marTop w:val="0"/>
      <w:marBottom w:val="0"/>
      <w:divBdr>
        <w:top w:val="none" w:sz="0" w:space="0" w:color="auto"/>
        <w:left w:val="none" w:sz="0" w:space="0" w:color="auto"/>
        <w:bottom w:val="none" w:sz="0" w:space="0" w:color="auto"/>
        <w:right w:val="none" w:sz="0" w:space="0" w:color="auto"/>
      </w:divBdr>
    </w:div>
    <w:div w:id="970207515">
      <w:bodyDiv w:val="1"/>
      <w:marLeft w:val="0"/>
      <w:marRight w:val="0"/>
      <w:marTop w:val="0"/>
      <w:marBottom w:val="0"/>
      <w:divBdr>
        <w:top w:val="none" w:sz="0" w:space="0" w:color="auto"/>
        <w:left w:val="none" w:sz="0" w:space="0" w:color="auto"/>
        <w:bottom w:val="none" w:sz="0" w:space="0" w:color="auto"/>
        <w:right w:val="none" w:sz="0" w:space="0" w:color="auto"/>
      </w:divBdr>
    </w:div>
    <w:div w:id="982807078">
      <w:bodyDiv w:val="1"/>
      <w:marLeft w:val="0"/>
      <w:marRight w:val="0"/>
      <w:marTop w:val="0"/>
      <w:marBottom w:val="0"/>
      <w:divBdr>
        <w:top w:val="none" w:sz="0" w:space="0" w:color="auto"/>
        <w:left w:val="none" w:sz="0" w:space="0" w:color="auto"/>
        <w:bottom w:val="none" w:sz="0" w:space="0" w:color="auto"/>
        <w:right w:val="none" w:sz="0" w:space="0" w:color="auto"/>
      </w:divBdr>
    </w:div>
    <w:div w:id="1003122766">
      <w:bodyDiv w:val="1"/>
      <w:marLeft w:val="0"/>
      <w:marRight w:val="0"/>
      <w:marTop w:val="0"/>
      <w:marBottom w:val="0"/>
      <w:divBdr>
        <w:top w:val="none" w:sz="0" w:space="0" w:color="auto"/>
        <w:left w:val="none" w:sz="0" w:space="0" w:color="auto"/>
        <w:bottom w:val="none" w:sz="0" w:space="0" w:color="auto"/>
        <w:right w:val="none" w:sz="0" w:space="0" w:color="auto"/>
      </w:divBdr>
    </w:div>
    <w:div w:id="1075275312">
      <w:bodyDiv w:val="1"/>
      <w:marLeft w:val="0"/>
      <w:marRight w:val="0"/>
      <w:marTop w:val="0"/>
      <w:marBottom w:val="0"/>
      <w:divBdr>
        <w:top w:val="none" w:sz="0" w:space="0" w:color="auto"/>
        <w:left w:val="none" w:sz="0" w:space="0" w:color="auto"/>
        <w:bottom w:val="none" w:sz="0" w:space="0" w:color="auto"/>
        <w:right w:val="none" w:sz="0" w:space="0" w:color="auto"/>
      </w:divBdr>
    </w:div>
    <w:div w:id="1078358719">
      <w:bodyDiv w:val="1"/>
      <w:marLeft w:val="60"/>
      <w:marRight w:val="60"/>
      <w:marTop w:val="60"/>
      <w:marBottom w:val="15"/>
      <w:divBdr>
        <w:top w:val="none" w:sz="0" w:space="0" w:color="auto"/>
        <w:left w:val="none" w:sz="0" w:space="0" w:color="auto"/>
        <w:bottom w:val="none" w:sz="0" w:space="0" w:color="auto"/>
        <w:right w:val="none" w:sz="0" w:space="0" w:color="auto"/>
      </w:divBdr>
      <w:divsChild>
        <w:div w:id="629749676">
          <w:marLeft w:val="0"/>
          <w:marRight w:val="0"/>
          <w:marTop w:val="0"/>
          <w:marBottom w:val="0"/>
          <w:divBdr>
            <w:top w:val="none" w:sz="0" w:space="0" w:color="auto"/>
            <w:left w:val="none" w:sz="0" w:space="0" w:color="auto"/>
            <w:bottom w:val="none" w:sz="0" w:space="0" w:color="auto"/>
            <w:right w:val="none" w:sz="0" w:space="0" w:color="auto"/>
          </w:divBdr>
          <w:divsChild>
            <w:div w:id="834996964">
              <w:marLeft w:val="0"/>
              <w:marRight w:val="0"/>
              <w:marTop w:val="0"/>
              <w:marBottom w:val="0"/>
              <w:divBdr>
                <w:top w:val="none" w:sz="0" w:space="0" w:color="auto"/>
                <w:left w:val="none" w:sz="0" w:space="0" w:color="auto"/>
                <w:bottom w:val="none" w:sz="0" w:space="0" w:color="auto"/>
                <w:right w:val="none" w:sz="0" w:space="0" w:color="auto"/>
              </w:divBdr>
            </w:div>
            <w:div w:id="1516453695">
              <w:marLeft w:val="0"/>
              <w:marRight w:val="0"/>
              <w:marTop w:val="0"/>
              <w:marBottom w:val="0"/>
              <w:divBdr>
                <w:top w:val="none" w:sz="0" w:space="0" w:color="auto"/>
                <w:left w:val="none" w:sz="0" w:space="0" w:color="auto"/>
                <w:bottom w:val="none" w:sz="0" w:space="0" w:color="auto"/>
                <w:right w:val="none" w:sz="0" w:space="0" w:color="auto"/>
              </w:divBdr>
            </w:div>
            <w:div w:id="1544321136">
              <w:marLeft w:val="0"/>
              <w:marRight w:val="0"/>
              <w:marTop w:val="0"/>
              <w:marBottom w:val="0"/>
              <w:divBdr>
                <w:top w:val="none" w:sz="0" w:space="0" w:color="auto"/>
                <w:left w:val="none" w:sz="0" w:space="0" w:color="auto"/>
                <w:bottom w:val="none" w:sz="0" w:space="0" w:color="auto"/>
                <w:right w:val="none" w:sz="0" w:space="0" w:color="auto"/>
              </w:divBdr>
            </w:div>
            <w:div w:id="1977371134">
              <w:marLeft w:val="0"/>
              <w:marRight w:val="0"/>
              <w:marTop w:val="0"/>
              <w:marBottom w:val="0"/>
              <w:divBdr>
                <w:top w:val="none" w:sz="0" w:space="0" w:color="auto"/>
                <w:left w:val="none" w:sz="0" w:space="0" w:color="auto"/>
                <w:bottom w:val="none" w:sz="0" w:space="0" w:color="auto"/>
                <w:right w:val="none" w:sz="0" w:space="0" w:color="auto"/>
              </w:divBdr>
            </w:div>
            <w:div w:id="2067796781">
              <w:marLeft w:val="0"/>
              <w:marRight w:val="0"/>
              <w:marTop w:val="0"/>
              <w:marBottom w:val="0"/>
              <w:divBdr>
                <w:top w:val="none" w:sz="0" w:space="0" w:color="auto"/>
                <w:left w:val="none" w:sz="0" w:space="0" w:color="auto"/>
                <w:bottom w:val="none" w:sz="0" w:space="0" w:color="auto"/>
                <w:right w:val="none" w:sz="0" w:space="0" w:color="auto"/>
              </w:divBdr>
            </w:div>
          </w:divsChild>
        </w:div>
        <w:div w:id="1358698429">
          <w:marLeft w:val="0"/>
          <w:marRight w:val="0"/>
          <w:marTop w:val="0"/>
          <w:marBottom w:val="0"/>
          <w:divBdr>
            <w:top w:val="none" w:sz="0" w:space="0" w:color="auto"/>
            <w:left w:val="none" w:sz="0" w:space="0" w:color="auto"/>
            <w:bottom w:val="none" w:sz="0" w:space="0" w:color="auto"/>
            <w:right w:val="none" w:sz="0" w:space="0" w:color="auto"/>
          </w:divBdr>
        </w:div>
      </w:divsChild>
    </w:div>
    <w:div w:id="1168252548">
      <w:bodyDiv w:val="1"/>
      <w:marLeft w:val="0"/>
      <w:marRight w:val="0"/>
      <w:marTop w:val="0"/>
      <w:marBottom w:val="0"/>
      <w:divBdr>
        <w:top w:val="none" w:sz="0" w:space="0" w:color="auto"/>
        <w:left w:val="none" w:sz="0" w:space="0" w:color="auto"/>
        <w:bottom w:val="none" w:sz="0" w:space="0" w:color="auto"/>
        <w:right w:val="none" w:sz="0" w:space="0" w:color="auto"/>
      </w:divBdr>
    </w:div>
    <w:div w:id="1281107925">
      <w:bodyDiv w:val="1"/>
      <w:marLeft w:val="0"/>
      <w:marRight w:val="0"/>
      <w:marTop w:val="0"/>
      <w:marBottom w:val="0"/>
      <w:divBdr>
        <w:top w:val="none" w:sz="0" w:space="0" w:color="auto"/>
        <w:left w:val="none" w:sz="0" w:space="0" w:color="auto"/>
        <w:bottom w:val="none" w:sz="0" w:space="0" w:color="auto"/>
        <w:right w:val="none" w:sz="0" w:space="0" w:color="auto"/>
      </w:divBdr>
    </w:div>
    <w:div w:id="1382747876">
      <w:bodyDiv w:val="1"/>
      <w:marLeft w:val="0"/>
      <w:marRight w:val="0"/>
      <w:marTop w:val="0"/>
      <w:marBottom w:val="0"/>
      <w:divBdr>
        <w:top w:val="none" w:sz="0" w:space="0" w:color="auto"/>
        <w:left w:val="none" w:sz="0" w:space="0" w:color="auto"/>
        <w:bottom w:val="none" w:sz="0" w:space="0" w:color="auto"/>
        <w:right w:val="none" w:sz="0" w:space="0" w:color="auto"/>
      </w:divBdr>
    </w:div>
    <w:div w:id="1443723372">
      <w:bodyDiv w:val="1"/>
      <w:marLeft w:val="0"/>
      <w:marRight w:val="0"/>
      <w:marTop w:val="0"/>
      <w:marBottom w:val="0"/>
      <w:divBdr>
        <w:top w:val="none" w:sz="0" w:space="0" w:color="auto"/>
        <w:left w:val="none" w:sz="0" w:space="0" w:color="auto"/>
        <w:bottom w:val="none" w:sz="0" w:space="0" w:color="auto"/>
        <w:right w:val="none" w:sz="0" w:space="0" w:color="auto"/>
      </w:divBdr>
    </w:div>
    <w:div w:id="1535846303">
      <w:bodyDiv w:val="1"/>
      <w:marLeft w:val="60"/>
      <w:marRight w:val="60"/>
      <w:marTop w:val="60"/>
      <w:marBottom w:val="15"/>
      <w:divBdr>
        <w:top w:val="none" w:sz="0" w:space="0" w:color="auto"/>
        <w:left w:val="none" w:sz="0" w:space="0" w:color="auto"/>
        <w:bottom w:val="none" w:sz="0" w:space="0" w:color="auto"/>
        <w:right w:val="none" w:sz="0" w:space="0" w:color="auto"/>
      </w:divBdr>
      <w:divsChild>
        <w:div w:id="30811955">
          <w:marLeft w:val="0"/>
          <w:marRight w:val="0"/>
          <w:marTop w:val="0"/>
          <w:marBottom w:val="0"/>
          <w:divBdr>
            <w:top w:val="none" w:sz="0" w:space="0" w:color="auto"/>
            <w:left w:val="none" w:sz="0" w:space="0" w:color="auto"/>
            <w:bottom w:val="none" w:sz="0" w:space="0" w:color="auto"/>
            <w:right w:val="none" w:sz="0" w:space="0" w:color="auto"/>
          </w:divBdr>
        </w:div>
        <w:div w:id="153302272">
          <w:marLeft w:val="0"/>
          <w:marRight w:val="0"/>
          <w:marTop w:val="0"/>
          <w:marBottom w:val="0"/>
          <w:divBdr>
            <w:top w:val="none" w:sz="0" w:space="0" w:color="auto"/>
            <w:left w:val="none" w:sz="0" w:space="0" w:color="auto"/>
            <w:bottom w:val="none" w:sz="0" w:space="0" w:color="auto"/>
            <w:right w:val="none" w:sz="0" w:space="0" w:color="auto"/>
          </w:divBdr>
        </w:div>
        <w:div w:id="1094932353">
          <w:marLeft w:val="0"/>
          <w:marRight w:val="0"/>
          <w:marTop w:val="0"/>
          <w:marBottom w:val="0"/>
          <w:divBdr>
            <w:top w:val="none" w:sz="0" w:space="0" w:color="auto"/>
            <w:left w:val="none" w:sz="0" w:space="0" w:color="auto"/>
            <w:bottom w:val="none" w:sz="0" w:space="0" w:color="auto"/>
            <w:right w:val="none" w:sz="0" w:space="0" w:color="auto"/>
          </w:divBdr>
        </w:div>
        <w:div w:id="1417627471">
          <w:marLeft w:val="0"/>
          <w:marRight w:val="0"/>
          <w:marTop w:val="0"/>
          <w:marBottom w:val="0"/>
          <w:divBdr>
            <w:top w:val="none" w:sz="0" w:space="0" w:color="auto"/>
            <w:left w:val="none" w:sz="0" w:space="0" w:color="auto"/>
            <w:bottom w:val="none" w:sz="0" w:space="0" w:color="auto"/>
            <w:right w:val="none" w:sz="0" w:space="0" w:color="auto"/>
          </w:divBdr>
        </w:div>
        <w:div w:id="1709524168">
          <w:marLeft w:val="0"/>
          <w:marRight w:val="0"/>
          <w:marTop w:val="0"/>
          <w:marBottom w:val="0"/>
          <w:divBdr>
            <w:top w:val="none" w:sz="0" w:space="0" w:color="auto"/>
            <w:left w:val="none" w:sz="0" w:space="0" w:color="auto"/>
            <w:bottom w:val="none" w:sz="0" w:space="0" w:color="auto"/>
            <w:right w:val="none" w:sz="0" w:space="0" w:color="auto"/>
          </w:divBdr>
        </w:div>
      </w:divsChild>
    </w:div>
    <w:div w:id="1545562756">
      <w:bodyDiv w:val="1"/>
      <w:marLeft w:val="0"/>
      <w:marRight w:val="0"/>
      <w:marTop w:val="0"/>
      <w:marBottom w:val="0"/>
      <w:divBdr>
        <w:top w:val="none" w:sz="0" w:space="0" w:color="auto"/>
        <w:left w:val="none" w:sz="0" w:space="0" w:color="auto"/>
        <w:bottom w:val="none" w:sz="0" w:space="0" w:color="auto"/>
        <w:right w:val="none" w:sz="0" w:space="0" w:color="auto"/>
      </w:divBdr>
    </w:div>
    <w:div w:id="1765760183">
      <w:bodyDiv w:val="1"/>
      <w:marLeft w:val="0"/>
      <w:marRight w:val="0"/>
      <w:marTop w:val="0"/>
      <w:marBottom w:val="0"/>
      <w:divBdr>
        <w:top w:val="none" w:sz="0" w:space="0" w:color="auto"/>
        <w:left w:val="none" w:sz="0" w:space="0" w:color="auto"/>
        <w:bottom w:val="none" w:sz="0" w:space="0" w:color="auto"/>
        <w:right w:val="none" w:sz="0" w:space="0" w:color="auto"/>
      </w:divBdr>
    </w:div>
    <w:div w:id="1783183465">
      <w:bodyDiv w:val="1"/>
      <w:marLeft w:val="0"/>
      <w:marRight w:val="0"/>
      <w:marTop w:val="0"/>
      <w:marBottom w:val="0"/>
      <w:divBdr>
        <w:top w:val="none" w:sz="0" w:space="0" w:color="auto"/>
        <w:left w:val="none" w:sz="0" w:space="0" w:color="auto"/>
        <w:bottom w:val="none" w:sz="0" w:space="0" w:color="auto"/>
        <w:right w:val="none" w:sz="0" w:space="0" w:color="auto"/>
      </w:divBdr>
    </w:div>
    <w:div w:id="1826316104">
      <w:bodyDiv w:val="1"/>
      <w:marLeft w:val="0"/>
      <w:marRight w:val="0"/>
      <w:marTop w:val="0"/>
      <w:marBottom w:val="0"/>
      <w:divBdr>
        <w:top w:val="none" w:sz="0" w:space="0" w:color="auto"/>
        <w:left w:val="none" w:sz="0" w:space="0" w:color="auto"/>
        <w:bottom w:val="none" w:sz="0" w:space="0" w:color="auto"/>
        <w:right w:val="none" w:sz="0" w:space="0" w:color="auto"/>
      </w:divBdr>
    </w:div>
    <w:div w:id="1896350289">
      <w:bodyDiv w:val="1"/>
      <w:marLeft w:val="0"/>
      <w:marRight w:val="0"/>
      <w:marTop w:val="0"/>
      <w:marBottom w:val="0"/>
      <w:divBdr>
        <w:top w:val="none" w:sz="0" w:space="0" w:color="auto"/>
        <w:left w:val="none" w:sz="0" w:space="0" w:color="auto"/>
        <w:bottom w:val="none" w:sz="0" w:space="0" w:color="auto"/>
        <w:right w:val="none" w:sz="0" w:space="0" w:color="auto"/>
      </w:divBdr>
    </w:div>
    <w:div w:id="1930966679">
      <w:bodyDiv w:val="1"/>
      <w:marLeft w:val="0"/>
      <w:marRight w:val="0"/>
      <w:marTop w:val="0"/>
      <w:marBottom w:val="0"/>
      <w:divBdr>
        <w:top w:val="none" w:sz="0" w:space="0" w:color="auto"/>
        <w:left w:val="none" w:sz="0" w:space="0" w:color="auto"/>
        <w:bottom w:val="none" w:sz="0" w:space="0" w:color="auto"/>
        <w:right w:val="none" w:sz="0" w:space="0" w:color="auto"/>
      </w:divBdr>
    </w:div>
    <w:div w:id="1954820381">
      <w:bodyDiv w:val="1"/>
      <w:marLeft w:val="0"/>
      <w:marRight w:val="0"/>
      <w:marTop w:val="0"/>
      <w:marBottom w:val="0"/>
      <w:divBdr>
        <w:top w:val="none" w:sz="0" w:space="0" w:color="auto"/>
        <w:left w:val="none" w:sz="0" w:space="0" w:color="auto"/>
        <w:bottom w:val="none" w:sz="0" w:space="0" w:color="auto"/>
        <w:right w:val="none" w:sz="0" w:space="0" w:color="auto"/>
      </w:divBdr>
    </w:div>
    <w:div w:id="2025787226">
      <w:bodyDiv w:val="1"/>
      <w:marLeft w:val="0"/>
      <w:marRight w:val="0"/>
      <w:marTop w:val="0"/>
      <w:marBottom w:val="0"/>
      <w:divBdr>
        <w:top w:val="none" w:sz="0" w:space="0" w:color="auto"/>
        <w:left w:val="none" w:sz="0" w:space="0" w:color="auto"/>
        <w:bottom w:val="none" w:sz="0" w:space="0" w:color="auto"/>
        <w:right w:val="none" w:sz="0" w:space="0" w:color="auto"/>
      </w:divBdr>
    </w:div>
    <w:div w:id="211289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sip.lex.pl/"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footer" Target="foot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lex.online.wolterskluwer.pl/WKPLOnline/index.rpc" TargetMode="External"/><Relationship Id="rId23" Type="http://schemas.openxmlformats.org/officeDocument/2006/relationships/footer" Target="footer6.xml"/><Relationship Id="rId10" Type="http://schemas.openxmlformats.org/officeDocument/2006/relationships/hyperlink" Target="mailto:piu@grodzisk.p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www.umed.wroc.pl" TargetMode="External"/><Relationship Id="rId14" Type="http://schemas.openxmlformats.org/officeDocument/2006/relationships/hyperlink" Target="http://www.umed.wroc.pl" TargetMode="External"/><Relationship Id="rId22" Type="http://schemas.openxmlformats.org/officeDocument/2006/relationships/footer" Target="footer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0058A-40F5-46AE-A93A-856CF2200C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189</TotalTime>
  <Pages>1</Pages>
  <Words>23338</Words>
  <Characters>140029</Characters>
  <Application>Microsoft Office Word</Application>
  <DocSecurity>0</DocSecurity>
  <Lines>1166</Lines>
  <Paragraphs>326</Paragraphs>
  <ScaleCrop>false</ScaleCrop>
  <HeadingPairs>
    <vt:vector size="2" baseType="variant">
      <vt:variant>
        <vt:lpstr>Tytuł</vt:lpstr>
      </vt:variant>
      <vt:variant>
        <vt:i4>1</vt:i4>
      </vt:variant>
    </vt:vector>
  </HeadingPairs>
  <TitlesOfParts>
    <vt:vector size="1" baseType="lpstr">
      <vt:lpstr>AKADEMIA  MEDYCZNA  WE  WROCŁAWIU</vt:lpstr>
    </vt:vector>
  </TitlesOfParts>
  <Company>Akademia Medyczna</Company>
  <LinksUpToDate>false</LinksUpToDate>
  <CharactersWithSpaces>163041</CharactersWithSpaces>
  <SharedDoc>false</SharedDoc>
  <HLinks>
    <vt:vector size="144" baseType="variant">
      <vt:variant>
        <vt:i4>6815824</vt:i4>
      </vt:variant>
      <vt:variant>
        <vt:i4>126</vt:i4>
      </vt:variant>
      <vt:variant>
        <vt:i4>0</vt:i4>
      </vt:variant>
      <vt:variant>
        <vt:i4>5</vt:i4>
      </vt:variant>
      <vt:variant>
        <vt:lpwstr>mailto:tomasz.kiliszek@umed.wroc.pl</vt:lpwstr>
      </vt:variant>
      <vt:variant>
        <vt:lpwstr/>
      </vt:variant>
      <vt:variant>
        <vt:i4>2359303</vt:i4>
      </vt:variant>
      <vt:variant>
        <vt:i4>123</vt:i4>
      </vt:variant>
      <vt:variant>
        <vt:i4>0</vt:i4>
      </vt:variant>
      <vt:variant>
        <vt:i4>5</vt:i4>
      </vt:variant>
      <vt:variant>
        <vt:lpwstr>mailto:piu@grodzisk.pl</vt:lpwstr>
      </vt:variant>
      <vt:variant>
        <vt:lpwstr/>
      </vt:variant>
      <vt:variant>
        <vt:i4>1376311</vt:i4>
      </vt:variant>
      <vt:variant>
        <vt:i4>116</vt:i4>
      </vt:variant>
      <vt:variant>
        <vt:i4>0</vt:i4>
      </vt:variant>
      <vt:variant>
        <vt:i4>5</vt:i4>
      </vt:variant>
      <vt:variant>
        <vt:lpwstr/>
      </vt:variant>
      <vt:variant>
        <vt:lpwstr>_Toc333869104</vt:lpwstr>
      </vt:variant>
      <vt:variant>
        <vt:i4>1376311</vt:i4>
      </vt:variant>
      <vt:variant>
        <vt:i4>110</vt:i4>
      </vt:variant>
      <vt:variant>
        <vt:i4>0</vt:i4>
      </vt:variant>
      <vt:variant>
        <vt:i4>5</vt:i4>
      </vt:variant>
      <vt:variant>
        <vt:lpwstr/>
      </vt:variant>
      <vt:variant>
        <vt:lpwstr>_Toc333869103</vt:lpwstr>
      </vt:variant>
      <vt:variant>
        <vt:i4>1376311</vt:i4>
      </vt:variant>
      <vt:variant>
        <vt:i4>104</vt:i4>
      </vt:variant>
      <vt:variant>
        <vt:i4>0</vt:i4>
      </vt:variant>
      <vt:variant>
        <vt:i4>5</vt:i4>
      </vt:variant>
      <vt:variant>
        <vt:lpwstr/>
      </vt:variant>
      <vt:variant>
        <vt:lpwstr>_Toc333869102</vt:lpwstr>
      </vt:variant>
      <vt:variant>
        <vt:i4>1376311</vt:i4>
      </vt:variant>
      <vt:variant>
        <vt:i4>101</vt:i4>
      </vt:variant>
      <vt:variant>
        <vt:i4>0</vt:i4>
      </vt:variant>
      <vt:variant>
        <vt:i4>5</vt:i4>
      </vt:variant>
      <vt:variant>
        <vt:lpwstr/>
      </vt:variant>
      <vt:variant>
        <vt:lpwstr>_Toc333869101</vt:lpwstr>
      </vt:variant>
      <vt:variant>
        <vt:i4>1376311</vt:i4>
      </vt:variant>
      <vt:variant>
        <vt:i4>98</vt:i4>
      </vt:variant>
      <vt:variant>
        <vt:i4>0</vt:i4>
      </vt:variant>
      <vt:variant>
        <vt:i4>5</vt:i4>
      </vt:variant>
      <vt:variant>
        <vt:lpwstr/>
      </vt:variant>
      <vt:variant>
        <vt:lpwstr>_Toc333869100</vt:lpwstr>
      </vt:variant>
      <vt:variant>
        <vt:i4>1835062</vt:i4>
      </vt:variant>
      <vt:variant>
        <vt:i4>95</vt:i4>
      </vt:variant>
      <vt:variant>
        <vt:i4>0</vt:i4>
      </vt:variant>
      <vt:variant>
        <vt:i4>5</vt:i4>
      </vt:variant>
      <vt:variant>
        <vt:lpwstr/>
      </vt:variant>
      <vt:variant>
        <vt:lpwstr>_Toc333869099</vt:lpwstr>
      </vt:variant>
      <vt:variant>
        <vt:i4>1835062</vt:i4>
      </vt:variant>
      <vt:variant>
        <vt:i4>92</vt:i4>
      </vt:variant>
      <vt:variant>
        <vt:i4>0</vt:i4>
      </vt:variant>
      <vt:variant>
        <vt:i4>5</vt:i4>
      </vt:variant>
      <vt:variant>
        <vt:lpwstr/>
      </vt:variant>
      <vt:variant>
        <vt:lpwstr>_Toc333869098</vt:lpwstr>
      </vt:variant>
      <vt:variant>
        <vt:i4>1835062</vt:i4>
      </vt:variant>
      <vt:variant>
        <vt:i4>86</vt:i4>
      </vt:variant>
      <vt:variant>
        <vt:i4>0</vt:i4>
      </vt:variant>
      <vt:variant>
        <vt:i4>5</vt:i4>
      </vt:variant>
      <vt:variant>
        <vt:lpwstr/>
      </vt:variant>
      <vt:variant>
        <vt:lpwstr>_Toc333869097</vt:lpwstr>
      </vt:variant>
      <vt:variant>
        <vt:i4>1835062</vt:i4>
      </vt:variant>
      <vt:variant>
        <vt:i4>80</vt:i4>
      </vt:variant>
      <vt:variant>
        <vt:i4>0</vt:i4>
      </vt:variant>
      <vt:variant>
        <vt:i4>5</vt:i4>
      </vt:variant>
      <vt:variant>
        <vt:lpwstr/>
      </vt:variant>
      <vt:variant>
        <vt:lpwstr>_Toc333869096</vt:lpwstr>
      </vt:variant>
      <vt:variant>
        <vt:i4>1835062</vt:i4>
      </vt:variant>
      <vt:variant>
        <vt:i4>74</vt:i4>
      </vt:variant>
      <vt:variant>
        <vt:i4>0</vt:i4>
      </vt:variant>
      <vt:variant>
        <vt:i4>5</vt:i4>
      </vt:variant>
      <vt:variant>
        <vt:lpwstr/>
      </vt:variant>
      <vt:variant>
        <vt:lpwstr>_Toc333869095</vt:lpwstr>
      </vt:variant>
      <vt:variant>
        <vt:i4>1835062</vt:i4>
      </vt:variant>
      <vt:variant>
        <vt:i4>68</vt:i4>
      </vt:variant>
      <vt:variant>
        <vt:i4>0</vt:i4>
      </vt:variant>
      <vt:variant>
        <vt:i4>5</vt:i4>
      </vt:variant>
      <vt:variant>
        <vt:lpwstr/>
      </vt:variant>
      <vt:variant>
        <vt:lpwstr>_Toc333869094</vt:lpwstr>
      </vt:variant>
      <vt:variant>
        <vt:i4>1835062</vt:i4>
      </vt:variant>
      <vt:variant>
        <vt:i4>62</vt:i4>
      </vt:variant>
      <vt:variant>
        <vt:i4>0</vt:i4>
      </vt:variant>
      <vt:variant>
        <vt:i4>5</vt:i4>
      </vt:variant>
      <vt:variant>
        <vt:lpwstr/>
      </vt:variant>
      <vt:variant>
        <vt:lpwstr>_Toc333869093</vt:lpwstr>
      </vt:variant>
      <vt:variant>
        <vt:i4>1835062</vt:i4>
      </vt:variant>
      <vt:variant>
        <vt:i4>56</vt:i4>
      </vt:variant>
      <vt:variant>
        <vt:i4>0</vt:i4>
      </vt:variant>
      <vt:variant>
        <vt:i4>5</vt:i4>
      </vt:variant>
      <vt:variant>
        <vt:lpwstr/>
      </vt:variant>
      <vt:variant>
        <vt:lpwstr>_Toc333869092</vt:lpwstr>
      </vt:variant>
      <vt:variant>
        <vt:i4>1835062</vt:i4>
      </vt:variant>
      <vt:variant>
        <vt:i4>50</vt:i4>
      </vt:variant>
      <vt:variant>
        <vt:i4>0</vt:i4>
      </vt:variant>
      <vt:variant>
        <vt:i4>5</vt:i4>
      </vt:variant>
      <vt:variant>
        <vt:lpwstr/>
      </vt:variant>
      <vt:variant>
        <vt:lpwstr>_Toc333869091</vt:lpwstr>
      </vt:variant>
      <vt:variant>
        <vt:i4>1835062</vt:i4>
      </vt:variant>
      <vt:variant>
        <vt:i4>44</vt:i4>
      </vt:variant>
      <vt:variant>
        <vt:i4>0</vt:i4>
      </vt:variant>
      <vt:variant>
        <vt:i4>5</vt:i4>
      </vt:variant>
      <vt:variant>
        <vt:lpwstr/>
      </vt:variant>
      <vt:variant>
        <vt:lpwstr>_Toc333869090</vt:lpwstr>
      </vt:variant>
      <vt:variant>
        <vt:i4>1900598</vt:i4>
      </vt:variant>
      <vt:variant>
        <vt:i4>38</vt:i4>
      </vt:variant>
      <vt:variant>
        <vt:i4>0</vt:i4>
      </vt:variant>
      <vt:variant>
        <vt:i4>5</vt:i4>
      </vt:variant>
      <vt:variant>
        <vt:lpwstr/>
      </vt:variant>
      <vt:variant>
        <vt:lpwstr>_Toc333869089</vt:lpwstr>
      </vt:variant>
      <vt:variant>
        <vt:i4>1900598</vt:i4>
      </vt:variant>
      <vt:variant>
        <vt:i4>32</vt:i4>
      </vt:variant>
      <vt:variant>
        <vt:i4>0</vt:i4>
      </vt:variant>
      <vt:variant>
        <vt:i4>5</vt:i4>
      </vt:variant>
      <vt:variant>
        <vt:lpwstr/>
      </vt:variant>
      <vt:variant>
        <vt:lpwstr>_Toc333869088</vt:lpwstr>
      </vt:variant>
      <vt:variant>
        <vt:i4>1900598</vt:i4>
      </vt:variant>
      <vt:variant>
        <vt:i4>26</vt:i4>
      </vt:variant>
      <vt:variant>
        <vt:i4>0</vt:i4>
      </vt:variant>
      <vt:variant>
        <vt:i4>5</vt:i4>
      </vt:variant>
      <vt:variant>
        <vt:lpwstr/>
      </vt:variant>
      <vt:variant>
        <vt:lpwstr>_Toc333869086</vt:lpwstr>
      </vt:variant>
      <vt:variant>
        <vt:i4>1900598</vt:i4>
      </vt:variant>
      <vt:variant>
        <vt:i4>20</vt:i4>
      </vt:variant>
      <vt:variant>
        <vt:i4>0</vt:i4>
      </vt:variant>
      <vt:variant>
        <vt:i4>5</vt:i4>
      </vt:variant>
      <vt:variant>
        <vt:lpwstr/>
      </vt:variant>
      <vt:variant>
        <vt:lpwstr>_Toc333869085</vt:lpwstr>
      </vt:variant>
      <vt:variant>
        <vt:i4>1900598</vt:i4>
      </vt:variant>
      <vt:variant>
        <vt:i4>14</vt:i4>
      </vt:variant>
      <vt:variant>
        <vt:i4>0</vt:i4>
      </vt:variant>
      <vt:variant>
        <vt:i4>5</vt:i4>
      </vt:variant>
      <vt:variant>
        <vt:lpwstr/>
      </vt:variant>
      <vt:variant>
        <vt:lpwstr>_Toc333869084</vt:lpwstr>
      </vt:variant>
      <vt:variant>
        <vt:i4>1900598</vt:i4>
      </vt:variant>
      <vt:variant>
        <vt:i4>8</vt:i4>
      </vt:variant>
      <vt:variant>
        <vt:i4>0</vt:i4>
      </vt:variant>
      <vt:variant>
        <vt:i4>5</vt:i4>
      </vt:variant>
      <vt:variant>
        <vt:lpwstr/>
      </vt:variant>
      <vt:variant>
        <vt:lpwstr>_Toc333869083</vt:lpwstr>
      </vt:variant>
      <vt:variant>
        <vt:i4>1900598</vt:i4>
      </vt:variant>
      <vt:variant>
        <vt:i4>2</vt:i4>
      </vt:variant>
      <vt:variant>
        <vt:i4>0</vt:i4>
      </vt:variant>
      <vt:variant>
        <vt:i4>5</vt:i4>
      </vt:variant>
      <vt:variant>
        <vt:lpwstr/>
      </vt:variant>
      <vt:variant>
        <vt:lpwstr>_Toc333869082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AKADEMIA  MEDYCZNA  WE  WROCŁAWIU</dc:title>
  <dc:subject/>
  <dc:creator>Dział Zamówień Publicznych</dc:creator>
  <cp:keywords/>
  <dc:description/>
  <cp:lastModifiedBy>Violetta </cp:lastModifiedBy>
  <cp:revision>24</cp:revision>
  <cp:lastPrinted>2020-03-24T12:33:00Z</cp:lastPrinted>
  <dcterms:created xsi:type="dcterms:W3CDTF">2019-11-04T08:43:00Z</dcterms:created>
  <dcterms:modified xsi:type="dcterms:W3CDTF">2020-03-24T12:33:00Z</dcterms:modified>
</cp:coreProperties>
</file>