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840B82">
        <w:rPr>
          <w:rFonts w:ascii="Verdana" w:hAnsi="Verdana"/>
          <w:b/>
          <w:color w:val="auto"/>
          <w:sz w:val="18"/>
          <w:szCs w:val="18"/>
        </w:rPr>
        <w:t>I</w:t>
      </w:r>
      <w:r w:rsidRPr="00897C04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D101F3">
        <w:rPr>
          <w:rFonts w:ascii="Verdana" w:hAnsi="Verdana"/>
          <w:b/>
          <w:color w:val="auto"/>
          <w:sz w:val="18"/>
          <w:szCs w:val="18"/>
        </w:rPr>
        <w:t>4/ 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D101F3">
        <w:rPr>
          <w:rFonts w:ascii="Verdana" w:hAnsi="Verdana"/>
          <w:b/>
          <w:color w:val="auto"/>
          <w:sz w:val="18"/>
          <w:szCs w:val="18"/>
        </w:rPr>
        <w:t>03.02.2020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83976" w:rsidRDefault="00683976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683976" w:rsidRDefault="00683976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F6287B" w:rsidRPr="00E14261" w:rsidRDefault="00F6287B" w:rsidP="00F6287B">
      <w:pPr>
        <w:spacing w:line="360" w:lineRule="auto"/>
        <w:ind w:right="-380"/>
        <w:jc w:val="both"/>
        <w:rPr>
          <w:rFonts w:ascii="Verdana" w:hAnsi="Verdana"/>
          <w:b/>
          <w:sz w:val="18"/>
          <w:szCs w:val="18"/>
        </w:rPr>
      </w:pPr>
      <w:r w:rsidRPr="00E14261">
        <w:rPr>
          <w:rFonts w:ascii="Verdana" w:hAnsi="Verdana"/>
          <w:b/>
          <w:sz w:val="18"/>
          <w:szCs w:val="18"/>
        </w:rPr>
        <w:t>Wykonanie</w:t>
      </w:r>
      <w:r>
        <w:rPr>
          <w:rFonts w:ascii="Verdana" w:hAnsi="Verdana"/>
          <w:b/>
          <w:sz w:val="18"/>
          <w:szCs w:val="18"/>
        </w:rPr>
        <w:t xml:space="preserve"> robót budowlanych (drugi etap) realizacji projektu budowlanego pn. „Przebudowa </w:t>
      </w:r>
      <w:r>
        <w:rPr>
          <w:rFonts w:ascii="Verdana" w:hAnsi="Verdana"/>
          <w:b/>
          <w:sz w:val="18"/>
          <w:szCs w:val="18"/>
        </w:rPr>
        <w:br/>
        <w:t>i remont budynku Katedry i Zakladu Chemii Mikrobiologii z salą wykładową im. Ludwika Hirszfelda UMW przy ul. T. Chałubińskiego 4 we Wrocławiu”.</w:t>
      </w:r>
    </w:p>
    <w:p w:rsidR="0000367B" w:rsidRPr="002474C6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>
        <w:rPr>
          <w:rFonts w:ascii="Verdana" w:hAnsi="Verdana"/>
          <w:color w:val="auto"/>
          <w:sz w:val="18"/>
          <w:szCs w:val="18"/>
        </w:rPr>
        <w:t>terminu składania ofert wpłynęły</w:t>
      </w:r>
      <w:r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Pr="002474C6">
        <w:rPr>
          <w:rFonts w:ascii="Verdana" w:hAnsi="Verdana"/>
          <w:color w:val="auto"/>
          <w:sz w:val="18"/>
          <w:szCs w:val="18"/>
        </w:rPr>
        <w:t>Zamawiającego:</w:t>
      </w:r>
      <w:r w:rsidR="00127B70" w:rsidRPr="002474C6">
        <w:rPr>
          <w:rFonts w:ascii="Verdana" w:hAnsi="Verdana" w:cs="Arial"/>
          <w:color w:val="auto"/>
          <w:sz w:val="18"/>
          <w:szCs w:val="18"/>
        </w:rPr>
        <w:t xml:space="preserve"> </w:t>
      </w:r>
      <w:r w:rsidR="00127B70" w:rsidRPr="002474C6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2474C6" w:rsidRPr="002474C6">
        <w:rPr>
          <w:rFonts w:ascii="Verdana" w:hAnsi="Verdana"/>
          <w:b/>
          <w:bCs/>
          <w:color w:val="auto"/>
          <w:sz w:val="18"/>
          <w:szCs w:val="18"/>
        </w:rPr>
        <w:t xml:space="preserve"> 4</w:t>
      </w:r>
      <w:r w:rsidR="00EB3471" w:rsidRPr="002474C6">
        <w:rPr>
          <w:rFonts w:ascii="Verdana" w:hAnsi="Verdana"/>
          <w:b/>
          <w:bCs/>
          <w:color w:val="auto"/>
          <w:sz w:val="18"/>
          <w:szCs w:val="18"/>
        </w:rPr>
        <w:t xml:space="preserve"> oferty</w:t>
      </w:r>
      <w:r w:rsidR="00127B70" w:rsidRPr="002474C6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6E5C8C" w:rsidRPr="00F6287B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897C04">
        <w:rPr>
          <w:rFonts w:ascii="Verdana" w:hAnsi="Verdana"/>
          <w:color w:val="auto"/>
          <w:sz w:val="18"/>
          <w:szCs w:val="18"/>
        </w:rPr>
        <w:t xml:space="preserve">zamówienia, </w:t>
      </w:r>
      <w:r w:rsidR="00A01A30" w:rsidRPr="00F6287B">
        <w:rPr>
          <w:rFonts w:ascii="Verdana" w:hAnsi="Verdana"/>
          <w:color w:val="auto"/>
          <w:sz w:val="18"/>
          <w:szCs w:val="18"/>
        </w:rPr>
        <w:t>tj</w:t>
      </w:r>
      <w:r w:rsidR="0000367B" w:rsidRPr="00F6287B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F6287B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F6287B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F6287B" w:rsidRPr="00F6287B">
        <w:rPr>
          <w:rFonts w:ascii="Verdana" w:hAnsi="Verdana"/>
          <w:b/>
          <w:bCs/>
          <w:color w:val="auto"/>
          <w:sz w:val="18"/>
          <w:szCs w:val="18"/>
        </w:rPr>
        <w:t>5 535 636,54</w:t>
      </w:r>
      <w:r w:rsidR="006E5C8C" w:rsidRPr="00F6287B">
        <w:rPr>
          <w:rFonts w:ascii="Verdana" w:hAnsi="Verdana"/>
          <w:b/>
          <w:bCs/>
          <w:color w:val="auto"/>
          <w:sz w:val="18"/>
          <w:szCs w:val="18"/>
        </w:rPr>
        <w:t xml:space="preserve"> PLN brutto</w:t>
      </w:r>
      <w:r w:rsidR="0000367B" w:rsidRPr="00F6287B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897C04" w:rsidRPr="00F6287B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6287B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Pr="00E17E96" w:rsidRDefault="00897C04" w:rsidP="00E17E96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227624">
        <w:rPr>
          <w:rFonts w:ascii="Verdana" w:hAnsi="Verdana"/>
          <w:b/>
          <w:color w:val="auto"/>
          <w:sz w:val="18"/>
          <w:szCs w:val="18"/>
        </w:rPr>
        <w:t>-</w:t>
      </w:r>
      <w:r w:rsidR="002F797D" w:rsidRPr="0022762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E17E96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E17E96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E17E96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E17E96">
        <w:rPr>
          <w:rFonts w:ascii="Verdana" w:hAnsi="Verdana"/>
          <w:b/>
          <w:color w:val="auto"/>
          <w:sz w:val="18"/>
          <w:szCs w:val="18"/>
        </w:rPr>
        <w:t xml:space="preserve">przedmiotu zamówienia </w:t>
      </w:r>
      <w:r w:rsidR="00F6287B">
        <w:rPr>
          <w:rFonts w:ascii="Verdana" w:hAnsi="Verdana"/>
          <w:b/>
          <w:color w:val="auto"/>
          <w:sz w:val="18"/>
          <w:szCs w:val="18"/>
        </w:rPr>
        <w:t xml:space="preserve">                                       </w:t>
      </w:r>
      <w:r w:rsidR="00963876">
        <w:rPr>
          <w:rFonts w:ascii="Verdana" w:hAnsi="Verdana"/>
          <w:b/>
          <w:color w:val="auto"/>
          <w:sz w:val="18"/>
          <w:szCs w:val="18"/>
        </w:rPr>
        <w:t xml:space="preserve">   </w:t>
      </w:r>
      <w:r w:rsidR="00F6287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E17E96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E17E96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E17E96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F6287B" w:rsidRDefault="00E17E96" w:rsidP="00E17E96">
      <w:pPr>
        <w:ind w:right="-381"/>
        <w:jc w:val="both"/>
        <w:rPr>
          <w:rFonts w:ascii="Verdana" w:hAnsi="Verdana"/>
          <w:color w:val="auto"/>
          <w:sz w:val="14"/>
          <w:szCs w:val="14"/>
        </w:rPr>
      </w:pPr>
      <w:r w:rsidRPr="00E17E96">
        <w:rPr>
          <w:rFonts w:ascii="Verdana" w:hAnsi="Verdana"/>
          <w:b/>
          <w:color w:val="000000" w:themeColor="text1"/>
          <w:sz w:val="18"/>
          <w:szCs w:val="18"/>
        </w:rPr>
        <w:t xml:space="preserve">- Okres gwarancji </w:t>
      </w:r>
      <w:r w:rsidR="00F6287B" w:rsidRPr="008D6802">
        <w:rPr>
          <w:rFonts w:ascii="Verdana" w:hAnsi="Verdana"/>
          <w:color w:val="auto"/>
          <w:sz w:val="14"/>
          <w:szCs w:val="14"/>
        </w:rPr>
        <w:t xml:space="preserve">(min. 3 lata, max 6 lat na roboty budowlano-instalacyjne </w:t>
      </w:r>
    </w:p>
    <w:p w:rsidR="00E17E96" w:rsidRDefault="00F6287B" w:rsidP="00E17E96">
      <w:pPr>
        <w:ind w:right="-381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color w:val="auto"/>
          <w:sz w:val="14"/>
          <w:szCs w:val="14"/>
        </w:rPr>
        <w:t xml:space="preserve">                                      </w:t>
      </w:r>
      <w:r w:rsidRPr="008D6802">
        <w:rPr>
          <w:rFonts w:ascii="Verdana" w:hAnsi="Verdana"/>
          <w:color w:val="auto"/>
          <w:sz w:val="14"/>
          <w:szCs w:val="14"/>
        </w:rPr>
        <w:t>od daty podpisania końcowego protokołu odbioru)</w:t>
      </w:r>
      <w:r>
        <w:rPr>
          <w:rFonts w:ascii="Verdana" w:hAnsi="Verdana"/>
          <w:color w:val="auto"/>
          <w:sz w:val="14"/>
          <w:szCs w:val="14"/>
        </w:rPr>
        <w:t xml:space="preserve">                       </w:t>
      </w:r>
      <w:r w:rsidR="00963876">
        <w:rPr>
          <w:rFonts w:ascii="Verdana" w:hAnsi="Verdana"/>
          <w:color w:val="auto"/>
          <w:sz w:val="14"/>
          <w:szCs w:val="14"/>
        </w:rPr>
        <w:t xml:space="preserve">  </w:t>
      </w:r>
      <w:r>
        <w:rPr>
          <w:rFonts w:ascii="Verdana" w:hAnsi="Verdana"/>
          <w:color w:val="auto"/>
          <w:sz w:val="14"/>
          <w:szCs w:val="14"/>
        </w:rPr>
        <w:t xml:space="preserve">   </w:t>
      </w:r>
      <w:r>
        <w:rPr>
          <w:rFonts w:ascii="Verdana" w:hAnsi="Verdana"/>
          <w:b/>
          <w:color w:val="000000" w:themeColor="text1"/>
          <w:sz w:val="18"/>
          <w:szCs w:val="18"/>
        </w:rPr>
        <w:t>– 2</w:t>
      </w:r>
      <w:r w:rsidR="00E17E96" w:rsidRPr="00E17E96">
        <w:rPr>
          <w:rFonts w:ascii="Verdana" w:hAnsi="Verdana"/>
          <w:b/>
          <w:color w:val="000000" w:themeColor="text1"/>
          <w:sz w:val="18"/>
          <w:szCs w:val="18"/>
        </w:rPr>
        <w:t>0%</w:t>
      </w:r>
    </w:p>
    <w:p w:rsidR="00F6287B" w:rsidRPr="00F6287B" w:rsidRDefault="00F6287B" w:rsidP="00F6287B">
      <w:pPr>
        <w:keepNext/>
        <w:tabs>
          <w:tab w:val="left" w:pos="72"/>
          <w:tab w:val="left" w:pos="9072"/>
        </w:tabs>
        <w:snapToGrid w:val="0"/>
        <w:outlineLvl w:val="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-</w:t>
      </w:r>
      <w:r w:rsidRPr="00F6287B">
        <w:rPr>
          <w:rFonts w:ascii="Verdana" w:hAnsi="Verdana"/>
          <w:b/>
          <w:sz w:val="16"/>
          <w:szCs w:val="16"/>
        </w:rPr>
        <w:t xml:space="preserve"> </w:t>
      </w:r>
      <w:r w:rsidRPr="00F6287B">
        <w:rPr>
          <w:rFonts w:ascii="Verdana" w:hAnsi="Verdana"/>
          <w:b/>
          <w:sz w:val="18"/>
          <w:szCs w:val="18"/>
        </w:rPr>
        <w:t>Doświadczenie zawodowe kierownika budowy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A70A8">
        <w:rPr>
          <w:rFonts w:ascii="Verdana" w:hAnsi="Verdana"/>
          <w:sz w:val="16"/>
          <w:szCs w:val="16"/>
        </w:rPr>
        <w:t xml:space="preserve">który posiada uprawnienia budowlane w specjalności konstrukcyjno-budowlanej bez ograniczeń, oraz </w:t>
      </w:r>
      <w:r w:rsidRPr="007C7887">
        <w:rPr>
          <w:rFonts w:ascii="Verdana" w:hAnsi="Verdana"/>
          <w:sz w:val="16"/>
          <w:szCs w:val="16"/>
        </w:rPr>
        <w:t>który pełnił funkcję  kierownika budowy przez okres co najmniej 18 miesięcy</w:t>
      </w:r>
      <w:r w:rsidRPr="007C7887">
        <w:rPr>
          <w:rFonts w:ascii="Verdana" w:hAnsi="Verdana"/>
          <w:bCs/>
          <w:sz w:val="16"/>
          <w:szCs w:val="16"/>
        </w:rPr>
        <w:t xml:space="preserve"> przy przebudowie, rozbudowie, remoncie lub odbudowie (w rozumieniu art. 3 Prawo budowlane) min. 2 obiektów budowlanych wpisanych do ewidencji zabytków lub będące </w:t>
      </w:r>
      <w:r>
        <w:rPr>
          <w:rFonts w:ascii="Verdana" w:hAnsi="Verdana"/>
          <w:bCs/>
          <w:sz w:val="16"/>
          <w:szCs w:val="16"/>
        </w:rPr>
        <w:t>w rejestrze zabytków niruchomych</w:t>
      </w:r>
      <w:r w:rsidRPr="007C7887">
        <w:rPr>
          <w:rFonts w:ascii="Verdana" w:hAnsi="Verdana"/>
          <w:bCs/>
          <w:sz w:val="16"/>
          <w:szCs w:val="16"/>
        </w:rPr>
        <w:t>o powierzchi pomieszczeń objętych robotami  n</w:t>
      </w:r>
      <w:r>
        <w:rPr>
          <w:rFonts w:ascii="Verdana" w:hAnsi="Verdana"/>
          <w:bCs/>
          <w:sz w:val="16"/>
          <w:szCs w:val="16"/>
        </w:rPr>
        <w:t>ie mniejszej niż 800,00 m2 każdy</w:t>
      </w:r>
      <w:r w:rsidRPr="008A70A8">
        <w:rPr>
          <w:rFonts w:ascii="Verdana" w:eastAsia="Arial Unicode MS" w:hAnsi="Verdana" w:cs="Arial"/>
          <w:bCs/>
          <w:sz w:val="16"/>
          <w:szCs w:val="16"/>
        </w:rPr>
        <w:t>.</w:t>
      </w:r>
      <w:r w:rsidRPr="008A70A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</w:t>
      </w:r>
      <w:r w:rsidRPr="00F6287B">
        <w:rPr>
          <w:rFonts w:ascii="Verdana" w:hAnsi="Verdana"/>
          <w:b/>
          <w:sz w:val="18"/>
          <w:szCs w:val="18"/>
        </w:rPr>
        <w:t>– 20%</w:t>
      </w:r>
    </w:p>
    <w:p w:rsidR="00F6287B" w:rsidRPr="00E17E96" w:rsidRDefault="00F6287B" w:rsidP="00E17E96">
      <w:pPr>
        <w:ind w:right="-381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51AAC" w:rsidRDefault="0015175D" w:rsidP="00851AA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308"/>
        <w:gridCol w:w="2066"/>
        <w:gridCol w:w="1843"/>
        <w:gridCol w:w="1843"/>
      </w:tblGrid>
      <w:tr w:rsidR="00E17E96" w:rsidRPr="006E5C8C" w:rsidTr="00C87C3B">
        <w:trPr>
          <w:trHeight w:val="820"/>
          <w:tblHeader/>
          <w:jc w:val="center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17E96" w:rsidRPr="00352EA1" w:rsidRDefault="00E17E96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17E96" w:rsidRPr="0015175D" w:rsidRDefault="00E17E96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17E96" w:rsidRPr="0087248E" w:rsidRDefault="00E17E96" w:rsidP="00A91BBD">
            <w:pPr>
              <w:rPr>
                <w:rFonts w:ascii="Verdana" w:hAnsi="Verdana" w:cs="Arial"/>
                <w:b/>
                <w:color w:val="FF0000"/>
                <w:sz w:val="16"/>
                <w:szCs w:val="16"/>
              </w:rPr>
            </w:pPr>
            <w:r w:rsidRPr="00880E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Cena realizacji przedmiotu zamówienia</w:t>
            </w:r>
            <w:r w:rsidR="005F185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w PLN brutto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6287B" w:rsidRPr="008D6802" w:rsidRDefault="00F6287B" w:rsidP="00F6287B">
            <w:pPr>
              <w:keepNext/>
              <w:tabs>
                <w:tab w:val="left" w:pos="72"/>
                <w:tab w:val="left" w:pos="9072"/>
              </w:tabs>
              <w:snapToGrid w:val="0"/>
              <w:ind w:right="-255"/>
              <w:outlineLvl w:val="2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8D6802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Okres gwarancji </w:t>
            </w:r>
          </w:p>
          <w:p w:rsidR="00E17E96" w:rsidRPr="00F6287B" w:rsidRDefault="00F6287B" w:rsidP="00F6287B">
            <w:pPr>
              <w:jc w:val="both"/>
              <w:outlineLvl w:val="0"/>
              <w:rPr>
                <w:rFonts w:ascii="Verdana" w:hAnsi="Verdana"/>
                <w:color w:val="FF0000"/>
                <w:sz w:val="18"/>
              </w:rPr>
            </w:pPr>
            <w:r w:rsidRPr="008D6802">
              <w:rPr>
                <w:rFonts w:ascii="Verdana" w:hAnsi="Verdana"/>
                <w:color w:val="auto"/>
                <w:sz w:val="14"/>
                <w:szCs w:val="14"/>
              </w:rPr>
              <w:t>(min. 3 lata, max 6 lat na roboty budowlano-instalacyjne od daty podpisania końcowego protokołu odbioru)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17E96" w:rsidRPr="00F6287B" w:rsidRDefault="00F6287B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8"/>
                <w:szCs w:val="18"/>
              </w:rPr>
            </w:pPr>
            <w:r w:rsidRPr="008A70A8">
              <w:rPr>
                <w:rFonts w:ascii="Verdana" w:hAnsi="Verdana"/>
                <w:b/>
                <w:sz w:val="16"/>
                <w:szCs w:val="16"/>
              </w:rPr>
              <w:t>Doświadczenie zawodowe kierownika budowy,</w:t>
            </w:r>
          </w:p>
        </w:tc>
      </w:tr>
      <w:tr w:rsidR="00BF70F4" w:rsidRPr="00840B82" w:rsidTr="00E06564">
        <w:trPr>
          <w:trHeight w:val="931"/>
          <w:jc w:val="center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70F4" w:rsidRPr="00C87C3B" w:rsidRDefault="00BF70F4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 w:rsidR="00F6287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63876" w:rsidRDefault="006766A1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Defero Sp. z o.o.</w:t>
            </w:r>
          </w:p>
          <w:p w:rsidR="006766A1" w:rsidRDefault="006766A1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Ul.Wojska Polskiego 102 lok.112</w:t>
            </w:r>
          </w:p>
          <w:p w:rsidR="006766A1" w:rsidRDefault="006766A1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98-200 Sieradz</w:t>
            </w:r>
          </w:p>
          <w:p w:rsidR="00963876" w:rsidRDefault="00963876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</w:p>
          <w:p w:rsidR="00963876" w:rsidRPr="00C87C3B" w:rsidRDefault="00963876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BF70F4" w:rsidRPr="00FA1615" w:rsidRDefault="005F1851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7 279 824,21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BF70F4" w:rsidRPr="00FA1615" w:rsidRDefault="005F1851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6 lat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BF70F4" w:rsidRPr="00FA1615" w:rsidRDefault="005F1851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8 robót budowlanych</w:t>
            </w:r>
          </w:p>
        </w:tc>
      </w:tr>
      <w:tr w:rsidR="00F6287B" w:rsidRPr="00840B82" w:rsidTr="00F6287B">
        <w:trPr>
          <w:trHeight w:val="34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6287B" w:rsidRPr="00C87C3B" w:rsidRDefault="00F6287B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6287B" w:rsidRPr="000F4815" w:rsidRDefault="006766A1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>Konsorcjum:</w:t>
            </w:r>
          </w:p>
          <w:p w:rsidR="006766A1" w:rsidRPr="000F4815" w:rsidRDefault="006766A1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color w:val="auto"/>
                <w:sz w:val="16"/>
                <w:szCs w:val="16"/>
              </w:rPr>
              <w:t>Lider</w:t>
            </w: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 xml:space="preserve"> – Przedsiębiorstwo Budowlane</w:t>
            </w:r>
          </w:p>
          <w:p w:rsidR="006766A1" w:rsidRPr="000F4815" w:rsidRDefault="006766A1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 xml:space="preserve"> SAWREM Sp. z o.o. ; Sp. K.</w:t>
            </w:r>
          </w:p>
          <w:p w:rsidR="006766A1" w:rsidRPr="000F4815" w:rsidRDefault="006766A1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>Ul. Gen. Grota-Roweckiego 115B</w:t>
            </w:r>
          </w:p>
          <w:p w:rsidR="006766A1" w:rsidRPr="000F4815" w:rsidRDefault="006766A1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>52-232 Wrocław</w:t>
            </w:r>
          </w:p>
          <w:p w:rsidR="006766A1" w:rsidRPr="000F4815" w:rsidRDefault="006766A1" w:rsidP="006766A1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color w:val="auto"/>
                <w:sz w:val="16"/>
                <w:szCs w:val="16"/>
              </w:rPr>
              <w:t>Partner</w:t>
            </w: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 xml:space="preserve"> - Przedsiębiorstwo Budowlane</w:t>
            </w:r>
          </w:p>
          <w:p w:rsidR="006766A1" w:rsidRPr="000F4815" w:rsidRDefault="006766A1" w:rsidP="006766A1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 xml:space="preserve"> SAWREM Sp. C.</w:t>
            </w:r>
          </w:p>
          <w:p w:rsidR="006766A1" w:rsidRPr="000F4815" w:rsidRDefault="006766A1" w:rsidP="006766A1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>Danuta Sawińska, Tomasz Sawiński</w:t>
            </w:r>
          </w:p>
          <w:p w:rsidR="006766A1" w:rsidRPr="000F4815" w:rsidRDefault="006766A1" w:rsidP="006766A1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>Ul. Koskowicka 10</w:t>
            </w:r>
          </w:p>
          <w:p w:rsidR="006766A1" w:rsidRPr="000F4815" w:rsidRDefault="006766A1" w:rsidP="006766A1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0F4815">
              <w:rPr>
                <w:rFonts w:cs="Vani"/>
                <w:b w:val="0"/>
                <w:color w:val="auto"/>
                <w:sz w:val="16"/>
                <w:szCs w:val="16"/>
              </w:rPr>
              <w:t>59-220 Legnica</w:t>
            </w:r>
          </w:p>
          <w:p w:rsidR="00963876" w:rsidRPr="00D101F3" w:rsidRDefault="00963876" w:rsidP="00BF70F4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</w:p>
          <w:p w:rsidR="00963876" w:rsidRPr="00C87C3B" w:rsidRDefault="00963876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F6287B" w:rsidRPr="00FA1615" w:rsidRDefault="005F1851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6 126 795,99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6287B" w:rsidRPr="00FA1615" w:rsidRDefault="005F1851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6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A5507" w:rsidRPr="00FA1615" w:rsidRDefault="005F1851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6 robót budowlanych</w:t>
            </w:r>
          </w:p>
        </w:tc>
      </w:tr>
      <w:tr w:rsidR="00F6287B" w:rsidRPr="00840B82" w:rsidTr="001E2A63">
        <w:trPr>
          <w:trHeight w:val="72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6287B" w:rsidRPr="00C87C3B" w:rsidRDefault="00F6287B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lastRenderedPageBreak/>
              <w:t>3.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63876" w:rsidRPr="001E2A63" w:rsidRDefault="001E2A63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1E2A63">
              <w:rPr>
                <w:rFonts w:cs="Vani"/>
                <w:b w:val="0"/>
                <w:color w:val="auto"/>
                <w:sz w:val="16"/>
                <w:szCs w:val="16"/>
              </w:rPr>
              <w:t>AKBiK Sp. z o.o.</w:t>
            </w:r>
          </w:p>
          <w:p w:rsidR="001E2A63" w:rsidRPr="001E2A63" w:rsidRDefault="001E2A63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1E2A63">
              <w:rPr>
                <w:rFonts w:cs="Vani"/>
                <w:b w:val="0"/>
                <w:color w:val="auto"/>
                <w:sz w:val="16"/>
                <w:szCs w:val="16"/>
              </w:rPr>
              <w:t>Ul. Wagonowa 6</w:t>
            </w:r>
          </w:p>
          <w:p w:rsidR="00963876" w:rsidRPr="00C87C3B" w:rsidRDefault="001E2A63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1E2A63">
              <w:rPr>
                <w:rFonts w:cs="Vani"/>
                <w:b w:val="0"/>
                <w:color w:val="auto"/>
                <w:sz w:val="16"/>
                <w:szCs w:val="16"/>
              </w:rPr>
              <w:t>53-609 Wrocław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F6287B" w:rsidRPr="00FA1615" w:rsidRDefault="005F1851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6 400 000,00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6287B" w:rsidRPr="00FA1615" w:rsidRDefault="005F1851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6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F6287B" w:rsidRPr="00FA1615" w:rsidRDefault="005F1851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8 robót budowlanych</w:t>
            </w:r>
          </w:p>
        </w:tc>
      </w:tr>
      <w:tr w:rsidR="001E2A63" w:rsidRPr="00840B82" w:rsidTr="001E2A63">
        <w:trPr>
          <w:trHeight w:val="138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2A63" w:rsidRDefault="001E2A63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3259C" w:rsidRDefault="0053259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Spółka Ogólnobudowlana</w:t>
            </w:r>
          </w:p>
          <w:p w:rsidR="0053259C" w:rsidRDefault="0053259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 xml:space="preserve">Alfa-Edgar </w:t>
            </w:r>
          </w:p>
          <w:p w:rsidR="001E2A63" w:rsidRDefault="0053259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Witkowski i Woroniecki Sp. J.</w:t>
            </w:r>
          </w:p>
          <w:p w:rsidR="0053259C" w:rsidRDefault="0053259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Ul.Chłopska 30-32</w:t>
            </w:r>
          </w:p>
          <w:p w:rsidR="0053259C" w:rsidRDefault="0053259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51-426 Wrocław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1E2A63" w:rsidRPr="00FA1615" w:rsidRDefault="005F1851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6 974 838,00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E2A63" w:rsidRPr="00FA1615" w:rsidRDefault="005F1851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6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1E2A63" w:rsidRPr="00FA1615" w:rsidRDefault="005F1851" w:rsidP="00BF70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0"/>
                <w:szCs w:val="20"/>
              </w:rPr>
              <w:t>7 robót budowlanych</w:t>
            </w:r>
          </w:p>
        </w:tc>
      </w:tr>
    </w:tbl>
    <w:p w:rsidR="00A21932" w:rsidRDefault="00A21932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CD06EF">
        <w:rPr>
          <w:rFonts w:ascii="Verdana" w:hAnsi="Verdana"/>
          <w:bCs/>
          <w:color w:val="auto"/>
          <w:sz w:val="18"/>
          <w:szCs w:val="18"/>
        </w:rPr>
        <w:t>Warunki płatności zgodnie ze wzorem umowy.</w:t>
      </w:r>
    </w:p>
    <w:p w:rsidR="00BF70F4" w:rsidRPr="00CD06EF" w:rsidRDefault="00BF70F4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3F64F1" w:rsidRPr="00CD06EF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0F4815">
        <w:rPr>
          <w:rFonts w:ascii="Verdana" w:hAnsi="Verdana"/>
          <w:bCs/>
          <w:color w:val="auto"/>
          <w:sz w:val="18"/>
          <w:szCs w:val="18"/>
        </w:rPr>
        <w:t>p.o.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Kierownik Zespołu ds.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28288D" w:rsidRPr="000F4815" w:rsidRDefault="005D6840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FD" w:rsidRDefault="00701FFD">
      <w:r>
        <w:separator/>
      </w:r>
    </w:p>
  </w:endnote>
  <w:endnote w:type="continuationSeparator" w:id="0">
    <w:p w:rsidR="00701FFD" w:rsidRDefault="0070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FD" w:rsidRDefault="00701FFD">
      <w:r>
        <w:separator/>
      </w:r>
    </w:p>
  </w:footnote>
  <w:footnote w:type="continuationSeparator" w:id="0">
    <w:p w:rsidR="00701FFD" w:rsidRDefault="0070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35B90"/>
    <w:rsid w:val="00035DCA"/>
    <w:rsid w:val="00042272"/>
    <w:rsid w:val="00045337"/>
    <w:rsid w:val="0004683A"/>
    <w:rsid w:val="00050C0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647F5"/>
    <w:rsid w:val="0016733D"/>
    <w:rsid w:val="00194117"/>
    <w:rsid w:val="001A181A"/>
    <w:rsid w:val="001A6932"/>
    <w:rsid w:val="001B242D"/>
    <w:rsid w:val="001B5E0D"/>
    <w:rsid w:val="001B6720"/>
    <w:rsid w:val="001D6D35"/>
    <w:rsid w:val="001E2A63"/>
    <w:rsid w:val="001F73D3"/>
    <w:rsid w:val="0021016E"/>
    <w:rsid w:val="0021134B"/>
    <w:rsid w:val="00223069"/>
    <w:rsid w:val="00227624"/>
    <w:rsid w:val="00237B99"/>
    <w:rsid w:val="00245CA8"/>
    <w:rsid w:val="002474C6"/>
    <w:rsid w:val="00270EB3"/>
    <w:rsid w:val="0028288D"/>
    <w:rsid w:val="002A17F6"/>
    <w:rsid w:val="002A4883"/>
    <w:rsid w:val="002B72F3"/>
    <w:rsid w:val="002C79EA"/>
    <w:rsid w:val="002F797D"/>
    <w:rsid w:val="0030229B"/>
    <w:rsid w:val="00304D60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4A6"/>
    <w:rsid w:val="003F64F1"/>
    <w:rsid w:val="00403D2F"/>
    <w:rsid w:val="0043200C"/>
    <w:rsid w:val="00442815"/>
    <w:rsid w:val="00461A81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343D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65C68"/>
    <w:rsid w:val="006766A1"/>
    <w:rsid w:val="00680B3F"/>
    <w:rsid w:val="00683976"/>
    <w:rsid w:val="00692645"/>
    <w:rsid w:val="006D177E"/>
    <w:rsid w:val="006E5C8C"/>
    <w:rsid w:val="006F4C02"/>
    <w:rsid w:val="00700B16"/>
    <w:rsid w:val="00701FFD"/>
    <w:rsid w:val="00727F65"/>
    <w:rsid w:val="007331A7"/>
    <w:rsid w:val="00737415"/>
    <w:rsid w:val="00746853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5525"/>
    <w:rsid w:val="00804F52"/>
    <w:rsid w:val="008256A2"/>
    <w:rsid w:val="00825DF3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63876"/>
    <w:rsid w:val="009725BF"/>
    <w:rsid w:val="009A0A73"/>
    <w:rsid w:val="009C03BE"/>
    <w:rsid w:val="009C6005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511FE"/>
    <w:rsid w:val="00A76F2D"/>
    <w:rsid w:val="00A91BBD"/>
    <w:rsid w:val="00AB187D"/>
    <w:rsid w:val="00B13911"/>
    <w:rsid w:val="00B24CD4"/>
    <w:rsid w:val="00B36871"/>
    <w:rsid w:val="00B410B3"/>
    <w:rsid w:val="00B477DA"/>
    <w:rsid w:val="00B55579"/>
    <w:rsid w:val="00B642E0"/>
    <w:rsid w:val="00B65358"/>
    <w:rsid w:val="00B75DC9"/>
    <w:rsid w:val="00B85054"/>
    <w:rsid w:val="00BB11C2"/>
    <w:rsid w:val="00BB3C23"/>
    <w:rsid w:val="00BC4999"/>
    <w:rsid w:val="00BF0336"/>
    <w:rsid w:val="00BF70F4"/>
    <w:rsid w:val="00C04219"/>
    <w:rsid w:val="00C270E5"/>
    <w:rsid w:val="00C342DD"/>
    <w:rsid w:val="00C3577D"/>
    <w:rsid w:val="00C421CD"/>
    <w:rsid w:val="00C448E7"/>
    <w:rsid w:val="00C52504"/>
    <w:rsid w:val="00C557CE"/>
    <w:rsid w:val="00C82607"/>
    <w:rsid w:val="00C87C3B"/>
    <w:rsid w:val="00C97042"/>
    <w:rsid w:val="00CD06EF"/>
    <w:rsid w:val="00CE1123"/>
    <w:rsid w:val="00CE7477"/>
    <w:rsid w:val="00D02B50"/>
    <w:rsid w:val="00D068C4"/>
    <w:rsid w:val="00D101F3"/>
    <w:rsid w:val="00D31278"/>
    <w:rsid w:val="00D525FB"/>
    <w:rsid w:val="00D54B9B"/>
    <w:rsid w:val="00D7041B"/>
    <w:rsid w:val="00D7668A"/>
    <w:rsid w:val="00D871E4"/>
    <w:rsid w:val="00D949A0"/>
    <w:rsid w:val="00D96433"/>
    <w:rsid w:val="00D964C0"/>
    <w:rsid w:val="00DB1E66"/>
    <w:rsid w:val="00DE1ACF"/>
    <w:rsid w:val="00DE22F7"/>
    <w:rsid w:val="00DF036F"/>
    <w:rsid w:val="00DF3830"/>
    <w:rsid w:val="00E01CD3"/>
    <w:rsid w:val="00E03B65"/>
    <w:rsid w:val="00E06564"/>
    <w:rsid w:val="00E17E96"/>
    <w:rsid w:val="00E2140D"/>
    <w:rsid w:val="00E4370E"/>
    <w:rsid w:val="00E4660D"/>
    <w:rsid w:val="00E5422B"/>
    <w:rsid w:val="00E8048D"/>
    <w:rsid w:val="00E92EF4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6287B"/>
    <w:rsid w:val="00F75BB5"/>
    <w:rsid w:val="00F774E3"/>
    <w:rsid w:val="00FA1615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9AA7-739B-4E2F-B8CA-1CBC8701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AKADEMIA  MEDYCZNA  WE  WROCŁAWIU</vt:lpstr>
      <vt:lpstr>        - Doświadczenie zawodowe kierownika budowy który posiada uprawnienia budowlane w</vt:lpstr>
    </vt:vector>
  </TitlesOfParts>
  <Company>Akademia Medyczna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2020-02-03T08:59:00Z</cp:lastPrinted>
  <dcterms:created xsi:type="dcterms:W3CDTF">2020-02-03T10:20:00Z</dcterms:created>
  <dcterms:modified xsi:type="dcterms:W3CDTF">2020-02-03T10:20:00Z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