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F7" w:rsidRPr="001D06F7" w:rsidRDefault="001D06F7" w:rsidP="001D06F7">
      <w:pPr>
        <w:spacing w:after="24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Ogłoszenie nr 500693-N-2020 z dnia 2020-01-07 r. </w:t>
      </w:r>
    </w:p>
    <w:p w:rsidR="001D06F7" w:rsidRPr="001D06F7" w:rsidRDefault="001D06F7" w:rsidP="001D06F7">
      <w:pPr>
        <w:spacing w:after="0" w:line="240" w:lineRule="auto"/>
        <w:jc w:val="center"/>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Uniwersytet Medyczny im. Piastów Śląskich: Wykonanie robót budowlanych (drugi etap) realizacji projektu budowlanego pn. „Przebudowa i remont budynku Katedry i Zakładu Mikrobiologii z salą wykładową im. Ludwika Hirszfelda UMW przy ul. T. Chałubińskiego 4 we Wrocławiu”.</w:t>
      </w:r>
      <w:r w:rsidRPr="001D06F7">
        <w:rPr>
          <w:rFonts w:ascii="Times New Roman" w:eastAsia="Times New Roman" w:hAnsi="Times New Roman" w:cs="Times New Roman"/>
          <w:sz w:val="24"/>
          <w:szCs w:val="24"/>
          <w:lang w:eastAsia="pl-PL"/>
        </w:rPr>
        <w:br/>
        <w:t xml:space="preserve">OGŁOSZENIE O ZAMÓWIENIU - Roboty budowlane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Zamieszczanie ogłoszenia:</w:t>
      </w:r>
      <w:r w:rsidRPr="001D06F7">
        <w:rPr>
          <w:rFonts w:ascii="Times New Roman" w:eastAsia="Times New Roman" w:hAnsi="Times New Roman" w:cs="Times New Roman"/>
          <w:sz w:val="24"/>
          <w:szCs w:val="24"/>
          <w:lang w:eastAsia="pl-PL"/>
        </w:rPr>
        <w:t xml:space="preserve"> Zamieszczanie obowiązkowe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Ogłoszenie dotyczy:</w:t>
      </w:r>
      <w:r w:rsidRPr="001D06F7">
        <w:rPr>
          <w:rFonts w:ascii="Times New Roman" w:eastAsia="Times New Roman" w:hAnsi="Times New Roman" w:cs="Times New Roman"/>
          <w:sz w:val="24"/>
          <w:szCs w:val="24"/>
          <w:lang w:eastAsia="pl-PL"/>
        </w:rPr>
        <w:t xml:space="preserve"> Zamówienia publicznego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Nazwa projektu lub programu</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u w:val="single"/>
          <w:lang w:eastAsia="pl-PL"/>
        </w:rPr>
        <w:t>SEKCJA I: ZAMAWIAJĄCY</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Postępowanie przeprowadza centralny zamawiający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Informacje na temat podmiotu któremu zamawiający powierzył/powierzyli prowadzenie postępowania:</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Postępowanie jest przeprowadzane wspólnie przez zamawiających</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Informacje dodatkowe:</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 1) NAZWA I ADRES: </w:t>
      </w:r>
      <w:r w:rsidRPr="001D06F7">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1D06F7">
        <w:rPr>
          <w:rFonts w:ascii="Times New Roman" w:eastAsia="Times New Roman" w:hAnsi="Times New Roman" w:cs="Times New Roman"/>
          <w:sz w:val="24"/>
          <w:szCs w:val="24"/>
          <w:lang w:eastAsia="pl-PL"/>
        </w:rPr>
        <w:br/>
        <w:t xml:space="preserve">Adres strony internetowej (URL): www.umed.wroc.pl </w:t>
      </w:r>
      <w:r w:rsidRPr="001D06F7">
        <w:rPr>
          <w:rFonts w:ascii="Times New Roman" w:eastAsia="Times New Roman" w:hAnsi="Times New Roman" w:cs="Times New Roman"/>
          <w:sz w:val="24"/>
          <w:szCs w:val="24"/>
          <w:lang w:eastAsia="pl-PL"/>
        </w:rPr>
        <w:br/>
        <w:t xml:space="preserve">Adres profilu nabywcy: </w:t>
      </w:r>
      <w:r w:rsidRPr="001D06F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 2) RODZAJ ZAMAWIAJĄCEGO: </w:t>
      </w:r>
      <w:r w:rsidRPr="001D06F7">
        <w:rPr>
          <w:rFonts w:ascii="Times New Roman" w:eastAsia="Times New Roman" w:hAnsi="Times New Roman" w:cs="Times New Roman"/>
          <w:sz w:val="24"/>
          <w:szCs w:val="24"/>
          <w:lang w:eastAsia="pl-PL"/>
        </w:rPr>
        <w:t xml:space="preserve">Podmiot prawa publicznego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I.3) WSPÓLNE UDZIELANIE ZAMÓWIENIA </w:t>
      </w:r>
      <w:r w:rsidRPr="001D06F7">
        <w:rPr>
          <w:rFonts w:ascii="Times New Roman" w:eastAsia="Times New Roman" w:hAnsi="Times New Roman" w:cs="Times New Roman"/>
          <w:b/>
          <w:bCs/>
          <w:i/>
          <w:iCs/>
          <w:sz w:val="24"/>
          <w:szCs w:val="24"/>
          <w:lang w:eastAsia="pl-PL"/>
        </w:rPr>
        <w:t>(jeżeli dotyczy)</w:t>
      </w:r>
      <w:r w:rsidRPr="001D06F7">
        <w:rPr>
          <w:rFonts w:ascii="Times New Roman" w:eastAsia="Times New Roman" w:hAnsi="Times New Roman" w:cs="Times New Roman"/>
          <w:b/>
          <w:bCs/>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I.4) KOMUNIKACJA: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Tak </w:t>
      </w:r>
      <w:r w:rsidRPr="001D06F7">
        <w:rPr>
          <w:rFonts w:ascii="Times New Roman" w:eastAsia="Times New Roman" w:hAnsi="Times New Roman" w:cs="Times New Roman"/>
          <w:sz w:val="24"/>
          <w:szCs w:val="24"/>
          <w:lang w:eastAsia="pl-PL"/>
        </w:rPr>
        <w:br/>
        <w:t xml:space="preserve">www.umed.wroc.pl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Tak </w:t>
      </w:r>
      <w:r w:rsidRPr="001D06F7">
        <w:rPr>
          <w:rFonts w:ascii="Times New Roman" w:eastAsia="Times New Roman" w:hAnsi="Times New Roman" w:cs="Times New Roman"/>
          <w:sz w:val="24"/>
          <w:szCs w:val="24"/>
          <w:lang w:eastAsia="pl-PL"/>
        </w:rPr>
        <w:br/>
        <w:t xml:space="preserve">www.umed.wroc.pl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Oferty lub wnioski o dopuszczenie do udziału w postępowaniu należy przesyłać:</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Elektronicznie</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t xml:space="preserve">adres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Nie </w:t>
      </w:r>
      <w:r w:rsidRPr="001D06F7">
        <w:rPr>
          <w:rFonts w:ascii="Times New Roman" w:eastAsia="Times New Roman" w:hAnsi="Times New Roman" w:cs="Times New Roman"/>
          <w:sz w:val="24"/>
          <w:szCs w:val="24"/>
          <w:lang w:eastAsia="pl-PL"/>
        </w:rPr>
        <w:br/>
        <w:t xml:space="preserve">Inny sposób: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Tak </w:t>
      </w:r>
      <w:r w:rsidRPr="001D06F7">
        <w:rPr>
          <w:rFonts w:ascii="Times New Roman" w:eastAsia="Times New Roman" w:hAnsi="Times New Roman" w:cs="Times New Roman"/>
          <w:sz w:val="24"/>
          <w:szCs w:val="24"/>
          <w:lang w:eastAsia="pl-PL"/>
        </w:rPr>
        <w:br/>
        <w:t xml:space="preserve">Inny sposób: </w:t>
      </w:r>
      <w:r w:rsidRPr="001D06F7">
        <w:rPr>
          <w:rFonts w:ascii="Times New Roman" w:eastAsia="Times New Roman" w:hAnsi="Times New Roman" w:cs="Times New Roman"/>
          <w:sz w:val="24"/>
          <w:szCs w:val="24"/>
          <w:lang w:eastAsia="pl-PL"/>
        </w:rPr>
        <w:br/>
        <w:t xml:space="preserve">Forma pisemna-papierowa </w:t>
      </w:r>
      <w:r w:rsidRPr="001D06F7">
        <w:rPr>
          <w:rFonts w:ascii="Times New Roman" w:eastAsia="Times New Roman" w:hAnsi="Times New Roman" w:cs="Times New Roman"/>
          <w:sz w:val="24"/>
          <w:szCs w:val="24"/>
          <w:lang w:eastAsia="pl-PL"/>
        </w:rPr>
        <w:br/>
        <w:t xml:space="preserve">Adres: </w:t>
      </w:r>
      <w:r w:rsidRPr="001D06F7">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u w:val="single"/>
          <w:lang w:eastAsia="pl-PL"/>
        </w:rPr>
        <w:t xml:space="preserve">SEKCJA II: PRZEDMIOT ZAMÓWIENIA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II.1) Nazwa nadana zamówieniu przez zamawiającego: </w:t>
      </w:r>
      <w:r w:rsidRPr="001D06F7">
        <w:rPr>
          <w:rFonts w:ascii="Times New Roman" w:eastAsia="Times New Roman" w:hAnsi="Times New Roman" w:cs="Times New Roman"/>
          <w:sz w:val="24"/>
          <w:szCs w:val="24"/>
          <w:lang w:eastAsia="pl-PL"/>
        </w:rPr>
        <w:t xml:space="preserve">Wykonanie robót budowlanych (drugi etap) realizacji projektu budowlanego pn. „Przebudowa i remont budynku Katedry i Zakładu Mikrobiologii z salą wykładową im. Ludwika Hirszfelda UMW przy ul. T. Chałubińskiego 4 we Wrocławiu”.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Numer referencyjny: </w:t>
      </w:r>
      <w:r w:rsidRPr="001D06F7">
        <w:rPr>
          <w:rFonts w:ascii="Times New Roman" w:eastAsia="Times New Roman" w:hAnsi="Times New Roman" w:cs="Times New Roman"/>
          <w:sz w:val="24"/>
          <w:szCs w:val="24"/>
          <w:lang w:eastAsia="pl-PL"/>
        </w:rPr>
        <w:t xml:space="preserve">UMW/IZ/PN-4/2020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D06F7" w:rsidRPr="001D06F7" w:rsidRDefault="001D06F7" w:rsidP="001D06F7">
      <w:pPr>
        <w:spacing w:after="0" w:line="240" w:lineRule="auto"/>
        <w:jc w:val="both"/>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II.2) Rodzaj zamówienia: </w:t>
      </w:r>
      <w:r w:rsidRPr="001D06F7">
        <w:rPr>
          <w:rFonts w:ascii="Times New Roman" w:eastAsia="Times New Roman" w:hAnsi="Times New Roman" w:cs="Times New Roman"/>
          <w:sz w:val="24"/>
          <w:szCs w:val="24"/>
          <w:lang w:eastAsia="pl-PL"/>
        </w:rPr>
        <w:t xml:space="preserve">Roboty budowlane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II.3) Informacja o możliwości składania ofert częściowych</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Zamówienie podzielone jest na części: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Oferty lub wnioski o dopuszczenie do udziału w postępowaniu można składać w odniesieniu do:</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II.4) Krótki opis przedmiotu zamówienia </w:t>
      </w:r>
      <w:r w:rsidRPr="001D06F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D06F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D06F7">
        <w:rPr>
          <w:rFonts w:ascii="Times New Roman" w:eastAsia="Times New Roman" w:hAnsi="Times New Roman" w:cs="Times New Roman"/>
          <w:sz w:val="24"/>
          <w:szCs w:val="24"/>
          <w:lang w:eastAsia="pl-PL"/>
        </w:rPr>
        <w:t xml:space="preserve">Przedmiotem zamówienia jest: Wykonanie robót budowlanych (drugi etap) realizacji projektu budowlanego pn. ”Przebudowa i remont budynku Katedry i Zakładu Mikrobiologii z salą wykładową im. Ludwika Hirszfelda UMW przy ul. T. Chałubińskiego 4 we Wrocławiu”, zgodnie z: - projektem budowlanym (załącznik nr 10 do SIWZ), - pozwoleniem na budowę - Decyzja Prezydenta Wrocławia, nr: 5837/2015 z dnia 30.10.2015 r. (załącznik nr 9 do SIWZ), - projektami wielobranżowymi wykonawczymi (załącznik nr 11 do SIWZ), - Specyfikacjami Technicznymi Wykonania i Odbioru Robót Budowlanych (STWiORB) - (załącznik nr 12 do SIWZ), wykonanymi przez Przedsiębiorstwo Usługowo-Produkcyjne UTEX Sp. z o.o.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II.5) Główny kod CPV: </w:t>
      </w:r>
      <w:r w:rsidRPr="001D06F7">
        <w:rPr>
          <w:rFonts w:ascii="Times New Roman" w:eastAsia="Times New Roman" w:hAnsi="Times New Roman" w:cs="Times New Roman"/>
          <w:sz w:val="24"/>
          <w:szCs w:val="24"/>
          <w:lang w:eastAsia="pl-PL"/>
        </w:rPr>
        <w:t xml:space="preserve">45000000-7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Dodatkowe kody CPV:</w:t>
      </w:r>
      <w:r w:rsidRPr="001D06F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Kod CPV</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45111100-9</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45111200-0</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45262500-6</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45320000-6</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45320000-6</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45422000-1</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45324000-4</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45233222-1</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45261300-7</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45262400-5</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45331100-7</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45330000-9</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45333000-0</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45331000-6</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45310000-3</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45315700-5</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45314300-4</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45312310-3</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45421152-4</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45421146-9</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45430000-0</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45442100-8</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45421153-1</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45262100-2</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42416100-6</w:t>
            </w:r>
          </w:p>
        </w:tc>
      </w:tr>
    </w:tbl>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II.6) Całkowita wartość zamówienia </w:t>
      </w:r>
      <w:r w:rsidRPr="001D06F7">
        <w:rPr>
          <w:rFonts w:ascii="Times New Roman" w:eastAsia="Times New Roman" w:hAnsi="Times New Roman" w:cs="Times New Roman"/>
          <w:i/>
          <w:iCs/>
          <w:sz w:val="24"/>
          <w:szCs w:val="24"/>
          <w:lang w:eastAsia="pl-PL"/>
        </w:rPr>
        <w:t>(jeżeli zamawiający podaje informacje o wartości zamówienia)</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Wartość bez VAT: </w:t>
      </w:r>
      <w:r w:rsidRPr="001D06F7">
        <w:rPr>
          <w:rFonts w:ascii="Times New Roman" w:eastAsia="Times New Roman" w:hAnsi="Times New Roman" w:cs="Times New Roman"/>
          <w:sz w:val="24"/>
          <w:szCs w:val="24"/>
          <w:lang w:eastAsia="pl-PL"/>
        </w:rPr>
        <w:br/>
        <w:t xml:space="preserve">Waluta: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D06F7">
        <w:rPr>
          <w:rFonts w:ascii="Times New Roman" w:eastAsia="Times New Roman" w:hAnsi="Times New Roman" w:cs="Times New Roman"/>
          <w:sz w:val="24"/>
          <w:szCs w:val="24"/>
          <w:lang w:eastAsia="pl-PL"/>
        </w:rPr>
        <w:t xml:space="preserve">Tak </w:t>
      </w:r>
      <w:r w:rsidRPr="001D06F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udzielania zamówień, o których mowa w art. 67 ust. 1 pkt 6 Pzp. do wysokości 50% wartości zamówienia.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miesiącach:   </w:t>
      </w:r>
      <w:r w:rsidRPr="001D06F7">
        <w:rPr>
          <w:rFonts w:ascii="Times New Roman" w:eastAsia="Times New Roman" w:hAnsi="Times New Roman" w:cs="Times New Roman"/>
          <w:i/>
          <w:iCs/>
          <w:sz w:val="24"/>
          <w:szCs w:val="24"/>
          <w:lang w:eastAsia="pl-PL"/>
        </w:rPr>
        <w:t xml:space="preserve"> lub </w:t>
      </w:r>
      <w:r w:rsidRPr="001D06F7">
        <w:rPr>
          <w:rFonts w:ascii="Times New Roman" w:eastAsia="Times New Roman" w:hAnsi="Times New Roman" w:cs="Times New Roman"/>
          <w:b/>
          <w:bCs/>
          <w:sz w:val="24"/>
          <w:szCs w:val="24"/>
          <w:lang w:eastAsia="pl-PL"/>
        </w:rPr>
        <w:t>dniach:</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i/>
          <w:iCs/>
          <w:sz w:val="24"/>
          <w:szCs w:val="24"/>
          <w:lang w:eastAsia="pl-PL"/>
        </w:rPr>
        <w:t>lub</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data rozpoczęcia: </w:t>
      </w:r>
      <w:r w:rsidRPr="001D06F7">
        <w:rPr>
          <w:rFonts w:ascii="Times New Roman" w:eastAsia="Times New Roman" w:hAnsi="Times New Roman" w:cs="Times New Roman"/>
          <w:sz w:val="24"/>
          <w:szCs w:val="24"/>
          <w:lang w:eastAsia="pl-PL"/>
        </w:rPr>
        <w:t> </w:t>
      </w:r>
      <w:r w:rsidRPr="001D06F7">
        <w:rPr>
          <w:rFonts w:ascii="Times New Roman" w:eastAsia="Times New Roman" w:hAnsi="Times New Roman" w:cs="Times New Roman"/>
          <w:i/>
          <w:iCs/>
          <w:sz w:val="24"/>
          <w:szCs w:val="24"/>
          <w:lang w:eastAsia="pl-PL"/>
        </w:rPr>
        <w:t xml:space="preserve"> lub </w:t>
      </w:r>
      <w:r w:rsidRPr="001D06F7">
        <w:rPr>
          <w:rFonts w:ascii="Times New Roman" w:eastAsia="Times New Roman" w:hAnsi="Times New Roman" w:cs="Times New Roman"/>
          <w:b/>
          <w:bCs/>
          <w:sz w:val="24"/>
          <w:szCs w:val="24"/>
          <w:lang w:eastAsia="pl-PL"/>
        </w:rPr>
        <w:t xml:space="preserve">zakończenia: </w:t>
      </w:r>
      <w:r w:rsidRPr="001D06F7">
        <w:rPr>
          <w:rFonts w:ascii="Times New Roman" w:eastAsia="Times New Roman" w:hAnsi="Times New Roman" w:cs="Times New Roman"/>
          <w:sz w:val="24"/>
          <w:szCs w:val="24"/>
          <w:lang w:eastAsia="pl-PL"/>
        </w:rPr>
        <w:t xml:space="preserve">2020-09-01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Data zakończenia</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2020-09-01</w:t>
            </w:r>
          </w:p>
        </w:tc>
      </w:tr>
    </w:tbl>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II.9) Informacje dodatkowe: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III.1) WARUNKI UDZIAŁU W POSTĘPOWANIU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Określenie warunków: </w:t>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III.1.2) Sytuacja finansowa lub ekonomiczna </w:t>
      </w:r>
      <w:r w:rsidRPr="001D06F7">
        <w:rPr>
          <w:rFonts w:ascii="Times New Roman" w:eastAsia="Times New Roman" w:hAnsi="Times New Roman" w:cs="Times New Roman"/>
          <w:sz w:val="24"/>
          <w:szCs w:val="24"/>
          <w:lang w:eastAsia="pl-PL"/>
        </w:rPr>
        <w:br/>
        <w:t xml:space="preserve">Określenie warunków: </w:t>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III.1.3) Zdolność techniczna lub zawodowa </w:t>
      </w:r>
      <w:r w:rsidRPr="001D06F7">
        <w:rPr>
          <w:rFonts w:ascii="Times New Roman" w:eastAsia="Times New Roman" w:hAnsi="Times New Roman" w:cs="Times New Roman"/>
          <w:sz w:val="24"/>
          <w:szCs w:val="24"/>
          <w:lang w:eastAsia="pl-PL"/>
        </w:rPr>
        <w:br/>
        <w:t xml:space="preserve">Określenie warunków: Wykonawca spełni warunek, jeżeli wykaże, że: </w:t>
      </w:r>
      <w:r w:rsidRPr="001D06F7">
        <w:rPr>
          <w:rFonts w:ascii="Times New Roman" w:eastAsia="Times New Roman" w:hAnsi="Times New Roman" w:cs="Times New Roman"/>
          <w:sz w:val="24"/>
          <w:szCs w:val="24"/>
          <w:lang w:eastAsia="pl-PL"/>
        </w:rPr>
        <w:sym w:font="Symbol" w:char="F09F"/>
      </w:r>
      <w:r w:rsidRPr="001D06F7">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 wykonał co najmniej 2 roboty budowlane polegające na przebudowie, rozbudowie, remoncie ⃰ lub odbudowie ( w rozumieniu art. 3 Prawa budowlanego) obiektu budowlanego wpisanego do ewidencji zabytków lub będące w rejestrze zabytków nieruchomych** o powierzchni pomieszczeń objętych robotami nie mniejszej niż 800,00 m2 każda. </w:t>
      </w:r>
      <w:r w:rsidRPr="001D06F7">
        <w:rPr>
          <w:rFonts w:ascii="Times New Roman" w:eastAsia="Times New Roman" w:hAnsi="Times New Roman" w:cs="Times New Roman"/>
          <w:sz w:val="24"/>
          <w:szCs w:val="24"/>
          <w:lang w:eastAsia="pl-PL"/>
        </w:rPr>
        <w:sym w:font="Symbol" w:char="F09F"/>
      </w:r>
      <w:r w:rsidRPr="001D06F7">
        <w:rPr>
          <w:rFonts w:ascii="Times New Roman" w:eastAsia="Times New Roman" w:hAnsi="Times New Roman" w:cs="Times New Roman"/>
          <w:sz w:val="24"/>
          <w:szCs w:val="24"/>
          <w:lang w:eastAsia="pl-PL"/>
        </w:rPr>
        <w:t xml:space="preserve"> dysponuje kierownikiem budowy, który posiada uprawnienia budowlane*** w specjalności konstrukcyjno-budowlanej bez ograniczeń, który pełnił funkcję kierownika budowy przez okres co najmniej 18 miesięcy przy przebudowie, rozbudowie, remoncie lub odbudowie (w rozumieniu art. 3 Prawa budowlanego) min. 2 obiektów budowlanych wpisanych do ewidencji zabytków lub będące w rejestrze zabytków nieruchomych ⃰⃰⃰ ⃰o powierzchi pomieszczeń objętych robotami nie mniejszej niż 800,00 m2 każda; * przez remont rozumie się, zgodnie z art. 3 pkt 8 ustawy z dnia 7 lipca 1994 r. Prawo budowlane (tekst jedn.: Dz. U. z 2019 r., poz. 1186 ): wykonywanie w istniejącym obiekcie budowlanym robót budowlanych polegających na odtworzeniu stanu pierwotnego, a niestanowiących bieżącej konserwacji, ** przez zabytek nieruchomy rozumie się, zgodnie z art. 3 pkt 1 i pkt 2 ustawy z dnia 23 lipca 2003 r. o ochronie zabytków i opiece nad zabytkami (tekst jedn.: Dz. U. z 2018 r., poz. 2067 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 ***Przez uprawnienia budowlane rozumie się: 1) prawo wykonywania samodzielnych funkcji technicznych w budownictwie, o którym mowa w ustawie z dnia 7 lipca 1994 r. Prawo budowlane (tekst jedn.: Dz. U. z 2018 r., poz. 1202, z późn. zm.) oraz w rozporządzeniu Ministra Inwestycji i Rozwoju z dnia 29.04.2019 r. w sprawie przygotowania zawodowego do wykonywania samodzielnych funkcji technicznych w budownictwie (Dz. U. z 2019 r., poz. 831), lub uzyskane przed dniem wejścia w życie ustawy - Prawo budowlane, lub 2)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 3) prawo do świadczenia na terytorium Rzeczypospolitej Polskiej usługi transgranicznej w rozumieniu art. 5 pkt 10 ustawy cytowanej w ppkt. 2, oraz art. 20a ustawy z dnia 15 grudnia 2000 r. o samorządach zawodowych architektów oraz inżynierów budownictwa (tekst jedn. - Dz. U. z 2016 r., poz. 1725, z późn. zm.). </w:t>
      </w:r>
      <w:r w:rsidRPr="001D06F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D06F7">
        <w:rPr>
          <w:rFonts w:ascii="Times New Roman" w:eastAsia="Times New Roman" w:hAnsi="Times New Roman" w:cs="Times New Roman"/>
          <w:sz w:val="24"/>
          <w:szCs w:val="24"/>
          <w:lang w:eastAsia="pl-PL"/>
        </w:rPr>
        <w:br/>
        <w:t xml:space="preserve">Informacje dodatkowe: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III.2) PODSTAWY WYKLUCZENIA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III.2.1) Podstawy wykluczenia określone w art. 24 ust. 1 ustawy Pzp</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III.2.2) Zamawiający przewiduje wykluczenie wykonawcy na podstawie art. 24 ust. 5 ustawy Pzp</w:t>
      </w:r>
      <w:r w:rsidRPr="001D06F7">
        <w:rPr>
          <w:rFonts w:ascii="Times New Roman" w:eastAsia="Times New Roman" w:hAnsi="Times New Roman" w:cs="Times New Roman"/>
          <w:sz w:val="24"/>
          <w:szCs w:val="24"/>
          <w:lang w:eastAsia="pl-PL"/>
        </w:rPr>
        <w:t xml:space="preserve"> Nie Zamawiający przewiduje następujące fakultatywne podstawy wykluczenia: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D06F7">
        <w:rPr>
          <w:rFonts w:ascii="Times New Roman" w:eastAsia="Times New Roman" w:hAnsi="Times New Roman" w:cs="Times New Roman"/>
          <w:sz w:val="24"/>
          <w:szCs w:val="24"/>
          <w:lang w:eastAsia="pl-PL"/>
        </w:rPr>
        <w:br/>
        <w:t xml:space="preserve">Tak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Oświadczenie o spełnianiu kryteriów selekcji </w:t>
      </w:r>
      <w:r w:rsidRPr="001D06F7">
        <w:rPr>
          <w:rFonts w:ascii="Times New Roman" w:eastAsia="Times New Roman" w:hAnsi="Times New Roman" w:cs="Times New Roman"/>
          <w:sz w:val="24"/>
          <w:szCs w:val="24"/>
          <w:lang w:eastAsia="pl-PL"/>
        </w:rPr>
        <w:b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III.5.1) W ZAKRESIE SPEŁNIANIA WARUNKÓW UDZIAŁU W POSTĘPOWANIU:</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Wzór wykazu robót budowlanych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SIWZ.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III.5.2) W ZAKRESIE KRYTERIÓW SELEKCJI:</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III.7) INNE DOKUMENTY NIE WYMIENIONE W pkt III.3) - III.6)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u w:val="single"/>
          <w:lang w:eastAsia="pl-PL"/>
        </w:rPr>
        <w:t xml:space="preserve">SEKCJA IV: PROCEDURA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 xml:space="preserve">IV.1) OPIS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IV.1.1) Tryb udzielenia zamówienia: </w:t>
      </w:r>
      <w:r w:rsidRPr="001D06F7">
        <w:rPr>
          <w:rFonts w:ascii="Times New Roman" w:eastAsia="Times New Roman" w:hAnsi="Times New Roman" w:cs="Times New Roman"/>
          <w:sz w:val="24"/>
          <w:szCs w:val="24"/>
          <w:lang w:eastAsia="pl-PL"/>
        </w:rPr>
        <w:t xml:space="preserve">Przetarg nieograniczony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IV.1.2) Zamawiający żąda wniesienia wadium:</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Tak </w:t>
      </w:r>
      <w:r w:rsidRPr="001D06F7">
        <w:rPr>
          <w:rFonts w:ascii="Times New Roman" w:eastAsia="Times New Roman" w:hAnsi="Times New Roman" w:cs="Times New Roman"/>
          <w:sz w:val="24"/>
          <w:szCs w:val="24"/>
          <w:lang w:eastAsia="pl-PL"/>
        </w:rPr>
        <w:br/>
        <w:t xml:space="preserve">Informacja na temat wadium </w:t>
      </w:r>
      <w:r w:rsidRPr="001D06F7">
        <w:rPr>
          <w:rFonts w:ascii="Times New Roman" w:eastAsia="Times New Roman" w:hAnsi="Times New Roman" w:cs="Times New Roman"/>
          <w:sz w:val="24"/>
          <w:szCs w:val="24"/>
          <w:lang w:eastAsia="pl-PL"/>
        </w:rPr>
        <w:br/>
        <w:t xml:space="preserve">1. Wysokość wadium. Zamawiający żąda wniesienia wadium w wysokości 45 000,00 PLN (słownie: czterdzieści pięć tysięcy złotych 00/100). 2. Termin wniesienia wadium. Wadium należy wnieść do upływu terminu składania ofert. 3. Forma wniesienia wadium. Wadium może być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3.5. poręczeniach udzielanych przez podmioty, o których mowa w art. 6b ust. 5 pkt 2 ustawy z dnia 9 listopada 2000 r. o utworzeniu Polskiej Agencji Rozwoju Przedsiębiorczości (tekst jedn. - Dz. U. z 2018 r., poz. 110, z późn. zm.). 4. Postanowienia dotyczące wadium wnoszonego w pieniądzu (pkt. 3.1.) 4.1. Wadium wnoszone w pieniądzu należy wpłacić przelewem na rachunek bankowy Zamawiającego w Banku: Santander Bank Polska S.A. IV Oddział we Wrocławiu, o numerze: 72109024020000000630000428 z dopiskiem: „Wadium w przetargu nr UMW/IZ/PN–4/ 20 na „Wykonanie robót budowlanych (drugi etap) realizacji projektu budowlanego pn. „Przebudowa i remont budynku Katedry i Zakładu Mikrobiologii z salą wykładową im. Ludwika Hirszfelda UMW przy ul. T. Chałubińskiego 4 we Wrocławiu”. 4.2. Wniesienie wadium w pieniądzu, za pomocą przelewu bankowego, Zamawiający będzie uważał za skuteczne tylko wówczas, gdy bank prowadzący rachunek Zamawiającego potwierdzi, że otrzymał taki przelew przed upływem terminu składania ofert. 5. Postanowienia dotyczące wadium wnoszonego w pozostałych formach (ppkt. 3.2. – 3.5.) 5.1. Wadium wnoszone w formie innej niż pieniężna (gwarancji, poręczenia – o których mowa w ppkt. 3.2) – 3.5.)) powinno być wniesione w oryginale w postaci elektronicznej przed upływem terminu składania ofert. 5.2. W wypadku składania przez Wykonawcę wadium w formie gwarancji lub poręczenia, dokument powinien zawierać następujące elementy: a) nazwę dającego zlecenie (Wykonawcy), beneficjenta gwarancji / poręczenia (Zamawiającego), gwaranta / poręczyciela oraz wskazanie ich siedzib, b) określenie wierzytelności, która ma być zabezpieczona gwarancją / poręczeniem, c) kwotę gwarancji / poręczenia, d) termin ważności gwarancji / poręczenia, nie krótszy niż termin związania ofertą, wraz z oświadczeniem gwaranta / poręczyciela o nieodwołalności zabezpieczenia w okresie jego ważności, e) zobowiązanie gwaranta / poręczyciela do bezwarunkowej zapłaty kwoty gwarancji / poręczenia na pierwsze pisemne żądanie Zamawiającego. 5.3. Wadium wnoszone w formie gwarancji lub poręczenia powinno być wykonalne na terytorium Rzeczypospolitej Polskiej. 6. Zasady zwrotu wadium. 6.1. Zamawiający zwraca wadium wszystkim Wykonawcom niezwłocznie po wyborze oferty najkorzystniejszej lub unieważnieniu postępowania, z wyjątkiem Wykonawcy, którego oferta została wybrana jako najkorzystniejsza, z zastrzeżeniem ppkt 6.6. 6.2. Wykonawcy, którego oferta została wybrana jako najkorzystniejsza, Zamawiający zwraca wadium niezwłocznie po zawarciu umowy w sprawie zamówienia publicznego oraz wniesieniu zabezpieczenia należytego wykonania umowy, jeżeli jego wniesienia żądano. 6.3. Zamawiający zwraca niezwłocznie wadium na wniosek Wykonawcy, który wycofał ofertę przed upływem terminu składania ofert. 6.4. Zamawiający żąda ponownego wniesienia wadium przez Wykonawcę, któremu zwrócono wadium na podstawie ppkt 6.1., jeżeli w wyniku rozstrzygnięcia odwołania jego oferta została wybrana jako najkorzystniejsza. Wykonawca wnosi wadium w terminie określonym przez Zamawiającego. 6.5.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6.6. 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 6.7.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IV.1.3) Przewiduje się udzielenie zaliczek na poczet wykonania zamówienia:</w:t>
      </w:r>
      <w:r w:rsidRPr="001D06F7">
        <w:rPr>
          <w:rFonts w:ascii="Times New Roman" w:eastAsia="Times New Roman" w:hAnsi="Times New Roman" w:cs="Times New Roman"/>
          <w:sz w:val="24"/>
          <w:szCs w:val="24"/>
          <w:lang w:eastAsia="pl-PL"/>
        </w:rPr>
        <w:t xml:space="preserv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t xml:space="preserve">Należy podać informacje na temat udzielania zaliczek: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D06F7">
        <w:rPr>
          <w:rFonts w:ascii="Times New Roman" w:eastAsia="Times New Roman" w:hAnsi="Times New Roman" w:cs="Times New Roman"/>
          <w:sz w:val="24"/>
          <w:szCs w:val="24"/>
          <w:lang w:eastAsia="pl-PL"/>
        </w:rPr>
        <w:br/>
        <w:t xml:space="preserve">Nie </w:t>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IV.1.5.) Wymaga się złożenia oferty wariantowej: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t xml:space="preserve">Dopuszcza się złożenie oferty wariantowej </w:t>
      </w:r>
      <w:r w:rsidRPr="001D06F7">
        <w:rPr>
          <w:rFonts w:ascii="Times New Roman" w:eastAsia="Times New Roman" w:hAnsi="Times New Roman" w:cs="Times New Roman"/>
          <w:sz w:val="24"/>
          <w:szCs w:val="24"/>
          <w:lang w:eastAsia="pl-PL"/>
        </w:rPr>
        <w:br/>
        <w:t xml:space="preserve">Nie </w:t>
      </w:r>
      <w:r w:rsidRPr="001D06F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D06F7">
        <w:rPr>
          <w:rFonts w:ascii="Times New Roman" w:eastAsia="Times New Roman" w:hAnsi="Times New Roman" w:cs="Times New Roman"/>
          <w:sz w:val="24"/>
          <w:szCs w:val="24"/>
          <w:lang w:eastAsia="pl-PL"/>
        </w:rPr>
        <w:br/>
        <w:t xml:space="preserve">Nie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Liczba wykonawców   </w:t>
      </w:r>
      <w:r w:rsidRPr="001D06F7">
        <w:rPr>
          <w:rFonts w:ascii="Times New Roman" w:eastAsia="Times New Roman" w:hAnsi="Times New Roman" w:cs="Times New Roman"/>
          <w:sz w:val="24"/>
          <w:szCs w:val="24"/>
          <w:lang w:eastAsia="pl-PL"/>
        </w:rPr>
        <w:br/>
        <w:t xml:space="preserve">Przewidywana minimalna liczba wykonawców </w:t>
      </w:r>
      <w:r w:rsidRPr="001D06F7">
        <w:rPr>
          <w:rFonts w:ascii="Times New Roman" w:eastAsia="Times New Roman" w:hAnsi="Times New Roman" w:cs="Times New Roman"/>
          <w:sz w:val="24"/>
          <w:szCs w:val="24"/>
          <w:lang w:eastAsia="pl-PL"/>
        </w:rPr>
        <w:br/>
        <w:t xml:space="preserve">Maksymalna liczba wykonawców   </w:t>
      </w:r>
      <w:r w:rsidRPr="001D06F7">
        <w:rPr>
          <w:rFonts w:ascii="Times New Roman" w:eastAsia="Times New Roman" w:hAnsi="Times New Roman" w:cs="Times New Roman"/>
          <w:sz w:val="24"/>
          <w:szCs w:val="24"/>
          <w:lang w:eastAsia="pl-PL"/>
        </w:rPr>
        <w:br/>
        <w:t xml:space="preserve">Kryteria selekcji wykonawców: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IV.1.7) Informacje na temat umowy ramowej lub dynamicznego systemu zakupów: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Umowa ramowa będzie zawarta: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Czy przewiduje się ograniczenie liczby uczestników umowy ramowej: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Przewidziana maksymalna liczba uczestników umowy ramowej: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Zamówienie obejmuje ustanowienie dynamicznego systemu zakupów: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IV.1.8) Aukcja elektroniczna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Przewidziane jest przeprowadzenie aukcji elektronicznej </w:t>
      </w:r>
      <w:r w:rsidRPr="001D06F7">
        <w:rPr>
          <w:rFonts w:ascii="Times New Roman" w:eastAsia="Times New Roman" w:hAnsi="Times New Roman" w:cs="Times New Roman"/>
          <w:i/>
          <w:iCs/>
          <w:sz w:val="24"/>
          <w:szCs w:val="24"/>
          <w:lang w:eastAsia="pl-PL"/>
        </w:rPr>
        <w:t xml:space="preserve">(przetarg nieograniczony, przetarg ograniczony, negocjacje z ogłoszeniem) </w:t>
      </w:r>
      <w:r w:rsidRPr="001D06F7">
        <w:rPr>
          <w:rFonts w:ascii="Times New Roman" w:eastAsia="Times New Roman" w:hAnsi="Times New Roman" w:cs="Times New Roman"/>
          <w:sz w:val="24"/>
          <w:szCs w:val="24"/>
          <w:lang w:eastAsia="pl-PL"/>
        </w:rPr>
        <w:t xml:space="preserve">Nie </w:t>
      </w:r>
      <w:r w:rsidRPr="001D06F7">
        <w:rPr>
          <w:rFonts w:ascii="Times New Roman" w:eastAsia="Times New Roman" w:hAnsi="Times New Roman" w:cs="Times New Roman"/>
          <w:sz w:val="24"/>
          <w:szCs w:val="24"/>
          <w:lang w:eastAsia="pl-PL"/>
        </w:rPr>
        <w:br/>
        <w:t xml:space="preserve">Należy podać adres strony internetowej, na której aukcja będzie prowadzona: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D06F7">
        <w:rPr>
          <w:rFonts w:ascii="Times New Roman" w:eastAsia="Times New Roman" w:hAnsi="Times New Roman" w:cs="Times New Roman"/>
          <w:sz w:val="24"/>
          <w:szCs w:val="24"/>
          <w:lang w:eastAsia="pl-PL"/>
        </w:rPr>
        <w:br/>
        <w:t xml:space="preserve">Informacje dotyczące przebiegu aukcji elektronicznej: </w:t>
      </w:r>
      <w:r w:rsidRPr="001D06F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D06F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D06F7">
        <w:rPr>
          <w:rFonts w:ascii="Times New Roman" w:eastAsia="Times New Roman" w:hAnsi="Times New Roman" w:cs="Times New Roman"/>
          <w:sz w:val="24"/>
          <w:szCs w:val="24"/>
          <w:lang w:eastAsia="pl-PL"/>
        </w:rPr>
        <w:br/>
        <w:t xml:space="preserve">Wymagania dotyczące rejestracji i identyfikacji wykonawców w aukcji elektronicznej: </w:t>
      </w:r>
      <w:r w:rsidRPr="001D06F7">
        <w:rPr>
          <w:rFonts w:ascii="Times New Roman" w:eastAsia="Times New Roman" w:hAnsi="Times New Roman" w:cs="Times New Roman"/>
          <w:sz w:val="24"/>
          <w:szCs w:val="24"/>
          <w:lang w:eastAsia="pl-PL"/>
        </w:rPr>
        <w:br/>
        <w:t xml:space="preserve">Informacje o liczbie etapów aukcji elektronicznej i czasie ich trwania: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t xml:space="preserve">Czas trwania: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D06F7">
        <w:rPr>
          <w:rFonts w:ascii="Times New Roman" w:eastAsia="Times New Roman" w:hAnsi="Times New Roman" w:cs="Times New Roman"/>
          <w:sz w:val="24"/>
          <w:szCs w:val="24"/>
          <w:lang w:eastAsia="pl-PL"/>
        </w:rPr>
        <w:br/>
        <w:t xml:space="preserve">Warunki zamknięcia aukcji elektronicznej: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IV.2) KRYTERIA OCENY OFERT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IV.2.1) Kryteria oceny ofert: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IV.2.2) Kryteria</w:t>
      </w:r>
      <w:r w:rsidRPr="001D06F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56"/>
        <w:gridCol w:w="1016"/>
      </w:tblGrid>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Znaczenie</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Cena realizacji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60,00</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20,00</w:t>
            </w:r>
          </w:p>
        </w:tc>
      </w:tr>
      <w:tr w:rsidR="001D06F7" w:rsidRPr="001D06F7" w:rsidTr="001D06F7">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Doświadczenie zawodowe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20,00</w:t>
            </w:r>
          </w:p>
        </w:tc>
      </w:tr>
    </w:tbl>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IV.2.3) Zastosowanie procedury, o której mowa w art. 24aa ust. 1 ustawy Pzp </w:t>
      </w:r>
      <w:r w:rsidRPr="001D06F7">
        <w:rPr>
          <w:rFonts w:ascii="Times New Roman" w:eastAsia="Times New Roman" w:hAnsi="Times New Roman" w:cs="Times New Roman"/>
          <w:sz w:val="24"/>
          <w:szCs w:val="24"/>
          <w:lang w:eastAsia="pl-PL"/>
        </w:rPr>
        <w:t xml:space="preserve">(przetarg nieograniczony) </w:t>
      </w:r>
      <w:r w:rsidRPr="001D06F7">
        <w:rPr>
          <w:rFonts w:ascii="Times New Roman" w:eastAsia="Times New Roman" w:hAnsi="Times New Roman" w:cs="Times New Roman"/>
          <w:sz w:val="24"/>
          <w:szCs w:val="24"/>
          <w:lang w:eastAsia="pl-PL"/>
        </w:rPr>
        <w:br/>
        <w:t xml:space="preserve">Tak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IV.3) Negocjacje z ogłoszeniem, dialog konkurencyjny, partnerstwo innowacyjne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IV.3.1) Informacje na temat negocjacji z ogłoszeniem</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Minimalne wymagania, które muszą spełniać wszystkie oferty: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D06F7">
        <w:rPr>
          <w:rFonts w:ascii="Times New Roman" w:eastAsia="Times New Roman" w:hAnsi="Times New Roman" w:cs="Times New Roman"/>
          <w:sz w:val="24"/>
          <w:szCs w:val="24"/>
          <w:lang w:eastAsia="pl-PL"/>
        </w:rPr>
        <w:br/>
        <w:t xml:space="preserve">Przewidziany jest podział negocjacji na etapy w celu ograniczenia liczby ofert: </w:t>
      </w:r>
      <w:r w:rsidRPr="001D06F7">
        <w:rPr>
          <w:rFonts w:ascii="Times New Roman" w:eastAsia="Times New Roman" w:hAnsi="Times New Roman" w:cs="Times New Roman"/>
          <w:sz w:val="24"/>
          <w:szCs w:val="24"/>
          <w:lang w:eastAsia="pl-PL"/>
        </w:rPr>
        <w:br/>
        <w:t xml:space="preserve">Należy podać informacje na temat etapów negocjacji (w tym liczbę etapów):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IV.3.2) Informacje na temat dialogu konkurencyjnego</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Wstępny harmonogram postępowania: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Podział dialogu na etapy w celu ograniczenia liczby rozwiązań: </w:t>
      </w:r>
      <w:r w:rsidRPr="001D06F7">
        <w:rPr>
          <w:rFonts w:ascii="Times New Roman" w:eastAsia="Times New Roman" w:hAnsi="Times New Roman" w:cs="Times New Roman"/>
          <w:sz w:val="24"/>
          <w:szCs w:val="24"/>
          <w:lang w:eastAsia="pl-PL"/>
        </w:rPr>
        <w:br/>
        <w:t xml:space="preserve">Należy podać informacje na temat etapów dialogu: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IV.3.3) Informacje na temat partnerstwa innowacyjnego</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Informacje dodatkowe: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IV.4) Licytacja elektroniczna </w:t>
      </w:r>
      <w:r w:rsidRPr="001D06F7">
        <w:rPr>
          <w:rFonts w:ascii="Times New Roman" w:eastAsia="Times New Roman" w:hAnsi="Times New Roman" w:cs="Times New Roman"/>
          <w:sz w:val="24"/>
          <w:szCs w:val="24"/>
          <w:lang w:eastAsia="pl-PL"/>
        </w:rPr>
        <w:br/>
        <w:t xml:space="preserve">Adres strony internetowej, na której będzie prowadzona licytacja elektroniczna: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Informacje o liczbie etapów licytacji elektronicznej i czasie ich trwania: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Czas trwania: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Termin składania wniosków o dopuszczenie do udziału w licytacji elektronicznej: </w:t>
      </w:r>
      <w:r w:rsidRPr="001D06F7">
        <w:rPr>
          <w:rFonts w:ascii="Times New Roman" w:eastAsia="Times New Roman" w:hAnsi="Times New Roman" w:cs="Times New Roman"/>
          <w:sz w:val="24"/>
          <w:szCs w:val="24"/>
          <w:lang w:eastAsia="pl-PL"/>
        </w:rPr>
        <w:br/>
        <w:t xml:space="preserve">Data: godzina: </w:t>
      </w:r>
      <w:r w:rsidRPr="001D06F7">
        <w:rPr>
          <w:rFonts w:ascii="Times New Roman" w:eastAsia="Times New Roman" w:hAnsi="Times New Roman" w:cs="Times New Roman"/>
          <w:sz w:val="24"/>
          <w:szCs w:val="24"/>
          <w:lang w:eastAsia="pl-PL"/>
        </w:rPr>
        <w:br/>
        <w:t xml:space="preserve">Termin otwarcia licytacji elektronicznej: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t xml:space="preserve">Termin i warunki zamknięcia licytacji elektronicznej: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t xml:space="preserve">Wymagania dotyczące zabezpieczenia należytego wykonania umowy: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br/>
        <w:t xml:space="preserve">Informacje dodatkowe: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b/>
          <w:bCs/>
          <w:sz w:val="24"/>
          <w:szCs w:val="24"/>
          <w:lang w:eastAsia="pl-PL"/>
        </w:rPr>
        <w:t>IV.5) ZMIANA UMOWY</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D06F7">
        <w:rPr>
          <w:rFonts w:ascii="Times New Roman" w:eastAsia="Times New Roman" w:hAnsi="Times New Roman" w:cs="Times New Roman"/>
          <w:sz w:val="24"/>
          <w:szCs w:val="24"/>
          <w:lang w:eastAsia="pl-PL"/>
        </w:rPr>
        <w:t xml:space="preserve"> Tak </w:t>
      </w:r>
      <w:r w:rsidRPr="001D06F7">
        <w:rPr>
          <w:rFonts w:ascii="Times New Roman" w:eastAsia="Times New Roman" w:hAnsi="Times New Roman" w:cs="Times New Roman"/>
          <w:sz w:val="24"/>
          <w:szCs w:val="24"/>
          <w:lang w:eastAsia="pl-PL"/>
        </w:rPr>
        <w:br/>
        <w:t xml:space="preserve">Należy wskazać zakres, charakter zmian oraz warunki wprowadzenia zmian: </w:t>
      </w:r>
      <w:r w:rsidRPr="001D06F7">
        <w:rPr>
          <w:rFonts w:ascii="Times New Roman" w:eastAsia="Times New Roman" w:hAnsi="Times New Roman" w:cs="Times New Roman"/>
          <w:sz w:val="24"/>
          <w:szCs w:val="24"/>
          <w:lang w:eastAsia="pl-PL"/>
        </w:rPr>
        <w:br/>
        <w:t xml:space="preserve">1) zmiana stawki podatku VAT dla robót należących do przedmiotu umowy w toku jej wykonywania – do ceny netto zostanie doliczona stawka VAT obowiązująca w dniu wystawienia faktury; 2) Wykonawcy przysługuje uprawnienie do ubiegania się o wyznaczenie przez Zamawiającego nowych terminów wykonania prac budowlanych w wypadku: a. przerwania Robót budowlanych przez właściwe organy administracji rządowej lub samorządowej, lub w wyniku wykonalnego orzeczenia sądu, które to decyzje zostały wydane nie z przyczyn leżących po stronie Wykonawcy, b. wystąpienia zdarzenia zewnętrznego nie dającego się przewidzieć, na które strony umowy nie mają i nie mogły mieć wpływu, i którego skutkom nie można było zapobiec, nawet przy zachowaniu należytej staranności, a które uniemożliwia Wykonawcy wykonanie w całości lub w części jego zobowiązań umownych, w szczególności: klęski żywiołowe, wojna i działania wojenne, zamieszki wewnętrzne, akty terroryzmu, skażenia radioaktywne i inne zdarzenia związane z działaniem sił przyrody, takie jak: trzęsienia ziemi, powódź, c. wystąpienia innych zdarzeń pozostających poza kontrolą i wolą stron umowy oraz osób, za które strony ponoszą odpowiedzialność (w tym podwykonawcy), w szczególności zdarzeń wywołanych działaniami i rozstrzygnięciami innych stron/uczestników procesu inwestycyjnego, takich jak organy administracji lub instytucje zarządzające sieciami zewnętrznymi, d. odkrycia na Terenie Budowy broni, bomb, niewybuchów lub innych materiałów wybuchowych oraz przedmiotów o znaczeniu archeologicznym i historycznym, e. wykrycia instalacji, urządzeń lub budowli podziemnych nie ujętych w dokumentacji projektowej i nie zinwentaryzowanych przez właścicieli i gestorów instalacji i urządzeń, a wymagających przebudowy w związku z wykonywaniem przedmiotu umowy, f. zmian przepisów prawa, mających wpływ na termin wykonania robót lub sposób prowadzenia robót, g. opóźnień w rozpoczęciu i wykonywaniu robót budowlanych, powstałych z przyczyn nie leżących po stronie Wykonawcy, których nie można było przewidzieć w chwili zawarcia umowy, przy zachowaniu należytej staranności. 3)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4) Zamówienia zamienne i wyłączone z realizacji umowy: a. 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b. 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 5) konieczność zrealizowania przedmiotu umowy przy zastosowaniu innych rozwiązań technicznych/technologicznych niż wskazane w ofercie Wykonawcy w sytuacji, gdyby zastosowanie przewidzianych rozwiązań groziłoby niewykonaniem lub wadliwym wykonaniem przedmiotu umowy; 6) zmiana Kierownika budowy wskazanego w niniejszej umowie. Zamawiający dopuszcza zmianę osoby, pełniącej daną funkcję pod warunkiem, że Wykonawca wykaże, że nastąpić pod warunkiem, że inna osoba posiada uprawnienia wymagane w Siwz oraz nie mniejsze doświadczenie niż wykazane dla Kierownika budowy wskazanego w złożonej ofercie.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IV.6) INFORMACJE ADMINISTRACYJNE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IV.6.1) Sposób udostępniania informacji o charakterze poufnym </w:t>
      </w:r>
      <w:r w:rsidRPr="001D06F7">
        <w:rPr>
          <w:rFonts w:ascii="Times New Roman" w:eastAsia="Times New Roman" w:hAnsi="Times New Roman" w:cs="Times New Roman"/>
          <w:i/>
          <w:iCs/>
          <w:sz w:val="24"/>
          <w:szCs w:val="24"/>
          <w:lang w:eastAsia="pl-PL"/>
        </w:rPr>
        <w:t xml:space="preserve">(jeżeli dotyczy):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Środki służące ochronie informacji o charakterze poufnym</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D06F7">
        <w:rPr>
          <w:rFonts w:ascii="Times New Roman" w:eastAsia="Times New Roman" w:hAnsi="Times New Roman" w:cs="Times New Roman"/>
          <w:sz w:val="24"/>
          <w:szCs w:val="24"/>
          <w:lang w:eastAsia="pl-PL"/>
        </w:rPr>
        <w:br/>
        <w:t xml:space="preserve">Data: 2020-01-27, godzina: 10:00, </w:t>
      </w:r>
      <w:r w:rsidRPr="001D06F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Wskazać powody: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D06F7">
        <w:rPr>
          <w:rFonts w:ascii="Times New Roman" w:eastAsia="Times New Roman" w:hAnsi="Times New Roman" w:cs="Times New Roman"/>
          <w:sz w:val="24"/>
          <w:szCs w:val="24"/>
          <w:lang w:eastAsia="pl-PL"/>
        </w:rPr>
        <w:br/>
        <w:t xml:space="preserve">&gt; język polski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 xml:space="preserve">IV.6.3) Termin związania ofertą: </w:t>
      </w:r>
      <w:r w:rsidRPr="001D06F7">
        <w:rPr>
          <w:rFonts w:ascii="Times New Roman" w:eastAsia="Times New Roman" w:hAnsi="Times New Roman" w:cs="Times New Roman"/>
          <w:sz w:val="24"/>
          <w:szCs w:val="24"/>
          <w:lang w:eastAsia="pl-PL"/>
        </w:rPr>
        <w:t xml:space="preserve">do: okres w dniach: 30 (od ostatecznego terminu składania ofert)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r w:rsidRPr="001D06F7">
        <w:rPr>
          <w:rFonts w:ascii="Times New Roman" w:eastAsia="Times New Roman" w:hAnsi="Times New Roman" w:cs="Times New Roman"/>
          <w:b/>
          <w:bCs/>
          <w:sz w:val="24"/>
          <w:szCs w:val="24"/>
          <w:lang w:eastAsia="pl-PL"/>
        </w:rPr>
        <w:t>IV.6.5) Informacje dodatkowe:</w:t>
      </w:r>
      <w:r w:rsidRPr="001D06F7">
        <w:rPr>
          <w:rFonts w:ascii="Times New Roman" w:eastAsia="Times New Roman" w:hAnsi="Times New Roman" w:cs="Times New Roman"/>
          <w:sz w:val="24"/>
          <w:szCs w:val="24"/>
          <w:lang w:eastAsia="pl-PL"/>
        </w:rPr>
        <w:t xml:space="preserve"> </w:t>
      </w:r>
      <w:r w:rsidRPr="001D06F7">
        <w:rPr>
          <w:rFonts w:ascii="Times New Roman" w:eastAsia="Times New Roman" w:hAnsi="Times New Roman" w:cs="Times New Roman"/>
          <w:sz w:val="24"/>
          <w:szCs w:val="24"/>
          <w:lang w:eastAsia="pl-PL"/>
        </w:rPr>
        <w:br/>
      </w:r>
    </w:p>
    <w:p w:rsidR="001D06F7" w:rsidRPr="001D06F7" w:rsidRDefault="001D06F7" w:rsidP="001D06F7">
      <w:pPr>
        <w:spacing w:after="0" w:line="240" w:lineRule="auto"/>
        <w:jc w:val="center"/>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u w:val="single"/>
          <w:lang w:eastAsia="pl-PL"/>
        </w:rPr>
        <w:t xml:space="preserve">ZAŁĄCZNIK I - INFORMACJE DOTYCZĄCE OFERT CZĘŚCIOWYCH </w:t>
      </w:r>
    </w:p>
    <w:p w:rsidR="001D06F7" w:rsidRPr="001D06F7" w:rsidRDefault="001D06F7" w:rsidP="001D06F7">
      <w:pPr>
        <w:spacing w:after="0" w:line="240" w:lineRule="auto"/>
        <w:rPr>
          <w:rFonts w:ascii="Times New Roman" w:eastAsia="Times New Roman" w:hAnsi="Times New Roman" w:cs="Times New Roman"/>
          <w:sz w:val="24"/>
          <w:szCs w:val="24"/>
          <w:lang w:eastAsia="pl-PL"/>
        </w:rPr>
      </w:pPr>
    </w:p>
    <w:p w:rsidR="001D06F7" w:rsidRPr="001D06F7" w:rsidRDefault="001D06F7" w:rsidP="001D06F7">
      <w:pPr>
        <w:spacing w:after="0" w:line="240" w:lineRule="auto"/>
        <w:rPr>
          <w:rFonts w:ascii="Times New Roman" w:eastAsia="Times New Roman" w:hAnsi="Times New Roman" w:cs="Times New Roman"/>
          <w:sz w:val="24"/>
          <w:szCs w:val="24"/>
          <w:lang w:eastAsia="pl-PL"/>
        </w:rPr>
      </w:pPr>
    </w:p>
    <w:p w:rsidR="001D06F7" w:rsidRPr="001D06F7" w:rsidRDefault="001D06F7" w:rsidP="001D06F7">
      <w:pPr>
        <w:spacing w:after="240" w:line="240" w:lineRule="auto"/>
        <w:rPr>
          <w:rFonts w:ascii="Times New Roman" w:eastAsia="Times New Roman" w:hAnsi="Times New Roman" w:cs="Times New Roman"/>
          <w:sz w:val="24"/>
          <w:szCs w:val="24"/>
          <w:lang w:eastAsia="pl-PL"/>
        </w:rPr>
      </w:pPr>
    </w:p>
    <w:p w:rsidR="001D06F7" w:rsidRPr="001D06F7" w:rsidRDefault="001D06F7" w:rsidP="001D06F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1D06F7" w:rsidRPr="001D06F7" w:rsidTr="001D06F7">
        <w:trPr>
          <w:tblCellSpacing w:w="15" w:type="dxa"/>
        </w:trPr>
        <w:tc>
          <w:tcPr>
            <w:tcW w:w="0" w:type="auto"/>
            <w:vAlign w:val="center"/>
            <w:hideMark/>
          </w:tcPr>
          <w:p w:rsidR="001D06F7" w:rsidRPr="001D06F7" w:rsidRDefault="001D06F7" w:rsidP="001D06F7">
            <w:pPr>
              <w:spacing w:after="0" w:line="240" w:lineRule="auto"/>
              <w:rPr>
                <w:rFonts w:ascii="Times New Roman" w:eastAsia="Times New Roman" w:hAnsi="Times New Roman" w:cs="Times New Roman"/>
                <w:sz w:val="24"/>
                <w:szCs w:val="24"/>
                <w:lang w:eastAsia="pl-PL"/>
              </w:rPr>
            </w:pPr>
            <w:r w:rsidRPr="001D06F7">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75pt;height:22.85pt" o:ole="">
                  <v:imagedata r:id="rId4" o:title=""/>
                </v:shape>
                <w:control r:id="rId5" w:name="DefaultOcxName" w:shapeid="_x0000_i1027"/>
              </w:object>
            </w:r>
          </w:p>
        </w:tc>
      </w:tr>
    </w:tbl>
    <w:p w:rsidR="00282D10" w:rsidRDefault="001D06F7">
      <w:bookmarkStart w:id="0" w:name="_GoBack"/>
      <w:bookmarkEnd w:id="0"/>
    </w:p>
    <w:sectPr w:rsidR="0028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F7"/>
    <w:rsid w:val="001D06F7"/>
    <w:rsid w:val="0037106A"/>
    <w:rsid w:val="003E3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C064-3FBE-43F6-A71D-AFEEDD28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D0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0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85238">
      <w:bodyDiv w:val="1"/>
      <w:marLeft w:val="0"/>
      <w:marRight w:val="0"/>
      <w:marTop w:val="0"/>
      <w:marBottom w:val="0"/>
      <w:divBdr>
        <w:top w:val="none" w:sz="0" w:space="0" w:color="auto"/>
        <w:left w:val="none" w:sz="0" w:space="0" w:color="auto"/>
        <w:bottom w:val="none" w:sz="0" w:space="0" w:color="auto"/>
        <w:right w:val="none" w:sz="0" w:space="0" w:color="auto"/>
      </w:divBdr>
      <w:divsChild>
        <w:div w:id="1765419503">
          <w:marLeft w:val="0"/>
          <w:marRight w:val="0"/>
          <w:marTop w:val="0"/>
          <w:marBottom w:val="0"/>
          <w:divBdr>
            <w:top w:val="none" w:sz="0" w:space="0" w:color="auto"/>
            <w:left w:val="none" w:sz="0" w:space="0" w:color="auto"/>
            <w:bottom w:val="none" w:sz="0" w:space="0" w:color="auto"/>
            <w:right w:val="none" w:sz="0" w:space="0" w:color="auto"/>
          </w:divBdr>
          <w:divsChild>
            <w:div w:id="654340603">
              <w:marLeft w:val="0"/>
              <w:marRight w:val="0"/>
              <w:marTop w:val="0"/>
              <w:marBottom w:val="0"/>
              <w:divBdr>
                <w:top w:val="none" w:sz="0" w:space="0" w:color="auto"/>
                <w:left w:val="none" w:sz="0" w:space="0" w:color="auto"/>
                <w:bottom w:val="none" w:sz="0" w:space="0" w:color="auto"/>
                <w:right w:val="none" w:sz="0" w:space="0" w:color="auto"/>
              </w:divBdr>
              <w:divsChild>
                <w:div w:id="1269191697">
                  <w:marLeft w:val="0"/>
                  <w:marRight w:val="0"/>
                  <w:marTop w:val="0"/>
                  <w:marBottom w:val="0"/>
                  <w:divBdr>
                    <w:top w:val="none" w:sz="0" w:space="0" w:color="auto"/>
                    <w:left w:val="none" w:sz="0" w:space="0" w:color="auto"/>
                    <w:bottom w:val="none" w:sz="0" w:space="0" w:color="auto"/>
                    <w:right w:val="none" w:sz="0" w:space="0" w:color="auto"/>
                  </w:divBdr>
                </w:div>
                <w:div w:id="929043302">
                  <w:marLeft w:val="0"/>
                  <w:marRight w:val="0"/>
                  <w:marTop w:val="0"/>
                  <w:marBottom w:val="0"/>
                  <w:divBdr>
                    <w:top w:val="none" w:sz="0" w:space="0" w:color="auto"/>
                    <w:left w:val="none" w:sz="0" w:space="0" w:color="auto"/>
                    <w:bottom w:val="none" w:sz="0" w:space="0" w:color="auto"/>
                    <w:right w:val="none" w:sz="0" w:space="0" w:color="auto"/>
                  </w:divBdr>
                </w:div>
                <w:div w:id="1013874266">
                  <w:marLeft w:val="0"/>
                  <w:marRight w:val="0"/>
                  <w:marTop w:val="0"/>
                  <w:marBottom w:val="0"/>
                  <w:divBdr>
                    <w:top w:val="none" w:sz="0" w:space="0" w:color="auto"/>
                    <w:left w:val="none" w:sz="0" w:space="0" w:color="auto"/>
                    <w:bottom w:val="none" w:sz="0" w:space="0" w:color="auto"/>
                    <w:right w:val="none" w:sz="0" w:space="0" w:color="auto"/>
                  </w:divBdr>
                  <w:divsChild>
                    <w:div w:id="1148354554">
                      <w:marLeft w:val="0"/>
                      <w:marRight w:val="0"/>
                      <w:marTop w:val="0"/>
                      <w:marBottom w:val="0"/>
                      <w:divBdr>
                        <w:top w:val="none" w:sz="0" w:space="0" w:color="auto"/>
                        <w:left w:val="none" w:sz="0" w:space="0" w:color="auto"/>
                        <w:bottom w:val="none" w:sz="0" w:space="0" w:color="auto"/>
                        <w:right w:val="none" w:sz="0" w:space="0" w:color="auto"/>
                      </w:divBdr>
                    </w:div>
                  </w:divsChild>
                </w:div>
                <w:div w:id="2020618676">
                  <w:marLeft w:val="0"/>
                  <w:marRight w:val="0"/>
                  <w:marTop w:val="0"/>
                  <w:marBottom w:val="0"/>
                  <w:divBdr>
                    <w:top w:val="none" w:sz="0" w:space="0" w:color="auto"/>
                    <w:left w:val="none" w:sz="0" w:space="0" w:color="auto"/>
                    <w:bottom w:val="none" w:sz="0" w:space="0" w:color="auto"/>
                    <w:right w:val="none" w:sz="0" w:space="0" w:color="auto"/>
                  </w:divBdr>
                  <w:divsChild>
                    <w:div w:id="1786534481">
                      <w:marLeft w:val="0"/>
                      <w:marRight w:val="0"/>
                      <w:marTop w:val="0"/>
                      <w:marBottom w:val="0"/>
                      <w:divBdr>
                        <w:top w:val="none" w:sz="0" w:space="0" w:color="auto"/>
                        <w:left w:val="none" w:sz="0" w:space="0" w:color="auto"/>
                        <w:bottom w:val="none" w:sz="0" w:space="0" w:color="auto"/>
                        <w:right w:val="none" w:sz="0" w:space="0" w:color="auto"/>
                      </w:divBdr>
                    </w:div>
                  </w:divsChild>
                </w:div>
                <w:div w:id="1746147781">
                  <w:marLeft w:val="0"/>
                  <w:marRight w:val="0"/>
                  <w:marTop w:val="0"/>
                  <w:marBottom w:val="0"/>
                  <w:divBdr>
                    <w:top w:val="none" w:sz="0" w:space="0" w:color="auto"/>
                    <w:left w:val="none" w:sz="0" w:space="0" w:color="auto"/>
                    <w:bottom w:val="none" w:sz="0" w:space="0" w:color="auto"/>
                    <w:right w:val="none" w:sz="0" w:space="0" w:color="auto"/>
                  </w:divBdr>
                  <w:divsChild>
                    <w:div w:id="1783722962">
                      <w:marLeft w:val="0"/>
                      <w:marRight w:val="0"/>
                      <w:marTop w:val="0"/>
                      <w:marBottom w:val="0"/>
                      <w:divBdr>
                        <w:top w:val="none" w:sz="0" w:space="0" w:color="auto"/>
                        <w:left w:val="none" w:sz="0" w:space="0" w:color="auto"/>
                        <w:bottom w:val="none" w:sz="0" w:space="0" w:color="auto"/>
                        <w:right w:val="none" w:sz="0" w:space="0" w:color="auto"/>
                      </w:divBdr>
                    </w:div>
                    <w:div w:id="1574504806">
                      <w:marLeft w:val="0"/>
                      <w:marRight w:val="0"/>
                      <w:marTop w:val="0"/>
                      <w:marBottom w:val="0"/>
                      <w:divBdr>
                        <w:top w:val="none" w:sz="0" w:space="0" w:color="auto"/>
                        <w:left w:val="none" w:sz="0" w:space="0" w:color="auto"/>
                        <w:bottom w:val="none" w:sz="0" w:space="0" w:color="auto"/>
                        <w:right w:val="none" w:sz="0" w:space="0" w:color="auto"/>
                      </w:divBdr>
                    </w:div>
                    <w:div w:id="179005587">
                      <w:marLeft w:val="0"/>
                      <w:marRight w:val="0"/>
                      <w:marTop w:val="0"/>
                      <w:marBottom w:val="0"/>
                      <w:divBdr>
                        <w:top w:val="none" w:sz="0" w:space="0" w:color="auto"/>
                        <w:left w:val="none" w:sz="0" w:space="0" w:color="auto"/>
                        <w:bottom w:val="none" w:sz="0" w:space="0" w:color="auto"/>
                        <w:right w:val="none" w:sz="0" w:space="0" w:color="auto"/>
                      </w:divBdr>
                    </w:div>
                    <w:div w:id="1902015182">
                      <w:marLeft w:val="0"/>
                      <w:marRight w:val="0"/>
                      <w:marTop w:val="0"/>
                      <w:marBottom w:val="0"/>
                      <w:divBdr>
                        <w:top w:val="none" w:sz="0" w:space="0" w:color="auto"/>
                        <w:left w:val="none" w:sz="0" w:space="0" w:color="auto"/>
                        <w:bottom w:val="none" w:sz="0" w:space="0" w:color="auto"/>
                        <w:right w:val="none" w:sz="0" w:space="0" w:color="auto"/>
                      </w:divBdr>
                    </w:div>
                  </w:divsChild>
                </w:div>
                <w:div w:id="1336878860">
                  <w:marLeft w:val="0"/>
                  <w:marRight w:val="0"/>
                  <w:marTop w:val="0"/>
                  <w:marBottom w:val="0"/>
                  <w:divBdr>
                    <w:top w:val="none" w:sz="0" w:space="0" w:color="auto"/>
                    <w:left w:val="none" w:sz="0" w:space="0" w:color="auto"/>
                    <w:bottom w:val="none" w:sz="0" w:space="0" w:color="auto"/>
                    <w:right w:val="none" w:sz="0" w:space="0" w:color="auto"/>
                  </w:divBdr>
                  <w:divsChild>
                    <w:div w:id="658389014">
                      <w:marLeft w:val="0"/>
                      <w:marRight w:val="0"/>
                      <w:marTop w:val="0"/>
                      <w:marBottom w:val="0"/>
                      <w:divBdr>
                        <w:top w:val="none" w:sz="0" w:space="0" w:color="auto"/>
                        <w:left w:val="none" w:sz="0" w:space="0" w:color="auto"/>
                        <w:bottom w:val="none" w:sz="0" w:space="0" w:color="auto"/>
                        <w:right w:val="none" w:sz="0" w:space="0" w:color="auto"/>
                      </w:divBdr>
                    </w:div>
                    <w:div w:id="1136795569">
                      <w:marLeft w:val="0"/>
                      <w:marRight w:val="0"/>
                      <w:marTop w:val="0"/>
                      <w:marBottom w:val="0"/>
                      <w:divBdr>
                        <w:top w:val="none" w:sz="0" w:space="0" w:color="auto"/>
                        <w:left w:val="none" w:sz="0" w:space="0" w:color="auto"/>
                        <w:bottom w:val="none" w:sz="0" w:space="0" w:color="auto"/>
                        <w:right w:val="none" w:sz="0" w:space="0" w:color="auto"/>
                      </w:divBdr>
                    </w:div>
                    <w:div w:id="1354963575">
                      <w:marLeft w:val="0"/>
                      <w:marRight w:val="0"/>
                      <w:marTop w:val="0"/>
                      <w:marBottom w:val="0"/>
                      <w:divBdr>
                        <w:top w:val="none" w:sz="0" w:space="0" w:color="auto"/>
                        <w:left w:val="none" w:sz="0" w:space="0" w:color="auto"/>
                        <w:bottom w:val="none" w:sz="0" w:space="0" w:color="auto"/>
                        <w:right w:val="none" w:sz="0" w:space="0" w:color="auto"/>
                      </w:divBdr>
                    </w:div>
                    <w:div w:id="1744722049">
                      <w:marLeft w:val="0"/>
                      <w:marRight w:val="0"/>
                      <w:marTop w:val="0"/>
                      <w:marBottom w:val="0"/>
                      <w:divBdr>
                        <w:top w:val="none" w:sz="0" w:space="0" w:color="auto"/>
                        <w:left w:val="none" w:sz="0" w:space="0" w:color="auto"/>
                        <w:bottom w:val="none" w:sz="0" w:space="0" w:color="auto"/>
                        <w:right w:val="none" w:sz="0" w:space="0" w:color="auto"/>
                      </w:divBdr>
                    </w:div>
                    <w:div w:id="1811053583">
                      <w:marLeft w:val="0"/>
                      <w:marRight w:val="0"/>
                      <w:marTop w:val="0"/>
                      <w:marBottom w:val="0"/>
                      <w:divBdr>
                        <w:top w:val="none" w:sz="0" w:space="0" w:color="auto"/>
                        <w:left w:val="none" w:sz="0" w:space="0" w:color="auto"/>
                        <w:bottom w:val="none" w:sz="0" w:space="0" w:color="auto"/>
                        <w:right w:val="none" w:sz="0" w:space="0" w:color="auto"/>
                      </w:divBdr>
                    </w:div>
                    <w:div w:id="1859274101">
                      <w:marLeft w:val="0"/>
                      <w:marRight w:val="0"/>
                      <w:marTop w:val="0"/>
                      <w:marBottom w:val="0"/>
                      <w:divBdr>
                        <w:top w:val="none" w:sz="0" w:space="0" w:color="auto"/>
                        <w:left w:val="none" w:sz="0" w:space="0" w:color="auto"/>
                        <w:bottom w:val="none" w:sz="0" w:space="0" w:color="auto"/>
                        <w:right w:val="none" w:sz="0" w:space="0" w:color="auto"/>
                      </w:divBdr>
                    </w:div>
                    <w:div w:id="745568530">
                      <w:marLeft w:val="0"/>
                      <w:marRight w:val="0"/>
                      <w:marTop w:val="0"/>
                      <w:marBottom w:val="0"/>
                      <w:divBdr>
                        <w:top w:val="none" w:sz="0" w:space="0" w:color="auto"/>
                        <w:left w:val="none" w:sz="0" w:space="0" w:color="auto"/>
                        <w:bottom w:val="none" w:sz="0" w:space="0" w:color="auto"/>
                        <w:right w:val="none" w:sz="0" w:space="0" w:color="auto"/>
                      </w:divBdr>
                    </w:div>
                  </w:divsChild>
                </w:div>
                <w:div w:id="1623655261">
                  <w:marLeft w:val="0"/>
                  <w:marRight w:val="0"/>
                  <w:marTop w:val="0"/>
                  <w:marBottom w:val="0"/>
                  <w:divBdr>
                    <w:top w:val="none" w:sz="0" w:space="0" w:color="auto"/>
                    <w:left w:val="none" w:sz="0" w:space="0" w:color="auto"/>
                    <w:bottom w:val="none" w:sz="0" w:space="0" w:color="auto"/>
                    <w:right w:val="none" w:sz="0" w:space="0" w:color="auto"/>
                  </w:divBdr>
                  <w:divsChild>
                    <w:div w:id="92095919">
                      <w:marLeft w:val="0"/>
                      <w:marRight w:val="0"/>
                      <w:marTop w:val="0"/>
                      <w:marBottom w:val="0"/>
                      <w:divBdr>
                        <w:top w:val="none" w:sz="0" w:space="0" w:color="auto"/>
                        <w:left w:val="none" w:sz="0" w:space="0" w:color="auto"/>
                        <w:bottom w:val="none" w:sz="0" w:space="0" w:color="auto"/>
                        <w:right w:val="none" w:sz="0" w:space="0" w:color="auto"/>
                      </w:divBdr>
                    </w:div>
                    <w:div w:id="622273895">
                      <w:marLeft w:val="0"/>
                      <w:marRight w:val="0"/>
                      <w:marTop w:val="0"/>
                      <w:marBottom w:val="0"/>
                      <w:divBdr>
                        <w:top w:val="none" w:sz="0" w:space="0" w:color="auto"/>
                        <w:left w:val="none" w:sz="0" w:space="0" w:color="auto"/>
                        <w:bottom w:val="none" w:sz="0" w:space="0" w:color="auto"/>
                        <w:right w:val="none" w:sz="0" w:space="0" w:color="auto"/>
                      </w:divBdr>
                    </w:div>
                  </w:divsChild>
                </w:div>
                <w:div w:id="529034718">
                  <w:marLeft w:val="0"/>
                  <w:marRight w:val="0"/>
                  <w:marTop w:val="0"/>
                  <w:marBottom w:val="0"/>
                  <w:divBdr>
                    <w:top w:val="none" w:sz="0" w:space="0" w:color="auto"/>
                    <w:left w:val="none" w:sz="0" w:space="0" w:color="auto"/>
                    <w:bottom w:val="none" w:sz="0" w:space="0" w:color="auto"/>
                    <w:right w:val="none" w:sz="0" w:space="0" w:color="auto"/>
                  </w:divBdr>
                  <w:divsChild>
                    <w:div w:id="466778402">
                      <w:marLeft w:val="0"/>
                      <w:marRight w:val="0"/>
                      <w:marTop w:val="0"/>
                      <w:marBottom w:val="0"/>
                      <w:divBdr>
                        <w:top w:val="none" w:sz="0" w:space="0" w:color="auto"/>
                        <w:left w:val="none" w:sz="0" w:space="0" w:color="auto"/>
                        <w:bottom w:val="none" w:sz="0" w:space="0" w:color="auto"/>
                        <w:right w:val="none" w:sz="0" w:space="0" w:color="auto"/>
                      </w:divBdr>
                    </w:div>
                    <w:div w:id="1157308857">
                      <w:marLeft w:val="0"/>
                      <w:marRight w:val="0"/>
                      <w:marTop w:val="0"/>
                      <w:marBottom w:val="0"/>
                      <w:divBdr>
                        <w:top w:val="none" w:sz="0" w:space="0" w:color="auto"/>
                        <w:left w:val="none" w:sz="0" w:space="0" w:color="auto"/>
                        <w:bottom w:val="none" w:sz="0" w:space="0" w:color="auto"/>
                        <w:right w:val="none" w:sz="0" w:space="0" w:color="auto"/>
                      </w:divBdr>
                    </w:div>
                    <w:div w:id="1169949102">
                      <w:marLeft w:val="0"/>
                      <w:marRight w:val="0"/>
                      <w:marTop w:val="0"/>
                      <w:marBottom w:val="0"/>
                      <w:divBdr>
                        <w:top w:val="none" w:sz="0" w:space="0" w:color="auto"/>
                        <w:left w:val="none" w:sz="0" w:space="0" w:color="auto"/>
                        <w:bottom w:val="none" w:sz="0" w:space="0" w:color="auto"/>
                        <w:right w:val="none" w:sz="0" w:space="0" w:color="auto"/>
                      </w:divBdr>
                    </w:div>
                    <w:div w:id="1734350787">
                      <w:marLeft w:val="0"/>
                      <w:marRight w:val="0"/>
                      <w:marTop w:val="0"/>
                      <w:marBottom w:val="0"/>
                      <w:divBdr>
                        <w:top w:val="none" w:sz="0" w:space="0" w:color="auto"/>
                        <w:left w:val="none" w:sz="0" w:space="0" w:color="auto"/>
                        <w:bottom w:val="none" w:sz="0" w:space="0" w:color="auto"/>
                        <w:right w:val="none" w:sz="0" w:space="0" w:color="auto"/>
                      </w:divBdr>
                    </w:div>
                  </w:divsChild>
                </w:div>
                <w:div w:id="1148940038">
                  <w:marLeft w:val="0"/>
                  <w:marRight w:val="0"/>
                  <w:marTop w:val="0"/>
                  <w:marBottom w:val="0"/>
                  <w:divBdr>
                    <w:top w:val="none" w:sz="0" w:space="0" w:color="auto"/>
                    <w:left w:val="none" w:sz="0" w:space="0" w:color="auto"/>
                    <w:bottom w:val="none" w:sz="0" w:space="0" w:color="auto"/>
                    <w:right w:val="none" w:sz="0" w:space="0" w:color="auto"/>
                  </w:divBdr>
                  <w:divsChild>
                    <w:div w:id="1953128471">
                      <w:marLeft w:val="0"/>
                      <w:marRight w:val="0"/>
                      <w:marTop w:val="0"/>
                      <w:marBottom w:val="0"/>
                      <w:divBdr>
                        <w:top w:val="none" w:sz="0" w:space="0" w:color="auto"/>
                        <w:left w:val="none" w:sz="0" w:space="0" w:color="auto"/>
                        <w:bottom w:val="none" w:sz="0" w:space="0" w:color="auto"/>
                        <w:right w:val="none" w:sz="0" w:space="0" w:color="auto"/>
                      </w:divBdr>
                    </w:div>
                    <w:div w:id="149253356">
                      <w:marLeft w:val="0"/>
                      <w:marRight w:val="0"/>
                      <w:marTop w:val="0"/>
                      <w:marBottom w:val="0"/>
                      <w:divBdr>
                        <w:top w:val="none" w:sz="0" w:space="0" w:color="auto"/>
                        <w:left w:val="none" w:sz="0" w:space="0" w:color="auto"/>
                        <w:bottom w:val="none" w:sz="0" w:space="0" w:color="auto"/>
                        <w:right w:val="none" w:sz="0" w:space="0" w:color="auto"/>
                      </w:divBdr>
                    </w:div>
                    <w:div w:id="997222850">
                      <w:marLeft w:val="0"/>
                      <w:marRight w:val="0"/>
                      <w:marTop w:val="0"/>
                      <w:marBottom w:val="0"/>
                      <w:divBdr>
                        <w:top w:val="none" w:sz="0" w:space="0" w:color="auto"/>
                        <w:left w:val="none" w:sz="0" w:space="0" w:color="auto"/>
                        <w:bottom w:val="none" w:sz="0" w:space="0" w:color="auto"/>
                        <w:right w:val="none" w:sz="0" w:space="0" w:color="auto"/>
                      </w:divBdr>
                    </w:div>
                    <w:div w:id="1678922447">
                      <w:marLeft w:val="0"/>
                      <w:marRight w:val="0"/>
                      <w:marTop w:val="0"/>
                      <w:marBottom w:val="0"/>
                      <w:divBdr>
                        <w:top w:val="none" w:sz="0" w:space="0" w:color="auto"/>
                        <w:left w:val="none" w:sz="0" w:space="0" w:color="auto"/>
                        <w:bottom w:val="none" w:sz="0" w:space="0" w:color="auto"/>
                        <w:right w:val="none" w:sz="0" w:space="0" w:color="auto"/>
                      </w:divBdr>
                    </w:div>
                    <w:div w:id="1993942128">
                      <w:marLeft w:val="0"/>
                      <w:marRight w:val="0"/>
                      <w:marTop w:val="0"/>
                      <w:marBottom w:val="0"/>
                      <w:divBdr>
                        <w:top w:val="none" w:sz="0" w:space="0" w:color="auto"/>
                        <w:left w:val="none" w:sz="0" w:space="0" w:color="auto"/>
                        <w:bottom w:val="none" w:sz="0" w:space="0" w:color="auto"/>
                        <w:right w:val="none" w:sz="0" w:space="0" w:color="auto"/>
                      </w:divBdr>
                    </w:div>
                    <w:div w:id="1795437712">
                      <w:marLeft w:val="0"/>
                      <w:marRight w:val="0"/>
                      <w:marTop w:val="0"/>
                      <w:marBottom w:val="0"/>
                      <w:divBdr>
                        <w:top w:val="none" w:sz="0" w:space="0" w:color="auto"/>
                        <w:left w:val="none" w:sz="0" w:space="0" w:color="auto"/>
                        <w:bottom w:val="none" w:sz="0" w:space="0" w:color="auto"/>
                        <w:right w:val="none" w:sz="0" w:space="0" w:color="auto"/>
                      </w:divBdr>
                    </w:div>
                    <w:div w:id="2113359572">
                      <w:marLeft w:val="0"/>
                      <w:marRight w:val="0"/>
                      <w:marTop w:val="0"/>
                      <w:marBottom w:val="0"/>
                      <w:divBdr>
                        <w:top w:val="none" w:sz="0" w:space="0" w:color="auto"/>
                        <w:left w:val="none" w:sz="0" w:space="0" w:color="auto"/>
                        <w:bottom w:val="none" w:sz="0" w:space="0" w:color="auto"/>
                        <w:right w:val="none" w:sz="0" w:space="0" w:color="auto"/>
                      </w:divBdr>
                    </w:div>
                    <w:div w:id="709376186">
                      <w:marLeft w:val="0"/>
                      <w:marRight w:val="0"/>
                      <w:marTop w:val="0"/>
                      <w:marBottom w:val="0"/>
                      <w:divBdr>
                        <w:top w:val="none" w:sz="0" w:space="0" w:color="auto"/>
                        <w:left w:val="none" w:sz="0" w:space="0" w:color="auto"/>
                        <w:bottom w:val="none" w:sz="0" w:space="0" w:color="auto"/>
                        <w:right w:val="none" w:sz="0" w:space="0" w:color="auto"/>
                      </w:divBdr>
                    </w:div>
                  </w:divsChild>
                </w:div>
                <w:div w:id="18946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4323</Words>
  <Characters>25943</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cp:lastPrinted>2020-01-07T11:12:00Z</cp:lastPrinted>
  <dcterms:created xsi:type="dcterms:W3CDTF">2020-01-07T11:12:00Z</dcterms:created>
  <dcterms:modified xsi:type="dcterms:W3CDTF">2020-01-07T11:14:00Z</dcterms:modified>
</cp:coreProperties>
</file>