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C1759D" w:rsidRDefault="00DC0732" w:rsidP="009F4014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C1759D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C35DB1" w:rsidRPr="00232B7E" w:rsidTr="00596185">
        <w:trPr>
          <w:cantSplit/>
          <w:trHeight w:val="328"/>
        </w:trPr>
        <w:tc>
          <w:tcPr>
            <w:tcW w:w="9720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1759D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759D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4.5pt;height:119.25pt" o:ole="" o:preferrelative="t" stroked="f">
                  <v:imagedata r:id="rId7" o:title=""/>
                </v:rect>
                <o:OLEObject Type="Embed" ProgID="StaticMetafile" ShapeID="rectole0000000000" DrawAspect="Content" ObjectID="_1639481050" r:id="rId8"/>
              </w:object>
            </w:r>
          </w:p>
          <w:p w:rsidR="0001309C" w:rsidRPr="00C1759D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C1759D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5174A8" w:rsidRDefault="003F6055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C1759D" w:rsidRDefault="00DC0732" w:rsidP="003F6055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3F6055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C1759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5DB1" w:rsidRPr="00232B7E" w:rsidTr="00596185">
        <w:trPr>
          <w:cantSplit/>
          <w:trHeight w:val="509"/>
        </w:trPr>
        <w:tc>
          <w:tcPr>
            <w:tcW w:w="9720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C1759D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EB6630" w:rsidRDefault="00DC0732" w:rsidP="009F4014">
      <w:pPr>
        <w:spacing w:after="0" w:line="360" w:lineRule="auto"/>
        <w:ind w:firstLine="5538"/>
        <w:rPr>
          <w:rFonts w:ascii="Verdana" w:eastAsia="Calibri" w:hAnsi="Verdana" w:cs="Calibri"/>
          <w:b/>
          <w:sz w:val="10"/>
          <w:szCs w:val="10"/>
          <w:lang w:val="en-US"/>
        </w:rPr>
      </w:pPr>
      <w:r w:rsidRPr="00543FA5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82285E" w:rsidRDefault="007E3DEC" w:rsidP="009F4014">
      <w:pPr>
        <w:spacing w:after="0" w:line="280" w:lineRule="exact"/>
        <w:ind w:firstLine="5538"/>
        <w:jc w:val="right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Wrocław, </w:t>
      </w:r>
      <w:r w:rsidR="00A12314">
        <w:rPr>
          <w:rFonts w:ascii="Verdana" w:eastAsia="Verdana" w:hAnsi="Verdana" w:cs="Verdana"/>
          <w:sz w:val="18"/>
          <w:szCs w:val="18"/>
        </w:rPr>
        <w:t>0</w:t>
      </w:r>
      <w:r w:rsidR="00D408F9">
        <w:rPr>
          <w:rFonts w:ascii="Verdana" w:eastAsia="Verdana" w:hAnsi="Verdana" w:cs="Verdana"/>
          <w:sz w:val="18"/>
          <w:szCs w:val="18"/>
        </w:rPr>
        <w:t>3</w:t>
      </w:r>
      <w:r w:rsidR="00AD3FB3" w:rsidRPr="0082285E">
        <w:rPr>
          <w:rFonts w:ascii="Verdana" w:eastAsia="Verdana" w:hAnsi="Verdana" w:cs="Verdana"/>
          <w:sz w:val="18"/>
          <w:szCs w:val="18"/>
        </w:rPr>
        <w:t>.</w:t>
      </w:r>
      <w:r w:rsidR="0082285E" w:rsidRPr="0082285E">
        <w:rPr>
          <w:rFonts w:ascii="Verdana" w:eastAsia="Verdana" w:hAnsi="Verdana" w:cs="Verdana"/>
          <w:sz w:val="18"/>
          <w:szCs w:val="18"/>
        </w:rPr>
        <w:t>0</w:t>
      </w:r>
      <w:r w:rsidR="000A1D62" w:rsidRPr="0082285E">
        <w:rPr>
          <w:rFonts w:ascii="Verdana" w:eastAsia="Verdana" w:hAnsi="Verdana" w:cs="Verdana"/>
          <w:sz w:val="18"/>
          <w:szCs w:val="18"/>
        </w:rPr>
        <w:t>1</w:t>
      </w:r>
      <w:r w:rsidR="00B846C4" w:rsidRPr="0082285E">
        <w:rPr>
          <w:rFonts w:ascii="Verdana" w:eastAsia="Verdana" w:hAnsi="Verdana" w:cs="Verdana"/>
          <w:sz w:val="18"/>
          <w:szCs w:val="18"/>
        </w:rPr>
        <w:t>.</w:t>
      </w:r>
      <w:r w:rsidR="00C1759D" w:rsidRPr="0082285E">
        <w:rPr>
          <w:rFonts w:ascii="Verdana" w:eastAsia="Verdana" w:hAnsi="Verdana" w:cs="Verdana"/>
          <w:sz w:val="18"/>
          <w:szCs w:val="18"/>
        </w:rPr>
        <w:t>20</w:t>
      </w:r>
      <w:r w:rsidR="00A12314">
        <w:rPr>
          <w:rFonts w:ascii="Verdana" w:eastAsia="Verdana" w:hAnsi="Verdana" w:cs="Verdana"/>
          <w:sz w:val="18"/>
          <w:szCs w:val="18"/>
        </w:rPr>
        <w:t>20</w:t>
      </w:r>
      <w:r w:rsidR="00DC0732" w:rsidRPr="0082285E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82285E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Pr="0082285E" w:rsidRDefault="0082285E" w:rsidP="00EB6630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ZAPROSZENIE DO SKŁADANIA </w:t>
      </w:r>
      <w:r w:rsidR="00FC10C4" w:rsidRPr="0082285E">
        <w:rPr>
          <w:rFonts w:ascii="Verdana" w:eastAsia="Verdana" w:hAnsi="Verdana" w:cs="Verdana"/>
          <w:b/>
          <w:sz w:val="18"/>
          <w:szCs w:val="18"/>
        </w:rPr>
        <w:t>OFERT</w:t>
      </w:r>
    </w:p>
    <w:p w:rsidR="0001309C" w:rsidRPr="0082285E" w:rsidRDefault="00FC10C4" w:rsidP="00EB6630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1A5B5B" w:rsidRPr="0082285E" w:rsidRDefault="00DC0732" w:rsidP="00EB6630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>Zamawiający, Uniwersytet Medyczny we Wrocławiu</w:t>
      </w:r>
      <w:r w:rsidR="0045725A">
        <w:rPr>
          <w:rFonts w:ascii="Verdana" w:eastAsia="Verdana" w:hAnsi="Verdana" w:cs="Verdana"/>
          <w:sz w:val="18"/>
          <w:szCs w:val="18"/>
        </w:rPr>
        <w:t>,</w:t>
      </w:r>
      <w:r w:rsidRPr="0082285E">
        <w:rPr>
          <w:rFonts w:ascii="Verdana" w:eastAsia="Verdana" w:hAnsi="Verdana" w:cs="Verdana"/>
          <w:sz w:val="18"/>
          <w:szCs w:val="18"/>
        </w:rPr>
        <w:t xml:space="preserve"> zaprasza Państwa do składania ofert w postępowaniu o wartości szacunkowej netto nieprzekraczającej równowartości kwoty 30 000,00 euro, którego przedmiotem</w:t>
      </w:r>
      <w:r w:rsidR="002E6CD9" w:rsidRPr="0082285E">
        <w:rPr>
          <w:rFonts w:ascii="Verdana" w:eastAsia="Verdana" w:hAnsi="Verdana" w:cs="Verdana"/>
          <w:sz w:val="18"/>
          <w:szCs w:val="18"/>
        </w:rPr>
        <w:t xml:space="preserve"> </w:t>
      </w:r>
      <w:r w:rsidR="007A62B4" w:rsidRPr="0082285E">
        <w:rPr>
          <w:rFonts w:ascii="Verdana" w:eastAsia="Verdana" w:hAnsi="Verdana" w:cs="Verdana"/>
          <w:sz w:val="18"/>
          <w:szCs w:val="18"/>
        </w:rPr>
        <w:t>jest</w:t>
      </w:r>
      <w:r w:rsidR="001A5B5B" w:rsidRPr="0082285E">
        <w:rPr>
          <w:rFonts w:ascii="Verdana" w:eastAsia="Verdana" w:hAnsi="Verdana" w:cs="Verdana"/>
          <w:sz w:val="18"/>
          <w:szCs w:val="18"/>
        </w:rPr>
        <w:t>:</w:t>
      </w:r>
    </w:p>
    <w:p w:rsidR="00EB6630" w:rsidRDefault="006B2AA1" w:rsidP="00EB6630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Świadczenie usług </w:t>
      </w:r>
      <w:r w:rsidR="0082285E">
        <w:rPr>
          <w:rFonts w:ascii="Verdana" w:eastAsia="Verdana" w:hAnsi="Verdana" w:cs="Verdana"/>
          <w:sz w:val="18"/>
          <w:szCs w:val="18"/>
        </w:rPr>
        <w:t>pogrzebowych (transport i pochówek zwłok) na potrzeby Zakładu Anatomii Prawidłowej Katedry Morfologii i Embriologii Człowieka Uniwersytetu Medycznego we Wrocławiu.</w:t>
      </w:r>
    </w:p>
    <w:p w:rsidR="00EB6630" w:rsidRPr="0082285E" w:rsidRDefault="00EB6630" w:rsidP="00EB6630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82285E" w:rsidRDefault="00DC0732" w:rsidP="00EB6630">
      <w:pPr>
        <w:pStyle w:val="Nagwek1"/>
        <w:spacing w:before="0" w:line="360" w:lineRule="auto"/>
        <w:ind w:left="567" w:hanging="283"/>
        <w:rPr>
          <w:rFonts w:eastAsia="Verdana"/>
          <w:szCs w:val="18"/>
        </w:rPr>
      </w:pPr>
      <w:r w:rsidRPr="0082285E">
        <w:rPr>
          <w:rFonts w:eastAsia="Verdana"/>
          <w:szCs w:val="18"/>
        </w:rPr>
        <w:t>PRZEDMIOT ZAMÓWIENIA</w:t>
      </w:r>
    </w:p>
    <w:p w:rsidR="0082285E" w:rsidRPr="007B6EC9" w:rsidRDefault="005A69E8" w:rsidP="00EB6630">
      <w:pPr>
        <w:pStyle w:val="Nagwek"/>
        <w:numPr>
          <w:ilvl w:val="3"/>
          <w:numId w:val="10"/>
        </w:numPr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7B6EC9">
        <w:rPr>
          <w:rFonts w:ascii="Verdana" w:hAnsi="Verdana"/>
          <w:sz w:val="18"/>
          <w:szCs w:val="18"/>
        </w:rPr>
        <w:t xml:space="preserve">Przedmiotem zamówienia </w:t>
      </w:r>
      <w:r w:rsidR="0082285E" w:rsidRPr="007B6EC9">
        <w:rPr>
          <w:rFonts w:ascii="Verdana" w:hAnsi="Verdana"/>
          <w:sz w:val="18"/>
          <w:szCs w:val="18"/>
        </w:rPr>
        <w:t>jest Świadczenie usług pogrzebowych na potrzeby Zakładu Anatomii Prawidłowej Katedry Morfologii i Embriologii Człowieka Uniwersytetu Medycznego we Wrocławiu, w tym:</w:t>
      </w:r>
    </w:p>
    <w:p w:rsidR="0082285E" w:rsidRPr="007B6EC9" w:rsidRDefault="0082285E" w:rsidP="00EB6630">
      <w:pPr>
        <w:pStyle w:val="Nagwek"/>
        <w:numPr>
          <w:ilvl w:val="4"/>
          <w:numId w:val="10"/>
        </w:numPr>
        <w:tabs>
          <w:tab w:val="left" w:pos="1276"/>
        </w:tabs>
        <w:spacing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7B6EC9">
        <w:rPr>
          <w:rFonts w:ascii="Verdana" w:hAnsi="Verdana"/>
          <w:sz w:val="18"/>
          <w:szCs w:val="18"/>
        </w:rPr>
        <w:t xml:space="preserve">Transport zwłok </w:t>
      </w:r>
      <w:r w:rsidR="007E33B9" w:rsidRPr="007B6EC9">
        <w:rPr>
          <w:rFonts w:ascii="Verdana" w:hAnsi="Verdana"/>
          <w:sz w:val="18"/>
          <w:szCs w:val="18"/>
        </w:rPr>
        <w:t>z miejsca śmierci D</w:t>
      </w:r>
      <w:r w:rsidRPr="007B6EC9">
        <w:rPr>
          <w:rFonts w:ascii="Verdana" w:hAnsi="Verdana"/>
          <w:sz w:val="18"/>
          <w:szCs w:val="18"/>
        </w:rPr>
        <w:t>onatora</w:t>
      </w:r>
      <w:r w:rsidR="0045725A">
        <w:rPr>
          <w:rFonts w:ascii="Verdana" w:hAnsi="Verdana"/>
          <w:sz w:val="18"/>
          <w:szCs w:val="18"/>
        </w:rPr>
        <w:t xml:space="preserve"> lub </w:t>
      </w:r>
      <w:r w:rsidR="00547D65">
        <w:rPr>
          <w:rFonts w:ascii="Verdana" w:hAnsi="Verdana"/>
          <w:sz w:val="18"/>
          <w:szCs w:val="18"/>
        </w:rPr>
        <w:t xml:space="preserve">z </w:t>
      </w:r>
      <w:r w:rsidR="00A12314">
        <w:rPr>
          <w:rFonts w:ascii="Verdana" w:hAnsi="Verdana"/>
          <w:sz w:val="18"/>
          <w:szCs w:val="18"/>
        </w:rPr>
        <w:t>miejsca przechowywania po zgodnie (</w:t>
      </w:r>
      <w:r w:rsidR="0045725A">
        <w:rPr>
          <w:rFonts w:ascii="Verdana" w:hAnsi="Verdana"/>
          <w:sz w:val="18"/>
          <w:szCs w:val="18"/>
        </w:rPr>
        <w:t>chłodni</w:t>
      </w:r>
      <w:r w:rsidR="00A12314">
        <w:rPr>
          <w:rFonts w:ascii="Verdana" w:hAnsi="Verdana"/>
          <w:sz w:val="18"/>
          <w:szCs w:val="18"/>
        </w:rPr>
        <w:t xml:space="preserve">e na terenie województwa dolnośląskiego, opolskiego, lubuskiego) </w:t>
      </w:r>
      <w:r w:rsidRPr="007B6EC9">
        <w:rPr>
          <w:rFonts w:ascii="Verdana" w:hAnsi="Verdana"/>
          <w:sz w:val="18"/>
          <w:szCs w:val="18"/>
        </w:rPr>
        <w:t xml:space="preserve">do Zakładu Anatomii Prawidłowej </w:t>
      </w:r>
      <w:r w:rsidR="007767FB" w:rsidRPr="007B6EC9">
        <w:rPr>
          <w:rFonts w:ascii="Verdana" w:hAnsi="Verdana"/>
          <w:sz w:val="18"/>
          <w:szCs w:val="18"/>
        </w:rPr>
        <w:t xml:space="preserve">Katedry Morfologii i Embriologii Człowieka </w:t>
      </w:r>
      <w:r w:rsidRPr="007B6EC9">
        <w:rPr>
          <w:rFonts w:ascii="Verdana" w:hAnsi="Verdana"/>
          <w:sz w:val="18"/>
          <w:szCs w:val="18"/>
        </w:rPr>
        <w:t>Uniwersytetu Medycznego we Wrocławiu</w:t>
      </w:r>
      <w:r w:rsidR="0045725A">
        <w:rPr>
          <w:rFonts w:ascii="Verdana" w:eastAsiaTheme="minorEastAsia" w:hAnsi="Verdana" w:cstheme="minorBidi"/>
          <w:sz w:val="18"/>
          <w:szCs w:val="18"/>
        </w:rPr>
        <w:t xml:space="preserve">, </w:t>
      </w:r>
      <w:r w:rsidRPr="007B6EC9">
        <w:rPr>
          <w:rFonts w:ascii="Verdana" w:hAnsi="Verdana"/>
          <w:sz w:val="18"/>
          <w:szCs w:val="18"/>
        </w:rPr>
        <w:t>ul. Chałubińskiego 6a, 50-368 Wrocław.</w:t>
      </w:r>
    </w:p>
    <w:p w:rsidR="00897D3B" w:rsidRPr="002D229D" w:rsidRDefault="0082285E" w:rsidP="00EB6630">
      <w:pPr>
        <w:pStyle w:val="Nagwek"/>
        <w:numPr>
          <w:ilvl w:val="4"/>
          <w:numId w:val="10"/>
        </w:numPr>
        <w:tabs>
          <w:tab w:val="left" w:pos="1276"/>
        </w:tabs>
        <w:spacing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2D229D">
        <w:rPr>
          <w:rFonts w:ascii="Verdana" w:hAnsi="Verdana"/>
          <w:sz w:val="18"/>
          <w:szCs w:val="18"/>
        </w:rPr>
        <w:t xml:space="preserve">Transport zwłok Donatora z Zakładu Anatomii Prawidłowej </w:t>
      </w:r>
      <w:r w:rsidR="007767FB" w:rsidRPr="002D229D">
        <w:rPr>
          <w:rFonts w:ascii="Verdana" w:hAnsi="Verdana"/>
          <w:sz w:val="18"/>
          <w:szCs w:val="18"/>
        </w:rPr>
        <w:t xml:space="preserve">Katedry Morfologii i Embriologii Człowieka </w:t>
      </w:r>
      <w:r w:rsidRPr="002D229D">
        <w:rPr>
          <w:rFonts w:ascii="Verdana" w:hAnsi="Verdana"/>
          <w:sz w:val="18"/>
          <w:szCs w:val="18"/>
        </w:rPr>
        <w:t>Uniwersytetu Medycznego we Wrocławiu, ul. Chałubińskiego 6a, 50-368 Wrocław do miejsca spopielenia, spopielenie zwłok Donatora oraz pochów</w:t>
      </w:r>
      <w:r w:rsidR="0045725A">
        <w:rPr>
          <w:rFonts w:ascii="Verdana" w:hAnsi="Verdana"/>
          <w:sz w:val="18"/>
          <w:szCs w:val="18"/>
        </w:rPr>
        <w:t>e</w:t>
      </w:r>
      <w:r w:rsidRPr="002D229D">
        <w:rPr>
          <w:rFonts w:ascii="Verdana" w:hAnsi="Verdana"/>
          <w:sz w:val="18"/>
          <w:szCs w:val="18"/>
        </w:rPr>
        <w:t>k</w:t>
      </w:r>
      <w:r w:rsidR="00AA62AE">
        <w:rPr>
          <w:rFonts w:ascii="Verdana" w:hAnsi="Verdana"/>
          <w:sz w:val="18"/>
          <w:szCs w:val="18"/>
        </w:rPr>
        <w:t xml:space="preserve"> </w:t>
      </w:r>
      <w:r w:rsidR="00F90A2A" w:rsidRPr="002D229D">
        <w:rPr>
          <w:rFonts w:ascii="Verdana" w:hAnsi="Verdana"/>
          <w:sz w:val="18"/>
          <w:szCs w:val="18"/>
        </w:rPr>
        <w:t xml:space="preserve">w obrzędzie świeckim </w:t>
      </w:r>
      <w:r w:rsidR="00B13470">
        <w:rPr>
          <w:rFonts w:ascii="Verdana" w:hAnsi="Verdana"/>
          <w:sz w:val="18"/>
          <w:szCs w:val="18"/>
        </w:rPr>
        <w:br/>
      </w:r>
      <w:r w:rsidR="007B6EC9" w:rsidRPr="002D229D">
        <w:rPr>
          <w:rFonts w:ascii="Verdana" w:hAnsi="Verdana"/>
          <w:sz w:val="18"/>
          <w:szCs w:val="18"/>
        </w:rPr>
        <w:t>na cmentarzach województwa dolnośląskiego, opolskiego i lubuskiego.</w:t>
      </w:r>
    </w:p>
    <w:p w:rsidR="002D229D" w:rsidRDefault="002D229D" w:rsidP="00FD1580">
      <w:pPr>
        <w:pStyle w:val="Nagwek"/>
        <w:numPr>
          <w:ilvl w:val="3"/>
          <w:numId w:val="10"/>
        </w:numPr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o</w:t>
      </w:r>
      <w:r w:rsidR="00FD1580">
        <w:rPr>
          <w:rFonts w:ascii="Verdana" w:hAnsi="Verdana"/>
          <w:sz w:val="18"/>
          <w:szCs w:val="18"/>
        </w:rPr>
        <w:t>fertowa Wykonawcy musi zawierać o</w:t>
      </w:r>
      <w:r w:rsidRPr="00FD1580">
        <w:rPr>
          <w:rFonts w:ascii="Verdana" w:hAnsi="Verdana"/>
          <w:sz w:val="18"/>
          <w:szCs w:val="18"/>
        </w:rPr>
        <w:t xml:space="preserve">płatę za wykupienia osobnego miejsca na cmentarzu, w którym przechowywana będzie urna z prochami Donatora (grób ziemny </w:t>
      </w:r>
      <w:r w:rsidRPr="00FD1580">
        <w:rPr>
          <w:rFonts w:ascii="Verdana" w:hAnsi="Verdana"/>
          <w:sz w:val="18"/>
          <w:szCs w:val="18"/>
          <w:u w:val="single"/>
        </w:rPr>
        <w:t>bez nagrobka</w:t>
      </w:r>
      <w:r w:rsidRPr="00FD1580">
        <w:rPr>
          <w:rFonts w:ascii="Verdana" w:hAnsi="Verdana"/>
          <w:sz w:val="18"/>
          <w:szCs w:val="18"/>
        </w:rPr>
        <w:t xml:space="preserve"> lub kolumbaria) z najkrótszym terminem przechowywania</w:t>
      </w:r>
      <w:r w:rsidR="00FD1580">
        <w:rPr>
          <w:rFonts w:ascii="Verdana" w:hAnsi="Verdana"/>
          <w:sz w:val="18"/>
          <w:szCs w:val="18"/>
        </w:rPr>
        <w:t>.</w:t>
      </w:r>
    </w:p>
    <w:p w:rsidR="00FD1580" w:rsidRPr="00FD1580" w:rsidRDefault="00FD1580" w:rsidP="00FD1580">
      <w:pPr>
        <w:pStyle w:val="Nagwek"/>
        <w:numPr>
          <w:ilvl w:val="3"/>
          <w:numId w:val="10"/>
        </w:numPr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nie ponosi opłat za </w:t>
      </w:r>
      <w:r w:rsidR="00B825FF">
        <w:rPr>
          <w:rFonts w:ascii="Verdana" w:hAnsi="Verdana"/>
          <w:sz w:val="18"/>
          <w:szCs w:val="18"/>
        </w:rPr>
        <w:t>przewiezienie zwłok Donatora do chłodni oraz za przechow</w:t>
      </w:r>
      <w:r w:rsidR="00D3127B">
        <w:rPr>
          <w:rFonts w:ascii="Verdana" w:hAnsi="Verdana"/>
          <w:sz w:val="18"/>
          <w:szCs w:val="18"/>
        </w:rPr>
        <w:t>yw</w:t>
      </w:r>
      <w:r w:rsidR="00B825FF">
        <w:rPr>
          <w:rFonts w:ascii="Verdana" w:hAnsi="Verdana"/>
          <w:sz w:val="18"/>
          <w:szCs w:val="18"/>
        </w:rPr>
        <w:t>anie zwłok w chłodni</w:t>
      </w:r>
      <w:r>
        <w:rPr>
          <w:rFonts w:ascii="Verdana" w:hAnsi="Verdana"/>
          <w:sz w:val="18"/>
          <w:szCs w:val="18"/>
        </w:rPr>
        <w:t xml:space="preserve"> (koszty te ponosi rodzina </w:t>
      </w:r>
      <w:r w:rsidR="00D3127B">
        <w:rPr>
          <w:rFonts w:ascii="Verdana" w:hAnsi="Verdana"/>
          <w:sz w:val="18"/>
          <w:szCs w:val="18"/>
        </w:rPr>
        <w:t xml:space="preserve">Donatora lub </w:t>
      </w:r>
      <w:r w:rsidR="00AE443C">
        <w:rPr>
          <w:rFonts w:ascii="Verdana" w:hAnsi="Verdana"/>
          <w:sz w:val="18"/>
          <w:szCs w:val="18"/>
        </w:rPr>
        <w:t xml:space="preserve">odpowiedni podmiot </w:t>
      </w:r>
      <w:r w:rsidR="00F5020B">
        <w:rPr>
          <w:rFonts w:ascii="Verdana" w:hAnsi="Verdana"/>
          <w:sz w:val="18"/>
          <w:szCs w:val="18"/>
        </w:rPr>
        <w:t>zobowiązan</w:t>
      </w:r>
      <w:r w:rsidR="00AE443C">
        <w:rPr>
          <w:rFonts w:ascii="Verdana" w:hAnsi="Verdana"/>
          <w:sz w:val="18"/>
          <w:szCs w:val="18"/>
        </w:rPr>
        <w:t>y</w:t>
      </w:r>
      <w:r w:rsidR="00F5020B">
        <w:rPr>
          <w:rFonts w:ascii="Verdana" w:hAnsi="Verdana"/>
          <w:sz w:val="18"/>
          <w:szCs w:val="18"/>
        </w:rPr>
        <w:t xml:space="preserve"> do tego przepisami prawa).</w:t>
      </w:r>
    </w:p>
    <w:p w:rsidR="00FC10C4" w:rsidRPr="007B6EC9" w:rsidRDefault="0082285E" w:rsidP="00EB6630">
      <w:pPr>
        <w:pStyle w:val="Nagwek"/>
        <w:numPr>
          <w:ilvl w:val="3"/>
          <w:numId w:val="10"/>
        </w:numPr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7B6EC9">
        <w:rPr>
          <w:rFonts w:ascii="Verdana" w:hAnsi="Verdana"/>
          <w:sz w:val="18"/>
          <w:szCs w:val="18"/>
        </w:rPr>
        <w:t>Szacunkowe ilości podane są w Formularzu ofertowym, stanowiącym załącznik nr 1 do Zaproszenia do składania ofert.</w:t>
      </w:r>
    </w:p>
    <w:p w:rsidR="00EB6630" w:rsidRPr="007B6EC9" w:rsidRDefault="00EB6630" w:rsidP="00EB6630">
      <w:pPr>
        <w:pStyle w:val="Nagwek"/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p w:rsidR="00E012A6" w:rsidRPr="007B6EC9" w:rsidRDefault="006B4D95" w:rsidP="00EB6630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7B6EC9">
        <w:rPr>
          <w:rFonts w:eastAsia="Verdana"/>
          <w:szCs w:val="18"/>
        </w:rPr>
        <w:lastRenderedPageBreak/>
        <w:t>TERMIN</w:t>
      </w:r>
      <w:r w:rsidR="00DC0732" w:rsidRPr="007B6EC9">
        <w:rPr>
          <w:rFonts w:eastAsia="Verdana"/>
          <w:szCs w:val="18"/>
        </w:rPr>
        <w:t xml:space="preserve"> REALIZACJI PRZEDMIOTU ZAMÓWIENIA:</w:t>
      </w:r>
      <w:r w:rsidR="004D5AFC" w:rsidRPr="007B6EC9">
        <w:rPr>
          <w:rFonts w:eastAsia="Verdana"/>
          <w:szCs w:val="18"/>
        </w:rPr>
        <w:t xml:space="preserve"> </w:t>
      </w:r>
    </w:p>
    <w:p w:rsidR="005A69E8" w:rsidRPr="009D650D" w:rsidRDefault="00FD09C6" w:rsidP="00EB663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D650D">
        <w:rPr>
          <w:rFonts w:ascii="Verdana" w:hAnsi="Verdana"/>
          <w:sz w:val="18"/>
          <w:szCs w:val="18"/>
        </w:rPr>
        <w:t>Przedmiot z</w:t>
      </w:r>
      <w:r w:rsidR="003322D4" w:rsidRPr="009D650D">
        <w:rPr>
          <w:rFonts w:ascii="Verdana" w:hAnsi="Verdana"/>
          <w:sz w:val="18"/>
          <w:szCs w:val="18"/>
        </w:rPr>
        <w:t>amówieni</w:t>
      </w:r>
      <w:r w:rsidRPr="009D650D">
        <w:rPr>
          <w:rFonts w:ascii="Verdana" w:hAnsi="Verdana"/>
          <w:sz w:val="18"/>
          <w:szCs w:val="18"/>
        </w:rPr>
        <w:t>a</w:t>
      </w:r>
      <w:r w:rsidR="003322D4" w:rsidRPr="009D650D">
        <w:rPr>
          <w:rFonts w:ascii="Verdana" w:hAnsi="Verdana"/>
          <w:sz w:val="18"/>
          <w:szCs w:val="18"/>
        </w:rPr>
        <w:t xml:space="preserve"> będzie realizowan</w:t>
      </w:r>
      <w:r w:rsidRPr="009D650D">
        <w:rPr>
          <w:rFonts w:ascii="Verdana" w:hAnsi="Verdana"/>
          <w:sz w:val="18"/>
          <w:szCs w:val="18"/>
        </w:rPr>
        <w:t>y</w:t>
      </w:r>
      <w:r w:rsidR="003322D4" w:rsidRPr="009D650D">
        <w:rPr>
          <w:rFonts w:ascii="Verdana" w:hAnsi="Verdana"/>
          <w:sz w:val="18"/>
          <w:szCs w:val="18"/>
        </w:rPr>
        <w:t xml:space="preserve"> </w:t>
      </w:r>
      <w:r w:rsidR="0089453F" w:rsidRPr="009D650D">
        <w:rPr>
          <w:rFonts w:ascii="Verdana" w:hAnsi="Verdana"/>
          <w:sz w:val="18"/>
          <w:szCs w:val="18"/>
        </w:rPr>
        <w:t xml:space="preserve">od dnia podpisania umowy do </w:t>
      </w:r>
      <w:r w:rsidR="00203B44" w:rsidRPr="009D650D">
        <w:rPr>
          <w:rFonts w:ascii="Verdana" w:hAnsi="Verdana"/>
          <w:sz w:val="18"/>
          <w:szCs w:val="18"/>
        </w:rPr>
        <w:t xml:space="preserve">dnia </w:t>
      </w:r>
      <w:r w:rsidR="00203B44" w:rsidRPr="009D650D">
        <w:rPr>
          <w:rFonts w:ascii="Verdana" w:hAnsi="Verdana"/>
          <w:bCs/>
          <w:sz w:val="18"/>
          <w:szCs w:val="18"/>
        </w:rPr>
        <w:t xml:space="preserve">udzielenia zamówienia </w:t>
      </w:r>
      <w:r w:rsidR="00437242" w:rsidRPr="009D650D">
        <w:rPr>
          <w:rFonts w:ascii="Verdana" w:hAnsi="Verdana"/>
          <w:bCs/>
          <w:sz w:val="18"/>
          <w:szCs w:val="18"/>
        </w:rPr>
        <w:t xml:space="preserve">do kwoty </w:t>
      </w:r>
      <w:r w:rsidR="00C7359C" w:rsidRPr="009D650D">
        <w:rPr>
          <w:rFonts w:ascii="Verdana" w:hAnsi="Verdana"/>
          <w:bCs/>
          <w:sz w:val="18"/>
          <w:szCs w:val="18"/>
        </w:rPr>
        <w:t>ofertowej brutto Wykonawcy wybranego w postępowaniu,</w:t>
      </w:r>
      <w:r w:rsidR="00437242" w:rsidRPr="009D650D">
        <w:rPr>
          <w:rFonts w:ascii="Verdana" w:hAnsi="Verdana"/>
          <w:bCs/>
          <w:sz w:val="18"/>
          <w:szCs w:val="18"/>
        </w:rPr>
        <w:t xml:space="preserve"> nie dłużej jednak niż </w:t>
      </w:r>
      <w:r w:rsidR="00C7359C" w:rsidRPr="009D650D">
        <w:rPr>
          <w:rFonts w:ascii="Verdana" w:hAnsi="Verdana"/>
          <w:bCs/>
          <w:sz w:val="18"/>
          <w:szCs w:val="18"/>
        </w:rPr>
        <w:t xml:space="preserve">przez okres </w:t>
      </w:r>
      <w:r w:rsidR="00825BDE" w:rsidRPr="009D650D">
        <w:rPr>
          <w:rFonts w:ascii="Verdana" w:hAnsi="Verdana"/>
          <w:b/>
          <w:bCs/>
          <w:sz w:val="18"/>
          <w:szCs w:val="18"/>
          <w:u w:val="single"/>
        </w:rPr>
        <w:t>2</w:t>
      </w:r>
      <w:r w:rsidR="00A12314">
        <w:rPr>
          <w:rFonts w:ascii="Verdana" w:hAnsi="Verdana"/>
          <w:b/>
          <w:bCs/>
          <w:sz w:val="18"/>
          <w:szCs w:val="18"/>
          <w:u w:val="single"/>
        </w:rPr>
        <w:t>4 miesi</w:t>
      </w:r>
      <w:r w:rsidR="001841C1">
        <w:rPr>
          <w:rFonts w:ascii="Verdana" w:hAnsi="Verdana"/>
          <w:b/>
          <w:bCs/>
          <w:sz w:val="18"/>
          <w:szCs w:val="18"/>
          <w:u w:val="single"/>
        </w:rPr>
        <w:t>ęcy</w:t>
      </w:r>
      <w:bookmarkStart w:id="0" w:name="_GoBack"/>
      <w:bookmarkEnd w:id="0"/>
      <w:r w:rsidR="00A1231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437242" w:rsidRPr="009D650D">
        <w:rPr>
          <w:rFonts w:ascii="Verdana" w:hAnsi="Verdana"/>
          <w:bCs/>
          <w:sz w:val="18"/>
          <w:szCs w:val="18"/>
        </w:rPr>
        <w:t>od dnia podpisania umowy</w:t>
      </w:r>
      <w:r w:rsidR="00A83BB3" w:rsidRPr="009D650D">
        <w:rPr>
          <w:rFonts w:ascii="Verdana" w:hAnsi="Verdana"/>
          <w:bCs/>
          <w:sz w:val="18"/>
          <w:szCs w:val="18"/>
        </w:rPr>
        <w:t>.</w:t>
      </w:r>
    </w:p>
    <w:p w:rsidR="007767FB" w:rsidRPr="009D650D" w:rsidRDefault="007767FB" w:rsidP="00EB663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D650D">
        <w:rPr>
          <w:rFonts w:ascii="Verdana" w:hAnsi="Verdana"/>
          <w:bCs/>
          <w:sz w:val="18"/>
          <w:szCs w:val="18"/>
        </w:rPr>
        <w:t xml:space="preserve">Wykonawca zgłosi się po odbiór zwłok Donatora w terminie do </w:t>
      </w:r>
      <w:r w:rsidR="00FD1580" w:rsidRPr="009D650D">
        <w:rPr>
          <w:rFonts w:ascii="Verdana" w:hAnsi="Verdana"/>
          <w:bCs/>
          <w:sz w:val="18"/>
          <w:szCs w:val="18"/>
        </w:rPr>
        <w:t>2</w:t>
      </w:r>
      <w:r w:rsidR="008C514A" w:rsidRPr="009D650D">
        <w:rPr>
          <w:rFonts w:ascii="Verdana" w:hAnsi="Verdana"/>
          <w:bCs/>
          <w:sz w:val="18"/>
          <w:szCs w:val="18"/>
        </w:rPr>
        <w:t xml:space="preserve"> dni </w:t>
      </w:r>
      <w:r w:rsidR="00FD1580" w:rsidRPr="009D650D">
        <w:rPr>
          <w:rFonts w:ascii="Verdana" w:hAnsi="Verdana"/>
          <w:bCs/>
          <w:sz w:val="18"/>
          <w:szCs w:val="18"/>
        </w:rPr>
        <w:t xml:space="preserve">roboczych </w:t>
      </w:r>
      <w:r w:rsidRPr="009D650D">
        <w:rPr>
          <w:rFonts w:ascii="Verdana" w:hAnsi="Verdana"/>
          <w:bCs/>
          <w:sz w:val="18"/>
          <w:szCs w:val="18"/>
        </w:rPr>
        <w:t>od daty złożenia zapotrzebowania przez pracownika Zakładu Anatomii Prawidłowej Katedry Morfologii i Embriologii Człowieka Uniwersytetu Medycznego we Wrocławiu.</w:t>
      </w:r>
    </w:p>
    <w:p w:rsidR="004247A9" w:rsidRPr="009D650D" w:rsidRDefault="004247A9" w:rsidP="00EB663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D650D">
        <w:rPr>
          <w:rFonts w:ascii="Verdana" w:hAnsi="Verdana"/>
          <w:bCs/>
          <w:sz w:val="18"/>
          <w:szCs w:val="18"/>
        </w:rPr>
        <w:t>Termin spopielenia + pochówek – do 4 dni od daty odebrania zwłok Donatora</w:t>
      </w:r>
      <w:r w:rsidR="0045725A" w:rsidRPr="0045725A">
        <w:rPr>
          <w:rFonts w:ascii="Verdana" w:hAnsi="Verdana"/>
          <w:bCs/>
          <w:sz w:val="18"/>
          <w:szCs w:val="18"/>
        </w:rPr>
        <w:t xml:space="preserve"> </w:t>
      </w:r>
      <w:r w:rsidR="0045725A">
        <w:rPr>
          <w:rFonts w:ascii="Verdana" w:hAnsi="Verdana"/>
          <w:bCs/>
          <w:sz w:val="18"/>
          <w:szCs w:val="18"/>
        </w:rPr>
        <w:t xml:space="preserve">z </w:t>
      </w:r>
      <w:r w:rsidR="0045725A" w:rsidRPr="0045725A">
        <w:rPr>
          <w:rFonts w:ascii="Verdana" w:hAnsi="Verdana"/>
          <w:bCs/>
          <w:sz w:val="18"/>
          <w:szCs w:val="18"/>
        </w:rPr>
        <w:t>Zakładu Anatomii Prawidłowej Katedry Morfologii i Embriologii Człowieka Uniwersytetu Medycznego we Wrocławiu</w:t>
      </w:r>
      <w:r w:rsidR="009D650D">
        <w:rPr>
          <w:rFonts w:ascii="Verdana" w:hAnsi="Verdana"/>
          <w:bCs/>
          <w:sz w:val="18"/>
          <w:szCs w:val="18"/>
        </w:rPr>
        <w:t>.</w:t>
      </w:r>
      <w:r w:rsidRPr="009D650D">
        <w:rPr>
          <w:rFonts w:ascii="Verdana" w:hAnsi="Verdana"/>
          <w:bCs/>
          <w:sz w:val="18"/>
          <w:szCs w:val="18"/>
        </w:rPr>
        <w:t xml:space="preserve"> </w:t>
      </w:r>
    </w:p>
    <w:p w:rsidR="004247A9" w:rsidRPr="007B6EC9" w:rsidRDefault="004247A9" w:rsidP="004247A9">
      <w:pPr>
        <w:pStyle w:val="Akapitzlist"/>
        <w:spacing w:after="0" w:line="360" w:lineRule="auto"/>
        <w:ind w:left="927"/>
        <w:jc w:val="both"/>
        <w:rPr>
          <w:rFonts w:ascii="Verdana" w:hAnsi="Verdana"/>
          <w:sz w:val="18"/>
          <w:szCs w:val="18"/>
        </w:rPr>
      </w:pPr>
    </w:p>
    <w:p w:rsidR="0001309C" w:rsidRPr="0082285E" w:rsidRDefault="00DC0732" w:rsidP="00EB6630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82285E">
        <w:rPr>
          <w:rFonts w:eastAsia="Verdana"/>
          <w:szCs w:val="18"/>
        </w:rPr>
        <w:t xml:space="preserve">ZAWARTOŚĆ OFERTY: </w:t>
      </w:r>
    </w:p>
    <w:p w:rsidR="00C7359C" w:rsidRDefault="003322D4" w:rsidP="00EB6630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82285E">
        <w:rPr>
          <w:rFonts w:ascii="Verdana" w:hAnsi="Verdana"/>
          <w:sz w:val="18"/>
          <w:szCs w:val="18"/>
        </w:rPr>
        <w:t xml:space="preserve">Oferta </w:t>
      </w:r>
      <w:r w:rsidR="003B208D">
        <w:rPr>
          <w:rFonts w:ascii="Verdana" w:hAnsi="Verdana"/>
          <w:sz w:val="18"/>
          <w:szCs w:val="18"/>
        </w:rPr>
        <w:t>Wykonawcy powinna zawierać w</w:t>
      </w:r>
      <w:r w:rsidRPr="0082285E">
        <w:rPr>
          <w:rFonts w:ascii="Verdana" w:hAnsi="Verdana"/>
          <w:sz w:val="18"/>
          <w:szCs w:val="18"/>
        </w:rPr>
        <w:t>ypełniony i podpisany Formularz ofertowy (zał</w:t>
      </w:r>
      <w:r w:rsidR="003B208D">
        <w:rPr>
          <w:rFonts w:ascii="Verdana" w:hAnsi="Verdana"/>
          <w:sz w:val="18"/>
          <w:szCs w:val="18"/>
        </w:rPr>
        <w:t xml:space="preserve">ącznik </w:t>
      </w:r>
      <w:r w:rsidRPr="0082285E">
        <w:rPr>
          <w:rFonts w:ascii="Verdana" w:hAnsi="Verdana"/>
          <w:sz w:val="18"/>
          <w:szCs w:val="18"/>
        </w:rPr>
        <w:t xml:space="preserve">nr </w:t>
      </w:r>
      <w:r w:rsidR="00C7359C">
        <w:rPr>
          <w:rFonts w:ascii="Verdana" w:hAnsi="Verdana"/>
          <w:sz w:val="18"/>
          <w:szCs w:val="18"/>
        </w:rPr>
        <w:t>1</w:t>
      </w:r>
      <w:r w:rsidRPr="0082285E">
        <w:rPr>
          <w:rFonts w:ascii="Verdana" w:hAnsi="Verdana"/>
          <w:sz w:val="18"/>
          <w:szCs w:val="18"/>
        </w:rPr>
        <w:t xml:space="preserve"> do Zaproszenia</w:t>
      </w:r>
      <w:r w:rsidR="00C7359C">
        <w:rPr>
          <w:rFonts w:ascii="Verdana" w:hAnsi="Verdana"/>
          <w:sz w:val="18"/>
          <w:szCs w:val="18"/>
        </w:rPr>
        <w:t xml:space="preserve"> do składania ofert.</w:t>
      </w:r>
      <w:r w:rsidRPr="0082285E">
        <w:rPr>
          <w:rFonts w:ascii="Verdana" w:hAnsi="Verdana"/>
          <w:sz w:val="18"/>
          <w:szCs w:val="18"/>
        </w:rPr>
        <w:t>)</w:t>
      </w:r>
    </w:p>
    <w:p w:rsidR="00EB6630" w:rsidRDefault="00EB6630" w:rsidP="00EB6630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496BCC" w:rsidRPr="0082285E" w:rsidRDefault="00DC0732" w:rsidP="00EB6630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82285E">
        <w:rPr>
          <w:rFonts w:eastAsia="Verdana"/>
          <w:szCs w:val="18"/>
        </w:rPr>
        <w:t xml:space="preserve">SKŁADANIE OFERT </w:t>
      </w:r>
    </w:p>
    <w:p w:rsidR="00496BCC" w:rsidRPr="0082285E" w:rsidRDefault="00C20953" w:rsidP="00EB6630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82285E">
        <w:rPr>
          <w:rFonts w:ascii="Verdana" w:hAnsi="Verdana"/>
          <w:sz w:val="18"/>
          <w:szCs w:val="18"/>
        </w:rPr>
        <w:t>Ofertę</w:t>
      </w:r>
      <w:r w:rsidR="00496BCC" w:rsidRPr="0082285E">
        <w:rPr>
          <w:rFonts w:ascii="Verdana" w:hAnsi="Verdana"/>
          <w:sz w:val="18"/>
          <w:szCs w:val="18"/>
        </w:rPr>
        <w:t xml:space="preserve"> należy składać </w:t>
      </w:r>
      <w:r w:rsidR="00496BCC" w:rsidRPr="0082285E">
        <w:rPr>
          <w:rFonts w:ascii="Verdana" w:hAnsi="Verdana"/>
          <w:b/>
          <w:sz w:val="18"/>
          <w:szCs w:val="18"/>
        </w:rPr>
        <w:t xml:space="preserve">do dnia </w:t>
      </w:r>
      <w:r w:rsidR="00D16E81">
        <w:rPr>
          <w:rFonts w:ascii="Verdana" w:hAnsi="Verdana"/>
          <w:b/>
          <w:sz w:val="18"/>
          <w:szCs w:val="18"/>
        </w:rPr>
        <w:t>10</w:t>
      </w:r>
      <w:r w:rsidR="004E0699" w:rsidRPr="0082285E">
        <w:rPr>
          <w:rFonts w:ascii="Verdana" w:hAnsi="Verdana"/>
          <w:b/>
          <w:sz w:val="18"/>
          <w:szCs w:val="18"/>
        </w:rPr>
        <w:t>.</w:t>
      </w:r>
      <w:r w:rsidR="00C7359C">
        <w:rPr>
          <w:rFonts w:ascii="Verdana" w:hAnsi="Verdana"/>
          <w:b/>
          <w:sz w:val="18"/>
          <w:szCs w:val="18"/>
        </w:rPr>
        <w:t>0</w:t>
      </w:r>
      <w:r w:rsidR="00A12314">
        <w:rPr>
          <w:rFonts w:ascii="Verdana" w:hAnsi="Verdana"/>
          <w:b/>
          <w:sz w:val="18"/>
          <w:szCs w:val="18"/>
        </w:rPr>
        <w:t>1</w:t>
      </w:r>
      <w:r w:rsidR="000A1D62" w:rsidRPr="0082285E">
        <w:rPr>
          <w:rFonts w:ascii="Verdana" w:hAnsi="Verdana"/>
          <w:b/>
          <w:sz w:val="18"/>
          <w:szCs w:val="18"/>
        </w:rPr>
        <w:t>.20</w:t>
      </w:r>
      <w:r w:rsidR="00A12314">
        <w:rPr>
          <w:rFonts w:ascii="Verdana" w:hAnsi="Verdana"/>
          <w:b/>
          <w:sz w:val="18"/>
          <w:szCs w:val="18"/>
        </w:rPr>
        <w:t>20</w:t>
      </w:r>
      <w:r w:rsidR="004E0699" w:rsidRPr="0082285E">
        <w:rPr>
          <w:rFonts w:ascii="Verdana" w:hAnsi="Verdana"/>
          <w:b/>
          <w:sz w:val="18"/>
          <w:szCs w:val="18"/>
        </w:rPr>
        <w:t xml:space="preserve"> r. </w:t>
      </w:r>
      <w:r w:rsidR="00496BCC" w:rsidRPr="0082285E">
        <w:rPr>
          <w:rFonts w:ascii="Verdana" w:hAnsi="Verdana"/>
          <w:b/>
          <w:sz w:val="18"/>
          <w:szCs w:val="18"/>
        </w:rPr>
        <w:t>do godz. 1</w:t>
      </w:r>
      <w:r w:rsidR="009A142D" w:rsidRPr="0082285E">
        <w:rPr>
          <w:rFonts w:ascii="Verdana" w:hAnsi="Verdana"/>
          <w:b/>
          <w:sz w:val="18"/>
          <w:szCs w:val="18"/>
        </w:rPr>
        <w:t>1</w:t>
      </w:r>
      <w:r w:rsidR="00496BCC" w:rsidRPr="0082285E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82285E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82285E">
        <w:rPr>
          <w:rFonts w:ascii="Verdana" w:hAnsi="Verdana"/>
          <w:b/>
          <w:sz w:val="18"/>
          <w:szCs w:val="18"/>
        </w:rPr>
        <w:t>następujących formach:</w:t>
      </w:r>
    </w:p>
    <w:p w:rsidR="00496BCC" w:rsidRPr="0082285E" w:rsidRDefault="00496BCC" w:rsidP="00EB663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82285E">
        <w:rPr>
          <w:rFonts w:ascii="Verdana" w:hAnsi="Verdana"/>
          <w:bCs/>
          <w:iCs/>
          <w:sz w:val="18"/>
          <w:szCs w:val="18"/>
        </w:rPr>
        <w:t>Listownie</w:t>
      </w:r>
      <w:r w:rsidRPr="0082285E">
        <w:rPr>
          <w:rFonts w:ascii="Verdana" w:hAnsi="Verdana"/>
          <w:sz w:val="18"/>
          <w:szCs w:val="18"/>
        </w:rPr>
        <w:t xml:space="preserve"> na adres: Zespół ds. Zamówień Publicznych UMW przy ul. Marcinkowskiego 2-6, </w:t>
      </w:r>
      <w:r w:rsidR="00D73833" w:rsidRPr="0082285E">
        <w:rPr>
          <w:rFonts w:ascii="Verdana" w:hAnsi="Verdana"/>
          <w:sz w:val="18"/>
          <w:szCs w:val="18"/>
        </w:rPr>
        <w:br/>
      </w:r>
      <w:r w:rsidRPr="0082285E">
        <w:rPr>
          <w:rFonts w:ascii="Verdana" w:hAnsi="Verdana"/>
          <w:sz w:val="18"/>
          <w:szCs w:val="18"/>
        </w:rPr>
        <w:t xml:space="preserve">50-368 Wrocław, pokój nr 3A 113.1 lub </w:t>
      </w:r>
    </w:p>
    <w:p w:rsidR="00496BCC" w:rsidRPr="0082285E" w:rsidRDefault="00496BCC" w:rsidP="00EB663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82285E">
        <w:rPr>
          <w:rFonts w:ascii="Verdana" w:hAnsi="Verdana"/>
          <w:iCs/>
          <w:sz w:val="18"/>
          <w:szCs w:val="18"/>
        </w:rPr>
        <w:t xml:space="preserve">Faksem </w:t>
      </w:r>
      <w:r w:rsidRPr="0082285E">
        <w:rPr>
          <w:rFonts w:ascii="Verdana" w:hAnsi="Verdana"/>
          <w:sz w:val="18"/>
          <w:szCs w:val="18"/>
        </w:rPr>
        <w:t>(71/ 784-00-4</w:t>
      </w:r>
      <w:r w:rsidR="003F6055" w:rsidRPr="0082285E">
        <w:rPr>
          <w:rFonts w:ascii="Verdana" w:hAnsi="Verdana"/>
          <w:sz w:val="18"/>
          <w:szCs w:val="18"/>
        </w:rPr>
        <w:t>5</w:t>
      </w:r>
      <w:r w:rsidRPr="0082285E">
        <w:rPr>
          <w:rFonts w:ascii="Verdana" w:hAnsi="Verdana"/>
          <w:sz w:val="18"/>
          <w:szCs w:val="18"/>
        </w:rPr>
        <w:t xml:space="preserve">), </w:t>
      </w:r>
      <w:r w:rsidRPr="0082285E">
        <w:rPr>
          <w:rFonts w:ascii="Verdana" w:hAnsi="Verdana"/>
          <w:bCs/>
          <w:sz w:val="18"/>
          <w:szCs w:val="18"/>
        </w:rPr>
        <w:t>lub</w:t>
      </w:r>
      <w:r w:rsidRPr="0082285E">
        <w:rPr>
          <w:rFonts w:ascii="Verdana" w:hAnsi="Verdana"/>
          <w:sz w:val="18"/>
          <w:szCs w:val="18"/>
        </w:rPr>
        <w:t xml:space="preserve"> </w:t>
      </w:r>
    </w:p>
    <w:p w:rsidR="00496BCC" w:rsidRPr="0082285E" w:rsidRDefault="00496BCC" w:rsidP="00EB663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82285E">
        <w:rPr>
          <w:rFonts w:ascii="Verdana" w:hAnsi="Verdana"/>
          <w:bCs/>
          <w:iCs/>
          <w:sz w:val="18"/>
          <w:szCs w:val="18"/>
        </w:rPr>
        <w:t>Pocztą e-mail</w:t>
      </w:r>
      <w:r w:rsidRPr="0082285E">
        <w:rPr>
          <w:rFonts w:ascii="Verdana" w:hAnsi="Verdana"/>
          <w:sz w:val="18"/>
          <w:szCs w:val="18"/>
        </w:rPr>
        <w:t xml:space="preserve"> w formie pdf na adres:</w:t>
      </w:r>
      <w:r w:rsidR="003F6055" w:rsidRPr="0082285E">
        <w:rPr>
          <w:rFonts w:ascii="Verdana" w:hAnsi="Verdana"/>
          <w:sz w:val="18"/>
          <w:szCs w:val="18"/>
        </w:rPr>
        <w:t xml:space="preserve"> monika.komorowska@umed.wroc.pl</w:t>
      </w:r>
      <w:r w:rsidR="003F6055" w:rsidRPr="0082285E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:rsidR="00A26F53" w:rsidRPr="0082285E" w:rsidRDefault="00A26F53" w:rsidP="00EB663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1309C" w:rsidRPr="0082285E" w:rsidRDefault="00DC0732" w:rsidP="00EB6630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82285E">
        <w:rPr>
          <w:rFonts w:eastAsia="Verdana"/>
          <w:szCs w:val="18"/>
        </w:rPr>
        <w:t>KRYTERIA OCENY OFERT</w:t>
      </w:r>
    </w:p>
    <w:p w:rsidR="008E71BD" w:rsidRPr="0082285E" w:rsidRDefault="008E71BD" w:rsidP="00EB6630">
      <w:pPr>
        <w:numPr>
          <w:ilvl w:val="6"/>
          <w:numId w:val="5"/>
        </w:numPr>
        <w:tabs>
          <w:tab w:val="clear" w:pos="5040"/>
          <w:tab w:val="left" w:pos="993"/>
        </w:tabs>
        <w:spacing w:after="0" w:line="360" w:lineRule="auto"/>
        <w:ind w:left="1134" w:hanging="425"/>
        <w:jc w:val="both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8E71BD" w:rsidRPr="0082285E" w:rsidRDefault="008E71BD" w:rsidP="00EB6630">
      <w:pPr>
        <w:spacing w:after="0" w:line="360" w:lineRule="auto"/>
        <w:ind w:firstLine="349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4394"/>
      </w:tblGrid>
      <w:tr w:rsidR="00B825FF" w:rsidRPr="0082285E" w:rsidTr="00B825FF">
        <w:tc>
          <w:tcPr>
            <w:tcW w:w="2694" w:type="dxa"/>
          </w:tcPr>
          <w:p w:rsidR="00B825FF" w:rsidRPr="0082285E" w:rsidRDefault="00B825FF" w:rsidP="00EB6630">
            <w:pPr>
              <w:spacing w:after="0"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2" w:type="dxa"/>
          </w:tcPr>
          <w:p w:rsidR="00B825FF" w:rsidRPr="0082285E" w:rsidRDefault="00B825FF" w:rsidP="00EB663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WAGA</w:t>
            </w:r>
          </w:p>
          <w:p w:rsidR="00B825FF" w:rsidRPr="0082285E" w:rsidRDefault="00B825FF" w:rsidP="00EB663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B825FF" w:rsidRPr="0082285E" w:rsidRDefault="00B825FF" w:rsidP="00EB6630">
            <w:pPr>
              <w:spacing w:after="0" w:line="36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Ilość</w:t>
            </w:r>
          </w:p>
          <w:p w:rsidR="00B825FF" w:rsidRPr="0082285E" w:rsidRDefault="00B825FF" w:rsidP="00EB6630">
            <w:pPr>
              <w:spacing w:after="0" w:line="36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pkt.</w:t>
            </w:r>
          </w:p>
        </w:tc>
        <w:tc>
          <w:tcPr>
            <w:tcW w:w="4394" w:type="dxa"/>
          </w:tcPr>
          <w:p w:rsidR="00B825FF" w:rsidRPr="0082285E" w:rsidRDefault="00B825FF" w:rsidP="00EB6630">
            <w:pPr>
              <w:spacing w:after="0" w:line="360" w:lineRule="auto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Sposób oceny: wzory, uzyskane</w:t>
            </w:r>
          </w:p>
          <w:p w:rsidR="00B825FF" w:rsidRPr="0082285E" w:rsidRDefault="00B825FF" w:rsidP="00EB6630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informacje mające wpływ na ocenę </w:t>
            </w:r>
          </w:p>
        </w:tc>
      </w:tr>
      <w:tr w:rsidR="00B825FF" w:rsidRPr="0082285E" w:rsidTr="00B825FF">
        <w:trPr>
          <w:trHeight w:val="926"/>
        </w:trPr>
        <w:tc>
          <w:tcPr>
            <w:tcW w:w="2694" w:type="dxa"/>
          </w:tcPr>
          <w:p w:rsidR="00B825FF" w:rsidRPr="0082285E" w:rsidRDefault="00B825FF" w:rsidP="00EB6630">
            <w:pPr>
              <w:spacing w:after="0"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82285E">
              <w:rPr>
                <w:rFonts w:ascii="Verdana" w:hAnsi="Verdana"/>
                <w:bCs/>
                <w:sz w:val="18"/>
                <w:szCs w:val="18"/>
              </w:rPr>
              <w:t xml:space="preserve">Cena realizacji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przedmiotu </w:t>
            </w:r>
            <w:r w:rsidRPr="0082285E">
              <w:rPr>
                <w:rFonts w:ascii="Verdana" w:hAnsi="Verdana"/>
                <w:bCs/>
                <w:sz w:val="18"/>
                <w:szCs w:val="18"/>
              </w:rPr>
              <w:t>zamówienia</w:t>
            </w:r>
          </w:p>
          <w:p w:rsidR="00B825FF" w:rsidRPr="0082285E" w:rsidRDefault="00B825FF" w:rsidP="00EB6630">
            <w:pPr>
              <w:spacing w:after="0"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B825FF" w:rsidRPr="0082285E" w:rsidRDefault="00B825FF" w:rsidP="00EB6630">
            <w:pPr>
              <w:spacing w:after="0" w:line="360" w:lineRule="auto"/>
              <w:ind w:firstLine="1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2285E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B825FF" w:rsidRPr="0082285E" w:rsidRDefault="00B825FF" w:rsidP="00EB6630">
            <w:pPr>
              <w:spacing w:after="0" w:line="360" w:lineRule="auto"/>
              <w:ind w:firstLine="138"/>
              <w:rPr>
                <w:rFonts w:ascii="Verdana" w:hAnsi="Verdana"/>
                <w:color w:val="000000"/>
                <w:sz w:val="18"/>
                <w:szCs w:val="18"/>
              </w:rPr>
            </w:pPr>
            <w:r w:rsidRPr="0082285E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4" w:type="dxa"/>
          </w:tcPr>
          <w:p w:rsidR="00B825FF" w:rsidRPr="0082285E" w:rsidRDefault="00B825FF" w:rsidP="00EB663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              Najniższa cena oferty</w:t>
            </w:r>
          </w:p>
          <w:p w:rsidR="00B825FF" w:rsidRPr="0082285E" w:rsidRDefault="00B825FF" w:rsidP="00EB6630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Ilość pkt.  = ------------------------  x 100</w:t>
            </w:r>
          </w:p>
          <w:p w:rsidR="00B825FF" w:rsidRPr="0082285E" w:rsidRDefault="00B825FF" w:rsidP="00EB6630">
            <w:pPr>
              <w:spacing w:after="0" w:line="360" w:lineRule="auto"/>
              <w:ind w:firstLine="352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                Cena oferty badanej    </w:t>
            </w:r>
          </w:p>
        </w:tc>
      </w:tr>
    </w:tbl>
    <w:p w:rsidR="003322D4" w:rsidRPr="00827F5C" w:rsidRDefault="003E28BC" w:rsidP="00EB6630">
      <w:pPr>
        <w:tabs>
          <w:tab w:val="left" w:pos="360"/>
        </w:tabs>
        <w:spacing w:after="0"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827F5C">
        <w:rPr>
          <w:rFonts w:ascii="Verdana" w:hAnsi="Verdana"/>
          <w:i/>
          <w:color w:val="000000"/>
          <w:sz w:val="16"/>
          <w:szCs w:val="16"/>
        </w:rPr>
        <w:t xml:space="preserve">                  *Ilość pkt. liczona do dwóch miejsc po przecinku</w:t>
      </w:r>
    </w:p>
    <w:p w:rsidR="008E71BD" w:rsidRPr="0082285E" w:rsidRDefault="008E71BD" w:rsidP="00EB6630">
      <w:pPr>
        <w:numPr>
          <w:ilvl w:val="6"/>
          <w:numId w:val="5"/>
        </w:numPr>
        <w:tabs>
          <w:tab w:val="clear" w:pos="5040"/>
          <w:tab w:val="num" w:pos="360"/>
          <w:tab w:val="left" w:pos="993"/>
        </w:tabs>
        <w:spacing w:after="0" w:line="360" w:lineRule="auto"/>
        <w:ind w:left="360" w:firstLine="349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Zamawiający udzieli zamówienia Wykonawcy, który:</w:t>
      </w:r>
    </w:p>
    <w:p w:rsidR="008E71BD" w:rsidRPr="0082285E" w:rsidRDefault="008E71BD" w:rsidP="00EB663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złożył ofertę, której treść odpowiad</w:t>
      </w:r>
      <w:r w:rsidR="001A6ECE" w:rsidRPr="0082285E">
        <w:rPr>
          <w:rFonts w:ascii="Verdana" w:hAnsi="Verdana"/>
          <w:color w:val="000000"/>
          <w:sz w:val="18"/>
          <w:szCs w:val="18"/>
        </w:rPr>
        <w:t>a treści niniejszego Zap</w:t>
      </w:r>
      <w:r w:rsidR="00C7359C">
        <w:rPr>
          <w:rFonts w:ascii="Verdana" w:hAnsi="Verdana"/>
          <w:color w:val="000000"/>
          <w:sz w:val="18"/>
          <w:szCs w:val="18"/>
        </w:rPr>
        <w:t>roszenia do składania ofert;</w:t>
      </w:r>
    </w:p>
    <w:p w:rsidR="008E71BD" w:rsidRPr="0082285E" w:rsidRDefault="008E71BD" w:rsidP="00EB663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uzyska najwyższą ilość punktów.</w:t>
      </w:r>
    </w:p>
    <w:p w:rsidR="004B09ED" w:rsidRDefault="004B09ED" w:rsidP="004B09ED">
      <w:pPr>
        <w:suppressAutoHyphens/>
        <w:spacing w:before="60" w:after="60" w:line="312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4B09ED" w:rsidRPr="004B09ED" w:rsidRDefault="004B09ED" w:rsidP="004B09ED">
      <w:pPr>
        <w:suppressAutoHyphens/>
        <w:spacing w:before="60" w:after="60" w:line="312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VI </w:t>
      </w:r>
      <w:r w:rsidRPr="004B09ED">
        <w:rPr>
          <w:rFonts w:ascii="Verdana" w:eastAsia="Verdana" w:hAnsi="Verdana" w:cs="Verdana"/>
          <w:b/>
          <w:sz w:val="18"/>
          <w:szCs w:val="18"/>
        </w:rPr>
        <w:t xml:space="preserve">Klauzula informacyjna: </w:t>
      </w:r>
    </w:p>
    <w:p w:rsidR="004B09ED" w:rsidRPr="000A388D" w:rsidRDefault="004B09ED" w:rsidP="004B09ED">
      <w:pPr>
        <w:suppressAutoHyphens/>
        <w:spacing w:before="60" w:after="60" w:line="312" w:lineRule="auto"/>
        <w:ind w:left="426" w:right="66"/>
        <w:jc w:val="both"/>
        <w:rPr>
          <w:rFonts w:ascii="Verdana" w:eastAsia="Calibri" w:hAnsi="Verdana"/>
          <w:color w:val="000000" w:themeColor="text1"/>
          <w:sz w:val="18"/>
          <w:szCs w:val="18"/>
          <w:u w:val="single"/>
        </w:rPr>
      </w:pPr>
      <w:r w:rsidRPr="000A388D">
        <w:rPr>
          <w:rFonts w:ascii="Verdana" w:eastAsia="Calibri" w:hAnsi="Verdana"/>
          <w:color w:val="000000" w:themeColor="text1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Dz. Urz. UE L 119 z 04.05.2016, str. 1), dalej „</w:t>
      </w:r>
      <w:r w:rsidRPr="000A388D">
        <w:rPr>
          <w:rFonts w:ascii="Verdana" w:eastAsia="Calibri" w:hAnsi="Verdana"/>
          <w:b/>
          <w:color w:val="000000" w:themeColor="text1"/>
          <w:sz w:val="18"/>
          <w:szCs w:val="18"/>
        </w:rPr>
        <w:t>RODO</w:t>
      </w:r>
      <w:r w:rsidRPr="000A388D">
        <w:rPr>
          <w:rFonts w:ascii="Verdana" w:eastAsia="Calibri" w:hAnsi="Verdana"/>
          <w:color w:val="000000" w:themeColor="text1"/>
          <w:sz w:val="18"/>
          <w:szCs w:val="18"/>
        </w:rPr>
        <w:t xml:space="preserve">”, Zamawiający informuje, że: 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administratorem danych osobowych Wykonawców i osób uczestniczących w przedmiotowym postępowaniu jest Zamawiający;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Zamawiający wyznaczył Inspektora Ochrony Danych, z którym można się kontaktować w sprawach dotyczących przetwarzania danyc</w:t>
      </w:r>
      <w:r>
        <w:rPr>
          <w:rFonts w:ascii="Verdana" w:eastAsia="Calibri" w:hAnsi="Verdana"/>
          <w:color w:val="000000" w:themeColor="text1"/>
          <w:sz w:val="18"/>
          <w:szCs w:val="18"/>
        </w:rPr>
        <w:t xml:space="preserve">h osobowych pod adresem </w:t>
      </w:r>
      <w:hyperlink r:id="rId9" w:history="1">
        <w:r w:rsidRPr="00752433">
          <w:rPr>
            <w:rFonts w:ascii="Verdana" w:eastAsia="Calibri" w:hAnsi="Verdana"/>
            <w:color w:val="000000" w:themeColor="text1"/>
            <w:sz w:val="18"/>
            <w:szCs w:val="18"/>
            <w:u w:val="single"/>
          </w:rPr>
          <w:t>iod@umed.wroc.pl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>;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lastRenderedPageBreak/>
        <w:t>Dane osobowe Wykonawców i osób uczestniczących w przedmiotowym postępowaniu przetwarzane będą na podstawie art. 6 ust. 1 lit. c</w:t>
      </w:r>
      <w:r>
        <w:rPr>
          <w:rFonts w:ascii="Verdana" w:eastAsia="Calibri" w:hAnsi="Verdana"/>
          <w:color w:val="000000" w:themeColor="text1"/>
          <w:sz w:val="18"/>
          <w:szCs w:val="18"/>
        </w:rPr>
        <w:t xml:space="preserve"> </w:t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RODO w celu związanym </w:t>
      </w:r>
      <w:r>
        <w:rPr>
          <w:rFonts w:ascii="Verdana" w:eastAsia="Calibri" w:hAnsi="Verdana"/>
          <w:color w:val="000000" w:themeColor="text1"/>
          <w:sz w:val="18"/>
          <w:szCs w:val="18"/>
        </w:rPr>
        <w:br/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>z przedmiotowym postępowaniem o udzielenie zamówienia publicznego;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Odbiorcami danych osobowych Wykonawców i osób uczestniczących w przedmiotowym postępowaniu będą osoby lub podmioty, którym udostępniona zostanie dokumentacja postępowania w oparciu o art. 8 oraz art. 96 ust. 3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;  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dane osobowe osób uczestniczących w przedmiotowym postępowaniu będą przechowywane, zgodnie z art. 97 ust. 1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>, przez okres 4 lat od dnia zakończenia postępowania o udzielenie zamówienia, a jeżeli czas trwania umowy przekracza 4 lata, okres przechowywania obejmuje cały czas trwania umowy;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b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obowiązek podania przez Wykonawcę danych osobowych bezpośrednio jego dotyczących oraz danych osób uczestniczących w postępowaniu jest wymogiem ustawowym określonym w przepisach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;  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w odniesieniu do danych osobowych osób uczestniczących w przedmiotowym postępowaniu decyzje nie będą podejmowane w sposób zautomatyzowany, stosowanie do art. 22 RODO;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osoby uczestniczące w przedmiotowym postępowaniu posiadają:</w:t>
      </w:r>
    </w:p>
    <w:p w:rsidR="004B09ED" w:rsidRPr="00752433" w:rsidRDefault="004B09ED" w:rsidP="004B09ED">
      <w:pPr>
        <w:numPr>
          <w:ilvl w:val="0"/>
          <w:numId w:val="47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na podstawie art. 15 RODO prawo dostępu do danych osobowych bezpośrednio ich dotyczących. W przypadku gdy wykonanie przez Zamawiającego obowiązków, </w:t>
      </w:r>
      <w:r>
        <w:rPr>
          <w:rFonts w:ascii="Verdana" w:eastAsia="Calibri" w:hAnsi="Verdana"/>
          <w:color w:val="000000" w:themeColor="text1"/>
          <w:sz w:val="18"/>
          <w:szCs w:val="18"/>
        </w:rPr>
        <w:br/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o których mowa w </w:t>
      </w:r>
      <w:hyperlink r:id="rId10" w:anchor="/document/68636690?unitId=art(15)ust(1)&amp;cm=DOCUMENT" w:history="1">
        <w:r w:rsidRPr="00752433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art. 15 ust. 1-3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publicznego. W przypadku zakończonego postępowania o udzielenie zamówienia, gdy wykonanie przez Zamawiającego obowiązków, o których mowa w </w:t>
      </w:r>
      <w:hyperlink r:id="rId11" w:anchor="/document/68636690?unitId=art(15)ust(1)&amp;cm=DOCUMENT" w:history="1">
        <w:r w:rsidRPr="00752433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art. 15 ust. 1-3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 RODO, wymagałoby niewspółmiernie dużego wysiłku, Zamawiający może żądać od osoby, której dane dotyczą, wskazania dodatkowych informacji mających w szczególności na celu sprecyzowanie nazwy lub daty zakończonego postępowania;</w:t>
      </w:r>
    </w:p>
    <w:p w:rsidR="004B09ED" w:rsidRPr="00752433" w:rsidRDefault="004B09ED" w:rsidP="004B09ED">
      <w:pPr>
        <w:numPr>
          <w:ilvl w:val="0"/>
          <w:numId w:val="47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na podstawie art. 16 RODO prawo do sprostowania przez Wykonawcę uczestniczącego w przedmiotowym postępowaniu danych osobowych (</w:t>
      </w:r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 xml:space="preserve">skorzystanie z prawa do sprostowania nie może skutkować zmianą wyniku postępowania o udzielenie zamówienia publicznego ani zmianą postanowień umowy w zakresie niezgodnym z </w:t>
      </w:r>
      <w:proofErr w:type="spellStart"/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 xml:space="preserve"> oraz nie może naruszać integralności protokołu oraz jego załączników)</w:t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>;</w:t>
      </w:r>
    </w:p>
    <w:p w:rsidR="004B09ED" w:rsidRPr="00752433" w:rsidRDefault="004B09ED" w:rsidP="004B09ED">
      <w:pPr>
        <w:numPr>
          <w:ilvl w:val="0"/>
          <w:numId w:val="47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na podstawie art. 18 RODO prawo żądania od administratora ograniczenia przetwarzania danych osobowych z zastrzeżeniem przypadków, o których mowa w art. 18 ust. 2 RODO (</w:t>
      </w:r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>prawo do ograniczenia przetwarzania nie ma zastosowania w odniesieniu do przechowywania, w celu zapewnienia korzystania ze środków ochrony prawnej lub w celu ochrony praw innej osoby fizycznej lub prawnej, lub z uwagi na ważne względy interesu publicznego Unii Europejskiej lub państwa członkowskiego)</w:t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. Wystąpienie z żądaniem, o którym mowa w </w:t>
      </w:r>
      <w:hyperlink r:id="rId12" w:anchor="/document/68636690?unitId=art(18)ust(1)&amp;cm=DOCUMENT" w:history="1">
        <w:r w:rsidRPr="00752433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art. 18 ust. 1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 RODO, nie ogranicza przetwarzania danych osobowych do czasu zakończenia postępowania o udzielenie zamówienia publicznego;</w:t>
      </w:r>
    </w:p>
    <w:p w:rsidR="004B09ED" w:rsidRPr="00752433" w:rsidRDefault="004B09ED" w:rsidP="004B09ED">
      <w:pPr>
        <w:numPr>
          <w:ilvl w:val="0"/>
          <w:numId w:val="47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prawo do wniesienia skargi do Prezesa Urzędu Ochrony Danych Osobowych, gdy uzna, że przetwarzanie danych osobowych dotyczących wykonawców i uczestników przedmiotowego zamówienia narusza przepisy RODO;</w:t>
      </w:r>
    </w:p>
    <w:p w:rsidR="004B09ED" w:rsidRPr="00752433" w:rsidRDefault="004B09ED" w:rsidP="004B09ED">
      <w:pPr>
        <w:numPr>
          <w:ilvl w:val="0"/>
          <w:numId w:val="46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nie przysługuje Wykonawcy i osobom uczestniczącym w przedmiotowym postępowaniu:</w:t>
      </w:r>
    </w:p>
    <w:p w:rsidR="004B09ED" w:rsidRPr="00752433" w:rsidRDefault="004B09ED" w:rsidP="004B09ED">
      <w:pPr>
        <w:numPr>
          <w:ilvl w:val="0"/>
          <w:numId w:val="48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w związku z art. 17 ust. 3 lit. b, d lub e RODO prawo do usunięcia danych osobowych;</w:t>
      </w:r>
    </w:p>
    <w:p w:rsidR="004B09ED" w:rsidRDefault="004B09ED" w:rsidP="004B09ED">
      <w:pPr>
        <w:numPr>
          <w:ilvl w:val="0"/>
          <w:numId w:val="48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b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prawo do przenoszenia danych osobowych, o którym mowa w art. 20 RODO;</w:t>
      </w:r>
    </w:p>
    <w:p w:rsidR="004B09ED" w:rsidRPr="00A13013" w:rsidRDefault="004B09ED" w:rsidP="004B09ED">
      <w:pPr>
        <w:numPr>
          <w:ilvl w:val="0"/>
          <w:numId w:val="48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b/>
          <w:i/>
          <w:color w:val="000000" w:themeColor="text1"/>
          <w:sz w:val="18"/>
          <w:szCs w:val="18"/>
        </w:rPr>
      </w:pPr>
      <w:r w:rsidRPr="000A388D">
        <w:rPr>
          <w:rFonts w:ascii="Verdana" w:eastAsia="Calibri" w:hAnsi="Verdana"/>
          <w:color w:val="000000" w:themeColor="text1"/>
          <w:sz w:val="18"/>
          <w:szCs w:val="18"/>
        </w:rPr>
        <w:lastRenderedPageBreak/>
        <w:t xml:space="preserve">na podstawie art. 21 RODO prawo sprzeciwu, wobec przetwarzania danych osobowych, gdyż podstawą prawną przetwarzania danych osobowych Wykonawców i osób </w:t>
      </w:r>
      <w:r w:rsidRPr="000A388D">
        <w:rPr>
          <w:rFonts w:ascii="Verdana" w:eastAsia="Calibri" w:hAnsi="Verdana" w:cs="Arial"/>
          <w:color w:val="000000" w:themeColor="text1"/>
          <w:sz w:val="18"/>
          <w:szCs w:val="18"/>
        </w:rPr>
        <w:t>uczestniczących w przedmiotowym postępowaniu jest art. 6 ust. 1 lit. c RODO.</w:t>
      </w:r>
    </w:p>
    <w:p w:rsidR="008E71BD" w:rsidRPr="0082285E" w:rsidRDefault="008E71BD" w:rsidP="00EB6630">
      <w:pPr>
        <w:tabs>
          <w:tab w:val="num" w:pos="5760"/>
        </w:tabs>
        <w:spacing w:after="0" w:line="360" w:lineRule="auto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82285E" w:rsidRDefault="00913C46" w:rsidP="00EB6630">
      <w:p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  </w:t>
      </w:r>
      <w:r w:rsidR="00A20422" w:rsidRPr="0082285E">
        <w:rPr>
          <w:rFonts w:ascii="Verdana" w:eastAsia="Verdana" w:hAnsi="Verdana" w:cs="Verdana"/>
          <w:sz w:val="18"/>
          <w:szCs w:val="18"/>
        </w:rPr>
        <w:t>Załączniki do zapytania ofertowego:</w:t>
      </w:r>
    </w:p>
    <w:p w:rsidR="00A20422" w:rsidRPr="0082285E" w:rsidRDefault="00A20422" w:rsidP="00EB6630">
      <w:pPr>
        <w:pStyle w:val="Akapitzlist"/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>Formularz ofertowy</w:t>
      </w:r>
    </w:p>
    <w:p w:rsidR="00A67227" w:rsidRPr="0082285E" w:rsidRDefault="00A67227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A142D" w:rsidRPr="0082285E" w:rsidRDefault="00BA3E5D" w:rsidP="009A142D">
      <w:pPr>
        <w:spacing w:after="0" w:line="280" w:lineRule="exact"/>
        <w:ind w:left="5664" w:firstLine="14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 </w:t>
      </w:r>
      <w:r w:rsidR="00A26F53" w:rsidRPr="0082285E"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</w:t>
      </w:r>
      <w:r w:rsidR="009A142D" w:rsidRPr="0082285E">
        <w:rPr>
          <w:rFonts w:ascii="Verdana" w:eastAsia="Verdana" w:hAnsi="Verdana" w:cs="Verdana"/>
          <w:sz w:val="18"/>
          <w:szCs w:val="18"/>
        </w:rPr>
        <w:t xml:space="preserve">    </w:t>
      </w:r>
      <w:r w:rsidR="009A142D" w:rsidRPr="0082285E">
        <w:rPr>
          <w:rFonts w:ascii="Verdana" w:hAnsi="Verdana"/>
          <w:color w:val="000000" w:themeColor="text1"/>
          <w:sz w:val="18"/>
          <w:szCs w:val="18"/>
        </w:rPr>
        <w:t xml:space="preserve">Z upoważnienia Rektora </w:t>
      </w:r>
    </w:p>
    <w:p w:rsidR="00277A24" w:rsidRPr="0082285E" w:rsidRDefault="00277A24" w:rsidP="003F605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A142D" w:rsidRPr="0082285E" w:rsidRDefault="00FD1580" w:rsidP="003F605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Zastępca </w:t>
      </w:r>
      <w:r w:rsidR="005C346B" w:rsidRPr="0082285E">
        <w:rPr>
          <w:rFonts w:ascii="Verdana" w:hAnsi="Verdana"/>
          <w:color w:val="000000" w:themeColor="text1"/>
          <w:sz w:val="18"/>
          <w:szCs w:val="18"/>
        </w:rPr>
        <w:t>Kanclerz</w:t>
      </w:r>
      <w:r>
        <w:rPr>
          <w:rFonts w:ascii="Verdana" w:hAnsi="Verdana"/>
          <w:color w:val="000000" w:themeColor="text1"/>
          <w:sz w:val="18"/>
          <w:szCs w:val="18"/>
        </w:rPr>
        <w:t xml:space="preserve">a ds. Zarządzania </w:t>
      </w:r>
      <w:r w:rsidR="00A12314">
        <w:rPr>
          <w:rFonts w:ascii="Verdana" w:hAnsi="Verdana"/>
          <w:color w:val="000000" w:themeColor="text1"/>
          <w:sz w:val="18"/>
          <w:szCs w:val="18"/>
        </w:rPr>
        <w:t xml:space="preserve">Administracją </w:t>
      </w:r>
      <w:r w:rsidR="003F6055" w:rsidRPr="0082285E">
        <w:rPr>
          <w:rFonts w:ascii="Verdana" w:hAnsi="Verdana"/>
          <w:color w:val="000000" w:themeColor="text1"/>
          <w:sz w:val="18"/>
          <w:szCs w:val="18"/>
        </w:rPr>
        <w:t>UMW</w:t>
      </w:r>
    </w:p>
    <w:p w:rsidR="009A142D" w:rsidRDefault="009A142D" w:rsidP="009A142D">
      <w:pPr>
        <w:spacing w:after="0"/>
        <w:rPr>
          <w:rFonts w:ascii="Verdana" w:hAnsi="Verdana"/>
          <w:sz w:val="18"/>
          <w:szCs w:val="18"/>
        </w:rPr>
      </w:pPr>
    </w:p>
    <w:p w:rsidR="003B208D" w:rsidRPr="0082285E" w:rsidRDefault="003B208D" w:rsidP="009A142D">
      <w:pPr>
        <w:spacing w:after="0"/>
        <w:rPr>
          <w:rFonts w:ascii="Verdana" w:hAnsi="Verdana"/>
          <w:sz w:val="18"/>
          <w:szCs w:val="18"/>
        </w:rPr>
      </w:pPr>
    </w:p>
    <w:p w:rsidR="0059262D" w:rsidRDefault="005C346B" w:rsidP="005D6E86">
      <w:pPr>
        <w:spacing w:after="0"/>
        <w:ind w:left="4956" w:firstLine="708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hAnsi="Verdana"/>
          <w:sz w:val="18"/>
          <w:szCs w:val="18"/>
        </w:rPr>
        <w:t>M</w:t>
      </w:r>
      <w:r w:rsidR="003F6055" w:rsidRPr="0082285E">
        <w:rPr>
          <w:rFonts w:ascii="Verdana" w:hAnsi="Verdana"/>
          <w:sz w:val="18"/>
          <w:szCs w:val="18"/>
        </w:rPr>
        <w:t>gr</w:t>
      </w:r>
      <w:r w:rsidR="00FD1580">
        <w:rPr>
          <w:rFonts w:ascii="Verdana" w:hAnsi="Verdana"/>
          <w:sz w:val="18"/>
          <w:szCs w:val="18"/>
        </w:rPr>
        <w:t xml:space="preserve"> </w:t>
      </w:r>
      <w:r w:rsidR="00A12314">
        <w:rPr>
          <w:rFonts w:ascii="Verdana" w:hAnsi="Verdana"/>
          <w:sz w:val="18"/>
          <w:szCs w:val="18"/>
        </w:rPr>
        <w:t xml:space="preserve">Patryk </w:t>
      </w:r>
      <w:proofErr w:type="spellStart"/>
      <w:r w:rsidR="00A12314">
        <w:rPr>
          <w:rFonts w:ascii="Verdana" w:hAnsi="Verdana"/>
          <w:sz w:val="18"/>
          <w:szCs w:val="18"/>
        </w:rPr>
        <w:t>Hebrowski</w:t>
      </w:r>
      <w:proofErr w:type="spellEnd"/>
      <w:r w:rsidR="00A12314">
        <w:rPr>
          <w:rFonts w:ascii="Verdana" w:hAnsi="Verdana"/>
          <w:sz w:val="18"/>
          <w:szCs w:val="18"/>
        </w:rPr>
        <w:t xml:space="preserve"> </w:t>
      </w: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7C0C80" w:rsidRDefault="007C0C80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4B09ED" w:rsidRDefault="004B09E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D91A46" w:rsidRDefault="00D55792" w:rsidP="009F4014">
      <w:pPr>
        <w:pStyle w:val="Nagwek2"/>
        <w:jc w:val="right"/>
      </w:pPr>
      <w:r w:rsidRPr="0039740B">
        <w:t xml:space="preserve">Załącznik nr </w:t>
      </w:r>
      <w:r w:rsidR="00C7359C">
        <w:t>1</w:t>
      </w:r>
      <w:r w:rsidRPr="0039740B">
        <w:t xml:space="preserve"> do </w:t>
      </w:r>
      <w:r>
        <w:t>Zaproszenia</w:t>
      </w:r>
      <w:r w:rsidR="00C7359C">
        <w:t xml:space="preserve"> do składania ofert</w:t>
      </w:r>
      <w:r w:rsidRPr="0039740B">
        <w:t xml:space="preserve"> </w:t>
      </w:r>
    </w:p>
    <w:p w:rsidR="00D55792" w:rsidRPr="0039740B" w:rsidRDefault="00D55792" w:rsidP="009F4014">
      <w:pPr>
        <w:pStyle w:val="Nagwek2"/>
        <w:jc w:val="right"/>
      </w:pPr>
      <w:r w:rsidRPr="0039740B">
        <w:t xml:space="preserve">  </w:t>
      </w:r>
    </w:p>
    <w:p w:rsidR="0001309C" w:rsidRPr="002E2C3C" w:rsidRDefault="003E6B30" w:rsidP="009F4014">
      <w:pPr>
        <w:jc w:val="center"/>
        <w:rPr>
          <w:b/>
        </w:rPr>
      </w:pPr>
      <w:r w:rsidRPr="0039740B">
        <w:rPr>
          <w:b/>
        </w:rPr>
        <w:t>FORMULARZ OFERTOWY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Zarejestrowana nazwa Wykonawcy: .........................................................................................................................................</w:t>
      </w:r>
      <w:r w:rsidR="00496BCC" w:rsidRPr="001E123F">
        <w:rPr>
          <w:rFonts w:ascii="Verdana" w:eastAsia="Verdana" w:hAnsi="Verdana" w:cs="Verdana"/>
          <w:sz w:val="18"/>
          <w:szCs w:val="18"/>
        </w:rPr>
        <w:t>.....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Adres Wykonawcy: ..........................................................................................................................</w:t>
      </w:r>
      <w:r w:rsidR="00407F42" w:rsidRPr="001E123F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C1759D" w:rsidRDefault="00DC0732" w:rsidP="001E123F">
      <w:pPr>
        <w:spacing w:after="0" w:line="360" w:lineRule="auto"/>
        <w:ind w:right="-142" w:firstLine="28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FC16B6" w:rsidRDefault="00DC0732" w:rsidP="001E123F">
      <w:pPr>
        <w:spacing w:after="0" w:line="360" w:lineRule="auto"/>
        <w:ind w:right="-142" w:firstLine="28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CC2E5A" w:rsidRPr="00CC2E5A" w:rsidRDefault="00EF0A46" w:rsidP="001E123F">
      <w:pPr>
        <w:spacing w:after="0" w:line="280" w:lineRule="exact"/>
        <w:ind w:left="284" w:right="-142"/>
        <w:jc w:val="both"/>
        <w:rPr>
          <w:rFonts w:ascii="Verdana" w:eastAsia="Verdana" w:hAnsi="Verdana" w:cs="Verdana"/>
          <w:sz w:val="18"/>
          <w:szCs w:val="18"/>
        </w:rPr>
      </w:pPr>
      <w:r w:rsidRPr="00BF0ABD">
        <w:rPr>
          <w:rFonts w:ascii="Verdana" w:eastAsia="Verdana" w:hAnsi="Verdana" w:cs="Verdana"/>
          <w:sz w:val="18"/>
          <w:szCs w:val="18"/>
        </w:rPr>
        <w:t xml:space="preserve">Oferujemy wykonanie przedmiotu zamówienia pn.: </w:t>
      </w:r>
      <w:r w:rsidR="00E677E3" w:rsidRPr="00E677E3">
        <w:rPr>
          <w:rFonts w:ascii="Verdana" w:eastAsia="Verdana" w:hAnsi="Verdana" w:cs="Verdana"/>
          <w:sz w:val="18"/>
          <w:szCs w:val="18"/>
        </w:rPr>
        <w:t xml:space="preserve">Świadczenie usług pogrzebowych (transport </w:t>
      </w:r>
      <w:r w:rsidR="001E123F">
        <w:rPr>
          <w:rFonts w:ascii="Verdana" w:eastAsia="Verdana" w:hAnsi="Verdana" w:cs="Verdana"/>
          <w:sz w:val="18"/>
          <w:szCs w:val="18"/>
        </w:rPr>
        <w:br/>
      </w:r>
      <w:r w:rsidR="00E677E3" w:rsidRPr="00E677E3">
        <w:rPr>
          <w:rFonts w:ascii="Verdana" w:eastAsia="Verdana" w:hAnsi="Verdana" w:cs="Verdana"/>
          <w:sz w:val="18"/>
          <w:szCs w:val="18"/>
        </w:rPr>
        <w:t>i pochówek zwłok) na potrzeby Zakładu Anatomii Prawidłowej Katedry Morfologii i Embriologii Człowieka Uniwersytetu Medycznego we Wrocławiu</w:t>
      </w:r>
      <w:r w:rsidR="00CC2E5A" w:rsidRPr="00CC2E5A">
        <w:rPr>
          <w:rFonts w:ascii="Verdana" w:eastAsia="Verdana" w:hAnsi="Verdana" w:cs="Verdana"/>
          <w:sz w:val="18"/>
          <w:szCs w:val="18"/>
        </w:rPr>
        <w:t xml:space="preserve">. </w:t>
      </w:r>
    </w:p>
    <w:p w:rsidR="00BF6039" w:rsidRPr="00BF0ABD" w:rsidRDefault="00BF6039" w:rsidP="00B70CB4">
      <w:pPr>
        <w:spacing w:after="0" w:line="360" w:lineRule="auto"/>
        <w:rPr>
          <w:rFonts w:ascii="Verdana" w:eastAsia="Verdana" w:hAnsi="Verdana"/>
        </w:rPr>
      </w:pPr>
    </w:p>
    <w:p w:rsidR="006B2AA1" w:rsidRPr="001661AB" w:rsidRDefault="00FC16B6" w:rsidP="00D42C6C">
      <w:pPr>
        <w:spacing w:after="0" w:line="240" w:lineRule="exact"/>
        <w:rPr>
          <w:rFonts w:ascii="Verdana" w:eastAsia="Verdana" w:hAnsi="Verdana"/>
          <w:sz w:val="18"/>
          <w:szCs w:val="18"/>
        </w:rPr>
      </w:pPr>
      <w:r w:rsidRPr="001661AB">
        <w:rPr>
          <w:rFonts w:ascii="Verdana" w:eastAsia="Verdana" w:hAnsi="Verdana"/>
          <w:sz w:val="18"/>
          <w:szCs w:val="18"/>
        </w:rPr>
        <w:t xml:space="preserve">Tabela nr </w:t>
      </w:r>
      <w:r w:rsidR="00B70CB4" w:rsidRPr="001661AB">
        <w:rPr>
          <w:rFonts w:ascii="Verdana" w:eastAsia="Verdana" w:hAnsi="Verdana"/>
          <w:sz w:val="18"/>
          <w:szCs w:val="18"/>
        </w:rPr>
        <w:t>1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992"/>
        <w:gridCol w:w="1276"/>
        <w:gridCol w:w="1325"/>
        <w:gridCol w:w="674"/>
        <w:gridCol w:w="1120"/>
        <w:gridCol w:w="1275"/>
      </w:tblGrid>
      <w:tr w:rsidR="007E33B9" w:rsidRPr="006B2AA1" w:rsidTr="00195F44">
        <w:trPr>
          <w:trHeight w:val="900"/>
        </w:trPr>
        <w:tc>
          <w:tcPr>
            <w:tcW w:w="421" w:type="dxa"/>
            <w:vMerge w:val="restart"/>
            <w:noWrap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L.p.</w:t>
            </w:r>
          </w:p>
        </w:tc>
        <w:tc>
          <w:tcPr>
            <w:tcW w:w="3118" w:type="dxa"/>
            <w:vMerge w:val="restart"/>
            <w:noWrap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Rodzaj</w:t>
            </w:r>
          </w:p>
        </w:tc>
        <w:tc>
          <w:tcPr>
            <w:tcW w:w="992" w:type="dxa"/>
            <w:vMerge w:val="restart"/>
            <w:hideMark/>
          </w:tcPr>
          <w:p w:rsidR="007E33B9" w:rsidRPr="006B2AA1" w:rsidRDefault="007E33B9" w:rsidP="00647EF2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 xml:space="preserve">Szacunkowa ilość w okresie </w:t>
            </w:r>
            <w:r w:rsidR="00647EF2">
              <w:rPr>
                <w:rFonts w:ascii="Verdana" w:eastAsia="Verdana" w:hAnsi="Verdana" w:cs="Times New Roman"/>
                <w:sz w:val="16"/>
                <w:szCs w:val="16"/>
              </w:rPr>
              <w:t>24</w:t>
            </w: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 xml:space="preserve"> miesięcy</w:t>
            </w:r>
          </w:p>
        </w:tc>
        <w:tc>
          <w:tcPr>
            <w:tcW w:w="1276" w:type="dxa"/>
            <w:vMerge w:val="restart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Cena jednostkowa netto PLN</w:t>
            </w:r>
          </w:p>
        </w:tc>
        <w:tc>
          <w:tcPr>
            <w:tcW w:w="1325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Cena jednostkowa brutto PLN</w:t>
            </w:r>
          </w:p>
        </w:tc>
        <w:tc>
          <w:tcPr>
            <w:tcW w:w="674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 xml:space="preserve">Podatek VAT </w:t>
            </w:r>
          </w:p>
        </w:tc>
        <w:tc>
          <w:tcPr>
            <w:tcW w:w="1120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Łączna wartość netto PLN</w:t>
            </w:r>
          </w:p>
        </w:tc>
        <w:tc>
          <w:tcPr>
            <w:tcW w:w="1275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Łączna wartość brutto PLN ⃰</w:t>
            </w:r>
          </w:p>
        </w:tc>
      </w:tr>
      <w:tr w:rsidR="007E33B9" w:rsidRPr="006B2AA1" w:rsidTr="00195F44">
        <w:trPr>
          <w:trHeight w:val="300"/>
        </w:trPr>
        <w:tc>
          <w:tcPr>
            <w:tcW w:w="421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 </w:t>
            </w:r>
          </w:p>
        </w:tc>
        <w:tc>
          <w:tcPr>
            <w:tcW w:w="674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%</w:t>
            </w:r>
          </w:p>
        </w:tc>
        <w:tc>
          <w:tcPr>
            <w:tcW w:w="1120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 </w:t>
            </w:r>
          </w:p>
        </w:tc>
      </w:tr>
      <w:tr w:rsidR="007E33B9" w:rsidRPr="006B2AA1" w:rsidTr="00195F44">
        <w:trPr>
          <w:trHeight w:val="315"/>
        </w:trPr>
        <w:tc>
          <w:tcPr>
            <w:tcW w:w="421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kol. 4+6</w:t>
            </w:r>
          </w:p>
        </w:tc>
        <w:tc>
          <w:tcPr>
            <w:tcW w:w="674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hideMark/>
          </w:tcPr>
          <w:p w:rsidR="007E33B9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kol. 3x4</w:t>
            </w:r>
          </w:p>
        </w:tc>
        <w:tc>
          <w:tcPr>
            <w:tcW w:w="1275" w:type="dxa"/>
            <w:hideMark/>
          </w:tcPr>
          <w:p w:rsidR="007E33B9" w:rsidRPr="006B2AA1" w:rsidRDefault="007E33B9" w:rsidP="007E33B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 xml:space="preserve">kol. 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6</w:t>
            </w: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+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7</w:t>
            </w:r>
          </w:p>
        </w:tc>
      </w:tr>
      <w:tr w:rsidR="004D5E2D" w:rsidRPr="006B2AA1" w:rsidTr="00195F44">
        <w:trPr>
          <w:trHeight w:val="315"/>
        </w:trPr>
        <w:tc>
          <w:tcPr>
            <w:tcW w:w="421" w:type="dxa"/>
            <w:noWrap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4D5E2D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4D5E2D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325" w:type="dxa"/>
            <w:hideMark/>
          </w:tcPr>
          <w:p w:rsidR="004D5E2D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hideMark/>
          </w:tcPr>
          <w:p w:rsidR="004D5E2D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  <w:hideMark/>
          </w:tcPr>
          <w:p w:rsidR="004D5E2D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hideMark/>
          </w:tcPr>
          <w:p w:rsidR="004D5E2D" w:rsidRPr="006B2AA1" w:rsidRDefault="007E33B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</w:t>
            </w:r>
          </w:p>
        </w:tc>
      </w:tr>
      <w:tr w:rsidR="004D5E2D" w:rsidRPr="006B2AA1" w:rsidTr="00195F44">
        <w:trPr>
          <w:trHeight w:val="315"/>
        </w:trPr>
        <w:tc>
          <w:tcPr>
            <w:tcW w:w="421" w:type="dxa"/>
            <w:noWrap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noWrap/>
            <w:vAlign w:val="bottom"/>
            <w:hideMark/>
          </w:tcPr>
          <w:p w:rsidR="0058147D" w:rsidRDefault="007E33B9" w:rsidP="0058147D">
            <w:pPr>
              <w:rPr>
                <w:rFonts w:ascii="Verdana" w:hAnsi="Verdana" w:cs="Times New Roman"/>
                <w:sz w:val="16"/>
                <w:szCs w:val="16"/>
              </w:rPr>
            </w:pPr>
            <w:r w:rsidRPr="005D6E86">
              <w:rPr>
                <w:rFonts w:ascii="Verdana" w:hAnsi="Verdana" w:cs="Times New Roman"/>
                <w:sz w:val="16"/>
                <w:szCs w:val="16"/>
              </w:rPr>
              <w:t xml:space="preserve">Transport zwłok z miejsca śmierci Donatora </w:t>
            </w:r>
            <w:r w:rsidR="00ED50EF">
              <w:rPr>
                <w:rFonts w:ascii="Verdana" w:hAnsi="Verdana" w:cs="Times New Roman"/>
                <w:sz w:val="16"/>
                <w:szCs w:val="16"/>
              </w:rPr>
              <w:t xml:space="preserve">lub z chłodni </w:t>
            </w:r>
            <w:r w:rsidRPr="005D6E86">
              <w:rPr>
                <w:rFonts w:ascii="Verdana" w:hAnsi="Verdana" w:cs="Times New Roman"/>
                <w:sz w:val="16"/>
                <w:szCs w:val="16"/>
              </w:rPr>
              <w:t>do Zakładu Anatomii Prawidłowej Katedry Morfologii i Embriologii Człowieka Uniwersytetu Medycznego we Wrocławiu ul. Chałubińskiego 6a, 50-368 Wrocław</w:t>
            </w:r>
            <w:r w:rsidR="0058147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7B6EC9" w:rsidRPr="005D6E86" w:rsidRDefault="0058147D" w:rsidP="0058147D">
            <w:pPr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58147D">
              <w:rPr>
                <w:rFonts w:ascii="Verdana" w:hAnsi="Verdana" w:cs="Times New Roman"/>
                <w:b/>
                <w:sz w:val="16"/>
                <w:szCs w:val="16"/>
              </w:rPr>
              <w:t>(w</w:t>
            </w:r>
            <w:r w:rsidR="007B6EC9" w:rsidRPr="005D6E86">
              <w:rPr>
                <w:rFonts w:ascii="Verdana" w:hAnsi="Verdana" w:cs="Times New Roman"/>
                <w:b/>
                <w:sz w:val="16"/>
                <w:szCs w:val="16"/>
              </w:rPr>
              <w:t>ojewództwo dolnośląskie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:rsidR="004D5E2D" w:rsidRPr="006B2AA1" w:rsidRDefault="00861ECD" w:rsidP="00F07FCE">
            <w:pPr>
              <w:pStyle w:val="Bezodstpw"/>
              <w:jc w:val="center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1276" w:type="dxa"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674" w:type="dxa"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4D5E2D" w:rsidRPr="006B2AA1" w:rsidRDefault="004D5E2D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D71C0A" w:rsidRPr="006B2AA1" w:rsidTr="00195F44">
        <w:trPr>
          <w:trHeight w:val="315"/>
        </w:trPr>
        <w:tc>
          <w:tcPr>
            <w:tcW w:w="421" w:type="dxa"/>
            <w:noWrap/>
          </w:tcPr>
          <w:p w:rsidR="00D71C0A" w:rsidRDefault="007B6EC9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noWrap/>
            <w:vAlign w:val="bottom"/>
          </w:tcPr>
          <w:p w:rsidR="00D71C0A" w:rsidRPr="005D6E86" w:rsidRDefault="007B6EC9" w:rsidP="005D6E86">
            <w:pPr>
              <w:rPr>
                <w:rFonts w:ascii="Verdana" w:hAnsi="Verdana" w:cs="Times New Roman"/>
                <w:sz w:val="16"/>
                <w:szCs w:val="16"/>
              </w:rPr>
            </w:pPr>
            <w:r w:rsidRPr="007B6EC9">
              <w:rPr>
                <w:rFonts w:ascii="Verdana" w:hAnsi="Verdana" w:cs="Times New Roman"/>
                <w:sz w:val="16"/>
                <w:szCs w:val="16"/>
              </w:rPr>
              <w:t xml:space="preserve">Transport zwłok Donatora z </w:t>
            </w:r>
            <w:r w:rsidRPr="005D6E86">
              <w:rPr>
                <w:rFonts w:ascii="Verdana" w:hAnsi="Verdana" w:cs="Times New Roman"/>
                <w:sz w:val="16"/>
                <w:szCs w:val="16"/>
              </w:rPr>
              <w:t xml:space="preserve">Zakładu Anatomii Prawidłowej Katedry Morfologii i Embriologii Człowieka Uniwersytetu Medycznego we Wrocławiu, </w:t>
            </w:r>
            <w:r w:rsidR="00ED50EF">
              <w:rPr>
                <w:rFonts w:ascii="Verdana" w:hAnsi="Verdana" w:cs="Times New Roman"/>
                <w:sz w:val="16"/>
                <w:szCs w:val="16"/>
              </w:rPr>
              <w:br/>
            </w:r>
            <w:r w:rsidRPr="005D6E86">
              <w:rPr>
                <w:rFonts w:ascii="Verdana" w:hAnsi="Verdana" w:cs="Times New Roman"/>
                <w:sz w:val="16"/>
                <w:szCs w:val="16"/>
              </w:rPr>
              <w:t>ul. Chałubińskiego 6a, 50-368 Wrocław do miejsca spopielenia, spopielenie zwłok Donatora oraz pochów</w:t>
            </w:r>
            <w:r w:rsidR="00ED50EF">
              <w:rPr>
                <w:rFonts w:ascii="Verdana" w:hAnsi="Verdana" w:cs="Times New Roman"/>
                <w:sz w:val="16"/>
                <w:szCs w:val="16"/>
              </w:rPr>
              <w:t>e</w:t>
            </w:r>
            <w:r w:rsidRPr="005D6E86">
              <w:rPr>
                <w:rFonts w:ascii="Verdana" w:hAnsi="Verdana" w:cs="Times New Roman"/>
                <w:sz w:val="16"/>
                <w:szCs w:val="16"/>
              </w:rPr>
              <w:t xml:space="preserve">k </w:t>
            </w:r>
            <w:r w:rsidR="00547D65" w:rsidRPr="00547D65">
              <w:rPr>
                <w:rFonts w:ascii="Verdana" w:hAnsi="Verdana" w:cs="Times New Roman"/>
                <w:sz w:val="16"/>
                <w:szCs w:val="16"/>
              </w:rPr>
              <w:t xml:space="preserve">w obrzędzie świeckim </w:t>
            </w:r>
            <w:r w:rsidRPr="005D6E86">
              <w:rPr>
                <w:rFonts w:ascii="Verdana" w:hAnsi="Verdana" w:cs="Times New Roman"/>
                <w:sz w:val="16"/>
                <w:szCs w:val="16"/>
              </w:rPr>
              <w:t xml:space="preserve">na cmentarzu </w:t>
            </w:r>
          </w:p>
          <w:p w:rsidR="005D6E86" w:rsidRPr="007E33B9" w:rsidRDefault="0058147D" w:rsidP="005D6E86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(w</w:t>
            </w:r>
            <w:r w:rsidR="005D6E86" w:rsidRPr="005D6E86">
              <w:rPr>
                <w:rFonts w:ascii="Verdana" w:hAnsi="Verdana" w:cs="Times New Roman"/>
                <w:b/>
                <w:sz w:val="16"/>
                <w:szCs w:val="16"/>
              </w:rPr>
              <w:t>ojewództwo dolnośląskie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D71C0A" w:rsidRDefault="00861ECD" w:rsidP="00F07FCE">
            <w:pPr>
              <w:pStyle w:val="Bezodstpw"/>
              <w:jc w:val="center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1276" w:type="dxa"/>
          </w:tcPr>
          <w:p w:rsidR="00D71C0A" w:rsidRPr="006B2AA1" w:rsidRDefault="00D71C0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D71C0A" w:rsidRPr="006B2AA1" w:rsidRDefault="00D71C0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71C0A" w:rsidRPr="006B2AA1" w:rsidRDefault="00D71C0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71C0A" w:rsidRPr="006B2AA1" w:rsidRDefault="00D71C0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71C0A" w:rsidRPr="006B2AA1" w:rsidRDefault="00D71C0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7B6EC9" w:rsidRPr="006B2AA1" w:rsidTr="00195F44">
        <w:trPr>
          <w:trHeight w:val="315"/>
        </w:trPr>
        <w:tc>
          <w:tcPr>
            <w:tcW w:w="421" w:type="dxa"/>
            <w:noWrap/>
            <w:hideMark/>
          </w:tcPr>
          <w:p w:rsidR="007B6EC9" w:rsidRPr="006B2AA1" w:rsidRDefault="00EB637A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noWrap/>
            <w:vAlign w:val="bottom"/>
          </w:tcPr>
          <w:p w:rsidR="007B6EC9" w:rsidRDefault="007B6EC9" w:rsidP="007B6EC9">
            <w:pPr>
              <w:rPr>
                <w:rFonts w:ascii="Verdana" w:hAnsi="Verdana" w:cs="Times New Roman"/>
                <w:sz w:val="16"/>
                <w:szCs w:val="16"/>
              </w:rPr>
            </w:pPr>
            <w:r w:rsidRPr="007E33B9">
              <w:rPr>
                <w:rFonts w:ascii="Verdana" w:hAnsi="Verdana" w:cs="Times New Roman"/>
                <w:sz w:val="16"/>
                <w:szCs w:val="16"/>
              </w:rPr>
              <w:t xml:space="preserve">Transport zwłok z miejsca śmierci Donatora </w:t>
            </w:r>
            <w:r w:rsidR="00822433">
              <w:rPr>
                <w:rFonts w:ascii="Verdana" w:hAnsi="Verdana" w:cs="Times New Roman"/>
                <w:sz w:val="16"/>
                <w:szCs w:val="16"/>
              </w:rPr>
              <w:t xml:space="preserve">lub z chłodni </w:t>
            </w:r>
            <w:r w:rsidRPr="007E33B9">
              <w:rPr>
                <w:rFonts w:ascii="Verdana" w:hAnsi="Verdana" w:cs="Times New Roman"/>
                <w:sz w:val="16"/>
                <w:szCs w:val="16"/>
              </w:rPr>
              <w:t>do Zakładu Anatomii Prawidłowej Katedry Morfologii i Embriologii Człowieka Uniwersytetu Medycznego we Wrocławiu ul. Chałubińskiego 6a, 50-368 Wrocław</w:t>
            </w:r>
          </w:p>
          <w:p w:rsidR="007B6EC9" w:rsidRPr="005D6E86" w:rsidRDefault="0058147D" w:rsidP="007B6EC9">
            <w:pPr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(w</w:t>
            </w:r>
            <w:r w:rsidR="007B6EC9" w:rsidRPr="005D6E86">
              <w:rPr>
                <w:rFonts w:ascii="Verdana" w:hAnsi="Verdana" w:cs="Times New Roman"/>
                <w:b/>
                <w:sz w:val="16"/>
                <w:szCs w:val="16"/>
              </w:rPr>
              <w:t>ojewództwo opolskie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  <w:r w:rsidR="007B6EC9" w:rsidRPr="005D6E86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:rsidR="007B6EC9" w:rsidRPr="006B2AA1" w:rsidRDefault="00647EF2" w:rsidP="007B6EC9">
            <w:pPr>
              <w:pStyle w:val="Bezodstpw"/>
              <w:jc w:val="center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276" w:type="dxa"/>
            <w:hideMark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  <w:hideMark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674" w:type="dxa"/>
            <w:hideMark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hideMark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7B6EC9" w:rsidRPr="006B2AA1" w:rsidTr="00195F44">
        <w:trPr>
          <w:trHeight w:val="315"/>
        </w:trPr>
        <w:tc>
          <w:tcPr>
            <w:tcW w:w="421" w:type="dxa"/>
            <w:noWrap/>
          </w:tcPr>
          <w:p w:rsidR="007B6EC9" w:rsidRDefault="00EB637A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noWrap/>
            <w:vAlign w:val="bottom"/>
          </w:tcPr>
          <w:p w:rsidR="007B6EC9" w:rsidRPr="007E33B9" w:rsidRDefault="007B6EC9" w:rsidP="00822433">
            <w:pPr>
              <w:rPr>
                <w:rFonts w:ascii="Verdana" w:hAnsi="Verdana" w:cs="Times New Roman"/>
                <w:sz w:val="16"/>
                <w:szCs w:val="16"/>
              </w:rPr>
            </w:pPr>
            <w:r w:rsidRPr="007B6EC9">
              <w:rPr>
                <w:rFonts w:ascii="Verdana" w:hAnsi="Verdana" w:cs="Times New Roman"/>
                <w:sz w:val="16"/>
                <w:szCs w:val="16"/>
              </w:rPr>
              <w:t>Transport zwłok Donatora z Zakładu Anatomii Prawidłowej Katedry Morfologii i Embriologii Człowieka Uniwersytetu Medycznego we Wrocławiu, ul. Chałubińskiego 6a, 50-368 Wrocław do miejsca spopielenia, spopielenie zwłok Donatora oraz pochów</w:t>
            </w:r>
            <w:r w:rsidR="00822433">
              <w:rPr>
                <w:rFonts w:ascii="Verdana" w:hAnsi="Verdana" w:cs="Times New Roman"/>
                <w:sz w:val="16"/>
                <w:szCs w:val="16"/>
              </w:rPr>
              <w:t>e</w:t>
            </w:r>
            <w:r w:rsidRPr="007B6EC9">
              <w:rPr>
                <w:rFonts w:ascii="Verdana" w:hAnsi="Verdana" w:cs="Times New Roman"/>
                <w:sz w:val="16"/>
                <w:szCs w:val="16"/>
              </w:rPr>
              <w:t xml:space="preserve">k </w:t>
            </w:r>
            <w:r w:rsidR="00822433" w:rsidRPr="00822433">
              <w:rPr>
                <w:rFonts w:ascii="Verdana" w:hAnsi="Verdana" w:cs="Times New Roman"/>
                <w:sz w:val="16"/>
                <w:szCs w:val="16"/>
              </w:rPr>
              <w:t xml:space="preserve">w </w:t>
            </w:r>
            <w:r w:rsidR="00822433" w:rsidRPr="00822433">
              <w:rPr>
                <w:rFonts w:ascii="Verdana" w:hAnsi="Verdana" w:cs="Times New Roman"/>
                <w:sz w:val="16"/>
                <w:szCs w:val="16"/>
              </w:rPr>
              <w:lastRenderedPageBreak/>
              <w:t xml:space="preserve">obrzędzie świeckim </w:t>
            </w:r>
            <w:r w:rsidRPr="007B6EC9">
              <w:rPr>
                <w:rFonts w:ascii="Verdana" w:hAnsi="Verdana" w:cs="Times New Roman"/>
                <w:sz w:val="16"/>
                <w:szCs w:val="16"/>
              </w:rPr>
              <w:t xml:space="preserve">na cmentarzu </w:t>
            </w:r>
            <w:r w:rsidR="0058147D">
              <w:rPr>
                <w:rFonts w:ascii="Verdana" w:hAnsi="Verdana" w:cs="Times New Roman"/>
                <w:b/>
                <w:sz w:val="16"/>
                <w:szCs w:val="16"/>
              </w:rPr>
              <w:t>(w</w:t>
            </w:r>
            <w:r w:rsidR="005D6E86" w:rsidRPr="005D6E86">
              <w:rPr>
                <w:rFonts w:ascii="Verdana" w:hAnsi="Verdana" w:cs="Times New Roman"/>
                <w:b/>
                <w:sz w:val="16"/>
                <w:szCs w:val="16"/>
              </w:rPr>
              <w:t>ojewództwo opolskie</w:t>
            </w:r>
            <w:r w:rsidR="0058147D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7B6EC9" w:rsidRDefault="00647EF2" w:rsidP="007B6EC9">
            <w:pPr>
              <w:pStyle w:val="Bezodstpw"/>
              <w:jc w:val="center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lastRenderedPageBreak/>
              <w:t>4</w:t>
            </w:r>
          </w:p>
        </w:tc>
        <w:tc>
          <w:tcPr>
            <w:tcW w:w="1276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7B6EC9" w:rsidRPr="006B2AA1" w:rsidTr="00195F44">
        <w:trPr>
          <w:trHeight w:val="315"/>
        </w:trPr>
        <w:tc>
          <w:tcPr>
            <w:tcW w:w="421" w:type="dxa"/>
            <w:noWrap/>
          </w:tcPr>
          <w:p w:rsidR="007B6EC9" w:rsidRDefault="00EB637A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noWrap/>
            <w:vAlign w:val="bottom"/>
          </w:tcPr>
          <w:p w:rsidR="007B6EC9" w:rsidRDefault="007B6EC9" w:rsidP="007B6EC9">
            <w:pPr>
              <w:rPr>
                <w:rFonts w:ascii="Verdana" w:hAnsi="Verdana" w:cs="Times New Roman"/>
                <w:sz w:val="16"/>
                <w:szCs w:val="16"/>
              </w:rPr>
            </w:pPr>
            <w:r w:rsidRPr="007E33B9">
              <w:rPr>
                <w:rFonts w:ascii="Verdana" w:hAnsi="Verdana" w:cs="Times New Roman"/>
                <w:sz w:val="16"/>
                <w:szCs w:val="16"/>
              </w:rPr>
              <w:t xml:space="preserve">Transport zwłok z miejsca śmierci Donatora </w:t>
            </w:r>
            <w:r w:rsidR="00AA62AE">
              <w:rPr>
                <w:rFonts w:ascii="Verdana" w:hAnsi="Verdana" w:cs="Times New Roman"/>
                <w:sz w:val="16"/>
                <w:szCs w:val="16"/>
              </w:rPr>
              <w:t xml:space="preserve">lub z chłodni </w:t>
            </w:r>
            <w:r w:rsidRPr="007E33B9">
              <w:rPr>
                <w:rFonts w:ascii="Verdana" w:hAnsi="Verdana" w:cs="Times New Roman"/>
                <w:sz w:val="16"/>
                <w:szCs w:val="16"/>
              </w:rPr>
              <w:t>do Zakładu Anatomii Prawidłowej Katedry Morfologii i Embriologii Człowieka Uniwersytetu Medycznego we Wrocławiu ul. Chałubińskiego 6a, 50-368 Wrocław</w:t>
            </w:r>
          </w:p>
          <w:p w:rsidR="007B6EC9" w:rsidRPr="005D6E86" w:rsidRDefault="0058147D" w:rsidP="007B6EC9">
            <w:pPr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(w</w:t>
            </w:r>
            <w:r w:rsidR="007B6EC9" w:rsidRPr="005D6E86">
              <w:rPr>
                <w:rFonts w:ascii="Verdana" w:hAnsi="Verdana" w:cs="Times New Roman"/>
                <w:b/>
                <w:sz w:val="16"/>
                <w:szCs w:val="16"/>
              </w:rPr>
              <w:t>ojewództwo lubuskie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7B6EC9" w:rsidRDefault="00647EF2" w:rsidP="007B6EC9">
            <w:pPr>
              <w:pStyle w:val="Bezodstpw"/>
              <w:jc w:val="center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276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7B6EC9" w:rsidRPr="006B2AA1" w:rsidTr="00195F44">
        <w:trPr>
          <w:trHeight w:val="315"/>
        </w:trPr>
        <w:tc>
          <w:tcPr>
            <w:tcW w:w="421" w:type="dxa"/>
            <w:noWrap/>
          </w:tcPr>
          <w:p w:rsidR="007B6EC9" w:rsidRDefault="00EB637A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noWrap/>
            <w:vAlign w:val="bottom"/>
          </w:tcPr>
          <w:p w:rsidR="007B6EC9" w:rsidRPr="007E33B9" w:rsidRDefault="007B6EC9" w:rsidP="00AA62AE">
            <w:pPr>
              <w:rPr>
                <w:rFonts w:ascii="Verdana" w:hAnsi="Verdana" w:cs="Times New Roman"/>
                <w:sz w:val="16"/>
                <w:szCs w:val="16"/>
              </w:rPr>
            </w:pPr>
            <w:r w:rsidRPr="007B6EC9">
              <w:rPr>
                <w:rFonts w:ascii="Verdana" w:hAnsi="Verdana" w:cs="Times New Roman"/>
                <w:sz w:val="16"/>
                <w:szCs w:val="16"/>
              </w:rPr>
              <w:t>Transport zwłok Donatora z Zakładu Anatomii Prawidłowej Katedry Morfologii i Embriologii Człowieka Uniwersytetu Medycznego we Wrocławiu, ul. Chałubińskiego 6a, 50-368 Wrocław do miejsca spopielenia, spopielenie zwłok Donatora oraz pochów</w:t>
            </w:r>
            <w:r w:rsidR="00AA62AE">
              <w:rPr>
                <w:rFonts w:ascii="Verdana" w:hAnsi="Verdana" w:cs="Times New Roman"/>
                <w:sz w:val="16"/>
                <w:szCs w:val="16"/>
              </w:rPr>
              <w:t>e</w:t>
            </w:r>
            <w:r w:rsidRPr="007B6EC9">
              <w:rPr>
                <w:rFonts w:ascii="Verdana" w:hAnsi="Verdana" w:cs="Times New Roman"/>
                <w:sz w:val="16"/>
                <w:szCs w:val="16"/>
              </w:rPr>
              <w:t xml:space="preserve">k </w:t>
            </w:r>
            <w:r w:rsidR="00AA62AE" w:rsidRPr="00AA62AE">
              <w:rPr>
                <w:rFonts w:ascii="Verdana" w:hAnsi="Verdana" w:cs="Times New Roman"/>
                <w:sz w:val="16"/>
                <w:szCs w:val="16"/>
              </w:rPr>
              <w:t xml:space="preserve">w obrzędzie świeckim </w:t>
            </w:r>
            <w:r w:rsidRPr="007B6EC9">
              <w:rPr>
                <w:rFonts w:ascii="Verdana" w:hAnsi="Verdana" w:cs="Times New Roman"/>
                <w:sz w:val="16"/>
                <w:szCs w:val="16"/>
              </w:rPr>
              <w:t xml:space="preserve">na cmentarzu </w:t>
            </w:r>
            <w:r w:rsidR="0058147D">
              <w:rPr>
                <w:rFonts w:ascii="Verdana" w:hAnsi="Verdana" w:cs="Times New Roman"/>
                <w:b/>
                <w:sz w:val="16"/>
                <w:szCs w:val="16"/>
              </w:rPr>
              <w:t>(w</w:t>
            </w:r>
            <w:r w:rsidR="005D6E86" w:rsidRPr="005D6E86">
              <w:rPr>
                <w:rFonts w:ascii="Verdana" w:hAnsi="Verdana" w:cs="Times New Roman"/>
                <w:b/>
                <w:sz w:val="16"/>
                <w:szCs w:val="16"/>
              </w:rPr>
              <w:t>ojewództwo lubuskie</w:t>
            </w:r>
            <w:r w:rsidR="0058147D">
              <w:rPr>
                <w:rFonts w:ascii="Verdana" w:hAnsi="Verdana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7B6EC9" w:rsidRDefault="00647EF2" w:rsidP="007B6EC9">
            <w:pPr>
              <w:pStyle w:val="Bezodstpw"/>
              <w:jc w:val="center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276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7B6EC9" w:rsidRPr="006B2AA1" w:rsidTr="00C55DDD">
        <w:trPr>
          <w:trHeight w:val="850"/>
        </w:trPr>
        <w:tc>
          <w:tcPr>
            <w:tcW w:w="421" w:type="dxa"/>
            <w:noWrap/>
          </w:tcPr>
          <w:p w:rsidR="007B6EC9" w:rsidRDefault="00EB637A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7385" w:type="dxa"/>
            <w:gridSpan w:val="5"/>
            <w:noWrap/>
            <w:vAlign w:val="bottom"/>
          </w:tcPr>
          <w:p w:rsidR="007B6EC9" w:rsidRPr="00195F44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195F4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Razem (suma </w:t>
            </w:r>
            <w:r w:rsidR="00EB637A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poz. 1-6</w:t>
            </w:r>
            <w:r w:rsidR="006A3D8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, brana pod uwagę do oceny ofert</w:t>
            </w:r>
            <w:r w:rsidRPr="00195F4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0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B6EC9" w:rsidRPr="006B2AA1" w:rsidRDefault="007B6EC9" w:rsidP="007B6EC9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</w:tbl>
    <w:p w:rsidR="004F46D6" w:rsidRPr="00305962" w:rsidRDefault="004F46D6" w:rsidP="00D42C6C">
      <w:pPr>
        <w:spacing w:after="0" w:line="240" w:lineRule="exact"/>
        <w:rPr>
          <w:rFonts w:eastAsia="Verdana"/>
        </w:rPr>
      </w:pPr>
      <w:r w:rsidRPr="00305962">
        <w:rPr>
          <w:rFonts w:eastAsia="Verdana"/>
        </w:rPr>
        <w:fldChar w:fldCharType="begin"/>
      </w:r>
      <w:r w:rsidRPr="00305962">
        <w:rPr>
          <w:rFonts w:eastAsia="Verdana"/>
        </w:rPr>
        <w:instrText xml:space="preserve"> LINK </w:instrText>
      </w:r>
      <w:r w:rsidR="00232B7E" w:rsidRPr="00305962">
        <w:rPr>
          <w:rFonts w:eastAsia="Verdana"/>
        </w:rPr>
        <w:instrText xml:space="preserve">Excel.Sheet.12 "C:\\PRZETARGI I ZAPYTANIA OFERTOWE\\WYŁĄCZENIA\\W 2017\\W USŁUGI KURIERSKIE W OBROCIE ZAGRANICZNYM\\Formularz ofertowy.xlsx" Arkusz1!W4K1:W9K10 </w:instrText>
      </w:r>
      <w:r w:rsidRPr="00305962">
        <w:rPr>
          <w:rFonts w:eastAsia="Verdana"/>
        </w:rPr>
        <w:instrText xml:space="preserve">\a \f 4 \h </w:instrText>
      </w:r>
      <w:r w:rsidR="00EF0A46" w:rsidRPr="00305962">
        <w:rPr>
          <w:rFonts w:eastAsia="Verdana"/>
        </w:rPr>
        <w:instrText xml:space="preserve"> \* MERGEFORMAT </w:instrText>
      </w:r>
      <w:r w:rsidRPr="00305962">
        <w:rPr>
          <w:rFonts w:eastAsia="Verdana"/>
        </w:rPr>
        <w:fldChar w:fldCharType="separate"/>
      </w:r>
    </w:p>
    <w:p w:rsidR="00B14F99" w:rsidRPr="00C5567B" w:rsidRDefault="004F46D6" w:rsidP="0058147D">
      <w:pPr>
        <w:spacing w:after="0" w:line="240" w:lineRule="exact"/>
        <w:ind w:right="-567"/>
        <w:jc w:val="both"/>
        <w:rPr>
          <w:rFonts w:eastAsia="Verdana"/>
          <w:i/>
          <w:sz w:val="20"/>
          <w:szCs w:val="20"/>
        </w:rPr>
      </w:pPr>
      <w:r w:rsidRPr="00305962">
        <w:rPr>
          <w:rFonts w:eastAsia="Verdana"/>
        </w:rPr>
        <w:fldChar w:fldCharType="end"/>
      </w:r>
      <w:r w:rsidR="00B14F99" w:rsidRPr="00BF383A">
        <w:rPr>
          <w:rFonts w:eastAsia="Verdana"/>
          <w:i/>
          <w:sz w:val="20"/>
          <w:szCs w:val="20"/>
        </w:rPr>
        <w:t>*Cena brutto musi zawierać wszelkie koszty realizacji przedmiotowego postępowania w tym w szczególności transport, spopielenie</w:t>
      </w:r>
      <w:r w:rsidR="0058147D" w:rsidRPr="0058147D">
        <w:rPr>
          <w:rFonts w:eastAsia="Verdana"/>
          <w:i/>
          <w:sz w:val="20"/>
          <w:szCs w:val="20"/>
        </w:rPr>
        <w:t xml:space="preserve"> zwłok Donatora</w:t>
      </w:r>
      <w:r w:rsidR="00B14F99" w:rsidRPr="00BF383A">
        <w:rPr>
          <w:rFonts w:eastAsia="Verdana"/>
          <w:i/>
          <w:sz w:val="20"/>
          <w:szCs w:val="20"/>
        </w:rPr>
        <w:t xml:space="preserve"> i pochówek</w:t>
      </w:r>
      <w:r w:rsidR="0058147D">
        <w:rPr>
          <w:rFonts w:eastAsia="Verdana"/>
          <w:i/>
          <w:sz w:val="20"/>
          <w:szCs w:val="20"/>
        </w:rPr>
        <w:t xml:space="preserve"> w obrzędzie świeckim</w:t>
      </w:r>
      <w:r w:rsidR="005D6E86">
        <w:rPr>
          <w:rFonts w:eastAsia="Verdana"/>
          <w:i/>
          <w:sz w:val="20"/>
          <w:szCs w:val="20"/>
        </w:rPr>
        <w:t xml:space="preserve">, </w:t>
      </w:r>
      <w:r w:rsidR="005D6E86" w:rsidRPr="005D6E86">
        <w:rPr>
          <w:rFonts w:eastAsia="Verdana"/>
          <w:i/>
          <w:sz w:val="20"/>
          <w:szCs w:val="20"/>
        </w:rPr>
        <w:t xml:space="preserve">opłatę za wykupienia osobnego miejsca na cmentarzu, </w:t>
      </w:r>
      <w:r w:rsidR="0058147D">
        <w:rPr>
          <w:rFonts w:eastAsia="Verdana"/>
          <w:i/>
          <w:sz w:val="20"/>
          <w:szCs w:val="20"/>
        </w:rPr>
        <w:br/>
      </w:r>
      <w:r w:rsidR="005D6E86" w:rsidRPr="005D6E86">
        <w:rPr>
          <w:rFonts w:eastAsia="Verdana"/>
          <w:i/>
          <w:sz w:val="20"/>
          <w:szCs w:val="20"/>
        </w:rPr>
        <w:t xml:space="preserve">w którym przechowywana będzie urna z prochami Donatora (grób ziemny </w:t>
      </w:r>
      <w:r w:rsidR="005D6E86" w:rsidRPr="005D6E86">
        <w:rPr>
          <w:rFonts w:eastAsia="Verdana"/>
          <w:i/>
          <w:sz w:val="20"/>
          <w:szCs w:val="20"/>
          <w:u w:val="single"/>
        </w:rPr>
        <w:t>bez nagrobka</w:t>
      </w:r>
      <w:r w:rsidR="005D6E86" w:rsidRPr="005D6E86">
        <w:rPr>
          <w:rFonts w:eastAsia="Verdana"/>
          <w:i/>
          <w:sz w:val="20"/>
          <w:szCs w:val="20"/>
        </w:rPr>
        <w:t xml:space="preserve"> lub kolumbaria) z najkrótszym terminem przechowywania</w:t>
      </w:r>
      <w:r w:rsidR="00B14F99" w:rsidRPr="00C5567B">
        <w:rPr>
          <w:rFonts w:eastAsia="Verdana"/>
          <w:i/>
          <w:sz w:val="20"/>
          <w:szCs w:val="20"/>
        </w:rPr>
        <w:t xml:space="preserve"> </w:t>
      </w:r>
      <w:r w:rsidR="00B14F99" w:rsidRPr="00C5567B">
        <w:rPr>
          <w:rFonts w:cs="Tahoma"/>
          <w:i/>
          <w:sz w:val="20"/>
          <w:szCs w:val="20"/>
        </w:rPr>
        <w:t>oraz inne opłaty związane z realizacją usługi.</w:t>
      </w:r>
    </w:p>
    <w:p w:rsidR="00BE0E38" w:rsidRDefault="00BE0E38" w:rsidP="00B14F99">
      <w:pPr>
        <w:spacing w:after="0" w:line="240" w:lineRule="exact"/>
        <w:jc w:val="both"/>
        <w:rPr>
          <w:rFonts w:eastAsia="Verdana"/>
        </w:rPr>
      </w:pPr>
    </w:p>
    <w:p w:rsidR="00FC16B6" w:rsidRPr="00BD4B56" w:rsidRDefault="00FC16B6" w:rsidP="00FC16B6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exact"/>
        <w:ind w:left="284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BD4B56">
        <w:rPr>
          <w:rFonts w:ascii="Verdana" w:hAnsi="Verdana" w:cs="Arial"/>
          <w:color w:val="000000"/>
          <w:sz w:val="18"/>
          <w:szCs w:val="18"/>
        </w:rPr>
        <w:t xml:space="preserve">Oświadczam, że spełniam wszystkie warunki określone w </w:t>
      </w:r>
      <w:r>
        <w:rPr>
          <w:rFonts w:ascii="Verdana" w:hAnsi="Verdana" w:cs="Arial"/>
          <w:color w:val="000000"/>
          <w:sz w:val="18"/>
          <w:szCs w:val="18"/>
        </w:rPr>
        <w:t>Zaproszeniu.</w:t>
      </w:r>
    </w:p>
    <w:p w:rsidR="00FC16B6" w:rsidRDefault="00FC16B6" w:rsidP="00FC16B6">
      <w:pPr>
        <w:numPr>
          <w:ilvl w:val="0"/>
          <w:numId w:val="4"/>
        </w:numPr>
        <w:spacing w:after="60" w:line="240" w:lineRule="exact"/>
        <w:ind w:left="284" w:hanging="142"/>
        <w:jc w:val="both"/>
        <w:rPr>
          <w:rFonts w:ascii="Verdana" w:hAnsi="Verdana"/>
          <w:color w:val="000000"/>
          <w:sz w:val="18"/>
          <w:szCs w:val="18"/>
        </w:rPr>
      </w:pPr>
      <w:r w:rsidRPr="00BD4B56">
        <w:rPr>
          <w:rFonts w:ascii="Verdana" w:hAnsi="Verdana"/>
          <w:color w:val="000000"/>
          <w:sz w:val="18"/>
          <w:szCs w:val="18"/>
        </w:rPr>
        <w:t xml:space="preserve">Oświadczam, że jestem związany niniejszą ofertą  przez okres </w:t>
      </w:r>
      <w:r w:rsidRPr="00BD4B56">
        <w:rPr>
          <w:rFonts w:ascii="Verdana" w:hAnsi="Verdana"/>
          <w:b/>
          <w:bCs/>
          <w:color w:val="000000"/>
          <w:sz w:val="18"/>
          <w:szCs w:val="18"/>
        </w:rPr>
        <w:t>30</w:t>
      </w:r>
      <w:r w:rsidRPr="00BD4B56">
        <w:rPr>
          <w:rFonts w:ascii="Verdana" w:hAnsi="Verdana"/>
          <w:b/>
          <w:color w:val="000000"/>
          <w:sz w:val="18"/>
          <w:szCs w:val="18"/>
        </w:rPr>
        <w:t xml:space="preserve"> dni </w:t>
      </w:r>
      <w:r w:rsidRPr="00BD4B56">
        <w:rPr>
          <w:rFonts w:ascii="Verdana" w:hAnsi="Verdana"/>
          <w:color w:val="000000"/>
          <w:sz w:val="18"/>
          <w:szCs w:val="18"/>
        </w:rPr>
        <w:t xml:space="preserve">od dnia upływu terminu składania ofert. </w:t>
      </w:r>
    </w:p>
    <w:p w:rsidR="00D42C6C" w:rsidRDefault="00D42C6C" w:rsidP="00D42C6C">
      <w:pPr>
        <w:spacing w:after="0" w:line="360" w:lineRule="auto"/>
        <w:ind w:left="284"/>
        <w:rPr>
          <w:rFonts w:ascii="Verdana" w:eastAsia="Verdana" w:hAnsi="Verdana" w:cs="Verdana"/>
          <w:sz w:val="18"/>
          <w:szCs w:val="18"/>
        </w:rPr>
      </w:pP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 xml:space="preserve">Data    </w:t>
      </w:r>
      <w:r>
        <w:rPr>
          <w:rFonts w:ascii="Verdana" w:eastAsia="Verdana" w:hAnsi="Verdana" w:cs="Verdana"/>
          <w:sz w:val="18"/>
          <w:szCs w:val="18"/>
        </w:rPr>
        <w:t>……………………….</w:t>
      </w:r>
      <w:r w:rsidRPr="00C1759D">
        <w:rPr>
          <w:rFonts w:ascii="Verdana" w:eastAsia="Verdana" w:hAnsi="Verdana" w:cs="Verdana"/>
          <w:sz w:val="18"/>
          <w:szCs w:val="18"/>
        </w:rPr>
        <w:t xml:space="preserve">               </w:t>
      </w:r>
      <w:r>
        <w:rPr>
          <w:rFonts w:ascii="Verdana" w:eastAsia="Verdana" w:hAnsi="Verdana" w:cs="Verdana"/>
          <w:sz w:val="18"/>
          <w:szCs w:val="18"/>
        </w:rPr>
        <w:t xml:space="preserve">                                           </w:t>
      </w:r>
      <w:r w:rsidR="00D42C6C"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C1759D">
        <w:rPr>
          <w:rFonts w:ascii="Verdana" w:eastAsia="Verdana" w:hAnsi="Verdana" w:cs="Verdana"/>
          <w:sz w:val="18"/>
          <w:szCs w:val="18"/>
        </w:rPr>
        <w:t>Podpis i pieczęć Wykonawcy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</w:p>
    <w:p w:rsidR="00D73833" w:rsidRPr="00C35DB1" w:rsidRDefault="00FC16B6" w:rsidP="003F6055">
      <w:pPr>
        <w:spacing w:after="0" w:line="360" w:lineRule="auto"/>
        <w:ind w:left="5954" w:hanging="5954"/>
        <w:rPr>
          <w:b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………………………………………</w:t>
      </w:r>
      <w:r w:rsidR="00787DAE">
        <w:rPr>
          <w:rFonts w:ascii="Verdana" w:eastAsia="Verdana" w:hAnsi="Verdana" w:cs="Verdana"/>
          <w:sz w:val="18"/>
          <w:szCs w:val="18"/>
        </w:rPr>
        <w:t>……….</w:t>
      </w:r>
    </w:p>
    <w:sectPr w:rsidR="00D73833" w:rsidRPr="00C35DB1" w:rsidSect="00D73833">
      <w:footerReference w:type="default" r:id="rId13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69" w:rsidRDefault="00270669" w:rsidP="00B46433">
      <w:pPr>
        <w:spacing w:after="0" w:line="240" w:lineRule="auto"/>
      </w:pPr>
      <w:r>
        <w:separator/>
      </w:r>
    </w:p>
  </w:endnote>
  <w:endnote w:type="continuationSeparator" w:id="0">
    <w:p w:rsidR="00270669" w:rsidRDefault="00270669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81294"/>
      <w:docPartObj>
        <w:docPartGallery w:val="Page Numbers (Bottom of Page)"/>
        <w:docPartUnique/>
      </w:docPartObj>
    </w:sdtPr>
    <w:sdtEndPr/>
    <w:sdtContent>
      <w:p w:rsidR="00C91819" w:rsidRDefault="00C91819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1841C1">
          <w:rPr>
            <w:noProof/>
            <w:sz w:val="12"/>
            <w:szCs w:val="12"/>
          </w:rPr>
          <w:t>6</w:t>
        </w:r>
        <w:r w:rsidRPr="00AA00B3">
          <w:rPr>
            <w:sz w:val="12"/>
            <w:szCs w:val="12"/>
          </w:rPr>
          <w:fldChar w:fldCharType="end"/>
        </w:r>
      </w:p>
    </w:sdtContent>
  </w:sdt>
  <w:p w:rsidR="00C91819" w:rsidRDefault="00C91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69" w:rsidRDefault="00270669" w:rsidP="00B46433">
      <w:pPr>
        <w:spacing w:after="0" w:line="240" w:lineRule="auto"/>
      </w:pPr>
      <w:r>
        <w:separator/>
      </w:r>
    </w:p>
  </w:footnote>
  <w:footnote w:type="continuationSeparator" w:id="0">
    <w:p w:rsidR="00270669" w:rsidRDefault="00270669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932FD"/>
    <w:multiLevelType w:val="hybridMultilevel"/>
    <w:tmpl w:val="9944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E033E3"/>
    <w:multiLevelType w:val="hybridMultilevel"/>
    <w:tmpl w:val="897E3A64"/>
    <w:lvl w:ilvl="0" w:tplc="FBF8235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515AF"/>
    <w:multiLevelType w:val="hybridMultilevel"/>
    <w:tmpl w:val="433826C0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B4D14"/>
    <w:multiLevelType w:val="hybridMultilevel"/>
    <w:tmpl w:val="5EF08226"/>
    <w:lvl w:ilvl="0" w:tplc="ABA2D7FA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9C5CB1"/>
    <w:multiLevelType w:val="hybridMultilevel"/>
    <w:tmpl w:val="EC7E4E4A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8AB8560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6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46E0208"/>
    <w:multiLevelType w:val="hybridMultilevel"/>
    <w:tmpl w:val="349A46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6100998"/>
    <w:multiLevelType w:val="hybridMultilevel"/>
    <w:tmpl w:val="590ED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3B67D0"/>
    <w:multiLevelType w:val="hybridMultilevel"/>
    <w:tmpl w:val="DE2CFB60"/>
    <w:lvl w:ilvl="0" w:tplc="7CAA1A1C">
      <w:start w:val="1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2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 w:themeColor="text1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EA6C69"/>
    <w:multiLevelType w:val="hybridMultilevel"/>
    <w:tmpl w:val="09321D0A"/>
    <w:lvl w:ilvl="0" w:tplc="588C5EA0">
      <w:start w:val="1"/>
      <w:numFmt w:val="decimal"/>
      <w:lvlText w:val="%1)"/>
      <w:lvlJc w:val="right"/>
      <w:pPr>
        <w:ind w:left="5400" w:hanging="360"/>
      </w:pPr>
      <w:rPr>
        <w:rFonts w:ascii="Verdana" w:hAnsi="Verdana" w:hint="default"/>
        <w:b w:val="0"/>
        <w:i w:val="0"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00644A1"/>
    <w:multiLevelType w:val="hybridMultilevel"/>
    <w:tmpl w:val="48E6FCFE"/>
    <w:lvl w:ilvl="0" w:tplc="209A130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097C96"/>
    <w:multiLevelType w:val="hybridMultilevel"/>
    <w:tmpl w:val="BD82D7E6"/>
    <w:lvl w:ilvl="0" w:tplc="D604F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2D4570"/>
    <w:multiLevelType w:val="hybridMultilevel"/>
    <w:tmpl w:val="4FCE17A8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22CB08B8"/>
    <w:multiLevelType w:val="hybridMultilevel"/>
    <w:tmpl w:val="33385CCA"/>
    <w:lvl w:ilvl="0" w:tplc="D43CA3D8">
      <w:start w:val="1"/>
      <w:numFmt w:val="decimal"/>
      <w:lvlText w:val="załącznik nr %1 - 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28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65AF3"/>
    <w:multiLevelType w:val="hybridMultilevel"/>
    <w:tmpl w:val="524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77F67"/>
    <w:multiLevelType w:val="hybridMultilevel"/>
    <w:tmpl w:val="C980DA28"/>
    <w:lvl w:ilvl="0" w:tplc="9780B416">
      <w:start w:val="3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5E595D"/>
    <w:multiLevelType w:val="hybridMultilevel"/>
    <w:tmpl w:val="370C35D4"/>
    <w:lvl w:ilvl="0" w:tplc="114C0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B3051"/>
    <w:multiLevelType w:val="hybridMultilevel"/>
    <w:tmpl w:val="C4CC7242"/>
    <w:lvl w:ilvl="0" w:tplc="D5E65578">
      <w:start w:val="7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666D66"/>
    <w:multiLevelType w:val="multilevel"/>
    <w:tmpl w:val="99F4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59"/>
        </w:tabs>
        <w:ind w:left="9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79"/>
        </w:tabs>
        <w:ind w:left="1679" w:hanging="180"/>
      </w:pPr>
    </w:lvl>
    <w:lvl w:ilvl="3" w:tentative="1">
      <w:start w:val="1"/>
      <w:numFmt w:val="decimal"/>
      <w:lvlText w:val="%4."/>
      <w:lvlJc w:val="left"/>
      <w:pPr>
        <w:tabs>
          <w:tab w:val="num" w:pos="2399"/>
        </w:tabs>
        <w:ind w:left="23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9"/>
        </w:tabs>
        <w:ind w:left="31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9"/>
        </w:tabs>
        <w:ind w:left="3839" w:hanging="18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9"/>
        </w:tabs>
        <w:ind w:left="52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9"/>
        </w:tabs>
        <w:ind w:left="5999" w:hanging="180"/>
      </w:pPr>
    </w:lvl>
  </w:abstractNum>
  <w:abstractNum w:abstractNumId="34" w15:restartNumberingAfterBreak="0">
    <w:nsid w:val="352C0490"/>
    <w:multiLevelType w:val="hybridMultilevel"/>
    <w:tmpl w:val="5E62338E"/>
    <w:lvl w:ilvl="0" w:tplc="95AA40A6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89B4203"/>
    <w:multiLevelType w:val="hybridMultilevel"/>
    <w:tmpl w:val="838AAF9C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6E6004"/>
    <w:multiLevelType w:val="hybridMultilevel"/>
    <w:tmpl w:val="7ADCCF26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F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1048C2"/>
    <w:multiLevelType w:val="hybridMultilevel"/>
    <w:tmpl w:val="1C3816A0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890416"/>
    <w:multiLevelType w:val="hybridMultilevel"/>
    <w:tmpl w:val="56A42C9E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A50008"/>
    <w:multiLevelType w:val="hybridMultilevel"/>
    <w:tmpl w:val="6BA863A2"/>
    <w:lvl w:ilvl="0" w:tplc="3A08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4C12CB"/>
    <w:multiLevelType w:val="hybridMultilevel"/>
    <w:tmpl w:val="7E18DB76"/>
    <w:lvl w:ilvl="0" w:tplc="114C0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3291EEE"/>
    <w:multiLevelType w:val="hybridMultilevel"/>
    <w:tmpl w:val="FCA0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30E2F"/>
    <w:multiLevelType w:val="hybridMultilevel"/>
    <w:tmpl w:val="9C9C921C"/>
    <w:lvl w:ilvl="0" w:tplc="18B07C8C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E01FE2"/>
    <w:multiLevelType w:val="hybridMultilevel"/>
    <w:tmpl w:val="3C586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38D6AEE"/>
    <w:multiLevelType w:val="hybridMultilevel"/>
    <w:tmpl w:val="1950797A"/>
    <w:lvl w:ilvl="0" w:tplc="442A6F5E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EA5D4D"/>
    <w:multiLevelType w:val="multilevel"/>
    <w:tmpl w:val="3F6EE52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 w15:restartNumberingAfterBreak="0">
    <w:nsid w:val="680019DD"/>
    <w:multiLevelType w:val="hybridMultilevel"/>
    <w:tmpl w:val="FCB8A68E"/>
    <w:lvl w:ilvl="0" w:tplc="238E639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429A1"/>
    <w:multiLevelType w:val="hybridMultilevel"/>
    <w:tmpl w:val="687E17A6"/>
    <w:lvl w:ilvl="0" w:tplc="7C1265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374F8A"/>
    <w:multiLevelType w:val="hybridMultilevel"/>
    <w:tmpl w:val="527CE43A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76265B2E"/>
    <w:multiLevelType w:val="hybridMultilevel"/>
    <w:tmpl w:val="CBAE8D70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1715A"/>
    <w:multiLevelType w:val="hybridMultilevel"/>
    <w:tmpl w:val="E2268FD2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3" w15:restartNumberingAfterBreak="0">
    <w:nsid w:val="7A5572CF"/>
    <w:multiLevelType w:val="hybridMultilevel"/>
    <w:tmpl w:val="7DC67916"/>
    <w:lvl w:ilvl="0" w:tplc="537C1C0A">
      <w:start w:val="1"/>
      <w:numFmt w:val="decimal"/>
      <w:lvlText w:val="(%1)"/>
      <w:lvlJc w:val="right"/>
      <w:pPr>
        <w:ind w:left="2145" w:hanging="705"/>
      </w:pPr>
      <w:rPr>
        <w:rFonts w:ascii="Verdana" w:hAnsi="Verdana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A0FAF"/>
    <w:multiLevelType w:val="hybridMultilevel"/>
    <w:tmpl w:val="8A5A0320"/>
    <w:lvl w:ilvl="0" w:tplc="209A1308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ABC3FD6"/>
    <w:multiLevelType w:val="hybridMultilevel"/>
    <w:tmpl w:val="47DA0A4E"/>
    <w:lvl w:ilvl="0" w:tplc="AAE6B366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74C69"/>
    <w:multiLevelType w:val="hybridMultilevel"/>
    <w:tmpl w:val="937EE7C0"/>
    <w:lvl w:ilvl="0" w:tplc="6AB4DB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37"/>
  </w:num>
  <w:num w:numId="5">
    <w:abstractNumId w:val="40"/>
  </w:num>
  <w:num w:numId="6">
    <w:abstractNumId w:val="14"/>
  </w:num>
  <w:num w:numId="7">
    <w:abstractNumId w:val="35"/>
  </w:num>
  <w:num w:numId="8">
    <w:abstractNumId w:val="20"/>
  </w:num>
  <w:num w:numId="9">
    <w:abstractNumId w:val="47"/>
  </w:num>
  <w:num w:numId="10">
    <w:abstractNumId w:val="29"/>
  </w:num>
  <w:num w:numId="11">
    <w:abstractNumId w:val="49"/>
  </w:num>
  <w:num w:numId="12">
    <w:abstractNumId w:val="48"/>
  </w:num>
  <w:num w:numId="13">
    <w:abstractNumId w:val="38"/>
  </w:num>
  <w:num w:numId="14">
    <w:abstractNumId w:val="8"/>
  </w:num>
  <w:num w:numId="15">
    <w:abstractNumId w:val="7"/>
  </w:num>
  <w:num w:numId="16">
    <w:abstractNumId w:val="16"/>
  </w:num>
  <w:num w:numId="17">
    <w:abstractNumId w:val="22"/>
  </w:num>
  <w:num w:numId="18">
    <w:abstractNumId w:val="36"/>
  </w:num>
  <w:num w:numId="19">
    <w:abstractNumId w:val="10"/>
  </w:num>
  <w:num w:numId="20">
    <w:abstractNumId w:val="46"/>
  </w:num>
  <w:num w:numId="21">
    <w:abstractNumId w:val="44"/>
  </w:num>
  <w:num w:numId="22">
    <w:abstractNumId w:val="34"/>
  </w:num>
  <w:num w:numId="23">
    <w:abstractNumId w:val="39"/>
  </w:num>
  <w:num w:numId="24">
    <w:abstractNumId w:val="26"/>
  </w:num>
  <w:num w:numId="25">
    <w:abstractNumId w:val="30"/>
  </w:num>
  <w:num w:numId="26">
    <w:abstractNumId w:val="55"/>
  </w:num>
  <w:num w:numId="27">
    <w:abstractNumId w:val="11"/>
  </w:num>
  <w:num w:numId="28">
    <w:abstractNumId w:val="9"/>
  </w:num>
  <w:num w:numId="29">
    <w:abstractNumId w:val="25"/>
  </w:num>
  <w:num w:numId="30">
    <w:abstractNumId w:val="50"/>
  </w:num>
  <w:num w:numId="31">
    <w:abstractNumId w:val="53"/>
  </w:num>
  <w:num w:numId="32">
    <w:abstractNumId w:val="17"/>
  </w:num>
  <w:num w:numId="33">
    <w:abstractNumId w:val="43"/>
  </w:num>
  <w:num w:numId="34">
    <w:abstractNumId w:val="32"/>
  </w:num>
  <w:num w:numId="35">
    <w:abstractNumId w:val="19"/>
  </w:num>
  <w:num w:numId="36">
    <w:abstractNumId w:val="33"/>
  </w:num>
  <w:num w:numId="37">
    <w:abstractNumId w:val="45"/>
  </w:num>
  <w:num w:numId="38">
    <w:abstractNumId w:val="56"/>
  </w:num>
  <w:num w:numId="39">
    <w:abstractNumId w:val="41"/>
  </w:num>
  <w:num w:numId="40">
    <w:abstractNumId w:val="18"/>
  </w:num>
  <w:num w:numId="41">
    <w:abstractNumId w:val="52"/>
  </w:num>
  <w:num w:numId="42">
    <w:abstractNumId w:val="24"/>
  </w:num>
  <w:num w:numId="43">
    <w:abstractNumId w:val="42"/>
  </w:num>
  <w:num w:numId="44">
    <w:abstractNumId w:val="31"/>
  </w:num>
  <w:num w:numId="45">
    <w:abstractNumId w:val="51"/>
  </w:num>
  <w:num w:numId="46">
    <w:abstractNumId w:val="21"/>
  </w:num>
  <w:num w:numId="47">
    <w:abstractNumId w:val="54"/>
  </w:num>
  <w:num w:numId="48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063E"/>
    <w:rsid w:val="00002999"/>
    <w:rsid w:val="00004F65"/>
    <w:rsid w:val="0001309C"/>
    <w:rsid w:val="0002665D"/>
    <w:rsid w:val="000269BB"/>
    <w:rsid w:val="00035924"/>
    <w:rsid w:val="00057E4F"/>
    <w:rsid w:val="0007391F"/>
    <w:rsid w:val="00074F7E"/>
    <w:rsid w:val="00075A2C"/>
    <w:rsid w:val="0009014C"/>
    <w:rsid w:val="00094341"/>
    <w:rsid w:val="00095182"/>
    <w:rsid w:val="00097389"/>
    <w:rsid w:val="000A0D5E"/>
    <w:rsid w:val="000A1D62"/>
    <w:rsid w:val="000A2DE6"/>
    <w:rsid w:val="000A5D7D"/>
    <w:rsid w:val="000A72CA"/>
    <w:rsid w:val="000B30B5"/>
    <w:rsid w:val="000B5F00"/>
    <w:rsid w:val="000C32E3"/>
    <w:rsid w:val="000D133D"/>
    <w:rsid w:val="000D4A94"/>
    <w:rsid w:val="000E44D4"/>
    <w:rsid w:val="000E7FE7"/>
    <w:rsid w:val="000F548A"/>
    <w:rsid w:val="00100966"/>
    <w:rsid w:val="0010212B"/>
    <w:rsid w:val="001072D3"/>
    <w:rsid w:val="00107F56"/>
    <w:rsid w:val="001144AA"/>
    <w:rsid w:val="0014194D"/>
    <w:rsid w:val="00147071"/>
    <w:rsid w:val="00147EC7"/>
    <w:rsid w:val="00151548"/>
    <w:rsid w:val="0015615F"/>
    <w:rsid w:val="001661AB"/>
    <w:rsid w:val="00180A00"/>
    <w:rsid w:val="001841C1"/>
    <w:rsid w:val="00195F44"/>
    <w:rsid w:val="00196DBB"/>
    <w:rsid w:val="001A14D8"/>
    <w:rsid w:val="001A2CB0"/>
    <w:rsid w:val="001A307A"/>
    <w:rsid w:val="001A3D17"/>
    <w:rsid w:val="001A5A1B"/>
    <w:rsid w:val="001A5B5B"/>
    <w:rsid w:val="001A6ECE"/>
    <w:rsid w:val="001A72F9"/>
    <w:rsid w:val="001C1F00"/>
    <w:rsid w:val="001C3191"/>
    <w:rsid w:val="001D0799"/>
    <w:rsid w:val="001D1180"/>
    <w:rsid w:val="001D3061"/>
    <w:rsid w:val="001E034C"/>
    <w:rsid w:val="001E123F"/>
    <w:rsid w:val="001E4F02"/>
    <w:rsid w:val="001F1780"/>
    <w:rsid w:val="001F222E"/>
    <w:rsid w:val="001F4604"/>
    <w:rsid w:val="00203B44"/>
    <w:rsid w:val="00213643"/>
    <w:rsid w:val="00232B7E"/>
    <w:rsid w:val="00235C82"/>
    <w:rsid w:val="00237B9E"/>
    <w:rsid w:val="00237EE5"/>
    <w:rsid w:val="0025127D"/>
    <w:rsid w:val="002571D4"/>
    <w:rsid w:val="002603E2"/>
    <w:rsid w:val="00270669"/>
    <w:rsid w:val="00277A24"/>
    <w:rsid w:val="0029118B"/>
    <w:rsid w:val="002914F3"/>
    <w:rsid w:val="00292BFD"/>
    <w:rsid w:val="002A1EFB"/>
    <w:rsid w:val="002D229D"/>
    <w:rsid w:val="002D5B77"/>
    <w:rsid w:val="002E2C3C"/>
    <w:rsid w:val="002E6CD9"/>
    <w:rsid w:val="002F01BA"/>
    <w:rsid w:val="002F2381"/>
    <w:rsid w:val="002F390C"/>
    <w:rsid w:val="002F4724"/>
    <w:rsid w:val="00305962"/>
    <w:rsid w:val="00310EAA"/>
    <w:rsid w:val="00313CD4"/>
    <w:rsid w:val="00330782"/>
    <w:rsid w:val="003322D4"/>
    <w:rsid w:val="00334C27"/>
    <w:rsid w:val="00340D7F"/>
    <w:rsid w:val="003447D2"/>
    <w:rsid w:val="00353C1A"/>
    <w:rsid w:val="00356882"/>
    <w:rsid w:val="003713BB"/>
    <w:rsid w:val="0037721C"/>
    <w:rsid w:val="003819B3"/>
    <w:rsid w:val="0039740B"/>
    <w:rsid w:val="003A64B5"/>
    <w:rsid w:val="003B208D"/>
    <w:rsid w:val="003B56E1"/>
    <w:rsid w:val="003C00DC"/>
    <w:rsid w:val="003C6B3F"/>
    <w:rsid w:val="003D5491"/>
    <w:rsid w:val="003D7B30"/>
    <w:rsid w:val="003E28BC"/>
    <w:rsid w:val="003E33F8"/>
    <w:rsid w:val="003E6B30"/>
    <w:rsid w:val="003F6055"/>
    <w:rsid w:val="00403C1A"/>
    <w:rsid w:val="004062EE"/>
    <w:rsid w:val="00407F42"/>
    <w:rsid w:val="00411AD2"/>
    <w:rsid w:val="00420A6B"/>
    <w:rsid w:val="004247A9"/>
    <w:rsid w:val="00427DDE"/>
    <w:rsid w:val="00430FEE"/>
    <w:rsid w:val="00437242"/>
    <w:rsid w:val="0045725A"/>
    <w:rsid w:val="0047176F"/>
    <w:rsid w:val="00482096"/>
    <w:rsid w:val="004925B9"/>
    <w:rsid w:val="00496BCC"/>
    <w:rsid w:val="004978CC"/>
    <w:rsid w:val="004A228E"/>
    <w:rsid w:val="004A5370"/>
    <w:rsid w:val="004A735E"/>
    <w:rsid w:val="004B09ED"/>
    <w:rsid w:val="004B17C6"/>
    <w:rsid w:val="004B6F7C"/>
    <w:rsid w:val="004D532D"/>
    <w:rsid w:val="004D5AFC"/>
    <w:rsid w:val="004D5E2D"/>
    <w:rsid w:val="004E0699"/>
    <w:rsid w:val="004F46D6"/>
    <w:rsid w:val="004F76A2"/>
    <w:rsid w:val="005018F7"/>
    <w:rsid w:val="005051CE"/>
    <w:rsid w:val="005072D3"/>
    <w:rsid w:val="00512FEC"/>
    <w:rsid w:val="00516EA5"/>
    <w:rsid w:val="005174A8"/>
    <w:rsid w:val="0052323F"/>
    <w:rsid w:val="00530504"/>
    <w:rsid w:val="00533B2C"/>
    <w:rsid w:val="00543FA5"/>
    <w:rsid w:val="00547D65"/>
    <w:rsid w:val="0055424C"/>
    <w:rsid w:val="00554BC1"/>
    <w:rsid w:val="0055537E"/>
    <w:rsid w:val="0055621B"/>
    <w:rsid w:val="0056285D"/>
    <w:rsid w:val="00562F47"/>
    <w:rsid w:val="00564E3A"/>
    <w:rsid w:val="00567257"/>
    <w:rsid w:val="005676CD"/>
    <w:rsid w:val="00572452"/>
    <w:rsid w:val="00572EB1"/>
    <w:rsid w:val="005763C2"/>
    <w:rsid w:val="005810C0"/>
    <w:rsid w:val="0058147D"/>
    <w:rsid w:val="00583A37"/>
    <w:rsid w:val="0059262D"/>
    <w:rsid w:val="0059337C"/>
    <w:rsid w:val="00596185"/>
    <w:rsid w:val="005A1D16"/>
    <w:rsid w:val="005A220A"/>
    <w:rsid w:val="005A69E8"/>
    <w:rsid w:val="005B2753"/>
    <w:rsid w:val="005B4315"/>
    <w:rsid w:val="005B45D7"/>
    <w:rsid w:val="005C1AA9"/>
    <w:rsid w:val="005C1B14"/>
    <w:rsid w:val="005C346B"/>
    <w:rsid w:val="005C4516"/>
    <w:rsid w:val="005C4B6D"/>
    <w:rsid w:val="005D0607"/>
    <w:rsid w:val="005D6E86"/>
    <w:rsid w:val="005E7397"/>
    <w:rsid w:val="005F3B64"/>
    <w:rsid w:val="00604576"/>
    <w:rsid w:val="00610655"/>
    <w:rsid w:val="00610F32"/>
    <w:rsid w:val="00616308"/>
    <w:rsid w:val="00625514"/>
    <w:rsid w:val="00625C7C"/>
    <w:rsid w:val="00627763"/>
    <w:rsid w:val="00634676"/>
    <w:rsid w:val="00637146"/>
    <w:rsid w:val="00647EF2"/>
    <w:rsid w:val="0065472D"/>
    <w:rsid w:val="00655D2C"/>
    <w:rsid w:val="0066393A"/>
    <w:rsid w:val="00667F1A"/>
    <w:rsid w:val="00670E6F"/>
    <w:rsid w:val="00676B2E"/>
    <w:rsid w:val="006805B1"/>
    <w:rsid w:val="006A1ED6"/>
    <w:rsid w:val="006A3D8B"/>
    <w:rsid w:val="006B1561"/>
    <w:rsid w:val="006B2AA1"/>
    <w:rsid w:val="006B37A3"/>
    <w:rsid w:val="006B4D95"/>
    <w:rsid w:val="006B5F62"/>
    <w:rsid w:val="006B6590"/>
    <w:rsid w:val="006B7BF2"/>
    <w:rsid w:val="006C0C09"/>
    <w:rsid w:val="006C5912"/>
    <w:rsid w:val="006C5FBB"/>
    <w:rsid w:val="006D0642"/>
    <w:rsid w:val="006D44CA"/>
    <w:rsid w:val="006F5460"/>
    <w:rsid w:val="006F7775"/>
    <w:rsid w:val="007037A8"/>
    <w:rsid w:val="00703F8C"/>
    <w:rsid w:val="00704179"/>
    <w:rsid w:val="00711F2A"/>
    <w:rsid w:val="0072655A"/>
    <w:rsid w:val="00744FE8"/>
    <w:rsid w:val="00751080"/>
    <w:rsid w:val="007577B1"/>
    <w:rsid w:val="007614AC"/>
    <w:rsid w:val="0076649A"/>
    <w:rsid w:val="007737D5"/>
    <w:rsid w:val="007767FB"/>
    <w:rsid w:val="00777C90"/>
    <w:rsid w:val="00782CFE"/>
    <w:rsid w:val="00787DAE"/>
    <w:rsid w:val="007924CF"/>
    <w:rsid w:val="007A62B4"/>
    <w:rsid w:val="007A7993"/>
    <w:rsid w:val="007B6EC9"/>
    <w:rsid w:val="007C0C80"/>
    <w:rsid w:val="007C3A9B"/>
    <w:rsid w:val="007C7AF7"/>
    <w:rsid w:val="007D0CE2"/>
    <w:rsid w:val="007E26FE"/>
    <w:rsid w:val="007E33B9"/>
    <w:rsid w:val="007E3DEC"/>
    <w:rsid w:val="007E7745"/>
    <w:rsid w:val="007F1C2B"/>
    <w:rsid w:val="007F3438"/>
    <w:rsid w:val="007F37D5"/>
    <w:rsid w:val="00803371"/>
    <w:rsid w:val="00803EF0"/>
    <w:rsid w:val="008061AD"/>
    <w:rsid w:val="00810B33"/>
    <w:rsid w:val="0081227A"/>
    <w:rsid w:val="00812F34"/>
    <w:rsid w:val="00822433"/>
    <w:rsid w:val="0082285E"/>
    <w:rsid w:val="00825BDE"/>
    <w:rsid w:val="00827F5C"/>
    <w:rsid w:val="008461D0"/>
    <w:rsid w:val="008516EC"/>
    <w:rsid w:val="0085358C"/>
    <w:rsid w:val="00855F4A"/>
    <w:rsid w:val="00857993"/>
    <w:rsid w:val="00861ECD"/>
    <w:rsid w:val="00863C6D"/>
    <w:rsid w:val="00867A02"/>
    <w:rsid w:val="0088391F"/>
    <w:rsid w:val="00886339"/>
    <w:rsid w:val="0089453F"/>
    <w:rsid w:val="00897D3B"/>
    <w:rsid w:val="008A27C1"/>
    <w:rsid w:val="008A4077"/>
    <w:rsid w:val="008A466A"/>
    <w:rsid w:val="008A538A"/>
    <w:rsid w:val="008A730A"/>
    <w:rsid w:val="008B0AB5"/>
    <w:rsid w:val="008B1571"/>
    <w:rsid w:val="008B5F5F"/>
    <w:rsid w:val="008C514A"/>
    <w:rsid w:val="008D4575"/>
    <w:rsid w:val="008D7886"/>
    <w:rsid w:val="008E209C"/>
    <w:rsid w:val="008E444E"/>
    <w:rsid w:val="008E700B"/>
    <w:rsid w:val="008E71BD"/>
    <w:rsid w:val="008F0A6C"/>
    <w:rsid w:val="008F37F6"/>
    <w:rsid w:val="0091079D"/>
    <w:rsid w:val="00911014"/>
    <w:rsid w:val="00912360"/>
    <w:rsid w:val="00913C46"/>
    <w:rsid w:val="00920B27"/>
    <w:rsid w:val="0092459C"/>
    <w:rsid w:val="00944213"/>
    <w:rsid w:val="009473E4"/>
    <w:rsid w:val="009479D6"/>
    <w:rsid w:val="0095043B"/>
    <w:rsid w:val="0095704F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102B"/>
    <w:rsid w:val="009C2804"/>
    <w:rsid w:val="009C45D5"/>
    <w:rsid w:val="009D650D"/>
    <w:rsid w:val="009E3E52"/>
    <w:rsid w:val="009F1FD9"/>
    <w:rsid w:val="009F2D7C"/>
    <w:rsid w:val="009F4014"/>
    <w:rsid w:val="00A12314"/>
    <w:rsid w:val="00A20399"/>
    <w:rsid w:val="00A20422"/>
    <w:rsid w:val="00A26F53"/>
    <w:rsid w:val="00A3398A"/>
    <w:rsid w:val="00A45AF0"/>
    <w:rsid w:val="00A63DBA"/>
    <w:rsid w:val="00A6625A"/>
    <w:rsid w:val="00A67227"/>
    <w:rsid w:val="00A71C47"/>
    <w:rsid w:val="00A71E61"/>
    <w:rsid w:val="00A83BB3"/>
    <w:rsid w:val="00A862E7"/>
    <w:rsid w:val="00A876EC"/>
    <w:rsid w:val="00A9037A"/>
    <w:rsid w:val="00A921EA"/>
    <w:rsid w:val="00A96650"/>
    <w:rsid w:val="00A96A02"/>
    <w:rsid w:val="00AA00B3"/>
    <w:rsid w:val="00AA1937"/>
    <w:rsid w:val="00AA62AE"/>
    <w:rsid w:val="00AB0981"/>
    <w:rsid w:val="00AB26B8"/>
    <w:rsid w:val="00AB5DB4"/>
    <w:rsid w:val="00AC73D5"/>
    <w:rsid w:val="00AD3FB3"/>
    <w:rsid w:val="00AD7F2A"/>
    <w:rsid w:val="00AE3AEC"/>
    <w:rsid w:val="00AE443C"/>
    <w:rsid w:val="00AE6D86"/>
    <w:rsid w:val="00AF1CE8"/>
    <w:rsid w:val="00AF3E91"/>
    <w:rsid w:val="00B0229C"/>
    <w:rsid w:val="00B02FE9"/>
    <w:rsid w:val="00B13470"/>
    <w:rsid w:val="00B1466E"/>
    <w:rsid w:val="00B14F99"/>
    <w:rsid w:val="00B3762E"/>
    <w:rsid w:val="00B417AE"/>
    <w:rsid w:val="00B46433"/>
    <w:rsid w:val="00B474A5"/>
    <w:rsid w:val="00B47942"/>
    <w:rsid w:val="00B5214E"/>
    <w:rsid w:val="00B53896"/>
    <w:rsid w:val="00B63B3F"/>
    <w:rsid w:val="00B70CB4"/>
    <w:rsid w:val="00B75A6D"/>
    <w:rsid w:val="00B82147"/>
    <w:rsid w:val="00B825FF"/>
    <w:rsid w:val="00B846C4"/>
    <w:rsid w:val="00B92BD5"/>
    <w:rsid w:val="00BA30AE"/>
    <w:rsid w:val="00BA3E5D"/>
    <w:rsid w:val="00BA5D4A"/>
    <w:rsid w:val="00BB645F"/>
    <w:rsid w:val="00BC1581"/>
    <w:rsid w:val="00BC616B"/>
    <w:rsid w:val="00BD0393"/>
    <w:rsid w:val="00BD1A86"/>
    <w:rsid w:val="00BD366E"/>
    <w:rsid w:val="00BD536C"/>
    <w:rsid w:val="00BD636B"/>
    <w:rsid w:val="00BD729A"/>
    <w:rsid w:val="00BD77F8"/>
    <w:rsid w:val="00BE0E38"/>
    <w:rsid w:val="00BE3172"/>
    <w:rsid w:val="00BF0ABD"/>
    <w:rsid w:val="00BF320F"/>
    <w:rsid w:val="00BF3E4B"/>
    <w:rsid w:val="00BF6039"/>
    <w:rsid w:val="00C03997"/>
    <w:rsid w:val="00C06650"/>
    <w:rsid w:val="00C071E8"/>
    <w:rsid w:val="00C1759D"/>
    <w:rsid w:val="00C20953"/>
    <w:rsid w:val="00C34909"/>
    <w:rsid w:val="00C359FF"/>
    <w:rsid w:val="00C35DB1"/>
    <w:rsid w:val="00C55DDD"/>
    <w:rsid w:val="00C632FF"/>
    <w:rsid w:val="00C65A4B"/>
    <w:rsid w:val="00C663C8"/>
    <w:rsid w:val="00C72439"/>
    <w:rsid w:val="00C7359C"/>
    <w:rsid w:val="00C91819"/>
    <w:rsid w:val="00C9523D"/>
    <w:rsid w:val="00CC2E5A"/>
    <w:rsid w:val="00CD5EB1"/>
    <w:rsid w:val="00CD70E0"/>
    <w:rsid w:val="00CE2904"/>
    <w:rsid w:val="00CE5810"/>
    <w:rsid w:val="00D005ED"/>
    <w:rsid w:val="00D16E81"/>
    <w:rsid w:val="00D2394D"/>
    <w:rsid w:val="00D25862"/>
    <w:rsid w:val="00D27AE1"/>
    <w:rsid w:val="00D306F0"/>
    <w:rsid w:val="00D3127B"/>
    <w:rsid w:val="00D34D8B"/>
    <w:rsid w:val="00D408F9"/>
    <w:rsid w:val="00D4167A"/>
    <w:rsid w:val="00D42C6C"/>
    <w:rsid w:val="00D431BB"/>
    <w:rsid w:val="00D4594D"/>
    <w:rsid w:val="00D51573"/>
    <w:rsid w:val="00D55792"/>
    <w:rsid w:val="00D5695E"/>
    <w:rsid w:val="00D60391"/>
    <w:rsid w:val="00D60B17"/>
    <w:rsid w:val="00D71C0A"/>
    <w:rsid w:val="00D73833"/>
    <w:rsid w:val="00D85526"/>
    <w:rsid w:val="00D9076A"/>
    <w:rsid w:val="00D91A46"/>
    <w:rsid w:val="00D91EA6"/>
    <w:rsid w:val="00DA7C82"/>
    <w:rsid w:val="00DB168F"/>
    <w:rsid w:val="00DB21EA"/>
    <w:rsid w:val="00DC0732"/>
    <w:rsid w:val="00DC2B71"/>
    <w:rsid w:val="00DC5780"/>
    <w:rsid w:val="00DC6448"/>
    <w:rsid w:val="00DE32FD"/>
    <w:rsid w:val="00DE3F10"/>
    <w:rsid w:val="00E012A6"/>
    <w:rsid w:val="00E04CF4"/>
    <w:rsid w:val="00E04F0D"/>
    <w:rsid w:val="00E1113E"/>
    <w:rsid w:val="00E42C6B"/>
    <w:rsid w:val="00E55B6A"/>
    <w:rsid w:val="00E677E3"/>
    <w:rsid w:val="00E67D4B"/>
    <w:rsid w:val="00E72A0A"/>
    <w:rsid w:val="00E72F6C"/>
    <w:rsid w:val="00E76585"/>
    <w:rsid w:val="00E8195B"/>
    <w:rsid w:val="00E8597E"/>
    <w:rsid w:val="00E90C4A"/>
    <w:rsid w:val="00E954B2"/>
    <w:rsid w:val="00EA1EC0"/>
    <w:rsid w:val="00EA6E08"/>
    <w:rsid w:val="00EB1A96"/>
    <w:rsid w:val="00EB2318"/>
    <w:rsid w:val="00EB4E56"/>
    <w:rsid w:val="00EB637A"/>
    <w:rsid w:val="00EB6630"/>
    <w:rsid w:val="00EC651C"/>
    <w:rsid w:val="00ED4ACB"/>
    <w:rsid w:val="00ED50EF"/>
    <w:rsid w:val="00ED6BF4"/>
    <w:rsid w:val="00EE7C7F"/>
    <w:rsid w:val="00EE7E94"/>
    <w:rsid w:val="00EF0A46"/>
    <w:rsid w:val="00EF7381"/>
    <w:rsid w:val="00F07E2B"/>
    <w:rsid w:val="00F10135"/>
    <w:rsid w:val="00F12553"/>
    <w:rsid w:val="00F23A59"/>
    <w:rsid w:val="00F23BF1"/>
    <w:rsid w:val="00F2420C"/>
    <w:rsid w:val="00F5020B"/>
    <w:rsid w:val="00F554C5"/>
    <w:rsid w:val="00F82DF3"/>
    <w:rsid w:val="00F90A2A"/>
    <w:rsid w:val="00F95629"/>
    <w:rsid w:val="00FB782A"/>
    <w:rsid w:val="00FC10C4"/>
    <w:rsid w:val="00FC16B6"/>
    <w:rsid w:val="00FD09C6"/>
    <w:rsid w:val="00FD1580"/>
    <w:rsid w:val="00FD1F0D"/>
    <w:rsid w:val="00FE254F"/>
    <w:rsid w:val="00FE427F"/>
    <w:rsid w:val="00FE6D4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BFBA0-ED98-41E0-8CD5-9F09C07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8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  <w:style w:type="paragraph" w:styleId="Bezodstpw">
    <w:name w:val="No Spacing"/>
    <w:uiPriority w:val="1"/>
    <w:qFormat/>
    <w:rsid w:val="006B2AA1"/>
    <w:pPr>
      <w:spacing w:after="0" w:line="240" w:lineRule="auto"/>
    </w:pPr>
    <w:rPr>
      <w:rFonts w:eastAsiaTheme="minorHAnsi"/>
      <w:lang w:val="en-GB" w:eastAsia="en-US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4B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ed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1872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</cp:revision>
  <cp:lastPrinted>2017-03-15T07:40:00Z</cp:lastPrinted>
  <dcterms:created xsi:type="dcterms:W3CDTF">2020-01-02T12:10:00Z</dcterms:created>
  <dcterms:modified xsi:type="dcterms:W3CDTF">2020-01-02T13:38:00Z</dcterms:modified>
</cp:coreProperties>
</file>