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CC" w:rsidRPr="00B267D8" w:rsidRDefault="00002ECC" w:rsidP="00002ECC">
      <w:pPr>
        <w:jc w:val="right"/>
        <w:rPr>
          <w:rFonts w:ascii="Verdana" w:eastAsiaTheme="majorEastAsia" w:hAnsi="Verdana"/>
          <w:b/>
          <w:sz w:val="18"/>
          <w:szCs w:val="18"/>
        </w:rPr>
      </w:pPr>
      <w:r w:rsidRPr="00B267D8">
        <w:rPr>
          <w:rFonts w:ascii="Verdana" w:eastAsiaTheme="majorEastAsia" w:hAnsi="Verdana"/>
          <w:b/>
          <w:sz w:val="18"/>
          <w:szCs w:val="18"/>
        </w:rPr>
        <w:t>Załącznik nr 7 do SIWZ</w:t>
      </w:r>
    </w:p>
    <w:p w:rsidR="00002ECC" w:rsidRPr="00B267D8" w:rsidRDefault="00002ECC" w:rsidP="00002ECC">
      <w:pPr>
        <w:rPr>
          <w:rFonts w:ascii="Verdana" w:eastAsiaTheme="majorEastAsia" w:hAnsi="Verdana"/>
          <w:b/>
          <w:sz w:val="18"/>
          <w:szCs w:val="18"/>
        </w:rPr>
      </w:pPr>
    </w:p>
    <w:p w:rsidR="00002ECC" w:rsidRPr="00B267D8" w:rsidRDefault="00002ECC" w:rsidP="00002ECC">
      <w:pPr>
        <w:jc w:val="center"/>
        <w:rPr>
          <w:rFonts w:ascii="Verdana" w:hAnsi="Verdana"/>
          <w:b/>
          <w:sz w:val="18"/>
          <w:szCs w:val="18"/>
        </w:rPr>
      </w:pPr>
      <w:r w:rsidRPr="00B267D8">
        <w:rPr>
          <w:rFonts w:ascii="Verdana" w:eastAsiaTheme="majorEastAsia" w:hAnsi="Verdana"/>
          <w:b/>
          <w:sz w:val="18"/>
          <w:szCs w:val="18"/>
        </w:rPr>
        <w:t>UMOWA  nr UMW/IZ/PN–113/19 – wzór umowy</w:t>
      </w:r>
    </w:p>
    <w:p w:rsidR="00002ECC" w:rsidRPr="00B267D8" w:rsidRDefault="00002ECC" w:rsidP="00002ECC">
      <w:pPr>
        <w:rPr>
          <w:rFonts w:ascii="Verdana" w:eastAsia="Calibri" w:hAnsi="Verdana"/>
          <w:sz w:val="18"/>
          <w:szCs w:val="18"/>
          <w:lang w:eastAsia="en-US"/>
        </w:rPr>
      </w:pPr>
      <w:r w:rsidRPr="00B267D8">
        <w:rPr>
          <w:rFonts w:ascii="Verdana" w:eastAsia="Calibri" w:hAnsi="Verdana"/>
          <w:sz w:val="18"/>
          <w:szCs w:val="18"/>
          <w:lang w:eastAsia="en-US"/>
        </w:rPr>
        <w:t>sporządzona w dniu [………] zgodnie z przepisami ustawy z dnia 29.01.2004 r. Prawo zamówień publicznych (</w:t>
      </w:r>
      <w:r w:rsidRPr="00B267D8">
        <w:rPr>
          <w:rFonts w:ascii="Verdana" w:hAnsi="Verdana"/>
          <w:sz w:val="18"/>
          <w:szCs w:val="18"/>
        </w:rPr>
        <w:t>tekst jedn. – Dz. U. z 2019 r., poz. 1843</w:t>
      </w:r>
      <w:r w:rsidRPr="00B267D8">
        <w:rPr>
          <w:rFonts w:ascii="Verdana" w:eastAsia="Calibri" w:hAnsi="Verdana"/>
          <w:sz w:val="18"/>
          <w:szCs w:val="18"/>
          <w:lang w:eastAsia="en-US"/>
        </w:rPr>
        <w:t>), pomiędzy:</w:t>
      </w:r>
    </w:p>
    <w:p w:rsidR="00002ECC" w:rsidRPr="00B267D8" w:rsidRDefault="00002ECC" w:rsidP="00002ECC">
      <w:pPr>
        <w:rPr>
          <w:rFonts w:ascii="Verdana" w:eastAsiaTheme="majorEastAsia" w:hAnsi="Verdana"/>
          <w:sz w:val="18"/>
          <w:szCs w:val="18"/>
          <w:lang w:eastAsia="en-US"/>
        </w:rPr>
      </w:pPr>
    </w:p>
    <w:p w:rsidR="00002ECC" w:rsidRPr="00B267D8" w:rsidRDefault="00002ECC" w:rsidP="00002ECC">
      <w:pPr>
        <w:rPr>
          <w:rFonts w:ascii="Verdana" w:eastAsiaTheme="minorHAnsi" w:hAnsi="Verdana" w:cstheme="minorBidi"/>
          <w:b/>
          <w:sz w:val="18"/>
          <w:szCs w:val="18"/>
          <w:lang w:eastAsia="en-US"/>
        </w:rPr>
      </w:pPr>
      <w:r w:rsidRPr="00B267D8">
        <w:rPr>
          <w:rFonts w:ascii="Verdana" w:eastAsiaTheme="minorHAnsi" w:hAnsi="Verdana" w:cstheme="minorBidi"/>
          <w:b/>
          <w:sz w:val="18"/>
          <w:szCs w:val="18"/>
          <w:lang w:eastAsia="en-US"/>
        </w:rPr>
        <w:t xml:space="preserve">Uniwersytetem Medycznym we Wrocławiu </w:t>
      </w:r>
    </w:p>
    <w:p w:rsidR="00002ECC" w:rsidRPr="00B267D8" w:rsidRDefault="00002ECC" w:rsidP="00002ECC">
      <w:pPr>
        <w:rPr>
          <w:rFonts w:ascii="Verdana" w:eastAsiaTheme="minorHAnsi" w:hAnsi="Verdana" w:cstheme="minorBidi"/>
          <w:sz w:val="18"/>
          <w:szCs w:val="18"/>
          <w:lang w:eastAsia="en-US"/>
        </w:rPr>
      </w:pPr>
      <w:r w:rsidRPr="00B267D8">
        <w:rPr>
          <w:rFonts w:ascii="Verdana" w:eastAsiaTheme="minorHAnsi" w:hAnsi="Verdana" w:cstheme="minorBidi"/>
          <w:sz w:val="18"/>
          <w:szCs w:val="18"/>
          <w:lang w:eastAsia="en-US"/>
        </w:rPr>
        <w:t xml:space="preserve">Wybrzeże L. Pasteura 1, 50-367 Wrocław   </w:t>
      </w:r>
    </w:p>
    <w:p w:rsidR="00002ECC" w:rsidRPr="00B267D8" w:rsidRDefault="00002ECC" w:rsidP="00002ECC">
      <w:pPr>
        <w:rPr>
          <w:rFonts w:ascii="Verdana" w:eastAsiaTheme="minorHAnsi" w:hAnsi="Verdana" w:cstheme="minorBidi"/>
          <w:sz w:val="18"/>
          <w:szCs w:val="18"/>
          <w:lang w:eastAsia="en-US"/>
        </w:rPr>
      </w:pPr>
      <w:r w:rsidRPr="00B267D8">
        <w:rPr>
          <w:rFonts w:ascii="Verdana" w:eastAsiaTheme="minorHAnsi" w:hAnsi="Verdana" w:cstheme="minorBidi"/>
          <w:sz w:val="18"/>
          <w:szCs w:val="18"/>
          <w:lang w:eastAsia="en-US"/>
        </w:rPr>
        <w:t xml:space="preserve">tel. 71 / ……………………..,  fax. 71 / ……………………………..    </w:t>
      </w:r>
    </w:p>
    <w:p w:rsidR="00002ECC" w:rsidRPr="00B267D8" w:rsidRDefault="00002ECC" w:rsidP="00002ECC">
      <w:pPr>
        <w:rPr>
          <w:rFonts w:ascii="Verdana" w:eastAsiaTheme="minorHAnsi" w:hAnsi="Verdana" w:cstheme="minorBidi"/>
          <w:sz w:val="18"/>
          <w:szCs w:val="18"/>
          <w:lang w:eastAsia="en-US"/>
        </w:rPr>
      </w:pPr>
      <w:r w:rsidRPr="00B267D8">
        <w:rPr>
          <w:rFonts w:ascii="Verdana" w:eastAsiaTheme="minorHAnsi" w:hAnsi="Verdana" w:cstheme="minorBidi"/>
          <w:sz w:val="18"/>
          <w:szCs w:val="18"/>
          <w:lang w:eastAsia="en-US"/>
        </w:rPr>
        <w:t>NIP:  896-000-57-79,  REGON:  000288981</w:t>
      </w:r>
      <w:r w:rsidRPr="00B267D8">
        <w:rPr>
          <w:rFonts w:ascii="Verdana" w:eastAsiaTheme="minorHAnsi" w:hAnsi="Verdana" w:cstheme="minorBidi"/>
          <w:sz w:val="18"/>
          <w:szCs w:val="18"/>
          <w:lang w:eastAsia="en-US"/>
        </w:rPr>
        <w:br/>
      </w:r>
    </w:p>
    <w:p w:rsidR="00002ECC" w:rsidRPr="00B267D8" w:rsidRDefault="00002ECC" w:rsidP="00002ECC">
      <w:pPr>
        <w:rPr>
          <w:rFonts w:ascii="Verdana" w:eastAsia="Calibri" w:hAnsi="Verdana"/>
          <w:sz w:val="18"/>
          <w:szCs w:val="18"/>
          <w:lang w:eastAsia="en-US"/>
        </w:rPr>
      </w:pPr>
      <w:r w:rsidRPr="00B267D8">
        <w:rPr>
          <w:rFonts w:ascii="Verdana" w:eastAsia="Calibri" w:hAnsi="Verdana"/>
          <w:sz w:val="18"/>
          <w:szCs w:val="18"/>
          <w:lang w:eastAsia="en-US"/>
        </w:rPr>
        <w:t>który reprezentuje:  ………………………………………………………………………………………………………………..</w:t>
      </w:r>
    </w:p>
    <w:p w:rsidR="00002ECC" w:rsidRPr="00B267D8" w:rsidRDefault="00002ECC" w:rsidP="00002ECC">
      <w:pPr>
        <w:rPr>
          <w:rFonts w:ascii="Verdana" w:eastAsia="Calibri" w:hAnsi="Verdana"/>
          <w:b/>
          <w:sz w:val="18"/>
          <w:szCs w:val="18"/>
          <w:lang w:eastAsia="en-US"/>
        </w:rPr>
      </w:pPr>
      <w:r w:rsidRPr="00B267D8">
        <w:rPr>
          <w:rFonts w:ascii="Verdana" w:eastAsia="Calibri" w:hAnsi="Verdana"/>
          <w:sz w:val="18"/>
          <w:szCs w:val="18"/>
          <w:lang w:eastAsia="en-US"/>
        </w:rPr>
        <w:t xml:space="preserve">zwanym dalej </w:t>
      </w:r>
      <w:r w:rsidRPr="00B267D8">
        <w:rPr>
          <w:rFonts w:ascii="Verdana" w:eastAsia="Calibri" w:hAnsi="Verdana"/>
          <w:b/>
          <w:sz w:val="18"/>
          <w:szCs w:val="18"/>
          <w:lang w:eastAsia="en-US"/>
        </w:rPr>
        <w:t>„Zamawiającym”</w:t>
      </w:r>
    </w:p>
    <w:p w:rsidR="00002ECC" w:rsidRPr="00B267D8" w:rsidRDefault="00002ECC" w:rsidP="00002ECC">
      <w:pPr>
        <w:rPr>
          <w:rFonts w:ascii="Verdana" w:eastAsia="Calibri" w:hAnsi="Verdana"/>
          <w:sz w:val="18"/>
          <w:szCs w:val="18"/>
          <w:lang w:eastAsia="en-US"/>
        </w:rPr>
      </w:pPr>
      <w:r w:rsidRPr="00B267D8">
        <w:rPr>
          <w:rFonts w:ascii="Verdana" w:eastAsia="Calibri" w:hAnsi="Verdana"/>
          <w:sz w:val="18"/>
          <w:szCs w:val="18"/>
          <w:lang w:eastAsia="en-US"/>
        </w:rPr>
        <w:t>a:</w:t>
      </w:r>
    </w:p>
    <w:p w:rsidR="00002ECC" w:rsidRPr="00B267D8" w:rsidRDefault="00002ECC" w:rsidP="00002ECC">
      <w:pPr>
        <w:rPr>
          <w:rFonts w:ascii="Verdana" w:eastAsia="Calibri" w:hAnsi="Verdana"/>
          <w:sz w:val="18"/>
          <w:szCs w:val="18"/>
          <w:lang w:eastAsia="en-US"/>
        </w:rPr>
      </w:pPr>
      <w:r w:rsidRPr="00B267D8">
        <w:rPr>
          <w:rFonts w:ascii="Verdana" w:eastAsia="Calibri" w:hAnsi="Verdana"/>
          <w:sz w:val="18"/>
          <w:szCs w:val="18"/>
          <w:lang w:eastAsia="en-US"/>
        </w:rPr>
        <w:t xml:space="preserve">który reprezentuje:  </w:t>
      </w:r>
      <w:r w:rsidRPr="00B267D8">
        <w:rPr>
          <w:rFonts w:ascii="Verdana" w:eastAsiaTheme="minorHAnsi" w:hAnsi="Verdana" w:cstheme="minorBidi"/>
          <w:sz w:val="18"/>
          <w:szCs w:val="18"/>
          <w:lang w:eastAsia="en-US"/>
        </w:rPr>
        <w:t>………………………………………………………………………………………………………………</w:t>
      </w:r>
    </w:p>
    <w:p w:rsidR="00002ECC" w:rsidRPr="00B267D8" w:rsidRDefault="00002ECC" w:rsidP="00002ECC">
      <w:pPr>
        <w:rPr>
          <w:rFonts w:ascii="Verdana" w:eastAsiaTheme="minorHAnsi" w:hAnsi="Verdana" w:cstheme="minorBidi"/>
          <w:sz w:val="18"/>
          <w:szCs w:val="18"/>
          <w:lang w:eastAsia="en-US"/>
        </w:rPr>
      </w:pPr>
      <w:r w:rsidRPr="00B267D8">
        <w:rPr>
          <w:rFonts w:ascii="Verdana" w:eastAsiaTheme="minorHAnsi" w:hAnsi="Verdana" w:cstheme="minorBidi"/>
          <w:sz w:val="18"/>
          <w:szCs w:val="18"/>
          <w:lang w:eastAsia="en-US"/>
        </w:rPr>
        <w:t xml:space="preserve">zwanym dalej </w:t>
      </w:r>
      <w:r w:rsidRPr="00B267D8">
        <w:rPr>
          <w:rFonts w:ascii="Verdana" w:eastAsiaTheme="minorHAnsi" w:hAnsi="Verdana" w:cstheme="minorBidi"/>
          <w:b/>
          <w:sz w:val="18"/>
          <w:szCs w:val="18"/>
          <w:lang w:eastAsia="en-US"/>
        </w:rPr>
        <w:t>„Wykonawcą”</w:t>
      </w:r>
      <w:r w:rsidRPr="00B267D8">
        <w:rPr>
          <w:rFonts w:ascii="Verdana" w:eastAsiaTheme="minorHAnsi" w:hAnsi="Verdana" w:cstheme="minorBidi"/>
          <w:sz w:val="18"/>
          <w:szCs w:val="18"/>
          <w:lang w:eastAsia="en-US"/>
        </w:rPr>
        <w:t xml:space="preserve"> </w:t>
      </w:r>
    </w:p>
    <w:p w:rsidR="00002ECC" w:rsidRPr="00B267D8" w:rsidRDefault="00002ECC" w:rsidP="00002ECC">
      <w:pPr>
        <w:rPr>
          <w:rFonts w:ascii="Verdana" w:hAnsi="Verdana"/>
          <w:sz w:val="18"/>
          <w:szCs w:val="18"/>
          <w:lang w:eastAsia="en-US"/>
        </w:rPr>
      </w:pPr>
    </w:p>
    <w:p w:rsidR="00002ECC" w:rsidRPr="00B267D8" w:rsidRDefault="00002ECC" w:rsidP="00002ECC">
      <w:pPr>
        <w:rPr>
          <w:rFonts w:ascii="Verdana" w:hAnsi="Verdana"/>
          <w:sz w:val="18"/>
          <w:szCs w:val="18"/>
          <w:lang w:eastAsia="en-US"/>
        </w:rPr>
      </w:pPr>
      <w:r w:rsidRPr="00B267D8">
        <w:rPr>
          <w:rFonts w:ascii="Verdana" w:hAnsi="Verdana"/>
          <w:sz w:val="18"/>
          <w:szCs w:val="18"/>
          <w:lang w:eastAsia="en-US"/>
        </w:rPr>
        <w:t>łącznie zwanymi dalej „Stronami” lub oddzielnie „Stroną”</w:t>
      </w:r>
    </w:p>
    <w:p w:rsidR="00002ECC" w:rsidRPr="00B267D8" w:rsidRDefault="00002ECC" w:rsidP="00002ECC">
      <w:pPr>
        <w:rPr>
          <w:rFonts w:ascii="Verdana" w:hAnsi="Verdana"/>
          <w:sz w:val="18"/>
          <w:szCs w:val="18"/>
          <w:lang w:eastAsia="en-US"/>
        </w:rPr>
      </w:pPr>
    </w:p>
    <w:p w:rsidR="00002ECC" w:rsidRPr="00B267D8" w:rsidRDefault="00002ECC" w:rsidP="00002ECC">
      <w:pPr>
        <w:rPr>
          <w:rFonts w:ascii="Verdana" w:hAnsi="Verdana"/>
          <w:sz w:val="18"/>
          <w:szCs w:val="18"/>
          <w:lang w:eastAsia="en-US"/>
        </w:rPr>
      </w:pPr>
      <w:r w:rsidRPr="00B267D8">
        <w:rPr>
          <w:rFonts w:ascii="Verdana" w:hAnsi="Verdana"/>
          <w:sz w:val="18"/>
          <w:szCs w:val="18"/>
          <w:lang w:eastAsia="en-US"/>
        </w:rPr>
        <w:t xml:space="preserve">W wyniku rozstrzygniętego postępowania o udzielenie zamówienia publicznego </w:t>
      </w:r>
    </w:p>
    <w:p w:rsidR="00002ECC" w:rsidRPr="00B267D8" w:rsidRDefault="00002ECC" w:rsidP="00002ECC">
      <w:pPr>
        <w:rPr>
          <w:rFonts w:ascii="Verdana" w:hAnsi="Verdana"/>
          <w:sz w:val="18"/>
          <w:szCs w:val="18"/>
          <w:lang w:eastAsia="en-US"/>
        </w:rPr>
      </w:pPr>
      <w:r w:rsidRPr="00B267D8">
        <w:rPr>
          <w:rFonts w:ascii="Verdana" w:hAnsi="Verdana"/>
          <w:sz w:val="18"/>
          <w:szCs w:val="18"/>
          <w:lang w:eastAsia="en-US"/>
        </w:rPr>
        <w:t xml:space="preserve">nr </w:t>
      </w:r>
      <w:r w:rsidRPr="00B267D8">
        <w:rPr>
          <w:rFonts w:ascii="Verdana" w:hAnsi="Verdana"/>
          <w:b/>
          <w:sz w:val="18"/>
          <w:szCs w:val="18"/>
          <w:lang w:eastAsia="en-US"/>
        </w:rPr>
        <w:t>UMW/IZ/</w:t>
      </w:r>
      <w:r w:rsidRPr="00B267D8">
        <w:rPr>
          <w:rFonts w:ascii="Verdana" w:hAnsi="Verdana"/>
          <w:b/>
          <w:bCs/>
          <w:sz w:val="18"/>
          <w:szCs w:val="18"/>
          <w:lang w:eastAsia="en-US"/>
        </w:rPr>
        <w:t>PN–113/19</w:t>
      </w:r>
      <w:r w:rsidRPr="00B267D8">
        <w:rPr>
          <w:rFonts w:ascii="Verdana" w:hAnsi="Verdana"/>
          <w:bCs/>
          <w:sz w:val="18"/>
          <w:szCs w:val="18"/>
          <w:lang w:eastAsia="en-US"/>
        </w:rPr>
        <w:t>,</w:t>
      </w:r>
      <w:r w:rsidRPr="00B267D8">
        <w:rPr>
          <w:rFonts w:ascii="Verdana" w:hAnsi="Verdana"/>
          <w:sz w:val="18"/>
          <w:szCs w:val="18"/>
          <w:lang w:eastAsia="en-US"/>
        </w:rPr>
        <w:t xml:space="preserve"> prowadzonego w trybie przetargu nieograniczonego, zawarta zostaje umowa następującej treści:</w:t>
      </w:r>
    </w:p>
    <w:p w:rsidR="00002ECC" w:rsidRPr="00B267D8" w:rsidRDefault="00002ECC" w:rsidP="00002ECC">
      <w:pPr>
        <w:jc w:val="center"/>
        <w:rPr>
          <w:rFonts w:ascii="Verdana" w:hAnsi="Verdana" w:cs="Arial"/>
          <w:b/>
          <w:bCs/>
          <w:sz w:val="18"/>
          <w:szCs w:val="18"/>
        </w:rPr>
      </w:pPr>
      <w:r w:rsidRPr="00B267D8">
        <w:rPr>
          <w:rFonts w:ascii="Verdana" w:hAnsi="Verdana" w:cs="Arial"/>
          <w:b/>
          <w:bCs/>
          <w:sz w:val="18"/>
          <w:szCs w:val="18"/>
        </w:rPr>
        <w:t>§ 1.</w:t>
      </w:r>
    </w:p>
    <w:p w:rsidR="00002ECC" w:rsidRPr="00B267D8" w:rsidRDefault="00002ECC" w:rsidP="00002ECC">
      <w:pPr>
        <w:jc w:val="center"/>
        <w:rPr>
          <w:rFonts w:ascii="Verdana" w:hAnsi="Verdana" w:cs="Arial"/>
          <w:b/>
          <w:bCs/>
          <w:sz w:val="18"/>
          <w:szCs w:val="18"/>
        </w:rPr>
      </w:pPr>
      <w:r w:rsidRPr="00B267D8">
        <w:rPr>
          <w:rFonts w:ascii="Verdana" w:hAnsi="Verdana" w:cs="Arial"/>
          <w:b/>
          <w:bCs/>
          <w:sz w:val="18"/>
          <w:szCs w:val="18"/>
        </w:rPr>
        <w:t>Przedmiot umowy:</w:t>
      </w:r>
    </w:p>
    <w:p w:rsidR="00002ECC" w:rsidRPr="00B267D8" w:rsidRDefault="00002ECC" w:rsidP="005A37EC">
      <w:pPr>
        <w:pStyle w:val="Akapitzlist"/>
        <w:numPr>
          <w:ilvl w:val="0"/>
          <w:numId w:val="20"/>
        </w:numPr>
        <w:ind w:left="426" w:hanging="436"/>
        <w:jc w:val="both"/>
        <w:rPr>
          <w:rFonts w:ascii="Verdana" w:hAnsi="Verdana" w:cs="Arial"/>
          <w:b/>
          <w:sz w:val="18"/>
          <w:szCs w:val="18"/>
        </w:rPr>
      </w:pPr>
      <w:r w:rsidRPr="00B267D8">
        <w:rPr>
          <w:rFonts w:ascii="Verdana" w:hAnsi="Verdana" w:cs="Arial"/>
          <w:bCs/>
          <w:sz w:val="18"/>
          <w:szCs w:val="18"/>
        </w:rPr>
        <w:t xml:space="preserve">Przedmiotem niniejszej umowy jest </w:t>
      </w:r>
      <w:r w:rsidRPr="00B267D8">
        <w:rPr>
          <w:rFonts w:ascii="Verdana" w:hAnsi="Verdana" w:cs="Arial"/>
          <w:b/>
          <w:sz w:val="18"/>
          <w:szCs w:val="18"/>
        </w:rPr>
        <w:t>Zaprojektowanie i wykonanie robót budowlanych, polegających na przebudowie budynku po byłej Aptece szpitalnej na budynek dydaktyczny Centrum Symulacji Medycznej wraz z zagospodarowaniem terenu przy ul. Chałubińskiego 7 we Wrocławiu ( w systemie zaprojektuj-wybuduj)</w:t>
      </w:r>
    </w:p>
    <w:p w:rsidR="00002ECC" w:rsidRPr="00B267D8" w:rsidRDefault="00002ECC" w:rsidP="005A37EC">
      <w:pPr>
        <w:pStyle w:val="Akapitzlist"/>
        <w:numPr>
          <w:ilvl w:val="0"/>
          <w:numId w:val="20"/>
        </w:numPr>
        <w:ind w:left="426" w:hanging="426"/>
        <w:jc w:val="both"/>
        <w:rPr>
          <w:rFonts w:ascii="Verdana" w:hAnsi="Verdana" w:cs="Arial"/>
          <w:sz w:val="18"/>
          <w:szCs w:val="18"/>
        </w:rPr>
      </w:pPr>
      <w:r w:rsidRPr="00B267D8">
        <w:rPr>
          <w:rFonts w:ascii="Verdana" w:hAnsi="Verdana" w:cs="Arial"/>
          <w:sz w:val="18"/>
          <w:szCs w:val="18"/>
        </w:rPr>
        <w:t xml:space="preserve">Przedmiot umowy obejmuje wykonanie dokumentacji projektowej oraz wykonanie na jej podstawie robót budowlanych, polegających na przebudowie budynku po byłej Aptece szpitalnej na budynek dydaktyczny Centrum Symulacji Medycznej wraz z zagospodarowaniem terenu przy ul. Chałubińskiego 7 (Działka nr 33, AM-30, Obręb: Plac Grunwaldzki ) we Wrocławiu wraz z robotami towarzyszącymi, </w:t>
      </w:r>
      <w:r w:rsidR="005A37EC">
        <w:rPr>
          <w:rFonts w:ascii="Verdana" w:hAnsi="Verdana" w:cs="Arial"/>
          <w:sz w:val="18"/>
          <w:szCs w:val="18"/>
        </w:rPr>
        <w:br/>
      </w:r>
      <w:r w:rsidRPr="00B267D8">
        <w:rPr>
          <w:rFonts w:ascii="Verdana" w:hAnsi="Verdana" w:cs="Arial"/>
          <w:sz w:val="18"/>
          <w:szCs w:val="18"/>
        </w:rPr>
        <w:t>a także uzyskanie w imieniu Zamawiającego pozwolenia na użytkowanie zmodernizowanego obiektu (jeżeli pozwolenie będzie wymagane). Celem jest wykonanie prac projektowych, remontowo- konserwatorskich i budowlano-montażowych, prac termomodernizacyjnych oraz montaż stałego wyposażenia meblowego (w systemie zaprojektuj – wybuduj).</w:t>
      </w:r>
    </w:p>
    <w:p w:rsidR="00002ECC" w:rsidRPr="00B267D8" w:rsidRDefault="00002ECC" w:rsidP="005A37EC">
      <w:pPr>
        <w:pStyle w:val="Akapitzlist"/>
        <w:numPr>
          <w:ilvl w:val="0"/>
          <w:numId w:val="20"/>
        </w:numPr>
        <w:ind w:left="426"/>
        <w:jc w:val="both"/>
        <w:rPr>
          <w:rFonts w:ascii="Verdana" w:hAnsi="Verdana"/>
          <w:bCs/>
          <w:sz w:val="18"/>
          <w:szCs w:val="18"/>
        </w:rPr>
      </w:pPr>
      <w:r w:rsidRPr="00B267D8">
        <w:rPr>
          <w:rFonts w:ascii="Verdana" w:hAnsi="Verdana"/>
          <w:bCs/>
          <w:sz w:val="18"/>
          <w:szCs w:val="18"/>
        </w:rPr>
        <w:t>Przedmiot umowy powinien być wykonany zgodnie z Programem Funkcjonalno- użytkowym ( PFU), Audytem energetycznym, Protokołem przeglądu okresowego.</w:t>
      </w:r>
    </w:p>
    <w:p w:rsidR="00002ECC" w:rsidRPr="00B267D8" w:rsidRDefault="00002ECC" w:rsidP="005A37EC">
      <w:pPr>
        <w:pStyle w:val="Akapitzlist"/>
        <w:numPr>
          <w:ilvl w:val="0"/>
          <w:numId w:val="20"/>
        </w:numPr>
        <w:ind w:left="426"/>
        <w:jc w:val="both"/>
        <w:rPr>
          <w:rFonts w:ascii="Verdana" w:eastAsia="ArialMT-Identity-H" w:hAnsi="Verdana" w:cs="Calibri"/>
          <w:sz w:val="18"/>
          <w:szCs w:val="18"/>
        </w:rPr>
      </w:pPr>
      <w:r w:rsidRPr="00B267D8">
        <w:rPr>
          <w:rFonts w:ascii="Verdana" w:eastAsia="ArialMT-Identity-H" w:hAnsi="Verdana" w:cs="Calibri"/>
          <w:sz w:val="18"/>
          <w:szCs w:val="18"/>
        </w:rPr>
        <w:t>Z uwagi na Umowę na dofinansowanie dot. prac termomodernizacyjnych roboty te będą rozliczane osobnymi świadectwami płatności oraz będą osobno fakturowane z uwagi na rozliczenie Projektu pn. „</w:t>
      </w:r>
      <w:r w:rsidRPr="00B267D8">
        <w:rPr>
          <w:rFonts w:ascii="Verdana" w:eastAsia="ArialMT-Identity-H" w:hAnsi="Verdana" w:cs="Calibri"/>
          <w:i/>
          <w:sz w:val="18"/>
          <w:szCs w:val="18"/>
        </w:rPr>
        <w:t>Termomodernizacja wybranych budynków Uniwersytetu Medycznego we Wrocławiu</w:t>
      </w:r>
      <w:r w:rsidRPr="00B267D8">
        <w:rPr>
          <w:rFonts w:ascii="Verdana" w:eastAsia="ArialMT-Identity-H" w:hAnsi="Verdana" w:cs="Calibri"/>
          <w:sz w:val="18"/>
          <w:szCs w:val="18"/>
        </w:rPr>
        <w:t xml:space="preserve">” w ramach Programu Operacyjnego Infrastruktury i Środowiska 2014-2020 Działanie 1.3 „Wsparcie efektywności energetycznej w budynkach” Poddziałanie 1.3.1 „Wspieranie efektywności energetycznej w budynkach użyteczności publicznej” </w:t>
      </w:r>
      <w:r w:rsidR="00C01262">
        <w:rPr>
          <w:rFonts w:ascii="Verdana" w:eastAsia="ArialMT-Identity-H" w:hAnsi="Verdana" w:cs="Calibri"/>
          <w:sz w:val="18"/>
          <w:szCs w:val="18"/>
        </w:rPr>
        <w:t xml:space="preserve"> zgodnie z § 11 ust. 6 umowy. </w:t>
      </w:r>
    </w:p>
    <w:p w:rsidR="00002ECC" w:rsidRPr="00B267D8" w:rsidRDefault="00002ECC" w:rsidP="00002ECC">
      <w:pPr>
        <w:jc w:val="center"/>
        <w:rPr>
          <w:rFonts w:ascii="Verdana" w:hAnsi="Verdana" w:cs="Arial"/>
          <w:b/>
          <w:bCs/>
          <w:sz w:val="18"/>
          <w:szCs w:val="18"/>
        </w:rPr>
      </w:pPr>
      <w:r w:rsidRPr="00B267D8">
        <w:rPr>
          <w:rFonts w:ascii="Verdana" w:hAnsi="Verdana" w:cs="Arial"/>
          <w:b/>
          <w:bCs/>
          <w:sz w:val="18"/>
          <w:szCs w:val="18"/>
        </w:rPr>
        <w:t>§ 2.</w:t>
      </w:r>
    </w:p>
    <w:p w:rsidR="00002ECC" w:rsidRPr="005A37EC" w:rsidRDefault="00002ECC" w:rsidP="00002ECC">
      <w:pPr>
        <w:jc w:val="center"/>
        <w:rPr>
          <w:rFonts w:ascii="Verdana" w:hAnsi="Verdana" w:cs="Calibri"/>
          <w:b/>
          <w:sz w:val="18"/>
          <w:szCs w:val="18"/>
        </w:rPr>
      </w:pPr>
      <w:r w:rsidRPr="005A37EC">
        <w:rPr>
          <w:rFonts w:ascii="Verdana" w:hAnsi="Verdana" w:cs="Calibri"/>
          <w:b/>
          <w:sz w:val="18"/>
          <w:szCs w:val="18"/>
        </w:rPr>
        <w:t>Wymagania dotyczące przedmiotu zamówienia w zakresie prac projektowych</w:t>
      </w:r>
    </w:p>
    <w:p w:rsidR="00002ECC" w:rsidRPr="00B267D8" w:rsidRDefault="00002ECC" w:rsidP="00002ECC">
      <w:pPr>
        <w:rPr>
          <w:rFonts w:ascii="Verdana" w:hAnsi="Verdana" w:cs="Calibri"/>
          <w:color w:val="FF0000"/>
          <w:sz w:val="18"/>
          <w:szCs w:val="18"/>
        </w:rPr>
      </w:pPr>
    </w:p>
    <w:p w:rsidR="00002ECC" w:rsidRPr="008848F4" w:rsidRDefault="00002ECC" w:rsidP="005A37EC">
      <w:pPr>
        <w:pStyle w:val="Akapitzlist"/>
        <w:numPr>
          <w:ilvl w:val="0"/>
          <w:numId w:val="35"/>
        </w:numPr>
        <w:ind w:left="426" w:hanging="426"/>
        <w:jc w:val="both"/>
        <w:rPr>
          <w:rFonts w:ascii="Verdana" w:hAnsi="Verdana" w:cs="Calibri"/>
          <w:sz w:val="18"/>
          <w:szCs w:val="18"/>
        </w:rPr>
      </w:pPr>
      <w:r w:rsidRPr="008848F4">
        <w:rPr>
          <w:rFonts w:ascii="Verdana" w:hAnsi="Verdana" w:cs="Calibri"/>
          <w:sz w:val="18"/>
          <w:szCs w:val="18"/>
        </w:rPr>
        <w:t>Przedmiot Umowy w części dotyczącej prac projektowych obejmuje wykonanie na podstawie dokumentacji (w tym w szczególności Programu Funkcjonalno–Użytkowego) udostępnionej przez Zamawiającego w postępowaniu o zamówienie publiczne, wielobranżowej dokumentacji projektowej oraz pozyskanie wymaganych dla realizacji robót budowlanych decyzji, warunków i uzgodnień, w szczególności:</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8848F4">
        <w:rPr>
          <w:rFonts w:ascii="Verdana" w:hAnsi="Verdana" w:cs="Calibri"/>
          <w:sz w:val="18"/>
          <w:szCs w:val="18"/>
        </w:rPr>
        <w:t xml:space="preserve">wykonanie projektu </w:t>
      </w:r>
      <w:r w:rsidRPr="00ED4DE2">
        <w:rPr>
          <w:rFonts w:ascii="Verdana" w:hAnsi="Verdana" w:cs="Calibri"/>
          <w:sz w:val="18"/>
          <w:szCs w:val="18"/>
        </w:rPr>
        <w:t>budowlanego w zakresie i formie zgodnej z Rozporządzeniem Ministra Transportu, Budownictwa i Gospodarki Morskiej z dnia 25 kwietnia 2012 r. w sprawie szczegółowego zakresu i formy projektu budowlanego (Dz. U. z 201</w:t>
      </w:r>
      <w:r w:rsidR="00B607E8" w:rsidRPr="00ED4DE2">
        <w:rPr>
          <w:rFonts w:ascii="Verdana" w:hAnsi="Verdana" w:cs="Calibri"/>
          <w:sz w:val="18"/>
          <w:szCs w:val="18"/>
        </w:rPr>
        <w:t>8</w:t>
      </w:r>
      <w:r w:rsidRPr="00ED4DE2">
        <w:rPr>
          <w:rFonts w:ascii="Verdana" w:hAnsi="Verdana" w:cs="Calibri"/>
          <w:sz w:val="18"/>
          <w:szCs w:val="18"/>
        </w:rPr>
        <w:t xml:space="preserve"> r., poz. </w:t>
      </w:r>
      <w:r w:rsidR="00B607E8" w:rsidRPr="00ED4DE2">
        <w:rPr>
          <w:rFonts w:ascii="Verdana" w:hAnsi="Verdana" w:cs="Calibri"/>
          <w:sz w:val="18"/>
          <w:szCs w:val="18"/>
        </w:rPr>
        <w:t>1935</w:t>
      </w:r>
      <w:r w:rsidR="005F5044" w:rsidRPr="00ED4DE2">
        <w:rPr>
          <w:rFonts w:ascii="Verdana" w:hAnsi="Verdana" w:cs="Calibri"/>
          <w:sz w:val="18"/>
          <w:szCs w:val="18"/>
        </w:rPr>
        <w:t>),</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 name="Obraz 1"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lastRenderedPageBreak/>
        <w:t>uzyskanie wszelkich uzgodnień, opinii, odstępstw (od obowiązujących warunków technicznych: przepisów pożarowych i sanitarnych)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uzyskanie w imieniu Zamawiającego pozwolenia na budowę,</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funkcjonalno–użytkowego (tekst jednolity: Dz. U. z 2013 r., poz.1129),</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 xml:space="preserve">wykonanie Specyfikacji Technicznych Wykonania i Odbioru Robót Budowlanych w zakresie ustalonym w §12 i nast. rozporządzenia, o którym mowa w </w:t>
      </w:r>
      <w:r w:rsidR="00B607E8" w:rsidRPr="00ED4DE2">
        <w:rPr>
          <w:rFonts w:ascii="Verdana" w:hAnsi="Verdana" w:cs="Calibri"/>
          <w:sz w:val="18"/>
          <w:szCs w:val="18"/>
        </w:rPr>
        <w:t xml:space="preserve">§ </w:t>
      </w:r>
      <w:r w:rsidRPr="00ED4DE2">
        <w:rPr>
          <w:rFonts w:ascii="Verdana" w:hAnsi="Verdana" w:cs="Calibri"/>
          <w:sz w:val="18"/>
          <w:szCs w:val="18"/>
        </w:rPr>
        <w:t xml:space="preserve"> </w:t>
      </w:r>
      <w:r w:rsidR="00B607E8" w:rsidRPr="00ED4DE2">
        <w:rPr>
          <w:rFonts w:ascii="Verdana" w:hAnsi="Verdana" w:cs="Calibri"/>
          <w:sz w:val="18"/>
          <w:szCs w:val="18"/>
        </w:rPr>
        <w:t>1</w:t>
      </w:r>
      <w:r w:rsidRPr="00ED4DE2">
        <w:rPr>
          <w:rFonts w:ascii="Verdana" w:hAnsi="Verdana" w:cs="Calibri"/>
          <w:sz w:val="18"/>
          <w:szCs w:val="18"/>
        </w:rPr>
        <w:t xml:space="preserve"> pkt. 1 lit. d),</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wykonanie projektów organizacji i zabezpieczenia zastępczego ruchu drogowego oraz odbudowy nawierzchni po robotach ziemnych,</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wykonanie opracowania zawierającego informację dotyczącą bezpieczeństwa i ochrony zdrowia przy realizacji robót budowlanych,</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wykonanie projektu (instrukcji) bezpieczeństwa pożarowego,</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eastAsia="ArialMT-Identity-H" w:hAnsi="Verdana" w:cs="Calibri"/>
          <w:sz w:val="18"/>
          <w:szCs w:val="18"/>
        </w:rPr>
        <w:t>wykonanie ekspertyzy technicznej w zakresie ochrony przeciwpożarowej, stanowiąca podstawę</w:t>
      </w:r>
      <w:r w:rsidRPr="00ED4DE2">
        <w:rPr>
          <w:rFonts w:ascii="Verdana" w:hAnsi="Verdana" w:cs="Calibri"/>
          <w:sz w:val="18"/>
          <w:szCs w:val="18"/>
        </w:rPr>
        <w:t xml:space="preserve"> </w:t>
      </w:r>
      <w:r w:rsidRPr="00ED4DE2">
        <w:rPr>
          <w:rFonts w:ascii="Verdana" w:eastAsia="ArialMT-Identity-H" w:hAnsi="Verdana" w:cs="Calibri"/>
          <w:sz w:val="18"/>
          <w:szCs w:val="18"/>
        </w:rPr>
        <w:t>uzgodnienia alternatywnego sposobu spełnienia wymagań bezpieczeństwa pożarowego,</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 xml:space="preserve">wykonanie </w:t>
      </w:r>
      <w:r w:rsidRPr="00ED4DE2">
        <w:rPr>
          <w:rFonts w:ascii="Verdana" w:eastAsia="ArialMT-Identity-H" w:hAnsi="Verdana" w:cs="Calibri"/>
          <w:sz w:val="18"/>
          <w:szCs w:val="18"/>
        </w:rPr>
        <w:t>programu konserwatorskiego przez konserwatora-technologa w zakresie: naprawy i konserwacji ceglanego lica murów, ze szczególnym uwzględnieniem scalenia kolorystycznego pierwotnej cegły klinkierowej z wtórną, rozpoznania kolorystyki spoin, tynków płycin elewacji frontowej oraz stolarki okiennej,</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wykonanie wszelkich innych projektów specjalistycznych, o ile będą niezbędne do prawidłowego wykonania robót budowlanych, w tym ekspertyzy nośności fundamentów</w:t>
      </w:r>
    </w:p>
    <w:p w:rsidR="00002ECC" w:rsidRPr="00ED4DE2" w:rsidRDefault="00002ECC" w:rsidP="005A37EC">
      <w:pPr>
        <w:pStyle w:val="Akapitzlist"/>
        <w:numPr>
          <w:ilvl w:val="1"/>
          <w:numId w:val="37"/>
        </w:numPr>
        <w:ind w:left="851" w:hanging="425"/>
        <w:jc w:val="both"/>
        <w:rPr>
          <w:rFonts w:ascii="Verdana" w:hAnsi="Verdana" w:cs="Calibri"/>
          <w:sz w:val="18"/>
          <w:szCs w:val="18"/>
        </w:rPr>
      </w:pPr>
      <w:r w:rsidRPr="00ED4DE2">
        <w:rPr>
          <w:rFonts w:ascii="Verdana" w:hAnsi="Verdana" w:cs="Calibri"/>
          <w:sz w:val="18"/>
          <w:szCs w:val="18"/>
        </w:rPr>
        <w:t>wykonanie wszelkich niezbędnych dla prawidłowego przeprowadzenia procesu inwestycyjnego działań i opracowań wymaganych przepisami prawa i wymogami administracyjnymi.</w:t>
      </w:r>
    </w:p>
    <w:p w:rsidR="00ED4DE2" w:rsidRPr="008848F4" w:rsidRDefault="00002ECC" w:rsidP="005A37EC">
      <w:pPr>
        <w:pStyle w:val="Akapitzlist"/>
        <w:numPr>
          <w:ilvl w:val="0"/>
          <w:numId w:val="35"/>
        </w:numPr>
        <w:ind w:left="426" w:hanging="426"/>
        <w:jc w:val="both"/>
        <w:rPr>
          <w:rFonts w:ascii="Verdana" w:hAnsi="Verdana" w:cs="Calibri"/>
          <w:sz w:val="18"/>
          <w:szCs w:val="18"/>
        </w:rPr>
      </w:pPr>
      <w:r w:rsidRPr="008848F4">
        <w:rPr>
          <w:rFonts w:ascii="Verdana" w:hAnsi="Verdana" w:cs="Calibri"/>
          <w:sz w:val="18"/>
          <w:szCs w:val="18"/>
        </w:rPr>
        <w:t>Projekt powinien zawierać optymalne rozwiązania funkcjonalno-użytkowe, konstrukcyjne, materiałowe i kosztowe, zestawienia oraz wszystkie niezbędne rysunki szczegółów wraz z dokładnym opisem rozwiązań i wszystkich niezbędnych parametrów pozwalających na właściw</w:t>
      </w:r>
      <w:r w:rsidR="00ED4DE2" w:rsidRPr="008848F4">
        <w:rPr>
          <w:rFonts w:ascii="Verdana" w:hAnsi="Verdana" w:cs="Calibri"/>
          <w:sz w:val="18"/>
          <w:szCs w:val="18"/>
        </w:rPr>
        <w:t>y dobór materiałów lub urządzeń.</w:t>
      </w:r>
    </w:p>
    <w:p w:rsidR="00ED4DE2" w:rsidRPr="008848F4" w:rsidRDefault="00002ECC" w:rsidP="005A37EC">
      <w:pPr>
        <w:pStyle w:val="Akapitzlist"/>
        <w:numPr>
          <w:ilvl w:val="0"/>
          <w:numId w:val="35"/>
        </w:numPr>
        <w:ind w:left="426" w:hanging="426"/>
        <w:jc w:val="both"/>
        <w:rPr>
          <w:rFonts w:ascii="Verdana" w:hAnsi="Verdana" w:cs="Calibri"/>
          <w:sz w:val="18"/>
          <w:szCs w:val="18"/>
        </w:rPr>
      </w:pPr>
      <w:r w:rsidRPr="008848F4">
        <w:rPr>
          <w:rFonts w:ascii="Verdana" w:hAnsi="Verdana" w:cs="Calibri"/>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i zostały skoordynowane międzybranżowo, jak również zostają wydane w stanie kompletnym z punktu widzenia celu, jakiemu mają służyć. Wykonawca złoży również oświadczenia, że wersja elektroniczna każdego z opracowań jest tożsama z wersją papierową. </w:t>
      </w:r>
    </w:p>
    <w:p w:rsidR="00ED4DE2" w:rsidRPr="008848F4" w:rsidRDefault="00002ECC" w:rsidP="005A37EC">
      <w:pPr>
        <w:pStyle w:val="Akapitzlist"/>
        <w:numPr>
          <w:ilvl w:val="0"/>
          <w:numId w:val="35"/>
        </w:numPr>
        <w:ind w:left="426" w:hanging="426"/>
        <w:jc w:val="both"/>
        <w:rPr>
          <w:rFonts w:ascii="Verdana" w:hAnsi="Verdana" w:cs="Calibri"/>
          <w:sz w:val="18"/>
          <w:szCs w:val="18"/>
        </w:rPr>
      </w:pPr>
      <w:r w:rsidRPr="008848F4">
        <w:rPr>
          <w:rFonts w:ascii="Verdana" w:hAnsi="Verdana" w:cs="Calibri"/>
          <w:sz w:val="18"/>
          <w:szCs w:val="18"/>
        </w:rPr>
        <w:t>Przed złożeniem wniosku o wydanie pozwolenia na budowę Wykonawca przedłoży Zamawiającemu projekt budowlany celem akceptacji.</w:t>
      </w:r>
    </w:p>
    <w:p w:rsidR="00002ECC" w:rsidRPr="008848F4" w:rsidRDefault="00002ECC" w:rsidP="005A37EC">
      <w:pPr>
        <w:pStyle w:val="Akapitzlist"/>
        <w:numPr>
          <w:ilvl w:val="0"/>
          <w:numId w:val="35"/>
        </w:numPr>
        <w:ind w:left="426" w:hanging="426"/>
        <w:jc w:val="both"/>
        <w:rPr>
          <w:rFonts w:ascii="Verdana" w:hAnsi="Verdana" w:cs="Calibri"/>
          <w:sz w:val="18"/>
          <w:szCs w:val="18"/>
        </w:rPr>
      </w:pPr>
      <w:r w:rsidRPr="008848F4">
        <w:rPr>
          <w:rFonts w:ascii="Verdana" w:hAnsi="Verdana" w:cs="Calibri"/>
          <w:sz w:val="18"/>
          <w:szCs w:val="18"/>
        </w:rPr>
        <w:t>Poszczególne elementy Projektu zostaną sporządzone odpowiednio:</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projekt budowlany w 5 egzemplarzach (oryginały),</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branżowe projekty wykonawcze i inne projekty specjalistyczne oraz program prac konserwatorskich wraz z wykonaniem badań stratygraficznych w 5 egzemplarzach,</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program ratowniczych badań archeologicznych w 5 egzemplarzach</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specyfikacja techniczna wykonania i odbioru robót budowlanych w 5 egzemplarzach,</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pozostałe opracowania w 5 egzemplarzach,</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projekt budowlany (stosownie do charakteru danych) - .PDF i .DOC (dokumenty), .DWG , .JPG, PDF (rysunki)</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projekty wykonawcze (stosownie do charakteru danych) - .PDF i .DOC (dokumenty), .XLS (tabele), .DWG, .JPG , PDF (rysunki),</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2" name="Obraz 2"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29740E" w:rsidRDefault="0029740E" w:rsidP="0029740E">
      <w:pPr>
        <w:pStyle w:val="Akapitzlist"/>
        <w:jc w:val="both"/>
        <w:rPr>
          <w:rFonts w:ascii="Verdana" w:hAnsi="Verdana" w:cs="Calibri"/>
          <w:sz w:val="18"/>
          <w:szCs w:val="18"/>
        </w:rPr>
      </w:pP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specyfikacje techniczne i inne opracowania - .DOC i .XLS,</w:t>
      </w:r>
    </w:p>
    <w:p w:rsidR="00002ECC" w:rsidRPr="008848F4" w:rsidRDefault="00002ECC" w:rsidP="00ED4DE2">
      <w:pPr>
        <w:pStyle w:val="Akapitzlist"/>
        <w:numPr>
          <w:ilvl w:val="0"/>
          <w:numId w:val="38"/>
        </w:numPr>
        <w:jc w:val="both"/>
        <w:rPr>
          <w:rFonts w:ascii="Verdana" w:hAnsi="Verdana" w:cs="Calibri"/>
          <w:sz w:val="18"/>
          <w:szCs w:val="18"/>
        </w:rPr>
      </w:pPr>
      <w:r w:rsidRPr="008848F4">
        <w:rPr>
          <w:rFonts w:ascii="Verdana" w:hAnsi="Verdana" w:cs="Calibri"/>
          <w:sz w:val="18"/>
          <w:szCs w:val="18"/>
        </w:rPr>
        <w:t>mapa do celów projektowych - winna być przekazana jako rastry w formacie TIF+TFW lub GEOTIF.</w:t>
      </w:r>
    </w:p>
    <w:p w:rsidR="00002ECC" w:rsidRPr="008848F4" w:rsidRDefault="00002ECC" w:rsidP="00ED4DE2">
      <w:pPr>
        <w:ind w:firstLine="284"/>
        <w:jc w:val="both"/>
        <w:rPr>
          <w:rFonts w:ascii="Verdana" w:hAnsi="Verdana" w:cs="Calibri"/>
          <w:sz w:val="18"/>
          <w:szCs w:val="18"/>
        </w:rPr>
      </w:pPr>
      <w:r w:rsidRPr="008848F4">
        <w:rPr>
          <w:rFonts w:ascii="Verdana" w:hAnsi="Verdana" w:cs="Calibri"/>
          <w:sz w:val="18"/>
          <w:szCs w:val="18"/>
        </w:rPr>
        <w:t>Wszystkie egzemplarze dokumentacji winny być ponumerowane.</w:t>
      </w:r>
    </w:p>
    <w:p w:rsidR="001D3DEB" w:rsidRDefault="00002ECC" w:rsidP="005A37EC">
      <w:pPr>
        <w:pStyle w:val="Akapitzlist"/>
        <w:numPr>
          <w:ilvl w:val="0"/>
          <w:numId w:val="35"/>
        </w:numPr>
        <w:ind w:left="426" w:hanging="426"/>
        <w:jc w:val="both"/>
        <w:rPr>
          <w:rFonts w:ascii="Verdana" w:hAnsi="Verdana" w:cs="Calibri"/>
          <w:sz w:val="18"/>
          <w:szCs w:val="18"/>
        </w:rPr>
      </w:pPr>
      <w:r w:rsidRPr="008848F4">
        <w:rPr>
          <w:rFonts w:ascii="Verdana" w:hAnsi="Verdana" w:cs="Calibri"/>
          <w:sz w:val="18"/>
          <w:szCs w:val="18"/>
        </w:rPr>
        <w:t xml:space="preserve">Wynagrodzenie brutto, obejmować będzie sporządzoną po zakończeniu realizacji przedmiotu umowy dokumentacja powykonawcza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w:t>
      </w:r>
      <w:r w:rsidRPr="001D3DEB">
        <w:rPr>
          <w:rFonts w:ascii="Verdana" w:hAnsi="Verdana" w:cs="Calibri"/>
          <w:sz w:val="18"/>
          <w:szCs w:val="18"/>
        </w:rPr>
        <w:t>elementów z podziałem na poszczególne branże w tym karty materiałowe. Należy ją wykonać w 2 egz. w formie papierowej i w 2 egz. w edytowalnej formie elektronicznej - na nośniku danych.</w:t>
      </w:r>
    </w:p>
    <w:p w:rsidR="00002ECC" w:rsidRPr="001D3DEB" w:rsidRDefault="00002ECC" w:rsidP="005A37EC">
      <w:pPr>
        <w:pStyle w:val="Akapitzlist"/>
        <w:numPr>
          <w:ilvl w:val="0"/>
          <w:numId w:val="35"/>
        </w:numPr>
        <w:ind w:left="426" w:hanging="426"/>
        <w:jc w:val="both"/>
        <w:rPr>
          <w:rFonts w:ascii="Verdana" w:hAnsi="Verdana" w:cs="Calibri"/>
          <w:sz w:val="18"/>
          <w:szCs w:val="18"/>
        </w:rPr>
      </w:pPr>
      <w:r w:rsidRPr="001D3DEB">
        <w:rPr>
          <w:rFonts w:ascii="Verdana" w:hAnsi="Verdana" w:cs="Calibri"/>
          <w:sz w:val="18"/>
          <w:szCs w:val="18"/>
        </w:rPr>
        <w:t>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późn. zm.) oraz wymogi określone w rozporządzeniu Rady Ministrów z dnia 2 września 1997 r. w sprawie służby bezpieczeństwa i higieny pracy (Dz. U. z 1997 r. Nr 109, poz. 704 z późn. zm.)</w:t>
      </w:r>
    </w:p>
    <w:p w:rsidR="00002ECC" w:rsidRPr="00B267D8" w:rsidRDefault="00002ECC" w:rsidP="00002ECC">
      <w:pPr>
        <w:rPr>
          <w:rFonts w:ascii="Verdana" w:hAnsi="Verdana" w:cs="Calibri"/>
          <w:color w:val="FF0000"/>
          <w:sz w:val="18"/>
          <w:szCs w:val="18"/>
        </w:rPr>
      </w:pPr>
    </w:p>
    <w:p w:rsidR="00002ECC" w:rsidRPr="00A23B7C" w:rsidRDefault="00002ECC" w:rsidP="00002ECC">
      <w:pPr>
        <w:jc w:val="center"/>
        <w:rPr>
          <w:rFonts w:ascii="Verdana" w:hAnsi="Verdana" w:cs="Calibri"/>
          <w:b/>
          <w:sz w:val="18"/>
          <w:szCs w:val="18"/>
        </w:rPr>
      </w:pPr>
      <w:r w:rsidRPr="00A23B7C">
        <w:rPr>
          <w:rFonts w:ascii="Verdana" w:hAnsi="Verdana" w:cs="Calibri"/>
          <w:b/>
          <w:sz w:val="18"/>
          <w:szCs w:val="18"/>
        </w:rPr>
        <w:t>§3</w:t>
      </w:r>
    </w:p>
    <w:p w:rsidR="00002ECC" w:rsidRPr="00A23B7C" w:rsidRDefault="00002ECC" w:rsidP="00002ECC">
      <w:pPr>
        <w:jc w:val="center"/>
        <w:rPr>
          <w:rFonts w:ascii="Verdana" w:hAnsi="Verdana" w:cs="Calibri"/>
          <w:b/>
          <w:sz w:val="18"/>
          <w:szCs w:val="18"/>
        </w:rPr>
      </w:pPr>
      <w:r w:rsidRPr="00A23B7C">
        <w:rPr>
          <w:rFonts w:ascii="Verdana" w:hAnsi="Verdana" w:cs="Calibri"/>
          <w:b/>
          <w:sz w:val="18"/>
          <w:szCs w:val="18"/>
        </w:rPr>
        <w:t>Wymagania dotyczące przedmiotu zamówienia w zakresie robót budowlanych</w:t>
      </w:r>
    </w:p>
    <w:p w:rsidR="00A23B7C" w:rsidRDefault="00002ECC" w:rsidP="00A23B7C">
      <w:pPr>
        <w:pStyle w:val="Akapitzlist"/>
        <w:numPr>
          <w:ilvl w:val="0"/>
          <w:numId w:val="21"/>
        </w:numPr>
        <w:ind w:left="426"/>
        <w:jc w:val="both"/>
        <w:rPr>
          <w:rFonts w:ascii="Verdana" w:hAnsi="Verdana" w:cs="Calibri"/>
          <w:sz w:val="18"/>
          <w:szCs w:val="18"/>
        </w:rPr>
      </w:pPr>
      <w:r w:rsidRPr="00A23B7C">
        <w:rPr>
          <w:rFonts w:ascii="Verdana" w:hAnsi="Verdana" w:cs="Calibri"/>
          <w:sz w:val="18"/>
          <w:szCs w:val="18"/>
        </w:rPr>
        <w:t>Przedmiot umowy u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niniejszą umową, PFU, zatwierdzonym przez Zamawiającego do realizacji Projektem, a także zgodnie z wymaganiami ustawy Prawo budowlane oraz zgodnie z innymi obowiązującymi przepisami, jak również z zasadami wiedzy technicznej.</w:t>
      </w:r>
    </w:p>
    <w:p w:rsidR="00002ECC" w:rsidRPr="00A23B7C" w:rsidRDefault="00002ECC" w:rsidP="00A23B7C">
      <w:pPr>
        <w:pStyle w:val="Akapitzlist"/>
        <w:numPr>
          <w:ilvl w:val="0"/>
          <w:numId w:val="21"/>
        </w:numPr>
        <w:ind w:left="426"/>
        <w:jc w:val="both"/>
        <w:rPr>
          <w:rFonts w:ascii="Verdana" w:hAnsi="Verdana" w:cs="Calibri"/>
          <w:sz w:val="18"/>
          <w:szCs w:val="18"/>
        </w:rPr>
      </w:pPr>
      <w:r w:rsidRPr="00A23B7C">
        <w:rPr>
          <w:rFonts w:ascii="Verdana" w:hAnsi="Verdana" w:cs="Calibri"/>
          <w:sz w:val="18"/>
          <w:szCs w:val="18"/>
        </w:rPr>
        <w:t>Wykonawca jest zobowiązany do instalacji wyposażenia p.poż.  wynikającego ze sporządzonej przez Wykonawcę instrukcji bezpieczeństwa pożarowego, a także jest zobowiązany do oznakowania dróg ewakuacyjnych oraz sporządzenia świadectwa energetycznego dla modernizowanego obiektu.</w:t>
      </w:r>
    </w:p>
    <w:p w:rsidR="00002ECC" w:rsidRPr="00B267D8" w:rsidRDefault="00002ECC" w:rsidP="00002ECC">
      <w:pPr>
        <w:rPr>
          <w:rFonts w:ascii="Verdana" w:hAnsi="Verdana" w:cs="Arial"/>
          <w:color w:val="FF0000"/>
          <w:sz w:val="18"/>
          <w:szCs w:val="18"/>
        </w:rPr>
      </w:pPr>
    </w:p>
    <w:p w:rsidR="00002ECC" w:rsidRPr="00B267D8" w:rsidRDefault="002F51E7" w:rsidP="00002ECC">
      <w:pPr>
        <w:jc w:val="center"/>
        <w:rPr>
          <w:rFonts w:ascii="Verdana" w:hAnsi="Verdana" w:cs="Arial"/>
          <w:b/>
          <w:sz w:val="18"/>
          <w:szCs w:val="18"/>
        </w:rPr>
      </w:pPr>
      <w:r>
        <w:rPr>
          <w:rFonts w:ascii="Verdana" w:hAnsi="Verdana" w:cs="Arial"/>
          <w:b/>
          <w:sz w:val="18"/>
          <w:szCs w:val="18"/>
        </w:rPr>
        <w:t>§ 4</w:t>
      </w:r>
    </w:p>
    <w:p w:rsidR="00002ECC" w:rsidRPr="00B267D8" w:rsidRDefault="00002ECC" w:rsidP="00002ECC">
      <w:pPr>
        <w:jc w:val="center"/>
        <w:rPr>
          <w:rFonts w:ascii="Verdana" w:hAnsi="Verdana" w:cs="Arial"/>
          <w:b/>
          <w:sz w:val="18"/>
          <w:szCs w:val="18"/>
        </w:rPr>
      </w:pPr>
      <w:r w:rsidRPr="00B267D8">
        <w:rPr>
          <w:rFonts w:ascii="Verdana" w:hAnsi="Verdana" w:cs="Arial"/>
          <w:b/>
          <w:sz w:val="18"/>
          <w:szCs w:val="18"/>
        </w:rPr>
        <w:t>Obowiązki Wykonawcy:</w:t>
      </w:r>
    </w:p>
    <w:p w:rsidR="00B607E8" w:rsidRPr="002F51E7" w:rsidRDefault="00B607E8"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 xml:space="preserve">Wykonawca zobowiązuje się do ścisłej współpracy z Zamawiającym w realizacji przedmiotu umowy, </w:t>
      </w:r>
      <w:r w:rsidR="002F51E7">
        <w:rPr>
          <w:rFonts w:ascii="Verdana" w:hAnsi="Verdana" w:cs="Arial"/>
          <w:sz w:val="18"/>
          <w:szCs w:val="18"/>
        </w:rPr>
        <w:br/>
      </w:r>
      <w:r w:rsidRPr="002F51E7">
        <w:rPr>
          <w:rFonts w:ascii="Verdana" w:hAnsi="Verdana" w:cs="Arial"/>
          <w:sz w:val="18"/>
          <w:szCs w:val="18"/>
        </w:rPr>
        <w:t xml:space="preserve">w szczególności w odniesieniu do Projektu, Wykonawca zobowiązuje się do współpracy w zakresie uzgodnień co do zastosowanej technologii robót. </w:t>
      </w:r>
    </w:p>
    <w:p w:rsidR="00715B3E" w:rsidRPr="002F51E7" w:rsidRDefault="00715B3E"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 xml:space="preserve">Wykonawca przed przystąpieniem do wykonywania prac projektowych zobowiązany jest do dokonania oględzin terenu budowy i szczegółowego zapoznania się z warunkami w jakich będą realizowane prace, w szczególności zapoznania się, na podstawie dokumentów przekazanych przez Zamawiającego i sprawdzenia w terenie z warunkami wykonania przedmiotu umowy, w tym z warunkami położenia sieci infrastruktury technicznej oraz istniejących urządzeń i innych obiektów znajdujących się na terenie wykonywania robót lub w ich bezpośrednim sąsiedztwie. </w:t>
      </w:r>
    </w:p>
    <w:p w:rsidR="00715B3E" w:rsidRPr="002F51E7" w:rsidRDefault="00715B3E"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 xml:space="preserve">Przed złożeniem wniosku o wydanie pozwolenia na budowę Wykonawca przedłoży Zamawiającemu projekt budowlany celem akceptacji, na co Zamawiający przewiduje 10 dni roboczych.  </w:t>
      </w:r>
    </w:p>
    <w:p w:rsidR="00715B3E" w:rsidRPr="002F51E7" w:rsidRDefault="00715B3E"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 xml:space="preserve">W czasie realizacji przedmiotu umowy Wykonawca jest zobowiązany do pisemnego informowania Zamawiającego o postępach prac i przedkładania roboczych wersji opracowań nie rzadziej niż raz na dwa tygodnie. </w:t>
      </w:r>
    </w:p>
    <w:p w:rsidR="00715B3E" w:rsidRDefault="00715B3E"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Po wykonaniu wszystkich opracowań i uzyskaniu wszystkich uzgodnień oraz decyzji urzędowych wchodzących w skład opracowania projektowego, Zamawiający dokona odbioru końcowego Projektu. Odbiór końcowy uznaje się za dokonany z chwila podpisania przez Zamawiającego</w:t>
      </w:r>
      <w:r w:rsidR="007B7E5A" w:rsidRPr="002F51E7">
        <w:rPr>
          <w:rFonts w:ascii="Verdana" w:hAnsi="Verdana" w:cs="Arial"/>
          <w:sz w:val="18"/>
          <w:szCs w:val="18"/>
        </w:rPr>
        <w:t xml:space="preserve"> „\Protokołu odbioru końcowego Projektu”. </w:t>
      </w:r>
      <w:r w:rsidRPr="002F51E7">
        <w:rPr>
          <w:rFonts w:ascii="Verdana" w:hAnsi="Verdana" w:cs="Arial"/>
          <w:sz w:val="18"/>
          <w:szCs w:val="18"/>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3" name="Obraz 3"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29740E" w:rsidRDefault="0029740E" w:rsidP="0029740E">
      <w:pPr>
        <w:jc w:val="both"/>
        <w:rPr>
          <w:rFonts w:ascii="Verdana" w:hAnsi="Verdana" w:cs="Arial"/>
          <w:sz w:val="18"/>
          <w:szCs w:val="18"/>
        </w:rPr>
      </w:pPr>
    </w:p>
    <w:p w:rsidR="0029740E" w:rsidRPr="0029740E" w:rsidRDefault="0029740E" w:rsidP="0029740E">
      <w:pPr>
        <w:jc w:val="both"/>
        <w:rPr>
          <w:rFonts w:ascii="Verdana" w:hAnsi="Verdana" w:cs="Arial"/>
          <w:sz w:val="18"/>
          <w:szCs w:val="18"/>
        </w:rPr>
      </w:pPr>
    </w:p>
    <w:p w:rsidR="00002ECC" w:rsidRPr="002F51E7" w:rsidRDefault="00002ECC"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rsidR="00002ECC" w:rsidRPr="002F51E7" w:rsidRDefault="00002ECC"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rsidR="00002ECC" w:rsidRPr="002F51E7" w:rsidRDefault="00002ECC"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rsidR="00002ECC" w:rsidRPr="002F51E7" w:rsidRDefault="00002ECC" w:rsidP="002F51E7">
      <w:pPr>
        <w:pStyle w:val="Akapitzlist"/>
        <w:numPr>
          <w:ilvl w:val="0"/>
          <w:numId w:val="22"/>
        </w:numPr>
        <w:ind w:left="426" w:hanging="426"/>
        <w:jc w:val="both"/>
        <w:rPr>
          <w:rFonts w:ascii="Verdana" w:hAnsi="Verdana" w:cs="Arial"/>
          <w:sz w:val="18"/>
          <w:szCs w:val="18"/>
        </w:rPr>
      </w:pPr>
      <w:r w:rsidRPr="002F51E7">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r w:rsidR="00447BAD" w:rsidRPr="002F51E7">
        <w:rPr>
          <w:rFonts w:ascii="Verdana" w:hAnsi="Verdana" w:cs="Arial"/>
          <w:sz w:val="18"/>
          <w:szCs w:val="18"/>
        </w:rPr>
        <w:t xml:space="preserve"> Na pisemny wniosek Wykonawcy, Zamawiający udostępni mu, na czas prowadzenia robót budowlanych, przyłącza energii elektrycznej oraz wodociągowe – do odpłatnego korzystania z tych mediów.  Warunkiem udostepnienia mediów jest:</w:t>
      </w:r>
    </w:p>
    <w:p w:rsidR="00447BAD" w:rsidRPr="002F51E7" w:rsidRDefault="00447BAD" w:rsidP="002F51E7">
      <w:pPr>
        <w:pStyle w:val="Akapitzlist"/>
        <w:numPr>
          <w:ilvl w:val="0"/>
          <w:numId w:val="33"/>
        </w:numPr>
        <w:jc w:val="both"/>
        <w:rPr>
          <w:rFonts w:ascii="Verdana" w:hAnsi="Verdana" w:cs="Arial"/>
          <w:sz w:val="18"/>
          <w:szCs w:val="18"/>
        </w:rPr>
      </w:pPr>
      <w:r w:rsidRPr="002F51E7">
        <w:rPr>
          <w:rFonts w:ascii="Verdana" w:hAnsi="Verdana" w:cs="Arial"/>
          <w:sz w:val="18"/>
          <w:szCs w:val="18"/>
        </w:rPr>
        <w:t xml:space="preserve">Protokolarne przekazanie miejsc wpięcia przez Zamawiającego, </w:t>
      </w:r>
    </w:p>
    <w:p w:rsidR="00447BAD" w:rsidRPr="002F51E7" w:rsidRDefault="00447BAD" w:rsidP="002F51E7">
      <w:pPr>
        <w:pStyle w:val="Akapitzlist"/>
        <w:numPr>
          <w:ilvl w:val="0"/>
          <w:numId w:val="33"/>
        </w:numPr>
        <w:jc w:val="both"/>
        <w:rPr>
          <w:rFonts w:ascii="Verdana" w:hAnsi="Verdana" w:cs="Arial"/>
          <w:sz w:val="18"/>
          <w:szCs w:val="18"/>
        </w:rPr>
      </w:pPr>
      <w:r w:rsidRPr="002F51E7">
        <w:rPr>
          <w:rFonts w:ascii="Verdana" w:hAnsi="Verdana" w:cs="Arial"/>
          <w:sz w:val="18"/>
          <w:szCs w:val="18"/>
        </w:rPr>
        <w:t xml:space="preserve">Opomiarowanie miejsc wpięcia przez Wykonawcę. </w:t>
      </w:r>
    </w:p>
    <w:p w:rsidR="00447BAD" w:rsidRPr="002F51E7" w:rsidRDefault="00447BAD" w:rsidP="002F51E7">
      <w:pPr>
        <w:pStyle w:val="Akapitzlist"/>
        <w:numPr>
          <w:ilvl w:val="0"/>
          <w:numId w:val="33"/>
        </w:numPr>
        <w:jc w:val="both"/>
        <w:rPr>
          <w:rFonts w:ascii="Verdana" w:hAnsi="Verdana" w:cs="Arial"/>
          <w:sz w:val="18"/>
          <w:szCs w:val="18"/>
        </w:rPr>
      </w:pPr>
      <w:r w:rsidRPr="002F51E7">
        <w:rPr>
          <w:rFonts w:ascii="Verdana" w:hAnsi="Verdana" w:cs="Arial"/>
          <w:sz w:val="18"/>
          <w:szCs w:val="18"/>
        </w:rPr>
        <w:t xml:space="preserve">Protokolarne potwierdzenie przez Zamawiającego prawidłowości opomiarowania miejsc wpięcia przez Wykonawcę.  </w:t>
      </w:r>
    </w:p>
    <w:p w:rsidR="00002ECC" w:rsidRPr="002F51E7" w:rsidRDefault="00002ECC" w:rsidP="002F51E7">
      <w:pPr>
        <w:pStyle w:val="Akapitzlist"/>
        <w:numPr>
          <w:ilvl w:val="0"/>
          <w:numId w:val="22"/>
        </w:numPr>
        <w:ind w:left="426" w:hanging="426"/>
        <w:jc w:val="both"/>
        <w:rPr>
          <w:rFonts w:ascii="Verdana" w:hAnsi="Verdana" w:cs="Arial"/>
          <w:sz w:val="18"/>
          <w:szCs w:val="18"/>
        </w:rPr>
      </w:pPr>
      <w:r w:rsidRPr="002F51E7">
        <w:rPr>
          <w:rFonts w:ascii="Verdana" w:hAnsi="Verdana" w:cs="Arial"/>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rsidR="00002ECC" w:rsidRPr="002F51E7" w:rsidRDefault="00002ECC" w:rsidP="002F51E7">
      <w:pPr>
        <w:pStyle w:val="Akapitzlist"/>
        <w:numPr>
          <w:ilvl w:val="0"/>
          <w:numId w:val="22"/>
        </w:numPr>
        <w:ind w:left="426" w:hanging="426"/>
        <w:jc w:val="both"/>
        <w:rPr>
          <w:rFonts w:ascii="Verdana" w:hAnsi="Verdana" w:cs="Arial"/>
          <w:sz w:val="18"/>
          <w:szCs w:val="18"/>
        </w:rPr>
      </w:pPr>
      <w:r w:rsidRPr="002F51E7">
        <w:rPr>
          <w:rFonts w:ascii="Verdana" w:hAnsi="Verdana" w:cs="Arial"/>
          <w:sz w:val="18"/>
          <w:szCs w:val="18"/>
        </w:rPr>
        <w:t>Wykonawca zobowiązuje się do przekazywania na bieżąco Zamawiającemu kopii wszystkich wystąpień i uzyskanych decyzji.</w:t>
      </w:r>
    </w:p>
    <w:p w:rsidR="00002ECC" w:rsidRPr="002F51E7" w:rsidRDefault="00002ECC" w:rsidP="002F51E7">
      <w:pPr>
        <w:pStyle w:val="Akapitzlist"/>
        <w:numPr>
          <w:ilvl w:val="0"/>
          <w:numId w:val="22"/>
        </w:numPr>
        <w:ind w:left="426" w:hanging="426"/>
        <w:jc w:val="both"/>
        <w:rPr>
          <w:rFonts w:ascii="Verdana" w:hAnsi="Verdana"/>
          <w:sz w:val="18"/>
          <w:szCs w:val="18"/>
        </w:rPr>
      </w:pPr>
      <w:r w:rsidRPr="002F51E7">
        <w:rPr>
          <w:rFonts w:ascii="Verdana" w:hAnsi="Verdana"/>
          <w:sz w:val="18"/>
          <w:szCs w:val="18"/>
        </w:rPr>
        <w:t>Wykonawca zobowiązuje się do pełnienia nadzoru autorskiego oraz nadzoru nad wykonywanymi pracami w cenie przedmiotu zamówienia, w wymiarze niezbędnym ( nie mniej niż 10 wizyt na budowie, bądź w siedzibie Z</w:t>
      </w:r>
      <w:r w:rsidR="002F51E7">
        <w:rPr>
          <w:rFonts w:ascii="Verdana" w:hAnsi="Verdana"/>
          <w:sz w:val="18"/>
          <w:szCs w:val="18"/>
        </w:rPr>
        <w:t>amawiającego-</w:t>
      </w:r>
      <w:r w:rsidRPr="002F51E7">
        <w:rPr>
          <w:rFonts w:ascii="Verdana" w:hAnsi="Verdana"/>
          <w:sz w:val="18"/>
          <w:szCs w:val="18"/>
        </w:rPr>
        <w:t>dla każdej z branż) do:</w:t>
      </w:r>
    </w:p>
    <w:p w:rsidR="00002ECC" w:rsidRPr="002F51E7" w:rsidRDefault="00002ECC" w:rsidP="002F51E7">
      <w:pPr>
        <w:pStyle w:val="Akapitzlist"/>
        <w:numPr>
          <w:ilvl w:val="0"/>
          <w:numId w:val="23"/>
        </w:numPr>
        <w:jc w:val="both"/>
        <w:rPr>
          <w:rFonts w:ascii="Verdana" w:hAnsi="Verdana" w:cs="Arial"/>
          <w:sz w:val="18"/>
          <w:szCs w:val="18"/>
        </w:rPr>
      </w:pPr>
      <w:r w:rsidRPr="002F51E7">
        <w:rPr>
          <w:rFonts w:ascii="Verdana" w:hAnsi="Verdana" w:cs="Arial"/>
          <w:sz w:val="18"/>
          <w:szCs w:val="18"/>
        </w:rPr>
        <w:t>Stwierdzenia w toku wykonywania robót budowlanych zgodności realizacji z projektem</w:t>
      </w:r>
    </w:p>
    <w:p w:rsidR="00002ECC" w:rsidRPr="002F51E7" w:rsidRDefault="00002ECC" w:rsidP="002F51E7">
      <w:pPr>
        <w:pStyle w:val="Akapitzlist"/>
        <w:numPr>
          <w:ilvl w:val="0"/>
          <w:numId w:val="23"/>
        </w:numPr>
        <w:jc w:val="both"/>
        <w:rPr>
          <w:rFonts w:ascii="Verdana" w:hAnsi="Verdana" w:cs="Arial"/>
          <w:sz w:val="18"/>
          <w:szCs w:val="18"/>
        </w:rPr>
      </w:pPr>
      <w:r w:rsidRPr="002F51E7">
        <w:rPr>
          <w:rFonts w:ascii="Verdana" w:hAnsi="Verdana" w:cs="Arial"/>
          <w:sz w:val="18"/>
          <w:szCs w:val="18"/>
        </w:rPr>
        <w:t>Uzgadniania możliwości wprowadzania rozwiązań zamiennych w stosunku do przewidzianych w projekcie, zgłoszonych przez kierownika budowy lub inspektora nadzoru inwestorskiego</w:t>
      </w:r>
    </w:p>
    <w:p w:rsidR="00002ECC" w:rsidRPr="002F51E7" w:rsidRDefault="00002ECC"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 xml:space="preserve">Wykonawca zobowiązuje się, że </w:t>
      </w:r>
      <w:r w:rsidRPr="002F51E7">
        <w:rPr>
          <w:rStyle w:val="highlight"/>
          <w:rFonts w:ascii="Verdana" w:hAnsi="Verdana"/>
          <w:sz w:val="18"/>
          <w:szCs w:val="18"/>
        </w:rPr>
        <w:t>prac</w:t>
      </w:r>
      <w:r w:rsidRPr="002F51E7">
        <w:rPr>
          <w:rFonts w:ascii="Verdana" w:hAnsi="Verdana" w:cs="Arial"/>
          <w:sz w:val="18"/>
          <w:szCs w:val="18"/>
        </w:rPr>
        <w:t>ownicy wykonujący</w:t>
      </w:r>
      <w:r w:rsidRPr="002F51E7">
        <w:rPr>
          <w:rFonts w:ascii="Verdana" w:hAnsi="Verdana"/>
          <w:sz w:val="18"/>
          <w:szCs w:val="18"/>
        </w:rPr>
        <w:t xml:space="preserve"> prace </w:t>
      </w:r>
      <w:r w:rsidRPr="002F51E7">
        <w:rPr>
          <w:rFonts w:ascii="Verdana" w:hAnsi="Verdana" w:cs="Arial"/>
          <w:sz w:val="18"/>
          <w:szCs w:val="18"/>
        </w:rPr>
        <w:t>remontowo- konserwatorskie, budowlano-montażowe, prace termomodernizacyjne</w:t>
      </w:r>
      <w:r w:rsidRPr="002F51E7">
        <w:rPr>
          <w:rFonts w:ascii="Verdana" w:hAnsi="Verdana"/>
          <w:sz w:val="18"/>
          <w:szCs w:val="18"/>
        </w:rPr>
        <w:t xml:space="preserve"> </w:t>
      </w:r>
      <w:r w:rsidRPr="002F51E7">
        <w:rPr>
          <w:rFonts w:ascii="Verdana" w:hAnsi="Verdana" w:cs="Arial"/>
          <w:sz w:val="18"/>
          <w:szCs w:val="18"/>
        </w:rPr>
        <w:t xml:space="preserve">, będą zatrudnieni na podstawie umowy o pracę w rozumieniu przepisów ustawy z dnia 26 czerwca 1974 r. – Kodeks pracy (t.j. Dz.U. z 2019 r., poz. 1040). </w:t>
      </w:r>
    </w:p>
    <w:p w:rsidR="00002ECC" w:rsidRPr="002F51E7" w:rsidRDefault="00002ECC"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2F51E7">
        <w:rPr>
          <w:rFonts w:ascii="Verdana" w:hAnsi="Verdana" w:cs="Arial"/>
          <w:bCs/>
          <w:sz w:val="18"/>
          <w:szCs w:val="18"/>
        </w:rPr>
        <w:t xml:space="preserve">kopie odpowiednio zanonimizowanych </w:t>
      </w:r>
      <w:r w:rsidRPr="002F51E7">
        <w:rPr>
          <w:rFonts w:ascii="Verdana" w:hAnsi="Verdana" w:cs="Arial"/>
          <w:sz w:val="18"/>
          <w:szCs w:val="18"/>
        </w:rPr>
        <w:t xml:space="preserve">umów o pracę zawartych przez Wykonawcę / podwykonawcę z pracownikami wykonującymi czynności, o których mowa w ust. 6. </w:t>
      </w:r>
    </w:p>
    <w:p w:rsidR="00002ECC" w:rsidRPr="002F51E7" w:rsidRDefault="00002ECC"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002ECC" w:rsidRPr="002F51E7" w:rsidRDefault="00002ECC" w:rsidP="002F51E7">
      <w:pPr>
        <w:pStyle w:val="Akapitzlist"/>
        <w:numPr>
          <w:ilvl w:val="0"/>
          <w:numId w:val="22"/>
        </w:numPr>
        <w:ind w:left="426"/>
        <w:jc w:val="both"/>
        <w:rPr>
          <w:rFonts w:ascii="Verdana" w:hAnsi="Verdana" w:cs="Arial"/>
          <w:sz w:val="18"/>
          <w:szCs w:val="18"/>
        </w:rPr>
      </w:pPr>
      <w:r w:rsidRPr="002F51E7">
        <w:rPr>
          <w:rFonts w:ascii="Verdana" w:hAnsi="Verdana" w:cs="Arial"/>
          <w:sz w:val="18"/>
          <w:szCs w:val="18"/>
        </w:rPr>
        <w:t>Wymóg określony w ust. 11 dotyczy również podwykonawców wykonujących wskazane w tym ustępie czynności.</w:t>
      </w:r>
    </w:p>
    <w:p w:rsidR="00002ECC" w:rsidRPr="002F51E7" w:rsidRDefault="00002ECC" w:rsidP="002F51E7">
      <w:pPr>
        <w:pStyle w:val="Akapitzlist"/>
        <w:numPr>
          <w:ilvl w:val="0"/>
          <w:numId w:val="22"/>
        </w:numPr>
        <w:ind w:left="426"/>
        <w:jc w:val="both"/>
        <w:rPr>
          <w:rFonts w:ascii="Verdana" w:hAnsi="Verdana"/>
          <w:sz w:val="18"/>
          <w:szCs w:val="18"/>
        </w:rPr>
      </w:pPr>
      <w:r w:rsidRPr="002F51E7">
        <w:rPr>
          <w:rFonts w:ascii="Verdana" w:hAnsi="Verdana"/>
          <w:sz w:val="18"/>
          <w:szCs w:val="18"/>
        </w:rPr>
        <w:t xml:space="preserve">Warunki realizacji przedmiotu umowy </w:t>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Wykonawca zobowiązuje się zapewnić stały i wykwalifikowany personel, materiały, sprzęt niezbędny do wykonania i utrzymania robót w stopniu, w jakim wymaga tego jakość i terminowość prac.</w:t>
      </w:r>
      <w:r w:rsidR="002F51E7">
        <w:rPr>
          <w:rFonts w:ascii="Verdana" w:hAnsi="Verdana"/>
          <w:sz w:val="18"/>
          <w:szCs w:val="18"/>
        </w:rPr>
        <w:t xml:space="preserve"> </w:t>
      </w:r>
      <w:r w:rsidRPr="002F51E7">
        <w:rPr>
          <w:rFonts w:ascii="Verdana" w:hAnsi="Verdana"/>
          <w:sz w:val="18"/>
          <w:szCs w:val="18"/>
        </w:rPr>
        <w:t xml:space="preserve">Wykonawca zobowiązuje się udzielać Zamawiającemu każdorazowo na jego żądanie informacji o personelu, jego liczbie, czasie pracy oraz pracującym sprzęcie.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4" name="Obraz 4"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 xml:space="preserve">Przedstawicielami Wykonawcy na budowie są: kierownik budowy posiadający nie mniejsze kwalifikacje niż kwalifikacje wymagane w postępowaniu oraz kierownicy robót w poszczególnych branżach - posiadający wymagane odrębnymi przepisami uprawnienia. </w:t>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Wraz ze zgłoszeniem zamiaru rozpoczęcia  robót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 xml:space="preserve">Kierownikowi budowy i kierownikom robót przysługują uprawnienia i obowiązki określone </w:t>
      </w:r>
      <w:r w:rsidRPr="002F51E7">
        <w:rPr>
          <w:rFonts w:ascii="Verdana" w:hAnsi="Verdana"/>
          <w:sz w:val="18"/>
          <w:szCs w:val="18"/>
        </w:rPr>
        <w:br/>
        <w:t xml:space="preserve">w przepisach prawa budowlanego dla kierownika budowy. </w:t>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późn. zm.). </w:t>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 xml:space="preserve">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obowiązujące deklaracje zgodności, certyfikaty zgodności lub aprobaty techniczne. W szczególności każdorazowo ( przed wbudowaniem materiału) Wykonawca przedłoży celem akceptacji właściwemu dla danej branży Inspektorowi Nadzoru kartę materiałową. Karty materiałowe będą przechowywane przez Kierownika Budowy. </w:t>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 xml:space="preserve">W wypadku spełniania przez Wykonawcę przesłanek określonych w art. 21a Prawa budowlanego Wykonawca, przed przystąpieniem do realizacji robót budowlanych opracuje i przedłoży Zamawiającemu plan bezpieczeństwa i ochrony zdrowia - „plan bioz”. </w:t>
      </w:r>
    </w:p>
    <w:p w:rsidR="00002ECC" w:rsidRPr="002F51E7" w:rsidRDefault="00002ECC" w:rsidP="002F51E7">
      <w:pPr>
        <w:pStyle w:val="Default"/>
        <w:numPr>
          <w:ilvl w:val="1"/>
          <w:numId w:val="5"/>
        </w:numPr>
        <w:spacing w:after="60"/>
        <w:ind w:left="851" w:hanging="425"/>
        <w:jc w:val="both"/>
        <w:rPr>
          <w:rFonts w:ascii="Verdana" w:hAnsi="Verdana"/>
          <w:sz w:val="18"/>
          <w:szCs w:val="18"/>
        </w:rPr>
      </w:pPr>
      <w:r w:rsidRPr="002F51E7">
        <w:rPr>
          <w:rFonts w:ascii="Verdana" w:hAnsi="Verdana"/>
          <w:sz w:val="18"/>
          <w:szCs w:val="18"/>
        </w:rPr>
        <w:t>Wykonawca zobowiązany jest w czasie wykonywania prac podporządkować się wymogom ogólnym obowiązującym na terenie budowy ustalonych przez Zamawiającego lub przez osoby działającego w jego imieniu .</w:t>
      </w:r>
    </w:p>
    <w:p w:rsidR="00002ECC" w:rsidRPr="002F51E7" w:rsidRDefault="00002ECC" w:rsidP="002F51E7">
      <w:pPr>
        <w:pStyle w:val="Default"/>
        <w:numPr>
          <w:ilvl w:val="1"/>
          <w:numId w:val="5"/>
        </w:numPr>
        <w:ind w:left="851" w:hanging="425"/>
        <w:jc w:val="both"/>
        <w:rPr>
          <w:rFonts w:ascii="Verdana" w:hAnsi="Verdana"/>
          <w:sz w:val="18"/>
          <w:szCs w:val="18"/>
        </w:rPr>
      </w:pPr>
      <w:r w:rsidRPr="002F51E7">
        <w:rPr>
          <w:rFonts w:ascii="Verdana" w:hAnsi="Verdana"/>
          <w:sz w:val="18"/>
          <w:szCs w:val="18"/>
        </w:rPr>
        <w:t xml:space="preserve">Wykonawca zobowiązany jest przestrzegać przepisów Prawa budowlanego, bezpieczeństwa </w:t>
      </w:r>
      <w:r w:rsidRPr="002F51E7">
        <w:rPr>
          <w:rFonts w:ascii="Verdana" w:hAnsi="Verdana"/>
          <w:sz w:val="18"/>
          <w:szCs w:val="18"/>
        </w:rPr>
        <w:br/>
        <w:t xml:space="preserve">i higieny pracy, bezpieczeństwa przeciwpożarowego, prawa z zakresu ochrony środowiska oraz umożliwić wstęp na teren budowy osobom działającym w imieniu Zamawiającego, nadzorowi autorskiemu, przedstawicielom organów administracji publicznej oraz przedstawicielom użytkownika obiektu celem dokonywania kontroli i udzielać im informacji i pomocy. </w:t>
      </w:r>
    </w:p>
    <w:p w:rsidR="00002ECC" w:rsidRPr="002F51E7" w:rsidRDefault="00002ECC" w:rsidP="002F51E7">
      <w:pPr>
        <w:pStyle w:val="Default"/>
        <w:numPr>
          <w:ilvl w:val="0"/>
          <w:numId w:val="22"/>
        </w:numPr>
        <w:ind w:left="426" w:hanging="284"/>
        <w:jc w:val="both"/>
        <w:rPr>
          <w:rFonts w:ascii="Verdana" w:hAnsi="Verdana"/>
          <w:sz w:val="18"/>
          <w:szCs w:val="18"/>
        </w:rPr>
      </w:pPr>
      <w:r w:rsidRPr="002F51E7">
        <w:rPr>
          <w:rFonts w:ascii="Verdana" w:hAnsi="Verdana"/>
          <w:sz w:val="18"/>
          <w:szCs w:val="18"/>
        </w:rPr>
        <w:t xml:space="preserve">Niezwłocznie po przekazaniu terenu budowy Wykonawca zobowiązuje się: </w:t>
      </w:r>
    </w:p>
    <w:p w:rsidR="00002ECC" w:rsidRPr="002F51E7" w:rsidRDefault="00002ECC" w:rsidP="002F51E7">
      <w:pPr>
        <w:pStyle w:val="Default"/>
        <w:numPr>
          <w:ilvl w:val="1"/>
          <w:numId w:val="6"/>
        </w:numPr>
        <w:spacing w:after="57"/>
        <w:ind w:left="851" w:hanging="425"/>
        <w:jc w:val="both"/>
        <w:rPr>
          <w:rFonts w:ascii="Verdana" w:hAnsi="Verdana"/>
          <w:sz w:val="18"/>
          <w:szCs w:val="18"/>
        </w:rPr>
      </w:pPr>
      <w:r w:rsidRPr="002F51E7">
        <w:rPr>
          <w:rFonts w:ascii="Verdana" w:hAnsi="Verdana"/>
          <w:sz w:val="18"/>
          <w:szCs w:val="18"/>
        </w:rPr>
        <w:t xml:space="preserve">wykonać prace przygotowawcze na terenie budowy, w tym wykonać ogrodzenie terenu budowy oraz roboty tymczasowe, które są potrzebne podczas wykonywania robót podstawowych, a także urządzić i wyposażyć zaplecze budowy, z uwzględnieniem wykonania pomiarów nawierzchni dróg. </w:t>
      </w:r>
    </w:p>
    <w:p w:rsidR="00002ECC" w:rsidRPr="002F51E7" w:rsidRDefault="00002ECC" w:rsidP="002F51E7">
      <w:pPr>
        <w:pStyle w:val="Default"/>
        <w:numPr>
          <w:ilvl w:val="1"/>
          <w:numId w:val="6"/>
        </w:numPr>
        <w:spacing w:after="57"/>
        <w:ind w:left="851" w:hanging="425"/>
        <w:jc w:val="both"/>
        <w:rPr>
          <w:rFonts w:ascii="Verdana" w:hAnsi="Verdana"/>
          <w:sz w:val="18"/>
          <w:szCs w:val="18"/>
        </w:rPr>
      </w:pPr>
      <w:r w:rsidRPr="002F51E7">
        <w:rPr>
          <w:rFonts w:ascii="Verdana" w:hAnsi="Verdana"/>
          <w:sz w:val="18"/>
          <w:szCs w:val="18"/>
        </w:rPr>
        <w:t xml:space="preserve">doprowadzić na teren budowy niezbędne do wykonania przedmiotu umowy media oraz zamontować podliczniki wskazujące pobór tych mediów, </w:t>
      </w:r>
    </w:p>
    <w:p w:rsidR="00002ECC" w:rsidRPr="002F51E7" w:rsidRDefault="00002ECC" w:rsidP="002F51E7">
      <w:pPr>
        <w:pStyle w:val="Default"/>
        <w:numPr>
          <w:ilvl w:val="1"/>
          <w:numId w:val="6"/>
        </w:numPr>
        <w:spacing w:after="57"/>
        <w:ind w:left="851" w:hanging="425"/>
        <w:jc w:val="both"/>
        <w:rPr>
          <w:rFonts w:ascii="Verdana" w:hAnsi="Verdana"/>
          <w:sz w:val="18"/>
          <w:szCs w:val="18"/>
        </w:rPr>
      </w:pPr>
      <w:r w:rsidRPr="002F51E7">
        <w:rPr>
          <w:rFonts w:ascii="Verdana" w:hAnsi="Verdana"/>
          <w:sz w:val="18"/>
          <w:szCs w:val="18"/>
        </w:rPr>
        <w:t xml:space="preserve">dokonać niezbędnych zajęć dróg, chodników itp., </w:t>
      </w:r>
    </w:p>
    <w:p w:rsidR="00002ECC" w:rsidRPr="002F51E7" w:rsidRDefault="00002ECC" w:rsidP="002F51E7">
      <w:pPr>
        <w:pStyle w:val="Default"/>
        <w:numPr>
          <w:ilvl w:val="1"/>
          <w:numId w:val="6"/>
        </w:numPr>
        <w:spacing w:after="57"/>
        <w:ind w:left="851" w:hanging="425"/>
        <w:jc w:val="both"/>
        <w:rPr>
          <w:rFonts w:ascii="Verdana" w:hAnsi="Verdana"/>
          <w:sz w:val="18"/>
          <w:szCs w:val="18"/>
        </w:rPr>
      </w:pPr>
      <w:r w:rsidRPr="002F51E7">
        <w:rPr>
          <w:rFonts w:ascii="Verdana" w:hAnsi="Verdana"/>
          <w:sz w:val="18"/>
          <w:szCs w:val="18"/>
        </w:rPr>
        <w:t xml:space="preserve">oznaczyć teren budowy lub inne miejsca, przez które mają być prowadzone roboty budowlane lub tymczasowe oraz wszelkie inne tereny i miejsca udostępnione przez Zamawiającego jako miejsca pracy, które mogą stanowić część terenu budowy </w:t>
      </w:r>
    </w:p>
    <w:p w:rsidR="00002ECC" w:rsidRPr="002F51E7" w:rsidRDefault="00002ECC" w:rsidP="002F51E7">
      <w:pPr>
        <w:pStyle w:val="Default"/>
        <w:numPr>
          <w:ilvl w:val="1"/>
          <w:numId w:val="6"/>
        </w:numPr>
        <w:spacing w:after="57"/>
        <w:ind w:left="851" w:hanging="425"/>
        <w:jc w:val="both"/>
        <w:rPr>
          <w:rFonts w:ascii="Verdana" w:hAnsi="Verdana"/>
          <w:sz w:val="18"/>
          <w:szCs w:val="18"/>
        </w:rPr>
      </w:pPr>
      <w:r w:rsidRPr="002F51E7">
        <w:rPr>
          <w:rFonts w:ascii="Verdana" w:hAnsi="Verdana"/>
          <w:sz w:val="18"/>
          <w:szCs w:val="18"/>
        </w:rPr>
        <w:t xml:space="preserve">umieścić tablice informacyjne budowy zgodne z obowiązującymi przepisami, </w:t>
      </w:r>
    </w:p>
    <w:p w:rsidR="00002ECC" w:rsidRPr="002F51E7" w:rsidRDefault="00002ECC" w:rsidP="002F51E7">
      <w:pPr>
        <w:pStyle w:val="Default"/>
        <w:numPr>
          <w:ilvl w:val="1"/>
          <w:numId w:val="6"/>
        </w:numPr>
        <w:spacing w:after="57"/>
        <w:ind w:left="851" w:hanging="425"/>
        <w:jc w:val="both"/>
        <w:rPr>
          <w:rFonts w:ascii="Verdana" w:hAnsi="Verdana"/>
          <w:sz w:val="18"/>
          <w:szCs w:val="18"/>
        </w:rPr>
      </w:pPr>
      <w:r w:rsidRPr="002F51E7">
        <w:rPr>
          <w:rFonts w:ascii="Verdana" w:hAnsi="Verdana"/>
          <w:sz w:val="18"/>
          <w:szCs w:val="18"/>
        </w:rPr>
        <w:t xml:space="preserve">zapewnić pełne zabezpieczenie terenu budowy w tym pełną ochronę osób i mienia, oraz ochronę drzewostanu nie podlegającego wycince, </w:t>
      </w:r>
    </w:p>
    <w:p w:rsidR="00002ECC" w:rsidRDefault="00002ECC" w:rsidP="002F51E7">
      <w:pPr>
        <w:pStyle w:val="Default"/>
        <w:numPr>
          <w:ilvl w:val="0"/>
          <w:numId w:val="22"/>
        </w:numPr>
        <w:spacing w:after="60"/>
        <w:ind w:left="567" w:hanging="425"/>
        <w:jc w:val="both"/>
        <w:rPr>
          <w:rFonts w:ascii="Verdana" w:hAnsi="Verdana"/>
          <w:sz w:val="18"/>
          <w:szCs w:val="18"/>
        </w:rPr>
      </w:pPr>
      <w:r w:rsidRPr="002F51E7">
        <w:rPr>
          <w:rFonts w:ascii="Verdana" w:hAnsi="Verdana"/>
          <w:sz w:val="18"/>
          <w:szCs w:val="18"/>
        </w:rPr>
        <w:t xml:space="preserve">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5" name="Obraz 5"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29740E" w:rsidRPr="002F51E7" w:rsidRDefault="0029740E" w:rsidP="0029740E">
      <w:pPr>
        <w:pStyle w:val="Default"/>
        <w:spacing w:after="60"/>
        <w:jc w:val="both"/>
        <w:rPr>
          <w:rFonts w:ascii="Verdana" w:hAnsi="Verdana"/>
          <w:sz w:val="18"/>
          <w:szCs w:val="18"/>
        </w:rPr>
      </w:pPr>
    </w:p>
    <w:p w:rsidR="00002ECC" w:rsidRPr="002F51E7" w:rsidRDefault="00002ECC" w:rsidP="002F51E7">
      <w:pPr>
        <w:pStyle w:val="Default"/>
        <w:numPr>
          <w:ilvl w:val="0"/>
          <w:numId w:val="22"/>
        </w:numPr>
        <w:spacing w:after="60"/>
        <w:ind w:left="567" w:hanging="425"/>
        <w:jc w:val="both"/>
        <w:rPr>
          <w:rFonts w:ascii="Verdana" w:hAnsi="Verdana"/>
          <w:sz w:val="18"/>
          <w:szCs w:val="18"/>
        </w:rPr>
      </w:pPr>
      <w:r w:rsidRPr="002F51E7">
        <w:rPr>
          <w:rFonts w:ascii="Verdana" w:hAnsi="Verdana"/>
          <w:sz w:val="18"/>
          <w:szCs w:val="18"/>
        </w:rPr>
        <w:t xml:space="preserve">Wykonawca zobowiązuje się do niezwłocznego usuwania wszelkich szkód w terminie 7 dni i awarii w terminie 2 dni (niezwłocznie) spowodowanych przez niego w trakcie realizacji robót. </w:t>
      </w:r>
    </w:p>
    <w:p w:rsidR="00002ECC" w:rsidRPr="002F51E7" w:rsidRDefault="00002ECC" w:rsidP="002F51E7">
      <w:pPr>
        <w:pStyle w:val="Default"/>
        <w:numPr>
          <w:ilvl w:val="0"/>
          <w:numId w:val="22"/>
        </w:numPr>
        <w:spacing w:after="60"/>
        <w:ind w:left="567" w:hanging="425"/>
        <w:jc w:val="both"/>
        <w:rPr>
          <w:rFonts w:ascii="Verdana" w:hAnsi="Verdana"/>
          <w:sz w:val="18"/>
          <w:szCs w:val="18"/>
        </w:rPr>
      </w:pPr>
      <w:r w:rsidRPr="002F51E7">
        <w:rPr>
          <w:rFonts w:ascii="Verdana" w:hAnsi="Verdana"/>
          <w:sz w:val="18"/>
          <w:szCs w:val="18"/>
        </w:rPr>
        <w:t xml:space="preserve">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 </w:t>
      </w:r>
    </w:p>
    <w:p w:rsidR="00002ECC" w:rsidRPr="002F51E7" w:rsidRDefault="00002ECC" w:rsidP="002F51E7">
      <w:pPr>
        <w:pStyle w:val="Default"/>
        <w:numPr>
          <w:ilvl w:val="0"/>
          <w:numId w:val="22"/>
        </w:numPr>
        <w:spacing w:after="60"/>
        <w:ind w:left="567" w:hanging="425"/>
        <w:jc w:val="both"/>
        <w:rPr>
          <w:rFonts w:ascii="Verdana" w:hAnsi="Verdana"/>
          <w:sz w:val="18"/>
          <w:szCs w:val="18"/>
        </w:rPr>
      </w:pPr>
      <w:r w:rsidRPr="002F51E7">
        <w:rPr>
          <w:rFonts w:ascii="Verdana" w:hAnsi="Verdana"/>
          <w:sz w:val="18"/>
          <w:szCs w:val="18"/>
        </w:rPr>
        <w:t xml:space="preserve">Wykonawca zobowiązany jest zabezpieczyć i oznakować prowadzone roboty oraz dbać o stan techniczny budowy i prawidłowość oznakowania przez czas wykonywania robót. </w:t>
      </w:r>
    </w:p>
    <w:p w:rsidR="00002ECC" w:rsidRPr="002F51E7" w:rsidRDefault="00002ECC" w:rsidP="002F51E7">
      <w:pPr>
        <w:pStyle w:val="Default"/>
        <w:numPr>
          <w:ilvl w:val="0"/>
          <w:numId w:val="22"/>
        </w:numPr>
        <w:spacing w:after="60"/>
        <w:ind w:left="567" w:hanging="425"/>
        <w:jc w:val="both"/>
        <w:rPr>
          <w:rFonts w:ascii="Verdana" w:hAnsi="Verdana"/>
          <w:sz w:val="18"/>
          <w:szCs w:val="18"/>
        </w:rPr>
      </w:pPr>
      <w:r w:rsidRPr="002F51E7">
        <w:rPr>
          <w:rFonts w:ascii="Verdana" w:hAnsi="Verdana"/>
          <w:sz w:val="18"/>
          <w:szCs w:val="18"/>
        </w:rPr>
        <w:t xml:space="preserve">Wykonawca będzie stosował zabezpieczenia zakończonych elementów robót, aby nie dopuścić do ich uszkodzenia lub zniszczenia. </w:t>
      </w:r>
    </w:p>
    <w:p w:rsidR="00002ECC" w:rsidRPr="002F51E7" w:rsidRDefault="00002ECC" w:rsidP="002F51E7">
      <w:pPr>
        <w:pStyle w:val="Default"/>
        <w:numPr>
          <w:ilvl w:val="0"/>
          <w:numId w:val="22"/>
        </w:numPr>
        <w:ind w:left="567" w:hanging="425"/>
        <w:jc w:val="both"/>
        <w:rPr>
          <w:rFonts w:ascii="Verdana" w:hAnsi="Verdana"/>
          <w:sz w:val="18"/>
          <w:szCs w:val="18"/>
        </w:rPr>
      </w:pPr>
      <w:r w:rsidRPr="002F51E7">
        <w:rPr>
          <w:rFonts w:ascii="Verdana" w:hAnsi="Verdana"/>
          <w:sz w:val="18"/>
          <w:szCs w:val="18"/>
        </w:rPr>
        <w:t xml:space="preserve">Wykonawca, wraz z postępem realizacji przedmiotu umowy zobowiązany jest do: </w:t>
      </w:r>
    </w:p>
    <w:p w:rsidR="00002ECC" w:rsidRPr="002F51E7" w:rsidRDefault="00002ECC" w:rsidP="002F51E7">
      <w:pPr>
        <w:pStyle w:val="Default"/>
        <w:numPr>
          <w:ilvl w:val="1"/>
          <w:numId w:val="7"/>
        </w:numPr>
        <w:spacing w:after="57"/>
        <w:ind w:left="851" w:hanging="425"/>
        <w:jc w:val="both"/>
        <w:rPr>
          <w:rFonts w:ascii="Verdana" w:hAnsi="Verdana"/>
          <w:color w:val="auto"/>
          <w:sz w:val="18"/>
          <w:szCs w:val="18"/>
        </w:rPr>
      </w:pPr>
      <w:r w:rsidRPr="002F51E7">
        <w:rPr>
          <w:rFonts w:ascii="Verdana" w:hAnsi="Verdana"/>
          <w:sz w:val="18"/>
          <w:szCs w:val="18"/>
        </w:rPr>
        <w:t>informowania Zamawiającego lub jego inspektora nadzoru inwestorskiego o wystąpieniu konieczności wykonania dodatkowych robó</w:t>
      </w:r>
      <w:r w:rsidRPr="002F51E7">
        <w:rPr>
          <w:rFonts w:ascii="Verdana" w:hAnsi="Verdana"/>
          <w:color w:val="auto"/>
          <w:sz w:val="18"/>
          <w:szCs w:val="18"/>
        </w:rPr>
        <w:t xml:space="preserve">t, usług i dostaw, możliwości wykonania robót zamiennych bądź o niecelowości wykonania określonych robót, w terminie 7 dni od daty powzięcia informacji o tych robotach, </w:t>
      </w:r>
    </w:p>
    <w:p w:rsidR="00002ECC" w:rsidRPr="002F51E7" w:rsidRDefault="00002ECC" w:rsidP="002F51E7">
      <w:pPr>
        <w:pStyle w:val="Default"/>
        <w:numPr>
          <w:ilvl w:val="1"/>
          <w:numId w:val="7"/>
        </w:numPr>
        <w:ind w:left="851" w:hanging="425"/>
        <w:jc w:val="both"/>
        <w:rPr>
          <w:rFonts w:ascii="Verdana" w:hAnsi="Verdana"/>
          <w:sz w:val="18"/>
          <w:szCs w:val="18"/>
        </w:rPr>
      </w:pPr>
      <w:r w:rsidRPr="002F51E7">
        <w:rPr>
          <w:rFonts w:ascii="Verdana" w:hAnsi="Verdana"/>
          <w:sz w:val="18"/>
          <w:szCs w:val="18"/>
        </w:rPr>
        <w:t xml:space="preserve">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 </w:t>
      </w:r>
    </w:p>
    <w:p w:rsidR="00002ECC" w:rsidRPr="002F51E7" w:rsidRDefault="00002ECC" w:rsidP="002F51E7">
      <w:pPr>
        <w:pStyle w:val="Default"/>
        <w:numPr>
          <w:ilvl w:val="0"/>
          <w:numId w:val="22"/>
        </w:numPr>
        <w:spacing w:after="60"/>
        <w:ind w:left="360"/>
        <w:jc w:val="both"/>
        <w:rPr>
          <w:rFonts w:ascii="Verdana" w:hAnsi="Verdana"/>
          <w:sz w:val="18"/>
          <w:szCs w:val="18"/>
        </w:rPr>
      </w:pPr>
      <w:r w:rsidRPr="002F51E7">
        <w:rPr>
          <w:rFonts w:ascii="Verdana" w:hAnsi="Verdana"/>
          <w:sz w:val="18"/>
          <w:szCs w:val="18"/>
        </w:rPr>
        <w:t xml:space="preserve">Podstawową formą wymiany informacji pomiędzy uczestnikami procesu inwestycyjnego oraz rozwiązywania bieżących problemów inwestycyjnych są rady budowy. Rady budowy odbywają się w miejscu wskazanym przez Zamawiającego,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 Osoby te w imieniu Wykonawcy przedstawiają Zamawiającemu stan zaawansowania realizacji robót i ewentualne problemy z poprawną ich realizacją. 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inwestorskiego, kierownika budowy i kierowników robót, a także pisemną korespondencję przez nich przekazywaną adresatom, uznaje się za prowadzone w imieniu strony, w imieniu której występują. </w:t>
      </w:r>
    </w:p>
    <w:p w:rsidR="00002ECC" w:rsidRPr="002F51E7" w:rsidRDefault="00002ECC" w:rsidP="002F51E7">
      <w:pPr>
        <w:pStyle w:val="Default"/>
        <w:numPr>
          <w:ilvl w:val="0"/>
          <w:numId w:val="22"/>
        </w:numPr>
        <w:spacing w:after="60"/>
        <w:ind w:left="360"/>
        <w:jc w:val="both"/>
        <w:rPr>
          <w:rFonts w:ascii="Verdana" w:hAnsi="Verdana"/>
          <w:sz w:val="18"/>
          <w:szCs w:val="18"/>
        </w:rPr>
      </w:pPr>
      <w:r w:rsidRPr="002F51E7">
        <w:rPr>
          <w:rFonts w:ascii="Verdana" w:hAnsi="Verdana"/>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 </w:t>
      </w:r>
    </w:p>
    <w:p w:rsidR="00002ECC" w:rsidRPr="002F51E7" w:rsidRDefault="00002ECC" w:rsidP="002F51E7">
      <w:pPr>
        <w:pStyle w:val="Akapitzlist"/>
        <w:numPr>
          <w:ilvl w:val="0"/>
          <w:numId w:val="22"/>
        </w:numPr>
        <w:ind w:left="426" w:hanging="426"/>
        <w:jc w:val="both"/>
        <w:rPr>
          <w:rFonts w:ascii="Verdana" w:hAnsi="Verdana"/>
          <w:sz w:val="18"/>
          <w:szCs w:val="18"/>
        </w:rPr>
      </w:pPr>
      <w:r w:rsidRPr="002F51E7">
        <w:rPr>
          <w:rFonts w:ascii="Verdana" w:hAnsi="Verdana"/>
          <w:sz w:val="18"/>
          <w:szCs w:val="18"/>
        </w:rPr>
        <w:t xml:space="preserve">W trakcie realizacji przedmiotu umowy Wykonawca zobowiązuje się: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informować na żądanie Zamawiającego o sposobie prowadzenia jakościowych prób i pomiarów materiałów, konstrukcji, maszyn i urządzeń używanych na budowie,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w uzasadnionych przypadkach na żądanie Zamawiającego przerwać roboty budowlane na czas oznaczony, jeżeli zgłoszona zastanie taka potrzeba – zabezpieczyć wykonane roboty przed ich zniszczeniem.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dokonywać obmiarów zgodnie z przyjętym Harmonogramem rzeczowo-finansowym realizacji przedmiotu umowy,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realizować roboty w kolejności i terminach wynikających z Harmonogramu rzeczowo-finansowego realizacji robót,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przeprowadzić rozruch technologiczny zainstalowanych urządzeń oraz próby końcowe,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usunąć niezwłocznie ujawnione wady przedmiotu umowy,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zapewnić właściwą koordynację robót wykonywanych przez ewentualnych podwykonawców.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zapewnić ogólny dozór mienia znajdującego się na terenie budowy (w tym mienia Zamawiającego stanowiącego wyposażenie obiektu),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zapewnić pełną obsługą geodezyjną, </w:t>
      </w:r>
    </w:p>
    <w:p w:rsidR="00002ECC" w:rsidRPr="002F51E7" w:rsidRDefault="00002ECC" w:rsidP="002F51E7">
      <w:pPr>
        <w:pStyle w:val="Default"/>
        <w:numPr>
          <w:ilvl w:val="1"/>
          <w:numId w:val="8"/>
        </w:numPr>
        <w:spacing w:after="60"/>
        <w:ind w:left="851" w:hanging="425"/>
        <w:jc w:val="both"/>
        <w:rPr>
          <w:rFonts w:ascii="Verdana" w:hAnsi="Verdana"/>
          <w:sz w:val="18"/>
          <w:szCs w:val="18"/>
        </w:rPr>
      </w:pPr>
      <w:r w:rsidRPr="002F51E7">
        <w:rPr>
          <w:rFonts w:ascii="Verdana" w:hAnsi="Verdana"/>
          <w:sz w:val="18"/>
          <w:szCs w:val="18"/>
        </w:rPr>
        <w:t xml:space="preserve">współpracować z właścicielami lub zarządcami sieci wodnych, cieplnych i energetycznych przy realizacji zasilania terenu budowy w energię elektryczną, ciepło i wodę, odprowadzenie wód deszczowych, ścieków. </w:t>
      </w:r>
    </w:p>
    <w:p w:rsidR="00002ECC" w:rsidRPr="00B267D8" w:rsidRDefault="00002ECC" w:rsidP="00002ECC">
      <w:pPr>
        <w:jc w:val="center"/>
        <w:rPr>
          <w:rFonts w:ascii="Verdana" w:hAnsi="Verdana" w:cs="Arial"/>
          <w:b/>
          <w:sz w:val="18"/>
          <w:szCs w:val="18"/>
        </w:rPr>
      </w:pPr>
      <w:r w:rsidRPr="00B267D8">
        <w:rPr>
          <w:rFonts w:ascii="Verdana" w:hAnsi="Verdana" w:cs="Arial"/>
          <w:b/>
          <w:sz w:val="18"/>
          <w:szCs w:val="18"/>
        </w:rPr>
        <w:t>§5</w:t>
      </w:r>
    </w:p>
    <w:p w:rsidR="00002ECC" w:rsidRPr="00B267D8" w:rsidRDefault="00002ECC" w:rsidP="00002ECC">
      <w:pPr>
        <w:jc w:val="center"/>
        <w:rPr>
          <w:rFonts w:ascii="Verdana" w:hAnsi="Verdana" w:cs="Arial"/>
          <w:b/>
          <w:sz w:val="18"/>
          <w:szCs w:val="18"/>
        </w:rPr>
      </w:pPr>
      <w:r w:rsidRPr="00B267D8">
        <w:rPr>
          <w:rFonts w:ascii="Verdana" w:hAnsi="Verdana" w:cs="Arial"/>
          <w:b/>
          <w:sz w:val="18"/>
          <w:szCs w:val="18"/>
        </w:rPr>
        <w:t>Prawa autorskie</w:t>
      </w:r>
    </w:p>
    <w:p w:rsidR="00002ECC" w:rsidRPr="00B267D8" w:rsidRDefault="00002ECC" w:rsidP="00002ECC">
      <w:pPr>
        <w:pStyle w:val="Akapitzlist"/>
        <w:numPr>
          <w:ilvl w:val="0"/>
          <w:numId w:val="18"/>
        </w:numPr>
        <w:ind w:left="426" w:right="-141" w:hanging="426"/>
        <w:contextualSpacing w:val="0"/>
        <w:jc w:val="both"/>
        <w:rPr>
          <w:rFonts w:ascii="Verdana" w:eastAsia="Tahoma" w:hAnsi="Verdana"/>
          <w:sz w:val="18"/>
          <w:szCs w:val="18"/>
        </w:rPr>
      </w:pPr>
      <w:r w:rsidRPr="00B267D8">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Pr="00B267D8">
        <w:rPr>
          <w:rFonts w:ascii="Verdana" w:eastAsia="Tahoma" w:hAnsi="Verdana"/>
          <w:sz w:val="18"/>
          <w:szCs w:val="18"/>
        </w:rPr>
        <w:br/>
        <w:t xml:space="preserve">z dnia 04.02.1994 roku o prawach autorskich i pokrewnych (tekst jedn. - Dz. U. z 2019 r., poz. 1231)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rsidR="00002ECC" w:rsidRPr="00B267D8" w:rsidRDefault="00002ECC" w:rsidP="00002ECC">
      <w:pPr>
        <w:pStyle w:val="Akapitzlist"/>
        <w:numPr>
          <w:ilvl w:val="0"/>
          <w:numId w:val="18"/>
        </w:numPr>
        <w:ind w:left="426" w:right="-141" w:hanging="426"/>
        <w:contextualSpacing w:val="0"/>
        <w:jc w:val="both"/>
        <w:rPr>
          <w:rFonts w:ascii="Verdana" w:eastAsia="Tahoma" w:hAnsi="Verdana"/>
          <w:sz w:val="18"/>
          <w:szCs w:val="18"/>
        </w:rPr>
      </w:pPr>
      <w:r w:rsidRPr="00B267D8">
        <w:rPr>
          <w:rFonts w:ascii="Verdana" w:eastAsia="Tahoma" w:hAnsi="Verdana"/>
          <w:sz w:val="18"/>
          <w:szCs w:val="18"/>
        </w:rPr>
        <w:t xml:space="preserve">Przeniesienie praw autorskich odbywa się bez ograniczeń czasowych oraz terytorialnych i obejmuje pola eksploatacji, wymienione w art. 50 ustawy z dnia 4 lutego 1994 r. o prawach autorskich i prawach pokrewnych (tekst jedn. - Dz. U. z 2019 r., poz. 1231), w tym w szczególności: </w:t>
      </w:r>
    </w:p>
    <w:p w:rsidR="00002ECC" w:rsidRPr="00B267D8" w:rsidRDefault="00002ECC" w:rsidP="00002ECC">
      <w:pPr>
        <w:pStyle w:val="Akapitzlist"/>
        <w:numPr>
          <w:ilvl w:val="0"/>
          <w:numId w:val="17"/>
        </w:numPr>
        <w:ind w:left="1134" w:right="-141" w:hanging="141"/>
        <w:contextualSpacing w:val="0"/>
        <w:jc w:val="both"/>
        <w:rPr>
          <w:rFonts w:ascii="Verdana" w:eastAsia="Tahoma" w:hAnsi="Verdana"/>
          <w:sz w:val="18"/>
          <w:szCs w:val="18"/>
        </w:rPr>
      </w:pPr>
      <w:r w:rsidRPr="00B267D8">
        <w:rPr>
          <w:rFonts w:ascii="Verdana" w:eastAsia="Tahoma" w:hAnsi="Verdana"/>
          <w:sz w:val="18"/>
          <w:szCs w:val="18"/>
        </w:rPr>
        <w:t>utrwalania przedmiotu umowy na wszelkiego rodzaju nośnikach;</w:t>
      </w:r>
    </w:p>
    <w:p w:rsidR="00002ECC" w:rsidRPr="00B267D8" w:rsidRDefault="00002ECC" w:rsidP="00002ECC">
      <w:pPr>
        <w:pStyle w:val="Akapitzlist"/>
        <w:numPr>
          <w:ilvl w:val="0"/>
          <w:numId w:val="17"/>
        </w:numPr>
        <w:ind w:left="1134" w:right="-141" w:hanging="141"/>
        <w:contextualSpacing w:val="0"/>
        <w:jc w:val="both"/>
        <w:rPr>
          <w:rFonts w:ascii="Verdana" w:eastAsia="Tahoma" w:hAnsi="Verdana"/>
          <w:sz w:val="18"/>
          <w:szCs w:val="18"/>
        </w:rPr>
      </w:pPr>
      <w:r w:rsidRPr="00B267D8">
        <w:rPr>
          <w:rFonts w:ascii="Verdana" w:eastAsia="Tahoma" w:hAnsi="Verdana"/>
          <w:sz w:val="18"/>
          <w:szCs w:val="18"/>
        </w:rPr>
        <w:t>zwielokrotniania dowolną techniką, również w postaci umieszczania na płytach kompaktowych/DVD/Blu Ray;</w:t>
      </w:r>
    </w:p>
    <w:p w:rsidR="00002ECC" w:rsidRPr="00B267D8" w:rsidRDefault="00002ECC" w:rsidP="00002ECC">
      <w:pPr>
        <w:pStyle w:val="Akapitzlist"/>
        <w:numPr>
          <w:ilvl w:val="0"/>
          <w:numId w:val="17"/>
        </w:numPr>
        <w:ind w:left="1134" w:right="-141" w:hanging="141"/>
        <w:contextualSpacing w:val="0"/>
        <w:jc w:val="both"/>
        <w:rPr>
          <w:rFonts w:ascii="Verdana" w:eastAsia="Tahoma" w:hAnsi="Verdana"/>
          <w:sz w:val="18"/>
          <w:szCs w:val="18"/>
        </w:rPr>
      </w:pPr>
      <w:r w:rsidRPr="00B267D8">
        <w:rPr>
          <w:rFonts w:ascii="Verdana" w:eastAsia="Tahoma" w:hAnsi="Verdana"/>
          <w:sz w:val="18"/>
          <w:szCs w:val="18"/>
        </w:rPr>
        <w:t>wprowadzanie i zachowanie w pamięci komputera;</w:t>
      </w:r>
    </w:p>
    <w:p w:rsidR="00002ECC" w:rsidRPr="00B267D8" w:rsidRDefault="00002ECC" w:rsidP="00002ECC">
      <w:pPr>
        <w:pStyle w:val="Akapitzlist"/>
        <w:numPr>
          <w:ilvl w:val="0"/>
          <w:numId w:val="17"/>
        </w:numPr>
        <w:ind w:left="1134" w:right="-141" w:hanging="141"/>
        <w:contextualSpacing w:val="0"/>
        <w:jc w:val="both"/>
        <w:rPr>
          <w:rFonts w:ascii="Verdana" w:eastAsia="Tahoma" w:hAnsi="Verdana"/>
          <w:sz w:val="18"/>
          <w:szCs w:val="18"/>
        </w:rPr>
      </w:pPr>
      <w:r w:rsidRPr="00B267D8">
        <w:rPr>
          <w:rFonts w:ascii="Verdana" w:eastAsia="Tahoma" w:hAnsi="Verdana"/>
          <w:sz w:val="18"/>
          <w:szCs w:val="18"/>
        </w:rPr>
        <w:t>nadawanie za pomocą sieci przewodowej i bezprzewodowej oraz upowszechnianie z pomocą sieci Internet lub podobnej;</w:t>
      </w:r>
    </w:p>
    <w:p w:rsidR="00002ECC" w:rsidRPr="00B267D8" w:rsidRDefault="00002ECC" w:rsidP="00002ECC">
      <w:pPr>
        <w:pStyle w:val="Akapitzlist"/>
        <w:numPr>
          <w:ilvl w:val="0"/>
          <w:numId w:val="17"/>
        </w:numPr>
        <w:ind w:left="1134" w:right="-141" w:hanging="141"/>
        <w:contextualSpacing w:val="0"/>
        <w:jc w:val="both"/>
        <w:rPr>
          <w:rFonts w:ascii="Verdana" w:eastAsia="Tahoma" w:hAnsi="Verdana"/>
          <w:sz w:val="18"/>
          <w:szCs w:val="18"/>
        </w:rPr>
      </w:pPr>
      <w:r w:rsidRPr="00B267D8">
        <w:rPr>
          <w:rFonts w:ascii="Verdana" w:eastAsia="Tahoma" w:hAnsi="Verdana"/>
          <w:sz w:val="18"/>
          <w:szCs w:val="18"/>
        </w:rPr>
        <w:t>wykorzystanie we wszelkiego rodzaju środkach masowego przekazu (m.in. w zakresie wykorzystania go w publikacjach i reklamach);</w:t>
      </w:r>
    </w:p>
    <w:p w:rsidR="00002ECC" w:rsidRPr="00B267D8" w:rsidRDefault="00002ECC" w:rsidP="00002ECC">
      <w:pPr>
        <w:pStyle w:val="Akapitzlist"/>
        <w:numPr>
          <w:ilvl w:val="0"/>
          <w:numId w:val="17"/>
        </w:numPr>
        <w:ind w:left="1134" w:right="-141" w:hanging="141"/>
        <w:contextualSpacing w:val="0"/>
        <w:jc w:val="both"/>
        <w:rPr>
          <w:rFonts w:ascii="Verdana" w:eastAsia="Tahoma" w:hAnsi="Verdana"/>
          <w:sz w:val="18"/>
          <w:szCs w:val="18"/>
        </w:rPr>
      </w:pPr>
      <w:r w:rsidRPr="00B267D8">
        <w:rPr>
          <w:rFonts w:ascii="Verdana" w:eastAsia="Tahoma" w:hAnsi="Verdana"/>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rsidR="00002ECC" w:rsidRPr="00B267D8" w:rsidRDefault="00002ECC" w:rsidP="00002ECC">
      <w:pPr>
        <w:pStyle w:val="Akapitzlist"/>
        <w:numPr>
          <w:ilvl w:val="0"/>
          <w:numId w:val="17"/>
        </w:numPr>
        <w:ind w:left="1134" w:right="-141" w:hanging="141"/>
        <w:contextualSpacing w:val="0"/>
        <w:jc w:val="both"/>
        <w:rPr>
          <w:rFonts w:ascii="Verdana" w:eastAsia="Tahoma" w:hAnsi="Verdana"/>
          <w:sz w:val="18"/>
          <w:szCs w:val="18"/>
        </w:rPr>
      </w:pPr>
      <w:r w:rsidRPr="00B267D8">
        <w:rPr>
          <w:rFonts w:ascii="Verdana" w:eastAsia="Tahoma" w:hAnsi="Verdana"/>
          <w:sz w:val="18"/>
          <w:szCs w:val="18"/>
        </w:rPr>
        <w:t xml:space="preserve">wprowadzanie do obrotu i dystrybucji. </w:t>
      </w:r>
    </w:p>
    <w:p w:rsidR="00002ECC" w:rsidRPr="00B267D8"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eastAsia="Tahoma" w:hAnsi="Verdana"/>
          <w:sz w:val="18"/>
          <w:szCs w:val="18"/>
        </w:rPr>
        <w:t xml:space="preserve">Wymienione prawa przechodzą na Zamawiającego z dniem </w:t>
      </w:r>
      <w:r w:rsidR="007B7E5A">
        <w:rPr>
          <w:rFonts w:ascii="Verdana" w:eastAsia="Tahoma" w:hAnsi="Verdana"/>
          <w:sz w:val="18"/>
          <w:szCs w:val="18"/>
        </w:rPr>
        <w:t xml:space="preserve">podpisania protokołu odbioru przedmiotu umowy </w:t>
      </w:r>
      <w:r w:rsidRPr="00B267D8">
        <w:rPr>
          <w:rFonts w:ascii="Verdana" w:eastAsia="Tahoma" w:hAnsi="Verdana"/>
          <w:sz w:val="18"/>
          <w:szCs w:val="18"/>
        </w:rPr>
        <w:t>lub z dniem odstąpienia od umowy z przyczyn leżących po stronie Wykonawcy.</w:t>
      </w:r>
    </w:p>
    <w:p w:rsidR="00002ECC" w:rsidRPr="00B267D8"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rsidR="00002ECC" w:rsidRPr="00B267D8"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rsidR="00002ECC" w:rsidRPr="00B267D8"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eastAsia="Tahoma" w:hAnsi="Verdana"/>
          <w:sz w:val="18"/>
          <w:szCs w:val="18"/>
        </w:rPr>
        <w:t xml:space="preserve">Wykonawca udziela Zamawiającemu zezwolenia na wykonywanie zależnych praw autorskich </w:t>
      </w:r>
      <w:r w:rsidRPr="00B267D8">
        <w:rPr>
          <w:rFonts w:ascii="Verdana" w:eastAsia="Tahoma" w:hAnsi="Verdana"/>
          <w:sz w:val="18"/>
          <w:szCs w:val="18"/>
        </w:rPr>
        <w:br/>
        <w:t>do przedmiotu umowy, dokonanych przez Zamawiającego lub na jego zlecenie, a także przenosi na Zamawiającego wyłączne prawo zezwolenia na wykonywanie zależnych praw autorskich.</w:t>
      </w:r>
    </w:p>
    <w:p w:rsidR="00002ECC" w:rsidRPr="00B267D8"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eastAsia="Tahoma" w:hAnsi="Verdana"/>
          <w:sz w:val="18"/>
          <w:szCs w:val="18"/>
        </w:rPr>
        <w:t>Równocześnie z nabyciem autorskich praw majątkowych do przedmiotu umowy, Zamawiający nabywa własność wszystkich egzemplarzy, na których przedmiot umowy został utrwalony.</w:t>
      </w:r>
    </w:p>
    <w:p w:rsidR="00002ECC" w:rsidRPr="00B267D8"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eastAsia="Tahoma" w:hAnsi="Verdana"/>
          <w:sz w:val="18"/>
          <w:szCs w:val="18"/>
        </w:rPr>
        <w:t xml:space="preserve">Przeniesienie przez Wykonawcę praw autorskich oraz udzielenie Zamawiającemu upoważnień i zgód </w:t>
      </w:r>
      <w:r w:rsidRPr="00B267D8">
        <w:rPr>
          <w:rFonts w:ascii="Verdana" w:eastAsia="Tahoma" w:hAnsi="Verdana"/>
          <w:sz w:val="18"/>
          <w:szCs w:val="18"/>
        </w:rPr>
        <w:br/>
        <w:t xml:space="preserve">w zakresie określonym w ust. 1 – 7 powyżej, następuje w ramach wynagrodzenia określonego w § </w:t>
      </w:r>
      <w:r w:rsidR="007B7E5A">
        <w:rPr>
          <w:rFonts w:ascii="Verdana" w:eastAsia="Tahoma" w:hAnsi="Verdana"/>
          <w:sz w:val="18"/>
          <w:szCs w:val="18"/>
        </w:rPr>
        <w:t>11</w:t>
      </w:r>
      <w:r w:rsidR="005F5044">
        <w:rPr>
          <w:rFonts w:ascii="Verdana" w:eastAsia="Tahoma" w:hAnsi="Verdana"/>
          <w:sz w:val="18"/>
          <w:szCs w:val="18"/>
        </w:rPr>
        <w:t xml:space="preserve"> </w:t>
      </w:r>
      <w:r w:rsidRPr="00B267D8">
        <w:rPr>
          <w:rFonts w:ascii="Verdana" w:eastAsia="Tahoma" w:hAnsi="Verdana"/>
          <w:sz w:val="18"/>
          <w:szCs w:val="18"/>
        </w:rPr>
        <w:t>ust. 1 niniejszej Umowy.</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6" name="Obraz 6"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002ECC" w:rsidRPr="00B267D8"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rsidR="00002ECC" w:rsidRPr="00711777" w:rsidRDefault="00002ECC" w:rsidP="00002ECC">
      <w:pPr>
        <w:pStyle w:val="Akapitzlist"/>
        <w:numPr>
          <w:ilvl w:val="0"/>
          <w:numId w:val="19"/>
        </w:numPr>
        <w:ind w:left="426" w:right="-141" w:hanging="284"/>
        <w:contextualSpacing w:val="0"/>
        <w:jc w:val="both"/>
        <w:rPr>
          <w:rFonts w:ascii="Verdana" w:eastAsia="Tahoma" w:hAnsi="Verdana"/>
          <w:sz w:val="18"/>
          <w:szCs w:val="18"/>
        </w:rPr>
      </w:pPr>
      <w:r w:rsidRPr="00B267D8">
        <w:rPr>
          <w:rFonts w:ascii="Verdan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rsidR="002F51E7" w:rsidRDefault="002F51E7" w:rsidP="00002ECC">
      <w:pPr>
        <w:jc w:val="center"/>
        <w:rPr>
          <w:rFonts w:ascii="Verdana" w:hAnsi="Verdana" w:cs="Arial"/>
          <w:b/>
          <w:sz w:val="18"/>
          <w:szCs w:val="18"/>
        </w:rPr>
      </w:pPr>
    </w:p>
    <w:p w:rsidR="00002ECC" w:rsidRPr="00B267D8" w:rsidRDefault="00002ECC" w:rsidP="00002ECC">
      <w:pPr>
        <w:jc w:val="center"/>
        <w:rPr>
          <w:rFonts w:ascii="Verdana" w:hAnsi="Verdana" w:cs="Arial"/>
          <w:b/>
          <w:sz w:val="18"/>
          <w:szCs w:val="18"/>
        </w:rPr>
      </w:pPr>
      <w:r w:rsidRPr="00B267D8">
        <w:rPr>
          <w:rFonts w:ascii="Verdana" w:hAnsi="Verdana" w:cs="Arial"/>
          <w:b/>
          <w:sz w:val="18"/>
          <w:szCs w:val="18"/>
        </w:rPr>
        <w:t>§ 6</w:t>
      </w:r>
    </w:p>
    <w:p w:rsidR="00002ECC" w:rsidRPr="00B267D8" w:rsidRDefault="00002ECC" w:rsidP="00002ECC">
      <w:pPr>
        <w:jc w:val="center"/>
        <w:rPr>
          <w:rFonts w:ascii="Verdana" w:hAnsi="Verdana" w:cs="Arial"/>
          <w:b/>
          <w:sz w:val="18"/>
          <w:szCs w:val="18"/>
        </w:rPr>
      </w:pPr>
      <w:r w:rsidRPr="00B267D8">
        <w:rPr>
          <w:rFonts w:ascii="Verdana" w:hAnsi="Verdana" w:cs="Arial"/>
          <w:b/>
          <w:sz w:val="18"/>
          <w:szCs w:val="18"/>
        </w:rPr>
        <w:t>Ubezpieczenie budowy:</w:t>
      </w:r>
    </w:p>
    <w:p w:rsidR="00002ECC" w:rsidRPr="002F51E7" w:rsidRDefault="00002ECC" w:rsidP="002F51E7">
      <w:pPr>
        <w:numPr>
          <w:ilvl w:val="0"/>
          <w:numId w:val="12"/>
        </w:numPr>
        <w:spacing w:line="259" w:lineRule="auto"/>
        <w:ind w:left="357" w:hanging="357"/>
        <w:jc w:val="both"/>
        <w:rPr>
          <w:rFonts w:ascii="Verdana" w:hAnsi="Verdana" w:cs="Calibri"/>
          <w:sz w:val="18"/>
          <w:szCs w:val="18"/>
        </w:rPr>
      </w:pPr>
      <w:r w:rsidRPr="002F51E7">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rsidR="00002ECC" w:rsidRPr="002F51E7" w:rsidRDefault="00002ECC" w:rsidP="002F51E7">
      <w:pPr>
        <w:numPr>
          <w:ilvl w:val="0"/>
          <w:numId w:val="12"/>
        </w:numPr>
        <w:spacing w:line="259" w:lineRule="auto"/>
        <w:ind w:left="357" w:hanging="357"/>
        <w:jc w:val="both"/>
        <w:rPr>
          <w:rFonts w:ascii="Verdana" w:hAnsi="Verdana" w:cs="Calibri"/>
          <w:sz w:val="18"/>
          <w:szCs w:val="18"/>
        </w:rPr>
      </w:pPr>
      <w:r w:rsidRPr="002F51E7">
        <w:rPr>
          <w:rFonts w:ascii="Verdana" w:hAnsi="Verdana" w:cs="Calibri"/>
          <w:sz w:val="18"/>
          <w:szCs w:val="18"/>
        </w:rPr>
        <w:t>W przypadku, w którym z powodu zmiany terminu realizacji przedmiotu umowy, w ramach dopuszczalnych ustawą Pzp, polisa będzie ważna w okresie krótszym niż okres realizacji robót stanowiących przedmiot niniejszej umowy, Wykonawca wraz z podpisaniem aneksu do umowy zmieniającego termin wykonania przedmiotu umowy, winien dołączyć zaktualizowaną polisę ubezpieczeniową.</w:t>
      </w:r>
    </w:p>
    <w:p w:rsidR="00002ECC" w:rsidRPr="002F51E7" w:rsidRDefault="00002ECC" w:rsidP="002F51E7">
      <w:pPr>
        <w:numPr>
          <w:ilvl w:val="0"/>
          <w:numId w:val="12"/>
        </w:numPr>
        <w:spacing w:line="259" w:lineRule="auto"/>
        <w:ind w:left="357" w:hanging="357"/>
        <w:jc w:val="both"/>
        <w:rPr>
          <w:rFonts w:ascii="Verdana" w:hAnsi="Verdana" w:cs="Calibri"/>
          <w:sz w:val="18"/>
          <w:szCs w:val="18"/>
        </w:rPr>
      </w:pPr>
      <w:r w:rsidRPr="002F51E7">
        <w:rPr>
          <w:rFonts w:ascii="Verdana" w:hAnsi="Verdana" w:cs="Calibri"/>
          <w:sz w:val="18"/>
          <w:szCs w:val="18"/>
        </w:rPr>
        <w:t>Zakres oraz warunki ubezpieczenia, jak też ich zmiana podlegają akceptacji Zamawiającego.</w:t>
      </w:r>
    </w:p>
    <w:p w:rsidR="00002ECC" w:rsidRPr="002F51E7" w:rsidRDefault="00002ECC" w:rsidP="002F51E7">
      <w:pPr>
        <w:numPr>
          <w:ilvl w:val="0"/>
          <w:numId w:val="12"/>
        </w:numPr>
        <w:spacing w:line="259" w:lineRule="auto"/>
        <w:ind w:left="357" w:hanging="357"/>
        <w:jc w:val="both"/>
        <w:rPr>
          <w:rFonts w:ascii="Verdana" w:hAnsi="Verdana" w:cs="Calibri"/>
          <w:sz w:val="18"/>
          <w:szCs w:val="18"/>
        </w:rPr>
      </w:pPr>
      <w:r w:rsidRPr="002F51E7">
        <w:rPr>
          <w:rFonts w:ascii="Verdana" w:hAnsi="Verdana" w:cs="Calibri"/>
          <w:sz w:val="18"/>
          <w:szCs w:val="18"/>
        </w:rPr>
        <w:t>Ubezpieczeniu podlegają w szczególności:</w:t>
      </w:r>
    </w:p>
    <w:p w:rsidR="002F51E7" w:rsidRDefault="00002ECC" w:rsidP="002F51E7">
      <w:pPr>
        <w:numPr>
          <w:ilvl w:val="1"/>
          <w:numId w:val="13"/>
        </w:numPr>
        <w:spacing w:line="259" w:lineRule="auto"/>
        <w:ind w:left="714" w:hanging="357"/>
        <w:jc w:val="both"/>
        <w:rPr>
          <w:rFonts w:ascii="Verdana" w:hAnsi="Verdana" w:cs="Calibri"/>
          <w:sz w:val="18"/>
          <w:szCs w:val="18"/>
        </w:rPr>
      </w:pPr>
      <w:r w:rsidRPr="002F51E7">
        <w:rPr>
          <w:rFonts w:ascii="Verdana" w:hAnsi="Verdana" w:cs="Calibri"/>
          <w:sz w:val="18"/>
          <w:szCs w:val="18"/>
        </w:rPr>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rsidR="00002ECC" w:rsidRPr="002F51E7" w:rsidRDefault="00002ECC" w:rsidP="002F51E7">
      <w:pPr>
        <w:numPr>
          <w:ilvl w:val="1"/>
          <w:numId w:val="13"/>
        </w:numPr>
        <w:spacing w:line="259" w:lineRule="auto"/>
        <w:ind w:left="714" w:hanging="357"/>
        <w:jc w:val="both"/>
        <w:rPr>
          <w:rFonts w:ascii="Verdana" w:hAnsi="Verdana" w:cs="Calibri"/>
          <w:sz w:val="18"/>
          <w:szCs w:val="18"/>
        </w:rPr>
      </w:pPr>
      <w:r w:rsidRPr="002F51E7">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rsidR="00002ECC" w:rsidRPr="002F51E7" w:rsidRDefault="00002ECC" w:rsidP="002F51E7">
      <w:pPr>
        <w:numPr>
          <w:ilvl w:val="0"/>
          <w:numId w:val="12"/>
        </w:numPr>
        <w:spacing w:line="259" w:lineRule="auto"/>
        <w:ind w:left="357" w:hanging="357"/>
        <w:jc w:val="both"/>
        <w:rPr>
          <w:rFonts w:ascii="Verdana" w:hAnsi="Verdana" w:cs="Calibri"/>
          <w:sz w:val="18"/>
          <w:szCs w:val="18"/>
        </w:rPr>
      </w:pPr>
      <w:r w:rsidRPr="002F51E7">
        <w:rPr>
          <w:rFonts w:ascii="Verdana" w:hAnsi="Verdana" w:cs="Calibri"/>
          <w:sz w:val="18"/>
          <w:szCs w:val="18"/>
        </w:rPr>
        <w:t>Ubezpieczenia powinny opiewać na następujące sumy gwarancyjne:</w:t>
      </w:r>
    </w:p>
    <w:p w:rsidR="00002ECC" w:rsidRPr="002F51E7" w:rsidRDefault="00002ECC" w:rsidP="002F51E7">
      <w:pPr>
        <w:numPr>
          <w:ilvl w:val="1"/>
          <w:numId w:val="14"/>
        </w:numPr>
        <w:spacing w:line="259" w:lineRule="auto"/>
        <w:ind w:left="714" w:hanging="357"/>
        <w:jc w:val="both"/>
        <w:rPr>
          <w:rFonts w:ascii="Verdana" w:hAnsi="Verdana" w:cs="Calibri"/>
          <w:sz w:val="18"/>
          <w:szCs w:val="18"/>
        </w:rPr>
      </w:pPr>
      <w:r w:rsidRPr="002F51E7">
        <w:rPr>
          <w:rFonts w:ascii="Verdana" w:hAnsi="Verdana" w:cs="Calibri"/>
          <w:sz w:val="18"/>
          <w:szCs w:val="18"/>
        </w:rPr>
        <w:t>1.000.000 PLN w przypadku szkód osobowych za jeden przypadek i nie mniej niż 1.000.000 PLN za wszystkie szkody,</w:t>
      </w:r>
    </w:p>
    <w:p w:rsidR="00002ECC" w:rsidRPr="002F51E7" w:rsidRDefault="00002ECC" w:rsidP="002F51E7">
      <w:pPr>
        <w:numPr>
          <w:ilvl w:val="1"/>
          <w:numId w:val="14"/>
        </w:numPr>
        <w:spacing w:line="259" w:lineRule="auto"/>
        <w:ind w:left="714" w:hanging="357"/>
        <w:jc w:val="both"/>
        <w:rPr>
          <w:rFonts w:ascii="Verdana" w:hAnsi="Verdana" w:cs="Calibri"/>
          <w:sz w:val="18"/>
          <w:szCs w:val="18"/>
        </w:rPr>
      </w:pPr>
      <w:r w:rsidRPr="002F51E7">
        <w:rPr>
          <w:rFonts w:ascii="Verdana" w:hAnsi="Verdana" w:cs="Calibri"/>
          <w:sz w:val="18"/>
          <w:szCs w:val="18"/>
        </w:rPr>
        <w:t>10.000.000 PLN w przypadku szkód majątkowych za jeden przypadek i nie mniej niż 10.000.000 PLN za wszystkie szkody.</w:t>
      </w:r>
    </w:p>
    <w:p w:rsidR="00002ECC" w:rsidRPr="002F51E7" w:rsidRDefault="00002ECC" w:rsidP="002F51E7">
      <w:pPr>
        <w:numPr>
          <w:ilvl w:val="0"/>
          <w:numId w:val="12"/>
        </w:numPr>
        <w:spacing w:line="259" w:lineRule="auto"/>
        <w:ind w:left="357" w:hanging="357"/>
        <w:jc w:val="both"/>
        <w:rPr>
          <w:rFonts w:ascii="Verdana" w:hAnsi="Verdana" w:cs="Calibri"/>
          <w:sz w:val="18"/>
          <w:szCs w:val="18"/>
        </w:rPr>
      </w:pPr>
      <w:r w:rsidRPr="002F51E7">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rsidR="002F51E7" w:rsidRDefault="00002ECC" w:rsidP="002F51E7">
      <w:pPr>
        <w:pStyle w:val="Akapitzlist"/>
        <w:numPr>
          <w:ilvl w:val="0"/>
          <w:numId w:val="12"/>
        </w:numPr>
        <w:tabs>
          <w:tab w:val="left" w:pos="0"/>
        </w:tabs>
        <w:ind w:right="-142"/>
        <w:jc w:val="both"/>
        <w:rPr>
          <w:rFonts w:ascii="Verdana" w:hAnsi="Verdana" w:cs="Arial"/>
          <w:sz w:val="18"/>
          <w:szCs w:val="18"/>
        </w:rPr>
      </w:pPr>
      <w:r w:rsidRPr="002F51E7">
        <w:rPr>
          <w:rFonts w:ascii="Verdana" w:hAnsi="Verdana" w:cs="Arial"/>
          <w:sz w:val="18"/>
          <w:szCs w:val="18"/>
        </w:rPr>
        <w:t xml:space="preserve">Wykonawca potwierdza, że posiada polisę ubezpieczeniową OC od odpowiedzialności cywilnej lub </w:t>
      </w:r>
      <w:r w:rsidRPr="002F51E7">
        <w:rPr>
          <w:rFonts w:ascii="Verdana" w:hAnsi="Verdana" w:cs="Arial"/>
          <w:bCs/>
          <w:sz w:val="18"/>
          <w:szCs w:val="18"/>
        </w:rPr>
        <w:t>inny dokument potwierdzający, że jest ubezpieczony od odpowiedzialności cywilnej,</w:t>
      </w:r>
      <w:r w:rsidRPr="002F51E7">
        <w:rPr>
          <w:rFonts w:ascii="Verdana" w:hAnsi="Verdana" w:cs="Arial"/>
          <w:sz w:val="18"/>
          <w:szCs w:val="18"/>
        </w:rPr>
        <w:t xml:space="preserve"> na podstawie którego regulowane będą należności za wyrządzone szkody </w:t>
      </w:r>
      <w:r w:rsidR="007B7E5A" w:rsidRPr="002F51E7">
        <w:rPr>
          <w:rFonts w:ascii="Verdana" w:hAnsi="Verdana" w:cs="Arial"/>
          <w:sz w:val="18"/>
          <w:szCs w:val="18"/>
        </w:rPr>
        <w:t xml:space="preserve">powstałe w związku z wykonywaniem prac projektowych i robót budowlanych oraz innych prac objętych umową </w:t>
      </w:r>
      <w:r w:rsidRPr="002F51E7">
        <w:rPr>
          <w:rFonts w:ascii="Verdana" w:hAnsi="Verdana" w:cs="Arial"/>
          <w:sz w:val="18"/>
          <w:szCs w:val="18"/>
        </w:rPr>
        <w:t>do kwoty 10.000.000,00 PLN (słownie: dziesięć milionów złotych i 00/100 PLN) i zobowiązuje się posiadać go przez cały okres obowiązywania umowy, pod rygorem odpowiedzialności z tytułu ka</w:t>
      </w:r>
      <w:r w:rsidR="002F51E7">
        <w:rPr>
          <w:rFonts w:ascii="Verdana" w:hAnsi="Verdana" w:cs="Arial"/>
          <w:sz w:val="18"/>
          <w:szCs w:val="18"/>
        </w:rPr>
        <w:t>ry umownej, o której mowa w § 13</w:t>
      </w:r>
      <w:r w:rsidRPr="002F51E7">
        <w:rPr>
          <w:rFonts w:ascii="Verdana" w:hAnsi="Verdana" w:cs="Arial"/>
          <w:sz w:val="18"/>
          <w:szCs w:val="18"/>
        </w:rPr>
        <w:t xml:space="preserve"> ust. 1 pkt 8.</w:t>
      </w:r>
    </w:p>
    <w:p w:rsidR="00002ECC" w:rsidRPr="002F51E7" w:rsidRDefault="00002ECC" w:rsidP="002F51E7">
      <w:pPr>
        <w:pStyle w:val="Akapitzlist"/>
        <w:numPr>
          <w:ilvl w:val="0"/>
          <w:numId w:val="12"/>
        </w:numPr>
        <w:tabs>
          <w:tab w:val="left" w:pos="0"/>
        </w:tabs>
        <w:ind w:right="-142"/>
        <w:jc w:val="both"/>
        <w:rPr>
          <w:rFonts w:ascii="Verdana" w:hAnsi="Verdana" w:cs="Arial"/>
          <w:sz w:val="18"/>
          <w:szCs w:val="18"/>
        </w:rPr>
      </w:pPr>
      <w:r w:rsidRPr="002F51E7">
        <w:rPr>
          <w:rFonts w:ascii="Verdana" w:hAnsi="Verdana" w:cs="Arial"/>
          <w:sz w:val="18"/>
          <w:szCs w:val="18"/>
        </w:rPr>
        <w:t>Kopia aktualnej polisy ubezpieczeniowej OC lub innego dokumentu potwierdzającego, że Wykonawca jest ubezpieczony od odpowiedzialności cywilnej, stanowi załącznik do umowy.</w:t>
      </w:r>
    </w:p>
    <w:p w:rsidR="00002ECC" w:rsidRPr="00B267D8" w:rsidRDefault="00002ECC" w:rsidP="00002ECC">
      <w:pPr>
        <w:rPr>
          <w:rFonts w:ascii="Verdana" w:hAnsi="Verdana" w:cs="Arial"/>
          <w:sz w:val="18"/>
          <w:szCs w:val="18"/>
        </w:rPr>
      </w:pPr>
    </w:p>
    <w:p w:rsidR="00002ECC" w:rsidRPr="00B267D8" w:rsidRDefault="00002ECC" w:rsidP="00002ECC">
      <w:pPr>
        <w:jc w:val="center"/>
        <w:rPr>
          <w:rFonts w:ascii="Verdana" w:hAnsi="Verdana" w:cs="Arial"/>
          <w:b/>
          <w:sz w:val="18"/>
          <w:szCs w:val="18"/>
        </w:rPr>
      </w:pPr>
      <w:r w:rsidRPr="00B267D8">
        <w:rPr>
          <w:rFonts w:ascii="Verdana" w:hAnsi="Verdana" w:cs="Arial"/>
          <w:b/>
          <w:sz w:val="18"/>
          <w:szCs w:val="18"/>
        </w:rPr>
        <w:t>§ 7</w:t>
      </w:r>
    </w:p>
    <w:p w:rsidR="00002ECC" w:rsidRPr="00B267D8" w:rsidRDefault="00002ECC" w:rsidP="00002ECC">
      <w:pPr>
        <w:jc w:val="center"/>
        <w:rPr>
          <w:rFonts w:ascii="Verdana" w:hAnsi="Verdana" w:cs="Arial"/>
          <w:b/>
          <w:sz w:val="18"/>
          <w:szCs w:val="18"/>
        </w:rPr>
      </w:pPr>
      <w:r w:rsidRPr="00B267D8">
        <w:rPr>
          <w:rFonts w:ascii="Verdana" w:hAnsi="Verdana" w:cs="Arial"/>
          <w:b/>
          <w:bCs/>
          <w:sz w:val="18"/>
          <w:szCs w:val="18"/>
        </w:rPr>
        <w:t>Termin wykonania umowy i harmonogram robót</w:t>
      </w:r>
      <w:r w:rsidRPr="00B267D8">
        <w:rPr>
          <w:rFonts w:ascii="Verdana" w:hAnsi="Verdana" w:cs="Arial"/>
          <w:b/>
          <w:sz w:val="18"/>
          <w:szCs w:val="18"/>
        </w:rPr>
        <w:t>:</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7" name="Obraz 7"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002ECC" w:rsidRPr="002F51E7" w:rsidRDefault="00002ECC" w:rsidP="002F51E7">
      <w:pPr>
        <w:numPr>
          <w:ilvl w:val="0"/>
          <w:numId w:val="9"/>
        </w:numPr>
        <w:spacing w:line="259" w:lineRule="auto"/>
        <w:ind w:left="357" w:hanging="357"/>
        <w:jc w:val="both"/>
        <w:rPr>
          <w:rFonts w:ascii="Verdana" w:hAnsi="Verdana" w:cs="Calibri"/>
          <w:sz w:val="18"/>
          <w:szCs w:val="18"/>
        </w:rPr>
      </w:pPr>
      <w:r w:rsidRPr="002F51E7">
        <w:rPr>
          <w:rFonts w:ascii="Verdana" w:hAnsi="Verdana" w:cs="Calibri"/>
          <w:sz w:val="18"/>
          <w:szCs w:val="18"/>
        </w:rPr>
        <w:t>Strony ustalają następujące terminy wykonania przedmiotu umowy (wykonanie dokumentacji projektowej, robót budowlanych i uzyskanie pozwolenia na użytkowanie):</w:t>
      </w:r>
    </w:p>
    <w:p w:rsidR="00002ECC" w:rsidRPr="002F51E7" w:rsidRDefault="00002ECC" w:rsidP="002F51E7">
      <w:pPr>
        <w:numPr>
          <w:ilvl w:val="1"/>
          <w:numId w:val="10"/>
        </w:numPr>
        <w:spacing w:line="259" w:lineRule="auto"/>
        <w:ind w:left="714" w:hanging="357"/>
        <w:jc w:val="both"/>
        <w:rPr>
          <w:rFonts w:ascii="Verdana" w:hAnsi="Verdana" w:cs="Calibri"/>
          <w:sz w:val="18"/>
          <w:szCs w:val="18"/>
        </w:rPr>
      </w:pPr>
      <w:r w:rsidRPr="002F51E7">
        <w:rPr>
          <w:rFonts w:ascii="Verdana" w:hAnsi="Verdana" w:cs="Calibri"/>
          <w:sz w:val="18"/>
          <w:szCs w:val="18"/>
        </w:rPr>
        <w:t>rozpoczęcia: od dnia zawarcia umowy,</w:t>
      </w:r>
    </w:p>
    <w:p w:rsidR="00002ECC" w:rsidRPr="002F51E7" w:rsidRDefault="00002ECC" w:rsidP="002F51E7">
      <w:pPr>
        <w:numPr>
          <w:ilvl w:val="0"/>
          <w:numId w:val="10"/>
        </w:numPr>
        <w:spacing w:line="259" w:lineRule="auto"/>
        <w:ind w:left="717"/>
        <w:jc w:val="both"/>
        <w:rPr>
          <w:rFonts w:ascii="Verdana" w:hAnsi="Verdana" w:cs="Calibri"/>
          <w:sz w:val="18"/>
          <w:szCs w:val="18"/>
        </w:rPr>
      </w:pPr>
      <w:r w:rsidRPr="002F51E7">
        <w:rPr>
          <w:rFonts w:ascii="Verdana" w:hAnsi="Verdana" w:cs="Calibri"/>
          <w:sz w:val="18"/>
          <w:szCs w:val="18"/>
        </w:rPr>
        <w:t xml:space="preserve">przygotowanie i złożenie wniosku o ustalenie lokalizacji inwestycji celu publicznego w terminie do 2 miesięcy  od daty podpisania umowy, </w:t>
      </w:r>
    </w:p>
    <w:p w:rsidR="00002ECC" w:rsidRPr="002F51E7" w:rsidRDefault="00002ECC" w:rsidP="002F51E7">
      <w:pPr>
        <w:numPr>
          <w:ilvl w:val="0"/>
          <w:numId w:val="10"/>
        </w:numPr>
        <w:spacing w:line="259" w:lineRule="auto"/>
        <w:ind w:left="717"/>
        <w:jc w:val="both"/>
        <w:rPr>
          <w:rFonts w:ascii="Verdana" w:hAnsi="Verdana" w:cs="Calibri"/>
          <w:sz w:val="18"/>
          <w:szCs w:val="18"/>
        </w:rPr>
      </w:pPr>
      <w:r w:rsidRPr="002F51E7">
        <w:rPr>
          <w:rFonts w:ascii="Verdana" w:hAnsi="Verdana" w:cs="Calibri"/>
          <w:sz w:val="18"/>
          <w:szCs w:val="18"/>
        </w:rPr>
        <w:t>wykonanie projektu budowlanego i projektu rozbiórki i złożenie wniosku o wydanie decyzji pozwolenie na budowę i rozbiórkę: do pięciu miesięcy od daty uzyskania prawomocnej decyzji lokalizacji inwestycji celu publicznego,</w:t>
      </w:r>
    </w:p>
    <w:p w:rsidR="00002ECC" w:rsidRPr="002F51E7" w:rsidRDefault="00002ECC" w:rsidP="002F51E7">
      <w:pPr>
        <w:numPr>
          <w:ilvl w:val="0"/>
          <w:numId w:val="10"/>
        </w:numPr>
        <w:spacing w:line="259" w:lineRule="auto"/>
        <w:ind w:left="717"/>
        <w:jc w:val="both"/>
        <w:rPr>
          <w:rFonts w:ascii="Verdana" w:hAnsi="Verdana" w:cs="Calibri"/>
          <w:sz w:val="18"/>
          <w:szCs w:val="18"/>
        </w:rPr>
      </w:pPr>
      <w:r w:rsidRPr="002F51E7">
        <w:rPr>
          <w:rFonts w:ascii="Verdana" w:hAnsi="Verdana" w:cs="Calibri"/>
          <w:sz w:val="18"/>
          <w:szCs w:val="18"/>
        </w:rPr>
        <w:t>wykonanie wszystkich prac projektowych, w tym projektów wykonawczych: do ośmiu miesięcy od daty uzyskania prawomocnej decyzji lokalizacji inwestycji celu publicznego,</w:t>
      </w:r>
    </w:p>
    <w:p w:rsidR="00002ECC" w:rsidRPr="002F51E7" w:rsidRDefault="00002ECC" w:rsidP="002F51E7">
      <w:pPr>
        <w:numPr>
          <w:ilvl w:val="0"/>
          <w:numId w:val="10"/>
        </w:numPr>
        <w:spacing w:line="259" w:lineRule="auto"/>
        <w:ind w:left="717"/>
        <w:jc w:val="both"/>
        <w:rPr>
          <w:rFonts w:ascii="Verdana" w:hAnsi="Verdana" w:cs="Calibri"/>
          <w:sz w:val="18"/>
          <w:szCs w:val="18"/>
        </w:rPr>
      </w:pPr>
      <w:r w:rsidRPr="002F51E7">
        <w:rPr>
          <w:rFonts w:ascii="Verdana" w:hAnsi="Verdana" w:cs="Calibri"/>
          <w:sz w:val="18"/>
          <w:szCs w:val="18"/>
        </w:rPr>
        <w:t>wykonanie wszystkich prac i robót budowlanych wchodzących w skład przedmiotu umowy oraz złożenie wniosku o wydanie decyzji o pozwoleniu na użytkowanie: nie później niż 30 dni przed upływem terminu, o którym mowa w lit. f),</w:t>
      </w:r>
    </w:p>
    <w:p w:rsidR="00002ECC" w:rsidRPr="002F51E7" w:rsidRDefault="00002ECC" w:rsidP="002F51E7">
      <w:pPr>
        <w:numPr>
          <w:ilvl w:val="0"/>
          <w:numId w:val="10"/>
        </w:numPr>
        <w:spacing w:line="259" w:lineRule="auto"/>
        <w:ind w:left="717"/>
        <w:jc w:val="both"/>
        <w:rPr>
          <w:rFonts w:ascii="Verdana" w:hAnsi="Verdana" w:cs="Calibri"/>
          <w:sz w:val="18"/>
          <w:szCs w:val="18"/>
        </w:rPr>
      </w:pPr>
      <w:r w:rsidRPr="002F51E7">
        <w:rPr>
          <w:rFonts w:ascii="Verdana" w:hAnsi="Verdana" w:cs="Calibri"/>
          <w:sz w:val="18"/>
          <w:szCs w:val="18"/>
        </w:rPr>
        <w:t>uzyskanie decyzji o pozwoleniu na użytkowanie lub, jeśli pozwolenie na użytkowanie nie będzie wymagane - uzyskanie braku sprzeciwu dla zgłoszonego zamiaru użytkowania obiektu: 18 miesięcy od daty uzyskania prawomocnej decyzji lokalizacji inwestycji celu publicznego.</w:t>
      </w:r>
    </w:p>
    <w:p w:rsidR="002F51E7" w:rsidRDefault="00002ECC" w:rsidP="002F51E7">
      <w:pPr>
        <w:numPr>
          <w:ilvl w:val="0"/>
          <w:numId w:val="9"/>
        </w:numPr>
        <w:spacing w:line="259" w:lineRule="auto"/>
        <w:ind w:left="357" w:hanging="357"/>
        <w:jc w:val="both"/>
        <w:rPr>
          <w:rFonts w:ascii="Verdana" w:hAnsi="Verdana" w:cs="Calibri"/>
          <w:sz w:val="18"/>
          <w:szCs w:val="18"/>
        </w:rPr>
      </w:pPr>
      <w:r w:rsidRPr="002F51E7">
        <w:rPr>
          <w:rFonts w:ascii="Verdana" w:hAnsi="Verdana" w:cs="Calibri"/>
          <w:sz w:val="18"/>
          <w:szCs w:val="18"/>
        </w:rPr>
        <w:t>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1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rsidR="00002ECC" w:rsidRPr="002F51E7" w:rsidRDefault="00002ECC" w:rsidP="002F51E7">
      <w:pPr>
        <w:numPr>
          <w:ilvl w:val="0"/>
          <w:numId w:val="9"/>
        </w:numPr>
        <w:spacing w:line="259" w:lineRule="auto"/>
        <w:ind w:left="357" w:hanging="357"/>
        <w:jc w:val="both"/>
        <w:rPr>
          <w:rFonts w:ascii="Verdana" w:hAnsi="Verdana" w:cs="Calibri"/>
          <w:sz w:val="18"/>
          <w:szCs w:val="18"/>
        </w:rPr>
      </w:pPr>
      <w:r w:rsidRPr="002F51E7">
        <w:rPr>
          <w:rFonts w:ascii="Verdana" w:hAnsi="Verdana" w:cs="Calibri"/>
          <w:sz w:val="18"/>
          <w:szCs w:val="18"/>
          <w:u w:val="single"/>
        </w:rPr>
        <w:t>Harmonogram rzeczowo – finansowy obowiązuje strony um</w:t>
      </w:r>
      <w:r w:rsidR="00711777" w:rsidRPr="002F51E7">
        <w:rPr>
          <w:rFonts w:ascii="Verdana" w:hAnsi="Verdana" w:cs="Calibri"/>
          <w:sz w:val="18"/>
          <w:szCs w:val="18"/>
          <w:u w:val="single"/>
        </w:rPr>
        <w:t xml:space="preserve">owy po jego zatwierdzeniu przez </w:t>
      </w:r>
      <w:r w:rsidRPr="002F51E7">
        <w:rPr>
          <w:rFonts w:ascii="Verdana" w:hAnsi="Verdana" w:cs="Calibri"/>
          <w:sz w:val="18"/>
          <w:szCs w:val="18"/>
          <w:u w:val="single"/>
        </w:rPr>
        <w:t>Zamawiającego</w:t>
      </w:r>
      <w:r w:rsidRPr="002F51E7">
        <w:rPr>
          <w:rFonts w:ascii="Verdana" w:hAnsi="Verdana" w:cs="Calibri"/>
          <w:sz w:val="18"/>
          <w:szCs w:val="18"/>
        </w:rPr>
        <w:t>.</w:t>
      </w:r>
    </w:p>
    <w:p w:rsidR="002F51E7" w:rsidRDefault="002F51E7" w:rsidP="002F51E7">
      <w:pPr>
        <w:ind w:right="-2"/>
        <w:jc w:val="both"/>
        <w:rPr>
          <w:rFonts w:ascii="Verdana" w:hAnsi="Verdana" w:cs="Arial"/>
          <w:b/>
          <w:bCs/>
          <w:sz w:val="18"/>
          <w:szCs w:val="18"/>
        </w:rPr>
      </w:pPr>
    </w:p>
    <w:p w:rsidR="00002ECC" w:rsidRPr="002F51E7" w:rsidRDefault="00002ECC" w:rsidP="002F51E7">
      <w:pPr>
        <w:ind w:right="-2"/>
        <w:jc w:val="center"/>
        <w:rPr>
          <w:rFonts w:ascii="Verdana" w:hAnsi="Verdana" w:cs="Arial"/>
          <w:b/>
          <w:bCs/>
          <w:sz w:val="18"/>
          <w:szCs w:val="18"/>
        </w:rPr>
      </w:pPr>
      <w:r w:rsidRPr="002F51E7">
        <w:rPr>
          <w:rFonts w:ascii="Verdana" w:hAnsi="Verdana" w:cs="Arial"/>
          <w:b/>
          <w:bCs/>
          <w:sz w:val="18"/>
          <w:szCs w:val="18"/>
        </w:rPr>
        <w:t>§ 8</w:t>
      </w:r>
    </w:p>
    <w:p w:rsidR="00002ECC" w:rsidRPr="00B267D8" w:rsidRDefault="00002ECC" w:rsidP="00002ECC">
      <w:pPr>
        <w:ind w:right="-2"/>
        <w:jc w:val="center"/>
        <w:rPr>
          <w:rFonts w:ascii="Verdana" w:hAnsi="Verdana" w:cs="Arial"/>
          <w:b/>
          <w:bCs/>
          <w:sz w:val="18"/>
          <w:szCs w:val="18"/>
        </w:rPr>
      </w:pPr>
      <w:r w:rsidRPr="00B267D8">
        <w:rPr>
          <w:rFonts w:ascii="Verdana" w:hAnsi="Verdana" w:cs="Arial"/>
          <w:b/>
          <w:bCs/>
          <w:sz w:val="18"/>
          <w:szCs w:val="18"/>
        </w:rPr>
        <w:t xml:space="preserve">Kierowanie robotami: </w:t>
      </w:r>
    </w:p>
    <w:p w:rsidR="00002ECC" w:rsidRPr="00B267D8" w:rsidRDefault="00002ECC" w:rsidP="002F51E7">
      <w:pPr>
        <w:pStyle w:val="Akapitzlist"/>
        <w:numPr>
          <w:ilvl w:val="0"/>
          <w:numId w:val="1"/>
        </w:numPr>
        <w:tabs>
          <w:tab w:val="clear" w:pos="76"/>
          <w:tab w:val="left" w:pos="142"/>
          <w:tab w:val="left" w:pos="426"/>
        </w:tabs>
        <w:ind w:left="426" w:hanging="426"/>
        <w:jc w:val="both"/>
        <w:rPr>
          <w:rFonts w:ascii="Verdana" w:hAnsi="Verdana" w:cs="Arial"/>
          <w:sz w:val="18"/>
          <w:szCs w:val="18"/>
        </w:rPr>
      </w:pPr>
      <w:r w:rsidRPr="00B267D8">
        <w:rPr>
          <w:rFonts w:ascii="Verdana" w:hAnsi="Verdana" w:cs="Arial"/>
          <w:sz w:val="18"/>
          <w:szCs w:val="18"/>
        </w:rPr>
        <w:t>Wykonawca na swój koszt ustanawia: Kierownika budowy w osobie.........nr upr. bud. za którego decyzje odpowiada na zasadach ogólnych, zgodnie z przepisami Prawa budowlanego.</w:t>
      </w:r>
    </w:p>
    <w:p w:rsidR="00002ECC" w:rsidRPr="00B267D8" w:rsidRDefault="00002ECC" w:rsidP="002F51E7">
      <w:pPr>
        <w:pStyle w:val="Akapitzlist"/>
        <w:numPr>
          <w:ilvl w:val="0"/>
          <w:numId w:val="4"/>
        </w:numPr>
        <w:tabs>
          <w:tab w:val="clear" w:pos="1440"/>
          <w:tab w:val="left" w:pos="142"/>
          <w:tab w:val="left" w:pos="426"/>
        </w:tabs>
        <w:ind w:left="426" w:hanging="426"/>
        <w:jc w:val="both"/>
        <w:rPr>
          <w:rFonts w:ascii="Verdana" w:hAnsi="Verdana" w:cs="Arial"/>
          <w:sz w:val="18"/>
          <w:szCs w:val="18"/>
        </w:rPr>
      </w:pPr>
      <w:r w:rsidRPr="00B267D8">
        <w:rPr>
          <w:rFonts w:ascii="Verdana" w:hAnsi="Verdana" w:cs="Arial"/>
          <w:sz w:val="18"/>
          <w:szCs w:val="18"/>
        </w:rPr>
        <w:t>Ewentualna zmiana Kierownika budowy wymaga pisemnego powiadomienia Zamawiającego i może nastąpić pod warunkiem, że inna osoba posiada uprawnienia wymagane w Siwz oraz nie mniejsze doświadczenie niż wykazane dla Kierownika budowy wskazanego w złożonej ofercie.</w:t>
      </w:r>
    </w:p>
    <w:p w:rsidR="00002ECC" w:rsidRPr="00B267D8" w:rsidRDefault="00002ECC" w:rsidP="00002ECC">
      <w:pPr>
        <w:tabs>
          <w:tab w:val="left" w:pos="180"/>
          <w:tab w:val="left" w:pos="709"/>
          <w:tab w:val="left" w:pos="4962"/>
        </w:tabs>
        <w:ind w:right="-2"/>
        <w:jc w:val="center"/>
        <w:rPr>
          <w:rFonts w:ascii="Verdana" w:hAnsi="Verdana" w:cs="Arial"/>
          <w:b/>
          <w:bCs/>
          <w:color w:val="FF0000"/>
          <w:sz w:val="18"/>
          <w:szCs w:val="18"/>
        </w:rPr>
      </w:pPr>
    </w:p>
    <w:p w:rsidR="00002ECC" w:rsidRPr="00B267D8" w:rsidRDefault="00002ECC" w:rsidP="00002ECC">
      <w:pPr>
        <w:tabs>
          <w:tab w:val="left" w:pos="180"/>
          <w:tab w:val="left" w:pos="709"/>
          <w:tab w:val="left" w:pos="4962"/>
        </w:tabs>
        <w:ind w:right="-2"/>
        <w:jc w:val="center"/>
        <w:rPr>
          <w:rFonts w:ascii="Verdana" w:hAnsi="Verdana" w:cs="Arial"/>
          <w:b/>
          <w:bCs/>
          <w:sz w:val="18"/>
          <w:szCs w:val="18"/>
        </w:rPr>
      </w:pPr>
      <w:r w:rsidRPr="00B267D8">
        <w:rPr>
          <w:rFonts w:ascii="Verdana" w:hAnsi="Verdana" w:cs="Arial"/>
          <w:b/>
          <w:bCs/>
          <w:sz w:val="18"/>
          <w:szCs w:val="18"/>
        </w:rPr>
        <w:t>§ 9</w:t>
      </w:r>
    </w:p>
    <w:p w:rsidR="00002ECC" w:rsidRPr="00B267D8" w:rsidRDefault="00002ECC" w:rsidP="00002ECC">
      <w:pPr>
        <w:tabs>
          <w:tab w:val="left" w:pos="180"/>
          <w:tab w:val="left" w:pos="709"/>
          <w:tab w:val="left" w:pos="4962"/>
        </w:tabs>
        <w:ind w:right="-2"/>
        <w:jc w:val="center"/>
        <w:rPr>
          <w:rFonts w:ascii="Verdana" w:hAnsi="Verdana" w:cs="Arial"/>
          <w:b/>
          <w:bCs/>
          <w:sz w:val="18"/>
          <w:szCs w:val="18"/>
        </w:rPr>
      </w:pPr>
      <w:r w:rsidRPr="00B267D8">
        <w:rPr>
          <w:rFonts w:ascii="Verdana" w:hAnsi="Verdana" w:cs="Arial"/>
          <w:b/>
          <w:bCs/>
          <w:sz w:val="18"/>
          <w:szCs w:val="18"/>
        </w:rPr>
        <w:t>Nadzór :</w:t>
      </w:r>
    </w:p>
    <w:p w:rsidR="00002ECC" w:rsidRPr="00B267D8" w:rsidRDefault="00002ECC" w:rsidP="00002ECC">
      <w:pPr>
        <w:rPr>
          <w:rFonts w:ascii="Verdana" w:hAnsi="Verdana" w:cs="Arial"/>
          <w:strike/>
          <w:sz w:val="18"/>
          <w:szCs w:val="18"/>
        </w:rPr>
      </w:pPr>
      <w:r w:rsidRPr="00B267D8">
        <w:rPr>
          <w:rFonts w:ascii="Verdana" w:hAnsi="Verdana" w:cs="Arial"/>
          <w:sz w:val="18"/>
          <w:szCs w:val="18"/>
        </w:rPr>
        <w:t>Nadzór nad robotami realizowanymi zgodnie z niniejszą umową ze strony Zamawiającego pełnią n/w inspektorzy nadzoru inwestorskiego:</w:t>
      </w:r>
    </w:p>
    <w:p w:rsidR="00002ECC" w:rsidRPr="00B267D8" w:rsidRDefault="00002ECC" w:rsidP="00002ECC">
      <w:pPr>
        <w:rPr>
          <w:rFonts w:ascii="Verdana" w:hAnsi="Verdana" w:cs="Arial"/>
          <w:sz w:val="18"/>
          <w:szCs w:val="18"/>
        </w:rPr>
      </w:pPr>
      <w:r w:rsidRPr="00B267D8">
        <w:rPr>
          <w:rFonts w:ascii="Verdana" w:hAnsi="Verdana" w:cs="Arial"/>
          <w:sz w:val="18"/>
          <w:szCs w:val="18"/>
        </w:rPr>
        <w:t>........................................... - ds. robót budowlanych, tel. ..............., e-mail: ............................</w:t>
      </w:r>
    </w:p>
    <w:p w:rsidR="00002ECC" w:rsidRPr="00B267D8" w:rsidRDefault="00002ECC" w:rsidP="00002ECC">
      <w:pPr>
        <w:rPr>
          <w:rFonts w:ascii="Verdana" w:hAnsi="Verdana" w:cs="Arial"/>
          <w:sz w:val="18"/>
          <w:szCs w:val="18"/>
        </w:rPr>
      </w:pPr>
      <w:r w:rsidRPr="00B267D8">
        <w:rPr>
          <w:rFonts w:ascii="Verdana" w:hAnsi="Verdana" w:cs="Arial"/>
          <w:sz w:val="18"/>
          <w:szCs w:val="18"/>
        </w:rPr>
        <w:t>........................................... - ds. robót instalacji sanitarnych, tel. ..............., e-mail: ...................</w:t>
      </w:r>
    </w:p>
    <w:p w:rsidR="00002ECC" w:rsidRPr="00B267D8" w:rsidRDefault="00002ECC" w:rsidP="00002ECC">
      <w:pPr>
        <w:rPr>
          <w:rFonts w:ascii="Verdana" w:hAnsi="Verdana" w:cs="Arial"/>
          <w:sz w:val="18"/>
          <w:szCs w:val="18"/>
        </w:rPr>
      </w:pPr>
      <w:r w:rsidRPr="00B267D8">
        <w:rPr>
          <w:rFonts w:ascii="Verdana" w:hAnsi="Verdana" w:cs="Arial"/>
          <w:sz w:val="18"/>
          <w:szCs w:val="18"/>
        </w:rPr>
        <w:t>............</w:t>
      </w:r>
      <w:r w:rsidR="00711777">
        <w:rPr>
          <w:rFonts w:ascii="Verdana" w:hAnsi="Verdana" w:cs="Arial"/>
          <w:sz w:val="18"/>
          <w:szCs w:val="18"/>
        </w:rPr>
        <w:t>...............................</w:t>
      </w:r>
      <w:r w:rsidRPr="00B267D8">
        <w:rPr>
          <w:rFonts w:ascii="Verdana" w:hAnsi="Verdana" w:cs="Arial"/>
          <w:sz w:val="18"/>
          <w:szCs w:val="18"/>
        </w:rPr>
        <w:t xml:space="preserve"> - ds. robót instalacji elektrycznych, tel. ..............</w:t>
      </w:r>
      <w:r w:rsidR="00711777">
        <w:rPr>
          <w:rFonts w:ascii="Verdana" w:hAnsi="Verdana" w:cs="Arial"/>
          <w:sz w:val="18"/>
          <w:szCs w:val="18"/>
        </w:rPr>
        <w:t>., e-mail: ....................</w:t>
      </w:r>
    </w:p>
    <w:p w:rsidR="00002ECC" w:rsidRPr="00B267D8" w:rsidRDefault="00002ECC" w:rsidP="00002ECC">
      <w:pPr>
        <w:rPr>
          <w:rFonts w:ascii="Verdana" w:hAnsi="Verdana" w:cs="Arial"/>
          <w:bCs/>
          <w:sz w:val="18"/>
          <w:szCs w:val="18"/>
        </w:rPr>
      </w:pPr>
    </w:p>
    <w:p w:rsidR="00002ECC" w:rsidRPr="00B267D8" w:rsidRDefault="00002ECC" w:rsidP="00002ECC">
      <w:pPr>
        <w:jc w:val="center"/>
        <w:rPr>
          <w:rFonts w:ascii="Verdana" w:hAnsi="Verdana"/>
          <w:b/>
          <w:sz w:val="18"/>
          <w:szCs w:val="18"/>
          <w:u w:val="single"/>
        </w:rPr>
      </w:pPr>
      <w:r w:rsidRPr="00B267D8">
        <w:rPr>
          <w:rFonts w:ascii="Verdana" w:hAnsi="Verdana" w:cs="Arial"/>
          <w:b/>
          <w:bCs/>
          <w:sz w:val="18"/>
          <w:szCs w:val="18"/>
        </w:rPr>
        <w:t xml:space="preserve">§ 10 </w:t>
      </w:r>
      <w:r w:rsidRPr="00B267D8">
        <w:rPr>
          <w:rFonts w:ascii="Verdana" w:hAnsi="Verdana"/>
          <w:b/>
          <w:sz w:val="18"/>
          <w:szCs w:val="18"/>
        </w:rPr>
        <w:t>Podwykonawcy</w:t>
      </w:r>
    </w:p>
    <w:p w:rsidR="00002ECC" w:rsidRPr="0029740E" w:rsidRDefault="00002ECC" w:rsidP="002F51E7">
      <w:pPr>
        <w:pStyle w:val="Akapitzlist"/>
        <w:numPr>
          <w:ilvl w:val="6"/>
          <w:numId w:val="3"/>
        </w:numPr>
        <w:tabs>
          <w:tab w:val="left" w:pos="426"/>
        </w:tabs>
        <w:ind w:left="426" w:right="-97" w:hanging="426"/>
        <w:jc w:val="both"/>
        <w:outlineLvl w:val="0"/>
        <w:rPr>
          <w:rFonts w:ascii="Verdana" w:hAnsi="Verdana"/>
          <w:color w:val="FF0000"/>
          <w:sz w:val="18"/>
          <w:szCs w:val="18"/>
        </w:rPr>
      </w:pPr>
      <w:r w:rsidRPr="00B267D8">
        <w:rPr>
          <w:rFonts w:ascii="Verdana" w:hAnsi="Verdana"/>
          <w:sz w:val="18"/>
          <w:szCs w:val="18"/>
        </w:rPr>
        <w:t>Wykonawca, podwykonawca lub dalszy podwykonawca zamówienia na roboty budowlane zamierzający zawrzeć umowę o podwykonawstwo, której przedmiotem są roboty budowlane, jest obowiązany,</w:t>
      </w:r>
      <w:r w:rsidRPr="00B267D8">
        <w:rPr>
          <w:rFonts w:ascii="Verdana" w:hAnsi="Verdana"/>
          <w:sz w:val="18"/>
          <w:szCs w:val="18"/>
        </w:rPr>
        <w:b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Sekcji Nadzoru </w:t>
      </w:r>
      <w:r w:rsidR="00FD12A8">
        <w:rPr>
          <w:rFonts w:ascii="Verdana" w:hAnsi="Verdana"/>
          <w:sz w:val="18"/>
          <w:szCs w:val="18"/>
        </w:rPr>
        <w:t>Inwestorski</w:t>
      </w:r>
      <w:r w:rsidR="00FD12A8" w:rsidRPr="00B267D8">
        <w:rPr>
          <w:rFonts w:ascii="Verdana" w:hAnsi="Verdana"/>
          <w:sz w:val="18"/>
          <w:szCs w:val="18"/>
        </w:rPr>
        <w:t xml:space="preserve">ego </w:t>
      </w:r>
      <w:r w:rsidRPr="00B267D8">
        <w:rPr>
          <w:rFonts w:ascii="Verdana" w:hAnsi="Verdana"/>
          <w:sz w:val="18"/>
          <w:szCs w:val="18"/>
        </w:rPr>
        <w:t>UMW przy ul. Marcinkowskiego 2-6, 50-368 Wrocław.</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8" name="Obraz 8"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29740E" w:rsidRPr="00B267D8" w:rsidRDefault="0029740E" w:rsidP="0029740E">
      <w:pPr>
        <w:pStyle w:val="Akapitzlist"/>
        <w:tabs>
          <w:tab w:val="left" w:pos="426"/>
        </w:tabs>
        <w:ind w:left="4320" w:right="-97"/>
        <w:jc w:val="both"/>
        <w:outlineLvl w:val="0"/>
        <w:rPr>
          <w:rFonts w:ascii="Verdana" w:hAnsi="Verdana"/>
          <w:color w:val="FF0000"/>
          <w:sz w:val="18"/>
          <w:szCs w:val="18"/>
        </w:rPr>
      </w:pPr>
    </w:p>
    <w:p w:rsidR="00002ECC" w:rsidRPr="00B267D8" w:rsidRDefault="00002ECC" w:rsidP="002F51E7">
      <w:pPr>
        <w:pStyle w:val="Akapitzlist"/>
        <w:numPr>
          <w:ilvl w:val="0"/>
          <w:numId w:val="3"/>
        </w:numPr>
        <w:ind w:left="426" w:hanging="426"/>
        <w:jc w:val="both"/>
        <w:rPr>
          <w:rFonts w:ascii="Verdana" w:hAnsi="Verdana"/>
          <w:sz w:val="18"/>
          <w:szCs w:val="18"/>
        </w:rPr>
      </w:pPr>
      <w:r w:rsidRPr="00B267D8">
        <w:rPr>
          <w:rFonts w:ascii="Verdana" w:hAnsi="Verdana"/>
          <w:sz w:val="18"/>
          <w:szCs w:val="18"/>
        </w:rPr>
        <w:t xml:space="preserve">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 </w:t>
      </w:r>
    </w:p>
    <w:p w:rsidR="00002ECC" w:rsidRPr="00B267D8" w:rsidRDefault="00002ECC" w:rsidP="002F51E7">
      <w:pPr>
        <w:pStyle w:val="Akapitzlist"/>
        <w:numPr>
          <w:ilvl w:val="0"/>
          <w:numId w:val="3"/>
        </w:numPr>
        <w:tabs>
          <w:tab w:val="left" w:pos="426"/>
        </w:tabs>
        <w:ind w:left="360" w:right="-97"/>
        <w:jc w:val="both"/>
        <w:outlineLvl w:val="0"/>
        <w:rPr>
          <w:rFonts w:ascii="Verdana" w:hAnsi="Verdana"/>
          <w:sz w:val="18"/>
          <w:szCs w:val="18"/>
        </w:rPr>
      </w:pPr>
      <w:r w:rsidRPr="00B267D8">
        <w:rPr>
          <w:rFonts w:ascii="Verdana" w:hAnsi="Verdan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02ECC" w:rsidRPr="00B267D8" w:rsidRDefault="00002ECC" w:rsidP="002F51E7">
      <w:pPr>
        <w:pStyle w:val="Akapitzlist"/>
        <w:numPr>
          <w:ilvl w:val="0"/>
          <w:numId w:val="3"/>
        </w:numPr>
        <w:tabs>
          <w:tab w:val="left" w:pos="426"/>
        </w:tabs>
        <w:ind w:left="360" w:right="-97"/>
        <w:jc w:val="both"/>
        <w:outlineLvl w:val="0"/>
        <w:rPr>
          <w:rFonts w:ascii="Verdana" w:hAnsi="Verdana"/>
          <w:sz w:val="18"/>
          <w:szCs w:val="18"/>
        </w:rPr>
      </w:pPr>
      <w:r w:rsidRPr="00B267D8">
        <w:rPr>
          <w:rFonts w:ascii="Verdana" w:hAnsi="Verdana"/>
          <w:sz w:val="18"/>
          <w:szCs w:val="18"/>
        </w:rPr>
        <w:t xml:space="preserve">Zamawiający, w terminie 14 dni od otrzymania, zgłasza w formie pisemnej zastrzeżenia do projektu umowy o podwykonawstwo, której przedmiotem są roboty budowlane: </w:t>
      </w:r>
    </w:p>
    <w:p w:rsidR="00002ECC" w:rsidRPr="00B267D8" w:rsidRDefault="00002ECC" w:rsidP="002F51E7">
      <w:pPr>
        <w:pStyle w:val="Default"/>
        <w:ind w:left="916" w:right="-97" w:hanging="425"/>
        <w:jc w:val="both"/>
        <w:rPr>
          <w:rFonts w:ascii="Verdana" w:hAnsi="Verdana"/>
          <w:sz w:val="18"/>
          <w:szCs w:val="18"/>
        </w:rPr>
      </w:pPr>
      <w:r w:rsidRPr="00B267D8">
        <w:rPr>
          <w:rFonts w:ascii="Verdana" w:hAnsi="Verdana"/>
          <w:sz w:val="18"/>
          <w:szCs w:val="18"/>
        </w:rPr>
        <w:t xml:space="preserve">a) niespełniającej wymagań określonych w Specyfikacji Istotnych Warunków Zamówienia; </w:t>
      </w:r>
    </w:p>
    <w:p w:rsidR="00002ECC" w:rsidRPr="00B267D8" w:rsidRDefault="00002ECC" w:rsidP="002F51E7">
      <w:pPr>
        <w:pStyle w:val="Default"/>
        <w:ind w:left="916" w:right="-97" w:hanging="425"/>
        <w:jc w:val="both"/>
        <w:rPr>
          <w:rFonts w:ascii="Verdana" w:hAnsi="Verdana"/>
          <w:sz w:val="18"/>
          <w:szCs w:val="18"/>
        </w:rPr>
      </w:pPr>
      <w:r w:rsidRPr="00B267D8">
        <w:rPr>
          <w:rFonts w:ascii="Verdana" w:hAnsi="Verdana"/>
          <w:sz w:val="18"/>
          <w:szCs w:val="18"/>
        </w:rPr>
        <w:t xml:space="preserve">b) gdy przewiduje termin zapłaty wynagrodzenia dłuższy niż 30 dni.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002ECC" w:rsidRPr="00B267D8" w:rsidRDefault="00002ECC" w:rsidP="002F51E7">
      <w:pPr>
        <w:pStyle w:val="Default"/>
        <w:numPr>
          <w:ilvl w:val="0"/>
          <w:numId w:val="3"/>
        </w:numPr>
        <w:tabs>
          <w:tab w:val="left" w:pos="426"/>
          <w:tab w:val="left" w:pos="851"/>
        </w:tabs>
        <w:ind w:left="357" w:right="-96" w:hanging="357"/>
        <w:jc w:val="both"/>
        <w:rPr>
          <w:rFonts w:ascii="Verdana" w:hAnsi="Verdana"/>
          <w:sz w:val="18"/>
          <w:szCs w:val="18"/>
        </w:rPr>
      </w:pPr>
      <w:r w:rsidRPr="00B267D8">
        <w:rPr>
          <w:rFonts w:ascii="Verdana" w:hAnsi="Verdana"/>
          <w:sz w:val="18"/>
          <w:szCs w:val="18"/>
        </w:rPr>
        <w:t>Zamawiający, w terminie 14 dni od otrzymania, zgłasza w formie pisemnej sprzeciw do umowy</w:t>
      </w:r>
      <w:r w:rsidRPr="00B267D8">
        <w:rPr>
          <w:rFonts w:ascii="Verdana" w:hAnsi="Verdana"/>
          <w:sz w:val="18"/>
          <w:szCs w:val="18"/>
        </w:rPr>
        <w:br/>
        <w:t xml:space="preserve">w ust. 4 powyżej.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Niezgłoszenie w formie pisemnej sprzeciwu do przedłożonej umowy o podwykonawstwo, której przedmiotem są roboty budowlane, w terminie 14 dni od dnia jej otrzymania, uważa się za akceptację umowy przez Zamawiającego.</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W przypadku, o którym mowa w ust. 9 powyżej, jeżeli termin zapłaty wynagrodzenia jest dłuższy niż określony w ust. 2 powyżej, Zamawiający informuje o tym Wykonawcę i wzywa go do doprowadzenia do zmiany tej umowy pod rygorem wystąpienia o zapłatę kary umownej.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Zapisy ust. 1–10 stosuje się odpowiednio do zmian tej umowy o podwykonawstwo.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Wynagrodzenie, o którym mowa w</w:t>
      </w:r>
      <w:r w:rsidR="002F51E7">
        <w:rPr>
          <w:rFonts w:ascii="Verdana" w:hAnsi="Verdana"/>
          <w:sz w:val="18"/>
          <w:szCs w:val="18"/>
        </w:rPr>
        <w:t xml:space="preserve"> ust. 12</w:t>
      </w:r>
      <w:r w:rsidRPr="00B267D8">
        <w:rPr>
          <w:rFonts w:ascii="Verdana" w:hAnsi="Verdana"/>
          <w:sz w:val="18"/>
          <w:szCs w:val="18"/>
        </w:rPr>
        <w:t xml:space="preserve">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Bezpośrednia zapłata obejmuje wyłącznie należne wynagrodzenie, bez odsetek, należnych podwykonawcy lub dalszemu podwykonawcy.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002ECC" w:rsidRPr="00B267D8" w:rsidRDefault="00002ECC" w:rsidP="002F51E7">
      <w:pPr>
        <w:pStyle w:val="Default"/>
        <w:numPr>
          <w:ilvl w:val="0"/>
          <w:numId w:val="3"/>
        </w:numPr>
        <w:tabs>
          <w:tab w:val="left" w:pos="426"/>
          <w:tab w:val="left" w:pos="851"/>
        </w:tabs>
        <w:ind w:left="360" w:right="-97"/>
        <w:jc w:val="both"/>
        <w:rPr>
          <w:rFonts w:ascii="Verdana" w:hAnsi="Verdana"/>
          <w:sz w:val="18"/>
          <w:szCs w:val="18"/>
        </w:rPr>
      </w:pPr>
      <w:r w:rsidRPr="00B267D8">
        <w:rPr>
          <w:rFonts w:ascii="Verdana" w:hAnsi="Verdana"/>
          <w:sz w:val="18"/>
          <w:szCs w:val="18"/>
        </w:rPr>
        <w:t>W przypadku zgłoszenia uwag, o których mowa w ust. 15 powyżej, w terminie wskazanym przez Zamawiającego, Zamawiający może:</w:t>
      </w:r>
    </w:p>
    <w:p w:rsidR="00002ECC" w:rsidRPr="00B267D8" w:rsidRDefault="00002ECC" w:rsidP="002F51E7">
      <w:pPr>
        <w:pStyle w:val="Default"/>
        <w:tabs>
          <w:tab w:val="left" w:pos="851"/>
        </w:tabs>
        <w:ind w:left="851" w:right="-97" w:hanging="284"/>
        <w:jc w:val="both"/>
        <w:rPr>
          <w:rFonts w:ascii="Verdana" w:hAnsi="Verdana"/>
          <w:sz w:val="18"/>
          <w:szCs w:val="18"/>
        </w:rPr>
      </w:pPr>
      <w:r w:rsidRPr="00B267D8">
        <w:rPr>
          <w:rFonts w:ascii="Verdana" w:hAnsi="Verdana"/>
          <w:sz w:val="18"/>
          <w:szCs w:val="18"/>
        </w:rPr>
        <w:t xml:space="preserve">a) nie dokonać bezpośredniej zapłaty wynagrodzenia podwykonawcy lub dalszemu podwykonawcy, jeżeli Wykonawca wykaże niezasadność takiej zapłaty, albo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9" name="Obraz 9"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002ECC" w:rsidRPr="00B267D8" w:rsidRDefault="00002ECC" w:rsidP="002F51E7">
      <w:pPr>
        <w:pStyle w:val="Default"/>
        <w:tabs>
          <w:tab w:val="left" w:pos="851"/>
        </w:tabs>
        <w:ind w:left="851" w:right="-97" w:hanging="284"/>
        <w:jc w:val="both"/>
        <w:rPr>
          <w:rFonts w:ascii="Verdana" w:hAnsi="Verdana"/>
          <w:sz w:val="18"/>
          <w:szCs w:val="18"/>
        </w:rPr>
      </w:pPr>
      <w:r w:rsidRPr="00B267D8">
        <w:rPr>
          <w:rFonts w:ascii="Verdana" w:hAnsi="Verdana"/>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02ECC" w:rsidRPr="00B267D8" w:rsidRDefault="00002ECC" w:rsidP="002F51E7">
      <w:pPr>
        <w:pStyle w:val="Default"/>
        <w:tabs>
          <w:tab w:val="left" w:pos="851"/>
        </w:tabs>
        <w:ind w:left="851" w:right="-97" w:hanging="284"/>
        <w:jc w:val="both"/>
        <w:rPr>
          <w:rFonts w:ascii="Verdana" w:hAnsi="Verdana"/>
          <w:sz w:val="18"/>
          <w:szCs w:val="18"/>
        </w:rPr>
      </w:pPr>
      <w:r w:rsidRPr="00B267D8">
        <w:rPr>
          <w:rFonts w:ascii="Verdana" w:hAnsi="Verdana"/>
          <w:sz w:val="18"/>
          <w:szCs w:val="18"/>
        </w:rPr>
        <w:t xml:space="preserve">c) dokonać bezpośredniej zapłaty wynagrodzenia podwykonawcy lub dalszemu podwykonawcy, jeżeli podwykonawca lub dalszy podwykonawca wykaże zasadność takiej zapłaty. </w:t>
      </w:r>
    </w:p>
    <w:p w:rsidR="00002ECC" w:rsidRPr="00B267D8" w:rsidRDefault="00002ECC" w:rsidP="002F51E7">
      <w:pPr>
        <w:pStyle w:val="Default"/>
        <w:numPr>
          <w:ilvl w:val="0"/>
          <w:numId w:val="3"/>
        </w:numPr>
        <w:tabs>
          <w:tab w:val="left" w:pos="426"/>
          <w:tab w:val="left" w:pos="993"/>
        </w:tabs>
        <w:ind w:left="360" w:right="-97"/>
        <w:jc w:val="both"/>
        <w:rPr>
          <w:rFonts w:ascii="Verdana" w:hAnsi="Verdana"/>
          <w:sz w:val="18"/>
          <w:szCs w:val="18"/>
        </w:rPr>
      </w:pPr>
      <w:r w:rsidRPr="00B267D8">
        <w:rPr>
          <w:rFonts w:ascii="Verdana" w:hAnsi="Verdana"/>
          <w:sz w:val="18"/>
          <w:szCs w:val="18"/>
        </w:rPr>
        <w:t xml:space="preserve">W przypadku dokonania bezpośredniej zapłaty podwykonawcy lub dalszemu podwykonawcy, o których mowa w ust. 12 powyżej, Zamawiający potrąca kwotę wypłaconego wynagrodzenia z wynagrodzenia należnego Wykonawcy. </w:t>
      </w:r>
    </w:p>
    <w:p w:rsidR="00002ECC" w:rsidRPr="00B267D8" w:rsidRDefault="00002ECC" w:rsidP="002F51E7">
      <w:pPr>
        <w:pStyle w:val="Default"/>
        <w:numPr>
          <w:ilvl w:val="0"/>
          <w:numId w:val="3"/>
        </w:numPr>
        <w:tabs>
          <w:tab w:val="left" w:pos="426"/>
          <w:tab w:val="left" w:pos="993"/>
        </w:tabs>
        <w:ind w:left="360" w:right="-97"/>
        <w:jc w:val="both"/>
        <w:rPr>
          <w:rFonts w:ascii="Verdana" w:hAnsi="Verdana"/>
          <w:sz w:val="18"/>
          <w:szCs w:val="18"/>
        </w:rPr>
      </w:pPr>
      <w:r w:rsidRPr="00B267D8">
        <w:rPr>
          <w:rFonts w:ascii="Verdana" w:hAnsi="Verdana"/>
          <w:sz w:val="18"/>
          <w:szCs w:val="18"/>
        </w:rPr>
        <w:t xml:space="preserve">Konieczność wielokrotnego dokonywania bezpośredniej zapłaty podwykonawcy lub dalszemu podwykonawcy, o których mowa w ust. 12 powyżej, lub konieczność dokonania bezpośrednich zapłat na sumę większą niż 5 % wartości umowy w sprawie zamówienia publicznego może stanowić podstawę do odstąpienia od umowy w sprawie zamówienia publicznego przez Zamawiającego. </w:t>
      </w:r>
    </w:p>
    <w:p w:rsidR="00002ECC" w:rsidRPr="00B267D8" w:rsidRDefault="00002ECC" w:rsidP="002F51E7">
      <w:pPr>
        <w:pStyle w:val="Default"/>
        <w:numPr>
          <w:ilvl w:val="0"/>
          <w:numId w:val="3"/>
        </w:numPr>
        <w:tabs>
          <w:tab w:val="left" w:pos="426"/>
          <w:tab w:val="left" w:pos="993"/>
        </w:tabs>
        <w:ind w:left="360" w:right="-97"/>
        <w:jc w:val="both"/>
        <w:rPr>
          <w:rFonts w:ascii="Verdana" w:hAnsi="Verdana"/>
          <w:sz w:val="18"/>
          <w:szCs w:val="18"/>
        </w:rPr>
      </w:pPr>
      <w:r w:rsidRPr="00B267D8">
        <w:rPr>
          <w:rFonts w:ascii="Verdana" w:hAnsi="Verdana"/>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002ECC" w:rsidRPr="00B267D8" w:rsidRDefault="00002ECC" w:rsidP="002F51E7">
      <w:pPr>
        <w:pStyle w:val="Default"/>
        <w:numPr>
          <w:ilvl w:val="0"/>
          <w:numId w:val="3"/>
        </w:numPr>
        <w:tabs>
          <w:tab w:val="left" w:pos="426"/>
          <w:tab w:val="left" w:pos="993"/>
        </w:tabs>
        <w:ind w:left="360" w:right="-97"/>
        <w:jc w:val="both"/>
        <w:rPr>
          <w:rFonts w:ascii="Verdana" w:hAnsi="Verdana"/>
          <w:sz w:val="18"/>
          <w:szCs w:val="18"/>
        </w:rPr>
      </w:pPr>
      <w:r w:rsidRPr="00B267D8">
        <w:rPr>
          <w:rFonts w:ascii="Verdana" w:hAnsi="Verdana"/>
          <w:sz w:val="18"/>
          <w:szCs w:val="18"/>
        </w:rPr>
        <w:t>Zlecenie wykonania robót podwykonawcom pozostaje bez wpływu na odpowiedzialność Wykonawcy wobec Zamawiającego za wykonanie robót. Wykonawca jest odpowiedzialny za działania, uchybienia</w:t>
      </w:r>
      <w:r w:rsidRPr="00B267D8">
        <w:rPr>
          <w:rFonts w:ascii="Verdana" w:hAnsi="Verdana"/>
          <w:sz w:val="18"/>
          <w:szCs w:val="18"/>
        </w:rPr>
        <w:br/>
        <w:t xml:space="preserve">i zaniedbania podwykonawców i ich pracowników w takim samym stopniu jakby to były działania, uchybienia lub zaniedbania jego własnych pracowników. </w:t>
      </w:r>
    </w:p>
    <w:p w:rsidR="00002ECC" w:rsidRPr="00B267D8" w:rsidRDefault="00002ECC" w:rsidP="002F51E7">
      <w:pPr>
        <w:pStyle w:val="Default"/>
        <w:numPr>
          <w:ilvl w:val="0"/>
          <w:numId w:val="3"/>
        </w:numPr>
        <w:tabs>
          <w:tab w:val="left" w:pos="426"/>
          <w:tab w:val="left" w:pos="993"/>
        </w:tabs>
        <w:ind w:left="360" w:right="-97"/>
        <w:jc w:val="both"/>
        <w:rPr>
          <w:rFonts w:ascii="Verdana" w:hAnsi="Verdana"/>
          <w:sz w:val="18"/>
          <w:szCs w:val="18"/>
        </w:rPr>
      </w:pPr>
      <w:r w:rsidRPr="00B267D8">
        <w:rPr>
          <w:rFonts w:ascii="Verdana" w:hAnsi="Verdana"/>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rsidR="00002ECC" w:rsidRPr="00B267D8" w:rsidRDefault="00002ECC" w:rsidP="00002ECC">
      <w:pPr>
        <w:rPr>
          <w:rFonts w:ascii="Verdana" w:hAnsi="Verdana" w:cs="Arial"/>
          <w:sz w:val="18"/>
          <w:szCs w:val="18"/>
        </w:rPr>
      </w:pPr>
    </w:p>
    <w:p w:rsidR="00002ECC" w:rsidRPr="00B267D8" w:rsidRDefault="00002ECC" w:rsidP="00002ECC">
      <w:pPr>
        <w:jc w:val="center"/>
        <w:rPr>
          <w:rFonts w:ascii="Verdana" w:hAnsi="Verdana" w:cs="Arial"/>
          <w:b/>
          <w:bCs/>
          <w:sz w:val="18"/>
          <w:szCs w:val="18"/>
        </w:rPr>
      </w:pPr>
      <w:r w:rsidRPr="00B267D8">
        <w:rPr>
          <w:rFonts w:ascii="Verdana" w:hAnsi="Verdana" w:cs="Arial"/>
          <w:b/>
          <w:sz w:val="18"/>
          <w:szCs w:val="18"/>
        </w:rPr>
        <w:t xml:space="preserve">§ 11 </w:t>
      </w:r>
      <w:r w:rsidRPr="00B267D8">
        <w:rPr>
          <w:rFonts w:ascii="Verdana" w:hAnsi="Verdana" w:cs="Arial"/>
          <w:b/>
          <w:bCs/>
          <w:sz w:val="18"/>
          <w:szCs w:val="18"/>
        </w:rPr>
        <w:t>Zapłata:</w:t>
      </w:r>
    </w:p>
    <w:p w:rsidR="00002ECC" w:rsidRPr="00B267D8" w:rsidRDefault="00002ECC" w:rsidP="008B3F22">
      <w:pPr>
        <w:pStyle w:val="Akapitzlist"/>
        <w:numPr>
          <w:ilvl w:val="6"/>
          <w:numId w:val="2"/>
        </w:numPr>
        <w:tabs>
          <w:tab w:val="left" w:pos="426"/>
        </w:tabs>
        <w:ind w:left="425" w:hanging="425"/>
        <w:jc w:val="both"/>
        <w:rPr>
          <w:rFonts w:ascii="Verdana" w:hAnsi="Verdana" w:cs="Arial"/>
          <w:sz w:val="18"/>
          <w:szCs w:val="18"/>
        </w:rPr>
      </w:pPr>
      <w:r w:rsidRPr="00B267D8">
        <w:rPr>
          <w:rFonts w:ascii="Verdana" w:hAnsi="Verdana" w:cs="Arial"/>
          <w:sz w:val="18"/>
          <w:szCs w:val="18"/>
        </w:rPr>
        <w:t>Wykonawcy przysługuje od Zamawiającego wynagrodzenie ryczałtowe określone w Formularzu ofertowym Wykonawcy i stanowiącym załącznik nr 2 do umowy, wynoszące: netto</w:t>
      </w:r>
      <w:r w:rsidRPr="00B267D8">
        <w:rPr>
          <w:rFonts w:ascii="Verdana" w:hAnsi="Verdana" w:cs="Arial"/>
          <w:bCs/>
          <w:sz w:val="18"/>
          <w:szCs w:val="18"/>
        </w:rPr>
        <w:t>...............</w:t>
      </w:r>
      <w:r w:rsidRPr="00B267D8">
        <w:rPr>
          <w:rFonts w:ascii="Verdana" w:hAnsi="Verdana" w:cs="Arial"/>
          <w:sz w:val="18"/>
          <w:szCs w:val="18"/>
        </w:rPr>
        <w:t xml:space="preserve">PLN (słownie: .................), brutto: ............PLN (słownie: ....................................), za wykonany przedmiot umowy, przyjęty przez Zamawiającego od Wykonawcy protokołem odbioru końcowego. </w:t>
      </w:r>
    </w:p>
    <w:p w:rsidR="00002ECC" w:rsidRPr="008848F4" w:rsidRDefault="00002ECC" w:rsidP="008B3F22">
      <w:pPr>
        <w:pStyle w:val="Akapitzlist"/>
        <w:numPr>
          <w:ilvl w:val="0"/>
          <w:numId w:val="2"/>
        </w:numPr>
        <w:ind w:left="430" w:hanging="430"/>
        <w:jc w:val="both"/>
        <w:rPr>
          <w:rFonts w:ascii="Verdana" w:hAnsi="Verdana" w:cs="Calibri"/>
          <w:sz w:val="18"/>
          <w:szCs w:val="18"/>
        </w:rPr>
      </w:pPr>
      <w:r w:rsidRPr="008848F4">
        <w:rPr>
          <w:rFonts w:ascii="Verdana" w:hAnsi="Verdana" w:cs="Calibri"/>
          <w:sz w:val="18"/>
          <w:szCs w:val="18"/>
        </w:rPr>
        <w:t>Wynagrodzenie, rozdział kosztów i zasady rozliczania umowy</w:t>
      </w:r>
      <w:r w:rsidR="008B3F22" w:rsidRPr="008848F4">
        <w:rPr>
          <w:rFonts w:ascii="Verdana" w:hAnsi="Verdana" w:cs="Calibri"/>
          <w:sz w:val="18"/>
          <w:szCs w:val="18"/>
        </w:rPr>
        <w:t>: w</w:t>
      </w:r>
      <w:r w:rsidRPr="008848F4">
        <w:rPr>
          <w:rFonts w:ascii="Verdana" w:hAnsi="Verdana" w:cs="Calibri"/>
          <w:sz w:val="18"/>
          <w:szCs w:val="18"/>
        </w:rPr>
        <w:t>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rsidR="00002ECC" w:rsidRPr="008848F4" w:rsidRDefault="00002ECC" w:rsidP="008B3F22">
      <w:pPr>
        <w:pStyle w:val="Akapitzlist"/>
        <w:numPr>
          <w:ilvl w:val="1"/>
          <w:numId w:val="41"/>
        </w:numPr>
        <w:spacing w:line="259" w:lineRule="auto"/>
        <w:ind w:left="851" w:hanging="425"/>
        <w:jc w:val="both"/>
        <w:rPr>
          <w:rFonts w:ascii="Verdana" w:hAnsi="Verdana" w:cs="Calibri"/>
          <w:sz w:val="18"/>
          <w:szCs w:val="18"/>
        </w:rPr>
      </w:pPr>
      <w:r w:rsidRPr="008848F4">
        <w:rPr>
          <w:rFonts w:ascii="Verdana" w:hAnsi="Verdana" w:cs="Calibri"/>
          <w:sz w:val="18"/>
          <w:szCs w:val="18"/>
        </w:rPr>
        <w:t>koszty wykonania Projektu oraz innych opracowań i prac towarzyszących,</w:t>
      </w:r>
    </w:p>
    <w:p w:rsidR="00002ECC" w:rsidRPr="008848F4" w:rsidRDefault="00002ECC" w:rsidP="008B3F22">
      <w:pPr>
        <w:pStyle w:val="Akapitzlist"/>
        <w:numPr>
          <w:ilvl w:val="1"/>
          <w:numId w:val="41"/>
        </w:numPr>
        <w:spacing w:line="259" w:lineRule="auto"/>
        <w:ind w:left="851" w:hanging="425"/>
        <w:jc w:val="both"/>
        <w:rPr>
          <w:rFonts w:ascii="Verdana" w:hAnsi="Verdana" w:cs="Calibri"/>
          <w:sz w:val="18"/>
          <w:szCs w:val="18"/>
        </w:rPr>
      </w:pPr>
      <w:r w:rsidRPr="008848F4">
        <w:rPr>
          <w:rFonts w:ascii="Verdana" w:hAnsi="Verdana" w:cs="Calibri"/>
          <w:sz w:val="18"/>
          <w:szCs w:val="18"/>
        </w:rPr>
        <w:t>koszty uzyskania wymaganych decyzji administracyjnych i warunków technicznych,</w:t>
      </w:r>
    </w:p>
    <w:p w:rsidR="00711777" w:rsidRPr="008848F4" w:rsidRDefault="00002ECC" w:rsidP="008B3F22">
      <w:pPr>
        <w:pStyle w:val="Akapitzlist"/>
        <w:numPr>
          <w:ilvl w:val="1"/>
          <w:numId w:val="41"/>
        </w:numPr>
        <w:spacing w:line="259" w:lineRule="auto"/>
        <w:ind w:left="851" w:hanging="425"/>
        <w:jc w:val="both"/>
        <w:rPr>
          <w:rFonts w:ascii="Verdana" w:hAnsi="Verdana" w:cs="Calibri"/>
          <w:sz w:val="18"/>
          <w:szCs w:val="18"/>
        </w:rPr>
      </w:pPr>
      <w:r w:rsidRPr="008848F4">
        <w:rPr>
          <w:rFonts w:ascii="Verdana" w:hAnsi="Verdana" w:cs="Calibri"/>
          <w:sz w:val="18"/>
          <w:szCs w:val="18"/>
        </w:rPr>
        <w:t>koszty robót rozbiórkowych i robót budowlanych oraz związanych z nimi dostaw materiałów i urządzeń przewidzianych w STWiORB i dokumentacji projektowej oraz koszty utylizacji materiałów z rozbiórki,</w:t>
      </w:r>
    </w:p>
    <w:p w:rsidR="00002ECC" w:rsidRPr="008848F4" w:rsidRDefault="00002ECC" w:rsidP="008B3F22">
      <w:pPr>
        <w:pStyle w:val="Akapitzlist"/>
        <w:numPr>
          <w:ilvl w:val="1"/>
          <w:numId w:val="41"/>
        </w:numPr>
        <w:spacing w:line="259" w:lineRule="auto"/>
        <w:ind w:left="851" w:hanging="425"/>
        <w:jc w:val="both"/>
        <w:rPr>
          <w:rFonts w:ascii="Verdana" w:hAnsi="Verdana" w:cs="Calibri"/>
          <w:sz w:val="18"/>
          <w:szCs w:val="18"/>
        </w:rPr>
      </w:pPr>
      <w:r w:rsidRPr="008848F4">
        <w:rPr>
          <w:rFonts w:ascii="Verdana" w:hAnsi="Verdana" w:cs="Calibri"/>
          <w:sz w:val="18"/>
          <w:szCs w:val="18"/>
        </w:rPr>
        <w:t xml:space="preserve">koszty robót w zakresie przyłączenia obiektu do sieci elektroenergetycznej, </w:t>
      </w:r>
    </w:p>
    <w:p w:rsidR="00711777" w:rsidRPr="008848F4" w:rsidRDefault="00002ECC" w:rsidP="008B3F22">
      <w:pPr>
        <w:pStyle w:val="Akapitzlist"/>
        <w:numPr>
          <w:ilvl w:val="1"/>
          <w:numId w:val="41"/>
        </w:numPr>
        <w:spacing w:line="259" w:lineRule="auto"/>
        <w:ind w:left="851" w:hanging="425"/>
        <w:jc w:val="both"/>
        <w:rPr>
          <w:rFonts w:ascii="Verdana" w:hAnsi="Verdana" w:cs="Calibri"/>
          <w:sz w:val="18"/>
          <w:szCs w:val="18"/>
        </w:rPr>
      </w:pPr>
      <w:r w:rsidRPr="008848F4">
        <w:rPr>
          <w:rFonts w:ascii="Verdana" w:hAnsi="Verdana" w:cs="Calibri"/>
          <w:sz w:val="18"/>
          <w:szCs w:val="18"/>
        </w:rPr>
        <w:t xml:space="preserve">koszty prac projektowych i robót budowlanych w zakresie przebudowy i przyłączenia budynku do sieci miejskiej wodnej, </w:t>
      </w:r>
    </w:p>
    <w:p w:rsidR="00002ECC" w:rsidRPr="008848F4" w:rsidRDefault="00002ECC" w:rsidP="008B3F22">
      <w:pPr>
        <w:pStyle w:val="Akapitzlist"/>
        <w:numPr>
          <w:ilvl w:val="1"/>
          <w:numId w:val="41"/>
        </w:numPr>
        <w:spacing w:line="259" w:lineRule="auto"/>
        <w:ind w:left="851" w:hanging="425"/>
        <w:jc w:val="both"/>
        <w:rPr>
          <w:rFonts w:ascii="Verdana" w:hAnsi="Verdana" w:cs="Calibri"/>
          <w:sz w:val="18"/>
          <w:szCs w:val="18"/>
        </w:rPr>
      </w:pPr>
      <w:r w:rsidRPr="008848F4">
        <w:rPr>
          <w:rFonts w:ascii="Verdana" w:hAnsi="Verdana" w:cs="Calibri"/>
          <w:sz w:val="18"/>
          <w:szCs w:val="18"/>
        </w:rPr>
        <w:t>inne koszty związane z realizacją przedmiotu umowy, takie jak w szczególności:</w:t>
      </w:r>
    </w:p>
    <w:p w:rsidR="008B3F22" w:rsidRPr="0029740E"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z Zamawiającym) – do odbioru końcowego przedmiotu umowy,</w:t>
      </w:r>
      <w:r w:rsidR="00D35F53" w:rsidRPr="008848F4">
        <w:rPr>
          <w:rFonts w:ascii="Verdana" w:hAnsi="Verdana" w:cs="Calibri"/>
          <w:sz w:val="18"/>
          <w:szCs w:val="18"/>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2" name="Obraz 12"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29740E" w:rsidRPr="0029740E" w:rsidRDefault="0029740E" w:rsidP="0029740E">
      <w:pPr>
        <w:jc w:val="both"/>
        <w:rPr>
          <w:rFonts w:ascii="Verdana" w:hAnsi="Verdana" w:cs="Arial"/>
          <w:sz w:val="18"/>
          <w:szCs w:val="18"/>
        </w:rPr>
      </w:pP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zajęcia pasa drogowego (w tym koszty uzyskania zezwolenia od właściwych organów i urzędów) oraz koszt opracowania projektu ruchu zastępczego a także koszt odbudowy nawierzchni,</w:t>
      </w: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przygotowania instrukcji obsługi urządzeń i instalacji oraz instruktażu personelu użytkownika obiektu w zakresie użytkowania tych urządzeń i instalacji,</w:t>
      </w: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sprzątania i mycia przed odbiorem końcowym przedmiotu umowy i po wykonanych ewentualnych poprawkach,</w:t>
      </w: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składowania urobku i gruzu na wysypisku,</w:t>
      </w: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sz w:val="18"/>
          <w:szCs w:val="18"/>
        </w:rPr>
        <w:t>koszty nadzoru archeologicznego oraz przeprowadzenia ratowniczych badań archeologicznych,</w:t>
      </w: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wywozu i utylizacji odpadów w sposób zgodny z przepisami ustawy z dnia 14 grudnia 2012 r. o odpadach (tekst jednolity Dz. U. z 2016 r., poz. 1987) i rozporządzeniami wykonawczymi do tej ustawy,</w:t>
      </w:r>
    </w:p>
    <w:p w:rsidR="008B3F22"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dokonywania niezbędnych dla prawidłowego zgłoszenia przedmiotu umowy Zamawiającemu do odbioru końcowego: odbiorów, prób, pomiarów, badań, wpięć, sprawdzeń i rozruchów oraz regulacji itp.,</w:t>
      </w:r>
    </w:p>
    <w:p w:rsidR="00002ECC" w:rsidRPr="008848F4" w:rsidRDefault="00002ECC" w:rsidP="008B3F22">
      <w:pPr>
        <w:pStyle w:val="Akapitzlist"/>
        <w:numPr>
          <w:ilvl w:val="1"/>
          <w:numId w:val="41"/>
        </w:numPr>
        <w:ind w:left="851" w:hanging="425"/>
        <w:jc w:val="both"/>
        <w:rPr>
          <w:rFonts w:ascii="Verdana" w:hAnsi="Verdana" w:cs="Arial"/>
          <w:sz w:val="18"/>
          <w:szCs w:val="18"/>
        </w:rPr>
      </w:pPr>
      <w:r w:rsidRPr="008848F4">
        <w:rPr>
          <w:rFonts w:ascii="Verdana" w:hAnsi="Verdana" w:cs="Calibri"/>
          <w:sz w:val="18"/>
          <w:szCs w:val="18"/>
        </w:rPr>
        <w:t>koszty przygotowania dokumentacji powykonawczej (w tym geodezyjnej) i dokumentacji prac archeologicznych.</w:t>
      </w:r>
    </w:p>
    <w:p w:rsidR="008B3F22" w:rsidRPr="008848F4" w:rsidRDefault="00002ECC" w:rsidP="008B3F22">
      <w:pPr>
        <w:pStyle w:val="Akapitzlist"/>
        <w:numPr>
          <w:ilvl w:val="0"/>
          <w:numId w:val="2"/>
        </w:numPr>
        <w:ind w:left="426" w:hanging="426"/>
        <w:jc w:val="both"/>
        <w:rPr>
          <w:rFonts w:ascii="Verdana" w:hAnsi="Verdana" w:cs="Calibri"/>
          <w:sz w:val="18"/>
          <w:szCs w:val="18"/>
        </w:rPr>
      </w:pPr>
      <w:r w:rsidRPr="008848F4">
        <w:rPr>
          <w:rFonts w:ascii="Verdana" w:hAnsi="Verdana" w:cs="Calibri"/>
          <w:sz w:val="18"/>
          <w:szCs w:val="18"/>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rsidR="00002ECC" w:rsidRPr="008848F4" w:rsidRDefault="00002ECC" w:rsidP="008B3F22">
      <w:pPr>
        <w:pStyle w:val="Akapitzlist"/>
        <w:numPr>
          <w:ilvl w:val="0"/>
          <w:numId w:val="2"/>
        </w:numPr>
        <w:ind w:left="426" w:hanging="426"/>
        <w:jc w:val="both"/>
        <w:rPr>
          <w:rFonts w:ascii="Verdana" w:hAnsi="Verdana" w:cs="Calibri"/>
          <w:sz w:val="18"/>
          <w:szCs w:val="18"/>
        </w:rPr>
      </w:pPr>
      <w:r w:rsidRPr="008848F4">
        <w:rPr>
          <w:rFonts w:ascii="Verdana" w:hAnsi="Verdana" w:cs="Calibri"/>
          <w:sz w:val="18"/>
          <w:szCs w:val="18"/>
        </w:rPr>
        <w:t>Rozliczenie prac projektowych oraz robót budowlanych objętych przedmiotem umowy nastąpi na podstawie:</w:t>
      </w:r>
    </w:p>
    <w:p w:rsidR="00002ECC" w:rsidRPr="008848F4" w:rsidRDefault="00002ECC" w:rsidP="008B3F22">
      <w:pPr>
        <w:pStyle w:val="Akapitzlist"/>
        <w:numPr>
          <w:ilvl w:val="0"/>
          <w:numId w:val="42"/>
        </w:numPr>
        <w:spacing w:line="259" w:lineRule="auto"/>
        <w:jc w:val="both"/>
        <w:rPr>
          <w:rFonts w:ascii="Verdana" w:hAnsi="Verdana" w:cs="Calibri"/>
          <w:sz w:val="18"/>
          <w:szCs w:val="18"/>
        </w:rPr>
      </w:pPr>
      <w:r w:rsidRPr="008848F4">
        <w:rPr>
          <w:rFonts w:ascii="Verdana" w:hAnsi="Verdana" w:cs="Calibri"/>
          <w:sz w:val="18"/>
          <w:szCs w:val="18"/>
        </w:rPr>
        <w:t>faktur częściowych, wystawionych przez Wykonawcę na podstawie „Protokołów odbioru końcowego Projektu”</w:t>
      </w:r>
    </w:p>
    <w:p w:rsidR="00002ECC" w:rsidRPr="008848F4" w:rsidRDefault="00002ECC" w:rsidP="008B3F22">
      <w:pPr>
        <w:pStyle w:val="Akapitzlist"/>
        <w:numPr>
          <w:ilvl w:val="0"/>
          <w:numId w:val="42"/>
        </w:numPr>
        <w:spacing w:line="259" w:lineRule="auto"/>
        <w:jc w:val="both"/>
        <w:rPr>
          <w:rFonts w:ascii="Verdana" w:hAnsi="Verdana" w:cs="Calibri"/>
          <w:sz w:val="18"/>
          <w:szCs w:val="18"/>
        </w:rPr>
      </w:pPr>
      <w:r w:rsidRPr="008848F4">
        <w:rPr>
          <w:rFonts w:ascii="Verdana" w:hAnsi="Verdana" w:cs="Calibri"/>
          <w:sz w:val="18"/>
          <w:szCs w:val="18"/>
        </w:rPr>
        <w:t>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rsidR="00002ECC" w:rsidRPr="008848F4" w:rsidRDefault="00002ECC" w:rsidP="008B3F22">
      <w:pPr>
        <w:pStyle w:val="Akapitzlist"/>
        <w:numPr>
          <w:ilvl w:val="0"/>
          <w:numId w:val="42"/>
        </w:numPr>
        <w:spacing w:line="259" w:lineRule="auto"/>
        <w:jc w:val="both"/>
        <w:rPr>
          <w:rFonts w:ascii="Verdana" w:hAnsi="Verdana" w:cs="Calibri"/>
          <w:sz w:val="18"/>
          <w:szCs w:val="18"/>
        </w:rPr>
      </w:pPr>
      <w:r w:rsidRPr="008848F4">
        <w:rPr>
          <w:rFonts w:ascii="Verdana" w:hAnsi="Verdana" w:cs="Calibri"/>
          <w:sz w:val="18"/>
          <w:szCs w:val="18"/>
        </w:rPr>
        <w:t>faktury końcowej wystawionej na podstawie „Protokołu odbioru końcowego” oraz po rozliczeniu wszystkich należności wobec podwykonawców, potwierdzonych oświadczeniami.</w:t>
      </w:r>
    </w:p>
    <w:p w:rsidR="006C1DFF" w:rsidRPr="0029740E" w:rsidRDefault="00002ECC" w:rsidP="006C1DFF">
      <w:pPr>
        <w:numPr>
          <w:ilvl w:val="0"/>
          <w:numId w:val="2"/>
        </w:numPr>
        <w:spacing w:line="259" w:lineRule="auto"/>
        <w:ind w:left="357" w:hanging="357"/>
        <w:jc w:val="both"/>
        <w:rPr>
          <w:rFonts w:ascii="Verdana" w:hAnsi="Verdana" w:cs="Calibri"/>
          <w:sz w:val="18"/>
          <w:szCs w:val="18"/>
        </w:rPr>
      </w:pPr>
      <w:r w:rsidRPr="008848F4">
        <w:rPr>
          <w:rFonts w:ascii="Verdana" w:hAnsi="Verdana" w:cs="Calibri"/>
          <w:sz w:val="18"/>
          <w:szCs w:val="18"/>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90% wynagrodzenia umownego.</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3" name="Obraz 13"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29740E" w:rsidRDefault="0029740E" w:rsidP="0029740E">
      <w:pPr>
        <w:spacing w:line="259" w:lineRule="auto"/>
        <w:jc w:val="both"/>
        <w:rPr>
          <w:rFonts w:ascii="Trebuchet MS" w:hAnsi="Trebuchet MS"/>
          <w:noProof/>
          <w:color w:val="5C5950"/>
          <w:sz w:val="21"/>
          <w:szCs w:val="21"/>
        </w:rPr>
      </w:pPr>
    </w:p>
    <w:p w:rsidR="0029740E" w:rsidRPr="008848F4" w:rsidRDefault="0029740E" w:rsidP="0029740E">
      <w:pPr>
        <w:spacing w:line="259" w:lineRule="auto"/>
        <w:jc w:val="both"/>
        <w:rPr>
          <w:rFonts w:ascii="Verdana" w:hAnsi="Verdana" w:cs="Calibri"/>
          <w:sz w:val="18"/>
          <w:szCs w:val="18"/>
        </w:rPr>
      </w:pPr>
    </w:p>
    <w:p w:rsidR="00002ECC" w:rsidRDefault="00002ECC" w:rsidP="008B3F22">
      <w:pPr>
        <w:pStyle w:val="Akapitzlist"/>
        <w:numPr>
          <w:ilvl w:val="0"/>
          <w:numId w:val="2"/>
        </w:numPr>
        <w:tabs>
          <w:tab w:val="clear" w:pos="960"/>
          <w:tab w:val="num" w:pos="426"/>
        </w:tabs>
        <w:ind w:left="284" w:hanging="284"/>
        <w:jc w:val="both"/>
        <w:rPr>
          <w:rFonts w:ascii="Verdana" w:hAnsi="Verdana" w:cs="Arial"/>
          <w:sz w:val="18"/>
          <w:szCs w:val="18"/>
        </w:rPr>
      </w:pPr>
      <w:r w:rsidRPr="008848F4">
        <w:rPr>
          <w:rFonts w:ascii="Verdana" w:hAnsi="Verdana" w:cs="Arial"/>
          <w:sz w:val="18"/>
          <w:szCs w:val="18"/>
        </w:rPr>
        <w:t>Zapłata należności nastąpi przelewem na konto Wykonawcy wskazane w prawidłowo wystawionej fakturze, na podstawie podpisanego przez Strony protokołu odbioru</w:t>
      </w:r>
      <w:r w:rsidR="00447BAD" w:rsidRPr="008848F4">
        <w:rPr>
          <w:rFonts w:ascii="Verdana" w:hAnsi="Verdana" w:cs="Arial"/>
          <w:sz w:val="18"/>
          <w:szCs w:val="18"/>
        </w:rPr>
        <w:t xml:space="preserve"> częściowego i końcowego</w:t>
      </w:r>
      <w:r w:rsidRPr="008848F4">
        <w:rPr>
          <w:rFonts w:ascii="Verdana" w:hAnsi="Verdana" w:cs="Arial"/>
          <w:sz w:val="18"/>
          <w:szCs w:val="18"/>
        </w:rPr>
        <w:t xml:space="preserve">, w terminie 30 dni od daty jej dostarczenia do Działu Nadzoru Inwestycji i Remontów Uniwersytetu </w:t>
      </w:r>
      <w:r w:rsidRPr="00B267D8">
        <w:rPr>
          <w:rFonts w:ascii="Verdana" w:hAnsi="Verdana" w:cs="Arial"/>
          <w:sz w:val="18"/>
          <w:szCs w:val="18"/>
        </w:rPr>
        <w:t>Medycznego we Wrocławiu, ul. Marcinkowskiego 2-6, 50-368 Wrocław. Wykonawca może złożyć fakturę za pomocą Platformy Elektronicznego Fakturowania (link do strony: https://www.brokerinfinite.efaktura.gov.pl). Wykonawca jest zobowiązany umieścić na fakturze numer niniejszej umowy oraz wskazać jednostkę organizacyjną Zamawiającego, do której faktura winna zostać przekazana.</w:t>
      </w:r>
    </w:p>
    <w:p w:rsidR="00CE5093" w:rsidRPr="00B267D8" w:rsidRDefault="00CE5093" w:rsidP="008B3F22">
      <w:pPr>
        <w:pStyle w:val="Akapitzlist"/>
        <w:numPr>
          <w:ilvl w:val="0"/>
          <w:numId w:val="2"/>
        </w:numPr>
        <w:tabs>
          <w:tab w:val="clear" w:pos="960"/>
          <w:tab w:val="num" w:pos="426"/>
        </w:tabs>
        <w:ind w:left="284" w:hanging="284"/>
        <w:jc w:val="both"/>
        <w:rPr>
          <w:rFonts w:ascii="Verdana" w:hAnsi="Verdana" w:cs="Arial"/>
          <w:sz w:val="18"/>
          <w:szCs w:val="18"/>
        </w:rPr>
      </w:pPr>
      <w:r>
        <w:rPr>
          <w:rFonts w:ascii="Verdana" w:hAnsi="Verdana" w:cs="Arial"/>
          <w:sz w:val="18"/>
          <w:szCs w:val="18"/>
        </w:rPr>
        <w:t xml:space="preserve">Za datę zapłaty faktury przyjmuje się datę wydania polecenia przelewu bankowi Zamawiającego. </w:t>
      </w:r>
    </w:p>
    <w:p w:rsidR="006C1DFF" w:rsidRDefault="00002ECC" w:rsidP="006C1DFF">
      <w:pPr>
        <w:pStyle w:val="Akapitzlist"/>
        <w:numPr>
          <w:ilvl w:val="0"/>
          <w:numId w:val="2"/>
        </w:numPr>
        <w:tabs>
          <w:tab w:val="clear" w:pos="960"/>
          <w:tab w:val="num" w:pos="284"/>
        </w:tabs>
        <w:ind w:left="284" w:hanging="284"/>
        <w:jc w:val="both"/>
        <w:rPr>
          <w:rFonts w:ascii="Verdana" w:hAnsi="Verdana" w:cs="Arial"/>
          <w:sz w:val="18"/>
          <w:szCs w:val="18"/>
        </w:rPr>
      </w:pPr>
      <w:r w:rsidRPr="00B267D8">
        <w:rPr>
          <w:rFonts w:ascii="Verdana" w:hAnsi="Verdana" w:cs="Arial"/>
          <w:sz w:val="18"/>
          <w:szCs w:val="18"/>
        </w:rPr>
        <w:t>Zamawiający dopuszcza wystawienie  faktur częściowych osobnych dla zakresu prac objętych termomodernizacją oraz pozostałych prac z uwagi na rozliczenie projektu: 1- faktura raz w miesiącu, wystawiana  na podstawie podpisanego częściowego protokołu odbioru robót, których wartość będzie obliczana wg załącznika nr 1 do umowy ( Harmonogram rzeczowo-finansowy).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rsidR="006C1DFF" w:rsidRPr="006C1DFF" w:rsidRDefault="006C1DFF" w:rsidP="006C1DFF">
      <w:pPr>
        <w:pStyle w:val="Akapitzlist"/>
        <w:numPr>
          <w:ilvl w:val="0"/>
          <w:numId w:val="2"/>
        </w:numPr>
        <w:tabs>
          <w:tab w:val="clear" w:pos="960"/>
          <w:tab w:val="num" w:pos="284"/>
        </w:tabs>
        <w:ind w:left="284" w:hanging="284"/>
        <w:jc w:val="both"/>
        <w:rPr>
          <w:rFonts w:ascii="Verdana" w:hAnsi="Verdana" w:cs="Arial"/>
          <w:sz w:val="18"/>
          <w:szCs w:val="18"/>
        </w:rPr>
      </w:pPr>
      <w:r w:rsidRPr="006C1DFF">
        <w:rPr>
          <w:rFonts w:ascii="Verdana" w:hAnsi="Verdana" w:cs="Arial"/>
          <w:sz w:val="18"/>
          <w:szCs w:val="18"/>
        </w:rPr>
        <w:t>Rozliczenie na korzystanie z mediów odbędzie się według wskazań liczników. Obowiązującą stawką za media będzie cena jednostkowa wynikająca z umów zawartych przez Zamawiającego z dostawcami mediów.</w:t>
      </w:r>
    </w:p>
    <w:p w:rsidR="00002ECC" w:rsidRPr="006C1DFF" w:rsidRDefault="00002ECC" w:rsidP="006C1DFF">
      <w:pPr>
        <w:pStyle w:val="Akapitzlist"/>
        <w:numPr>
          <w:ilvl w:val="0"/>
          <w:numId w:val="2"/>
        </w:numPr>
        <w:tabs>
          <w:tab w:val="clear" w:pos="960"/>
          <w:tab w:val="num" w:pos="284"/>
        </w:tabs>
        <w:ind w:left="284" w:hanging="426"/>
        <w:jc w:val="both"/>
        <w:rPr>
          <w:rFonts w:ascii="Verdana" w:hAnsi="Verdana" w:cs="Arial"/>
          <w:sz w:val="18"/>
          <w:szCs w:val="18"/>
        </w:rPr>
      </w:pPr>
      <w:r w:rsidRPr="006C1DFF">
        <w:rPr>
          <w:rFonts w:ascii="Verdana" w:hAnsi="Verdana" w:cs="Arial"/>
          <w:bCs/>
          <w:sz w:val="18"/>
          <w:szCs w:val="18"/>
        </w:rPr>
        <w:t xml:space="preserve">Zamawiający potrąci z ostatniej </w:t>
      </w:r>
      <w:r w:rsidRPr="006C1DFF">
        <w:rPr>
          <w:rFonts w:ascii="Verdana" w:hAnsi="Verdana" w:cs="Arial"/>
          <w:bCs/>
          <w:color w:val="000000" w:themeColor="text1"/>
          <w:sz w:val="18"/>
          <w:szCs w:val="18"/>
        </w:rPr>
        <w:t xml:space="preserve">faktury kwotę wynikającą z opłat za korzystanie ze źródeł poboru wody i energii elektrycznej, o których mowa w § 4 ust. </w:t>
      </w:r>
      <w:r w:rsidR="00447BAD" w:rsidRPr="006C1DFF">
        <w:rPr>
          <w:rFonts w:ascii="Verdana" w:hAnsi="Verdana" w:cs="Arial"/>
          <w:bCs/>
          <w:color w:val="000000" w:themeColor="text1"/>
          <w:sz w:val="18"/>
          <w:szCs w:val="18"/>
        </w:rPr>
        <w:t>9</w:t>
      </w:r>
      <w:r w:rsidRPr="006C1DFF">
        <w:rPr>
          <w:rFonts w:ascii="Verdana" w:hAnsi="Verdana" w:cs="Arial"/>
          <w:bCs/>
          <w:color w:val="000000" w:themeColor="text1"/>
          <w:sz w:val="18"/>
          <w:szCs w:val="18"/>
        </w:rPr>
        <w:t xml:space="preserve"> umowy.</w:t>
      </w:r>
    </w:p>
    <w:p w:rsidR="00002ECC" w:rsidRPr="00B267D8" w:rsidRDefault="00002ECC" w:rsidP="00002ECC">
      <w:pPr>
        <w:rPr>
          <w:rFonts w:ascii="Verdana" w:hAnsi="Verdana" w:cs="Arial"/>
          <w:bCs/>
          <w:sz w:val="18"/>
          <w:szCs w:val="18"/>
        </w:rPr>
      </w:pPr>
    </w:p>
    <w:p w:rsidR="00002ECC" w:rsidRPr="00B267D8" w:rsidRDefault="00002ECC" w:rsidP="00002ECC">
      <w:pPr>
        <w:jc w:val="center"/>
        <w:rPr>
          <w:rFonts w:ascii="Verdana" w:hAnsi="Verdana" w:cs="Arial"/>
          <w:b/>
          <w:bCs/>
          <w:sz w:val="18"/>
          <w:szCs w:val="18"/>
        </w:rPr>
      </w:pPr>
      <w:r w:rsidRPr="00B267D8">
        <w:rPr>
          <w:rFonts w:ascii="Verdana" w:hAnsi="Verdana" w:cs="Arial"/>
          <w:b/>
          <w:bCs/>
          <w:sz w:val="18"/>
          <w:szCs w:val="18"/>
        </w:rPr>
        <w:t>§ 12</w:t>
      </w:r>
      <w:r w:rsidR="006C1DFF">
        <w:rPr>
          <w:rFonts w:ascii="Verdana" w:hAnsi="Verdana" w:cs="Arial"/>
          <w:b/>
          <w:bCs/>
          <w:sz w:val="18"/>
          <w:szCs w:val="18"/>
        </w:rPr>
        <w:t xml:space="preserve"> </w:t>
      </w:r>
      <w:r w:rsidRPr="00B267D8">
        <w:rPr>
          <w:rFonts w:ascii="Verdana" w:hAnsi="Verdana" w:cs="Arial"/>
          <w:b/>
          <w:bCs/>
          <w:sz w:val="18"/>
          <w:szCs w:val="18"/>
        </w:rPr>
        <w:t>Gwarancja, rękojmia:</w:t>
      </w:r>
    </w:p>
    <w:p w:rsidR="00002ECC" w:rsidRPr="006C1DFF" w:rsidRDefault="00002ECC"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Wykonawca udziela</w:t>
      </w:r>
      <w:r w:rsidR="00CE5093" w:rsidRPr="006C1DFF">
        <w:rPr>
          <w:rFonts w:ascii="Verdana" w:hAnsi="Verdana" w:cs="Calibri"/>
          <w:sz w:val="18"/>
          <w:szCs w:val="18"/>
        </w:rPr>
        <w:t xml:space="preserve"> od dnia </w:t>
      </w:r>
      <w:r w:rsidR="009910C8" w:rsidRPr="006C1DFF">
        <w:rPr>
          <w:rFonts w:ascii="Verdana" w:hAnsi="Verdana" w:cs="Calibri"/>
          <w:sz w:val="18"/>
          <w:szCs w:val="18"/>
        </w:rPr>
        <w:t>podpisania końcowego protokołu odbioru przedmiotu umowy</w:t>
      </w:r>
      <w:r w:rsidRPr="006C1DFF">
        <w:rPr>
          <w:rFonts w:ascii="Verdana" w:hAnsi="Verdana" w:cs="Calibri"/>
          <w:sz w:val="18"/>
          <w:szCs w:val="18"/>
        </w:rPr>
        <w:t xml:space="preserve"> na </w:t>
      </w:r>
      <w:r w:rsidR="00CE5093" w:rsidRPr="006C1DFF">
        <w:rPr>
          <w:rFonts w:ascii="Verdana" w:hAnsi="Verdana" w:cs="Calibri"/>
          <w:sz w:val="18"/>
          <w:szCs w:val="18"/>
        </w:rPr>
        <w:t xml:space="preserve">dokumentację projektową, </w:t>
      </w:r>
      <w:r w:rsidRPr="006C1DFF">
        <w:rPr>
          <w:rFonts w:ascii="Verdana" w:hAnsi="Verdana" w:cs="Calibri"/>
          <w:sz w:val="18"/>
          <w:szCs w:val="18"/>
        </w:rPr>
        <w:t>roboty budowlane oraz na zamontowane urządzenia, stanowiące przedmiot umowy .... miesięcznej gwarancji jakości oraz zobowiązuje się w okresie trwania gwarancji do przystąpienia do usunięcia wady/awarii/usterki w zakresie robót budowlanych w ciągu 3 dni oraz w zakresie pracy zamontowanych urządzeń w ciągu 24 godz. - od zgłoszenia tych zdarzeń za pomocą poczty elektronicznej. Przez przystąpienie rozumie się przybycie na miejsce stwierdzenia wady/awarii/usterki przez specjalistę w wymaganym zakresie.</w:t>
      </w:r>
    </w:p>
    <w:p w:rsidR="00002ECC" w:rsidRPr="006C1DFF" w:rsidRDefault="00002ECC"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Wykonawca zobowiązuje się do usunięcia wady/awarii/usterki niezwłocznie, w terminie technicznie uzasadnionym, uzgodnionym z Zamawiającym i zastosować na czas prowadzenia prac naprawczych rozwiązania tymczasowe, zapewniające możliwość funkcjonowania obiektu lub jego części.</w:t>
      </w:r>
    </w:p>
    <w:p w:rsidR="009910C8" w:rsidRPr="006C1DFF" w:rsidRDefault="009910C8"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 xml:space="preserve">W razie niespełnienia warunku, o którym mowa w ust. 2, Zamawiający po uprzednim wezwaniu Wykonawcy, ma prawo zlecenia usunięcia usterek na koszt i ryzyko Wykonawcy osobie trzeciej, zachowując uprawnienia wynikające z rękojmi i gwarancji.  </w:t>
      </w:r>
    </w:p>
    <w:p w:rsidR="00002ECC" w:rsidRPr="006C1DFF" w:rsidRDefault="00002ECC"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Wykonawca zobowiązuje się do wymiany na swój koszt urządzenia na nowe, gdy liczba jego napraw gwarancyjnych przekroczy 3 zdarzenia.</w:t>
      </w:r>
    </w:p>
    <w:p w:rsidR="00002ECC" w:rsidRPr="006C1DFF" w:rsidRDefault="00002ECC"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Okres gwarancji będzie każdorazowo przedłużany o czas naprawy urządzeń.</w:t>
      </w:r>
    </w:p>
    <w:p w:rsidR="00002ECC" w:rsidRPr="006C1DFF" w:rsidRDefault="00002ECC"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 xml:space="preserve">Wykonawca zwolniony jest z obowiązku wymiany urządzenia na nowe, jeżeli przyczyny wady/awarii/usterki są skutkiem nieprawidłowej eksploatacji urządzenia. </w:t>
      </w:r>
    </w:p>
    <w:p w:rsidR="00002ECC" w:rsidRPr="006C1DFF" w:rsidRDefault="00002ECC"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Wykonawca zobowiązuje się do usunięcia w ramach gwarancji wszystkich wad i usterek stwierdzonych przez Zamawiającego, o których został zawiadomiony przez Zamawiającego przed upływem okresu gwarancyjnego.</w:t>
      </w:r>
    </w:p>
    <w:p w:rsidR="00002ECC" w:rsidRPr="006C1DFF" w:rsidRDefault="00002ECC"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Bieg terminu gwarancji rozpoczyna się w dniu następnym po odbiorze końcowym przedmiotu umowy.</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4" name="Obraz 14"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9910C8" w:rsidRPr="006C1DFF" w:rsidRDefault="009910C8" w:rsidP="006C1DFF">
      <w:pPr>
        <w:numPr>
          <w:ilvl w:val="0"/>
          <w:numId w:val="15"/>
        </w:numPr>
        <w:spacing w:line="259" w:lineRule="auto"/>
        <w:ind w:left="357" w:hanging="357"/>
        <w:jc w:val="both"/>
        <w:rPr>
          <w:rFonts w:ascii="Verdana" w:hAnsi="Verdana" w:cs="Calibri"/>
          <w:sz w:val="18"/>
          <w:szCs w:val="18"/>
        </w:rPr>
      </w:pPr>
      <w:r w:rsidRPr="006C1DFF">
        <w:rPr>
          <w:rFonts w:ascii="Verdana" w:hAnsi="Verdana" w:cs="Calibri"/>
          <w:sz w:val="18"/>
          <w:szCs w:val="18"/>
        </w:rPr>
        <w:t>Wykonawca jest odpowiedzialny z tytułu rękojmi za usuniecie wad przedmiotu umowy, ujawnionych w czasie dokonywania czynności odbioru oraz wad ujawnionych po odbiorze lecz tkwiących w przedmiocie odbioru umowy w chwili obioru. Rękojmia zostaje umownie rozszerzona w następujący sposób:</w:t>
      </w:r>
    </w:p>
    <w:p w:rsidR="009910C8" w:rsidRPr="006C1DFF" w:rsidRDefault="009910C8" w:rsidP="006C1DFF">
      <w:pPr>
        <w:pStyle w:val="Akapitzlist"/>
        <w:numPr>
          <w:ilvl w:val="1"/>
          <w:numId w:val="2"/>
        </w:numPr>
        <w:spacing w:line="259" w:lineRule="auto"/>
        <w:ind w:left="851" w:hanging="425"/>
        <w:jc w:val="both"/>
        <w:rPr>
          <w:rFonts w:ascii="Verdana" w:hAnsi="Verdana" w:cs="Calibri"/>
          <w:sz w:val="18"/>
          <w:szCs w:val="18"/>
        </w:rPr>
      </w:pPr>
      <w:r w:rsidRPr="006C1DFF">
        <w:rPr>
          <w:rFonts w:ascii="Verdana" w:hAnsi="Verdana" w:cs="Calibri"/>
          <w:sz w:val="18"/>
          <w:szCs w:val="18"/>
        </w:rPr>
        <w:t xml:space="preserve">Okres rękojmi jest równy okresowi gwarancji, </w:t>
      </w:r>
    </w:p>
    <w:p w:rsidR="009910C8" w:rsidRPr="006C1DFF" w:rsidRDefault="009910C8" w:rsidP="006C1DFF">
      <w:pPr>
        <w:pStyle w:val="Akapitzlist"/>
        <w:numPr>
          <w:ilvl w:val="1"/>
          <w:numId w:val="2"/>
        </w:numPr>
        <w:spacing w:line="259" w:lineRule="auto"/>
        <w:ind w:left="851" w:hanging="425"/>
        <w:jc w:val="both"/>
        <w:rPr>
          <w:rFonts w:ascii="Verdana" w:hAnsi="Verdana" w:cs="Calibri"/>
          <w:sz w:val="18"/>
          <w:szCs w:val="18"/>
        </w:rPr>
      </w:pPr>
      <w:r w:rsidRPr="006C1DFF">
        <w:rPr>
          <w:rFonts w:ascii="Verdana" w:hAnsi="Verdana" w:cs="Calibri"/>
          <w:sz w:val="18"/>
          <w:szCs w:val="18"/>
        </w:rPr>
        <w:t xml:space="preserve">W przypadku wad wykrytych </w:t>
      </w:r>
      <w:r w:rsidR="0052110C" w:rsidRPr="006C1DFF">
        <w:rPr>
          <w:rFonts w:ascii="Verdana" w:hAnsi="Verdana" w:cs="Calibri"/>
          <w:sz w:val="18"/>
          <w:szCs w:val="18"/>
        </w:rPr>
        <w:t>w ostatnim roku</w:t>
      </w:r>
      <w:r w:rsidRPr="006C1DFF">
        <w:rPr>
          <w:rFonts w:ascii="Verdana" w:hAnsi="Verdana" w:cs="Calibri"/>
          <w:sz w:val="18"/>
          <w:szCs w:val="18"/>
        </w:rPr>
        <w:t xml:space="preserve"> rękojmi</w:t>
      </w:r>
      <w:r w:rsidR="0052110C" w:rsidRPr="006C1DFF">
        <w:rPr>
          <w:rFonts w:ascii="Verdana" w:hAnsi="Verdana" w:cs="Calibri"/>
          <w:sz w:val="18"/>
          <w:szCs w:val="18"/>
        </w:rPr>
        <w:t xml:space="preserve">, uprawnienia i roszczenia Zamawiającego z tytułu rękojmi wygasają po upływie jednego roku od dnia wykrycia wady.  </w:t>
      </w:r>
    </w:p>
    <w:p w:rsidR="006C1DFF" w:rsidRDefault="00002ECC" w:rsidP="006C1DFF">
      <w:pPr>
        <w:pStyle w:val="Akapitzlist"/>
        <w:numPr>
          <w:ilvl w:val="0"/>
          <w:numId w:val="15"/>
        </w:numPr>
        <w:ind w:hanging="562"/>
        <w:jc w:val="both"/>
        <w:rPr>
          <w:rFonts w:ascii="Verdana" w:hAnsi="Verdana" w:cs="Calibri"/>
          <w:sz w:val="18"/>
          <w:szCs w:val="18"/>
        </w:rPr>
      </w:pPr>
      <w:r w:rsidRPr="006C1DFF">
        <w:rPr>
          <w:rFonts w:ascii="Verdana" w:hAnsi="Verdana" w:cs="Calibri"/>
          <w:sz w:val="18"/>
          <w:szCs w:val="18"/>
        </w:rPr>
        <w:t>Przeglądy w okresie gwarancji</w:t>
      </w:r>
      <w:r w:rsidR="006C1DFF">
        <w:rPr>
          <w:rFonts w:ascii="Verdana" w:hAnsi="Verdana" w:cs="Calibri"/>
          <w:sz w:val="18"/>
          <w:szCs w:val="18"/>
        </w:rPr>
        <w:t>:</w:t>
      </w:r>
    </w:p>
    <w:p w:rsidR="006C1DFF" w:rsidRDefault="00002ECC" w:rsidP="006C1DFF">
      <w:pPr>
        <w:pStyle w:val="Akapitzlist"/>
        <w:numPr>
          <w:ilvl w:val="1"/>
          <w:numId w:val="15"/>
        </w:numPr>
        <w:ind w:left="851" w:hanging="425"/>
        <w:jc w:val="both"/>
        <w:rPr>
          <w:rFonts w:ascii="Verdana" w:hAnsi="Verdana" w:cs="Calibri"/>
          <w:sz w:val="18"/>
          <w:szCs w:val="18"/>
        </w:rPr>
      </w:pPr>
      <w:r w:rsidRPr="006C1DFF">
        <w:rPr>
          <w:rFonts w:ascii="Verdana" w:hAnsi="Verdana" w:cs="Calibri"/>
          <w:sz w:val="18"/>
          <w:szCs w:val="18"/>
        </w:rPr>
        <w:t>Przed upływem okresu gwarancji Zamawiający wyznaczy terminy na dokonanie przeglądów robót wykonanych w ram</w:t>
      </w:r>
      <w:r w:rsidR="006C1DFF">
        <w:rPr>
          <w:rFonts w:ascii="Verdana" w:hAnsi="Verdana" w:cs="Calibri"/>
          <w:sz w:val="18"/>
          <w:szCs w:val="18"/>
        </w:rPr>
        <w:t>ach realizacji przedmiotu umowy;</w:t>
      </w:r>
    </w:p>
    <w:p w:rsidR="00002ECC" w:rsidRPr="006C1DFF" w:rsidRDefault="00002ECC" w:rsidP="006C1DFF">
      <w:pPr>
        <w:pStyle w:val="Akapitzlist"/>
        <w:numPr>
          <w:ilvl w:val="1"/>
          <w:numId w:val="15"/>
        </w:numPr>
        <w:ind w:left="851" w:hanging="425"/>
        <w:jc w:val="both"/>
        <w:rPr>
          <w:rFonts w:ascii="Verdana" w:hAnsi="Verdana" w:cs="Calibri"/>
          <w:sz w:val="18"/>
          <w:szCs w:val="18"/>
        </w:rPr>
      </w:pPr>
      <w:r w:rsidRPr="006C1DFF">
        <w:rPr>
          <w:rFonts w:ascii="Verdana" w:hAnsi="Verdana" w:cs="Calibri"/>
          <w:sz w:val="18"/>
          <w:szCs w:val="18"/>
        </w:rPr>
        <w:t>Niezależnie od przeglądów w okresie gwarancji, w razie stwierdzenia w okresie gwarancji istnienia wad nie nadających się do usunięcia, Zamawiający może:</w:t>
      </w:r>
    </w:p>
    <w:p w:rsidR="00002ECC" w:rsidRPr="006C1DFF" w:rsidRDefault="00002ECC" w:rsidP="006C1DFF">
      <w:pPr>
        <w:pStyle w:val="Akapitzlist"/>
        <w:numPr>
          <w:ilvl w:val="0"/>
          <w:numId w:val="24"/>
        </w:numPr>
        <w:ind w:left="1276" w:hanging="425"/>
        <w:jc w:val="both"/>
        <w:rPr>
          <w:rFonts w:ascii="Verdana" w:hAnsi="Verdana" w:cs="Calibri"/>
          <w:sz w:val="18"/>
          <w:szCs w:val="18"/>
        </w:rPr>
      </w:pPr>
      <w:r w:rsidRPr="006C1DFF">
        <w:rPr>
          <w:rFonts w:ascii="Verdana" w:hAnsi="Verdana" w:cs="Calibri"/>
          <w:sz w:val="18"/>
          <w:szCs w:val="18"/>
        </w:rPr>
        <w:t>jeżeli wady umożliwiają użytkowanie części przedmiotu umowy zgodnie z przeznaczeniem, żądać zwrotu wynagrodzenia odpowiednio do utraconej wartości użytkowej i technicznej tej części przedmiotu umowy,</w:t>
      </w:r>
    </w:p>
    <w:p w:rsidR="00002ECC" w:rsidRPr="00B267D8" w:rsidRDefault="00002ECC" w:rsidP="006C1DFF">
      <w:pPr>
        <w:pStyle w:val="Akapitzlist"/>
        <w:numPr>
          <w:ilvl w:val="0"/>
          <w:numId w:val="24"/>
        </w:numPr>
        <w:ind w:left="1276" w:hanging="425"/>
        <w:jc w:val="both"/>
        <w:rPr>
          <w:rFonts w:ascii="Verdana" w:hAnsi="Verdana"/>
          <w:sz w:val="18"/>
          <w:szCs w:val="18"/>
        </w:rPr>
      </w:pPr>
      <w:r w:rsidRPr="006C1DFF">
        <w:rPr>
          <w:rFonts w:ascii="Verdana" w:hAnsi="Verdana"/>
          <w:sz w:val="18"/>
          <w:szCs w:val="18"/>
        </w:rPr>
        <w:t>jeżeli wady uniemożliwiają użytkowanie części przedmiotu umowy zgodnie z przeznaczeniem – żądać wykonania tej części przedmiotu umowy po raz drugi, bez dodatkowego wynagrodzenia.</w:t>
      </w:r>
    </w:p>
    <w:p w:rsidR="00002ECC" w:rsidRPr="00B267D8" w:rsidRDefault="00002ECC" w:rsidP="00002ECC">
      <w:pPr>
        <w:rPr>
          <w:rFonts w:ascii="Verdana" w:hAnsi="Verdana" w:cs="Arial"/>
          <w:bCs/>
          <w:sz w:val="18"/>
          <w:szCs w:val="18"/>
        </w:rPr>
      </w:pPr>
    </w:p>
    <w:p w:rsidR="00002ECC" w:rsidRPr="00B267D8" w:rsidRDefault="00002ECC" w:rsidP="00002ECC">
      <w:pPr>
        <w:jc w:val="center"/>
        <w:rPr>
          <w:rFonts w:ascii="Verdana" w:hAnsi="Verdana" w:cs="Arial"/>
          <w:b/>
          <w:sz w:val="18"/>
          <w:szCs w:val="18"/>
        </w:rPr>
      </w:pPr>
      <w:r w:rsidRPr="00B267D8">
        <w:rPr>
          <w:rFonts w:ascii="Verdana" w:hAnsi="Verdana" w:cs="Arial"/>
          <w:b/>
          <w:bCs/>
          <w:sz w:val="18"/>
          <w:szCs w:val="18"/>
        </w:rPr>
        <w:t>§ 13. Kary umowne Wykonawcy:</w:t>
      </w:r>
    </w:p>
    <w:p w:rsidR="00002ECC" w:rsidRPr="00B267D8" w:rsidRDefault="00002ECC" w:rsidP="00A058A3">
      <w:pPr>
        <w:pStyle w:val="Akapitzlist"/>
        <w:numPr>
          <w:ilvl w:val="3"/>
          <w:numId w:val="3"/>
        </w:numPr>
        <w:ind w:left="426" w:hanging="426"/>
        <w:jc w:val="both"/>
        <w:rPr>
          <w:rFonts w:ascii="Verdana" w:hAnsi="Verdana" w:cs="Arial"/>
          <w:sz w:val="18"/>
          <w:szCs w:val="18"/>
        </w:rPr>
      </w:pPr>
      <w:r w:rsidRPr="00B267D8">
        <w:rPr>
          <w:rFonts w:ascii="Verdana" w:hAnsi="Verdana" w:cs="Arial"/>
          <w:sz w:val="18"/>
          <w:szCs w:val="18"/>
        </w:rPr>
        <w:t>Wykonawca zapłaci Zamawiającemu karę umowną:</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 xml:space="preserve">za opóźnienie w wykonaniu prac objętych umową - w wysokości 0,05 % wartości wynagrodzenia umownego brutto, określonego w </w:t>
      </w:r>
      <w:r w:rsidRPr="00B267D8">
        <w:rPr>
          <w:rFonts w:ascii="Verdana" w:hAnsi="Verdana" w:cs="Arial"/>
          <w:color w:val="000000" w:themeColor="text1"/>
          <w:sz w:val="18"/>
          <w:szCs w:val="18"/>
        </w:rPr>
        <w:t xml:space="preserve">§ </w:t>
      </w:r>
      <w:r w:rsidR="0052110C">
        <w:rPr>
          <w:rFonts w:ascii="Verdana" w:hAnsi="Verdana" w:cs="Arial"/>
          <w:color w:val="000000" w:themeColor="text1"/>
          <w:sz w:val="18"/>
          <w:szCs w:val="18"/>
        </w:rPr>
        <w:t>11</w:t>
      </w:r>
      <w:r w:rsidRPr="00B267D8">
        <w:rPr>
          <w:rFonts w:ascii="Verdana" w:hAnsi="Verdana" w:cs="Arial"/>
          <w:color w:val="000000" w:themeColor="text1"/>
          <w:sz w:val="18"/>
          <w:szCs w:val="18"/>
        </w:rPr>
        <w:t xml:space="preserve"> ust. 1</w:t>
      </w:r>
      <w:r w:rsidRPr="00B267D8">
        <w:rPr>
          <w:rFonts w:ascii="Verdana" w:hAnsi="Verdana" w:cs="Arial"/>
          <w:sz w:val="18"/>
          <w:szCs w:val="18"/>
        </w:rPr>
        <w:t>, za każdy rozpoczęty dzień opóźnienia,</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za opóźnienie w usunięciu wad, stwierdzonych przy odbiorze albo stwierdzonych w okresie gwarancji - w wysokości 0,05 % wartości wynagrodzenia umownego brutto, określonego w § </w:t>
      </w:r>
      <w:r w:rsidR="0052110C">
        <w:rPr>
          <w:rFonts w:ascii="Verdana" w:hAnsi="Verdana" w:cs="Arial"/>
          <w:sz w:val="18"/>
          <w:szCs w:val="18"/>
        </w:rPr>
        <w:t>11</w:t>
      </w:r>
      <w:r w:rsidRPr="00B267D8">
        <w:rPr>
          <w:rFonts w:ascii="Verdana" w:hAnsi="Verdana" w:cs="Arial"/>
          <w:sz w:val="18"/>
          <w:szCs w:val="18"/>
        </w:rPr>
        <w:t xml:space="preserve"> ust. 1, za każdy rozpoczęty dzień opóźnienia, liczony od dnia wyznaczonego do usunięcia wad, </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 xml:space="preserve">z tytułu odstąpienia od umowy z przyczyn, za które Wykonawca ponosi odpowiedzialność </w:t>
      </w:r>
      <w:r w:rsidRPr="00B267D8">
        <w:rPr>
          <w:rFonts w:ascii="Verdana" w:hAnsi="Verdana" w:cs="Arial"/>
          <w:sz w:val="18"/>
          <w:szCs w:val="18"/>
        </w:rPr>
        <w:br/>
        <w:t xml:space="preserve">- w wysokości 5 % wynagrodzenia umownego brutto, określonego w § </w:t>
      </w:r>
      <w:r w:rsidR="0052110C">
        <w:rPr>
          <w:rFonts w:ascii="Verdana" w:hAnsi="Verdana" w:cs="Arial"/>
          <w:sz w:val="18"/>
          <w:szCs w:val="18"/>
        </w:rPr>
        <w:t>11</w:t>
      </w:r>
      <w:r w:rsidRPr="00B267D8">
        <w:rPr>
          <w:rFonts w:ascii="Verdana" w:hAnsi="Verdana" w:cs="Arial"/>
          <w:sz w:val="18"/>
          <w:szCs w:val="18"/>
        </w:rPr>
        <w:t xml:space="preserve"> ust. 1,</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w:t>
      </w:r>
      <w:r w:rsidR="0052110C">
        <w:rPr>
          <w:rFonts w:ascii="Verdana" w:hAnsi="Verdana" w:cs="Arial"/>
          <w:sz w:val="18"/>
          <w:szCs w:val="18"/>
        </w:rPr>
        <w:t>11</w:t>
      </w:r>
      <w:r w:rsidRPr="00B267D8">
        <w:rPr>
          <w:rFonts w:ascii="Verdana" w:hAnsi="Verdana" w:cs="Arial"/>
          <w:sz w:val="18"/>
          <w:szCs w:val="18"/>
        </w:rPr>
        <w:t xml:space="preserve"> ust. 1, za każde tego rodzaju naruszenie, </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 xml:space="preserve">z tytułu nieprzedłożenia poświadczonej za zgodność z oryginałem kopii umowy </w:t>
      </w:r>
      <w:r w:rsidRPr="00B267D8">
        <w:rPr>
          <w:rFonts w:ascii="Verdana" w:hAnsi="Verdana" w:cs="Arial"/>
          <w:sz w:val="18"/>
          <w:szCs w:val="18"/>
        </w:rPr>
        <w:br/>
        <w:t>o podwykonawstwo lub jej zmiany - w wysokości 0,5 % wynagrodzenia umownego brutto,</w:t>
      </w:r>
      <w:r w:rsidRPr="00B267D8">
        <w:rPr>
          <w:rFonts w:ascii="Verdana" w:hAnsi="Verdana" w:cs="Arial"/>
          <w:sz w:val="18"/>
          <w:szCs w:val="18"/>
        </w:rPr>
        <w:br/>
        <w:t xml:space="preserve">o którym mowa w § </w:t>
      </w:r>
      <w:r w:rsidR="0052110C">
        <w:rPr>
          <w:rFonts w:ascii="Verdana" w:hAnsi="Verdana" w:cs="Arial"/>
          <w:sz w:val="18"/>
          <w:szCs w:val="18"/>
        </w:rPr>
        <w:t>11</w:t>
      </w:r>
      <w:r w:rsidRPr="00B267D8">
        <w:rPr>
          <w:rFonts w:ascii="Verdana" w:hAnsi="Verdana" w:cs="Arial"/>
          <w:sz w:val="18"/>
          <w:szCs w:val="18"/>
        </w:rPr>
        <w:t xml:space="preserve"> ust. 1, za każde tego rodzaju naruszenie,</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52110C">
        <w:rPr>
          <w:rFonts w:ascii="Verdana" w:hAnsi="Verdana" w:cs="Arial"/>
          <w:sz w:val="18"/>
          <w:szCs w:val="18"/>
        </w:rPr>
        <w:t>11</w:t>
      </w:r>
      <w:r w:rsidRPr="00B267D8">
        <w:rPr>
          <w:rFonts w:ascii="Verdana" w:hAnsi="Verdana" w:cs="Arial"/>
          <w:sz w:val="18"/>
          <w:szCs w:val="18"/>
        </w:rPr>
        <w:t xml:space="preserve"> ust. 1, za każde tego rodzaju naruszenie,</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 xml:space="preserve">z tytułu nieobjęcia ubezpieczeniem, o którym mowa w § </w:t>
      </w:r>
      <w:r w:rsidR="0052110C">
        <w:rPr>
          <w:rFonts w:ascii="Verdana" w:hAnsi="Verdana" w:cs="Arial"/>
          <w:sz w:val="18"/>
          <w:szCs w:val="18"/>
        </w:rPr>
        <w:t>6</w:t>
      </w:r>
      <w:r w:rsidRPr="00B267D8">
        <w:rPr>
          <w:rFonts w:ascii="Verdana" w:hAnsi="Verdana" w:cs="Arial"/>
          <w:sz w:val="18"/>
          <w:szCs w:val="18"/>
        </w:rPr>
        <w:t xml:space="preserve"> umowy, całego okresu obowiązywania umowy – w wysokości 0,5 % wynagrodzenia umownego brutto, o którym mowa w art. </w:t>
      </w:r>
      <w:r w:rsidR="0052110C">
        <w:rPr>
          <w:rFonts w:ascii="Verdana" w:hAnsi="Verdana" w:cs="Arial"/>
          <w:sz w:val="18"/>
          <w:szCs w:val="18"/>
        </w:rPr>
        <w:t>11</w:t>
      </w:r>
      <w:r w:rsidRPr="00B267D8">
        <w:rPr>
          <w:rFonts w:ascii="Verdana" w:hAnsi="Verdana" w:cs="Arial"/>
          <w:sz w:val="18"/>
          <w:szCs w:val="18"/>
        </w:rPr>
        <w:t xml:space="preserve"> ust. 1 umowy, za każdy rozpoczęty dzień, w którym ubezpieczenie nie obowiązywało,</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 xml:space="preserve">W razie nieprzedłożenia przez Wykonawcę kopii zanonimizowanych umów zawartych przez Wykonawcę z pracownikami wykonującymi czynności, o których </w:t>
      </w:r>
      <w:r w:rsidRPr="00B267D8">
        <w:rPr>
          <w:rFonts w:ascii="Verdana" w:hAnsi="Verdana" w:cs="Arial"/>
          <w:color w:val="000000" w:themeColor="text1"/>
          <w:sz w:val="18"/>
          <w:szCs w:val="18"/>
        </w:rPr>
        <w:t xml:space="preserve">mowa w § </w:t>
      </w:r>
      <w:r w:rsidR="0052110C">
        <w:rPr>
          <w:rFonts w:ascii="Verdana" w:hAnsi="Verdana" w:cs="Arial"/>
          <w:color w:val="000000" w:themeColor="text1"/>
          <w:sz w:val="18"/>
          <w:szCs w:val="18"/>
        </w:rPr>
        <w:t>4</w:t>
      </w:r>
      <w:r w:rsidRPr="00B267D8">
        <w:rPr>
          <w:rFonts w:ascii="Verdana" w:hAnsi="Verdana" w:cs="Arial"/>
          <w:color w:val="000000" w:themeColor="text1"/>
          <w:sz w:val="18"/>
          <w:szCs w:val="18"/>
        </w:rPr>
        <w:t xml:space="preserve">ust. </w:t>
      </w:r>
      <w:r w:rsidR="0052110C">
        <w:rPr>
          <w:rFonts w:ascii="Verdana" w:hAnsi="Verdana" w:cs="Arial"/>
          <w:color w:val="000000" w:themeColor="text1"/>
          <w:sz w:val="18"/>
          <w:szCs w:val="18"/>
        </w:rPr>
        <w:t>13</w:t>
      </w:r>
      <w:r w:rsidRPr="00B267D8">
        <w:rPr>
          <w:rFonts w:ascii="Verdana" w:hAnsi="Verdana" w:cs="Arial"/>
          <w:color w:val="000000" w:themeColor="text1"/>
          <w:sz w:val="18"/>
          <w:szCs w:val="18"/>
        </w:rPr>
        <w:t>, w</w:t>
      </w:r>
      <w:r w:rsidRPr="00B267D8">
        <w:rPr>
          <w:rFonts w:ascii="Verdana" w:hAnsi="Verdana" w:cs="Arial"/>
          <w:sz w:val="18"/>
          <w:szCs w:val="18"/>
        </w:rPr>
        <w:t xml:space="preserve"> terminie wskazanym przez </w:t>
      </w:r>
      <w:r w:rsidRPr="00B267D8">
        <w:rPr>
          <w:rFonts w:ascii="Verdana" w:hAnsi="Verdana" w:cs="Arial"/>
          <w:color w:val="000000" w:themeColor="text1"/>
          <w:sz w:val="18"/>
          <w:szCs w:val="18"/>
        </w:rPr>
        <w:t xml:space="preserve">Zamawiającego zgodnie z § </w:t>
      </w:r>
      <w:r w:rsidR="0052110C">
        <w:rPr>
          <w:rFonts w:ascii="Verdana" w:hAnsi="Verdana" w:cs="Arial"/>
          <w:color w:val="000000" w:themeColor="text1"/>
          <w:sz w:val="18"/>
          <w:szCs w:val="18"/>
        </w:rPr>
        <w:t>4</w:t>
      </w:r>
      <w:r w:rsidRPr="00B267D8">
        <w:rPr>
          <w:rFonts w:ascii="Verdana" w:hAnsi="Verdana" w:cs="Arial"/>
          <w:color w:val="000000" w:themeColor="text1"/>
          <w:sz w:val="18"/>
          <w:szCs w:val="18"/>
        </w:rPr>
        <w:t xml:space="preserve"> ust. </w:t>
      </w:r>
      <w:r w:rsidR="0052110C">
        <w:rPr>
          <w:rFonts w:ascii="Verdana" w:hAnsi="Verdana" w:cs="Arial"/>
          <w:color w:val="000000" w:themeColor="text1"/>
          <w:sz w:val="18"/>
          <w:szCs w:val="18"/>
        </w:rPr>
        <w:t>14</w:t>
      </w:r>
      <w:r w:rsidRPr="00B267D8">
        <w:rPr>
          <w:rFonts w:ascii="Verdana" w:hAnsi="Verdana" w:cs="Arial"/>
          <w:color w:val="000000" w:themeColor="text1"/>
          <w:sz w:val="18"/>
          <w:szCs w:val="18"/>
        </w:rPr>
        <w:t xml:space="preserve">, </w:t>
      </w:r>
      <w:r w:rsidRPr="00B267D8">
        <w:rPr>
          <w:rFonts w:ascii="Verdana" w:hAnsi="Verdana" w:cs="Arial"/>
          <w:sz w:val="18"/>
          <w:szCs w:val="18"/>
        </w:rPr>
        <w:t>co będzie traktowane jako niewypełnienie obowiązku zatrudnienia pracowników na podstawie umowy o pracę i będzie skutkować naliczeniem kary umownej w wysokości 1 % wynagrodzenia umownego brutto,</w:t>
      </w:r>
      <w:r w:rsidR="00A058A3">
        <w:rPr>
          <w:rFonts w:ascii="Verdana" w:hAnsi="Verdana" w:cs="Arial"/>
          <w:sz w:val="18"/>
          <w:szCs w:val="18"/>
        </w:rPr>
        <w:t xml:space="preserve"> </w:t>
      </w:r>
      <w:r w:rsidRPr="00B267D8">
        <w:rPr>
          <w:rFonts w:ascii="Verdana" w:hAnsi="Verdana" w:cs="Arial"/>
          <w:sz w:val="18"/>
          <w:szCs w:val="18"/>
        </w:rPr>
        <w:t xml:space="preserve">o którym mowa w § </w:t>
      </w:r>
      <w:r w:rsidR="0052110C">
        <w:rPr>
          <w:rFonts w:ascii="Verdana" w:hAnsi="Verdana" w:cs="Arial"/>
          <w:sz w:val="18"/>
          <w:szCs w:val="18"/>
        </w:rPr>
        <w:t>11</w:t>
      </w:r>
      <w:r w:rsidRPr="00B267D8">
        <w:rPr>
          <w:rFonts w:ascii="Verdana" w:hAnsi="Verdana" w:cs="Arial"/>
          <w:sz w:val="18"/>
          <w:szCs w:val="18"/>
        </w:rPr>
        <w:t xml:space="preserve"> ust. 1 umowy,</w:t>
      </w:r>
    </w:p>
    <w:p w:rsidR="0029740E"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 xml:space="preserve">w razie stwierdzenia przez Zamawiającego, że przedmiot umowy jest wykonywany z naruszeniem postanowień § </w:t>
      </w:r>
      <w:r w:rsidR="0052110C">
        <w:rPr>
          <w:rFonts w:ascii="Verdana" w:hAnsi="Verdana" w:cs="Arial"/>
          <w:sz w:val="18"/>
          <w:szCs w:val="18"/>
        </w:rPr>
        <w:t>4</w:t>
      </w:r>
      <w:r w:rsidRPr="00B267D8">
        <w:rPr>
          <w:rFonts w:ascii="Verdana" w:hAnsi="Verdana" w:cs="Arial"/>
          <w:sz w:val="18"/>
          <w:szCs w:val="18"/>
        </w:rPr>
        <w:t xml:space="preserve"> umowy, Zamawiającemu przysługuje prawo żądania kary umownej w wysokości 0,1 % ceny wynagrodzenia umownego brutto, o której mowa w § </w:t>
      </w:r>
      <w:r w:rsidR="0052110C">
        <w:rPr>
          <w:rFonts w:ascii="Verdana" w:hAnsi="Verdana" w:cs="Arial"/>
          <w:sz w:val="18"/>
          <w:szCs w:val="18"/>
        </w:rPr>
        <w:t>11</w:t>
      </w:r>
      <w:r w:rsidRPr="00B267D8">
        <w:rPr>
          <w:rFonts w:ascii="Verdana" w:hAnsi="Verdana" w:cs="Arial"/>
          <w:sz w:val="18"/>
          <w:szCs w:val="18"/>
        </w:rPr>
        <w:t xml:space="preserve"> ust. 1 niniejszej umowy, za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5" name="Obraz 15"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29740E" w:rsidRDefault="0029740E" w:rsidP="0029740E">
      <w:pPr>
        <w:pStyle w:val="Akapitzlist"/>
        <w:jc w:val="both"/>
        <w:rPr>
          <w:rFonts w:ascii="Verdana" w:hAnsi="Verdana" w:cs="Arial"/>
          <w:sz w:val="18"/>
          <w:szCs w:val="18"/>
        </w:rPr>
      </w:pPr>
    </w:p>
    <w:p w:rsidR="00002ECC" w:rsidRPr="00B267D8" w:rsidRDefault="00002ECC" w:rsidP="0029740E">
      <w:pPr>
        <w:pStyle w:val="Akapitzlist"/>
        <w:jc w:val="both"/>
        <w:rPr>
          <w:rFonts w:ascii="Verdana" w:hAnsi="Verdana" w:cs="Arial"/>
          <w:sz w:val="18"/>
          <w:szCs w:val="18"/>
        </w:rPr>
      </w:pPr>
      <w:r w:rsidRPr="00B267D8">
        <w:rPr>
          <w:rFonts w:ascii="Verdana" w:hAnsi="Verdana" w:cs="Arial"/>
          <w:sz w:val="18"/>
          <w:szCs w:val="18"/>
        </w:rPr>
        <w:t>każdy rozpoczęty dzień wykonywania przedmiotu umowy w sposób niezgodny z tymi postanowieniami umowy.</w:t>
      </w:r>
    </w:p>
    <w:p w:rsidR="00002ECC" w:rsidRPr="00B267D8" w:rsidRDefault="00002ECC" w:rsidP="00A058A3">
      <w:pPr>
        <w:pStyle w:val="Akapitzlist"/>
        <w:numPr>
          <w:ilvl w:val="0"/>
          <w:numId w:val="25"/>
        </w:numPr>
        <w:jc w:val="both"/>
        <w:rPr>
          <w:rFonts w:ascii="Verdana" w:hAnsi="Verdana" w:cs="Arial"/>
          <w:sz w:val="18"/>
          <w:szCs w:val="18"/>
        </w:rPr>
      </w:pPr>
      <w:r w:rsidRPr="00B267D8">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002ECC" w:rsidRPr="00B267D8" w:rsidRDefault="00002ECC" w:rsidP="00A058A3">
      <w:pPr>
        <w:pStyle w:val="Akapitzlist"/>
        <w:numPr>
          <w:ilvl w:val="0"/>
          <w:numId w:val="25"/>
        </w:numPr>
        <w:jc w:val="both"/>
        <w:rPr>
          <w:rFonts w:ascii="Verdana" w:hAnsi="Verdana" w:cs="Arial"/>
          <w:bCs/>
          <w:sz w:val="18"/>
          <w:szCs w:val="18"/>
        </w:rPr>
      </w:pPr>
      <w:r w:rsidRPr="00B267D8">
        <w:rPr>
          <w:rFonts w:ascii="Verdana" w:hAnsi="Verdana" w:cs="Arial"/>
          <w:bCs/>
          <w:sz w:val="18"/>
          <w:szCs w:val="18"/>
        </w:rPr>
        <w:t>Wykonawca wyraża zgodę na potrącenie kar umownych z przysługującego mu wynagrodzenia.</w:t>
      </w:r>
    </w:p>
    <w:p w:rsidR="00002ECC" w:rsidRPr="00B267D8" w:rsidRDefault="00002ECC" w:rsidP="00002ECC">
      <w:pPr>
        <w:rPr>
          <w:rFonts w:ascii="Verdana" w:hAnsi="Verdana" w:cs="Arial"/>
          <w:bCs/>
          <w:sz w:val="18"/>
          <w:szCs w:val="18"/>
        </w:rPr>
      </w:pPr>
    </w:p>
    <w:p w:rsidR="00002ECC" w:rsidRPr="00B267D8" w:rsidRDefault="00002ECC" w:rsidP="00002ECC">
      <w:pPr>
        <w:jc w:val="center"/>
        <w:rPr>
          <w:rFonts w:ascii="Verdana" w:hAnsi="Verdana" w:cs="Arial"/>
          <w:b/>
          <w:bCs/>
          <w:sz w:val="18"/>
          <w:szCs w:val="18"/>
        </w:rPr>
      </w:pPr>
      <w:r w:rsidRPr="00B267D8">
        <w:rPr>
          <w:rFonts w:ascii="Verdana" w:hAnsi="Verdana" w:cs="Arial"/>
          <w:b/>
          <w:bCs/>
          <w:sz w:val="18"/>
          <w:szCs w:val="18"/>
        </w:rPr>
        <w:t>§ 14. Zabezpieczenie należytego wykonania umowy:</w:t>
      </w:r>
    </w:p>
    <w:p w:rsidR="00002ECC" w:rsidRPr="00B267D8" w:rsidRDefault="00002ECC" w:rsidP="00A058A3">
      <w:pPr>
        <w:pStyle w:val="Akapitzlist"/>
        <w:numPr>
          <w:ilvl w:val="0"/>
          <w:numId w:val="26"/>
        </w:numPr>
        <w:jc w:val="both"/>
        <w:rPr>
          <w:rFonts w:ascii="Verdana" w:hAnsi="Verdana" w:cs="Arial"/>
          <w:sz w:val="18"/>
          <w:szCs w:val="18"/>
        </w:rPr>
      </w:pPr>
      <w:r w:rsidRPr="00B267D8">
        <w:rPr>
          <w:rFonts w:ascii="Verdana" w:hAnsi="Verdana" w:cs="Arial"/>
          <w:sz w:val="18"/>
          <w:szCs w:val="18"/>
        </w:rPr>
        <w:t xml:space="preserve">Ustala się zabezpieczenie należytego wykonania umowy w wysokości 10% wynagrodzenia umownego brutto przedmiotu umowy, wskazanego w § </w:t>
      </w:r>
      <w:r w:rsidR="0052110C">
        <w:rPr>
          <w:rFonts w:ascii="Verdana" w:hAnsi="Verdana" w:cs="Arial"/>
          <w:sz w:val="18"/>
          <w:szCs w:val="18"/>
        </w:rPr>
        <w:t>11</w:t>
      </w:r>
      <w:r w:rsidRPr="00B267D8">
        <w:rPr>
          <w:rFonts w:ascii="Verdana" w:hAnsi="Verdana" w:cs="Arial"/>
          <w:sz w:val="18"/>
          <w:szCs w:val="18"/>
        </w:rPr>
        <w:t xml:space="preserve"> ust. 1 umowy, tj. na kwotę [_] PLN (słownie: [_]).</w:t>
      </w:r>
    </w:p>
    <w:p w:rsidR="00002ECC" w:rsidRPr="00B267D8" w:rsidRDefault="00002ECC" w:rsidP="00A058A3">
      <w:pPr>
        <w:pStyle w:val="Akapitzlist"/>
        <w:numPr>
          <w:ilvl w:val="0"/>
          <w:numId w:val="26"/>
        </w:numPr>
        <w:jc w:val="both"/>
        <w:rPr>
          <w:rFonts w:ascii="Verdana" w:hAnsi="Verdana" w:cs="Arial"/>
          <w:bCs/>
          <w:sz w:val="18"/>
          <w:szCs w:val="18"/>
        </w:rPr>
      </w:pPr>
      <w:r w:rsidRPr="00B267D8">
        <w:rPr>
          <w:rFonts w:ascii="Verdana" w:hAnsi="Verdana" w:cs="Arial"/>
          <w:sz w:val="18"/>
          <w:szCs w:val="18"/>
        </w:rPr>
        <w:t>Wykonawca wniósł zabezpieczenie należytego wykonania umowy, na wartość określoną w ust. 1, przed podpisaniem umowy, w formie [_].</w:t>
      </w:r>
    </w:p>
    <w:p w:rsidR="00002ECC" w:rsidRPr="00B267D8" w:rsidRDefault="00002ECC" w:rsidP="00A058A3">
      <w:pPr>
        <w:pStyle w:val="Akapitzlist"/>
        <w:numPr>
          <w:ilvl w:val="0"/>
          <w:numId w:val="26"/>
        </w:numPr>
        <w:jc w:val="both"/>
        <w:rPr>
          <w:rFonts w:ascii="Verdana" w:hAnsi="Verdana" w:cs="Arial"/>
          <w:bCs/>
          <w:sz w:val="18"/>
          <w:szCs w:val="18"/>
        </w:rPr>
      </w:pPr>
      <w:r w:rsidRPr="00B267D8">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rsidR="00002ECC" w:rsidRPr="00B267D8" w:rsidRDefault="00002ECC" w:rsidP="00A058A3">
      <w:pPr>
        <w:pStyle w:val="Akapitzlist"/>
        <w:numPr>
          <w:ilvl w:val="0"/>
          <w:numId w:val="26"/>
        </w:numPr>
        <w:jc w:val="both"/>
        <w:rPr>
          <w:rFonts w:ascii="Verdana" w:hAnsi="Verdana" w:cs="Arial"/>
          <w:bCs/>
          <w:sz w:val="18"/>
          <w:szCs w:val="18"/>
        </w:rPr>
      </w:pPr>
      <w:r w:rsidRPr="00B267D8">
        <w:rPr>
          <w:rFonts w:ascii="Verdana" w:hAnsi="Verdana" w:cs="Arial"/>
          <w:sz w:val="18"/>
          <w:szCs w:val="18"/>
        </w:rPr>
        <w:t>Zamawiający zwróci 30% wartości kwoty wniesionego zabezpieczenia, o którym mowa w ust. 1, nie później niż w 15 dniu po upływie okresu rękojmi za wady. Ustala się okres rękojmi równy okresowi gwarancji.</w:t>
      </w:r>
    </w:p>
    <w:p w:rsidR="00002ECC" w:rsidRPr="00B267D8" w:rsidRDefault="00002ECC" w:rsidP="00A058A3">
      <w:pPr>
        <w:pStyle w:val="Akapitzlist"/>
        <w:numPr>
          <w:ilvl w:val="0"/>
          <w:numId w:val="26"/>
        </w:numPr>
        <w:jc w:val="both"/>
        <w:rPr>
          <w:rFonts w:ascii="Verdana" w:hAnsi="Verdana" w:cs="Arial"/>
          <w:sz w:val="18"/>
          <w:szCs w:val="18"/>
        </w:rPr>
      </w:pPr>
      <w:r w:rsidRPr="00B267D8">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rsidR="00002ECC" w:rsidRPr="00B267D8" w:rsidRDefault="00002ECC" w:rsidP="00A058A3">
      <w:pPr>
        <w:pStyle w:val="Akapitzlist"/>
        <w:numPr>
          <w:ilvl w:val="0"/>
          <w:numId w:val="26"/>
        </w:numPr>
        <w:jc w:val="both"/>
        <w:rPr>
          <w:rFonts w:ascii="Verdana" w:hAnsi="Verdana" w:cs="Arial"/>
          <w:sz w:val="18"/>
          <w:szCs w:val="18"/>
        </w:rPr>
      </w:pPr>
      <w:r w:rsidRPr="00B267D8">
        <w:rPr>
          <w:rFonts w:ascii="Verdana" w:hAnsi="Verdana" w:cs="Arial"/>
          <w:sz w:val="18"/>
          <w:szCs w:val="18"/>
        </w:rPr>
        <w:t>Zamawiający będzie uprawniony do zaspokojenia wszelkich swoich roszczeń wobec Wykonawcy</w:t>
      </w:r>
      <w:r w:rsidRPr="00B267D8">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rsidR="00002ECC" w:rsidRPr="00B267D8" w:rsidRDefault="00002ECC" w:rsidP="00A058A3">
      <w:pPr>
        <w:pStyle w:val="Akapitzlist"/>
        <w:jc w:val="both"/>
        <w:rPr>
          <w:rFonts w:ascii="Verdana" w:hAnsi="Verdana" w:cs="Arial"/>
          <w:sz w:val="18"/>
          <w:szCs w:val="18"/>
        </w:rPr>
      </w:pPr>
      <w:r w:rsidRPr="00B267D8">
        <w:rPr>
          <w:rFonts w:ascii="Verdana" w:hAnsi="Verdana" w:cs="Arial"/>
          <w:sz w:val="18"/>
          <w:szCs w:val="18"/>
        </w:rPr>
        <w:t>- z tytułu kar umownych,</w:t>
      </w:r>
    </w:p>
    <w:p w:rsidR="00002ECC" w:rsidRPr="00B267D8" w:rsidRDefault="00002ECC" w:rsidP="00A058A3">
      <w:pPr>
        <w:pStyle w:val="Akapitzlist"/>
        <w:jc w:val="both"/>
        <w:rPr>
          <w:rFonts w:ascii="Verdana" w:hAnsi="Verdana" w:cs="Arial"/>
          <w:sz w:val="18"/>
          <w:szCs w:val="18"/>
        </w:rPr>
      </w:pPr>
      <w:r w:rsidRPr="00B267D8">
        <w:rPr>
          <w:rFonts w:ascii="Verdana" w:hAnsi="Verdana" w:cs="Arial"/>
          <w:sz w:val="18"/>
          <w:szCs w:val="18"/>
        </w:rPr>
        <w:t>- z tytułu odszkodowań należnych jakimkolwiek osobom trzecim, w tym podwykonawcom,</w:t>
      </w:r>
    </w:p>
    <w:p w:rsidR="00002ECC" w:rsidRPr="00B267D8" w:rsidRDefault="00002ECC" w:rsidP="00A058A3">
      <w:pPr>
        <w:pStyle w:val="Akapitzlist"/>
        <w:jc w:val="both"/>
        <w:rPr>
          <w:rFonts w:ascii="Verdana" w:hAnsi="Verdana" w:cs="Arial"/>
          <w:sz w:val="18"/>
          <w:szCs w:val="18"/>
        </w:rPr>
      </w:pPr>
      <w:r w:rsidRPr="00B267D8">
        <w:rPr>
          <w:rFonts w:ascii="Verdana" w:hAnsi="Verdana" w:cs="Arial"/>
          <w:sz w:val="18"/>
          <w:szCs w:val="18"/>
        </w:rPr>
        <w:t>- 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rsidR="00002ECC" w:rsidRPr="00B267D8" w:rsidRDefault="00002ECC" w:rsidP="00A058A3">
      <w:pPr>
        <w:pStyle w:val="Akapitzlist"/>
        <w:numPr>
          <w:ilvl w:val="0"/>
          <w:numId w:val="26"/>
        </w:numPr>
        <w:jc w:val="both"/>
        <w:rPr>
          <w:rFonts w:ascii="Verdana" w:hAnsi="Verdana" w:cs="Arial"/>
          <w:sz w:val="18"/>
          <w:szCs w:val="18"/>
        </w:rPr>
      </w:pPr>
      <w:r w:rsidRPr="00B267D8">
        <w:rPr>
          <w:rFonts w:ascii="Verdana" w:hAnsi="Verdana" w:cs="Arial"/>
          <w:sz w:val="18"/>
          <w:szCs w:val="18"/>
        </w:rPr>
        <w:t>zwrot poniesionych przez Zamawiającego (w przypadku braku zapłaty przez Wykonawcę) kosztów tytułem rekompensaty lub odszkodowania należnego osobom trzecim.</w:t>
      </w:r>
    </w:p>
    <w:p w:rsidR="00002ECC" w:rsidRPr="00B267D8" w:rsidRDefault="00002ECC" w:rsidP="00A058A3">
      <w:pPr>
        <w:pStyle w:val="Akapitzlist"/>
        <w:numPr>
          <w:ilvl w:val="0"/>
          <w:numId w:val="26"/>
        </w:numPr>
        <w:jc w:val="both"/>
        <w:rPr>
          <w:rFonts w:ascii="Verdana" w:hAnsi="Verdana" w:cs="Arial"/>
          <w:sz w:val="18"/>
          <w:szCs w:val="18"/>
        </w:rPr>
      </w:pPr>
      <w:r w:rsidRPr="00B267D8">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002ECC" w:rsidRPr="00B267D8" w:rsidRDefault="00002ECC" w:rsidP="00002ECC">
      <w:pPr>
        <w:rPr>
          <w:rFonts w:ascii="Verdana" w:hAnsi="Verdana" w:cs="Arial"/>
          <w:bCs/>
          <w:sz w:val="18"/>
          <w:szCs w:val="18"/>
        </w:rPr>
      </w:pPr>
    </w:p>
    <w:p w:rsidR="00002ECC" w:rsidRPr="00B267D8" w:rsidRDefault="00002ECC" w:rsidP="00002ECC">
      <w:pPr>
        <w:jc w:val="center"/>
        <w:rPr>
          <w:rFonts w:ascii="Verdana" w:hAnsi="Verdana" w:cs="Arial"/>
          <w:b/>
          <w:bCs/>
          <w:sz w:val="18"/>
          <w:szCs w:val="18"/>
        </w:rPr>
      </w:pPr>
      <w:r w:rsidRPr="00B267D8">
        <w:rPr>
          <w:rFonts w:ascii="Verdana" w:hAnsi="Verdana" w:cs="Arial"/>
          <w:b/>
          <w:bCs/>
          <w:sz w:val="18"/>
          <w:szCs w:val="18"/>
        </w:rPr>
        <w:t>§ 15. Odstąpienie od umowy:</w:t>
      </w:r>
    </w:p>
    <w:p w:rsidR="00002ECC" w:rsidRPr="00B267D8" w:rsidRDefault="00002ECC" w:rsidP="00A058A3">
      <w:pPr>
        <w:pStyle w:val="Akapitzlist"/>
        <w:numPr>
          <w:ilvl w:val="0"/>
          <w:numId w:val="27"/>
        </w:numPr>
        <w:jc w:val="both"/>
        <w:rPr>
          <w:rFonts w:ascii="Verdana" w:hAnsi="Verdana"/>
          <w:sz w:val="18"/>
          <w:szCs w:val="18"/>
        </w:rPr>
      </w:pPr>
      <w:r w:rsidRPr="00B267D8">
        <w:rPr>
          <w:rFonts w:ascii="Verdana" w:hAnsi="Verdana"/>
          <w:sz w:val="18"/>
          <w:szCs w:val="18"/>
        </w:rPr>
        <w:t>Stronom przysługuje prawo odstąpienia od umowy wyłącznie w wypadkach przewidzianych we właściwych przepisach prawa lub w niniejszej umowie.</w:t>
      </w:r>
    </w:p>
    <w:p w:rsidR="00002ECC" w:rsidRPr="00B267D8" w:rsidRDefault="00002ECC" w:rsidP="00A058A3">
      <w:pPr>
        <w:pStyle w:val="Akapitzlist"/>
        <w:numPr>
          <w:ilvl w:val="0"/>
          <w:numId w:val="27"/>
        </w:numPr>
        <w:jc w:val="both"/>
        <w:rPr>
          <w:rFonts w:ascii="Verdana" w:hAnsi="Verdana"/>
          <w:sz w:val="18"/>
          <w:szCs w:val="18"/>
        </w:rPr>
      </w:pPr>
      <w:r w:rsidRPr="00B267D8">
        <w:rPr>
          <w:rFonts w:ascii="Verdana" w:hAnsi="Verdana"/>
          <w:sz w:val="18"/>
          <w:szCs w:val="18"/>
        </w:rPr>
        <w:t>Zamawiającemu przysługuje prawo odstąpienia od umowy w następujących sytuacjach:</w:t>
      </w:r>
    </w:p>
    <w:p w:rsidR="00002ECC" w:rsidRPr="00B267D8" w:rsidRDefault="00002ECC" w:rsidP="00A058A3">
      <w:pPr>
        <w:pStyle w:val="Akapitzlist"/>
        <w:numPr>
          <w:ilvl w:val="0"/>
          <w:numId w:val="28"/>
        </w:numPr>
        <w:ind w:left="993" w:hanging="284"/>
        <w:jc w:val="both"/>
        <w:rPr>
          <w:rFonts w:ascii="Verdana" w:hAnsi="Verdana"/>
          <w:sz w:val="18"/>
          <w:szCs w:val="18"/>
        </w:rPr>
      </w:pPr>
      <w:r w:rsidRPr="00B267D8">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267D8">
        <w:rPr>
          <w:rFonts w:ascii="Verdana" w:hAnsi="Verdana"/>
          <w:sz w:val="18"/>
          <w:szCs w:val="18"/>
        </w:rPr>
        <w:t xml:space="preserve">, </w:t>
      </w:r>
    </w:p>
    <w:p w:rsidR="00002ECC" w:rsidRPr="00B267D8" w:rsidRDefault="00002ECC" w:rsidP="00A058A3">
      <w:pPr>
        <w:pStyle w:val="Akapitzlist"/>
        <w:numPr>
          <w:ilvl w:val="0"/>
          <w:numId w:val="28"/>
        </w:numPr>
        <w:ind w:left="993" w:hanging="284"/>
        <w:jc w:val="both"/>
        <w:rPr>
          <w:rFonts w:ascii="Verdana" w:hAnsi="Verdana"/>
          <w:sz w:val="18"/>
          <w:szCs w:val="18"/>
        </w:rPr>
      </w:pPr>
      <w:r w:rsidRPr="00B267D8">
        <w:rPr>
          <w:rFonts w:ascii="Verdana" w:hAnsi="Verdana"/>
          <w:sz w:val="18"/>
          <w:szCs w:val="18"/>
        </w:rPr>
        <w:t>otwarcia likwidacji Wykonawcy,</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6" name="Obraz 16"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002ECC" w:rsidRPr="00B267D8" w:rsidRDefault="00002ECC" w:rsidP="00A058A3">
      <w:pPr>
        <w:pStyle w:val="Akapitzlist"/>
        <w:numPr>
          <w:ilvl w:val="0"/>
          <w:numId w:val="28"/>
        </w:numPr>
        <w:ind w:left="993" w:hanging="284"/>
        <w:jc w:val="both"/>
        <w:rPr>
          <w:rFonts w:ascii="Verdana" w:hAnsi="Verdana"/>
          <w:sz w:val="18"/>
          <w:szCs w:val="18"/>
        </w:rPr>
      </w:pPr>
      <w:r w:rsidRPr="00B267D8">
        <w:rPr>
          <w:rFonts w:ascii="Verdana" w:hAnsi="Verdana"/>
          <w:sz w:val="18"/>
          <w:szCs w:val="18"/>
        </w:rPr>
        <w:t>zajęcia majątku Wykonawcy,</w:t>
      </w:r>
    </w:p>
    <w:p w:rsidR="00002ECC" w:rsidRPr="00B267D8" w:rsidRDefault="00002ECC" w:rsidP="00A058A3">
      <w:pPr>
        <w:pStyle w:val="Akapitzlist"/>
        <w:numPr>
          <w:ilvl w:val="0"/>
          <w:numId w:val="28"/>
        </w:numPr>
        <w:ind w:left="993" w:hanging="284"/>
        <w:jc w:val="both"/>
        <w:rPr>
          <w:rFonts w:ascii="Verdana" w:hAnsi="Verdana"/>
          <w:sz w:val="18"/>
          <w:szCs w:val="18"/>
        </w:rPr>
      </w:pPr>
      <w:r w:rsidRPr="00B267D8">
        <w:rPr>
          <w:rFonts w:ascii="Verdana" w:hAnsi="Verdana"/>
          <w:sz w:val="18"/>
          <w:szCs w:val="18"/>
        </w:rPr>
        <w:t>niewywiązywania się przez Wykonawcę z realizacji przedmiotu umowy, pomimo wezwania Zamawiającego złożonego na piśmie.</w:t>
      </w:r>
    </w:p>
    <w:p w:rsidR="00002ECC" w:rsidRPr="00B267D8" w:rsidRDefault="00002ECC" w:rsidP="00A058A3">
      <w:pPr>
        <w:pStyle w:val="Akapitzlist"/>
        <w:numPr>
          <w:ilvl w:val="0"/>
          <w:numId w:val="28"/>
        </w:numPr>
        <w:ind w:left="993" w:hanging="284"/>
        <w:jc w:val="both"/>
        <w:rPr>
          <w:rFonts w:ascii="Verdana" w:hAnsi="Verdana"/>
          <w:sz w:val="18"/>
          <w:szCs w:val="18"/>
        </w:rPr>
      </w:pPr>
      <w:r w:rsidRPr="00B267D8">
        <w:rPr>
          <w:rFonts w:ascii="Verdana" w:hAnsi="Verdana"/>
          <w:sz w:val="18"/>
          <w:szCs w:val="18"/>
        </w:rPr>
        <w:t>w wypadku rażącego naruszenia przez Wykonawcę któregokolwiek z jej postanowień,</w:t>
      </w:r>
      <w:r w:rsidRPr="00B267D8">
        <w:rPr>
          <w:rFonts w:ascii="Verdana" w:hAnsi="Verdana"/>
          <w:sz w:val="18"/>
          <w:szCs w:val="18"/>
        </w:rPr>
        <w:br/>
        <w:t>w szczególności dotyczących należytego wykonywania obowiązków umownych lub w wypadku podania przez Wykonawcę nieprawdziwych danych w zakresie posiadanych kwalifikacji zawodowych.</w:t>
      </w:r>
    </w:p>
    <w:p w:rsidR="00002ECC" w:rsidRPr="00B267D8" w:rsidRDefault="00002ECC" w:rsidP="00A058A3">
      <w:pPr>
        <w:pStyle w:val="Akapitzlist"/>
        <w:numPr>
          <w:ilvl w:val="0"/>
          <w:numId w:val="27"/>
        </w:numPr>
        <w:jc w:val="both"/>
        <w:rPr>
          <w:rFonts w:ascii="Verdana" w:hAnsi="Verdana"/>
          <w:sz w:val="18"/>
          <w:szCs w:val="18"/>
        </w:rPr>
      </w:pPr>
      <w:r w:rsidRPr="00B267D8">
        <w:rPr>
          <w:rFonts w:ascii="Verdana" w:hAnsi="Verdana"/>
          <w:sz w:val="18"/>
          <w:szCs w:val="18"/>
        </w:rPr>
        <w:t xml:space="preserve">Wykonawcy przysługuje prawo odstąpienia od umowy, jeżeli Zamawiający nie wywiązuje się </w:t>
      </w:r>
      <w:r w:rsidRPr="00B267D8">
        <w:rPr>
          <w:rFonts w:ascii="Verdana" w:hAnsi="Verdana"/>
          <w:sz w:val="18"/>
          <w:szCs w:val="18"/>
        </w:rPr>
        <w:br/>
        <w:t>z obowiązku zapłaty rachunku mimo dodatkowego wezwania, w terminie jednego miesiąca od upływu terminu zapłaty rachunku, określonego w niniejszej umowie.</w:t>
      </w:r>
    </w:p>
    <w:p w:rsidR="00002ECC" w:rsidRPr="00B267D8" w:rsidRDefault="00002ECC" w:rsidP="00A058A3">
      <w:pPr>
        <w:pStyle w:val="Akapitzlist"/>
        <w:numPr>
          <w:ilvl w:val="0"/>
          <w:numId w:val="27"/>
        </w:numPr>
        <w:jc w:val="both"/>
        <w:rPr>
          <w:rFonts w:ascii="Verdana" w:hAnsi="Verdana"/>
          <w:sz w:val="18"/>
          <w:szCs w:val="18"/>
        </w:rPr>
      </w:pPr>
      <w:r w:rsidRPr="00B267D8">
        <w:rPr>
          <w:rFonts w:ascii="Verdana" w:hAnsi="Verdana"/>
          <w:sz w:val="18"/>
          <w:szCs w:val="18"/>
        </w:rPr>
        <w:t xml:space="preserve">Odstąpienie od umowy wymaga zachowania formy pisemnej pod rygorem nieważności. Oświadczenie o odstąpieniu winno zostać złożone w terminie 30 dni licząc od dnia </w:t>
      </w:r>
      <w:r w:rsidRPr="00B267D8">
        <w:rPr>
          <w:rFonts w:ascii="Verdana" w:hAnsi="Verdana" w:cs="Arial"/>
          <w:sz w:val="18"/>
          <w:szCs w:val="18"/>
        </w:rPr>
        <w:t>powzięcia wiadomości o przyczynie odstąpienia.</w:t>
      </w:r>
    </w:p>
    <w:p w:rsidR="00002ECC" w:rsidRDefault="00002ECC" w:rsidP="00A058A3">
      <w:pPr>
        <w:pStyle w:val="Akapitzlist"/>
        <w:numPr>
          <w:ilvl w:val="0"/>
          <w:numId w:val="27"/>
        </w:numPr>
        <w:jc w:val="both"/>
        <w:rPr>
          <w:rFonts w:ascii="Verdana" w:hAnsi="Verdana"/>
          <w:sz w:val="18"/>
          <w:szCs w:val="18"/>
        </w:rPr>
      </w:pPr>
      <w:r w:rsidRPr="00B267D8">
        <w:rPr>
          <w:rFonts w:ascii="Verdana" w:hAnsi="Verdana"/>
          <w:sz w:val="18"/>
          <w:szCs w:val="18"/>
        </w:rPr>
        <w:t>Pomimo odstąpienia od umowy pozostają w mocy zobowiązania Stron z tytułu gwarancji, kar umownych i prawa żądania odszkodowania za nienależyte wykonanie umowy.</w:t>
      </w:r>
    </w:p>
    <w:p w:rsidR="0052110C" w:rsidRPr="00B267D8" w:rsidRDefault="0052110C" w:rsidP="00A058A3">
      <w:pPr>
        <w:pStyle w:val="Akapitzlist"/>
        <w:numPr>
          <w:ilvl w:val="0"/>
          <w:numId w:val="27"/>
        </w:numPr>
        <w:jc w:val="both"/>
        <w:rPr>
          <w:rFonts w:ascii="Verdana" w:hAnsi="Verdana"/>
          <w:sz w:val="18"/>
          <w:szCs w:val="18"/>
        </w:rPr>
      </w:pPr>
      <w:r>
        <w:rPr>
          <w:rFonts w:ascii="Verdana" w:hAnsi="Verdana"/>
          <w:sz w:val="18"/>
          <w:szCs w:val="18"/>
        </w:rPr>
        <w:t xml:space="preserve">W przypadku odstąpienia od umowy Strony obciąża obowiązek sporządzenia szczegółowego protokołu inwentaryzacji prac w toku, według stanu na dzień odstąpienia.   </w:t>
      </w:r>
    </w:p>
    <w:p w:rsidR="00002ECC" w:rsidRPr="00B267D8" w:rsidRDefault="00002ECC" w:rsidP="00A058A3">
      <w:pPr>
        <w:jc w:val="both"/>
        <w:rPr>
          <w:rFonts w:ascii="Verdana" w:hAnsi="Verdana" w:cs="Arial"/>
          <w:bCs/>
          <w:sz w:val="18"/>
          <w:szCs w:val="18"/>
        </w:rPr>
      </w:pPr>
    </w:p>
    <w:p w:rsidR="00002ECC" w:rsidRPr="00A058A3" w:rsidRDefault="00002ECC" w:rsidP="00002ECC">
      <w:pPr>
        <w:jc w:val="center"/>
        <w:rPr>
          <w:rFonts w:ascii="Verdana" w:hAnsi="Verdana" w:cs="Arial"/>
          <w:b/>
          <w:bCs/>
          <w:sz w:val="18"/>
          <w:szCs w:val="18"/>
        </w:rPr>
      </w:pPr>
      <w:r w:rsidRPr="00A058A3">
        <w:rPr>
          <w:rFonts w:ascii="Verdana" w:hAnsi="Verdana" w:cs="Arial"/>
          <w:b/>
          <w:bCs/>
          <w:sz w:val="18"/>
          <w:szCs w:val="18"/>
        </w:rPr>
        <w:t>§ 16. Odbiór:</w:t>
      </w:r>
    </w:p>
    <w:p w:rsidR="00002ECC" w:rsidRPr="00A058A3" w:rsidRDefault="00002ECC" w:rsidP="00A058A3">
      <w:pPr>
        <w:pStyle w:val="Akapitzlist"/>
        <w:numPr>
          <w:ilvl w:val="0"/>
          <w:numId w:val="29"/>
        </w:numPr>
        <w:jc w:val="both"/>
        <w:rPr>
          <w:rFonts w:ascii="Verdana" w:hAnsi="Verdana" w:cs="Calibri"/>
          <w:sz w:val="18"/>
          <w:szCs w:val="18"/>
        </w:rPr>
      </w:pPr>
      <w:r w:rsidRPr="00A058A3">
        <w:rPr>
          <w:rFonts w:ascii="Verdana" w:hAnsi="Verdana" w:cs="Calibri"/>
          <w:sz w:val="18"/>
          <w:szCs w:val="18"/>
        </w:rPr>
        <w:t>Odbiór końcowy polega na komisyjnej, protokolarnej ocenie wykonania w sposób prawidłowy całości przedmiotu umowy, po spełnieniu warunków określonych w ust. 5 niniejszego paragrafu.</w:t>
      </w:r>
    </w:p>
    <w:p w:rsidR="00002ECC" w:rsidRPr="00A058A3" w:rsidRDefault="00002ECC" w:rsidP="00A058A3">
      <w:pPr>
        <w:pStyle w:val="Akapitzlist"/>
        <w:numPr>
          <w:ilvl w:val="0"/>
          <w:numId w:val="29"/>
        </w:numPr>
        <w:jc w:val="both"/>
        <w:rPr>
          <w:rFonts w:ascii="Verdana" w:hAnsi="Verdana" w:cs="Calibri"/>
          <w:sz w:val="18"/>
          <w:szCs w:val="18"/>
        </w:rPr>
      </w:pPr>
      <w:r w:rsidRPr="00A058A3">
        <w:rPr>
          <w:rFonts w:ascii="Verdana" w:hAnsi="Verdana" w:cs="Calibri"/>
          <w:sz w:val="18"/>
          <w:szCs w:val="18"/>
        </w:rPr>
        <w:t>Przed przystąpieniem do odbioru końcowego Wykonawca winien usunąć wszelkie urządzenia tymczasowe, zaplecze itp., oraz pozostawić cały teren budowy i jego otoczenie w stanie czystym i nadającym się bezpośrednio do użytkowania (dotyczy również dróg dojazdowych i parku).</w:t>
      </w:r>
    </w:p>
    <w:p w:rsidR="00002ECC" w:rsidRPr="00A058A3" w:rsidRDefault="00002ECC" w:rsidP="00A058A3">
      <w:pPr>
        <w:pStyle w:val="Akapitzlist"/>
        <w:numPr>
          <w:ilvl w:val="0"/>
          <w:numId w:val="29"/>
        </w:numPr>
        <w:jc w:val="both"/>
        <w:rPr>
          <w:rFonts w:ascii="Verdana" w:hAnsi="Verdana" w:cs="Calibri"/>
          <w:sz w:val="18"/>
          <w:szCs w:val="18"/>
        </w:rPr>
      </w:pPr>
      <w:r w:rsidRPr="00A058A3">
        <w:rPr>
          <w:rFonts w:ascii="Verdana" w:hAnsi="Verdana" w:cs="Calibri"/>
          <w:sz w:val="18"/>
          <w:szCs w:val="18"/>
        </w:rPr>
        <w:t>Wykonawca (zgodnie z udzielonym pełnomocnictwem) powiadamia Powiatowego Inspektora Sanitarnego oraz Państwową Straż Pożarną o ukończeniu robót i zamiarze przystąpienia do użytkowania obiektu. Wykonawca zobowiązany jest do bezzwłocznego usuwania nieprawidłowości ujawnionych w trakcie odbiorów.</w:t>
      </w:r>
    </w:p>
    <w:p w:rsidR="00002ECC" w:rsidRPr="00A058A3" w:rsidRDefault="00002ECC" w:rsidP="00A058A3">
      <w:pPr>
        <w:pStyle w:val="Akapitzlist"/>
        <w:numPr>
          <w:ilvl w:val="0"/>
          <w:numId w:val="29"/>
        </w:numPr>
        <w:jc w:val="both"/>
        <w:rPr>
          <w:rFonts w:ascii="Verdana" w:hAnsi="Verdana" w:cs="Calibri"/>
          <w:sz w:val="18"/>
          <w:szCs w:val="18"/>
        </w:rPr>
      </w:pPr>
      <w:r w:rsidRPr="00A058A3">
        <w:rPr>
          <w:rFonts w:ascii="Verdana" w:hAnsi="Verdana" w:cs="Calibri"/>
          <w:sz w:val="18"/>
          <w:szCs w:val="18"/>
        </w:rPr>
        <w:t>Po dokonaniu pozytywnych odbiorów przez organy wymienione w ust. 3 Wykonawca (zgodnie z udzielonym pełnomocnictwem) występuje do Powiatowego Inspektora Nadzoru Budowlanego (PINB) o udzie</w:t>
      </w:r>
      <w:r w:rsidR="00B267D8" w:rsidRPr="00A058A3">
        <w:rPr>
          <w:rFonts w:ascii="Verdana" w:hAnsi="Verdana" w:cs="Calibri"/>
          <w:sz w:val="18"/>
          <w:szCs w:val="18"/>
        </w:rPr>
        <w:t>lenie pozwolenia na użytkowanie ( jeśli wymagane)</w:t>
      </w:r>
    </w:p>
    <w:p w:rsidR="00002ECC" w:rsidRPr="00A058A3" w:rsidRDefault="00002ECC" w:rsidP="00A058A3">
      <w:pPr>
        <w:pStyle w:val="Akapitzlist"/>
        <w:numPr>
          <w:ilvl w:val="0"/>
          <w:numId w:val="29"/>
        </w:numPr>
        <w:jc w:val="both"/>
        <w:rPr>
          <w:rFonts w:ascii="Verdana" w:hAnsi="Verdana" w:cs="Calibri"/>
          <w:sz w:val="18"/>
          <w:szCs w:val="18"/>
        </w:rPr>
      </w:pPr>
      <w:r w:rsidRPr="00A058A3">
        <w:rPr>
          <w:rFonts w:ascii="Verdana" w:hAnsi="Verdana" w:cs="Calibri"/>
          <w:sz w:val="18"/>
          <w:szCs w:val="18"/>
        </w:rPr>
        <w:t>Strony ustalają, że warunkiem osiągnięcia gotowości do odbioru końcowego jest doręczenie Zamawiającemu pisemnego zgłoszenia o gotowości do odbioru popartego wpisem do dziennika budowy. Do zgłoszenia Wykonawca załącza:</w:t>
      </w:r>
    </w:p>
    <w:p w:rsidR="00002ECC" w:rsidRPr="00A058A3" w:rsidRDefault="00002ECC" w:rsidP="00A058A3">
      <w:pPr>
        <w:pStyle w:val="Akapitzlist"/>
        <w:numPr>
          <w:ilvl w:val="2"/>
          <w:numId w:val="7"/>
        </w:numPr>
        <w:ind w:left="709"/>
        <w:jc w:val="both"/>
        <w:rPr>
          <w:rFonts w:ascii="Verdana" w:hAnsi="Verdana" w:cs="Calibri"/>
          <w:sz w:val="18"/>
          <w:szCs w:val="18"/>
        </w:rPr>
      </w:pPr>
      <w:r w:rsidRPr="00A058A3">
        <w:rPr>
          <w:rFonts w:ascii="Verdana" w:hAnsi="Verdana" w:cs="Calibri"/>
          <w:sz w:val="18"/>
          <w:szCs w:val="18"/>
        </w:rPr>
        <w:t>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w:t>
      </w:r>
    </w:p>
    <w:p w:rsidR="00002ECC" w:rsidRPr="00A058A3" w:rsidRDefault="00002ECC" w:rsidP="00A058A3">
      <w:pPr>
        <w:pStyle w:val="Akapitzlist"/>
        <w:numPr>
          <w:ilvl w:val="2"/>
          <w:numId w:val="7"/>
        </w:numPr>
        <w:ind w:left="709"/>
        <w:jc w:val="both"/>
        <w:rPr>
          <w:rFonts w:ascii="Verdana" w:hAnsi="Verdana" w:cs="Calibri"/>
          <w:sz w:val="18"/>
          <w:szCs w:val="18"/>
        </w:rPr>
      </w:pPr>
      <w:r w:rsidRPr="00A058A3">
        <w:rPr>
          <w:rFonts w:ascii="Verdana" w:hAnsi="Verdana" w:cs="Calibri"/>
          <w:sz w:val="18"/>
          <w:szCs w:val="18"/>
        </w:rPr>
        <w:t>dokumentację powykonawczą (w tym dokumentacja geodezyjna powykonawcza) spełniającą wymogi właściwego Powiatowego Inspektora Nadzoru Budowlanego i obejmująca wszelkie zmiany dokonane w toku prowadzonych robót,</w:t>
      </w:r>
    </w:p>
    <w:p w:rsidR="00002ECC" w:rsidRPr="00A058A3" w:rsidRDefault="00002ECC" w:rsidP="00A058A3">
      <w:pPr>
        <w:pStyle w:val="Akapitzlist"/>
        <w:numPr>
          <w:ilvl w:val="2"/>
          <w:numId w:val="7"/>
        </w:numPr>
        <w:ind w:left="709"/>
        <w:jc w:val="both"/>
        <w:rPr>
          <w:rFonts w:ascii="Verdana" w:hAnsi="Verdana" w:cs="Calibri"/>
          <w:sz w:val="18"/>
          <w:szCs w:val="18"/>
        </w:rPr>
      </w:pPr>
      <w:r w:rsidRPr="00A058A3">
        <w:rPr>
          <w:rFonts w:ascii="Verdana" w:hAnsi="Verdana" w:cs="Calibri"/>
          <w:sz w:val="18"/>
          <w:szCs w:val="18"/>
        </w:rPr>
        <w:t>wymagane prawem oraz potrzebami wynikającymi z prawidłowego użytkowania oświadczenia, instrukcje, protokoły z instruktażu do wszystkich zamontowanych urządzeń i wyposażenia - w języku polskim.</w:t>
      </w:r>
    </w:p>
    <w:p w:rsidR="00002ECC" w:rsidRPr="00A058A3" w:rsidRDefault="00002ECC" w:rsidP="00A058A3">
      <w:pPr>
        <w:pStyle w:val="Akapitzlist"/>
        <w:numPr>
          <w:ilvl w:val="2"/>
          <w:numId w:val="7"/>
        </w:numPr>
        <w:ind w:left="709"/>
        <w:jc w:val="both"/>
        <w:rPr>
          <w:rFonts w:ascii="Verdana" w:hAnsi="Verdana" w:cs="Calibri"/>
          <w:sz w:val="18"/>
          <w:szCs w:val="18"/>
        </w:rPr>
      </w:pPr>
      <w:r w:rsidRPr="00A058A3">
        <w:rPr>
          <w:rFonts w:ascii="Verdana" w:hAnsi="Verdana" w:cs="Calibri"/>
          <w:sz w:val="18"/>
          <w:szCs w:val="18"/>
        </w:rPr>
        <w:t>oświadczenie Kierownika Budowy o zgodności wykonania przedmiotu umowy z projektami wykonawczymi i warunkami pozwolenia na budowę, obowiązującymi przepisami i normami,</w:t>
      </w:r>
    </w:p>
    <w:p w:rsidR="00002ECC" w:rsidRPr="00A058A3" w:rsidRDefault="00002ECC" w:rsidP="00A058A3">
      <w:pPr>
        <w:pStyle w:val="Akapitzlist"/>
        <w:numPr>
          <w:ilvl w:val="0"/>
          <w:numId w:val="24"/>
        </w:numPr>
        <w:ind w:left="709"/>
        <w:jc w:val="both"/>
        <w:rPr>
          <w:rFonts w:ascii="Verdana" w:hAnsi="Verdana" w:cs="Calibri"/>
          <w:sz w:val="18"/>
          <w:szCs w:val="18"/>
        </w:rPr>
      </w:pPr>
      <w:r w:rsidRPr="00A058A3">
        <w:rPr>
          <w:rFonts w:ascii="Verdana" w:hAnsi="Verdana" w:cs="Calibri"/>
          <w:sz w:val="18"/>
          <w:szCs w:val="18"/>
        </w:rPr>
        <w:t>odbiór konserwatorski właściwego konserwatora zabytków,</w:t>
      </w:r>
    </w:p>
    <w:p w:rsidR="00002ECC" w:rsidRPr="00A058A3" w:rsidRDefault="00002ECC" w:rsidP="00A058A3">
      <w:pPr>
        <w:pStyle w:val="Akapitzlist"/>
        <w:numPr>
          <w:ilvl w:val="0"/>
          <w:numId w:val="24"/>
        </w:numPr>
        <w:ind w:left="709"/>
        <w:jc w:val="both"/>
        <w:rPr>
          <w:rFonts w:ascii="Verdana" w:hAnsi="Verdana" w:cs="Calibri"/>
          <w:sz w:val="18"/>
          <w:szCs w:val="18"/>
        </w:rPr>
      </w:pPr>
      <w:r w:rsidRPr="00A058A3">
        <w:rPr>
          <w:rFonts w:ascii="Verdana" w:hAnsi="Verdana" w:cs="Calibri"/>
          <w:sz w:val="18"/>
          <w:szCs w:val="18"/>
        </w:rPr>
        <w:t>kopię wystąpienia do PINB o wydanie pozwolenia na użytkowanie (jeśli wymagane) lub kopię zgłoszenia zakończenia robót.</w:t>
      </w:r>
    </w:p>
    <w:p w:rsidR="00002ECC" w:rsidRPr="00A058A3" w:rsidRDefault="00002ECC" w:rsidP="00A058A3">
      <w:pPr>
        <w:pStyle w:val="Akapitzlist"/>
        <w:numPr>
          <w:ilvl w:val="0"/>
          <w:numId w:val="24"/>
        </w:numPr>
        <w:ind w:left="709"/>
        <w:jc w:val="both"/>
        <w:rPr>
          <w:rFonts w:ascii="Verdana" w:hAnsi="Verdana" w:cs="Calibri"/>
          <w:sz w:val="18"/>
          <w:szCs w:val="18"/>
        </w:rPr>
      </w:pPr>
      <w:r w:rsidRPr="00A058A3">
        <w:rPr>
          <w:rFonts w:ascii="Verdana" w:hAnsi="Verdana" w:cs="Calibri"/>
          <w:sz w:val="18"/>
          <w:szCs w:val="18"/>
        </w:rPr>
        <w:t>Strony postanawiają, że z czynności odbioru końcowego będzie spisany „Protokół odbioru końcowego”  Zał. nr 2 do umowy</w:t>
      </w:r>
    </w:p>
    <w:p w:rsidR="00002ECC" w:rsidRPr="00A058A3" w:rsidRDefault="00002ECC" w:rsidP="00A058A3">
      <w:pPr>
        <w:pStyle w:val="Akapitzlist"/>
        <w:numPr>
          <w:ilvl w:val="0"/>
          <w:numId w:val="24"/>
        </w:numPr>
        <w:ind w:left="709"/>
        <w:jc w:val="both"/>
        <w:rPr>
          <w:rFonts w:ascii="Verdana" w:hAnsi="Verdana" w:cs="Calibri"/>
          <w:sz w:val="18"/>
          <w:szCs w:val="18"/>
        </w:rPr>
      </w:pPr>
      <w:r w:rsidRPr="00A058A3">
        <w:rPr>
          <w:rFonts w:ascii="Verdana" w:hAnsi="Verdana" w:cs="Calibri"/>
          <w:sz w:val="18"/>
          <w:szCs w:val="18"/>
        </w:rPr>
        <w:t xml:space="preserve">Zamawiający wyznaczy termin odbioru i rozpocznie odbiór końcowy w terminie do 7 dni od daty doręczenia Zamawiającemu pisemnego zgłoszenia o gotowości do odbioru zawiadamiając o tym Wykonawcę. Termin przeprowadzenia czynności odbiorowych przez komisję odbiorową określa się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7" name="Obraz 17"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r w:rsidRPr="00A058A3">
        <w:rPr>
          <w:rFonts w:ascii="Verdana" w:hAnsi="Verdana" w:cs="Calibri"/>
          <w:sz w:val="18"/>
          <w:szCs w:val="18"/>
        </w:rPr>
        <w:t>na nie dłuższy niż 30 dni. Termin ten będzie przedłużony o okres wyznaczony Wykonawcy na usunięcie ewentualnych stwierdzonych w trakcie czynności odbiorowych wad.</w:t>
      </w:r>
    </w:p>
    <w:p w:rsidR="00002ECC" w:rsidRPr="00A058A3" w:rsidRDefault="00002ECC" w:rsidP="00A058A3">
      <w:pPr>
        <w:pStyle w:val="Akapitzlist"/>
        <w:numPr>
          <w:ilvl w:val="0"/>
          <w:numId w:val="24"/>
        </w:numPr>
        <w:ind w:left="709"/>
        <w:jc w:val="both"/>
        <w:rPr>
          <w:rFonts w:ascii="Verdana" w:hAnsi="Verdana" w:cs="Calibri"/>
          <w:sz w:val="18"/>
          <w:szCs w:val="18"/>
        </w:rPr>
      </w:pPr>
      <w:r w:rsidRPr="00A058A3">
        <w:rPr>
          <w:rFonts w:ascii="Verdana" w:hAnsi="Verdana" w:cs="Calibri"/>
          <w:sz w:val="18"/>
          <w:szCs w:val="18"/>
        </w:rPr>
        <w:t>Wykonawca zobowiązany jest do zawiadomienia Zamawiającego lub jego inspektora nadzoru inwestorskiego o usunięciu wad oraz do żądania wyznaczenia terminu na odbiór zakwestionowanych uprzednio prac jako wadliwych.</w:t>
      </w:r>
    </w:p>
    <w:p w:rsidR="00002ECC" w:rsidRPr="00A058A3" w:rsidRDefault="00002ECC" w:rsidP="00A058A3">
      <w:pPr>
        <w:pStyle w:val="Akapitzlist"/>
        <w:numPr>
          <w:ilvl w:val="0"/>
          <w:numId w:val="24"/>
        </w:numPr>
        <w:ind w:left="709"/>
        <w:jc w:val="both"/>
        <w:rPr>
          <w:rFonts w:ascii="Verdana" w:hAnsi="Verdana"/>
          <w:sz w:val="18"/>
          <w:szCs w:val="18"/>
        </w:rPr>
      </w:pPr>
      <w:r w:rsidRPr="00A058A3">
        <w:rPr>
          <w:rFonts w:ascii="Verdana" w:hAnsi="Verdana" w:cs="Calibri"/>
          <w:sz w:val="18"/>
          <w:szCs w:val="18"/>
        </w:rPr>
        <w:t>Warunkiem dokonania odbioru końcowego umowy i podpisania „Protokół odbioru końcowego” jest uzyskanie przez Wykonawcę decyzji Pozwolenie na użytkowanie ( jeśli wymagane).</w:t>
      </w:r>
    </w:p>
    <w:p w:rsidR="00002ECC" w:rsidRPr="00B267D8" w:rsidRDefault="00002ECC" w:rsidP="00A058A3">
      <w:pPr>
        <w:jc w:val="both"/>
        <w:rPr>
          <w:rFonts w:ascii="Verdana" w:hAnsi="Verdana" w:cs="Arial"/>
          <w:bCs/>
          <w:sz w:val="18"/>
          <w:szCs w:val="18"/>
        </w:rPr>
      </w:pPr>
    </w:p>
    <w:p w:rsidR="00002ECC" w:rsidRPr="00B267D8" w:rsidRDefault="00002ECC" w:rsidP="00002ECC">
      <w:pPr>
        <w:jc w:val="center"/>
        <w:rPr>
          <w:rFonts w:ascii="Verdana" w:hAnsi="Verdana" w:cs="Arial"/>
          <w:b/>
          <w:bCs/>
          <w:sz w:val="18"/>
          <w:szCs w:val="18"/>
        </w:rPr>
      </w:pPr>
      <w:r w:rsidRPr="00B267D8">
        <w:rPr>
          <w:rFonts w:ascii="Verdana" w:hAnsi="Verdana" w:cs="Arial"/>
          <w:b/>
          <w:bCs/>
          <w:sz w:val="18"/>
          <w:szCs w:val="18"/>
        </w:rPr>
        <w:t>§ 17. Zmiany umowy:</w:t>
      </w:r>
    </w:p>
    <w:p w:rsidR="00002ECC" w:rsidRPr="00B267D8" w:rsidRDefault="00002ECC" w:rsidP="00044499">
      <w:pPr>
        <w:pStyle w:val="Akapitzlist"/>
        <w:numPr>
          <w:ilvl w:val="0"/>
          <w:numId w:val="30"/>
        </w:numPr>
        <w:ind w:left="426"/>
        <w:jc w:val="both"/>
        <w:rPr>
          <w:rFonts w:ascii="Verdana" w:hAnsi="Verdana" w:cs="Arial"/>
          <w:bCs/>
          <w:sz w:val="18"/>
          <w:szCs w:val="18"/>
        </w:rPr>
      </w:pPr>
      <w:r w:rsidRPr="00B267D8">
        <w:rPr>
          <w:rFonts w:ascii="Verdana" w:hAnsi="Verdana" w:cs="Arial"/>
          <w:bCs/>
          <w:sz w:val="18"/>
          <w:szCs w:val="18"/>
        </w:rPr>
        <w:t>Wszelkie zmiany postanowień umowy wymagają zgody Stron i zachowania formy pisemnego aneksu do umowy pod rygorem nieważności.</w:t>
      </w:r>
    </w:p>
    <w:p w:rsidR="00002ECC" w:rsidRPr="00B267D8" w:rsidRDefault="00002ECC" w:rsidP="00044499">
      <w:pPr>
        <w:pStyle w:val="Akapitzlist"/>
        <w:numPr>
          <w:ilvl w:val="0"/>
          <w:numId w:val="30"/>
        </w:numPr>
        <w:ind w:left="426"/>
        <w:jc w:val="both"/>
        <w:rPr>
          <w:rFonts w:ascii="Verdana" w:hAnsi="Verdana" w:cs="Arial"/>
          <w:sz w:val="18"/>
          <w:szCs w:val="18"/>
        </w:rPr>
      </w:pPr>
      <w:r w:rsidRPr="00B267D8">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Pr="00B267D8">
        <w:rPr>
          <w:rFonts w:ascii="Verdana" w:hAnsi="Verdana" w:cs="Arial"/>
          <w:sz w:val="18"/>
          <w:szCs w:val="18"/>
        </w:rPr>
        <w:br/>
        <w:t>w art. 144 ust. 1 pkt 2-6 Pzp albo zgodnie z art. 144 ust. 1 pkt 1 Pzp jedna z wymienionych poniżej okoliczności:</w:t>
      </w:r>
    </w:p>
    <w:p w:rsidR="008848F4" w:rsidRPr="008848F4" w:rsidRDefault="008848F4" w:rsidP="008848F4">
      <w:pPr>
        <w:pStyle w:val="Akapitzlist"/>
        <w:numPr>
          <w:ilvl w:val="0"/>
          <w:numId w:val="44"/>
        </w:numPr>
        <w:ind w:right="-2"/>
        <w:jc w:val="both"/>
        <w:rPr>
          <w:rFonts w:ascii="Verdana" w:hAnsi="Verdana" w:cs="Arial"/>
          <w:bCs/>
          <w:sz w:val="18"/>
          <w:szCs w:val="18"/>
        </w:rPr>
      </w:pPr>
      <w:r w:rsidRPr="008848F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rsidR="008848F4" w:rsidRPr="008848F4" w:rsidRDefault="008848F4" w:rsidP="008848F4">
      <w:pPr>
        <w:numPr>
          <w:ilvl w:val="0"/>
          <w:numId w:val="44"/>
        </w:numPr>
        <w:ind w:right="-2"/>
        <w:contextualSpacing/>
        <w:jc w:val="both"/>
        <w:rPr>
          <w:rFonts w:ascii="Verdana" w:hAnsi="Verdana" w:cs="Arial"/>
          <w:bCs/>
          <w:sz w:val="18"/>
          <w:szCs w:val="18"/>
        </w:rPr>
      </w:pPr>
      <w:r w:rsidRPr="008848F4">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rsidR="008848F4" w:rsidRPr="008848F4" w:rsidRDefault="008848F4" w:rsidP="008848F4">
      <w:pPr>
        <w:numPr>
          <w:ilvl w:val="0"/>
          <w:numId w:val="44"/>
        </w:numPr>
        <w:ind w:right="-2"/>
        <w:contextualSpacing/>
        <w:jc w:val="both"/>
        <w:rPr>
          <w:rFonts w:ascii="Verdana" w:hAnsi="Verdana" w:cs="Arial"/>
          <w:bCs/>
          <w:sz w:val="18"/>
          <w:szCs w:val="18"/>
        </w:rPr>
      </w:pPr>
      <w:r w:rsidRPr="008848F4">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rsidR="008848F4" w:rsidRPr="008848F4" w:rsidRDefault="008848F4" w:rsidP="008848F4">
      <w:pPr>
        <w:numPr>
          <w:ilvl w:val="0"/>
          <w:numId w:val="44"/>
        </w:numPr>
        <w:ind w:right="-2"/>
        <w:contextualSpacing/>
        <w:jc w:val="both"/>
        <w:rPr>
          <w:rFonts w:ascii="Verdana" w:hAnsi="Verdana" w:cs="Arial"/>
          <w:bCs/>
          <w:sz w:val="18"/>
          <w:szCs w:val="18"/>
        </w:rPr>
      </w:pPr>
      <w:r w:rsidRPr="008848F4">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rsidR="008848F4" w:rsidRPr="008848F4" w:rsidRDefault="008848F4" w:rsidP="008848F4">
      <w:pPr>
        <w:numPr>
          <w:ilvl w:val="0"/>
          <w:numId w:val="44"/>
        </w:numPr>
        <w:ind w:right="-2"/>
        <w:contextualSpacing/>
        <w:jc w:val="both"/>
        <w:rPr>
          <w:rFonts w:ascii="Verdana" w:hAnsi="Verdana" w:cs="Arial"/>
          <w:bCs/>
          <w:sz w:val="18"/>
          <w:szCs w:val="18"/>
        </w:rPr>
      </w:pPr>
      <w:r w:rsidRPr="008848F4">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rsidR="008848F4" w:rsidRPr="008848F4" w:rsidRDefault="008848F4" w:rsidP="008848F4">
      <w:pPr>
        <w:numPr>
          <w:ilvl w:val="0"/>
          <w:numId w:val="44"/>
        </w:numPr>
        <w:ind w:right="-2"/>
        <w:contextualSpacing/>
        <w:jc w:val="both"/>
        <w:rPr>
          <w:rFonts w:ascii="Verdana" w:hAnsi="Verdana" w:cs="Arial"/>
          <w:bCs/>
          <w:sz w:val="18"/>
          <w:szCs w:val="18"/>
        </w:rPr>
      </w:pPr>
      <w:r w:rsidRPr="008848F4">
        <w:rPr>
          <w:rFonts w:ascii="Verdana" w:hAnsi="Verdana" w:cs="Arial"/>
          <w:bCs/>
          <w:sz w:val="18"/>
          <w:szCs w:val="18"/>
        </w:rPr>
        <w:t>wejścia w życie innych, niż wymienione w pkt 1, regulacji prawnych po dacie zawarcia umowy, wywołujących potrzebę jej zmiany;</w:t>
      </w:r>
    </w:p>
    <w:p w:rsidR="00002ECC" w:rsidRPr="008848F4" w:rsidRDefault="00002ECC" w:rsidP="008848F4">
      <w:pPr>
        <w:pStyle w:val="Akapitzlist"/>
        <w:numPr>
          <w:ilvl w:val="0"/>
          <w:numId w:val="30"/>
        </w:numPr>
        <w:jc w:val="both"/>
        <w:rPr>
          <w:rFonts w:ascii="Verdana" w:hAnsi="Verdana" w:cs="Arial"/>
          <w:bCs/>
          <w:sz w:val="18"/>
          <w:szCs w:val="18"/>
        </w:rPr>
      </w:pPr>
      <w:r w:rsidRPr="008848F4">
        <w:rPr>
          <w:rFonts w:ascii="Verdana" w:hAnsi="Verdana" w:cs="Arial"/>
          <w:sz w:val="18"/>
          <w:szCs w:val="18"/>
        </w:rPr>
        <w:t xml:space="preserve">Wykonawcy przysługuje uprawnienie do ubiegania się o wyznaczenie przez Zamawiającego nowych terminów wykonania prac budowlanych w wypadku: </w:t>
      </w:r>
    </w:p>
    <w:p w:rsidR="00002ECC" w:rsidRPr="008848F4" w:rsidRDefault="00002ECC" w:rsidP="00044499">
      <w:pPr>
        <w:pStyle w:val="Akapitzlist"/>
        <w:numPr>
          <w:ilvl w:val="0"/>
          <w:numId w:val="31"/>
        </w:numPr>
        <w:ind w:left="851" w:hanging="425"/>
        <w:jc w:val="both"/>
        <w:rPr>
          <w:rFonts w:ascii="Verdana" w:hAnsi="Verdana"/>
          <w:sz w:val="18"/>
          <w:szCs w:val="18"/>
        </w:rPr>
      </w:pPr>
      <w:r w:rsidRPr="008848F4">
        <w:rPr>
          <w:rFonts w:ascii="Verdana" w:hAnsi="Verdana"/>
          <w:sz w:val="18"/>
          <w:szCs w:val="18"/>
        </w:rPr>
        <w:t xml:space="preserve">przerwania Robót budowlanych przez właściwe organy administracji rządowej lub samorządowej, lub w wyniku wykonalnego orzeczenia sądu, które to decyzje zostały wydane nie z przyczyn leżących po stronie Wykonawcy, </w:t>
      </w:r>
    </w:p>
    <w:p w:rsidR="00002ECC" w:rsidRPr="00B267D8" w:rsidRDefault="00002ECC" w:rsidP="00044499">
      <w:pPr>
        <w:pStyle w:val="Akapitzlist"/>
        <w:numPr>
          <w:ilvl w:val="0"/>
          <w:numId w:val="31"/>
        </w:numPr>
        <w:ind w:left="851" w:hanging="425"/>
        <w:jc w:val="both"/>
        <w:rPr>
          <w:rFonts w:ascii="Verdana" w:hAnsi="Verdana"/>
          <w:sz w:val="18"/>
          <w:szCs w:val="18"/>
        </w:rPr>
      </w:pPr>
      <w:r w:rsidRPr="008848F4">
        <w:rPr>
          <w:rFonts w:ascii="Verdana" w:hAnsi="Verdana"/>
          <w:sz w:val="18"/>
          <w:szCs w:val="18"/>
        </w:rPr>
        <w:t>wystąpienia zdarzenia zewnętrznego nie dającego się przewidzieć</w:t>
      </w:r>
      <w:r w:rsidRPr="00B267D8">
        <w:rPr>
          <w:rFonts w:ascii="Verdana" w:hAnsi="Verdana"/>
          <w:sz w:val="18"/>
          <w:szCs w:val="18"/>
        </w:rPr>
        <w:t xml:space="preserve">, na które strony umowy nie mają i nie mogły mieć wpływu, i którego skutkom nie można było zapobiec, nawet przy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8" name="Obraz 18"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r w:rsidRPr="00B267D8">
        <w:rPr>
          <w:rFonts w:ascii="Verdana" w:hAnsi="Verdana"/>
          <w:sz w:val="18"/>
          <w:szCs w:val="18"/>
        </w:rPr>
        <w:t xml:space="preserve">zachowaniu należytej staranności, a które uniemożliwia Wykonawcy wykonanie w całości lub w części jego zobowiązań umownych, w szczególności: klęski żywiołowe, wojna i działania wojenne, zamieszki wewnętrzne, akty terroryzmu, skażenia radioaktywne i inne zdarzenia związane z działaniem sił przyrody, takie jak: trzęsienia ziemi, powódź, </w:t>
      </w:r>
    </w:p>
    <w:p w:rsidR="00002ECC" w:rsidRPr="00B267D8" w:rsidRDefault="00002ECC" w:rsidP="00044499">
      <w:pPr>
        <w:pStyle w:val="Akapitzlist"/>
        <w:numPr>
          <w:ilvl w:val="0"/>
          <w:numId w:val="31"/>
        </w:numPr>
        <w:ind w:left="851" w:hanging="425"/>
        <w:jc w:val="both"/>
        <w:rPr>
          <w:rFonts w:ascii="Verdana" w:hAnsi="Verdana"/>
          <w:sz w:val="18"/>
          <w:szCs w:val="18"/>
        </w:rPr>
      </w:pPr>
      <w:r w:rsidRPr="00B267D8">
        <w:rPr>
          <w:rFonts w:ascii="Verdana" w:hAnsi="Verdana"/>
          <w:sz w:val="18"/>
          <w:szCs w:val="18"/>
        </w:rPr>
        <w:t xml:space="preserve">wystąpienia innych zdarzeń pozostających poza kontrolą i wolą stron umowy oraz osób, za które strony ponoszą odpowiedzialność (w tym podwykonawcy), w szczególności zdarzeń wywołanych działaniami i rozstrzygnięciami innych stron/uczestników procesu inwestycyjnego, takich jak organy administracji lub instytucje zarządzające sieciami zewnętrznymi, </w:t>
      </w:r>
    </w:p>
    <w:p w:rsidR="00002ECC" w:rsidRPr="00B267D8" w:rsidRDefault="00002ECC" w:rsidP="00044499">
      <w:pPr>
        <w:pStyle w:val="Akapitzlist"/>
        <w:numPr>
          <w:ilvl w:val="0"/>
          <w:numId w:val="31"/>
        </w:numPr>
        <w:ind w:left="851" w:hanging="425"/>
        <w:jc w:val="both"/>
        <w:rPr>
          <w:rFonts w:ascii="Verdana" w:hAnsi="Verdana"/>
          <w:sz w:val="18"/>
          <w:szCs w:val="18"/>
        </w:rPr>
      </w:pPr>
      <w:r w:rsidRPr="00B267D8">
        <w:rPr>
          <w:rFonts w:ascii="Verdana" w:hAnsi="Verdana"/>
          <w:sz w:val="18"/>
          <w:szCs w:val="18"/>
        </w:rPr>
        <w:t xml:space="preserve">odkrycia na Terenie Budowy broni, bomb, niewybuchów lub innych materiałów wybuchowych oraz przedmiotów o znaczeniu archeologicznym i historycznym, </w:t>
      </w:r>
    </w:p>
    <w:p w:rsidR="00002ECC" w:rsidRPr="00B267D8" w:rsidRDefault="00002ECC" w:rsidP="00044499">
      <w:pPr>
        <w:pStyle w:val="Akapitzlist"/>
        <w:numPr>
          <w:ilvl w:val="0"/>
          <w:numId w:val="31"/>
        </w:numPr>
        <w:ind w:left="851" w:hanging="425"/>
        <w:jc w:val="both"/>
        <w:rPr>
          <w:rFonts w:ascii="Verdana" w:hAnsi="Verdana"/>
          <w:sz w:val="18"/>
          <w:szCs w:val="18"/>
        </w:rPr>
      </w:pPr>
      <w:r w:rsidRPr="00B267D8">
        <w:rPr>
          <w:rFonts w:ascii="Verdana" w:hAnsi="Verdana"/>
          <w:sz w:val="18"/>
          <w:szCs w:val="18"/>
        </w:rPr>
        <w:t xml:space="preserve">wykrycia instalacji, urządzeń lub budowli podziemnych nie ujętych w dokumentacji projektowej i nie zinwentaryzowanych przez właścicieli i gestorów instalacji i urządzeń, </w:t>
      </w:r>
      <w:r w:rsidRPr="00B267D8">
        <w:rPr>
          <w:rFonts w:ascii="Verdana" w:hAnsi="Verdana"/>
          <w:sz w:val="18"/>
          <w:szCs w:val="18"/>
        </w:rPr>
        <w:br/>
        <w:t xml:space="preserve">a wymagających przebudowy w związku z wykonywaniem przedmiotu umowy, </w:t>
      </w:r>
    </w:p>
    <w:p w:rsidR="00002ECC" w:rsidRPr="00B267D8" w:rsidRDefault="00002ECC" w:rsidP="00044499">
      <w:pPr>
        <w:pStyle w:val="Akapitzlist"/>
        <w:numPr>
          <w:ilvl w:val="0"/>
          <w:numId w:val="31"/>
        </w:numPr>
        <w:ind w:left="851" w:hanging="425"/>
        <w:jc w:val="both"/>
        <w:rPr>
          <w:rFonts w:ascii="Verdana" w:hAnsi="Verdana"/>
          <w:sz w:val="18"/>
          <w:szCs w:val="18"/>
        </w:rPr>
      </w:pPr>
      <w:r w:rsidRPr="00B267D8">
        <w:rPr>
          <w:rFonts w:ascii="Verdana" w:hAnsi="Verdana"/>
          <w:sz w:val="18"/>
          <w:szCs w:val="18"/>
        </w:rPr>
        <w:t xml:space="preserve">zmian przepisów prawa, mających wpływ na termin wykonania robót lub sposób prowadzenia robót, </w:t>
      </w:r>
    </w:p>
    <w:p w:rsidR="00002ECC" w:rsidRPr="00B267D8" w:rsidRDefault="00002ECC" w:rsidP="00044499">
      <w:pPr>
        <w:pStyle w:val="Akapitzlist"/>
        <w:numPr>
          <w:ilvl w:val="0"/>
          <w:numId w:val="31"/>
        </w:numPr>
        <w:ind w:left="851" w:hanging="425"/>
        <w:jc w:val="both"/>
        <w:rPr>
          <w:rFonts w:ascii="Verdana" w:hAnsi="Verdana"/>
          <w:sz w:val="18"/>
          <w:szCs w:val="18"/>
        </w:rPr>
      </w:pPr>
      <w:r w:rsidRPr="00B267D8">
        <w:rPr>
          <w:rFonts w:ascii="Verdana" w:hAnsi="Verdana"/>
          <w:sz w:val="18"/>
          <w:szCs w:val="18"/>
        </w:rPr>
        <w:t xml:space="preserve">opóźnień w rozpoczęciu i wykonywaniu robót budowlanych, powstałych z przyczyn nie leżących po stronie Wykonawcy, których nie można było przewidzieć w chwili zawarcia umowy, przy zachowaniu należytej staranności. </w:t>
      </w:r>
    </w:p>
    <w:p w:rsidR="004A1137" w:rsidRDefault="00002ECC" w:rsidP="00044499">
      <w:pPr>
        <w:pStyle w:val="Akapitzlist"/>
        <w:numPr>
          <w:ilvl w:val="0"/>
          <w:numId w:val="31"/>
        </w:numPr>
        <w:ind w:left="851" w:hanging="425"/>
        <w:jc w:val="both"/>
        <w:rPr>
          <w:rFonts w:ascii="Verdana" w:hAnsi="Verdana" w:cs="Arial"/>
          <w:sz w:val="18"/>
          <w:szCs w:val="18"/>
        </w:rPr>
      </w:pPr>
      <w:r w:rsidRPr="00B267D8">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4A1137" w:rsidRPr="004A1137" w:rsidRDefault="004A1137" w:rsidP="00044499">
      <w:pPr>
        <w:pStyle w:val="Akapitzlist"/>
        <w:numPr>
          <w:ilvl w:val="0"/>
          <w:numId w:val="31"/>
        </w:numPr>
        <w:ind w:left="851" w:hanging="425"/>
        <w:jc w:val="both"/>
        <w:rPr>
          <w:rFonts w:ascii="Verdana" w:hAnsi="Verdana" w:cs="Arial"/>
          <w:sz w:val="18"/>
          <w:szCs w:val="18"/>
        </w:rPr>
      </w:pPr>
      <w:r>
        <w:rPr>
          <w:rFonts w:ascii="Verdana" w:hAnsi="Verdana" w:cs="Arial"/>
          <w:sz w:val="18"/>
          <w:szCs w:val="18"/>
        </w:rPr>
        <w:t xml:space="preserve">wystąpienie konieczności wprowadzenia zmian, korzystnych dla Zamawiającego, bez których nie byłoby możliwe prawidłowe wykonanie przedmiotu umowy. </w:t>
      </w:r>
    </w:p>
    <w:p w:rsidR="00002ECC" w:rsidRPr="008848F4" w:rsidRDefault="00002ECC" w:rsidP="008848F4">
      <w:pPr>
        <w:pStyle w:val="Akapitzlist"/>
        <w:numPr>
          <w:ilvl w:val="0"/>
          <w:numId w:val="30"/>
        </w:numPr>
        <w:jc w:val="both"/>
        <w:rPr>
          <w:rFonts w:ascii="Verdana" w:hAnsi="Verdana"/>
          <w:sz w:val="18"/>
          <w:szCs w:val="18"/>
        </w:rPr>
      </w:pPr>
      <w:r w:rsidRPr="008848F4">
        <w:rPr>
          <w:rFonts w:ascii="Verdana" w:hAnsi="Verdana"/>
          <w:sz w:val="18"/>
          <w:szCs w:val="18"/>
        </w:rPr>
        <w:t>Zamówienia zamienne i wyłączone z realizacji umowy:</w:t>
      </w:r>
    </w:p>
    <w:p w:rsidR="00002ECC" w:rsidRPr="008848F4" w:rsidRDefault="00002ECC" w:rsidP="008848F4">
      <w:pPr>
        <w:pStyle w:val="Akapitzlist"/>
        <w:numPr>
          <w:ilvl w:val="1"/>
          <w:numId w:val="30"/>
        </w:numPr>
        <w:jc w:val="both"/>
        <w:rPr>
          <w:rFonts w:ascii="Verdana" w:hAnsi="Verdana"/>
          <w:sz w:val="18"/>
          <w:szCs w:val="18"/>
        </w:rPr>
      </w:pPr>
      <w:r w:rsidRPr="008848F4">
        <w:rPr>
          <w:rFonts w:ascii="Verdana" w:hAnsi="Verdana"/>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rsidR="00002ECC" w:rsidRPr="00B267D8" w:rsidRDefault="00002ECC" w:rsidP="008848F4">
      <w:pPr>
        <w:pStyle w:val="Akapitzlist"/>
        <w:numPr>
          <w:ilvl w:val="1"/>
          <w:numId w:val="30"/>
        </w:numPr>
        <w:ind w:left="851" w:hanging="425"/>
        <w:jc w:val="both"/>
        <w:rPr>
          <w:rFonts w:ascii="Verdana" w:hAnsi="Verdana"/>
          <w:sz w:val="18"/>
          <w:szCs w:val="18"/>
        </w:rPr>
      </w:pPr>
      <w:r w:rsidRPr="00B267D8">
        <w:rPr>
          <w:rFonts w:ascii="Verdana" w:hAnsi="Verdana"/>
          <w:sz w:val="18"/>
          <w:szCs w:val="18"/>
        </w:rPr>
        <w:t xml:space="preserve">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 </w:t>
      </w:r>
    </w:p>
    <w:p w:rsidR="00002ECC" w:rsidRPr="00B267D8" w:rsidRDefault="00002ECC" w:rsidP="008848F4">
      <w:pPr>
        <w:pStyle w:val="Akapitzlist"/>
        <w:numPr>
          <w:ilvl w:val="1"/>
          <w:numId w:val="30"/>
        </w:numPr>
        <w:ind w:left="851" w:hanging="425"/>
        <w:jc w:val="both"/>
        <w:rPr>
          <w:rFonts w:ascii="Verdana" w:hAnsi="Verdana" w:cs="Arial"/>
          <w:sz w:val="18"/>
          <w:szCs w:val="18"/>
        </w:rPr>
      </w:pPr>
      <w:r w:rsidRPr="00B267D8">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rsidR="00002ECC" w:rsidRPr="00B267D8" w:rsidRDefault="00002ECC" w:rsidP="008848F4">
      <w:pPr>
        <w:pStyle w:val="Akapitzlist"/>
        <w:numPr>
          <w:ilvl w:val="0"/>
          <w:numId w:val="30"/>
        </w:numPr>
        <w:ind w:left="426"/>
        <w:jc w:val="both"/>
        <w:rPr>
          <w:rFonts w:ascii="Verdana" w:hAnsi="Verdana" w:cs="Arial"/>
          <w:sz w:val="18"/>
          <w:szCs w:val="18"/>
        </w:rPr>
      </w:pPr>
      <w:r w:rsidRPr="00B267D8">
        <w:rPr>
          <w:rFonts w:ascii="Verdana" w:hAnsi="Verdana" w:cs="Arial"/>
          <w:sz w:val="18"/>
          <w:szCs w:val="18"/>
        </w:rPr>
        <w:t>zmiana Kierownika budowy wskazanego w niniejszej umowie. Zamawiający dopuszcza zmianę osoby, pełniącej daną funkcję pod warunkiem, że Wykonawca wykaże, że nastąpić pod warunkiem, że inna osoba posiada uprawnienia wymagane w Siwz oraz nie mniejsze doświadczenie niż wykazane dla Kierownika budowy wskazanego w złożonej ofercie.</w:t>
      </w:r>
    </w:p>
    <w:p w:rsidR="00002ECC" w:rsidRPr="00B267D8" w:rsidRDefault="00002ECC" w:rsidP="008848F4">
      <w:pPr>
        <w:pStyle w:val="Akapitzlist"/>
        <w:numPr>
          <w:ilvl w:val="0"/>
          <w:numId w:val="30"/>
        </w:numPr>
        <w:ind w:left="426"/>
        <w:jc w:val="both"/>
        <w:rPr>
          <w:rFonts w:ascii="Verdana" w:hAnsi="Verdana" w:cs="Arial"/>
          <w:sz w:val="18"/>
          <w:szCs w:val="18"/>
        </w:rPr>
      </w:pPr>
      <w:r w:rsidRPr="00B267D8">
        <w:rPr>
          <w:rFonts w:ascii="Verdana" w:hAnsi="Verdana" w:cs="Arial"/>
          <w:sz w:val="18"/>
          <w:szCs w:val="18"/>
        </w:rPr>
        <w:t xml:space="preserve">Nie stanowią zmiany umowy w rozumieniu art. 144 </w:t>
      </w:r>
      <w:r w:rsidRPr="00B267D8">
        <w:rPr>
          <w:rFonts w:ascii="Verdana" w:hAnsi="Verdana" w:cs="Arial"/>
          <w:bCs/>
          <w:sz w:val="18"/>
          <w:szCs w:val="18"/>
        </w:rPr>
        <w:t xml:space="preserve">Pzp. </w:t>
      </w:r>
      <w:r w:rsidRPr="00B267D8">
        <w:rPr>
          <w:rFonts w:ascii="Verdana" w:hAnsi="Verdana" w:cs="Arial"/>
          <w:sz w:val="18"/>
          <w:szCs w:val="18"/>
        </w:rPr>
        <w:t xml:space="preserve">następujące wypadki, które wymagają jedynie poinformowania drugiej Strony w formie pisemnej z 3 (trzy) dniowym wyprzedzeniem: </w:t>
      </w:r>
    </w:p>
    <w:p w:rsidR="00002ECC" w:rsidRPr="00B267D8" w:rsidRDefault="00AF08D4" w:rsidP="00044499">
      <w:pPr>
        <w:pStyle w:val="Akapitzlist"/>
        <w:ind w:left="426"/>
        <w:jc w:val="both"/>
        <w:rPr>
          <w:rFonts w:ascii="Verdana" w:hAnsi="Verdana" w:cs="Arial"/>
          <w:sz w:val="18"/>
          <w:szCs w:val="18"/>
        </w:rPr>
      </w:pPr>
      <w:r w:rsidRPr="00B267D8">
        <w:rPr>
          <w:rFonts w:ascii="Verdana" w:hAnsi="Verdana" w:cs="Arial"/>
          <w:sz w:val="18"/>
          <w:szCs w:val="18"/>
        </w:rPr>
        <w:t>-</w:t>
      </w:r>
      <w:r w:rsidR="00002ECC" w:rsidRPr="00B267D8">
        <w:rPr>
          <w:rFonts w:ascii="Verdana" w:hAnsi="Verdana" w:cs="Arial"/>
          <w:sz w:val="18"/>
          <w:szCs w:val="18"/>
        </w:rPr>
        <w:t xml:space="preserve">zmiana danych teleadresowych Stron; </w:t>
      </w:r>
    </w:p>
    <w:p w:rsidR="00002ECC" w:rsidRPr="00B267D8" w:rsidRDefault="00AF08D4" w:rsidP="00044499">
      <w:pPr>
        <w:pStyle w:val="Akapitzlist"/>
        <w:ind w:left="426"/>
        <w:jc w:val="both"/>
        <w:rPr>
          <w:rFonts w:ascii="Verdana" w:hAnsi="Verdana" w:cs="Arial"/>
          <w:sz w:val="18"/>
          <w:szCs w:val="18"/>
        </w:rPr>
      </w:pPr>
      <w:r w:rsidRPr="00B267D8">
        <w:rPr>
          <w:rFonts w:ascii="Verdana" w:hAnsi="Verdana" w:cs="Arial"/>
          <w:sz w:val="18"/>
          <w:szCs w:val="18"/>
        </w:rPr>
        <w:t>-</w:t>
      </w:r>
      <w:r w:rsidR="00002ECC" w:rsidRPr="00B267D8">
        <w:rPr>
          <w:rFonts w:ascii="Verdana" w:hAnsi="Verdana" w:cs="Arial"/>
          <w:sz w:val="18"/>
          <w:szCs w:val="18"/>
        </w:rPr>
        <w:t xml:space="preserve">zmiana danych rejestrowych Stron; </w:t>
      </w:r>
    </w:p>
    <w:p w:rsidR="00002ECC" w:rsidRPr="00B267D8" w:rsidRDefault="00AF08D4" w:rsidP="00044499">
      <w:pPr>
        <w:pStyle w:val="Akapitzlist"/>
        <w:ind w:left="426"/>
        <w:jc w:val="both"/>
        <w:rPr>
          <w:rFonts w:ascii="Verdana" w:hAnsi="Verdana" w:cs="Arial"/>
          <w:sz w:val="18"/>
          <w:szCs w:val="18"/>
        </w:rPr>
      </w:pPr>
      <w:r w:rsidRPr="00B267D8">
        <w:rPr>
          <w:rFonts w:ascii="Verdana" w:hAnsi="Verdana" w:cs="Arial"/>
          <w:sz w:val="18"/>
          <w:szCs w:val="18"/>
        </w:rPr>
        <w:t>-</w:t>
      </w:r>
      <w:r w:rsidR="00002ECC" w:rsidRPr="00B267D8">
        <w:rPr>
          <w:rFonts w:ascii="Verdana" w:hAnsi="Verdana" w:cs="Arial"/>
          <w:sz w:val="18"/>
          <w:szCs w:val="18"/>
        </w:rPr>
        <w:t>zmiana sposobu prowadzenia korespondencji pomiędzy Stronami.</w:t>
      </w:r>
    </w:p>
    <w:p w:rsidR="00002ECC" w:rsidRPr="00B267D8" w:rsidRDefault="00002ECC" w:rsidP="00002ECC">
      <w:pPr>
        <w:rPr>
          <w:rFonts w:ascii="Verdana" w:hAnsi="Verdana" w:cs="Arial"/>
          <w:sz w:val="18"/>
          <w:szCs w:val="18"/>
        </w:rPr>
      </w:pPr>
    </w:p>
    <w:p w:rsidR="00002ECC" w:rsidRPr="00B267D8" w:rsidRDefault="00002ECC" w:rsidP="00AF08D4">
      <w:pPr>
        <w:jc w:val="center"/>
        <w:rPr>
          <w:rFonts w:ascii="Verdana" w:hAnsi="Verdana" w:cs="Arial"/>
          <w:b/>
          <w:bCs/>
          <w:sz w:val="18"/>
          <w:szCs w:val="18"/>
        </w:rPr>
      </w:pPr>
      <w:r w:rsidRPr="00B267D8">
        <w:rPr>
          <w:rFonts w:ascii="Verdana" w:hAnsi="Verdana"/>
          <w:b/>
          <w:noProof/>
          <w:sz w:val="18"/>
          <w:szCs w:val="18"/>
        </w:rPr>
        <w:t xml:space="preserve">§ 18. </w:t>
      </w:r>
      <w:r w:rsidRPr="00B267D8">
        <w:rPr>
          <w:rFonts w:ascii="Verdana" w:hAnsi="Verdana" w:cs="Arial"/>
          <w:b/>
          <w:bCs/>
          <w:sz w:val="18"/>
          <w:szCs w:val="18"/>
        </w:rPr>
        <w:t>Postanowienia końcowe:</w:t>
      </w:r>
      <w:r w:rsidR="0029740E" w:rsidRPr="0029740E">
        <w:rPr>
          <w:rFonts w:ascii="Trebuchet MS" w:hAnsi="Trebuchet MS"/>
          <w:noProof/>
          <w:color w:val="5C5950"/>
          <w:sz w:val="21"/>
          <w:szCs w:val="21"/>
        </w:rPr>
        <w:t xml:space="preserve"> </w:t>
      </w:r>
      <w:r w:rsidR="0029740E">
        <w:rPr>
          <w:rFonts w:ascii="Trebuchet MS" w:hAnsi="Trebuchet MS"/>
          <w:noProof/>
          <w:color w:val="5C5950"/>
          <w:sz w:val="21"/>
          <w:szCs w:val="21"/>
        </w:rPr>
        <w:drawing>
          <wp:inline distT="0" distB="0" distL="0" distR="0" wp14:anchorId="12EED32F" wp14:editId="6F285BE2">
            <wp:extent cx="5695950" cy="1143000"/>
            <wp:effectExtent l="0" t="0" r="0" b="0"/>
            <wp:docPr id="19" name="Obraz 19" descr="https://www.umed.wroc.pl/sites/default/files/images/aktualnosci/2017/03/logo_fundusze_europejskie_infrasktura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ed.wroc.pl/sites/default/files/images/aktualnosci/2017/03/logo_fundusze_europejskie_infrasktura_srodowis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143000"/>
                    </a:xfrm>
                    <a:prstGeom prst="rect">
                      <a:avLst/>
                    </a:prstGeom>
                    <a:noFill/>
                    <a:ln>
                      <a:noFill/>
                    </a:ln>
                  </pic:spPr>
                </pic:pic>
              </a:graphicData>
            </a:graphic>
          </wp:inline>
        </w:drawing>
      </w:r>
    </w:p>
    <w:p w:rsidR="00002ECC" w:rsidRPr="00B267D8" w:rsidRDefault="00002ECC" w:rsidP="00044499">
      <w:pPr>
        <w:pStyle w:val="Akapitzlist"/>
        <w:numPr>
          <w:ilvl w:val="0"/>
          <w:numId w:val="32"/>
        </w:numPr>
        <w:jc w:val="both"/>
        <w:rPr>
          <w:rFonts w:ascii="Verdana" w:hAnsi="Verdana" w:cs="Arial"/>
          <w:bCs/>
          <w:sz w:val="18"/>
          <w:szCs w:val="18"/>
        </w:rPr>
      </w:pPr>
      <w:r w:rsidRPr="00B267D8">
        <w:rPr>
          <w:rFonts w:ascii="Verdana" w:hAnsi="Verdana" w:cs="Arial"/>
          <w:bCs/>
          <w:sz w:val="18"/>
          <w:szCs w:val="18"/>
        </w:rPr>
        <w:t>Umowa obowiązuje od dnia podpisania przez Strony.</w:t>
      </w:r>
    </w:p>
    <w:p w:rsidR="00002ECC" w:rsidRPr="00B267D8" w:rsidRDefault="00002ECC" w:rsidP="00044499">
      <w:pPr>
        <w:pStyle w:val="Akapitzlist"/>
        <w:numPr>
          <w:ilvl w:val="0"/>
          <w:numId w:val="32"/>
        </w:numPr>
        <w:jc w:val="both"/>
        <w:rPr>
          <w:rFonts w:ascii="Verdana" w:hAnsi="Verdana" w:cs="Arial"/>
          <w:bCs/>
          <w:sz w:val="18"/>
          <w:szCs w:val="18"/>
        </w:rPr>
      </w:pPr>
      <w:r w:rsidRPr="00B267D8">
        <w:rPr>
          <w:rFonts w:ascii="Verdana" w:hAnsi="Verdana" w:cs="Arial"/>
          <w:bCs/>
          <w:sz w:val="18"/>
          <w:szCs w:val="18"/>
        </w:rPr>
        <w:t>W sprawach nieuregulowanych umową stosuje się przepisy kodeksu cywilnego i inne obowiązujące przepisy prawa.</w:t>
      </w:r>
    </w:p>
    <w:p w:rsidR="00002ECC" w:rsidRPr="00B267D8" w:rsidRDefault="00002ECC" w:rsidP="00044499">
      <w:pPr>
        <w:pStyle w:val="Akapitzlist"/>
        <w:numPr>
          <w:ilvl w:val="0"/>
          <w:numId w:val="32"/>
        </w:numPr>
        <w:jc w:val="both"/>
        <w:rPr>
          <w:rFonts w:ascii="Verdana" w:hAnsi="Verdana" w:cs="Arial"/>
          <w:bCs/>
          <w:sz w:val="18"/>
          <w:szCs w:val="18"/>
        </w:rPr>
      </w:pPr>
      <w:r w:rsidRPr="00B267D8">
        <w:rPr>
          <w:rFonts w:ascii="Verdana" w:hAnsi="Verdana" w:cs="Arial"/>
          <w:bCs/>
          <w:sz w:val="18"/>
          <w:szCs w:val="18"/>
        </w:rPr>
        <w:t>Spory powstałe przy wykonywaniu umowy, nierozwiązane polubownie przez Strony, będą rozstrzygane przez Sąd powszechny właściwy miejscowo dla Zamawiającego.</w:t>
      </w:r>
    </w:p>
    <w:p w:rsidR="00002ECC" w:rsidRPr="00B267D8" w:rsidRDefault="00002ECC" w:rsidP="00044499">
      <w:pPr>
        <w:pStyle w:val="Akapitzlist"/>
        <w:numPr>
          <w:ilvl w:val="0"/>
          <w:numId w:val="32"/>
        </w:numPr>
        <w:jc w:val="both"/>
        <w:rPr>
          <w:rFonts w:ascii="Verdana" w:hAnsi="Verdana" w:cs="Arial"/>
          <w:bCs/>
          <w:sz w:val="18"/>
          <w:szCs w:val="18"/>
        </w:rPr>
      </w:pPr>
      <w:r w:rsidRPr="00B267D8">
        <w:rPr>
          <w:rFonts w:ascii="Verdana" w:hAnsi="Verdana" w:cs="Arial"/>
          <w:bCs/>
          <w:sz w:val="18"/>
          <w:szCs w:val="18"/>
        </w:rPr>
        <w:t>Umowę sporządzono w czterech jednobrzmiących egzemplarzach, trzy dla Zamawiającego, jeden dla Wykonawcy.</w:t>
      </w:r>
    </w:p>
    <w:p w:rsidR="00002ECC" w:rsidRPr="00B267D8" w:rsidRDefault="00002ECC" w:rsidP="00044499">
      <w:pPr>
        <w:pStyle w:val="Akapitzlist"/>
        <w:numPr>
          <w:ilvl w:val="0"/>
          <w:numId w:val="32"/>
        </w:numPr>
        <w:jc w:val="both"/>
        <w:rPr>
          <w:rFonts w:ascii="Verdana" w:hAnsi="Verdana" w:cs="Arial"/>
          <w:bCs/>
          <w:sz w:val="18"/>
          <w:szCs w:val="18"/>
        </w:rPr>
      </w:pPr>
      <w:r w:rsidRPr="00B267D8">
        <w:rPr>
          <w:rFonts w:ascii="Verdana" w:hAnsi="Verdana" w:cs="Arial"/>
          <w:bCs/>
          <w:sz w:val="18"/>
          <w:szCs w:val="18"/>
        </w:rPr>
        <w:t>Załącznikami do niniejszej umowy są:</w:t>
      </w:r>
    </w:p>
    <w:p w:rsidR="00002ECC" w:rsidRPr="00B267D8" w:rsidRDefault="00002ECC" w:rsidP="00044499">
      <w:pPr>
        <w:ind w:left="1134"/>
        <w:jc w:val="both"/>
        <w:rPr>
          <w:rFonts w:ascii="Verdana" w:hAnsi="Verdana" w:cs="Arial"/>
          <w:bCs/>
          <w:sz w:val="18"/>
          <w:szCs w:val="18"/>
        </w:rPr>
      </w:pPr>
      <w:r w:rsidRPr="00B267D8">
        <w:rPr>
          <w:rFonts w:ascii="Verdana" w:hAnsi="Verdana" w:cs="Arial"/>
          <w:bCs/>
          <w:sz w:val="18"/>
          <w:szCs w:val="18"/>
        </w:rPr>
        <w:t>Załącznik nr 1 – Harmonogram rzeczowo-finansowy</w:t>
      </w:r>
    </w:p>
    <w:p w:rsidR="00002ECC" w:rsidRPr="00B267D8" w:rsidRDefault="00002ECC" w:rsidP="00044499">
      <w:pPr>
        <w:ind w:left="1134"/>
        <w:jc w:val="both"/>
        <w:rPr>
          <w:rFonts w:ascii="Verdana" w:hAnsi="Verdana" w:cs="Arial"/>
          <w:bCs/>
          <w:sz w:val="18"/>
          <w:szCs w:val="18"/>
        </w:rPr>
      </w:pPr>
      <w:r w:rsidRPr="00B267D8">
        <w:rPr>
          <w:rFonts w:ascii="Verdana" w:hAnsi="Verdana" w:cs="Arial"/>
          <w:bCs/>
          <w:sz w:val="18"/>
          <w:szCs w:val="18"/>
        </w:rPr>
        <w:t>Załącznik nr 2 – Formularz ofertowy Wykonawcy.</w:t>
      </w:r>
    </w:p>
    <w:p w:rsidR="00002ECC" w:rsidRPr="00B267D8" w:rsidRDefault="00002ECC" w:rsidP="00044499">
      <w:pPr>
        <w:ind w:left="1134"/>
        <w:jc w:val="both"/>
        <w:rPr>
          <w:rFonts w:ascii="Verdana" w:hAnsi="Verdana" w:cs="Arial"/>
          <w:sz w:val="18"/>
          <w:szCs w:val="18"/>
        </w:rPr>
      </w:pPr>
      <w:r w:rsidRPr="00B267D8">
        <w:rPr>
          <w:rFonts w:ascii="Verdana" w:hAnsi="Verdana" w:cs="Arial"/>
          <w:sz w:val="18"/>
          <w:szCs w:val="18"/>
        </w:rPr>
        <w:t xml:space="preserve">Załącznik nr 3 – Kopia aktualnej polisy ubezpieczeniowej OC lub </w:t>
      </w:r>
      <w:r w:rsidRPr="00B267D8">
        <w:rPr>
          <w:rFonts w:ascii="Verdana" w:hAnsi="Verdana" w:cs="Arial"/>
          <w:bCs/>
          <w:sz w:val="18"/>
          <w:szCs w:val="18"/>
        </w:rPr>
        <w:t>innego dokumentu potwierdzającego, że Wykonawca jest ubezpieczony od odpowiedzialności cywilnej</w:t>
      </w:r>
      <w:r w:rsidRPr="00B267D8">
        <w:rPr>
          <w:rFonts w:ascii="Verdana" w:hAnsi="Verdana" w:cs="Arial"/>
          <w:sz w:val="18"/>
          <w:szCs w:val="18"/>
        </w:rPr>
        <w:t>.</w:t>
      </w:r>
    </w:p>
    <w:p w:rsidR="00002ECC" w:rsidRPr="0029740E" w:rsidRDefault="00002ECC" w:rsidP="00044499">
      <w:pPr>
        <w:ind w:left="1134"/>
        <w:jc w:val="both"/>
        <w:rPr>
          <w:rFonts w:ascii="Verdana" w:hAnsi="Verdana" w:cs="Arial"/>
          <w:sz w:val="18"/>
          <w:szCs w:val="18"/>
        </w:rPr>
      </w:pPr>
      <w:r w:rsidRPr="0029740E">
        <w:rPr>
          <w:rFonts w:ascii="Verdana" w:hAnsi="Verdana" w:cs="Arial"/>
          <w:sz w:val="18"/>
          <w:szCs w:val="18"/>
        </w:rPr>
        <w:t>Załącznik nr 4 – Dokumentacja projektowa.</w:t>
      </w:r>
    </w:p>
    <w:p w:rsidR="00002ECC" w:rsidRPr="0029740E" w:rsidRDefault="00002ECC" w:rsidP="00044499">
      <w:pPr>
        <w:jc w:val="both"/>
        <w:rPr>
          <w:rFonts w:ascii="Verdana" w:hAnsi="Verdana" w:cs="Arial"/>
          <w:bCs/>
          <w:sz w:val="18"/>
          <w:szCs w:val="18"/>
        </w:rPr>
      </w:pPr>
    </w:p>
    <w:p w:rsidR="00002ECC" w:rsidRPr="00B267D8" w:rsidRDefault="00002ECC" w:rsidP="00002ECC">
      <w:pPr>
        <w:rPr>
          <w:rFonts w:ascii="Verdana" w:hAnsi="Verdana" w:cs="Arial"/>
          <w:bCs/>
          <w:sz w:val="18"/>
          <w:szCs w:val="18"/>
        </w:rPr>
      </w:pPr>
      <w:r w:rsidRPr="00B267D8">
        <w:rPr>
          <w:rFonts w:ascii="Verdana" w:hAnsi="Verdana" w:cs="Arial"/>
          <w:bCs/>
          <w:sz w:val="18"/>
          <w:szCs w:val="18"/>
        </w:rPr>
        <w:t>WYKONAWCA</w:t>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t>ZAMAWIAJĄCY</w:t>
      </w:r>
    </w:p>
    <w:p w:rsidR="00002ECC" w:rsidRPr="00B267D8" w:rsidRDefault="00002ECC" w:rsidP="00002ECC">
      <w:pPr>
        <w:rPr>
          <w:rFonts w:ascii="Verdana" w:hAnsi="Verdana" w:cs="Arial"/>
          <w:bCs/>
          <w:sz w:val="18"/>
          <w:szCs w:val="18"/>
        </w:rPr>
      </w:pPr>
    </w:p>
    <w:p w:rsidR="00002ECC" w:rsidRPr="00B267D8" w:rsidRDefault="00002ECC" w:rsidP="00002ECC">
      <w:pPr>
        <w:rPr>
          <w:rFonts w:ascii="Verdana" w:hAnsi="Verdana" w:cs="Arial"/>
          <w:bCs/>
          <w:sz w:val="18"/>
          <w:szCs w:val="18"/>
        </w:rPr>
      </w:pPr>
      <w:bookmarkStart w:id="0" w:name="_GoBack"/>
      <w:bookmarkEnd w:id="0"/>
    </w:p>
    <w:p w:rsidR="00002ECC" w:rsidRPr="00B267D8" w:rsidRDefault="00002ECC" w:rsidP="00002ECC">
      <w:pPr>
        <w:rPr>
          <w:rFonts w:ascii="Verdana" w:hAnsi="Verdana"/>
          <w:sz w:val="18"/>
          <w:szCs w:val="18"/>
        </w:rPr>
      </w:pPr>
      <w:r w:rsidRPr="00B267D8">
        <w:rPr>
          <w:rFonts w:ascii="Verdana" w:hAnsi="Verdana" w:cs="Arial"/>
          <w:bCs/>
          <w:sz w:val="18"/>
          <w:szCs w:val="18"/>
        </w:rPr>
        <w:t>…………………………………………………………</w:t>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r>
      <w:r w:rsidRPr="00B267D8">
        <w:rPr>
          <w:rFonts w:ascii="Verdana" w:hAnsi="Verdana" w:cs="Arial"/>
          <w:bCs/>
          <w:sz w:val="18"/>
          <w:szCs w:val="18"/>
        </w:rPr>
        <w:tab/>
        <w:t>…………………………………………………………</w:t>
      </w:r>
    </w:p>
    <w:p w:rsidR="00002ECC" w:rsidRPr="00B267D8" w:rsidRDefault="00002ECC" w:rsidP="00002ECC">
      <w:pPr>
        <w:rPr>
          <w:rFonts w:ascii="Verdana" w:hAnsi="Verdana"/>
          <w:sz w:val="18"/>
          <w:szCs w:val="18"/>
        </w:rPr>
      </w:pPr>
    </w:p>
    <w:p w:rsidR="00002ECC" w:rsidRPr="00B267D8" w:rsidRDefault="00002ECC" w:rsidP="00002ECC">
      <w:pPr>
        <w:rPr>
          <w:rFonts w:ascii="Verdana" w:hAnsi="Verdana"/>
          <w:sz w:val="18"/>
          <w:szCs w:val="18"/>
        </w:rPr>
      </w:pPr>
    </w:p>
    <w:p w:rsidR="00002ECC" w:rsidRPr="00B267D8" w:rsidRDefault="00002ECC" w:rsidP="00002ECC">
      <w:pPr>
        <w:rPr>
          <w:rFonts w:ascii="Verdana" w:hAnsi="Verdana"/>
          <w:sz w:val="18"/>
          <w:szCs w:val="18"/>
        </w:rPr>
      </w:pPr>
      <w:r w:rsidRPr="00B267D8">
        <w:rPr>
          <w:rFonts w:ascii="Verdana" w:hAnsi="Verdana"/>
          <w:sz w:val="18"/>
          <w:szCs w:val="18"/>
        </w:rPr>
        <w:t>Data podpisania umowy: ……………………………………………………….</w:t>
      </w:r>
    </w:p>
    <w:p w:rsidR="00002ECC" w:rsidRPr="00B267D8" w:rsidRDefault="00002ECC" w:rsidP="00002ECC">
      <w:pPr>
        <w:rPr>
          <w:rFonts w:ascii="Verdana" w:hAnsi="Verdana"/>
          <w:sz w:val="18"/>
          <w:szCs w:val="18"/>
        </w:rPr>
      </w:pPr>
    </w:p>
    <w:p w:rsidR="00002ECC" w:rsidRPr="00B267D8" w:rsidRDefault="00002ECC" w:rsidP="00002ECC">
      <w:pPr>
        <w:rPr>
          <w:rFonts w:ascii="Verdana" w:eastAsia="Calibri" w:hAnsi="Verdana"/>
          <w:sz w:val="18"/>
          <w:szCs w:val="18"/>
          <w:lang w:eastAsia="en-US"/>
        </w:rPr>
      </w:pPr>
    </w:p>
    <w:p w:rsidR="00136605" w:rsidRPr="00B267D8" w:rsidRDefault="00002ECC">
      <w:pPr>
        <w:rPr>
          <w:rFonts w:ascii="Verdana" w:hAnsi="Verdana"/>
          <w:sz w:val="18"/>
          <w:szCs w:val="18"/>
        </w:rPr>
      </w:pPr>
      <w:r w:rsidRPr="00B267D8">
        <w:rPr>
          <w:rFonts w:ascii="Verdana" w:hAnsi="Verdana"/>
          <w:noProof/>
          <w:sz w:val="18"/>
          <w:szCs w:val="18"/>
        </w:rPr>
        <w:drawing>
          <wp:anchor distT="0" distB="0" distL="114300" distR="114300" simplePos="0" relativeHeight="251659264" behindDoc="0" locked="0" layoutInCell="1" allowOverlap="1" wp14:anchorId="4114C43C" wp14:editId="54B908F0">
            <wp:simplePos x="0" y="0"/>
            <wp:positionH relativeFrom="column">
              <wp:posOffset>4443730</wp:posOffset>
            </wp:positionH>
            <wp:positionV relativeFrom="paragraph">
              <wp:posOffset>22860</wp:posOffset>
            </wp:positionV>
            <wp:extent cx="1800225" cy="695325"/>
            <wp:effectExtent l="0" t="0" r="9525" b="9525"/>
            <wp:wrapNone/>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67D8">
        <w:rPr>
          <w:rFonts w:ascii="Verdana" w:hAnsi="Verdana"/>
          <w:noProof/>
          <w:sz w:val="18"/>
          <w:szCs w:val="18"/>
        </w:rPr>
        <w:drawing>
          <wp:inline distT="0" distB="0" distL="0" distR="0" wp14:anchorId="5998C28B" wp14:editId="546C22CA">
            <wp:extent cx="1493520" cy="655320"/>
            <wp:effectExtent l="19050" t="0" r="0" b="0"/>
            <wp:docPr id="10"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9"/>
                    <a:srcRect/>
                    <a:stretch>
                      <a:fillRect/>
                    </a:stretch>
                  </pic:blipFill>
                  <pic:spPr bwMode="auto">
                    <a:xfrm>
                      <a:off x="0" y="0"/>
                      <a:ext cx="1493520" cy="655320"/>
                    </a:xfrm>
                    <a:prstGeom prst="rect">
                      <a:avLst/>
                    </a:prstGeom>
                    <a:noFill/>
                    <a:ln w="9525">
                      <a:noFill/>
                      <a:miter lim="800000"/>
                      <a:headEnd/>
                      <a:tailEnd/>
                    </a:ln>
                  </pic:spPr>
                </pic:pic>
              </a:graphicData>
            </a:graphic>
          </wp:inline>
        </w:drawing>
      </w:r>
    </w:p>
    <w:sectPr w:rsidR="00136605" w:rsidRPr="00B267D8" w:rsidSect="00CE5093">
      <w:headerReference w:type="default" r:id="rId10"/>
      <w:footerReference w:type="even" r:id="rId11"/>
      <w:footerReference w:type="default" r:id="rId12"/>
      <w:footerReference w:type="first" r:id="rId1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7F" w:rsidRDefault="0053377F">
      <w:r>
        <w:separator/>
      </w:r>
    </w:p>
  </w:endnote>
  <w:endnote w:type="continuationSeparator" w:id="0">
    <w:p w:rsidR="0053377F" w:rsidRDefault="0053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93" w:rsidRDefault="00CE5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5093" w:rsidRDefault="00CE50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93" w:rsidRPr="00242C8B" w:rsidRDefault="00CE5093" w:rsidP="00CE5093">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3377F">
      <w:rPr>
        <w:caps/>
        <w:noProof/>
        <w:sz w:val="16"/>
        <w:szCs w:val="16"/>
      </w:rPr>
      <w:t>1</w:t>
    </w:r>
    <w:r w:rsidRPr="00242C8B">
      <w:rPr>
        <w:caps/>
        <w:sz w:val="16"/>
        <w:szCs w:val="16"/>
      </w:rPr>
      <w:fldChar w:fldCharType="end"/>
    </w:r>
  </w:p>
  <w:p w:rsidR="00CE5093" w:rsidRDefault="00CE5093" w:rsidP="00CE5093">
    <w:pPr>
      <w:pStyle w:val="Stopka"/>
    </w:pPr>
  </w:p>
  <w:p w:rsidR="00CE5093" w:rsidRDefault="00CE5093" w:rsidP="00CE50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rsidR="00CE5093" w:rsidRPr="00E27654" w:rsidRDefault="00CE5093" w:rsidP="00CE5093">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rsidR="00CE5093" w:rsidRDefault="00CE5093" w:rsidP="00CE5093">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7F" w:rsidRDefault="0053377F">
      <w:r>
        <w:separator/>
      </w:r>
    </w:p>
  </w:footnote>
  <w:footnote w:type="continuationSeparator" w:id="0">
    <w:p w:rsidR="0053377F" w:rsidRDefault="0053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93" w:rsidRPr="004E4D99" w:rsidRDefault="00CE5093">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7E0"/>
    <w:multiLevelType w:val="singleLevel"/>
    <w:tmpl w:val="7EF4ECD0"/>
    <w:lvl w:ilvl="0">
      <w:start w:val="1"/>
      <w:numFmt w:val="lowerLetter"/>
      <w:lvlText w:val="%1)"/>
      <w:lvlJc w:val="left"/>
      <w:pPr>
        <w:ind w:left="420" w:hanging="360"/>
      </w:pPr>
    </w:lvl>
  </w:abstractNum>
  <w:abstractNum w:abstractNumId="1" w15:restartNumberingAfterBreak="0">
    <w:nsid w:val="02EC3EAF"/>
    <w:multiLevelType w:val="hybridMultilevel"/>
    <w:tmpl w:val="145A1A9A"/>
    <w:lvl w:ilvl="0" w:tplc="D1C4C592">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D7844"/>
    <w:multiLevelType w:val="hybridMultilevel"/>
    <w:tmpl w:val="2800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263"/>
    <w:multiLevelType w:val="hybridMultilevel"/>
    <w:tmpl w:val="EA344A9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1A4EA77A">
      <w:start w:val="1"/>
      <w:numFmt w:val="lowerLetter"/>
      <w:lvlText w:val="%3)"/>
      <w:lvlJc w:val="left"/>
      <w:pPr>
        <w:ind w:left="2688" w:hanging="360"/>
      </w:pPr>
      <w:rPr>
        <w:rFonts w:ascii="Verdana" w:eastAsia="Times New Roman" w:hAnsi="Verdana" w:cs="Calibr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2852036"/>
    <w:multiLevelType w:val="hybridMultilevel"/>
    <w:tmpl w:val="8B2CAA76"/>
    <w:lvl w:ilvl="0" w:tplc="0415000F">
      <w:start w:val="1"/>
      <w:numFmt w:val="decimal"/>
      <w:lvlText w:val="%1."/>
      <w:lvlJc w:val="left"/>
      <w:pPr>
        <w:ind w:left="720" w:hanging="360"/>
      </w:pPr>
    </w:lvl>
    <w:lvl w:ilvl="1" w:tplc="7ADA6F9E">
      <w:start w:val="1"/>
      <w:numFmt w:val="lowerLetter"/>
      <w:lvlText w:val="%2)"/>
      <w:lvlJc w:val="left"/>
      <w:pPr>
        <w:ind w:left="1440" w:hanging="360"/>
      </w:pPr>
      <w:rPr>
        <w:rFonts w:hint="default"/>
      </w:rPr>
    </w:lvl>
    <w:lvl w:ilvl="2" w:tplc="04C0ABD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5D89"/>
    <w:multiLevelType w:val="hybridMultilevel"/>
    <w:tmpl w:val="1CD0D8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80F57"/>
    <w:multiLevelType w:val="hybridMultilevel"/>
    <w:tmpl w:val="53541FE2"/>
    <w:lvl w:ilvl="0" w:tplc="0415000F">
      <w:start w:val="1"/>
      <w:numFmt w:val="decimal"/>
      <w:lvlText w:val="%1."/>
      <w:lvlJc w:val="left"/>
      <w:pPr>
        <w:ind w:left="720" w:hanging="360"/>
      </w:pPr>
    </w:lvl>
    <w:lvl w:ilvl="1" w:tplc="9E9677D4">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C3851"/>
    <w:multiLevelType w:val="hybridMultilevel"/>
    <w:tmpl w:val="92427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1E636A8B"/>
    <w:multiLevelType w:val="hybridMultilevel"/>
    <w:tmpl w:val="A14EB97A"/>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E903873"/>
    <w:multiLevelType w:val="singleLevel"/>
    <w:tmpl w:val="A8BA89C6"/>
    <w:lvl w:ilvl="0">
      <w:start w:val="1"/>
      <w:numFmt w:val="lowerLetter"/>
      <w:lvlText w:val="%1)"/>
      <w:lvlJc w:val="left"/>
      <w:pPr>
        <w:ind w:left="420" w:hanging="360"/>
      </w:pPr>
    </w:lvl>
  </w:abstractNum>
  <w:abstractNum w:abstractNumId="11" w15:restartNumberingAfterBreak="0">
    <w:nsid w:val="1FEC4676"/>
    <w:multiLevelType w:val="hybridMultilevel"/>
    <w:tmpl w:val="7C46E672"/>
    <w:lvl w:ilvl="0" w:tplc="0415000F">
      <w:start w:val="1"/>
      <w:numFmt w:val="decimal"/>
      <w:lvlText w:val="%1."/>
      <w:lvlJc w:val="left"/>
      <w:pPr>
        <w:ind w:left="720" w:hanging="360"/>
      </w:pPr>
      <w:rPr>
        <w:rFonts w:hint="default"/>
      </w:rPr>
    </w:lvl>
    <w:lvl w:ilvl="1" w:tplc="362CC0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D6B91"/>
    <w:multiLevelType w:val="hybridMultilevel"/>
    <w:tmpl w:val="B8B237F8"/>
    <w:lvl w:ilvl="0" w:tplc="362CC02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B2E2B"/>
    <w:multiLevelType w:val="hybridMultilevel"/>
    <w:tmpl w:val="071C062E"/>
    <w:lvl w:ilvl="0" w:tplc="04150011">
      <w:start w:val="1"/>
      <w:numFmt w:val="decimal"/>
      <w:lvlText w:val="%1)"/>
      <w:lvlJc w:val="left"/>
      <w:pPr>
        <w:ind w:left="720" w:hanging="360"/>
      </w:pPr>
    </w:lvl>
    <w:lvl w:ilvl="1" w:tplc="8BF83128">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61DD4"/>
    <w:multiLevelType w:val="multilevel"/>
    <w:tmpl w:val="83E2DA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16" w15:restartNumberingAfterBreak="0">
    <w:nsid w:val="36906E3C"/>
    <w:multiLevelType w:val="hybridMultilevel"/>
    <w:tmpl w:val="EF6208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E633F"/>
    <w:multiLevelType w:val="hybridMultilevel"/>
    <w:tmpl w:val="49EEC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478DC"/>
    <w:multiLevelType w:val="hybridMultilevel"/>
    <w:tmpl w:val="6AAA86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BD5664"/>
    <w:multiLevelType w:val="hybridMultilevel"/>
    <w:tmpl w:val="155CA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1356CC"/>
    <w:multiLevelType w:val="hybridMultilevel"/>
    <w:tmpl w:val="280220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E71BA9"/>
    <w:multiLevelType w:val="hybridMultilevel"/>
    <w:tmpl w:val="C2B8BED6"/>
    <w:lvl w:ilvl="0" w:tplc="04C0ABD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0D1572"/>
    <w:multiLevelType w:val="hybridMultilevel"/>
    <w:tmpl w:val="87040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56FD3"/>
    <w:multiLevelType w:val="singleLevel"/>
    <w:tmpl w:val="76C268F0"/>
    <w:lvl w:ilvl="0">
      <w:start w:val="1"/>
      <w:numFmt w:val="decimal"/>
      <w:lvlText w:val="%1."/>
      <w:lvlJc w:val="left"/>
      <w:pPr>
        <w:ind w:left="420" w:hanging="360"/>
      </w:pPr>
    </w:lvl>
  </w:abstractNum>
  <w:abstractNum w:abstractNumId="24" w15:restartNumberingAfterBreak="0">
    <w:nsid w:val="53564D0D"/>
    <w:multiLevelType w:val="hybridMultilevel"/>
    <w:tmpl w:val="674AD7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4E52313"/>
    <w:multiLevelType w:val="hybridMultilevel"/>
    <w:tmpl w:val="0F8A9886"/>
    <w:lvl w:ilvl="0" w:tplc="D0B43A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56B3B57"/>
    <w:multiLevelType w:val="hybridMultilevel"/>
    <w:tmpl w:val="7C066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D68C4"/>
    <w:multiLevelType w:val="hybridMultilevel"/>
    <w:tmpl w:val="E05CA4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556F6"/>
    <w:multiLevelType w:val="hybridMultilevel"/>
    <w:tmpl w:val="DB501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700E0F"/>
    <w:multiLevelType w:val="multilevel"/>
    <w:tmpl w:val="8E48D3D0"/>
    <w:lvl w:ilvl="0">
      <w:start w:val="1"/>
      <w:numFmt w:val="decimal"/>
      <w:lvlText w:val="%1."/>
      <w:lvlJc w:val="left"/>
      <w:pPr>
        <w:ind w:left="4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B3A51"/>
    <w:multiLevelType w:val="hybridMultilevel"/>
    <w:tmpl w:val="C862E2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3386F"/>
    <w:multiLevelType w:val="hybridMultilevel"/>
    <w:tmpl w:val="977A9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3748C0"/>
    <w:multiLevelType w:val="hybridMultilevel"/>
    <w:tmpl w:val="D12C4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2A1343"/>
    <w:multiLevelType w:val="hybridMultilevel"/>
    <w:tmpl w:val="55A2920E"/>
    <w:lvl w:ilvl="0" w:tplc="6FFC91B2">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E5AEF"/>
    <w:multiLevelType w:val="hybridMultilevel"/>
    <w:tmpl w:val="476C51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620F7"/>
    <w:multiLevelType w:val="singleLevel"/>
    <w:tmpl w:val="B804FCDA"/>
    <w:lvl w:ilvl="0">
      <w:start w:val="1"/>
      <w:numFmt w:val="lowerLetter"/>
      <w:lvlText w:val="%1)"/>
      <w:lvlJc w:val="left"/>
      <w:pPr>
        <w:ind w:left="420" w:hanging="360"/>
      </w:pPr>
    </w:lvl>
  </w:abstractNum>
  <w:abstractNum w:abstractNumId="37" w15:restartNumberingAfterBreak="0">
    <w:nsid w:val="667678D6"/>
    <w:multiLevelType w:val="hybridMultilevel"/>
    <w:tmpl w:val="D9DED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E224F0"/>
    <w:multiLevelType w:val="hybridMultilevel"/>
    <w:tmpl w:val="61D6D332"/>
    <w:lvl w:ilvl="0" w:tplc="0415000F">
      <w:start w:val="1"/>
      <w:numFmt w:val="decimal"/>
      <w:lvlText w:val="%1."/>
      <w:lvlJc w:val="left"/>
      <w:pPr>
        <w:ind w:left="720" w:hanging="360"/>
      </w:pPr>
    </w:lvl>
    <w:lvl w:ilvl="1" w:tplc="B01EF73C">
      <w:start w:val="1"/>
      <w:numFmt w:val="lowerLetter"/>
      <w:lvlText w:val="%2)"/>
      <w:lvlJc w:val="left"/>
      <w:pPr>
        <w:ind w:left="927"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952AE"/>
    <w:multiLevelType w:val="singleLevel"/>
    <w:tmpl w:val="27D47362"/>
    <w:lvl w:ilvl="0">
      <w:start w:val="1"/>
      <w:numFmt w:val="lowerLetter"/>
      <w:lvlText w:val="%1)"/>
      <w:lvlJc w:val="left"/>
      <w:pPr>
        <w:ind w:left="420" w:hanging="360"/>
      </w:pPr>
    </w:lvl>
  </w:abstractNum>
  <w:abstractNum w:abstractNumId="40" w15:restartNumberingAfterBreak="0">
    <w:nsid w:val="6AB56877"/>
    <w:multiLevelType w:val="hybridMultilevel"/>
    <w:tmpl w:val="CABE8E72"/>
    <w:lvl w:ilvl="0" w:tplc="3F26E8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B986EDA"/>
    <w:multiLevelType w:val="multilevel"/>
    <w:tmpl w:val="67C2EDD8"/>
    <w:lvl w:ilvl="0">
      <w:start w:val="1"/>
      <w:numFmt w:val="decimal"/>
      <w:lvlText w:val="%1."/>
      <w:lvlJc w:val="left"/>
      <w:pPr>
        <w:ind w:left="420" w:hanging="360"/>
      </w:p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3776237"/>
    <w:multiLevelType w:val="singleLevel"/>
    <w:tmpl w:val="2C4A5BB6"/>
    <w:lvl w:ilvl="0">
      <w:start w:val="1"/>
      <w:numFmt w:val="decimal"/>
      <w:lvlText w:val="%1."/>
      <w:lvlJc w:val="left"/>
      <w:pPr>
        <w:ind w:left="420" w:hanging="360"/>
      </w:pPr>
    </w:lvl>
  </w:abstractNum>
  <w:abstractNum w:abstractNumId="43" w15:restartNumberingAfterBreak="0">
    <w:nsid w:val="7BD3104D"/>
    <w:multiLevelType w:val="hybridMultilevel"/>
    <w:tmpl w:val="06CAB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30"/>
  </w:num>
  <w:num w:numId="5">
    <w:abstractNumId w:val="24"/>
  </w:num>
  <w:num w:numId="6">
    <w:abstractNumId w:val="2"/>
  </w:num>
  <w:num w:numId="7">
    <w:abstractNumId w:val="3"/>
  </w:num>
  <w:num w:numId="8">
    <w:abstractNumId w:val="13"/>
  </w:num>
  <w:num w:numId="9">
    <w:abstractNumId w:val="42"/>
    <w:lvlOverride w:ilvl="0">
      <w:startOverride w:val="1"/>
    </w:lvlOverride>
  </w:num>
  <w:num w:numId="10">
    <w:abstractNumId w:val="36"/>
  </w:num>
  <w:num w:numId="11">
    <w:abstractNumId w:val="0"/>
    <w:lvlOverride w:ilvl="0">
      <w:startOverride w:val="1"/>
    </w:lvlOverride>
  </w:num>
  <w:num w:numId="12">
    <w:abstractNumId w:val="29"/>
    <w:lvlOverride w:ilvl="0">
      <w:startOverride w:val="1"/>
    </w:lvlOverride>
  </w:num>
  <w:num w:numId="13">
    <w:abstractNumId w:val="10"/>
    <w:lvlOverride w:ilvl="0">
      <w:startOverride w:val="1"/>
    </w:lvlOverride>
  </w:num>
  <w:num w:numId="14">
    <w:abstractNumId w:val="39"/>
    <w:lvlOverride w:ilvl="0">
      <w:startOverride w:val="1"/>
    </w:lvlOverride>
  </w:num>
  <w:num w:numId="15">
    <w:abstractNumId w:val="41"/>
    <w:lvlOverride w:ilvl="0">
      <w:startOverride w:val="1"/>
    </w:lvlOverride>
  </w:num>
  <w:num w:numId="16">
    <w:abstractNumId w:val="23"/>
    <w:lvlOverride w:ilvl="0">
      <w:startOverride w:val="1"/>
    </w:lvlOverride>
  </w:num>
  <w:num w:numId="17">
    <w:abstractNumId w:val="34"/>
  </w:num>
  <w:num w:numId="18">
    <w:abstractNumId w:val="14"/>
  </w:num>
  <w:num w:numId="19">
    <w:abstractNumId w:val="1"/>
  </w:num>
  <w:num w:numId="20">
    <w:abstractNumId w:val="27"/>
  </w:num>
  <w:num w:numId="21">
    <w:abstractNumId w:val="33"/>
  </w:num>
  <w:num w:numId="22">
    <w:abstractNumId w:val="22"/>
  </w:num>
  <w:num w:numId="23">
    <w:abstractNumId w:val="18"/>
  </w:num>
  <w:num w:numId="24">
    <w:abstractNumId w:val="26"/>
  </w:num>
  <w:num w:numId="25">
    <w:abstractNumId w:val="37"/>
  </w:num>
  <w:num w:numId="26">
    <w:abstractNumId w:val="6"/>
  </w:num>
  <w:num w:numId="27">
    <w:abstractNumId w:val="7"/>
  </w:num>
  <w:num w:numId="28">
    <w:abstractNumId w:val="21"/>
  </w:num>
  <w:num w:numId="29">
    <w:abstractNumId w:val="17"/>
  </w:num>
  <w:num w:numId="30">
    <w:abstractNumId w:val="38"/>
  </w:num>
  <w:num w:numId="31">
    <w:abstractNumId w:val="40"/>
  </w:num>
  <w:num w:numId="32">
    <w:abstractNumId w:val="32"/>
  </w:num>
  <w:num w:numId="33">
    <w:abstractNumId w:val="25"/>
  </w:num>
  <w:num w:numId="34">
    <w:abstractNumId w:val="43"/>
  </w:num>
  <w:num w:numId="35">
    <w:abstractNumId w:val="11"/>
  </w:num>
  <w:num w:numId="36">
    <w:abstractNumId w:val="19"/>
  </w:num>
  <w:num w:numId="37">
    <w:abstractNumId w:val="35"/>
  </w:num>
  <w:num w:numId="38">
    <w:abstractNumId w:val="28"/>
  </w:num>
  <w:num w:numId="39">
    <w:abstractNumId w:val="12"/>
  </w:num>
  <w:num w:numId="40">
    <w:abstractNumId w:val="5"/>
  </w:num>
  <w:num w:numId="41">
    <w:abstractNumId w:val="31"/>
  </w:num>
  <w:num w:numId="42">
    <w:abstractNumId w:val="20"/>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CC"/>
    <w:rsid w:val="00002ECC"/>
    <w:rsid w:val="00011ADF"/>
    <w:rsid w:val="00044499"/>
    <w:rsid w:val="00136605"/>
    <w:rsid w:val="001D3DEB"/>
    <w:rsid w:val="00276B0D"/>
    <w:rsid w:val="0029740E"/>
    <w:rsid w:val="002F51E7"/>
    <w:rsid w:val="00441DD7"/>
    <w:rsid w:val="00447BAD"/>
    <w:rsid w:val="004A1137"/>
    <w:rsid w:val="00513AB1"/>
    <w:rsid w:val="0052110C"/>
    <w:rsid w:val="0053377F"/>
    <w:rsid w:val="005A37EC"/>
    <w:rsid w:val="005F5044"/>
    <w:rsid w:val="006C1DFF"/>
    <w:rsid w:val="00711777"/>
    <w:rsid w:val="00715B3E"/>
    <w:rsid w:val="007B7E5A"/>
    <w:rsid w:val="008848F4"/>
    <w:rsid w:val="008B3F22"/>
    <w:rsid w:val="009169BD"/>
    <w:rsid w:val="009910C8"/>
    <w:rsid w:val="00A058A3"/>
    <w:rsid w:val="00A23B7C"/>
    <w:rsid w:val="00A361CC"/>
    <w:rsid w:val="00A60643"/>
    <w:rsid w:val="00AF08D4"/>
    <w:rsid w:val="00B267D8"/>
    <w:rsid w:val="00B607E8"/>
    <w:rsid w:val="00C01262"/>
    <w:rsid w:val="00CE5093"/>
    <w:rsid w:val="00D35F53"/>
    <w:rsid w:val="00ED4DE2"/>
    <w:rsid w:val="00FD1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8BE6D-1830-492A-A440-77C04D87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E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rsid w:val="00002ECC"/>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002ECC"/>
    <w:rPr>
      <w:rFonts w:ascii="Times New Roman" w:eastAsia="Times New Roman" w:hAnsi="Times New Roman" w:cs="Times New Roman"/>
      <w:sz w:val="24"/>
      <w:szCs w:val="24"/>
      <w:lang w:eastAsia="pl-PL"/>
    </w:rPr>
  </w:style>
  <w:style w:type="paragraph" w:customStyle="1" w:styleId="Default">
    <w:name w:val="Default"/>
    <w:rsid w:val="00002EC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rsid w:val="00002ECC"/>
    <w:pPr>
      <w:tabs>
        <w:tab w:val="center" w:pos="4536"/>
        <w:tab w:val="right" w:pos="9072"/>
      </w:tabs>
    </w:pPr>
  </w:style>
  <w:style w:type="character" w:customStyle="1" w:styleId="StopkaZnak">
    <w:name w:val="Stopka Znak"/>
    <w:basedOn w:val="Domylnaczcionkaakapitu"/>
    <w:link w:val="Stopka"/>
    <w:uiPriority w:val="99"/>
    <w:rsid w:val="00002EC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002ECC"/>
  </w:style>
  <w:style w:type="paragraph" w:styleId="Akapitzlist">
    <w:name w:val="List Paragraph"/>
    <w:aliases w:val="wypunktowanie,Nag 1"/>
    <w:basedOn w:val="Normalny"/>
    <w:link w:val="AkapitzlistZnak"/>
    <w:uiPriority w:val="34"/>
    <w:qFormat/>
    <w:rsid w:val="00002ECC"/>
    <w:pPr>
      <w:ind w:left="720"/>
      <w:contextualSpacing/>
    </w:pPr>
  </w:style>
  <w:style w:type="character" w:styleId="Odwoaniedokomentarza">
    <w:name w:val="annotation reference"/>
    <w:basedOn w:val="Domylnaczcionkaakapitu"/>
    <w:uiPriority w:val="99"/>
    <w:semiHidden/>
    <w:unhideWhenUsed/>
    <w:rsid w:val="00002ECC"/>
    <w:rPr>
      <w:sz w:val="16"/>
      <w:szCs w:val="16"/>
    </w:rPr>
  </w:style>
  <w:style w:type="character" w:customStyle="1" w:styleId="highlight">
    <w:name w:val="highlight"/>
    <w:basedOn w:val="Domylnaczcionkaakapitu"/>
    <w:rsid w:val="00002ECC"/>
  </w:style>
  <w:style w:type="character" w:customStyle="1" w:styleId="AkapitzlistZnak">
    <w:name w:val="Akapit z listą Znak"/>
    <w:aliases w:val="wypunktowanie Znak,Nag 1 Znak"/>
    <w:basedOn w:val="Domylnaczcionkaakapitu"/>
    <w:link w:val="Akapitzlist"/>
    <w:uiPriority w:val="34"/>
    <w:rsid w:val="00002EC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B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AD"/>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52110C"/>
    <w:rPr>
      <w:sz w:val="20"/>
      <w:szCs w:val="20"/>
    </w:rPr>
  </w:style>
  <w:style w:type="character" w:customStyle="1" w:styleId="TekstkomentarzaZnak">
    <w:name w:val="Tekst komentarza Znak"/>
    <w:basedOn w:val="Domylnaczcionkaakapitu"/>
    <w:link w:val="Tekstkomentarza"/>
    <w:uiPriority w:val="99"/>
    <w:semiHidden/>
    <w:rsid w:val="005211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110C"/>
    <w:rPr>
      <w:b/>
      <w:bCs/>
    </w:rPr>
  </w:style>
  <w:style w:type="character" w:customStyle="1" w:styleId="TematkomentarzaZnak">
    <w:name w:val="Temat komentarza Znak"/>
    <w:basedOn w:val="TekstkomentarzaZnak"/>
    <w:link w:val="Tematkomentarza"/>
    <w:uiPriority w:val="99"/>
    <w:semiHidden/>
    <w:rsid w:val="0052110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10273</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Polczyk</dc:creator>
  <cp:keywords/>
  <dc:description/>
  <cp:lastModifiedBy>kom1</cp:lastModifiedBy>
  <cp:revision>2</cp:revision>
  <dcterms:created xsi:type="dcterms:W3CDTF">2019-11-13T08:23:00Z</dcterms:created>
  <dcterms:modified xsi:type="dcterms:W3CDTF">2019-11-13T08:23:00Z</dcterms:modified>
</cp:coreProperties>
</file>