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FC3" w:rsidRDefault="00D62FC3" w:rsidP="0014765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D62FC3" w:rsidRPr="00D62FC3" w:rsidRDefault="00D62FC3" w:rsidP="00D62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Uniwersytet Medyczny we Wrocławiu</w:t>
      </w:r>
    </w:p>
    <w:p w:rsidR="00D62FC3" w:rsidRPr="00D62FC3" w:rsidRDefault="00D62FC3" w:rsidP="00D62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Wyb. Pasteura 1</w:t>
      </w:r>
    </w:p>
    <w:p w:rsidR="00D62FC3" w:rsidRPr="00D62FC3" w:rsidRDefault="00D62FC3" w:rsidP="00D62F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50-367 Wrocław</w:t>
      </w:r>
    </w:p>
    <w:p w:rsidR="00D62FC3" w:rsidRPr="00D62FC3" w:rsidRDefault="00D62FC3" w:rsidP="00E65796">
      <w:pPr>
        <w:widowControl w:val="0"/>
        <w:autoSpaceDE w:val="0"/>
        <w:autoSpaceDN w:val="0"/>
        <w:adjustRightInd w:val="0"/>
        <w:spacing w:after="0" w:line="21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Wrocław, dn. </w:t>
      </w:r>
      <w:r w:rsidR="007D50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</w:t>
      </w:r>
      <w:r w:rsidR="0058489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.10</w:t>
      </w:r>
      <w:r w:rsidRPr="00D62F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.2019 r.</w:t>
      </w:r>
    </w:p>
    <w:p w:rsidR="00D62FC3" w:rsidRPr="00D62FC3" w:rsidRDefault="00D62FC3" w:rsidP="00D62FC3">
      <w:pPr>
        <w:widowControl w:val="0"/>
        <w:autoSpaceDE w:val="0"/>
        <w:autoSpaceDN w:val="0"/>
        <w:adjustRightInd w:val="0"/>
        <w:spacing w:after="0" w:line="210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D62FC3" w:rsidRPr="00D62FC3" w:rsidRDefault="00D62FC3" w:rsidP="00D62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62F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Zaproszenie do składania ofert</w:t>
      </w:r>
    </w:p>
    <w:p w:rsidR="00D62FC3" w:rsidRPr="00D62FC3" w:rsidRDefault="00D62FC3" w:rsidP="00D62F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E65796" w:rsidRPr="00E65796" w:rsidRDefault="00D62FC3" w:rsidP="001C1925">
      <w:pPr>
        <w:numPr>
          <w:ilvl w:val="0"/>
          <w:numId w:val="1"/>
        </w:numPr>
        <w:spacing w:after="0" w:line="240" w:lineRule="auto"/>
        <w:ind w:left="360" w:right="-470"/>
        <w:jc w:val="center"/>
        <w:rPr>
          <w:rFonts w:ascii="Times New Roman" w:eastAsia="Times New Roman" w:hAnsi="Times New Roman" w:cs="Times New Roman"/>
          <w:lang w:eastAsia="pl-PL"/>
        </w:rPr>
      </w:pPr>
      <w:r w:rsidRPr="00D62FC3">
        <w:rPr>
          <w:rFonts w:ascii="Times New Roman" w:eastAsia="Times New Roman" w:hAnsi="Times New Roman" w:cs="Times New Roman"/>
          <w:szCs w:val="28"/>
          <w:lang w:eastAsia="pl-PL"/>
        </w:rPr>
        <w:t xml:space="preserve">Uniwersytet Medyczny we Wrocławiu </w:t>
      </w:r>
      <w:r w:rsidRPr="00D62FC3">
        <w:rPr>
          <w:rFonts w:ascii="Times New Roman" w:eastAsia="Times New Roman" w:hAnsi="Times New Roman" w:cs="Times New Roman"/>
          <w:lang w:eastAsia="pl-PL"/>
        </w:rPr>
        <w:t>zaprasza Państwa do składania ofert w postępowaniu o wartości netto nie przekraczającej równowartości 30 000,00 euro, którego przedmiotem jest</w:t>
      </w:r>
      <w:r w:rsidRPr="00E65796">
        <w:rPr>
          <w:rFonts w:ascii="Times New Roman" w:eastAsia="Times New Roman" w:hAnsi="Times New Roman" w:cs="Times New Roman"/>
          <w:color w:val="FF0000"/>
          <w:lang w:eastAsia="pl-PL"/>
        </w:rPr>
        <w:t>:</w:t>
      </w:r>
      <w:r w:rsidRPr="00E65796">
        <w:rPr>
          <w:rFonts w:ascii="Times New Roman" w:eastAsia="Times New Roman" w:hAnsi="Times New Roman" w:cs="Times New Roman"/>
          <w:color w:val="FF0000"/>
          <w:szCs w:val="28"/>
          <w:lang w:eastAsia="pl-PL"/>
        </w:rPr>
        <w:t xml:space="preserve"> </w:t>
      </w:r>
      <w:r w:rsidR="001C1925">
        <w:rPr>
          <w:rFonts w:ascii="Times New Roman" w:eastAsia="Times New Roman" w:hAnsi="Times New Roman" w:cs="Times New Roman"/>
          <w:color w:val="FF0000"/>
          <w:szCs w:val="28"/>
          <w:lang w:eastAsia="pl-PL"/>
        </w:rPr>
        <w:br/>
      </w:r>
      <w:r w:rsidR="001C1925" w:rsidRPr="001C19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naprawa zamrażarek niskotemperaturowych</w:t>
      </w:r>
    </w:p>
    <w:p w:rsidR="00D62FC3" w:rsidRPr="00D62FC3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</w:p>
    <w:p w:rsidR="00D62FC3" w:rsidRPr="00D62FC3" w:rsidRDefault="00D62FC3" w:rsidP="00D62FC3">
      <w:pPr>
        <w:numPr>
          <w:ilvl w:val="0"/>
          <w:numId w:val="1"/>
        </w:numPr>
        <w:spacing w:after="0" w:line="240" w:lineRule="auto"/>
        <w:ind w:left="360" w:right="-47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62FC3">
        <w:rPr>
          <w:rFonts w:ascii="Times New Roman" w:eastAsia="Times New Roman" w:hAnsi="Times New Roman" w:cs="Times New Roman"/>
          <w:bCs/>
          <w:szCs w:val="28"/>
          <w:lang w:eastAsia="pl-PL"/>
        </w:rPr>
        <w:t>W</w:t>
      </w:r>
      <w:r w:rsidRPr="00D62FC3">
        <w:rPr>
          <w:rFonts w:ascii="Times New Roman" w:eastAsia="Times New Roman" w:hAnsi="Times New Roman" w:cs="Times New Roman"/>
          <w:bCs/>
          <w:lang w:eastAsia="pl-PL"/>
        </w:rPr>
        <w:t>arunki realizacji  zamówienia</w:t>
      </w:r>
    </w:p>
    <w:tbl>
      <w:tblPr>
        <w:tblW w:w="98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1601"/>
        <w:gridCol w:w="2134"/>
        <w:gridCol w:w="5551"/>
      </w:tblGrid>
      <w:tr w:rsidR="00D62FC3" w:rsidRPr="00D62FC3" w:rsidTr="00E65796">
        <w:trPr>
          <w:cantSplit/>
          <w:trHeight w:val="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D62FC3" w:rsidRDefault="00D62FC3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FC3" w:rsidRPr="007D5064" w:rsidRDefault="00D62FC3" w:rsidP="00E65796">
            <w:pPr>
              <w:tabs>
                <w:tab w:val="left" w:pos="44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pl-PL"/>
              </w:rPr>
            </w:pPr>
            <w:r w:rsidRPr="007D5064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  <w:t>Nazwa przedmiotu zamówienia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C3" w:rsidRPr="00D62FC3" w:rsidRDefault="00D62FC3" w:rsidP="00D62FC3">
            <w:pPr>
              <w:spacing w:after="0" w:line="240" w:lineRule="auto"/>
              <w:ind w:left="-180" w:right="-650" w:firstLine="166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</w:p>
          <w:p w:rsidR="00D62FC3" w:rsidRPr="00D325F4" w:rsidRDefault="00BD692D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Naprawa zamrażarek niskotemperaturowych  ujętych</w:t>
            </w:r>
            <w:r w:rsidR="00D62FC3" w:rsidRPr="009A0F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 </w:t>
            </w:r>
            <w:r w:rsidR="00E65796" w:rsidRPr="00D325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ARKUSZU INFORMACJI TECHNICZNEJ</w:t>
            </w:r>
          </w:p>
          <w:p w:rsidR="00D62FC3" w:rsidRPr="00D62FC3" w:rsidRDefault="00D62FC3" w:rsidP="00D62FC3">
            <w:pPr>
              <w:spacing w:after="0" w:line="240" w:lineRule="auto"/>
              <w:ind w:left="-180" w:right="-650" w:firstLine="166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pl-PL"/>
              </w:rPr>
            </w:pPr>
          </w:p>
        </w:tc>
      </w:tr>
      <w:tr w:rsidR="00D62FC3" w:rsidRPr="00D62FC3" w:rsidTr="00E65796">
        <w:trPr>
          <w:cantSplit/>
          <w:trHeight w:val="1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D62FC3" w:rsidRDefault="00D62FC3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FC3" w:rsidRPr="00D62FC3" w:rsidRDefault="00D62FC3" w:rsidP="00D62FC3">
            <w:pPr>
              <w:tabs>
                <w:tab w:val="left" w:pos="-43"/>
                <w:tab w:val="left" w:pos="44"/>
                <w:tab w:val="lef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pl-PL"/>
              </w:rPr>
            </w:pPr>
            <w:r w:rsidRPr="00D62FC3">
              <w:rPr>
                <w:rFonts w:ascii="Times New Roman" w:eastAsia="Times New Roman" w:hAnsi="Times New Roman" w:cs="Times New Roman"/>
                <w:color w:val="000000"/>
                <w:w w:val="90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3" w:rsidRPr="00523EF6" w:rsidRDefault="00E65796" w:rsidP="00EC018A">
            <w:pPr>
              <w:spacing w:after="0" w:line="240" w:lineRule="auto"/>
              <w:ind w:left="95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</w:t>
            </w:r>
            <w:r w:rsidR="009A0FC1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wiadczenie usług</w:t>
            </w:r>
            <w:r w:rsidR="00EC018A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serwisowych</w:t>
            </w:r>
            <w:r w:rsidR="009A0FC1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9A0FC1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okres</w:t>
            </w:r>
            <w:r w:rsidR="00EC018A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od daty podpisania </w:t>
            </w:r>
            <w:r w:rsidR="009A0FC1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umowy</w:t>
            </w:r>
            <w:r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przez</w:t>
            </w:r>
            <w:r w:rsidR="00EC018A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obie strony </w:t>
            </w:r>
            <w:r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31.12.2020 r. </w:t>
            </w:r>
            <w:r w:rsidR="009A0FC1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lub do </w:t>
            </w:r>
            <w:r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wyczerpania kwoty określonej</w:t>
            </w:r>
            <w:r w:rsidR="00EC018A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A0FC1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umowie</w:t>
            </w:r>
            <w:r w:rsidR="00730B8E" w:rsidRPr="00523EF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tj</w:t>
            </w:r>
            <w:r w:rsidR="00703A4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pl-PL"/>
              </w:rPr>
              <w:t xml:space="preserve">. </w:t>
            </w:r>
            <w:r w:rsidR="00370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brutto</w:t>
            </w:r>
            <w:r w:rsidR="007D5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  <w:r w:rsidR="00370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67</w:t>
            </w:r>
            <w:r w:rsidR="007D5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370D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00</w:t>
            </w:r>
            <w:r w:rsidR="00BD6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0,00</w:t>
            </w:r>
            <w:r w:rsidR="007D5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PLN</w:t>
            </w:r>
          </w:p>
        </w:tc>
      </w:tr>
      <w:tr w:rsidR="00D62FC3" w:rsidRPr="00D62FC3" w:rsidTr="00E65796">
        <w:trPr>
          <w:cantSplit/>
          <w:trHeight w:val="120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C3" w:rsidRPr="00D62FC3" w:rsidRDefault="00EC018A" w:rsidP="00EC018A">
            <w:pPr>
              <w:spacing w:after="0" w:line="240" w:lineRule="auto"/>
              <w:ind w:right="-65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2FC3" w:rsidRPr="00D62FC3" w:rsidRDefault="00D62FC3" w:rsidP="00D62FC3">
            <w:pPr>
              <w:tabs>
                <w:tab w:val="left" w:pos="4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</w:pPr>
            <w:r w:rsidRPr="00D62FC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  <w:t xml:space="preserve">Warunki </w:t>
            </w:r>
            <w:r w:rsidR="00EC018A" w:rsidRPr="00D62FC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  <w:t xml:space="preserve">serwisowe </w:t>
            </w:r>
            <w:r w:rsidR="00EC018A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  <w:t xml:space="preserve">i </w:t>
            </w:r>
            <w:r w:rsidRPr="00D62FC3"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  <w:t>gwarancyjne ustalone przez Zamawiającego</w:t>
            </w:r>
          </w:p>
          <w:p w:rsidR="00D62FC3" w:rsidRPr="00D62FC3" w:rsidRDefault="00D62FC3" w:rsidP="00D62FC3">
            <w:pPr>
              <w:tabs>
                <w:tab w:val="left" w:pos="44"/>
              </w:tabs>
              <w:spacing w:after="0" w:line="240" w:lineRule="auto"/>
              <w:ind w:left="-180" w:firstLine="180"/>
              <w:rPr>
                <w:rFonts w:ascii="Times New Roman" w:eastAsia="Times New Roman" w:hAnsi="Times New Roman" w:cs="Times New Roman"/>
                <w:bCs/>
                <w:color w:val="000000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18A" w:rsidRDefault="00EC018A" w:rsidP="00EC018A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52B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Stawienie się</w:t>
            </w:r>
            <w:r w:rsidR="00E6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</w:t>
            </w:r>
            <w:r w:rsidRPr="00E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erwisanta lub odbiór do naprawy przedmiotu zamówienia nastąpi w ciągu max.18 godzi</w:t>
            </w:r>
            <w:r w:rsidR="0015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</w:t>
            </w:r>
            <w:r w:rsidR="00703A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zegarowych</w:t>
            </w:r>
            <w:r w:rsidR="0015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 daty otrzymania zgłoszenia</w:t>
            </w:r>
            <w:r w:rsidR="00BD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drogą mailową</w:t>
            </w:r>
            <w:r w:rsidRPr="00E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a naprawa zostanie wykonana w ciągu kolejnych max.14 dni</w:t>
            </w:r>
            <w:r w:rsidRPr="00EC018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pl-PL"/>
              </w:rPr>
              <w:t>.</w:t>
            </w:r>
            <w:r w:rsidRPr="001518E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Jeżeli</w:t>
            </w:r>
            <w:r w:rsidRPr="00E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wystąpi konieczność importu części zamiennych, naprawa zostanie wykonana w ciągu </w:t>
            </w:r>
            <w:r w:rsidR="00D23E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max </w:t>
            </w:r>
            <w:r w:rsidRPr="00E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 dni od daty zgłoszenia naprawy.</w:t>
            </w:r>
          </w:p>
          <w:p w:rsidR="00523EF6" w:rsidRPr="00B967D8" w:rsidRDefault="00703A4B" w:rsidP="00EC018A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Osobą</w:t>
            </w:r>
            <w:r w:rsidR="00523EF6" w:rsidRPr="00B96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96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uprawnioną do zgłoszenia usterki  jest wyłącznie </w:t>
            </w:r>
            <w:r w:rsidR="00523EF6" w:rsidRPr="00B96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Pracownik Działu Aparatury Naukowej</w:t>
            </w:r>
          </w:p>
          <w:p w:rsidR="00EC018A" w:rsidRPr="00B967D8" w:rsidRDefault="00EC018A" w:rsidP="00EC018A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6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Części użyte do naprawy powinny być oryginalne</w:t>
            </w:r>
            <w:r w:rsidR="00CE0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Pr="00D6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a w przypadku braku takich na rynku dopuszczamy części regenerowane lub zamienniki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(alternatywne)</w:t>
            </w:r>
            <w:r w:rsidRPr="00D6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. Użycie elementów nieoryginalnych powinno być każdorazowo skonsultowane </w:t>
            </w:r>
            <w:r w:rsidRPr="00B96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</w:t>
            </w:r>
            <w:r w:rsidR="00703A4B" w:rsidRPr="00B967D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Pracownikiem Działu Aparatury Naukowej</w:t>
            </w:r>
          </w:p>
          <w:p w:rsidR="00EC018A" w:rsidRDefault="00D62FC3" w:rsidP="00EC018A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Okres gwarancji </w:t>
            </w:r>
            <w:r w:rsidR="00EC018A" w:rsidRPr="00E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wymienionego </w:t>
            </w:r>
            <w:r w:rsidR="00EC018A" w:rsidRPr="00695B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elementu </w:t>
            </w:r>
            <w:r w:rsidRPr="00695B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bezpłatn</w:t>
            </w:r>
            <w:r w:rsidR="00614ED3" w:rsidRPr="00695B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 usługą</w:t>
            </w:r>
            <w:r w:rsidR="00886480" w:rsidRPr="00695B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wymiany</w:t>
            </w:r>
            <w:r w:rsidRPr="00695B48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pl-PL"/>
              </w:rPr>
              <w:t xml:space="preserve"> </w:t>
            </w:r>
            <w:r w:rsidR="00886480" w:rsidRPr="00695B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powinien wynosić</w:t>
            </w:r>
            <w:r w:rsidRPr="00695B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min.24 miesi</w:t>
            </w:r>
            <w:r w:rsidR="00E65796" w:rsidRPr="00695B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ące</w:t>
            </w:r>
            <w:r w:rsidRPr="00695B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częściach</w:t>
            </w:r>
            <w:r w:rsidRPr="00E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oryginalnych i min.12 miesięcy przy częściach alternatywnych.</w:t>
            </w:r>
          </w:p>
          <w:p w:rsidR="00EC018A" w:rsidRDefault="00EC018A" w:rsidP="00EC018A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2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Koszty dojazdu serwisu do i z miejsca użytkowania przy kolejnej naprawie tego samego eleme</w:t>
            </w:r>
            <w:r w:rsidR="0015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ntu  nie obciążają Zamawiającego.</w:t>
            </w:r>
          </w:p>
          <w:p w:rsidR="00D62FC3" w:rsidRPr="00D62FC3" w:rsidRDefault="00D62FC3" w:rsidP="00886480">
            <w:pPr>
              <w:pStyle w:val="Akapitzlist"/>
              <w:numPr>
                <w:ilvl w:val="0"/>
                <w:numId w:val="2"/>
              </w:numPr>
              <w:tabs>
                <w:tab w:val="left" w:pos="190"/>
              </w:tabs>
              <w:spacing w:after="0" w:line="240" w:lineRule="auto"/>
              <w:ind w:left="386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C0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Stała opieka serwisowa zapewniona będzie przez placówkę serwisową w kraju. </w:t>
            </w:r>
          </w:p>
        </w:tc>
      </w:tr>
    </w:tbl>
    <w:p w:rsidR="00D62FC3" w:rsidRPr="00D62FC3" w:rsidRDefault="00D62FC3" w:rsidP="00D62FC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62FC3" w:rsidRPr="00D62FC3" w:rsidRDefault="00D62FC3" w:rsidP="00D62FC3">
      <w:pPr>
        <w:numPr>
          <w:ilvl w:val="0"/>
          <w:numId w:val="1"/>
        </w:numPr>
        <w:spacing w:after="0" w:line="240" w:lineRule="auto"/>
        <w:ind w:left="360"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D62FC3">
        <w:rPr>
          <w:rFonts w:ascii="Times New Roman" w:eastAsia="Times New Roman" w:hAnsi="Times New Roman" w:cs="Times New Roman"/>
          <w:lang w:eastAsia="pl-PL"/>
        </w:rPr>
        <w:t>Oferty należy składać w siedzibie zamawiającego ul. Mikulicza-Radeckiego 5  pok. 301</w:t>
      </w:r>
    </w:p>
    <w:p w:rsidR="00D62FC3" w:rsidRPr="00D62FC3" w:rsidRDefault="00D62FC3" w:rsidP="00D62FC3">
      <w:pPr>
        <w:spacing w:after="0" w:line="240" w:lineRule="auto"/>
        <w:ind w:left="360" w:right="-470" w:hanging="360"/>
        <w:jc w:val="both"/>
        <w:rPr>
          <w:rFonts w:ascii="Times New Roman" w:eastAsia="Times New Roman" w:hAnsi="Times New Roman" w:cs="Times New Roman"/>
          <w:b/>
          <w:color w:val="FF0000"/>
          <w:u w:val="single"/>
          <w:vertAlign w:val="superscript"/>
          <w:lang w:eastAsia="pl-PL"/>
        </w:rPr>
      </w:pPr>
      <w:r w:rsidRPr="00D62FC3">
        <w:rPr>
          <w:rFonts w:ascii="Times New Roman" w:eastAsia="Times New Roman" w:hAnsi="Times New Roman" w:cs="Times New Roman"/>
          <w:lang w:eastAsia="pl-PL"/>
        </w:rPr>
        <w:t xml:space="preserve">      lub faksem nr 071 784 00 52 lub formie PDF na adres e-mail: </w:t>
      </w:r>
      <w:r w:rsidRPr="00642AE1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sylwia.mochocka@umed.wroc.pl </w:t>
      </w:r>
      <w:r w:rsidRPr="00D62FC3">
        <w:rPr>
          <w:rFonts w:ascii="Times New Roman" w:eastAsia="Times New Roman" w:hAnsi="Times New Roman" w:cs="Times New Roman"/>
          <w:lang w:eastAsia="pl-PL"/>
        </w:rPr>
        <w:br/>
      </w:r>
      <w:r w:rsidRPr="00642AE1">
        <w:rPr>
          <w:rFonts w:ascii="Times New Roman" w:eastAsia="Times New Roman" w:hAnsi="Times New Roman" w:cs="Times New Roman"/>
          <w:lang w:eastAsia="pl-PL"/>
        </w:rPr>
        <w:t>w terminie do dnia</w:t>
      </w:r>
      <w:r w:rsidRPr="00D62FC3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="00F407AD">
        <w:rPr>
          <w:rFonts w:ascii="Times New Roman" w:eastAsia="Times New Roman" w:hAnsi="Times New Roman" w:cs="Times New Roman"/>
          <w:b/>
          <w:u w:val="single"/>
          <w:lang w:eastAsia="pl-PL"/>
        </w:rPr>
        <w:t>24</w:t>
      </w:r>
      <w:r w:rsidR="00B967D8" w:rsidRPr="00B967D8">
        <w:rPr>
          <w:rFonts w:ascii="Times New Roman" w:eastAsia="Times New Roman" w:hAnsi="Times New Roman" w:cs="Times New Roman"/>
          <w:b/>
          <w:u w:val="single"/>
          <w:lang w:eastAsia="pl-PL"/>
        </w:rPr>
        <w:t>.10</w:t>
      </w:r>
      <w:r w:rsidR="005F6273">
        <w:rPr>
          <w:rFonts w:ascii="Times New Roman" w:eastAsia="Times New Roman" w:hAnsi="Times New Roman" w:cs="Times New Roman"/>
          <w:b/>
          <w:u w:val="single"/>
          <w:lang w:eastAsia="pl-PL"/>
        </w:rPr>
        <w:t>.2019 roku do godz. 12</w:t>
      </w:r>
      <w:r w:rsidRPr="00B967D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</w:t>
      </w:r>
      <w:r w:rsidRPr="00B967D8">
        <w:rPr>
          <w:rFonts w:ascii="Times New Roman" w:eastAsia="Times New Roman" w:hAnsi="Times New Roman" w:cs="Times New Roman"/>
          <w:b/>
          <w:u w:val="single"/>
          <w:vertAlign w:val="superscript"/>
          <w:lang w:eastAsia="pl-PL"/>
        </w:rPr>
        <w:t>0</w:t>
      </w:r>
      <w:bookmarkStart w:id="0" w:name="_GoBack"/>
      <w:bookmarkEnd w:id="0"/>
      <w:r w:rsidRPr="00B967D8">
        <w:rPr>
          <w:rFonts w:ascii="Times New Roman" w:eastAsia="Times New Roman" w:hAnsi="Times New Roman" w:cs="Times New Roman"/>
          <w:b/>
          <w:u w:val="single"/>
          <w:vertAlign w:val="superscript"/>
          <w:lang w:eastAsia="pl-PL"/>
        </w:rPr>
        <w:t>0</w:t>
      </w:r>
    </w:p>
    <w:p w:rsidR="00D62FC3" w:rsidRPr="00D62FC3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b/>
          <w:color w:val="FF0000"/>
          <w:sz w:val="16"/>
          <w:u w:val="single"/>
          <w:lang w:eastAsia="pl-PL"/>
        </w:rPr>
      </w:pPr>
    </w:p>
    <w:p w:rsidR="00D62FC3" w:rsidRPr="00D62FC3" w:rsidRDefault="00310090" w:rsidP="00310090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D62FC3" w:rsidRPr="00D62FC3">
        <w:rPr>
          <w:rFonts w:ascii="Times New Roman" w:eastAsia="Times New Roman" w:hAnsi="Times New Roman" w:cs="Times New Roman"/>
          <w:lang w:eastAsia="pl-PL"/>
        </w:rPr>
        <w:t>Kryteriami oceny ofert są:</w:t>
      </w:r>
    </w:p>
    <w:p w:rsidR="00D62FC3" w:rsidRPr="00D62FC3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sz w:val="16"/>
          <w:lang w:eastAsia="pl-PL"/>
        </w:rPr>
      </w:pPr>
    </w:p>
    <w:p w:rsidR="00D62FC3" w:rsidRPr="00D62FC3" w:rsidRDefault="00D62FC3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 w:rsidRPr="00D62FC3">
        <w:rPr>
          <w:rFonts w:ascii="Times New Roman" w:eastAsia="Times New Roman" w:hAnsi="Times New Roman" w:cs="Times New Roman"/>
          <w:lang w:eastAsia="pl-PL"/>
        </w:rPr>
        <w:t>Cena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943C8D">
        <w:rPr>
          <w:rFonts w:ascii="Times New Roman" w:eastAsia="Times New Roman" w:hAnsi="Times New Roman" w:cs="Times New Roman"/>
          <w:lang w:eastAsia="pl-PL"/>
        </w:rPr>
        <w:t>roboczogodziny 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…… waga  60 </w:t>
      </w:r>
      <w:r w:rsidRPr="00D62FC3">
        <w:rPr>
          <w:rFonts w:ascii="Times New Roman" w:eastAsia="Times New Roman" w:hAnsi="Times New Roman" w:cs="Times New Roman"/>
          <w:lang w:eastAsia="pl-PL"/>
        </w:rPr>
        <w:t>%</w:t>
      </w:r>
    </w:p>
    <w:p w:rsidR="00D62FC3" w:rsidRDefault="00695B48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Czas reakcji na zgłoszenie……………………</w:t>
      </w:r>
      <w:r w:rsidR="00D62FC3" w:rsidRPr="00D62FC3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waga  4</w:t>
      </w:r>
      <w:r w:rsidR="00D62FC3">
        <w:rPr>
          <w:rFonts w:ascii="Times New Roman" w:eastAsia="Times New Roman" w:hAnsi="Times New Roman" w:cs="Times New Roman"/>
          <w:lang w:eastAsia="pl-PL"/>
        </w:rPr>
        <w:t xml:space="preserve">0 </w:t>
      </w:r>
      <w:r w:rsidR="00D62FC3" w:rsidRPr="00D62FC3">
        <w:rPr>
          <w:rFonts w:ascii="Times New Roman" w:eastAsia="Times New Roman" w:hAnsi="Times New Roman" w:cs="Times New Roman"/>
          <w:lang w:eastAsia="pl-PL"/>
        </w:rPr>
        <w:t>%</w:t>
      </w:r>
    </w:p>
    <w:p w:rsidR="00695B48" w:rsidRDefault="00BD692D" w:rsidP="00D62FC3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( max 18 godzin zegarowych )</w:t>
      </w:r>
    </w:p>
    <w:p w:rsidR="00695B48" w:rsidRPr="00576A5B" w:rsidRDefault="00695B48" w:rsidP="00576A5B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5E54" w:rsidRDefault="00485E54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5E54" w:rsidRDefault="00485E54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485E54" w:rsidRDefault="00485E54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695B48" w:rsidRPr="00662F29" w:rsidRDefault="00662F29" w:rsidP="00662F29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5.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695B48" w:rsidRPr="00662F29">
        <w:rPr>
          <w:rFonts w:ascii="Times New Roman" w:eastAsia="Times New Roman" w:hAnsi="Times New Roman" w:cs="Times New Roman"/>
          <w:lang w:eastAsia="pl-PL"/>
        </w:rPr>
        <w:t>Zamawiający dokona punktacji według następujących wzorów :</w:t>
      </w:r>
    </w:p>
    <w:p w:rsid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498" w:type="dxa"/>
        <w:tblInd w:w="-5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116"/>
        <w:gridCol w:w="1040"/>
        <w:gridCol w:w="1060"/>
        <w:gridCol w:w="4282"/>
      </w:tblGrid>
      <w:tr w:rsidR="00695B48" w:rsidRPr="00695B48" w:rsidTr="00161E8E">
        <w:tc>
          <w:tcPr>
            <w:tcW w:w="3116" w:type="dxa"/>
            <w:shd w:val="clear" w:color="auto" w:fill="FFE599" w:themeFill="accent4" w:themeFillTint="66"/>
          </w:tcPr>
          <w:p w:rsidR="00695B48" w:rsidRPr="00695B48" w:rsidRDefault="00695B48" w:rsidP="00695B48">
            <w:pPr>
              <w:tabs>
                <w:tab w:val="left" w:pos="426"/>
              </w:tabs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695B48">
              <w:rPr>
                <w:rFonts w:ascii="Verdana" w:hAnsi="Verdana"/>
                <w:sz w:val="18"/>
                <w:szCs w:val="18"/>
              </w:rPr>
              <w:t>KRYTERIA</w:t>
            </w:r>
          </w:p>
        </w:tc>
        <w:tc>
          <w:tcPr>
            <w:tcW w:w="1040" w:type="dxa"/>
            <w:shd w:val="clear" w:color="auto" w:fill="FFE599" w:themeFill="accent4" w:themeFillTint="66"/>
          </w:tcPr>
          <w:p w:rsidR="00695B48" w:rsidRPr="00695B48" w:rsidRDefault="00695B48" w:rsidP="00695B48">
            <w:pPr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695B48">
              <w:rPr>
                <w:rFonts w:ascii="Verdana" w:hAnsi="Verdana"/>
                <w:sz w:val="18"/>
                <w:szCs w:val="18"/>
              </w:rPr>
              <w:t>WAGA</w:t>
            </w:r>
          </w:p>
          <w:p w:rsidR="00695B48" w:rsidRPr="00695B48" w:rsidRDefault="00695B48" w:rsidP="00695B48">
            <w:pPr>
              <w:tabs>
                <w:tab w:val="left" w:pos="426"/>
              </w:tabs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695B48">
              <w:rPr>
                <w:rFonts w:ascii="Verdana" w:hAnsi="Verdana"/>
                <w:sz w:val="18"/>
                <w:szCs w:val="18"/>
              </w:rPr>
              <w:t>%</w:t>
            </w:r>
          </w:p>
        </w:tc>
        <w:tc>
          <w:tcPr>
            <w:tcW w:w="1060" w:type="dxa"/>
            <w:shd w:val="clear" w:color="auto" w:fill="FFE599" w:themeFill="accent4" w:themeFillTint="66"/>
          </w:tcPr>
          <w:p w:rsidR="00695B48" w:rsidRPr="00695B48" w:rsidRDefault="00695B48" w:rsidP="00695B48">
            <w:pPr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695B48">
              <w:rPr>
                <w:rFonts w:ascii="Verdana" w:hAnsi="Verdana"/>
                <w:sz w:val="18"/>
                <w:szCs w:val="18"/>
              </w:rPr>
              <w:t>Ilość</w:t>
            </w:r>
          </w:p>
          <w:p w:rsidR="00695B48" w:rsidRPr="00695B48" w:rsidRDefault="00695B48" w:rsidP="00695B48">
            <w:pPr>
              <w:tabs>
                <w:tab w:val="left" w:pos="426"/>
              </w:tabs>
              <w:spacing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695B48">
              <w:rPr>
                <w:rFonts w:ascii="Verdana" w:hAnsi="Verdana"/>
                <w:sz w:val="18"/>
                <w:szCs w:val="18"/>
              </w:rPr>
              <w:t>pkt.</w:t>
            </w:r>
          </w:p>
        </w:tc>
        <w:tc>
          <w:tcPr>
            <w:tcW w:w="4282" w:type="dxa"/>
            <w:shd w:val="clear" w:color="auto" w:fill="FFE599" w:themeFill="accent4" w:themeFillTint="66"/>
          </w:tcPr>
          <w:p w:rsidR="00695B48" w:rsidRPr="00695B48" w:rsidRDefault="00695B48" w:rsidP="00695B48">
            <w:pPr>
              <w:jc w:val="both"/>
              <w:outlineLvl w:val="0"/>
              <w:rPr>
                <w:rFonts w:ascii="Verdana" w:hAnsi="Verdana"/>
                <w:sz w:val="18"/>
                <w:szCs w:val="18"/>
              </w:rPr>
            </w:pPr>
            <w:r w:rsidRPr="00695B48">
              <w:rPr>
                <w:rFonts w:ascii="Verdana" w:hAnsi="Verdana"/>
                <w:sz w:val="18"/>
                <w:szCs w:val="18"/>
              </w:rPr>
              <w:t>Sposób oceny: wzory, uzyskane</w:t>
            </w:r>
          </w:p>
          <w:p w:rsidR="00695B48" w:rsidRPr="00695B48" w:rsidRDefault="00695B48" w:rsidP="00695B48">
            <w:pPr>
              <w:tabs>
                <w:tab w:val="left" w:pos="426"/>
              </w:tabs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695B48">
              <w:rPr>
                <w:rFonts w:ascii="Verdana" w:hAnsi="Verdana"/>
                <w:sz w:val="18"/>
                <w:szCs w:val="18"/>
              </w:rPr>
              <w:t>informacje mające wpływ na ocenę</w:t>
            </w:r>
          </w:p>
        </w:tc>
      </w:tr>
      <w:tr w:rsidR="00695B48" w:rsidRPr="00695B48" w:rsidTr="00161E8E">
        <w:trPr>
          <w:trHeight w:val="703"/>
        </w:trPr>
        <w:tc>
          <w:tcPr>
            <w:tcW w:w="3116" w:type="dxa"/>
            <w:shd w:val="clear" w:color="auto" w:fill="FFE599" w:themeFill="accent4" w:themeFillTint="66"/>
            <w:vAlign w:val="center"/>
          </w:tcPr>
          <w:p w:rsidR="00695B48" w:rsidRPr="00695B48" w:rsidRDefault="00E5066B" w:rsidP="00695B48">
            <w:pPr>
              <w:tabs>
                <w:tab w:val="left" w:pos="426"/>
              </w:tabs>
              <w:spacing w:after="60" w:line="28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Cena roboczogodziny</w:t>
            </w:r>
            <w:r w:rsidR="00695B48" w:rsidRPr="00695B4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B48">
              <w:rPr>
                <w:rFonts w:ascii="Verdana" w:hAnsi="Verdana"/>
                <w:b/>
                <w:sz w:val="16"/>
                <w:szCs w:val="16"/>
              </w:rPr>
              <w:t>60</w:t>
            </w:r>
          </w:p>
        </w:tc>
        <w:tc>
          <w:tcPr>
            <w:tcW w:w="1060" w:type="dxa"/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B48">
              <w:rPr>
                <w:rFonts w:ascii="Verdana" w:hAnsi="Verdana"/>
                <w:b/>
                <w:sz w:val="16"/>
                <w:szCs w:val="16"/>
              </w:rPr>
              <w:t>60</w:t>
            </w:r>
          </w:p>
        </w:tc>
        <w:tc>
          <w:tcPr>
            <w:tcW w:w="4282" w:type="dxa"/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spacing w:before="6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95B48">
              <w:rPr>
                <w:rFonts w:ascii="Verdana" w:hAnsi="Verdana"/>
                <w:sz w:val="16"/>
                <w:szCs w:val="16"/>
              </w:rPr>
              <w:t xml:space="preserve">              Najniższa cena ze złożonych ofert </w:t>
            </w:r>
          </w:p>
          <w:p w:rsidR="00695B48" w:rsidRPr="00695B48" w:rsidRDefault="00695B48" w:rsidP="00695B48">
            <w:pPr>
              <w:spacing w:before="6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95B48">
              <w:rPr>
                <w:rFonts w:ascii="Verdana" w:hAnsi="Verdana"/>
                <w:sz w:val="16"/>
                <w:szCs w:val="16"/>
              </w:rPr>
              <w:t>Ilość pkt  = ------------------</w:t>
            </w:r>
            <w:r w:rsidR="00161E8E">
              <w:rPr>
                <w:rFonts w:ascii="Verdana" w:hAnsi="Verdana"/>
                <w:sz w:val="16"/>
                <w:szCs w:val="16"/>
              </w:rPr>
              <w:t>----</w:t>
            </w:r>
            <w:r w:rsidRPr="00695B48">
              <w:rPr>
                <w:rFonts w:ascii="Verdana" w:hAnsi="Verdana"/>
                <w:sz w:val="16"/>
                <w:szCs w:val="16"/>
              </w:rPr>
              <w:t xml:space="preserve">------------ x </w:t>
            </w:r>
            <w:r w:rsidRPr="00695B48">
              <w:rPr>
                <w:rFonts w:ascii="Verdana" w:hAnsi="Verdana"/>
                <w:b/>
                <w:sz w:val="16"/>
                <w:szCs w:val="16"/>
              </w:rPr>
              <w:t>60</w:t>
            </w:r>
          </w:p>
          <w:p w:rsidR="00695B48" w:rsidRPr="00695B48" w:rsidRDefault="00695B48" w:rsidP="00695B48">
            <w:pPr>
              <w:tabs>
                <w:tab w:val="left" w:pos="426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695B48">
              <w:rPr>
                <w:rFonts w:ascii="Verdana" w:hAnsi="Verdana"/>
                <w:sz w:val="16"/>
                <w:szCs w:val="16"/>
              </w:rPr>
              <w:t xml:space="preserve">                     Cena oferty badanej   </w:t>
            </w:r>
          </w:p>
        </w:tc>
      </w:tr>
      <w:tr w:rsidR="00695B48" w:rsidRPr="00695B48" w:rsidTr="00161E8E">
        <w:trPr>
          <w:trHeight w:val="857"/>
        </w:trPr>
        <w:tc>
          <w:tcPr>
            <w:tcW w:w="311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95B48" w:rsidRPr="00695B48" w:rsidRDefault="00E5066B" w:rsidP="00695B48">
            <w:pPr>
              <w:tabs>
                <w:tab w:val="left" w:pos="426"/>
              </w:tabs>
              <w:spacing w:after="60"/>
              <w:rPr>
                <w:rFonts w:ascii="Verdana" w:hAnsi="Verdana" w:cs="Verdan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000000" w:themeColor="text1"/>
                <w:sz w:val="16"/>
                <w:szCs w:val="16"/>
              </w:rPr>
              <w:t>Czas reakcji na zgłoszenie</w:t>
            </w:r>
          </w:p>
          <w:p w:rsidR="00695B48" w:rsidRPr="00695B48" w:rsidRDefault="00695B48" w:rsidP="00695B48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95B48">
              <w:rPr>
                <w:rFonts w:ascii="Verdana" w:hAnsi="Verdana"/>
                <w:color w:val="000000" w:themeColor="text1"/>
                <w:sz w:val="14"/>
                <w:szCs w:val="14"/>
              </w:rPr>
              <w:t xml:space="preserve">(max </w:t>
            </w:r>
            <w:r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18 godzin zegarowych)</w:t>
            </w:r>
          </w:p>
          <w:p w:rsidR="00695B48" w:rsidRPr="00695B48" w:rsidRDefault="00695B48" w:rsidP="00695B48">
            <w:pPr>
              <w:rPr>
                <w:rFonts w:ascii="Verdana" w:hAnsi="Verdana"/>
                <w:color w:val="000000" w:themeColor="text1"/>
                <w:sz w:val="14"/>
                <w:szCs w:val="14"/>
              </w:rPr>
            </w:pPr>
            <w:r w:rsidRPr="00695B48">
              <w:rPr>
                <w:rFonts w:ascii="Verdana" w:hAnsi="Verdana"/>
                <w:sz w:val="16"/>
                <w:szCs w:val="16"/>
              </w:rPr>
              <w:t>W przypadku zaoferowania terminu dostawy dłuższego niż wskazany powyżej oferta zostanie odrzuco</w:t>
            </w:r>
            <w:r w:rsidR="0069731F">
              <w:rPr>
                <w:rFonts w:ascii="Verdana" w:hAnsi="Verdana"/>
                <w:sz w:val="16"/>
                <w:szCs w:val="16"/>
              </w:rPr>
              <w:t>na jako niezgodna z treścią zapytania ofertowego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B48">
              <w:rPr>
                <w:rFonts w:ascii="Verdana" w:hAnsi="Verdana" w:cs="Verdana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95B48">
              <w:rPr>
                <w:rFonts w:ascii="Verdana" w:hAnsi="Verdana" w:cs="Verdana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95B48" w:rsidRPr="00695B48" w:rsidRDefault="00695B48" w:rsidP="00161E8E">
            <w:pPr>
              <w:spacing w:before="60"/>
              <w:jc w:val="center"/>
              <w:outlineLvl w:val="0"/>
              <w:rPr>
                <w:rFonts w:ascii="Verdana" w:hAnsi="Verdana"/>
                <w:sz w:val="16"/>
                <w:szCs w:val="16"/>
              </w:rPr>
            </w:pPr>
            <w:r w:rsidRPr="00695B48">
              <w:rPr>
                <w:rFonts w:ascii="Verdana" w:hAnsi="Verdana"/>
                <w:sz w:val="16"/>
                <w:szCs w:val="16"/>
              </w:rPr>
              <w:t xml:space="preserve">Najkrótszy </w:t>
            </w:r>
            <w:r w:rsidR="00161E8E">
              <w:rPr>
                <w:rFonts w:ascii="Verdana" w:hAnsi="Verdana"/>
                <w:sz w:val="16"/>
                <w:szCs w:val="16"/>
              </w:rPr>
              <w:t>czas reakcji na zgłoszenie</w:t>
            </w:r>
            <w:r w:rsidR="000D4B23">
              <w:rPr>
                <w:rFonts w:ascii="Verdana" w:hAnsi="Verdana"/>
                <w:sz w:val="16"/>
                <w:szCs w:val="16"/>
              </w:rPr>
              <w:t xml:space="preserve"> ze złożonych ofert</w:t>
            </w:r>
          </w:p>
          <w:p w:rsidR="00695B48" w:rsidRPr="00695B48" w:rsidRDefault="00695B48" w:rsidP="00695B48">
            <w:pPr>
              <w:spacing w:before="6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95B48">
              <w:rPr>
                <w:rFonts w:ascii="Verdana" w:hAnsi="Verdana"/>
                <w:sz w:val="16"/>
                <w:szCs w:val="16"/>
              </w:rPr>
              <w:t>Ilość pkt  = -------------------</w:t>
            </w:r>
            <w:r w:rsidR="00161E8E">
              <w:rPr>
                <w:rFonts w:ascii="Verdana" w:hAnsi="Verdana"/>
                <w:sz w:val="16"/>
                <w:szCs w:val="16"/>
              </w:rPr>
              <w:t>----</w:t>
            </w:r>
            <w:r w:rsidRPr="00695B48">
              <w:rPr>
                <w:rFonts w:ascii="Verdana" w:hAnsi="Verdana"/>
                <w:sz w:val="16"/>
                <w:szCs w:val="16"/>
              </w:rPr>
              <w:t xml:space="preserve">----------- x </w:t>
            </w:r>
            <w:r w:rsidRPr="00695B48">
              <w:rPr>
                <w:rFonts w:ascii="Verdana" w:hAnsi="Verdana"/>
                <w:b/>
                <w:sz w:val="16"/>
                <w:szCs w:val="16"/>
              </w:rPr>
              <w:t>40</w:t>
            </w:r>
          </w:p>
          <w:p w:rsidR="00695B48" w:rsidRPr="00695B48" w:rsidRDefault="00161E8E" w:rsidP="002912FA">
            <w:pPr>
              <w:tabs>
                <w:tab w:val="left" w:pos="426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>
              <w:rPr>
                <w:rFonts w:ascii="Verdana" w:hAnsi="Verdana"/>
                <w:sz w:val="16"/>
                <w:szCs w:val="16"/>
              </w:rPr>
              <w:t xml:space="preserve">zas reakcji na zgłoszenie </w:t>
            </w:r>
            <w:r w:rsidR="00695B48" w:rsidRPr="00695B48">
              <w:rPr>
                <w:rFonts w:ascii="Verdana" w:hAnsi="Verdana"/>
                <w:sz w:val="16"/>
                <w:szCs w:val="16"/>
              </w:rPr>
              <w:t>oferty badanej</w:t>
            </w:r>
          </w:p>
        </w:tc>
      </w:tr>
      <w:tr w:rsidR="00695B48" w:rsidRPr="00695B48" w:rsidTr="00161E8E">
        <w:tc>
          <w:tcPr>
            <w:tcW w:w="3116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tabs>
                <w:tab w:val="left" w:pos="426"/>
              </w:tabs>
              <w:spacing w:after="60" w:line="280" w:lineRule="exact"/>
              <w:jc w:val="both"/>
              <w:rPr>
                <w:rFonts w:ascii="Verdana" w:hAnsi="Verdana" w:cs="Verdana"/>
                <w:sz w:val="16"/>
                <w:szCs w:val="16"/>
              </w:rPr>
            </w:pPr>
            <w:r w:rsidRPr="00695B48">
              <w:rPr>
                <w:rFonts w:ascii="Verdana" w:hAnsi="Verdana" w:cs="Verdana"/>
                <w:sz w:val="16"/>
                <w:szCs w:val="16"/>
              </w:rPr>
              <w:t>Razem: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5B48">
              <w:rPr>
                <w:rFonts w:ascii="Verdana" w:hAnsi="Verdana" w:cs="Verdan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tabs>
                <w:tab w:val="left" w:pos="426"/>
              </w:tabs>
              <w:spacing w:after="60" w:line="280" w:lineRule="exact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695B48">
              <w:rPr>
                <w:rFonts w:ascii="Verdana" w:hAnsi="Verdana" w:cs="Verdana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28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95B48" w:rsidRPr="00695B48" w:rsidRDefault="00695B48" w:rsidP="00695B48">
            <w:pPr>
              <w:spacing w:before="60" w:after="60"/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695B48">
              <w:rPr>
                <w:rFonts w:ascii="Verdana" w:hAnsi="Verdana"/>
                <w:sz w:val="16"/>
                <w:szCs w:val="16"/>
              </w:rPr>
              <w:t>Suma punktów nr 1, nr 2</w:t>
            </w:r>
          </w:p>
        </w:tc>
      </w:tr>
    </w:tbl>
    <w:p w:rsidR="00695B48" w:rsidRPr="00695B48" w:rsidRDefault="00695B48" w:rsidP="00695B48">
      <w:pPr>
        <w:spacing w:after="0" w:line="240" w:lineRule="auto"/>
        <w:ind w:right="-470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FC3" w:rsidRPr="00D62FC3" w:rsidRDefault="00D62FC3" w:rsidP="00EC01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62FC3" w:rsidRPr="00D62FC3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D62FC3" w:rsidRPr="00D62FC3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D62FC3" w:rsidRPr="00D62FC3" w:rsidRDefault="00D62FC3" w:rsidP="00D62FC3">
      <w:pPr>
        <w:spacing w:after="0" w:line="240" w:lineRule="auto"/>
        <w:ind w:left="3540" w:hanging="354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</w:pPr>
    </w:p>
    <w:p w:rsidR="00D62FC3" w:rsidRPr="00D62FC3" w:rsidRDefault="00F407AD" w:rsidP="00576A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Data 17</w:t>
      </w:r>
      <w:r w:rsidR="0058489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.10</w:t>
      </w:r>
      <w:r w:rsidR="00D62FC3" w:rsidRPr="00D62FC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.20</w:t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19 r.</w:t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ab/>
      </w:r>
      <w:r w:rsidR="00D62FC3" w:rsidRPr="00D62FC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 xml:space="preserve">Sylwia </w:t>
      </w:r>
      <w:proofErr w:type="spellStart"/>
      <w:r w:rsidR="00D62FC3" w:rsidRPr="00D62FC3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pl-PL"/>
        </w:rPr>
        <w:t>Mochocka</w:t>
      </w:r>
      <w:proofErr w:type="spellEnd"/>
      <w:r w:rsidR="00D62FC3" w:rsidRPr="00D62F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  <w:t xml:space="preserve">                                                           </w:t>
      </w:r>
      <w:r w:rsidR="00576A5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</w:t>
      </w:r>
      <w:r w:rsidR="00576A5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576A5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D62FC3" w:rsidRPr="00D62F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Uniwersytet Medyczny we Wrocławiu  </w:t>
      </w:r>
      <w:r w:rsidR="00D62FC3" w:rsidRPr="00D62F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="00D62FC3" w:rsidRPr="00D62F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 w:type="page"/>
      </w:r>
    </w:p>
    <w:p w:rsidR="00147651" w:rsidRPr="00147651" w:rsidRDefault="00147651" w:rsidP="0014765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147651" w:rsidRPr="00147651" w:rsidRDefault="00D46F20" w:rsidP="00D46F2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</w:t>
      </w:r>
      <w:r w:rsidR="00147651" w:rsidRPr="001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ARKUSZ</w:t>
      </w:r>
      <w:r w:rsidR="007A5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INFORMACJI TECHNICZNEJ </w:t>
      </w:r>
    </w:p>
    <w:p w:rsidR="00147651" w:rsidRPr="00147651" w:rsidRDefault="00147651" w:rsidP="0014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147651" w:rsidRPr="00147651" w:rsidRDefault="00147651" w:rsidP="0014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1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Wykaz u</w:t>
      </w:r>
      <w:r w:rsidR="007A50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rządzeń do umowy na naprawę</w:t>
      </w:r>
      <w:r w:rsidRPr="00147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zamrażarek niskotemperaturowych</w:t>
      </w:r>
    </w:p>
    <w:p w:rsidR="00147651" w:rsidRPr="00147651" w:rsidRDefault="00147651" w:rsidP="0014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147651" w:rsidRPr="00147651" w:rsidRDefault="00147651" w:rsidP="00147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tbl>
      <w:tblPr>
        <w:tblW w:w="8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02"/>
        <w:gridCol w:w="709"/>
        <w:gridCol w:w="2126"/>
        <w:gridCol w:w="2552"/>
      </w:tblGrid>
      <w:tr w:rsidR="000F26AE" w:rsidRPr="00147651" w:rsidTr="000F26A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E" w:rsidRPr="00147651" w:rsidRDefault="000F26AE" w:rsidP="0014765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F26AE" w:rsidRPr="00147651" w:rsidRDefault="000F26AE" w:rsidP="00147651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4765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E" w:rsidRPr="00147651" w:rsidRDefault="000F26AE" w:rsidP="001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F26AE" w:rsidRPr="00147651" w:rsidRDefault="000F26AE" w:rsidP="001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4765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Urządzenie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E" w:rsidRPr="00147651" w:rsidRDefault="000F26AE" w:rsidP="001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F26AE" w:rsidRPr="00147651" w:rsidRDefault="000F26AE" w:rsidP="001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4765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 szt.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E" w:rsidRPr="00147651" w:rsidRDefault="000F26AE" w:rsidP="001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F26AE" w:rsidRPr="00147651" w:rsidRDefault="000F26AE" w:rsidP="00147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4765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Numer inwentarzowy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AE" w:rsidRPr="00147651" w:rsidRDefault="000F26AE" w:rsidP="00147651">
            <w:pPr>
              <w:tabs>
                <w:tab w:val="left" w:pos="525"/>
                <w:tab w:val="center" w:pos="2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0F26AE" w:rsidRPr="00147651" w:rsidRDefault="000F26AE" w:rsidP="00147651">
            <w:pPr>
              <w:tabs>
                <w:tab w:val="left" w:pos="525"/>
                <w:tab w:val="center" w:pos="24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14765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Lokalizacja</w:t>
            </w:r>
          </w:p>
        </w:tc>
      </w:tr>
      <w:tr w:rsidR="000F26AE" w:rsidRPr="003B3CA5" w:rsidTr="000F26AE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FRY 10920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UMW/S/0003197/95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Katedra i Klinika Pediatrii, Alergologii i Kardiologii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2a</w:t>
            </w:r>
          </w:p>
        </w:tc>
      </w:tr>
      <w:tr w:rsidR="000F26AE" w:rsidRPr="003B3CA5" w:rsidTr="000F26AE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Platinum 500 46381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UMW/S/0012592/07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 Katedra i Klinika Pediatrii, Alergologii i Kardiologii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2a</w:t>
            </w:r>
          </w:p>
        </w:tc>
      </w:tr>
      <w:tr w:rsidR="000F26AE" w:rsidRPr="003B3CA5" w:rsidTr="000F26AE">
        <w:trPr>
          <w:trHeight w:val="12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ULT U250  20154626178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Nordic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UMW/S/0025326/16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III Katedra i Klinika Pediatrii, Immunologii i Reumatologii Wieku Rozwojowego ul. Koszarowa 5</w:t>
            </w:r>
          </w:p>
        </w:tc>
      </w:tr>
      <w:tr w:rsidR="000F26AE" w:rsidRPr="003B3CA5" w:rsidTr="000F26AE">
        <w:trPr>
          <w:trHeight w:val="8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MDF-C8V1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Twin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Guadr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UMW/S/0020682/12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Analityki Medycznej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211A</w:t>
            </w:r>
          </w:p>
        </w:tc>
      </w:tr>
      <w:tr w:rsidR="000F26AE" w:rsidRPr="003B3CA5" w:rsidTr="000F26AE">
        <w:trPr>
          <w:trHeight w:val="10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PLATINUM 500 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UMW/S/0013324/08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Klinika Anestezjologii i Intensywnej Terapii 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Platinum 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UMW/S/0015356/09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Klinika Anestezjologii i Intensywnej Terapii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DAIREI ULTF 80  20082870973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Arctico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UMW/S/0014362/09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Klinika Angiologii, Nadciśnienia Tętniczego i Diabetologii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POLAR 340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24571/00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UMW/S/0005434/00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Klinika Chorób Wewnętrznych Pneumonologii i Alergologii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M. Skłodowskiej-Curie 66</w:t>
            </w:r>
          </w:p>
        </w:tc>
      </w:tr>
      <w:tr w:rsidR="000F26AE" w:rsidRPr="003B3CA5" w:rsidTr="000F26AE">
        <w:trPr>
          <w:trHeight w:val="15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ULTF 320 My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Bio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Denmark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Arctico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UMW/S/0008492/04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642AE1" w:rsidP="00211CA4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hyperlink r:id="rId5" w:history="1">
              <w:r w:rsidR="000F26AE" w:rsidRPr="00443140">
                <w:rPr>
                  <w:rFonts w:eastAsia="Times New Roman" w:cstheme="minorHAnsi"/>
                  <w:color w:val="000000"/>
                  <w:sz w:val="20"/>
                  <w:szCs w:val="20"/>
                  <w:lang w:eastAsia="pl-PL"/>
                </w:rPr>
                <w:t>Katedra i Klinika Chorób Wewnętrznych, Zawodowych, Nadciśnienia Tętniczego i Onkologii     Klinicznej</w:t>
              </w:r>
            </w:hyperlink>
            <w:r w:rsidR="000F26AE" w:rsidRPr="00443140">
              <w:rPr>
                <w:rFonts w:eastAsia="Times New Roman" w:cstheme="minorHAnsi"/>
                <w:color w:val="5C5950"/>
                <w:sz w:val="20"/>
                <w:szCs w:val="20"/>
                <w:lang w:eastAsia="pl-PL"/>
              </w:rPr>
              <w:t xml:space="preserve"> </w:t>
            </w:r>
            <w:r w:rsidR="000F26AE"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Platinum 500V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UMW/S/0014798/09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642AE1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u w:val="single"/>
                <w:lang w:eastAsia="pl-PL"/>
              </w:rPr>
            </w:pPr>
            <w:hyperlink r:id="rId6" w:history="1">
              <w:r w:rsidR="000F26AE" w:rsidRPr="00443140">
                <w:rPr>
                  <w:rFonts w:eastAsia="Times New Roman" w:cstheme="minorHAnsi"/>
                  <w:color w:val="000000"/>
                  <w:sz w:val="20"/>
                  <w:szCs w:val="20"/>
                  <w:lang w:eastAsia="pl-PL"/>
                </w:rPr>
                <w:t>Katedra i Klinika Chorób Wewnętrznych, Zawodowych, Nadciśnienia Tętniczego i Onkologii Klinicznej</w:t>
              </w:r>
            </w:hyperlink>
            <w:r w:rsidR="000F26AE" w:rsidRPr="00443140">
              <w:rPr>
                <w:rFonts w:eastAsia="Times New Roman" w:cstheme="minorHAnsi"/>
                <w:color w:val="5C5950"/>
                <w:sz w:val="20"/>
                <w:szCs w:val="20"/>
                <w:lang w:eastAsia="pl-PL"/>
              </w:rPr>
              <w:t xml:space="preserve"> ul. Borowska 213</w:t>
            </w:r>
          </w:p>
        </w:tc>
      </w:tr>
      <w:tr w:rsidR="000F26AE" w:rsidRPr="003B3CA5" w:rsidTr="000F26AE">
        <w:trPr>
          <w:trHeight w:val="11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niskotemparaturowa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ULTF 80 DAIREI EUROPA 20041207672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Arctico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UMW/S/0008504/04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Klinika Endokrynologii i Diabetologii Wieku Rozwojowego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2a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Niskotemperaturowa zamrażarka laboratoryjna </w:t>
            </w:r>
            <w:proofErr w:type="spellStart"/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Arctico</w:t>
            </w:r>
            <w:proofErr w:type="spellEnd"/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, ULTF 80, n/s20141260899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UMW/S/0026521/17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Katedra i Klinika Endokrynologii i Diabetologii Wieku Rozwojowego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ul. Chałubińskiego 2a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Vest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Frost  VT 208 20141260899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UMW/S/0027624/18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Klinika Endokrynologii i Diabetologii Wieku Rozwojowego 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2a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model Polar 340V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31915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UMW/S/0006494/03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Klinika Endokrynologii, Diabetologii i Leczenia Izotopami ul. Pasteura 4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U 535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Innova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New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Brunswik-Scientific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SN 1005-7317-1210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UMW/S/0019836/11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Klinika Nefrologii i Medycyny Transplantacyjnej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typ 2MXP100  BIOGENET 81113-01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UMW/S/0013504/08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Klinika Nefrologii Pediatrycznej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skrzyniowa niskotęper.-40 do-90C POLAR 110H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UMW/S/0008061/02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Klinika Neonatologii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głębokiego mrożenia UF3410 Basic 50309029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UMW/S/0008196/03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Klinika Pediatrii i Chorób Infekcyjnych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2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 INNOVA  U535 + 3 stelaże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F535EŁ030325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UMW/S/0024989/15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Klinika Pulmonologii i Nowotworów Płuc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Grabiszyńska 105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-86 st. C  MDF-DU300H S/N 16020011  ze stelażem metalowym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16020011Panasonic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UMW/S/0025753/16</w:t>
            </w:r>
          </w:p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Biochemii Farmaceutycznej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211A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niskotemperaturowa-86Oc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Thermo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Forma 917 REL#10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UMW/S/0005442/00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Biochemii Lekarskiej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10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model Platinum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Next</w:t>
            </w:r>
            <w:proofErr w:type="spellEnd"/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LS00957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UMW/S/0021041/12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Biochemii Lekarskiej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10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ULTF 80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f.Dair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200611705182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Arctico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UMW/S/0010059/06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Bromatologii i Dietetyki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211</w:t>
            </w:r>
          </w:p>
        </w:tc>
      </w:tr>
      <w:tr w:rsidR="00264F55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5" w:rsidRPr="00C2799F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5" w:rsidRPr="00C2799F" w:rsidRDefault="00264F55" w:rsidP="001E616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Zamrażarka niskotemperaturowa</w:t>
            </w:r>
            <w:r w:rsidR="00437E83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-86 MDF-U55U Panasonic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5" w:rsidRPr="00C2799F" w:rsidRDefault="00264F55" w:rsidP="00C77A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5" w:rsidRPr="00C2799F" w:rsidRDefault="00264F55" w:rsidP="00C77A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UMW/S/0025022/13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55" w:rsidRPr="00C2799F" w:rsidRDefault="00264F55" w:rsidP="00264F5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Katedra i Zakład Bromatologii i Dietetyki </w:t>
            </w:r>
          </w:p>
          <w:p w:rsidR="00264F55" w:rsidRPr="00C2799F" w:rsidRDefault="00264F55" w:rsidP="00264F5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ul. Borowska 211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Freezer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0825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UMW/S/0003644/96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Chemii i Immunochemii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M. Skłodowskiej -Curie 48/50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Froilabo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UMW/S/0013392/08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Chemii i Immunochemii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M. Skłodowskiej -Curie 48/50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Vestfrost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Solutions VTS 098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UMW/S/0026766/17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Farmakologii Klinicznej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211A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Platinium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370H 53168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UMW/S/0013812/09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Farmakologii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J. Mikulicza-Radeckiego 2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3327C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Platinum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Next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500 V-4-STD z butlą z CO2 LS10565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UMW/S/0026068/16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Zakład Farmakologii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J. Mikulicza-Radeckiego 2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3327C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PLATINUM 500V 42447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UMW/S/0010412/06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Zakład Fizjologii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10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31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mikrop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niskotemperaturowa Platinum 46376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UMW/S/0012456/07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Genetyki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Marcinkowskiego 1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niskotemperat.model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Platium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500V 36555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UMW/S/0009524/05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Higieny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Mikulicza-Radeckiego 7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33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Forma Scientific 0825S/N85053-468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UMW/S/0008597/04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Immunologii Klinicznej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5</w:t>
            </w:r>
          </w:p>
        </w:tc>
      </w:tr>
      <w:tr w:rsidR="00B52EE1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675255" w:rsidRDefault="00B52EE1" w:rsidP="001E616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Zamrażarka niskotemperaturowa</w:t>
            </w:r>
            <w:r w:rsidR="00380697"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BIO 130AZ </w:t>
            </w:r>
            <w:proofErr w:type="spellStart"/>
            <w:r w:rsidR="00380697"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Alpina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675255" w:rsidRDefault="00B52EE1" w:rsidP="00C77A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675255" w:rsidRDefault="00B52EE1" w:rsidP="00C77AE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UMW/S/002463</w:t>
            </w:r>
            <w:r w:rsidR="00F77AA8"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0</w:t>
            </w:r>
            <w:r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/13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675255" w:rsidRDefault="00B52EE1" w:rsidP="00B52E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Katedra i Zakład Immunologii Klinicznej </w:t>
            </w:r>
          </w:p>
          <w:p w:rsidR="00B52EE1" w:rsidRPr="00675255" w:rsidRDefault="00B52EE1" w:rsidP="00B52EE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525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ul. Chałubińskiego 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Platinum 750VIP 42448/2006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UMW/S/0010658/07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Medycyny Społecznej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Bujwida 44</w:t>
            </w:r>
          </w:p>
        </w:tc>
      </w:tr>
      <w:tr w:rsidR="00D005C9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C9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C9" w:rsidRPr="00D46F20" w:rsidRDefault="00D005C9" w:rsidP="00D0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Zamrażarka niskotemperaturowa </w:t>
            </w:r>
            <w:proofErr w:type="spellStart"/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pionowa-szafowa</w:t>
            </w:r>
            <w:proofErr w:type="spellEnd"/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Panasonic MDF-DU700VH </w:t>
            </w:r>
          </w:p>
          <w:p w:rsidR="00D005C9" w:rsidRPr="00D46F20" w:rsidRDefault="00D005C9" w:rsidP="00D0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Nr fabryczny: SN 15110377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C9" w:rsidRPr="00D46F20" w:rsidRDefault="00D005C9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C9" w:rsidRPr="00D46F20" w:rsidRDefault="00D005C9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UMW/S/0025733/16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C9" w:rsidRPr="00D46F20" w:rsidRDefault="00D005C9" w:rsidP="00D0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Katedra i Zakład Medycyny Społecznej </w:t>
            </w:r>
          </w:p>
          <w:p w:rsidR="00D005C9" w:rsidRPr="00D46F20" w:rsidRDefault="00D005C9" w:rsidP="00D005C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ul. Bujwida 44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HFU 586 BASIC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40882753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UMW/S/0013241/08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Katedra i Zakład Mikrobiologii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4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pionowa do -86 stopni 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Telestar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Technologies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86 Igloo U445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602931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UMW/S/0021201/12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Mikrobiologii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4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Zamrażarka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DESIGNED MANUFACTURED BY D.J.M. CRYO RESEARCH LTD U67-85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UMW/S/0004670/98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Podstaw Nauk Medycznych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211</w:t>
            </w:r>
          </w:p>
        </w:tc>
      </w:tr>
      <w:tr w:rsidR="00B52EE1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D734EA" w:rsidRDefault="00B52EE1" w:rsidP="001E616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Zamrażarka niskotemperaturowa</w:t>
            </w:r>
            <w:r w:rsidR="00D734EA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 MDF-DU-300H nr ser. 1510019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C2799F" w:rsidRDefault="00B52EE1" w:rsidP="00C77A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EE1" w:rsidRPr="00C2799F" w:rsidRDefault="00B52EE1" w:rsidP="00C77AE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UMW/S/</w:t>
            </w:r>
            <w:r w:rsidR="00D1223D"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0023996/15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23D" w:rsidRPr="00C2799F" w:rsidRDefault="00D1223D" w:rsidP="00D1223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 xml:space="preserve">Katedra i Zakład Podstaw Nauk Medycznych </w:t>
            </w:r>
          </w:p>
          <w:p w:rsidR="00B52EE1" w:rsidRPr="00C2799F" w:rsidRDefault="00D1223D" w:rsidP="00D1223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C2799F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ul. Borowska 211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-85C Polar 340V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26897/00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UMW/S/0008111/01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Katedra i Zakład Toksykologii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211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DF 8514 GL SKADI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NKC 0163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UMW/S/0020499/12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Klinika Chirurgii Naczyniowej, Ogólnej i Transplantacyjnej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DF 8515GL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Skadi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Europe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UMW/S/0020498/12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Chirurgii Ogólnej, Małoinwazyjnej i Endokrynologicznej 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44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ANGELATONI IRILAB 62140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C2799F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UMW/S/0018704/10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Chorób Serca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Weigla 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45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MDF-V700VX-PE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C2799F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UMW/S/0021459/12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Ch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orób Serca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Weigla 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Platinum 500 Plus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C2799F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UMW/S/0024832/13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Chorób Serca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Weigla 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Irilab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C2799F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UMW/S/0010412/06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Chorób Serca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Weigla 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Froilabo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501528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C2799F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UMW/S/0025379/16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Chorób Serca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Weigla 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Cyro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Cube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FC660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Freczer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wyposażeniem i zasilaniem awaryjnym CO2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C2799F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UMW/S/0026427/17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Chorób Serc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ul. Weigla 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INNOVA C760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C2799F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UMW/S/0026553/17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Chorób Serca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Weigla 5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niskotemperaturowa,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Szafowa Platinum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UMW/S/0018131/10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Ortopedii i Traumatologii Narządu Ruchu 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3327C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86 Igloo Telstar Technologies n/s 516001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UMW/S/0021203/12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Klinika Psychiatrii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Pasteura 1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53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3327C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 Igloo U445 518399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UMW/S/0025929/14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54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 86'C Igloo U570 z wyposażeniem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517905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UMW/S/0025930/14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55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niskotemp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-86 st. C, pionowa, szafowa Platinum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Next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500V-4STD LS14331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cstheme="minorHAnsi"/>
                <w:color w:val="000000"/>
                <w:sz w:val="20"/>
                <w:szCs w:val="20"/>
              </w:rPr>
              <w:t>UMW/S/0027730/18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Pracownia Przesiewowych Testów Aktywności Biologicznej i Gromadzenia Materiału Biologicznego ul. Borowska 211A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56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-86c 490l 917 System zabezpieczający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Back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up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typ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Delixe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UMW/S/0007831/01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Zakład Biofizyki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10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57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85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Angelatoni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Polar 110H 21072/98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UMW/S/0004975/98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Zakład Biologii i Botaniki Farmaceutycznej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211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58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 do</w:t>
            </w:r>
          </w:p>
          <w:p w:rsidR="000F26AE" w:rsidRPr="00443140" w:rsidRDefault="000F26AE" w:rsidP="003327C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-86C Zanussi 04300147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UMW/S/0018220/11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Zakład Chirurgii Eksperymentalnej i Badania Biomateriałów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Bujwida 44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43140">
              <w:rPr>
                <w:rFonts w:cstheme="minorHAnsi"/>
                <w:color w:val="000000"/>
                <w:sz w:val="20"/>
                <w:szCs w:val="20"/>
              </w:rPr>
              <w:t>Zamrazarka</w:t>
            </w:r>
            <w:proofErr w:type="spellEnd"/>
            <w:r w:rsidRPr="00443140">
              <w:rPr>
                <w:rFonts w:cstheme="minorHAnsi"/>
                <w:color w:val="000000"/>
                <w:sz w:val="20"/>
                <w:szCs w:val="20"/>
              </w:rPr>
              <w:t xml:space="preserve"> niskotemperaturowa ULTF 80, poj. 71 L, -86/-40st. ARCTICO 20161057017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cstheme="minorHAnsi"/>
                <w:color w:val="000000"/>
                <w:sz w:val="20"/>
                <w:szCs w:val="20"/>
              </w:rPr>
              <w:t>UMW/S/0026433/17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Zakład Chirurgii Onkologicznej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Hirszfelda 12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60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niskotemperaturowa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DAIREI 2010061258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UMW/S/0017166/10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Zakład Chirurgii Onkologicznej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Hirszfelda 12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61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3327C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Zamrażarka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niskotemperaturowa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 VXE 380 JOVAN/Thermo Corporation 50511058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UMW/S/0009698/05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Zakład Histologii i Embriologii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6A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62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Platinum 500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Angelatoni</w:t>
            </w:r>
            <w:proofErr w:type="spellEnd"/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UMW/S/0014797/09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Zakład Histologii i Embriologii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Chałubińskiego 6A</w:t>
            </w:r>
          </w:p>
        </w:tc>
      </w:tr>
      <w:tr w:rsidR="003556E0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E0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E0" w:rsidRPr="00D46F20" w:rsidRDefault="003556E0" w:rsidP="001E61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Zamrażarka niskotemperaturowa Premium U410 z Backup z CO2 </w:t>
            </w:r>
            <w:proofErr w:type="spellStart"/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Eppendorf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E0" w:rsidRPr="00D46F20" w:rsidRDefault="003556E0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E0" w:rsidRPr="00D46F20" w:rsidRDefault="003556E0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UMW/S/0025517/14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E0" w:rsidRPr="00D46F20" w:rsidRDefault="003556E0" w:rsidP="003556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Zakład Histologii i Embriologii</w:t>
            </w:r>
          </w:p>
          <w:p w:rsidR="003556E0" w:rsidRPr="00D46F20" w:rsidRDefault="003556E0" w:rsidP="003556E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46F20">
              <w:rPr>
                <w:rFonts w:eastAsia="Times New Roman" w:cstheme="minorHAnsi"/>
                <w:sz w:val="20"/>
                <w:szCs w:val="20"/>
                <w:lang w:eastAsia="pl-PL"/>
              </w:rPr>
              <w:t>ul. Chałubińskiego 6A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64</w:t>
            </w:r>
            <w:r w:rsidR="000F26AE"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Zamrażarka medyczna -86C MDF-DU500VH wraz z CO2 </w:t>
            </w:r>
            <w:proofErr w:type="spellStart"/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back-up</w:t>
            </w:r>
            <w:proofErr w:type="spellEnd"/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Panasonic s/n:14110167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UMW/S/0027910/18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sz w:val="20"/>
                <w:szCs w:val="20"/>
                <w:lang w:eastAsia="pl-PL"/>
              </w:rPr>
              <w:t>Zakład Immunopatologii i Biologii Molekularnej ul. Borowska 213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65</w:t>
            </w:r>
            <w:r w:rsidR="000F26AE"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Zamrażarka pionowa szafowa JOUAN 50611013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UMW/S/0010927/07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Zakład Mikrobiologii Farmaceutycznej i Parazytologii </w:t>
            </w:r>
          </w:p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ul. Borowska 211A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66.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DO 86FORMA SCIENTIFIC INC </w:t>
            </w:r>
          </w:p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0825 S/N 85159-523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UMW/S/0002327/93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Zakład Patofizjologii ul. Marcinkowskiego 1</w:t>
            </w:r>
          </w:p>
        </w:tc>
      </w:tr>
      <w:tr w:rsidR="000F26AE" w:rsidRPr="003B3CA5" w:rsidTr="000F26AE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EB6D1A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1E616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Zamrażarka niskotemperaturowa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Froilabo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Evolution</w:t>
            </w:r>
            <w:proofErr w:type="spellEnd"/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515  S/N 502160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C77A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UMW/S/0026585/17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AE" w:rsidRPr="00443140" w:rsidRDefault="000F26AE" w:rsidP="00211CA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4314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Zakład Patomorfologii ul. Marcinkowskiego 1</w:t>
            </w:r>
          </w:p>
        </w:tc>
      </w:tr>
    </w:tbl>
    <w:p w:rsidR="0060572F" w:rsidRPr="003B3CA5" w:rsidRDefault="0060572F" w:rsidP="001E6161">
      <w:pPr>
        <w:rPr>
          <w:rFonts w:cstheme="minorHAnsi"/>
          <w:sz w:val="20"/>
          <w:szCs w:val="20"/>
        </w:rPr>
      </w:pPr>
    </w:p>
    <w:sectPr w:rsidR="0060572F" w:rsidRPr="003B3CA5" w:rsidSect="0057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7153A"/>
    <w:multiLevelType w:val="hybridMultilevel"/>
    <w:tmpl w:val="5DF6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7651"/>
    <w:rsid w:val="000D4B23"/>
    <w:rsid w:val="000F26AE"/>
    <w:rsid w:val="00147651"/>
    <w:rsid w:val="001518EA"/>
    <w:rsid w:val="00161E8E"/>
    <w:rsid w:val="00174A2E"/>
    <w:rsid w:val="001C1925"/>
    <w:rsid w:val="001E6161"/>
    <w:rsid w:val="001F2455"/>
    <w:rsid w:val="00211CA4"/>
    <w:rsid w:val="00264F55"/>
    <w:rsid w:val="002912FA"/>
    <w:rsid w:val="00294BC5"/>
    <w:rsid w:val="002C5B85"/>
    <w:rsid w:val="00310090"/>
    <w:rsid w:val="003327CD"/>
    <w:rsid w:val="00352BC9"/>
    <w:rsid w:val="003556E0"/>
    <w:rsid w:val="00370DEB"/>
    <w:rsid w:val="00380697"/>
    <w:rsid w:val="003B3CA5"/>
    <w:rsid w:val="00437E83"/>
    <w:rsid w:val="00443140"/>
    <w:rsid w:val="00485E54"/>
    <w:rsid w:val="00523EF6"/>
    <w:rsid w:val="00550D96"/>
    <w:rsid w:val="00572060"/>
    <w:rsid w:val="00576A5B"/>
    <w:rsid w:val="0058489B"/>
    <w:rsid w:val="005A0E14"/>
    <w:rsid w:val="005B12DE"/>
    <w:rsid w:val="005F6273"/>
    <w:rsid w:val="0060572F"/>
    <w:rsid w:val="0061057C"/>
    <w:rsid w:val="00614ED3"/>
    <w:rsid w:val="00642AE1"/>
    <w:rsid w:val="006533D1"/>
    <w:rsid w:val="00662F29"/>
    <w:rsid w:val="00665793"/>
    <w:rsid w:val="00675255"/>
    <w:rsid w:val="00695B48"/>
    <w:rsid w:val="0069731F"/>
    <w:rsid w:val="006E09E1"/>
    <w:rsid w:val="00703A4B"/>
    <w:rsid w:val="00730B8E"/>
    <w:rsid w:val="007A502E"/>
    <w:rsid w:val="007D5064"/>
    <w:rsid w:val="00886480"/>
    <w:rsid w:val="008C6BA1"/>
    <w:rsid w:val="008F6A17"/>
    <w:rsid w:val="00943C8D"/>
    <w:rsid w:val="009835CF"/>
    <w:rsid w:val="009974C1"/>
    <w:rsid w:val="009A0170"/>
    <w:rsid w:val="009A0FC1"/>
    <w:rsid w:val="00A52C83"/>
    <w:rsid w:val="00B52EE1"/>
    <w:rsid w:val="00B967D8"/>
    <w:rsid w:val="00BD692D"/>
    <w:rsid w:val="00C2799F"/>
    <w:rsid w:val="00C77AED"/>
    <w:rsid w:val="00CE0471"/>
    <w:rsid w:val="00D005C9"/>
    <w:rsid w:val="00D1223D"/>
    <w:rsid w:val="00D23E66"/>
    <w:rsid w:val="00D325F4"/>
    <w:rsid w:val="00D46F20"/>
    <w:rsid w:val="00D62FC3"/>
    <w:rsid w:val="00D734EA"/>
    <w:rsid w:val="00E43536"/>
    <w:rsid w:val="00E5066B"/>
    <w:rsid w:val="00E6331C"/>
    <w:rsid w:val="00E65796"/>
    <w:rsid w:val="00EB6D1A"/>
    <w:rsid w:val="00EC018A"/>
    <w:rsid w:val="00EC05AF"/>
    <w:rsid w:val="00F407AD"/>
    <w:rsid w:val="00F7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3FDAC-941C-401E-82B9-E319C5D2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18A"/>
    <w:pPr>
      <w:ind w:left="720"/>
      <w:contextualSpacing/>
    </w:pPr>
  </w:style>
  <w:style w:type="table" w:styleId="Tabela-Siatka">
    <w:name w:val="Table Grid"/>
    <w:basedOn w:val="Standardowy"/>
    <w:uiPriority w:val="39"/>
    <w:rsid w:val="00695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karski.umed.wroc.pl/choroby-zawodowe" TargetMode="External"/><Relationship Id="rId5" Type="http://schemas.openxmlformats.org/officeDocument/2006/relationships/hyperlink" Target="https://www.lekarski.umed.wroc.pl/choroby-zawodo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9</Pages>
  <Words>1905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Sylwia_Mochocka</dc:creator>
  <cp:lastModifiedBy>AZ</cp:lastModifiedBy>
  <cp:revision>59</cp:revision>
  <dcterms:created xsi:type="dcterms:W3CDTF">2019-08-13T11:28:00Z</dcterms:created>
  <dcterms:modified xsi:type="dcterms:W3CDTF">2019-10-17T06:26:00Z</dcterms:modified>
</cp:coreProperties>
</file>