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E72272" w:rsidRPr="00E72272" w14:paraId="63B149B2"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215369D0" w14:textId="77777777" w:rsidR="00920DE3" w:rsidRPr="00E72272" w:rsidRDefault="00920DE3" w:rsidP="00920DE3">
            <w:pPr>
              <w:ind w:right="470"/>
              <w:jc w:val="center"/>
              <w:rPr>
                <w:rFonts w:ascii="Verdana" w:eastAsia="MS Mincho" w:hAnsi="Verdana"/>
                <w:bCs/>
                <w:sz w:val="18"/>
                <w:szCs w:val="18"/>
                <w:lang w:eastAsia="en-US"/>
              </w:rPr>
            </w:pPr>
            <w:r w:rsidRPr="00E72272">
              <w:rPr>
                <w:rFonts w:ascii="Courier New" w:hAnsi="Courier New"/>
                <w:noProof/>
                <w:sz w:val="20"/>
                <w:szCs w:val="20"/>
              </w:rPr>
              <w:drawing>
                <wp:inline distT="0" distB="0" distL="0" distR="0" wp14:anchorId="4B456011" wp14:editId="3F834710">
                  <wp:extent cx="4019550" cy="1552575"/>
                  <wp:effectExtent l="0" t="0" r="0" b="9525"/>
                  <wp:docPr id="1" name="Obraz 5"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180F162C" w14:textId="77777777" w:rsidR="00970B6B" w:rsidRPr="00E72272" w:rsidRDefault="00970B6B" w:rsidP="00920DE3">
            <w:pPr>
              <w:ind w:right="470"/>
              <w:jc w:val="center"/>
              <w:rPr>
                <w:rFonts w:eastAsia="MS Mincho"/>
                <w:b/>
                <w:sz w:val="16"/>
                <w:szCs w:val="16"/>
                <w:lang w:eastAsia="en-US"/>
              </w:rPr>
            </w:pPr>
            <w:r w:rsidRPr="00E72272">
              <w:rPr>
                <w:rFonts w:ascii="Verdana" w:eastAsia="MS Mincho" w:hAnsi="Verdana"/>
                <w:bCs/>
                <w:sz w:val="18"/>
                <w:szCs w:val="18"/>
                <w:lang w:eastAsia="en-US"/>
              </w:rPr>
              <w:t xml:space="preserve">50-367 Wrocław, </w:t>
            </w:r>
            <w:r w:rsidR="00ED3E46" w:rsidRPr="00E72272">
              <w:rPr>
                <w:rFonts w:ascii="Verdana" w:eastAsia="MS Mincho" w:hAnsi="Verdana"/>
                <w:bCs/>
                <w:sz w:val="18"/>
                <w:szCs w:val="18"/>
                <w:lang w:eastAsia="en-US"/>
              </w:rPr>
              <w:t xml:space="preserve">Wybrzeże L. </w:t>
            </w:r>
            <w:r w:rsidRPr="00E72272">
              <w:rPr>
                <w:rFonts w:ascii="Verdana" w:eastAsia="MS Mincho" w:hAnsi="Verdana"/>
                <w:bCs/>
                <w:sz w:val="18"/>
                <w:szCs w:val="18"/>
                <w:lang w:eastAsia="en-US"/>
              </w:rPr>
              <w:t>Pasteura 1</w:t>
            </w:r>
          </w:p>
          <w:p w14:paraId="15D26603" w14:textId="77777777" w:rsidR="00970B6B" w:rsidRPr="00E72272" w:rsidRDefault="00970B6B" w:rsidP="009C5F97">
            <w:pPr>
              <w:ind w:right="470"/>
              <w:jc w:val="center"/>
              <w:rPr>
                <w:rFonts w:ascii="Verdana" w:eastAsia="MS Mincho" w:hAnsi="Verdana"/>
                <w:b/>
                <w:sz w:val="18"/>
                <w:szCs w:val="18"/>
                <w:lang w:eastAsia="en-US"/>
              </w:rPr>
            </w:pPr>
            <w:r w:rsidRPr="00E72272">
              <w:rPr>
                <w:rFonts w:ascii="Verdana" w:eastAsia="MS Mincho" w:hAnsi="Verdana"/>
                <w:b/>
                <w:sz w:val="18"/>
                <w:szCs w:val="18"/>
                <w:lang w:eastAsia="en-US"/>
              </w:rPr>
              <w:t>Z</w:t>
            </w:r>
            <w:r w:rsidR="005A471A" w:rsidRPr="00E72272">
              <w:rPr>
                <w:rFonts w:ascii="Verdana" w:eastAsia="MS Mincho" w:hAnsi="Verdana"/>
                <w:b/>
                <w:sz w:val="18"/>
                <w:szCs w:val="18"/>
                <w:lang w:eastAsia="en-US"/>
              </w:rPr>
              <w:t xml:space="preserve">espół ds. Zamówień Publicznych </w:t>
            </w:r>
            <w:r w:rsidRPr="00E72272">
              <w:rPr>
                <w:rFonts w:ascii="Verdana" w:eastAsia="MS Mincho" w:hAnsi="Verdana"/>
                <w:b/>
                <w:sz w:val="18"/>
                <w:szCs w:val="18"/>
                <w:lang w:eastAsia="en-US"/>
              </w:rPr>
              <w:t>UMW</w:t>
            </w:r>
          </w:p>
          <w:p w14:paraId="43A03444" w14:textId="77777777" w:rsidR="00970B6B" w:rsidRPr="00E72272" w:rsidRDefault="005A471A" w:rsidP="009C5F97">
            <w:pPr>
              <w:ind w:right="470"/>
              <w:jc w:val="center"/>
              <w:rPr>
                <w:rFonts w:ascii="Verdana" w:eastAsia="MS Mincho" w:hAnsi="Verdana"/>
                <w:bCs/>
                <w:sz w:val="18"/>
                <w:szCs w:val="18"/>
                <w:lang w:eastAsia="en-US"/>
              </w:rPr>
            </w:pPr>
            <w:r w:rsidRPr="00E72272">
              <w:rPr>
                <w:rFonts w:ascii="Verdana" w:eastAsia="MS Mincho" w:hAnsi="Verdana"/>
                <w:bCs/>
                <w:sz w:val="18"/>
                <w:szCs w:val="18"/>
                <w:lang w:eastAsia="en-US"/>
              </w:rPr>
              <w:t>u</w:t>
            </w:r>
            <w:r w:rsidR="00A7121D" w:rsidRPr="00E72272">
              <w:rPr>
                <w:rFonts w:ascii="Verdana" w:eastAsia="MS Mincho" w:hAnsi="Verdana"/>
                <w:bCs/>
                <w:sz w:val="18"/>
                <w:szCs w:val="18"/>
                <w:lang w:eastAsia="en-US"/>
              </w:rPr>
              <w:t>l. Marcinkowskiego 2-6, 50-368</w:t>
            </w:r>
            <w:r w:rsidR="00970B6B" w:rsidRPr="00E72272">
              <w:rPr>
                <w:rFonts w:ascii="Verdana" w:eastAsia="MS Mincho" w:hAnsi="Verdana"/>
                <w:bCs/>
                <w:sz w:val="18"/>
                <w:szCs w:val="18"/>
                <w:lang w:eastAsia="en-US"/>
              </w:rPr>
              <w:t xml:space="preserve"> Wrocław</w:t>
            </w:r>
          </w:p>
          <w:p w14:paraId="7401F0DD" w14:textId="77777777" w:rsidR="00970B6B" w:rsidRPr="00E72272" w:rsidRDefault="006F7C1C" w:rsidP="009C5F97">
            <w:pPr>
              <w:ind w:right="470"/>
              <w:jc w:val="center"/>
              <w:rPr>
                <w:rFonts w:ascii="Verdana" w:hAnsi="Verdana"/>
                <w:b/>
                <w:sz w:val="18"/>
                <w:szCs w:val="18"/>
                <w:lang w:val="de-DE" w:eastAsia="en-US"/>
              </w:rPr>
            </w:pPr>
            <w:proofErr w:type="spellStart"/>
            <w:r w:rsidRPr="00E72272">
              <w:rPr>
                <w:rFonts w:ascii="Verdana" w:eastAsia="MS Mincho" w:hAnsi="Verdana"/>
                <w:sz w:val="18"/>
                <w:szCs w:val="18"/>
                <w:lang w:val="de-DE" w:eastAsia="en-US"/>
              </w:rPr>
              <w:t>faks</w:t>
            </w:r>
            <w:proofErr w:type="spellEnd"/>
            <w:r w:rsidR="00970B6B" w:rsidRPr="00E72272">
              <w:rPr>
                <w:rFonts w:ascii="Verdana" w:eastAsia="MS Mincho" w:hAnsi="Verdana"/>
                <w:sz w:val="18"/>
                <w:szCs w:val="18"/>
                <w:lang w:val="de-DE" w:eastAsia="en-US"/>
              </w:rPr>
              <w:t xml:space="preserve"> 71 / 784-00-45</w:t>
            </w:r>
          </w:p>
          <w:p w14:paraId="0982382A" w14:textId="77777777" w:rsidR="00970B6B" w:rsidRPr="00E72272" w:rsidRDefault="005A471A" w:rsidP="00D86FC1">
            <w:pPr>
              <w:ind w:right="470"/>
              <w:jc w:val="center"/>
              <w:rPr>
                <w:szCs w:val="20"/>
                <w:lang w:val="de-DE" w:eastAsia="en-US"/>
              </w:rPr>
            </w:pPr>
            <w:proofErr w:type="spellStart"/>
            <w:r w:rsidRPr="00E72272">
              <w:rPr>
                <w:rFonts w:ascii="Verdana" w:hAnsi="Verdana"/>
                <w:sz w:val="18"/>
                <w:szCs w:val="18"/>
                <w:lang w:val="de-DE" w:eastAsia="en-US"/>
              </w:rPr>
              <w:t>e-mail</w:t>
            </w:r>
            <w:proofErr w:type="spellEnd"/>
            <w:r w:rsidRPr="00E72272">
              <w:rPr>
                <w:rFonts w:ascii="Verdana" w:hAnsi="Verdana"/>
                <w:sz w:val="18"/>
                <w:szCs w:val="18"/>
                <w:lang w:val="de-DE" w:eastAsia="en-US"/>
              </w:rPr>
              <w:t xml:space="preserve">: </w:t>
            </w:r>
            <w:r w:rsidR="00D86FC1" w:rsidRPr="00E72272">
              <w:rPr>
                <w:rFonts w:ascii="Verdana" w:hAnsi="Verdana"/>
                <w:sz w:val="18"/>
                <w:szCs w:val="18"/>
                <w:lang w:val="de-DE" w:eastAsia="en-US"/>
              </w:rPr>
              <w:t>olga.bak</w:t>
            </w:r>
            <w:r w:rsidR="00563CDF" w:rsidRPr="00E72272">
              <w:rPr>
                <w:rFonts w:ascii="Verdana" w:hAnsi="Verdana"/>
                <w:sz w:val="18"/>
                <w:szCs w:val="18"/>
                <w:lang w:val="de-DE" w:eastAsia="en-US"/>
              </w:rPr>
              <w:t>@</w:t>
            </w:r>
            <w:r w:rsidR="00970B6B" w:rsidRPr="00E72272">
              <w:rPr>
                <w:rFonts w:ascii="Verdana" w:hAnsi="Verdana"/>
                <w:sz w:val="18"/>
                <w:szCs w:val="18"/>
                <w:lang w:val="de-DE" w:eastAsia="en-US"/>
              </w:rPr>
              <w:t>umed.wroc.pl</w:t>
            </w:r>
            <w:r w:rsidR="00970B6B" w:rsidRPr="00E72272">
              <w:rPr>
                <w:szCs w:val="20"/>
                <w:lang w:val="de-DE" w:eastAsia="en-US"/>
              </w:rPr>
              <w:t xml:space="preserve"> </w:t>
            </w:r>
          </w:p>
        </w:tc>
      </w:tr>
      <w:tr w:rsidR="00970B6B" w:rsidRPr="00E72272" w14:paraId="77827981"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23651279" w14:textId="77777777" w:rsidR="00970B6B" w:rsidRPr="00E72272" w:rsidRDefault="00970B6B" w:rsidP="009C5F97">
            <w:pPr>
              <w:ind w:right="470"/>
              <w:rPr>
                <w:rFonts w:ascii="Arial" w:hAnsi="Arial" w:cs="Arial"/>
                <w:sz w:val="22"/>
                <w:lang w:val="de-DE"/>
              </w:rPr>
            </w:pPr>
          </w:p>
        </w:tc>
      </w:tr>
    </w:tbl>
    <w:p w14:paraId="637C49FD" w14:textId="77777777" w:rsidR="0022024A" w:rsidRPr="00E72272" w:rsidRDefault="0022024A" w:rsidP="007D3A43">
      <w:pPr>
        <w:ind w:left="360" w:right="470" w:hanging="360"/>
        <w:rPr>
          <w:rFonts w:ascii="Verdana" w:hAnsi="Verdana"/>
          <w:noProof/>
          <w:sz w:val="18"/>
          <w:szCs w:val="18"/>
          <w:lang w:val="en-US"/>
        </w:rPr>
      </w:pPr>
    </w:p>
    <w:p w14:paraId="322F6021" w14:textId="4CF519A4" w:rsidR="008215A9" w:rsidRPr="00E72272" w:rsidRDefault="002A1E37" w:rsidP="007D3A43">
      <w:pPr>
        <w:ind w:left="360" w:right="470" w:hanging="360"/>
        <w:rPr>
          <w:rFonts w:ascii="Verdana" w:hAnsi="Verdana"/>
          <w:noProof/>
          <w:sz w:val="18"/>
          <w:szCs w:val="18"/>
        </w:rPr>
      </w:pPr>
      <w:r w:rsidRPr="00E72272">
        <w:rPr>
          <w:rFonts w:ascii="Verdana" w:hAnsi="Verdana"/>
          <w:noProof/>
          <w:sz w:val="18"/>
          <w:szCs w:val="18"/>
        </w:rPr>
        <w:t>UMW/</w:t>
      </w:r>
      <w:r w:rsidR="00A02111" w:rsidRPr="00E72272">
        <w:rPr>
          <w:rFonts w:ascii="Verdana" w:hAnsi="Verdana"/>
          <w:noProof/>
          <w:sz w:val="18"/>
          <w:szCs w:val="18"/>
        </w:rPr>
        <w:t>I</w:t>
      </w:r>
      <w:r w:rsidRPr="00E72272">
        <w:rPr>
          <w:rFonts w:ascii="Verdana" w:hAnsi="Verdana"/>
          <w:noProof/>
          <w:sz w:val="18"/>
          <w:szCs w:val="18"/>
        </w:rPr>
        <w:t>Z/</w:t>
      </w:r>
      <w:r w:rsidR="00A02111" w:rsidRPr="00E72272">
        <w:rPr>
          <w:rFonts w:ascii="Verdana" w:hAnsi="Verdana"/>
          <w:noProof/>
          <w:sz w:val="18"/>
          <w:szCs w:val="18"/>
        </w:rPr>
        <w:t>PN</w:t>
      </w:r>
      <w:r w:rsidRPr="00E72272">
        <w:rPr>
          <w:rFonts w:ascii="Verdana" w:hAnsi="Verdana"/>
          <w:noProof/>
          <w:sz w:val="18"/>
          <w:szCs w:val="18"/>
        </w:rPr>
        <w:t>-</w:t>
      </w:r>
      <w:r w:rsidR="00C84043" w:rsidRPr="00E72272">
        <w:rPr>
          <w:rFonts w:ascii="Verdana" w:hAnsi="Verdana"/>
          <w:noProof/>
          <w:sz w:val="18"/>
          <w:szCs w:val="18"/>
        </w:rPr>
        <w:t>89</w:t>
      </w:r>
      <w:r w:rsidRPr="00E72272">
        <w:rPr>
          <w:rFonts w:ascii="Verdana" w:hAnsi="Verdana"/>
          <w:noProof/>
          <w:sz w:val="18"/>
          <w:szCs w:val="18"/>
        </w:rPr>
        <w:t>/</w:t>
      </w:r>
      <w:r w:rsidR="00A02111" w:rsidRPr="00E72272">
        <w:rPr>
          <w:rFonts w:ascii="Verdana" w:hAnsi="Verdana"/>
          <w:noProof/>
          <w:sz w:val="18"/>
          <w:szCs w:val="18"/>
        </w:rPr>
        <w:t>19</w:t>
      </w:r>
      <w:r w:rsidR="008215A9" w:rsidRPr="00E72272">
        <w:rPr>
          <w:rFonts w:ascii="Verdana" w:hAnsi="Verdana"/>
          <w:noProof/>
          <w:sz w:val="18"/>
          <w:szCs w:val="18"/>
        </w:rPr>
        <w:tab/>
      </w:r>
      <w:r w:rsidR="008215A9" w:rsidRPr="00E72272">
        <w:rPr>
          <w:rFonts w:ascii="Verdana" w:hAnsi="Verdana"/>
          <w:noProof/>
          <w:sz w:val="18"/>
          <w:szCs w:val="18"/>
        </w:rPr>
        <w:tab/>
        <w:t xml:space="preserve">                       </w:t>
      </w:r>
      <w:r w:rsidR="00582F8C" w:rsidRPr="00E72272">
        <w:rPr>
          <w:rFonts w:ascii="Verdana" w:hAnsi="Verdana"/>
          <w:noProof/>
          <w:sz w:val="18"/>
          <w:szCs w:val="18"/>
        </w:rPr>
        <w:t xml:space="preserve"> </w:t>
      </w:r>
      <w:r w:rsidR="00963513" w:rsidRPr="00E72272">
        <w:rPr>
          <w:rFonts w:ascii="Verdana" w:hAnsi="Verdana"/>
          <w:noProof/>
          <w:sz w:val="18"/>
          <w:szCs w:val="18"/>
        </w:rPr>
        <w:t xml:space="preserve">                </w:t>
      </w:r>
      <w:r w:rsidR="00350C21" w:rsidRPr="00E72272">
        <w:rPr>
          <w:rFonts w:ascii="Verdana" w:hAnsi="Verdana"/>
          <w:noProof/>
          <w:sz w:val="18"/>
          <w:szCs w:val="18"/>
        </w:rPr>
        <w:t xml:space="preserve">       </w:t>
      </w:r>
      <w:r w:rsidR="00FC25E5" w:rsidRPr="00E72272">
        <w:rPr>
          <w:rFonts w:ascii="Verdana" w:hAnsi="Verdana"/>
          <w:noProof/>
          <w:sz w:val="18"/>
          <w:szCs w:val="18"/>
        </w:rPr>
        <w:t xml:space="preserve">    </w:t>
      </w:r>
      <w:r w:rsidR="001D4737" w:rsidRPr="00E72272">
        <w:rPr>
          <w:rFonts w:ascii="Verdana" w:hAnsi="Verdana"/>
          <w:noProof/>
          <w:sz w:val="18"/>
          <w:szCs w:val="18"/>
        </w:rPr>
        <w:t>W</w:t>
      </w:r>
      <w:r w:rsidR="008215A9" w:rsidRPr="00E72272">
        <w:rPr>
          <w:rFonts w:ascii="Verdana" w:hAnsi="Verdana"/>
          <w:noProof/>
          <w:sz w:val="18"/>
          <w:szCs w:val="18"/>
        </w:rPr>
        <w:t>rocław,</w:t>
      </w:r>
      <w:r w:rsidR="009B1629" w:rsidRPr="00E72272">
        <w:rPr>
          <w:rFonts w:ascii="Verdana" w:hAnsi="Verdana"/>
          <w:noProof/>
          <w:sz w:val="18"/>
          <w:szCs w:val="18"/>
        </w:rPr>
        <w:t xml:space="preserve"> </w:t>
      </w:r>
      <w:r w:rsidR="00C84043" w:rsidRPr="00E72272">
        <w:rPr>
          <w:rFonts w:ascii="Verdana" w:hAnsi="Verdana"/>
          <w:noProof/>
          <w:sz w:val="18"/>
          <w:szCs w:val="18"/>
        </w:rPr>
        <w:t>13</w:t>
      </w:r>
      <w:r w:rsidR="00941CFD" w:rsidRPr="00E72272">
        <w:rPr>
          <w:rFonts w:ascii="Verdana" w:hAnsi="Verdana"/>
          <w:noProof/>
          <w:sz w:val="18"/>
          <w:szCs w:val="18"/>
        </w:rPr>
        <w:t>.</w:t>
      </w:r>
      <w:r w:rsidR="00D3094B" w:rsidRPr="00E72272">
        <w:rPr>
          <w:rFonts w:ascii="Verdana" w:hAnsi="Verdana"/>
          <w:noProof/>
          <w:sz w:val="18"/>
          <w:szCs w:val="18"/>
        </w:rPr>
        <w:t>09</w:t>
      </w:r>
      <w:r w:rsidR="00D86FC1" w:rsidRPr="00E72272">
        <w:rPr>
          <w:rFonts w:ascii="Verdana" w:hAnsi="Verdana"/>
          <w:noProof/>
          <w:sz w:val="18"/>
          <w:szCs w:val="18"/>
        </w:rPr>
        <w:t>.</w:t>
      </w:r>
      <w:r w:rsidR="00A02111" w:rsidRPr="00E72272">
        <w:rPr>
          <w:rFonts w:ascii="Verdana" w:hAnsi="Verdana"/>
          <w:noProof/>
          <w:sz w:val="18"/>
          <w:szCs w:val="18"/>
        </w:rPr>
        <w:t>2019</w:t>
      </w:r>
      <w:r w:rsidR="008215A9" w:rsidRPr="00E72272">
        <w:rPr>
          <w:rFonts w:ascii="Verdana" w:hAnsi="Verdana"/>
          <w:noProof/>
          <w:sz w:val="18"/>
          <w:szCs w:val="18"/>
        </w:rPr>
        <w:t xml:space="preserve"> r.</w:t>
      </w:r>
    </w:p>
    <w:p w14:paraId="5E879712" w14:textId="77777777" w:rsidR="00862AE9" w:rsidRPr="00E72272" w:rsidRDefault="00862AE9" w:rsidP="007D3A43">
      <w:pPr>
        <w:ind w:left="360" w:right="470" w:hanging="360"/>
        <w:jc w:val="center"/>
        <w:rPr>
          <w:rFonts w:ascii="Verdana" w:hAnsi="Verdana"/>
          <w:i/>
          <w:sz w:val="18"/>
          <w:szCs w:val="18"/>
        </w:rPr>
      </w:pPr>
    </w:p>
    <w:p w14:paraId="2B3A6E93" w14:textId="1C79853A" w:rsidR="0022024A" w:rsidRPr="00E72272" w:rsidRDefault="0022024A" w:rsidP="006962F2">
      <w:pPr>
        <w:ind w:right="470"/>
        <w:rPr>
          <w:rFonts w:ascii="Verdana" w:hAnsi="Verdana"/>
          <w:i/>
          <w:sz w:val="18"/>
          <w:szCs w:val="18"/>
        </w:rPr>
      </w:pPr>
    </w:p>
    <w:p w14:paraId="7BB0D990" w14:textId="77777777" w:rsidR="008215A9" w:rsidRPr="00E72272" w:rsidRDefault="008215A9" w:rsidP="007D3A43">
      <w:pPr>
        <w:ind w:left="360" w:right="470" w:hanging="360"/>
        <w:jc w:val="center"/>
        <w:rPr>
          <w:rFonts w:ascii="Verdana" w:hAnsi="Verdana"/>
          <w:b/>
          <w:sz w:val="18"/>
          <w:szCs w:val="18"/>
        </w:rPr>
      </w:pPr>
      <w:r w:rsidRPr="00E72272">
        <w:rPr>
          <w:rFonts w:ascii="Verdana" w:hAnsi="Verdana"/>
          <w:b/>
          <w:sz w:val="18"/>
          <w:szCs w:val="18"/>
        </w:rPr>
        <w:t>SPECYFIKACJA ISTOTNYCH WARUNKÓW ZAMÓWIENIA</w:t>
      </w:r>
    </w:p>
    <w:p w14:paraId="4A975330" w14:textId="61F7F05A" w:rsidR="00211914" w:rsidRDefault="00A02111" w:rsidP="00D0016D">
      <w:pPr>
        <w:ind w:right="470"/>
        <w:jc w:val="center"/>
        <w:rPr>
          <w:rFonts w:ascii="Verdana" w:hAnsi="Verdana"/>
          <w:b/>
          <w:iCs/>
          <w:sz w:val="18"/>
          <w:szCs w:val="18"/>
        </w:rPr>
      </w:pPr>
      <w:r w:rsidRPr="00E72272">
        <w:rPr>
          <w:rFonts w:ascii="Verdana" w:hAnsi="Verdana"/>
          <w:b/>
          <w:iCs/>
          <w:sz w:val="18"/>
          <w:szCs w:val="18"/>
        </w:rPr>
        <w:t>Nr UMW / I</w:t>
      </w:r>
      <w:r w:rsidR="008215A9" w:rsidRPr="00E72272">
        <w:rPr>
          <w:rFonts w:ascii="Verdana" w:hAnsi="Verdana"/>
          <w:b/>
          <w:iCs/>
          <w:sz w:val="18"/>
          <w:szCs w:val="18"/>
        </w:rPr>
        <w:t xml:space="preserve">Z / </w:t>
      </w:r>
      <w:r w:rsidRPr="00E72272">
        <w:rPr>
          <w:rFonts w:ascii="Verdana" w:hAnsi="Verdana"/>
          <w:b/>
          <w:iCs/>
          <w:sz w:val="18"/>
          <w:szCs w:val="18"/>
        </w:rPr>
        <w:t xml:space="preserve">PN - </w:t>
      </w:r>
      <w:r w:rsidR="00C84043" w:rsidRPr="00E72272">
        <w:rPr>
          <w:rFonts w:ascii="Verdana" w:hAnsi="Verdana"/>
          <w:b/>
          <w:iCs/>
          <w:sz w:val="18"/>
          <w:szCs w:val="18"/>
        </w:rPr>
        <w:t>89</w:t>
      </w:r>
      <w:r w:rsidRPr="00E72272">
        <w:rPr>
          <w:rFonts w:ascii="Verdana" w:hAnsi="Verdana"/>
          <w:b/>
          <w:iCs/>
          <w:sz w:val="18"/>
          <w:szCs w:val="18"/>
        </w:rPr>
        <w:t xml:space="preserve"> / 19</w:t>
      </w:r>
    </w:p>
    <w:p w14:paraId="7FCCA04E" w14:textId="0BD09EDE" w:rsidR="00BD06DE" w:rsidRPr="00BD06DE" w:rsidRDefault="00BD06DE" w:rsidP="00D0016D">
      <w:pPr>
        <w:ind w:right="470"/>
        <w:jc w:val="center"/>
        <w:rPr>
          <w:rFonts w:ascii="Verdana" w:hAnsi="Verdana"/>
          <w:b/>
          <w:iCs/>
          <w:color w:val="00B0F0"/>
          <w:sz w:val="18"/>
          <w:szCs w:val="18"/>
        </w:rPr>
      </w:pPr>
      <w:r w:rsidRPr="00BD06DE">
        <w:rPr>
          <w:rFonts w:ascii="Verdana" w:hAnsi="Verdana"/>
          <w:b/>
          <w:iCs/>
          <w:color w:val="00B0F0"/>
          <w:sz w:val="18"/>
          <w:szCs w:val="18"/>
        </w:rPr>
        <w:t>Korekta z dnia 15.10.2019r.</w:t>
      </w:r>
    </w:p>
    <w:p w14:paraId="06EF4FBB" w14:textId="77777777" w:rsidR="00D3094B" w:rsidRPr="00E72272" w:rsidRDefault="00D3094B" w:rsidP="007D3A43">
      <w:pPr>
        <w:ind w:left="360" w:right="470" w:hanging="360"/>
        <w:rPr>
          <w:rFonts w:ascii="Verdana" w:hAnsi="Verdana"/>
          <w:b/>
          <w:iCs/>
          <w:sz w:val="18"/>
          <w:szCs w:val="18"/>
        </w:rPr>
      </w:pPr>
    </w:p>
    <w:p w14:paraId="2A5F253E" w14:textId="0E69ABC5" w:rsidR="008215A9" w:rsidRPr="00E72272" w:rsidRDefault="00C432AD" w:rsidP="007D3A43">
      <w:pPr>
        <w:ind w:left="360" w:right="470" w:hanging="360"/>
        <w:rPr>
          <w:rFonts w:ascii="Verdana" w:hAnsi="Verdana"/>
          <w:sz w:val="18"/>
          <w:szCs w:val="18"/>
          <w:u w:val="single"/>
        </w:rPr>
      </w:pPr>
      <w:r w:rsidRPr="00E72272">
        <w:rPr>
          <w:rFonts w:ascii="Verdana" w:hAnsi="Verdana"/>
          <w:sz w:val="18"/>
          <w:szCs w:val="18"/>
          <w:u w:val="single"/>
        </w:rPr>
        <w:t xml:space="preserve">NAZWA </w:t>
      </w:r>
      <w:r w:rsidR="00B8316F" w:rsidRPr="00E72272">
        <w:rPr>
          <w:rFonts w:ascii="Verdana" w:hAnsi="Verdana"/>
          <w:sz w:val="18"/>
          <w:szCs w:val="18"/>
          <w:u w:val="single"/>
        </w:rPr>
        <w:t>POSTĘPOWAN</w:t>
      </w:r>
      <w:r w:rsidR="008215A9" w:rsidRPr="00E72272">
        <w:rPr>
          <w:rFonts w:ascii="Verdana" w:hAnsi="Verdana"/>
          <w:sz w:val="18"/>
          <w:szCs w:val="18"/>
          <w:u w:val="single"/>
        </w:rPr>
        <w:t xml:space="preserve">IA  </w:t>
      </w:r>
    </w:p>
    <w:p w14:paraId="1F2475F8" w14:textId="77777777" w:rsidR="008C526E" w:rsidRPr="00E72272" w:rsidRDefault="008C526E" w:rsidP="007D3A43">
      <w:pPr>
        <w:ind w:right="470"/>
        <w:jc w:val="both"/>
        <w:rPr>
          <w:rFonts w:ascii="Verdana" w:hAnsi="Verdana"/>
          <w:b/>
          <w:sz w:val="18"/>
          <w:szCs w:val="18"/>
        </w:rPr>
      </w:pPr>
    </w:p>
    <w:p w14:paraId="54CE78A5" w14:textId="1EF5010E" w:rsidR="00D0016D" w:rsidRPr="00E72272" w:rsidRDefault="00C84043" w:rsidP="00ED5783">
      <w:pPr>
        <w:spacing w:line="360" w:lineRule="auto"/>
        <w:ind w:right="-97"/>
        <w:jc w:val="both"/>
        <w:rPr>
          <w:rFonts w:ascii="Verdana" w:hAnsi="Verdana"/>
          <w:b/>
          <w:sz w:val="18"/>
          <w:szCs w:val="18"/>
        </w:rPr>
      </w:pPr>
      <w:bookmarkStart w:id="0" w:name="_Hlk18752429"/>
      <w:r w:rsidRPr="00E72272">
        <w:rPr>
          <w:rFonts w:ascii="Verdana" w:hAnsi="Verdana"/>
          <w:b/>
          <w:sz w:val="18"/>
          <w:szCs w:val="18"/>
        </w:rPr>
        <w:t>Dostawa sprzętu laboratoryjnego i mikroskopów na potrzeby jednostek organizacyjnych Uniwersytetu Medycznego we Wrocławiu.</w:t>
      </w:r>
      <w:r w:rsidR="00D3094B" w:rsidRPr="00E72272">
        <w:rPr>
          <w:rFonts w:ascii="Verdana" w:hAnsi="Verdana"/>
          <w:b/>
          <w:sz w:val="18"/>
          <w:szCs w:val="18"/>
        </w:rPr>
        <w:t xml:space="preserve"> </w:t>
      </w:r>
      <w:bookmarkEnd w:id="0"/>
    </w:p>
    <w:p w14:paraId="2D1F49F5" w14:textId="77777777" w:rsidR="00457437" w:rsidRPr="00E72272" w:rsidRDefault="00457437" w:rsidP="00ED5783">
      <w:pPr>
        <w:spacing w:line="360" w:lineRule="auto"/>
        <w:ind w:right="-97"/>
        <w:jc w:val="both"/>
        <w:rPr>
          <w:rFonts w:ascii="Verdana" w:hAnsi="Verdana"/>
          <w:b/>
          <w:sz w:val="18"/>
          <w:szCs w:val="18"/>
        </w:rPr>
      </w:pPr>
    </w:p>
    <w:p w14:paraId="0FF72BB5" w14:textId="59F26145" w:rsidR="001146AE" w:rsidRPr="00E72272" w:rsidRDefault="001146AE" w:rsidP="00ED5783">
      <w:pPr>
        <w:spacing w:line="360" w:lineRule="auto"/>
        <w:ind w:right="-97"/>
        <w:jc w:val="both"/>
        <w:rPr>
          <w:rFonts w:ascii="Verdana" w:hAnsi="Verdana"/>
          <w:sz w:val="18"/>
          <w:szCs w:val="18"/>
        </w:rPr>
      </w:pPr>
      <w:r w:rsidRPr="00E72272">
        <w:rPr>
          <w:rFonts w:ascii="Verdana" w:hAnsi="Verdana"/>
          <w:sz w:val="18"/>
          <w:szCs w:val="18"/>
        </w:rPr>
        <w:t>Prze</w:t>
      </w:r>
      <w:r w:rsidR="00A02111" w:rsidRPr="00E72272">
        <w:rPr>
          <w:rFonts w:ascii="Verdana" w:hAnsi="Verdana"/>
          <w:sz w:val="18"/>
          <w:szCs w:val="18"/>
        </w:rPr>
        <w:t xml:space="preserve">dmiot zamówienia podzielono na </w:t>
      </w:r>
      <w:r w:rsidR="00C84043" w:rsidRPr="00E72272">
        <w:rPr>
          <w:rFonts w:ascii="Verdana" w:hAnsi="Verdana"/>
          <w:sz w:val="18"/>
          <w:szCs w:val="18"/>
        </w:rPr>
        <w:t>10</w:t>
      </w:r>
      <w:r w:rsidR="00A30641" w:rsidRPr="00E72272">
        <w:rPr>
          <w:rFonts w:ascii="Verdana" w:hAnsi="Verdana"/>
          <w:sz w:val="18"/>
          <w:szCs w:val="18"/>
        </w:rPr>
        <w:t xml:space="preserve"> (</w:t>
      </w:r>
      <w:r w:rsidR="00C84043" w:rsidRPr="00E72272">
        <w:rPr>
          <w:rFonts w:ascii="Verdana" w:hAnsi="Verdana"/>
          <w:sz w:val="18"/>
          <w:szCs w:val="18"/>
        </w:rPr>
        <w:t>dziesięć</w:t>
      </w:r>
      <w:r w:rsidRPr="00E72272">
        <w:rPr>
          <w:rFonts w:ascii="Verdana" w:hAnsi="Verdana"/>
          <w:sz w:val="18"/>
          <w:szCs w:val="18"/>
        </w:rPr>
        <w:t>)</w:t>
      </w:r>
      <w:r w:rsidR="00FE1924" w:rsidRPr="00E72272">
        <w:rPr>
          <w:rFonts w:ascii="Verdana" w:hAnsi="Verdana"/>
          <w:sz w:val="18"/>
          <w:szCs w:val="18"/>
        </w:rPr>
        <w:t xml:space="preserve"> części osobno ocenian</w:t>
      </w:r>
      <w:r w:rsidR="00C84043" w:rsidRPr="00E72272">
        <w:rPr>
          <w:rFonts w:ascii="Verdana" w:hAnsi="Verdana"/>
          <w:sz w:val="18"/>
          <w:szCs w:val="18"/>
        </w:rPr>
        <w:t>ych</w:t>
      </w:r>
      <w:r w:rsidRPr="00E72272">
        <w:rPr>
          <w:rFonts w:ascii="Verdana" w:hAnsi="Verdana"/>
          <w:sz w:val="18"/>
          <w:szCs w:val="18"/>
        </w:rPr>
        <w:t>:</w:t>
      </w:r>
    </w:p>
    <w:p w14:paraId="3F5DF42A" w14:textId="5CCE9F61" w:rsidR="00811DA7" w:rsidRPr="00E72272" w:rsidRDefault="00C84043" w:rsidP="00ED5783">
      <w:pPr>
        <w:spacing w:line="360" w:lineRule="auto"/>
        <w:ind w:right="-97"/>
        <w:jc w:val="both"/>
        <w:rPr>
          <w:rFonts w:ascii="Verdana" w:hAnsi="Verdana"/>
          <w:b/>
          <w:sz w:val="18"/>
          <w:szCs w:val="18"/>
        </w:rPr>
      </w:pPr>
      <w:r w:rsidRPr="00E72272">
        <w:rPr>
          <w:rFonts w:ascii="Verdana" w:hAnsi="Verdana"/>
          <w:b/>
          <w:sz w:val="18"/>
          <w:szCs w:val="18"/>
        </w:rPr>
        <w:t>Część 1 - Dostawa czytnika mikropłytek wyposażony w lampę LED na potrzeby Katedry i Kliniki Pulmonologii i Nowotworów Płuc</w:t>
      </w:r>
    </w:p>
    <w:p w14:paraId="2121ADE1" w14:textId="2E221AEF"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2 - Dostawa mikroskopu binokularnego do dokumentacji cyfrowej na potrzeby Katedry i Zakładu Patomorfologii i Cytologii Onkologicznej</w:t>
      </w:r>
    </w:p>
    <w:p w14:paraId="5F33ABC3" w14:textId="1B2FF098"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 xml:space="preserve">Część 3 - Dostawa </w:t>
      </w:r>
      <w:proofErr w:type="spellStart"/>
      <w:r w:rsidRPr="00E72272">
        <w:rPr>
          <w:rFonts w:ascii="Verdana" w:hAnsi="Verdana"/>
          <w:b/>
          <w:sz w:val="18"/>
          <w:szCs w:val="18"/>
        </w:rPr>
        <w:t>termobloku</w:t>
      </w:r>
      <w:proofErr w:type="spellEnd"/>
      <w:r w:rsidRPr="00E72272">
        <w:rPr>
          <w:rFonts w:ascii="Verdana" w:hAnsi="Verdana"/>
          <w:b/>
          <w:sz w:val="18"/>
          <w:szCs w:val="18"/>
        </w:rPr>
        <w:t xml:space="preserve"> z wyposażeniem na potrzeby Katedry i Kliniki Hematologii, Nowotworów Krwi i Transplantacji Szpiku</w:t>
      </w:r>
    </w:p>
    <w:p w14:paraId="120A0D1D" w14:textId="4186FC96"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4 - Dostawa mikroskopu w wersji jezdnej z torem wizyjnym na potrzeby Katedry i Zakładu Medycyny Sądowej</w:t>
      </w:r>
    </w:p>
    <w:p w14:paraId="323C9877" w14:textId="4A80758B"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 xml:space="preserve">Część 5 - Dostawa urządzenia do </w:t>
      </w:r>
      <w:proofErr w:type="spellStart"/>
      <w:r w:rsidRPr="00E72272">
        <w:rPr>
          <w:rFonts w:ascii="Verdana" w:hAnsi="Verdana"/>
          <w:b/>
          <w:sz w:val="18"/>
          <w:szCs w:val="18"/>
        </w:rPr>
        <w:t>elektroprzędzenia</w:t>
      </w:r>
      <w:proofErr w:type="spellEnd"/>
      <w:r w:rsidRPr="00E72272">
        <w:rPr>
          <w:rFonts w:ascii="Verdana" w:hAnsi="Verdana"/>
          <w:b/>
          <w:sz w:val="18"/>
          <w:szCs w:val="18"/>
        </w:rPr>
        <w:t xml:space="preserve"> i otrzymywania </w:t>
      </w:r>
      <w:proofErr w:type="spellStart"/>
      <w:r w:rsidRPr="00E72272">
        <w:rPr>
          <w:rFonts w:ascii="Verdana" w:hAnsi="Verdana"/>
          <w:b/>
          <w:sz w:val="18"/>
          <w:szCs w:val="18"/>
        </w:rPr>
        <w:t>nanowłókien</w:t>
      </w:r>
      <w:proofErr w:type="spellEnd"/>
      <w:r w:rsidRPr="00E72272">
        <w:rPr>
          <w:rFonts w:ascii="Verdana" w:hAnsi="Verdana"/>
          <w:b/>
          <w:sz w:val="18"/>
          <w:szCs w:val="18"/>
        </w:rPr>
        <w:t xml:space="preserve"> do zastosowań medycznych na potrzeby Katedry i Zakładu Technologii Postaci Leku</w:t>
      </w:r>
    </w:p>
    <w:p w14:paraId="6543975A" w14:textId="44C3C534"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6 - Dostawa wirówki na potrzeby Katedry i Zakład Chemii i Immunochemii</w:t>
      </w:r>
    </w:p>
    <w:p w14:paraId="5D5E5629" w14:textId="2B08D8BA"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7 - Dostawa zestawu aparaturowego do analizy białek komórkowych z wykorzystaniem technologii kulek magnetycznych wyznakowanych barwnikami fluorescencyjnymi na potrzeby Katedry i Zakładu Biochemii Lekarskiej</w:t>
      </w:r>
    </w:p>
    <w:p w14:paraId="7D13B6CB" w14:textId="55122611"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 xml:space="preserve">Część 8 - Dostawa </w:t>
      </w:r>
      <w:proofErr w:type="spellStart"/>
      <w:r w:rsidRPr="00E72272">
        <w:rPr>
          <w:rFonts w:ascii="Verdana" w:hAnsi="Verdana"/>
          <w:b/>
          <w:sz w:val="18"/>
          <w:szCs w:val="18"/>
        </w:rPr>
        <w:t>wagosuszarki</w:t>
      </w:r>
      <w:proofErr w:type="spellEnd"/>
      <w:r w:rsidRPr="00E72272">
        <w:rPr>
          <w:rFonts w:ascii="Verdana" w:hAnsi="Verdana"/>
          <w:b/>
          <w:sz w:val="18"/>
          <w:szCs w:val="18"/>
        </w:rPr>
        <w:t xml:space="preserve"> na potrzeby Katedry i Zakładu Chemii Fizycznej i Biofizyki</w:t>
      </w:r>
    </w:p>
    <w:p w14:paraId="137A17A1" w14:textId="03340420"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9 - Dostawa inkubatora z wytrząsaniem na potrzeby Katedry i Zakładu Mikrobiologii Farmaceutycznej i Parazytologii</w:t>
      </w:r>
    </w:p>
    <w:p w14:paraId="4DE931BC" w14:textId="1CCF7B13" w:rsidR="00C84043" w:rsidRPr="00E72272" w:rsidRDefault="00C84043" w:rsidP="00C84043">
      <w:pPr>
        <w:spacing w:line="360" w:lineRule="auto"/>
        <w:ind w:right="-97"/>
        <w:jc w:val="both"/>
        <w:rPr>
          <w:rFonts w:ascii="Verdana" w:hAnsi="Verdana"/>
          <w:b/>
          <w:sz w:val="18"/>
          <w:szCs w:val="18"/>
        </w:rPr>
      </w:pPr>
      <w:r w:rsidRPr="00E72272">
        <w:rPr>
          <w:rFonts w:ascii="Verdana" w:hAnsi="Verdana"/>
          <w:b/>
          <w:sz w:val="18"/>
          <w:szCs w:val="18"/>
        </w:rPr>
        <w:t>Część 10 - Dostawa analizatora do PCR w czasie rzeczywistym na potrzeby Laboratorium Specjalistycznego w Katedrze i Klinice Nefrologii i Medycyny Transplantacyjnej</w:t>
      </w:r>
    </w:p>
    <w:p w14:paraId="608EE4BA" w14:textId="6AC1E447" w:rsidR="00C84043" w:rsidRPr="00E72272" w:rsidRDefault="00C84043" w:rsidP="00C84043">
      <w:pPr>
        <w:spacing w:line="360" w:lineRule="auto"/>
        <w:ind w:right="-97"/>
        <w:jc w:val="both"/>
        <w:rPr>
          <w:rFonts w:ascii="Verdana" w:hAnsi="Verdana"/>
          <w:b/>
          <w:sz w:val="18"/>
          <w:szCs w:val="18"/>
        </w:rPr>
      </w:pPr>
    </w:p>
    <w:p w14:paraId="1C900F78" w14:textId="060B7798" w:rsidR="00C84043" w:rsidRPr="00E72272" w:rsidRDefault="00C84043" w:rsidP="00ED5783">
      <w:pPr>
        <w:spacing w:line="360" w:lineRule="auto"/>
        <w:ind w:right="-97"/>
        <w:jc w:val="both"/>
        <w:rPr>
          <w:rFonts w:ascii="Verdana" w:hAnsi="Verdana"/>
          <w:b/>
          <w:sz w:val="18"/>
          <w:szCs w:val="18"/>
        </w:rPr>
      </w:pPr>
    </w:p>
    <w:p w14:paraId="00F7C2D0" w14:textId="77777777" w:rsidR="006962F2" w:rsidRPr="00E72272" w:rsidRDefault="006962F2" w:rsidP="00ED5783">
      <w:pPr>
        <w:spacing w:line="360" w:lineRule="auto"/>
        <w:ind w:right="-97"/>
        <w:jc w:val="both"/>
        <w:rPr>
          <w:rFonts w:ascii="Verdana" w:hAnsi="Verdana"/>
          <w:b/>
          <w:sz w:val="18"/>
          <w:szCs w:val="18"/>
        </w:rPr>
      </w:pPr>
    </w:p>
    <w:p w14:paraId="126CBA57" w14:textId="77777777" w:rsidR="008215A9" w:rsidRPr="00E72272" w:rsidRDefault="008215A9" w:rsidP="00ED5783">
      <w:pPr>
        <w:spacing w:line="360" w:lineRule="auto"/>
        <w:ind w:right="-97"/>
        <w:jc w:val="both"/>
        <w:rPr>
          <w:rFonts w:ascii="Verdana" w:hAnsi="Verdana"/>
          <w:sz w:val="18"/>
          <w:szCs w:val="18"/>
          <w:u w:val="single"/>
        </w:rPr>
      </w:pPr>
      <w:r w:rsidRPr="00E72272">
        <w:rPr>
          <w:rFonts w:ascii="Verdana" w:hAnsi="Verdana"/>
          <w:sz w:val="18"/>
          <w:szCs w:val="18"/>
          <w:u w:val="single"/>
        </w:rPr>
        <w:t>TRYB POSTĘPOWANIA</w:t>
      </w:r>
    </w:p>
    <w:p w14:paraId="70354F3A" w14:textId="596DCDF5" w:rsidR="008215A9" w:rsidRPr="00E72272" w:rsidRDefault="008215A9" w:rsidP="00ED5783">
      <w:pPr>
        <w:spacing w:line="360" w:lineRule="auto"/>
        <w:ind w:right="-97"/>
        <w:jc w:val="both"/>
        <w:rPr>
          <w:rFonts w:ascii="Verdana" w:hAnsi="Verdana"/>
          <w:sz w:val="18"/>
          <w:szCs w:val="18"/>
        </w:rPr>
      </w:pPr>
      <w:r w:rsidRPr="00E72272">
        <w:rPr>
          <w:rFonts w:ascii="Verdana" w:hAnsi="Verdana"/>
          <w:b/>
          <w:bCs/>
          <w:sz w:val="18"/>
          <w:szCs w:val="18"/>
        </w:rPr>
        <w:t xml:space="preserve">Przetarg nieograniczony </w:t>
      </w:r>
      <w:r w:rsidR="00FE4DC9" w:rsidRPr="00E72272">
        <w:rPr>
          <w:rFonts w:ascii="Verdana" w:hAnsi="Verdana"/>
          <w:sz w:val="18"/>
          <w:szCs w:val="18"/>
        </w:rPr>
        <w:t>o wartości szacunkowej</w:t>
      </w:r>
      <w:r w:rsidR="00A7121D" w:rsidRPr="00E72272">
        <w:rPr>
          <w:rFonts w:ascii="Verdana" w:hAnsi="Verdana"/>
          <w:sz w:val="18"/>
          <w:szCs w:val="18"/>
        </w:rPr>
        <w:t xml:space="preserve"> </w:t>
      </w:r>
      <w:r w:rsidR="001100B1" w:rsidRPr="00E72272">
        <w:rPr>
          <w:rFonts w:ascii="Verdana" w:hAnsi="Verdana"/>
          <w:sz w:val="18"/>
          <w:szCs w:val="18"/>
        </w:rPr>
        <w:t xml:space="preserve">mniejszej niż </w:t>
      </w:r>
      <w:r w:rsidR="009C5F97" w:rsidRPr="00E72272">
        <w:rPr>
          <w:rFonts w:ascii="Verdana" w:hAnsi="Verdana"/>
          <w:sz w:val="18"/>
          <w:szCs w:val="18"/>
        </w:rPr>
        <w:t>221</w:t>
      </w:r>
      <w:r w:rsidRPr="00E72272">
        <w:rPr>
          <w:rFonts w:ascii="Verdana" w:hAnsi="Verdana"/>
          <w:sz w:val="18"/>
          <w:szCs w:val="18"/>
        </w:rPr>
        <w:t xml:space="preserve"> tys. EURO</w:t>
      </w:r>
    </w:p>
    <w:p w14:paraId="482D6A0B" w14:textId="77777777" w:rsidR="00927CF5" w:rsidRPr="00E72272" w:rsidRDefault="008215A9" w:rsidP="00ED5783">
      <w:pPr>
        <w:tabs>
          <w:tab w:val="left" w:pos="900"/>
        </w:tabs>
        <w:spacing w:line="360" w:lineRule="auto"/>
        <w:ind w:right="-97"/>
        <w:jc w:val="both"/>
        <w:outlineLvl w:val="4"/>
        <w:rPr>
          <w:rFonts w:ascii="Verdana" w:hAnsi="Verdana"/>
          <w:sz w:val="18"/>
          <w:szCs w:val="18"/>
        </w:rPr>
      </w:pPr>
      <w:r w:rsidRPr="00E72272">
        <w:rPr>
          <w:rFonts w:ascii="Verdana" w:hAnsi="Verdana"/>
          <w:sz w:val="18"/>
          <w:szCs w:val="18"/>
        </w:rPr>
        <w:t xml:space="preserve">(art. 10 ust. 1 oraz art. 39 </w:t>
      </w:r>
      <w:r w:rsidR="0081341C" w:rsidRPr="00E72272">
        <w:rPr>
          <w:rFonts w:ascii="Verdana" w:hAnsi="Verdana"/>
          <w:sz w:val="18"/>
          <w:szCs w:val="18"/>
        </w:rPr>
        <w:t>–</w:t>
      </w:r>
      <w:r w:rsidRPr="00E72272">
        <w:rPr>
          <w:rFonts w:ascii="Verdana" w:hAnsi="Verdana"/>
          <w:sz w:val="18"/>
          <w:szCs w:val="18"/>
        </w:rPr>
        <w:t xml:space="preserve"> 46 Prawa zamówień publicznych)  </w:t>
      </w:r>
    </w:p>
    <w:p w14:paraId="1149F926" w14:textId="77777777" w:rsidR="00B54C20" w:rsidRPr="00E72272" w:rsidRDefault="00B54C20" w:rsidP="00ED5783">
      <w:pPr>
        <w:spacing w:line="360" w:lineRule="auto"/>
        <w:ind w:right="-97"/>
        <w:jc w:val="both"/>
        <w:rPr>
          <w:rFonts w:ascii="Verdana" w:hAnsi="Verdana"/>
          <w:bCs/>
          <w:sz w:val="18"/>
          <w:szCs w:val="18"/>
          <w:u w:val="single"/>
        </w:rPr>
      </w:pPr>
    </w:p>
    <w:p w14:paraId="5DE7CF6A" w14:textId="77777777" w:rsidR="0022024A" w:rsidRPr="00E72272" w:rsidRDefault="008215A9" w:rsidP="00ED5783">
      <w:pPr>
        <w:spacing w:line="360" w:lineRule="auto"/>
        <w:ind w:right="-97"/>
        <w:jc w:val="both"/>
        <w:rPr>
          <w:rFonts w:ascii="Verdana" w:hAnsi="Verdana"/>
          <w:bCs/>
          <w:sz w:val="18"/>
          <w:szCs w:val="18"/>
          <w:u w:val="single"/>
        </w:rPr>
      </w:pPr>
      <w:r w:rsidRPr="00E72272">
        <w:rPr>
          <w:rFonts w:ascii="Verdana" w:hAnsi="Verdana"/>
          <w:bCs/>
          <w:sz w:val="18"/>
          <w:szCs w:val="18"/>
          <w:u w:val="single"/>
        </w:rPr>
        <w:t>TE</w:t>
      </w:r>
      <w:r w:rsidR="0076683A" w:rsidRPr="00E72272">
        <w:rPr>
          <w:rFonts w:ascii="Verdana" w:hAnsi="Verdana"/>
          <w:bCs/>
          <w:sz w:val="18"/>
          <w:szCs w:val="18"/>
          <w:u w:val="single"/>
        </w:rPr>
        <w:t>RMIN SKŁADANIA I OTWARCIA OFERT</w:t>
      </w:r>
    </w:p>
    <w:p w14:paraId="210D0095" w14:textId="3C9FEB4F" w:rsidR="00ED3E46" w:rsidRPr="00E72272" w:rsidRDefault="008215A9" w:rsidP="00ED5783">
      <w:pPr>
        <w:spacing w:line="360" w:lineRule="auto"/>
        <w:ind w:right="-97"/>
        <w:jc w:val="both"/>
        <w:rPr>
          <w:rFonts w:ascii="Verdana" w:hAnsi="Verdana"/>
          <w:b/>
          <w:sz w:val="18"/>
          <w:szCs w:val="18"/>
        </w:rPr>
      </w:pPr>
      <w:r w:rsidRPr="00E72272">
        <w:rPr>
          <w:rFonts w:ascii="Verdana" w:hAnsi="Verdana"/>
          <w:bCs/>
          <w:sz w:val="18"/>
          <w:szCs w:val="18"/>
        </w:rPr>
        <w:t>T</w:t>
      </w:r>
      <w:r w:rsidR="00BA18ED" w:rsidRPr="00E72272">
        <w:rPr>
          <w:rFonts w:ascii="Verdana" w:hAnsi="Verdana"/>
          <w:bCs/>
          <w:sz w:val="18"/>
          <w:szCs w:val="18"/>
        </w:rPr>
        <w:t>ermin składania ofert – do dnia</w:t>
      </w:r>
      <w:r w:rsidR="00D3094B" w:rsidRPr="00E72272">
        <w:rPr>
          <w:rFonts w:ascii="Verdana" w:hAnsi="Verdana"/>
          <w:b/>
          <w:bCs/>
          <w:sz w:val="18"/>
          <w:szCs w:val="18"/>
        </w:rPr>
        <w:t xml:space="preserve">    </w:t>
      </w:r>
      <w:r w:rsidR="00C84043" w:rsidRPr="00BD06DE">
        <w:rPr>
          <w:rFonts w:ascii="Verdana" w:hAnsi="Verdana"/>
          <w:b/>
          <w:bCs/>
          <w:strike/>
          <w:color w:val="00B0F0"/>
          <w:sz w:val="18"/>
          <w:szCs w:val="18"/>
        </w:rPr>
        <w:t>21</w:t>
      </w:r>
      <w:r w:rsidR="00941CFD" w:rsidRPr="00BD06DE">
        <w:rPr>
          <w:rFonts w:ascii="Verdana" w:hAnsi="Verdana"/>
          <w:b/>
          <w:bCs/>
          <w:strike/>
          <w:color w:val="00B0F0"/>
          <w:sz w:val="18"/>
          <w:szCs w:val="18"/>
        </w:rPr>
        <w:t>.</w:t>
      </w:r>
      <w:r w:rsidR="00D3094B" w:rsidRPr="00BD06DE">
        <w:rPr>
          <w:rFonts w:ascii="Verdana" w:hAnsi="Verdana"/>
          <w:b/>
          <w:bCs/>
          <w:strike/>
          <w:color w:val="00B0F0"/>
          <w:sz w:val="18"/>
          <w:szCs w:val="18"/>
        </w:rPr>
        <w:t>10</w:t>
      </w:r>
      <w:r w:rsidR="007102A7" w:rsidRPr="00BD06DE">
        <w:rPr>
          <w:rFonts w:ascii="Verdana" w:hAnsi="Verdana"/>
          <w:b/>
          <w:bCs/>
          <w:strike/>
          <w:color w:val="00B0F0"/>
          <w:sz w:val="18"/>
          <w:szCs w:val="18"/>
        </w:rPr>
        <w:t>.2019</w:t>
      </w:r>
      <w:r w:rsidR="007102A7" w:rsidRPr="00BD06DE">
        <w:rPr>
          <w:rFonts w:ascii="Verdana" w:hAnsi="Verdana"/>
          <w:bCs/>
          <w:color w:val="00B0F0"/>
          <w:sz w:val="18"/>
          <w:szCs w:val="18"/>
        </w:rPr>
        <w:t xml:space="preserve"> </w:t>
      </w:r>
      <w:r w:rsidR="00BD06DE">
        <w:rPr>
          <w:rFonts w:ascii="Verdana" w:hAnsi="Verdana"/>
          <w:b/>
          <w:bCs/>
          <w:color w:val="00B0F0"/>
          <w:sz w:val="18"/>
          <w:szCs w:val="18"/>
        </w:rPr>
        <w:t>23.</w:t>
      </w:r>
      <w:r w:rsidR="00BD06DE" w:rsidRPr="00BD06DE">
        <w:rPr>
          <w:rFonts w:ascii="Verdana" w:hAnsi="Verdana"/>
          <w:b/>
          <w:bCs/>
          <w:color w:val="00B0F0"/>
          <w:sz w:val="18"/>
          <w:szCs w:val="18"/>
        </w:rPr>
        <w:t>10.2019</w:t>
      </w:r>
      <w:r w:rsidR="00BD06DE" w:rsidRPr="00BD06DE">
        <w:rPr>
          <w:rFonts w:ascii="Verdana" w:hAnsi="Verdana"/>
          <w:bCs/>
          <w:color w:val="00B0F0"/>
          <w:sz w:val="18"/>
          <w:szCs w:val="18"/>
        </w:rPr>
        <w:t xml:space="preserve"> </w:t>
      </w:r>
      <w:r w:rsidRPr="00E72272">
        <w:rPr>
          <w:rFonts w:ascii="Verdana" w:hAnsi="Verdana"/>
          <w:bCs/>
          <w:sz w:val="18"/>
          <w:szCs w:val="18"/>
        </w:rPr>
        <w:t xml:space="preserve">r. do godz. </w:t>
      </w:r>
      <w:r w:rsidR="00E7272C" w:rsidRPr="00E72272">
        <w:rPr>
          <w:rFonts w:ascii="Verdana" w:hAnsi="Verdana"/>
          <w:b/>
          <w:sz w:val="18"/>
          <w:szCs w:val="18"/>
        </w:rPr>
        <w:t>10</w:t>
      </w:r>
      <w:r w:rsidR="005D515D" w:rsidRPr="00E72272">
        <w:rPr>
          <w:rFonts w:ascii="Verdana" w:hAnsi="Verdana"/>
          <w:b/>
          <w:sz w:val="18"/>
          <w:szCs w:val="18"/>
        </w:rPr>
        <w:t>:00</w:t>
      </w:r>
    </w:p>
    <w:p w14:paraId="0ADC1D43" w14:textId="7914815B" w:rsidR="008215A9" w:rsidRPr="00E72272" w:rsidRDefault="007C65CB" w:rsidP="00ED5783">
      <w:pPr>
        <w:spacing w:line="360" w:lineRule="auto"/>
        <w:ind w:right="-97"/>
        <w:jc w:val="both"/>
        <w:rPr>
          <w:rFonts w:ascii="Verdana" w:hAnsi="Verdana"/>
          <w:bCs/>
          <w:sz w:val="18"/>
          <w:szCs w:val="18"/>
        </w:rPr>
      </w:pPr>
      <w:r w:rsidRPr="00E72272">
        <w:rPr>
          <w:rFonts w:ascii="Verdana" w:hAnsi="Verdana"/>
          <w:bCs/>
          <w:sz w:val="18"/>
          <w:szCs w:val="18"/>
        </w:rPr>
        <w:t>Termin otwarcia ofert – dnia</w:t>
      </w:r>
      <w:r w:rsidR="005D515D" w:rsidRPr="00E72272">
        <w:rPr>
          <w:rFonts w:ascii="Verdana" w:hAnsi="Verdana"/>
          <w:bCs/>
          <w:sz w:val="18"/>
          <w:szCs w:val="18"/>
        </w:rPr>
        <w:t xml:space="preserve"> </w:t>
      </w:r>
      <w:r w:rsidR="00C84043" w:rsidRPr="00BD06DE">
        <w:rPr>
          <w:rFonts w:ascii="Verdana" w:hAnsi="Verdana"/>
          <w:b/>
          <w:bCs/>
          <w:strike/>
          <w:color w:val="00B0F0"/>
          <w:sz w:val="18"/>
          <w:szCs w:val="18"/>
        </w:rPr>
        <w:t>21</w:t>
      </w:r>
      <w:r w:rsidR="00941CFD" w:rsidRPr="00BD06DE">
        <w:rPr>
          <w:rFonts w:ascii="Verdana" w:hAnsi="Verdana"/>
          <w:b/>
          <w:bCs/>
          <w:strike/>
          <w:color w:val="00B0F0"/>
          <w:sz w:val="18"/>
          <w:szCs w:val="18"/>
        </w:rPr>
        <w:t>.</w:t>
      </w:r>
      <w:r w:rsidR="00D3094B" w:rsidRPr="00BD06DE">
        <w:rPr>
          <w:rFonts w:ascii="Verdana" w:hAnsi="Verdana"/>
          <w:b/>
          <w:bCs/>
          <w:strike/>
          <w:color w:val="00B0F0"/>
          <w:sz w:val="18"/>
          <w:szCs w:val="18"/>
        </w:rPr>
        <w:t>10.2019</w:t>
      </w:r>
      <w:r w:rsidR="007102A7" w:rsidRPr="00BD06DE">
        <w:rPr>
          <w:rFonts w:ascii="Verdana" w:hAnsi="Verdana"/>
          <w:bCs/>
          <w:color w:val="00B0F0"/>
          <w:sz w:val="18"/>
          <w:szCs w:val="18"/>
        </w:rPr>
        <w:t xml:space="preserve"> </w:t>
      </w:r>
      <w:r w:rsidR="00BD06DE">
        <w:rPr>
          <w:rFonts w:ascii="Verdana" w:hAnsi="Verdana"/>
          <w:b/>
          <w:bCs/>
          <w:color w:val="00B0F0"/>
          <w:sz w:val="18"/>
          <w:szCs w:val="18"/>
        </w:rPr>
        <w:t>23.</w:t>
      </w:r>
      <w:r w:rsidR="00BD06DE" w:rsidRPr="00BD06DE">
        <w:rPr>
          <w:rFonts w:ascii="Verdana" w:hAnsi="Verdana"/>
          <w:b/>
          <w:bCs/>
          <w:color w:val="00B0F0"/>
          <w:sz w:val="18"/>
          <w:szCs w:val="18"/>
        </w:rPr>
        <w:t>10.2019</w:t>
      </w:r>
      <w:r w:rsidR="00BD06DE" w:rsidRPr="00BD06DE">
        <w:rPr>
          <w:rFonts w:ascii="Verdana" w:hAnsi="Verdana"/>
          <w:bCs/>
          <w:color w:val="00B0F0"/>
          <w:sz w:val="18"/>
          <w:szCs w:val="18"/>
        </w:rPr>
        <w:t xml:space="preserve"> </w:t>
      </w:r>
      <w:r w:rsidR="008215A9" w:rsidRPr="00E72272">
        <w:rPr>
          <w:rFonts w:ascii="Verdana" w:hAnsi="Verdana"/>
          <w:bCs/>
          <w:sz w:val="18"/>
          <w:szCs w:val="18"/>
        </w:rPr>
        <w:t xml:space="preserve">r. o godz. </w:t>
      </w:r>
      <w:r w:rsidR="00D0016D" w:rsidRPr="00E72272">
        <w:rPr>
          <w:rFonts w:ascii="Verdana" w:hAnsi="Verdana"/>
          <w:b/>
          <w:sz w:val="18"/>
          <w:szCs w:val="18"/>
        </w:rPr>
        <w:t>1</w:t>
      </w:r>
      <w:r w:rsidR="00E7272C" w:rsidRPr="00E72272">
        <w:rPr>
          <w:rFonts w:ascii="Verdana" w:hAnsi="Verdana"/>
          <w:b/>
          <w:sz w:val="18"/>
          <w:szCs w:val="18"/>
        </w:rPr>
        <w:t>1</w:t>
      </w:r>
      <w:r w:rsidR="005A5754" w:rsidRPr="00E72272">
        <w:rPr>
          <w:rFonts w:ascii="Verdana" w:hAnsi="Verdana"/>
          <w:b/>
          <w:sz w:val="18"/>
          <w:szCs w:val="18"/>
        </w:rPr>
        <w:t>:</w:t>
      </w:r>
      <w:r w:rsidRPr="00E72272">
        <w:rPr>
          <w:rFonts w:ascii="Verdana" w:hAnsi="Verdana"/>
          <w:b/>
          <w:sz w:val="18"/>
          <w:szCs w:val="18"/>
        </w:rPr>
        <w:t>0</w:t>
      </w:r>
      <w:r w:rsidR="008215A9" w:rsidRPr="00E72272">
        <w:rPr>
          <w:rFonts w:ascii="Verdana" w:hAnsi="Verdana"/>
          <w:b/>
          <w:sz w:val="18"/>
          <w:szCs w:val="18"/>
        </w:rPr>
        <w:t>0</w:t>
      </w:r>
    </w:p>
    <w:p w14:paraId="395B519B" w14:textId="0D99CF56" w:rsidR="00927CF5" w:rsidRPr="00E72272" w:rsidRDefault="00A008CF" w:rsidP="00ED5783">
      <w:pPr>
        <w:spacing w:line="360" w:lineRule="auto"/>
        <w:ind w:right="470"/>
        <w:rPr>
          <w:rFonts w:ascii="Verdana" w:hAnsi="Verdana"/>
          <w:bCs/>
          <w:sz w:val="18"/>
          <w:szCs w:val="18"/>
        </w:rPr>
      </w:pPr>
      <w:r w:rsidRPr="00E72272">
        <w:rPr>
          <w:rFonts w:ascii="Verdana" w:hAnsi="Verdana"/>
          <w:bCs/>
          <w:sz w:val="18"/>
          <w:szCs w:val="18"/>
        </w:rPr>
        <w:t xml:space="preserve">              </w:t>
      </w:r>
    </w:p>
    <w:p w14:paraId="42733B55" w14:textId="77777777" w:rsidR="00920DE3" w:rsidRPr="00E72272" w:rsidRDefault="00920DE3" w:rsidP="00E61B90">
      <w:pPr>
        <w:ind w:right="470"/>
        <w:rPr>
          <w:rFonts w:ascii="Verdana" w:hAnsi="Verdana"/>
          <w:bCs/>
          <w:sz w:val="18"/>
          <w:szCs w:val="18"/>
        </w:rPr>
      </w:pPr>
    </w:p>
    <w:p w14:paraId="59B80CE9" w14:textId="77777777" w:rsidR="00920DE3" w:rsidRPr="00E72272" w:rsidRDefault="00920DE3" w:rsidP="00E61B90">
      <w:pPr>
        <w:ind w:right="470"/>
        <w:rPr>
          <w:rFonts w:ascii="Verdana" w:hAnsi="Verdana"/>
          <w:bCs/>
          <w:sz w:val="18"/>
          <w:szCs w:val="18"/>
        </w:rPr>
      </w:pPr>
    </w:p>
    <w:p w14:paraId="04D4291B" w14:textId="77777777" w:rsidR="00920DE3" w:rsidRPr="00E72272" w:rsidRDefault="00920DE3" w:rsidP="00E61B90">
      <w:pPr>
        <w:ind w:right="470"/>
        <w:rPr>
          <w:rFonts w:ascii="Verdana" w:hAnsi="Verdana"/>
          <w:bCs/>
          <w:sz w:val="18"/>
          <w:szCs w:val="18"/>
        </w:rPr>
      </w:pPr>
    </w:p>
    <w:p w14:paraId="4661CDAE" w14:textId="77777777" w:rsidR="007102A7" w:rsidRPr="00E72272" w:rsidRDefault="007102A7" w:rsidP="007102A7">
      <w:pPr>
        <w:ind w:left="3969" w:right="470"/>
        <w:jc w:val="both"/>
        <w:rPr>
          <w:rFonts w:ascii="Verdana" w:hAnsi="Verdana"/>
          <w:b/>
          <w:sz w:val="18"/>
          <w:szCs w:val="18"/>
        </w:rPr>
      </w:pPr>
    </w:p>
    <w:p w14:paraId="311C6F31" w14:textId="77777777" w:rsidR="007102A7" w:rsidRPr="00E72272" w:rsidRDefault="007102A7" w:rsidP="007102A7">
      <w:pPr>
        <w:ind w:left="5954" w:right="470"/>
        <w:rPr>
          <w:rFonts w:ascii="Verdana" w:hAnsi="Verdana"/>
          <w:b/>
          <w:sz w:val="18"/>
          <w:szCs w:val="18"/>
        </w:rPr>
      </w:pPr>
      <w:r w:rsidRPr="00E72272">
        <w:rPr>
          <w:rFonts w:ascii="Verdana" w:hAnsi="Verdana"/>
          <w:b/>
          <w:sz w:val="18"/>
          <w:szCs w:val="18"/>
        </w:rPr>
        <w:t>Z upoważnienia Rektora UMW</w:t>
      </w:r>
    </w:p>
    <w:p w14:paraId="2AE2829E" w14:textId="77777777" w:rsidR="007102A7" w:rsidRPr="00E72272" w:rsidRDefault="007102A7" w:rsidP="007102A7">
      <w:pPr>
        <w:ind w:left="5954" w:right="470"/>
        <w:jc w:val="both"/>
        <w:rPr>
          <w:rFonts w:ascii="Verdana" w:hAnsi="Verdana"/>
          <w:b/>
          <w:sz w:val="18"/>
          <w:szCs w:val="18"/>
        </w:rPr>
      </w:pPr>
      <w:r w:rsidRPr="00E72272">
        <w:rPr>
          <w:rFonts w:ascii="Verdana" w:hAnsi="Verdana"/>
          <w:b/>
          <w:sz w:val="18"/>
          <w:szCs w:val="18"/>
        </w:rPr>
        <w:t xml:space="preserve">Zastępca Kanclerza ds. Zarządzania Administracją UMW </w:t>
      </w:r>
    </w:p>
    <w:p w14:paraId="4EB9BCBE" w14:textId="77777777" w:rsidR="007102A7" w:rsidRPr="00E72272" w:rsidRDefault="007102A7" w:rsidP="007102A7">
      <w:pPr>
        <w:ind w:left="5954" w:right="470"/>
        <w:jc w:val="both"/>
        <w:rPr>
          <w:rFonts w:ascii="Verdana" w:hAnsi="Verdana"/>
          <w:b/>
          <w:sz w:val="18"/>
          <w:szCs w:val="18"/>
        </w:rPr>
      </w:pPr>
    </w:p>
    <w:p w14:paraId="468A9A97" w14:textId="77777777" w:rsidR="007102A7" w:rsidRPr="00E72272" w:rsidRDefault="007102A7" w:rsidP="007102A7">
      <w:pPr>
        <w:ind w:left="5954" w:right="470"/>
        <w:jc w:val="both"/>
        <w:rPr>
          <w:rFonts w:ascii="Verdana" w:hAnsi="Verdana"/>
          <w:b/>
          <w:sz w:val="18"/>
          <w:szCs w:val="18"/>
        </w:rPr>
      </w:pPr>
    </w:p>
    <w:p w14:paraId="4E597D54" w14:textId="77777777" w:rsidR="007102A7" w:rsidRPr="00E72272" w:rsidRDefault="007102A7" w:rsidP="007102A7">
      <w:pPr>
        <w:ind w:left="5954" w:right="470"/>
        <w:jc w:val="both"/>
        <w:rPr>
          <w:rFonts w:ascii="Verdana" w:hAnsi="Verdana"/>
          <w:b/>
          <w:sz w:val="18"/>
          <w:szCs w:val="18"/>
        </w:rPr>
      </w:pPr>
    </w:p>
    <w:p w14:paraId="67F3B002" w14:textId="5A29DDA0" w:rsidR="007F66BF" w:rsidRPr="00E72272" w:rsidRDefault="007102A7" w:rsidP="007102A7">
      <w:pPr>
        <w:tabs>
          <w:tab w:val="left" w:pos="5529"/>
        </w:tabs>
        <w:ind w:left="5954" w:right="470"/>
        <w:jc w:val="both"/>
        <w:rPr>
          <w:rFonts w:ascii="Verdana" w:hAnsi="Verdana"/>
          <w:b/>
          <w:sz w:val="18"/>
          <w:szCs w:val="18"/>
        </w:rPr>
      </w:pPr>
      <w:r w:rsidRPr="00E72272">
        <w:rPr>
          <w:rFonts w:ascii="Verdana" w:hAnsi="Verdana"/>
          <w:b/>
          <w:sz w:val="18"/>
          <w:szCs w:val="18"/>
        </w:rPr>
        <w:t>Mgr inż. Kamil Jakubowicz</w:t>
      </w:r>
      <w:r w:rsidR="005806A2" w:rsidRPr="00E72272">
        <w:rPr>
          <w:rFonts w:ascii="Verdana" w:hAnsi="Verdana"/>
          <w:b/>
          <w:sz w:val="18"/>
          <w:szCs w:val="18"/>
        </w:rPr>
        <w:t xml:space="preserve"> </w:t>
      </w:r>
    </w:p>
    <w:p w14:paraId="0AB419F1" w14:textId="77777777" w:rsidR="00620247" w:rsidRPr="00E72272" w:rsidRDefault="007F66BF" w:rsidP="007F66BF">
      <w:pPr>
        <w:rPr>
          <w:rFonts w:ascii="Verdana" w:hAnsi="Verdana"/>
          <w:b/>
          <w:sz w:val="18"/>
          <w:szCs w:val="18"/>
        </w:rPr>
      </w:pPr>
      <w:r w:rsidRPr="00E72272">
        <w:rPr>
          <w:rFonts w:ascii="Verdana" w:hAnsi="Verdana"/>
          <w:b/>
          <w:sz w:val="18"/>
          <w:szCs w:val="18"/>
        </w:rPr>
        <w:br w:type="page"/>
      </w:r>
    </w:p>
    <w:p w14:paraId="3A53E487" w14:textId="77777777" w:rsidR="00970B6B" w:rsidRPr="00E72272" w:rsidRDefault="00A008CF" w:rsidP="00FC09EE">
      <w:pPr>
        <w:pStyle w:val="Akapitzlist"/>
        <w:numPr>
          <w:ilvl w:val="0"/>
          <w:numId w:val="19"/>
        </w:numPr>
        <w:spacing w:line="360" w:lineRule="auto"/>
        <w:ind w:left="425" w:right="471" w:hanging="426"/>
        <w:jc w:val="both"/>
        <w:rPr>
          <w:rFonts w:ascii="Verdana" w:hAnsi="Verdana"/>
          <w:b/>
          <w:sz w:val="18"/>
          <w:szCs w:val="18"/>
        </w:rPr>
      </w:pPr>
      <w:r w:rsidRPr="00E72272">
        <w:rPr>
          <w:rFonts w:ascii="Verdana" w:hAnsi="Verdana"/>
          <w:b/>
          <w:sz w:val="18"/>
          <w:szCs w:val="18"/>
          <w:u w:val="single"/>
        </w:rPr>
        <w:lastRenderedPageBreak/>
        <w:t>Na</w:t>
      </w:r>
      <w:r w:rsidR="00970B6B" w:rsidRPr="00E72272">
        <w:rPr>
          <w:rFonts w:ascii="Verdana" w:hAnsi="Verdana"/>
          <w:b/>
          <w:sz w:val="18"/>
          <w:szCs w:val="18"/>
          <w:u w:val="single"/>
        </w:rPr>
        <w:t>zwa (firma) oraz adres Zamawiającego</w:t>
      </w:r>
      <w:r w:rsidR="009B1629" w:rsidRPr="00E72272">
        <w:rPr>
          <w:rFonts w:ascii="Verdana" w:hAnsi="Verdana"/>
          <w:b/>
          <w:sz w:val="18"/>
          <w:szCs w:val="18"/>
          <w:u w:val="single"/>
        </w:rPr>
        <w:t>.</w:t>
      </w:r>
    </w:p>
    <w:p w14:paraId="3F72EECD" w14:textId="77777777" w:rsidR="00970B6B" w:rsidRPr="00E72272" w:rsidRDefault="00970B6B" w:rsidP="00FC09EE">
      <w:pPr>
        <w:spacing w:line="360" w:lineRule="auto"/>
        <w:ind w:left="425" w:right="-97"/>
        <w:jc w:val="both"/>
        <w:rPr>
          <w:rFonts w:ascii="Verdana" w:hAnsi="Verdana"/>
          <w:sz w:val="18"/>
          <w:szCs w:val="18"/>
        </w:rPr>
      </w:pPr>
      <w:r w:rsidRPr="00E72272">
        <w:rPr>
          <w:rFonts w:ascii="Verdana" w:hAnsi="Verdana"/>
          <w:sz w:val="18"/>
          <w:szCs w:val="18"/>
        </w:rPr>
        <w:t xml:space="preserve">Uniwersytet Medyczny im. Piastów Śląskich we Wrocławiu </w:t>
      </w:r>
    </w:p>
    <w:p w14:paraId="37400D8F" w14:textId="77777777" w:rsidR="00970B6B" w:rsidRPr="00E72272" w:rsidRDefault="00003546" w:rsidP="00FC09EE">
      <w:pPr>
        <w:spacing w:line="360" w:lineRule="auto"/>
        <w:ind w:left="425" w:right="-97"/>
        <w:jc w:val="both"/>
        <w:rPr>
          <w:rFonts w:ascii="Verdana" w:hAnsi="Verdana"/>
          <w:sz w:val="18"/>
          <w:szCs w:val="18"/>
        </w:rPr>
      </w:pPr>
      <w:r w:rsidRPr="00E72272">
        <w:rPr>
          <w:rFonts w:ascii="Verdana" w:hAnsi="Verdana"/>
          <w:sz w:val="18"/>
          <w:szCs w:val="18"/>
        </w:rPr>
        <w:t>Wybrzeże L.</w:t>
      </w:r>
      <w:r w:rsidR="00970B6B" w:rsidRPr="00E72272">
        <w:rPr>
          <w:rFonts w:ascii="Verdana" w:hAnsi="Verdana"/>
          <w:sz w:val="18"/>
          <w:szCs w:val="18"/>
        </w:rPr>
        <w:t xml:space="preserve"> Pasteura 1</w:t>
      </w:r>
    </w:p>
    <w:p w14:paraId="2F54EDAF" w14:textId="77777777" w:rsidR="00970B6B" w:rsidRPr="00E72272" w:rsidRDefault="00970B6B" w:rsidP="00FC09EE">
      <w:pPr>
        <w:spacing w:line="360" w:lineRule="auto"/>
        <w:ind w:left="425" w:right="-97"/>
        <w:rPr>
          <w:rFonts w:ascii="Verdana" w:hAnsi="Verdana"/>
          <w:sz w:val="18"/>
          <w:szCs w:val="18"/>
        </w:rPr>
      </w:pPr>
      <w:r w:rsidRPr="00E72272">
        <w:rPr>
          <w:rFonts w:ascii="Verdana" w:hAnsi="Verdana"/>
          <w:sz w:val="18"/>
          <w:szCs w:val="18"/>
        </w:rPr>
        <w:t>50-367 Wrocław</w:t>
      </w:r>
    </w:p>
    <w:p w14:paraId="682F1808" w14:textId="77777777" w:rsidR="00A84AD0" w:rsidRPr="00E72272" w:rsidRDefault="00A84AD0" w:rsidP="00FC09EE">
      <w:pPr>
        <w:tabs>
          <w:tab w:val="left" w:pos="960"/>
        </w:tabs>
        <w:spacing w:line="360" w:lineRule="auto"/>
        <w:ind w:left="425" w:right="-97"/>
        <w:rPr>
          <w:rFonts w:ascii="Verdana" w:hAnsi="Verdana"/>
          <w:sz w:val="18"/>
          <w:szCs w:val="18"/>
        </w:rPr>
      </w:pPr>
      <w:r w:rsidRPr="00E72272">
        <w:rPr>
          <w:rFonts w:ascii="Verdana" w:hAnsi="Verdana"/>
          <w:sz w:val="18"/>
          <w:szCs w:val="18"/>
        </w:rPr>
        <w:t>www.umed.wroc.pl</w:t>
      </w:r>
    </w:p>
    <w:p w14:paraId="71B9D35B" w14:textId="77777777" w:rsidR="00970B6B" w:rsidRPr="00E72272" w:rsidRDefault="00203DF4" w:rsidP="00FC09EE">
      <w:pPr>
        <w:pStyle w:val="Akapitzlist"/>
        <w:tabs>
          <w:tab w:val="left" w:pos="960"/>
        </w:tabs>
        <w:spacing w:line="360" w:lineRule="auto"/>
        <w:ind w:left="2700" w:right="-97"/>
        <w:rPr>
          <w:rFonts w:ascii="Verdana" w:hAnsi="Verdana"/>
          <w:sz w:val="18"/>
          <w:szCs w:val="18"/>
        </w:rPr>
      </w:pPr>
      <w:hyperlink r:id="rId9" w:history="1"/>
    </w:p>
    <w:p w14:paraId="00EE2BD8" w14:textId="77777777" w:rsidR="00970B6B" w:rsidRPr="00E72272" w:rsidRDefault="00970B6B" w:rsidP="00ED5783">
      <w:pPr>
        <w:pStyle w:val="Akapitzlist"/>
        <w:numPr>
          <w:ilvl w:val="0"/>
          <w:numId w:val="19"/>
        </w:numPr>
        <w:spacing w:line="360" w:lineRule="auto"/>
        <w:ind w:left="426" w:right="-96" w:hanging="426"/>
        <w:jc w:val="both"/>
        <w:outlineLvl w:val="0"/>
        <w:rPr>
          <w:rFonts w:ascii="Verdana" w:hAnsi="Verdana"/>
          <w:b/>
          <w:sz w:val="18"/>
          <w:szCs w:val="18"/>
          <w:u w:val="single"/>
        </w:rPr>
      </w:pPr>
      <w:bookmarkStart w:id="1" w:name="_Toc395266066"/>
      <w:r w:rsidRPr="00E72272">
        <w:rPr>
          <w:rFonts w:ascii="Verdana" w:hAnsi="Verdana"/>
          <w:b/>
          <w:sz w:val="18"/>
          <w:szCs w:val="18"/>
          <w:u w:val="single"/>
        </w:rPr>
        <w:t>Tryb udzielenia zamówienia</w:t>
      </w:r>
      <w:bookmarkEnd w:id="1"/>
      <w:r w:rsidR="009B1629" w:rsidRPr="00E72272">
        <w:rPr>
          <w:rFonts w:ascii="Verdana" w:hAnsi="Verdana"/>
          <w:b/>
          <w:sz w:val="18"/>
          <w:szCs w:val="18"/>
          <w:u w:val="single"/>
        </w:rPr>
        <w:t>.</w:t>
      </w:r>
    </w:p>
    <w:p w14:paraId="4C14B298" w14:textId="77777777" w:rsidR="00970B6B" w:rsidRPr="00E72272" w:rsidRDefault="00970B6B" w:rsidP="00ED5783">
      <w:pPr>
        <w:numPr>
          <w:ilvl w:val="0"/>
          <w:numId w:val="20"/>
        </w:numPr>
        <w:tabs>
          <w:tab w:val="clear" w:pos="1080"/>
          <w:tab w:val="num" w:pos="851"/>
        </w:tabs>
        <w:spacing w:line="360" w:lineRule="auto"/>
        <w:ind w:left="851" w:right="-96" w:hanging="425"/>
        <w:jc w:val="both"/>
        <w:rPr>
          <w:rFonts w:ascii="Verdana" w:hAnsi="Verdana"/>
          <w:sz w:val="18"/>
          <w:szCs w:val="18"/>
        </w:rPr>
      </w:pPr>
      <w:r w:rsidRPr="00E72272">
        <w:rPr>
          <w:rFonts w:ascii="Verdana" w:hAnsi="Verdana"/>
          <w:sz w:val="18"/>
          <w:szCs w:val="18"/>
        </w:rPr>
        <w:t xml:space="preserve">Postępowanie prowadzone jest zgodnie z przepisami Ustawy z dnia 29 stycznia 2004 roku </w:t>
      </w:r>
      <w:r w:rsidR="0081341C" w:rsidRPr="00E72272">
        <w:rPr>
          <w:rFonts w:ascii="Verdana" w:hAnsi="Verdana"/>
          <w:sz w:val="18"/>
          <w:szCs w:val="18"/>
        </w:rPr>
        <w:t>–</w:t>
      </w:r>
      <w:r w:rsidRPr="00E72272">
        <w:rPr>
          <w:rFonts w:ascii="Verdana" w:hAnsi="Verdana"/>
          <w:sz w:val="18"/>
          <w:szCs w:val="18"/>
        </w:rPr>
        <w:t xml:space="preserve"> Prawo zamówień publicznych (tekst jedn. </w:t>
      </w:r>
      <w:r w:rsidR="0081341C" w:rsidRPr="00E72272">
        <w:rPr>
          <w:rFonts w:ascii="Verdana" w:hAnsi="Verdana"/>
          <w:sz w:val="18"/>
          <w:szCs w:val="18"/>
        </w:rPr>
        <w:t>–</w:t>
      </w:r>
      <w:r w:rsidR="00FC25E5" w:rsidRPr="00E72272">
        <w:rPr>
          <w:rFonts w:ascii="Verdana" w:hAnsi="Verdana"/>
          <w:sz w:val="18"/>
          <w:szCs w:val="18"/>
        </w:rPr>
        <w:t xml:space="preserve"> Dz. U. z 201</w:t>
      </w:r>
      <w:r w:rsidR="00216C8F" w:rsidRPr="00E72272">
        <w:rPr>
          <w:rFonts w:ascii="Verdana" w:hAnsi="Verdana"/>
          <w:sz w:val="18"/>
          <w:szCs w:val="18"/>
        </w:rPr>
        <w:t>8</w:t>
      </w:r>
      <w:r w:rsidRPr="00E72272">
        <w:rPr>
          <w:rFonts w:ascii="Verdana" w:hAnsi="Verdana"/>
          <w:sz w:val="18"/>
          <w:szCs w:val="18"/>
        </w:rPr>
        <w:t xml:space="preserve"> r., poz. </w:t>
      </w:r>
      <w:r w:rsidR="00216C8F" w:rsidRPr="00E72272">
        <w:rPr>
          <w:rFonts w:ascii="Verdana" w:hAnsi="Verdana"/>
          <w:sz w:val="18"/>
          <w:szCs w:val="18"/>
        </w:rPr>
        <w:t>1</w:t>
      </w:r>
      <w:r w:rsidR="00FC25E5" w:rsidRPr="00E72272">
        <w:rPr>
          <w:rFonts w:ascii="Verdana" w:hAnsi="Verdana"/>
          <w:sz w:val="18"/>
          <w:szCs w:val="18"/>
        </w:rPr>
        <w:t>9</w:t>
      </w:r>
      <w:r w:rsidR="00216C8F" w:rsidRPr="00E72272">
        <w:rPr>
          <w:rFonts w:ascii="Verdana" w:hAnsi="Verdana"/>
          <w:sz w:val="18"/>
          <w:szCs w:val="18"/>
        </w:rPr>
        <w:t>86</w:t>
      </w:r>
      <w:r w:rsidR="009C5F97" w:rsidRPr="00E72272">
        <w:rPr>
          <w:rFonts w:ascii="Verdana" w:hAnsi="Verdana"/>
          <w:sz w:val="18"/>
          <w:szCs w:val="18"/>
        </w:rPr>
        <w:t xml:space="preserve">, z </w:t>
      </w:r>
      <w:proofErr w:type="spellStart"/>
      <w:r w:rsidR="009C5F97" w:rsidRPr="00E72272">
        <w:rPr>
          <w:rFonts w:ascii="Verdana" w:hAnsi="Verdana"/>
          <w:sz w:val="18"/>
          <w:szCs w:val="18"/>
        </w:rPr>
        <w:t>późn</w:t>
      </w:r>
      <w:proofErr w:type="spellEnd"/>
      <w:r w:rsidR="009C5F97" w:rsidRPr="00E72272">
        <w:rPr>
          <w:rFonts w:ascii="Verdana" w:hAnsi="Verdana"/>
          <w:sz w:val="18"/>
          <w:szCs w:val="18"/>
        </w:rPr>
        <w:t>. zm.</w:t>
      </w:r>
      <w:r w:rsidRPr="00E72272">
        <w:rPr>
          <w:rFonts w:ascii="Verdana" w:hAnsi="Verdana"/>
          <w:sz w:val="18"/>
          <w:szCs w:val="18"/>
        </w:rPr>
        <w:t>), zwanej dalej „</w:t>
      </w:r>
      <w:proofErr w:type="spellStart"/>
      <w:r w:rsidRPr="00E72272">
        <w:rPr>
          <w:rFonts w:ascii="Verdana" w:hAnsi="Verdana"/>
          <w:sz w:val="18"/>
          <w:szCs w:val="18"/>
        </w:rPr>
        <w:t>Pzp</w:t>
      </w:r>
      <w:proofErr w:type="spellEnd"/>
      <w:r w:rsidRPr="00E72272">
        <w:rPr>
          <w:rFonts w:ascii="Verdana" w:hAnsi="Verdana"/>
          <w:sz w:val="18"/>
          <w:szCs w:val="18"/>
        </w:rPr>
        <w:t xml:space="preserve">”. </w:t>
      </w:r>
    </w:p>
    <w:p w14:paraId="511442BE" w14:textId="77777777" w:rsidR="00970B6B" w:rsidRPr="00E72272" w:rsidRDefault="00970B6B" w:rsidP="00ED5783">
      <w:pPr>
        <w:pStyle w:val="Nagwek"/>
        <w:numPr>
          <w:ilvl w:val="0"/>
          <w:numId w:val="20"/>
        </w:numPr>
        <w:tabs>
          <w:tab w:val="clear" w:pos="1080"/>
          <w:tab w:val="clear" w:pos="9072"/>
          <w:tab w:val="num" w:pos="851"/>
          <w:tab w:val="left" w:pos="6379"/>
          <w:tab w:val="left" w:pos="6521"/>
          <w:tab w:val="right" w:pos="9720"/>
        </w:tabs>
        <w:spacing w:line="360" w:lineRule="auto"/>
        <w:ind w:left="851" w:right="-96" w:hanging="425"/>
        <w:jc w:val="both"/>
        <w:rPr>
          <w:rFonts w:ascii="Verdana" w:hAnsi="Verdana"/>
          <w:sz w:val="18"/>
        </w:rPr>
      </w:pPr>
      <w:r w:rsidRPr="00E72272">
        <w:rPr>
          <w:rFonts w:ascii="Verdana" w:hAnsi="Verdana"/>
          <w:sz w:val="18"/>
        </w:rPr>
        <w:t xml:space="preserve">Postępowanie prowadzone jest w trybie </w:t>
      </w:r>
      <w:r w:rsidRPr="00E72272">
        <w:rPr>
          <w:rFonts w:ascii="Verdana" w:hAnsi="Verdana"/>
          <w:b/>
          <w:bCs/>
          <w:sz w:val="18"/>
        </w:rPr>
        <w:t xml:space="preserve">przetargu nieograniczonego </w:t>
      </w:r>
      <w:r w:rsidRPr="00E72272">
        <w:rPr>
          <w:rFonts w:ascii="Verdana" w:hAnsi="Verdana"/>
          <w:bCs/>
          <w:sz w:val="18"/>
        </w:rPr>
        <w:t xml:space="preserve">(podst. </w:t>
      </w:r>
      <w:r w:rsidR="00EF3E28" w:rsidRPr="00E72272">
        <w:rPr>
          <w:rFonts w:ascii="Verdana" w:hAnsi="Verdana"/>
          <w:bCs/>
          <w:sz w:val="18"/>
        </w:rPr>
        <w:t>p</w:t>
      </w:r>
      <w:r w:rsidRPr="00E72272">
        <w:rPr>
          <w:rFonts w:ascii="Verdana" w:hAnsi="Verdana"/>
          <w:bCs/>
          <w:sz w:val="18"/>
        </w:rPr>
        <w:t>rawna: art.</w:t>
      </w:r>
      <w:r w:rsidR="00FC25E5" w:rsidRPr="00E72272">
        <w:rPr>
          <w:rFonts w:ascii="Verdana" w:hAnsi="Verdana"/>
          <w:bCs/>
          <w:sz w:val="18"/>
        </w:rPr>
        <w:t> </w:t>
      </w:r>
      <w:r w:rsidRPr="00E72272">
        <w:rPr>
          <w:rFonts w:ascii="Verdana" w:hAnsi="Verdana"/>
          <w:bCs/>
          <w:sz w:val="18"/>
        </w:rPr>
        <w:t>10</w:t>
      </w:r>
      <w:r w:rsidR="00963513" w:rsidRPr="00E72272">
        <w:rPr>
          <w:rFonts w:ascii="Verdana" w:hAnsi="Verdana"/>
          <w:bCs/>
          <w:sz w:val="18"/>
        </w:rPr>
        <w:t xml:space="preserve"> </w:t>
      </w:r>
      <w:r w:rsidRPr="00E72272">
        <w:rPr>
          <w:rFonts w:ascii="Verdana" w:hAnsi="Verdana"/>
          <w:bCs/>
          <w:sz w:val="18"/>
        </w:rPr>
        <w:t xml:space="preserve">ust. 1 oraz art. 39-46 </w:t>
      </w:r>
      <w:proofErr w:type="spellStart"/>
      <w:r w:rsidRPr="00E72272">
        <w:rPr>
          <w:rFonts w:ascii="Verdana" w:hAnsi="Verdana"/>
          <w:bCs/>
          <w:sz w:val="18"/>
        </w:rPr>
        <w:t>Pzp</w:t>
      </w:r>
      <w:proofErr w:type="spellEnd"/>
      <w:r w:rsidRPr="00E72272">
        <w:rPr>
          <w:rFonts w:ascii="Verdana" w:hAnsi="Verdana"/>
          <w:bCs/>
          <w:sz w:val="18"/>
        </w:rPr>
        <w:t>)</w:t>
      </w:r>
      <w:r w:rsidRPr="00E72272">
        <w:rPr>
          <w:rFonts w:ascii="Verdana" w:hAnsi="Verdana"/>
          <w:sz w:val="18"/>
        </w:rPr>
        <w:t>.</w:t>
      </w:r>
    </w:p>
    <w:p w14:paraId="115149F2" w14:textId="3CD56AD1" w:rsidR="00970B6B" w:rsidRPr="00E72272" w:rsidRDefault="00970B6B" w:rsidP="00ED5783">
      <w:pPr>
        <w:numPr>
          <w:ilvl w:val="0"/>
          <w:numId w:val="20"/>
        </w:numPr>
        <w:tabs>
          <w:tab w:val="clear" w:pos="1080"/>
          <w:tab w:val="num" w:pos="851"/>
        </w:tabs>
        <w:spacing w:line="360" w:lineRule="auto"/>
        <w:ind w:left="851" w:right="-96" w:hanging="425"/>
        <w:jc w:val="both"/>
        <w:rPr>
          <w:rFonts w:ascii="Verdana" w:hAnsi="Verdana"/>
          <w:bCs/>
          <w:sz w:val="18"/>
          <w:szCs w:val="23"/>
        </w:rPr>
      </w:pPr>
      <w:r w:rsidRPr="00E72272">
        <w:rPr>
          <w:rFonts w:ascii="Verdana" w:hAnsi="Verdana"/>
          <w:sz w:val="18"/>
          <w:szCs w:val="23"/>
        </w:rPr>
        <w:t>Do czynności podejmowanych przez Zamawiającego i Wykonawców stosować się będzie przepisy ustawy z dnia 23 kwietnia 1964 r. – Kodeks cywilny (</w:t>
      </w:r>
      <w:r w:rsidR="005862E9" w:rsidRPr="00E72272">
        <w:rPr>
          <w:rFonts w:ascii="Verdana" w:hAnsi="Verdana"/>
          <w:sz w:val="18"/>
          <w:szCs w:val="23"/>
        </w:rPr>
        <w:t xml:space="preserve">tekst jedn. </w:t>
      </w:r>
      <w:r w:rsidR="00D3094B" w:rsidRPr="00E72272">
        <w:rPr>
          <w:rFonts w:ascii="Verdana" w:hAnsi="Verdana"/>
          <w:sz w:val="18"/>
          <w:szCs w:val="23"/>
        </w:rPr>
        <w:t>Dz.U. 2019 poz. 1145</w:t>
      </w:r>
      <w:r w:rsidR="00FC25E5" w:rsidRPr="00E72272">
        <w:rPr>
          <w:rFonts w:ascii="Verdana" w:hAnsi="Verdana"/>
          <w:sz w:val="18"/>
          <w:szCs w:val="23"/>
        </w:rPr>
        <w:t xml:space="preserve">, z </w:t>
      </w:r>
      <w:proofErr w:type="spellStart"/>
      <w:r w:rsidR="00FC25E5" w:rsidRPr="00E72272">
        <w:rPr>
          <w:rFonts w:ascii="Verdana" w:hAnsi="Verdana"/>
          <w:sz w:val="18"/>
          <w:szCs w:val="23"/>
        </w:rPr>
        <w:t>późn</w:t>
      </w:r>
      <w:proofErr w:type="spellEnd"/>
      <w:r w:rsidR="00FC25E5" w:rsidRPr="00E72272">
        <w:rPr>
          <w:rFonts w:ascii="Verdana" w:hAnsi="Verdana"/>
          <w:sz w:val="18"/>
          <w:szCs w:val="23"/>
        </w:rPr>
        <w:t>. zm.</w:t>
      </w:r>
      <w:r w:rsidR="008F5ED7" w:rsidRPr="00E72272">
        <w:rPr>
          <w:rFonts w:ascii="Verdana" w:hAnsi="Verdana"/>
          <w:sz w:val="18"/>
          <w:szCs w:val="23"/>
        </w:rPr>
        <w:t xml:space="preserve">), </w:t>
      </w:r>
      <w:r w:rsidRPr="00E72272">
        <w:rPr>
          <w:rFonts w:ascii="Verdana" w:hAnsi="Verdana"/>
          <w:sz w:val="18"/>
          <w:szCs w:val="23"/>
        </w:rPr>
        <w:t xml:space="preserve">jeżeli przepisy </w:t>
      </w:r>
      <w:proofErr w:type="spellStart"/>
      <w:r w:rsidRPr="00E72272">
        <w:rPr>
          <w:rFonts w:ascii="Verdana" w:hAnsi="Verdana"/>
          <w:sz w:val="18"/>
          <w:szCs w:val="23"/>
        </w:rPr>
        <w:t>Pzp</w:t>
      </w:r>
      <w:proofErr w:type="spellEnd"/>
      <w:r w:rsidRPr="00E72272">
        <w:rPr>
          <w:rFonts w:ascii="Verdana" w:hAnsi="Verdana"/>
          <w:sz w:val="18"/>
          <w:szCs w:val="23"/>
        </w:rPr>
        <w:t xml:space="preserve"> nie stanowią inaczej.</w:t>
      </w:r>
    </w:p>
    <w:p w14:paraId="768E70FF" w14:textId="77777777" w:rsidR="00970B6B" w:rsidRPr="00E72272" w:rsidRDefault="00970B6B" w:rsidP="00ED5783">
      <w:pPr>
        <w:tabs>
          <w:tab w:val="left" w:pos="360"/>
        </w:tabs>
        <w:spacing w:line="360" w:lineRule="auto"/>
        <w:ind w:left="360" w:right="-96"/>
        <w:jc w:val="both"/>
        <w:rPr>
          <w:rFonts w:ascii="Verdana" w:hAnsi="Verdana"/>
          <w:sz w:val="18"/>
          <w:szCs w:val="18"/>
        </w:rPr>
      </w:pPr>
    </w:p>
    <w:p w14:paraId="5191EDA8" w14:textId="77777777" w:rsidR="00970B6B" w:rsidRPr="00E72272" w:rsidRDefault="00970B6B" w:rsidP="00ED5783">
      <w:pPr>
        <w:numPr>
          <w:ilvl w:val="0"/>
          <w:numId w:val="19"/>
        </w:numPr>
        <w:spacing w:line="360" w:lineRule="auto"/>
        <w:ind w:left="426" w:right="-96" w:hanging="426"/>
        <w:jc w:val="both"/>
        <w:outlineLvl w:val="0"/>
        <w:rPr>
          <w:rFonts w:ascii="Verdana" w:hAnsi="Verdana"/>
          <w:b/>
          <w:sz w:val="18"/>
          <w:szCs w:val="18"/>
          <w:u w:val="single"/>
        </w:rPr>
      </w:pPr>
      <w:bookmarkStart w:id="2" w:name="_Toc166245616"/>
      <w:bookmarkStart w:id="3" w:name="_Toc395266067"/>
      <w:r w:rsidRPr="00E72272">
        <w:rPr>
          <w:rFonts w:ascii="Verdana" w:hAnsi="Verdana"/>
          <w:b/>
          <w:sz w:val="18"/>
          <w:szCs w:val="18"/>
          <w:u w:val="single"/>
        </w:rPr>
        <w:t>Opis przedmiotu zamówienia</w:t>
      </w:r>
      <w:bookmarkEnd w:id="2"/>
      <w:bookmarkEnd w:id="3"/>
      <w:r w:rsidR="009B1629" w:rsidRPr="00E72272">
        <w:rPr>
          <w:rFonts w:ascii="Verdana" w:hAnsi="Verdana"/>
          <w:b/>
          <w:sz w:val="18"/>
          <w:szCs w:val="18"/>
          <w:u w:val="single"/>
        </w:rPr>
        <w:t>.</w:t>
      </w:r>
    </w:p>
    <w:p w14:paraId="66572C28" w14:textId="4D593F85" w:rsidR="00723688" w:rsidRPr="00E72272" w:rsidRDefault="004A5158" w:rsidP="00C12196">
      <w:pPr>
        <w:pStyle w:val="Akapitzlist"/>
        <w:numPr>
          <w:ilvl w:val="4"/>
          <w:numId w:val="19"/>
        </w:numPr>
        <w:spacing w:line="360" w:lineRule="auto"/>
        <w:ind w:left="851" w:right="-96"/>
        <w:jc w:val="both"/>
        <w:rPr>
          <w:rFonts w:ascii="Verdana" w:hAnsi="Verdana"/>
          <w:b/>
          <w:sz w:val="18"/>
          <w:szCs w:val="18"/>
        </w:rPr>
      </w:pPr>
      <w:r w:rsidRPr="00E72272">
        <w:rPr>
          <w:rFonts w:ascii="Verdana" w:hAnsi="Verdana"/>
          <w:sz w:val="18"/>
          <w:szCs w:val="18"/>
        </w:rPr>
        <w:t>Przedmiotem zamówienia jest:</w:t>
      </w:r>
      <w:r w:rsidR="005D515D" w:rsidRPr="00E72272">
        <w:rPr>
          <w:rFonts w:ascii="Verdana" w:hAnsi="Verdana"/>
          <w:b/>
          <w:sz w:val="18"/>
          <w:szCs w:val="18"/>
        </w:rPr>
        <w:t xml:space="preserve"> </w:t>
      </w:r>
      <w:r w:rsidR="00C12196" w:rsidRPr="00E72272">
        <w:rPr>
          <w:rFonts w:ascii="Verdana" w:hAnsi="Verdana"/>
          <w:b/>
          <w:sz w:val="18"/>
          <w:szCs w:val="18"/>
        </w:rPr>
        <w:t>Dostawa sprzętu laboratoryjnego i mikroskopów na potrzeby jednostek organizacyjnych Uniwersytetu Medycznego we Wrocławiu.</w:t>
      </w:r>
    </w:p>
    <w:p w14:paraId="3945EA7A" w14:textId="57C34D36" w:rsidR="00723688" w:rsidRPr="00E72272" w:rsidRDefault="00C12196" w:rsidP="00ED5783">
      <w:pPr>
        <w:pStyle w:val="Akapitzlist"/>
        <w:spacing w:line="360" w:lineRule="auto"/>
        <w:ind w:left="851" w:right="-96"/>
        <w:jc w:val="both"/>
        <w:rPr>
          <w:rFonts w:ascii="Verdana" w:hAnsi="Verdana"/>
          <w:b/>
          <w:sz w:val="18"/>
          <w:szCs w:val="18"/>
        </w:rPr>
      </w:pPr>
      <w:r w:rsidRPr="00E72272">
        <w:rPr>
          <w:rFonts w:ascii="Verdana" w:hAnsi="Verdana"/>
          <w:sz w:val="18"/>
          <w:szCs w:val="18"/>
        </w:rPr>
        <w:t>Przedmiot zamówienia podzielono na 10 (dziesięć) części osobno ocenianych:</w:t>
      </w:r>
    </w:p>
    <w:p w14:paraId="4A410C08" w14:textId="77777777" w:rsidR="00723688" w:rsidRPr="00E72272" w:rsidRDefault="00723688" w:rsidP="0040539D">
      <w:pPr>
        <w:pStyle w:val="Akapitzlist"/>
        <w:ind w:left="851" w:right="-97"/>
        <w:jc w:val="both"/>
        <w:rPr>
          <w:rFonts w:ascii="Verdana" w:hAnsi="Verdana"/>
          <w:b/>
          <w:sz w:val="18"/>
          <w:szCs w:val="18"/>
        </w:rPr>
      </w:pPr>
    </w:p>
    <w:tbl>
      <w:tblPr>
        <w:tblW w:w="9629" w:type="dxa"/>
        <w:tblCellMar>
          <w:left w:w="70" w:type="dxa"/>
          <w:right w:w="70" w:type="dxa"/>
        </w:tblCellMar>
        <w:tblLook w:val="04A0" w:firstRow="1" w:lastRow="0" w:firstColumn="1" w:lastColumn="0" w:noHBand="0" w:noVBand="1"/>
      </w:tblPr>
      <w:tblGrid>
        <w:gridCol w:w="699"/>
        <w:gridCol w:w="425"/>
        <w:gridCol w:w="6946"/>
        <w:gridCol w:w="1559"/>
      </w:tblGrid>
      <w:tr w:rsidR="00E72272" w:rsidRPr="00E72272" w14:paraId="22CE4E6E" w14:textId="77777777" w:rsidTr="00C12196">
        <w:trPr>
          <w:trHeight w:val="315"/>
        </w:trPr>
        <w:tc>
          <w:tcPr>
            <w:tcW w:w="699"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502F38E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3EA70C6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F8158A6"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czytnika mikropłytek wyposażony w lampę LED na potrzeby </w:t>
            </w:r>
          </w:p>
          <w:p w14:paraId="29928E87" w14:textId="6202C661" w:rsidR="00C12196" w:rsidRPr="00E72272" w:rsidRDefault="00C12196">
            <w:pPr>
              <w:rPr>
                <w:rFonts w:ascii="Calibri" w:hAnsi="Calibri" w:cs="Calibri"/>
                <w:sz w:val="22"/>
                <w:szCs w:val="22"/>
              </w:rPr>
            </w:pPr>
            <w:r w:rsidRPr="00E72272">
              <w:rPr>
                <w:rFonts w:ascii="Calibri" w:hAnsi="Calibri" w:cs="Calibri"/>
                <w:sz w:val="22"/>
                <w:szCs w:val="22"/>
              </w:rPr>
              <w:t>Katedry i Kliniki Pulmonologii i Nowotworów Płuc</w:t>
            </w:r>
          </w:p>
        </w:tc>
        <w:tc>
          <w:tcPr>
            <w:tcW w:w="1559" w:type="dxa"/>
            <w:vMerge w:val="restart"/>
            <w:tcBorders>
              <w:top w:val="single" w:sz="8" w:space="0" w:color="auto"/>
              <w:left w:val="single" w:sz="4" w:space="0" w:color="auto"/>
              <w:bottom w:val="single" w:sz="8" w:space="0" w:color="000000"/>
              <w:right w:val="single" w:sz="8" w:space="0" w:color="auto"/>
            </w:tcBorders>
            <w:shd w:val="clear" w:color="auto" w:fill="auto"/>
            <w:vAlign w:val="bottom"/>
            <w:hideMark/>
          </w:tcPr>
          <w:p w14:paraId="767287BD"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0E4273E" w14:textId="77777777" w:rsidTr="00C12196">
        <w:trPr>
          <w:trHeight w:val="315"/>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5FA393AC" w14:textId="77777777" w:rsidR="00C12196" w:rsidRPr="00E72272" w:rsidRDefault="00C12196">
            <w:pPr>
              <w:rPr>
                <w:rFonts w:ascii="Calibri" w:hAnsi="Calibri" w:cs="Calibri"/>
                <w:sz w:val="22"/>
                <w:szCs w:val="22"/>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216512CA"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3D8E990A" w14:textId="77777777" w:rsidR="00C12196" w:rsidRPr="00E72272" w:rsidRDefault="00C12196">
            <w:pPr>
              <w:rPr>
                <w:rFonts w:ascii="Calibri" w:hAnsi="Calibri" w:cs="Calibri"/>
                <w:sz w:val="22"/>
                <w:szCs w:val="22"/>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2291DD51" w14:textId="77777777" w:rsidR="00C12196" w:rsidRPr="00E72272" w:rsidRDefault="00C12196">
            <w:pPr>
              <w:rPr>
                <w:rFonts w:ascii="Calibri" w:hAnsi="Calibri" w:cs="Calibri"/>
                <w:sz w:val="22"/>
                <w:szCs w:val="22"/>
              </w:rPr>
            </w:pPr>
          </w:p>
        </w:tc>
      </w:tr>
      <w:tr w:rsidR="00E72272" w:rsidRPr="00E72272" w14:paraId="5522BEB1" w14:textId="77777777" w:rsidTr="00C12196">
        <w:trPr>
          <w:trHeight w:val="643"/>
        </w:trPr>
        <w:tc>
          <w:tcPr>
            <w:tcW w:w="699" w:type="dxa"/>
            <w:vMerge/>
            <w:tcBorders>
              <w:top w:val="single" w:sz="8" w:space="0" w:color="auto"/>
              <w:left w:val="single" w:sz="8" w:space="0" w:color="auto"/>
              <w:bottom w:val="single" w:sz="8" w:space="0" w:color="000000"/>
              <w:right w:val="single" w:sz="4" w:space="0" w:color="auto"/>
            </w:tcBorders>
            <w:vAlign w:val="center"/>
            <w:hideMark/>
          </w:tcPr>
          <w:p w14:paraId="5BC265EA" w14:textId="77777777" w:rsidR="00C12196" w:rsidRPr="00E72272" w:rsidRDefault="00C12196">
            <w:pPr>
              <w:rPr>
                <w:rFonts w:ascii="Calibri" w:hAnsi="Calibri" w:cs="Calibri"/>
                <w:sz w:val="22"/>
                <w:szCs w:val="22"/>
              </w:rPr>
            </w:pPr>
          </w:p>
        </w:tc>
        <w:tc>
          <w:tcPr>
            <w:tcW w:w="425" w:type="dxa"/>
            <w:vMerge/>
            <w:tcBorders>
              <w:top w:val="single" w:sz="8" w:space="0" w:color="auto"/>
              <w:left w:val="single" w:sz="4" w:space="0" w:color="auto"/>
              <w:bottom w:val="single" w:sz="8" w:space="0" w:color="000000"/>
              <w:right w:val="single" w:sz="4" w:space="0" w:color="auto"/>
            </w:tcBorders>
            <w:vAlign w:val="center"/>
            <w:hideMark/>
          </w:tcPr>
          <w:p w14:paraId="4BCCAD88"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062A06FD" w14:textId="77777777" w:rsidR="00C12196" w:rsidRPr="00E72272" w:rsidRDefault="00C12196">
            <w:pPr>
              <w:rPr>
                <w:rFonts w:ascii="Calibri" w:hAnsi="Calibri" w:cs="Calibri"/>
                <w:sz w:val="22"/>
                <w:szCs w:val="22"/>
              </w:rPr>
            </w:pPr>
          </w:p>
        </w:tc>
        <w:tc>
          <w:tcPr>
            <w:tcW w:w="1559" w:type="dxa"/>
            <w:vMerge/>
            <w:tcBorders>
              <w:top w:val="single" w:sz="8" w:space="0" w:color="auto"/>
              <w:left w:val="single" w:sz="4" w:space="0" w:color="auto"/>
              <w:bottom w:val="single" w:sz="8" w:space="0" w:color="000000"/>
              <w:right w:val="single" w:sz="8" w:space="0" w:color="auto"/>
            </w:tcBorders>
            <w:vAlign w:val="center"/>
            <w:hideMark/>
          </w:tcPr>
          <w:p w14:paraId="155ABD74" w14:textId="77777777" w:rsidR="00C12196" w:rsidRPr="00E72272" w:rsidRDefault="00C12196">
            <w:pPr>
              <w:rPr>
                <w:rFonts w:ascii="Calibri" w:hAnsi="Calibri" w:cs="Calibri"/>
                <w:sz w:val="22"/>
                <w:szCs w:val="22"/>
              </w:rPr>
            </w:pPr>
          </w:p>
        </w:tc>
      </w:tr>
      <w:tr w:rsidR="00E72272" w:rsidRPr="00E72272" w14:paraId="284CB830"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0FA64F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0FF46D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2</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C4CB4E4" w14:textId="77777777" w:rsidR="00C12196" w:rsidRPr="00E72272" w:rsidRDefault="00C12196">
            <w:pPr>
              <w:rPr>
                <w:rFonts w:ascii="Calibri" w:hAnsi="Calibri" w:cs="Calibri"/>
                <w:sz w:val="22"/>
                <w:szCs w:val="22"/>
              </w:rPr>
            </w:pPr>
            <w:r w:rsidRPr="00E72272">
              <w:rPr>
                <w:rFonts w:ascii="Calibri" w:hAnsi="Calibri" w:cs="Calibri"/>
                <w:sz w:val="22"/>
                <w:szCs w:val="22"/>
              </w:rPr>
              <w:t>Dostawa mikroskopu binokularnego do dokumentacji cyfrowej na potrzeby Katedry i Zakładu Patomorfologii i Cytologii Onkologicznej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5C4571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38634000-8 Mikroskopy optyczne</w:t>
            </w:r>
          </w:p>
        </w:tc>
      </w:tr>
      <w:tr w:rsidR="00E72272" w:rsidRPr="00E72272" w14:paraId="09D6CCA7"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2242C5D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6AC3F4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904DB97"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5A69044C" w14:textId="77777777" w:rsidR="00C12196" w:rsidRPr="00E72272" w:rsidRDefault="00C12196">
            <w:pPr>
              <w:rPr>
                <w:rFonts w:ascii="Calibri" w:hAnsi="Calibri" w:cs="Calibri"/>
                <w:sz w:val="22"/>
                <w:szCs w:val="22"/>
              </w:rPr>
            </w:pPr>
          </w:p>
        </w:tc>
      </w:tr>
      <w:tr w:rsidR="00E72272" w:rsidRPr="00E72272" w14:paraId="1B998F83" w14:textId="77777777" w:rsidTr="00C12196">
        <w:trPr>
          <w:trHeight w:val="449"/>
        </w:trPr>
        <w:tc>
          <w:tcPr>
            <w:tcW w:w="699" w:type="dxa"/>
            <w:vMerge/>
            <w:tcBorders>
              <w:top w:val="nil"/>
              <w:left w:val="single" w:sz="8" w:space="0" w:color="auto"/>
              <w:bottom w:val="single" w:sz="8" w:space="0" w:color="000000"/>
              <w:right w:val="single" w:sz="4" w:space="0" w:color="auto"/>
            </w:tcBorders>
            <w:vAlign w:val="center"/>
            <w:hideMark/>
          </w:tcPr>
          <w:p w14:paraId="1075CB82"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120CED7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4FF447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1FF1D588" w14:textId="77777777" w:rsidR="00C12196" w:rsidRPr="00E72272" w:rsidRDefault="00C12196">
            <w:pPr>
              <w:rPr>
                <w:rFonts w:ascii="Calibri" w:hAnsi="Calibri" w:cs="Calibri"/>
                <w:sz w:val="22"/>
                <w:szCs w:val="22"/>
              </w:rPr>
            </w:pPr>
          </w:p>
        </w:tc>
      </w:tr>
      <w:tr w:rsidR="00E72272" w:rsidRPr="00E72272" w14:paraId="4582BB12"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D23448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D096BEC"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36C41F4F"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w:t>
            </w:r>
            <w:proofErr w:type="spellStart"/>
            <w:r w:rsidRPr="00E72272">
              <w:rPr>
                <w:rFonts w:ascii="Calibri" w:hAnsi="Calibri" w:cs="Calibri"/>
                <w:sz w:val="22"/>
                <w:szCs w:val="22"/>
              </w:rPr>
              <w:t>termobloku</w:t>
            </w:r>
            <w:proofErr w:type="spellEnd"/>
            <w:r w:rsidRPr="00E72272">
              <w:rPr>
                <w:rFonts w:ascii="Calibri" w:hAnsi="Calibri" w:cs="Calibri"/>
                <w:sz w:val="22"/>
                <w:szCs w:val="22"/>
              </w:rPr>
              <w:t xml:space="preserve"> z wyposażeniem na potrzeby Katedry i Kliniki </w:t>
            </w:r>
          </w:p>
          <w:p w14:paraId="6D7E3E6F" w14:textId="168CE89A" w:rsidR="00C12196" w:rsidRPr="00E72272" w:rsidRDefault="00C12196">
            <w:pPr>
              <w:rPr>
                <w:rFonts w:ascii="Calibri" w:hAnsi="Calibri" w:cs="Calibri"/>
                <w:sz w:val="22"/>
                <w:szCs w:val="22"/>
              </w:rPr>
            </w:pPr>
            <w:r w:rsidRPr="00E72272">
              <w:rPr>
                <w:rFonts w:ascii="Calibri" w:hAnsi="Calibri" w:cs="Calibri"/>
                <w:sz w:val="22"/>
                <w:szCs w:val="22"/>
              </w:rPr>
              <w:t>Hematologii, Nowotworów Krwi i Transplantacji Szpiku</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F2E125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2CDC2B1"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434F7A1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5B0C2C1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D0500E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4400190C" w14:textId="77777777" w:rsidR="00C12196" w:rsidRPr="00E72272" w:rsidRDefault="00C12196">
            <w:pPr>
              <w:rPr>
                <w:rFonts w:ascii="Calibri" w:hAnsi="Calibri" w:cs="Calibri"/>
                <w:sz w:val="22"/>
                <w:szCs w:val="22"/>
              </w:rPr>
            </w:pPr>
          </w:p>
        </w:tc>
      </w:tr>
      <w:tr w:rsidR="00E72272" w:rsidRPr="00E72272" w14:paraId="12E7D9DE" w14:textId="77777777" w:rsidTr="00C12196">
        <w:trPr>
          <w:trHeight w:val="592"/>
        </w:trPr>
        <w:tc>
          <w:tcPr>
            <w:tcW w:w="699" w:type="dxa"/>
            <w:vMerge/>
            <w:tcBorders>
              <w:top w:val="nil"/>
              <w:left w:val="single" w:sz="8" w:space="0" w:color="auto"/>
              <w:bottom w:val="single" w:sz="8" w:space="0" w:color="000000"/>
              <w:right w:val="single" w:sz="4" w:space="0" w:color="auto"/>
            </w:tcBorders>
            <w:vAlign w:val="center"/>
            <w:hideMark/>
          </w:tcPr>
          <w:p w14:paraId="3AB2D844"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A1F8BFB"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274A0FE0"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5F4FC93C" w14:textId="77777777" w:rsidR="00C12196" w:rsidRPr="00E72272" w:rsidRDefault="00C12196">
            <w:pPr>
              <w:rPr>
                <w:rFonts w:ascii="Calibri" w:hAnsi="Calibri" w:cs="Calibri"/>
                <w:sz w:val="22"/>
                <w:szCs w:val="22"/>
              </w:rPr>
            </w:pPr>
          </w:p>
        </w:tc>
      </w:tr>
      <w:tr w:rsidR="00E72272" w:rsidRPr="00E72272" w14:paraId="070D405F"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39DCFA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3834D1E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4</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8AC939D"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mikroskopu w wersji jezdnej z torem wizyjnym na potrzeby </w:t>
            </w:r>
          </w:p>
          <w:p w14:paraId="5D654B48" w14:textId="7BDE4290" w:rsidR="00C12196" w:rsidRPr="00E72272" w:rsidRDefault="00C12196">
            <w:pPr>
              <w:rPr>
                <w:rFonts w:ascii="Calibri" w:hAnsi="Calibri" w:cs="Calibri"/>
                <w:sz w:val="22"/>
                <w:szCs w:val="22"/>
              </w:rPr>
            </w:pPr>
            <w:r w:rsidRPr="00E72272">
              <w:rPr>
                <w:rFonts w:ascii="Calibri" w:hAnsi="Calibri" w:cs="Calibri"/>
                <w:sz w:val="22"/>
                <w:szCs w:val="22"/>
              </w:rPr>
              <w:t>Katedry i Zakładu Medycyny Sądowej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1205E41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38510000-3 Mikroskopy</w:t>
            </w:r>
          </w:p>
        </w:tc>
      </w:tr>
      <w:tr w:rsidR="00E72272" w:rsidRPr="00E72272" w14:paraId="0F87A578"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226B3E7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74795A0"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6043D86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5D24AAD" w14:textId="77777777" w:rsidR="00C12196" w:rsidRPr="00E72272" w:rsidRDefault="00C12196">
            <w:pPr>
              <w:rPr>
                <w:rFonts w:ascii="Calibri" w:hAnsi="Calibri" w:cs="Calibri"/>
                <w:sz w:val="22"/>
                <w:szCs w:val="22"/>
              </w:rPr>
            </w:pPr>
          </w:p>
        </w:tc>
      </w:tr>
      <w:tr w:rsidR="00E72272" w:rsidRPr="00E72272" w14:paraId="0C4A02D7"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61E39F2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45E25C3"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5ADB8E51"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33EFA998" w14:textId="77777777" w:rsidR="00C12196" w:rsidRPr="00E72272" w:rsidRDefault="00C12196">
            <w:pPr>
              <w:rPr>
                <w:rFonts w:ascii="Calibri" w:hAnsi="Calibri" w:cs="Calibri"/>
                <w:sz w:val="22"/>
                <w:szCs w:val="22"/>
              </w:rPr>
            </w:pPr>
          </w:p>
        </w:tc>
      </w:tr>
      <w:tr w:rsidR="00E72272" w:rsidRPr="00E72272" w14:paraId="5E5E37C9"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E5BA4A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CC9985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5</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2DA7999C"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urządzenia do </w:t>
            </w:r>
            <w:proofErr w:type="spellStart"/>
            <w:r w:rsidRPr="00E72272">
              <w:rPr>
                <w:rFonts w:ascii="Calibri" w:hAnsi="Calibri" w:cs="Calibri"/>
                <w:sz w:val="22"/>
                <w:szCs w:val="22"/>
              </w:rPr>
              <w:t>elektroprzędzenia</w:t>
            </w:r>
            <w:proofErr w:type="spellEnd"/>
            <w:r w:rsidRPr="00E72272">
              <w:rPr>
                <w:rFonts w:ascii="Calibri" w:hAnsi="Calibri" w:cs="Calibri"/>
                <w:sz w:val="22"/>
                <w:szCs w:val="22"/>
              </w:rPr>
              <w:t xml:space="preserve"> i otrzymywania </w:t>
            </w:r>
            <w:proofErr w:type="spellStart"/>
            <w:r w:rsidRPr="00E72272">
              <w:rPr>
                <w:rFonts w:ascii="Calibri" w:hAnsi="Calibri" w:cs="Calibri"/>
                <w:sz w:val="22"/>
                <w:szCs w:val="22"/>
              </w:rPr>
              <w:t>nanowłókien</w:t>
            </w:r>
            <w:proofErr w:type="spellEnd"/>
            <w:r w:rsidRPr="00E72272">
              <w:rPr>
                <w:rFonts w:ascii="Calibri" w:hAnsi="Calibri" w:cs="Calibri"/>
                <w:sz w:val="22"/>
                <w:szCs w:val="22"/>
              </w:rPr>
              <w:t xml:space="preserve"> </w:t>
            </w:r>
          </w:p>
          <w:p w14:paraId="0CE6992D" w14:textId="0934121D" w:rsidR="00C12196" w:rsidRPr="00E72272" w:rsidRDefault="00C12196">
            <w:pPr>
              <w:rPr>
                <w:rFonts w:ascii="Calibri" w:hAnsi="Calibri" w:cs="Calibri"/>
                <w:sz w:val="22"/>
                <w:szCs w:val="22"/>
              </w:rPr>
            </w:pPr>
            <w:r w:rsidRPr="00E72272">
              <w:rPr>
                <w:rFonts w:ascii="Calibri" w:hAnsi="Calibri" w:cs="Calibri"/>
                <w:sz w:val="22"/>
                <w:szCs w:val="22"/>
              </w:rPr>
              <w:t>do zastosowań medycznych na potrzeby Katedry i Zakładu Technologii Postaci Leku</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058F1D2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38540000-2 Maszyny i aparatura badawcza i pomiarowa</w:t>
            </w:r>
          </w:p>
        </w:tc>
      </w:tr>
      <w:tr w:rsidR="00E72272" w:rsidRPr="00E72272" w14:paraId="621CD0E1"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5F8EF2F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A0B9226"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8F279EB"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93C1C78" w14:textId="77777777" w:rsidR="00C12196" w:rsidRPr="00E72272" w:rsidRDefault="00C12196">
            <w:pPr>
              <w:rPr>
                <w:rFonts w:ascii="Calibri" w:hAnsi="Calibri" w:cs="Calibri"/>
                <w:sz w:val="22"/>
                <w:szCs w:val="22"/>
              </w:rPr>
            </w:pPr>
          </w:p>
        </w:tc>
      </w:tr>
      <w:tr w:rsidR="00E72272" w:rsidRPr="00E72272" w14:paraId="64DC7177" w14:textId="77777777" w:rsidTr="00C12196">
        <w:trPr>
          <w:trHeight w:val="276"/>
        </w:trPr>
        <w:tc>
          <w:tcPr>
            <w:tcW w:w="699" w:type="dxa"/>
            <w:vMerge/>
            <w:tcBorders>
              <w:top w:val="nil"/>
              <w:left w:val="single" w:sz="8" w:space="0" w:color="auto"/>
              <w:bottom w:val="single" w:sz="8" w:space="0" w:color="000000"/>
              <w:right w:val="single" w:sz="4" w:space="0" w:color="auto"/>
            </w:tcBorders>
            <w:vAlign w:val="center"/>
            <w:hideMark/>
          </w:tcPr>
          <w:p w14:paraId="068624CE"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633E96E0"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32EF75F"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BD4FC35" w14:textId="77777777" w:rsidR="00C12196" w:rsidRPr="00E72272" w:rsidRDefault="00C12196">
            <w:pPr>
              <w:rPr>
                <w:rFonts w:ascii="Calibri" w:hAnsi="Calibri" w:cs="Calibri"/>
                <w:sz w:val="22"/>
                <w:szCs w:val="22"/>
              </w:rPr>
            </w:pPr>
          </w:p>
        </w:tc>
      </w:tr>
      <w:tr w:rsidR="00E72272" w:rsidRPr="00E72272" w14:paraId="4767E071"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77F9D7F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6DE201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6</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5282607B"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wirówki na potrzeby Katedry i Zakład Chemii i Immunochemii </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6EBC431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38540000-2 Maszyny i aparatura badawcza i pomiarowa</w:t>
            </w:r>
          </w:p>
        </w:tc>
      </w:tr>
      <w:tr w:rsidR="00E72272" w:rsidRPr="00E72272" w14:paraId="67252B88"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771A2358"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0CACE12"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3F505FFB"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97EF90D" w14:textId="77777777" w:rsidR="00C12196" w:rsidRPr="00E72272" w:rsidRDefault="00C12196">
            <w:pPr>
              <w:rPr>
                <w:rFonts w:ascii="Calibri" w:hAnsi="Calibri" w:cs="Calibri"/>
                <w:sz w:val="22"/>
                <w:szCs w:val="22"/>
              </w:rPr>
            </w:pPr>
          </w:p>
        </w:tc>
      </w:tr>
      <w:tr w:rsidR="00E72272" w:rsidRPr="00E72272" w14:paraId="316E90E6"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1803E902"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690EBB14"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52BE7CC"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30686EC7" w14:textId="77777777" w:rsidR="00C12196" w:rsidRPr="00E72272" w:rsidRDefault="00C12196">
            <w:pPr>
              <w:rPr>
                <w:rFonts w:ascii="Calibri" w:hAnsi="Calibri" w:cs="Calibri"/>
                <w:sz w:val="22"/>
                <w:szCs w:val="22"/>
              </w:rPr>
            </w:pPr>
          </w:p>
        </w:tc>
      </w:tr>
      <w:tr w:rsidR="00E72272" w:rsidRPr="00E72272" w14:paraId="175B540B" w14:textId="77777777" w:rsidTr="00C12196">
        <w:trPr>
          <w:trHeight w:val="315"/>
        </w:trPr>
        <w:tc>
          <w:tcPr>
            <w:tcW w:w="699"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79B9A1C4"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lastRenderedPageBreak/>
              <w:t>Część</w:t>
            </w:r>
          </w:p>
        </w:tc>
        <w:tc>
          <w:tcPr>
            <w:tcW w:w="425"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617FD0B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7</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F7D3E06"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zestawu aparaturowego do analizy białek komórkowych </w:t>
            </w:r>
          </w:p>
          <w:p w14:paraId="7F76E7B3" w14:textId="7CD416D7" w:rsidR="00C12196" w:rsidRPr="00E72272" w:rsidRDefault="00C12196">
            <w:pPr>
              <w:rPr>
                <w:rFonts w:ascii="Calibri" w:hAnsi="Calibri" w:cs="Calibri"/>
                <w:sz w:val="22"/>
                <w:szCs w:val="22"/>
              </w:rPr>
            </w:pPr>
            <w:r w:rsidRPr="00E72272">
              <w:rPr>
                <w:rFonts w:ascii="Calibri" w:hAnsi="Calibri" w:cs="Calibri"/>
                <w:sz w:val="22"/>
                <w:szCs w:val="22"/>
              </w:rPr>
              <w:t xml:space="preserve">z wykorzystaniem technologii kulek magnetycznych wyznakowanych barwnikami fluorescencyjnymi na potrzeby Katedry i Zakładu Biochemii Lekarskiej </w:t>
            </w:r>
          </w:p>
        </w:tc>
        <w:tc>
          <w:tcPr>
            <w:tcW w:w="1559" w:type="dxa"/>
            <w:vMerge w:val="restart"/>
            <w:tcBorders>
              <w:top w:val="single" w:sz="4" w:space="0" w:color="auto"/>
              <w:left w:val="single" w:sz="4" w:space="0" w:color="auto"/>
              <w:bottom w:val="single" w:sz="8" w:space="0" w:color="000000"/>
              <w:right w:val="single" w:sz="8" w:space="0" w:color="auto"/>
            </w:tcBorders>
            <w:shd w:val="clear" w:color="auto" w:fill="auto"/>
            <w:vAlign w:val="bottom"/>
            <w:hideMark/>
          </w:tcPr>
          <w:p w14:paraId="0FA3BB76"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38500000-0 Aparatura kontrolna i badawcza</w:t>
            </w:r>
          </w:p>
        </w:tc>
      </w:tr>
      <w:tr w:rsidR="00E72272" w:rsidRPr="00E72272" w14:paraId="5CD4631B"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25B3E9FD"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224470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4C5D99E"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753A68D3" w14:textId="77777777" w:rsidR="00C12196" w:rsidRPr="00E72272" w:rsidRDefault="00C12196">
            <w:pPr>
              <w:rPr>
                <w:rFonts w:ascii="Calibri" w:hAnsi="Calibri" w:cs="Calibri"/>
                <w:sz w:val="22"/>
                <w:szCs w:val="22"/>
              </w:rPr>
            </w:pPr>
          </w:p>
        </w:tc>
      </w:tr>
      <w:tr w:rsidR="00E72272" w:rsidRPr="00E72272" w14:paraId="3009DECD" w14:textId="77777777" w:rsidTr="00C12196">
        <w:trPr>
          <w:trHeight w:val="579"/>
        </w:trPr>
        <w:tc>
          <w:tcPr>
            <w:tcW w:w="699" w:type="dxa"/>
            <w:vMerge/>
            <w:tcBorders>
              <w:top w:val="nil"/>
              <w:left w:val="single" w:sz="8" w:space="0" w:color="auto"/>
              <w:bottom w:val="single" w:sz="8" w:space="0" w:color="000000"/>
              <w:right w:val="single" w:sz="4" w:space="0" w:color="auto"/>
            </w:tcBorders>
            <w:vAlign w:val="center"/>
            <w:hideMark/>
          </w:tcPr>
          <w:p w14:paraId="5AEAF7C5"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03302F2A"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6A8E15A1"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7E0A43E" w14:textId="77777777" w:rsidR="00C12196" w:rsidRPr="00E72272" w:rsidRDefault="00C12196">
            <w:pPr>
              <w:rPr>
                <w:rFonts w:ascii="Calibri" w:hAnsi="Calibri" w:cs="Calibri"/>
                <w:sz w:val="22"/>
                <w:szCs w:val="22"/>
              </w:rPr>
            </w:pPr>
          </w:p>
        </w:tc>
      </w:tr>
      <w:tr w:rsidR="00E72272" w:rsidRPr="00E72272" w14:paraId="7AE2021A"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05B5371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141028C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8</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C13C0CF"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w:t>
            </w:r>
            <w:proofErr w:type="spellStart"/>
            <w:r w:rsidRPr="00E72272">
              <w:rPr>
                <w:rFonts w:ascii="Calibri" w:hAnsi="Calibri" w:cs="Calibri"/>
                <w:sz w:val="22"/>
                <w:szCs w:val="22"/>
              </w:rPr>
              <w:t>wagosuszarki</w:t>
            </w:r>
            <w:proofErr w:type="spellEnd"/>
            <w:r w:rsidRPr="00E72272">
              <w:rPr>
                <w:rFonts w:ascii="Calibri" w:hAnsi="Calibri" w:cs="Calibri"/>
                <w:sz w:val="22"/>
                <w:szCs w:val="22"/>
              </w:rPr>
              <w:t xml:space="preserve"> na potrzeby Katedry i Zakładu Chemii Fizycznej </w:t>
            </w:r>
          </w:p>
          <w:p w14:paraId="4AFA356F" w14:textId="05E34D29" w:rsidR="00C12196" w:rsidRPr="00E72272" w:rsidRDefault="00C12196">
            <w:pPr>
              <w:rPr>
                <w:rFonts w:ascii="Calibri" w:hAnsi="Calibri" w:cs="Calibri"/>
                <w:sz w:val="22"/>
                <w:szCs w:val="22"/>
              </w:rPr>
            </w:pPr>
            <w:r w:rsidRPr="00E72272">
              <w:rPr>
                <w:rFonts w:ascii="Calibri" w:hAnsi="Calibri" w:cs="Calibri"/>
                <w:sz w:val="22"/>
                <w:szCs w:val="22"/>
              </w:rPr>
              <w:t>i Biofizyki</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7BE0D1E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38296000-6 Przyrządy badawcze</w:t>
            </w:r>
          </w:p>
        </w:tc>
      </w:tr>
      <w:tr w:rsidR="00E72272" w:rsidRPr="00E72272" w14:paraId="54AAB3C7"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4B77A8A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88D6588"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737CF6F5"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1C1B0C11" w14:textId="77777777" w:rsidR="00C12196" w:rsidRPr="00E72272" w:rsidRDefault="00C12196">
            <w:pPr>
              <w:rPr>
                <w:rFonts w:ascii="Calibri" w:hAnsi="Calibri" w:cs="Calibri"/>
                <w:sz w:val="22"/>
                <w:szCs w:val="22"/>
              </w:rPr>
            </w:pPr>
          </w:p>
        </w:tc>
      </w:tr>
      <w:tr w:rsidR="00E72272" w:rsidRPr="00E72272" w14:paraId="4CBEDA7C"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3BFBDB3"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5DDD3EC9"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0BBE9F28"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AEC77DB" w14:textId="77777777" w:rsidR="00C12196" w:rsidRPr="00E72272" w:rsidRDefault="00C12196">
            <w:pPr>
              <w:rPr>
                <w:rFonts w:ascii="Calibri" w:hAnsi="Calibri" w:cs="Calibri"/>
                <w:sz w:val="22"/>
                <w:szCs w:val="22"/>
              </w:rPr>
            </w:pPr>
          </w:p>
        </w:tc>
      </w:tr>
      <w:tr w:rsidR="00E72272" w:rsidRPr="00E72272" w14:paraId="231D7B2F"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50D09D4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6E2EFC5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9</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64A61615"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inkubatora z wytrząsaniem na potrzeby Katedry i Zakładu </w:t>
            </w:r>
          </w:p>
          <w:p w14:paraId="1B939B5B" w14:textId="736E2C4A" w:rsidR="00C12196" w:rsidRPr="00E72272" w:rsidRDefault="00C12196">
            <w:pPr>
              <w:rPr>
                <w:rFonts w:ascii="Calibri" w:hAnsi="Calibri" w:cs="Calibri"/>
                <w:sz w:val="22"/>
                <w:szCs w:val="22"/>
              </w:rPr>
            </w:pPr>
            <w:r w:rsidRPr="00E72272">
              <w:rPr>
                <w:rFonts w:ascii="Calibri" w:hAnsi="Calibri" w:cs="Calibri"/>
                <w:sz w:val="22"/>
                <w:szCs w:val="22"/>
              </w:rPr>
              <w:t>Mikrobiologii Farmaceutycznej i Parazytologii</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08BBAE6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38436300-3 Wstrząsarki inkubacyjne</w:t>
            </w:r>
          </w:p>
        </w:tc>
      </w:tr>
      <w:tr w:rsidR="00E72272" w:rsidRPr="00E72272" w14:paraId="6465F4B8"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D0B798A"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7C427733"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CE3D817"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6BE5A7DF" w14:textId="77777777" w:rsidR="00C12196" w:rsidRPr="00E72272" w:rsidRDefault="00C12196">
            <w:pPr>
              <w:rPr>
                <w:rFonts w:ascii="Calibri" w:hAnsi="Calibri" w:cs="Calibri"/>
                <w:sz w:val="22"/>
                <w:szCs w:val="22"/>
              </w:rPr>
            </w:pPr>
          </w:p>
        </w:tc>
      </w:tr>
      <w:tr w:rsidR="00E72272" w:rsidRPr="00E72272" w14:paraId="6E0216BE"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366A2776"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2178B3EF"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2E9B980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222484A9" w14:textId="77777777" w:rsidR="00C12196" w:rsidRPr="00E72272" w:rsidRDefault="00C12196">
            <w:pPr>
              <w:rPr>
                <w:rFonts w:ascii="Calibri" w:hAnsi="Calibri" w:cs="Calibri"/>
                <w:sz w:val="22"/>
                <w:szCs w:val="22"/>
              </w:rPr>
            </w:pPr>
          </w:p>
        </w:tc>
      </w:tr>
      <w:tr w:rsidR="00E72272" w:rsidRPr="00E72272" w14:paraId="073692CD" w14:textId="77777777" w:rsidTr="00C12196">
        <w:trPr>
          <w:trHeight w:val="315"/>
        </w:trPr>
        <w:tc>
          <w:tcPr>
            <w:tcW w:w="699"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12F5E9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425"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14C087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10</w:t>
            </w:r>
          </w:p>
        </w:tc>
        <w:tc>
          <w:tcPr>
            <w:tcW w:w="6946"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1068FB45" w14:textId="77777777" w:rsidR="00C12196" w:rsidRPr="00E72272" w:rsidRDefault="00C12196">
            <w:pPr>
              <w:rPr>
                <w:rFonts w:ascii="Calibri" w:hAnsi="Calibri" w:cs="Calibri"/>
                <w:sz w:val="22"/>
                <w:szCs w:val="22"/>
              </w:rPr>
            </w:pPr>
            <w:r w:rsidRPr="00E72272">
              <w:rPr>
                <w:rFonts w:ascii="Calibri" w:hAnsi="Calibri" w:cs="Calibri"/>
                <w:sz w:val="22"/>
                <w:szCs w:val="22"/>
              </w:rPr>
              <w:t xml:space="preserve">Dostawa analizatora do PCR w czasie rzeczywistym na potrzeby Laboratorium Specjalistycznego w Katedrze i Klinice Nefrologii i Medycyny </w:t>
            </w:r>
          </w:p>
          <w:p w14:paraId="0CECA521" w14:textId="3D66160E" w:rsidR="00C12196" w:rsidRPr="00E72272" w:rsidRDefault="00C12196">
            <w:pPr>
              <w:rPr>
                <w:rFonts w:ascii="Calibri" w:hAnsi="Calibri" w:cs="Calibri"/>
                <w:sz w:val="22"/>
                <w:szCs w:val="22"/>
              </w:rPr>
            </w:pPr>
            <w:r w:rsidRPr="00E72272">
              <w:rPr>
                <w:rFonts w:ascii="Calibri" w:hAnsi="Calibri" w:cs="Calibri"/>
                <w:sz w:val="22"/>
                <w:szCs w:val="22"/>
              </w:rPr>
              <w:t>Transplantacyjnej</w:t>
            </w:r>
          </w:p>
        </w:tc>
        <w:tc>
          <w:tcPr>
            <w:tcW w:w="1559" w:type="dxa"/>
            <w:vMerge w:val="restart"/>
            <w:tcBorders>
              <w:top w:val="nil"/>
              <w:left w:val="single" w:sz="4" w:space="0" w:color="auto"/>
              <w:bottom w:val="single" w:sz="8" w:space="0" w:color="000000"/>
              <w:right w:val="single" w:sz="8" w:space="0" w:color="auto"/>
            </w:tcBorders>
            <w:shd w:val="clear" w:color="auto" w:fill="auto"/>
            <w:vAlign w:val="bottom"/>
            <w:hideMark/>
          </w:tcPr>
          <w:p w14:paraId="6D87A0F4" w14:textId="7652A319" w:rsidR="00C12196" w:rsidRPr="00E72272" w:rsidRDefault="00C12196" w:rsidP="00DF6123">
            <w:pPr>
              <w:jc w:val="center"/>
              <w:rPr>
                <w:rFonts w:ascii="Calibri" w:hAnsi="Calibri" w:cs="Calibri"/>
                <w:sz w:val="22"/>
                <w:szCs w:val="22"/>
              </w:rPr>
            </w:pPr>
            <w:r w:rsidRPr="00E72272">
              <w:rPr>
                <w:rFonts w:ascii="Calibri" w:hAnsi="Calibri" w:cs="Calibri"/>
                <w:sz w:val="22"/>
                <w:szCs w:val="22"/>
              </w:rPr>
              <w:t xml:space="preserve">38500000-0 </w:t>
            </w:r>
            <w:r w:rsidR="00DF6123" w:rsidRPr="00E72272">
              <w:rPr>
                <w:rFonts w:ascii="Calibri" w:hAnsi="Calibri" w:cs="Calibri"/>
                <w:sz w:val="22"/>
                <w:szCs w:val="22"/>
              </w:rPr>
              <w:t>A</w:t>
            </w:r>
            <w:r w:rsidRPr="00E72272">
              <w:rPr>
                <w:rFonts w:ascii="Calibri" w:hAnsi="Calibri" w:cs="Calibri"/>
                <w:sz w:val="22"/>
                <w:szCs w:val="22"/>
              </w:rPr>
              <w:t>paratura kontrolna i badawcza</w:t>
            </w:r>
          </w:p>
        </w:tc>
      </w:tr>
      <w:tr w:rsidR="00E72272" w:rsidRPr="00E72272" w14:paraId="64BF2E3A"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53AA7426"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4D36C00D"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4872A24A"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70C8DC7A" w14:textId="77777777" w:rsidR="00C12196" w:rsidRPr="00E72272" w:rsidRDefault="00C12196">
            <w:pPr>
              <w:rPr>
                <w:rFonts w:ascii="Calibri" w:hAnsi="Calibri" w:cs="Calibri"/>
                <w:sz w:val="22"/>
                <w:szCs w:val="22"/>
              </w:rPr>
            </w:pPr>
          </w:p>
        </w:tc>
      </w:tr>
      <w:tr w:rsidR="00C12196" w:rsidRPr="00E72272" w14:paraId="0B18E04A" w14:textId="77777777" w:rsidTr="00C12196">
        <w:trPr>
          <w:trHeight w:val="315"/>
        </w:trPr>
        <w:tc>
          <w:tcPr>
            <w:tcW w:w="699" w:type="dxa"/>
            <w:vMerge/>
            <w:tcBorders>
              <w:top w:val="nil"/>
              <w:left w:val="single" w:sz="8" w:space="0" w:color="auto"/>
              <w:bottom w:val="single" w:sz="8" w:space="0" w:color="000000"/>
              <w:right w:val="single" w:sz="4" w:space="0" w:color="auto"/>
            </w:tcBorders>
            <w:vAlign w:val="center"/>
            <w:hideMark/>
          </w:tcPr>
          <w:p w14:paraId="155D554B" w14:textId="77777777" w:rsidR="00C12196" w:rsidRPr="00E72272" w:rsidRDefault="00C12196">
            <w:pPr>
              <w:rPr>
                <w:rFonts w:ascii="Calibri" w:hAnsi="Calibri" w:cs="Calibri"/>
                <w:sz w:val="22"/>
                <w:szCs w:val="22"/>
              </w:rPr>
            </w:pPr>
          </w:p>
        </w:tc>
        <w:tc>
          <w:tcPr>
            <w:tcW w:w="425" w:type="dxa"/>
            <w:vMerge/>
            <w:tcBorders>
              <w:top w:val="nil"/>
              <w:left w:val="single" w:sz="4" w:space="0" w:color="auto"/>
              <w:bottom w:val="single" w:sz="8" w:space="0" w:color="000000"/>
              <w:right w:val="single" w:sz="4" w:space="0" w:color="auto"/>
            </w:tcBorders>
            <w:vAlign w:val="center"/>
            <w:hideMark/>
          </w:tcPr>
          <w:p w14:paraId="389DD924" w14:textId="77777777" w:rsidR="00C12196" w:rsidRPr="00E72272" w:rsidRDefault="00C12196">
            <w:pPr>
              <w:rPr>
                <w:rFonts w:ascii="Calibri" w:hAnsi="Calibri" w:cs="Calibri"/>
                <w:sz w:val="22"/>
                <w:szCs w:val="22"/>
              </w:rPr>
            </w:pPr>
          </w:p>
        </w:tc>
        <w:tc>
          <w:tcPr>
            <w:tcW w:w="6946" w:type="dxa"/>
            <w:vMerge/>
            <w:tcBorders>
              <w:top w:val="single" w:sz="8" w:space="0" w:color="auto"/>
              <w:left w:val="single" w:sz="4" w:space="0" w:color="auto"/>
              <w:bottom w:val="single" w:sz="8" w:space="0" w:color="000000"/>
              <w:right w:val="single" w:sz="4" w:space="0" w:color="auto"/>
            </w:tcBorders>
            <w:vAlign w:val="center"/>
            <w:hideMark/>
          </w:tcPr>
          <w:p w14:paraId="1AA00B14" w14:textId="77777777" w:rsidR="00C12196" w:rsidRPr="00E72272" w:rsidRDefault="00C12196">
            <w:pPr>
              <w:rPr>
                <w:rFonts w:ascii="Calibri" w:hAnsi="Calibri" w:cs="Calibri"/>
                <w:sz w:val="22"/>
                <w:szCs w:val="22"/>
              </w:rPr>
            </w:pPr>
          </w:p>
        </w:tc>
        <w:tc>
          <w:tcPr>
            <w:tcW w:w="1559" w:type="dxa"/>
            <w:vMerge/>
            <w:tcBorders>
              <w:top w:val="nil"/>
              <w:left w:val="single" w:sz="4" w:space="0" w:color="auto"/>
              <w:bottom w:val="single" w:sz="8" w:space="0" w:color="000000"/>
              <w:right w:val="single" w:sz="8" w:space="0" w:color="auto"/>
            </w:tcBorders>
            <w:vAlign w:val="center"/>
            <w:hideMark/>
          </w:tcPr>
          <w:p w14:paraId="08D5BF4F" w14:textId="77777777" w:rsidR="00C12196" w:rsidRPr="00E72272" w:rsidRDefault="00C12196">
            <w:pPr>
              <w:rPr>
                <w:rFonts w:ascii="Calibri" w:hAnsi="Calibri" w:cs="Calibri"/>
                <w:sz w:val="22"/>
                <w:szCs w:val="22"/>
              </w:rPr>
            </w:pPr>
          </w:p>
        </w:tc>
      </w:tr>
    </w:tbl>
    <w:p w14:paraId="2DDBE5DE" w14:textId="10B82E8B" w:rsidR="00986944" w:rsidRPr="00E72272" w:rsidRDefault="00986944" w:rsidP="00245D22">
      <w:pPr>
        <w:ind w:right="-97"/>
        <w:jc w:val="both"/>
        <w:rPr>
          <w:rFonts w:ascii="Verdana" w:hAnsi="Verdana"/>
          <w:b/>
          <w:sz w:val="18"/>
          <w:szCs w:val="18"/>
        </w:rPr>
      </w:pPr>
    </w:p>
    <w:p w14:paraId="680E3689" w14:textId="77AEAA53" w:rsidR="007D3A74" w:rsidRPr="00E72272"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bookmarkStart w:id="4" w:name="_Toc162850038"/>
      <w:r w:rsidRPr="00E72272">
        <w:rPr>
          <w:rFonts w:ascii="Verdana" w:hAnsi="Verdana"/>
          <w:bCs/>
          <w:sz w:val="18"/>
          <w:szCs w:val="18"/>
        </w:rPr>
        <w:t xml:space="preserve">Przedmiot zamówienia został szczegółowo opisany w Arkuszach informacji technicznej, </w:t>
      </w:r>
      <w:r w:rsidR="00D00E54" w:rsidRPr="00E72272">
        <w:rPr>
          <w:rFonts w:ascii="Verdana" w:hAnsi="Verdana"/>
          <w:bCs/>
          <w:sz w:val="18"/>
          <w:szCs w:val="18"/>
        </w:rPr>
        <w:t>stanowiących Załącznik nr 2 (</w:t>
      </w:r>
      <w:r w:rsidR="007D3A74" w:rsidRPr="00E72272">
        <w:rPr>
          <w:rFonts w:ascii="Verdana" w:hAnsi="Verdana"/>
          <w:bCs/>
          <w:sz w:val="18"/>
          <w:szCs w:val="18"/>
        </w:rPr>
        <w:t xml:space="preserve">Część </w:t>
      </w:r>
      <w:r w:rsidR="0040539D" w:rsidRPr="00E72272">
        <w:rPr>
          <w:rFonts w:ascii="Verdana" w:hAnsi="Verdana"/>
          <w:bCs/>
          <w:sz w:val="18"/>
          <w:szCs w:val="18"/>
        </w:rPr>
        <w:t>1-</w:t>
      </w:r>
      <w:r w:rsidR="00C12196" w:rsidRPr="00E72272">
        <w:rPr>
          <w:rFonts w:ascii="Verdana" w:hAnsi="Verdana"/>
          <w:bCs/>
          <w:sz w:val="18"/>
          <w:szCs w:val="18"/>
        </w:rPr>
        <w:t>10</w:t>
      </w:r>
      <w:r w:rsidRPr="00E72272">
        <w:rPr>
          <w:rFonts w:ascii="Verdana" w:hAnsi="Verdana"/>
          <w:bCs/>
          <w:sz w:val="18"/>
          <w:szCs w:val="18"/>
        </w:rPr>
        <w:t xml:space="preserve">) do </w:t>
      </w:r>
      <w:proofErr w:type="spellStart"/>
      <w:r w:rsidRPr="00E72272">
        <w:rPr>
          <w:rFonts w:ascii="Verdana" w:hAnsi="Verdana"/>
          <w:bCs/>
          <w:sz w:val="18"/>
          <w:szCs w:val="18"/>
        </w:rPr>
        <w:t>Siwz</w:t>
      </w:r>
      <w:proofErr w:type="spellEnd"/>
      <w:r w:rsidRPr="00E72272">
        <w:rPr>
          <w:rFonts w:ascii="Verdana" w:hAnsi="Verdana"/>
          <w:bCs/>
          <w:sz w:val="18"/>
          <w:szCs w:val="18"/>
        </w:rPr>
        <w:t>.</w:t>
      </w:r>
      <w:r w:rsidR="00092FA7" w:rsidRPr="00E72272">
        <w:rPr>
          <w:rFonts w:ascii="Verdana" w:hAnsi="Verdana"/>
          <w:bCs/>
          <w:sz w:val="18"/>
          <w:szCs w:val="18"/>
        </w:rPr>
        <w:t xml:space="preserve"> Szczegółowe warunki i zasady realizacji umowy określa wzór umowy (załącznik nr 5 do </w:t>
      </w:r>
      <w:proofErr w:type="spellStart"/>
      <w:r w:rsidR="00092FA7" w:rsidRPr="00E72272">
        <w:rPr>
          <w:rFonts w:ascii="Verdana" w:hAnsi="Verdana"/>
          <w:bCs/>
          <w:sz w:val="18"/>
          <w:szCs w:val="18"/>
        </w:rPr>
        <w:t>Siwz</w:t>
      </w:r>
      <w:proofErr w:type="spellEnd"/>
      <w:r w:rsidR="00092FA7" w:rsidRPr="00E72272">
        <w:rPr>
          <w:rFonts w:ascii="Verdana" w:hAnsi="Verdana"/>
          <w:bCs/>
          <w:sz w:val="18"/>
          <w:szCs w:val="18"/>
        </w:rPr>
        <w:t>).</w:t>
      </w:r>
    </w:p>
    <w:p w14:paraId="044F0B27" w14:textId="5832F11E" w:rsidR="001C5B20" w:rsidRPr="00E72272" w:rsidRDefault="001C5B20"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 xml:space="preserve">Zamawiający wymaga, by oferowane urządzenia wchodzące w skład przedmiotu zamówienia były dopuszczone do obrotu na terytorium Polski oraz by odpowiadały opisowi </w:t>
      </w:r>
      <w:r w:rsidR="00D00E54" w:rsidRPr="00E72272">
        <w:rPr>
          <w:rFonts w:ascii="Verdana" w:hAnsi="Verdana"/>
          <w:bCs/>
          <w:sz w:val="18"/>
          <w:szCs w:val="18"/>
        </w:rPr>
        <w:t>zawartemu w Załączniku nr 2 (</w:t>
      </w:r>
      <w:r w:rsidR="007D3A74" w:rsidRPr="00E72272">
        <w:rPr>
          <w:rFonts w:ascii="Verdana" w:hAnsi="Verdana"/>
          <w:bCs/>
          <w:sz w:val="18"/>
          <w:szCs w:val="18"/>
        </w:rPr>
        <w:t xml:space="preserve">Część </w:t>
      </w:r>
      <w:r w:rsidR="0040539D" w:rsidRPr="00E72272">
        <w:rPr>
          <w:rFonts w:ascii="Verdana" w:hAnsi="Verdana"/>
          <w:bCs/>
          <w:sz w:val="18"/>
          <w:szCs w:val="18"/>
        </w:rPr>
        <w:t>1-</w:t>
      </w:r>
      <w:r w:rsidR="00C12196" w:rsidRPr="00E72272">
        <w:rPr>
          <w:rFonts w:ascii="Verdana" w:hAnsi="Verdana"/>
          <w:bCs/>
          <w:sz w:val="18"/>
          <w:szCs w:val="18"/>
        </w:rPr>
        <w:t>10</w:t>
      </w:r>
      <w:r w:rsidRPr="00E72272">
        <w:rPr>
          <w:rFonts w:ascii="Verdana" w:hAnsi="Verdana"/>
          <w:bCs/>
          <w:sz w:val="18"/>
          <w:szCs w:val="18"/>
        </w:rPr>
        <w:t xml:space="preserve">) do </w:t>
      </w:r>
      <w:proofErr w:type="spellStart"/>
      <w:r w:rsidRPr="00E72272">
        <w:rPr>
          <w:rFonts w:ascii="Verdana" w:hAnsi="Verdana"/>
          <w:bCs/>
          <w:sz w:val="18"/>
          <w:szCs w:val="18"/>
        </w:rPr>
        <w:t>Siwz</w:t>
      </w:r>
      <w:proofErr w:type="spellEnd"/>
      <w:r w:rsidRPr="00E72272">
        <w:rPr>
          <w:rFonts w:ascii="Verdana" w:hAnsi="Verdana"/>
          <w:bCs/>
          <w:sz w:val="18"/>
          <w:szCs w:val="18"/>
        </w:rPr>
        <w:t xml:space="preserve">. </w:t>
      </w:r>
    </w:p>
    <w:p w14:paraId="676B816D" w14:textId="77777777" w:rsidR="00545CD8" w:rsidRPr="00E72272" w:rsidRDefault="00545CD8" w:rsidP="0070219E">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Miejsce dostawy:</w:t>
      </w:r>
    </w:p>
    <w:tbl>
      <w:tblPr>
        <w:tblW w:w="7078" w:type="dxa"/>
        <w:tblInd w:w="841" w:type="dxa"/>
        <w:tblCellMar>
          <w:left w:w="70" w:type="dxa"/>
          <w:right w:w="70" w:type="dxa"/>
        </w:tblCellMar>
        <w:tblLook w:val="04A0" w:firstRow="1" w:lastRow="0" w:firstColumn="1" w:lastColumn="0" w:noHBand="0" w:noVBand="1"/>
      </w:tblPr>
      <w:tblGrid>
        <w:gridCol w:w="983"/>
        <w:gridCol w:w="567"/>
        <w:gridCol w:w="5528"/>
      </w:tblGrid>
      <w:tr w:rsidR="00E72272" w:rsidRPr="00E72272" w14:paraId="2BA964DE" w14:textId="77777777" w:rsidTr="00C12196">
        <w:trPr>
          <w:trHeight w:val="269"/>
        </w:trPr>
        <w:tc>
          <w:tcPr>
            <w:tcW w:w="98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hideMark/>
          </w:tcPr>
          <w:p w14:paraId="3A55272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single" w:sz="8" w:space="0" w:color="auto"/>
              <w:left w:val="single" w:sz="4" w:space="0" w:color="auto"/>
              <w:bottom w:val="single" w:sz="8" w:space="0" w:color="000000"/>
              <w:right w:val="single" w:sz="4" w:space="0" w:color="auto"/>
            </w:tcBorders>
            <w:shd w:val="clear" w:color="auto" w:fill="auto"/>
            <w:noWrap/>
            <w:vAlign w:val="bottom"/>
            <w:hideMark/>
          </w:tcPr>
          <w:p w14:paraId="6FCBC62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w:t>
            </w:r>
          </w:p>
        </w:tc>
        <w:tc>
          <w:tcPr>
            <w:tcW w:w="5528" w:type="dxa"/>
            <w:vMerge w:val="restart"/>
            <w:tcBorders>
              <w:top w:val="single" w:sz="8" w:space="0" w:color="auto"/>
              <w:left w:val="single" w:sz="4" w:space="0" w:color="auto"/>
              <w:bottom w:val="single" w:sz="8" w:space="0" w:color="000000"/>
              <w:right w:val="single" w:sz="4" w:space="0" w:color="auto"/>
            </w:tcBorders>
            <w:shd w:val="clear" w:color="auto" w:fill="auto"/>
            <w:vAlign w:val="bottom"/>
            <w:hideMark/>
          </w:tcPr>
          <w:p w14:paraId="777DAED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Klinika Pulmonologii i Nowotworów Płuc</w:t>
            </w:r>
            <w:r w:rsidRPr="00E72272">
              <w:rPr>
                <w:rFonts w:ascii="Calibri" w:hAnsi="Calibri" w:cs="Calibri"/>
                <w:sz w:val="22"/>
                <w:szCs w:val="22"/>
              </w:rPr>
              <w:br/>
              <w:t>ul. Grabiszyńska 105, 53-439 Wrocław</w:t>
            </w:r>
          </w:p>
        </w:tc>
      </w:tr>
      <w:tr w:rsidR="00E72272" w:rsidRPr="00E72272" w14:paraId="0A8B75E8" w14:textId="77777777" w:rsidTr="00C12196">
        <w:trPr>
          <w:trHeight w:val="276"/>
        </w:trPr>
        <w:tc>
          <w:tcPr>
            <w:tcW w:w="983" w:type="dxa"/>
            <w:vMerge/>
            <w:tcBorders>
              <w:top w:val="single" w:sz="8" w:space="0" w:color="auto"/>
              <w:left w:val="single" w:sz="8" w:space="0" w:color="auto"/>
              <w:bottom w:val="single" w:sz="8" w:space="0" w:color="000000"/>
              <w:right w:val="single" w:sz="4" w:space="0" w:color="auto"/>
            </w:tcBorders>
            <w:vAlign w:val="center"/>
            <w:hideMark/>
          </w:tcPr>
          <w:p w14:paraId="1C8F6EBE" w14:textId="77777777" w:rsidR="00C12196" w:rsidRPr="00E72272" w:rsidRDefault="00C12196">
            <w:pPr>
              <w:rPr>
                <w:rFonts w:ascii="Calibri" w:hAnsi="Calibri" w:cs="Calibri"/>
                <w:sz w:val="22"/>
                <w:szCs w:val="22"/>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45983D8C" w14:textId="77777777" w:rsidR="00C12196" w:rsidRPr="00E72272" w:rsidRDefault="00C12196">
            <w:pPr>
              <w:rPr>
                <w:rFonts w:ascii="Calibri" w:hAnsi="Calibri" w:cs="Calibri"/>
                <w:sz w:val="22"/>
                <w:szCs w:val="22"/>
              </w:rPr>
            </w:pPr>
          </w:p>
        </w:tc>
        <w:tc>
          <w:tcPr>
            <w:tcW w:w="5528" w:type="dxa"/>
            <w:vMerge/>
            <w:tcBorders>
              <w:top w:val="single" w:sz="8" w:space="0" w:color="auto"/>
              <w:left w:val="single" w:sz="4" w:space="0" w:color="auto"/>
              <w:bottom w:val="single" w:sz="8" w:space="0" w:color="000000"/>
              <w:right w:val="single" w:sz="4" w:space="0" w:color="auto"/>
            </w:tcBorders>
            <w:vAlign w:val="center"/>
            <w:hideMark/>
          </w:tcPr>
          <w:p w14:paraId="7C7E0B7B" w14:textId="77777777" w:rsidR="00C12196" w:rsidRPr="00E72272" w:rsidRDefault="00C12196">
            <w:pPr>
              <w:rPr>
                <w:rFonts w:ascii="Calibri" w:hAnsi="Calibri" w:cs="Calibri"/>
                <w:sz w:val="22"/>
                <w:szCs w:val="22"/>
              </w:rPr>
            </w:pPr>
          </w:p>
        </w:tc>
      </w:tr>
      <w:tr w:rsidR="00E72272" w:rsidRPr="00E72272" w14:paraId="1711FEEA" w14:textId="77777777" w:rsidTr="00C12196">
        <w:trPr>
          <w:trHeight w:val="276"/>
        </w:trPr>
        <w:tc>
          <w:tcPr>
            <w:tcW w:w="983" w:type="dxa"/>
            <w:vMerge/>
            <w:tcBorders>
              <w:top w:val="single" w:sz="8" w:space="0" w:color="auto"/>
              <w:left w:val="single" w:sz="8" w:space="0" w:color="auto"/>
              <w:bottom w:val="single" w:sz="8" w:space="0" w:color="000000"/>
              <w:right w:val="single" w:sz="4" w:space="0" w:color="auto"/>
            </w:tcBorders>
            <w:vAlign w:val="center"/>
            <w:hideMark/>
          </w:tcPr>
          <w:p w14:paraId="23370173" w14:textId="77777777" w:rsidR="00C12196" w:rsidRPr="00E72272" w:rsidRDefault="00C12196">
            <w:pPr>
              <w:rPr>
                <w:rFonts w:ascii="Calibri" w:hAnsi="Calibri" w:cs="Calibri"/>
                <w:sz w:val="22"/>
                <w:szCs w:val="22"/>
              </w:rPr>
            </w:pPr>
          </w:p>
        </w:tc>
        <w:tc>
          <w:tcPr>
            <w:tcW w:w="567" w:type="dxa"/>
            <w:vMerge/>
            <w:tcBorders>
              <w:top w:val="single" w:sz="8" w:space="0" w:color="auto"/>
              <w:left w:val="single" w:sz="4" w:space="0" w:color="auto"/>
              <w:bottom w:val="single" w:sz="8" w:space="0" w:color="000000"/>
              <w:right w:val="single" w:sz="4" w:space="0" w:color="auto"/>
            </w:tcBorders>
            <w:vAlign w:val="center"/>
            <w:hideMark/>
          </w:tcPr>
          <w:p w14:paraId="103F6D26" w14:textId="77777777" w:rsidR="00C12196" w:rsidRPr="00E72272" w:rsidRDefault="00C12196">
            <w:pPr>
              <w:rPr>
                <w:rFonts w:ascii="Calibri" w:hAnsi="Calibri" w:cs="Calibri"/>
                <w:sz w:val="22"/>
                <w:szCs w:val="22"/>
              </w:rPr>
            </w:pPr>
          </w:p>
        </w:tc>
        <w:tc>
          <w:tcPr>
            <w:tcW w:w="5528" w:type="dxa"/>
            <w:vMerge/>
            <w:tcBorders>
              <w:top w:val="single" w:sz="8" w:space="0" w:color="auto"/>
              <w:left w:val="single" w:sz="4" w:space="0" w:color="auto"/>
              <w:bottom w:val="single" w:sz="8" w:space="0" w:color="000000"/>
              <w:right w:val="single" w:sz="4" w:space="0" w:color="auto"/>
            </w:tcBorders>
            <w:vAlign w:val="center"/>
            <w:hideMark/>
          </w:tcPr>
          <w:p w14:paraId="6C4B1282" w14:textId="77777777" w:rsidR="00C12196" w:rsidRPr="00E72272" w:rsidRDefault="00C12196">
            <w:pPr>
              <w:rPr>
                <w:rFonts w:ascii="Calibri" w:hAnsi="Calibri" w:cs="Calibri"/>
                <w:sz w:val="22"/>
                <w:szCs w:val="22"/>
              </w:rPr>
            </w:pPr>
          </w:p>
        </w:tc>
      </w:tr>
      <w:tr w:rsidR="00E72272" w:rsidRPr="00E72272" w14:paraId="2A50CE7A"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286D09E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A2109C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2</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6080051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Patomorfologii i Cytologii Onkologicznej</w:t>
            </w:r>
            <w:r w:rsidRPr="00E72272">
              <w:rPr>
                <w:rFonts w:ascii="Calibri" w:hAnsi="Calibri" w:cs="Calibri"/>
                <w:sz w:val="22"/>
                <w:szCs w:val="22"/>
              </w:rPr>
              <w:br/>
              <w:t>ul. Borowska 213, 50-556 Wrocław</w:t>
            </w:r>
          </w:p>
        </w:tc>
      </w:tr>
      <w:tr w:rsidR="00E72272" w:rsidRPr="00E72272" w14:paraId="19449D6F"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90DE6D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55E0C71"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24101D66" w14:textId="77777777" w:rsidR="00C12196" w:rsidRPr="00E72272" w:rsidRDefault="00C12196">
            <w:pPr>
              <w:rPr>
                <w:rFonts w:ascii="Calibri" w:hAnsi="Calibri" w:cs="Calibri"/>
                <w:sz w:val="22"/>
                <w:szCs w:val="22"/>
              </w:rPr>
            </w:pPr>
          </w:p>
        </w:tc>
      </w:tr>
      <w:tr w:rsidR="00E72272" w:rsidRPr="00E72272" w14:paraId="4A6B6983"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8587AD2"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756CBFC6"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680607F0" w14:textId="77777777" w:rsidR="00C12196" w:rsidRPr="00E72272" w:rsidRDefault="00C12196">
            <w:pPr>
              <w:rPr>
                <w:rFonts w:ascii="Calibri" w:hAnsi="Calibri" w:cs="Calibri"/>
                <w:sz w:val="22"/>
                <w:szCs w:val="22"/>
              </w:rPr>
            </w:pPr>
          </w:p>
        </w:tc>
      </w:tr>
      <w:tr w:rsidR="00E72272" w:rsidRPr="00E72272" w14:paraId="6978AFD4"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5BBB2F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5CCC6DB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3</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2998E43D"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Klinika Hematologii, Nowotworów Krwi i Transplantacji Szpiku</w:t>
            </w:r>
            <w:r w:rsidRPr="00E72272">
              <w:rPr>
                <w:rFonts w:ascii="Calibri" w:hAnsi="Calibri" w:cs="Calibri"/>
                <w:sz w:val="22"/>
                <w:szCs w:val="22"/>
              </w:rPr>
              <w:br/>
              <w:t>wyb. Ludwika Pasteura 4, 50-367 Wrocław</w:t>
            </w:r>
          </w:p>
        </w:tc>
      </w:tr>
      <w:tr w:rsidR="00E72272" w:rsidRPr="00E72272" w14:paraId="49F6206F"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55FE56A5"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194ED0BC"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FAA7923" w14:textId="77777777" w:rsidR="00C12196" w:rsidRPr="00E72272" w:rsidRDefault="00C12196">
            <w:pPr>
              <w:rPr>
                <w:rFonts w:ascii="Calibri" w:hAnsi="Calibri" w:cs="Calibri"/>
                <w:sz w:val="22"/>
                <w:szCs w:val="22"/>
              </w:rPr>
            </w:pPr>
          </w:p>
        </w:tc>
      </w:tr>
      <w:tr w:rsidR="00E72272" w:rsidRPr="00E72272" w14:paraId="5409E9D0"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024731BF"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004C23B0"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0401CC5E" w14:textId="77777777" w:rsidR="00C12196" w:rsidRPr="00E72272" w:rsidRDefault="00C12196">
            <w:pPr>
              <w:rPr>
                <w:rFonts w:ascii="Calibri" w:hAnsi="Calibri" w:cs="Calibri"/>
                <w:sz w:val="22"/>
                <w:szCs w:val="22"/>
              </w:rPr>
            </w:pPr>
          </w:p>
        </w:tc>
      </w:tr>
      <w:tr w:rsidR="00E72272" w:rsidRPr="00E72272" w14:paraId="446ED0E7"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B5BBEF2"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29B8FBAB"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4</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389B99F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Medycyny Sądowej</w:t>
            </w:r>
            <w:r w:rsidRPr="00E72272">
              <w:rPr>
                <w:rFonts w:ascii="Calibri" w:hAnsi="Calibri" w:cs="Calibri"/>
                <w:sz w:val="22"/>
                <w:szCs w:val="22"/>
              </w:rPr>
              <w:br/>
              <w:t>ul. J. Mikulicza-Radeckiego 4, 50-345 Wrocław</w:t>
            </w:r>
          </w:p>
        </w:tc>
      </w:tr>
      <w:tr w:rsidR="00E72272" w:rsidRPr="00E72272" w14:paraId="52DBC375"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6A5119E3"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45B0FDA"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47BF7BB" w14:textId="77777777" w:rsidR="00C12196" w:rsidRPr="00E72272" w:rsidRDefault="00C12196">
            <w:pPr>
              <w:rPr>
                <w:rFonts w:ascii="Calibri" w:hAnsi="Calibri" w:cs="Calibri"/>
                <w:sz w:val="22"/>
                <w:szCs w:val="22"/>
              </w:rPr>
            </w:pPr>
          </w:p>
        </w:tc>
      </w:tr>
      <w:tr w:rsidR="00E72272" w:rsidRPr="00E72272" w14:paraId="0264C61F"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53E64987"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49F9AB5"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39FEE35A" w14:textId="77777777" w:rsidR="00C12196" w:rsidRPr="00E72272" w:rsidRDefault="00C12196">
            <w:pPr>
              <w:rPr>
                <w:rFonts w:ascii="Calibri" w:hAnsi="Calibri" w:cs="Calibri"/>
                <w:sz w:val="22"/>
                <w:szCs w:val="22"/>
              </w:rPr>
            </w:pPr>
          </w:p>
        </w:tc>
      </w:tr>
      <w:tr w:rsidR="00E72272" w:rsidRPr="00E72272" w14:paraId="6434492E"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F113F3E"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03B41F4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5</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30205A4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Technologii Postaci Leku</w:t>
            </w:r>
            <w:r w:rsidRPr="00E72272">
              <w:rPr>
                <w:rFonts w:ascii="Calibri" w:hAnsi="Calibri" w:cs="Calibri"/>
                <w:sz w:val="22"/>
                <w:szCs w:val="22"/>
              </w:rPr>
              <w:br/>
              <w:t>ul. Borowska 211A, 50-556 Wrocław</w:t>
            </w:r>
          </w:p>
        </w:tc>
      </w:tr>
      <w:tr w:rsidR="00E72272" w:rsidRPr="00E72272" w14:paraId="379840C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44E85F6C"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1A199CA"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4F958EE8" w14:textId="77777777" w:rsidR="00C12196" w:rsidRPr="00E72272" w:rsidRDefault="00C12196">
            <w:pPr>
              <w:rPr>
                <w:rFonts w:ascii="Calibri" w:hAnsi="Calibri" w:cs="Calibri"/>
                <w:sz w:val="22"/>
                <w:szCs w:val="22"/>
              </w:rPr>
            </w:pPr>
          </w:p>
        </w:tc>
      </w:tr>
      <w:tr w:rsidR="00E72272" w:rsidRPr="00E72272" w14:paraId="1C1D825F"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66FA2513"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256D43BD"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6BCC6A79" w14:textId="77777777" w:rsidR="00C12196" w:rsidRPr="00E72272" w:rsidRDefault="00C12196">
            <w:pPr>
              <w:rPr>
                <w:rFonts w:ascii="Calibri" w:hAnsi="Calibri" w:cs="Calibri"/>
                <w:sz w:val="22"/>
                <w:szCs w:val="22"/>
              </w:rPr>
            </w:pPr>
          </w:p>
        </w:tc>
      </w:tr>
      <w:tr w:rsidR="00E72272" w:rsidRPr="00E72272" w14:paraId="45D867C1"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331F24E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CD7296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6</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755B2CF3"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Chemii i Immunochemii</w:t>
            </w:r>
            <w:r w:rsidRPr="00E72272">
              <w:rPr>
                <w:rFonts w:ascii="Calibri" w:hAnsi="Calibri" w:cs="Calibri"/>
                <w:sz w:val="22"/>
                <w:szCs w:val="22"/>
              </w:rPr>
              <w:br/>
              <w:t>ul. M. Skłodowskiej-Curie 48/50, 50-369 Wrocław</w:t>
            </w:r>
          </w:p>
        </w:tc>
      </w:tr>
      <w:tr w:rsidR="00E72272" w:rsidRPr="00E72272" w14:paraId="3CC9C364"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A112C2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1FD7DA97"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36E9A773" w14:textId="77777777" w:rsidR="00C12196" w:rsidRPr="00E72272" w:rsidRDefault="00C12196">
            <w:pPr>
              <w:rPr>
                <w:rFonts w:ascii="Calibri" w:hAnsi="Calibri" w:cs="Calibri"/>
                <w:sz w:val="22"/>
                <w:szCs w:val="22"/>
              </w:rPr>
            </w:pPr>
          </w:p>
        </w:tc>
      </w:tr>
      <w:tr w:rsidR="00E72272" w:rsidRPr="00E72272" w14:paraId="1589425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23599A4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F80BCE2"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48DB0630" w14:textId="77777777" w:rsidR="00C12196" w:rsidRPr="00E72272" w:rsidRDefault="00C12196">
            <w:pPr>
              <w:rPr>
                <w:rFonts w:ascii="Calibri" w:hAnsi="Calibri" w:cs="Calibri"/>
                <w:sz w:val="22"/>
                <w:szCs w:val="22"/>
              </w:rPr>
            </w:pPr>
          </w:p>
        </w:tc>
      </w:tr>
      <w:tr w:rsidR="00E72272" w:rsidRPr="00E72272" w14:paraId="01CD6E51" w14:textId="77777777" w:rsidTr="00C12196">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4DC2FAD1"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C1CFD64"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7</w:t>
            </w:r>
          </w:p>
        </w:tc>
        <w:tc>
          <w:tcPr>
            <w:tcW w:w="5528" w:type="dxa"/>
            <w:vMerge w:val="restart"/>
            <w:tcBorders>
              <w:top w:val="nil"/>
              <w:left w:val="single" w:sz="4" w:space="0" w:color="auto"/>
              <w:bottom w:val="single" w:sz="8" w:space="0" w:color="000000"/>
              <w:right w:val="single" w:sz="4" w:space="0" w:color="auto"/>
            </w:tcBorders>
            <w:shd w:val="clear" w:color="auto" w:fill="auto"/>
            <w:vAlign w:val="bottom"/>
            <w:hideMark/>
          </w:tcPr>
          <w:p w14:paraId="0F31BA86"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Biochemii Lekarskiej</w:t>
            </w:r>
            <w:r w:rsidRPr="00E72272">
              <w:rPr>
                <w:rFonts w:ascii="Calibri" w:hAnsi="Calibri" w:cs="Calibri"/>
                <w:sz w:val="22"/>
                <w:szCs w:val="22"/>
              </w:rPr>
              <w:br/>
              <w:t>ul. Chałubińskiego 10,</w:t>
            </w:r>
            <w:r w:rsidRPr="00E72272">
              <w:rPr>
                <w:rFonts w:ascii="Calibri" w:hAnsi="Calibri" w:cs="Calibri"/>
                <w:sz w:val="22"/>
                <w:szCs w:val="22"/>
              </w:rPr>
              <w:br/>
              <w:t>50-368 Wrocław</w:t>
            </w:r>
          </w:p>
        </w:tc>
      </w:tr>
      <w:tr w:rsidR="00E72272" w:rsidRPr="00E72272" w14:paraId="4BB5C7E9" w14:textId="77777777" w:rsidTr="00C12196">
        <w:trPr>
          <w:trHeight w:val="276"/>
        </w:trPr>
        <w:tc>
          <w:tcPr>
            <w:tcW w:w="983" w:type="dxa"/>
            <w:vMerge/>
            <w:tcBorders>
              <w:top w:val="nil"/>
              <w:left w:val="single" w:sz="8" w:space="0" w:color="auto"/>
              <w:bottom w:val="single" w:sz="8" w:space="0" w:color="000000"/>
              <w:right w:val="single" w:sz="4" w:space="0" w:color="auto"/>
            </w:tcBorders>
            <w:vAlign w:val="center"/>
            <w:hideMark/>
          </w:tcPr>
          <w:p w14:paraId="410DBF6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77522DF"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73C79BED" w14:textId="77777777" w:rsidR="00C12196" w:rsidRPr="00E72272" w:rsidRDefault="00C12196">
            <w:pPr>
              <w:rPr>
                <w:rFonts w:ascii="Calibri" w:hAnsi="Calibri" w:cs="Calibri"/>
                <w:sz w:val="22"/>
                <w:szCs w:val="22"/>
              </w:rPr>
            </w:pPr>
          </w:p>
        </w:tc>
      </w:tr>
      <w:tr w:rsidR="00E72272" w:rsidRPr="00E72272" w14:paraId="73B63BAC" w14:textId="77777777" w:rsidTr="00C12196">
        <w:trPr>
          <w:trHeight w:val="435"/>
        </w:trPr>
        <w:tc>
          <w:tcPr>
            <w:tcW w:w="983" w:type="dxa"/>
            <w:vMerge/>
            <w:tcBorders>
              <w:top w:val="nil"/>
              <w:left w:val="single" w:sz="8" w:space="0" w:color="auto"/>
              <w:bottom w:val="single" w:sz="8" w:space="0" w:color="000000"/>
              <w:right w:val="single" w:sz="4" w:space="0" w:color="auto"/>
            </w:tcBorders>
            <w:vAlign w:val="center"/>
            <w:hideMark/>
          </w:tcPr>
          <w:p w14:paraId="17C31661"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23E4DD2" w14:textId="77777777" w:rsidR="00C12196" w:rsidRPr="00E72272" w:rsidRDefault="00C12196">
            <w:pPr>
              <w:rPr>
                <w:rFonts w:ascii="Calibri" w:hAnsi="Calibri" w:cs="Calibri"/>
                <w:sz w:val="22"/>
                <w:szCs w:val="22"/>
              </w:rPr>
            </w:pPr>
          </w:p>
        </w:tc>
        <w:tc>
          <w:tcPr>
            <w:tcW w:w="5528" w:type="dxa"/>
            <w:vMerge/>
            <w:tcBorders>
              <w:top w:val="nil"/>
              <w:left w:val="single" w:sz="4" w:space="0" w:color="auto"/>
              <w:bottom w:val="single" w:sz="8" w:space="0" w:color="000000"/>
              <w:right w:val="single" w:sz="4" w:space="0" w:color="auto"/>
            </w:tcBorders>
            <w:vAlign w:val="center"/>
            <w:hideMark/>
          </w:tcPr>
          <w:p w14:paraId="1B3C4F2D" w14:textId="77777777" w:rsidR="00C12196" w:rsidRPr="00E72272" w:rsidRDefault="00C12196">
            <w:pPr>
              <w:rPr>
                <w:rFonts w:ascii="Calibri" w:hAnsi="Calibri" w:cs="Calibri"/>
                <w:sz w:val="22"/>
                <w:szCs w:val="22"/>
              </w:rPr>
            </w:pPr>
          </w:p>
        </w:tc>
      </w:tr>
    </w:tbl>
    <w:p w14:paraId="259FB8C8" w14:textId="77777777" w:rsidR="00497492" w:rsidRPr="00E72272" w:rsidRDefault="00497492">
      <w:r w:rsidRPr="00E72272">
        <w:br w:type="page"/>
      </w:r>
    </w:p>
    <w:tbl>
      <w:tblPr>
        <w:tblW w:w="7513" w:type="dxa"/>
        <w:tblInd w:w="841" w:type="dxa"/>
        <w:tblCellMar>
          <w:left w:w="70" w:type="dxa"/>
          <w:right w:w="70" w:type="dxa"/>
        </w:tblCellMar>
        <w:tblLook w:val="04A0" w:firstRow="1" w:lastRow="0" w:firstColumn="1" w:lastColumn="0" w:noHBand="0" w:noVBand="1"/>
      </w:tblPr>
      <w:tblGrid>
        <w:gridCol w:w="983"/>
        <w:gridCol w:w="567"/>
        <w:gridCol w:w="5963"/>
      </w:tblGrid>
      <w:tr w:rsidR="00E72272" w:rsidRPr="00E72272" w14:paraId="00A04566" w14:textId="77777777" w:rsidTr="00497492">
        <w:trPr>
          <w:trHeight w:val="435"/>
        </w:trPr>
        <w:tc>
          <w:tcPr>
            <w:tcW w:w="983" w:type="dxa"/>
            <w:vMerge w:val="restart"/>
            <w:tcBorders>
              <w:top w:val="single" w:sz="4" w:space="0" w:color="auto"/>
              <w:left w:val="single" w:sz="8" w:space="0" w:color="auto"/>
              <w:bottom w:val="single" w:sz="8" w:space="0" w:color="000000"/>
              <w:right w:val="single" w:sz="4" w:space="0" w:color="auto"/>
            </w:tcBorders>
            <w:shd w:val="clear" w:color="auto" w:fill="auto"/>
            <w:noWrap/>
            <w:vAlign w:val="bottom"/>
            <w:hideMark/>
          </w:tcPr>
          <w:p w14:paraId="311C3CE2" w14:textId="512F7B73" w:rsidR="00C12196" w:rsidRPr="00E72272" w:rsidRDefault="00C12196">
            <w:pPr>
              <w:jc w:val="center"/>
              <w:rPr>
                <w:rFonts w:ascii="Calibri" w:hAnsi="Calibri" w:cs="Calibri"/>
                <w:sz w:val="22"/>
                <w:szCs w:val="22"/>
              </w:rPr>
            </w:pPr>
            <w:r w:rsidRPr="00E72272">
              <w:rPr>
                <w:rFonts w:ascii="Calibri" w:hAnsi="Calibri" w:cs="Calibri"/>
                <w:sz w:val="22"/>
                <w:szCs w:val="22"/>
              </w:rPr>
              <w:lastRenderedPageBreak/>
              <w:t>Część</w:t>
            </w:r>
          </w:p>
        </w:tc>
        <w:tc>
          <w:tcPr>
            <w:tcW w:w="567" w:type="dxa"/>
            <w:vMerge w:val="restart"/>
            <w:tcBorders>
              <w:top w:val="single" w:sz="4" w:space="0" w:color="auto"/>
              <w:left w:val="single" w:sz="4" w:space="0" w:color="auto"/>
              <w:bottom w:val="single" w:sz="8" w:space="0" w:color="000000"/>
              <w:right w:val="single" w:sz="4" w:space="0" w:color="auto"/>
            </w:tcBorders>
            <w:shd w:val="clear" w:color="auto" w:fill="auto"/>
            <w:noWrap/>
            <w:vAlign w:val="bottom"/>
            <w:hideMark/>
          </w:tcPr>
          <w:p w14:paraId="23586645"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8</w:t>
            </w:r>
          </w:p>
        </w:tc>
        <w:tc>
          <w:tcPr>
            <w:tcW w:w="5963" w:type="dxa"/>
            <w:vMerge w:val="restart"/>
            <w:tcBorders>
              <w:top w:val="single" w:sz="4" w:space="0" w:color="auto"/>
              <w:left w:val="single" w:sz="4" w:space="0" w:color="auto"/>
              <w:bottom w:val="single" w:sz="8" w:space="0" w:color="000000"/>
              <w:right w:val="single" w:sz="4" w:space="0" w:color="auto"/>
            </w:tcBorders>
            <w:shd w:val="clear" w:color="auto" w:fill="auto"/>
            <w:vAlign w:val="bottom"/>
            <w:hideMark/>
          </w:tcPr>
          <w:p w14:paraId="11583970"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Chemii Fizycznej i Biofizyki</w:t>
            </w:r>
            <w:r w:rsidRPr="00E72272">
              <w:rPr>
                <w:rFonts w:ascii="Calibri" w:hAnsi="Calibri" w:cs="Calibri"/>
                <w:sz w:val="22"/>
                <w:szCs w:val="22"/>
              </w:rPr>
              <w:br/>
              <w:t>ul. Borowska 211A, 50-556 Wrocław</w:t>
            </w:r>
          </w:p>
        </w:tc>
      </w:tr>
      <w:tr w:rsidR="00E72272" w:rsidRPr="00E72272" w14:paraId="4080B9BA"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F930704"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680D754"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77D1A3AA" w14:textId="77777777" w:rsidR="00C12196" w:rsidRPr="00E72272" w:rsidRDefault="00C12196">
            <w:pPr>
              <w:rPr>
                <w:rFonts w:ascii="Calibri" w:hAnsi="Calibri" w:cs="Calibri"/>
                <w:sz w:val="22"/>
                <w:szCs w:val="22"/>
              </w:rPr>
            </w:pPr>
          </w:p>
        </w:tc>
      </w:tr>
      <w:tr w:rsidR="00E72272" w:rsidRPr="00E72272" w14:paraId="41DA2FB5"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2561EFE9"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393D813B"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07938822" w14:textId="77777777" w:rsidR="00C12196" w:rsidRPr="00E72272" w:rsidRDefault="00C12196">
            <w:pPr>
              <w:rPr>
                <w:rFonts w:ascii="Calibri" w:hAnsi="Calibri" w:cs="Calibri"/>
                <w:sz w:val="22"/>
                <w:szCs w:val="22"/>
              </w:rPr>
            </w:pPr>
          </w:p>
        </w:tc>
      </w:tr>
      <w:tr w:rsidR="00E72272" w:rsidRPr="00E72272" w14:paraId="0644A57C" w14:textId="77777777" w:rsidTr="00497492">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6A6504CC"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40760257"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9</w:t>
            </w:r>
          </w:p>
        </w:tc>
        <w:tc>
          <w:tcPr>
            <w:tcW w:w="5963" w:type="dxa"/>
            <w:vMerge w:val="restart"/>
            <w:tcBorders>
              <w:top w:val="nil"/>
              <w:left w:val="single" w:sz="4" w:space="0" w:color="auto"/>
              <w:bottom w:val="single" w:sz="8" w:space="0" w:color="000000"/>
              <w:right w:val="single" w:sz="4" w:space="0" w:color="auto"/>
            </w:tcBorders>
            <w:shd w:val="clear" w:color="auto" w:fill="auto"/>
            <w:vAlign w:val="bottom"/>
            <w:hideMark/>
          </w:tcPr>
          <w:p w14:paraId="0A44A398"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Katedra i Zakład Mikrobiologii Farmaceutycznej i Parazytologii</w:t>
            </w:r>
            <w:r w:rsidRPr="00E72272">
              <w:rPr>
                <w:rFonts w:ascii="Calibri" w:hAnsi="Calibri" w:cs="Calibri"/>
                <w:sz w:val="22"/>
                <w:szCs w:val="22"/>
              </w:rPr>
              <w:br/>
              <w:t>ul. Borowska 211a, 50-556 Wrocław</w:t>
            </w:r>
          </w:p>
        </w:tc>
      </w:tr>
      <w:tr w:rsidR="00E72272" w:rsidRPr="00E72272" w14:paraId="68BEDDDF"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128D406B"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4FED0F74"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5476B306" w14:textId="77777777" w:rsidR="00C12196" w:rsidRPr="00E72272" w:rsidRDefault="00C12196">
            <w:pPr>
              <w:rPr>
                <w:rFonts w:ascii="Calibri" w:hAnsi="Calibri" w:cs="Calibri"/>
                <w:sz w:val="22"/>
                <w:szCs w:val="22"/>
              </w:rPr>
            </w:pPr>
          </w:p>
        </w:tc>
      </w:tr>
      <w:tr w:rsidR="00E72272" w:rsidRPr="00E72272" w14:paraId="26EE2411"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7D52950A"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42CA973"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206D94B2" w14:textId="77777777" w:rsidR="00C12196" w:rsidRPr="00E72272" w:rsidRDefault="00C12196">
            <w:pPr>
              <w:rPr>
                <w:rFonts w:ascii="Calibri" w:hAnsi="Calibri" w:cs="Calibri"/>
                <w:sz w:val="22"/>
                <w:szCs w:val="22"/>
              </w:rPr>
            </w:pPr>
          </w:p>
        </w:tc>
      </w:tr>
      <w:tr w:rsidR="00E72272" w:rsidRPr="00E72272" w14:paraId="292974CC" w14:textId="77777777" w:rsidTr="00497492">
        <w:trPr>
          <w:trHeight w:val="269"/>
        </w:trPr>
        <w:tc>
          <w:tcPr>
            <w:tcW w:w="983" w:type="dxa"/>
            <w:vMerge w:val="restart"/>
            <w:tcBorders>
              <w:top w:val="nil"/>
              <w:left w:val="single" w:sz="8" w:space="0" w:color="auto"/>
              <w:bottom w:val="single" w:sz="8" w:space="0" w:color="000000"/>
              <w:right w:val="single" w:sz="4" w:space="0" w:color="auto"/>
            </w:tcBorders>
            <w:shd w:val="clear" w:color="auto" w:fill="auto"/>
            <w:noWrap/>
            <w:vAlign w:val="bottom"/>
            <w:hideMark/>
          </w:tcPr>
          <w:p w14:paraId="18EA6AE2"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Część</w:t>
            </w:r>
          </w:p>
        </w:tc>
        <w:tc>
          <w:tcPr>
            <w:tcW w:w="567" w:type="dxa"/>
            <w:vMerge w:val="restart"/>
            <w:tcBorders>
              <w:top w:val="nil"/>
              <w:left w:val="single" w:sz="4" w:space="0" w:color="auto"/>
              <w:bottom w:val="single" w:sz="8" w:space="0" w:color="000000"/>
              <w:right w:val="single" w:sz="4" w:space="0" w:color="auto"/>
            </w:tcBorders>
            <w:shd w:val="clear" w:color="auto" w:fill="auto"/>
            <w:noWrap/>
            <w:vAlign w:val="bottom"/>
            <w:hideMark/>
          </w:tcPr>
          <w:p w14:paraId="7413173F"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10</w:t>
            </w:r>
          </w:p>
        </w:tc>
        <w:tc>
          <w:tcPr>
            <w:tcW w:w="5963" w:type="dxa"/>
            <w:vMerge w:val="restart"/>
            <w:tcBorders>
              <w:top w:val="nil"/>
              <w:left w:val="single" w:sz="4" w:space="0" w:color="auto"/>
              <w:bottom w:val="single" w:sz="8" w:space="0" w:color="000000"/>
              <w:right w:val="single" w:sz="4" w:space="0" w:color="auto"/>
            </w:tcBorders>
            <w:shd w:val="clear" w:color="auto" w:fill="auto"/>
            <w:vAlign w:val="bottom"/>
            <w:hideMark/>
          </w:tcPr>
          <w:p w14:paraId="1B6FC01A" w14:textId="77777777" w:rsidR="00C12196" w:rsidRPr="00E72272" w:rsidRDefault="00C12196">
            <w:pPr>
              <w:jc w:val="center"/>
              <w:rPr>
                <w:rFonts w:ascii="Calibri" w:hAnsi="Calibri" w:cs="Calibri"/>
                <w:sz w:val="22"/>
                <w:szCs w:val="22"/>
              </w:rPr>
            </w:pPr>
            <w:r w:rsidRPr="00E72272">
              <w:rPr>
                <w:rFonts w:ascii="Calibri" w:hAnsi="Calibri" w:cs="Calibri"/>
                <w:sz w:val="22"/>
                <w:szCs w:val="22"/>
              </w:rPr>
              <w:t>Laboratorium Specjalistyczne Katedry i Kliniki Nefrologii i Medycyny Transplantacyjnej</w:t>
            </w:r>
            <w:r w:rsidRPr="00E72272">
              <w:rPr>
                <w:rFonts w:ascii="Calibri" w:hAnsi="Calibri" w:cs="Calibri"/>
                <w:sz w:val="22"/>
                <w:szCs w:val="22"/>
              </w:rPr>
              <w:br/>
              <w:t>ul. Borowska 213, 50-556 Wrocław</w:t>
            </w:r>
          </w:p>
        </w:tc>
      </w:tr>
      <w:tr w:rsidR="00E72272" w:rsidRPr="00E72272" w14:paraId="3315D0A3" w14:textId="77777777" w:rsidTr="00497492">
        <w:trPr>
          <w:trHeight w:val="276"/>
        </w:trPr>
        <w:tc>
          <w:tcPr>
            <w:tcW w:w="983" w:type="dxa"/>
            <w:vMerge/>
            <w:tcBorders>
              <w:top w:val="nil"/>
              <w:left w:val="single" w:sz="8" w:space="0" w:color="auto"/>
              <w:bottom w:val="single" w:sz="8" w:space="0" w:color="000000"/>
              <w:right w:val="single" w:sz="4" w:space="0" w:color="auto"/>
            </w:tcBorders>
            <w:vAlign w:val="center"/>
            <w:hideMark/>
          </w:tcPr>
          <w:p w14:paraId="3672774C"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057797F"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16DCE3A4" w14:textId="77777777" w:rsidR="00C12196" w:rsidRPr="00E72272" w:rsidRDefault="00C12196">
            <w:pPr>
              <w:rPr>
                <w:rFonts w:ascii="Calibri" w:hAnsi="Calibri" w:cs="Calibri"/>
                <w:sz w:val="22"/>
                <w:szCs w:val="22"/>
              </w:rPr>
            </w:pPr>
          </w:p>
        </w:tc>
      </w:tr>
      <w:tr w:rsidR="00C12196" w:rsidRPr="00E72272" w14:paraId="191CBDA4" w14:textId="77777777" w:rsidTr="00497492">
        <w:trPr>
          <w:trHeight w:val="504"/>
        </w:trPr>
        <w:tc>
          <w:tcPr>
            <w:tcW w:w="983" w:type="dxa"/>
            <w:vMerge/>
            <w:tcBorders>
              <w:top w:val="nil"/>
              <w:left w:val="single" w:sz="8" w:space="0" w:color="auto"/>
              <w:bottom w:val="single" w:sz="8" w:space="0" w:color="000000"/>
              <w:right w:val="single" w:sz="4" w:space="0" w:color="auto"/>
            </w:tcBorders>
            <w:vAlign w:val="center"/>
            <w:hideMark/>
          </w:tcPr>
          <w:p w14:paraId="66F1D0AF" w14:textId="77777777" w:rsidR="00C12196" w:rsidRPr="00E72272" w:rsidRDefault="00C12196">
            <w:pPr>
              <w:rPr>
                <w:rFonts w:ascii="Calibri" w:hAnsi="Calibri" w:cs="Calibri"/>
                <w:sz w:val="22"/>
                <w:szCs w:val="22"/>
              </w:rPr>
            </w:pPr>
          </w:p>
        </w:tc>
        <w:tc>
          <w:tcPr>
            <w:tcW w:w="567" w:type="dxa"/>
            <w:vMerge/>
            <w:tcBorders>
              <w:top w:val="nil"/>
              <w:left w:val="single" w:sz="4" w:space="0" w:color="auto"/>
              <w:bottom w:val="single" w:sz="8" w:space="0" w:color="000000"/>
              <w:right w:val="single" w:sz="4" w:space="0" w:color="auto"/>
            </w:tcBorders>
            <w:vAlign w:val="center"/>
            <w:hideMark/>
          </w:tcPr>
          <w:p w14:paraId="65DFB0C0" w14:textId="77777777" w:rsidR="00C12196" w:rsidRPr="00E72272" w:rsidRDefault="00C12196">
            <w:pPr>
              <w:rPr>
                <w:rFonts w:ascii="Calibri" w:hAnsi="Calibri" w:cs="Calibri"/>
                <w:sz w:val="22"/>
                <w:szCs w:val="22"/>
              </w:rPr>
            </w:pPr>
          </w:p>
        </w:tc>
        <w:tc>
          <w:tcPr>
            <w:tcW w:w="5963" w:type="dxa"/>
            <w:vMerge/>
            <w:tcBorders>
              <w:top w:val="nil"/>
              <w:left w:val="single" w:sz="4" w:space="0" w:color="auto"/>
              <w:bottom w:val="single" w:sz="8" w:space="0" w:color="000000"/>
              <w:right w:val="single" w:sz="4" w:space="0" w:color="auto"/>
            </w:tcBorders>
            <w:vAlign w:val="center"/>
            <w:hideMark/>
          </w:tcPr>
          <w:p w14:paraId="518C9429" w14:textId="77777777" w:rsidR="00C12196" w:rsidRPr="00E72272" w:rsidRDefault="00C12196">
            <w:pPr>
              <w:rPr>
                <w:rFonts w:ascii="Calibri" w:hAnsi="Calibri" w:cs="Calibri"/>
                <w:sz w:val="22"/>
                <w:szCs w:val="22"/>
              </w:rPr>
            </w:pPr>
          </w:p>
        </w:tc>
      </w:tr>
    </w:tbl>
    <w:p w14:paraId="1E9D0AEF" w14:textId="77777777" w:rsidR="00D53572" w:rsidRPr="00E72272" w:rsidRDefault="00D53572" w:rsidP="00D53572">
      <w:pPr>
        <w:pStyle w:val="Akapitzlist"/>
        <w:tabs>
          <w:tab w:val="left" w:pos="8789"/>
        </w:tabs>
        <w:spacing w:line="360" w:lineRule="auto"/>
        <w:ind w:left="851" w:right="-96"/>
        <w:jc w:val="both"/>
        <w:rPr>
          <w:rFonts w:ascii="Verdana" w:hAnsi="Verdana"/>
          <w:bCs/>
          <w:sz w:val="18"/>
          <w:szCs w:val="18"/>
        </w:rPr>
      </w:pPr>
    </w:p>
    <w:p w14:paraId="09B9307E" w14:textId="2A836DEE" w:rsidR="0042760F" w:rsidRPr="00E72272" w:rsidRDefault="007D3A74"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bCs/>
          <w:sz w:val="18"/>
          <w:szCs w:val="18"/>
        </w:rPr>
        <w:t>Wykonawca winien podać</w:t>
      </w:r>
      <w:r w:rsidR="00DC0763" w:rsidRPr="00E72272">
        <w:rPr>
          <w:rFonts w:ascii="Verdana" w:hAnsi="Verdana"/>
          <w:bCs/>
          <w:sz w:val="18"/>
          <w:szCs w:val="18"/>
        </w:rPr>
        <w:t xml:space="preserve"> cenę</w:t>
      </w:r>
      <w:r w:rsidRPr="00E72272">
        <w:rPr>
          <w:rFonts w:ascii="Verdana" w:hAnsi="Verdana"/>
          <w:bCs/>
          <w:sz w:val="18"/>
          <w:szCs w:val="18"/>
        </w:rPr>
        <w:t xml:space="preserve"> w Formularzu oferty (</w:t>
      </w:r>
      <w:r w:rsidR="00137AFA" w:rsidRPr="00E72272">
        <w:rPr>
          <w:rFonts w:ascii="Verdana" w:hAnsi="Verdana"/>
          <w:bCs/>
          <w:sz w:val="18"/>
          <w:szCs w:val="18"/>
        </w:rPr>
        <w:t xml:space="preserve">wzór – Załącznik nr 1 (Część </w:t>
      </w:r>
      <w:r w:rsidR="00107017" w:rsidRPr="00E72272">
        <w:rPr>
          <w:rFonts w:ascii="Verdana" w:hAnsi="Verdana"/>
          <w:bCs/>
          <w:sz w:val="18"/>
          <w:szCs w:val="18"/>
        </w:rPr>
        <w:t>1-</w:t>
      </w:r>
      <w:r w:rsidR="00497492" w:rsidRPr="00E72272">
        <w:rPr>
          <w:rFonts w:ascii="Verdana" w:hAnsi="Verdana"/>
          <w:bCs/>
          <w:sz w:val="18"/>
          <w:szCs w:val="18"/>
        </w:rPr>
        <w:t>10</w:t>
      </w:r>
      <w:r w:rsidRPr="00E72272">
        <w:rPr>
          <w:rFonts w:ascii="Verdana" w:hAnsi="Verdana"/>
          <w:bCs/>
          <w:sz w:val="18"/>
          <w:szCs w:val="18"/>
        </w:rPr>
        <w:t xml:space="preserve">) do </w:t>
      </w:r>
      <w:proofErr w:type="spellStart"/>
      <w:r w:rsidR="005A7F37" w:rsidRPr="00E72272">
        <w:rPr>
          <w:rFonts w:ascii="Verdana" w:hAnsi="Verdana"/>
          <w:sz w:val="16"/>
          <w:szCs w:val="16"/>
        </w:rPr>
        <w:t>Siwz</w:t>
      </w:r>
      <w:proofErr w:type="spellEnd"/>
      <w:r w:rsidRPr="00E72272">
        <w:rPr>
          <w:rFonts w:ascii="Verdana" w:hAnsi="Verdana"/>
          <w:bCs/>
          <w:sz w:val="18"/>
          <w:szCs w:val="18"/>
        </w:rPr>
        <w:t>)</w:t>
      </w:r>
    </w:p>
    <w:p w14:paraId="2086180F" w14:textId="77777777" w:rsidR="00970B6B" w:rsidRPr="00E72272" w:rsidRDefault="00970B6B" w:rsidP="0042760F">
      <w:pPr>
        <w:pStyle w:val="Akapitzlist"/>
        <w:numPr>
          <w:ilvl w:val="0"/>
          <w:numId w:val="42"/>
        </w:numPr>
        <w:tabs>
          <w:tab w:val="left" w:pos="8789"/>
        </w:tabs>
        <w:spacing w:line="360" w:lineRule="auto"/>
        <w:ind w:left="851" w:right="-96" w:hanging="425"/>
        <w:jc w:val="both"/>
        <w:rPr>
          <w:rFonts w:ascii="Verdana" w:hAnsi="Verdana"/>
          <w:bCs/>
          <w:sz w:val="18"/>
          <w:szCs w:val="18"/>
        </w:rPr>
      </w:pPr>
      <w:r w:rsidRPr="00E72272">
        <w:rPr>
          <w:rFonts w:ascii="Verdana" w:hAnsi="Verdana"/>
          <w:sz w:val="18"/>
          <w:szCs w:val="18"/>
        </w:rPr>
        <w:t>Zamówienia</w:t>
      </w:r>
      <w:bookmarkEnd w:id="4"/>
      <w:r w:rsidR="00E16DBC" w:rsidRPr="00E72272">
        <w:rPr>
          <w:rFonts w:ascii="Verdana" w:hAnsi="Verdana"/>
          <w:sz w:val="18"/>
          <w:szCs w:val="18"/>
        </w:rPr>
        <w:t xml:space="preserve">, </w:t>
      </w:r>
      <w:r w:rsidR="00E16DBC" w:rsidRPr="00E72272">
        <w:rPr>
          <w:rFonts w:ascii="Verdana" w:hAnsi="Verdana"/>
          <w:bCs/>
          <w:sz w:val="18"/>
          <w:szCs w:val="18"/>
        </w:rPr>
        <w:t>o których mowa w art. 67 ust. 1 pk</w:t>
      </w:r>
      <w:r w:rsidR="00D45CD0" w:rsidRPr="00E72272">
        <w:rPr>
          <w:rFonts w:ascii="Verdana" w:hAnsi="Verdana"/>
          <w:bCs/>
          <w:sz w:val="18"/>
          <w:szCs w:val="18"/>
        </w:rPr>
        <w:t>t</w:t>
      </w:r>
      <w:r w:rsidR="00593EBE" w:rsidRPr="00E72272">
        <w:rPr>
          <w:rFonts w:ascii="Verdana" w:hAnsi="Verdana"/>
          <w:bCs/>
          <w:sz w:val="18"/>
          <w:szCs w:val="18"/>
        </w:rPr>
        <w:t xml:space="preserve"> 7</w:t>
      </w:r>
      <w:r w:rsidR="00E16DBC" w:rsidRPr="00E72272">
        <w:rPr>
          <w:rFonts w:ascii="Verdana" w:hAnsi="Verdana"/>
          <w:bCs/>
          <w:sz w:val="18"/>
          <w:szCs w:val="18"/>
        </w:rPr>
        <w:t xml:space="preserve"> </w:t>
      </w:r>
      <w:proofErr w:type="spellStart"/>
      <w:r w:rsidR="00E16DBC" w:rsidRPr="00E72272">
        <w:rPr>
          <w:rFonts w:ascii="Verdana" w:hAnsi="Verdana"/>
          <w:bCs/>
          <w:sz w:val="18"/>
          <w:szCs w:val="18"/>
        </w:rPr>
        <w:t>Pzp</w:t>
      </w:r>
      <w:proofErr w:type="spellEnd"/>
      <w:r w:rsidR="00E16DBC" w:rsidRPr="00E72272">
        <w:rPr>
          <w:rFonts w:ascii="Verdana" w:hAnsi="Verdana"/>
          <w:bCs/>
          <w:sz w:val="18"/>
          <w:szCs w:val="18"/>
        </w:rPr>
        <w:t>.</w:t>
      </w:r>
    </w:p>
    <w:p w14:paraId="5355B976" w14:textId="77777777" w:rsidR="00854079" w:rsidRPr="00E72272" w:rsidRDefault="003C53F3" w:rsidP="0070219E">
      <w:pPr>
        <w:tabs>
          <w:tab w:val="left" w:pos="8789"/>
        </w:tabs>
        <w:spacing w:line="360" w:lineRule="auto"/>
        <w:ind w:left="851" w:right="-96"/>
        <w:jc w:val="both"/>
        <w:rPr>
          <w:rFonts w:ascii="Verdana" w:hAnsi="Verdana"/>
          <w:sz w:val="18"/>
          <w:szCs w:val="18"/>
        </w:rPr>
      </w:pPr>
      <w:bookmarkStart w:id="5" w:name="_Toc162850039"/>
      <w:r w:rsidRPr="00E72272">
        <w:rPr>
          <w:rFonts w:ascii="Verdana" w:hAnsi="Verdana"/>
          <w:sz w:val="18"/>
          <w:szCs w:val="18"/>
        </w:rPr>
        <w:t xml:space="preserve">Zamawiający </w:t>
      </w:r>
      <w:r w:rsidR="002C39D0" w:rsidRPr="00E72272">
        <w:rPr>
          <w:rFonts w:ascii="Verdana" w:hAnsi="Verdana"/>
          <w:sz w:val="18"/>
          <w:szCs w:val="18"/>
          <w:u w:val="single"/>
        </w:rPr>
        <w:t xml:space="preserve">nie </w:t>
      </w:r>
      <w:r w:rsidRPr="00E72272">
        <w:rPr>
          <w:rFonts w:ascii="Verdana" w:hAnsi="Verdana"/>
          <w:sz w:val="18"/>
          <w:szCs w:val="18"/>
          <w:u w:val="single"/>
        </w:rPr>
        <w:t>przewiduje</w:t>
      </w:r>
      <w:r w:rsidR="00B4323D" w:rsidRPr="00E72272">
        <w:rPr>
          <w:rFonts w:ascii="Verdana" w:hAnsi="Verdana"/>
          <w:sz w:val="18"/>
          <w:szCs w:val="18"/>
        </w:rPr>
        <w:t xml:space="preserve"> </w:t>
      </w:r>
      <w:r w:rsidR="002C39D0" w:rsidRPr="00E72272">
        <w:rPr>
          <w:rFonts w:ascii="Verdana" w:hAnsi="Verdana"/>
          <w:sz w:val="18"/>
          <w:szCs w:val="18"/>
        </w:rPr>
        <w:t>możliwości</w:t>
      </w:r>
      <w:r w:rsidR="00E8091E" w:rsidRPr="00E72272">
        <w:rPr>
          <w:rFonts w:ascii="Verdana" w:hAnsi="Verdana"/>
          <w:sz w:val="18"/>
          <w:szCs w:val="18"/>
        </w:rPr>
        <w:t xml:space="preserve"> udzielania </w:t>
      </w:r>
      <w:r w:rsidRPr="00E72272">
        <w:rPr>
          <w:rFonts w:ascii="Verdana" w:hAnsi="Verdana"/>
          <w:sz w:val="18"/>
          <w:szCs w:val="18"/>
        </w:rPr>
        <w:t>zamówień</w:t>
      </w:r>
      <w:r w:rsidR="00E8091E" w:rsidRPr="00E72272">
        <w:rPr>
          <w:rFonts w:ascii="Verdana" w:hAnsi="Verdana"/>
          <w:sz w:val="18"/>
          <w:szCs w:val="18"/>
        </w:rPr>
        <w:t xml:space="preserve">, </w:t>
      </w:r>
      <w:r w:rsidRPr="00E72272">
        <w:rPr>
          <w:rFonts w:ascii="Verdana" w:hAnsi="Verdana"/>
          <w:sz w:val="18"/>
          <w:szCs w:val="18"/>
        </w:rPr>
        <w:t>o</w:t>
      </w:r>
      <w:r w:rsidR="00E8091E" w:rsidRPr="00E72272">
        <w:rPr>
          <w:rFonts w:ascii="Verdana" w:hAnsi="Verdana"/>
          <w:sz w:val="18"/>
          <w:szCs w:val="18"/>
        </w:rPr>
        <w:t> </w:t>
      </w:r>
      <w:r w:rsidRPr="00E72272">
        <w:rPr>
          <w:rFonts w:ascii="Verdana" w:hAnsi="Verdana"/>
          <w:sz w:val="18"/>
          <w:szCs w:val="18"/>
        </w:rPr>
        <w:t>których mowa w</w:t>
      </w:r>
      <w:r w:rsidR="00225529" w:rsidRPr="00E72272">
        <w:rPr>
          <w:rFonts w:ascii="Verdana" w:hAnsi="Verdana"/>
          <w:sz w:val="18"/>
          <w:szCs w:val="18"/>
        </w:rPr>
        <w:t> </w:t>
      </w:r>
      <w:r w:rsidRPr="00E72272">
        <w:rPr>
          <w:rFonts w:ascii="Verdana" w:hAnsi="Verdana"/>
          <w:sz w:val="18"/>
          <w:szCs w:val="18"/>
        </w:rPr>
        <w:t>art.</w:t>
      </w:r>
      <w:r w:rsidR="00225529" w:rsidRPr="00E72272">
        <w:rPr>
          <w:rFonts w:ascii="Verdana" w:hAnsi="Verdana"/>
          <w:sz w:val="18"/>
          <w:szCs w:val="18"/>
        </w:rPr>
        <w:t> </w:t>
      </w:r>
      <w:r w:rsidRPr="00E72272">
        <w:rPr>
          <w:rFonts w:ascii="Verdana" w:hAnsi="Verdana"/>
          <w:sz w:val="18"/>
          <w:szCs w:val="18"/>
        </w:rPr>
        <w:t>67 ust.</w:t>
      </w:r>
      <w:r w:rsidR="00B4323D" w:rsidRPr="00E72272">
        <w:rPr>
          <w:rFonts w:ascii="Verdana" w:hAnsi="Verdana"/>
          <w:sz w:val="18"/>
          <w:szCs w:val="18"/>
        </w:rPr>
        <w:t> </w:t>
      </w:r>
      <w:r w:rsidR="00593EBE" w:rsidRPr="00E72272">
        <w:rPr>
          <w:rFonts w:ascii="Verdana" w:hAnsi="Verdana"/>
          <w:sz w:val="18"/>
          <w:szCs w:val="18"/>
        </w:rPr>
        <w:t>1 pkt 7</w:t>
      </w:r>
      <w:r w:rsidR="002C39D0" w:rsidRPr="00E72272">
        <w:rPr>
          <w:rFonts w:ascii="Verdana" w:hAnsi="Verdana"/>
          <w:sz w:val="18"/>
          <w:szCs w:val="18"/>
        </w:rPr>
        <w:t xml:space="preserve"> </w:t>
      </w:r>
      <w:proofErr w:type="spellStart"/>
      <w:r w:rsidR="002C39D0" w:rsidRPr="00E72272">
        <w:rPr>
          <w:rFonts w:ascii="Verdana" w:hAnsi="Verdana"/>
          <w:sz w:val="18"/>
          <w:szCs w:val="18"/>
        </w:rPr>
        <w:t>Pzp</w:t>
      </w:r>
      <w:proofErr w:type="spellEnd"/>
      <w:r w:rsidR="00A61DF7" w:rsidRPr="00E72272">
        <w:rPr>
          <w:rFonts w:ascii="Verdana" w:hAnsi="Verdana"/>
          <w:sz w:val="18"/>
          <w:szCs w:val="18"/>
        </w:rPr>
        <w:t>.</w:t>
      </w:r>
    </w:p>
    <w:bookmarkEnd w:id="5"/>
    <w:p w14:paraId="1AB8BEAF" w14:textId="77777777" w:rsidR="00970B6B" w:rsidRPr="00E72272" w:rsidRDefault="00970B6B" w:rsidP="0042760F">
      <w:pPr>
        <w:pStyle w:val="Akapitzlist"/>
        <w:numPr>
          <w:ilvl w:val="0"/>
          <w:numId w:val="42"/>
        </w:numPr>
        <w:tabs>
          <w:tab w:val="left" w:pos="8789"/>
        </w:tabs>
        <w:spacing w:line="360" w:lineRule="auto"/>
        <w:ind w:left="851" w:right="-96"/>
        <w:rPr>
          <w:rFonts w:ascii="Verdana" w:hAnsi="Verdana"/>
          <w:sz w:val="18"/>
          <w:szCs w:val="18"/>
        </w:rPr>
      </w:pPr>
      <w:r w:rsidRPr="00E72272">
        <w:rPr>
          <w:rFonts w:ascii="Verdana" w:hAnsi="Verdana"/>
          <w:sz w:val="18"/>
          <w:szCs w:val="18"/>
        </w:rPr>
        <w:t>Informacja o umowie ramowej</w:t>
      </w:r>
    </w:p>
    <w:p w14:paraId="3C77F8BF" w14:textId="77777777" w:rsidR="00970B6B" w:rsidRPr="00E72272" w:rsidRDefault="00970B6B" w:rsidP="0070219E">
      <w:pPr>
        <w:tabs>
          <w:tab w:val="left" w:pos="8789"/>
        </w:tabs>
        <w:spacing w:line="360" w:lineRule="auto"/>
        <w:ind w:left="851" w:right="-96"/>
        <w:rPr>
          <w:rFonts w:ascii="Verdana" w:hAnsi="Verdana"/>
          <w:sz w:val="18"/>
          <w:szCs w:val="18"/>
        </w:rPr>
      </w:pPr>
      <w:r w:rsidRPr="00E72272">
        <w:rPr>
          <w:rFonts w:ascii="Verdana" w:hAnsi="Verdana"/>
          <w:sz w:val="18"/>
          <w:szCs w:val="18"/>
        </w:rPr>
        <w:t xml:space="preserve">Zamawiający nie przewiduje zawarcia umowy ramowej. </w:t>
      </w:r>
    </w:p>
    <w:p w14:paraId="618E8190" w14:textId="77777777" w:rsidR="00854E7F" w:rsidRPr="00E72272" w:rsidRDefault="00854E7F" w:rsidP="0042760F">
      <w:pPr>
        <w:pStyle w:val="Akapitzlist"/>
        <w:numPr>
          <w:ilvl w:val="0"/>
          <w:numId w:val="42"/>
        </w:numPr>
        <w:tabs>
          <w:tab w:val="left" w:pos="8789"/>
        </w:tabs>
        <w:spacing w:line="360" w:lineRule="auto"/>
        <w:ind w:left="851" w:right="-96"/>
        <w:rPr>
          <w:rFonts w:ascii="Verdana" w:hAnsi="Verdana"/>
          <w:sz w:val="18"/>
          <w:szCs w:val="18"/>
        </w:rPr>
      </w:pPr>
      <w:r w:rsidRPr="00E72272">
        <w:rPr>
          <w:rFonts w:ascii="Verdana" w:hAnsi="Verdana"/>
          <w:sz w:val="18"/>
          <w:szCs w:val="18"/>
        </w:rPr>
        <w:t>Udział podwykonawców</w:t>
      </w:r>
    </w:p>
    <w:p w14:paraId="330D6AC6" w14:textId="77777777" w:rsidR="005B7B3E" w:rsidRPr="00E72272" w:rsidRDefault="005B7B3E" w:rsidP="0070219E">
      <w:pPr>
        <w:pStyle w:val="Akapitzlist"/>
        <w:numPr>
          <w:ilvl w:val="1"/>
          <w:numId w:val="31"/>
        </w:numPr>
        <w:tabs>
          <w:tab w:val="left" w:pos="1276"/>
          <w:tab w:val="left" w:pos="8789"/>
          <w:tab w:val="left" w:pos="9356"/>
        </w:tabs>
        <w:spacing w:line="360" w:lineRule="auto"/>
        <w:ind w:left="1276" w:right="-96" w:hanging="425"/>
        <w:jc w:val="both"/>
        <w:rPr>
          <w:rFonts w:ascii="Verdana" w:hAnsi="Verdana"/>
          <w:sz w:val="18"/>
          <w:szCs w:val="18"/>
        </w:rPr>
      </w:pPr>
      <w:r w:rsidRPr="00E72272">
        <w:rPr>
          <w:rFonts w:ascii="Verdana" w:hAnsi="Verdana"/>
          <w:sz w:val="18"/>
          <w:szCs w:val="18"/>
        </w:rPr>
        <w:t>Wykonawca może powierzyć wykonanie części zamówienia podwykonawcy.</w:t>
      </w:r>
    </w:p>
    <w:p w14:paraId="24C5F244" w14:textId="77777777" w:rsidR="00CA03AE" w:rsidRPr="00E72272" w:rsidRDefault="00CA03AE" w:rsidP="0070219E">
      <w:pPr>
        <w:pStyle w:val="Akapitzlist"/>
        <w:numPr>
          <w:ilvl w:val="0"/>
          <w:numId w:val="31"/>
        </w:numPr>
        <w:tabs>
          <w:tab w:val="left" w:pos="8789"/>
        </w:tabs>
        <w:spacing w:line="360" w:lineRule="auto"/>
        <w:ind w:left="1276" w:right="-96" w:hanging="425"/>
        <w:jc w:val="both"/>
        <w:rPr>
          <w:rFonts w:ascii="Verdana" w:hAnsi="Verdana"/>
          <w:sz w:val="18"/>
          <w:szCs w:val="18"/>
        </w:rPr>
      </w:pPr>
      <w:r w:rsidRPr="00E72272">
        <w:rPr>
          <w:rFonts w:ascii="Verdana" w:hAnsi="Verdana"/>
          <w:sz w:val="18"/>
          <w:szCs w:val="18"/>
        </w:rPr>
        <w:t>Zamawiający nie zastrzega obowiązku osobistego wykonania przez Wykonawcę prac związanych z rozmieszczeniem i instalacją przedmiotu dostawy.</w:t>
      </w:r>
    </w:p>
    <w:p w14:paraId="58EBE75B" w14:textId="77777777" w:rsidR="00854E7F" w:rsidRPr="00E72272"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sz w:val="18"/>
          <w:szCs w:val="18"/>
        </w:rPr>
      </w:pPr>
      <w:r w:rsidRPr="00E72272">
        <w:rPr>
          <w:rFonts w:ascii="Verdana" w:hAnsi="Verdana"/>
          <w:sz w:val="18"/>
          <w:szCs w:val="18"/>
        </w:rPr>
        <w:t>Zamawiający żąda wskazania przez Wykonawcę części zamówienia, których wykonanie zamierza powierzyć podwykonawcom, i podania przez Wykonawcę firm podwykonawców.</w:t>
      </w:r>
    </w:p>
    <w:p w14:paraId="6D1760ED" w14:textId="77777777" w:rsidR="003140D4" w:rsidRPr="00E72272" w:rsidRDefault="003140D4"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34EE6041" w14:textId="77777777" w:rsidR="003140D4" w:rsidRPr="00E72272" w:rsidRDefault="00F03145"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 xml:space="preserve">Postanowienie </w:t>
      </w:r>
      <w:proofErr w:type="spellStart"/>
      <w:r w:rsidRPr="00E72272">
        <w:rPr>
          <w:rFonts w:ascii="Verdana" w:hAnsi="Verdana" w:cs="Arial"/>
          <w:sz w:val="18"/>
          <w:szCs w:val="18"/>
        </w:rPr>
        <w:t>ppkt</w:t>
      </w:r>
      <w:proofErr w:type="spellEnd"/>
      <w:r w:rsidRPr="00E72272">
        <w:rPr>
          <w:rFonts w:ascii="Verdana" w:hAnsi="Verdana" w:cs="Arial"/>
          <w:sz w:val="18"/>
          <w:szCs w:val="18"/>
        </w:rPr>
        <w:t xml:space="preserve">. </w:t>
      </w:r>
      <w:r w:rsidR="00337337" w:rsidRPr="00E72272">
        <w:rPr>
          <w:rFonts w:ascii="Verdana" w:hAnsi="Verdana" w:cs="Arial"/>
          <w:sz w:val="18"/>
          <w:szCs w:val="18"/>
        </w:rPr>
        <w:t>4</w:t>
      </w:r>
      <w:r w:rsidR="003140D4" w:rsidRPr="00E72272">
        <w:rPr>
          <w:rFonts w:ascii="Verdana" w:hAnsi="Verdana" w:cs="Arial"/>
          <w:sz w:val="18"/>
          <w:szCs w:val="18"/>
        </w:rPr>
        <w:t xml:space="preserve"> stosuje się wobec dalszych podwykonawców.</w:t>
      </w:r>
    </w:p>
    <w:p w14:paraId="37EF76B4" w14:textId="77777777" w:rsidR="00854E7F" w:rsidRPr="00E72272" w:rsidRDefault="00854E7F" w:rsidP="0070219E">
      <w:pPr>
        <w:pStyle w:val="Akapitzlist"/>
        <w:numPr>
          <w:ilvl w:val="0"/>
          <w:numId w:val="31"/>
        </w:numPr>
        <w:tabs>
          <w:tab w:val="left" w:pos="1276"/>
          <w:tab w:val="left" w:pos="8789"/>
          <w:tab w:val="left" w:pos="9356"/>
        </w:tabs>
        <w:spacing w:line="360" w:lineRule="auto"/>
        <w:ind w:left="1276" w:right="-96" w:hanging="425"/>
        <w:jc w:val="both"/>
        <w:rPr>
          <w:rFonts w:ascii="Verdana" w:hAnsi="Verdana" w:cs="Arial"/>
          <w:sz w:val="18"/>
          <w:szCs w:val="18"/>
        </w:rPr>
      </w:pPr>
      <w:r w:rsidRPr="00E72272">
        <w:rPr>
          <w:rFonts w:ascii="Verdana" w:hAnsi="Verdana" w:cs="Arial"/>
          <w:sz w:val="18"/>
          <w:szCs w:val="18"/>
        </w:rPr>
        <w:t>Powierzenie wykonania części zamówienia podwykonawcom nie zwalnia Wykonawcy z odpowiedzialności za należyte wykonanie tego zamówienia.</w:t>
      </w:r>
    </w:p>
    <w:p w14:paraId="78A9B01A" w14:textId="77777777" w:rsidR="00451C3B" w:rsidRPr="00E72272" w:rsidRDefault="00451C3B" w:rsidP="0042760F">
      <w:pPr>
        <w:pStyle w:val="Akapitzlist"/>
        <w:numPr>
          <w:ilvl w:val="0"/>
          <w:numId w:val="42"/>
        </w:numPr>
        <w:tabs>
          <w:tab w:val="left" w:pos="9356"/>
        </w:tabs>
        <w:spacing w:line="360" w:lineRule="auto"/>
        <w:ind w:right="-96"/>
        <w:contextualSpacing w:val="0"/>
        <w:jc w:val="both"/>
        <w:rPr>
          <w:rFonts w:ascii="Verdana" w:hAnsi="Verdana"/>
          <w:sz w:val="18"/>
          <w:szCs w:val="18"/>
        </w:rPr>
      </w:pPr>
      <w:r w:rsidRPr="00E72272">
        <w:rPr>
          <w:rFonts w:ascii="Verdana" w:eastAsia="Calibri" w:hAnsi="Verdana"/>
          <w:sz w:val="18"/>
          <w:szCs w:val="18"/>
          <w:lang w:eastAsia="en-US"/>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0D5D80C" w14:textId="77777777" w:rsidR="00451C3B" w:rsidRPr="00E72272" w:rsidRDefault="00451C3B" w:rsidP="0070219E">
      <w:pPr>
        <w:numPr>
          <w:ilvl w:val="0"/>
          <w:numId w:val="43"/>
        </w:numPr>
        <w:spacing w:line="360" w:lineRule="auto"/>
        <w:ind w:left="1276" w:right="-96" w:hanging="425"/>
        <w:jc w:val="both"/>
        <w:rPr>
          <w:rFonts w:ascii="Verdana" w:eastAsia="Calibri" w:hAnsi="Verdana"/>
          <w:i/>
          <w:sz w:val="18"/>
          <w:szCs w:val="18"/>
          <w:lang w:eastAsia="en-US"/>
        </w:rPr>
      </w:pPr>
      <w:r w:rsidRPr="00E72272">
        <w:rPr>
          <w:rFonts w:ascii="Verdana" w:eastAsia="Calibri" w:hAnsi="Verdana"/>
          <w:sz w:val="18"/>
          <w:szCs w:val="18"/>
          <w:lang w:eastAsia="en-US"/>
        </w:rPr>
        <w:t>administratorem danych osobowych Wykonawców i osób uczestniczących w przedmiotowym postępowaniu jest Zamawiający;</w:t>
      </w:r>
    </w:p>
    <w:p w14:paraId="46CE0EEA"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E72272">
          <w:rPr>
            <w:rFonts w:ascii="Verdana" w:eastAsia="Calibri" w:hAnsi="Verdana"/>
            <w:sz w:val="18"/>
            <w:szCs w:val="18"/>
            <w:u w:val="single"/>
            <w:lang w:eastAsia="en-US"/>
          </w:rPr>
          <w:t>iod@umed.wroc.pl</w:t>
        </w:r>
      </w:hyperlink>
      <w:r w:rsidRPr="00E72272">
        <w:rPr>
          <w:rFonts w:ascii="Verdana" w:eastAsia="Calibri" w:hAnsi="Verdana"/>
          <w:sz w:val="18"/>
          <w:szCs w:val="18"/>
          <w:lang w:eastAsia="en-US"/>
        </w:rPr>
        <w:t>;</w:t>
      </w:r>
    </w:p>
    <w:p w14:paraId="6A1EF694"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Dane osobowe Wykonawców i osób uczestniczących w przedmiotowym postępowaniu przetwarzane będą na podstawie art. 6 ust. 1 lit. c</w:t>
      </w:r>
      <w:r w:rsidRPr="00E72272">
        <w:rPr>
          <w:rFonts w:ascii="Verdana" w:eastAsia="Calibri" w:hAnsi="Verdana"/>
          <w:i/>
          <w:sz w:val="18"/>
          <w:szCs w:val="18"/>
          <w:lang w:eastAsia="en-US"/>
        </w:rPr>
        <w:t xml:space="preserve"> </w:t>
      </w:r>
      <w:r w:rsidRPr="00E72272">
        <w:rPr>
          <w:rFonts w:ascii="Verdana" w:eastAsia="Calibri" w:hAnsi="Verdana"/>
          <w:sz w:val="18"/>
          <w:szCs w:val="18"/>
          <w:lang w:eastAsia="en-US"/>
        </w:rPr>
        <w:t>RODO w celu związanym z przedmiotowym postępowaniem o udzielenie zamówienia publicznego;</w:t>
      </w:r>
    </w:p>
    <w:p w14:paraId="40E68839"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lastRenderedPageBreak/>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72272">
        <w:rPr>
          <w:rFonts w:ascii="Verdana" w:eastAsia="Calibri" w:hAnsi="Verdana"/>
          <w:sz w:val="18"/>
          <w:szCs w:val="18"/>
          <w:lang w:eastAsia="en-US"/>
        </w:rPr>
        <w:t>Pzp</w:t>
      </w:r>
      <w:proofErr w:type="spellEnd"/>
      <w:r w:rsidRPr="00E72272">
        <w:rPr>
          <w:rFonts w:ascii="Verdana" w:eastAsia="Calibri" w:hAnsi="Verdana"/>
          <w:sz w:val="18"/>
          <w:szCs w:val="18"/>
          <w:lang w:eastAsia="en-US"/>
        </w:rPr>
        <w:t xml:space="preserve">;  </w:t>
      </w:r>
    </w:p>
    <w:p w14:paraId="6704C13B"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72272">
        <w:rPr>
          <w:rFonts w:ascii="Verdana" w:eastAsia="Calibri" w:hAnsi="Verdana"/>
          <w:sz w:val="18"/>
          <w:szCs w:val="18"/>
          <w:lang w:eastAsia="en-US"/>
        </w:rPr>
        <w:t>Pzp</w:t>
      </w:r>
      <w:proofErr w:type="spellEnd"/>
      <w:r w:rsidRPr="00E72272">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3C75DC0F" w14:textId="77777777" w:rsidR="00451C3B" w:rsidRPr="00E72272" w:rsidRDefault="00451C3B" w:rsidP="0070219E">
      <w:pPr>
        <w:numPr>
          <w:ilvl w:val="0"/>
          <w:numId w:val="43"/>
        </w:numPr>
        <w:spacing w:line="360" w:lineRule="auto"/>
        <w:ind w:left="1276" w:right="-96" w:hanging="425"/>
        <w:jc w:val="both"/>
        <w:rPr>
          <w:rFonts w:ascii="Verdana" w:eastAsia="Calibri" w:hAnsi="Verdana"/>
          <w:b/>
          <w:i/>
          <w:sz w:val="18"/>
          <w:szCs w:val="18"/>
          <w:lang w:eastAsia="en-US"/>
        </w:rPr>
      </w:pPr>
      <w:r w:rsidRPr="00E7227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E72272">
        <w:rPr>
          <w:rFonts w:ascii="Verdana" w:eastAsia="Calibri" w:hAnsi="Verdana"/>
          <w:sz w:val="18"/>
          <w:szCs w:val="18"/>
          <w:lang w:eastAsia="en-US"/>
        </w:rPr>
        <w:t>Pzp</w:t>
      </w:r>
      <w:proofErr w:type="spellEnd"/>
      <w:r w:rsidRPr="00E72272">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E72272">
        <w:rPr>
          <w:rFonts w:ascii="Verdana" w:eastAsia="Calibri" w:hAnsi="Verdana"/>
          <w:sz w:val="18"/>
          <w:szCs w:val="18"/>
          <w:lang w:eastAsia="en-US"/>
        </w:rPr>
        <w:t>Pzp</w:t>
      </w:r>
      <w:proofErr w:type="spellEnd"/>
      <w:r w:rsidRPr="00E72272">
        <w:rPr>
          <w:rFonts w:ascii="Verdana" w:eastAsia="Calibri" w:hAnsi="Verdana"/>
          <w:sz w:val="18"/>
          <w:szCs w:val="18"/>
          <w:lang w:eastAsia="en-US"/>
        </w:rPr>
        <w:t xml:space="preserve">;  </w:t>
      </w:r>
    </w:p>
    <w:p w14:paraId="10880D4F"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4E734BB7" w14:textId="77777777" w:rsidR="00451C3B" w:rsidRPr="00E72272" w:rsidRDefault="00451C3B" w:rsidP="0070219E">
      <w:pPr>
        <w:numPr>
          <w:ilvl w:val="0"/>
          <w:numId w:val="43"/>
        </w:numPr>
        <w:spacing w:line="360" w:lineRule="auto"/>
        <w:ind w:left="1276" w:right="-96" w:hanging="425"/>
        <w:jc w:val="both"/>
        <w:rPr>
          <w:rFonts w:ascii="Verdana" w:eastAsia="Calibri" w:hAnsi="Verdana"/>
          <w:sz w:val="18"/>
          <w:szCs w:val="18"/>
          <w:lang w:eastAsia="en-US"/>
        </w:rPr>
      </w:pPr>
      <w:r w:rsidRPr="00E72272">
        <w:rPr>
          <w:rFonts w:ascii="Verdana" w:eastAsia="Calibri" w:hAnsi="Verdana"/>
          <w:sz w:val="18"/>
          <w:szCs w:val="18"/>
          <w:lang w:eastAsia="en-US"/>
        </w:rPr>
        <w:t>osoby uczestniczące w przedmiotowym postępowaniu posiadają:</w:t>
      </w:r>
    </w:p>
    <w:p w14:paraId="382C9847" w14:textId="5845AF78" w:rsidR="00451C3B" w:rsidRPr="00E72272" w:rsidRDefault="00451C3B" w:rsidP="0070219E">
      <w:pPr>
        <w:pStyle w:val="Akapitzlist"/>
        <w:numPr>
          <w:ilvl w:val="0"/>
          <w:numId w:val="44"/>
        </w:numPr>
        <w:tabs>
          <w:tab w:val="left" w:pos="1276"/>
        </w:tabs>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 xml:space="preserve">na podstawie art. 15 RODO prawo dostępu do danych osobowych bezpośrednio ich dotyczących. </w:t>
      </w:r>
      <w:r w:rsidRPr="00E72272">
        <w:rPr>
          <w:rFonts w:ascii="Verdana" w:hAnsi="Verdana"/>
          <w:sz w:val="18"/>
          <w:szCs w:val="18"/>
        </w:rPr>
        <w:t xml:space="preserve">W przypadku gdy wykonanie przez Zamawiającego obowiązków, o których mowa w </w:t>
      </w:r>
      <w:hyperlink r:id="rId11" w:anchor="/document/68636690?unitId=art(15)ust(1)&amp;cm=DOCUMENT" w:history="1">
        <w:r w:rsidRPr="00E72272">
          <w:rPr>
            <w:rStyle w:val="Hipercze"/>
            <w:rFonts w:ascii="Verdana" w:hAnsi="Verdana"/>
            <w:color w:val="auto"/>
            <w:sz w:val="18"/>
            <w:szCs w:val="18"/>
            <w:u w:val="none"/>
          </w:rPr>
          <w:t>art. 15 ust. 1-3</w:t>
        </w:r>
      </w:hyperlink>
      <w:r w:rsidRPr="00E72272">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w:t>
      </w:r>
      <w:r w:rsidR="009B0086" w:rsidRPr="00E72272">
        <w:rPr>
          <w:rFonts w:ascii="Verdana" w:hAnsi="Verdana"/>
          <w:sz w:val="18"/>
          <w:szCs w:val="18"/>
        </w:rPr>
        <w:br/>
      </w:r>
      <w:r w:rsidRPr="00E72272">
        <w:rPr>
          <w:rFonts w:ascii="Verdana" w:hAnsi="Verdana"/>
          <w:sz w:val="18"/>
          <w:szCs w:val="18"/>
        </w:rPr>
        <w:t xml:space="preserve">o których mowa w </w:t>
      </w:r>
      <w:hyperlink r:id="rId12" w:anchor="/document/68636690?unitId=art(15)ust(1)&amp;cm=DOCUMENT" w:history="1">
        <w:r w:rsidRPr="00E72272">
          <w:rPr>
            <w:rStyle w:val="Hipercze"/>
            <w:rFonts w:ascii="Verdana" w:hAnsi="Verdana"/>
            <w:color w:val="auto"/>
            <w:sz w:val="18"/>
            <w:szCs w:val="18"/>
            <w:u w:val="none"/>
          </w:rPr>
          <w:t>art. 15 ust. 1-3</w:t>
        </w:r>
      </w:hyperlink>
      <w:r w:rsidRPr="00E72272">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1DAABBE" w14:textId="77777777" w:rsidR="00451C3B" w:rsidRPr="00E72272" w:rsidRDefault="00451C3B" w:rsidP="0070219E">
      <w:pPr>
        <w:numPr>
          <w:ilvl w:val="0"/>
          <w:numId w:val="44"/>
        </w:numPr>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na podstawie art. 16 RODO prawo do sprostowania przez Wykonawcę uczestniczącego w przedmiotowym postępowaniu danych osobowych (</w:t>
      </w:r>
      <w:r w:rsidRPr="00E72272">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72272">
        <w:rPr>
          <w:rFonts w:ascii="Verdana" w:eastAsia="Calibri" w:hAnsi="Verdana"/>
          <w:i/>
          <w:sz w:val="18"/>
          <w:szCs w:val="18"/>
          <w:lang w:eastAsia="en-US"/>
        </w:rPr>
        <w:t>Pzp</w:t>
      </w:r>
      <w:proofErr w:type="spellEnd"/>
      <w:r w:rsidRPr="00E72272">
        <w:rPr>
          <w:rFonts w:ascii="Verdana" w:eastAsia="Calibri" w:hAnsi="Verdana"/>
          <w:i/>
          <w:sz w:val="18"/>
          <w:szCs w:val="18"/>
          <w:lang w:eastAsia="en-US"/>
        </w:rPr>
        <w:t xml:space="preserve"> oraz nie może naruszać integralności protokołu oraz jego załączników)</w:t>
      </w:r>
      <w:r w:rsidRPr="00E72272">
        <w:rPr>
          <w:rFonts w:ascii="Verdana" w:eastAsia="Calibri" w:hAnsi="Verdana"/>
          <w:sz w:val="18"/>
          <w:szCs w:val="18"/>
          <w:lang w:eastAsia="en-US"/>
        </w:rPr>
        <w:t>;</w:t>
      </w:r>
    </w:p>
    <w:p w14:paraId="5CFB6A98" w14:textId="77777777" w:rsidR="00451C3B" w:rsidRPr="00E72272" w:rsidRDefault="00451C3B" w:rsidP="009B0086">
      <w:pPr>
        <w:numPr>
          <w:ilvl w:val="0"/>
          <w:numId w:val="44"/>
        </w:numPr>
        <w:spacing w:line="360" w:lineRule="auto"/>
        <w:ind w:left="1701" w:right="-96" w:hanging="425"/>
        <w:jc w:val="both"/>
        <w:rPr>
          <w:rFonts w:ascii="Verdana" w:eastAsia="Calibri" w:hAnsi="Verdana"/>
          <w:sz w:val="18"/>
          <w:szCs w:val="18"/>
          <w:lang w:eastAsia="en-US"/>
        </w:rPr>
      </w:pPr>
      <w:r w:rsidRPr="00E72272">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7227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72272">
        <w:rPr>
          <w:rFonts w:ascii="Verdana" w:eastAsia="Calibri" w:hAnsi="Verdana"/>
          <w:sz w:val="18"/>
          <w:szCs w:val="18"/>
          <w:lang w:eastAsia="en-US"/>
        </w:rPr>
        <w:t xml:space="preserve">. </w:t>
      </w:r>
      <w:r w:rsidRPr="00E72272">
        <w:rPr>
          <w:rFonts w:ascii="Verdana" w:hAnsi="Verdana"/>
          <w:sz w:val="18"/>
          <w:szCs w:val="18"/>
        </w:rPr>
        <w:t xml:space="preserve">Wystąpienie </w:t>
      </w:r>
      <w:r w:rsidRPr="00E72272">
        <w:rPr>
          <w:rFonts w:ascii="Verdana" w:hAnsi="Verdana"/>
          <w:sz w:val="18"/>
          <w:szCs w:val="18"/>
        </w:rPr>
        <w:br/>
        <w:t xml:space="preserve">z żądaniem, o którym mowa w </w:t>
      </w:r>
      <w:hyperlink r:id="rId13" w:anchor="/document/68636690?unitId=art(18)ust(1)&amp;cm=DOCUMENT" w:history="1">
        <w:r w:rsidRPr="00E72272">
          <w:rPr>
            <w:rStyle w:val="Hipercze"/>
            <w:rFonts w:ascii="Verdana" w:hAnsi="Verdana"/>
            <w:color w:val="auto"/>
            <w:sz w:val="18"/>
            <w:szCs w:val="18"/>
            <w:u w:val="none"/>
          </w:rPr>
          <w:t>art. 18 ust. 1</w:t>
        </w:r>
      </w:hyperlink>
      <w:r w:rsidRPr="00E72272">
        <w:rPr>
          <w:rFonts w:ascii="Verdana" w:hAnsi="Verdana"/>
          <w:sz w:val="18"/>
          <w:szCs w:val="18"/>
        </w:rPr>
        <w:t xml:space="preserve"> RODO, nie ogranicza przetwarzania danych osobowych do czasu zakończenia postępowania o udzielenie zamówienia publicznego;</w:t>
      </w:r>
    </w:p>
    <w:p w14:paraId="34352981" w14:textId="77777777" w:rsidR="00451C3B" w:rsidRPr="00E72272" w:rsidRDefault="00451C3B" w:rsidP="009B0086">
      <w:pPr>
        <w:numPr>
          <w:ilvl w:val="0"/>
          <w:numId w:val="44"/>
        </w:numPr>
        <w:spacing w:line="360" w:lineRule="auto"/>
        <w:ind w:left="1701" w:right="-96" w:hanging="425"/>
        <w:jc w:val="both"/>
        <w:rPr>
          <w:rFonts w:ascii="Verdana" w:eastAsia="Calibri" w:hAnsi="Verdana"/>
          <w:i/>
          <w:sz w:val="18"/>
          <w:szCs w:val="18"/>
          <w:lang w:eastAsia="en-US"/>
        </w:rPr>
      </w:pPr>
      <w:r w:rsidRPr="00E7227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685FCFF" w14:textId="77777777" w:rsidR="00451C3B" w:rsidRPr="00E72272" w:rsidRDefault="00451C3B" w:rsidP="009B0086">
      <w:pPr>
        <w:numPr>
          <w:ilvl w:val="0"/>
          <w:numId w:val="43"/>
        </w:numPr>
        <w:spacing w:line="360" w:lineRule="auto"/>
        <w:ind w:left="1276" w:right="-96" w:hanging="425"/>
        <w:jc w:val="both"/>
        <w:rPr>
          <w:rFonts w:ascii="Verdana" w:eastAsia="Calibri" w:hAnsi="Verdana"/>
          <w:i/>
          <w:sz w:val="18"/>
          <w:szCs w:val="18"/>
          <w:lang w:eastAsia="en-US"/>
        </w:rPr>
      </w:pPr>
      <w:r w:rsidRPr="00E72272">
        <w:rPr>
          <w:rFonts w:ascii="Verdana" w:eastAsia="Calibri" w:hAnsi="Verdana"/>
          <w:sz w:val="18"/>
          <w:szCs w:val="18"/>
          <w:lang w:eastAsia="en-US"/>
        </w:rPr>
        <w:t>nie przysługuje Wykonawcy i osobom uczestniczącym w przedmiotowym postępowaniu:</w:t>
      </w:r>
    </w:p>
    <w:p w14:paraId="0D47B940" w14:textId="77777777" w:rsidR="00451C3B" w:rsidRPr="00E72272" w:rsidRDefault="00451C3B" w:rsidP="009B0086">
      <w:pPr>
        <w:numPr>
          <w:ilvl w:val="0"/>
          <w:numId w:val="45"/>
        </w:numPr>
        <w:spacing w:line="360" w:lineRule="auto"/>
        <w:ind w:left="1701" w:right="-96" w:hanging="425"/>
        <w:jc w:val="both"/>
        <w:rPr>
          <w:rFonts w:ascii="Verdana" w:eastAsia="Calibri" w:hAnsi="Verdana"/>
          <w:i/>
          <w:sz w:val="18"/>
          <w:szCs w:val="18"/>
          <w:lang w:eastAsia="en-US"/>
        </w:rPr>
      </w:pPr>
      <w:r w:rsidRPr="00E72272">
        <w:rPr>
          <w:rFonts w:ascii="Verdana" w:eastAsia="Calibri" w:hAnsi="Verdana"/>
          <w:sz w:val="18"/>
          <w:szCs w:val="18"/>
          <w:lang w:eastAsia="en-US"/>
        </w:rPr>
        <w:t>w związku z art. 17 ust. 3 lit. b, d lub e RODO prawo do usunięcia danych osobowych;</w:t>
      </w:r>
    </w:p>
    <w:p w14:paraId="139A9469" w14:textId="77777777" w:rsidR="00451C3B" w:rsidRPr="00E72272" w:rsidRDefault="00451C3B" w:rsidP="009B0086">
      <w:pPr>
        <w:numPr>
          <w:ilvl w:val="0"/>
          <w:numId w:val="45"/>
        </w:numPr>
        <w:spacing w:line="360" w:lineRule="auto"/>
        <w:ind w:left="1701" w:right="-96" w:hanging="425"/>
        <w:jc w:val="both"/>
        <w:rPr>
          <w:rFonts w:ascii="Verdana" w:eastAsia="Calibri" w:hAnsi="Verdana"/>
          <w:b/>
          <w:i/>
          <w:sz w:val="18"/>
          <w:szCs w:val="18"/>
          <w:lang w:eastAsia="en-US"/>
        </w:rPr>
      </w:pPr>
      <w:r w:rsidRPr="00E72272">
        <w:rPr>
          <w:rFonts w:ascii="Verdana" w:eastAsia="Calibri" w:hAnsi="Verdana"/>
          <w:sz w:val="18"/>
          <w:szCs w:val="18"/>
          <w:lang w:eastAsia="en-US"/>
        </w:rPr>
        <w:lastRenderedPageBreak/>
        <w:t>prawo do przenoszenia danych osobowych, o którym mowa w art. 20 RODO;</w:t>
      </w:r>
    </w:p>
    <w:p w14:paraId="2C3C308D" w14:textId="77777777" w:rsidR="005A681E" w:rsidRPr="00E72272" w:rsidRDefault="00451C3B" w:rsidP="009B0086">
      <w:pPr>
        <w:numPr>
          <w:ilvl w:val="0"/>
          <w:numId w:val="45"/>
        </w:numPr>
        <w:tabs>
          <w:tab w:val="left" w:pos="1276"/>
        </w:tabs>
        <w:spacing w:line="360" w:lineRule="auto"/>
        <w:ind w:left="1701" w:right="-96" w:hanging="425"/>
        <w:contextualSpacing/>
        <w:jc w:val="both"/>
        <w:rPr>
          <w:rFonts w:ascii="Verdana" w:eastAsia="Calibri" w:hAnsi="Verdana" w:cs="Arial"/>
          <w:i/>
          <w:sz w:val="18"/>
          <w:szCs w:val="18"/>
          <w:lang w:eastAsia="en-US"/>
        </w:rPr>
      </w:pPr>
      <w:r w:rsidRPr="00E7227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72272">
        <w:rPr>
          <w:rFonts w:ascii="Verdana" w:eastAsia="Calibri" w:hAnsi="Verdana" w:cs="Arial"/>
          <w:sz w:val="18"/>
          <w:szCs w:val="18"/>
          <w:lang w:eastAsia="en-US"/>
        </w:rPr>
        <w:t>uczestniczących w przedmiotowym postępowaniu jest art. 6 ust. 1 lit. c RODO.</w:t>
      </w:r>
      <w:r w:rsidR="005A681E" w:rsidRPr="00E72272">
        <w:rPr>
          <w:rFonts w:ascii="Verdana" w:eastAsia="Calibri" w:hAnsi="Verdana" w:cs="Arial"/>
          <w:sz w:val="18"/>
          <w:szCs w:val="18"/>
          <w:lang w:eastAsia="en-US"/>
        </w:rPr>
        <w:t xml:space="preserve"> </w:t>
      </w:r>
    </w:p>
    <w:p w14:paraId="1C1F51BD" w14:textId="77777777" w:rsidR="00173A05" w:rsidRPr="00E72272" w:rsidRDefault="00173A05" w:rsidP="009B0086">
      <w:pPr>
        <w:spacing w:line="360" w:lineRule="auto"/>
        <w:ind w:left="851" w:right="470"/>
        <w:jc w:val="both"/>
        <w:rPr>
          <w:rFonts w:ascii="Verdana" w:hAnsi="Verdana"/>
          <w:sz w:val="18"/>
          <w:szCs w:val="18"/>
        </w:rPr>
      </w:pPr>
    </w:p>
    <w:p w14:paraId="788F8231" w14:textId="77777777" w:rsidR="00891D52" w:rsidRPr="00E72272" w:rsidRDefault="00970B6B" w:rsidP="009B0086">
      <w:pPr>
        <w:numPr>
          <w:ilvl w:val="0"/>
          <w:numId w:val="19"/>
        </w:numPr>
        <w:tabs>
          <w:tab w:val="num" w:pos="426"/>
        </w:tabs>
        <w:spacing w:line="360" w:lineRule="auto"/>
        <w:ind w:left="426" w:right="470" w:hanging="426"/>
        <w:jc w:val="both"/>
        <w:outlineLvl w:val="0"/>
        <w:rPr>
          <w:rFonts w:ascii="Verdana" w:hAnsi="Verdana"/>
          <w:sz w:val="18"/>
          <w:szCs w:val="18"/>
        </w:rPr>
      </w:pPr>
      <w:bookmarkStart w:id="6" w:name="_Toc395266068"/>
      <w:r w:rsidRPr="00E72272">
        <w:rPr>
          <w:rFonts w:ascii="Verdana" w:hAnsi="Verdana"/>
          <w:b/>
          <w:sz w:val="18"/>
          <w:szCs w:val="18"/>
          <w:u w:val="single"/>
        </w:rPr>
        <w:t xml:space="preserve">Termin </w:t>
      </w:r>
      <w:r w:rsidR="00850B87" w:rsidRPr="00E72272">
        <w:rPr>
          <w:rFonts w:ascii="Verdana" w:hAnsi="Verdana"/>
          <w:b/>
          <w:sz w:val="18"/>
          <w:szCs w:val="18"/>
          <w:u w:val="single"/>
        </w:rPr>
        <w:t xml:space="preserve">realizacji przedmiotu </w:t>
      </w:r>
      <w:r w:rsidRPr="00E72272">
        <w:rPr>
          <w:rFonts w:ascii="Verdana" w:hAnsi="Verdana"/>
          <w:b/>
          <w:sz w:val="18"/>
          <w:szCs w:val="18"/>
          <w:u w:val="single"/>
        </w:rPr>
        <w:t>zamówienia</w:t>
      </w:r>
      <w:bookmarkEnd w:id="6"/>
      <w:r w:rsidR="009B1629" w:rsidRPr="00E72272">
        <w:rPr>
          <w:rFonts w:ascii="Verdana" w:hAnsi="Verdana"/>
          <w:b/>
          <w:sz w:val="18"/>
          <w:szCs w:val="18"/>
          <w:u w:val="single"/>
        </w:rPr>
        <w:t>.</w:t>
      </w:r>
    </w:p>
    <w:p w14:paraId="34829D65" w14:textId="19AA97E6" w:rsidR="00F241E9" w:rsidRPr="00E72272" w:rsidRDefault="00BE24D9" w:rsidP="009B0086">
      <w:pPr>
        <w:tabs>
          <w:tab w:val="left" w:pos="8647"/>
        </w:tabs>
        <w:spacing w:line="360" w:lineRule="auto"/>
        <w:ind w:left="426" w:right="470"/>
        <w:jc w:val="both"/>
        <w:rPr>
          <w:rFonts w:ascii="Verdana" w:hAnsi="Verdana"/>
          <w:sz w:val="18"/>
          <w:szCs w:val="18"/>
        </w:rPr>
      </w:pPr>
      <w:r w:rsidRPr="00E72272">
        <w:rPr>
          <w:rFonts w:ascii="Verdana" w:hAnsi="Verdana"/>
          <w:sz w:val="18"/>
          <w:szCs w:val="18"/>
        </w:rPr>
        <w:t>Zamawiający ustalił maksymaln</w:t>
      </w:r>
      <w:r w:rsidR="009B0086" w:rsidRPr="00E72272">
        <w:rPr>
          <w:rFonts w:ascii="Verdana" w:hAnsi="Verdana"/>
          <w:sz w:val="18"/>
          <w:szCs w:val="18"/>
        </w:rPr>
        <w:t>e</w:t>
      </w:r>
      <w:r w:rsidRPr="00E72272">
        <w:rPr>
          <w:rFonts w:ascii="Verdana" w:hAnsi="Verdana"/>
          <w:sz w:val="18"/>
          <w:szCs w:val="18"/>
        </w:rPr>
        <w:t xml:space="preserve"> termin</w:t>
      </w:r>
      <w:r w:rsidR="009B0086" w:rsidRPr="00E72272">
        <w:rPr>
          <w:rFonts w:ascii="Verdana" w:hAnsi="Verdana"/>
          <w:sz w:val="18"/>
          <w:szCs w:val="18"/>
        </w:rPr>
        <w:t>y</w:t>
      </w:r>
      <w:r w:rsidRPr="00E72272">
        <w:rPr>
          <w:rFonts w:ascii="Verdana" w:hAnsi="Verdana"/>
          <w:sz w:val="18"/>
          <w:szCs w:val="18"/>
        </w:rPr>
        <w:t xml:space="preserve"> r</w:t>
      </w:r>
      <w:r w:rsidR="003F55E3" w:rsidRPr="00E72272">
        <w:rPr>
          <w:rFonts w:ascii="Verdana" w:hAnsi="Verdana"/>
          <w:sz w:val="18"/>
          <w:szCs w:val="18"/>
        </w:rPr>
        <w:t>ealizacji przedmiotu zamówienia</w:t>
      </w:r>
      <w:r w:rsidR="00F241E9" w:rsidRPr="00E72272">
        <w:rPr>
          <w:rFonts w:ascii="Verdana" w:hAnsi="Verdana"/>
          <w:sz w:val="18"/>
          <w:szCs w:val="18"/>
        </w:rPr>
        <w:t xml:space="preserve"> </w:t>
      </w:r>
      <w:r w:rsidR="00277E72" w:rsidRPr="00E72272">
        <w:rPr>
          <w:rFonts w:ascii="Verdana" w:hAnsi="Verdana"/>
          <w:sz w:val="18"/>
          <w:szCs w:val="18"/>
        </w:rPr>
        <w:t>liczony</w:t>
      </w:r>
      <w:r w:rsidR="00A12747" w:rsidRPr="00E72272">
        <w:rPr>
          <w:rFonts w:ascii="Verdana" w:hAnsi="Verdana"/>
          <w:sz w:val="18"/>
          <w:szCs w:val="18"/>
        </w:rPr>
        <w:t xml:space="preserve"> od daty podpisania umowy </w:t>
      </w:r>
      <w:r w:rsidR="00F241E9" w:rsidRPr="00E72272">
        <w:rPr>
          <w:rFonts w:ascii="Verdana" w:hAnsi="Verdana"/>
          <w:sz w:val="18"/>
          <w:szCs w:val="18"/>
        </w:rPr>
        <w:t>dla:</w:t>
      </w:r>
    </w:p>
    <w:tbl>
      <w:tblPr>
        <w:tblW w:w="3074" w:type="dxa"/>
        <w:tblInd w:w="421" w:type="dxa"/>
        <w:tblCellMar>
          <w:left w:w="70" w:type="dxa"/>
          <w:right w:w="70" w:type="dxa"/>
        </w:tblCellMar>
        <w:tblLook w:val="04A0" w:firstRow="1" w:lastRow="0" w:firstColumn="1" w:lastColumn="0" w:noHBand="0" w:noVBand="1"/>
      </w:tblPr>
      <w:tblGrid>
        <w:gridCol w:w="708"/>
        <w:gridCol w:w="426"/>
        <w:gridCol w:w="1940"/>
      </w:tblGrid>
      <w:tr w:rsidR="00E72272" w:rsidRPr="00E72272" w14:paraId="043959B1" w14:textId="77777777" w:rsidTr="00497492">
        <w:trPr>
          <w:trHeight w:val="64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3CC6C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single" w:sz="4" w:space="0" w:color="auto"/>
              <w:left w:val="nil"/>
              <w:bottom w:val="single" w:sz="4" w:space="0" w:color="auto"/>
              <w:right w:val="single" w:sz="4" w:space="0" w:color="auto"/>
            </w:tcBorders>
            <w:shd w:val="clear" w:color="auto" w:fill="auto"/>
            <w:noWrap/>
            <w:vAlign w:val="bottom"/>
            <w:hideMark/>
          </w:tcPr>
          <w:p w14:paraId="29A1B94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1</w:t>
            </w:r>
          </w:p>
        </w:tc>
        <w:tc>
          <w:tcPr>
            <w:tcW w:w="1940" w:type="dxa"/>
            <w:tcBorders>
              <w:top w:val="single" w:sz="4" w:space="0" w:color="auto"/>
              <w:left w:val="nil"/>
              <w:bottom w:val="single" w:sz="4" w:space="0" w:color="auto"/>
              <w:right w:val="single" w:sz="4" w:space="0" w:color="auto"/>
            </w:tcBorders>
            <w:shd w:val="clear" w:color="000000" w:fill="FFFFFF"/>
            <w:vAlign w:val="bottom"/>
            <w:hideMark/>
          </w:tcPr>
          <w:p w14:paraId="3C4D802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2 tygodni</w:t>
            </w:r>
          </w:p>
        </w:tc>
      </w:tr>
      <w:tr w:rsidR="00E72272" w:rsidRPr="00E72272" w14:paraId="2F59260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27329DC4"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BDB2019"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2</w:t>
            </w:r>
          </w:p>
        </w:tc>
        <w:tc>
          <w:tcPr>
            <w:tcW w:w="1940" w:type="dxa"/>
            <w:tcBorders>
              <w:top w:val="nil"/>
              <w:left w:val="nil"/>
              <w:bottom w:val="single" w:sz="4" w:space="0" w:color="auto"/>
              <w:right w:val="single" w:sz="4" w:space="0" w:color="auto"/>
            </w:tcBorders>
            <w:shd w:val="clear" w:color="000000" w:fill="FFFFFF"/>
            <w:vAlign w:val="bottom"/>
            <w:hideMark/>
          </w:tcPr>
          <w:p w14:paraId="006B4C4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5 tygodni</w:t>
            </w:r>
          </w:p>
        </w:tc>
      </w:tr>
      <w:tr w:rsidR="00E72272" w:rsidRPr="00E72272" w14:paraId="311CE39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0A1531F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6A2A980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3</w:t>
            </w:r>
          </w:p>
        </w:tc>
        <w:tc>
          <w:tcPr>
            <w:tcW w:w="1940" w:type="dxa"/>
            <w:tcBorders>
              <w:top w:val="nil"/>
              <w:left w:val="nil"/>
              <w:bottom w:val="single" w:sz="4" w:space="0" w:color="auto"/>
              <w:right w:val="single" w:sz="4" w:space="0" w:color="auto"/>
            </w:tcBorders>
            <w:shd w:val="clear" w:color="000000" w:fill="FFFFFF"/>
            <w:vAlign w:val="bottom"/>
            <w:hideMark/>
          </w:tcPr>
          <w:p w14:paraId="7F1704B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10 tygodni</w:t>
            </w:r>
          </w:p>
        </w:tc>
      </w:tr>
      <w:tr w:rsidR="00E72272" w:rsidRPr="00E72272" w14:paraId="35C7965E"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3C54865A"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11B30AC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4</w:t>
            </w:r>
          </w:p>
        </w:tc>
        <w:tc>
          <w:tcPr>
            <w:tcW w:w="1940" w:type="dxa"/>
            <w:tcBorders>
              <w:top w:val="nil"/>
              <w:left w:val="nil"/>
              <w:bottom w:val="single" w:sz="4" w:space="0" w:color="auto"/>
              <w:right w:val="single" w:sz="4" w:space="0" w:color="auto"/>
            </w:tcBorders>
            <w:shd w:val="clear" w:color="000000" w:fill="FFFFFF"/>
            <w:vAlign w:val="bottom"/>
            <w:hideMark/>
          </w:tcPr>
          <w:p w14:paraId="1CB062B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4 tygodni</w:t>
            </w:r>
          </w:p>
        </w:tc>
      </w:tr>
      <w:tr w:rsidR="00E72272" w:rsidRPr="00E72272" w14:paraId="48E51685"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4E05B1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6E13F52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5</w:t>
            </w:r>
          </w:p>
        </w:tc>
        <w:tc>
          <w:tcPr>
            <w:tcW w:w="1940" w:type="dxa"/>
            <w:tcBorders>
              <w:top w:val="nil"/>
              <w:left w:val="nil"/>
              <w:bottom w:val="single" w:sz="4" w:space="0" w:color="auto"/>
              <w:right w:val="single" w:sz="4" w:space="0" w:color="auto"/>
            </w:tcBorders>
            <w:shd w:val="clear" w:color="000000" w:fill="FFFFFF"/>
            <w:vAlign w:val="bottom"/>
            <w:hideMark/>
          </w:tcPr>
          <w:p w14:paraId="0EB1751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8 tygodni</w:t>
            </w:r>
          </w:p>
        </w:tc>
      </w:tr>
      <w:tr w:rsidR="00E72272" w:rsidRPr="00E72272" w14:paraId="68FCE4E8"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79DC42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1A7A21B3"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6</w:t>
            </w:r>
          </w:p>
        </w:tc>
        <w:tc>
          <w:tcPr>
            <w:tcW w:w="1940" w:type="dxa"/>
            <w:tcBorders>
              <w:top w:val="nil"/>
              <w:left w:val="nil"/>
              <w:bottom w:val="single" w:sz="4" w:space="0" w:color="auto"/>
              <w:right w:val="single" w:sz="4" w:space="0" w:color="auto"/>
            </w:tcBorders>
            <w:shd w:val="clear" w:color="000000" w:fill="FFFFFF"/>
            <w:vAlign w:val="bottom"/>
            <w:hideMark/>
          </w:tcPr>
          <w:p w14:paraId="5A6B7F3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4 tygodni</w:t>
            </w:r>
          </w:p>
        </w:tc>
      </w:tr>
      <w:tr w:rsidR="00E72272" w:rsidRPr="00E72272" w14:paraId="0B6089C4"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8E67664"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4C58B990"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7</w:t>
            </w:r>
          </w:p>
        </w:tc>
        <w:tc>
          <w:tcPr>
            <w:tcW w:w="1940" w:type="dxa"/>
            <w:tcBorders>
              <w:top w:val="nil"/>
              <w:left w:val="nil"/>
              <w:bottom w:val="single" w:sz="4" w:space="0" w:color="auto"/>
              <w:right w:val="single" w:sz="4" w:space="0" w:color="auto"/>
            </w:tcBorders>
            <w:shd w:val="clear" w:color="000000" w:fill="FFFFFF"/>
            <w:vAlign w:val="bottom"/>
            <w:hideMark/>
          </w:tcPr>
          <w:p w14:paraId="02D39DFC"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2 tygodni</w:t>
            </w:r>
          </w:p>
        </w:tc>
      </w:tr>
      <w:tr w:rsidR="00E72272" w:rsidRPr="00E72272" w14:paraId="5FB526BF"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1191E70B"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25595C5E"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8</w:t>
            </w:r>
          </w:p>
        </w:tc>
        <w:tc>
          <w:tcPr>
            <w:tcW w:w="1940" w:type="dxa"/>
            <w:tcBorders>
              <w:top w:val="nil"/>
              <w:left w:val="nil"/>
              <w:bottom w:val="single" w:sz="4" w:space="0" w:color="auto"/>
              <w:right w:val="single" w:sz="4" w:space="0" w:color="auto"/>
            </w:tcBorders>
            <w:shd w:val="clear" w:color="000000" w:fill="FFFFFF"/>
            <w:vAlign w:val="bottom"/>
            <w:hideMark/>
          </w:tcPr>
          <w:p w14:paraId="70394266"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 xml:space="preserve">do 4 tygodni </w:t>
            </w:r>
          </w:p>
        </w:tc>
      </w:tr>
      <w:tr w:rsidR="00E72272" w:rsidRPr="00E72272" w14:paraId="558221FB"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439C4DF8"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E68021A"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9</w:t>
            </w:r>
          </w:p>
        </w:tc>
        <w:tc>
          <w:tcPr>
            <w:tcW w:w="1940" w:type="dxa"/>
            <w:tcBorders>
              <w:top w:val="nil"/>
              <w:left w:val="nil"/>
              <w:bottom w:val="single" w:sz="4" w:space="0" w:color="auto"/>
              <w:right w:val="single" w:sz="4" w:space="0" w:color="auto"/>
            </w:tcBorders>
            <w:shd w:val="clear" w:color="000000" w:fill="FFFFFF"/>
            <w:vAlign w:val="bottom"/>
            <w:hideMark/>
          </w:tcPr>
          <w:p w14:paraId="57258592"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9 tygodni</w:t>
            </w:r>
          </w:p>
        </w:tc>
      </w:tr>
      <w:tr w:rsidR="00E72272" w:rsidRPr="00E72272" w14:paraId="6A3FB63E" w14:textId="77777777" w:rsidTr="00497492">
        <w:trPr>
          <w:trHeight w:val="645"/>
        </w:trPr>
        <w:tc>
          <w:tcPr>
            <w:tcW w:w="708" w:type="dxa"/>
            <w:tcBorders>
              <w:top w:val="nil"/>
              <w:left w:val="single" w:sz="4" w:space="0" w:color="auto"/>
              <w:bottom w:val="single" w:sz="4" w:space="0" w:color="auto"/>
              <w:right w:val="single" w:sz="4" w:space="0" w:color="auto"/>
            </w:tcBorders>
            <w:shd w:val="clear" w:color="auto" w:fill="auto"/>
            <w:noWrap/>
            <w:vAlign w:val="bottom"/>
            <w:hideMark/>
          </w:tcPr>
          <w:p w14:paraId="7C5E8241"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Część</w:t>
            </w:r>
          </w:p>
        </w:tc>
        <w:tc>
          <w:tcPr>
            <w:tcW w:w="426" w:type="dxa"/>
            <w:tcBorders>
              <w:top w:val="nil"/>
              <w:left w:val="nil"/>
              <w:bottom w:val="single" w:sz="4" w:space="0" w:color="auto"/>
              <w:right w:val="single" w:sz="4" w:space="0" w:color="auto"/>
            </w:tcBorders>
            <w:shd w:val="clear" w:color="auto" w:fill="auto"/>
            <w:noWrap/>
            <w:vAlign w:val="bottom"/>
            <w:hideMark/>
          </w:tcPr>
          <w:p w14:paraId="50B80347"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10</w:t>
            </w:r>
          </w:p>
        </w:tc>
        <w:tc>
          <w:tcPr>
            <w:tcW w:w="1940" w:type="dxa"/>
            <w:tcBorders>
              <w:top w:val="nil"/>
              <w:left w:val="nil"/>
              <w:bottom w:val="single" w:sz="4" w:space="0" w:color="auto"/>
              <w:right w:val="single" w:sz="4" w:space="0" w:color="auto"/>
            </w:tcBorders>
            <w:shd w:val="clear" w:color="000000" w:fill="FFFFFF"/>
            <w:vAlign w:val="bottom"/>
            <w:hideMark/>
          </w:tcPr>
          <w:p w14:paraId="3E62AAD0" w14:textId="77777777" w:rsidR="00497492" w:rsidRPr="00E72272" w:rsidRDefault="00497492">
            <w:pPr>
              <w:jc w:val="center"/>
              <w:rPr>
                <w:rFonts w:ascii="Calibri" w:hAnsi="Calibri" w:cs="Calibri"/>
                <w:sz w:val="22"/>
                <w:szCs w:val="22"/>
              </w:rPr>
            </w:pPr>
            <w:r w:rsidRPr="00E72272">
              <w:rPr>
                <w:rFonts w:ascii="Calibri" w:hAnsi="Calibri" w:cs="Calibri"/>
                <w:sz w:val="22"/>
                <w:szCs w:val="22"/>
              </w:rPr>
              <w:t>do 6 tygodni</w:t>
            </w:r>
          </w:p>
        </w:tc>
      </w:tr>
    </w:tbl>
    <w:p w14:paraId="735540A4" w14:textId="75077FE2" w:rsidR="00552DDA" w:rsidRPr="00E72272" w:rsidRDefault="00552DDA" w:rsidP="009B0086">
      <w:pPr>
        <w:tabs>
          <w:tab w:val="left" w:pos="426"/>
        </w:tabs>
        <w:spacing w:line="360" w:lineRule="auto"/>
        <w:ind w:right="470"/>
        <w:jc w:val="both"/>
        <w:rPr>
          <w:rFonts w:ascii="Verdana" w:hAnsi="Verdana"/>
          <w:sz w:val="18"/>
          <w:szCs w:val="18"/>
        </w:rPr>
      </w:pPr>
    </w:p>
    <w:p w14:paraId="289DC8D8" w14:textId="5825A015" w:rsidR="008F5ED7" w:rsidRPr="00E72272" w:rsidRDefault="006D4337" w:rsidP="009B0086">
      <w:pPr>
        <w:tabs>
          <w:tab w:val="left" w:pos="426"/>
        </w:tabs>
        <w:spacing w:line="360" w:lineRule="auto"/>
        <w:ind w:right="470"/>
        <w:jc w:val="both"/>
        <w:rPr>
          <w:rFonts w:ascii="Verdana" w:hAnsi="Verdana"/>
          <w:sz w:val="18"/>
          <w:szCs w:val="18"/>
        </w:rPr>
      </w:pPr>
      <w:r w:rsidRPr="00E72272">
        <w:rPr>
          <w:rFonts w:ascii="Verdana" w:hAnsi="Verdana"/>
          <w:sz w:val="18"/>
          <w:szCs w:val="18"/>
        </w:rPr>
        <w:t>T</w:t>
      </w:r>
      <w:r w:rsidR="00F241E9" w:rsidRPr="00E72272">
        <w:rPr>
          <w:rFonts w:ascii="Verdana" w:hAnsi="Verdana"/>
          <w:sz w:val="18"/>
          <w:szCs w:val="18"/>
        </w:rPr>
        <w:t>ermin realizacji przedmiotu zamówieni</w:t>
      </w:r>
      <w:r w:rsidR="00220FCE" w:rsidRPr="00E72272">
        <w:rPr>
          <w:rFonts w:ascii="Verdana" w:hAnsi="Verdana"/>
          <w:sz w:val="18"/>
          <w:szCs w:val="18"/>
        </w:rPr>
        <w:t xml:space="preserve">a stanowi kryterium oceny ofert (część </w:t>
      </w:r>
      <w:r w:rsidR="00DC0763" w:rsidRPr="00E72272">
        <w:rPr>
          <w:rFonts w:ascii="Verdana" w:hAnsi="Verdana"/>
          <w:sz w:val="18"/>
          <w:szCs w:val="18"/>
        </w:rPr>
        <w:t>1</w:t>
      </w:r>
      <w:r w:rsidR="00220FCE" w:rsidRPr="00E72272">
        <w:rPr>
          <w:rFonts w:ascii="Verdana" w:hAnsi="Verdana"/>
          <w:sz w:val="18"/>
          <w:szCs w:val="18"/>
        </w:rPr>
        <w:t xml:space="preserve"> – </w:t>
      </w:r>
      <w:r w:rsidR="00497492" w:rsidRPr="00E72272">
        <w:rPr>
          <w:rFonts w:ascii="Verdana" w:hAnsi="Verdana"/>
          <w:sz w:val="18"/>
          <w:szCs w:val="18"/>
        </w:rPr>
        <w:t>10</w:t>
      </w:r>
      <w:r w:rsidR="00220FCE" w:rsidRPr="00E72272">
        <w:rPr>
          <w:rFonts w:ascii="Verdana" w:hAnsi="Verdana"/>
          <w:sz w:val="18"/>
          <w:szCs w:val="18"/>
        </w:rPr>
        <w:t>).</w:t>
      </w:r>
    </w:p>
    <w:p w14:paraId="1A8B3C40" w14:textId="77777777" w:rsidR="009B0086" w:rsidRPr="00E72272" w:rsidRDefault="009B0086" w:rsidP="009B0086">
      <w:pPr>
        <w:tabs>
          <w:tab w:val="left" w:pos="426"/>
        </w:tabs>
        <w:spacing w:line="360" w:lineRule="auto"/>
        <w:ind w:right="470"/>
        <w:jc w:val="both"/>
        <w:rPr>
          <w:rFonts w:ascii="Verdana" w:hAnsi="Verdana"/>
          <w:sz w:val="18"/>
          <w:szCs w:val="18"/>
        </w:rPr>
      </w:pPr>
    </w:p>
    <w:p w14:paraId="482EC449" w14:textId="77777777" w:rsidR="00970B6B" w:rsidRPr="00E72272" w:rsidRDefault="00970B6B" w:rsidP="009B0086">
      <w:pPr>
        <w:numPr>
          <w:ilvl w:val="0"/>
          <w:numId w:val="19"/>
        </w:numPr>
        <w:spacing w:line="360" w:lineRule="auto"/>
        <w:ind w:left="426" w:right="470" w:hanging="426"/>
        <w:jc w:val="both"/>
        <w:outlineLvl w:val="0"/>
        <w:rPr>
          <w:rFonts w:ascii="Verdana" w:hAnsi="Verdana"/>
          <w:b/>
          <w:sz w:val="18"/>
          <w:szCs w:val="18"/>
          <w:u w:val="single"/>
        </w:rPr>
      </w:pPr>
      <w:bookmarkStart w:id="7" w:name="_Toc282721351"/>
      <w:bookmarkStart w:id="8" w:name="_Toc395266069"/>
      <w:r w:rsidRPr="00E72272">
        <w:rPr>
          <w:rFonts w:ascii="Verdana" w:hAnsi="Verdana"/>
          <w:b/>
          <w:sz w:val="18"/>
          <w:szCs w:val="18"/>
          <w:u w:val="single"/>
        </w:rPr>
        <w:t>Warunki udziału w postępowaniu</w:t>
      </w:r>
      <w:r w:rsidR="009B1629" w:rsidRPr="00E72272">
        <w:rPr>
          <w:rFonts w:ascii="Verdana" w:hAnsi="Verdana"/>
          <w:b/>
          <w:sz w:val="18"/>
          <w:szCs w:val="18"/>
          <w:u w:val="single"/>
        </w:rPr>
        <w:t>.</w:t>
      </w:r>
      <w:r w:rsidRPr="00E72272">
        <w:rPr>
          <w:rFonts w:ascii="Verdana" w:hAnsi="Verdana"/>
          <w:b/>
          <w:sz w:val="18"/>
          <w:szCs w:val="18"/>
          <w:u w:val="single"/>
        </w:rPr>
        <w:t xml:space="preserve"> </w:t>
      </w:r>
      <w:bookmarkEnd w:id="7"/>
      <w:bookmarkEnd w:id="8"/>
    </w:p>
    <w:p w14:paraId="452CF8BD" w14:textId="77777777" w:rsidR="00284B34" w:rsidRPr="00E72272"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E72272">
        <w:rPr>
          <w:rFonts w:ascii="Verdana" w:hAnsi="Verdana" w:cs="Verdana"/>
          <w:spacing w:val="-3"/>
          <w:sz w:val="18"/>
          <w:szCs w:val="18"/>
        </w:rPr>
        <w:t>O udzielenie zamówienia mog</w:t>
      </w:r>
      <w:r w:rsidR="001D3348" w:rsidRPr="00E72272">
        <w:rPr>
          <w:rFonts w:ascii="Verdana" w:hAnsi="Verdana" w:cs="Verdana"/>
          <w:spacing w:val="-3"/>
          <w:sz w:val="18"/>
          <w:szCs w:val="18"/>
        </w:rPr>
        <w:t>ą się ubiegać Wykonawcy, którzy nie podlegają wykluczeniu.</w:t>
      </w:r>
    </w:p>
    <w:p w14:paraId="694F4ACA" w14:textId="77777777" w:rsidR="00284B34" w:rsidRPr="00E72272" w:rsidRDefault="001D3348" w:rsidP="009B0086">
      <w:pPr>
        <w:pStyle w:val="Akapitzlist"/>
        <w:numPr>
          <w:ilvl w:val="0"/>
          <w:numId w:val="27"/>
        </w:numPr>
        <w:spacing w:line="360" w:lineRule="auto"/>
        <w:ind w:left="851" w:right="-97" w:hanging="425"/>
        <w:jc w:val="both"/>
        <w:rPr>
          <w:rFonts w:ascii="Verdana" w:hAnsi="Verdana" w:cs="Verdana"/>
          <w:spacing w:val="-3"/>
          <w:sz w:val="18"/>
          <w:szCs w:val="18"/>
        </w:rPr>
      </w:pPr>
      <w:r w:rsidRPr="00E72272">
        <w:rPr>
          <w:rFonts w:ascii="Verdana" w:hAnsi="Verdana" w:cs="Verdana"/>
          <w:spacing w:val="-3"/>
          <w:sz w:val="18"/>
          <w:szCs w:val="18"/>
        </w:rPr>
        <w:t>Zamawiający nie stawia warunków udziału w postępowaniu.</w:t>
      </w:r>
    </w:p>
    <w:p w14:paraId="21F52950" w14:textId="77777777" w:rsidR="00284B34" w:rsidRPr="00E72272" w:rsidRDefault="00284B34" w:rsidP="009B0086">
      <w:pPr>
        <w:pStyle w:val="Akapitzlist"/>
        <w:numPr>
          <w:ilvl w:val="0"/>
          <w:numId w:val="27"/>
        </w:numPr>
        <w:tabs>
          <w:tab w:val="left" w:pos="426"/>
          <w:tab w:val="left" w:pos="851"/>
        </w:tabs>
        <w:spacing w:line="360" w:lineRule="auto"/>
        <w:ind w:left="851" w:right="-97" w:hanging="425"/>
        <w:jc w:val="both"/>
        <w:rPr>
          <w:rFonts w:ascii="Verdana" w:hAnsi="Verdana"/>
          <w:sz w:val="18"/>
          <w:szCs w:val="18"/>
        </w:rPr>
      </w:pPr>
      <w:r w:rsidRPr="00E72272">
        <w:rPr>
          <w:rFonts w:ascii="Verdana" w:hAnsi="Verdana"/>
          <w:sz w:val="18"/>
          <w:szCs w:val="18"/>
        </w:rPr>
        <w:t>W wypadku Wykonawców wspólnie ubiegający</w:t>
      </w:r>
      <w:r w:rsidR="005D3AA3" w:rsidRPr="00E72272">
        <w:rPr>
          <w:rFonts w:ascii="Verdana" w:hAnsi="Verdana"/>
          <w:sz w:val="18"/>
          <w:szCs w:val="18"/>
        </w:rPr>
        <w:t>ch się o udzielenie zamówi</w:t>
      </w:r>
      <w:r w:rsidR="001D3348" w:rsidRPr="00E72272">
        <w:rPr>
          <w:rFonts w:ascii="Verdana" w:hAnsi="Verdana"/>
          <w:sz w:val="18"/>
          <w:szCs w:val="18"/>
        </w:rPr>
        <w:t xml:space="preserve">enia, warunek, o którym mowa w </w:t>
      </w:r>
      <w:r w:rsidR="005D3AA3" w:rsidRPr="00E72272">
        <w:rPr>
          <w:rFonts w:ascii="Verdana" w:hAnsi="Verdana"/>
          <w:sz w:val="18"/>
          <w:szCs w:val="18"/>
        </w:rPr>
        <w:t>pkt. 1, jest spełniony, gdy żaden z podmiotów składających wspólną</w:t>
      </w:r>
      <w:r w:rsidR="001D3348" w:rsidRPr="00E72272">
        <w:rPr>
          <w:rFonts w:ascii="Verdana" w:hAnsi="Verdana"/>
          <w:sz w:val="18"/>
          <w:szCs w:val="18"/>
        </w:rPr>
        <w:t xml:space="preserve"> ofertę nie podlega wykluczeniu.</w:t>
      </w:r>
    </w:p>
    <w:p w14:paraId="553E9430" w14:textId="77777777" w:rsidR="00284B34" w:rsidRPr="00E72272" w:rsidRDefault="00284B34" w:rsidP="009B0086">
      <w:pPr>
        <w:pStyle w:val="Akapitzlist"/>
        <w:numPr>
          <w:ilvl w:val="0"/>
          <w:numId w:val="27"/>
        </w:numPr>
        <w:tabs>
          <w:tab w:val="left" w:pos="851"/>
        </w:tabs>
        <w:spacing w:line="360" w:lineRule="auto"/>
        <w:ind w:left="851" w:right="-97" w:hanging="425"/>
        <w:jc w:val="both"/>
        <w:rPr>
          <w:rFonts w:ascii="Verdana" w:hAnsi="Verdana" w:cs="Verdana"/>
          <w:spacing w:val="-3"/>
          <w:sz w:val="18"/>
          <w:szCs w:val="18"/>
        </w:rPr>
      </w:pPr>
      <w:r w:rsidRPr="00E72272">
        <w:rPr>
          <w:rFonts w:ascii="Verdana" w:hAnsi="Verdana"/>
          <w:sz w:val="18"/>
          <w:szCs w:val="18"/>
        </w:rPr>
        <w:t xml:space="preserve">Zgodnie z treścią art. 24aa </w:t>
      </w:r>
      <w:proofErr w:type="spellStart"/>
      <w:r w:rsidRPr="00E72272">
        <w:rPr>
          <w:rFonts w:ascii="Verdana" w:hAnsi="Verdana"/>
          <w:sz w:val="18"/>
          <w:szCs w:val="18"/>
        </w:rPr>
        <w:t>Pzp</w:t>
      </w:r>
      <w:proofErr w:type="spellEnd"/>
      <w:r w:rsidRPr="00E72272">
        <w:rPr>
          <w:rFonts w:ascii="Verdana" w:hAnsi="Verdana"/>
          <w:sz w:val="18"/>
          <w:szCs w:val="18"/>
        </w:rPr>
        <w:t>, Zamawiający najpierw dokona oceny ofert, a następnie zbada, czy Wykonawca, którego oferta została oceniona jako najkorzystniejsza, nie podlega wykluczeniu.</w:t>
      </w:r>
      <w:r w:rsidR="001424DD" w:rsidRPr="00E72272">
        <w:rPr>
          <w:rFonts w:ascii="Verdana" w:hAnsi="Verdana"/>
          <w:sz w:val="18"/>
          <w:szCs w:val="18"/>
        </w:rPr>
        <w:t xml:space="preserve"> </w:t>
      </w:r>
    </w:p>
    <w:p w14:paraId="5CC7E322" w14:textId="77777777" w:rsidR="00862AE9" w:rsidRPr="00E72272" w:rsidRDefault="00862AE9" w:rsidP="00862AE9">
      <w:pPr>
        <w:pStyle w:val="Akapitzlist"/>
        <w:tabs>
          <w:tab w:val="left" w:pos="851"/>
        </w:tabs>
        <w:spacing w:line="360" w:lineRule="auto"/>
        <w:ind w:left="851" w:right="492"/>
        <w:jc w:val="both"/>
        <w:rPr>
          <w:rFonts w:ascii="Verdana" w:hAnsi="Verdana" w:cs="Verdana"/>
          <w:spacing w:val="-3"/>
          <w:sz w:val="18"/>
          <w:szCs w:val="18"/>
        </w:rPr>
      </w:pPr>
    </w:p>
    <w:p w14:paraId="7B616631" w14:textId="77777777" w:rsidR="002779CD" w:rsidRPr="00E72272" w:rsidRDefault="003B03CA" w:rsidP="009C5F97">
      <w:pPr>
        <w:pStyle w:val="Akapitzlist"/>
        <w:numPr>
          <w:ilvl w:val="0"/>
          <w:numId w:val="19"/>
        </w:numPr>
        <w:spacing w:line="360" w:lineRule="auto"/>
        <w:ind w:left="426" w:right="470" w:hanging="426"/>
        <w:jc w:val="both"/>
        <w:rPr>
          <w:rFonts w:ascii="Verdana" w:hAnsi="Verdana"/>
          <w:b/>
          <w:sz w:val="18"/>
          <w:szCs w:val="18"/>
          <w:u w:val="single"/>
        </w:rPr>
      </w:pPr>
      <w:r w:rsidRPr="00E72272">
        <w:rPr>
          <w:rFonts w:ascii="Verdana" w:hAnsi="Verdana"/>
          <w:b/>
          <w:sz w:val="18"/>
          <w:szCs w:val="18"/>
          <w:u w:val="single"/>
        </w:rPr>
        <w:t xml:space="preserve">Podstawy wykluczenia, o których mowa w art. 24 ust. 5 </w:t>
      </w:r>
      <w:proofErr w:type="spellStart"/>
      <w:r w:rsidRPr="00E72272">
        <w:rPr>
          <w:rFonts w:ascii="Verdana" w:hAnsi="Verdana"/>
          <w:b/>
          <w:sz w:val="18"/>
          <w:szCs w:val="18"/>
          <w:u w:val="single"/>
        </w:rPr>
        <w:t>Pzp</w:t>
      </w:r>
      <w:proofErr w:type="spellEnd"/>
      <w:r w:rsidRPr="00E72272">
        <w:rPr>
          <w:rFonts w:ascii="Verdana" w:hAnsi="Verdana"/>
          <w:b/>
          <w:sz w:val="18"/>
          <w:szCs w:val="18"/>
          <w:u w:val="single"/>
        </w:rPr>
        <w:t>.</w:t>
      </w:r>
      <w:r w:rsidR="002779CD" w:rsidRPr="00E72272">
        <w:rPr>
          <w:rFonts w:ascii="Verdana" w:hAnsi="Verdana"/>
          <w:b/>
          <w:sz w:val="18"/>
          <w:szCs w:val="18"/>
          <w:u w:val="single"/>
        </w:rPr>
        <w:t xml:space="preserve"> </w:t>
      </w:r>
    </w:p>
    <w:p w14:paraId="629A53A5" w14:textId="77777777" w:rsidR="000907C1" w:rsidRPr="00E72272" w:rsidRDefault="00F704DE" w:rsidP="000266A3">
      <w:pPr>
        <w:tabs>
          <w:tab w:val="left" w:pos="851"/>
          <w:tab w:val="left" w:pos="8505"/>
        </w:tabs>
        <w:spacing w:line="360" w:lineRule="auto"/>
        <w:ind w:right="44"/>
        <w:jc w:val="both"/>
        <w:rPr>
          <w:rFonts w:ascii="Verdana" w:hAnsi="Verdana"/>
          <w:sz w:val="18"/>
          <w:szCs w:val="18"/>
        </w:rPr>
      </w:pPr>
      <w:r w:rsidRPr="00E72272">
        <w:rPr>
          <w:rFonts w:ascii="Verdana" w:hAnsi="Verdana"/>
          <w:sz w:val="18"/>
          <w:szCs w:val="18"/>
        </w:rPr>
        <w:t xml:space="preserve">Zamawiający nie przewiduje wykluczenia Wykonawcy na podstawie przesłanek, o których mowa </w:t>
      </w:r>
      <w:r w:rsidRPr="00E72272">
        <w:rPr>
          <w:rFonts w:ascii="Verdana" w:hAnsi="Verdana"/>
          <w:sz w:val="18"/>
          <w:szCs w:val="18"/>
        </w:rPr>
        <w:br/>
        <w:t xml:space="preserve">w art. 24 ust. 5 </w:t>
      </w:r>
      <w:proofErr w:type="spellStart"/>
      <w:r w:rsidRPr="00E72272">
        <w:rPr>
          <w:rFonts w:ascii="Verdana" w:hAnsi="Verdana"/>
          <w:sz w:val="18"/>
          <w:szCs w:val="18"/>
        </w:rPr>
        <w:t>Pzp</w:t>
      </w:r>
      <w:proofErr w:type="spellEnd"/>
      <w:r w:rsidRPr="00E72272">
        <w:rPr>
          <w:rFonts w:ascii="Verdana" w:hAnsi="Verdana"/>
          <w:sz w:val="18"/>
          <w:szCs w:val="18"/>
        </w:rPr>
        <w:t>.</w:t>
      </w:r>
    </w:p>
    <w:p w14:paraId="5587C5DE" w14:textId="77777777" w:rsidR="00970B6B" w:rsidRPr="00E72272" w:rsidRDefault="00970B6B" w:rsidP="009C5F97">
      <w:pPr>
        <w:autoSpaceDE w:val="0"/>
        <w:autoSpaceDN w:val="0"/>
        <w:adjustRightInd w:val="0"/>
        <w:spacing w:line="360" w:lineRule="auto"/>
        <w:ind w:left="720" w:right="470"/>
        <w:jc w:val="both"/>
        <w:rPr>
          <w:rFonts w:ascii="Verdana" w:hAnsi="Verdana" w:cs="Verdana"/>
          <w:sz w:val="18"/>
          <w:szCs w:val="18"/>
        </w:rPr>
      </w:pPr>
    </w:p>
    <w:p w14:paraId="54BEC930" w14:textId="77777777" w:rsidR="00970B6B" w:rsidRPr="00E72272" w:rsidRDefault="00970B6B" w:rsidP="000266A3">
      <w:pPr>
        <w:numPr>
          <w:ilvl w:val="0"/>
          <w:numId w:val="19"/>
        </w:numPr>
        <w:tabs>
          <w:tab w:val="num" w:pos="426"/>
        </w:tabs>
        <w:spacing w:line="360" w:lineRule="auto"/>
        <w:ind w:left="426" w:right="-97" w:hanging="426"/>
        <w:jc w:val="both"/>
        <w:outlineLvl w:val="0"/>
        <w:rPr>
          <w:rFonts w:ascii="Verdana" w:hAnsi="Verdana"/>
          <w:b/>
          <w:sz w:val="18"/>
          <w:szCs w:val="18"/>
          <w:u w:val="single"/>
        </w:rPr>
      </w:pPr>
      <w:bookmarkStart w:id="9" w:name="_Toc278901028"/>
      <w:bookmarkStart w:id="10" w:name="_Toc281323157"/>
      <w:bookmarkStart w:id="11" w:name="_Toc395266070"/>
      <w:r w:rsidRPr="00E72272">
        <w:rPr>
          <w:rFonts w:ascii="Verdana" w:hAnsi="Verdana"/>
          <w:b/>
          <w:sz w:val="18"/>
          <w:szCs w:val="18"/>
          <w:u w:val="single"/>
        </w:rPr>
        <w:t xml:space="preserve">Wykaz oświadczeń lub dokumentów, </w:t>
      </w:r>
      <w:r w:rsidR="00D16BBD" w:rsidRPr="00E72272">
        <w:rPr>
          <w:rFonts w:ascii="Verdana" w:hAnsi="Verdana"/>
          <w:b/>
          <w:sz w:val="18"/>
          <w:szCs w:val="18"/>
          <w:u w:val="single"/>
        </w:rPr>
        <w:t>potwierdzających brak podstaw wykluczenia</w:t>
      </w:r>
      <w:r w:rsidRPr="00E72272">
        <w:rPr>
          <w:rFonts w:ascii="Verdana" w:hAnsi="Verdana"/>
          <w:b/>
          <w:sz w:val="18"/>
          <w:szCs w:val="18"/>
          <w:u w:val="single"/>
        </w:rPr>
        <w:t>.</w:t>
      </w:r>
      <w:bookmarkEnd w:id="9"/>
      <w:bookmarkEnd w:id="10"/>
      <w:bookmarkEnd w:id="11"/>
    </w:p>
    <w:p w14:paraId="363913B9" w14:textId="77777777" w:rsidR="001162BE" w:rsidRPr="00E72272" w:rsidRDefault="000907C1" w:rsidP="000266A3">
      <w:pPr>
        <w:numPr>
          <w:ilvl w:val="0"/>
          <w:numId w:val="13"/>
        </w:numPr>
        <w:spacing w:line="360" w:lineRule="auto"/>
        <w:ind w:left="850" w:right="-97" w:hanging="425"/>
        <w:jc w:val="both"/>
        <w:rPr>
          <w:rFonts w:ascii="Verdana" w:hAnsi="Verdana"/>
          <w:sz w:val="18"/>
          <w:szCs w:val="18"/>
        </w:rPr>
      </w:pPr>
      <w:r w:rsidRPr="00E72272">
        <w:rPr>
          <w:rFonts w:ascii="Verdana" w:hAnsi="Verdana"/>
          <w:sz w:val="18"/>
          <w:szCs w:val="18"/>
        </w:rPr>
        <w:t>Wykonawcy wraz z ofertą winni złożyć</w:t>
      </w:r>
      <w:r w:rsidR="001162BE" w:rsidRPr="00E72272">
        <w:rPr>
          <w:rFonts w:ascii="Verdana" w:hAnsi="Verdana"/>
          <w:sz w:val="18"/>
          <w:szCs w:val="18"/>
        </w:rPr>
        <w:t xml:space="preserve"> aktualne na dzień składania ofert oświadczenie </w:t>
      </w:r>
      <w:r w:rsidR="001162BE" w:rsidRPr="00E72272">
        <w:rPr>
          <w:rFonts w:ascii="Verdana" w:hAnsi="Verdana"/>
          <w:sz w:val="18"/>
          <w:szCs w:val="18"/>
        </w:rPr>
        <w:br/>
        <w:t xml:space="preserve">w zakresie niepodlegania wykluczeniu. Informacje zawarte w oświadczeniu będą stanowić wstępne potwierdzenie, że Wykonawca nie podlega wykluczeniu. </w:t>
      </w:r>
      <w:r w:rsidR="001162BE" w:rsidRPr="00E72272">
        <w:rPr>
          <w:rFonts w:ascii="Verdana" w:hAnsi="Verdana"/>
          <w:sz w:val="18"/>
          <w:szCs w:val="18"/>
          <w:u w:val="single"/>
        </w:rPr>
        <w:t>Wykonawca składa to oświadczenie w formie jednolitego dokumentu.</w:t>
      </w:r>
      <w:r w:rsidR="001162BE" w:rsidRPr="00E72272">
        <w:rPr>
          <w:rFonts w:ascii="Verdana" w:hAnsi="Verdana"/>
          <w:sz w:val="18"/>
          <w:szCs w:val="18"/>
        </w:rPr>
        <w:t xml:space="preserve"> Sposób złożenia jednolitego dokumentu opisano w Rozdziale VIII pkt. 2 </w:t>
      </w:r>
      <w:proofErr w:type="spellStart"/>
      <w:r w:rsidR="001162BE" w:rsidRPr="00E72272">
        <w:rPr>
          <w:rFonts w:ascii="Verdana" w:hAnsi="Verdana"/>
          <w:sz w:val="18"/>
          <w:szCs w:val="18"/>
        </w:rPr>
        <w:t>Siwz</w:t>
      </w:r>
      <w:proofErr w:type="spellEnd"/>
      <w:r w:rsidR="001162BE" w:rsidRPr="00E72272">
        <w:rPr>
          <w:rFonts w:ascii="Verdana" w:hAnsi="Verdana"/>
          <w:sz w:val="18"/>
          <w:szCs w:val="18"/>
        </w:rPr>
        <w:t>.</w:t>
      </w:r>
    </w:p>
    <w:p w14:paraId="46B67F84"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 wypadku wspólnego ubiegania się o zamówienie przez Wykonawców, jednolity dokument składa każdy z Wykonawców wspólnie ubiegających się o zamówienie. Dokumenty te potwierdzają brak podstaw wykluczenia w zakresie, w którym każdy z Wykonawców wykazuje brak podstaw wykluczenia.</w:t>
      </w:r>
    </w:p>
    <w:p w14:paraId="6246C697"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Wykonawca, który zamierza powierzyć wykonanie części zamówienia podwykonawcom, </w:t>
      </w:r>
      <w:r w:rsidRPr="00E72272">
        <w:rPr>
          <w:rFonts w:ascii="Verdana" w:hAnsi="Verdana"/>
          <w:sz w:val="18"/>
          <w:szCs w:val="18"/>
        </w:rPr>
        <w:br/>
        <w:t>w celu wykazania braku istnienia wobec nich podstaw wykluczenia z udziału w postępowaniu składa jednolite dokumenty dotyczące podwykonawców.</w:t>
      </w:r>
    </w:p>
    <w:p w14:paraId="503D6E50"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Wykonawca, który powołuje się na zasoby innych podmiotów, w celu wykazania braku istnienia wobec nich podstaw wykluczenia, składa także jednolite dokumenty dotyczące tych podmiotów.</w:t>
      </w:r>
    </w:p>
    <w:p w14:paraId="5FBDDCA3" w14:textId="77777777" w:rsidR="001162BE" w:rsidRPr="00E72272" w:rsidRDefault="001162BE"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Zamawiający przed udzieleniem zamówienia, wezwie Wykonawcę, którego oferta została najwyżej oceniona, do złożenia w wyznaczonym, nie krótszym niż 10 dni, terminie aktualnych na dzień złożenia następujących oświadczeń lub dokumentów:</w:t>
      </w:r>
    </w:p>
    <w:p w14:paraId="11C6306F" w14:textId="77777777" w:rsidR="001162BE" w:rsidRPr="00E72272" w:rsidRDefault="001162BE" w:rsidP="000266A3">
      <w:pPr>
        <w:numPr>
          <w:ilvl w:val="4"/>
          <w:numId w:val="29"/>
        </w:numPr>
        <w:spacing w:line="360" w:lineRule="auto"/>
        <w:ind w:left="1276" w:right="-97" w:hanging="425"/>
        <w:jc w:val="both"/>
        <w:rPr>
          <w:rFonts w:ascii="Verdana" w:hAnsi="Verdana"/>
          <w:sz w:val="18"/>
          <w:szCs w:val="18"/>
        </w:rPr>
      </w:pPr>
      <w:r w:rsidRPr="00E72272">
        <w:rPr>
          <w:rFonts w:ascii="Verdana" w:hAnsi="Verdana"/>
          <w:sz w:val="18"/>
          <w:szCs w:val="18"/>
        </w:rPr>
        <w:t xml:space="preserve">Informacji z Krajowego Rejestru Karnego w zakresie określonym w art. 24 ust. 1 pkt 13, 14 i 21 </w:t>
      </w:r>
      <w:proofErr w:type="spellStart"/>
      <w:r w:rsidRPr="00E72272">
        <w:rPr>
          <w:rFonts w:ascii="Verdana" w:hAnsi="Verdana"/>
          <w:sz w:val="18"/>
          <w:szCs w:val="18"/>
        </w:rPr>
        <w:t>Pzp</w:t>
      </w:r>
      <w:proofErr w:type="spellEnd"/>
      <w:r w:rsidRPr="00E72272">
        <w:rPr>
          <w:rFonts w:ascii="Verdana" w:hAnsi="Verdana"/>
          <w:sz w:val="18"/>
          <w:szCs w:val="18"/>
        </w:rPr>
        <w:t>, wystawionej nie wcześniej niż 6 miesięcy przed upływem terminu składania ofert;</w:t>
      </w:r>
    </w:p>
    <w:p w14:paraId="7B3CD648" w14:textId="77777777" w:rsidR="001162BE" w:rsidRPr="00E72272" w:rsidRDefault="001162BE" w:rsidP="000266A3">
      <w:pPr>
        <w:numPr>
          <w:ilvl w:val="0"/>
          <w:numId w:val="29"/>
        </w:numPr>
        <w:spacing w:line="360" w:lineRule="auto"/>
        <w:ind w:left="1276" w:right="-97" w:hanging="425"/>
        <w:jc w:val="both"/>
        <w:rPr>
          <w:rFonts w:ascii="Verdana" w:hAnsi="Verdana"/>
          <w:sz w:val="18"/>
          <w:szCs w:val="18"/>
        </w:rPr>
      </w:pPr>
      <w:r w:rsidRPr="00E72272">
        <w:rPr>
          <w:rFonts w:ascii="Verdana" w:hAnsi="Verdana"/>
          <w:sz w:val="18"/>
          <w:szCs w:val="18"/>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67F57EB1" w14:textId="77777777" w:rsidR="001162BE" w:rsidRPr="00E72272" w:rsidRDefault="001162BE" w:rsidP="000266A3">
      <w:pPr>
        <w:numPr>
          <w:ilvl w:val="0"/>
          <w:numId w:val="29"/>
        </w:numPr>
        <w:spacing w:line="360" w:lineRule="auto"/>
        <w:ind w:left="1276" w:right="-97" w:hanging="425"/>
        <w:jc w:val="both"/>
        <w:rPr>
          <w:rFonts w:ascii="Verdana" w:hAnsi="Verdana"/>
          <w:sz w:val="18"/>
          <w:szCs w:val="18"/>
        </w:rPr>
      </w:pPr>
      <w:r w:rsidRPr="00E72272">
        <w:rPr>
          <w:rFonts w:ascii="Verdana" w:hAnsi="Verdana"/>
          <w:sz w:val="18"/>
          <w:szCs w:val="18"/>
        </w:rPr>
        <w:t>Oświadczenia Wykonawcy o braku orzeczenia wobec niego tytułem środka zapobiegawczego zakazu ubiegania się o zamówienia publiczne</w:t>
      </w:r>
      <w:r w:rsidR="00F704DE" w:rsidRPr="00E72272">
        <w:rPr>
          <w:rFonts w:ascii="Verdana" w:hAnsi="Verdana"/>
          <w:sz w:val="18"/>
          <w:szCs w:val="18"/>
        </w:rPr>
        <w:t>.</w:t>
      </w:r>
    </w:p>
    <w:p w14:paraId="500A33ED" w14:textId="77777777" w:rsidR="00772795" w:rsidRPr="00E72272" w:rsidRDefault="00772795"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Zamawiający żąda od Wykonawcy, który polega na zdolnościach lub sytuacji innych podmiotów na zasadach określonych w art. 22a </w:t>
      </w:r>
      <w:proofErr w:type="spellStart"/>
      <w:r w:rsidRPr="00E72272">
        <w:rPr>
          <w:rFonts w:ascii="Verdana" w:hAnsi="Verdana"/>
          <w:sz w:val="18"/>
          <w:szCs w:val="18"/>
        </w:rPr>
        <w:t>Pzp</w:t>
      </w:r>
      <w:proofErr w:type="spellEnd"/>
      <w:r w:rsidRPr="00E72272">
        <w:rPr>
          <w:rFonts w:ascii="Verdana" w:hAnsi="Verdana"/>
          <w:sz w:val="18"/>
          <w:szCs w:val="18"/>
        </w:rPr>
        <w:t xml:space="preserve">, przedstawienia w odniesieniu do tych podmiotów dokumentów wymienionych w </w:t>
      </w:r>
      <w:proofErr w:type="spellStart"/>
      <w:r w:rsidRPr="00E72272">
        <w:rPr>
          <w:rFonts w:ascii="Verdana" w:hAnsi="Verdana"/>
          <w:sz w:val="18"/>
          <w:szCs w:val="18"/>
        </w:rPr>
        <w:t>ppkt</w:t>
      </w:r>
      <w:proofErr w:type="spellEnd"/>
      <w:r w:rsidR="00895990" w:rsidRPr="00E72272">
        <w:rPr>
          <w:rFonts w:ascii="Verdana" w:hAnsi="Verdana"/>
          <w:sz w:val="18"/>
          <w:szCs w:val="18"/>
        </w:rPr>
        <w:t>.</w:t>
      </w:r>
      <w:r w:rsidRPr="00E72272">
        <w:rPr>
          <w:rFonts w:ascii="Verdana" w:hAnsi="Verdana"/>
          <w:sz w:val="18"/>
          <w:szCs w:val="18"/>
        </w:rPr>
        <w:t xml:space="preserve"> 5.1 – 5.</w:t>
      </w:r>
      <w:r w:rsidR="00F704DE" w:rsidRPr="00E72272">
        <w:rPr>
          <w:rFonts w:ascii="Verdana" w:hAnsi="Verdana"/>
          <w:sz w:val="18"/>
          <w:szCs w:val="18"/>
        </w:rPr>
        <w:t>3</w:t>
      </w:r>
      <w:r w:rsidRPr="00E72272">
        <w:rPr>
          <w:rFonts w:ascii="Verdana" w:hAnsi="Verdana"/>
          <w:sz w:val="18"/>
          <w:szCs w:val="18"/>
        </w:rPr>
        <w:t xml:space="preserve"> niniejszego rozdziału.</w:t>
      </w:r>
    </w:p>
    <w:p w14:paraId="3276ECF5"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Jeżeli Wykonawca ma siedzibę lub miejsce zamieszkania poza terytorium Rzeczypospolitej Polskiej, zamiast dokumentów, o których mowa w </w:t>
      </w:r>
      <w:proofErr w:type="spellStart"/>
      <w:r w:rsidRPr="00E72272">
        <w:rPr>
          <w:rFonts w:ascii="Verdana" w:hAnsi="Verdana"/>
          <w:sz w:val="18"/>
          <w:szCs w:val="18"/>
        </w:rPr>
        <w:t>ppkt</w:t>
      </w:r>
      <w:proofErr w:type="spellEnd"/>
      <w:r w:rsidRPr="00E72272">
        <w:rPr>
          <w:rFonts w:ascii="Verdana" w:hAnsi="Verdana"/>
          <w:sz w:val="18"/>
          <w:szCs w:val="18"/>
        </w:rPr>
        <w:t>. 5.1</w:t>
      </w:r>
      <w:r w:rsidR="003B244A" w:rsidRPr="00E72272">
        <w:rPr>
          <w:rFonts w:ascii="Verdana" w:hAnsi="Verdana"/>
          <w:sz w:val="18"/>
          <w:szCs w:val="18"/>
        </w:rPr>
        <w:t xml:space="preserve"> </w:t>
      </w:r>
      <w:r w:rsidR="00F704DE" w:rsidRPr="00E72272">
        <w:rPr>
          <w:rFonts w:ascii="Verdana" w:hAnsi="Verdana"/>
          <w:sz w:val="18"/>
          <w:szCs w:val="18"/>
        </w:rPr>
        <w:t xml:space="preserve">niniejszego rozdziału </w:t>
      </w:r>
      <w:r w:rsidRPr="00E72272">
        <w:rPr>
          <w:rFonts w:ascii="Verdana" w:hAnsi="Verdana"/>
          <w:sz w:val="18"/>
          <w:szCs w:val="18"/>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w:t>
      </w:r>
      <w:proofErr w:type="spellStart"/>
      <w:r w:rsidRPr="00E72272">
        <w:rPr>
          <w:rFonts w:ascii="Verdana" w:hAnsi="Verdana"/>
          <w:sz w:val="18"/>
          <w:szCs w:val="18"/>
        </w:rPr>
        <w:t>Pzp</w:t>
      </w:r>
      <w:proofErr w:type="spellEnd"/>
      <w:r w:rsidRPr="00E72272">
        <w:rPr>
          <w:rFonts w:ascii="Verdana" w:hAnsi="Verdana"/>
          <w:sz w:val="18"/>
          <w:szCs w:val="18"/>
        </w:rPr>
        <w:t>.</w:t>
      </w:r>
    </w:p>
    <w:p w14:paraId="176D2F06"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Dokumenty, o których mowa w </w:t>
      </w:r>
      <w:proofErr w:type="spellStart"/>
      <w:r w:rsidRPr="00E72272">
        <w:rPr>
          <w:rFonts w:ascii="Verdana" w:hAnsi="Verdana"/>
          <w:sz w:val="18"/>
          <w:szCs w:val="18"/>
        </w:rPr>
        <w:t>ppkt</w:t>
      </w:r>
      <w:proofErr w:type="spellEnd"/>
      <w:r w:rsidRPr="00E72272">
        <w:rPr>
          <w:rFonts w:ascii="Verdana" w:hAnsi="Verdana"/>
          <w:sz w:val="18"/>
          <w:szCs w:val="18"/>
        </w:rPr>
        <w:t xml:space="preserve"> 7, powinny być wystawione nie wcześniej niż 6 miesięcy przez upływem terminu składania ofert.</w:t>
      </w:r>
    </w:p>
    <w:p w14:paraId="52B1BF9D"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Jeżeli w kraju, w którym Wykonawca ma siedzibę lub miejsce zamieszkania lub miejsce zamieszkania ma osoba, której dokument dotyczy, nie wydaje się dokumentów, o których mowa w pkt. </w:t>
      </w:r>
      <w:r w:rsidRPr="00E72272">
        <w:rPr>
          <w:rFonts w:ascii="Verdana" w:hAnsi="Verdana"/>
          <w:sz w:val="18"/>
          <w:szCs w:val="18"/>
        </w:rPr>
        <w:lastRenderedPageBreak/>
        <w:t>7,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Zapisy pkt</w:t>
      </w:r>
      <w:r w:rsidR="005A0FA9" w:rsidRPr="00E72272">
        <w:rPr>
          <w:rFonts w:ascii="Verdana" w:hAnsi="Verdana"/>
          <w:sz w:val="18"/>
          <w:szCs w:val="18"/>
        </w:rPr>
        <w:t>.</w:t>
      </w:r>
      <w:r w:rsidRPr="00E72272">
        <w:rPr>
          <w:rFonts w:ascii="Verdana" w:hAnsi="Verdana"/>
          <w:sz w:val="18"/>
          <w:szCs w:val="18"/>
        </w:rPr>
        <w:t xml:space="preserve"> 8 stosuje się.</w:t>
      </w:r>
    </w:p>
    <w:p w14:paraId="0810B9FD" w14:textId="77777777" w:rsidR="00895990" w:rsidRPr="00E72272" w:rsidRDefault="00895990" w:rsidP="000266A3">
      <w:pPr>
        <w:pStyle w:val="Akapitzlist"/>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 xml:space="preserve">Wykonawca mający siedzibę na terytorium Rzeczypospolitej Polskiej, w odniesieniu do osoby mającej miejsce zamieszkania poza terytorium Rzeczypospolitej Polskiej, której dotyczy dokument wskazany w </w:t>
      </w:r>
      <w:proofErr w:type="spellStart"/>
      <w:r w:rsidRPr="00E72272">
        <w:rPr>
          <w:rFonts w:ascii="Verdana" w:hAnsi="Verdana"/>
          <w:sz w:val="18"/>
          <w:szCs w:val="18"/>
        </w:rPr>
        <w:t>ppkt</w:t>
      </w:r>
      <w:proofErr w:type="spellEnd"/>
      <w:r w:rsidR="005A0FA9" w:rsidRPr="00E72272">
        <w:rPr>
          <w:rFonts w:ascii="Verdana" w:hAnsi="Verdana"/>
          <w:sz w:val="18"/>
          <w:szCs w:val="18"/>
        </w:rPr>
        <w:t>.</w:t>
      </w:r>
      <w:r w:rsidRPr="00E72272">
        <w:rPr>
          <w:rFonts w:ascii="Verdana" w:hAnsi="Verdana"/>
          <w:sz w:val="18"/>
          <w:szCs w:val="18"/>
        </w:rPr>
        <w:t xml:space="preserve"> 5.1 niniejszego rozdziału, składa dokument, o którym mowa w </w:t>
      </w:r>
      <w:proofErr w:type="spellStart"/>
      <w:r w:rsidRPr="00E72272">
        <w:rPr>
          <w:rFonts w:ascii="Verdana" w:hAnsi="Verdana"/>
          <w:sz w:val="18"/>
          <w:szCs w:val="18"/>
        </w:rPr>
        <w:t>ppkt</w:t>
      </w:r>
      <w:proofErr w:type="spellEnd"/>
      <w:r w:rsidRPr="00E72272">
        <w:rPr>
          <w:rFonts w:ascii="Verdana" w:hAnsi="Verdana"/>
          <w:sz w:val="18"/>
          <w:szCs w:val="18"/>
        </w:rPr>
        <w:t xml:space="preserve"> 7 niniejszego rozdziału, w zakresie określonym w art. 24 ust. 1 pkt 14 i 21 </w:t>
      </w:r>
      <w:proofErr w:type="spellStart"/>
      <w:r w:rsidRPr="00E72272">
        <w:rPr>
          <w:rFonts w:ascii="Verdana" w:hAnsi="Verdana"/>
          <w:sz w:val="18"/>
          <w:szCs w:val="18"/>
        </w:rPr>
        <w:t>Pzp</w:t>
      </w:r>
      <w:proofErr w:type="spellEnd"/>
      <w:r w:rsidRPr="00E72272">
        <w:rPr>
          <w:rFonts w:ascii="Verdana" w:hAnsi="Verdana"/>
          <w:sz w:val="18"/>
          <w:szCs w:val="18"/>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5A0FA9" w:rsidRPr="00E72272">
        <w:rPr>
          <w:rFonts w:ascii="Verdana" w:hAnsi="Verdana"/>
          <w:sz w:val="18"/>
          <w:szCs w:val="18"/>
        </w:rPr>
        <w:t> </w:t>
      </w:r>
      <w:r w:rsidRPr="00E72272">
        <w:rPr>
          <w:rFonts w:ascii="Verdana" w:hAnsi="Verdana"/>
          <w:sz w:val="18"/>
          <w:szCs w:val="18"/>
        </w:rPr>
        <w:t>względu na miejsce zamieszkania tej osoby. Zapisy pkt</w:t>
      </w:r>
      <w:r w:rsidR="005A0FA9" w:rsidRPr="00E72272">
        <w:rPr>
          <w:rFonts w:ascii="Verdana" w:hAnsi="Verdana"/>
          <w:sz w:val="18"/>
          <w:szCs w:val="18"/>
        </w:rPr>
        <w:t>.</w:t>
      </w:r>
      <w:r w:rsidRPr="00E72272">
        <w:rPr>
          <w:rFonts w:ascii="Verdana" w:hAnsi="Verdana"/>
          <w:sz w:val="18"/>
          <w:szCs w:val="18"/>
        </w:rPr>
        <w:t xml:space="preserve"> 8 stosuje się.</w:t>
      </w:r>
    </w:p>
    <w:p w14:paraId="04BBCB1F"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14:paraId="336C1E2F" w14:textId="77777777" w:rsidR="00895990" w:rsidRPr="00E72272" w:rsidRDefault="00895990" w:rsidP="000266A3">
      <w:pPr>
        <w:numPr>
          <w:ilvl w:val="0"/>
          <w:numId w:val="13"/>
        </w:numPr>
        <w:spacing w:line="360" w:lineRule="auto"/>
        <w:ind w:left="851" w:right="-97" w:hanging="425"/>
        <w:jc w:val="both"/>
        <w:rPr>
          <w:rFonts w:ascii="Verdana" w:hAnsi="Verdana"/>
          <w:sz w:val="18"/>
          <w:szCs w:val="18"/>
        </w:rPr>
      </w:pPr>
      <w:r w:rsidRPr="00E72272">
        <w:rPr>
          <w:rFonts w:ascii="Verdana" w:hAnsi="Verdana"/>
          <w:sz w:val="18"/>
          <w:szCs w:val="18"/>
        </w:rPr>
        <w:t>Forma dokumentów i oświadczeń.</w:t>
      </w:r>
    </w:p>
    <w:p w14:paraId="55CEB435" w14:textId="3194FB73" w:rsidR="00895990" w:rsidRPr="00E72272" w:rsidRDefault="00117B51" w:rsidP="00CC259D">
      <w:pPr>
        <w:pStyle w:val="Akapitzlist"/>
        <w:numPr>
          <w:ilvl w:val="0"/>
          <w:numId w:val="50"/>
        </w:numPr>
        <w:spacing w:line="360" w:lineRule="auto"/>
        <w:ind w:left="1276" w:right="-97" w:hanging="425"/>
        <w:jc w:val="both"/>
        <w:rPr>
          <w:rFonts w:ascii="Verdana" w:hAnsi="Verdana"/>
          <w:sz w:val="18"/>
          <w:szCs w:val="18"/>
        </w:rPr>
      </w:pPr>
      <w:r w:rsidRPr="00E72272">
        <w:rPr>
          <w:rFonts w:ascii="Verdana" w:hAnsi="Verdana"/>
          <w:sz w:val="18"/>
          <w:szCs w:val="18"/>
        </w:rPr>
        <w:t>Oświadczenie</w:t>
      </w:r>
      <w:r w:rsidR="00895990" w:rsidRPr="00E72272">
        <w:rPr>
          <w:rFonts w:ascii="Verdana" w:hAnsi="Verdana"/>
          <w:sz w:val="18"/>
          <w:szCs w:val="18"/>
        </w:rPr>
        <w:t>, o którym mowa w pkt. 1-4, składane jest w oryginale.</w:t>
      </w:r>
    </w:p>
    <w:p w14:paraId="75E44BDD" w14:textId="77777777" w:rsidR="00895990" w:rsidRPr="00E72272" w:rsidRDefault="00895990" w:rsidP="00CC259D">
      <w:pPr>
        <w:pStyle w:val="Akapitzlist"/>
        <w:numPr>
          <w:ilvl w:val="0"/>
          <w:numId w:val="50"/>
        </w:numPr>
        <w:spacing w:line="360" w:lineRule="auto"/>
        <w:ind w:left="1276" w:right="-97" w:hanging="425"/>
        <w:jc w:val="both"/>
        <w:rPr>
          <w:rFonts w:ascii="Verdana" w:hAnsi="Verdana"/>
          <w:sz w:val="18"/>
          <w:szCs w:val="18"/>
        </w:rPr>
      </w:pPr>
      <w:r w:rsidRPr="00E72272">
        <w:rPr>
          <w:rFonts w:ascii="Verdana" w:hAnsi="Verdana"/>
          <w:sz w:val="18"/>
          <w:szCs w:val="18"/>
        </w:rPr>
        <w:t>Forma dokumentów i oświadczeń, o których mowa w pkt. 5-10 i 15:</w:t>
      </w:r>
    </w:p>
    <w:p w14:paraId="523F4BBB"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Dokumenty lub oświadczenia składane są w oryginale w postaci dokumentu elektronicznego lub w elektronicznej kopii dokumentu lub oświadczenia poświadczonej za zgodność</w:t>
      </w:r>
      <w:r w:rsidR="005A0FA9" w:rsidRPr="00E72272">
        <w:rPr>
          <w:rFonts w:ascii="Verdana" w:hAnsi="Verdana"/>
          <w:sz w:val="18"/>
          <w:szCs w:val="18"/>
        </w:rPr>
        <w:t xml:space="preserve"> </w:t>
      </w:r>
      <w:r w:rsidRPr="00E72272">
        <w:rPr>
          <w:rFonts w:ascii="Verdana" w:hAnsi="Verdana"/>
          <w:sz w:val="18"/>
          <w:szCs w:val="18"/>
        </w:rPr>
        <w:t>z oryginałem;</w:t>
      </w:r>
    </w:p>
    <w:p w14:paraId="614914E1"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Poświadczenie za zgodność z oryginałem elektronicznej kopii dokumentu lub oświadczenia, następuje przy użyciu kwalifikowanego podpisu elektronicznego;</w:t>
      </w:r>
    </w:p>
    <w:p w14:paraId="4BB2F4AC"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Poświadczenia za zgodność z oryginałem dokonuje odpowiednio Wykonawca, podmiot, na którego zdolnościach polega Wykonawca, Wykonawcy wspólnie ubiegający się </w:t>
      </w:r>
      <w:r w:rsidR="00D27DAC" w:rsidRPr="00E72272">
        <w:rPr>
          <w:rFonts w:ascii="Verdana" w:hAnsi="Verdana"/>
          <w:sz w:val="18"/>
          <w:szCs w:val="18"/>
        </w:rPr>
        <w:br/>
      </w:r>
      <w:r w:rsidRPr="00E72272">
        <w:rPr>
          <w:rFonts w:ascii="Verdana" w:hAnsi="Verdana"/>
          <w:sz w:val="18"/>
          <w:szCs w:val="18"/>
        </w:rPr>
        <w:t xml:space="preserve">o udzielenie zamówienia publicznego albo podwykonawca, w zakresie dokumentów lub oświadczeń, które każdego z nich dotyczą; </w:t>
      </w:r>
    </w:p>
    <w:p w14:paraId="2B614AC5"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Zamawiający może żądać przedstawienia oryginału lub notarialnie poświadczonej kopii dokumentów lub oświadczeń wyłącznie wtedy, gdy złożona kopia jest nieczytelna lub budzi wątpliwości co do jej prawdziwości. </w:t>
      </w:r>
    </w:p>
    <w:p w14:paraId="4E7E2AB4" w14:textId="77777777" w:rsidR="00895990" w:rsidRPr="00E72272" w:rsidRDefault="00895990" w:rsidP="00CC259D">
      <w:pPr>
        <w:pStyle w:val="Akapitzlist"/>
        <w:numPr>
          <w:ilvl w:val="6"/>
          <w:numId w:val="49"/>
        </w:numPr>
        <w:tabs>
          <w:tab w:val="left" w:pos="1701"/>
        </w:tabs>
        <w:spacing w:line="360" w:lineRule="auto"/>
        <w:ind w:left="1701" w:right="-97" w:hanging="425"/>
        <w:jc w:val="both"/>
        <w:rPr>
          <w:rFonts w:ascii="Verdana" w:hAnsi="Verdana"/>
          <w:sz w:val="18"/>
          <w:szCs w:val="18"/>
        </w:rPr>
      </w:pPr>
      <w:r w:rsidRPr="00E72272">
        <w:rPr>
          <w:rFonts w:ascii="Verdana" w:hAnsi="Verdana"/>
          <w:sz w:val="18"/>
          <w:szCs w:val="18"/>
        </w:rPr>
        <w:t xml:space="preserve">Dokumenty lub oświadczenia sporządzone w języku obcym są składane wraz </w:t>
      </w:r>
      <w:r w:rsidRPr="00E72272">
        <w:rPr>
          <w:rFonts w:ascii="Verdana" w:hAnsi="Verdana"/>
          <w:sz w:val="18"/>
          <w:szCs w:val="18"/>
        </w:rPr>
        <w:br/>
        <w:t xml:space="preserve">z tłumaczeniem na język polski.  </w:t>
      </w:r>
    </w:p>
    <w:p w14:paraId="59390BA3" w14:textId="77777777" w:rsidR="00895990" w:rsidRPr="00E72272" w:rsidRDefault="0042760F"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W zakresie nieuregulowanym w SIWZ, zastosowanie mają przepisy rozporządzenia Ministra Rozwoju z dnia 26. 07. 2016 r. w sprawie rodzajów dokumentów, jakich może żądać zamawiający </w:t>
      </w:r>
      <w:r w:rsidRPr="00E72272">
        <w:rPr>
          <w:rFonts w:ascii="Verdana" w:hAnsi="Verdana"/>
          <w:sz w:val="18"/>
          <w:szCs w:val="18"/>
        </w:rPr>
        <w:br/>
        <w:t xml:space="preserve">od wykonawcy w postępowaniu o udzielenie zamówienia (Dz. U. z 2016 r., poz. 1126, z </w:t>
      </w:r>
      <w:proofErr w:type="spellStart"/>
      <w:r w:rsidRPr="00E72272">
        <w:rPr>
          <w:rFonts w:ascii="Verdana" w:hAnsi="Verdana"/>
          <w:sz w:val="18"/>
          <w:szCs w:val="18"/>
        </w:rPr>
        <w:t>późn</w:t>
      </w:r>
      <w:proofErr w:type="spellEnd"/>
      <w:r w:rsidRPr="00E72272">
        <w:rPr>
          <w:rFonts w:ascii="Verdana" w:hAnsi="Verdana"/>
          <w:sz w:val="18"/>
          <w:szCs w:val="18"/>
        </w:rPr>
        <w:t xml:space="preserve">. zm.) oraz Rozporządzenia Ministra Przedsiębiorczości i Technologii z dnia 16 października 2018 r. zmieniające rozporządzenie w sprawie rodzajów dokumentów, jakich może żądać zamawiający </w:t>
      </w:r>
      <w:r w:rsidRPr="00E72272">
        <w:rPr>
          <w:rFonts w:ascii="Verdana" w:hAnsi="Verdana"/>
          <w:sz w:val="18"/>
          <w:szCs w:val="18"/>
        </w:rPr>
        <w:br/>
        <w:t>od wykonawcy w postępowaniu o udzielenie zamówienia (Dz. U. z 2018 r., poz. 1993).</w:t>
      </w:r>
    </w:p>
    <w:p w14:paraId="7C805AA8"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lastRenderedPageBreak/>
        <w:t xml:space="preserve">Wykonawca, który podlega wykluczeniu na podstawie art. 24 ust. 1 pkt 13 i 14 oraz 16–20 lub </w:t>
      </w:r>
      <w:r w:rsidR="00FA34CE" w:rsidRPr="00E72272">
        <w:rPr>
          <w:rFonts w:ascii="Verdana" w:hAnsi="Verdana"/>
          <w:sz w:val="18"/>
          <w:szCs w:val="18"/>
        </w:rPr>
        <w:t xml:space="preserve">ust. 5 </w:t>
      </w:r>
      <w:proofErr w:type="spellStart"/>
      <w:r w:rsidRPr="00E72272">
        <w:rPr>
          <w:rFonts w:ascii="Verdana" w:hAnsi="Verdana"/>
          <w:sz w:val="18"/>
          <w:szCs w:val="18"/>
        </w:rPr>
        <w:t>Pzp</w:t>
      </w:r>
      <w:proofErr w:type="spellEnd"/>
      <w:r w:rsidRPr="00E72272">
        <w:rPr>
          <w:rFonts w:ascii="Verdana" w:hAnsi="Verdana"/>
          <w:sz w:val="18"/>
          <w:szCs w:val="18"/>
        </w:rPr>
        <w:t>, może przedstawić, w ramach tzw. „procedury samooczyszczenia się”,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6322D531"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Wykonawca </w:t>
      </w:r>
      <w:r w:rsidRPr="00E72272">
        <w:rPr>
          <w:rFonts w:ascii="Verdana" w:hAnsi="Verdana"/>
          <w:bCs/>
          <w:sz w:val="18"/>
          <w:szCs w:val="18"/>
        </w:rPr>
        <w:t xml:space="preserve">w terminie 3 dni od dnia zamieszczenia na stronie internetowej informacji, o której mowa w art. 86 ust. 5 </w:t>
      </w:r>
      <w:proofErr w:type="spellStart"/>
      <w:r w:rsidRPr="00E72272">
        <w:rPr>
          <w:rFonts w:ascii="Verdana" w:hAnsi="Verdana"/>
          <w:bCs/>
          <w:sz w:val="18"/>
          <w:szCs w:val="18"/>
        </w:rPr>
        <w:t>Pzp</w:t>
      </w:r>
      <w:proofErr w:type="spellEnd"/>
      <w:r w:rsidRPr="00E72272">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E72272">
        <w:rPr>
          <w:rFonts w:ascii="Verdana" w:hAnsi="Verdana"/>
          <w:bCs/>
          <w:sz w:val="18"/>
          <w:szCs w:val="18"/>
        </w:rPr>
        <w:t>Pzp</w:t>
      </w:r>
      <w:proofErr w:type="spellEnd"/>
      <w:r w:rsidRPr="00E72272">
        <w:rPr>
          <w:rFonts w:ascii="Verdana" w:hAnsi="Verdana"/>
          <w:bCs/>
          <w:sz w:val="18"/>
          <w:szCs w:val="18"/>
        </w:rPr>
        <w:t>. Wraz ze złożeniem oświadczenia, Wykonawca może przedstawić dowody, że powiązania z innym Wykonawcą nie prowadzą do zakłócenia konkurencji w postępowaniu o udzielenie zamówienia. Wzór Ośw</w:t>
      </w:r>
      <w:r w:rsidR="00927CF5" w:rsidRPr="00E72272">
        <w:rPr>
          <w:rFonts w:ascii="Verdana" w:hAnsi="Verdana"/>
          <w:bCs/>
          <w:sz w:val="18"/>
          <w:szCs w:val="18"/>
        </w:rPr>
        <w:t>iadczenia stanowi Załącznik nr 4</w:t>
      </w:r>
      <w:r w:rsidRPr="00E72272">
        <w:rPr>
          <w:rFonts w:ascii="Verdana" w:hAnsi="Verdana"/>
          <w:bCs/>
          <w:sz w:val="18"/>
          <w:szCs w:val="18"/>
        </w:rPr>
        <w:t xml:space="preserve"> do </w:t>
      </w:r>
      <w:proofErr w:type="spellStart"/>
      <w:r w:rsidRPr="00E72272">
        <w:rPr>
          <w:rFonts w:ascii="Verdana" w:hAnsi="Verdana"/>
          <w:bCs/>
          <w:sz w:val="18"/>
          <w:szCs w:val="18"/>
        </w:rPr>
        <w:t>S</w:t>
      </w:r>
      <w:r w:rsidR="005A0FA9" w:rsidRPr="00E72272">
        <w:rPr>
          <w:rFonts w:ascii="Verdana" w:hAnsi="Verdana"/>
          <w:bCs/>
          <w:sz w:val="18"/>
          <w:szCs w:val="18"/>
        </w:rPr>
        <w:t>iwz</w:t>
      </w:r>
      <w:proofErr w:type="spellEnd"/>
      <w:r w:rsidRPr="00E72272">
        <w:rPr>
          <w:rFonts w:ascii="Verdana" w:hAnsi="Verdana"/>
          <w:bCs/>
          <w:sz w:val="18"/>
          <w:szCs w:val="18"/>
        </w:rPr>
        <w:t>.</w:t>
      </w:r>
    </w:p>
    <w:p w14:paraId="4A59A3DF" w14:textId="77777777" w:rsidR="00895990" w:rsidRPr="00E72272" w:rsidRDefault="00895990" w:rsidP="000266A3">
      <w:pPr>
        <w:numPr>
          <w:ilvl w:val="0"/>
          <w:numId w:val="13"/>
        </w:numPr>
        <w:tabs>
          <w:tab w:val="left" w:pos="851"/>
        </w:tabs>
        <w:spacing w:line="360" w:lineRule="auto"/>
        <w:ind w:left="851" w:right="-97" w:hanging="425"/>
        <w:jc w:val="both"/>
        <w:rPr>
          <w:rFonts w:ascii="Verdana" w:hAnsi="Verdana"/>
          <w:sz w:val="18"/>
          <w:szCs w:val="18"/>
        </w:rPr>
      </w:pPr>
      <w:r w:rsidRPr="00E72272">
        <w:rPr>
          <w:rFonts w:ascii="Verdana" w:hAnsi="Verdana"/>
          <w:sz w:val="18"/>
          <w:szCs w:val="18"/>
        </w:rPr>
        <w:t xml:space="preserve">Jeżeli Wykonawca nie złoży oświadczenia, o którym mowa w pkt. 1, oświadczeń lub dokumentów potwierdzających okoliczności, o których mowa w art. 25 ust. 1 </w:t>
      </w:r>
      <w:proofErr w:type="spellStart"/>
      <w:r w:rsidR="005A0FA9" w:rsidRPr="00E72272">
        <w:rPr>
          <w:rFonts w:ascii="Verdana" w:hAnsi="Verdana"/>
          <w:sz w:val="18"/>
          <w:szCs w:val="18"/>
        </w:rPr>
        <w:t>Pzp</w:t>
      </w:r>
      <w:proofErr w:type="spellEnd"/>
      <w:r w:rsidR="005A0FA9" w:rsidRPr="00E72272">
        <w:rPr>
          <w:rFonts w:ascii="Verdana" w:hAnsi="Verdana"/>
          <w:sz w:val="18"/>
          <w:szCs w:val="18"/>
        </w:rPr>
        <w:t xml:space="preserve">, </w:t>
      </w:r>
      <w:r w:rsidRPr="00E7227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6BF09181" w14:textId="77777777" w:rsidR="00F03145" w:rsidRPr="00E72272" w:rsidRDefault="00F03145" w:rsidP="005A0FA9">
      <w:pPr>
        <w:pStyle w:val="Tekstkomentarza"/>
        <w:spacing w:line="360" w:lineRule="auto"/>
        <w:ind w:left="426" w:right="67"/>
        <w:jc w:val="both"/>
        <w:rPr>
          <w:rFonts w:ascii="Verdana" w:hAnsi="Verdana"/>
          <w:sz w:val="18"/>
          <w:szCs w:val="18"/>
        </w:rPr>
      </w:pPr>
    </w:p>
    <w:p w14:paraId="070AE67F" w14:textId="77777777" w:rsidR="00970B6B" w:rsidRPr="00E72272" w:rsidRDefault="00970B6B" w:rsidP="00AF3818">
      <w:pPr>
        <w:numPr>
          <w:ilvl w:val="1"/>
          <w:numId w:val="14"/>
        </w:numPr>
        <w:tabs>
          <w:tab w:val="clear" w:pos="2727"/>
          <w:tab w:val="num" w:pos="709"/>
        </w:tabs>
        <w:spacing w:line="360" w:lineRule="auto"/>
        <w:ind w:left="709" w:right="-97" w:hanging="709"/>
        <w:jc w:val="both"/>
        <w:outlineLvl w:val="0"/>
        <w:rPr>
          <w:rFonts w:ascii="Verdana" w:hAnsi="Verdana"/>
          <w:b/>
          <w:sz w:val="18"/>
          <w:szCs w:val="18"/>
          <w:u w:val="single"/>
        </w:rPr>
      </w:pPr>
      <w:bookmarkStart w:id="12" w:name="_Toc282721353"/>
      <w:bookmarkStart w:id="13" w:name="_Toc395266071"/>
      <w:r w:rsidRPr="00E72272">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12"/>
      <w:bookmarkEnd w:id="13"/>
    </w:p>
    <w:p w14:paraId="48394784" w14:textId="77777777" w:rsidR="00974273" w:rsidRPr="00E72272" w:rsidRDefault="00974273" w:rsidP="00AF3818">
      <w:pPr>
        <w:pStyle w:val="Akapitzlist"/>
        <w:numPr>
          <w:ilvl w:val="3"/>
          <w:numId w:val="23"/>
        </w:numPr>
        <w:tabs>
          <w:tab w:val="left" w:pos="851"/>
        </w:tabs>
        <w:spacing w:line="360" w:lineRule="auto"/>
        <w:ind w:left="851" w:right="-97" w:hanging="425"/>
        <w:contextualSpacing w:val="0"/>
        <w:jc w:val="both"/>
        <w:rPr>
          <w:rFonts w:ascii="Verdana" w:hAnsi="Verdana"/>
          <w:sz w:val="18"/>
          <w:szCs w:val="18"/>
        </w:rPr>
      </w:pPr>
      <w:r w:rsidRPr="00E72272">
        <w:rPr>
          <w:rFonts w:ascii="Verdana" w:hAnsi="Verdana"/>
          <w:sz w:val="18"/>
          <w:szCs w:val="18"/>
        </w:rPr>
        <w:t xml:space="preserve">Ze strony Zamawiającego pracownikiem upoważnionym do porozumiewania się z Wykonawcami w sprawach zamówienia jest: </w:t>
      </w:r>
    </w:p>
    <w:p w14:paraId="58796154" w14:textId="77777777" w:rsidR="00974273" w:rsidRPr="00E72272" w:rsidRDefault="00991EC9" w:rsidP="00AF3818">
      <w:pPr>
        <w:pStyle w:val="Akapitzlist"/>
        <w:tabs>
          <w:tab w:val="left" w:pos="851"/>
        </w:tabs>
        <w:spacing w:line="360" w:lineRule="auto"/>
        <w:ind w:left="851" w:right="-97"/>
        <w:jc w:val="both"/>
        <w:rPr>
          <w:rFonts w:ascii="Verdana" w:hAnsi="Verdana"/>
          <w:sz w:val="18"/>
          <w:szCs w:val="18"/>
        </w:rPr>
      </w:pPr>
      <w:r w:rsidRPr="00E72272">
        <w:rPr>
          <w:rFonts w:ascii="Verdana" w:hAnsi="Verdana"/>
          <w:sz w:val="18"/>
          <w:szCs w:val="18"/>
        </w:rPr>
        <w:t>Olga Bąk</w:t>
      </w:r>
      <w:r w:rsidR="00974273" w:rsidRPr="00E72272">
        <w:rPr>
          <w:rFonts w:ascii="Verdana" w:hAnsi="Verdana"/>
          <w:sz w:val="18"/>
          <w:szCs w:val="18"/>
        </w:rPr>
        <w:t xml:space="preserve"> – Zesp</w:t>
      </w:r>
      <w:r w:rsidR="005608C1" w:rsidRPr="00E72272">
        <w:rPr>
          <w:rFonts w:ascii="Verdana" w:hAnsi="Verdana"/>
          <w:sz w:val="18"/>
          <w:szCs w:val="18"/>
        </w:rPr>
        <w:t>ół ds. Zamówień Publicznych UMW.</w:t>
      </w:r>
    </w:p>
    <w:p w14:paraId="4397AD34"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Komunikacja między Zamawiającym a Wykonawcami, w szczególności składanie ofert oraz oświadczeń w tym oświadczenia składanego na formularzu jednolitego europejskiego dokumentu zamówienia odbywa się za pomocą środka komunikacji elektronicznej, tj. platformy do elektronicznej obsługi zamówień publicznych Zamawiającego (zwanej dalej „Platformą”) dostępnej pod adresem: </w:t>
      </w:r>
      <w:hyperlink r:id="rId14" w:history="1">
        <w:r w:rsidRPr="00E72272">
          <w:rPr>
            <w:rStyle w:val="Hipercze"/>
            <w:rFonts w:ascii="Verdana" w:hAnsi="Verdana"/>
            <w:bCs/>
            <w:color w:val="auto"/>
            <w:sz w:val="18"/>
            <w:szCs w:val="18"/>
          </w:rPr>
          <w:t>https://umed-wroc.logintrade.net</w:t>
        </w:r>
      </w:hyperlink>
      <w:r w:rsidR="00661BBE" w:rsidRPr="00E72272">
        <w:rPr>
          <w:rStyle w:val="Hipercze"/>
          <w:rFonts w:ascii="Verdana" w:hAnsi="Verdana"/>
          <w:bCs/>
          <w:color w:val="auto"/>
          <w:sz w:val="18"/>
          <w:szCs w:val="18"/>
        </w:rPr>
        <w:t>.</w:t>
      </w:r>
    </w:p>
    <w:p w14:paraId="2CDC8DFE"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2440048B"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lastRenderedPageBreak/>
        <w:t>Za prawidłowe złożenie oferty za pomocą środków komunikacji elektronicznej uważać się będzie jej prawidłowe złożenie na Platformie dostępnej pod adresem https://umed-wroc. logintrade.net</w:t>
      </w:r>
      <w:r w:rsidRPr="00E72272">
        <w:rPr>
          <w:rFonts w:ascii="Verdana" w:hAnsi="Verdana"/>
          <w:bCs/>
          <w:sz w:val="18"/>
          <w:szCs w:val="18"/>
          <w:u w:val="single"/>
        </w:rPr>
        <w:t>/rejestracja/ustawowe.html</w:t>
      </w:r>
      <w:r w:rsidRPr="00E72272">
        <w:rPr>
          <w:rFonts w:ascii="Verdana" w:hAnsi="Verdana"/>
          <w:bCs/>
          <w:sz w:val="18"/>
          <w:szCs w:val="18"/>
        </w:rPr>
        <w:t xml:space="preserve"> w wierszu oznaczonym tytułem oraz znakiem sprawy zgodnym z niniejszym postępowaniem. Korzystanie z Platformy przez Wykonawcę jest bezpłatne.</w:t>
      </w:r>
    </w:p>
    <w:p w14:paraId="46FB15F9"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2986C44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Wykonawca zamierzający wziąć udział w postępowaniu o udzielenie zamówienia publicznego, musi posiadać konto na Platformie. Wykonawca posiadający konto na Platformie ma dostęp do możliwości złożenia, zmiany, wycofania oferty, a także do funkcjonalności pozwalających na zadawanie pytań do treści </w:t>
      </w:r>
      <w:proofErr w:type="spellStart"/>
      <w:r w:rsidRPr="00E72272">
        <w:rPr>
          <w:rFonts w:ascii="Verdana" w:hAnsi="Verdana"/>
          <w:bCs/>
          <w:sz w:val="18"/>
          <w:szCs w:val="18"/>
        </w:rPr>
        <w:t>Siwz</w:t>
      </w:r>
      <w:proofErr w:type="spellEnd"/>
      <w:r w:rsidRPr="00E72272">
        <w:rPr>
          <w:rFonts w:ascii="Verdana" w:hAnsi="Verdana"/>
          <w:bCs/>
          <w:sz w:val="18"/>
          <w:szCs w:val="18"/>
        </w:rPr>
        <w:t xml:space="preserve"> oraz komunikację z Zamawiającym w pozostałych obszarach. </w:t>
      </w:r>
    </w:p>
    <w:p w14:paraId="3223C070"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Wymagania techniczne wysyłania i odbierania dokumentów elektronicznych, elektronicznych kopii dokumentów i oświadczeń oraz informacji przekazywanych przy użyciu Platformy. </w:t>
      </w:r>
    </w:p>
    <w:p w14:paraId="209A65D3"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Dopuszczalne przeglądarki internetowe:</w:t>
      </w:r>
    </w:p>
    <w:p w14:paraId="5E412106"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t>Internet Explorer 8, Internet Explorer 9, Internet Explorer 10, Internet Explorer 11,</w:t>
      </w:r>
    </w:p>
    <w:p w14:paraId="039CC710"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Google Chrome 31</w:t>
      </w:r>
    </w:p>
    <w:p w14:paraId="308D6929"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Mozilla </w:t>
      </w:r>
      <w:proofErr w:type="spellStart"/>
      <w:r w:rsidRPr="00E72272">
        <w:rPr>
          <w:rFonts w:ascii="Verdana" w:eastAsiaTheme="minorHAnsi" w:hAnsi="Verdana" w:cstheme="minorBidi"/>
          <w:sz w:val="18"/>
          <w:szCs w:val="18"/>
          <w:lang w:eastAsia="en-US"/>
        </w:rPr>
        <w:t>Firefox</w:t>
      </w:r>
      <w:proofErr w:type="spellEnd"/>
      <w:r w:rsidRPr="00E72272">
        <w:rPr>
          <w:rFonts w:ascii="Verdana" w:eastAsiaTheme="minorHAnsi" w:hAnsi="Verdana" w:cstheme="minorBidi"/>
          <w:sz w:val="18"/>
          <w:szCs w:val="18"/>
          <w:lang w:eastAsia="en-US"/>
        </w:rPr>
        <w:t xml:space="preserve"> 26</w:t>
      </w:r>
    </w:p>
    <w:p w14:paraId="3C081426" w14:textId="77777777" w:rsidR="005608C1" w:rsidRPr="00E72272" w:rsidRDefault="005608C1" w:rsidP="00CC259D">
      <w:pPr>
        <w:numPr>
          <w:ilvl w:val="0"/>
          <w:numId w:val="51"/>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Opera 18</w:t>
      </w:r>
    </w:p>
    <w:p w14:paraId="1CF9CFDF"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Pozostałe wymagania techniczne:</w:t>
      </w:r>
    </w:p>
    <w:p w14:paraId="36A85E3A"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dostęp do sieci Internet</w:t>
      </w:r>
    </w:p>
    <w:p w14:paraId="7433A418"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zainstalowana wtyczka </w:t>
      </w:r>
      <w:proofErr w:type="spellStart"/>
      <w:r w:rsidRPr="00E72272">
        <w:rPr>
          <w:rFonts w:ascii="Verdana" w:eastAsiaTheme="minorHAnsi" w:hAnsi="Verdana" w:cstheme="minorBidi"/>
          <w:sz w:val="18"/>
          <w:szCs w:val="18"/>
          <w:lang w:eastAsia="en-US"/>
        </w:rPr>
        <w:t>flash</w:t>
      </w:r>
      <w:proofErr w:type="spellEnd"/>
      <w:r w:rsidRPr="00E72272">
        <w:rPr>
          <w:rFonts w:ascii="Verdana" w:eastAsiaTheme="minorHAnsi" w:hAnsi="Verdana" w:cstheme="minorBidi"/>
          <w:sz w:val="18"/>
          <w:szCs w:val="18"/>
          <w:lang w:eastAsia="en-US"/>
        </w:rPr>
        <w:t xml:space="preserve"> - </w:t>
      </w:r>
      <w:proofErr w:type="spellStart"/>
      <w:r w:rsidRPr="00E72272">
        <w:rPr>
          <w:rFonts w:ascii="Verdana" w:eastAsiaTheme="minorHAnsi" w:hAnsi="Verdana" w:cstheme="minorBidi"/>
          <w:sz w:val="18"/>
          <w:szCs w:val="18"/>
          <w:lang w:eastAsia="en-US"/>
        </w:rPr>
        <w:t>flash</w:t>
      </w:r>
      <w:proofErr w:type="spellEnd"/>
      <w:r w:rsidRPr="00E72272">
        <w:rPr>
          <w:rFonts w:ascii="Verdana" w:eastAsiaTheme="minorHAnsi" w:hAnsi="Verdana" w:cstheme="minorBidi"/>
          <w:sz w:val="18"/>
          <w:szCs w:val="18"/>
          <w:lang w:eastAsia="en-US"/>
        </w:rPr>
        <w:t xml:space="preserve"> </w:t>
      </w:r>
      <w:proofErr w:type="spellStart"/>
      <w:r w:rsidRPr="00E72272">
        <w:rPr>
          <w:rFonts w:ascii="Verdana" w:eastAsiaTheme="minorHAnsi" w:hAnsi="Verdana" w:cstheme="minorBidi"/>
          <w:sz w:val="18"/>
          <w:szCs w:val="18"/>
          <w:lang w:eastAsia="en-US"/>
        </w:rPr>
        <w:t>player</w:t>
      </w:r>
      <w:proofErr w:type="spellEnd"/>
      <w:r w:rsidRPr="00E72272">
        <w:rPr>
          <w:rFonts w:ascii="Verdana" w:eastAsiaTheme="minorHAnsi" w:hAnsi="Verdana" w:cstheme="minorBidi"/>
          <w:sz w:val="18"/>
          <w:szCs w:val="18"/>
          <w:lang w:eastAsia="en-US"/>
        </w:rPr>
        <w:t xml:space="preserve"> - dotyczy </w:t>
      </w:r>
      <w:proofErr w:type="spellStart"/>
      <w:r w:rsidRPr="00E72272">
        <w:rPr>
          <w:rFonts w:ascii="Verdana" w:eastAsiaTheme="minorHAnsi" w:hAnsi="Verdana" w:cstheme="minorBidi"/>
          <w:sz w:val="18"/>
          <w:szCs w:val="18"/>
          <w:lang w:eastAsia="en-US"/>
        </w:rPr>
        <w:t>Zamawiajacego</w:t>
      </w:r>
      <w:proofErr w:type="spellEnd"/>
    </w:p>
    <w:p w14:paraId="7C2B226E"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obsługa przez przeglądarkę protokołu </w:t>
      </w:r>
      <w:proofErr w:type="spellStart"/>
      <w:r w:rsidRPr="00E72272">
        <w:rPr>
          <w:rFonts w:ascii="Verdana" w:eastAsiaTheme="minorHAnsi" w:hAnsi="Verdana" w:cstheme="minorBidi"/>
          <w:sz w:val="18"/>
          <w:szCs w:val="18"/>
          <w:lang w:eastAsia="en-US"/>
        </w:rPr>
        <w:t>XMLHttpRequest</w:t>
      </w:r>
      <w:proofErr w:type="spellEnd"/>
      <w:r w:rsidRPr="00E72272">
        <w:rPr>
          <w:rFonts w:ascii="Verdana" w:eastAsiaTheme="minorHAnsi" w:hAnsi="Verdana" w:cstheme="minorBidi"/>
          <w:sz w:val="18"/>
          <w:szCs w:val="18"/>
          <w:lang w:eastAsia="en-US"/>
        </w:rPr>
        <w:t xml:space="preserve"> - </w:t>
      </w:r>
      <w:proofErr w:type="spellStart"/>
      <w:r w:rsidRPr="00E72272">
        <w:rPr>
          <w:rFonts w:ascii="Verdana" w:eastAsiaTheme="minorHAnsi" w:hAnsi="Verdana" w:cstheme="minorBidi"/>
          <w:sz w:val="18"/>
          <w:szCs w:val="18"/>
          <w:lang w:eastAsia="en-US"/>
        </w:rPr>
        <w:t>ajax</w:t>
      </w:r>
      <w:proofErr w:type="spellEnd"/>
    </w:p>
    <w:p w14:paraId="1DD4BD97"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włączona obsługa JavaScript</w:t>
      </w:r>
    </w:p>
    <w:p w14:paraId="057A056D"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zalecana szybkość łącza internetowego powyżej 500 KB/s</w:t>
      </w:r>
    </w:p>
    <w:p w14:paraId="352EE996"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zainstalowany </w:t>
      </w:r>
      <w:proofErr w:type="spellStart"/>
      <w:r w:rsidRPr="00E72272">
        <w:rPr>
          <w:rFonts w:ascii="Verdana" w:eastAsiaTheme="minorHAnsi" w:hAnsi="Verdana" w:cstheme="minorBidi"/>
          <w:sz w:val="18"/>
          <w:szCs w:val="18"/>
          <w:lang w:eastAsia="en-US"/>
        </w:rPr>
        <w:t>Acrobat</w:t>
      </w:r>
      <w:proofErr w:type="spellEnd"/>
      <w:r w:rsidRPr="00E72272">
        <w:rPr>
          <w:rFonts w:ascii="Verdana" w:eastAsiaTheme="minorHAnsi" w:hAnsi="Verdana" w:cstheme="minorBidi"/>
          <w:sz w:val="18"/>
          <w:szCs w:val="18"/>
          <w:lang w:eastAsia="en-US"/>
        </w:rPr>
        <w:t xml:space="preserve"> Reader</w:t>
      </w:r>
    </w:p>
    <w:p w14:paraId="63C3E1CD" w14:textId="77777777" w:rsidR="005608C1" w:rsidRPr="00E72272" w:rsidRDefault="005608C1" w:rsidP="00CC259D">
      <w:pPr>
        <w:numPr>
          <w:ilvl w:val="0"/>
          <w:numId w:val="52"/>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zainstalowane środowisko uruchomieniowe Java - Java SE Runtime Environment 6 Update 24 lub nowszy</w:t>
      </w:r>
    </w:p>
    <w:p w14:paraId="6CBA6C28"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W przypadku aukcji z podpisem elektronicznym dopuszczalne są przeglądarki internetowe:</w:t>
      </w:r>
    </w:p>
    <w:p w14:paraId="46D42FF2"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E72272">
        <w:rPr>
          <w:rFonts w:ascii="Verdana" w:eastAsiaTheme="minorHAnsi" w:hAnsi="Verdana" w:cstheme="minorBidi"/>
          <w:sz w:val="18"/>
          <w:szCs w:val="18"/>
          <w:lang w:val="en-US" w:eastAsia="en-US"/>
        </w:rPr>
        <w:t>dla</w:t>
      </w:r>
      <w:proofErr w:type="spellEnd"/>
      <w:r w:rsidRPr="00E72272">
        <w:rPr>
          <w:rFonts w:ascii="Verdana" w:eastAsiaTheme="minorHAnsi" w:hAnsi="Verdana" w:cstheme="minorBidi"/>
          <w:sz w:val="18"/>
          <w:szCs w:val="18"/>
          <w:lang w:val="en-US" w:eastAsia="en-US"/>
        </w:rPr>
        <w:t xml:space="preserve"> Windows Vista: Internet Explorer 8, Internet Explorer 9</w:t>
      </w:r>
    </w:p>
    <w:p w14:paraId="554022AA"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val="en-US" w:eastAsia="en-US"/>
        </w:rPr>
      </w:pPr>
      <w:proofErr w:type="spellStart"/>
      <w:r w:rsidRPr="00E72272">
        <w:rPr>
          <w:rFonts w:ascii="Verdana" w:eastAsiaTheme="minorHAnsi" w:hAnsi="Verdana" w:cstheme="minorBidi"/>
          <w:sz w:val="18"/>
          <w:szCs w:val="18"/>
          <w:lang w:val="en-US" w:eastAsia="en-US"/>
        </w:rPr>
        <w:t>dla</w:t>
      </w:r>
      <w:proofErr w:type="spellEnd"/>
      <w:r w:rsidRPr="00E72272">
        <w:rPr>
          <w:rFonts w:ascii="Verdana" w:eastAsiaTheme="minorHAnsi" w:hAnsi="Verdana" w:cstheme="minorBidi"/>
          <w:sz w:val="18"/>
          <w:szCs w:val="18"/>
          <w:lang w:val="en-US" w:eastAsia="en-US"/>
        </w:rPr>
        <w:t xml:space="preserve"> Windows 7: Internet Explorer 9, Internet Explorer 11</w:t>
      </w:r>
    </w:p>
    <w:p w14:paraId="187EC61A"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dla Windows 8: Internet Explorer 11</w:t>
      </w:r>
    </w:p>
    <w:p w14:paraId="52828DF7" w14:textId="77777777" w:rsidR="005608C1" w:rsidRPr="00E72272" w:rsidRDefault="005608C1" w:rsidP="00CC259D">
      <w:pPr>
        <w:numPr>
          <w:ilvl w:val="0"/>
          <w:numId w:val="53"/>
        </w:numPr>
        <w:tabs>
          <w:tab w:val="clear" w:pos="720"/>
          <w:tab w:val="num" w:pos="1276"/>
        </w:tabs>
        <w:spacing w:line="360" w:lineRule="auto"/>
        <w:ind w:left="1276" w:right="-97" w:hanging="425"/>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dla Windows 10: Internet Explorer 11</w:t>
      </w:r>
    </w:p>
    <w:p w14:paraId="758D113F" w14:textId="77777777" w:rsidR="005608C1" w:rsidRPr="00E72272" w:rsidRDefault="005608C1" w:rsidP="00AF3818">
      <w:pPr>
        <w:spacing w:line="360" w:lineRule="auto"/>
        <w:ind w:left="851" w:right="-97"/>
        <w:rPr>
          <w:rFonts w:ascii="Verdana" w:eastAsiaTheme="majorEastAsia" w:hAnsi="Verdana"/>
          <w:b/>
          <w:sz w:val="18"/>
          <w:szCs w:val="18"/>
        </w:rPr>
      </w:pPr>
      <w:r w:rsidRPr="00E72272">
        <w:rPr>
          <w:rFonts w:ascii="Verdana" w:eastAsiaTheme="majorEastAsia" w:hAnsi="Verdana"/>
          <w:b/>
          <w:sz w:val="18"/>
          <w:szCs w:val="18"/>
        </w:rPr>
        <w:t>Wspierane są rozwiązania dostarczane przez firmy:</w:t>
      </w:r>
    </w:p>
    <w:p w14:paraId="3FDB99E5"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Polskie Centrum Certyfikacji Elektronicznej </w:t>
      </w:r>
      <w:proofErr w:type="spellStart"/>
      <w:r w:rsidRPr="00E72272">
        <w:rPr>
          <w:rFonts w:ascii="Verdana" w:eastAsiaTheme="minorHAnsi" w:hAnsi="Verdana" w:cstheme="minorBidi"/>
          <w:sz w:val="18"/>
          <w:szCs w:val="18"/>
          <w:lang w:eastAsia="en-US"/>
        </w:rPr>
        <w:t>Sigillum</w:t>
      </w:r>
      <w:proofErr w:type="spellEnd"/>
      <w:r w:rsidRPr="00E72272">
        <w:rPr>
          <w:rFonts w:ascii="Verdana" w:eastAsiaTheme="minorHAnsi" w:hAnsi="Verdana" w:cstheme="minorBidi"/>
          <w:sz w:val="18"/>
          <w:szCs w:val="18"/>
          <w:lang w:eastAsia="en-US"/>
        </w:rPr>
        <w:t xml:space="preserve"> Polskiej Wytwórni Papierów Wartościowych S.A.</w:t>
      </w:r>
    </w:p>
    <w:p w14:paraId="66ABB158"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Centrum Obsługi Podpisu Elektronicznego Szafir Krajowej Izby Rozliczeniowej S.A.</w:t>
      </w:r>
    </w:p>
    <w:p w14:paraId="63BF5DED"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Powszechne Centrum Certyfikacji </w:t>
      </w:r>
      <w:proofErr w:type="spellStart"/>
      <w:r w:rsidRPr="00E72272">
        <w:rPr>
          <w:rFonts w:ascii="Verdana" w:eastAsiaTheme="minorHAnsi" w:hAnsi="Verdana" w:cstheme="minorBidi"/>
          <w:sz w:val="18"/>
          <w:szCs w:val="18"/>
          <w:lang w:eastAsia="en-US"/>
        </w:rPr>
        <w:t>Certum</w:t>
      </w:r>
      <w:proofErr w:type="spellEnd"/>
      <w:r w:rsidRPr="00E72272">
        <w:rPr>
          <w:rFonts w:ascii="Verdana" w:eastAsiaTheme="minorHAnsi" w:hAnsi="Verdana" w:cstheme="minorBidi"/>
          <w:sz w:val="18"/>
          <w:szCs w:val="18"/>
          <w:lang w:eastAsia="en-US"/>
        </w:rPr>
        <w:t xml:space="preserve"> firmy </w:t>
      </w:r>
      <w:proofErr w:type="spellStart"/>
      <w:r w:rsidRPr="00E72272">
        <w:rPr>
          <w:rFonts w:ascii="Verdana" w:eastAsiaTheme="minorHAnsi" w:hAnsi="Verdana" w:cstheme="minorBidi"/>
          <w:sz w:val="18"/>
          <w:szCs w:val="18"/>
          <w:lang w:eastAsia="en-US"/>
        </w:rPr>
        <w:t>Unizeto</w:t>
      </w:r>
      <w:proofErr w:type="spellEnd"/>
      <w:r w:rsidRPr="00E72272">
        <w:rPr>
          <w:rFonts w:ascii="Verdana" w:eastAsiaTheme="minorHAnsi" w:hAnsi="Verdana" w:cstheme="minorBidi"/>
          <w:sz w:val="18"/>
          <w:szCs w:val="18"/>
          <w:lang w:eastAsia="en-US"/>
        </w:rPr>
        <w:t xml:space="preserve"> Technologies SA.</w:t>
      </w:r>
    </w:p>
    <w:p w14:paraId="3F832896" w14:textId="77777777" w:rsidR="005608C1" w:rsidRPr="00E72272" w:rsidRDefault="005608C1" w:rsidP="00CC259D">
      <w:pPr>
        <w:numPr>
          <w:ilvl w:val="0"/>
          <w:numId w:val="54"/>
        </w:numPr>
        <w:tabs>
          <w:tab w:val="clear" w:pos="720"/>
          <w:tab w:val="num" w:pos="1276"/>
        </w:tabs>
        <w:spacing w:line="360" w:lineRule="auto"/>
        <w:ind w:left="1276" w:right="-97" w:hanging="283"/>
        <w:jc w:val="both"/>
        <w:rPr>
          <w:rFonts w:ascii="Verdana" w:eastAsiaTheme="minorHAnsi" w:hAnsi="Verdana" w:cstheme="minorBidi"/>
          <w:sz w:val="18"/>
          <w:szCs w:val="18"/>
          <w:lang w:eastAsia="en-US"/>
        </w:rPr>
      </w:pPr>
      <w:r w:rsidRPr="00E72272">
        <w:rPr>
          <w:rFonts w:ascii="Verdana" w:eastAsiaTheme="minorHAnsi" w:hAnsi="Verdana" w:cstheme="minorBidi"/>
          <w:sz w:val="18"/>
          <w:szCs w:val="18"/>
          <w:lang w:eastAsia="en-US"/>
        </w:rPr>
        <w:t xml:space="preserve">Kwalifikowane Centrum certyfikacji Kluczy </w:t>
      </w:r>
      <w:proofErr w:type="spellStart"/>
      <w:r w:rsidRPr="00E72272">
        <w:rPr>
          <w:rFonts w:ascii="Verdana" w:eastAsiaTheme="minorHAnsi" w:hAnsi="Verdana" w:cstheme="minorBidi"/>
          <w:sz w:val="18"/>
          <w:szCs w:val="18"/>
          <w:lang w:eastAsia="en-US"/>
        </w:rPr>
        <w:t>CenCert</w:t>
      </w:r>
      <w:proofErr w:type="spellEnd"/>
      <w:r w:rsidRPr="00E72272">
        <w:rPr>
          <w:rFonts w:ascii="Verdana" w:eastAsiaTheme="minorHAnsi" w:hAnsi="Verdana" w:cstheme="minorBidi"/>
          <w:sz w:val="18"/>
          <w:szCs w:val="18"/>
          <w:lang w:eastAsia="en-US"/>
        </w:rPr>
        <w:t xml:space="preserve"> firmy </w:t>
      </w:r>
      <w:proofErr w:type="spellStart"/>
      <w:r w:rsidRPr="00E72272">
        <w:rPr>
          <w:rFonts w:ascii="Verdana" w:eastAsiaTheme="minorHAnsi" w:hAnsi="Verdana" w:cstheme="minorBidi"/>
          <w:sz w:val="18"/>
          <w:szCs w:val="18"/>
          <w:lang w:eastAsia="en-US"/>
        </w:rPr>
        <w:t>Safe</w:t>
      </w:r>
      <w:proofErr w:type="spellEnd"/>
      <w:r w:rsidRPr="00E72272">
        <w:rPr>
          <w:rFonts w:ascii="Verdana" w:eastAsiaTheme="minorHAnsi" w:hAnsi="Verdana" w:cstheme="minorBidi"/>
          <w:sz w:val="18"/>
          <w:szCs w:val="18"/>
          <w:lang w:eastAsia="en-US"/>
        </w:rPr>
        <w:t xml:space="preserve"> Technologies S.A.</w:t>
      </w:r>
    </w:p>
    <w:p w14:paraId="25B8D404" w14:textId="77777777" w:rsidR="005608C1" w:rsidRPr="00E72272" w:rsidRDefault="005608C1" w:rsidP="00AF3818">
      <w:pPr>
        <w:tabs>
          <w:tab w:val="left" w:pos="851"/>
        </w:tabs>
        <w:spacing w:line="360" w:lineRule="auto"/>
        <w:ind w:left="851" w:right="-97"/>
        <w:jc w:val="both"/>
        <w:rPr>
          <w:rFonts w:ascii="Verdana" w:eastAsiaTheme="majorEastAsia" w:hAnsi="Verdana" w:cstheme="majorBidi"/>
          <w:b/>
          <w:sz w:val="18"/>
          <w:szCs w:val="18"/>
          <w:lang w:val="en-US" w:eastAsia="en-US"/>
        </w:rPr>
      </w:pPr>
      <w:proofErr w:type="spellStart"/>
      <w:r w:rsidRPr="00E72272">
        <w:rPr>
          <w:rFonts w:ascii="Verdana" w:eastAsiaTheme="majorEastAsia" w:hAnsi="Verdana" w:cstheme="majorBidi"/>
          <w:b/>
          <w:sz w:val="18"/>
          <w:szCs w:val="18"/>
          <w:lang w:val="en-US" w:eastAsia="en-US"/>
        </w:rPr>
        <w:t>Dopuszczalne</w:t>
      </w:r>
      <w:proofErr w:type="spellEnd"/>
      <w:r w:rsidRPr="00E72272">
        <w:rPr>
          <w:rFonts w:ascii="Verdana" w:eastAsiaTheme="majorEastAsia" w:hAnsi="Verdana" w:cstheme="majorBidi"/>
          <w:b/>
          <w:sz w:val="18"/>
          <w:szCs w:val="18"/>
          <w:lang w:val="en-US" w:eastAsia="en-US"/>
        </w:rPr>
        <w:t xml:space="preserve"> </w:t>
      </w:r>
      <w:proofErr w:type="spellStart"/>
      <w:r w:rsidRPr="00E72272">
        <w:rPr>
          <w:rFonts w:ascii="Verdana" w:eastAsiaTheme="majorEastAsia" w:hAnsi="Verdana" w:cstheme="majorBidi"/>
          <w:b/>
          <w:sz w:val="18"/>
          <w:szCs w:val="18"/>
          <w:lang w:val="en-US" w:eastAsia="en-US"/>
        </w:rPr>
        <w:t>formaty</w:t>
      </w:r>
      <w:proofErr w:type="spellEnd"/>
      <w:r w:rsidRPr="00E72272">
        <w:rPr>
          <w:rFonts w:ascii="Verdana" w:eastAsiaTheme="majorEastAsia" w:hAnsi="Verdana" w:cstheme="majorBidi"/>
          <w:b/>
          <w:sz w:val="18"/>
          <w:szCs w:val="18"/>
          <w:lang w:val="en-US" w:eastAsia="en-US"/>
        </w:rPr>
        <w:t xml:space="preserve"> </w:t>
      </w:r>
      <w:proofErr w:type="spellStart"/>
      <w:r w:rsidRPr="00E72272">
        <w:rPr>
          <w:rFonts w:ascii="Verdana" w:eastAsiaTheme="majorEastAsia" w:hAnsi="Verdana" w:cstheme="majorBidi"/>
          <w:b/>
          <w:sz w:val="18"/>
          <w:szCs w:val="18"/>
          <w:lang w:val="en-US" w:eastAsia="en-US"/>
        </w:rPr>
        <w:t>przesyłanych</w:t>
      </w:r>
      <w:proofErr w:type="spellEnd"/>
      <w:r w:rsidRPr="00E72272">
        <w:rPr>
          <w:rFonts w:ascii="Verdana" w:eastAsiaTheme="majorEastAsia" w:hAnsi="Verdana" w:cstheme="majorBidi"/>
          <w:b/>
          <w:sz w:val="18"/>
          <w:szCs w:val="18"/>
          <w:lang w:val="en-US" w:eastAsia="en-US"/>
        </w:rPr>
        <w:t xml:space="preserve"> </w:t>
      </w:r>
      <w:proofErr w:type="spellStart"/>
      <w:r w:rsidRPr="00E72272">
        <w:rPr>
          <w:rFonts w:ascii="Verdana" w:eastAsiaTheme="majorEastAsia" w:hAnsi="Verdana" w:cstheme="majorBidi"/>
          <w:b/>
          <w:sz w:val="18"/>
          <w:szCs w:val="18"/>
          <w:lang w:val="en-US" w:eastAsia="en-US"/>
        </w:rPr>
        <w:t>danych</w:t>
      </w:r>
      <w:proofErr w:type="spellEnd"/>
    </w:p>
    <w:p w14:paraId="3EAA68E8" w14:textId="77777777" w:rsidR="005608C1" w:rsidRPr="00E72272" w:rsidRDefault="005608C1" w:rsidP="00AF3818">
      <w:pPr>
        <w:tabs>
          <w:tab w:val="left" w:pos="1259"/>
        </w:tabs>
        <w:spacing w:line="360" w:lineRule="auto"/>
        <w:ind w:left="900" w:right="-97"/>
        <w:jc w:val="both"/>
        <w:rPr>
          <w:rFonts w:ascii="Verdana" w:eastAsiaTheme="minorHAnsi" w:hAnsi="Verdana" w:cstheme="minorBidi"/>
          <w:sz w:val="18"/>
          <w:szCs w:val="18"/>
          <w:lang w:val="en-US" w:eastAsia="en-US"/>
        </w:rPr>
      </w:pPr>
      <w:r w:rsidRPr="00E72272">
        <w:rPr>
          <w:rFonts w:ascii="Verdana" w:eastAsiaTheme="minorHAnsi" w:hAnsi="Verdana" w:cstheme="minorBidi"/>
          <w:sz w:val="18"/>
          <w:szCs w:val="18"/>
          <w:lang w:val="en-US" w:eastAsia="en-US"/>
        </w:rPr>
        <w:lastRenderedPageBreak/>
        <w:t>image/bmp, image/x-windows-bmp, application/</w:t>
      </w:r>
      <w:proofErr w:type="spellStart"/>
      <w:r w:rsidRPr="00E72272">
        <w:rPr>
          <w:rFonts w:ascii="Verdana" w:eastAsiaTheme="minorHAnsi" w:hAnsi="Verdana" w:cstheme="minorBidi"/>
          <w:sz w:val="18"/>
          <w:szCs w:val="18"/>
          <w:lang w:val="en-US" w:eastAsia="en-US"/>
        </w:rPr>
        <w:t>msword</w:t>
      </w:r>
      <w:proofErr w:type="spellEnd"/>
      <w:r w:rsidRPr="00E72272">
        <w:rPr>
          <w:rFonts w:ascii="Verdana" w:eastAsiaTheme="minorHAnsi" w:hAnsi="Verdana" w:cstheme="minorBidi"/>
          <w:sz w:val="18"/>
          <w:szCs w:val="18"/>
          <w:lang w:val="en-US" w:eastAsia="en-US"/>
        </w:rPr>
        <w:t>, application/drafting, image/gif, application/x-compressed, application/x-</w:t>
      </w:r>
      <w:proofErr w:type="spellStart"/>
      <w:r w:rsidRPr="00E72272">
        <w:rPr>
          <w:rFonts w:ascii="Verdana" w:eastAsiaTheme="minorHAnsi" w:hAnsi="Verdana" w:cstheme="minorBidi"/>
          <w:sz w:val="18"/>
          <w:szCs w:val="18"/>
          <w:lang w:val="en-US" w:eastAsia="en-US"/>
        </w:rPr>
        <w:t>gzip</w:t>
      </w:r>
      <w:proofErr w:type="spellEnd"/>
      <w:r w:rsidRPr="00E72272">
        <w:rPr>
          <w:rFonts w:ascii="Verdana" w:eastAsiaTheme="minorHAnsi" w:hAnsi="Verdana" w:cstheme="minorBidi"/>
          <w:sz w:val="18"/>
          <w:szCs w:val="18"/>
          <w:lang w:val="en-US" w:eastAsia="en-US"/>
        </w:rPr>
        <w:t>, multipart/x-</w:t>
      </w:r>
      <w:proofErr w:type="spellStart"/>
      <w:r w:rsidRPr="00E72272">
        <w:rPr>
          <w:rFonts w:ascii="Verdana" w:eastAsiaTheme="minorHAnsi" w:hAnsi="Verdana" w:cstheme="minorBidi"/>
          <w:sz w:val="18"/>
          <w:szCs w:val="18"/>
          <w:lang w:val="en-US" w:eastAsia="en-US"/>
        </w:rPr>
        <w:t>gzip</w:t>
      </w:r>
      <w:proofErr w:type="spellEnd"/>
      <w:r w:rsidRPr="00E72272">
        <w:rPr>
          <w:rFonts w:ascii="Verdana" w:eastAsiaTheme="minorHAnsi" w:hAnsi="Verdana" w:cstheme="minorBidi"/>
          <w:sz w:val="18"/>
          <w:szCs w:val="18"/>
          <w:lang w:val="en-US" w:eastAsia="en-US"/>
        </w:rPr>
        <w:t>, image/jpeg, image/</w:t>
      </w:r>
      <w:proofErr w:type="spellStart"/>
      <w:r w:rsidRPr="00E72272">
        <w:rPr>
          <w:rFonts w:ascii="Verdana" w:eastAsiaTheme="minorHAnsi" w:hAnsi="Verdana" w:cstheme="minorBidi"/>
          <w:sz w:val="18"/>
          <w:szCs w:val="18"/>
          <w:lang w:val="en-US" w:eastAsia="en-US"/>
        </w:rPr>
        <w:t>pjpeg</w:t>
      </w:r>
      <w:proofErr w:type="spellEnd"/>
      <w:r w:rsidRPr="00E72272">
        <w:rPr>
          <w:rFonts w:ascii="Verdana" w:eastAsiaTheme="minorHAnsi" w:hAnsi="Verdana" w:cstheme="minorBidi"/>
          <w:sz w:val="18"/>
          <w:szCs w:val="18"/>
          <w:lang w:val="en-US" w:eastAsia="en-US"/>
        </w:rPr>
        <w:t>, application/x-latex, application/pdf, image/</w:t>
      </w:r>
      <w:proofErr w:type="spellStart"/>
      <w:r w:rsidRPr="00E72272">
        <w:rPr>
          <w:rFonts w:ascii="Verdana" w:eastAsiaTheme="minorHAnsi" w:hAnsi="Verdana" w:cstheme="minorBidi"/>
          <w:sz w:val="18"/>
          <w:szCs w:val="18"/>
          <w:lang w:val="en-US" w:eastAsia="en-US"/>
        </w:rPr>
        <w:t>pict</w:t>
      </w:r>
      <w:proofErr w:type="spellEnd"/>
      <w:r w:rsidRPr="00E72272">
        <w:rPr>
          <w:rFonts w:ascii="Verdana" w:eastAsiaTheme="minorHAnsi" w:hAnsi="Verdana" w:cstheme="minorBidi"/>
          <w:sz w:val="18"/>
          <w:szCs w:val="18"/>
          <w:lang w:val="en-US" w:eastAsia="en-US"/>
        </w:rPr>
        <w:t>, image/</w:t>
      </w:r>
      <w:proofErr w:type="spellStart"/>
      <w:r w:rsidRPr="00E72272">
        <w:rPr>
          <w:rFonts w:ascii="Verdana" w:eastAsiaTheme="minorHAnsi" w:hAnsi="Verdana" w:cstheme="minorBidi"/>
          <w:sz w:val="18"/>
          <w:szCs w:val="18"/>
          <w:lang w:val="en-US" w:eastAsia="en-US"/>
        </w:rPr>
        <w:t>png</w:t>
      </w:r>
      <w:proofErr w:type="spellEnd"/>
      <w:r w:rsidRPr="00E72272">
        <w:rPr>
          <w:rFonts w:ascii="Verdana" w:eastAsiaTheme="minorHAnsi" w:hAnsi="Verdana" w:cstheme="minorBidi"/>
          <w:sz w:val="18"/>
          <w:szCs w:val="18"/>
          <w:lang w:val="en-US" w:eastAsia="en-US"/>
        </w:rPr>
        <w:t>, application/</w:t>
      </w:r>
      <w:proofErr w:type="spellStart"/>
      <w:r w:rsidRPr="00E72272">
        <w:rPr>
          <w:rFonts w:ascii="Verdana" w:eastAsiaTheme="minorHAnsi" w:hAnsi="Verdana" w:cstheme="minorBidi"/>
          <w:sz w:val="18"/>
          <w:szCs w:val="18"/>
          <w:lang w:val="en-US" w:eastAsia="en-US"/>
        </w:rPr>
        <w:t>mspowerpoint</w:t>
      </w:r>
      <w:proofErr w:type="spellEnd"/>
      <w:r w:rsidRPr="00E72272">
        <w:rPr>
          <w:rFonts w:ascii="Verdana" w:eastAsiaTheme="minorHAnsi" w:hAnsi="Verdana" w:cstheme="minorBidi"/>
          <w:sz w:val="18"/>
          <w:szCs w:val="18"/>
          <w:lang w:val="en-US" w:eastAsia="en-US"/>
        </w:rPr>
        <w:t>, application/postscript, application/rtf, application/x-rtf, text/</w:t>
      </w:r>
      <w:proofErr w:type="spellStart"/>
      <w:r w:rsidRPr="00E72272">
        <w:rPr>
          <w:rFonts w:ascii="Verdana" w:eastAsiaTheme="minorHAnsi" w:hAnsi="Verdana" w:cstheme="minorBidi"/>
          <w:sz w:val="18"/>
          <w:szCs w:val="18"/>
          <w:lang w:val="en-US" w:eastAsia="en-US"/>
        </w:rPr>
        <w:t>richtext</w:t>
      </w:r>
      <w:proofErr w:type="spellEnd"/>
      <w:r w:rsidRPr="00E72272">
        <w:rPr>
          <w:rFonts w:ascii="Verdana" w:eastAsiaTheme="minorHAnsi" w:hAnsi="Verdana" w:cstheme="minorBidi"/>
          <w:sz w:val="18"/>
          <w:szCs w:val="18"/>
          <w:lang w:val="en-US" w:eastAsia="en-US"/>
        </w:rPr>
        <w:t>, image/tiff, image/x-tiff, application/</w:t>
      </w:r>
      <w:proofErr w:type="spellStart"/>
      <w:r w:rsidRPr="00E72272">
        <w:rPr>
          <w:rFonts w:ascii="Verdana" w:eastAsiaTheme="minorHAnsi" w:hAnsi="Verdana" w:cstheme="minorBidi"/>
          <w:sz w:val="18"/>
          <w:szCs w:val="18"/>
          <w:lang w:val="en-US" w:eastAsia="en-US"/>
        </w:rPr>
        <w:t>mswrite</w:t>
      </w:r>
      <w:proofErr w:type="spellEnd"/>
      <w:r w:rsidRPr="00E72272">
        <w:rPr>
          <w:rFonts w:ascii="Verdana" w:eastAsiaTheme="minorHAnsi" w:hAnsi="Verdana" w:cstheme="minorBidi"/>
          <w:sz w:val="18"/>
          <w:szCs w:val="18"/>
          <w:lang w:val="en-US" w:eastAsia="en-US"/>
        </w:rPr>
        <w:t>, application/excel, application/x-excel, application/vnd.ms-excel, application/x-</w:t>
      </w:r>
      <w:proofErr w:type="spellStart"/>
      <w:r w:rsidRPr="00E72272">
        <w:rPr>
          <w:rFonts w:ascii="Verdana" w:eastAsiaTheme="minorHAnsi" w:hAnsi="Verdana" w:cstheme="minorBidi"/>
          <w:sz w:val="18"/>
          <w:szCs w:val="18"/>
          <w:lang w:val="en-US" w:eastAsia="en-US"/>
        </w:rPr>
        <w:t>msexcel</w:t>
      </w:r>
      <w:proofErr w:type="spellEnd"/>
      <w:r w:rsidRPr="00E72272">
        <w:rPr>
          <w:rFonts w:ascii="Verdana" w:eastAsiaTheme="minorHAnsi" w:hAnsi="Verdana" w:cstheme="minorBidi"/>
          <w:sz w:val="18"/>
          <w:szCs w:val="18"/>
          <w:lang w:val="en-US" w:eastAsia="en-US"/>
        </w:rPr>
        <w:t>, application/vnd.ms-excel, text/xml, application/x-zip-compressed, application/zip, application/vnd.ms-office, image/x-</w:t>
      </w:r>
      <w:proofErr w:type="spellStart"/>
      <w:r w:rsidRPr="00E72272">
        <w:rPr>
          <w:rFonts w:ascii="Verdana" w:eastAsiaTheme="minorHAnsi" w:hAnsi="Verdana" w:cstheme="minorBidi"/>
          <w:sz w:val="18"/>
          <w:szCs w:val="18"/>
          <w:lang w:val="en-US" w:eastAsia="en-US"/>
        </w:rPr>
        <w:t>ms</w:t>
      </w:r>
      <w:proofErr w:type="spellEnd"/>
      <w:r w:rsidRPr="00E72272">
        <w:rPr>
          <w:rFonts w:ascii="Verdana" w:eastAsiaTheme="minorHAnsi" w:hAnsi="Verdana" w:cstheme="minorBidi"/>
          <w:sz w:val="18"/>
          <w:szCs w:val="18"/>
          <w:lang w:val="en-US" w:eastAsia="en-US"/>
        </w:rPr>
        <w:t>-bmp, video/x-</w:t>
      </w:r>
      <w:proofErr w:type="spellStart"/>
      <w:r w:rsidRPr="00E72272">
        <w:rPr>
          <w:rFonts w:ascii="Verdana" w:eastAsiaTheme="minorHAnsi" w:hAnsi="Verdana" w:cstheme="minorBidi"/>
          <w:sz w:val="18"/>
          <w:szCs w:val="18"/>
          <w:lang w:val="en-US" w:eastAsia="en-US"/>
        </w:rPr>
        <w:t>msvideo</w:t>
      </w:r>
      <w:proofErr w:type="spellEnd"/>
      <w:r w:rsidRPr="00E72272">
        <w:rPr>
          <w:rFonts w:ascii="Verdana" w:eastAsiaTheme="minorHAnsi" w:hAnsi="Verdana" w:cstheme="minorBidi"/>
          <w:sz w:val="18"/>
          <w:szCs w:val="18"/>
          <w:lang w:val="en-US" w:eastAsia="en-US"/>
        </w:rPr>
        <w:t>, audio/x-</w:t>
      </w:r>
      <w:proofErr w:type="spellStart"/>
      <w:r w:rsidRPr="00E72272">
        <w:rPr>
          <w:rFonts w:ascii="Verdana" w:eastAsiaTheme="minorHAnsi" w:hAnsi="Verdana" w:cstheme="minorBidi"/>
          <w:sz w:val="18"/>
          <w:szCs w:val="18"/>
          <w:lang w:val="en-US" w:eastAsia="en-US"/>
        </w:rPr>
        <w:t>ms</w:t>
      </w:r>
      <w:proofErr w:type="spellEnd"/>
      <w:r w:rsidRPr="00E72272">
        <w:rPr>
          <w:rFonts w:ascii="Verdana" w:eastAsiaTheme="minorHAnsi" w:hAnsi="Verdana" w:cstheme="minorBidi"/>
          <w:sz w:val="18"/>
          <w:szCs w:val="18"/>
          <w:lang w:val="en-US" w:eastAsia="en-US"/>
        </w:rPr>
        <w:t>-</w:t>
      </w:r>
      <w:proofErr w:type="spellStart"/>
      <w:r w:rsidRPr="00E72272">
        <w:rPr>
          <w:rFonts w:ascii="Verdana" w:eastAsiaTheme="minorHAnsi" w:hAnsi="Verdana" w:cstheme="minorBidi"/>
          <w:sz w:val="18"/>
          <w:szCs w:val="18"/>
          <w:lang w:val="en-US" w:eastAsia="en-US"/>
        </w:rPr>
        <w:t>wma</w:t>
      </w:r>
      <w:proofErr w:type="spellEnd"/>
      <w:r w:rsidRPr="00E72272">
        <w:rPr>
          <w:rFonts w:ascii="Verdana" w:eastAsiaTheme="minorHAnsi" w:hAnsi="Verdana" w:cstheme="minorBidi"/>
          <w:sz w:val="18"/>
          <w:szCs w:val="18"/>
          <w:lang w:val="en-US" w:eastAsia="en-US"/>
        </w:rPr>
        <w:t>, application/</w:t>
      </w:r>
      <w:proofErr w:type="spellStart"/>
      <w:r w:rsidRPr="00E72272">
        <w:rPr>
          <w:rFonts w:ascii="Verdana" w:eastAsiaTheme="minorHAnsi" w:hAnsi="Verdana" w:cstheme="minorBidi"/>
          <w:sz w:val="18"/>
          <w:szCs w:val="18"/>
          <w:lang w:val="en-US" w:eastAsia="en-US"/>
        </w:rPr>
        <w:t>vnd.oasis.opendocument.spreadsheet</w:t>
      </w:r>
      <w:proofErr w:type="spellEnd"/>
      <w:r w:rsidRPr="00E72272">
        <w:rPr>
          <w:rFonts w:ascii="Verdana" w:eastAsiaTheme="minorHAnsi" w:hAnsi="Verdana" w:cstheme="minorBidi"/>
          <w:sz w:val="18"/>
          <w:szCs w:val="18"/>
          <w:lang w:val="en-US" w:eastAsia="en-US"/>
        </w:rPr>
        <w:t>, application/</w:t>
      </w:r>
      <w:proofErr w:type="spellStart"/>
      <w:r w:rsidRPr="00E72272">
        <w:rPr>
          <w:rFonts w:ascii="Verdana" w:eastAsiaTheme="minorHAnsi" w:hAnsi="Verdana" w:cstheme="minorBidi"/>
          <w:sz w:val="18"/>
          <w:szCs w:val="18"/>
          <w:lang w:val="en-US" w:eastAsia="en-US"/>
        </w:rPr>
        <w:t>acad</w:t>
      </w:r>
      <w:proofErr w:type="spellEnd"/>
      <w:r w:rsidRPr="00E72272">
        <w:rPr>
          <w:rFonts w:ascii="Verdana" w:eastAsiaTheme="minorHAnsi" w:hAnsi="Verdana" w:cstheme="minorBidi"/>
          <w:sz w:val="18"/>
          <w:szCs w:val="18"/>
          <w:lang w:val="en-US" w:eastAsia="en-US"/>
        </w:rPr>
        <w:t>, application/x-</w:t>
      </w:r>
      <w:proofErr w:type="spellStart"/>
      <w:r w:rsidRPr="00E72272">
        <w:rPr>
          <w:rFonts w:ascii="Verdana" w:eastAsiaTheme="minorHAnsi" w:hAnsi="Verdana" w:cstheme="minorBidi"/>
          <w:sz w:val="18"/>
          <w:szCs w:val="18"/>
          <w:lang w:val="en-US" w:eastAsia="en-US"/>
        </w:rPr>
        <w:t>acad</w:t>
      </w:r>
      <w:proofErr w:type="spellEnd"/>
      <w:r w:rsidRPr="00E72272">
        <w:rPr>
          <w:rFonts w:ascii="Verdana" w:eastAsiaTheme="minorHAnsi" w:hAnsi="Verdana" w:cstheme="minorBidi"/>
          <w:sz w:val="18"/>
          <w:szCs w:val="18"/>
          <w:lang w:val="en-US" w:eastAsia="en-US"/>
        </w:rPr>
        <w:t>, application/</w:t>
      </w:r>
      <w:proofErr w:type="spellStart"/>
      <w:r w:rsidRPr="00E72272">
        <w:rPr>
          <w:rFonts w:ascii="Verdana" w:eastAsiaTheme="minorHAnsi" w:hAnsi="Verdana" w:cstheme="minorBidi"/>
          <w:sz w:val="18"/>
          <w:szCs w:val="18"/>
          <w:lang w:val="en-US" w:eastAsia="en-US"/>
        </w:rPr>
        <w:t>autocad_dwg</w:t>
      </w:r>
      <w:proofErr w:type="spellEnd"/>
      <w:r w:rsidRPr="00E72272">
        <w:rPr>
          <w:rFonts w:ascii="Verdana" w:eastAsiaTheme="minorHAnsi" w:hAnsi="Verdana" w:cstheme="minorBidi"/>
          <w:sz w:val="18"/>
          <w:szCs w:val="18"/>
          <w:lang w:val="en-US" w:eastAsia="en-US"/>
        </w:rPr>
        <w:t>, image/x-</w:t>
      </w:r>
      <w:proofErr w:type="spellStart"/>
      <w:r w:rsidRPr="00E72272">
        <w:rPr>
          <w:rFonts w:ascii="Verdana" w:eastAsiaTheme="minorHAnsi" w:hAnsi="Verdana" w:cstheme="minorBidi"/>
          <w:sz w:val="18"/>
          <w:szCs w:val="18"/>
          <w:lang w:val="en-US" w:eastAsia="en-US"/>
        </w:rPr>
        <w:t>dwg</w:t>
      </w:r>
      <w:proofErr w:type="spellEnd"/>
      <w:r w:rsidRPr="00E72272">
        <w:rPr>
          <w:rFonts w:ascii="Verdana" w:eastAsiaTheme="minorHAnsi" w:hAnsi="Verdana" w:cstheme="minorBidi"/>
          <w:sz w:val="18"/>
          <w:szCs w:val="18"/>
          <w:lang w:val="en-US" w:eastAsia="en-US"/>
        </w:rPr>
        <w:t>, application/</w:t>
      </w:r>
      <w:proofErr w:type="spellStart"/>
      <w:r w:rsidRPr="00E72272">
        <w:rPr>
          <w:rFonts w:ascii="Verdana" w:eastAsiaTheme="minorHAnsi" w:hAnsi="Verdana" w:cstheme="minorBidi"/>
          <w:sz w:val="18"/>
          <w:szCs w:val="18"/>
          <w:lang w:val="en-US" w:eastAsia="en-US"/>
        </w:rPr>
        <w:t>dwg</w:t>
      </w:r>
      <w:proofErr w:type="spellEnd"/>
      <w:r w:rsidRPr="00E72272">
        <w:rPr>
          <w:rFonts w:ascii="Verdana" w:eastAsiaTheme="minorHAnsi" w:hAnsi="Verdana" w:cstheme="minorBidi"/>
          <w:sz w:val="18"/>
          <w:szCs w:val="18"/>
          <w:lang w:val="en-US" w:eastAsia="en-US"/>
        </w:rPr>
        <w:t>, application/x-</w:t>
      </w:r>
      <w:proofErr w:type="spellStart"/>
      <w:r w:rsidRPr="00E72272">
        <w:rPr>
          <w:rFonts w:ascii="Verdana" w:eastAsiaTheme="minorHAnsi" w:hAnsi="Verdana" w:cstheme="minorBidi"/>
          <w:sz w:val="18"/>
          <w:szCs w:val="18"/>
          <w:lang w:val="en-US" w:eastAsia="en-US"/>
        </w:rPr>
        <w:t>dwg</w:t>
      </w:r>
      <w:proofErr w:type="spellEnd"/>
      <w:r w:rsidRPr="00E72272">
        <w:rPr>
          <w:rFonts w:ascii="Verdana" w:eastAsiaTheme="minorHAnsi" w:hAnsi="Verdana" w:cstheme="minorBidi"/>
          <w:sz w:val="18"/>
          <w:szCs w:val="18"/>
          <w:lang w:val="en-US" w:eastAsia="en-US"/>
        </w:rPr>
        <w:t>, application/x-</w:t>
      </w:r>
      <w:proofErr w:type="spellStart"/>
      <w:r w:rsidRPr="00E72272">
        <w:rPr>
          <w:rFonts w:ascii="Verdana" w:eastAsiaTheme="minorHAnsi" w:hAnsi="Verdana" w:cstheme="minorBidi"/>
          <w:sz w:val="18"/>
          <w:szCs w:val="18"/>
          <w:lang w:val="en-US" w:eastAsia="en-US"/>
        </w:rPr>
        <w:t>autocad</w:t>
      </w:r>
      <w:proofErr w:type="spellEnd"/>
      <w:r w:rsidRPr="00E72272">
        <w:rPr>
          <w:rFonts w:ascii="Verdana" w:eastAsiaTheme="minorHAnsi" w:hAnsi="Verdana" w:cstheme="minorBidi"/>
          <w:sz w:val="18"/>
          <w:szCs w:val="18"/>
          <w:lang w:val="en-US" w:eastAsia="en-US"/>
        </w:rPr>
        <w:t>, image/</w:t>
      </w:r>
      <w:proofErr w:type="spellStart"/>
      <w:r w:rsidRPr="00E72272">
        <w:rPr>
          <w:rFonts w:ascii="Verdana" w:eastAsiaTheme="minorHAnsi" w:hAnsi="Verdana" w:cstheme="minorBidi"/>
          <w:sz w:val="18"/>
          <w:szCs w:val="18"/>
          <w:lang w:val="en-US" w:eastAsia="en-US"/>
        </w:rPr>
        <w:t>vnd.dwg</w:t>
      </w:r>
      <w:proofErr w:type="spellEnd"/>
      <w:r w:rsidRPr="00E72272">
        <w:rPr>
          <w:rFonts w:ascii="Verdana" w:eastAsiaTheme="minorHAnsi" w:hAnsi="Verdana" w:cstheme="minorBidi"/>
          <w:sz w:val="18"/>
          <w:szCs w:val="18"/>
          <w:lang w:val="en-US" w:eastAsia="en-US"/>
        </w:rPr>
        <w:t>, drawing/</w:t>
      </w:r>
      <w:proofErr w:type="spellStart"/>
      <w:r w:rsidRPr="00E72272">
        <w:rPr>
          <w:rFonts w:ascii="Verdana" w:eastAsiaTheme="minorHAnsi" w:hAnsi="Verdana" w:cstheme="minorBidi"/>
          <w:sz w:val="18"/>
          <w:szCs w:val="18"/>
          <w:lang w:val="en-US" w:eastAsia="en-US"/>
        </w:rPr>
        <w:t>dwg</w:t>
      </w:r>
      <w:proofErr w:type="spellEnd"/>
    </w:p>
    <w:p w14:paraId="2A8762C0" w14:textId="77777777" w:rsidR="005608C1" w:rsidRPr="00E72272" w:rsidRDefault="005608C1" w:rsidP="00AF3818">
      <w:pPr>
        <w:pStyle w:val="Akapitzlist"/>
        <w:numPr>
          <w:ilvl w:val="0"/>
          <w:numId w:val="23"/>
        </w:numPr>
        <w:tabs>
          <w:tab w:val="left" w:pos="851"/>
        </w:tabs>
        <w:spacing w:line="360" w:lineRule="auto"/>
        <w:ind w:left="851" w:right="-97" w:hanging="284"/>
        <w:jc w:val="both"/>
        <w:rPr>
          <w:rFonts w:ascii="Verdana" w:hAnsi="Verdana"/>
          <w:bCs/>
          <w:sz w:val="18"/>
          <w:szCs w:val="18"/>
        </w:rPr>
      </w:pPr>
      <w:r w:rsidRPr="00E72272">
        <w:rPr>
          <w:rFonts w:ascii="Verdana" w:eastAsiaTheme="majorEastAsia" w:hAnsi="Verdana" w:cstheme="majorBidi"/>
          <w:sz w:val="18"/>
          <w:szCs w:val="18"/>
          <w:lang w:eastAsia="en-US"/>
        </w:rPr>
        <w:t>Kodowanie i oznaczenie czasu przekazania danych.</w:t>
      </w:r>
      <w:r w:rsidRPr="00E72272">
        <w:rPr>
          <w:rFonts w:ascii="Verdana" w:eastAsiaTheme="majorEastAsia" w:hAnsi="Verdana" w:cstheme="majorBidi"/>
          <w:b/>
          <w:sz w:val="18"/>
          <w:szCs w:val="18"/>
          <w:lang w:eastAsia="en-US"/>
        </w:rPr>
        <w:t xml:space="preserve"> </w:t>
      </w:r>
      <w:r w:rsidRPr="00E72272">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26E42AC1" w14:textId="04E96B7C"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t>We wszelkiej korespondencji związanej z niniejszym postępowaniem Zamawiający i Wykonawcy posługują się numerem ogłoszenia (ID postępowania)</w:t>
      </w:r>
      <w:r w:rsidR="0086495E" w:rsidRPr="00E72272">
        <w:rPr>
          <w:rFonts w:ascii="Verdana" w:hAnsi="Verdana"/>
          <w:sz w:val="18"/>
          <w:szCs w:val="18"/>
        </w:rPr>
        <w:t xml:space="preserve"> albo numerem postępowania nadanym przez Zamawiającego</w:t>
      </w:r>
      <w:r w:rsidR="00117B51" w:rsidRPr="00E72272">
        <w:rPr>
          <w:rFonts w:ascii="Verdana" w:hAnsi="Verdana"/>
          <w:sz w:val="18"/>
          <w:szCs w:val="18"/>
        </w:rPr>
        <w:t xml:space="preserve"> (</w:t>
      </w:r>
      <w:r w:rsidR="00117B51" w:rsidRPr="00E72272">
        <w:rPr>
          <w:rFonts w:ascii="Verdana" w:hAnsi="Verdana"/>
          <w:b/>
          <w:bCs/>
          <w:sz w:val="18"/>
          <w:szCs w:val="18"/>
        </w:rPr>
        <w:t>UMW/IZ/PN-</w:t>
      </w:r>
      <w:r w:rsidR="00E7272C" w:rsidRPr="00E72272">
        <w:rPr>
          <w:rFonts w:ascii="Verdana" w:hAnsi="Verdana"/>
          <w:b/>
          <w:bCs/>
          <w:sz w:val="18"/>
          <w:szCs w:val="18"/>
        </w:rPr>
        <w:t>89</w:t>
      </w:r>
      <w:r w:rsidR="00117B51" w:rsidRPr="00E72272">
        <w:rPr>
          <w:rFonts w:ascii="Verdana" w:hAnsi="Verdana"/>
          <w:b/>
          <w:bCs/>
          <w:sz w:val="18"/>
          <w:szCs w:val="18"/>
        </w:rPr>
        <w:t>/19</w:t>
      </w:r>
      <w:r w:rsidR="00117B51" w:rsidRPr="00E72272">
        <w:rPr>
          <w:rFonts w:ascii="Verdana" w:hAnsi="Verdana"/>
          <w:sz w:val="18"/>
          <w:szCs w:val="18"/>
        </w:rPr>
        <w:t>)</w:t>
      </w:r>
      <w:r w:rsidRPr="00E72272">
        <w:rPr>
          <w:rFonts w:ascii="Verdana" w:hAnsi="Verdana"/>
          <w:sz w:val="18"/>
          <w:szCs w:val="18"/>
        </w:rPr>
        <w:t xml:space="preserve">. </w:t>
      </w:r>
    </w:p>
    <w:p w14:paraId="1A490123" w14:textId="279802AC" w:rsidR="005608C1" w:rsidRPr="00E72272" w:rsidRDefault="005608C1" w:rsidP="00AF3818">
      <w:pPr>
        <w:numPr>
          <w:ilvl w:val="0"/>
          <w:numId w:val="23"/>
        </w:numPr>
        <w:tabs>
          <w:tab w:val="left" w:pos="851"/>
        </w:tabs>
        <w:spacing w:line="360" w:lineRule="auto"/>
        <w:ind w:left="850" w:right="-97" w:hanging="425"/>
        <w:jc w:val="both"/>
        <w:rPr>
          <w:rFonts w:ascii="Verdana" w:hAnsi="Verdana"/>
          <w:sz w:val="18"/>
          <w:szCs w:val="18"/>
        </w:rPr>
      </w:pPr>
      <w:r w:rsidRPr="00E72272">
        <w:rPr>
          <w:rFonts w:ascii="Verdana" w:hAnsi="Verdana"/>
          <w:sz w:val="18"/>
          <w:szCs w:val="18"/>
        </w:rPr>
        <w:t>Sposób sporządzenia dokumentów elektronicznych, oświadczeń lub elektronicznych kopii dokumentów lub oświadczeń musi być zgodny z wymaganiami określonymi w rozporządzeniu Prezesa Rady Ministrów z dnia 27.</w:t>
      </w:r>
      <w:r w:rsidR="001414E2" w:rsidRPr="00E72272">
        <w:rPr>
          <w:rFonts w:ascii="Verdana" w:hAnsi="Verdana"/>
          <w:sz w:val="18"/>
          <w:szCs w:val="18"/>
        </w:rPr>
        <w:t xml:space="preserve"> </w:t>
      </w:r>
      <w:r w:rsidRPr="00E72272">
        <w:rPr>
          <w:rFonts w:ascii="Verdana" w:hAnsi="Verdana"/>
          <w:sz w:val="18"/>
          <w:szCs w:val="18"/>
        </w:rPr>
        <w:t>06.</w:t>
      </w:r>
      <w:r w:rsidR="001414E2" w:rsidRPr="00E72272">
        <w:rPr>
          <w:rFonts w:ascii="Verdana" w:hAnsi="Verdana"/>
          <w:sz w:val="18"/>
          <w:szCs w:val="18"/>
        </w:rPr>
        <w:t xml:space="preserve"> </w:t>
      </w:r>
      <w:r w:rsidRPr="00E72272">
        <w:rPr>
          <w:rFonts w:ascii="Verdana" w:hAnsi="Verdana"/>
          <w:sz w:val="18"/>
          <w:szCs w:val="18"/>
        </w:rPr>
        <w:t>2017 r. w sprawie użycia środków komunikacji elektronicznej w postępowaniu o udzielenie zamówienia publicznego oraz udostępniania i</w:t>
      </w:r>
      <w:r w:rsidR="001414E2" w:rsidRPr="00E72272">
        <w:rPr>
          <w:rFonts w:ascii="Verdana" w:hAnsi="Verdana"/>
          <w:sz w:val="18"/>
          <w:szCs w:val="18"/>
        </w:rPr>
        <w:t> </w:t>
      </w:r>
      <w:r w:rsidRPr="00E72272">
        <w:rPr>
          <w:rFonts w:ascii="Verdana" w:hAnsi="Verdana"/>
          <w:sz w:val="18"/>
          <w:szCs w:val="18"/>
        </w:rPr>
        <w:t>przechowywania dokumentów elektronicznych (Dz.</w:t>
      </w:r>
      <w:r w:rsidR="001414E2" w:rsidRPr="00E72272">
        <w:rPr>
          <w:rFonts w:ascii="Verdana" w:hAnsi="Verdana"/>
          <w:sz w:val="18"/>
          <w:szCs w:val="18"/>
        </w:rPr>
        <w:t xml:space="preserve"> </w:t>
      </w:r>
      <w:r w:rsidRPr="00E72272">
        <w:rPr>
          <w:rFonts w:ascii="Verdana" w:hAnsi="Verdana"/>
          <w:sz w:val="18"/>
          <w:szCs w:val="18"/>
        </w:rPr>
        <w:t xml:space="preserve">U. z 2017 r., poz. 1320, z </w:t>
      </w:r>
      <w:proofErr w:type="spellStart"/>
      <w:r w:rsidRPr="00E72272">
        <w:rPr>
          <w:rFonts w:ascii="Verdana" w:hAnsi="Verdana"/>
          <w:sz w:val="18"/>
          <w:szCs w:val="18"/>
        </w:rPr>
        <w:t>późn</w:t>
      </w:r>
      <w:proofErr w:type="spellEnd"/>
      <w:r w:rsidRPr="00E72272">
        <w:rPr>
          <w:rFonts w:ascii="Verdana" w:hAnsi="Verdana"/>
          <w:sz w:val="18"/>
          <w:szCs w:val="18"/>
        </w:rPr>
        <w:t>. zm.) oraz rozporządzeniu Ministra Rozwoju z dnia 26 lipca 2016 r. w sprawie rodzajów dokumentów, jakich może żądać zamawiający od Wykonawcy w postę</w:t>
      </w:r>
      <w:r w:rsidR="001414E2" w:rsidRPr="00E72272">
        <w:rPr>
          <w:rFonts w:ascii="Verdana" w:hAnsi="Verdana"/>
          <w:sz w:val="18"/>
          <w:szCs w:val="18"/>
        </w:rPr>
        <w:t xml:space="preserve">powaniu o udzielenie zamówienia (Dz. U. z 2016 r., poz. 1126, z </w:t>
      </w:r>
      <w:proofErr w:type="spellStart"/>
      <w:r w:rsidR="001414E2" w:rsidRPr="00E72272">
        <w:rPr>
          <w:rFonts w:ascii="Verdana" w:hAnsi="Verdana"/>
          <w:sz w:val="18"/>
          <w:szCs w:val="18"/>
        </w:rPr>
        <w:t>późn</w:t>
      </w:r>
      <w:proofErr w:type="spellEnd"/>
      <w:r w:rsidR="001414E2" w:rsidRPr="00E72272">
        <w:rPr>
          <w:rFonts w:ascii="Verdana" w:hAnsi="Verdana"/>
          <w:sz w:val="18"/>
          <w:szCs w:val="18"/>
        </w:rPr>
        <w:t xml:space="preserve">. zm.).  </w:t>
      </w:r>
    </w:p>
    <w:p w14:paraId="7DBD5914"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sz w:val="18"/>
          <w:szCs w:val="18"/>
        </w:rPr>
        <w:t xml:space="preserve">Wykonawca może zwrócić się do Zamawiającego o wyjaśnienie treści </w:t>
      </w:r>
      <w:proofErr w:type="spellStart"/>
      <w:r w:rsidRPr="00E72272">
        <w:rPr>
          <w:rFonts w:ascii="Verdana" w:hAnsi="Verdana"/>
          <w:sz w:val="18"/>
          <w:szCs w:val="18"/>
        </w:rPr>
        <w:t>S</w:t>
      </w:r>
      <w:r w:rsidR="001414E2" w:rsidRPr="00E72272">
        <w:rPr>
          <w:rFonts w:ascii="Verdana" w:hAnsi="Verdana"/>
          <w:sz w:val="18"/>
          <w:szCs w:val="18"/>
        </w:rPr>
        <w:t>iwz</w:t>
      </w:r>
      <w:proofErr w:type="spellEnd"/>
      <w:r w:rsidRPr="00E72272">
        <w:rPr>
          <w:rFonts w:ascii="Verdana" w:hAnsi="Verdana"/>
          <w:sz w:val="18"/>
          <w:szCs w:val="18"/>
        </w:rPr>
        <w:t xml:space="preserve">. Zamawiający niezwłocznie udzieli wyjaśnień, jednak nie później niż na 6 dni przed upływem terminu składania ofert, pod warunkiem, że wniosek o wyjaśnienie treści </w:t>
      </w:r>
      <w:proofErr w:type="spellStart"/>
      <w:r w:rsidRPr="00E72272">
        <w:rPr>
          <w:rFonts w:ascii="Verdana" w:hAnsi="Verdana"/>
          <w:sz w:val="18"/>
          <w:szCs w:val="18"/>
        </w:rPr>
        <w:t>S</w:t>
      </w:r>
      <w:r w:rsidR="001414E2" w:rsidRPr="00E72272">
        <w:rPr>
          <w:rFonts w:ascii="Verdana" w:hAnsi="Verdana"/>
          <w:sz w:val="18"/>
          <w:szCs w:val="18"/>
        </w:rPr>
        <w:t>iwz</w:t>
      </w:r>
      <w:proofErr w:type="spellEnd"/>
      <w:r w:rsidRPr="00E72272">
        <w:rPr>
          <w:rFonts w:ascii="Verdana" w:hAnsi="Verdana"/>
          <w:sz w:val="18"/>
          <w:szCs w:val="18"/>
        </w:rPr>
        <w:t xml:space="preserve"> wpłynął do Zamawiającego nie później niż do końca dnia, w którym upływa połowa wyznaczonego terminu składania ofert.</w:t>
      </w:r>
    </w:p>
    <w:p w14:paraId="640F4B66"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iCs/>
          <w:sz w:val="18"/>
          <w:szCs w:val="18"/>
        </w:rPr>
        <w:t>Je</w:t>
      </w:r>
      <w:r w:rsidRPr="00E72272">
        <w:rPr>
          <w:rFonts w:ascii="Verdana" w:hAnsi="Verdana"/>
          <w:sz w:val="18"/>
          <w:szCs w:val="18"/>
        </w:rPr>
        <w:t>ż</w:t>
      </w:r>
      <w:r w:rsidRPr="00E72272">
        <w:rPr>
          <w:rFonts w:ascii="Verdana" w:hAnsi="Verdana"/>
          <w:iCs/>
          <w:sz w:val="18"/>
          <w:szCs w:val="18"/>
        </w:rPr>
        <w:t xml:space="preserve">eli wniosek o wyjaśnienie treści </w:t>
      </w:r>
      <w:proofErr w:type="spellStart"/>
      <w:r w:rsidRPr="00E72272">
        <w:rPr>
          <w:rFonts w:ascii="Verdana" w:hAnsi="Verdana"/>
          <w:iCs/>
          <w:sz w:val="18"/>
          <w:szCs w:val="18"/>
        </w:rPr>
        <w:t>S</w:t>
      </w:r>
      <w:r w:rsidR="001414E2" w:rsidRPr="00E72272">
        <w:rPr>
          <w:rFonts w:ascii="Verdana" w:hAnsi="Verdana"/>
          <w:iCs/>
          <w:sz w:val="18"/>
          <w:szCs w:val="18"/>
        </w:rPr>
        <w:t>iwz</w:t>
      </w:r>
      <w:proofErr w:type="spellEnd"/>
      <w:r w:rsidRPr="00E72272">
        <w:rPr>
          <w:rFonts w:ascii="Verdana" w:hAnsi="Verdana"/>
          <w:iCs/>
          <w:sz w:val="18"/>
          <w:szCs w:val="18"/>
        </w:rPr>
        <w:t xml:space="preserve"> wpłynął po upływie terminu składania wniosku, o</w:t>
      </w:r>
      <w:r w:rsidR="001414E2" w:rsidRPr="00E72272">
        <w:rPr>
          <w:rFonts w:ascii="Verdana" w:hAnsi="Verdana"/>
          <w:iCs/>
          <w:sz w:val="18"/>
          <w:szCs w:val="18"/>
        </w:rPr>
        <w:t> </w:t>
      </w:r>
      <w:r w:rsidRPr="00E72272">
        <w:rPr>
          <w:rFonts w:ascii="Verdana" w:hAnsi="Verdana"/>
          <w:iCs/>
          <w:sz w:val="18"/>
          <w:szCs w:val="18"/>
        </w:rPr>
        <w:t>którym mowa w pkt. 11, lub dotyczy udzielonych wyjaśnień, Zamawiający mo</w:t>
      </w:r>
      <w:r w:rsidRPr="00E72272">
        <w:rPr>
          <w:rFonts w:ascii="Verdana" w:hAnsi="Verdana"/>
          <w:sz w:val="18"/>
          <w:szCs w:val="18"/>
        </w:rPr>
        <w:t>ż</w:t>
      </w:r>
      <w:r w:rsidRPr="00E72272">
        <w:rPr>
          <w:rFonts w:ascii="Verdana" w:hAnsi="Verdana"/>
          <w:iCs/>
          <w:sz w:val="18"/>
          <w:szCs w:val="18"/>
        </w:rPr>
        <w:t>e udzielić wyjaśnień albo pozostawić wniosek bez rozpoznania. Przedłu</w:t>
      </w:r>
      <w:r w:rsidRPr="00E72272">
        <w:rPr>
          <w:rFonts w:ascii="Verdana" w:hAnsi="Verdana"/>
          <w:sz w:val="18"/>
          <w:szCs w:val="18"/>
        </w:rPr>
        <w:t>ż</w:t>
      </w:r>
      <w:r w:rsidRPr="00E72272">
        <w:rPr>
          <w:rFonts w:ascii="Verdana" w:hAnsi="Verdana"/>
          <w:iCs/>
          <w:sz w:val="18"/>
          <w:szCs w:val="18"/>
        </w:rPr>
        <w:t>enie terminu składania ofert nie wpływa na bieg terminu składania wniosku, o którym mowa w pkt. 11.</w:t>
      </w:r>
    </w:p>
    <w:p w14:paraId="39CC811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iCs/>
          <w:sz w:val="18"/>
          <w:szCs w:val="18"/>
        </w:rPr>
      </w:pPr>
      <w:r w:rsidRPr="00E72272">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oraz na Platformie </w:t>
      </w:r>
      <w:r w:rsidRPr="00E72272">
        <w:rPr>
          <w:rFonts w:ascii="Verdana" w:hAnsi="Verdana"/>
          <w:bCs/>
          <w:sz w:val="18"/>
          <w:szCs w:val="18"/>
        </w:rPr>
        <w:t xml:space="preserve">dostępnej pod adresem </w:t>
      </w:r>
      <w:hyperlink r:id="rId15" w:history="1">
        <w:r w:rsidRPr="00E72272">
          <w:rPr>
            <w:rStyle w:val="Hipercze"/>
            <w:rFonts w:ascii="Verdana" w:hAnsi="Verdana"/>
            <w:bCs/>
            <w:color w:val="auto"/>
            <w:sz w:val="18"/>
            <w:szCs w:val="18"/>
          </w:rPr>
          <w:t>https://umed-wroc.logintrade.net</w:t>
        </w:r>
      </w:hyperlink>
      <w:r w:rsidRPr="00E72272">
        <w:rPr>
          <w:rFonts w:ascii="Verdana" w:hAnsi="Verdana"/>
          <w:iCs/>
          <w:sz w:val="18"/>
          <w:szCs w:val="18"/>
        </w:rPr>
        <w:t xml:space="preserve">. </w:t>
      </w:r>
    </w:p>
    <w:p w14:paraId="75802A10"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bCs/>
          <w:sz w:val="18"/>
          <w:szCs w:val="18"/>
        </w:rPr>
        <w:t xml:space="preserve">Zamawiający </w:t>
      </w:r>
      <w:r w:rsidRPr="00E72272">
        <w:rPr>
          <w:rFonts w:ascii="Verdana" w:hAnsi="Verdana"/>
          <w:b/>
          <w:sz w:val="18"/>
          <w:szCs w:val="18"/>
        </w:rPr>
        <w:t xml:space="preserve">nie będzie zwoływać zebrania wszystkich Wykonawców, </w:t>
      </w:r>
      <w:r w:rsidRPr="00E72272">
        <w:rPr>
          <w:rFonts w:ascii="Verdana" w:hAnsi="Verdana"/>
          <w:bCs/>
          <w:sz w:val="18"/>
          <w:szCs w:val="18"/>
        </w:rPr>
        <w:t xml:space="preserve">o którym mowa w art. 38 ust. 3 </w:t>
      </w:r>
      <w:proofErr w:type="spellStart"/>
      <w:r w:rsidRPr="00E72272">
        <w:rPr>
          <w:rFonts w:ascii="Verdana" w:hAnsi="Verdana"/>
          <w:bCs/>
          <w:sz w:val="18"/>
          <w:szCs w:val="18"/>
        </w:rPr>
        <w:t>Pzp</w:t>
      </w:r>
      <w:proofErr w:type="spellEnd"/>
      <w:r w:rsidRPr="00E72272">
        <w:rPr>
          <w:rFonts w:ascii="Verdana" w:hAnsi="Verdana"/>
          <w:bCs/>
          <w:sz w:val="18"/>
          <w:szCs w:val="18"/>
        </w:rPr>
        <w:t xml:space="preserve">, w celu wyjaśnienia wątpliwości dotyczących treści </w:t>
      </w:r>
      <w:proofErr w:type="spellStart"/>
      <w:r w:rsidRPr="00E72272">
        <w:rPr>
          <w:rFonts w:ascii="Verdana" w:hAnsi="Verdana"/>
          <w:bCs/>
          <w:sz w:val="18"/>
          <w:szCs w:val="18"/>
        </w:rPr>
        <w:t>S</w:t>
      </w:r>
      <w:r w:rsidR="00661BBE" w:rsidRPr="00E72272">
        <w:rPr>
          <w:rFonts w:ascii="Verdana" w:hAnsi="Verdana"/>
          <w:bCs/>
          <w:sz w:val="18"/>
          <w:szCs w:val="18"/>
        </w:rPr>
        <w:t>iwz</w:t>
      </w:r>
      <w:proofErr w:type="spellEnd"/>
      <w:r w:rsidRPr="00E72272">
        <w:rPr>
          <w:rFonts w:ascii="Verdana" w:hAnsi="Verdana"/>
          <w:bCs/>
          <w:sz w:val="18"/>
          <w:szCs w:val="18"/>
        </w:rPr>
        <w:t>.</w:t>
      </w:r>
    </w:p>
    <w:p w14:paraId="50DA8D31" w14:textId="77777777" w:rsidR="005608C1" w:rsidRPr="00E72272" w:rsidRDefault="005608C1" w:rsidP="00AF3818">
      <w:pPr>
        <w:numPr>
          <w:ilvl w:val="0"/>
          <w:numId w:val="23"/>
        </w:numPr>
        <w:tabs>
          <w:tab w:val="left" w:pos="851"/>
        </w:tabs>
        <w:spacing w:line="360" w:lineRule="auto"/>
        <w:ind w:left="851" w:right="-97" w:hanging="425"/>
        <w:jc w:val="both"/>
        <w:rPr>
          <w:rFonts w:ascii="Verdana" w:hAnsi="Verdana"/>
          <w:bCs/>
          <w:sz w:val="18"/>
          <w:szCs w:val="18"/>
        </w:rPr>
      </w:pPr>
      <w:r w:rsidRPr="00E72272">
        <w:rPr>
          <w:rFonts w:ascii="Verdana" w:hAnsi="Verdana"/>
          <w:sz w:val="18"/>
          <w:szCs w:val="18"/>
        </w:rPr>
        <w:lastRenderedPageBreak/>
        <w:t xml:space="preserve">Jeżeli Zamawiający wprowadzi przed terminem składania ofert jakiekolwiek zmiany w treści </w:t>
      </w:r>
      <w:proofErr w:type="spellStart"/>
      <w:r w:rsidRPr="00E72272">
        <w:rPr>
          <w:rFonts w:ascii="Verdana" w:hAnsi="Verdana"/>
          <w:sz w:val="18"/>
          <w:szCs w:val="18"/>
        </w:rPr>
        <w:t>S</w:t>
      </w:r>
      <w:r w:rsidR="00661BBE" w:rsidRPr="00E72272">
        <w:rPr>
          <w:rFonts w:ascii="Verdana" w:hAnsi="Verdana"/>
          <w:sz w:val="18"/>
          <w:szCs w:val="18"/>
        </w:rPr>
        <w:t>iwz</w:t>
      </w:r>
      <w:proofErr w:type="spellEnd"/>
      <w:r w:rsidRPr="00E72272">
        <w:rPr>
          <w:rFonts w:ascii="Verdana" w:hAnsi="Verdana"/>
          <w:sz w:val="18"/>
          <w:szCs w:val="18"/>
        </w:rPr>
        <w:t xml:space="preserve">, zostaną one zamieszczone na stronie internetowej </w:t>
      </w:r>
      <w:hyperlink r:id="rId16" w:history="1">
        <w:r w:rsidRPr="00E72272">
          <w:rPr>
            <w:rStyle w:val="Hipercze"/>
            <w:rFonts w:ascii="Verdana" w:hAnsi="Verdana"/>
            <w:color w:val="auto"/>
            <w:sz w:val="18"/>
            <w:szCs w:val="18"/>
          </w:rPr>
          <w:t>www.umed.wroc.pl</w:t>
        </w:r>
      </w:hyperlink>
      <w:r w:rsidRPr="00E72272">
        <w:rPr>
          <w:rFonts w:ascii="Verdana" w:hAnsi="Verdana"/>
          <w:sz w:val="18"/>
          <w:szCs w:val="18"/>
        </w:rPr>
        <w:t xml:space="preserve"> w rubryce przeznaczonej dla niniejszego postępowania oraz na Platformie </w:t>
      </w:r>
      <w:r w:rsidRPr="00E72272">
        <w:rPr>
          <w:rFonts w:ascii="Verdana" w:hAnsi="Verdana"/>
          <w:bCs/>
          <w:sz w:val="18"/>
          <w:szCs w:val="18"/>
        </w:rPr>
        <w:t xml:space="preserve">dostępnej pod adresem </w:t>
      </w:r>
      <w:hyperlink r:id="rId17" w:history="1">
        <w:r w:rsidRPr="00E72272">
          <w:rPr>
            <w:rStyle w:val="Hipercze"/>
            <w:rFonts w:ascii="Verdana" w:hAnsi="Verdana"/>
            <w:bCs/>
            <w:color w:val="auto"/>
            <w:sz w:val="18"/>
            <w:szCs w:val="18"/>
          </w:rPr>
          <w:t>https://umed-wroc.logintrade.net</w:t>
        </w:r>
      </w:hyperlink>
      <w:r w:rsidRPr="00E72272">
        <w:rPr>
          <w:rFonts w:ascii="Verdana" w:hAnsi="Verdana"/>
          <w:iCs/>
          <w:sz w:val="18"/>
          <w:szCs w:val="18"/>
        </w:rPr>
        <w:t xml:space="preserve">. </w:t>
      </w:r>
    </w:p>
    <w:p w14:paraId="6B67617F" w14:textId="77777777" w:rsidR="005608C1" w:rsidRPr="00E72272" w:rsidRDefault="005608C1" w:rsidP="00974273">
      <w:pPr>
        <w:pStyle w:val="Akapitzlist"/>
        <w:tabs>
          <w:tab w:val="left" w:pos="851"/>
        </w:tabs>
        <w:spacing w:line="360" w:lineRule="auto"/>
        <w:ind w:left="851" w:right="492"/>
        <w:jc w:val="both"/>
        <w:rPr>
          <w:rFonts w:ascii="Verdana" w:hAnsi="Verdana"/>
          <w:sz w:val="18"/>
          <w:szCs w:val="18"/>
        </w:rPr>
      </w:pPr>
    </w:p>
    <w:p w14:paraId="78143706" w14:textId="77777777" w:rsidR="00970B6B" w:rsidRPr="00E72272"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14" w:name="_Toc169328361"/>
      <w:bookmarkStart w:id="15" w:name="_Toc395266072"/>
      <w:r w:rsidRPr="00E72272">
        <w:rPr>
          <w:rFonts w:ascii="Verdana" w:hAnsi="Verdana"/>
          <w:b/>
          <w:sz w:val="18"/>
          <w:szCs w:val="18"/>
          <w:u w:val="single"/>
        </w:rPr>
        <w:t>Wymagania dotyczące wadium</w:t>
      </w:r>
      <w:bookmarkEnd w:id="14"/>
      <w:r w:rsidRPr="00E72272">
        <w:rPr>
          <w:rFonts w:ascii="Verdana" w:hAnsi="Verdana"/>
          <w:b/>
          <w:sz w:val="18"/>
          <w:szCs w:val="18"/>
          <w:u w:val="single"/>
        </w:rPr>
        <w:t>.</w:t>
      </w:r>
      <w:bookmarkEnd w:id="15"/>
      <w:r w:rsidRPr="00E72272">
        <w:rPr>
          <w:rFonts w:ascii="Verdana" w:hAnsi="Verdana"/>
          <w:b/>
          <w:sz w:val="18"/>
          <w:szCs w:val="18"/>
          <w:u w:val="single"/>
        </w:rPr>
        <w:t xml:space="preserve"> </w:t>
      </w:r>
    </w:p>
    <w:p w14:paraId="3A8FE4FB" w14:textId="77777777" w:rsidR="00974273" w:rsidRPr="00E72272" w:rsidRDefault="00974273" w:rsidP="003E3512">
      <w:pPr>
        <w:keepNext/>
        <w:numPr>
          <w:ilvl w:val="0"/>
          <w:numId w:val="11"/>
        </w:numPr>
        <w:tabs>
          <w:tab w:val="clear" w:pos="720"/>
          <w:tab w:val="num" w:pos="851"/>
        </w:tabs>
        <w:spacing w:line="360" w:lineRule="auto"/>
        <w:ind w:left="851" w:right="-97" w:hanging="425"/>
        <w:jc w:val="both"/>
        <w:rPr>
          <w:rFonts w:ascii="Verdana" w:hAnsi="Verdana"/>
          <w:b/>
          <w:sz w:val="18"/>
          <w:szCs w:val="18"/>
        </w:rPr>
      </w:pPr>
      <w:r w:rsidRPr="00E72272">
        <w:rPr>
          <w:rFonts w:ascii="Verdana" w:hAnsi="Verdana"/>
          <w:b/>
          <w:sz w:val="18"/>
          <w:szCs w:val="18"/>
        </w:rPr>
        <w:t>Wysokość wadium.</w:t>
      </w:r>
    </w:p>
    <w:p w14:paraId="3D503824" w14:textId="77777777" w:rsidR="00974273" w:rsidRPr="00E72272" w:rsidRDefault="00974273" w:rsidP="00374D10">
      <w:pPr>
        <w:spacing w:line="360" w:lineRule="auto"/>
        <w:ind w:left="851" w:right="-97"/>
        <w:jc w:val="both"/>
        <w:rPr>
          <w:rFonts w:ascii="Verdana" w:hAnsi="Verdana"/>
          <w:sz w:val="18"/>
          <w:szCs w:val="18"/>
        </w:rPr>
      </w:pPr>
      <w:r w:rsidRPr="00E72272">
        <w:rPr>
          <w:rFonts w:ascii="Verdana" w:hAnsi="Verdana" w:cs="Arial"/>
          <w:sz w:val="18"/>
          <w:szCs w:val="18"/>
        </w:rPr>
        <w:t>Zamawiający</w:t>
      </w:r>
      <w:r w:rsidRPr="00E72272">
        <w:rPr>
          <w:rFonts w:ascii="Verdana" w:hAnsi="Verdana"/>
          <w:sz w:val="18"/>
          <w:szCs w:val="18"/>
        </w:rPr>
        <w:t xml:space="preserve"> żąda wniesienia wadium w wysokości</w:t>
      </w:r>
      <w:r w:rsidR="00B53927" w:rsidRPr="00E72272">
        <w:rPr>
          <w:rFonts w:ascii="Verdana" w:hAnsi="Verdana"/>
          <w:sz w:val="18"/>
          <w:szCs w:val="18"/>
        </w:rPr>
        <w:t xml:space="preserve"> dla</w:t>
      </w:r>
      <w:r w:rsidRPr="00E72272">
        <w:rPr>
          <w:rFonts w:ascii="Verdana" w:hAnsi="Verdana"/>
          <w:sz w:val="18"/>
          <w:szCs w:val="18"/>
        </w:rPr>
        <w:t>:</w:t>
      </w:r>
    </w:p>
    <w:tbl>
      <w:tblPr>
        <w:tblW w:w="2777" w:type="dxa"/>
        <w:tblInd w:w="846" w:type="dxa"/>
        <w:tblCellMar>
          <w:left w:w="70" w:type="dxa"/>
          <w:right w:w="70" w:type="dxa"/>
        </w:tblCellMar>
        <w:tblLook w:val="04A0" w:firstRow="1" w:lastRow="0" w:firstColumn="1" w:lastColumn="0" w:noHBand="0" w:noVBand="1"/>
      </w:tblPr>
      <w:tblGrid>
        <w:gridCol w:w="960"/>
        <w:gridCol w:w="457"/>
        <w:gridCol w:w="1360"/>
      </w:tblGrid>
      <w:tr w:rsidR="00E72272" w:rsidRPr="00E72272" w14:paraId="02BE81CB" w14:textId="77777777" w:rsidTr="00DF6123">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457E3" w14:textId="4CD2FEC1" w:rsidR="00E7272C" w:rsidRPr="00E72272" w:rsidRDefault="00E7272C" w:rsidP="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single" w:sz="4" w:space="0" w:color="auto"/>
              <w:left w:val="nil"/>
              <w:bottom w:val="single" w:sz="4" w:space="0" w:color="auto"/>
              <w:right w:val="single" w:sz="4" w:space="0" w:color="auto"/>
            </w:tcBorders>
            <w:shd w:val="clear" w:color="auto" w:fill="auto"/>
            <w:noWrap/>
            <w:vAlign w:val="bottom"/>
            <w:hideMark/>
          </w:tcPr>
          <w:p w14:paraId="173C5D6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w:t>
            </w:r>
          </w:p>
        </w:tc>
        <w:tc>
          <w:tcPr>
            <w:tcW w:w="1360" w:type="dxa"/>
            <w:tcBorders>
              <w:top w:val="single" w:sz="4" w:space="0" w:color="auto"/>
              <w:left w:val="nil"/>
              <w:bottom w:val="single" w:sz="4" w:space="0" w:color="auto"/>
              <w:right w:val="single" w:sz="4" w:space="0" w:color="auto"/>
            </w:tcBorders>
            <w:shd w:val="clear" w:color="auto" w:fill="auto"/>
            <w:noWrap/>
            <w:vAlign w:val="bottom"/>
            <w:hideMark/>
          </w:tcPr>
          <w:p w14:paraId="01D9271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390,00 zł</w:t>
            </w:r>
          </w:p>
        </w:tc>
      </w:tr>
      <w:tr w:rsidR="00E72272" w:rsidRPr="00E72272" w14:paraId="1E351352"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85FEB2" w14:textId="1A5D4DB9"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6C88DB1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w:t>
            </w:r>
          </w:p>
        </w:tc>
        <w:tc>
          <w:tcPr>
            <w:tcW w:w="1360" w:type="dxa"/>
            <w:tcBorders>
              <w:top w:val="nil"/>
              <w:left w:val="nil"/>
              <w:bottom w:val="single" w:sz="4" w:space="0" w:color="auto"/>
              <w:right w:val="single" w:sz="4" w:space="0" w:color="auto"/>
            </w:tcBorders>
            <w:shd w:val="clear" w:color="000000" w:fill="FFFFFF"/>
            <w:noWrap/>
            <w:vAlign w:val="bottom"/>
            <w:hideMark/>
          </w:tcPr>
          <w:p w14:paraId="594A9B4F"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1 100,00 zł</w:t>
            </w:r>
          </w:p>
        </w:tc>
      </w:tr>
      <w:tr w:rsidR="00E72272" w:rsidRPr="00E72272" w14:paraId="188A6DA6"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53300A9" w14:textId="1A7A703F"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40AD455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3</w:t>
            </w:r>
          </w:p>
        </w:tc>
        <w:tc>
          <w:tcPr>
            <w:tcW w:w="1360" w:type="dxa"/>
            <w:tcBorders>
              <w:top w:val="nil"/>
              <w:left w:val="nil"/>
              <w:bottom w:val="single" w:sz="4" w:space="0" w:color="auto"/>
              <w:right w:val="single" w:sz="4" w:space="0" w:color="auto"/>
            </w:tcBorders>
            <w:shd w:val="clear" w:color="000000" w:fill="FFFFFF"/>
            <w:noWrap/>
            <w:vAlign w:val="bottom"/>
            <w:hideMark/>
          </w:tcPr>
          <w:p w14:paraId="524ABEE6"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280,00 zł</w:t>
            </w:r>
          </w:p>
        </w:tc>
      </w:tr>
      <w:tr w:rsidR="00E72272" w:rsidRPr="00E72272" w14:paraId="1A2927C0"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9D48F5" w14:textId="6671F110"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5A0495B3"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4</w:t>
            </w:r>
          </w:p>
        </w:tc>
        <w:tc>
          <w:tcPr>
            <w:tcW w:w="1360" w:type="dxa"/>
            <w:tcBorders>
              <w:top w:val="nil"/>
              <w:left w:val="nil"/>
              <w:bottom w:val="single" w:sz="4" w:space="0" w:color="auto"/>
              <w:right w:val="single" w:sz="4" w:space="0" w:color="auto"/>
            </w:tcBorders>
            <w:shd w:val="clear" w:color="000000" w:fill="FFFFFF"/>
            <w:noWrap/>
            <w:vAlign w:val="bottom"/>
            <w:hideMark/>
          </w:tcPr>
          <w:p w14:paraId="7CEFE4C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910,00 zł</w:t>
            </w:r>
          </w:p>
        </w:tc>
      </w:tr>
      <w:tr w:rsidR="00E72272" w:rsidRPr="00E72272" w14:paraId="77AC8CE5"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7E6A8B9" w14:textId="77713916"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26E38EF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5</w:t>
            </w:r>
          </w:p>
        </w:tc>
        <w:tc>
          <w:tcPr>
            <w:tcW w:w="1360" w:type="dxa"/>
            <w:tcBorders>
              <w:top w:val="nil"/>
              <w:left w:val="nil"/>
              <w:bottom w:val="single" w:sz="4" w:space="0" w:color="auto"/>
              <w:right w:val="single" w:sz="4" w:space="0" w:color="auto"/>
            </w:tcBorders>
            <w:shd w:val="clear" w:color="000000" w:fill="FFFFFF"/>
            <w:noWrap/>
            <w:vAlign w:val="bottom"/>
            <w:hideMark/>
          </w:tcPr>
          <w:p w14:paraId="02F121DB"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1 390,00 zł</w:t>
            </w:r>
          </w:p>
        </w:tc>
      </w:tr>
      <w:tr w:rsidR="00E72272" w:rsidRPr="00E72272" w14:paraId="59A70FFB"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1A63231" w14:textId="048BB87D"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4FE05C17"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6</w:t>
            </w:r>
          </w:p>
        </w:tc>
        <w:tc>
          <w:tcPr>
            <w:tcW w:w="1360" w:type="dxa"/>
            <w:tcBorders>
              <w:top w:val="nil"/>
              <w:left w:val="nil"/>
              <w:bottom w:val="single" w:sz="4" w:space="0" w:color="auto"/>
              <w:right w:val="single" w:sz="4" w:space="0" w:color="auto"/>
            </w:tcBorders>
            <w:shd w:val="clear" w:color="000000" w:fill="FFFFFF"/>
            <w:noWrap/>
            <w:vAlign w:val="bottom"/>
            <w:hideMark/>
          </w:tcPr>
          <w:p w14:paraId="6D39B379"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280,00 zł</w:t>
            </w:r>
          </w:p>
        </w:tc>
      </w:tr>
      <w:tr w:rsidR="00E72272" w:rsidRPr="00E72272" w14:paraId="7533CC21"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1D0717" w14:textId="3D2F0917"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69A607AC"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7</w:t>
            </w:r>
          </w:p>
        </w:tc>
        <w:tc>
          <w:tcPr>
            <w:tcW w:w="1360" w:type="dxa"/>
            <w:tcBorders>
              <w:top w:val="nil"/>
              <w:left w:val="nil"/>
              <w:bottom w:val="single" w:sz="4" w:space="0" w:color="auto"/>
              <w:right w:val="single" w:sz="4" w:space="0" w:color="auto"/>
            </w:tcBorders>
            <w:shd w:val="clear" w:color="000000" w:fill="FFFFFF"/>
            <w:noWrap/>
            <w:vAlign w:val="bottom"/>
            <w:hideMark/>
          </w:tcPr>
          <w:p w14:paraId="21813750" w14:textId="016BAAD4" w:rsidR="00E7272C" w:rsidRPr="00E72272" w:rsidRDefault="00E7272C" w:rsidP="00277E72">
            <w:pPr>
              <w:jc w:val="center"/>
              <w:rPr>
                <w:rFonts w:ascii="Calibri" w:hAnsi="Calibri" w:cs="Calibri"/>
                <w:sz w:val="22"/>
                <w:szCs w:val="22"/>
              </w:rPr>
            </w:pPr>
            <w:r w:rsidRPr="00E72272">
              <w:rPr>
                <w:rFonts w:ascii="Calibri" w:hAnsi="Calibri" w:cs="Calibri"/>
                <w:sz w:val="22"/>
                <w:szCs w:val="22"/>
              </w:rPr>
              <w:t>1 665,00 zł</w:t>
            </w:r>
          </w:p>
        </w:tc>
      </w:tr>
      <w:tr w:rsidR="00E72272" w:rsidRPr="00E72272" w14:paraId="715C3FC3"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B068C" w14:textId="5B708C4C"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10A70CBE"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8</w:t>
            </w:r>
          </w:p>
        </w:tc>
        <w:tc>
          <w:tcPr>
            <w:tcW w:w="1360" w:type="dxa"/>
            <w:tcBorders>
              <w:top w:val="nil"/>
              <w:left w:val="nil"/>
              <w:bottom w:val="single" w:sz="4" w:space="0" w:color="auto"/>
              <w:right w:val="single" w:sz="4" w:space="0" w:color="auto"/>
            </w:tcBorders>
            <w:shd w:val="clear" w:color="000000" w:fill="FFFFFF"/>
            <w:noWrap/>
            <w:vAlign w:val="bottom"/>
            <w:hideMark/>
          </w:tcPr>
          <w:p w14:paraId="73A08D5E"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155,00 zł</w:t>
            </w:r>
          </w:p>
        </w:tc>
      </w:tr>
      <w:tr w:rsidR="00E72272" w:rsidRPr="00E72272" w14:paraId="67C4EA63" w14:textId="77777777" w:rsidTr="00DF6123">
        <w:trPr>
          <w:trHeight w:val="31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B071C57" w14:textId="630647BE"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5AD72339"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9</w:t>
            </w:r>
          </w:p>
        </w:tc>
        <w:tc>
          <w:tcPr>
            <w:tcW w:w="1360" w:type="dxa"/>
            <w:tcBorders>
              <w:top w:val="nil"/>
              <w:left w:val="nil"/>
              <w:bottom w:val="single" w:sz="4" w:space="0" w:color="auto"/>
              <w:right w:val="single" w:sz="4" w:space="0" w:color="auto"/>
            </w:tcBorders>
            <w:shd w:val="clear" w:color="000000" w:fill="FFFFFF"/>
            <w:noWrap/>
            <w:vAlign w:val="bottom"/>
            <w:hideMark/>
          </w:tcPr>
          <w:p w14:paraId="0A6F3806"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260,00 zł</w:t>
            </w:r>
          </w:p>
        </w:tc>
      </w:tr>
      <w:tr w:rsidR="00E72272" w:rsidRPr="00E72272" w14:paraId="5B669610" w14:textId="77777777" w:rsidTr="00DF6123">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860B840" w14:textId="4FF266CA" w:rsidR="00E7272C" w:rsidRPr="00E72272" w:rsidRDefault="00E7272C">
            <w:pPr>
              <w:jc w:val="center"/>
              <w:rPr>
                <w:rFonts w:ascii="Calibri" w:hAnsi="Calibri" w:cs="Calibri"/>
                <w:sz w:val="22"/>
                <w:szCs w:val="22"/>
              </w:rPr>
            </w:pPr>
            <w:r w:rsidRPr="00E72272">
              <w:rPr>
                <w:rFonts w:ascii="Calibri" w:hAnsi="Calibri" w:cs="Calibri"/>
                <w:sz w:val="22"/>
                <w:szCs w:val="22"/>
              </w:rPr>
              <w:t>Części</w:t>
            </w:r>
          </w:p>
        </w:tc>
        <w:tc>
          <w:tcPr>
            <w:tcW w:w="457" w:type="dxa"/>
            <w:tcBorders>
              <w:top w:val="nil"/>
              <w:left w:val="nil"/>
              <w:bottom w:val="single" w:sz="4" w:space="0" w:color="auto"/>
              <w:right w:val="single" w:sz="4" w:space="0" w:color="auto"/>
            </w:tcBorders>
            <w:shd w:val="clear" w:color="auto" w:fill="auto"/>
            <w:noWrap/>
            <w:vAlign w:val="bottom"/>
            <w:hideMark/>
          </w:tcPr>
          <w:p w14:paraId="01893264"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10</w:t>
            </w:r>
          </w:p>
        </w:tc>
        <w:tc>
          <w:tcPr>
            <w:tcW w:w="1360" w:type="dxa"/>
            <w:tcBorders>
              <w:top w:val="nil"/>
              <w:left w:val="nil"/>
              <w:bottom w:val="single" w:sz="4" w:space="0" w:color="auto"/>
              <w:right w:val="single" w:sz="4" w:space="0" w:color="auto"/>
            </w:tcBorders>
            <w:shd w:val="clear" w:color="000000" w:fill="FFFFFF"/>
            <w:noWrap/>
            <w:vAlign w:val="bottom"/>
            <w:hideMark/>
          </w:tcPr>
          <w:p w14:paraId="075ED038" w14:textId="77777777" w:rsidR="00E7272C" w:rsidRPr="00E72272" w:rsidRDefault="00E7272C">
            <w:pPr>
              <w:jc w:val="center"/>
              <w:rPr>
                <w:rFonts w:ascii="Calibri" w:hAnsi="Calibri" w:cs="Calibri"/>
                <w:sz w:val="22"/>
                <w:szCs w:val="22"/>
              </w:rPr>
            </w:pPr>
            <w:r w:rsidRPr="00E72272">
              <w:rPr>
                <w:rFonts w:ascii="Calibri" w:hAnsi="Calibri" w:cs="Calibri"/>
                <w:sz w:val="22"/>
                <w:szCs w:val="22"/>
              </w:rPr>
              <w:t>2 450,00 zł</w:t>
            </w:r>
          </w:p>
        </w:tc>
      </w:tr>
    </w:tbl>
    <w:p w14:paraId="7DD6F8F5" w14:textId="77777777" w:rsidR="00552DDA" w:rsidRPr="00E72272" w:rsidRDefault="00552DDA" w:rsidP="00D3094B">
      <w:pPr>
        <w:tabs>
          <w:tab w:val="left" w:pos="993"/>
          <w:tab w:val="left" w:pos="1985"/>
        </w:tabs>
        <w:spacing w:line="360" w:lineRule="auto"/>
        <w:ind w:right="-97"/>
        <w:jc w:val="both"/>
        <w:rPr>
          <w:rFonts w:ascii="Verdana" w:hAnsi="Verdana"/>
          <w:sz w:val="18"/>
          <w:szCs w:val="18"/>
        </w:rPr>
      </w:pPr>
    </w:p>
    <w:p w14:paraId="3B19C0D2" w14:textId="77777777" w:rsidR="00974273" w:rsidRPr="00E72272"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E72272">
        <w:rPr>
          <w:rFonts w:ascii="Verdana" w:hAnsi="Verdana"/>
          <w:b/>
          <w:bCs/>
          <w:sz w:val="18"/>
          <w:szCs w:val="18"/>
        </w:rPr>
        <w:t>Termin wniesienia wadium.</w:t>
      </w:r>
    </w:p>
    <w:p w14:paraId="66070ED4" w14:textId="77777777" w:rsidR="00974273" w:rsidRPr="00E72272" w:rsidRDefault="00974273" w:rsidP="003E3512">
      <w:pPr>
        <w:tabs>
          <w:tab w:val="left" w:pos="540"/>
        </w:tabs>
        <w:spacing w:line="360" w:lineRule="auto"/>
        <w:ind w:left="851" w:right="-97"/>
        <w:jc w:val="both"/>
        <w:rPr>
          <w:rFonts w:ascii="Verdana" w:hAnsi="Verdana"/>
          <w:sz w:val="18"/>
          <w:szCs w:val="18"/>
        </w:rPr>
      </w:pPr>
      <w:r w:rsidRPr="00E72272">
        <w:rPr>
          <w:rFonts w:ascii="Verdana" w:hAnsi="Verdana"/>
          <w:sz w:val="18"/>
          <w:szCs w:val="18"/>
        </w:rPr>
        <w:t xml:space="preserve">Wadium należy wnieść do upływu terminu składania ofert.  </w:t>
      </w:r>
    </w:p>
    <w:p w14:paraId="37D0D35A" w14:textId="77777777" w:rsidR="00974273" w:rsidRPr="00E72272" w:rsidRDefault="00974273" w:rsidP="003E3512">
      <w:pPr>
        <w:numPr>
          <w:ilvl w:val="0"/>
          <w:numId w:val="11"/>
        </w:numPr>
        <w:tabs>
          <w:tab w:val="clear" w:pos="720"/>
          <w:tab w:val="left" w:pos="851"/>
        </w:tabs>
        <w:spacing w:line="360" w:lineRule="auto"/>
        <w:ind w:left="851" w:right="-97" w:hanging="425"/>
        <w:jc w:val="both"/>
        <w:rPr>
          <w:rFonts w:ascii="Verdana" w:hAnsi="Verdana"/>
          <w:b/>
          <w:bCs/>
          <w:sz w:val="18"/>
          <w:szCs w:val="18"/>
        </w:rPr>
      </w:pPr>
      <w:r w:rsidRPr="00E72272">
        <w:rPr>
          <w:rFonts w:ascii="Verdana" w:hAnsi="Verdana"/>
          <w:b/>
          <w:bCs/>
          <w:sz w:val="18"/>
          <w:szCs w:val="18"/>
        </w:rPr>
        <w:t>Forma wniesienia wadium.</w:t>
      </w:r>
    </w:p>
    <w:p w14:paraId="6148F298" w14:textId="77777777" w:rsidR="00974273" w:rsidRPr="00E72272" w:rsidRDefault="00974273" w:rsidP="003E3512">
      <w:pPr>
        <w:tabs>
          <w:tab w:val="left" w:pos="480"/>
        </w:tabs>
        <w:spacing w:line="360" w:lineRule="auto"/>
        <w:ind w:right="-97" w:firstLine="851"/>
        <w:jc w:val="both"/>
        <w:rPr>
          <w:rFonts w:ascii="Verdana" w:hAnsi="Verdana"/>
          <w:sz w:val="18"/>
          <w:szCs w:val="18"/>
        </w:rPr>
      </w:pPr>
      <w:r w:rsidRPr="00E72272">
        <w:rPr>
          <w:rFonts w:ascii="Verdana" w:hAnsi="Verdana"/>
          <w:sz w:val="18"/>
          <w:szCs w:val="18"/>
        </w:rPr>
        <w:t>Wadium może być wnoszone w jednej lub kilku następujących formach:</w:t>
      </w:r>
    </w:p>
    <w:p w14:paraId="468F9553"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pieniądzu</w:t>
      </w:r>
      <w:r w:rsidRPr="00E72272">
        <w:rPr>
          <w:rFonts w:ascii="Verdana" w:hAnsi="Verdana"/>
          <w:sz w:val="18"/>
          <w:szCs w:val="18"/>
        </w:rPr>
        <w:t>;</w:t>
      </w:r>
    </w:p>
    <w:p w14:paraId="0D605E68"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poręczeniach</w:t>
      </w:r>
      <w:r w:rsidRPr="00E72272">
        <w:rPr>
          <w:rFonts w:ascii="Verdana" w:hAnsi="Verdana"/>
          <w:sz w:val="18"/>
          <w:szCs w:val="18"/>
        </w:rPr>
        <w:t xml:space="preserve"> bankowych lub poręczeniach spółdzielczej kasy oszczędnościowo-kredytowej, z tym że poręczenie kasy jest zawsze poręczeniem pieniężnym;</w:t>
      </w:r>
    </w:p>
    <w:p w14:paraId="451279AC"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gwarancjach</w:t>
      </w:r>
      <w:r w:rsidRPr="00E72272">
        <w:rPr>
          <w:rFonts w:ascii="Verdana" w:hAnsi="Verdana"/>
          <w:sz w:val="18"/>
          <w:szCs w:val="18"/>
        </w:rPr>
        <w:t xml:space="preserve"> bankowych;</w:t>
      </w:r>
    </w:p>
    <w:p w14:paraId="70D296AB" w14:textId="77777777"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gwarancjach</w:t>
      </w:r>
      <w:r w:rsidRPr="00E72272">
        <w:rPr>
          <w:rFonts w:ascii="Verdana" w:hAnsi="Verdana"/>
          <w:sz w:val="18"/>
          <w:szCs w:val="18"/>
        </w:rPr>
        <w:t xml:space="preserve"> ubezpieczeniowych;</w:t>
      </w:r>
    </w:p>
    <w:p w14:paraId="59EB207F" w14:textId="5A25C1E9" w:rsidR="00974273" w:rsidRPr="00E72272" w:rsidRDefault="00974273" w:rsidP="003E3512">
      <w:pPr>
        <w:numPr>
          <w:ilvl w:val="0"/>
          <w:numId w:val="34"/>
        </w:numPr>
        <w:tabs>
          <w:tab w:val="clear" w:pos="360"/>
          <w:tab w:val="num" w:pos="1276"/>
        </w:tabs>
        <w:spacing w:line="360" w:lineRule="auto"/>
        <w:ind w:left="1276" w:right="-97" w:hanging="425"/>
        <w:jc w:val="both"/>
        <w:rPr>
          <w:rFonts w:ascii="Verdana" w:hAnsi="Verdana"/>
          <w:sz w:val="18"/>
          <w:szCs w:val="18"/>
        </w:rPr>
      </w:pPr>
      <w:r w:rsidRPr="00E72272">
        <w:rPr>
          <w:rFonts w:ascii="Verdana" w:hAnsi="Verdana" w:cs="Arial"/>
          <w:sz w:val="18"/>
          <w:szCs w:val="18"/>
        </w:rPr>
        <w:t>poręczeniach</w:t>
      </w:r>
      <w:r w:rsidRPr="00E72272">
        <w:rPr>
          <w:rFonts w:ascii="Verdana" w:hAnsi="Verdana"/>
          <w:sz w:val="18"/>
          <w:szCs w:val="18"/>
        </w:rPr>
        <w:t xml:space="preserve"> udzielanych przez podmioty, o których mowa w art. 6b ust. 5 pkt 2 ustawy z dnia 9 listopada 2000 r. o utworzeniu Polskiej Agencji Rozwoju Przedsiębiorczości (tekst jedn. - </w:t>
      </w:r>
      <w:r w:rsidR="00810E89" w:rsidRPr="00E72272">
        <w:rPr>
          <w:rFonts w:ascii="Verdana" w:hAnsi="Verdana"/>
          <w:sz w:val="18"/>
          <w:szCs w:val="18"/>
        </w:rPr>
        <w:t>Dz.U. 2019 poz. 310</w:t>
      </w:r>
      <w:r w:rsidRPr="00E72272">
        <w:rPr>
          <w:rFonts w:ascii="Verdana" w:hAnsi="Verdana"/>
          <w:sz w:val="18"/>
          <w:szCs w:val="18"/>
        </w:rPr>
        <w:t>).</w:t>
      </w:r>
    </w:p>
    <w:p w14:paraId="2C4A8413" w14:textId="77777777" w:rsidR="00974273" w:rsidRPr="00E72272" w:rsidRDefault="00974273" w:rsidP="003E3512">
      <w:pPr>
        <w:numPr>
          <w:ilvl w:val="0"/>
          <w:numId w:val="11"/>
        </w:numPr>
        <w:tabs>
          <w:tab w:val="clear" w:pos="720"/>
          <w:tab w:val="num" w:pos="851"/>
          <w:tab w:val="left" w:pos="1080"/>
        </w:tabs>
        <w:spacing w:line="360" w:lineRule="auto"/>
        <w:ind w:left="851" w:right="-97" w:hanging="425"/>
        <w:jc w:val="both"/>
        <w:rPr>
          <w:rFonts w:ascii="Verdana" w:hAnsi="Verdana"/>
          <w:b/>
          <w:bCs/>
          <w:sz w:val="18"/>
          <w:szCs w:val="18"/>
        </w:rPr>
      </w:pPr>
      <w:r w:rsidRPr="00E72272">
        <w:rPr>
          <w:rFonts w:ascii="Verdana" w:hAnsi="Verdana"/>
          <w:b/>
          <w:bCs/>
          <w:sz w:val="18"/>
          <w:szCs w:val="18"/>
        </w:rPr>
        <w:t>Postanowienia dotyczące wadium wno</w:t>
      </w:r>
      <w:r w:rsidR="00C54946" w:rsidRPr="00E72272">
        <w:rPr>
          <w:rFonts w:ascii="Verdana" w:hAnsi="Verdana"/>
          <w:b/>
          <w:bCs/>
          <w:sz w:val="18"/>
          <w:szCs w:val="18"/>
        </w:rPr>
        <w:t>szonego w pieniądzu (</w:t>
      </w:r>
      <w:proofErr w:type="spellStart"/>
      <w:r w:rsidR="00C54946" w:rsidRPr="00E72272">
        <w:rPr>
          <w:rFonts w:ascii="Verdana" w:hAnsi="Verdana"/>
          <w:b/>
          <w:bCs/>
          <w:sz w:val="18"/>
          <w:szCs w:val="18"/>
        </w:rPr>
        <w:t>ppkt</w:t>
      </w:r>
      <w:proofErr w:type="spellEnd"/>
      <w:r w:rsidR="00C54946" w:rsidRPr="00E72272">
        <w:rPr>
          <w:rFonts w:ascii="Verdana" w:hAnsi="Verdana"/>
          <w:b/>
          <w:bCs/>
          <w:sz w:val="18"/>
          <w:szCs w:val="18"/>
        </w:rPr>
        <w:t>. 3.1)</w:t>
      </w:r>
      <w:r w:rsidRPr="00E72272">
        <w:rPr>
          <w:rFonts w:ascii="Verdana" w:hAnsi="Verdana"/>
          <w:b/>
          <w:bCs/>
          <w:sz w:val="18"/>
          <w:szCs w:val="18"/>
        </w:rPr>
        <w:t>.</w:t>
      </w:r>
    </w:p>
    <w:p w14:paraId="41B9A1DF" w14:textId="77777777" w:rsidR="00974273" w:rsidRPr="00E72272" w:rsidRDefault="00974273" w:rsidP="003E3512">
      <w:pPr>
        <w:numPr>
          <w:ilvl w:val="0"/>
          <w:numId w:val="33"/>
        </w:numPr>
        <w:tabs>
          <w:tab w:val="clear" w:pos="360"/>
          <w:tab w:val="num" w:pos="1276"/>
        </w:tabs>
        <w:spacing w:line="360" w:lineRule="auto"/>
        <w:ind w:left="1276" w:right="-97" w:hanging="425"/>
        <w:jc w:val="both"/>
        <w:rPr>
          <w:rFonts w:ascii="Verdana" w:hAnsi="Verdana"/>
          <w:b/>
          <w:sz w:val="18"/>
          <w:szCs w:val="18"/>
        </w:rPr>
      </w:pPr>
      <w:r w:rsidRPr="00E72272">
        <w:rPr>
          <w:rFonts w:ascii="Verdana" w:hAnsi="Verdana"/>
          <w:sz w:val="18"/>
          <w:szCs w:val="18"/>
        </w:rPr>
        <w:t xml:space="preserve">Wadium wnoszone w pieniądzu należy </w:t>
      </w:r>
      <w:r w:rsidRPr="00E72272">
        <w:rPr>
          <w:rFonts w:ascii="Verdana" w:hAnsi="Verdana"/>
          <w:sz w:val="18"/>
          <w:szCs w:val="18"/>
          <w:u w:val="single"/>
        </w:rPr>
        <w:t>wpłacić przelewem</w:t>
      </w:r>
      <w:r w:rsidRPr="00E72272">
        <w:rPr>
          <w:rFonts w:ascii="Verdana" w:hAnsi="Verdana"/>
          <w:sz w:val="18"/>
          <w:szCs w:val="18"/>
        </w:rPr>
        <w:t xml:space="preserve"> na rachunek bankowy Zamawiającego w Banku: </w:t>
      </w:r>
      <w:r w:rsidR="00C54946" w:rsidRPr="00E72272">
        <w:rPr>
          <w:rFonts w:ascii="Verdana" w:hAnsi="Verdana"/>
          <w:sz w:val="18"/>
          <w:szCs w:val="18"/>
        </w:rPr>
        <w:t>Santander Bank Polska S.A. IV Oddział we Wrocławiu</w:t>
      </w:r>
      <w:r w:rsidRPr="00E72272">
        <w:rPr>
          <w:rFonts w:ascii="Verdana" w:hAnsi="Verdana"/>
          <w:sz w:val="18"/>
          <w:szCs w:val="18"/>
        </w:rPr>
        <w:t>, o numerze:</w:t>
      </w:r>
      <w:r w:rsidRPr="00E72272">
        <w:rPr>
          <w:rFonts w:ascii="Verdana" w:hAnsi="Verdana"/>
          <w:b/>
          <w:sz w:val="18"/>
          <w:szCs w:val="18"/>
        </w:rPr>
        <w:t xml:space="preserve"> </w:t>
      </w:r>
    </w:p>
    <w:p w14:paraId="0983C11B" w14:textId="77777777" w:rsidR="00974273" w:rsidRPr="00E72272" w:rsidRDefault="00974273" w:rsidP="003E3512">
      <w:pPr>
        <w:tabs>
          <w:tab w:val="num" w:pos="1276"/>
        </w:tabs>
        <w:spacing w:line="360" w:lineRule="auto"/>
        <w:ind w:left="1276" w:right="-97"/>
        <w:jc w:val="both"/>
        <w:rPr>
          <w:rFonts w:ascii="Verdana" w:hAnsi="Verdana"/>
          <w:b/>
          <w:sz w:val="18"/>
          <w:szCs w:val="18"/>
          <w:u w:val="single"/>
        </w:rPr>
      </w:pPr>
      <w:r w:rsidRPr="00E72272">
        <w:rPr>
          <w:rFonts w:ascii="Verdana" w:hAnsi="Verdana"/>
          <w:b/>
          <w:sz w:val="18"/>
          <w:szCs w:val="18"/>
        </w:rPr>
        <w:t xml:space="preserve">72109024020000000630000428  </w:t>
      </w:r>
    </w:p>
    <w:p w14:paraId="1E93DB2A" w14:textId="550196C2" w:rsidR="00974273" w:rsidRPr="00E72272" w:rsidRDefault="00974273" w:rsidP="003E3512">
      <w:pPr>
        <w:tabs>
          <w:tab w:val="num" w:pos="1276"/>
        </w:tabs>
        <w:spacing w:line="360" w:lineRule="auto"/>
        <w:ind w:left="1276" w:right="-97"/>
        <w:jc w:val="both"/>
        <w:rPr>
          <w:rFonts w:ascii="Verdana" w:hAnsi="Verdana"/>
          <w:b/>
          <w:bCs/>
          <w:strike/>
          <w:sz w:val="18"/>
          <w:szCs w:val="18"/>
        </w:rPr>
      </w:pPr>
      <w:r w:rsidRPr="00E72272">
        <w:rPr>
          <w:rFonts w:ascii="Verdana" w:hAnsi="Verdana"/>
          <w:sz w:val="18"/>
          <w:szCs w:val="18"/>
        </w:rPr>
        <w:t>z dopiskiem: „</w:t>
      </w:r>
      <w:r w:rsidR="00C54946" w:rsidRPr="00E72272">
        <w:rPr>
          <w:rFonts w:ascii="Verdana" w:hAnsi="Verdana"/>
          <w:b/>
          <w:sz w:val="18"/>
          <w:szCs w:val="18"/>
        </w:rPr>
        <w:t>Wadium w przetargu nr UMW / I</w:t>
      </w:r>
      <w:r w:rsidRPr="00E72272">
        <w:rPr>
          <w:rFonts w:ascii="Verdana" w:hAnsi="Verdana"/>
          <w:b/>
          <w:sz w:val="18"/>
          <w:szCs w:val="18"/>
        </w:rPr>
        <w:t xml:space="preserve">Z / PN – </w:t>
      </w:r>
      <w:r w:rsidR="00E7272C" w:rsidRPr="00E72272">
        <w:rPr>
          <w:rFonts w:ascii="Verdana" w:hAnsi="Verdana"/>
          <w:b/>
          <w:sz w:val="18"/>
          <w:szCs w:val="18"/>
        </w:rPr>
        <w:t>89</w:t>
      </w:r>
      <w:r w:rsidR="00C54946" w:rsidRPr="00E72272">
        <w:rPr>
          <w:rFonts w:ascii="Verdana" w:hAnsi="Verdana"/>
          <w:b/>
          <w:sz w:val="18"/>
          <w:szCs w:val="18"/>
        </w:rPr>
        <w:t xml:space="preserve"> / 19</w:t>
      </w:r>
      <w:r w:rsidRPr="00E72272">
        <w:rPr>
          <w:rFonts w:ascii="Verdana" w:hAnsi="Verdana"/>
          <w:b/>
          <w:sz w:val="18"/>
          <w:szCs w:val="18"/>
        </w:rPr>
        <w:t xml:space="preserve"> na „</w:t>
      </w:r>
      <w:r w:rsidR="00E7272C" w:rsidRPr="00E72272">
        <w:rPr>
          <w:rFonts w:ascii="Verdana" w:hAnsi="Verdana"/>
          <w:b/>
          <w:sz w:val="18"/>
          <w:szCs w:val="18"/>
        </w:rPr>
        <w:t>Dostawa sprzętu laboratoryjnego i mikroskopów na potrzeby jednostek organizacyjnych Uniwersytetu Medycznego we Wrocławiu</w:t>
      </w:r>
      <w:r w:rsidR="00810E89" w:rsidRPr="00E72272">
        <w:rPr>
          <w:rFonts w:ascii="Verdana" w:hAnsi="Verdana"/>
          <w:b/>
          <w:sz w:val="18"/>
          <w:szCs w:val="18"/>
        </w:rPr>
        <w:t>.</w:t>
      </w:r>
      <w:r w:rsidR="00C54946" w:rsidRPr="00E72272">
        <w:rPr>
          <w:rFonts w:ascii="Verdana" w:hAnsi="Verdana"/>
          <w:b/>
          <w:sz w:val="18"/>
          <w:szCs w:val="18"/>
        </w:rPr>
        <w:t xml:space="preserve"> Część … - „ ……………”</w:t>
      </w:r>
      <w:r w:rsidR="00C63B56" w:rsidRPr="00E72272">
        <w:rPr>
          <w:rFonts w:ascii="Verdana" w:hAnsi="Verdana"/>
          <w:b/>
          <w:sz w:val="18"/>
          <w:szCs w:val="18"/>
        </w:rPr>
        <w:t>.</w:t>
      </w:r>
    </w:p>
    <w:p w14:paraId="294B9022" w14:textId="77777777" w:rsidR="00974273" w:rsidRPr="00E72272" w:rsidRDefault="00974273" w:rsidP="003E3512">
      <w:pPr>
        <w:numPr>
          <w:ilvl w:val="0"/>
          <w:numId w:val="33"/>
        </w:numPr>
        <w:spacing w:line="360" w:lineRule="auto"/>
        <w:ind w:left="1276" w:right="-97" w:hanging="425"/>
        <w:jc w:val="both"/>
        <w:rPr>
          <w:rFonts w:ascii="Verdana" w:hAnsi="Verdana"/>
          <w:sz w:val="18"/>
          <w:szCs w:val="18"/>
        </w:rPr>
      </w:pPr>
      <w:r w:rsidRPr="00E72272">
        <w:rPr>
          <w:rFonts w:ascii="Verdana" w:hAnsi="Verdana"/>
          <w:sz w:val="18"/>
          <w:szCs w:val="18"/>
        </w:rPr>
        <w:t>Wniesienie wadium w pieniądzu, za pomocą przelewu bankowego, Zamawiający będzie uważał za skuteczne tylko wówczas, gdy bank prowadzący rachunek Zamawiającego potwierdzi, że otrzymał taki przelew przed upływem terminu składania ofert.</w:t>
      </w:r>
    </w:p>
    <w:p w14:paraId="52E532D4" w14:textId="77777777" w:rsidR="00974273" w:rsidRPr="00E72272" w:rsidRDefault="00974273" w:rsidP="003E3512">
      <w:pPr>
        <w:numPr>
          <w:ilvl w:val="0"/>
          <w:numId w:val="11"/>
        </w:numPr>
        <w:tabs>
          <w:tab w:val="clear" w:pos="720"/>
          <w:tab w:val="num" w:pos="851"/>
        </w:tabs>
        <w:spacing w:line="360" w:lineRule="auto"/>
        <w:ind w:left="851" w:right="-97" w:hanging="425"/>
        <w:jc w:val="both"/>
        <w:rPr>
          <w:rFonts w:ascii="Verdana" w:hAnsi="Verdana"/>
          <w:b/>
          <w:bCs/>
          <w:sz w:val="18"/>
          <w:szCs w:val="18"/>
        </w:rPr>
      </w:pPr>
      <w:r w:rsidRPr="00E72272">
        <w:rPr>
          <w:rFonts w:ascii="Verdana" w:hAnsi="Verdana"/>
          <w:b/>
          <w:bCs/>
          <w:sz w:val="18"/>
          <w:szCs w:val="18"/>
        </w:rPr>
        <w:t>Postanowienia dotyczące wadium wnoszonego w pozostałych formach (</w:t>
      </w:r>
      <w:proofErr w:type="spellStart"/>
      <w:r w:rsidRPr="00E72272">
        <w:rPr>
          <w:rFonts w:ascii="Verdana" w:hAnsi="Verdana"/>
          <w:b/>
          <w:bCs/>
          <w:sz w:val="18"/>
          <w:szCs w:val="18"/>
        </w:rPr>
        <w:t>ppkt</w:t>
      </w:r>
      <w:proofErr w:type="spellEnd"/>
      <w:r w:rsidRPr="00E72272">
        <w:rPr>
          <w:rFonts w:ascii="Verdana" w:hAnsi="Verdana"/>
          <w:b/>
          <w:bCs/>
          <w:sz w:val="18"/>
          <w:szCs w:val="18"/>
        </w:rPr>
        <w:t>.</w:t>
      </w:r>
      <w:r w:rsidR="007E514D" w:rsidRPr="00E72272">
        <w:rPr>
          <w:rFonts w:ascii="Verdana" w:hAnsi="Verdana"/>
          <w:b/>
          <w:bCs/>
          <w:sz w:val="18"/>
          <w:szCs w:val="18"/>
        </w:rPr>
        <w:t> </w:t>
      </w:r>
      <w:r w:rsidRPr="00E72272">
        <w:rPr>
          <w:rFonts w:ascii="Verdana" w:hAnsi="Verdana"/>
          <w:b/>
          <w:bCs/>
          <w:sz w:val="18"/>
          <w:szCs w:val="18"/>
        </w:rPr>
        <w:t>3.2 – 3.5).</w:t>
      </w:r>
    </w:p>
    <w:p w14:paraId="3DDBDDFC" w14:textId="77777777" w:rsidR="00974273" w:rsidRPr="00E72272" w:rsidRDefault="00C54946"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E72272">
        <w:rPr>
          <w:rFonts w:ascii="Verdana" w:hAnsi="Verdana"/>
          <w:sz w:val="18"/>
          <w:szCs w:val="18"/>
        </w:rPr>
        <w:lastRenderedPageBreak/>
        <w:t xml:space="preserve">Wadium wnoszone </w:t>
      </w:r>
      <w:r w:rsidR="00974273" w:rsidRPr="00E72272">
        <w:rPr>
          <w:rFonts w:ascii="Verdana" w:hAnsi="Verdana"/>
          <w:sz w:val="18"/>
          <w:szCs w:val="18"/>
        </w:rPr>
        <w:t>w formie innej niż pieniężna (gwarancji, poręczen</w:t>
      </w:r>
      <w:r w:rsidR="007E514D" w:rsidRPr="00E72272">
        <w:rPr>
          <w:rFonts w:ascii="Verdana" w:hAnsi="Verdana"/>
          <w:sz w:val="18"/>
          <w:szCs w:val="18"/>
        </w:rPr>
        <w:t xml:space="preserve">ia – o których mowa w </w:t>
      </w:r>
      <w:proofErr w:type="spellStart"/>
      <w:r w:rsidR="007E514D" w:rsidRPr="00E72272">
        <w:rPr>
          <w:rFonts w:ascii="Verdana" w:hAnsi="Verdana"/>
          <w:sz w:val="18"/>
          <w:szCs w:val="18"/>
        </w:rPr>
        <w:t>ppkt</w:t>
      </w:r>
      <w:proofErr w:type="spellEnd"/>
      <w:r w:rsidR="007E514D" w:rsidRPr="00E72272">
        <w:rPr>
          <w:rFonts w:ascii="Verdana" w:hAnsi="Verdana"/>
          <w:sz w:val="18"/>
          <w:szCs w:val="18"/>
        </w:rPr>
        <w:t>. 3.2</w:t>
      </w:r>
      <w:r w:rsidR="00974273" w:rsidRPr="00E72272">
        <w:rPr>
          <w:rFonts w:ascii="Verdana" w:hAnsi="Verdana"/>
          <w:sz w:val="18"/>
          <w:szCs w:val="18"/>
        </w:rPr>
        <w:t xml:space="preserve"> – 3.5), </w:t>
      </w:r>
      <w:r w:rsidRPr="00E72272">
        <w:rPr>
          <w:rFonts w:ascii="Verdana" w:hAnsi="Verdana"/>
          <w:sz w:val="18"/>
        </w:rPr>
        <w:t>powinno być wniesione w oryginale w postaci elektronicznej przed upływem terminu składania ofert.</w:t>
      </w:r>
      <w:r w:rsidR="00974273" w:rsidRPr="00E72272">
        <w:rPr>
          <w:rFonts w:ascii="Verdana" w:hAnsi="Verdana"/>
          <w:sz w:val="18"/>
          <w:szCs w:val="18"/>
        </w:rPr>
        <w:t xml:space="preserve"> </w:t>
      </w:r>
    </w:p>
    <w:p w14:paraId="36DFE6C3" w14:textId="77777777" w:rsidR="00974273" w:rsidRPr="00E72272" w:rsidRDefault="00974273" w:rsidP="003E3512">
      <w:pPr>
        <w:numPr>
          <w:ilvl w:val="0"/>
          <w:numId w:val="37"/>
        </w:numPr>
        <w:tabs>
          <w:tab w:val="clear" w:pos="360"/>
          <w:tab w:val="num" w:pos="1276"/>
          <w:tab w:val="left" w:pos="9072"/>
        </w:tabs>
        <w:spacing w:line="360" w:lineRule="auto"/>
        <w:ind w:left="1276" w:right="-97" w:hanging="425"/>
        <w:jc w:val="both"/>
        <w:rPr>
          <w:rFonts w:ascii="Verdana" w:hAnsi="Verdana"/>
          <w:sz w:val="18"/>
          <w:szCs w:val="18"/>
        </w:rPr>
      </w:pPr>
      <w:r w:rsidRPr="00E72272">
        <w:rPr>
          <w:rFonts w:ascii="Verdana" w:hAnsi="Verdana"/>
          <w:sz w:val="18"/>
          <w:szCs w:val="18"/>
        </w:rPr>
        <w:t>W wypadku składania przez Wykonawcę wadium w formie gwarancji lub poręczenia, dokument powinien zawierać następujące elementy:</w:t>
      </w:r>
    </w:p>
    <w:p w14:paraId="46A494FD"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nazwę dającego zlecenie (Wykonawcy), beneficjenta gwarancji / poręczenia (Zamawiającego), gwaranta / poręczyciela oraz wskazanie ich siedzib,</w:t>
      </w:r>
    </w:p>
    <w:p w14:paraId="32F4990F"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określenie wierzytelności, która ma być zabezpieczona gwarancją / poręczeniem,</w:t>
      </w:r>
    </w:p>
    <w:p w14:paraId="6CA0A48C"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kwotę gwarancji / poręczenia,</w:t>
      </w:r>
    </w:p>
    <w:p w14:paraId="69D56F5D"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termin ważności gwarancji / poręczenia, nie krótszy niż termin związania ofertą, wraz z oświadczeniem gwaranta / poręczyciela o nieodwołalności zabezpieczenia w okresie jego ważności,</w:t>
      </w:r>
    </w:p>
    <w:p w14:paraId="3C1E4131" w14:textId="77777777" w:rsidR="00974273" w:rsidRPr="00E72272" w:rsidRDefault="00974273" w:rsidP="003E3512">
      <w:pPr>
        <w:pStyle w:val="Akapitzlist1"/>
        <w:numPr>
          <w:ilvl w:val="2"/>
          <w:numId w:val="38"/>
        </w:numPr>
        <w:tabs>
          <w:tab w:val="left" w:pos="9072"/>
        </w:tabs>
        <w:spacing w:after="0" w:line="360" w:lineRule="auto"/>
        <w:ind w:left="1701" w:right="-97" w:hanging="425"/>
        <w:jc w:val="both"/>
        <w:rPr>
          <w:rFonts w:ascii="Verdana" w:hAnsi="Verdana" w:cs="Times New Roman"/>
          <w:szCs w:val="18"/>
        </w:rPr>
      </w:pPr>
      <w:r w:rsidRPr="00E72272">
        <w:rPr>
          <w:rFonts w:ascii="Verdana" w:hAnsi="Verdana" w:cs="Times New Roman"/>
          <w:szCs w:val="18"/>
        </w:rPr>
        <w:t>zobowiązanie gwaranta / poręczyciela do bezwarunkowej zapłaty kwoty gwarancji / poręczenia na pierwsze pisemne żądanie Zamawiającego.</w:t>
      </w:r>
    </w:p>
    <w:p w14:paraId="6FB7B8AF" w14:textId="77777777" w:rsidR="00974273" w:rsidRPr="00E72272" w:rsidRDefault="00974273" w:rsidP="003E3512">
      <w:pPr>
        <w:pStyle w:val="Akapitzlist1"/>
        <w:numPr>
          <w:ilvl w:val="0"/>
          <w:numId w:val="36"/>
        </w:numPr>
        <w:tabs>
          <w:tab w:val="clear" w:pos="720"/>
          <w:tab w:val="num" w:pos="1276"/>
          <w:tab w:val="left" w:pos="9072"/>
        </w:tabs>
        <w:spacing w:after="0" w:line="360" w:lineRule="auto"/>
        <w:ind w:left="1276" w:right="-97" w:hanging="425"/>
        <w:jc w:val="both"/>
        <w:rPr>
          <w:rFonts w:ascii="Verdana" w:hAnsi="Verdana" w:cs="Times New Roman"/>
          <w:szCs w:val="18"/>
        </w:rPr>
      </w:pPr>
      <w:r w:rsidRPr="00E72272">
        <w:rPr>
          <w:rFonts w:ascii="Verdana" w:hAnsi="Verdana" w:cs="Times New Roman"/>
          <w:szCs w:val="18"/>
        </w:rPr>
        <w:t>Wadium wnoszone w formie gwarancji lub poręczenia powinno być wykonalne na terytorium Rzeczypospolitej Polskiej.</w:t>
      </w:r>
    </w:p>
    <w:p w14:paraId="76350124" w14:textId="77777777" w:rsidR="00974273" w:rsidRPr="00E72272" w:rsidRDefault="00974273" w:rsidP="003E3512">
      <w:pPr>
        <w:keepNext/>
        <w:numPr>
          <w:ilvl w:val="0"/>
          <w:numId w:val="11"/>
        </w:numPr>
        <w:tabs>
          <w:tab w:val="clear" w:pos="720"/>
          <w:tab w:val="left" w:pos="851"/>
        </w:tabs>
        <w:spacing w:line="360" w:lineRule="auto"/>
        <w:ind w:left="851" w:right="-97" w:hanging="425"/>
        <w:jc w:val="both"/>
        <w:rPr>
          <w:rFonts w:ascii="Verdana" w:hAnsi="Verdana"/>
          <w:b/>
          <w:sz w:val="18"/>
          <w:szCs w:val="18"/>
        </w:rPr>
      </w:pPr>
      <w:bookmarkStart w:id="16" w:name="_Toc269307190"/>
      <w:r w:rsidRPr="00E72272">
        <w:rPr>
          <w:rFonts w:ascii="Verdana" w:hAnsi="Verdana"/>
          <w:b/>
          <w:sz w:val="18"/>
          <w:szCs w:val="18"/>
        </w:rPr>
        <w:t>Zasady zwrotu wadium.</w:t>
      </w:r>
      <w:bookmarkEnd w:id="16"/>
    </w:p>
    <w:p w14:paraId="6A79ADBF"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E72272">
        <w:rPr>
          <w:rFonts w:ascii="Verdana" w:hAnsi="Verdana" w:cs="Arial"/>
          <w:sz w:val="18"/>
          <w:szCs w:val="18"/>
        </w:rPr>
        <w:t>ppkt</w:t>
      </w:r>
      <w:proofErr w:type="spellEnd"/>
      <w:r w:rsidRPr="00E72272">
        <w:rPr>
          <w:rFonts w:ascii="Verdana" w:hAnsi="Verdana" w:cs="Arial"/>
          <w:sz w:val="18"/>
          <w:szCs w:val="18"/>
        </w:rPr>
        <w:t>. 6.</w:t>
      </w:r>
    </w:p>
    <w:p w14:paraId="590B7956"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83AC93C"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zwraca niezwłocznie wadium na wniosek Wykonawcy, który wycofał ofertę przed upływem terminu składania ofert.</w:t>
      </w:r>
    </w:p>
    <w:p w14:paraId="7246D956"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 xml:space="preserve">Zamawiający żąda ponownego wniesienia wadium przez Wykonawcę, któremu zwrócono wadium na podstawie </w:t>
      </w:r>
      <w:proofErr w:type="spellStart"/>
      <w:r w:rsidRPr="00E72272">
        <w:rPr>
          <w:rFonts w:ascii="Verdana" w:hAnsi="Verdana" w:cs="Arial"/>
          <w:sz w:val="18"/>
          <w:szCs w:val="18"/>
        </w:rPr>
        <w:t>ppkt</w:t>
      </w:r>
      <w:proofErr w:type="spellEnd"/>
      <w:r w:rsidRPr="00E72272">
        <w:rPr>
          <w:rFonts w:ascii="Verdana" w:hAnsi="Verdana" w:cs="Arial"/>
          <w:sz w:val="18"/>
          <w:szCs w:val="18"/>
        </w:rPr>
        <w:t>. 1, jeżeli w wyniku rozstrzygnięcia odwołania jego oferta została wybrana jako najkorzystniejsza. Wykonawca wnosi wadium w terminie określonym przez Zamawiającego.</w:t>
      </w:r>
    </w:p>
    <w:p w14:paraId="230CB094" w14:textId="77777777" w:rsidR="00974273" w:rsidRPr="00E72272" w:rsidRDefault="00974273" w:rsidP="003E3512">
      <w:pPr>
        <w:numPr>
          <w:ilvl w:val="1"/>
          <w:numId w:val="35"/>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38DEECD1" w14:textId="77777777" w:rsidR="00974273" w:rsidRPr="00E72272" w:rsidRDefault="00974273" w:rsidP="003E3512">
      <w:pPr>
        <w:numPr>
          <w:ilvl w:val="0"/>
          <w:numId w:val="39"/>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 xml:space="preserve">Zamawiający zatrzymuje wadium wraz z odsetkami, jeżeli Wykonawca w odpowiedzi na wezwanie, o którym mowa w art. 26 ust. 3 i 3a </w:t>
      </w:r>
      <w:proofErr w:type="spellStart"/>
      <w:r w:rsidRPr="00E72272">
        <w:rPr>
          <w:rFonts w:ascii="Verdana" w:hAnsi="Verdana" w:cs="Arial"/>
          <w:sz w:val="18"/>
          <w:szCs w:val="18"/>
        </w:rPr>
        <w:t>Pzp</w:t>
      </w:r>
      <w:proofErr w:type="spellEnd"/>
      <w:r w:rsidRPr="00E72272">
        <w:rPr>
          <w:rFonts w:ascii="Verdana" w:hAnsi="Verdana" w:cs="Arial"/>
          <w:sz w:val="18"/>
          <w:szCs w:val="18"/>
        </w:rPr>
        <w:t xml:space="preserve">, z przyczyn leżących po jego stronie, nie złożył oświadczeń lub dokumentów potwierdzających okoliczności, o których mowa w art. 25 ust. 1 </w:t>
      </w:r>
      <w:proofErr w:type="spellStart"/>
      <w:r w:rsidRPr="00E72272">
        <w:rPr>
          <w:rFonts w:ascii="Verdana" w:hAnsi="Verdana" w:cs="Arial"/>
          <w:sz w:val="18"/>
          <w:szCs w:val="18"/>
        </w:rPr>
        <w:t>Pzp</w:t>
      </w:r>
      <w:proofErr w:type="spellEnd"/>
      <w:r w:rsidRPr="00E72272">
        <w:rPr>
          <w:rFonts w:ascii="Verdana" w:hAnsi="Verdana" w:cs="Arial"/>
          <w:sz w:val="18"/>
          <w:szCs w:val="18"/>
        </w:rPr>
        <w:t>, oświadczenia, o którym mowa w art. 25a ust. 1</w:t>
      </w:r>
      <w:r w:rsidR="00FD740B" w:rsidRPr="00E72272">
        <w:rPr>
          <w:rFonts w:ascii="Verdana" w:hAnsi="Verdana" w:cs="Arial"/>
          <w:sz w:val="18"/>
          <w:szCs w:val="18"/>
        </w:rPr>
        <w:t xml:space="preserve"> </w:t>
      </w:r>
      <w:proofErr w:type="spellStart"/>
      <w:r w:rsidR="00FD740B" w:rsidRPr="00E72272">
        <w:rPr>
          <w:rFonts w:ascii="Verdana" w:hAnsi="Verdana" w:cs="Arial"/>
          <w:sz w:val="18"/>
          <w:szCs w:val="18"/>
        </w:rPr>
        <w:t>Pzp</w:t>
      </w:r>
      <w:proofErr w:type="spellEnd"/>
      <w:r w:rsidRPr="00E72272">
        <w:rPr>
          <w:rFonts w:ascii="Verdana" w:hAnsi="Verdana" w:cs="Arial"/>
          <w:sz w:val="18"/>
          <w:szCs w:val="18"/>
        </w:rPr>
        <w:t xml:space="preserve">, pełnomocnictw lub nie wyraził zgody na poprawienie omyłki, o której mowa w art. 87 ust. 2 pkt 3 </w:t>
      </w:r>
      <w:proofErr w:type="spellStart"/>
      <w:r w:rsidRPr="00E72272">
        <w:rPr>
          <w:rFonts w:ascii="Verdana" w:hAnsi="Verdana" w:cs="Arial"/>
          <w:sz w:val="18"/>
          <w:szCs w:val="18"/>
        </w:rPr>
        <w:t>Pzp</w:t>
      </w:r>
      <w:proofErr w:type="spellEnd"/>
      <w:r w:rsidRPr="00E72272">
        <w:rPr>
          <w:rFonts w:ascii="Verdana" w:hAnsi="Verdana" w:cs="Arial"/>
          <w:sz w:val="18"/>
          <w:szCs w:val="18"/>
        </w:rPr>
        <w:t>, co spowodowało brak możliwości wybrania oferty złożonej przez Wykonawcę jako najkorzystniejszej.</w:t>
      </w:r>
    </w:p>
    <w:p w14:paraId="5B2FD99A" w14:textId="77777777" w:rsidR="00974273" w:rsidRPr="00E72272" w:rsidRDefault="00974273" w:rsidP="003E3512">
      <w:pPr>
        <w:numPr>
          <w:ilvl w:val="0"/>
          <w:numId w:val="40"/>
        </w:numPr>
        <w:tabs>
          <w:tab w:val="clear" w:pos="1440"/>
          <w:tab w:val="num" w:pos="1276"/>
        </w:tabs>
        <w:spacing w:line="360" w:lineRule="auto"/>
        <w:ind w:left="1276" w:right="-97" w:hanging="425"/>
        <w:jc w:val="both"/>
        <w:rPr>
          <w:rFonts w:ascii="Verdana" w:hAnsi="Verdana" w:cs="Arial"/>
          <w:sz w:val="18"/>
          <w:szCs w:val="18"/>
        </w:rPr>
      </w:pPr>
      <w:r w:rsidRPr="00E72272">
        <w:rPr>
          <w:rFonts w:ascii="Verdana" w:hAnsi="Verdana" w:cs="Arial"/>
          <w:sz w:val="18"/>
          <w:szCs w:val="18"/>
        </w:rPr>
        <w:t>Zamawiający zatrzymuje wadium wraz z odsetkami, jeżeli Wykonawca, którego oferta została wybrana:</w:t>
      </w:r>
    </w:p>
    <w:p w14:paraId="55BBD451" w14:textId="77777777" w:rsidR="009B6C5C" w:rsidRPr="00E72272"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E72272">
        <w:rPr>
          <w:rFonts w:ascii="Verdana" w:hAnsi="Verdana" w:cs="Arial"/>
          <w:sz w:val="18"/>
          <w:szCs w:val="18"/>
        </w:rPr>
        <w:t>odmówił podpisania umowy w sprawie zamówienia publicznego na warunkach określonych w ofercie;</w:t>
      </w:r>
    </w:p>
    <w:p w14:paraId="21CD0C6E" w14:textId="77777777" w:rsidR="00974273" w:rsidRPr="00E72272" w:rsidRDefault="00974273" w:rsidP="003E3512">
      <w:pPr>
        <w:pStyle w:val="Akapitzlist"/>
        <w:numPr>
          <w:ilvl w:val="2"/>
          <w:numId w:val="32"/>
        </w:numPr>
        <w:spacing w:line="360" w:lineRule="auto"/>
        <w:ind w:left="1701" w:right="-97" w:hanging="425"/>
        <w:contextualSpacing w:val="0"/>
        <w:jc w:val="both"/>
        <w:rPr>
          <w:rFonts w:ascii="Verdana" w:hAnsi="Verdana" w:cs="Arial"/>
          <w:sz w:val="18"/>
          <w:szCs w:val="18"/>
        </w:rPr>
      </w:pPr>
      <w:r w:rsidRPr="00E72272">
        <w:rPr>
          <w:rFonts w:ascii="Verdana" w:hAnsi="Verdana" w:cs="Arial"/>
          <w:sz w:val="18"/>
          <w:szCs w:val="18"/>
        </w:rPr>
        <w:lastRenderedPageBreak/>
        <w:t>zawarcie umowy w sprawie zamówienia publicznego stało się niemożliwe z przyczyn leżących po stronie Wykonawcy.</w:t>
      </w:r>
    </w:p>
    <w:p w14:paraId="5262AC1B" w14:textId="77777777" w:rsidR="009A41D7" w:rsidRPr="00E72272" w:rsidRDefault="009A41D7" w:rsidP="009C5F97">
      <w:pPr>
        <w:pStyle w:val="Akapitzlist"/>
        <w:spacing w:line="360" w:lineRule="auto"/>
        <w:ind w:left="1701" w:right="471"/>
        <w:contextualSpacing w:val="0"/>
        <w:jc w:val="both"/>
        <w:rPr>
          <w:rFonts w:ascii="Verdana" w:hAnsi="Verdana" w:cs="Arial"/>
          <w:sz w:val="18"/>
          <w:szCs w:val="18"/>
        </w:rPr>
      </w:pPr>
    </w:p>
    <w:p w14:paraId="2E7160FA" w14:textId="77777777" w:rsidR="00970B6B" w:rsidRPr="00E72272" w:rsidRDefault="00970B6B" w:rsidP="009C5F97">
      <w:pPr>
        <w:numPr>
          <w:ilvl w:val="1"/>
          <w:numId w:val="14"/>
        </w:numPr>
        <w:tabs>
          <w:tab w:val="clear" w:pos="2727"/>
          <w:tab w:val="num" w:pos="426"/>
        </w:tabs>
        <w:spacing w:line="360" w:lineRule="auto"/>
        <w:ind w:left="426" w:right="471" w:hanging="426"/>
        <w:jc w:val="both"/>
        <w:outlineLvl w:val="0"/>
        <w:rPr>
          <w:rFonts w:ascii="Verdana" w:hAnsi="Verdana"/>
          <w:b/>
          <w:sz w:val="18"/>
          <w:szCs w:val="18"/>
          <w:u w:val="single"/>
        </w:rPr>
      </w:pPr>
      <w:bookmarkStart w:id="17" w:name="_Toc282721357"/>
      <w:bookmarkStart w:id="18" w:name="_Toc395266073"/>
      <w:r w:rsidRPr="00E72272">
        <w:rPr>
          <w:rFonts w:ascii="Verdana" w:hAnsi="Verdana"/>
          <w:b/>
          <w:sz w:val="18"/>
          <w:szCs w:val="18"/>
          <w:u w:val="single"/>
        </w:rPr>
        <w:t>Termin związania ofertą.</w:t>
      </w:r>
      <w:bookmarkEnd w:id="17"/>
      <w:bookmarkEnd w:id="18"/>
    </w:p>
    <w:p w14:paraId="4EA21024" w14:textId="77777777" w:rsidR="00DB7DC1" w:rsidRPr="00E72272" w:rsidRDefault="00DB7DC1" w:rsidP="009C5F97">
      <w:pPr>
        <w:pStyle w:val="Akapitzlist"/>
        <w:numPr>
          <w:ilvl w:val="0"/>
          <w:numId w:val="24"/>
        </w:numPr>
        <w:spacing w:line="360" w:lineRule="auto"/>
        <w:ind w:left="851" w:right="470" w:hanging="425"/>
        <w:jc w:val="both"/>
        <w:rPr>
          <w:rFonts w:ascii="Verdana" w:hAnsi="Verdana"/>
          <w:sz w:val="18"/>
          <w:szCs w:val="18"/>
        </w:rPr>
      </w:pPr>
      <w:r w:rsidRPr="00E72272">
        <w:rPr>
          <w:rFonts w:ascii="Verdana" w:hAnsi="Verdana" w:cs="Arial"/>
          <w:sz w:val="18"/>
          <w:szCs w:val="18"/>
        </w:rPr>
        <w:t>Wykonawca</w:t>
      </w:r>
      <w:r w:rsidRPr="00E72272">
        <w:rPr>
          <w:rFonts w:ascii="Verdana" w:hAnsi="Verdana"/>
          <w:sz w:val="18"/>
          <w:szCs w:val="18"/>
        </w:rPr>
        <w:t xml:space="preserve"> pozostaje związany złożoną ofertą przez okres </w:t>
      </w:r>
      <w:r w:rsidR="007E514D" w:rsidRPr="00E72272">
        <w:rPr>
          <w:rFonts w:ascii="Verdana" w:hAnsi="Verdana"/>
          <w:b/>
          <w:sz w:val="18"/>
          <w:szCs w:val="18"/>
        </w:rPr>
        <w:t>6</w:t>
      </w:r>
      <w:r w:rsidR="00B244D4" w:rsidRPr="00E72272">
        <w:rPr>
          <w:rFonts w:ascii="Verdana" w:hAnsi="Verdana"/>
          <w:b/>
          <w:sz w:val="18"/>
          <w:szCs w:val="18"/>
        </w:rPr>
        <w:t>0</w:t>
      </w:r>
      <w:r w:rsidRPr="00E72272">
        <w:rPr>
          <w:rFonts w:ascii="Verdana" w:hAnsi="Verdana"/>
          <w:sz w:val="18"/>
          <w:szCs w:val="18"/>
        </w:rPr>
        <w:t xml:space="preserve"> dni.</w:t>
      </w:r>
    </w:p>
    <w:p w14:paraId="3A520D32" w14:textId="77777777" w:rsidR="00DB7DC1" w:rsidRPr="00E72272" w:rsidRDefault="00DB7DC1" w:rsidP="009C5F97">
      <w:pPr>
        <w:pStyle w:val="Akapitzlist"/>
        <w:numPr>
          <w:ilvl w:val="0"/>
          <w:numId w:val="24"/>
        </w:numPr>
        <w:spacing w:line="360" w:lineRule="auto"/>
        <w:ind w:left="851" w:right="470" w:hanging="425"/>
        <w:jc w:val="both"/>
        <w:rPr>
          <w:rFonts w:ascii="Verdana" w:hAnsi="Verdana"/>
          <w:sz w:val="18"/>
          <w:szCs w:val="18"/>
        </w:rPr>
      </w:pPr>
      <w:r w:rsidRPr="00E72272">
        <w:rPr>
          <w:rFonts w:ascii="Verdana" w:hAnsi="Verdana"/>
          <w:sz w:val="18"/>
          <w:szCs w:val="18"/>
        </w:rPr>
        <w:t xml:space="preserve">Bieg </w:t>
      </w:r>
      <w:r w:rsidRPr="00E72272">
        <w:rPr>
          <w:rFonts w:ascii="Verdana" w:hAnsi="Verdana" w:cs="Arial"/>
          <w:sz w:val="18"/>
          <w:szCs w:val="18"/>
        </w:rPr>
        <w:t>terminu</w:t>
      </w:r>
      <w:r w:rsidRPr="00E72272">
        <w:rPr>
          <w:rFonts w:ascii="Verdana" w:hAnsi="Verdana"/>
          <w:sz w:val="18"/>
          <w:szCs w:val="18"/>
        </w:rPr>
        <w:t xml:space="preserve"> związania ofertą rozpoczyna się wraz z upływem terminu składania ofert.</w:t>
      </w:r>
    </w:p>
    <w:p w14:paraId="78D10204" w14:textId="77777777" w:rsidR="00DB7DC1" w:rsidRPr="00E72272" w:rsidRDefault="00DB7DC1" w:rsidP="00974273">
      <w:pPr>
        <w:spacing w:line="360" w:lineRule="auto"/>
        <w:ind w:right="470"/>
        <w:jc w:val="center"/>
        <w:textAlignment w:val="top"/>
        <w:rPr>
          <w:rFonts w:ascii="Verdana" w:hAnsi="Verdana"/>
          <w:sz w:val="18"/>
          <w:szCs w:val="18"/>
        </w:rPr>
      </w:pPr>
    </w:p>
    <w:p w14:paraId="05473EE7" w14:textId="77777777" w:rsidR="00970B6B" w:rsidRPr="00E72272" w:rsidRDefault="00970B6B" w:rsidP="00D87D14">
      <w:pPr>
        <w:numPr>
          <w:ilvl w:val="1"/>
          <w:numId w:val="14"/>
        </w:numPr>
        <w:tabs>
          <w:tab w:val="clear" w:pos="2727"/>
          <w:tab w:val="num" w:pos="426"/>
        </w:tabs>
        <w:spacing w:line="360" w:lineRule="auto"/>
        <w:ind w:left="426" w:right="-97" w:hanging="426"/>
        <w:jc w:val="both"/>
        <w:outlineLvl w:val="0"/>
        <w:rPr>
          <w:rFonts w:ascii="Verdana" w:hAnsi="Verdana"/>
          <w:b/>
          <w:sz w:val="18"/>
          <w:szCs w:val="18"/>
          <w:u w:val="single"/>
        </w:rPr>
      </w:pPr>
      <w:bookmarkStart w:id="19" w:name="_Toc282721358"/>
      <w:bookmarkStart w:id="20" w:name="_Toc395266074"/>
      <w:r w:rsidRPr="00E72272">
        <w:rPr>
          <w:rFonts w:ascii="Verdana" w:hAnsi="Verdana"/>
          <w:b/>
          <w:sz w:val="18"/>
          <w:szCs w:val="18"/>
          <w:u w:val="single"/>
        </w:rPr>
        <w:t>Opis sposobu przygotowywania ofert.</w:t>
      </w:r>
      <w:bookmarkEnd w:id="19"/>
      <w:bookmarkEnd w:id="20"/>
    </w:p>
    <w:p w14:paraId="1944E9AE" w14:textId="77777777" w:rsidR="007C66A6" w:rsidRPr="00E72272" w:rsidRDefault="005142CD" w:rsidP="005239E3">
      <w:pPr>
        <w:numPr>
          <w:ilvl w:val="0"/>
          <w:numId w:val="25"/>
        </w:numPr>
        <w:tabs>
          <w:tab w:val="left" w:pos="9214"/>
        </w:tabs>
        <w:spacing w:line="360" w:lineRule="auto"/>
        <w:ind w:left="850" w:right="-96" w:hanging="425"/>
        <w:jc w:val="both"/>
        <w:rPr>
          <w:rFonts w:ascii="Verdana" w:hAnsi="Verdana"/>
          <w:b/>
          <w:bCs/>
          <w:sz w:val="18"/>
          <w:szCs w:val="18"/>
        </w:rPr>
      </w:pPr>
      <w:r w:rsidRPr="00E72272">
        <w:rPr>
          <w:rFonts w:ascii="Verdana" w:hAnsi="Verdana"/>
          <w:sz w:val="18"/>
          <w:szCs w:val="18"/>
        </w:rPr>
        <w:t xml:space="preserve">Zamawiający </w:t>
      </w:r>
      <w:r w:rsidRPr="00E72272">
        <w:rPr>
          <w:rFonts w:ascii="Verdana" w:hAnsi="Verdana"/>
          <w:sz w:val="18"/>
          <w:szCs w:val="18"/>
          <w:u w:val="single"/>
        </w:rPr>
        <w:t>dopuszcza</w:t>
      </w:r>
      <w:r w:rsidR="007C66A6" w:rsidRPr="00E72272">
        <w:rPr>
          <w:rFonts w:ascii="Verdana" w:hAnsi="Verdana"/>
          <w:sz w:val="18"/>
          <w:szCs w:val="18"/>
        </w:rPr>
        <w:t xml:space="preserve"> składanie</w:t>
      </w:r>
      <w:r w:rsidRPr="00E72272">
        <w:rPr>
          <w:rFonts w:ascii="Verdana" w:hAnsi="Verdana"/>
          <w:sz w:val="18"/>
          <w:szCs w:val="18"/>
        </w:rPr>
        <w:t xml:space="preserve"> ofert </w:t>
      </w:r>
      <w:r w:rsidRPr="00E72272">
        <w:rPr>
          <w:rFonts w:ascii="Verdana" w:hAnsi="Verdana"/>
          <w:b/>
          <w:sz w:val="18"/>
          <w:szCs w:val="18"/>
        </w:rPr>
        <w:t>częściowych</w:t>
      </w:r>
      <w:r w:rsidRPr="00E72272">
        <w:rPr>
          <w:rFonts w:ascii="Verdana" w:hAnsi="Verdana"/>
          <w:sz w:val="18"/>
          <w:szCs w:val="18"/>
        </w:rPr>
        <w:t xml:space="preserve">. </w:t>
      </w:r>
      <w:r w:rsidR="007C66A6" w:rsidRPr="00E72272">
        <w:rPr>
          <w:rFonts w:ascii="Verdana" w:hAnsi="Verdana"/>
          <w:sz w:val="18"/>
          <w:szCs w:val="18"/>
        </w:rPr>
        <w:t>Wykonawca może złożyć oferty częściowe na jedną lub więcej części zamówienia.</w:t>
      </w:r>
    </w:p>
    <w:p w14:paraId="03C56FD0"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sz w:val="18"/>
          <w:szCs w:val="18"/>
          <w:u w:val="single"/>
        </w:rPr>
      </w:pPr>
      <w:r w:rsidRPr="00E72272">
        <w:rPr>
          <w:rFonts w:ascii="Verdana" w:hAnsi="Verdana" w:cs="Arial"/>
          <w:sz w:val="18"/>
          <w:szCs w:val="18"/>
          <w:u w:val="single"/>
        </w:rPr>
        <w:t>Nie dopuszcza się</w:t>
      </w:r>
      <w:r w:rsidRPr="00E72272">
        <w:rPr>
          <w:rFonts w:ascii="Verdana" w:hAnsi="Verdana" w:cs="Arial"/>
          <w:sz w:val="18"/>
          <w:szCs w:val="18"/>
        </w:rPr>
        <w:t xml:space="preserve"> składania ofert </w:t>
      </w:r>
      <w:r w:rsidRPr="00E72272">
        <w:rPr>
          <w:rFonts w:ascii="Verdana" w:hAnsi="Verdana" w:cs="Arial"/>
          <w:b/>
          <w:bCs/>
          <w:sz w:val="18"/>
          <w:szCs w:val="18"/>
        </w:rPr>
        <w:t>wariantowych.</w:t>
      </w:r>
    </w:p>
    <w:p w14:paraId="485F297F"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sz w:val="18"/>
          <w:szCs w:val="18"/>
        </w:rPr>
      </w:pPr>
      <w:r w:rsidRPr="00E72272">
        <w:rPr>
          <w:rFonts w:ascii="Verdana" w:hAnsi="Verdana" w:cs="Arial"/>
          <w:sz w:val="18"/>
          <w:szCs w:val="18"/>
        </w:rPr>
        <w:t xml:space="preserve">Wykonawca ponosi wszelkie koszty związane z przygotowaniem i złożeniem oferty. </w:t>
      </w:r>
    </w:p>
    <w:p w14:paraId="05C7CA0D" w14:textId="77777777" w:rsidR="00970B6B" w:rsidRPr="00E72272" w:rsidRDefault="00970B6B" w:rsidP="005239E3">
      <w:pPr>
        <w:numPr>
          <w:ilvl w:val="0"/>
          <w:numId w:val="25"/>
        </w:numPr>
        <w:tabs>
          <w:tab w:val="left" w:pos="9214"/>
        </w:tabs>
        <w:spacing w:line="360" w:lineRule="auto"/>
        <w:ind w:left="851" w:right="-96" w:hanging="425"/>
        <w:jc w:val="both"/>
        <w:rPr>
          <w:rFonts w:ascii="Verdana" w:hAnsi="Verdana" w:cs="Arial"/>
          <w:bCs/>
          <w:sz w:val="18"/>
          <w:szCs w:val="18"/>
        </w:rPr>
      </w:pPr>
      <w:r w:rsidRPr="00E72272">
        <w:rPr>
          <w:rFonts w:ascii="Verdana" w:hAnsi="Verdana" w:cs="Arial"/>
          <w:bCs/>
          <w:sz w:val="18"/>
          <w:szCs w:val="18"/>
        </w:rPr>
        <w:t xml:space="preserve">Oferta powinna zawierać: </w:t>
      </w:r>
    </w:p>
    <w:p w14:paraId="5C9F1130" w14:textId="735C643B" w:rsidR="003D4F82" w:rsidRPr="00E72272" w:rsidRDefault="003D4F82"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sz w:val="18"/>
          <w:szCs w:val="18"/>
        </w:rPr>
        <w:t>Formularz(e) ofertowy(e)</w:t>
      </w:r>
      <w:r w:rsidRPr="00E72272">
        <w:rPr>
          <w:rFonts w:ascii="Verdana" w:hAnsi="Verdana" w:cs="Arial"/>
          <w:bCs/>
          <w:sz w:val="18"/>
          <w:szCs w:val="18"/>
        </w:rPr>
        <w:t xml:space="preserve"> </w:t>
      </w:r>
      <w:r w:rsidRPr="00E72272">
        <w:rPr>
          <w:rFonts w:ascii="Verdana" w:hAnsi="Verdana" w:cs="Arial"/>
          <w:sz w:val="18"/>
          <w:szCs w:val="18"/>
        </w:rPr>
        <w:t xml:space="preserve">(wzór – załącznik nr 1 </w:t>
      </w:r>
      <w:r w:rsidR="000053DF" w:rsidRPr="00E72272">
        <w:rPr>
          <w:rFonts w:ascii="Verdana" w:hAnsi="Verdana" w:cs="Arial"/>
          <w:sz w:val="18"/>
          <w:szCs w:val="18"/>
        </w:rPr>
        <w:t>(</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E7272C" w:rsidRPr="00E72272">
        <w:rPr>
          <w:rFonts w:ascii="Verdana" w:hAnsi="Verdana" w:cs="Arial"/>
          <w:sz w:val="18"/>
          <w:szCs w:val="18"/>
        </w:rPr>
        <w:t>10</w:t>
      </w:r>
      <w:r w:rsidRPr="00E72272">
        <w:rPr>
          <w:rFonts w:ascii="Verdana" w:hAnsi="Verdana" w:cs="Arial"/>
          <w:sz w:val="18"/>
          <w:szCs w:val="18"/>
        </w:rPr>
        <w:t xml:space="preserve">) do </w:t>
      </w:r>
      <w:proofErr w:type="spellStart"/>
      <w:r w:rsidRPr="00E72272">
        <w:rPr>
          <w:rFonts w:ascii="Verdana" w:hAnsi="Verdana" w:cs="Arial"/>
          <w:sz w:val="18"/>
          <w:szCs w:val="18"/>
        </w:rPr>
        <w:t>Siwz</w:t>
      </w:r>
      <w:proofErr w:type="spellEnd"/>
      <w:r w:rsidRPr="00E72272">
        <w:rPr>
          <w:rFonts w:ascii="Verdana" w:hAnsi="Verdana" w:cs="Arial"/>
          <w:sz w:val="18"/>
          <w:szCs w:val="18"/>
        </w:rPr>
        <w:t xml:space="preserve">), dla części, na którą(e)  Wykonawca składa ofertę – wypełniony(e) przez Wykonawcę, </w:t>
      </w:r>
    </w:p>
    <w:p w14:paraId="5D634EAE" w14:textId="350E0FEF" w:rsidR="003D4F82" w:rsidRPr="00E72272" w:rsidRDefault="006E445E" w:rsidP="005239E3">
      <w:pPr>
        <w:pStyle w:val="Akapitzlist"/>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Arkusz(e) informacji technicznej</w:t>
      </w:r>
      <w:r w:rsidRPr="00E72272">
        <w:rPr>
          <w:rFonts w:ascii="Verdana" w:hAnsi="Verdana" w:cs="Arial"/>
          <w:sz w:val="18"/>
          <w:szCs w:val="18"/>
        </w:rPr>
        <w:t xml:space="preserve"> (wzór – Załącznik nr 2 (</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E7272C" w:rsidRPr="00E72272">
        <w:rPr>
          <w:rFonts w:ascii="Verdana" w:hAnsi="Verdana" w:cs="Arial"/>
          <w:sz w:val="18"/>
          <w:szCs w:val="18"/>
        </w:rPr>
        <w:t>10</w:t>
      </w:r>
      <w:r w:rsidR="003D4F82" w:rsidRPr="00E72272">
        <w:rPr>
          <w:rFonts w:ascii="Verdana" w:hAnsi="Verdana" w:cs="Arial"/>
          <w:sz w:val="18"/>
          <w:szCs w:val="18"/>
        </w:rPr>
        <w:t xml:space="preserve">) do </w:t>
      </w:r>
      <w:proofErr w:type="spellStart"/>
      <w:r w:rsidR="003D4F82" w:rsidRPr="00E72272">
        <w:rPr>
          <w:rFonts w:ascii="Verdana" w:hAnsi="Verdana" w:cs="Arial"/>
          <w:sz w:val="18"/>
          <w:szCs w:val="18"/>
        </w:rPr>
        <w:t>Siwz</w:t>
      </w:r>
      <w:proofErr w:type="spellEnd"/>
      <w:r w:rsidR="003D4F82" w:rsidRPr="00E72272">
        <w:rPr>
          <w:rFonts w:ascii="Verdana" w:hAnsi="Verdana" w:cs="Arial"/>
          <w:sz w:val="18"/>
          <w:szCs w:val="18"/>
        </w:rPr>
        <w:t xml:space="preserve">), dla części, </w:t>
      </w:r>
      <w:r w:rsidR="00D860B0" w:rsidRPr="00E72272">
        <w:rPr>
          <w:rFonts w:ascii="Verdana" w:hAnsi="Verdana" w:cs="Arial"/>
          <w:sz w:val="18"/>
          <w:szCs w:val="18"/>
        </w:rPr>
        <w:t xml:space="preserve"> n</w:t>
      </w:r>
      <w:r w:rsidR="003D4F82" w:rsidRPr="00E72272">
        <w:rPr>
          <w:rFonts w:ascii="Verdana" w:hAnsi="Verdana" w:cs="Arial"/>
          <w:sz w:val="18"/>
          <w:szCs w:val="18"/>
        </w:rPr>
        <w:t>a</w:t>
      </w:r>
      <w:r w:rsidR="00C449B0" w:rsidRPr="00E72272">
        <w:rPr>
          <w:rFonts w:ascii="Verdana" w:hAnsi="Verdana" w:cs="Arial"/>
          <w:sz w:val="18"/>
          <w:szCs w:val="18"/>
        </w:rPr>
        <w:t> </w:t>
      </w:r>
      <w:r w:rsidR="003D4F82" w:rsidRPr="00E72272">
        <w:rPr>
          <w:rFonts w:ascii="Verdana" w:hAnsi="Verdana" w:cs="Arial"/>
          <w:sz w:val="18"/>
          <w:szCs w:val="18"/>
        </w:rPr>
        <w:t xml:space="preserve">którą(e) Wykonawca składa ofertę – wypełniony(e) przez Wykonawcę, </w:t>
      </w:r>
    </w:p>
    <w:p w14:paraId="45CE46CC" w14:textId="77777777" w:rsidR="00E91F81" w:rsidRPr="00E72272" w:rsidRDefault="00C74E76" w:rsidP="005239E3">
      <w:pPr>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Oświadczenia</w:t>
      </w:r>
      <w:r w:rsidR="00572C56" w:rsidRPr="00E72272">
        <w:rPr>
          <w:rFonts w:ascii="Verdana" w:hAnsi="Verdana" w:cs="Arial"/>
          <w:sz w:val="18"/>
          <w:szCs w:val="18"/>
        </w:rPr>
        <w:t xml:space="preserve"> wymienione</w:t>
      </w:r>
      <w:r w:rsidR="00970B6B" w:rsidRPr="00E72272">
        <w:rPr>
          <w:rFonts w:ascii="Verdana" w:hAnsi="Verdana" w:cs="Arial"/>
          <w:sz w:val="18"/>
          <w:szCs w:val="18"/>
        </w:rPr>
        <w:t xml:space="preserve"> </w:t>
      </w:r>
      <w:r w:rsidR="00BE2D24" w:rsidRPr="00E72272">
        <w:rPr>
          <w:rFonts w:ascii="Verdana" w:hAnsi="Verdana" w:cs="Arial"/>
          <w:sz w:val="18"/>
          <w:szCs w:val="18"/>
        </w:rPr>
        <w:t>w R</w:t>
      </w:r>
      <w:r w:rsidR="00D70D90" w:rsidRPr="00E72272">
        <w:rPr>
          <w:rFonts w:ascii="Verdana" w:hAnsi="Verdana" w:cs="Arial"/>
          <w:sz w:val="18"/>
          <w:szCs w:val="18"/>
        </w:rPr>
        <w:t>ozdziale VII</w:t>
      </w:r>
      <w:r w:rsidR="00E91F81" w:rsidRPr="00E72272">
        <w:rPr>
          <w:rFonts w:ascii="Verdana" w:hAnsi="Verdana" w:cs="Arial"/>
          <w:sz w:val="18"/>
          <w:szCs w:val="18"/>
        </w:rPr>
        <w:t xml:space="preserve"> pkt. 1-4</w:t>
      </w:r>
      <w:r w:rsidR="00994B4F" w:rsidRPr="00E72272">
        <w:rPr>
          <w:rFonts w:ascii="Verdana" w:hAnsi="Verdana" w:cs="Arial"/>
          <w:sz w:val="18"/>
          <w:szCs w:val="18"/>
        </w:rPr>
        <w:t xml:space="preserve"> niniejszej </w:t>
      </w:r>
      <w:proofErr w:type="spellStart"/>
      <w:r w:rsidR="00994B4F" w:rsidRPr="00E72272">
        <w:rPr>
          <w:rFonts w:ascii="Verdana" w:hAnsi="Verdana" w:cs="Arial"/>
          <w:sz w:val="18"/>
          <w:szCs w:val="18"/>
        </w:rPr>
        <w:t>Siwz</w:t>
      </w:r>
      <w:proofErr w:type="spellEnd"/>
      <w:r w:rsidR="00970B6B" w:rsidRPr="00E72272">
        <w:rPr>
          <w:rFonts w:ascii="Verdana" w:hAnsi="Verdana" w:cs="Arial"/>
          <w:sz w:val="18"/>
          <w:szCs w:val="18"/>
        </w:rPr>
        <w:t>,</w:t>
      </w:r>
    </w:p>
    <w:p w14:paraId="157ED4EE" w14:textId="77777777" w:rsidR="00970B6B" w:rsidRPr="00E72272" w:rsidRDefault="00970B6B" w:rsidP="005239E3">
      <w:pPr>
        <w:numPr>
          <w:ilvl w:val="2"/>
          <w:numId w:val="21"/>
        </w:numPr>
        <w:tabs>
          <w:tab w:val="left" w:pos="9214"/>
        </w:tabs>
        <w:spacing w:line="360" w:lineRule="auto"/>
        <w:ind w:left="1276" w:right="-96" w:hanging="425"/>
        <w:jc w:val="both"/>
        <w:rPr>
          <w:rFonts w:ascii="Verdana" w:hAnsi="Verdana" w:cs="Arial"/>
          <w:sz w:val="18"/>
          <w:szCs w:val="18"/>
        </w:rPr>
      </w:pPr>
      <w:r w:rsidRPr="00E72272">
        <w:rPr>
          <w:rFonts w:ascii="Verdana" w:hAnsi="Verdana" w:cs="Arial"/>
          <w:b/>
          <w:bCs/>
          <w:sz w:val="18"/>
          <w:szCs w:val="18"/>
        </w:rPr>
        <w:t>Pełnomocnictwa</w:t>
      </w:r>
      <w:r w:rsidRPr="00E72272">
        <w:rPr>
          <w:rFonts w:ascii="Verdana" w:hAnsi="Verdana" w:cs="Arial"/>
          <w:sz w:val="18"/>
          <w:szCs w:val="18"/>
        </w:rPr>
        <w:t xml:space="preserve"> osób</w:t>
      </w:r>
      <w:r w:rsidRPr="00E72272">
        <w:rPr>
          <w:rFonts w:ascii="Verdana" w:hAnsi="Verdana" w:cs="Arial"/>
          <w:b/>
          <w:sz w:val="18"/>
          <w:szCs w:val="18"/>
        </w:rPr>
        <w:t xml:space="preserve"> </w:t>
      </w:r>
      <w:r w:rsidRPr="00E72272">
        <w:rPr>
          <w:rFonts w:ascii="Verdana" w:hAnsi="Verdana" w:cs="Arial"/>
          <w:sz w:val="18"/>
          <w:szCs w:val="18"/>
        </w:rPr>
        <w:t>podpisujących ofertę do podejmowania zobowiązań w imieniu Wykonawcy – jeżeli dotyczy.</w:t>
      </w:r>
      <w:r w:rsidR="00256F14" w:rsidRPr="00E72272">
        <w:rPr>
          <w:rFonts w:ascii="Verdana" w:hAnsi="Verdana" w:cs="Arial"/>
          <w:sz w:val="18"/>
          <w:szCs w:val="18"/>
        </w:rPr>
        <w:t xml:space="preserve"> </w:t>
      </w:r>
      <w:r w:rsidR="00256F14" w:rsidRPr="00E72272">
        <w:rPr>
          <w:rFonts w:ascii="Verdana" w:hAnsi="Verdana"/>
          <w:sz w:val="18"/>
          <w:szCs w:val="18"/>
        </w:rPr>
        <w:t xml:space="preserve">Pełnomocnictwa winny być przedłożone w formie oryginału lub kopii poświadczonej </w:t>
      </w:r>
      <w:r w:rsidR="00AC57F1" w:rsidRPr="00E72272">
        <w:rPr>
          <w:rFonts w:ascii="Verdana" w:hAnsi="Verdana"/>
          <w:sz w:val="18"/>
          <w:szCs w:val="18"/>
        </w:rPr>
        <w:t>notarialnie</w:t>
      </w:r>
      <w:r w:rsidR="00256F14" w:rsidRPr="00E72272">
        <w:rPr>
          <w:rFonts w:ascii="Verdana" w:hAnsi="Verdana"/>
          <w:sz w:val="18"/>
          <w:szCs w:val="18"/>
        </w:rPr>
        <w:t>.</w:t>
      </w:r>
    </w:p>
    <w:p w14:paraId="3DBB799D" w14:textId="77777777" w:rsidR="00970B6B" w:rsidRPr="00E72272" w:rsidRDefault="0089406E" w:rsidP="005239E3">
      <w:pPr>
        <w:pStyle w:val="Akapitzlist"/>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 xml:space="preserve">Załączniki do </w:t>
      </w:r>
      <w:proofErr w:type="spellStart"/>
      <w:r w:rsidRPr="00E72272">
        <w:rPr>
          <w:rFonts w:ascii="Verdana" w:hAnsi="Verdana" w:cs="Arial"/>
          <w:bCs/>
          <w:sz w:val="18"/>
          <w:szCs w:val="18"/>
        </w:rPr>
        <w:t>Siwz</w:t>
      </w:r>
      <w:proofErr w:type="spellEnd"/>
      <w:r w:rsidR="00970B6B" w:rsidRPr="00E72272">
        <w:rPr>
          <w:rFonts w:ascii="Verdana" w:hAnsi="Verdana" w:cs="Arial"/>
          <w:bCs/>
          <w:sz w:val="18"/>
          <w:szCs w:val="18"/>
        </w:rPr>
        <w:t xml:space="preserve"> są wzorami. Zamawiający zaleca </w:t>
      </w:r>
      <w:r w:rsidR="00357638" w:rsidRPr="00E72272">
        <w:rPr>
          <w:rFonts w:ascii="Verdana" w:hAnsi="Verdana" w:cs="Arial"/>
          <w:bCs/>
          <w:sz w:val="18"/>
          <w:szCs w:val="18"/>
        </w:rPr>
        <w:t xml:space="preserve">ich </w:t>
      </w:r>
      <w:r w:rsidR="00970B6B" w:rsidRPr="00E72272">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E72272">
        <w:rPr>
          <w:rFonts w:ascii="Verdana" w:hAnsi="Verdana" w:cs="Arial"/>
          <w:bCs/>
          <w:sz w:val="18"/>
          <w:szCs w:val="18"/>
        </w:rPr>
        <w:t xml:space="preserve">onych do </w:t>
      </w:r>
      <w:proofErr w:type="spellStart"/>
      <w:r w:rsidRPr="00E72272">
        <w:rPr>
          <w:rFonts w:ascii="Verdana" w:hAnsi="Verdana" w:cs="Arial"/>
          <w:bCs/>
          <w:sz w:val="18"/>
          <w:szCs w:val="18"/>
        </w:rPr>
        <w:t>Siwz</w:t>
      </w:r>
      <w:proofErr w:type="spellEnd"/>
      <w:r w:rsidR="00970B6B" w:rsidRPr="00E72272">
        <w:rPr>
          <w:rFonts w:ascii="Verdana" w:hAnsi="Verdana" w:cs="Arial"/>
          <w:bCs/>
          <w:sz w:val="18"/>
          <w:szCs w:val="18"/>
        </w:rPr>
        <w:t xml:space="preserve">.  </w:t>
      </w:r>
    </w:p>
    <w:p w14:paraId="5C355CFE" w14:textId="77777777" w:rsidR="002B7200" w:rsidRPr="00E72272" w:rsidRDefault="00970B6B" w:rsidP="005239E3">
      <w:pPr>
        <w:pStyle w:val="Akapitzlist"/>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oferty</w:t>
      </w:r>
      <w:r w:rsidR="00B35CB1" w:rsidRPr="00E72272">
        <w:rPr>
          <w:rFonts w:ascii="Verdana" w:hAnsi="Verdana" w:cs="Arial"/>
          <w:bCs/>
          <w:sz w:val="18"/>
          <w:szCs w:val="18"/>
        </w:rPr>
        <w:t xml:space="preserve">, </w:t>
      </w:r>
      <w:r w:rsidR="00731D46" w:rsidRPr="00E72272">
        <w:rPr>
          <w:rFonts w:ascii="Verdana" w:hAnsi="Verdana" w:cs="Arial"/>
          <w:bCs/>
          <w:sz w:val="18"/>
          <w:szCs w:val="18"/>
        </w:rPr>
        <w:t>arkuszu</w:t>
      </w:r>
      <w:r w:rsidR="00B35CB1" w:rsidRPr="00E72272">
        <w:rPr>
          <w:rFonts w:ascii="Verdana" w:hAnsi="Verdana" w:cs="Arial"/>
          <w:bCs/>
          <w:sz w:val="18"/>
          <w:szCs w:val="18"/>
        </w:rPr>
        <w:t xml:space="preserve"> </w:t>
      </w:r>
      <w:r w:rsidR="006D325E" w:rsidRPr="00E72272">
        <w:rPr>
          <w:rFonts w:ascii="Verdana" w:hAnsi="Verdana" w:cs="Arial"/>
          <w:bCs/>
          <w:sz w:val="18"/>
          <w:szCs w:val="18"/>
        </w:rPr>
        <w:t>informacji technicznej</w:t>
      </w:r>
      <w:r w:rsidRPr="00E72272">
        <w:rPr>
          <w:rFonts w:ascii="Verdana" w:hAnsi="Verdana" w:cs="Arial"/>
          <w:bCs/>
          <w:sz w:val="18"/>
          <w:szCs w:val="18"/>
        </w:rPr>
        <w:t xml:space="preserve"> oraz na wszystkich załączonych dokumentach.</w:t>
      </w:r>
    </w:p>
    <w:p w14:paraId="063D57C4" w14:textId="77777777" w:rsidR="002B7200" w:rsidRPr="00E72272" w:rsidRDefault="00970B6B"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bCs/>
          <w:sz w:val="18"/>
          <w:szCs w:val="18"/>
        </w:rPr>
        <w:t xml:space="preserve"> </w:t>
      </w:r>
      <w:r w:rsidR="002B7200" w:rsidRPr="00E72272">
        <w:rPr>
          <w:rFonts w:ascii="Verdana" w:hAnsi="Verdana" w:cs="Arial"/>
          <w:sz w:val="18"/>
          <w:szCs w:val="18"/>
        </w:rPr>
        <w:t xml:space="preserve">Wykonawca składa ofertę wraz z wymaganymi dokumentami (określonymi w pkt. 4) za pośrednictwem Platformy pod adresem </w:t>
      </w:r>
      <w:hyperlink r:id="rId18" w:history="1">
        <w:r w:rsidR="002B7200" w:rsidRPr="00E72272">
          <w:rPr>
            <w:rStyle w:val="Hipercze"/>
            <w:rFonts w:ascii="Verdana" w:hAnsi="Verdana" w:cs="Arial"/>
            <w:bCs/>
            <w:color w:val="auto"/>
            <w:spacing w:val="-8"/>
            <w:sz w:val="18"/>
            <w:szCs w:val="18"/>
          </w:rPr>
          <w:t>https://umed-wroc.logintrade.net/rejestracja/</w:t>
        </w:r>
      </w:hyperlink>
      <w:r w:rsidR="002B7200" w:rsidRPr="00E72272">
        <w:rPr>
          <w:rFonts w:ascii="Verdana" w:hAnsi="Verdana" w:cs="Arial"/>
          <w:bCs/>
          <w:spacing w:val="-8"/>
          <w:sz w:val="18"/>
          <w:szCs w:val="18"/>
          <w:u w:val="single"/>
        </w:rPr>
        <w:t>ustawowe.html</w:t>
      </w:r>
      <w:r w:rsidR="002B7200" w:rsidRPr="00E72272">
        <w:rPr>
          <w:rFonts w:ascii="Verdana" w:hAnsi="Verdana" w:cs="Arial"/>
          <w:sz w:val="18"/>
          <w:szCs w:val="18"/>
        </w:rPr>
        <w:t xml:space="preserve"> w sposób określony w Instrukcji obsługi dla Wykonawców, stanowiącej </w:t>
      </w:r>
      <w:r w:rsidR="00927CF5" w:rsidRPr="00E72272">
        <w:rPr>
          <w:rFonts w:ascii="Verdana" w:hAnsi="Verdana" w:cs="Arial"/>
          <w:sz w:val="18"/>
          <w:szCs w:val="18"/>
        </w:rPr>
        <w:t>załącznik nr 6</w:t>
      </w:r>
      <w:r w:rsidR="002B7200" w:rsidRPr="00E72272">
        <w:rPr>
          <w:rFonts w:ascii="Verdana" w:hAnsi="Verdana" w:cs="Arial"/>
          <w:sz w:val="18"/>
          <w:szCs w:val="18"/>
        </w:rPr>
        <w:t xml:space="preserve"> do </w:t>
      </w:r>
      <w:proofErr w:type="spellStart"/>
      <w:r w:rsidR="002B7200" w:rsidRPr="00E72272">
        <w:rPr>
          <w:rFonts w:ascii="Verdana" w:hAnsi="Verdana" w:cs="Arial"/>
          <w:sz w:val="18"/>
          <w:szCs w:val="18"/>
        </w:rPr>
        <w:t>Siwz</w:t>
      </w:r>
      <w:proofErr w:type="spellEnd"/>
      <w:r w:rsidR="002B7200" w:rsidRPr="00E72272">
        <w:rPr>
          <w:rFonts w:ascii="Verdana" w:hAnsi="Verdana" w:cs="Arial"/>
          <w:sz w:val="18"/>
          <w:szCs w:val="18"/>
        </w:rPr>
        <w:t>.</w:t>
      </w:r>
    </w:p>
    <w:p w14:paraId="7A5CA55C" w14:textId="77777777" w:rsidR="00970B6B" w:rsidRPr="00E72272" w:rsidRDefault="00970B6B" w:rsidP="005239E3">
      <w:pPr>
        <w:numPr>
          <w:ilvl w:val="0"/>
          <w:numId w:val="25"/>
        </w:numPr>
        <w:spacing w:line="360" w:lineRule="auto"/>
        <w:ind w:left="851" w:right="-96" w:hanging="425"/>
        <w:jc w:val="both"/>
        <w:rPr>
          <w:rFonts w:ascii="Verdana" w:hAnsi="Verdana" w:cs="Arial"/>
          <w:bCs/>
          <w:sz w:val="18"/>
          <w:szCs w:val="18"/>
        </w:rPr>
      </w:pPr>
      <w:r w:rsidRPr="00E72272">
        <w:rPr>
          <w:rFonts w:ascii="Verdana" w:hAnsi="Verdana" w:cs="Arial"/>
          <w:bCs/>
          <w:sz w:val="18"/>
          <w:szCs w:val="18"/>
        </w:rPr>
        <w:t>Oferta powinna być sporządzona w języku polskim.</w:t>
      </w:r>
    </w:p>
    <w:p w14:paraId="4F40AC3D"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Oferta powinna być złożona 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7F1C76B3"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Potwierdzeniem prawidłowego złożenia oferty jest powiadomienie: o tym, że oferta została złożona oraz wiadomość e-mail z potwierdzeniem złożenia oferty do postępowania. </w:t>
      </w:r>
    </w:p>
    <w:p w14:paraId="0202A95E"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 xml:space="preserve">Ofertę należy złożyć w oryginale.  </w:t>
      </w:r>
    </w:p>
    <w:p w14:paraId="3B2823D6"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Informacje zastrzeżone przez Wykonawcę powinny zostać złożone w osobnym pliku</w:t>
      </w:r>
      <w:r w:rsidR="00F77B64" w:rsidRPr="00E72272">
        <w:rPr>
          <w:rFonts w:ascii="Verdana" w:hAnsi="Verdana" w:cs="Arial"/>
          <w:sz w:val="18"/>
          <w:szCs w:val="18"/>
        </w:rPr>
        <w:t>,</w:t>
      </w:r>
      <w:r w:rsidRPr="00E72272">
        <w:rPr>
          <w:rFonts w:ascii="Verdana" w:hAnsi="Verdana" w:cs="Arial"/>
          <w:sz w:val="18"/>
          <w:szCs w:val="18"/>
        </w:rPr>
        <w:t xml:space="preserve"> wraz </w:t>
      </w:r>
      <w:r w:rsidRPr="00E72272">
        <w:rPr>
          <w:rFonts w:ascii="Verdana" w:hAnsi="Verdana" w:cs="Arial"/>
          <w:sz w:val="18"/>
          <w:szCs w:val="18"/>
        </w:rPr>
        <w:br/>
        <w:t>z jednoczesnym zaznaczeniem polecenia „Załącznik stanowiący tajemnicę przedsiębiorstwa”</w:t>
      </w:r>
      <w:r w:rsidR="00F77B64" w:rsidRPr="00E72272">
        <w:rPr>
          <w:rFonts w:ascii="Verdana" w:hAnsi="Verdana" w:cs="Arial"/>
          <w:sz w:val="18"/>
          <w:szCs w:val="18"/>
        </w:rPr>
        <w:t>,</w:t>
      </w:r>
      <w:r w:rsidRPr="00E72272">
        <w:rPr>
          <w:rFonts w:ascii="Verdana" w:hAnsi="Verdana" w:cs="Arial"/>
          <w:sz w:val="18"/>
          <w:szCs w:val="18"/>
        </w:rPr>
        <w:t xml:space="preserve"> </w:t>
      </w:r>
      <w:r w:rsidR="0080255E" w:rsidRPr="00E72272">
        <w:rPr>
          <w:rFonts w:ascii="Verdana" w:hAnsi="Verdana" w:cs="Arial"/>
          <w:sz w:val="18"/>
          <w:szCs w:val="18"/>
        </w:rPr>
        <w:br/>
      </w:r>
      <w:r w:rsidRPr="00E72272">
        <w:rPr>
          <w:rFonts w:ascii="Verdana" w:hAnsi="Verdana" w:cs="Arial"/>
          <w:sz w:val="18"/>
          <w:szCs w:val="18"/>
        </w:rPr>
        <w:t xml:space="preserve">a następnie wraz z plikami stanowiącymi jawną część skompresowane do jednego pliku. </w:t>
      </w:r>
    </w:p>
    <w:p w14:paraId="0DF3946D"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lastRenderedPageBreak/>
        <w:t xml:space="preserve">Wykonawca może przed upływem terminu do składania ofert zmienić lub wycofać ofertę. Zmiana lub wycofanie oferty dokonywane jest za  pośrednictwem Platformy pod adresem </w:t>
      </w:r>
      <w:hyperlink r:id="rId19" w:history="1">
        <w:r w:rsidRPr="00E72272">
          <w:rPr>
            <w:rStyle w:val="Hipercze"/>
            <w:rFonts w:ascii="Verdana" w:hAnsi="Verdana" w:cs="Arial"/>
            <w:bCs/>
            <w:color w:val="auto"/>
            <w:spacing w:val="-8"/>
            <w:sz w:val="18"/>
            <w:szCs w:val="18"/>
          </w:rPr>
          <w:t>https://umed-wroc.logintrade.net</w:t>
        </w:r>
      </w:hyperlink>
      <w:r w:rsidRPr="00E72272">
        <w:rPr>
          <w:rFonts w:ascii="Verdana" w:hAnsi="Verdana" w:cs="Arial"/>
          <w:bCs/>
          <w:spacing w:val="-8"/>
          <w:sz w:val="18"/>
          <w:szCs w:val="18"/>
          <w:u w:val="single"/>
        </w:rPr>
        <w:t>/rejestracja/ustawowe.html</w:t>
      </w:r>
      <w:r w:rsidRPr="00E72272">
        <w:rPr>
          <w:rFonts w:ascii="Verdana" w:hAnsi="Verdana" w:cs="Arial"/>
          <w:sz w:val="18"/>
          <w:szCs w:val="18"/>
        </w:rPr>
        <w:t xml:space="preserve"> w sposób określony w Instrukcji obsługi dla Wykonawców, </w:t>
      </w:r>
      <w:r w:rsidR="00927CF5" w:rsidRPr="00E72272">
        <w:rPr>
          <w:rFonts w:ascii="Verdana" w:hAnsi="Verdana" w:cs="Arial"/>
          <w:sz w:val="18"/>
          <w:szCs w:val="18"/>
        </w:rPr>
        <w:t>stanowiącej załącznik nr 6</w:t>
      </w:r>
      <w:r w:rsidRPr="00E72272">
        <w:rPr>
          <w:rFonts w:ascii="Verdana" w:hAnsi="Verdana" w:cs="Arial"/>
          <w:sz w:val="18"/>
          <w:szCs w:val="18"/>
        </w:rPr>
        <w:t xml:space="preserve"> do </w:t>
      </w:r>
      <w:proofErr w:type="spellStart"/>
      <w:r w:rsidRPr="00E72272">
        <w:rPr>
          <w:rFonts w:ascii="Verdana" w:hAnsi="Verdana" w:cs="Arial"/>
          <w:sz w:val="18"/>
          <w:szCs w:val="18"/>
        </w:rPr>
        <w:t>S</w:t>
      </w:r>
      <w:r w:rsidR="00F77B64" w:rsidRPr="00E72272">
        <w:rPr>
          <w:rFonts w:ascii="Verdana" w:hAnsi="Verdana" w:cs="Arial"/>
          <w:sz w:val="18"/>
          <w:szCs w:val="18"/>
        </w:rPr>
        <w:t>iwz</w:t>
      </w:r>
      <w:proofErr w:type="spellEnd"/>
      <w:r w:rsidRPr="00E72272">
        <w:rPr>
          <w:rFonts w:ascii="Verdana" w:hAnsi="Verdana" w:cs="Arial"/>
          <w:sz w:val="18"/>
          <w:szCs w:val="18"/>
        </w:rPr>
        <w:t>.</w:t>
      </w:r>
    </w:p>
    <w:p w14:paraId="5491CF3F" w14:textId="77777777" w:rsidR="002B7200" w:rsidRPr="00E72272" w:rsidRDefault="002B7200" w:rsidP="005239E3">
      <w:pPr>
        <w:pStyle w:val="Akapitzlist"/>
        <w:numPr>
          <w:ilvl w:val="0"/>
          <w:numId w:val="25"/>
        </w:numPr>
        <w:spacing w:line="360" w:lineRule="auto"/>
        <w:ind w:left="851" w:right="-96" w:hanging="425"/>
        <w:contextualSpacing w:val="0"/>
        <w:jc w:val="both"/>
        <w:rPr>
          <w:rFonts w:ascii="Verdana" w:hAnsi="Verdana" w:cs="Arial"/>
          <w:sz w:val="18"/>
          <w:szCs w:val="18"/>
        </w:rPr>
      </w:pPr>
      <w:r w:rsidRPr="00E72272">
        <w:rPr>
          <w:rFonts w:ascii="Verdana" w:hAnsi="Verdana" w:cs="Arial"/>
          <w:sz w:val="18"/>
          <w:szCs w:val="18"/>
        </w:rPr>
        <w:t>Wykonawca po upływie terminu do składania ofert nie może dokonać zmiany ani wycofać oferty.</w:t>
      </w:r>
    </w:p>
    <w:p w14:paraId="62F8228C" w14:textId="77777777" w:rsidR="005239E3" w:rsidRPr="00E72272" w:rsidRDefault="005239E3" w:rsidP="00DD04CF">
      <w:pPr>
        <w:tabs>
          <w:tab w:val="left" w:pos="9214"/>
        </w:tabs>
        <w:spacing w:line="360" w:lineRule="auto"/>
        <w:ind w:left="851" w:right="492"/>
        <w:jc w:val="both"/>
        <w:rPr>
          <w:rFonts w:ascii="Verdana" w:hAnsi="Verdana" w:cs="Arial"/>
          <w:bCs/>
          <w:sz w:val="18"/>
          <w:szCs w:val="18"/>
        </w:rPr>
      </w:pPr>
    </w:p>
    <w:p w14:paraId="3EDC969F" w14:textId="77777777" w:rsidR="00970B6B" w:rsidRPr="00E72272" w:rsidRDefault="00970B6B" w:rsidP="000B02D0">
      <w:pPr>
        <w:numPr>
          <w:ilvl w:val="1"/>
          <w:numId w:val="14"/>
        </w:numPr>
        <w:tabs>
          <w:tab w:val="clear" w:pos="2727"/>
          <w:tab w:val="left" w:pos="284"/>
          <w:tab w:val="num" w:pos="426"/>
        </w:tabs>
        <w:spacing w:line="360" w:lineRule="auto"/>
        <w:ind w:left="426" w:right="492" w:hanging="426"/>
        <w:jc w:val="both"/>
        <w:outlineLvl w:val="0"/>
        <w:rPr>
          <w:rFonts w:ascii="Verdana" w:hAnsi="Verdana"/>
          <w:b/>
          <w:sz w:val="18"/>
          <w:szCs w:val="18"/>
          <w:u w:val="single"/>
        </w:rPr>
      </w:pPr>
      <w:bookmarkStart w:id="21" w:name="_Toc282721359"/>
      <w:bookmarkStart w:id="22" w:name="_Toc395266075"/>
      <w:r w:rsidRPr="00E72272">
        <w:rPr>
          <w:rFonts w:ascii="Verdana" w:hAnsi="Verdana"/>
          <w:b/>
          <w:sz w:val="18"/>
          <w:szCs w:val="18"/>
          <w:u w:val="single"/>
        </w:rPr>
        <w:t>Miejsce oraz termin składania i otwarcia ofert</w:t>
      </w:r>
      <w:bookmarkEnd w:id="21"/>
      <w:bookmarkEnd w:id="22"/>
      <w:r w:rsidR="00923EE5" w:rsidRPr="00E72272">
        <w:rPr>
          <w:rFonts w:ascii="Verdana" w:hAnsi="Verdana"/>
          <w:b/>
          <w:sz w:val="18"/>
          <w:szCs w:val="18"/>
          <w:u w:val="single"/>
        </w:rPr>
        <w:t>.</w:t>
      </w:r>
    </w:p>
    <w:p w14:paraId="2F8B2B01" w14:textId="77777777" w:rsidR="00970B6B" w:rsidRPr="00E72272" w:rsidRDefault="00E146ED" w:rsidP="0080255E">
      <w:pPr>
        <w:numPr>
          <w:ilvl w:val="3"/>
          <w:numId w:val="11"/>
        </w:numPr>
        <w:tabs>
          <w:tab w:val="clear" w:pos="502"/>
          <w:tab w:val="left" w:pos="8789"/>
        </w:tabs>
        <w:spacing w:line="360" w:lineRule="auto"/>
        <w:ind w:left="851" w:right="-97" w:hanging="425"/>
        <w:jc w:val="both"/>
        <w:rPr>
          <w:rFonts w:ascii="Verdana" w:hAnsi="Verdana"/>
          <w:b/>
          <w:sz w:val="18"/>
          <w:szCs w:val="18"/>
        </w:rPr>
      </w:pPr>
      <w:bookmarkStart w:id="23" w:name="_Toc282721360"/>
      <w:r w:rsidRPr="00E72272">
        <w:rPr>
          <w:rFonts w:ascii="Verdana" w:hAnsi="Verdana"/>
          <w:b/>
          <w:sz w:val="18"/>
          <w:szCs w:val="18"/>
        </w:rPr>
        <w:t>Miejsce oraz</w:t>
      </w:r>
      <w:r w:rsidR="00970B6B" w:rsidRPr="00E72272">
        <w:rPr>
          <w:rFonts w:ascii="Verdana" w:hAnsi="Verdana"/>
          <w:b/>
          <w:sz w:val="18"/>
          <w:szCs w:val="18"/>
        </w:rPr>
        <w:t xml:space="preserve"> termin składania ofert.</w:t>
      </w:r>
      <w:bookmarkEnd w:id="23"/>
    </w:p>
    <w:p w14:paraId="08FD85A8" w14:textId="007BEAB2" w:rsidR="00DD04CF" w:rsidRPr="00BD06DE"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sz w:val="18"/>
          <w:szCs w:val="18"/>
        </w:rPr>
      </w:pPr>
      <w:bookmarkStart w:id="24" w:name="_Toc282721361"/>
      <w:r w:rsidRPr="00E72272">
        <w:rPr>
          <w:rFonts w:ascii="Verdana" w:hAnsi="Verdana"/>
          <w:sz w:val="18"/>
          <w:szCs w:val="18"/>
        </w:rPr>
        <w:t xml:space="preserve">Oferty należy składać za pośrednictwem Platformy w terminie </w:t>
      </w:r>
      <w:r w:rsidRPr="00BD06DE">
        <w:rPr>
          <w:rFonts w:ascii="Verdana" w:hAnsi="Verdana"/>
          <w:b/>
          <w:sz w:val="18"/>
          <w:szCs w:val="18"/>
        </w:rPr>
        <w:t xml:space="preserve">do </w:t>
      </w:r>
      <w:r w:rsidR="00E7272C" w:rsidRPr="00BD06DE">
        <w:rPr>
          <w:rFonts w:ascii="Verdana" w:hAnsi="Verdana"/>
          <w:b/>
          <w:bCs/>
          <w:strike/>
          <w:color w:val="00B0F0"/>
          <w:sz w:val="18"/>
          <w:szCs w:val="18"/>
        </w:rPr>
        <w:t>21</w:t>
      </w:r>
      <w:r w:rsidR="00941CFD" w:rsidRPr="00BD06DE">
        <w:rPr>
          <w:rFonts w:ascii="Verdana" w:hAnsi="Verdana"/>
          <w:b/>
          <w:bCs/>
          <w:strike/>
          <w:color w:val="00B0F0"/>
          <w:sz w:val="18"/>
          <w:szCs w:val="18"/>
        </w:rPr>
        <w:t>.10</w:t>
      </w:r>
      <w:r w:rsidR="00FB5ECB" w:rsidRPr="00BD06DE">
        <w:rPr>
          <w:rFonts w:ascii="Verdana" w:hAnsi="Verdana"/>
          <w:b/>
          <w:bCs/>
          <w:strike/>
          <w:color w:val="00B0F0"/>
          <w:sz w:val="18"/>
          <w:szCs w:val="18"/>
        </w:rPr>
        <w:t>.2019</w:t>
      </w:r>
      <w:r w:rsidRPr="00BD06DE">
        <w:rPr>
          <w:rFonts w:ascii="Verdana" w:hAnsi="Verdana"/>
          <w:b/>
          <w:strike/>
          <w:color w:val="00B0F0"/>
          <w:sz w:val="18"/>
          <w:szCs w:val="18"/>
        </w:rPr>
        <w:t>r.</w:t>
      </w:r>
      <w:r w:rsidRPr="00BD06DE">
        <w:rPr>
          <w:rFonts w:ascii="Verdana" w:hAnsi="Verdana"/>
          <w:b/>
          <w:color w:val="00B0F0"/>
          <w:sz w:val="18"/>
          <w:szCs w:val="18"/>
        </w:rPr>
        <w:t xml:space="preserve"> </w:t>
      </w:r>
      <w:r w:rsidR="00BD06DE">
        <w:rPr>
          <w:rFonts w:ascii="Verdana" w:hAnsi="Verdana"/>
          <w:b/>
          <w:bCs/>
          <w:color w:val="00B0F0"/>
          <w:sz w:val="18"/>
          <w:szCs w:val="18"/>
        </w:rPr>
        <w:t>23.</w:t>
      </w:r>
      <w:r w:rsidR="00BD06DE" w:rsidRPr="00BD06DE">
        <w:rPr>
          <w:rFonts w:ascii="Verdana" w:hAnsi="Verdana"/>
          <w:b/>
          <w:bCs/>
          <w:color w:val="00B0F0"/>
          <w:sz w:val="18"/>
          <w:szCs w:val="18"/>
        </w:rPr>
        <w:t>10.2019</w:t>
      </w:r>
      <w:r w:rsidR="00BD06DE" w:rsidRPr="00BD06DE">
        <w:rPr>
          <w:rFonts w:ascii="Verdana" w:hAnsi="Verdana"/>
          <w:bCs/>
          <w:color w:val="00B0F0"/>
          <w:sz w:val="18"/>
          <w:szCs w:val="18"/>
        </w:rPr>
        <w:t xml:space="preserve"> </w:t>
      </w:r>
      <w:r w:rsidRPr="00BD06DE">
        <w:rPr>
          <w:rFonts w:ascii="Verdana" w:hAnsi="Verdana"/>
          <w:b/>
          <w:sz w:val="18"/>
          <w:szCs w:val="18"/>
        </w:rPr>
        <w:t xml:space="preserve">do godz. </w:t>
      </w:r>
      <w:r w:rsidR="00E7272C" w:rsidRPr="00BD06DE">
        <w:rPr>
          <w:rFonts w:ascii="Verdana" w:hAnsi="Verdana"/>
          <w:b/>
          <w:sz w:val="18"/>
          <w:szCs w:val="18"/>
        </w:rPr>
        <w:t>10</w:t>
      </w:r>
      <w:r w:rsidRPr="00BD06DE">
        <w:rPr>
          <w:rFonts w:ascii="Verdana" w:hAnsi="Verdana"/>
          <w:b/>
          <w:sz w:val="18"/>
          <w:szCs w:val="18"/>
        </w:rPr>
        <w:t>:00</w:t>
      </w:r>
      <w:r w:rsidRPr="00BD06DE">
        <w:rPr>
          <w:rFonts w:ascii="Verdana" w:hAnsi="Verdana"/>
          <w:sz w:val="18"/>
          <w:szCs w:val="18"/>
        </w:rPr>
        <w:t>.</w:t>
      </w:r>
    </w:p>
    <w:p w14:paraId="00FD2BAB" w14:textId="77777777" w:rsidR="008E3271" w:rsidRPr="00BD06DE" w:rsidRDefault="00DD04CF" w:rsidP="00CC259D">
      <w:pPr>
        <w:pStyle w:val="Akapitzlist"/>
        <w:numPr>
          <w:ilvl w:val="0"/>
          <w:numId w:val="55"/>
        </w:numPr>
        <w:tabs>
          <w:tab w:val="left" w:pos="8789"/>
        </w:tabs>
        <w:spacing w:line="360" w:lineRule="auto"/>
        <w:ind w:left="1276" w:right="-97" w:hanging="567"/>
        <w:contextualSpacing w:val="0"/>
        <w:jc w:val="both"/>
        <w:rPr>
          <w:rFonts w:ascii="Verdana" w:hAnsi="Verdana"/>
          <w:b/>
          <w:sz w:val="18"/>
          <w:szCs w:val="18"/>
        </w:rPr>
      </w:pPr>
      <w:r w:rsidRPr="00BD06DE">
        <w:rPr>
          <w:rFonts w:ascii="Verdana" w:hAnsi="Verdana"/>
          <w:sz w:val="18"/>
          <w:szCs w:val="18"/>
        </w:rPr>
        <w:t xml:space="preserve">Po upływie terminu, o którym mowa powyżej, złożenie ofert nie będzie możliwe. </w:t>
      </w:r>
      <w:r w:rsidRPr="00BD06DE">
        <w:rPr>
          <w:rFonts w:ascii="Verdana" w:hAnsi="Verdana"/>
          <w:sz w:val="18"/>
          <w:szCs w:val="18"/>
        </w:rPr>
        <w:br/>
        <w:t>Uwaga! O terminie złożenia ofert decyduje czas ostatecznego wysłania oferty a nie czas rozpoczęcia jej wprowadzenia.</w:t>
      </w:r>
    </w:p>
    <w:p w14:paraId="0B80E3FD" w14:textId="77777777" w:rsidR="00970B6B" w:rsidRPr="00BD06DE" w:rsidRDefault="008E3271" w:rsidP="0080255E">
      <w:pPr>
        <w:pStyle w:val="Akapitzlist"/>
        <w:numPr>
          <w:ilvl w:val="3"/>
          <w:numId w:val="11"/>
        </w:numPr>
        <w:tabs>
          <w:tab w:val="left" w:pos="8789"/>
        </w:tabs>
        <w:spacing w:line="360" w:lineRule="auto"/>
        <w:ind w:left="851" w:right="-97" w:hanging="425"/>
        <w:jc w:val="both"/>
        <w:rPr>
          <w:rFonts w:ascii="Verdana" w:hAnsi="Verdana"/>
          <w:b/>
          <w:sz w:val="18"/>
          <w:szCs w:val="18"/>
        </w:rPr>
      </w:pPr>
      <w:r w:rsidRPr="00BD06DE">
        <w:rPr>
          <w:rFonts w:ascii="Verdana" w:hAnsi="Verdana"/>
          <w:b/>
          <w:sz w:val="18"/>
          <w:szCs w:val="18"/>
        </w:rPr>
        <w:t xml:space="preserve"> </w:t>
      </w:r>
      <w:r w:rsidR="00970B6B" w:rsidRPr="00BD06DE">
        <w:rPr>
          <w:rFonts w:ascii="Verdana" w:hAnsi="Verdana"/>
          <w:b/>
          <w:sz w:val="18"/>
          <w:szCs w:val="18"/>
        </w:rPr>
        <w:t>Miejsce oraz termin otwarcia ofert.</w:t>
      </w:r>
      <w:bookmarkEnd w:id="24"/>
    </w:p>
    <w:p w14:paraId="6AB72279" w14:textId="3A2E38EC" w:rsidR="00DD04CF" w:rsidRPr="00E72272" w:rsidRDefault="00A01F3C" w:rsidP="0080255E">
      <w:pPr>
        <w:pStyle w:val="Akapitzlist"/>
        <w:tabs>
          <w:tab w:val="left" w:pos="8789"/>
        </w:tabs>
        <w:spacing w:line="360" w:lineRule="auto"/>
        <w:ind w:left="851" w:right="-97"/>
        <w:contextualSpacing w:val="0"/>
        <w:jc w:val="both"/>
        <w:rPr>
          <w:rFonts w:ascii="Verdana" w:hAnsi="Verdana"/>
          <w:sz w:val="18"/>
          <w:szCs w:val="18"/>
        </w:rPr>
      </w:pPr>
      <w:r w:rsidRPr="00BD06DE">
        <w:rPr>
          <w:rFonts w:ascii="Verdana" w:hAnsi="Verdana"/>
          <w:sz w:val="18"/>
          <w:szCs w:val="18"/>
        </w:rPr>
        <w:t>Otwarcie ofert nastąpi w dniu</w:t>
      </w:r>
      <w:r w:rsidR="00BF53E0" w:rsidRPr="00BD06DE">
        <w:rPr>
          <w:rFonts w:ascii="Verdana" w:hAnsi="Verdana"/>
          <w:b/>
          <w:sz w:val="18"/>
          <w:szCs w:val="18"/>
        </w:rPr>
        <w:t xml:space="preserve"> </w:t>
      </w:r>
      <w:r w:rsidR="00E7272C" w:rsidRPr="00BD06DE">
        <w:rPr>
          <w:rFonts w:ascii="Verdana" w:hAnsi="Verdana"/>
          <w:b/>
          <w:bCs/>
          <w:strike/>
          <w:color w:val="00B0F0"/>
          <w:sz w:val="18"/>
          <w:szCs w:val="18"/>
        </w:rPr>
        <w:t>21</w:t>
      </w:r>
      <w:r w:rsidR="00941CFD" w:rsidRPr="00BD06DE">
        <w:rPr>
          <w:rFonts w:ascii="Verdana" w:hAnsi="Verdana"/>
          <w:b/>
          <w:bCs/>
          <w:strike/>
          <w:color w:val="00B0F0"/>
          <w:sz w:val="18"/>
          <w:szCs w:val="18"/>
        </w:rPr>
        <w:t>.10</w:t>
      </w:r>
      <w:r w:rsidR="00810E89" w:rsidRPr="00BD06DE">
        <w:rPr>
          <w:rFonts w:ascii="Verdana" w:hAnsi="Verdana"/>
          <w:b/>
          <w:bCs/>
          <w:strike/>
          <w:color w:val="00B0F0"/>
          <w:sz w:val="18"/>
          <w:szCs w:val="18"/>
        </w:rPr>
        <w:t>.2019</w:t>
      </w:r>
      <w:r w:rsidR="00810E89" w:rsidRPr="00BD06DE">
        <w:rPr>
          <w:rFonts w:ascii="Verdana" w:hAnsi="Verdana"/>
          <w:b/>
          <w:strike/>
          <w:color w:val="00B0F0"/>
          <w:sz w:val="18"/>
          <w:szCs w:val="18"/>
        </w:rPr>
        <w:t>r.</w:t>
      </w:r>
      <w:r w:rsidR="00E91F81" w:rsidRPr="00BD06DE">
        <w:rPr>
          <w:rFonts w:ascii="Verdana" w:hAnsi="Verdana"/>
          <w:b/>
          <w:color w:val="00B0F0"/>
          <w:sz w:val="18"/>
          <w:szCs w:val="18"/>
        </w:rPr>
        <w:t xml:space="preserve"> </w:t>
      </w:r>
      <w:r w:rsidR="00BD06DE">
        <w:rPr>
          <w:rFonts w:ascii="Verdana" w:hAnsi="Verdana"/>
          <w:b/>
          <w:bCs/>
          <w:color w:val="00B0F0"/>
          <w:sz w:val="18"/>
          <w:szCs w:val="18"/>
        </w:rPr>
        <w:t>23.</w:t>
      </w:r>
      <w:r w:rsidR="00BD06DE" w:rsidRPr="00BD06DE">
        <w:rPr>
          <w:rFonts w:ascii="Verdana" w:hAnsi="Verdana"/>
          <w:b/>
          <w:bCs/>
          <w:color w:val="00B0F0"/>
          <w:sz w:val="18"/>
          <w:szCs w:val="18"/>
        </w:rPr>
        <w:t>10.2019</w:t>
      </w:r>
      <w:r w:rsidR="00BD06DE" w:rsidRPr="00BD06DE">
        <w:rPr>
          <w:rFonts w:ascii="Verdana" w:hAnsi="Verdana"/>
          <w:bCs/>
          <w:color w:val="00B0F0"/>
          <w:sz w:val="18"/>
          <w:szCs w:val="18"/>
        </w:rPr>
        <w:t xml:space="preserve"> </w:t>
      </w:r>
      <w:r w:rsidR="00E91F81" w:rsidRPr="00BD06DE">
        <w:rPr>
          <w:rFonts w:ascii="Verdana" w:hAnsi="Verdana"/>
          <w:b/>
          <w:sz w:val="18"/>
          <w:szCs w:val="18"/>
        </w:rPr>
        <w:t xml:space="preserve">o godz. </w:t>
      </w:r>
      <w:r w:rsidR="009B28D4" w:rsidRPr="00BD06DE">
        <w:rPr>
          <w:rFonts w:ascii="Verdana" w:hAnsi="Verdana"/>
          <w:b/>
          <w:sz w:val="18"/>
          <w:szCs w:val="18"/>
        </w:rPr>
        <w:t>1</w:t>
      </w:r>
      <w:r w:rsidR="00E7272C" w:rsidRPr="00BD06DE">
        <w:rPr>
          <w:rFonts w:ascii="Verdana" w:hAnsi="Verdana"/>
          <w:b/>
          <w:sz w:val="18"/>
          <w:szCs w:val="18"/>
        </w:rPr>
        <w:t>1</w:t>
      </w:r>
      <w:r w:rsidR="009B28D4" w:rsidRPr="00BD06DE">
        <w:rPr>
          <w:rFonts w:ascii="Verdana" w:hAnsi="Verdana"/>
          <w:b/>
          <w:sz w:val="18"/>
          <w:szCs w:val="18"/>
        </w:rPr>
        <w:t>:00</w:t>
      </w:r>
      <w:r w:rsidR="00970B6B" w:rsidRPr="00BD06DE">
        <w:rPr>
          <w:rFonts w:ascii="Verdana" w:hAnsi="Verdana"/>
          <w:sz w:val="18"/>
          <w:szCs w:val="18"/>
        </w:rPr>
        <w:t xml:space="preserve"> w Zespole</w:t>
      </w:r>
      <w:r w:rsidR="00970B6B" w:rsidRPr="00E72272">
        <w:rPr>
          <w:rFonts w:ascii="Verdana" w:hAnsi="Verdana"/>
          <w:sz w:val="18"/>
          <w:szCs w:val="18"/>
        </w:rPr>
        <w:t xml:space="preserve"> ds. </w:t>
      </w:r>
      <w:r w:rsidR="002736A3" w:rsidRPr="00E72272">
        <w:rPr>
          <w:rFonts w:ascii="Verdana" w:hAnsi="Verdana"/>
          <w:sz w:val="18"/>
          <w:szCs w:val="18"/>
        </w:rPr>
        <w:t>Zamówień Publicznych UMW, 50-368</w:t>
      </w:r>
      <w:r w:rsidR="00970B6B" w:rsidRPr="00E72272">
        <w:rPr>
          <w:rFonts w:ascii="Verdana" w:hAnsi="Verdana"/>
          <w:sz w:val="18"/>
          <w:szCs w:val="18"/>
        </w:rPr>
        <w:t xml:space="preserve"> Wrocł</w:t>
      </w:r>
      <w:r w:rsidR="002736A3" w:rsidRPr="00E72272">
        <w:rPr>
          <w:rFonts w:ascii="Verdana" w:hAnsi="Verdana"/>
          <w:sz w:val="18"/>
          <w:szCs w:val="18"/>
        </w:rPr>
        <w:t>aw, ul. Marcinko</w:t>
      </w:r>
      <w:r w:rsidR="00DD04CF" w:rsidRPr="00E72272">
        <w:rPr>
          <w:rFonts w:ascii="Verdana" w:hAnsi="Verdana"/>
          <w:sz w:val="18"/>
          <w:szCs w:val="18"/>
        </w:rPr>
        <w:t>wskiego 2-6, w pokoju nr 3A 11</w:t>
      </w:r>
      <w:r w:rsidR="003500D5" w:rsidRPr="00E72272">
        <w:rPr>
          <w:rFonts w:ascii="Verdana" w:hAnsi="Verdana"/>
          <w:sz w:val="18"/>
          <w:szCs w:val="18"/>
        </w:rPr>
        <w:t>2</w:t>
      </w:r>
      <w:r w:rsidR="002736A3" w:rsidRPr="00E72272">
        <w:rPr>
          <w:rFonts w:ascii="Verdana" w:hAnsi="Verdana"/>
          <w:sz w:val="18"/>
          <w:szCs w:val="18"/>
        </w:rPr>
        <w:t>.1 (III</w:t>
      </w:r>
      <w:r w:rsidR="00E91F81" w:rsidRPr="00E72272">
        <w:rPr>
          <w:rFonts w:ascii="Verdana" w:hAnsi="Verdana"/>
          <w:sz w:val="18"/>
          <w:szCs w:val="18"/>
        </w:rPr>
        <w:t> </w:t>
      </w:r>
      <w:r w:rsidR="00DD04CF" w:rsidRPr="00E72272">
        <w:rPr>
          <w:rFonts w:ascii="Verdana" w:hAnsi="Verdana"/>
          <w:sz w:val="18"/>
          <w:szCs w:val="18"/>
        </w:rPr>
        <w:t xml:space="preserve">piętro), za pośrednictwem Platformy pod adresem </w:t>
      </w:r>
      <w:hyperlink r:id="rId20" w:history="1">
        <w:r w:rsidR="00DD04CF" w:rsidRPr="00E72272">
          <w:rPr>
            <w:rStyle w:val="Hipercze"/>
            <w:rFonts w:ascii="Verdana" w:hAnsi="Verdana"/>
            <w:color w:val="auto"/>
            <w:sz w:val="18"/>
            <w:szCs w:val="18"/>
          </w:rPr>
          <w:t>https://umed-wroc.logintrade.net</w:t>
        </w:r>
      </w:hyperlink>
      <w:r w:rsidR="00DD04CF" w:rsidRPr="00E72272">
        <w:rPr>
          <w:rFonts w:ascii="Verdana" w:hAnsi="Verdana"/>
          <w:sz w:val="18"/>
          <w:szCs w:val="18"/>
        </w:rPr>
        <w:t xml:space="preserve"> poprzez ich odszyfrowanie przez Zamawiającego. </w:t>
      </w:r>
    </w:p>
    <w:p w14:paraId="0EB25ED4" w14:textId="77777777" w:rsidR="006E445E" w:rsidRPr="00E72272" w:rsidRDefault="006E445E" w:rsidP="007E514D">
      <w:pPr>
        <w:tabs>
          <w:tab w:val="left" w:pos="9072"/>
        </w:tabs>
        <w:spacing w:line="360" w:lineRule="auto"/>
        <w:ind w:left="360" w:right="470"/>
        <w:jc w:val="both"/>
        <w:rPr>
          <w:rFonts w:ascii="Verdana" w:hAnsi="Verdana"/>
          <w:sz w:val="18"/>
          <w:szCs w:val="18"/>
          <w:u w:val="single"/>
        </w:rPr>
      </w:pPr>
    </w:p>
    <w:p w14:paraId="6BECA528" w14:textId="77777777" w:rsidR="00970B6B" w:rsidRPr="00E72272" w:rsidRDefault="00970B6B" w:rsidP="000B02D0">
      <w:pPr>
        <w:numPr>
          <w:ilvl w:val="1"/>
          <w:numId w:val="14"/>
        </w:numPr>
        <w:tabs>
          <w:tab w:val="clear" w:pos="2727"/>
          <w:tab w:val="left" w:pos="426"/>
        </w:tabs>
        <w:spacing w:line="360" w:lineRule="auto"/>
        <w:ind w:left="426" w:right="470" w:hanging="423"/>
        <w:jc w:val="both"/>
        <w:outlineLvl w:val="0"/>
        <w:rPr>
          <w:rFonts w:ascii="Verdana" w:hAnsi="Verdana"/>
          <w:b/>
          <w:sz w:val="18"/>
          <w:szCs w:val="18"/>
          <w:u w:val="single"/>
        </w:rPr>
      </w:pPr>
      <w:bookmarkStart w:id="25" w:name="_Toc282721362"/>
      <w:bookmarkStart w:id="26" w:name="_Toc395266076"/>
      <w:r w:rsidRPr="00E72272">
        <w:rPr>
          <w:rFonts w:ascii="Verdana" w:hAnsi="Verdana"/>
          <w:b/>
          <w:sz w:val="18"/>
          <w:szCs w:val="18"/>
          <w:u w:val="single"/>
        </w:rPr>
        <w:t>Opis sposobu obliczenia ceny.</w:t>
      </w:r>
      <w:bookmarkEnd w:id="25"/>
      <w:bookmarkEnd w:id="26"/>
    </w:p>
    <w:p w14:paraId="7088EDEF" w14:textId="1970D651" w:rsidR="003D2A89" w:rsidRPr="00E72272" w:rsidRDefault="003D2A89" w:rsidP="00FC462A">
      <w:pPr>
        <w:numPr>
          <w:ilvl w:val="0"/>
          <w:numId w:val="22"/>
        </w:numPr>
        <w:tabs>
          <w:tab w:val="clear" w:pos="360"/>
          <w:tab w:val="left" w:pos="426"/>
          <w:tab w:val="num" w:pos="851"/>
          <w:tab w:val="left" w:pos="8647"/>
        </w:tabs>
        <w:spacing w:line="360" w:lineRule="auto"/>
        <w:ind w:left="851" w:right="-97" w:hanging="423"/>
        <w:jc w:val="both"/>
        <w:rPr>
          <w:rFonts w:ascii="Verdana" w:hAnsi="Verdana"/>
          <w:sz w:val="18"/>
        </w:rPr>
      </w:pPr>
      <w:r w:rsidRPr="00E72272">
        <w:rPr>
          <w:rFonts w:ascii="Verdana" w:hAnsi="Verdana"/>
          <w:sz w:val="18"/>
        </w:rPr>
        <w:t xml:space="preserve">Ceną ofertową </w:t>
      </w:r>
      <w:r w:rsidR="003A2844" w:rsidRPr="00E72272">
        <w:rPr>
          <w:rFonts w:ascii="Verdana" w:hAnsi="Verdana"/>
          <w:sz w:val="18"/>
        </w:rPr>
        <w:t xml:space="preserve">danej części </w:t>
      </w:r>
      <w:r w:rsidRPr="00E72272">
        <w:rPr>
          <w:rFonts w:ascii="Verdana" w:hAnsi="Verdana"/>
          <w:sz w:val="18"/>
        </w:rPr>
        <w:t xml:space="preserve">zamówienia </w:t>
      </w:r>
      <w:r w:rsidR="000053DF" w:rsidRPr="00E72272">
        <w:rPr>
          <w:rFonts w:ascii="Verdana" w:hAnsi="Verdana"/>
          <w:sz w:val="18"/>
        </w:rPr>
        <w:t>(</w:t>
      </w:r>
      <w:r w:rsidR="00B53927" w:rsidRPr="00E72272">
        <w:rPr>
          <w:rFonts w:ascii="Verdana" w:hAnsi="Verdana" w:cs="Arial"/>
          <w:sz w:val="18"/>
          <w:szCs w:val="18"/>
        </w:rPr>
        <w:t xml:space="preserve">Część </w:t>
      </w:r>
      <w:r w:rsidR="00E25D1E" w:rsidRPr="00E72272">
        <w:rPr>
          <w:rFonts w:ascii="Verdana" w:hAnsi="Verdana" w:cs="Arial"/>
          <w:sz w:val="18"/>
          <w:szCs w:val="18"/>
        </w:rPr>
        <w:t>1-</w:t>
      </w:r>
      <w:r w:rsidR="00294DA3" w:rsidRPr="00E72272">
        <w:rPr>
          <w:rFonts w:ascii="Verdana" w:hAnsi="Verdana"/>
          <w:sz w:val="18"/>
        </w:rPr>
        <w:t>10</w:t>
      </w:r>
      <w:r w:rsidR="003A2844" w:rsidRPr="00E72272">
        <w:rPr>
          <w:rFonts w:ascii="Verdana" w:hAnsi="Verdana"/>
          <w:sz w:val="18"/>
        </w:rPr>
        <w:t xml:space="preserve">) </w:t>
      </w:r>
      <w:r w:rsidRPr="00E72272">
        <w:rPr>
          <w:rFonts w:ascii="Verdana" w:hAnsi="Verdana"/>
          <w:sz w:val="18"/>
        </w:rPr>
        <w:t>jest cena podana w Formularzu ofertowym (</w:t>
      </w:r>
      <w:r w:rsidR="00B76EBB" w:rsidRPr="00E72272">
        <w:rPr>
          <w:rFonts w:ascii="Verdana" w:hAnsi="Verdana"/>
          <w:sz w:val="18"/>
        </w:rPr>
        <w:t xml:space="preserve">wzór - </w:t>
      </w:r>
      <w:r w:rsidRPr="00E72272">
        <w:rPr>
          <w:rFonts w:ascii="Verdana" w:hAnsi="Verdana"/>
          <w:sz w:val="18"/>
        </w:rPr>
        <w:t xml:space="preserve">zał. nr 1 do </w:t>
      </w:r>
      <w:proofErr w:type="spellStart"/>
      <w:r w:rsidRPr="00E72272">
        <w:rPr>
          <w:rFonts w:ascii="Verdana" w:hAnsi="Verdana"/>
          <w:sz w:val="18"/>
        </w:rPr>
        <w:t>Siwz</w:t>
      </w:r>
      <w:proofErr w:type="spellEnd"/>
      <w:r w:rsidRPr="00E72272">
        <w:rPr>
          <w:rFonts w:ascii="Verdana" w:hAnsi="Verdana"/>
          <w:sz w:val="18"/>
        </w:rPr>
        <w:t>)</w:t>
      </w:r>
      <w:r w:rsidR="003A2844" w:rsidRPr="00E72272">
        <w:rPr>
          <w:rFonts w:ascii="Verdana" w:hAnsi="Verdana"/>
          <w:sz w:val="18"/>
        </w:rPr>
        <w:t>, właściwym dla tej części</w:t>
      </w:r>
      <w:r w:rsidR="003E5B03" w:rsidRPr="00E72272">
        <w:rPr>
          <w:rFonts w:ascii="Verdana" w:hAnsi="Verdana"/>
          <w:sz w:val="18"/>
        </w:rPr>
        <w:t>.</w:t>
      </w:r>
    </w:p>
    <w:p w14:paraId="501CD426" w14:textId="77777777" w:rsidR="009B28D4" w:rsidRPr="00E72272" w:rsidRDefault="00970B6B" w:rsidP="00FC462A">
      <w:pPr>
        <w:numPr>
          <w:ilvl w:val="0"/>
          <w:numId w:val="22"/>
        </w:numPr>
        <w:tabs>
          <w:tab w:val="clear" w:pos="360"/>
          <w:tab w:val="left" w:pos="426"/>
          <w:tab w:val="num" w:pos="851"/>
          <w:tab w:val="num" w:pos="3600"/>
          <w:tab w:val="left" w:pos="8647"/>
        </w:tabs>
        <w:spacing w:line="360" w:lineRule="auto"/>
        <w:ind w:left="851" w:right="-97" w:hanging="423"/>
        <w:jc w:val="both"/>
        <w:rPr>
          <w:rFonts w:ascii="Verdana" w:hAnsi="Verdana"/>
          <w:sz w:val="18"/>
        </w:rPr>
      </w:pPr>
      <w:r w:rsidRPr="00E72272">
        <w:rPr>
          <w:rFonts w:ascii="Verdana" w:hAnsi="Verdana"/>
          <w:sz w:val="18"/>
        </w:rPr>
        <w:t>Cen</w:t>
      </w:r>
      <w:r w:rsidR="000D4EA7" w:rsidRPr="00E72272">
        <w:rPr>
          <w:rFonts w:ascii="Verdana" w:hAnsi="Verdana"/>
          <w:sz w:val="18"/>
        </w:rPr>
        <w:t>a</w:t>
      </w:r>
      <w:r w:rsidRPr="00E72272">
        <w:rPr>
          <w:rFonts w:ascii="Verdana" w:hAnsi="Verdana"/>
          <w:sz w:val="18"/>
        </w:rPr>
        <w:t xml:space="preserve"> ofertowa musi uwzględniać wszystkie wymagania niniejszej </w:t>
      </w:r>
      <w:proofErr w:type="spellStart"/>
      <w:r w:rsidRPr="00E72272">
        <w:rPr>
          <w:rFonts w:ascii="Verdana" w:hAnsi="Verdana"/>
          <w:sz w:val="18"/>
        </w:rPr>
        <w:t>Siwz</w:t>
      </w:r>
      <w:proofErr w:type="spellEnd"/>
      <w:r w:rsidRPr="00E72272">
        <w:rPr>
          <w:rFonts w:ascii="Verdana" w:hAnsi="Verdana"/>
          <w:sz w:val="18"/>
        </w:rPr>
        <w:t xml:space="preserve"> oraz obejmować wszelkie koszty realizacji przedmiotu zamówienia, jakie poniesie Wykonawca.</w:t>
      </w:r>
    </w:p>
    <w:p w14:paraId="7D03860D" w14:textId="77777777" w:rsidR="00970B6B" w:rsidRPr="00E72272" w:rsidRDefault="00970B6B" w:rsidP="00FC462A">
      <w:pPr>
        <w:pStyle w:val="Tekstblokowy"/>
        <w:numPr>
          <w:ilvl w:val="0"/>
          <w:numId w:val="22"/>
        </w:numPr>
        <w:tabs>
          <w:tab w:val="clear" w:pos="360"/>
          <w:tab w:val="left" w:pos="426"/>
          <w:tab w:val="num" w:pos="851"/>
          <w:tab w:val="left" w:pos="8647"/>
        </w:tabs>
        <w:ind w:left="851" w:right="-97" w:hanging="423"/>
        <w:rPr>
          <w:color w:val="auto"/>
          <w:szCs w:val="22"/>
        </w:rPr>
      </w:pPr>
      <w:r w:rsidRPr="00E72272">
        <w:rPr>
          <w:color w:val="auto"/>
          <w:szCs w:val="22"/>
        </w:rPr>
        <w:t>Ceny muszą być wyrażone z dokładnością do dwóch miejsc po przecinku.</w:t>
      </w:r>
    </w:p>
    <w:p w14:paraId="0B3A8F2C" w14:textId="77777777" w:rsidR="00AF4C23" w:rsidRPr="00E72272" w:rsidRDefault="00AF4C23" w:rsidP="00FC462A">
      <w:pPr>
        <w:numPr>
          <w:ilvl w:val="0"/>
          <w:numId w:val="22"/>
        </w:numPr>
        <w:tabs>
          <w:tab w:val="clear" w:pos="360"/>
          <w:tab w:val="left" w:pos="426"/>
          <w:tab w:val="num" w:pos="851"/>
          <w:tab w:val="left" w:pos="3855"/>
          <w:tab w:val="left" w:pos="8647"/>
        </w:tabs>
        <w:spacing w:line="360" w:lineRule="auto"/>
        <w:ind w:left="851" w:right="-97" w:hanging="423"/>
        <w:jc w:val="both"/>
        <w:rPr>
          <w:rFonts w:ascii="Verdana" w:hAnsi="Verdana" w:cs="Segoe UI"/>
          <w:sz w:val="18"/>
          <w:szCs w:val="18"/>
        </w:rPr>
      </w:pPr>
      <w:r w:rsidRPr="00E72272">
        <w:rPr>
          <w:rFonts w:ascii="Verdana" w:hAnsi="Verdana" w:cs="Segoe UI"/>
          <w:sz w:val="18"/>
          <w:szCs w:val="18"/>
        </w:rPr>
        <w:t>Jeżeli w postępowaniu złożona będzie oferta</w:t>
      </w:r>
      <w:r w:rsidRPr="00E72272">
        <w:rPr>
          <w:rFonts w:ascii="Verdana" w:hAnsi="Verdana"/>
          <w:sz w:val="18"/>
          <w:szCs w:val="18"/>
        </w:rPr>
        <w:t>, której wy</w:t>
      </w:r>
      <w:r w:rsidR="00486403" w:rsidRPr="00E72272">
        <w:rPr>
          <w:rFonts w:ascii="Verdana" w:hAnsi="Verdana"/>
          <w:sz w:val="18"/>
          <w:szCs w:val="18"/>
        </w:rPr>
        <w:t>bór prowadziłby do powstania u Z</w:t>
      </w:r>
      <w:r w:rsidRPr="00E72272">
        <w:rPr>
          <w:rFonts w:ascii="Verdana" w:hAnsi="Verdana"/>
          <w:sz w:val="18"/>
          <w:szCs w:val="18"/>
        </w:rPr>
        <w:t>amawiającego obowiązku podatkowego zgodnie z przepisami</w:t>
      </w:r>
      <w:r w:rsidR="00486403" w:rsidRPr="00E72272">
        <w:rPr>
          <w:rFonts w:ascii="Verdana" w:hAnsi="Verdana"/>
          <w:sz w:val="18"/>
          <w:szCs w:val="18"/>
        </w:rPr>
        <w:t xml:space="preserve"> o podatku od towarów i usług, Z</w:t>
      </w:r>
      <w:r w:rsidRPr="00E72272">
        <w:rPr>
          <w:rFonts w:ascii="Verdana" w:hAnsi="Verdana"/>
          <w:sz w:val="18"/>
          <w:szCs w:val="18"/>
        </w:rPr>
        <w:t>amawiający w celu oceny takiej oferty doliczy do przedstawionej w niej ceny podatek od towarów i</w:t>
      </w:r>
      <w:r w:rsidR="009B28D4" w:rsidRPr="00E72272">
        <w:rPr>
          <w:rFonts w:ascii="Verdana" w:hAnsi="Verdana"/>
          <w:sz w:val="18"/>
          <w:szCs w:val="18"/>
        </w:rPr>
        <w:t> </w:t>
      </w:r>
      <w:r w:rsidRPr="00E72272">
        <w:rPr>
          <w:rFonts w:ascii="Verdana" w:hAnsi="Verdana"/>
          <w:sz w:val="18"/>
          <w:szCs w:val="18"/>
        </w:rPr>
        <w:t>usług, który miałby obowiązek rozliczyć zgodnie z tymi przepisami. Wykonawca, składając ofertę, inform</w:t>
      </w:r>
      <w:r w:rsidR="00486403" w:rsidRPr="00E72272">
        <w:rPr>
          <w:rFonts w:ascii="Verdana" w:hAnsi="Verdana"/>
          <w:sz w:val="18"/>
          <w:szCs w:val="18"/>
        </w:rPr>
        <w:t>uje Z</w:t>
      </w:r>
      <w:r w:rsidRPr="00E72272">
        <w:rPr>
          <w:rFonts w:ascii="Verdana" w:hAnsi="Verdana"/>
          <w:sz w:val="18"/>
          <w:szCs w:val="18"/>
        </w:rPr>
        <w:t xml:space="preserve">amawiającego, </w:t>
      </w:r>
      <w:r w:rsidR="00486403" w:rsidRPr="00E72272">
        <w:rPr>
          <w:rFonts w:ascii="Verdana" w:hAnsi="Verdana"/>
          <w:sz w:val="18"/>
          <w:szCs w:val="18"/>
        </w:rPr>
        <w:t>czy wybór</w:t>
      </w:r>
      <w:r w:rsidRPr="00E72272">
        <w:rPr>
          <w:rFonts w:ascii="Verdana" w:hAnsi="Verdana"/>
          <w:sz w:val="18"/>
          <w:szCs w:val="18"/>
        </w:rPr>
        <w:t xml:space="preserve"> oferty b</w:t>
      </w:r>
      <w:r w:rsidR="00486403" w:rsidRPr="00E72272">
        <w:rPr>
          <w:rFonts w:ascii="Verdana" w:hAnsi="Verdana"/>
          <w:sz w:val="18"/>
          <w:szCs w:val="18"/>
        </w:rPr>
        <w:t>ędzie prowadzić do powstania u Z</w:t>
      </w:r>
      <w:r w:rsidRPr="00E72272">
        <w:rPr>
          <w:rFonts w:ascii="Verdana" w:hAnsi="Verdana"/>
          <w:sz w:val="18"/>
          <w:szCs w:val="18"/>
        </w:rPr>
        <w:t xml:space="preserve">amawiającego obowiązku podatkowego, wskazując nazwę </w:t>
      </w:r>
      <w:r w:rsidR="003E5B03" w:rsidRPr="00E72272">
        <w:rPr>
          <w:rFonts w:ascii="Verdana" w:hAnsi="Verdana"/>
          <w:sz w:val="18"/>
          <w:szCs w:val="18"/>
        </w:rPr>
        <w:t>(rodzaj)</w:t>
      </w:r>
      <w:r w:rsidR="007073C8" w:rsidRPr="00E72272">
        <w:rPr>
          <w:rFonts w:ascii="Verdana" w:hAnsi="Verdana"/>
          <w:sz w:val="18"/>
          <w:szCs w:val="18"/>
        </w:rPr>
        <w:t xml:space="preserve"> towaru lub</w:t>
      </w:r>
      <w:r w:rsidR="003E5B03" w:rsidRPr="00E72272">
        <w:rPr>
          <w:rFonts w:ascii="Verdana" w:hAnsi="Verdana"/>
          <w:sz w:val="18"/>
          <w:szCs w:val="18"/>
        </w:rPr>
        <w:t xml:space="preserve"> usługi</w:t>
      </w:r>
      <w:r w:rsidR="007073C8" w:rsidRPr="00E72272">
        <w:rPr>
          <w:rFonts w:ascii="Verdana" w:hAnsi="Verdana"/>
          <w:sz w:val="18"/>
          <w:szCs w:val="18"/>
        </w:rPr>
        <w:t>, których</w:t>
      </w:r>
      <w:r w:rsidR="003E5B03" w:rsidRPr="00E72272">
        <w:rPr>
          <w:rFonts w:ascii="Verdana" w:hAnsi="Verdana"/>
          <w:sz w:val="18"/>
          <w:szCs w:val="18"/>
        </w:rPr>
        <w:t xml:space="preserve"> </w:t>
      </w:r>
      <w:r w:rsidR="007073C8" w:rsidRPr="00E72272">
        <w:rPr>
          <w:rFonts w:ascii="Verdana" w:hAnsi="Verdana"/>
          <w:sz w:val="18"/>
          <w:szCs w:val="18"/>
        </w:rPr>
        <w:t xml:space="preserve">dostawa lub </w:t>
      </w:r>
      <w:r w:rsidR="003E5B03" w:rsidRPr="00E72272">
        <w:rPr>
          <w:rFonts w:ascii="Verdana" w:hAnsi="Verdana"/>
          <w:sz w:val="18"/>
          <w:szCs w:val="18"/>
        </w:rPr>
        <w:t>świadczenie</w:t>
      </w:r>
      <w:r w:rsidRPr="00E72272">
        <w:rPr>
          <w:rFonts w:ascii="Verdana" w:hAnsi="Verdana"/>
          <w:sz w:val="18"/>
          <w:szCs w:val="18"/>
        </w:rPr>
        <w:t xml:space="preserve"> będzie prowadzić do je</w:t>
      </w:r>
      <w:r w:rsidR="009B28D4" w:rsidRPr="00E72272">
        <w:rPr>
          <w:rFonts w:ascii="Verdana" w:hAnsi="Verdana"/>
          <w:sz w:val="18"/>
          <w:szCs w:val="18"/>
        </w:rPr>
        <w:t>g</w:t>
      </w:r>
      <w:r w:rsidR="003E5B03" w:rsidRPr="00E72272">
        <w:rPr>
          <w:rFonts w:ascii="Verdana" w:hAnsi="Verdana"/>
          <w:sz w:val="18"/>
          <w:szCs w:val="18"/>
        </w:rPr>
        <w:t>o powstania, o</w:t>
      </w:r>
      <w:r w:rsidR="007073C8" w:rsidRPr="00E72272">
        <w:rPr>
          <w:rFonts w:ascii="Verdana" w:hAnsi="Verdana"/>
          <w:sz w:val="18"/>
          <w:szCs w:val="18"/>
        </w:rPr>
        <w:t>raz wskazując ich</w:t>
      </w:r>
      <w:r w:rsidRPr="00E72272">
        <w:rPr>
          <w:rFonts w:ascii="Verdana" w:hAnsi="Verdana"/>
          <w:sz w:val="18"/>
          <w:szCs w:val="18"/>
        </w:rPr>
        <w:t xml:space="preserve"> wartość bez kwoty podatku. </w:t>
      </w:r>
    </w:p>
    <w:p w14:paraId="60933491" w14:textId="77777777" w:rsidR="00757C9F" w:rsidRPr="00E72272" w:rsidRDefault="00757C9F" w:rsidP="009C5F97">
      <w:pPr>
        <w:spacing w:line="360" w:lineRule="auto"/>
        <w:ind w:right="470"/>
        <w:rPr>
          <w:rFonts w:ascii="Verdana" w:hAnsi="Verdana"/>
          <w:sz w:val="18"/>
          <w:szCs w:val="18"/>
        </w:rPr>
      </w:pPr>
    </w:p>
    <w:p w14:paraId="0A54979D" w14:textId="0B90080C" w:rsidR="00970B6B" w:rsidRPr="00E72272" w:rsidRDefault="00970B6B" w:rsidP="000B02D0">
      <w:pPr>
        <w:numPr>
          <w:ilvl w:val="1"/>
          <w:numId w:val="14"/>
        </w:numPr>
        <w:tabs>
          <w:tab w:val="clear" w:pos="2727"/>
          <w:tab w:val="num" w:pos="426"/>
        </w:tabs>
        <w:spacing w:line="360" w:lineRule="auto"/>
        <w:ind w:left="426" w:right="492" w:hanging="426"/>
        <w:jc w:val="both"/>
        <w:outlineLvl w:val="0"/>
        <w:rPr>
          <w:rFonts w:ascii="Verdana" w:hAnsi="Verdana"/>
          <w:b/>
          <w:sz w:val="18"/>
          <w:szCs w:val="18"/>
          <w:u w:val="single"/>
        </w:rPr>
      </w:pPr>
      <w:bookmarkStart w:id="27" w:name="_Toc282721363"/>
      <w:bookmarkStart w:id="28" w:name="_Toc395266077"/>
      <w:r w:rsidRPr="00E72272">
        <w:rPr>
          <w:rFonts w:ascii="Verdana" w:hAnsi="Verdana"/>
          <w:b/>
          <w:sz w:val="18"/>
          <w:szCs w:val="18"/>
          <w:u w:val="single"/>
        </w:rPr>
        <w:t xml:space="preserve">Opis kryteriów, którymi Zamawiający będzie się kierował przy wyborze oferty </w:t>
      </w:r>
      <w:r w:rsidR="00486403" w:rsidRPr="00E72272">
        <w:rPr>
          <w:rFonts w:ascii="Verdana" w:hAnsi="Verdana"/>
          <w:b/>
          <w:i/>
          <w:sz w:val="18"/>
          <w:szCs w:val="18"/>
          <w:u w:val="single"/>
        </w:rPr>
        <w:t xml:space="preserve"> </w:t>
      </w:r>
      <w:r w:rsidRPr="00E72272">
        <w:rPr>
          <w:rFonts w:ascii="Verdana" w:hAnsi="Verdana"/>
          <w:b/>
          <w:sz w:val="18"/>
          <w:szCs w:val="18"/>
          <w:u w:val="single"/>
        </w:rPr>
        <w:t xml:space="preserve">wraz z podaniem </w:t>
      </w:r>
      <w:r w:rsidR="00486403" w:rsidRPr="00E72272">
        <w:rPr>
          <w:rFonts w:ascii="Verdana" w:hAnsi="Verdana"/>
          <w:b/>
          <w:sz w:val="18"/>
          <w:szCs w:val="18"/>
          <w:u w:val="single"/>
        </w:rPr>
        <w:t xml:space="preserve">wag </w:t>
      </w:r>
      <w:r w:rsidRPr="00E72272">
        <w:rPr>
          <w:rFonts w:ascii="Verdana" w:hAnsi="Verdana"/>
          <w:b/>
          <w:sz w:val="18"/>
          <w:szCs w:val="18"/>
          <w:u w:val="single"/>
        </w:rPr>
        <w:t>tych kryteriów</w:t>
      </w:r>
      <w:r w:rsidR="00646AEB" w:rsidRPr="00E72272">
        <w:rPr>
          <w:rFonts w:ascii="Verdana" w:hAnsi="Verdana"/>
          <w:b/>
          <w:sz w:val="18"/>
          <w:szCs w:val="18"/>
          <w:u w:val="single"/>
        </w:rPr>
        <w:t xml:space="preserve"> i sposobem oceny ofert</w:t>
      </w:r>
      <w:r w:rsidRPr="00E72272">
        <w:rPr>
          <w:rFonts w:ascii="Verdana" w:hAnsi="Verdana"/>
          <w:b/>
          <w:sz w:val="18"/>
          <w:szCs w:val="18"/>
          <w:u w:val="single"/>
        </w:rPr>
        <w:t>.</w:t>
      </w:r>
      <w:bookmarkEnd w:id="27"/>
      <w:bookmarkEnd w:id="28"/>
    </w:p>
    <w:p w14:paraId="6A491BF4" w14:textId="77777777" w:rsidR="007E514D" w:rsidRPr="00E72272" w:rsidRDefault="007E514D" w:rsidP="00CD2BC1">
      <w:pPr>
        <w:numPr>
          <w:ilvl w:val="0"/>
          <w:numId w:val="46"/>
        </w:numPr>
        <w:tabs>
          <w:tab w:val="clear" w:pos="928"/>
          <w:tab w:val="num" w:pos="567"/>
          <w:tab w:val="num" w:pos="2007"/>
        </w:tabs>
        <w:spacing w:line="360" w:lineRule="auto"/>
        <w:ind w:left="426" w:right="-97" w:hanging="426"/>
        <w:jc w:val="both"/>
        <w:outlineLvl w:val="0"/>
        <w:rPr>
          <w:rFonts w:ascii="Verdana" w:hAnsi="Verdana"/>
          <w:sz w:val="18"/>
        </w:rPr>
      </w:pPr>
      <w:bookmarkStart w:id="29" w:name="_Toc395266078"/>
      <w:bookmarkStart w:id="30" w:name="_Toc395266080"/>
      <w:r w:rsidRPr="00E72272">
        <w:rPr>
          <w:rFonts w:ascii="Verdana" w:hAnsi="Verdana"/>
          <w:sz w:val="18"/>
        </w:rPr>
        <w:t>Przy wyborze najkorzystniejszej</w:t>
      </w:r>
      <w:r w:rsidR="004447E7" w:rsidRPr="00E72272">
        <w:rPr>
          <w:rFonts w:ascii="Verdana" w:hAnsi="Verdana"/>
          <w:sz w:val="18"/>
        </w:rPr>
        <w:t xml:space="preserve"> oferty, </w:t>
      </w:r>
      <w:r w:rsidRPr="00E72272">
        <w:rPr>
          <w:rFonts w:ascii="Verdana" w:hAnsi="Verdana"/>
          <w:sz w:val="18"/>
        </w:rPr>
        <w:t>Zamawiający zastosuje następujące kryteria oceny ofert:</w:t>
      </w:r>
    </w:p>
    <w:p w14:paraId="657CBA53" w14:textId="77777777" w:rsidR="007E514D" w:rsidRPr="00E72272" w:rsidRDefault="007E514D"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Cenę realizacji przedmiotu zamówienia – 60 %,</w:t>
      </w:r>
    </w:p>
    <w:p w14:paraId="7D04F098" w14:textId="51703E17" w:rsidR="007E514D" w:rsidRPr="00E72272"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 xml:space="preserve">Termin </w:t>
      </w:r>
      <w:r w:rsidR="00E7272C" w:rsidRPr="00E72272">
        <w:rPr>
          <w:rFonts w:ascii="Verdana" w:hAnsi="Verdana"/>
          <w:sz w:val="18"/>
        </w:rPr>
        <w:t>realizacji</w:t>
      </w:r>
      <w:r w:rsidR="00FF3314" w:rsidRPr="00E72272">
        <w:rPr>
          <w:rFonts w:ascii="Verdana" w:hAnsi="Verdana"/>
          <w:sz w:val="18"/>
        </w:rPr>
        <w:t xml:space="preserve"> </w:t>
      </w:r>
      <w:r w:rsidR="00856FC3" w:rsidRPr="00E72272">
        <w:rPr>
          <w:rFonts w:ascii="Verdana" w:hAnsi="Verdana"/>
          <w:sz w:val="18"/>
        </w:rPr>
        <w:t xml:space="preserve">przedmiotu zamówienia </w:t>
      </w:r>
      <w:r w:rsidR="007E514D" w:rsidRPr="00E72272">
        <w:rPr>
          <w:rFonts w:ascii="Verdana" w:hAnsi="Verdana"/>
          <w:sz w:val="18"/>
        </w:rPr>
        <w:t xml:space="preserve">- </w:t>
      </w:r>
      <w:r w:rsidRPr="00E72272">
        <w:rPr>
          <w:rFonts w:ascii="Verdana" w:hAnsi="Verdana"/>
          <w:sz w:val="18"/>
        </w:rPr>
        <w:t>2</w:t>
      </w:r>
      <w:r w:rsidR="007E514D" w:rsidRPr="00E72272">
        <w:rPr>
          <w:rFonts w:ascii="Verdana" w:hAnsi="Verdana"/>
          <w:sz w:val="18"/>
        </w:rPr>
        <w:t>0 %</w:t>
      </w:r>
      <w:r w:rsidRPr="00E72272">
        <w:rPr>
          <w:rFonts w:ascii="Verdana" w:hAnsi="Verdana"/>
          <w:sz w:val="18"/>
        </w:rPr>
        <w:t>,</w:t>
      </w:r>
    </w:p>
    <w:p w14:paraId="418EED62" w14:textId="7B0C7B0B" w:rsidR="00427D3B" w:rsidRPr="00E72272" w:rsidRDefault="00427D3B" w:rsidP="0064075C">
      <w:pPr>
        <w:pStyle w:val="Akapitzlist"/>
        <w:numPr>
          <w:ilvl w:val="6"/>
          <w:numId w:val="18"/>
        </w:numPr>
        <w:tabs>
          <w:tab w:val="num" w:pos="709"/>
        </w:tabs>
        <w:spacing w:line="360" w:lineRule="auto"/>
        <w:ind w:left="709" w:right="-97" w:hanging="425"/>
        <w:jc w:val="both"/>
        <w:outlineLvl w:val="0"/>
        <w:rPr>
          <w:rFonts w:ascii="Verdana" w:hAnsi="Verdana"/>
          <w:sz w:val="18"/>
        </w:rPr>
      </w:pPr>
      <w:r w:rsidRPr="00E72272">
        <w:rPr>
          <w:rFonts w:ascii="Verdana" w:hAnsi="Verdana"/>
          <w:sz w:val="18"/>
        </w:rPr>
        <w:t>Okres gwarancji przedmiotu zamówienia – 20%.</w:t>
      </w:r>
    </w:p>
    <w:bookmarkEnd w:id="29"/>
    <w:p w14:paraId="23358D50" w14:textId="0A9EE4C3" w:rsidR="00D023B0" w:rsidRPr="00E72272" w:rsidRDefault="007E514D" w:rsidP="00E7272C">
      <w:pPr>
        <w:pStyle w:val="Akapitzlist"/>
        <w:numPr>
          <w:ilvl w:val="0"/>
          <w:numId w:val="46"/>
        </w:numPr>
        <w:tabs>
          <w:tab w:val="clear" w:pos="928"/>
          <w:tab w:val="num" w:pos="567"/>
        </w:tabs>
        <w:spacing w:line="360" w:lineRule="auto"/>
        <w:ind w:left="426" w:right="-97" w:hanging="425"/>
        <w:jc w:val="both"/>
        <w:outlineLvl w:val="0"/>
        <w:rPr>
          <w:rFonts w:ascii="Verdana" w:hAnsi="Verdana"/>
          <w:bCs/>
          <w:sz w:val="18"/>
        </w:rPr>
      </w:pPr>
      <w:r w:rsidRPr="00E72272">
        <w:rPr>
          <w:rFonts w:ascii="Verdana" w:hAnsi="Verdana"/>
          <w:bCs/>
          <w:sz w:val="18"/>
        </w:rPr>
        <w:t>Do porównan</w:t>
      </w:r>
      <w:r w:rsidR="004447E7" w:rsidRPr="00E72272">
        <w:rPr>
          <w:rFonts w:ascii="Verdana" w:hAnsi="Verdana"/>
          <w:bCs/>
          <w:sz w:val="18"/>
        </w:rPr>
        <w:t xml:space="preserve">ia ofert </w:t>
      </w:r>
      <w:r w:rsidRPr="00E72272">
        <w:rPr>
          <w:rFonts w:ascii="Verdana" w:hAnsi="Verdana"/>
          <w:bCs/>
          <w:sz w:val="18"/>
        </w:rPr>
        <w:t>bę</w:t>
      </w:r>
      <w:r w:rsidR="00E7272C" w:rsidRPr="00E72272">
        <w:rPr>
          <w:rFonts w:ascii="Verdana" w:hAnsi="Verdana"/>
          <w:bCs/>
          <w:sz w:val="18"/>
        </w:rPr>
        <w:t>dą brane pod uwagę</w:t>
      </w:r>
      <w:r w:rsidR="00CB07D7" w:rsidRPr="00E72272">
        <w:rPr>
          <w:rFonts w:ascii="Verdana" w:hAnsi="Verdana"/>
          <w:bCs/>
          <w:sz w:val="18"/>
        </w:rPr>
        <w:t xml:space="preserve"> </w:t>
      </w:r>
      <w:r w:rsidR="00D023B0" w:rsidRPr="00E72272">
        <w:rPr>
          <w:rFonts w:ascii="Verdana" w:hAnsi="Verdana"/>
          <w:bCs/>
          <w:sz w:val="18"/>
        </w:rPr>
        <w:t xml:space="preserve">cena brutto, </w:t>
      </w:r>
      <w:r w:rsidR="00A50B60" w:rsidRPr="00E72272">
        <w:rPr>
          <w:rFonts w:ascii="Verdana" w:hAnsi="Verdana"/>
          <w:bCs/>
          <w:sz w:val="18"/>
        </w:rPr>
        <w:t xml:space="preserve">termin </w:t>
      </w:r>
      <w:r w:rsidR="00036B6D" w:rsidRPr="00E72272">
        <w:rPr>
          <w:rFonts w:ascii="Verdana" w:hAnsi="Verdana"/>
          <w:bCs/>
          <w:sz w:val="18"/>
        </w:rPr>
        <w:t>realizacji</w:t>
      </w:r>
      <w:r w:rsidR="00810E89" w:rsidRPr="00E72272">
        <w:rPr>
          <w:rFonts w:ascii="Verdana" w:hAnsi="Verdana"/>
          <w:bCs/>
          <w:sz w:val="18"/>
        </w:rPr>
        <w:t xml:space="preserve"> </w:t>
      </w:r>
      <w:r w:rsidR="00856FC3" w:rsidRPr="00E72272">
        <w:rPr>
          <w:rFonts w:ascii="Verdana" w:hAnsi="Verdana"/>
          <w:sz w:val="18"/>
        </w:rPr>
        <w:t>przedmiotu zamówienia</w:t>
      </w:r>
      <w:r w:rsidR="00A50B60" w:rsidRPr="00E72272">
        <w:rPr>
          <w:rFonts w:ascii="Verdana" w:hAnsi="Verdana"/>
          <w:bCs/>
          <w:sz w:val="18"/>
        </w:rPr>
        <w:t>,</w:t>
      </w:r>
      <w:r w:rsidR="00D023B0" w:rsidRPr="00E72272">
        <w:rPr>
          <w:rFonts w:ascii="Verdana" w:hAnsi="Verdana"/>
          <w:bCs/>
          <w:sz w:val="18"/>
        </w:rPr>
        <w:t xml:space="preserve"> </w:t>
      </w:r>
      <w:r w:rsidR="00D023B0" w:rsidRPr="00E72272">
        <w:rPr>
          <w:rFonts w:ascii="Verdana" w:hAnsi="Verdana"/>
          <w:sz w:val="18"/>
        </w:rPr>
        <w:t>okres gwarancji przedmiotu zamówienia</w:t>
      </w:r>
      <w:r w:rsidR="00A50B60" w:rsidRPr="00E72272">
        <w:rPr>
          <w:rFonts w:ascii="Verdana" w:hAnsi="Verdana"/>
          <w:bCs/>
          <w:sz w:val="18"/>
        </w:rPr>
        <w:t xml:space="preserve"> podane</w:t>
      </w:r>
      <w:r w:rsidRPr="00E72272">
        <w:rPr>
          <w:rFonts w:ascii="Verdana" w:hAnsi="Verdana"/>
          <w:bCs/>
          <w:sz w:val="18"/>
        </w:rPr>
        <w:t xml:space="preserve"> w Formularzu ofertow</w:t>
      </w:r>
      <w:r w:rsidR="00A50B60" w:rsidRPr="00E72272">
        <w:rPr>
          <w:rFonts w:ascii="Verdana" w:hAnsi="Verdana"/>
          <w:bCs/>
          <w:sz w:val="18"/>
        </w:rPr>
        <w:t xml:space="preserve">ym (wzór – zał. nr 1 </w:t>
      </w:r>
      <w:r w:rsidR="00D023B0" w:rsidRPr="00E72272">
        <w:rPr>
          <w:rFonts w:ascii="Verdana" w:hAnsi="Verdana"/>
          <w:bCs/>
          <w:sz w:val="18"/>
        </w:rPr>
        <w:t xml:space="preserve">Część </w:t>
      </w:r>
      <w:r w:rsidR="00552DDA" w:rsidRPr="00E72272">
        <w:rPr>
          <w:rFonts w:ascii="Verdana" w:hAnsi="Verdana"/>
          <w:sz w:val="18"/>
        </w:rPr>
        <w:t>1</w:t>
      </w:r>
      <w:r w:rsidR="00294DA3" w:rsidRPr="00E72272">
        <w:rPr>
          <w:rFonts w:ascii="Verdana" w:hAnsi="Verdana"/>
          <w:sz w:val="18"/>
        </w:rPr>
        <w:t xml:space="preserve"> - 10</w:t>
      </w:r>
      <w:r w:rsidR="00810E89" w:rsidRPr="00E72272">
        <w:rPr>
          <w:rFonts w:ascii="Verdana" w:hAnsi="Verdana"/>
          <w:sz w:val="18"/>
        </w:rPr>
        <w:t xml:space="preserve"> </w:t>
      </w:r>
      <w:r w:rsidR="00A50B60" w:rsidRPr="00E72272">
        <w:rPr>
          <w:rFonts w:ascii="Verdana" w:hAnsi="Verdana"/>
          <w:bCs/>
          <w:sz w:val="18"/>
        </w:rPr>
        <w:t>do </w:t>
      </w:r>
      <w:proofErr w:type="spellStart"/>
      <w:r w:rsidR="00A50B60" w:rsidRPr="00E72272">
        <w:rPr>
          <w:rFonts w:ascii="Verdana" w:hAnsi="Verdana"/>
          <w:bCs/>
          <w:sz w:val="18"/>
        </w:rPr>
        <w:t>Siwz</w:t>
      </w:r>
      <w:proofErr w:type="spellEnd"/>
      <w:r w:rsidR="00A50B60" w:rsidRPr="00E72272">
        <w:rPr>
          <w:rFonts w:ascii="Verdana" w:hAnsi="Verdana"/>
          <w:bCs/>
          <w:sz w:val="18"/>
        </w:rPr>
        <w:t>)</w:t>
      </w:r>
      <w:r w:rsidR="00D023B0" w:rsidRPr="00E72272">
        <w:rPr>
          <w:rFonts w:ascii="Verdana" w:hAnsi="Verdana"/>
          <w:bCs/>
          <w:sz w:val="18"/>
        </w:rPr>
        <w:t>,</w:t>
      </w:r>
    </w:p>
    <w:bookmarkEnd w:id="30"/>
    <w:p w14:paraId="019CDF6F" w14:textId="5CED397F" w:rsidR="00A26AD0" w:rsidRPr="00E72272" w:rsidRDefault="000B02D0" w:rsidP="00036B6D">
      <w:pPr>
        <w:pStyle w:val="Akapitzlist"/>
        <w:numPr>
          <w:ilvl w:val="0"/>
          <w:numId w:val="46"/>
        </w:numPr>
        <w:tabs>
          <w:tab w:val="clear" w:pos="928"/>
          <w:tab w:val="num" w:pos="426"/>
          <w:tab w:val="num" w:pos="567"/>
        </w:tabs>
        <w:spacing w:line="360" w:lineRule="auto"/>
        <w:ind w:left="426" w:right="-97" w:hanging="425"/>
        <w:jc w:val="both"/>
        <w:outlineLvl w:val="0"/>
        <w:rPr>
          <w:rFonts w:ascii="Verdana" w:hAnsi="Verdana"/>
          <w:sz w:val="18"/>
        </w:rPr>
      </w:pPr>
      <w:r w:rsidRPr="00E72272">
        <w:rPr>
          <w:rFonts w:ascii="Verdana" w:hAnsi="Verdana"/>
          <w:sz w:val="18"/>
        </w:rPr>
        <w:t xml:space="preserve">Ocena ofert odbywać się będzie w </w:t>
      </w:r>
      <w:r w:rsidR="00664F67" w:rsidRPr="00E72272">
        <w:rPr>
          <w:rFonts w:ascii="Verdana" w:hAnsi="Verdana"/>
          <w:sz w:val="18"/>
        </w:rPr>
        <w:t>opisany poniżej sposób:</w:t>
      </w:r>
    </w:p>
    <w:p w14:paraId="13C39F25" w14:textId="00B32679"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73D7A8D3" w14:textId="67981C23"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517C63B9" w14:textId="340FDD4C" w:rsidR="00036B6D" w:rsidRPr="00E72272" w:rsidRDefault="00036B6D" w:rsidP="00036B6D">
      <w:pPr>
        <w:tabs>
          <w:tab w:val="num" w:pos="426"/>
          <w:tab w:val="num" w:pos="567"/>
        </w:tabs>
        <w:spacing w:line="360" w:lineRule="auto"/>
        <w:ind w:right="-97"/>
        <w:jc w:val="both"/>
        <w:outlineLvl w:val="0"/>
        <w:rPr>
          <w:rFonts w:ascii="Verdana" w:hAnsi="Verdana"/>
          <w:sz w:val="18"/>
        </w:rPr>
      </w:pPr>
    </w:p>
    <w:p w14:paraId="31C65853" w14:textId="4F0E1E0D" w:rsidR="00036B6D" w:rsidRPr="00E72272" w:rsidRDefault="00036B6D" w:rsidP="00036B6D">
      <w:pPr>
        <w:tabs>
          <w:tab w:val="num" w:pos="426"/>
          <w:tab w:val="num" w:pos="567"/>
        </w:tabs>
        <w:spacing w:line="360" w:lineRule="auto"/>
        <w:ind w:right="-97"/>
        <w:jc w:val="both"/>
        <w:outlineLvl w:val="0"/>
        <w:rPr>
          <w:rFonts w:ascii="Verdana" w:hAnsi="Verdana"/>
          <w:sz w:val="18"/>
        </w:rPr>
      </w:pPr>
    </w:p>
    <w:tbl>
      <w:tblPr>
        <w:tblW w:w="9493" w:type="dxa"/>
        <w:tblCellMar>
          <w:left w:w="0" w:type="dxa"/>
          <w:right w:w="0" w:type="dxa"/>
        </w:tblCellMar>
        <w:tblLook w:val="04A0" w:firstRow="1" w:lastRow="0" w:firstColumn="1" w:lastColumn="0" w:noHBand="0" w:noVBand="1"/>
      </w:tblPr>
      <w:tblGrid>
        <w:gridCol w:w="500"/>
        <w:gridCol w:w="3880"/>
        <w:gridCol w:w="718"/>
        <w:gridCol w:w="751"/>
        <w:gridCol w:w="3644"/>
      </w:tblGrid>
      <w:tr w:rsidR="00E72272" w:rsidRPr="00E72272" w14:paraId="10428C6E" w14:textId="77777777" w:rsidTr="00341B4C">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622589"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L.p.</w:t>
            </w:r>
          </w:p>
        </w:tc>
        <w:tc>
          <w:tcPr>
            <w:tcW w:w="388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46B05D"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Nazwa kryterium</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E8D772" w14:textId="77777777" w:rsidR="00341B4C" w:rsidRPr="00E72272" w:rsidRDefault="00341B4C" w:rsidP="00341B4C">
            <w:pPr>
              <w:jc w:val="center"/>
              <w:rPr>
                <w:rFonts w:ascii="Verdana" w:hAnsi="Verdana" w:cs="Calibri"/>
                <w:b/>
                <w:bCs/>
                <w:sz w:val="18"/>
                <w:szCs w:val="18"/>
              </w:rPr>
            </w:pPr>
            <w:r w:rsidRPr="00E72272">
              <w:rPr>
                <w:rFonts w:ascii="Verdana" w:hAnsi="Verdana" w:cs="Calibri"/>
                <w:b/>
                <w:bCs/>
                <w:sz w:val="18"/>
                <w:szCs w:val="18"/>
              </w:rPr>
              <w:t>Waga</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C9E0D54"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Ilość pkt: max.</w:t>
            </w:r>
          </w:p>
        </w:tc>
        <w:tc>
          <w:tcPr>
            <w:tcW w:w="364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720BFB"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Sposób oceny</w:t>
            </w:r>
          </w:p>
        </w:tc>
      </w:tr>
      <w:tr w:rsidR="00E72272" w:rsidRPr="00E72272" w14:paraId="2D5C62D4" w14:textId="77777777" w:rsidTr="00341B4C">
        <w:trPr>
          <w:trHeight w:val="12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120F55"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E312A3" w14:textId="77777777" w:rsidR="00341B4C" w:rsidRPr="00E72272" w:rsidRDefault="00341B4C" w:rsidP="00341B4C">
            <w:pPr>
              <w:jc w:val="center"/>
              <w:rPr>
                <w:rFonts w:ascii="Calibri" w:hAnsi="Calibri" w:cs="Calibri"/>
                <w:b/>
                <w:bCs/>
                <w:sz w:val="22"/>
                <w:szCs w:val="22"/>
              </w:rPr>
            </w:pPr>
            <w:r w:rsidRPr="00E72272">
              <w:rPr>
                <w:rFonts w:ascii="Calibri" w:hAnsi="Calibri" w:cs="Calibri"/>
                <w:b/>
                <w:bCs/>
                <w:sz w:val="22"/>
                <w:szCs w:val="22"/>
              </w:rPr>
              <w:t>Cena realizacji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4EBA20"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60%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473F55"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60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14557453"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Wg wzoru:</w:t>
            </w:r>
            <w:r w:rsidRPr="00E72272">
              <w:rPr>
                <w:rFonts w:ascii="Calibri" w:hAnsi="Calibri" w:cs="Calibri"/>
                <w:sz w:val="22"/>
                <w:szCs w:val="22"/>
              </w:rPr>
              <w:br/>
              <w:t xml:space="preserve">                   Najniższa cena oferty</w:t>
            </w:r>
            <w:r w:rsidRPr="00E72272">
              <w:rPr>
                <w:rFonts w:ascii="Calibri" w:hAnsi="Calibri" w:cs="Calibri"/>
                <w:sz w:val="22"/>
                <w:szCs w:val="22"/>
              </w:rPr>
              <w:br/>
              <w:t>Ilość pkt.  = -------------------------  x 60</w:t>
            </w:r>
            <w:r w:rsidRPr="00E72272">
              <w:rPr>
                <w:rFonts w:ascii="Calibri" w:hAnsi="Calibri" w:cs="Calibri"/>
                <w:sz w:val="22"/>
                <w:szCs w:val="22"/>
              </w:rPr>
              <w:br/>
              <w:t xml:space="preserve">                   Cena oferty badanej</w:t>
            </w:r>
          </w:p>
        </w:tc>
      </w:tr>
      <w:tr w:rsidR="00E72272" w:rsidRPr="00E72272" w14:paraId="1D1A4F0A" w14:textId="77777777" w:rsidTr="000F138C">
        <w:trPr>
          <w:trHeight w:val="17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482E37"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21CD99" w14:textId="6DBAEDBB" w:rsidR="00341B4C" w:rsidRPr="00E72272" w:rsidRDefault="00341B4C" w:rsidP="00036B6D">
            <w:pPr>
              <w:jc w:val="center"/>
              <w:rPr>
                <w:rFonts w:ascii="Calibri" w:hAnsi="Calibri" w:cs="Calibri"/>
                <w:b/>
                <w:bCs/>
                <w:sz w:val="22"/>
                <w:szCs w:val="22"/>
              </w:rPr>
            </w:pPr>
            <w:r w:rsidRPr="00E72272">
              <w:rPr>
                <w:rFonts w:ascii="Calibri" w:hAnsi="Calibri" w:cs="Calibri"/>
                <w:b/>
                <w:bCs/>
                <w:sz w:val="22"/>
                <w:szCs w:val="22"/>
              </w:rPr>
              <w:t xml:space="preserve">Termin </w:t>
            </w:r>
            <w:r w:rsidR="00036B6D" w:rsidRPr="00E72272">
              <w:rPr>
                <w:rFonts w:ascii="Calibri" w:hAnsi="Calibri" w:cs="Calibri"/>
                <w:b/>
                <w:bCs/>
                <w:sz w:val="22"/>
                <w:szCs w:val="22"/>
              </w:rPr>
              <w:t>realizacji</w:t>
            </w:r>
            <w:r w:rsidRPr="00E72272">
              <w:rPr>
                <w:rFonts w:ascii="Calibri" w:hAnsi="Calibri" w:cs="Calibri"/>
                <w:b/>
                <w:bCs/>
                <w:sz w:val="22"/>
                <w:szCs w:val="22"/>
              </w:rPr>
              <w:t xml:space="preserve"> przedmiotu zamówienia</w:t>
            </w:r>
          </w:p>
        </w:tc>
        <w:tc>
          <w:tcPr>
            <w:tcW w:w="718"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D9235A"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20%</w:t>
            </w:r>
          </w:p>
        </w:tc>
        <w:tc>
          <w:tcPr>
            <w:tcW w:w="751"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DF317" w14:textId="77777777" w:rsidR="00341B4C" w:rsidRPr="00E72272" w:rsidRDefault="00341B4C" w:rsidP="00341B4C">
            <w:pPr>
              <w:jc w:val="center"/>
              <w:rPr>
                <w:rFonts w:ascii="Calibri" w:hAnsi="Calibri" w:cs="Calibri"/>
                <w:sz w:val="22"/>
                <w:szCs w:val="22"/>
              </w:rPr>
            </w:pPr>
            <w:r w:rsidRPr="00E72272">
              <w:rPr>
                <w:rFonts w:ascii="Calibri" w:hAnsi="Calibri" w:cs="Calibri"/>
                <w:sz w:val="22"/>
                <w:szCs w:val="22"/>
              </w:rPr>
              <w:t>20</w:t>
            </w:r>
          </w:p>
        </w:tc>
        <w:tc>
          <w:tcPr>
            <w:tcW w:w="364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AAF713" w14:textId="77777777" w:rsidR="00036B6D" w:rsidRPr="00E72272" w:rsidRDefault="00341B4C" w:rsidP="00036B6D">
            <w:pPr>
              <w:jc w:val="center"/>
              <w:rPr>
                <w:rFonts w:ascii="Calibri" w:hAnsi="Calibri" w:cs="Calibri"/>
                <w:sz w:val="22"/>
                <w:szCs w:val="22"/>
              </w:rPr>
            </w:pPr>
            <w:r w:rsidRPr="00E72272">
              <w:rPr>
                <w:rFonts w:ascii="Calibri" w:hAnsi="Calibri" w:cs="Calibri"/>
                <w:sz w:val="22"/>
                <w:szCs w:val="22"/>
              </w:rPr>
              <w:t>Zgodnie z terminem pod</w:t>
            </w:r>
            <w:r w:rsidR="00036B6D" w:rsidRPr="00E72272">
              <w:rPr>
                <w:rFonts w:ascii="Calibri" w:hAnsi="Calibri" w:cs="Calibri"/>
                <w:sz w:val="22"/>
                <w:szCs w:val="22"/>
              </w:rPr>
              <w:t>anym w Formularzu ofertowym dla:</w:t>
            </w:r>
          </w:p>
          <w:p w14:paraId="00173F97" w14:textId="77777777" w:rsidR="00036B6D" w:rsidRPr="00E72272" w:rsidRDefault="00036B6D" w:rsidP="00036B6D">
            <w:pPr>
              <w:rPr>
                <w:rFonts w:ascii="Calibri" w:hAnsi="Calibri" w:cs="Calibri"/>
                <w:sz w:val="22"/>
                <w:szCs w:val="22"/>
              </w:rPr>
            </w:pPr>
            <w:r w:rsidRPr="00E72272">
              <w:rPr>
                <w:rFonts w:ascii="Calibri" w:hAnsi="Calibri" w:cs="Calibri"/>
                <w:b/>
                <w:sz w:val="22"/>
                <w:szCs w:val="22"/>
              </w:rPr>
              <w:t xml:space="preserve">1 </w:t>
            </w:r>
            <w:r w:rsidR="00341B4C" w:rsidRPr="00E72272">
              <w:rPr>
                <w:rFonts w:ascii="Calibri" w:hAnsi="Calibri" w:cs="Calibri"/>
                <w:b/>
                <w:sz w:val="22"/>
                <w:szCs w:val="22"/>
              </w:rPr>
              <w:t>części:</w:t>
            </w:r>
            <w:r w:rsidR="00341B4C" w:rsidRPr="00E72272">
              <w:rPr>
                <w:rFonts w:ascii="Calibri" w:hAnsi="Calibri" w:cs="Calibri"/>
                <w:sz w:val="22"/>
                <w:szCs w:val="22"/>
              </w:rPr>
              <w:br/>
            </w:r>
            <w:r w:rsidRPr="00E72272">
              <w:rPr>
                <w:rFonts w:ascii="Calibri" w:hAnsi="Calibri" w:cs="Calibri"/>
                <w:sz w:val="22"/>
                <w:szCs w:val="22"/>
              </w:rPr>
              <w:t>do 2 tygodni - 0,00 pkt</w:t>
            </w:r>
          </w:p>
          <w:p w14:paraId="5614C257" w14:textId="77777777" w:rsidR="00341B4C"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03FADD10"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2 części:</w:t>
            </w:r>
          </w:p>
          <w:p w14:paraId="2987850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- 0,00 pkt</w:t>
            </w:r>
          </w:p>
          <w:p w14:paraId="4F06EB54"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- 5,00 pkt</w:t>
            </w:r>
          </w:p>
          <w:p w14:paraId="577EDF8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39528BC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2F2FD4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34DD87AE"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3 części:</w:t>
            </w:r>
          </w:p>
          <w:p w14:paraId="712EB9E7"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10 tygodni - 0,00 pkt</w:t>
            </w:r>
          </w:p>
          <w:p w14:paraId="289ED06D"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8 tygodni - 5,00 pkt</w:t>
            </w:r>
          </w:p>
          <w:p w14:paraId="6FAEA2A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6 tygodni - 10,00 pkt</w:t>
            </w:r>
          </w:p>
          <w:p w14:paraId="19A32F0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- 15,00 pkt</w:t>
            </w:r>
          </w:p>
          <w:p w14:paraId="4C1A3A3F"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- 20,00 pkt</w:t>
            </w:r>
          </w:p>
          <w:p w14:paraId="1B352AE2"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4 części:</w:t>
            </w:r>
          </w:p>
          <w:p w14:paraId="1F4A2E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7BE9C0E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519A2F4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4E8ADCF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066FFD9"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5 części:</w:t>
            </w:r>
          </w:p>
          <w:p w14:paraId="427305E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8 tygodni - 0,00 pkt</w:t>
            </w:r>
          </w:p>
          <w:p w14:paraId="51B6A571"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7 tygodni - 5,00 pkt</w:t>
            </w:r>
          </w:p>
          <w:p w14:paraId="66F5CC2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- 10,00 pkt</w:t>
            </w:r>
          </w:p>
          <w:p w14:paraId="7EA691F1"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- 15,00 pkt</w:t>
            </w:r>
          </w:p>
          <w:p w14:paraId="780CA2F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- 20,00 pkt</w:t>
            </w:r>
          </w:p>
          <w:p w14:paraId="1EFC55A3"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6 części:</w:t>
            </w:r>
          </w:p>
          <w:p w14:paraId="08CCE44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375EAD58"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462CE73A"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- 15,00 pkt</w:t>
            </w:r>
          </w:p>
          <w:p w14:paraId="5BC7350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417A0798"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7 części:</w:t>
            </w:r>
          </w:p>
          <w:p w14:paraId="592A799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2 tygodni - 0,00 pkt</w:t>
            </w:r>
          </w:p>
          <w:p w14:paraId="434E9609"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CB3B81C" w14:textId="6D1723AA" w:rsidR="00036B6D" w:rsidRPr="00E72272" w:rsidRDefault="00036B6D" w:rsidP="00036B6D">
            <w:pPr>
              <w:rPr>
                <w:rFonts w:ascii="Calibri" w:hAnsi="Calibri" w:cs="Calibri"/>
                <w:b/>
                <w:sz w:val="22"/>
                <w:szCs w:val="22"/>
              </w:rPr>
            </w:pPr>
            <w:r w:rsidRPr="00E72272">
              <w:rPr>
                <w:rFonts w:ascii="Calibri" w:hAnsi="Calibri" w:cs="Calibri"/>
                <w:b/>
                <w:sz w:val="22"/>
                <w:szCs w:val="22"/>
              </w:rPr>
              <w:t>8 części:</w:t>
            </w:r>
          </w:p>
          <w:p w14:paraId="46951F62"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4 tygodni - 0,00 pkt</w:t>
            </w:r>
          </w:p>
          <w:p w14:paraId="61E1DBF3"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- 10,00 pkt</w:t>
            </w:r>
          </w:p>
          <w:p w14:paraId="30BFE1F4"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lastRenderedPageBreak/>
              <w:t>do 2 tygodni - 15,00 pkt</w:t>
            </w:r>
          </w:p>
          <w:p w14:paraId="6924B095"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5CE7C4C3"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9 części:</w:t>
            </w:r>
          </w:p>
          <w:p w14:paraId="634D0DD0"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9 tygodni - 0,00 pkt</w:t>
            </w:r>
          </w:p>
          <w:p w14:paraId="1E17D58F"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7 tygodni - 5,00 pkt</w:t>
            </w:r>
          </w:p>
          <w:p w14:paraId="13687F22"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5 tygodni - 10,00 pkt</w:t>
            </w:r>
          </w:p>
          <w:p w14:paraId="2AE1E6F6"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3 tygodni - 15,00 pkt</w:t>
            </w:r>
          </w:p>
          <w:p w14:paraId="61DAABDE"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1 tygodnia - 20,00 pkt</w:t>
            </w:r>
          </w:p>
          <w:p w14:paraId="28EFF209" w14:textId="77777777" w:rsidR="00036B6D" w:rsidRPr="00E72272" w:rsidRDefault="00036B6D" w:rsidP="00036B6D">
            <w:pPr>
              <w:rPr>
                <w:rFonts w:ascii="Calibri" w:hAnsi="Calibri" w:cs="Calibri"/>
                <w:b/>
                <w:sz w:val="22"/>
                <w:szCs w:val="22"/>
              </w:rPr>
            </w:pPr>
            <w:r w:rsidRPr="00E72272">
              <w:rPr>
                <w:rFonts w:ascii="Calibri" w:hAnsi="Calibri" w:cs="Calibri"/>
                <w:b/>
                <w:sz w:val="22"/>
                <w:szCs w:val="22"/>
              </w:rPr>
              <w:t>10 części:</w:t>
            </w:r>
          </w:p>
          <w:p w14:paraId="051ED37C" w14:textId="77777777" w:rsidR="00036B6D" w:rsidRPr="00E72272" w:rsidRDefault="00036B6D" w:rsidP="00036B6D">
            <w:pPr>
              <w:rPr>
                <w:rFonts w:ascii="Calibri" w:hAnsi="Calibri" w:cs="Calibri"/>
                <w:sz w:val="22"/>
                <w:szCs w:val="22"/>
              </w:rPr>
            </w:pPr>
            <w:r w:rsidRPr="00E72272">
              <w:rPr>
                <w:rFonts w:ascii="Calibri" w:hAnsi="Calibri" w:cs="Calibri"/>
                <w:sz w:val="22"/>
                <w:szCs w:val="22"/>
              </w:rPr>
              <w:t>do 6 tygodni – 0,00 pkt</w:t>
            </w:r>
          </w:p>
          <w:p w14:paraId="59D36018" w14:textId="0AA3F00D" w:rsidR="00036B6D" w:rsidRPr="00E72272" w:rsidRDefault="00036B6D" w:rsidP="00036B6D">
            <w:pPr>
              <w:rPr>
                <w:rFonts w:ascii="Calibri" w:hAnsi="Calibri" w:cs="Calibri"/>
                <w:sz w:val="22"/>
                <w:szCs w:val="22"/>
              </w:rPr>
            </w:pPr>
            <w:r w:rsidRPr="00E72272">
              <w:rPr>
                <w:rFonts w:ascii="Calibri" w:hAnsi="Calibri" w:cs="Calibri"/>
                <w:sz w:val="22"/>
                <w:szCs w:val="22"/>
              </w:rPr>
              <w:t>do 4 tygodni – 20,00 pkt</w:t>
            </w:r>
          </w:p>
        </w:tc>
      </w:tr>
      <w:tr w:rsidR="00E72272" w:rsidRPr="00E72272" w14:paraId="25F500F4" w14:textId="77777777" w:rsidTr="00341B4C">
        <w:trPr>
          <w:trHeight w:val="17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56EFB4"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lastRenderedPageBreak/>
              <w:t>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6814A" w14:textId="77777777" w:rsidR="000F138C" w:rsidRPr="00E72272" w:rsidRDefault="000F138C" w:rsidP="000F138C">
            <w:pPr>
              <w:jc w:val="center"/>
              <w:rPr>
                <w:rFonts w:ascii="Calibri" w:hAnsi="Calibri" w:cs="Calibri"/>
                <w:b/>
                <w:bCs/>
                <w:sz w:val="22"/>
                <w:szCs w:val="22"/>
              </w:rPr>
            </w:pPr>
            <w:r w:rsidRPr="00E72272">
              <w:rPr>
                <w:rFonts w:ascii="Calibri" w:hAnsi="Calibri" w:cs="Calibri"/>
                <w:b/>
                <w:bCs/>
                <w:sz w:val="22"/>
                <w:szCs w:val="22"/>
              </w:rPr>
              <w:t>Okres gwarancji przedmiotu zamówienia</w:t>
            </w:r>
          </w:p>
        </w:tc>
        <w:tc>
          <w:tcPr>
            <w:tcW w:w="718"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0AD6DE"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t>20%</w:t>
            </w:r>
          </w:p>
        </w:tc>
        <w:tc>
          <w:tcPr>
            <w:tcW w:w="75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E1B41A" w14:textId="77777777" w:rsidR="000F138C" w:rsidRPr="00E72272" w:rsidRDefault="000F138C" w:rsidP="000F138C">
            <w:pPr>
              <w:jc w:val="center"/>
              <w:rPr>
                <w:rFonts w:ascii="Calibri" w:hAnsi="Calibri" w:cs="Calibri"/>
                <w:sz w:val="22"/>
                <w:szCs w:val="22"/>
              </w:rPr>
            </w:pPr>
            <w:r w:rsidRPr="00E72272">
              <w:rPr>
                <w:rFonts w:ascii="Calibri" w:hAnsi="Calibri" w:cs="Calibri"/>
                <w:sz w:val="22"/>
                <w:szCs w:val="22"/>
              </w:rPr>
              <w:t>20</w:t>
            </w:r>
          </w:p>
        </w:tc>
        <w:tc>
          <w:tcPr>
            <w:tcW w:w="36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742EE6" w14:textId="4ED91B03" w:rsidR="000F138C" w:rsidRPr="00E72272" w:rsidRDefault="000F138C" w:rsidP="000F138C">
            <w:pPr>
              <w:jc w:val="center"/>
              <w:rPr>
                <w:rFonts w:ascii="Calibri" w:hAnsi="Calibri" w:cs="Calibri"/>
                <w:sz w:val="22"/>
                <w:szCs w:val="22"/>
              </w:rPr>
            </w:pPr>
            <w:r w:rsidRPr="00E72272">
              <w:rPr>
                <w:rFonts w:ascii="Calibri" w:hAnsi="Calibri" w:cs="Calibri"/>
                <w:sz w:val="22"/>
                <w:szCs w:val="22"/>
              </w:rPr>
              <w:t>Zgodnie z okresem podanym w Formularzu ofertowym dla:</w:t>
            </w:r>
          </w:p>
          <w:p w14:paraId="1A184915" w14:textId="77777777" w:rsidR="000F138C" w:rsidRPr="00E72272" w:rsidRDefault="000F138C" w:rsidP="000F138C">
            <w:pPr>
              <w:rPr>
                <w:rFonts w:ascii="Calibri" w:hAnsi="Calibri" w:cs="Calibri"/>
                <w:sz w:val="22"/>
                <w:szCs w:val="22"/>
              </w:rPr>
            </w:pPr>
            <w:r w:rsidRPr="00E72272">
              <w:rPr>
                <w:rFonts w:ascii="Calibri" w:hAnsi="Calibri" w:cs="Calibri"/>
                <w:b/>
                <w:sz w:val="22"/>
                <w:szCs w:val="22"/>
              </w:rPr>
              <w:t>1 części:</w:t>
            </w:r>
            <w:r w:rsidRPr="00E72272">
              <w:rPr>
                <w:rFonts w:ascii="Calibri" w:hAnsi="Calibri" w:cs="Calibri"/>
                <w:sz w:val="22"/>
                <w:szCs w:val="22"/>
              </w:rPr>
              <w:br/>
              <w:t>24 m-ce - 0,00 pkt</w:t>
            </w:r>
          </w:p>
          <w:p w14:paraId="30B87988"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58F3D136" w14:textId="301B1426"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p w14:paraId="1CADD744"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2 części:</w:t>
            </w:r>
          </w:p>
          <w:p w14:paraId="7B214E45"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- 0,00 pkt</w:t>
            </w:r>
          </w:p>
          <w:p w14:paraId="47C4B8CF"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5BDDBC4D" w14:textId="60F2ADE5"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648DC2D7"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3 części:</w:t>
            </w:r>
          </w:p>
          <w:p w14:paraId="5CFED620"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- 0,00 pkt</w:t>
            </w:r>
          </w:p>
          <w:p w14:paraId="37697D04"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267ADAE1" w14:textId="64EDD1CD"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522BBAA9"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4 części:</w:t>
            </w:r>
          </w:p>
          <w:p w14:paraId="1A0E39EA"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- 0,00 pkt</w:t>
            </w:r>
          </w:p>
          <w:p w14:paraId="2ED0743D"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20CE9BEB"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4B1C6EEF" w14:textId="58466CF3" w:rsidR="000F138C" w:rsidRPr="00E72272" w:rsidRDefault="000F138C" w:rsidP="000F138C">
            <w:pPr>
              <w:rPr>
                <w:rFonts w:ascii="Calibri" w:hAnsi="Calibri" w:cs="Calibri"/>
                <w:b/>
                <w:sz w:val="22"/>
                <w:szCs w:val="22"/>
              </w:rPr>
            </w:pPr>
            <w:r w:rsidRPr="00E72272">
              <w:rPr>
                <w:rFonts w:ascii="Calibri" w:hAnsi="Calibri" w:cs="Calibri"/>
                <w:b/>
                <w:sz w:val="22"/>
                <w:szCs w:val="22"/>
              </w:rPr>
              <w:t>5 części:</w:t>
            </w:r>
          </w:p>
          <w:p w14:paraId="6E4CF0B9"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18BBDE3F"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645CF8A7" w14:textId="7A49E63C"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p w14:paraId="5DBC1295"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6 części:</w:t>
            </w:r>
          </w:p>
          <w:p w14:paraId="6690DB4C"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5E39D25E"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4BAB433E" w14:textId="6B483F3B"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p w14:paraId="043F70E0"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7 części:</w:t>
            </w:r>
          </w:p>
          <w:p w14:paraId="6F7B9327"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12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- 0,00 pkt</w:t>
            </w:r>
          </w:p>
          <w:p w14:paraId="72C92A3D"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13-23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16A12934" w14:textId="2A6655BB" w:rsidR="000F138C" w:rsidRPr="00E72272" w:rsidRDefault="000F138C" w:rsidP="000F138C">
            <w:pPr>
              <w:rPr>
                <w:rFonts w:ascii="Calibri" w:hAnsi="Calibri" w:cs="Calibri"/>
                <w:sz w:val="22"/>
                <w:szCs w:val="22"/>
              </w:rPr>
            </w:pPr>
            <w:r w:rsidRPr="00E72272">
              <w:rPr>
                <w:rFonts w:ascii="Calibri" w:hAnsi="Calibri" w:cs="Calibri"/>
                <w:sz w:val="22"/>
                <w:szCs w:val="22"/>
              </w:rPr>
              <w:t>24 m-ce i więcej - 20,00 pkt</w:t>
            </w:r>
          </w:p>
          <w:p w14:paraId="3FB67008"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8 części:</w:t>
            </w:r>
          </w:p>
          <w:p w14:paraId="71544B70"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49DEEDD1"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51246DCD" w14:textId="08563496"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p w14:paraId="7D952637"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9 części:</w:t>
            </w:r>
          </w:p>
          <w:p w14:paraId="535C1919"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0F3BA7DB"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3812A8D6" w14:textId="7EA332E1"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p w14:paraId="3EE3E74B" w14:textId="77777777" w:rsidR="000F138C" w:rsidRPr="00E72272" w:rsidRDefault="000F138C" w:rsidP="000F138C">
            <w:pPr>
              <w:rPr>
                <w:rFonts w:ascii="Calibri" w:hAnsi="Calibri" w:cs="Calibri"/>
                <w:b/>
                <w:sz w:val="22"/>
                <w:szCs w:val="22"/>
              </w:rPr>
            </w:pPr>
            <w:r w:rsidRPr="00E72272">
              <w:rPr>
                <w:rFonts w:ascii="Calibri" w:hAnsi="Calibri" w:cs="Calibri"/>
                <w:b/>
                <w:sz w:val="22"/>
                <w:szCs w:val="22"/>
              </w:rPr>
              <w:t>10 części:</w:t>
            </w:r>
          </w:p>
          <w:p w14:paraId="0209DC42"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t>24 m-ce - 0,00 pkt</w:t>
            </w:r>
          </w:p>
          <w:p w14:paraId="4F5376B7" w14:textId="77777777" w:rsidR="000F138C" w:rsidRPr="00E72272" w:rsidRDefault="000F138C" w:rsidP="000F138C">
            <w:pPr>
              <w:rPr>
                <w:rFonts w:ascii="Calibri" w:hAnsi="Calibri" w:cs="Calibri"/>
                <w:sz w:val="22"/>
                <w:szCs w:val="22"/>
              </w:rPr>
            </w:pPr>
            <w:r w:rsidRPr="00E72272">
              <w:rPr>
                <w:rFonts w:ascii="Calibri" w:hAnsi="Calibri" w:cs="Calibri"/>
                <w:sz w:val="22"/>
                <w:szCs w:val="22"/>
              </w:rPr>
              <w:lastRenderedPageBreak/>
              <w:t>25-35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- 10,00 pkt</w:t>
            </w:r>
          </w:p>
          <w:p w14:paraId="44C71ECA" w14:textId="4FFE20CD" w:rsidR="000F138C" w:rsidRPr="00E72272" w:rsidRDefault="000F138C" w:rsidP="000F138C">
            <w:pPr>
              <w:rPr>
                <w:rFonts w:ascii="Calibri" w:hAnsi="Calibri" w:cs="Calibri"/>
                <w:sz w:val="22"/>
                <w:szCs w:val="22"/>
              </w:rPr>
            </w:pPr>
            <w:r w:rsidRPr="00E72272">
              <w:rPr>
                <w:rFonts w:ascii="Calibri" w:hAnsi="Calibri" w:cs="Calibri"/>
                <w:sz w:val="22"/>
                <w:szCs w:val="22"/>
              </w:rPr>
              <w:t>36 m-</w:t>
            </w:r>
            <w:proofErr w:type="spellStart"/>
            <w:r w:rsidRPr="00E72272">
              <w:rPr>
                <w:rFonts w:ascii="Calibri" w:hAnsi="Calibri" w:cs="Calibri"/>
                <w:sz w:val="22"/>
                <w:szCs w:val="22"/>
              </w:rPr>
              <w:t>cy</w:t>
            </w:r>
            <w:proofErr w:type="spellEnd"/>
            <w:r w:rsidRPr="00E72272">
              <w:rPr>
                <w:rFonts w:ascii="Calibri" w:hAnsi="Calibri" w:cs="Calibri"/>
                <w:sz w:val="22"/>
                <w:szCs w:val="22"/>
              </w:rPr>
              <w:t xml:space="preserve"> i więcej - 20,00 pkt</w:t>
            </w:r>
          </w:p>
        </w:tc>
      </w:tr>
    </w:tbl>
    <w:p w14:paraId="5803A0FA" w14:textId="77777777" w:rsidR="00341B4C" w:rsidRPr="00E72272" w:rsidRDefault="00341B4C" w:rsidP="00E63AD5">
      <w:pPr>
        <w:spacing w:line="360" w:lineRule="auto"/>
        <w:jc w:val="both"/>
        <w:outlineLvl w:val="0"/>
        <w:rPr>
          <w:rFonts w:ascii="Verdana" w:hAnsi="Verdana"/>
          <w:sz w:val="18"/>
          <w:szCs w:val="18"/>
        </w:rPr>
      </w:pPr>
      <w:r w:rsidRPr="00E72272">
        <w:rPr>
          <w:rFonts w:ascii="Verdana" w:hAnsi="Verdana"/>
          <w:sz w:val="18"/>
          <w:szCs w:val="18"/>
        </w:rPr>
        <w:lastRenderedPageBreak/>
        <w:t xml:space="preserve"> </w:t>
      </w:r>
    </w:p>
    <w:p w14:paraId="217B394C" w14:textId="77777777" w:rsidR="00341B4C" w:rsidRPr="00E72272" w:rsidRDefault="00341B4C" w:rsidP="000F138C">
      <w:pPr>
        <w:spacing w:line="360" w:lineRule="auto"/>
        <w:ind w:left="851" w:hanging="284"/>
        <w:jc w:val="both"/>
        <w:outlineLvl w:val="0"/>
        <w:rPr>
          <w:rFonts w:ascii="Verdana" w:hAnsi="Verdana"/>
          <w:sz w:val="18"/>
          <w:szCs w:val="18"/>
        </w:rPr>
      </w:pPr>
      <w:r w:rsidRPr="00E72272">
        <w:rPr>
          <w:rFonts w:ascii="Verdana" w:hAnsi="Verdana"/>
          <w:sz w:val="18"/>
          <w:szCs w:val="18"/>
        </w:rPr>
        <w:t xml:space="preserve">Ad. 2 </w:t>
      </w:r>
    </w:p>
    <w:p w14:paraId="7124C526" w14:textId="0A9F17C6" w:rsidR="00341B4C" w:rsidRPr="00E72272" w:rsidRDefault="00007321" w:rsidP="000F138C">
      <w:pPr>
        <w:pStyle w:val="Akapitzlist"/>
        <w:numPr>
          <w:ilvl w:val="5"/>
          <w:numId w:val="29"/>
        </w:numPr>
        <w:spacing w:line="360" w:lineRule="auto"/>
        <w:ind w:left="1134" w:hanging="141"/>
        <w:jc w:val="both"/>
        <w:outlineLvl w:val="0"/>
        <w:rPr>
          <w:rFonts w:ascii="Verdana" w:hAnsi="Verdana"/>
          <w:sz w:val="18"/>
          <w:szCs w:val="18"/>
        </w:rPr>
      </w:pPr>
      <w:r w:rsidRPr="00E72272">
        <w:rPr>
          <w:rFonts w:ascii="Verdana" w:hAnsi="Verdana"/>
          <w:sz w:val="18"/>
          <w:szCs w:val="18"/>
        </w:rPr>
        <w:t xml:space="preserve">Wykonawca winien podać oferowany termin dostawy w </w:t>
      </w:r>
      <w:r w:rsidR="000F138C" w:rsidRPr="00E72272">
        <w:rPr>
          <w:rFonts w:ascii="Verdana" w:hAnsi="Verdana"/>
          <w:b/>
          <w:sz w:val="18"/>
          <w:szCs w:val="18"/>
        </w:rPr>
        <w:t>TYGODNIACH</w:t>
      </w:r>
      <w:r w:rsidRPr="00E72272">
        <w:rPr>
          <w:rFonts w:ascii="Verdana" w:hAnsi="Verdana"/>
          <w:b/>
          <w:sz w:val="18"/>
          <w:szCs w:val="18"/>
        </w:rPr>
        <w:t>.</w:t>
      </w:r>
    </w:p>
    <w:p w14:paraId="74F08DE6" w14:textId="22E5C2F1" w:rsidR="00341B4C" w:rsidRPr="00E72272" w:rsidRDefault="00007321" w:rsidP="000F138C">
      <w:pPr>
        <w:pStyle w:val="Akapitzlist"/>
        <w:numPr>
          <w:ilvl w:val="5"/>
          <w:numId w:val="29"/>
        </w:numPr>
        <w:spacing w:line="360" w:lineRule="auto"/>
        <w:ind w:left="1134" w:hanging="141"/>
        <w:jc w:val="both"/>
        <w:outlineLvl w:val="0"/>
        <w:rPr>
          <w:rFonts w:ascii="Verdana" w:hAnsi="Verdana"/>
          <w:sz w:val="18"/>
          <w:szCs w:val="18"/>
        </w:rPr>
      </w:pPr>
      <w:r w:rsidRPr="00E72272">
        <w:rPr>
          <w:rFonts w:ascii="Verdana" w:hAnsi="Verdana"/>
          <w:sz w:val="18"/>
          <w:szCs w:val="18"/>
        </w:rPr>
        <w:t>W przypadku zaoferowania terminu dostawy dłuższego niż wskazan</w:t>
      </w:r>
      <w:r w:rsidR="00341B4C" w:rsidRPr="00E72272">
        <w:rPr>
          <w:rFonts w:ascii="Verdana" w:hAnsi="Verdana"/>
          <w:sz w:val="18"/>
          <w:szCs w:val="18"/>
        </w:rPr>
        <w:t>y</w:t>
      </w:r>
      <w:r w:rsidRPr="00E72272">
        <w:rPr>
          <w:rFonts w:ascii="Verdana" w:hAnsi="Verdana"/>
          <w:sz w:val="18"/>
          <w:szCs w:val="18"/>
        </w:rPr>
        <w:t xml:space="preserve"> powyżej oferta zostanie odrzucona jako niezgodna z treścią </w:t>
      </w:r>
      <w:proofErr w:type="spellStart"/>
      <w:r w:rsidRPr="00E72272">
        <w:rPr>
          <w:rFonts w:ascii="Verdana" w:hAnsi="Verdana"/>
          <w:sz w:val="18"/>
          <w:szCs w:val="18"/>
        </w:rPr>
        <w:t>Siwz</w:t>
      </w:r>
      <w:proofErr w:type="spellEnd"/>
      <w:r w:rsidRPr="00E72272">
        <w:rPr>
          <w:rFonts w:ascii="Verdana" w:hAnsi="Verdana"/>
          <w:sz w:val="18"/>
          <w:szCs w:val="18"/>
        </w:rPr>
        <w:t>.</w:t>
      </w:r>
    </w:p>
    <w:p w14:paraId="732E3651" w14:textId="3C1F3BE8" w:rsidR="00341B4C" w:rsidRPr="00E72272" w:rsidRDefault="00341B4C" w:rsidP="000F138C">
      <w:pPr>
        <w:spacing w:line="360" w:lineRule="auto"/>
        <w:ind w:left="851" w:hanging="284"/>
        <w:jc w:val="both"/>
        <w:outlineLvl w:val="0"/>
        <w:rPr>
          <w:rFonts w:ascii="Verdana" w:hAnsi="Verdana"/>
          <w:sz w:val="18"/>
          <w:szCs w:val="18"/>
        </w:rPr>
      </w:pPr>
      <w:r w:rsidRPr="00E72272">
        <w:rPr>
          <w:rFonts w:ascii="Verdana" w:hAnsi="Verdana"/>
          <w:sz w:val="18"/>
          <w:szCs w:val="18"/>
        </w:rPr>
        <w:t xml:space="preserve">Ad. 3 </w:t>
      </w:r>
    </w:p>
    <w:p w14:paraId="3FAB93C0" w14:textId="0DF4ABAC" w:rsidR="00341B4C" w:rsidRPr="00E72272" w:rsidRDefault="00B224AA" w:rsidP="000F138C">
      <w:pPr>
        <w:tabs>
          <w:tab w:val="left" w:pos="8789"/>
        </w:tabs>
        <w:spacing w:line="360" w:lineRule="auto"/>
        <w:ind w:left="851" w:right="-97" w:hanging="284"/>
        <w:jc w:val="both"/>
        <w:outlineLvl w:val="0"/>
        <w:rPr>
          <w:rFonts w:ascii="Verdana" w:hAnsi="Verdana"/>
          <w:sz w:val="18"/>
        </w:rPr>
      </w:pPr>
      <w:bookmarkStart w:id="31" w:name="_Toc395266096"/>
      <w:r w:rsidRPr="00E72272">
        <w:rPr>
          <w:rFonts w:ascii="Verdana" w:hAnsi="Verdana"/>
          <w:sz w:val="18"/>
        </w:rPr>
        <w:t xml:space="preserve">W przypadku zaoferowania okresu gwarancji krótszego niż wskazany powyżej odpowiednio dla każdej części zamówienia, oferta zostanie odrzucona jako niezgodna z treścią </w:t>
      </w:r>
      <w:proofErr w:type="spellStart"/>
      <w:r w:rsidRPr="00E72272">
        <w:rPr>
          <w:rFonts w:ascii="Verdana" w:hAnsi="Verdana"/>
          <w:sz w:val="18"/>
        </w:rPr>
        <w:t>Siwz</w:t>
      </w:r>
      <w:proofErr w:type="spellEnd"/>
      <w:r w:rsidRPr="00E72272">
        <w:rPr>
          <w:rFonts w:ascii="Verdana" w:hAnsi="Verdana"/>
          <w:sz w:val="18"/>
        </w:rPr>
        <w:t>.</w:t>
      </w:r>
    </w:p>
    <w:p w14:paraId="3C019371" w14:textId="77777777" w:rsidR="00341B4C"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Ocena punktowa dotyczyć będzie wyłącznie ofert</w:t>
      </w:r>
      <w:bookmarkEnd w:id="31"/>
      <w:r w:rsidRPr="00E72272">
        <w:rPr>
          <w:rFonts w:ascii="Verdana" w:hAnsi="Verdana"/>
          <w:sz w:val="18"/>
        </w:rPr>
        <w:t xml:space="preserve"> </w:t>
      </w:r>
      <w:bookmarkStart w:id="32" w:name="_Toc395266098"/>
      <w:r w:rsidRPr="00E72272">
        <w:rPr>
          <w:rFonts w:ascii="Verdana" w:hAnsi="Verdana"/>
          <w:sz w:val="18"/>
        </w:rPr>
        <w:t>uznanych za ważne i niepodlegających odrzuceniu.</w:t>
      </w:r>
      <w:bookmarkStart w:id="33" w:name="_Toc395266099"/>
      <w:bookmarkEnd w:id="32"/>
    </w:p>
    <w:p w14:paraId="0D001864" w14:textId="77777777" w:rsidR="00341B4C"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Punkty przyznane za poszczególne kryteria liczone będą z dokładnością do dwóch miejsc po przecinku.</w:t>
      </w:r>
    </w:p>
    <w:p w14:paraId="70921C2E" w14:textId="7B5BD4D0" w:rsidR="001834F4" w:rsidRPr="00E72272" w:rsidRDefault="000B02D0" w:rsidP="00994F02">
      <w:pPr>
        <w:pStyle w:val="Akapitzlist"/>
        <w:numPr>
          <w:ilvl w:val="0"/>
          <w:numId w:val="73"/>
        </w:numPr>
        <w:tabs>
          <w:tab w:val="left" w:pos="8789"/>
        </w:tabs>
        <w:spacing w:line="360" w:lineRule="auto"/>
        <w:ind w:left="426" w:right="-97"/>
        <w:jc w:val="both"/>
        <w:outlineLvl w:val="0"/>
        <w:rPr>
          <w:rFonts w:ascii="Verdana" w:hAnsi="Verdana"/>
          <w:sz w:val="18"/>
        </w:rPr>
      </w:pPr>
      <w:r w:rsidRPr="00E72272">
        <w:rPr>
          <w:rFonts w:ascii="Verdana" w:hAnsi="Verdana"/>
          <w:sz w:val="18"/>
        </w:rPr>
        <w:t>Zamawiający wybierze jako najkorzystniejszą, ofertę, która uzyska najwyższą ilość punktów.</w:t>
      </w:r>
      <w:bookmarkEnd w:id="33"/>
    </w:p>
    <w:p w14:paraId="3050060D" w14:textId="77777777" w:rsidR="005654AB" w:rsidRPr="00E72272" w:rsidRDefault="005654AB" w:rsidP="005A7F37">
      <w:pPr>
        <w:pStyle w:val="Akapitzlist"/>
        <w:tabs>
          <w:tab w:val="left" w:pos="8789"/>
        </w:tabs>
        <w:spacing w:line="384" w:lineRule="auto"/>
        <w:ind w:left="851" w:right="-97"/>
        <w:jc w:val="both"/>
        <w:outlineLvl w:val="0"/>
        <w:rPr>
          <w:rFonts w:ascii="Verdana" w:hAnsi="Verdana"/>
          <w:sz w:val="16"/>
          <w:szCs w:val="16"/>
        </w:rPr>
      </w:pPr>
    </w:p>
    <w:p w14:paraId="0904E596" w14:textId="77777777" w:rsidR="00970B6B" w:rsidRPr="00E72272" w:rsidRDefault="00572D91" w:rsidP="005A7F37">
      <w:pPr>
        <w:numPr>
          <w:ilvl w:val="1"/>
          <w:numId w:val="14"/>
        </w:numPr>
        <w:tabs>
          <w:tab w:val="clear" w:pos="2727"/>
          <w:tab w:val="num" w:pos="426"/>
          <w:tab w:val="left" w:pos="8789"/>
        </w:tabs>
        <w:spacing w:line="384" w:lineRule="auto"/>
        <w:ind w:left="426" w:right="-97" w:hanging="426"/>
        <w:jc w:val="both"/>
        <w:outlineLvl w:val="0"/>
        <w:rPr>
          <w:rFonts w:ascii="Verdana" w:hAnsi="Verdana"/>
          <w:b/>
          <w:sz w:val="18"/>
          <w:szCs w:val="18"/>
          <w:u w:val="single"/>
        </w:rPr>
      </w:pPr>
      <w:bookmarkStart w:id="34" w:name="_Toc395266100"/>
      <w:bookmarkStart w:id="35" w:name="_Toc282721364"/>
      <w:r w:rsidRPr="00E72272">
        <w:rPr>
          <w:rFonts w:ascii="Verdana" w:hAnsi="Verdana"/>
          <w:b/>
          <w:sz w:val="18"/>
          <w:szCs w:val="18"/>
          <w:u w:val="single"/>
        </w:rPr>
        <w:t>Informacje dotyczące walut obcych,</w:t>
      </w:r>
      <w:r w:rsidR="00970B6B" w:rsidRPr="00E72272">
        <w:rPr>
          <w:rFonts w:ascii="Verdana" w:hAnsi="Verdana"/>
          <w:b/>
          <w:sz w:val="18"/>
          <w:szCs w:val="18"/>
          <w:u w:val="single"/>
        </w:rPr>
        <w:t xml:space="preserve"> w jakich mogą być prowadzone rozliczenia między Zamawiającym a Wykonawcą.</w:t>
      </w:r>
      <w:bookmarkEnd w:id="34"/>
    </w:p>
    <w:p w14:paraId="1BE85C33" w14:textId="77777777" w:rsidR="00970B6B" w:rsidRPr="00E72272" w:rsidRDefault="00572D91" w:rsidP="005A7F37">
      <w:pPr>
        <w:tabs>
          <w:tab w:val="left" w:pos="8789"/>
        </w:tabs>
        <w:spacing w:line="384" w:lineRule="auto"/>
        <w:ind w:left="426" w:right="-97"/>
        <w:jc w:val="both"/>
        <w:outlineLvl w:val="0"/>
        <w:rPr>
          <w:rFonts w:ascii="Verdana" w:hAnsi="Verdana"/>
          <w:sz w:val="18"/>
          <w:szCs w:val="18"/>
        </w:rPr>
      </w:pPr>
      <w:bookmarkStart w:id="36" w:name="_Toc395266101"/>
      <w:r w:rsidRPr="00E72272">
        <w:rPr>
          <w:rFonts w:ascii="Verdana" w:hAnsi="Verdana"/>
          <w:sz w:val="18"/>
          <w:szCs w:val="18"/>
        </w:rPr>
        <w:t>Zamawiający nie przewiduje rozliczeń z Wykonawcą w walutach obcych; r</w:t>
      </w:r>
      <w:r w:rsidR="00970B6B" w:rsidRPr="00E72272">
        <w:rPr>
          <w:rFonts w:ascii="Verdana" w:hAnsi="Verdana"/>
          <w:sz w:val="18"/>
          <w:szCs w:val="18"/>
        </w:rPr>
        <w:t>ozliczenia między Zamawiającym a Wykonawcą prowadzone będą w PLN.</w:t>
      </w:r>
      <w:bookmarkEnd w:id="36"/>
    </w:p>
    <w:p w14:paraId="3C25C68D" w14:textId="77777777" w:rsidR="00862AE9" w:rsidRPr="00E72272" w:rsidRDefault="00862AE9" w:rsidP="005A7F37">
      <w:pPr>
        <w:tabs>
          <w:tab w:val="left" w:pos="8789"/>
        </w:tabs>
        <w:spacing w:line="384" w:lineRule="auto"/>
        <w:ind w:left="426" w:right="-97"/>
        <w:jc w:val="both"/>
        <w:outlineLvl w:val="0"/>
        <w:rPr>
          <w:rFonts w:ascii="Verdana" w:hAnsi="Verdana"/>
          <w:sz w:val="18"/>
          <w:szCs w:val="18"/>
        </w:rPr>
      </w:pPr>
    </w:p>
    <w:p w14:paraId="103EE7A4" w14:textId="77777777" w:rsidR="00970B6B" w:rsidRPr="00E72272" w:rsidRDefault="00970B6B" w:rsidP="005A7F37">
      <w:pPr>
        <w:numPr>
          <w:ilvl w:val="1"/>
          <w:numId w:val="14"/>
        </w:numPr>
        <w:tabs>
          <w:tab w:val="clear" w:pos="2727"/>
          <w:tab w:val="num" w:pos="567"/>
          <w:tab w:val="left" w:pos="8789"/>
        </w:tabs>
        <w:spacing w:line="384" w:lineRule="auto"/>
        <w:ind w:left="567" w:right="-97" w:hanging="567"/>
        <w:jc w:val="both"/>
        <w:outlineLvl w:val="0"/>
        <w:rPr>
          <w:rFonts w:ascii="Verdana" w:hAnsi="Verdana"/>
          <w:b/>
          <w:sz w:val="18"/>
          <w:szCs w:val="18"/>
          <w:u w:val="single"/>
        </w:rPr>
      </w:pPr>
      <w:bookmarkStart w:id="37" w:name="_Toc395266102"/>
      <w:r w:rsidRPr="00E72272">
        <w:rPr>
          <w:rFonts w:ascii="Verdana" w:hAnsi="Verdana"/>
          <w:b/>
          <w:sz w:val="18"/>
          <w:szCs w:val="18"/>
          <w:u w:val="single"/>
        </w:rPr>
        <w:t>Informacje o formalnościach, jakie powinny zostać dopełnione po wyborze oferty w</w:t>
      </w:r>
      <w:r w:rsidR="00D40EF4" w:rsidRPr="00E72272">
        <w:rPr>
          <w:rFonts w:ascii="Verdana" w:hAnsi="Verdana"/>
          <w:b/>
          <w:sz w:val="18"/>
          <w:szCs w:val="18"/>
          <w:u w:val="single"/>
        </w:rPr>
        <w:t> </w:t>
      </w:r>
      <w:r w:rsidRPr="00E72272">
        <w:rPr>
          <w:rFonts w:ascii="Verdana" w:hAnsi="Verdana"/>
          <w:b/>
          <w:sz w:val="18"/>
          <w:szCs w:val="18"/>
          <w:u w:val="single"/>
        </w:rPr>
        <w:t>celu zawarcia umowy w sprawie zamówienia publicznego.</w:t>
      </w:r>
      <w:bookmarkEnd w:id="35"/>
      <w:bookmarkEnd w:id="37"/>
    </w:p>
    <w:p w14:paraId="58493EF1" w14:textId="77777777" w:rsidR="002809A0" w:rsidRPr="00E72272" w:rsidRDefault="002809A0"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0D007E84" w14:textId="77777777" w:rsidR="00A465E8" w:rsidRPr="00E72272" w:rsidRDefault="00A465E8"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W w</w:t>
      </w:r>
      <w:r w:rsidR="002809A0" w:rsidRPr="00E72272">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6702550F" w14:textId="77777777" w:rsidR="002809A0" w:rsidRPr="00E72272" w:rsidRDefault="00AA3BAC" w:rsidP="005A7F37">
      <w:pPr>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Zawarcie umowy nastąpi na podstawie</w:t>
      </w:r>
      <w:r w:rsidR="002809A0" w:rsidRPr="00E72272">
        <w:rPr>
          <w:rFonts w:ascii="Verdana" w:hAnsi="Verdana" w:cs="Segoe UI"/>
          <w:sz w:val="18"/>
          <w:szCs w:val="18"/>
        </w:rPr>
        <w:t xml:space="preserve"> wzoru Zamawiającego.</w:t>
      </w:r>
    </w:p>
    <w:p w14:paraId="5F8608BF" w14:textId="77777777" w:rsidR="00B1204B" w:rsidRPr="00E72272" w:rsidRDefault="00B1204B"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cs="Segoe UI"/>
          <w:sz w:val="18"/>
          <w:szCs w:val="18"/>
        </w:rPr>
      </w:pPr>
      <w:r w:rsidRPr="00E72272">
        <w:rPr>
          <w:rFonts w:ascii="Verdana" w:hAnsi="Verdana" w:cs="Segoe UI"/>
          <w:sz w:val="18"/>
          <w:szCs w:val="18"/>
        </w:rPr>
        <w:t>Wykonawca jest zobowiązany do zawarcia umowy w terminie i miejscu wyznaczonym przez Zamawiającego.</w:t>
      </w:r>
    </w:p>
    <w:p w14:paraId="340A8199" w14:textId="77777777" w:rsidR="00CF0D52" w:rsidRPr="00E72272" w:rsidRDefault="00CF0D52" w:rsidP="005A7F37">
      <w:pPr>
        <w:pStyle w:val="Akapitzlist"/>
        <w:numPr>
          <w:ilvl w:val="0"/>
          <w:numId w:val="28"/>
        </w:numPr>
        <w:tabs>
          <w:tab w:val="clear" w:pos="1800"/>
          <w:tab w:val="num" w:pos="851"/>
          <w:tab w:val="left" w:pos="8789"/>
        </w:tabs>
        <w:spacing w:line="384" w:lineRule="auto"/>
        <w:ind w:left="851" w:right="-97" w:hanging="425"/>
        <w:jc w:val="both"/>
        <w:rPr>
          <w:rFonts w:ascii="Verdana" w:hAnsi="Verdana"/>
          <w:sz w:val="18"/>
          <w:szCs w:val="18"/>
        </w:rPr>
      </w:pPr>
      <w:r w:rsidRPr="00E72272">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121A87E0" w14:textId="77777777" w:rsidR="00D1195A" w:rsidRPr="00E72272" w:rsidRDefault="00D1195A" w:rsidP="005A7F37">
      <w:pPr>
        <w:pStyle w:val="Akapitzlist"/>
        <w:tabs>
          <w:tab w:val="left" w:pos="9072"/>
        </w:tabs>
        <w:spacing w:line="384" w:lineRule="auto"/>
        <w:ind w:left="851" w:right="492"/>
        <w:jc w:val="both"/>
        <w:rPr>
          <w:rFonts w:ascii="Verdana" w:hAnsi="Verdana"/>
          <w:sz w:val="18"/>
          <w:szCs w:val="18"/>
        </w:rPr>
      </w:pPr>
    </w:p>
    <w:p w14:paraId="1EDB662F" w14:textId="77777777" w:rsidR="00991CB6" w:rsidRPr="00E72272" w:rsidRDefault="00970B6B" w:rsidP="005A7F37">
      <w:pPr>
        <w:numPr>
          <w:ilvl w:val="1"/>
          <w:numId w:val="14"/>
        </w:numPr>
        <w:tabs>
          <w:tab w:val="clear" w:pos="2727"/>
        </w:tabs>
        <w:spacing w:line="384" w:lineRule="auto"/>
        <w:ind w:left="709" w:right="-97" w:hanging="709"/>
        <w:jc w:val="both"/>
        <w:outlineLvl w:val="0"/>
        <w:rPr>
          <w:rFonts w:ascii="Verdana" w:hAnsi="Verdana"/>
          <w:iCs/>
          <w:sz w:val="18"/>
          <w:szCs w:val="18"/>
        </w:rPr>
      </w:pPr>
      <w:bookmarkStart w:id="38" w:name="_Toc282721365"/>
      <w:bookmarkStart w:id="39" w:name="_Toc395266103"/>
      <w:r w:rsidRPr="00E72272">
        <w:rPr>
          <w:rFonts w:ascii="Verdana" w:hAnsi="Verdana"/>
          <w:b/>
          <w:sz w:val="18"/>
          <w:szCs w:val="18"/>
          <w:u w:val="single"/>
        </w:rPr>
        <w:t>Wymagania dotyczące zabezpieczenia należytego wykonania umowy</w:t>
      </w:r>
      <w:r w:rsidR="00E4714F" w:rsidRPr="00E72272">
        <w:rPr>
          <w:rFonts w:ascii="Verdana" w:hAnsi="Verdana"/>
          <w:b/>
          <w:sz w:val="18"/>
          <w:szCs w:val="18"/>
          <w:u w:val="single"/>
        </w:rPr>
        <w:t xml:space="preserve"> </w:t>
      </w:r>
      <w:bookmarkEnd w:id="38"/>
      <w:bookmarkEnd w:id="39"/>
    </w:p>
    <w:p w14:paraId="61EBC954" w14:textId="77777777" w:rsidR="000B6993" w:rsidRPr="00E72272" w:rsidRDefault="000B6993" w:rsidP="005A7F37">
      <w:pPr>
        <w:spacing w:line="384" w:lineRule="auto"/>
        <w:ind w:right="-97" w:firstLine="426"/>
        <w:jc w:val="both"/>
        <w:outlineLvl w:val="0"/>
        <w:rPr>
          <w:rFonts w:ascii="Verdana" w:hAnsi="Verdana"/>
          <w:iCs/>
          <w:sz w:val="18"/>
          <w:szCs w:val="18"/>
        </w:rPr>
      </w:pPr>
      <w:r w:rsidRPr="00E72272">
        <w:rPr>
          <w:rFonts w:ascii="Verdana" w:hAnsi="Verdana"/>
          <w:iCs/>
          <w:sz w:val="18"/>
          <w:szCs w:val="18"/>
        </w:rPr>
        <w:t xml:space="preserve">Zamawiający </w:t>
      </w:r>
      <w:r w:rsidRPr="00E72272">
        <w:rPr>
          <w:rFonts w:ascii="Verdana" w:hAnsi="Verdana"/>
          <w:b/>
          <w:iCs/>
          <w:sz w:val="18"/>
          <w:szCs w:val="18"/>
          <w:u w:val="single"/>
        </w:rPr>
        <w:t>nie żąda</w:t>
      </w:r>
      <w:r w:rsidRPr="00E72272">
        <w:rPr>
          <w:rFonts w:ascii="Verdana" w:hAnsi="Verdana"/>
          <w:iCs/>
          <w:sz w:val="18"/>
          <w:szCs w:val="18"/>
        </w:rPr>
        <w:t xml:space="preserve"> wniesienia zabezpieczenia należytego wykonania umowy przez Wykonawcę.</w:t>
      </w:r>
    </w:p>
    <w:p w14:paraId="2D977475" w14:textId="77777777" w:rsidR="000B6993" w:rsidRPr="00E72272" w:rsidRDefault="000B6993" w:rsidP="005A7F37">
      <w:pPr>
        <w:spacing w:line="384" w:lineRule="auto"/>
        <w:ind w:right="-97"/>
        <w:jc w:val="both"/>
        <w:outlineLvl w:val="0"/>
        <w:rPr>
          <w:rFonts w:ascii="Verdana" w:hAnsi="Verdana"/>
          <w:iCs/>
          <w:sz w:val="18"/>
          <w:szCs w:val="18"/>
        </w:rPr>
      </w:pPr>
    </w:p>
    <w:p w14:paraId="265B7749" w14:textId="77777777" w:rsidR="00970B6B" w:rsidRPr="00E72272" w:rsidRDefault="00970B6B" w:rsidP="005A7F37">
      <w:pPr>
        <w:numPr>
          <w:ilvl w:val="1"/>
          <w:numId w:val="14"/>
        </w:numPr>
        <w:tabs>
          <w:tab w:val="clear" w:pos="2727"/>
          <w:tab w:val="num" w:pos="426"/>
        </w:tabs>
        <w:spacing w:line="384" w:lineRule="auto"/>
        <w:ind w:left="426" w:right="-97" w:hanging="426"/>
        <w:jc w:val="both"/>
        <w:outlineLvl w:val="0"/>
        <w:rPr>
          <w:rFonts w:ascii="Verdana" w:hAnsi="Verdana"/>
          <w:b/>
          <w:sz w:val="18"/>
          <w:szCs w:val="18"/>
          <w:u w:val="single"/>
        </w:rPr>
      </w:pPr>
      <w:bookmarkStart w:id="40" w:name="_Toc282721370"/>
      <w:bookmarkStart w:id="41" w:name="_Toc395266104"/>
      <w:r w:rsidRPr="00E72272">
        <w:rPr>
          <w:rFonts w:ascii="Verdana" w:hAnsi="Verdana"/>
          <w:b/>
          <w:sz w:val="18"/>
          <w:szCs w:val="18"/>
          <w:u w:val="single"/>
        </w:rPr>
        <w:t>Wzór umowy.</w:t>
      </w:r>
      <w:bookmarkEnd w:id="40"/>
      <w:bookmarkEnd w:id="41"/>
    </w:p>
    <w:p w14:paraId="1DFBE9A3" w14:textId="77777777" w:rsidR="00970B6B" w:rsidRPr="00E72272" w:rsidRDefault="008554CB" w:rsidP="005A7F37">
      <w:pPr>
        <w:tabs>
          <w:tab w:val="left" w:pos="4995"/>
        </w:tabs>
        <w:spacing w:line="384" w:lineRule="auto"/>
        <w:ind w:left="851" w:right="-97" w:hanging="425"/>
        <w:jc w:val="both"/>
        <w:rPr>
          <w:rFonts w:ascii="Verdana" w:hAnsi="Verdana"/>
          <w:sz w:val="18"/>
          <w:szCs w:val="18"/>
        </w:rPr>
      </w:pPr>
      <w:r w:rsidRPr="00E72272">
        <w:rPr>
          <w:rFonts w:ascii="Verdana" w:hAnsi="Verdana"/>
          <w:sz w:val="18"/>
          <w:szCs w:val="18"/>
        </w:rPr>
        <w:lastRenderedPageBreak/>
        <w:t>Wzór umowy</w:t>
      </w:r>
      <w:r w:rsidR="00AF2233" w:rsidRPr="00E72272">
        <w:rPr>
          <w:rFonts w:ascii="Verdana" w:hAnsi="Verdana"/>
          <w:sz w:val="18"/>
          <w:szCs w:val="18"/>
        </w:rPr>
        <w:t xml:space="preserve"> </w:t>
      </w:r>
      <w:r w:rsidR="00970B6B" w:rsidRPr="00E72272">
        <w:rPr>
          <w:rFonts w:ascii="Verdana" w:hAnsi="Verdana"/>
          <w:sz w:val="18"/>
          <w:szCs w:val="18"/>
        </w:rPr>
        <w:t xml:space="preserve">stanowi </w:t>
      </w:r>
      <w:r w:rsidR="009E3ABF" w:rsidRPr="00E72272">
        <w:rPr>
          <w:rFonts w:ascii="Verdana" w:hAnsi="Verdana"/>
          <w:sz w:val="18"/>
          <w:szCs w:val="18"/>
        </w:rPr>
        <w:t xml:space="preserve">załącznik nr </w:t>
      </w:r>
      <w:r w:rsidR="00927CF5" w:rsidRPr="00E72272">
        <w:rPr>
          <w:rFonts w:ascii="Verdana" w:hAnsi="Verdana"/>
          <w:sz w:val="18"/>
          <w:szCs w:val="18"/>
        </w:rPr>
        <w:t>5</w:t>
      </w:r>
      <w:r w:rsidR="009E3ABF" w:rsidRPr="00E72272">
        <w:rPr>
          <w:rFonts w:ascii="Verdana" w:hAnsi="Verdana"/>
          <w:sz w:val="18"/>
          <w:szCs w:val="18"/>
        </w:rPr>
        <w:t xml:space="preserve"> do </w:t>
      </w:r>
      <w:proofErr w:type="spellStart"/>
      <w:r w:rsidR="009E3ABF" w:rsidRPr="00E72272">
        <w:rPr>
          <w:rFonts w:ascii="Verdana" w:hAnsi="Verdana"/>
          <w:sz w:val="18"/>
          <w:szCs w:val="18"/>
        </w:rPr>
        <w:t>Siwz</w:t>
      </w:r>
      <w:proofErr w:type="spellEnd"/>
      <w:r w:rsidRPr="00E72272">
        <w:rPr>
          <w:rFonts w:ascii="Verdana" w:hAnsi="Verdana"/>
          <w:sz w:val="18"/>
          <w:szCs w:val="18"/>
        </w:rPr>
        <w:t>.</w:t>
      </w:r>
      <w:r w:rsidR="00E16265" w:rsidRPr="00E72272">
        <w:rPr>
          <w:rFonts w:ascii="Verdana" w:hAnsi="Verdana"/>
          <w:sz w:val="18"/>
          <w:szCs w:val="18"/>
        </w:rPr>
        <w:t xml:space="preserve"> </w:t>
      </w:r>
      <w:r w:rsidR="00927CF5" w:rsidRPr="00E72272">
        <w:rPr>
          <w:rFonts w:ascii="Verdana" w:hAnsi="Verdana"/>
          <w:sz w:val="18"/>
          <w:szCs w:val="18"/>
        </w:rPr>
        <w:tab/>
      </w:r>
    </w:p>
    <w:p w14:paraId="643EDBF1" w14:textId="77777777" w:rsidR="00970B6B" w:rsidRPr="00E72272" w:rsidRDefault="00970B6B" w:rsidP="005A7F37">
      <w:pPr>
        <w:spacing w:line="384" w:lineRule="auto"/>
        <w:ind w:left="720" w:right="-97" w:hanging="360"/>
        <w:jc w:val="both"/>
        <w:rPr>
          <w:rFonts w:ascii="Verdana" w:hAnsi="Verdana"/>
          <w:sz w:val="18"/>
          <w:szCs w:val="18"/>
        </w:rPr>
      </w:pPr>
    </w:p>
    <w:p w14:paraId="5A88A290" w14:textId="77777777" w:rsidR="00970B6B" w:rsidRPr="00E72272" w:rsidRDefault="00970B6B" w:rsidP="005A7F37">
      <w:pPr>
        <w:numPr>
          <w:ilvl w:val="1"/>
          <w:numId w:val="14"/>
        </w:numPr>
        <w:tabs>
          <w:tab w:val="clear" w:pos="2727"/>
          <w:tab w:val="num" w:pos="567"/>
        </w:tabs>
        <w:spacing w:line="384" w:lineRule="auto"/>
        <w:ind w:left="567" w:right="-97" w:hanging="567"/>
        <w:jc w:val="both"/>
        <w:outlineLvl w:val="0"/>
        <w:rPr>
          <w:rFonts w:ascii="Verdana" w:hAnsi="Verdana"/>
          <w:b/>
          <w:sz w:val="18"/>
          <w:szCs w:val="18"/>
          <w:u w:val="single"/>
        </w:rPr>
      </w:pPr>
      <w:bookmarkStart w:id="42" w:name="_Toc282721371"/>
      <w:bookmarkStart w:id="43" w:name="_Toc395266105"/>
      <w:r w:rsidRPr="00E72272">
        <w:rPr>
          <w:rFonts w:ascii="Verdana" w:hAnsi="Verdana"/>
          <w:b/>
          <w:sz w:val="18"/>
          <w:szCs w:val="18"/>
          <w:u w:val="single"/>
        </w:rPr>
        <w:t>Pouczenie o środkach ochrony prawnej przysługujących Wykonawcy w toku postępowania o udzielenie zamówienia.</w:t>
      </w:r>
      <w:bookmarkEnd w:id="42"/>
      <w:bookmarkEnd w:id="43"/>
    </w:p>
    <w:p w14:paraId="46D14B60"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E72272">
        <w:rPr>
          <w:rFonts w:ascii="Verdana" w:hAnsi="Verdana"/>
          <w:sz w:val="18"/>
          <w:szCs w:val="18"/>
        </w:rPr>
        <w:t>Pzp</w:t>
      </w:r>
      <w:proofErr w:type="spellEnd"/>
      <w:r w:rsidRPr="00E72272">
        <w:rPr>
          <w:rFonts w:ascii="Verdana" w:hAnsi="Verdana"/>
          <w:sz w:val="18"/>
          <w:szCs w:val="18"/>
        </w:rPr>
        <w:t>.</w:t>
      </w:r>
    </w:p>
    <w:p w14:paraId="66456C47"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 xml:space="preserve">Środki ochrony prawnej wobec ogłoszenia o zamówieniu oraz </w:t>
      </w:r>
      <w:proofErr w:type="spellStart"/>
      <w:r w:rsidRPr="00E72272">
        <w:rPr>
          <w:rFonts w:ascii="Verdana" w:hAnsi="Verdana"/>
          <w:sz w:val="18"/>
          <w:szCs w:val="18"/>
        </w:rPr>
        <w:t>Siwz</w:t>
      </w:r>
      <w:proofErr w:type="spellEnd"/>
      <w:r w:rsidRPr="00E72272">
        <w:rPr>
          <w:rFonts w:ascii="Verdana" w:hAnsi="Verdana"/>
          <w:sz w:val="18"/>
          <w:szCs w:val="18"/>
        </w:rPr>
        <w:t xml:space="preserve"> przysługują również organizacjom wpisanym na listę, o której mowa w art. 154 pkt 5 </w:t>
      </w:r>
      <w:proofErr w:type="spellStart"/>
      <w:r w:rsidRPr="00E72272">
        <w:rPr>
          <w:rFonts w:ascii="Verdana" w:hAnsi="Verdana"/>
          <w:sz w:val="18"/>
          <w:szCs w:val="18"/>
        </w:rPr>
        <w:t>Pzp</w:t>
      </w:r>
      <w:proofErr w:type="spellEnd"/>
      <w:r w:rsidRPr="00E72272">
        <w:rPr>
          <w:rFonts w:ascii="Verdana" w:hAnsi="Verdana"/>
          <w:sz w:val="18"/>
          <w:szCs w:val="18"/>
        </w:rPr>
        <w:t>.</w:t>
      </w:r>
    </w:p>
    <w:p w14:paraId="1057C7CC" w14:textId="77777777" w:rsidR="00396BC2" w:rsidRPr="00E72272" w:rsidRDefault="00396BC2" w:rsidP="005A7F37">
      <w:pPr>
        <w:numPr>
          <w:ilvl w:val="1"/>
          <w:numId w:val="16"/>
        </w:numPr>
        <w:tabs>
          <w:tab w:val="clear" w:pos="1440"/>
          <w:tab w:val="num" w:pos="851"/>
        </w:tabs>
        <w:spacing w:line="384" w:lineRule="auto"/>
        <w:ind w:left="851" w:right="-97" w:hanging="425"/>
        <w:jc w:val="both"/>
        <w:rPr>
          <w:rFonts w:ascii="Verdana" w:hAnsi="Verdana"/>
          <w:sz w:val="18"/>
          <w:szCs w:val="18"/>
        </w:rPr>
      </w:pPr>
      <w:r w:rsidRPr="00E72272">
        <w:rPr>
          <w:rFonts w:ascii="Verdana" w:hAnsi="Verdana"/>
          <w:sz w:val="18"/>
          <w:szCs w:val="18"/>
        </w:rPr>
        <w:t>Odwołanie przysługuje wyłącznie od niezgodnej z przepisami ustawy czynności Zamawiającego podjętej w postępowaniu o udzielenie zamówienia lub zaniechania czynności, do</w:t>
      </w:r>
      <w:r w:rsidR="004447E7" w:rsidRPr="00E72272">
        <w:rPr>
          <w:rFonts w:ascii="Verdana" w:hAnsi="Verdana"/>
          <w:sz w:val="18"/>
          <w:szCs w:val="18"/>
        </w:rPr>
        <w:t> </w:t>
      </w:r>
      <w:r w:rsidRPr="00E72272">
        <w:rPr>
          <w:rFonts w:ascii="Verdana" w:hAnsi="Verdana"/>
          <w:sz w:val="18"/>
          <w:szCs w:val="18"/>
        </w:rPr>
        <w:t>której Zamawiający jest zobowiązany na podstawie ustawy.</w:t>
      </w:r>
    </w:p>
    <w:p w14:paraId="12989515" w14:textId="77777777" w:rsidR="00396BC2" w:rsidRPr="00E72272" w:rsidRDefault="00396BC2" w:rsidP="005A7F37">
      <w:pPr>
        <w:numPr>
          <w:ilvl w:val="1"/>
          <w:numId w:val="16"/>
        </w:numPr>
        <w:tabs>
          <w:tab w:val="clear" w:pos="1440"/>
          <w:tab w:val="num" w:pos="851"/>
          <w:tab w:val="num" w:pos="5040"/>
        </w:tabs>
        <w:spacing w:line="384" w:lineRule="auto"/>
        <w:ind w:left="851" w:right="-97" w:hanging="425"/>
        <w:jc w:val="both"/>
        <w:rPr>
          <w:rFonts w:ascii="Verdana" w:hAnsi="Verdana"/>
          <w:sz w:val="18"/>
          <w:szCs w:val="18"/>
        </w:rPr>
      </w:pPr>
      <w:r w:rsidRPr="00E72272">
        <w:rPr>
          <w:rFonts w:ascii="Verdana" w:hAnsi="Verdana"/>
          <w:sz w:val="18"/>
          <w:szCs w:val="18"/>
        </w:rPr>
        <w:t>Odwołanie wnosi się:</w:t>
      </w:r>
    </w:p>
    <w:p w14:paraId="029C1469"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 xml:space="preserve">w terminie 10 dni od dnia przesłania informacji o czynności Zamawiającego stanowiącej podstawę jego wniesienia, jeżeli zostały przesłane w sposób określony w art. 180 ust. 5 zdanie drugie </w:t>
      </w:r>
      <w:proofErr w:type="spellStart"/>
      <w:r w:rsidRPr="00E72272">
        <w:rPr>
          <w:rFonts w:ascii="Verdana" w:hAnsi="Verdana"/>
          <w:sz w:val="18"/>
          <w:szCs w:val="18"/>
        </w:rPr>
        <w:t>Pzp</w:t>
      </w:r>
      <w:proofErr w:type="spellEnd"/>
      <w:r w:rsidRPr="00E72272">
        <w:rPr>
          <w:rFonts w:ascii="Verdana" w:hAnsi="Verdana"/>
          <w:sz w:val="18"/>
          <w:szCs w:val="18"/>
        </w:rPr>
        <w:t>, albo w terminie 15 dni - jeżeli zostały przesłane w inny sposób;</w:t>
      </w:r>
    </w:p>
    <w:p w14:paraId="38C7A216"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 xml:space="preserve">wobec treści ogłoszenia o zamówieniu, a także wobec postanowień </w:t>
      </w:r>
      <w:proofErr w:type="spellStart"/>
      <w:r w:rsidRPr="00E72272">
        <w:rPr>
          <w:rFonts w:ascii="Verdana" w:hAnsi="Verdana"/>
          <w:sz w:val="18"/>
          <w:szCs w:val="18"/>
        </w:rPr>
        <w:t>Siwz</w:t>
      </w:r>
      <w:proofErr w:type="spellEnd"/>
      <w:r w:rsidRPr="00E72272">
        <w:rPr>
          <w:rFonts w:ascii="Verdana" w:hAnsi="Verdana"/>
          <w:sz w:val="18"/>
          <w:szCs w:val="18"/>
        </w:rPr>
        <w:t xml:space="preserve"> – w terminie 10 dni od dnia publikacji ogłoszenia w Dzienniku Urzędowym Unii Europejskiej lub zamieszczenia </w:t>
      </w:r>
      <w:proofErr w:type="spellStart"/>
      <w:r w:rsidRPr="00E72272">
        <w:rPr>
          <w:rFonts w:ascii="Verdana" w:hAnsi="Verdana"/>
          <w:sz w:val="18"/>
          <w:szCs w:val="18"/>
        </w:rPr>
        <w:t>Siwz</w:t>
      </w:r>
      <w:proofErr w:type="spellEnd"/>
      <w:r w:rsidRPr="00E72272">
        <w:rPr>
          <w:rFonts w:ascii="Verdana" w:hAnsi="Verdana"/>
          <w:sz w:val="18"/>
          <w:szCs w:val="18"/>
        </w:rPr>
        <w:t xml:space="preserve"> na stronie internetowej;</w:t>
      </w:r>
    </w:p>
    <w:p w14:paraId="5DA20AB2"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 xml:space="preserve">wobec czynności innych niż określone w </w:t>
      </w:r>
      <w:proofErr w:type="spellStart"/>
      <w:r w:rsidRPr="00E72272">
        <w:rPr>
          <w:rFonts w:ascii="Verdana" w:hAnsi="Verdana"/>
          <w:sz w:val="18"/>
          <w:szCs w:val="18"/>
        </w:rPr>
        <w:t>ppkt</w:t>
      </w:r>
      <w:proofErr w:type="spellEnd"/>
      <w:r w:rsidRPr="00E72272">
        <w:rPr>
          <w:rFonts w:ascii="Verdana" w:hAnsi="Verdana"/>
          <w:sz w:val="18"/>
          <w:szCs w:val="18"/>
        </w:rPr>
        <w:t xml:space="preserve"> 1 i 2 - w terminie 10 dni od dnia, w którym powzięto lub przy zachowaniu należytej staranności można było powziąć wiadomość o okolicznościach stanowiących podstawę jego wniesienia.</w:t>
      </w:r>
    </w:p>
    <w:p w14:paraId="2C81444E" w14:textId="77777777" w:rsidR="00396BC2" w:rsidRPr="00E72272" w:rsidRDefault="00396BC2" w:rsidP="005A7F37">
      <w:pPr>
        <w:numPr>
          <w:ilvl w:val="0"/>
          <w:numId w:val="17"/>
        </w:numPr>
        <w:tabs>
          <w:tab w:val="num" w:pos="1276"/>
        </w:tabs>
        <w:spacing w:line="384" w:lineRule="auto"/>
        <w:ind w:left="1276" w:right="-97" w:hanging="425"/>
        <w:jc w:val="both"/>
        <w:rPr>
          <w:rFonts w:ascii="Verdana" w:hAnsi="Verdana"/>
          <w:sz w:val="18"/>
          <w:szCs w:val="18"/>
        </w:rPr>
      </w:pPr>
      <w:r w:rsidRPr="00E72272">
        <w:rPr>
          <w:rFonts w:ascii="Verdana" w:hAnsi="Verdana"/>
          <w:sz w:val="18"/>
          <w:szCs w:val="18"/>
        </w:rPr>
        <w:t>jeżeli Zamawiający nie przesłał Wykonawcy zawiadomienia o wyborze oferty najkorzystniejszej – odwołanie wnosi się nie później niż w terminie:</w:t>
      </w:r>
    </w:p>
    <w:p w14:paraId="76261E8D" w14:textId="77777777" w:rsidR="00396BC2" w:rsidRPr="00E72272"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E72272">
        <w:rPr>
          <w:rFonts w:ascii="Verdana" w:hAnsi="Verdana"/>
          <w:sz w:val="18"/>
          <w:szCs w:val="18"/>
        </w:rPr>
        <w:t xml:space="preserve">30 dni od dnia publikacji w Dzienniku Urzędowym Unii Europejskiej ogłoszenia o udzieleniu zamówienia </w:t>
      </w:r>
    </w:p>
    <w:p w14:paraId="2F6F0C99" w14:textId="77777777" w:rsidR="00396BC2" w:rsidRPr="00E72272" w:rsidRDefault="00396BC2" w:rsidP="005A7F37">
      <w:pPr>
        <w:pStyle w:val="Akapitzlist"/>
        <w:numPr>
          <w:ilvl w:val="3"/>
          <w:numId w:val="16"/>
        </w:numPr>
        <w:tabs>
          <w:tab w:val="clear" w:pos="2880"/>
          <w:tab w:val="num" w:pos="1701"/>
        </w:tabs>
        <w:spacing w:line="384" w:lineRule="auto"/>
        <w:ind w:left="1701" w:right="-97" w:hanging="425"/>
        <w:jc w:val="both"/>
        <w:rPr>
          <w:rFonts w:ascii="Verdana" w:hAnsi="Verdana"/>
          <w:sz w:val="18"/>
          <w:szCs w:val="18"/>
        </w:rPr>
      </w:pPr>
      <w:r w:rsidRPr="00E72272">
        <w:rPr>
          <w:rFonts w:ascii="Verdana" w:hAnsi="Verdana"/>
          <w:sz w:val="18"/>
          <w:szCs w:val="18"/>
        </w:rPr>
        <w:t>6 miesięcy od dnia zawarcia umowy, jeżeli Zamawiający nie opublikował w Dzienniku Urzędowym Unii Europejskiej ogłoszenia o udzieleniu zamówienia</w:t>
      </w:r>
    </w:p>
    <w:p w14:paraId="52430958" w14:textId="77777777" w:rsidR="00396BC2" w:rsidRPr="00E72272" w:rsidRDefault="0099176E"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O</w:t>
      </w:r>
      <w:r w:rsidR="00396BC2" w:rsidRPr="00E72272">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0CA64E9" w14:textId="77777777" w:rsidR="00396BC2" w:rsidRPr="00E72272" w:rsidRDefault="00396BC2" w:rsidP="005A7F37">
      <w:pPr>
        <w:numPr>
          <w:ilvl w:val="0"/>
          <w:numId w:val="41"/>
        </w:numPr>
        <w:tabs>
          <w:tab w:val="left" w:pos="851"/>
        </w:tabs>
        <w:spacing w:line="384" w:lineRule="auto"/>
        <w:ind w:left="851" w:right="-97" w:hanging="425"/>
        <w:jc w:val="both"/>
        <w:rPr>
          <w:rFonts w:ascii="Verdana" w:hAnsi="Verdana"/>
          <w:noProof/>
          <w:sz w:val="18"/>
          <w:szCs w:val="18"/>
        </w:rPr>
      </w:pPr>
      <w:r w:rsidRPr="00E72272">
        <w:rPr>
          <w:rFonts w:ascii="Verdana" w:hAnsi="Verdana"/>
          <w:noProof/>
          <w:sz w:val="18"/>
          <w:szCs w:val="18"/>
        </w:rPr>
        <w:t>Na orzeczenie Krajowej Izby Odwoławczej (KIO) stronom oraz uczestnikom postępowania odwoławczego przysługuje skarga do sądu.</w:t>
      </w:r>
    </w:p>
    <w:p w14:paraId="1F8E26B9" w14:textId="77777777" w:rsidR="00396BC2" w:rsidRPr="00E72272" w:rsidRDefault="00396BC2"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Skargę wnosi się do sądu okręgowego właściwego dla siedziby albo miejsca zamieszkania Zamawiającego.</w:t>
      </w:r>
    </w:p>
    <w:p w14:paraId="2B704639" w14:textId="77777777" w:rsidR="00396BC2" w:rsidRPr="00E72272" w:rsidRDefault="005F78B4" w:rsidP="005A7F37">
      <w:pPr>
        <w:numPr>
          <w:ilvl w:val="0"/>
          <w:numId w:val="41"/>
        </w:numPr>
        <w:tabs>
          <w:tab w:val="left" w:pos="851"/>
        </w:tabs>
        <w:spacing w:line="384" w:lineRule="auto"/>
        <w:ind w:left="851" w:right="-97" w:hanging="425"/>
        <w:jc w:val="both"/>
        <w:rPr>
          <w:rFonts w:ascii="Verdana" w:hAnsi="Verdana"/>
          <w:sz w:val="18"/>
          <w:szCs w:val="18"/>
        </w:rPr>
      </w:pPr>
      <w:r w:rsidRPr="00E72272">
        <w:rPr>
          <w:rFonts w:ascii="Verdana" w:hAnsi="Verdana"/>
          <w:sz w:val="18"/>
          <w:szCs w:val="18"/>
        </w:rPr>
        <w:t>Skargę wn</w:t>
      </w:r>
      <w:r w:rsidR="00396BC2" w:rsidRPr="00E72272">
        <w:rPr>
          <w:rFonts w:ascii="Verdana" w:hAnsi="Verdana"/>
          <w:sz w:val="18"/>
          <w:szCs w:val="18"/>
        </w:rPr>
        <w:t>osi się za pośrednictwem Prezesa KIO w terminie 7 dni od dnia doręczenia orzeczenia KIO, przesyłając jednocześnie jej odpis przeciwnikowi skargi.</w:t>
      </w:r>
    </w:p>
    <w:p w14:paraId="0D42C955" w14:textId="77777777" w:rsidR="00396BC2" w:rsidRPr="00E72272" w:rsidRDefault="00396BC2" w:rsidP="005A7F37">
      <w:pPr>
        <w:numPr>
          <w:ilvl w:val="0"/>
          <w:numId w:val="41"/>
        </w:numPr>
        <w:tabs>
          <w:tab w:val="left" w:pos="851"/>
          <w:tab w:val="left" w:pos="900"/>
        </w:tabs>
        <w:spacing w:line="384" w:lineRule="auto"/>
        <w:ind w:left="851" w:right="-97" w:hanging="425"/>
        <w:jc w:val="both"/>
        <w:rPr>
          <w:rFonts w:ascii="Verdana" w:hAnsi="Verdana"/>
          <w:sz w:val="18"/>
          <w:szCs w:val="18"/>
        </w:rPr>
      </w:pPr>
      <w:r w:rsidRPr="00E72272">
        <w:rPr>
          <w:rFonts w:ascii="Verdana" w:hAnsi="Verdana"/>
          <w:sz w:val="18"/>
          <w:szCs w:val="18"/>
        </w:rPr>
        <w:t xml:space="preserve">Szczegółowe zasady korzystania ze środków ochrony prawnej określa Dział VI </w:t>
      </w:r>
      <w:proofErr w:type="spellStart"/>
      <w:r w:rsidRPr="00E72272">
        <w:rPr>
          <w:rFonts w:ascii="Verdana" w:hAnsi="Verdana"/>
          <w:sz w:val="18"/>
          <w:szCs w:val="18"/>
        </w:rPr>
        <w:t>Pzp</w:t>
      </w:r>
      <w:proofErr w:type="spellEnd"/>
      <w:r w:rsidRPr="00E72272">
        <w:rPr>
          <w:rFonts w:ascii="Verdana" w:hAnsi="Verdana"/>
          <w:sz w:val="18"/>
          <w:szCs w:val="18"/>
        </w:rPr>
        <w:t xml:space="preserve"> – Środki ochrony prawnej.</w:t>
      </w:r>
    </w:p>
    <w:p w14:paraId="56328670" w14:textId="77777777" w:rsidR="00C60650" w:rsidRPr="00E72272" w:rsidRDefault="00C60650" w:rsidP="005A7F37">
      <w:pPr>
        <w:tabs>
          <w:tab w:val="left" w:pos="900"/>
        </w:tabs>
        <w:spacing w:line="384" w:lineRule="auto"/>
        <w:ind w:right="470"/>
        <w:jc w:val="both"/>
        <w:rPr>
          <w:rFonts w:ascii="Verdana" w:hAnsi="Verdana"/>
          <w:sz w:val="18"/>
          <w:szCs w:val="18"/>
        </w:rPr>
      </w:pPr>
    </w:p>
    <w:p w14:paraId="6B5C583E" w14:textId="77777777" w:rsidR="00970B6B" w:rsidRPr="00E72272" w:rsidRDefault="00970B6B" w:rsidP="009C5F97">
      <w:pPr>
        <w:numPr>
          <w:ilvl w:val="1"/>
          <w:numId w:val="14"/>
        </w:numPr>
        <w:tabs>
          <w:tab w:val="clear" w:pos="2727"/>
          <w:tab w:val="num" w:pos="426"/>
        </w:tabs>
        <w:spacing w:line="360" w:lineRule="auto"/>
        <w:ind w:left="426" w:right="470" w:hanging="426"/>
        <w:jc w:val="both"/>
        <w:outlineLvl w:val="0"/>
        <w:rPr>
          <w:rFonts w:ascii="Verdana" w:hAnsi="Verdana"/>
          <w:b/>
          <w:sz w:val="18"/>
          <w:szCs w:val="18"/>
          <w:u w:val="single"/>
        </w:rPr>
      </w:pPr>
      <w:bookmarkStart w:id="44" w:name="_Toc166245665"/>
      <w:bookmarkStart w:id="45" w:name="_Toc395266106"/>
      <w:bookmarkStart w:id="46" w:name="_Toc65960016"/>
      <w:r w:rsidRPr="00E72272">
        <w:rPr>
          <w:rFonts w:ascii="Verdana" w:hAnsi="Verdana"/>
          <w:b/>
          <w:sz w:val="18"/>
          <w:szCs w:val="18"/>
          <w:u w:val="single"/>
        </w:rPr>
        <w:t xml:space="preserve">Wykaz załączników do niniejszej </w:t>
      </w:r>
      <w:bookmarkEnd w:id="44"/>
      <w:proofErr w:type="spellStart"/>
      <w:r w:rsidR="009E3ABF" w:rsidRPr="00E72272">
        <w:rPr>
          <w:rFonts w:ascii="Verdana" w:hAnsi="Verdana"/>
          <w:b/>
          <w:sz w:val="18"/>
          <w:szCs w:val="18"/>
          <w:u w:val="single"/>
        </w:rPr>
        <w:t>Siwz</w:t>
      </w:r>
      <w:bookmarkEnd w:id="45"/>
      <w:proofErr w:type="spellEnd"/>
    </w:p>
    <w:bookmarkEnd w:id="46"/>
    <w:p w14:paraId="50B22F65" w14:textId="77777777" w:rsidR="00862F0B" w:rsidRPr="00E72272" w:rsidRDefault="009E3ABF" w:rsidP="009C5F97">
      <w:pPr>
        <w:spacing w:line="360" w:lineRule="auto"/>
        <w:ind w:left="426" w:right="470"/>
        <w:jc w:val="both"/>
        <w:rPr>
          <w:rFonts w:ascii="Verdana" w:hAnsi="Verdana"/>
          <w:sz w:val="18"/>
          <w:szCs w:val="18"/>
        </w:rPr>
      </w:pPr>
      <w:r w:rsidRPr="00E72272">
        <w:rPr>
          <w:rFonts w:ascii="Verdana" w:hAnsi="Verdana"/>
          <w:sz w:val="18"/>
          <w:szCs w:val="18"/>
        </w:rPr>
        <w:lastRenderedPageBreak/>
        <w:t xml:space="preserve">Załącznikami do niniejszej </w:t>
      </w:r>
      <w:proofErr w:type="spellStart"/>
      <w:r w:rsidRPr="00E72272">
        <w:rPr>
          <w:rFonts w:ascii="Verdana" w:hAnsi="Verdana"/>
          <w:sz w:val="18"/>
          <w:szCs w:val="18"/>
        </w:rPr>
        <w:t>Siwz</w:t>
      </w:r>
      <w:proofErr w:type="spellEnd"/>
      <w:r w:rsidR="00897C52" w:rsidRPr="00E72272">
        <w:rPr>
          <w:rFonts w:ascii="Verdana" w:hAnsi="Verdana"/>
          <w:sz w:val="18"/>
          <w:szCs w:val="18"/>
        </w:rPr>
        <w:t xml:space="preserve"> są</w:t>
      </w:r>
      <w:r w:rsidR="00EC6819" w:rsidRPr="00E72272">
        <w:rPr>
          <w:rFonts w:ascii="Verdana" w:hAnsi="Verdana"/>
          <w:sz w:val="18"/>
          <w:szCs w:val="18"/>
        </w:rPr>
        <w:t>:</w:t>
      </w:r>
    </w:p>
    <w:p w14:paraId="5ED10CAE" w14:textId="77777777" w:rsidR="00C60650" w:rsidRPr="00E72272" w:rsidRDefault="00C60650" w:rsidP="009C5F97">
      <w:pPr>
        <w:spacing w:line="360" w:lineRule="auto"/>
        <w:ind w:left="426" w:right="470"/>
        <w:jc w:val="both"/>
        <w:rPr>
          <w:rFonts w:ascii="Verdana" w:hAnsi="Verdana"/>
          <w:sz w:val="18"/>
          <w:szCs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5997"/>
      </w:tblGrid>
      <w:tr w:rsidR="00E72272" w:rsidRPr="00E72272" w14:paraId="3428E18D" w14:textId="77777777" w:rsidTr="006C52BD">
        <w:tc>
          <w:tcPr>
            <w:tcW w:w="3000" w:type="dxa"/>
            <w:gridSpan w:val="2"/>
          </w:tcPr>
          <w:p w14:paraId="14E06AFF" w14:textId="77777777" w:rsidR="00970B6B" w:rsidRPr="00E72272" w:rsidRDefault="00970B6B" w:rsidP="009C5F97">
            <w:pPr>
              <w:spacing w:line="360" w:lineRule="auto"/>
              <w:ind w:right="470"/>
              <w:jc w:val="center"/>
              <w:rPr>
                <w:rFonts w:ascii="Verdana" w:hAnsi="Verdana"/>
                <w:b/>
                <w:sz w:val="18"/>
                <w:szCs w:val="18"/>
              </w:rPr>
            </w:pPr>
            <w:r w:rsidRPr="00E72272">
              <w:rPr>
                <w:rFonts w:ascii="Verdana" w:hAnsi="Verdana"/>
                <w:b/>
                <w:sz w:val="18"/>
                <w:szCs w:val="18"/>
              </w:rPr>
              <w:t>Oznaczenie Załącznika</w:t>
            </w:r>
          </w:p>
        </w:tc>
        <w:tc>
          <w:tcPr>
            <w:tcW w:w="5997" w:type="dxa"/>
          </w:tcPr>
          <w:p w14:paraId="00756ED0" w14:textId="77777777" w:rsidR="00970B6B" w:rsidRPr="00E72272" w:rsidRDefault="00970B6B" w:rsidP="009C5F97">
            <w:pPr>
              <w:spacing w:line="360" w:lineRule="auto"/>
              <w:ind w:right="470"/>
              <w:jc w:val="center"/>
              <w:rPr>
                <w:rFonts w:ascii="Verdana" w:hAnsi="Verdana"/>
                <w:sz w:val="18"/>
                <w:szCs w:val="18"/>
              </w:rPr>
            </w:pPr>
            <w:r w:rsidRPr="00E72272">
              <w:rPr>
                <w:rFonts w:ascii="Verdana" w:hAnsi="Verdana"/>
                <w:b/>
                <w:sz w:val="18"/>
                <w:szCs w:val="18"/>
              </w:rPr>
              <w:t>Nazwa Załącznika</w:t>
            </w:r>
          </w:p>
        </w:tc>
      </w:tr>
      <w:tr w:rsidR="00E72272" w:rsidRPr="00E72272" w14:paraId="2BC63EB4" w14:textId="77777777" w:rsidTr="006C52BD">
        <w:trPr>
          <w:trHeight w:val="254"/>
        </w:trPr>
        <w:tc>
          <w:tcPr>
            <w:tcW w:w="2265" w:type="dxa"/>
            <w:vAlign w:val="center"/>
          </w:tcPr>
          <w:p w14:paraId="1F61BCB6" w14:textId="77777777" w:rsidR="00970B6B" w:rsidRPr="00E72272" w:rsidRDefault="00970B6B" w:rsidP="009C5F97">
            <w:pPr>
              <w:spacing w:line="360" w:lineRule="auto"/>
              <w:ind w:left="45" w:right="470"/>
              <w:jc w:val="center"/>
              <w:rPr>
                <w:rFonts w:ascii="Verdana" w:hAnsi="Verdana"/>
                <w:sz w:val="18"/>
                <w:szCs w:val="18"/>
              </w:rPr>
            </w:pPr>
            <w:r w:rsidRPr="00E72272">
              <w:rPr>
                <w:rFonts w:ascii="Verdana" w:hAnsi="Verdana"/>
                <w:sz w:val="18"/>
                <w:szCs w:val="18"/>
              </w:rPr>
              <w:t xml:space="preserve">Załącznik nr </w:t>
            </w:r>
          </w:p>
        </w:tc>
        <w:tc>
          <w:tcPr>
            <w:tcW w:w="735" w:type="dxa"/>
            <w:vAlign w:val="center"/>
          </w:tcPr>
          <w:p w14:paraId="039152F9" w14:textId="77777777" w:rsidR="00970B6B" w:rsidRPr="00E72272" w:rsidRDefault="00970B6B" w:rsidP="009C5F97">
            <w:pPr>
              <w:numPr>
                <w:ilvl w:val="0"/>
                <w:numId w:val="12"/>
              </w:numPr>
              <w:spacing w:line="360" w:lineRule="auto"/>
              <w:ind w:right="470"/>
              <w:jc w:val="center"/>
              <w:rPr>
                <w:rFonts w:ascii="Verdana" w:hAnsi="Verdana"/>
                <w:sz w:val="18"/>
                <w:szCs w:val="18"/>
              </w:rPr>
            </w:pPr>
          </w:p>
        </w:tc>
        <w:tc>
          <w:tcPr>
            <w:tcW w:w="5997" w:type="dxa"/>
            <w:vAlign w:val="center"/>
          </w:tcPr>
          <w:p w14:paraId="7928C2CE" w14:textId="2FE97A10" w:rsidR="00970B6B" w:rsidRPr="00E72272" w:rsidRDefault="00A05CDC" w:rsidP="000F138C">
            <w:pPr>
              <w:spacing w:line="360" w:lineRule="auto"/>
              <w:jc w:val="both"/>
              <w:rPr>
                <w:rFonts w:ascii="Verdana" w:hAnsi="Verdana"/>
                <w:caps/>
                <w:sz w:val="18"/>
                <w:szCs w:val="18"/>
              </w:rPr>
            </w:pPr>
            <w:r w:rsidRPr="00E72272">
              <w:rPr>
                <w:rFonts w:ascii="Verdana" w:hAnsi="Verdana"/>
                <w:sz w:val="18"/>
                <w:szCs w:val="18"/>
              </w:rPr>
              <w:t>Wzór</w:t>
            </w:r>
            <w:r w:rsidR="00064A13" w:rsidRPr="00E72272">
              <w:rPr>
                <w:rFonts w:ascii="Verdana" w:hAnsi="Verdana"/>
                <w:sz w:val="18"/>
                <w:szCs w:val="18"/>
              </w:rPr>
              <w:t xml:space="preserve"> Formularz</w:t>
            </w:r>
            <w:r w:rsidRPr="00E72272">
              <w:rPr>
                <w:rFonts w:ascii="Verdana" w:hAnsi="Verdana"/>
                <w:sz w:val="18"/>
                <w:szCs w:val="18"/>
              </w:rPr>
              <w:t>a</w:t>
            </w:r>
            <w:r w:rsidR="00064A13" w:rsidRPr="00E72272">
              <w:rPr>
                <w:rFonts w:ascii="Verdana" w:hAnsi="Verdana"/>
                <w:sz w:val="18"/>
                <w:szCs w:val="18"/>
              </w:rPr>
              <w:t xml:space="preserve"> Ofertow</w:t>
            </w:r>
            <w:r w:rsidRPr="00E72272">
              <w:rPr>
                <w:rFonts w:ascii="Verdana" w:hAnsi="Verdana"/>
                <w:sz w:val="18"/>
                <w:szCs w:val="18"/>
              </w:rPr>
              <w:t>ego</w:t>
            </w:r>
            <w:r w:rsidR="00F65193" w:rsidRPr="00E72272">
              <w:rPr>
                <w:rFonts w:ascii="Verdana" w:hAnsi="Verdana"/>
                <w:sz w:val="18"/>
                <w:szCs w:val="18"/>
              </w:rPr>
              <w:t xml:space="preserve"> (dla części </w:t>
            </w:r>
            <w:r w:rsidR="00255F24" w:rsidRPr="00E72272">
              <w:rPr>
                <w:rFonts w:ascii="Verdana" w:hAnsi="Verdana"/>
                <w:sz w:val="18"/>
                <w:szCs w:val="18"/>
              </w:rPr>
              <w:t>1-</w:t>
            </w:r>
            <w:r w:rsidR="000F138C" w:rsidRPr="00E72272">
              <w:rPr>
                <w:rFonts w:ascii="Verdana" w:hAnsi="Verdana"/>
                <w:sz w:val="18"/>
                <w:szCs w:val="18"/>
              </w:rPr>
              <w:t>10</w:t>
            </w:r>
            <w:r w:rsidR="00F65193" w:rsidRPr="00E72272">
              <w:rPr>
                <w:rFonts w:ascii="Verdana" w:hAnsi="Verdana"/>
                <w:caps/>
                <w:sz w:val="18"/>
                <w:szCs w:val="18"/>
              </w:rPr>
              <w:t>)</w:t>
            </w:r>
          </w:p>
        </w:tc>
      </w:tr>
      <w:tr w:rsidR="00E72272" w:rsidRPr="00E72272" w14:paraId="692477C2"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F6043CC" w14:textId="77777777" w:rsidR="00970B6B" w:rsidRPr="00E72272" w:rsidRDefault="00970B6B" w:rsidP="009C5F97">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5B15E317" w14:textId="77777777" w:rsidR="00970B6B" w:rsidRPr="00E72272" w:rsidRDefault="00970B6B" w:rsidP="009C5F97">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1B5DE77" w14:textId="55842952" w:rsidR="00970B6B" w:rsidRPr="00E72272" w:rsidRDefault="00F65193" w:rsidP="000F138C">
            <w:pPr>
              <w:spacing w:line="276" w:lineRule="auto"/>
              <w:jc w:val="both"/>
              <w:rPr>
                <w:rFonts w:ascii="Verdana" w:hAnsi="Verdana"/>
                <w:sz w:val="18"/>
                <w:szCs w:val="18"/>
              </w:rPr>
            </w:pPr>
            <w:r w:rsidRPr="00E72272">
              <w:rPr>
                <w:rFonts w:ascii="Verdana" w:hAnsi="Verdana"/>
                <w:sz w:val="18"/>
                <w:szCs w:val="18"/>
              </w:rPr>
              <w:t xml:space="preserve">Wzór </w:t>
            </w:r>
            <w:r w:rsidR="0004142C" w:rsidRPr="00E72272">
              <w:rPr>
                <w:rFonts w:ascii="Verdana" w:hAnsi="Verdana"/>
                <w:sz w:val="18"/>
                <w:szCs w:val="18"/>
              </w:rPr>
              <w:t>Arkusza informacji tech</w:t>
            </w:r>
            <w:r w:rsidR="006353A0" w:rsidRPr="00E72272">
              <w:rPr>
                <w:rFonts w:ascii="Verdana" w:hAnsi="Verdana"/>
                <w:sz w:val="18"/>
                <w:szCs w:val="18"/>
              </w:rPr>
              <w:t xml:space="preserve">nicznej (dla części </w:t>
            </w:r>
            <w:r w:rsidR="00255F24" w:rsidRPr="00E72272">
              <w:rPr>
                <w:rFonts w:ascii="Verdana" w:hAnsi="Verdana"/>
                <w:sz w:val="18"/>
                <w:szCs w:val="18"/>
              </w:rPr>
              <w:t>1-</w:t>
            </w:r>
            <w:r w:rsidR="000F138C" w:rsidRPr="00E72272">
              <w:rPr>
                <w:rFonts w:ascii="Verdana" w:hAnsi="Verdana"/>
                <w:sz w:val="18"/>
                <w:szCs w:val="18"/>
              </w:rPr>
              <w:t>10</w:t>
            </w:r>
            <w:r w:rsidRPr="00E72272">
              <w:rPr>
                <w:rFonts w:ascii="Verdana" w:hAnsi="Verdana"/>
                <w:sz w:val="18"/>
                <w:szCs w:val="18"/>
              </w:rPr>
              <w:t>)</w:t>
            </w:r>
          </w:p>
        </w:tc>
      </w:tr>
      <w:tr w:rsidR="00E72272" w:rsidRPr="00E72272" w14:paraId="73F624B7"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3713497C"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9F6E51F"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0FC0D69E" w14:textId="77777777" w:rsidR="0099176E" w:rsidRPr="00E72272" w:rsidRDefault="0099176E" w:rsidP="0099176E">
            <w:pPr>
              <w:spacing w:line="276" w:lineRule="auto"/>
              <w:jc w:val="both"/>
              <w:rPr>
                <w:rFonts w:ascii="Verdana" w:hAnsi="Verdana"/>
                <w:sz w:val="18"/>
                <w:szCs w:val="18"/>
              </w:rPr>
            </w:pPr>
            <w:r w:rsidRPr="00E72272">
              <w:rPr>
                <w:rFonts w:ascii="Verdana" w:hAnsi="Verdana"/>
                <w:sz w:val="18"/>
                <w:szCs w:val="18"/>
              </w:rPr>
              <w:t>Wzór Formularza JEDZ</w:t>
            </w:r>
          </w:p>
        </w:tc>
      </w:tr>
      <w:tr w:rsidR="00E72272" w:rsidRPr="00E72272" w14:paraId="23B1425B"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44EB7EF6"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19726E39"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55FB45CA" w14:textId="77777777" w:rsidR="0099176E" w:rsidRPr="00E72272" w:rsidRDefault="0099176E" w:rsidP="0099176E">
            <w:pPr>
              <w:pStyle w:val="Tekstpodstawowy3"/>
              <w:jc w:val="both"/>
              <w:rPr>
                <w:rFonts w:ascii="Verdana" w:hAnsi="Verdana"/>
                <w:sz w:val="18"/>
                <w:szCs w:val="18"/>
              </w:rPr>
            </w:pPr>
            <w:r w:rsidRPr="00E72272">
              <w:rPr>
                <w:rFonts w:ascii="Verdana" w:hAnsi="Verdana"/>
                <w:sz w:val="18"/>
                <w:szCs w:val="18"/>
              </w:rPr>
              <w:t xml:space="preserve">Wzór Oświadczenia </w:t>
            </w:r>
            <w:r w:rsidRPr="00E72272">
              <w:rPr>
                <w:rFonts w:ascii="Verdana" w:hAnsi="Verdana"/>
                <w:bCs/>
                <w:sz w:val="18"/>
                <w:szCs w:val="18"/>
              </w:rPr>
              <w:t>o przynależności lub braku przynależności do tej samej grupy kapitałowej</w:t>
            </w:r>
          </w:p>
        </w:tc>
      </w:tr>
      <w:tr w:rsidR="00E72272" w:rsidRPr="00E72272" w14:paraId="4E0F3388" w14:textId="77777777" w:rsidTr="006C52BD">
        <w:tc>
          <w:tcPr>
            <w:tcW w:w="2265" w:type="dxa"/>
            <w:tcBorders>
              <w:top w:val="single" w:sz="4" w:space="0" w:color="auto"/>
              <w:left w:val="single" w:sz="4" w:space="0" w:color="auto"/>
              <w:bottom w:val="single" w:sz="4" w:space="0" w:color="auto"/>
              <w:right w:val="single" w:sz="4" w:space="0" w:color="auto"/>
            </w:tcBorders>
            <w:vAlign w:val="center"/>
          </w:tcPr>
          <w:p w14:paraId="624B6D15" w14:textId="77777777" w:rsidR="0099176E" w:rsidRPr="00E72272" w:rsidRDefault="0099176E" w:rsidP="0099176E">
            <w:pPr>
              <w:spacing w:line="360" w:lineRule="auto"/>
              <w:ind w:right="470"/>
              <w:jc w:val="center"/>
              <w:rPr>
                <w:rFonts w:ascii="Verdana" w:hAnsi="Verdana"/>
                <w:sz w:val="18"/>
                <w:szCs w:val="18"/>
              </w:rPr>
            </w:pPr>
            <w:r w:rsidRPr="00E72272">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02A4982C" w14:textId="77777777" w:rsidR="0099176E" w:rsidRPr="00E72272" w:rsidRDefault="0099176E" w:rsidP="0099176E">
            <w:pPr>
              <w:numPr>
                <w:ilvl w:val="0"/>
                <w:numId w:val="12"/>
              </w:numPr>
              <w:spacing w:line="360" w:lineRule="auto"/>
              <w:ind w:right="470"/>
              <w:jc w:val="center"/>
              <w:rPr>
                <w:rFonts w:ascii="Verdana" w:hAnsi="Verdana"/>
                <w:sz w:val="18"/>
                <w:szCs w:val="18"/>
              </w:rPr>
            </w:pPr>
          </w:p>
        </w:tc>
        <w:tc>
          <w:tcPr>
            <w:tcW w:w="5997" w:type="dxa"/>
            <w:tcBorders>
              <w:top w:val="single" w:sz="4" w:space="0" w:color="auto"/>
              <w:left w:val="single" w:sz="4" w:space="0" w:color="auto"/>
              <w:bottom w:val="single" w:sz="4" w:space="0" w:color="auto"/>
              <w:right w:val="single" w:sz="4" w:space="0" w:color="auto"/>
            </w:tcBorders>
            <w:vAlign w:val="center"/>
          </w:tcPr>
          <w:p w14:paraId="7F6E85C8" w14:textId="77777777" w:rsidR="0099176E" w:rsidRPr="00E72272" w:rsidRDefault="0099176E" w:rsidP="0099176E">
            <w:pPr>
              <w:pStyle w:val="Tekstpodstawowy3"/>
              <w:jc w:val="both"/>
              <w:rPr>
                <w:rFonts w:ascii="Verdana" w:hAnsi="Verdana"/>
                <w:sz w:val="18"/>
                <w:szCs w:val="18"/>
              </w:rPr>
            </w:pPr>
            <w:r w:rsidRPr="00E72272">
              <w:rPr>
                <w:rFonts w:ascii="Verdana" w:hAnsi="Verdana"/>
                <w:sz w:val="18"/>
                <w:szCs w:val="18"/>
              </w:rPr>
              <w:t>Wzór umowy</w:t>
            </w:r>
          </w:p>
        </w:tc>
      </w:tr>
      <w:tr w:rsidR="00927CF5" w:rsidRPr="00E72272" w14:paraId="085099AD" w14:textId="77777777" w:rsidTr="00D30883">
        <w:tc>
          <w:tcPr>
            <w:tcW w:w="2265" w:type="dxa"/>
            <w:tcBorders>
              <w:top w:val="single" w:sz="4" w:space="0" w:color="auto"/>
              <w:left w:val="single" w:sz="4" w:space="0" w:color="auto"/>
              <w:bottom w:val="single" w:sz="4" w:space="0" w:color="auto"/>
              <w:right w:val="single" w:sz="4" w:space="0" w:color="auto"/>
            </w:tcBorders>
            <w:vAlign w:val="center"/>
          </w:tcPr>
          <w:p w14:paraId="3838CC23" w14:textId="77777777" w:rsidR="00927CF5" w:rsidRPr="00E72272" w:rsidRDefault="00927CF5" w:rsidP="00927CF5">
            <w:pPr>
              <w:spacing w:line="360" w:lineRule="auto"/>
              <w:ind w:right="470"/>
              <w:jc w:val="center"/>
              <w:rPr>
                <w:rFonts w:ascii="Verdana" w:hAnsi="Verdana"/>
                <w:sz w:val="18"/>
                <w:szCs w:val="18"/>
              </w:rPr>
            </w:pPr>
            <w:r w:rsidRPr="00E72272">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75FC2B7C" w14:textId="77777777" w:rsidR="00927CF5" w:rsidRPr="00E72272" w:rsidRDefault="00927CF5" w:rsidP="00927CF5">
            <w:pPr>
              <w:numPr>
                <w:ilvl w:val="0"/>
                <w:numId w:val="12"/>
              </w:numPr>
              <w:spacing w:line="360" w:lineRule="auto"/>
              <w:ind w:right="470"/>
              <w:jc w:val="center"/>
              <w:rPr>
                <w:rFonts w:ascii="Verdana" w:hAnsi="Verdana"/>
                <w:sz w:val="18"/>
                <w:szCs w:val="18"/>
              </w:rPr>
            </w:pPr>
          </w:p>
        </w:tc>
        <w:tc>
          <w:tcPr>
            <w:tcW w:w="5997" w:type="dxa"/>
          </w:tcPr>
          <w:p w14:paraId="661D2CE7" w14:textId="77777777" w:rsidR="00927CF5" w:rsidRPr="00E72272" w:rsidRDefault="00927CF5" w:rsidP="00927CF5">
            <w:pPr>
              <w:pStyle w:val="Tekstpodstawowy3"/>
              <w:jc w:val="both"/>
              <w:rPr>
                <w:rFonts w:ascii="Verdana" w:hAnsi="Verdana"/>
                <w:sz w:val="18"/>
                <w:szCs w:val="18"/>
              </w:rPr>
            </w:pPr>
            <w:r w:rsidRPr="00E72272">
              <w:rPr>
                <w:rFonts w:ascii="Verdana" w:hAnsi="Verdana"/>
                <w:sz w:val="18"/>
                <w:szCs w:val="18"/>
              </w:rPr>
              <w:t>Instrukcja obsługi dla Wykonawców</w:t>
            </w:r>
          </w:p>
        </w:tc>
      </w:tr>
    </w:tbl>
    <w:p w14:paraId="172429B6" w14:textId="77777777" w:rsidR="005B26AB" w:rsidRPr="00E72272" w:rsidRDefault="005B26AB" w:rsidP="009C5F97">
      <w:pPr>
        <w:ind w:left="4536" w:right="470"/>
        <w:jc w:val="both"/>
        <w:rPr>
          <w:rFonts w:ascii="Verdana" w:hAnsi="Verdana"/>
          <w:b/>
          <w:sz w:val="18"/>
          <w:szCs w:val="18"/>
        </w:rPr>
      </w:pPr>
    </w:p>
    <w:p w14:paraId="6160F6DE" w14:textId="77777777" w:rsidR="00220727" w:rsidRPr="00E72272" w:rsidRDefault="00220727" w:rsidP="00BE24D9">
      <w:pPr>
        <w:tabs>
          <w:tab w:val="left" w:pos="5529"/>
        </w:tabs>
        <w:ind w:left="6237" w:right="470"/>
        <w:jc w:val="both"/>
        <w:rPr>
          <w:rFonts w:ascii="Verdana" w:hAnsi="Verdana"/>
          <w:b/>
          <w:sz w:val="18"/>
          <w:szCs w:val="18"/>
        </w:rPr>
      </w:pPr>
    </w:p>
    <w:p w14:paraId="0E131B0D" w14:textId="77777777" w:rsidR="00D32C7C" w:rsidRPr="00E72272" w:rsidRDefault="00D32C7C" w:rsidP="00D32C7C">
      <w:pPr>
        <w:ind w:left="5954" w:right="470"/>
        <w:rPr>
          <w:rFonts w:ascii="Verdana" w:hAnsi="Verdana"/>
          <w:b/>
          <w:sz w:val="18"/>
          <w:szCs w:val="18"/>
        </w:rPr>
      </w:pPr>
      <w:r w:rsidRPr="00E72272">
        <w:rPr>
          <w:rFonts w:ascii="Verdana" w:hAnsi="Verdana"/>
          <w:b/>
          <w:sz w:val="18"/>
          <w:szCs w:val="18"/>
        </w:rPr>
        <w:t>Z upoważnienia Rektora UMW</w:t>
      </w:r>
    </w:p>
    <w:p w14:paraId="0E016F35" w14:textId="77777777" w:rsidR="00D32C7C" w:rsidRPr="00E72272" w:rsidRDefault="00D32C7C" w:rsidP="00D32C7C">
      <w:pPr>
        <w:ind w:left="5954" w:right="470"/>
        <w:jc w:val="both"/>
        <w:rPr>
          <w:rFonts w:ascii="Verdana" w:hAnsi="Verdana"/>
          <w:b/>
          <w:sz w:val="18"/>
          <w:szCs w:val="18"/>
        </w:rPr>
      </w:pPr>
      <w:r w:rsidRPr="00E72272">
        <w:rPr>
          <w:rFonts w:ascii="Verdana" w:hAnsi="Verdana"/>
          <w:b/>
          <w:sz w:val="18"/>
          <w:szCs w:val="18"/>
        </w:rPr>
        <w:t xml:space="preserve">Zastępca Kanclerza ds. Zarządzania Administracją UMW </w:t>
      </w:r>
    </w:p>
    <w:p w14:paraId="6814018B" w14:textId="77777777" w:rsidR="00D32C7C" w:rsidRPr="00E72272" w:rsidRDefault="00D32C7C" w:rsidP="00D32C7C">
      <w:pPr>
        <w:ind w:left="5954" w:right="470"/>
        <w:jc w:val="both"/>
        <w:rPr>
          <w:rFonts w:ascii="Verdana" w:hAnsi="Verdana"/>
          <w:b/>
          <w:sz w:val="18"/>
          <w:szCs w:val="18"/>
        </w:rPr>
      </w:pPr>
    </w:p>
    <w:p w14:paraId="628C21A9" w14:textId="77777777" w:rsidR="00D32C7C" w:rsidRPr="00E72272" w:rsidRDefault="00D32C7C" w:rsidP="00D32C7C">
      <w:pPr>
        <w:ind w:left="5954" w:right="470"/>
        <w:jc w:val="both"/>
        <w:rPr>
          <w:rFonts w:ascii="Verdana" w:hAnsi="Verdana"/>
          <w:b/>
          <w:sz w:val="18"/>
          <w:szCs w:val="18"/>
        </w:rPr>
      </w:pPr>
    </w:p>
    <w:p w14:paraId="34F44D60" w14:textId="77777777" w:rsidR="00D32C7C" w:rsidRPr="00E72272" w:rsidRDefault="00D32C7C" w:rsidP="00D32C7C">
      <w:pPr>
        <w:ind w:left="5954" w:right="470"/>
        <w:jc w:val="both"/>
        <w:rPr>
          <w:rFonts w:ascii="Verdana" w:hAnsi="Verdana"/>
          <w:b/>
          <w:sz w:val="18"/>
          <w:szCs w:val="18"/>
        </w:rPr>
      </w:pPr>
    </w:p>
    <w:p w14:paraId="1B4934D1" w14:textId="77777777" w:rsidR="00D32C7C" w:rsidRPr="00E72272" w:rsidRDefault="00D32C7C" w:rsidP="00D32C7C">
      <w:pPr>
        <w:tabs>
          <w:tab w:val="left" w:pos="5529"/>
        </w:tabs>
        <w:ind w:left="5954" w:right="470"/>
        <w:jc w:val="both"/>
        <w:rPr>
          <w:rFonts w:ascii="Verdana" w:hAnsi="Verdana"/>
          <w:b/>
          <w:sz w:val="18"/>
          <w:szCs w:val="18"/>
        </w:rPr>
      </w:pPr>
      <w:r w:rsidRPr="00E72272">
        <w:rPr>
          <w:rFonts w:ascii="Verdana" w:hAnsi="Verdana"/>
          <w:b/>
          <w:sz w:val="18"/>
          <w:szCs w:val="18"/>
        </w:rPr>
        <w:t xml:space="preserve">Mgr inż. Kamil Jakubowicz </w:t>
      </w:r>
    </w:p>
    <w:p w14:paraId="5F6A32F5" w14:textId="77777777" w:rsidR="006975F2" w:rsidRPr="00E72272" w:rsidRDefault="006975F2">
      <w:pPr>
        <w:rPr>
          <w:rFonts w:ascii="Verdana" w:hAnsi="Verdana"/>
          <w:b/>
          <w:sz w:val="18"/>
          <w:szCs w:val="18"/>
        </w:rPr>
      </w:pPr>
      <w:r w:rsidRPr="00E72272">
        <w:rPr>
          <w:rFonts w:ascii="Verdana" w:hAnsi="Verdana"/>
          <w:b/>
          <w:sz w:val="18"/>
          <w:szCs w:val="18"/>
        </w:rPr>
        <w:br w:type="page"/>
      </w:r>
    </w:p>
    <w:p w14:paraId="560ED1E7" w14:textId="77777777" w:rsidR="00590B79" w:rsidRPr="00E72272" w:rsidRDefault="00590B79" w:rsidP="00590B79">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1</w:t>
      </w:r>
      <w:r w:rsidRPr="00E72272">
        <w:rPr>
          <w:rFonts w:ascii="Verdana" w:hAnsi="Verdana" w:cs="Verdana"/>
          <w:b/>
          <w:bCs/>
          <w:sz w:val="18"/>
          <w:szCs w:val="18"/>
        </w:rPr>
        <w:tab/>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19763DC" w14:textId="77777777" w:rsidR="00590B79" w:rsidRPr="00E72272" w:rsidRDefault="00590B79" w:rsidP="00590B79">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7DEB9B2" w14:textId="77777777" w:rsidR="00590B79" w:rsidRPr="00E72272" w:rsidRDefault="00590B79" w:rsidP="00590B79">
      <w:pPr>
        <w:tabs>
          <w:tab w:val="left" w:pos="1560"/>
        </w:tabs>
        <w:ind w:right="470"/>
        <w:jc w:val="center"/>
        <w:rPr>
          <w:rFonts w:ascii="Verdana" w:hAnsi="Verdana" w:cs="Verdana"/>
          <w:b/>
          <w:sz w:val="18"/>
          <w:szCs w:val="18"/>
          <w:u w:val="single"/>
        </w:rPr>
      </w:pPr>
    </w:p>
    <w:p w14:paraId="3686EC82" w14:textId="77777777" w:rsidR="00590B79" w:rsidRPr="00E72272" w:rsidRDefault="00590B79" w:rsidP="00994F02">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712C0107" w14:textId="77777777" w:rsidR="00590B79" w:rsidRPr="00E72272" w:rsidRDefault="00590B79" w:rsidP="00590B79">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0306686" w14:textId="77777777" w:rsidR="00590B79" w:rsidRPr="00E72272" w:rsidRDefault="00590B79" w:rsidP="00994F02">
      <w:pPr>
        <w:widowControl w:val="0"/>
        <w:numPr>
          <w:ilvl w:val="0"/>
          <w:numId w:val="76"/>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1BD9FB9F" w14:textId="77777777" w:rsidR="00590B79" w:rsidRPr="00E72272" w:rsidRDefault="00590B79" w:rsidP="00590B79">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1496CD8B" w14:textId="77777777" w:rsidR="00590B79" w:rsidRPr="00E72272" w:rsidRDefault="00590B79" w:rsidP="00994F02">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8580B9C" w14:textId="77777777" w:rsidR="00590B79" w:rsidRPr="00E72272" w:rsidRDefault="00590B79" w:rsidP="00590B79">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64C24FC3" w14:textId="77777777" w:rsidR="00590B79" w:rsidRPr="00E72272" w:rsidRDefault="00590B79" w:rsidP="00994F02">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0D7AE1DB" w14:textId="77777777" w:rsidR="00590B79" w:rsidRPr="00E72272" w:rsidRDefault="00590B79" w:rsidP="00994F02">
      <w:pPr>
        <w:widowControl w:val="0"/>
        <w:numPr>
          <w:ilvl w:val="0"/>
          <w:numId w:val="77"/>
        </w:numPr>
        <w:tabs>
          <w:tab w:val="clear" w:pos="1800"/>
          <w:tab w:val="num" w:pos="1437"/>
        </w:tabs>
        <w:suppressAutoHyphens/>
        <w:spacing w:before="120" w:after="120"/>
        <w:ind w:left="0" w:right="471" w:hanging="426"/>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5F50D02F" w14:textId="77777777" w:rsidTr="00EE57AD">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374542"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68BF61"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282D43C"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015067F"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A703FC"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5</w:t>
            </w:r>
          </w:p>
        </w:tc>
      </w:tr>
      <w:tr w:rsidR="00E72272" w:rsidRPr="00E72272" w14:paraId="07C68F39" w14:textId="77777777" w:rsidTr="00EE57AD">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4F7BA8"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647BB0B"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DF54C2"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C3866C"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A089EF3"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7634F79D" w14:textId="77777777" w:rsidTr="000E49D7">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77120FF"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0BC5AD" w14:textId="77777777" w:rsidR="00590B79" w:rsidRPr="00E72272" w:rsidRDefault="00590B79" w:rsidP="000E49D7">
            <w:pPr>
              <w:pStyle w:val="Nagwek3"/>
              <w:shd w:val="clear" w:color="auto" w:fill="FFFFFF"/>
              <w:spacing w:after="0" w:line="240" w:lineRule="auto"/>
              <w:ind w:right="-113"/>
              <w:jc w:val="left"/>
              <w:rPr>
                <w:b/>
                <w:i w:val="0"/>
                <w:color w:val="auto"/>
              </w:rPr>
            </w:pPr>
            <w:r w:rsidRPr="00E72272">
              <w:rPr>
                <w:rFonts w:cs="Verdana"/>
                <w:b/>
                <w:i w:val="0"/>
                <w:color w:val="auto"/>
              </w:rPr>
              <w:t xml:space="preserve">Dostawa czytnika mikropłytek wyposażony w lampę LED na potrzeby </w:t>
            </w:r>
            <w:r w:rsidRPr="00E72272">
              <w:rPr>
                <w:rFonts w:cs="Arial"/>
                <w:b/>
                <w:i w:val="0"/>
                <w:color w:val="auto"/>
              </w:rPr>
              <w:t>Katedry i Kliniki Pulmonologii i Nowotworów Płuc</w:t>
            </w:r>
            <w:r w:rsidRPr="00E72272">
              <w:rPr>
                <w:rFonts w:cs="Calibri"/>
                <w:b/>
                <w:i w:val="0"/>
                <w:color w:val="auto"/>
              </w:rPr>
              <w:t xml:space="preserve"> </w:t>
            </w:r>
            <w:r w:rsidRPr="00E72272">
              <w:rPr>
                <w:rFonts w:cs="Verdana"/>
                <w:b/>
                <w:i w:val="0"/>
                <w:color w:val="auto"/>
              </w:rPr>
              <w:t>zgodnie z Arkuszem Informacji Technicznej Część 1</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0AB8565"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293DCC"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34873D"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r>
      <w:tr w:rsidR="00E72272" w:rsidRPr="00E72272" w14:paraId="7DC48B39" w14:textId="77777777" w:rsidTr="00EE57AD">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0C34AC"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44DA765" w14:textId="77777777" w:rsidR="00590B79" w:rsidRPr="00E72272" w:rsidRDefault="00590B79" w:rsidP="00EE57AD">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21B794E"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p w14:paraId="73094DDF"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p w14:paraId="46FD481E" w14:textId="77777777" w:rsidR="00590B79" w:rsidRPr="00E72272" w:rsidRDefault="00590B79" w:rsidP="00EE57AD">
            <w:pPr>
              <w:rPr>
                <w:rFonts w:ascii="Calibri" w:hAnsi="Calibri" w:cs="Calibri"/>
                <w:sz w:val="22"/>
                <w:szCs w:val="22"/>
              </w:rPr>
            </w:pPr>
            <w:r w:rsidRPr="00E72272">
              <w:rPr>
                <w:rFonts w:ascii="Calibri" w:hAnsi="Calibri" w:cs="Calibri"/>
                <w:sz w:val="22"/>
                <w:szCs w:val="22"/>
              </w:rPr>
              <w:t> </w:t>
            </w:r>
          </w:p>
        </w:tc>
      </w:tr>
      <w:tr w:rsidR="00E72272" w:rsidRPr="00E72272" w14:paraId="0832EF50" w14:textId="77777777" w:rsidTr="00EE57A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81E1239"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4AE131D" w14:textId="77777777" w:rsidR="00590B79" w:rsidRPr="00E72272" w:rsidRDefault="00590B79" w:rsidP="00EE57AD">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2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5200380"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0951A247" w14:textId="77777777" w:rsidTr="00EE57A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513912D" w14:textId="77777777" w:rsidR="00590B79" w:rsidRPr="00E72272" w:rsidRDefault="00590B79" w:rsidP="00EE57AD">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B53F44" w14:textId="24A5D19E" w:rsidR="00590B79" w:rsidRPr="00E72272" w:rsidRDefault="00590B79" w:rsidP="000E49D7">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648FE54" w14:textId="77777777" w:rsidR="00590B79" w:rsidRPr="00E72272" w:rsidRDefault="00590B79" w:rsidP="00EE57AD">
            <w:pPr>
              <w:jc w:val="center"/>
              <w:rPr>
                <w:rFonts w:ascii="Calibri" w:hAnsi="Calibri" w:cs="Calibri"/>
                <w:sz w:val="22"/>
                <w:szCs w:val="22"/>
              </w:rPr>
            </w:pPr>
            <w:r w:rsidRPr="00E72272">
              <w:rPr>
                <w:rFonts w:ascii="Calibri" w:hAnsi="Calibri" w:cs="Calibri"/>
                <w:sz w:val="22"/>
                <w:szCs w:val="22"/>
              </w:rPr>
              <w:t>…………. miesiące/miesięcy</w:t>
            </w:r>
          </w:p>
        </w:tc>
      </w:tr>
    </w:tbl>
    <w:p w14:paraId="1BCB3564" w14:textId="77777777" w:rsidR="00590B79" w:rsidRPr="00E72272" w:rsidRDefault="00590B79" w:rsidP="00590B79">
      <w:pPr>
        <w:tabs>
          <w:tab w:val="num" w:pos="426"/>
        </w:tabs>
        <w:ind w:right="470"/>
        <w:jc w:val="both"/>
        <w:rPr>
          <w:rFonts w:ascii="Verdana" w:hAnsi="Verdana" w:cs="Verdana"/>
          <w:sz w:val="18"/>
          <w:szCs w:val="18"/>
        </w:rPr>
      </w:pPr>
    </w:p>
    <w:p w14:paraId="5DCC0EA0"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7859ED08"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2CE7551A" w14:textId="77777777" w:rsidR="00590B79" w:rsidRPr="00E72272" w:rsidRDefault="00590B79" w:rsidP="00994F02">
      <w:pPr>
        <w:pStyle w:val="Tekstblokowy1"/>
        <w:numPr>
          <w:ilvl w:val="0"/>
          <w:numId w:val="7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1B89066" w14:textId="77777777" w:rsidR="00590B79" w:rsidRPr="00E72272" w:rsidRDefault="00590B79" w:rsidP="00994F02">
      <w:pPr>
        <w:pStyle w:val="Tekstblokowy1"/>
        <w:numPr>
          <w:ilvl w:val="0"/>
          <w:numId w:val="75"/>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60887D9B" w14:textId="77777777" w:rsidR="00590B79" w:rsidRPr="00E72272" w:rsidRDefault="00590B79" w:rsidP="00994F02">
      <w:pPr>
        <w:widowControl w:val="0"/>
        <w:numPr>
          <w:ilvl w:val="0"/>
          <w:numId w:val="7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6F479A5E" w14:textId="77777777" w:rsidR="00590B79" w:rsidRPr="00E72272" w:rsidRDefault="00590B79" w:rsidP="00590B79">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28F9FA0B" w14:textId="77777777" w:rsidR="00590B79" w:rsidRPr="00E72272" w:rsidRDefault="00590B79" w:rsidP="00590B79">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18FA2F12" w14:textId="77777777" w:rsidR="00590B79" w:rsidRPr="00E72272" w:rsidRDefault="00590B79" w:rsidP="00590B79">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0EC8C6C" w14:textId="77777777" w:rsidR="00590B79" w:rsidRPr="00E72272" w:rsidRDefault="00590B79" w:rsidP="00994F02">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1DD3DEA2" w14:textId="77777777" w:rsidR="00590B79" w:rsidRPr="00E72272" w:rsidRDefault="00590B79" w:rsidP="00590B79">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6410A6B2" w14:textId="77777777" w:rsidR="00590B79" w:rsidRPr="00E72272" w:rsidRDefault="00590B79" w:rsidP="00590B79">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DD7DD31" w14:textId="53BE3115" w:rsidR="00590B79" w:rsidRPr="00E72272" w:rsidRDefault="00590B79" w:rsidP="00994F02">
      <w:pPr>
        <w:pStyle w:val="Akapitzlist3"/>
        <w:widowControl w:val="0"/>
        <w:numPr>
          <w:ilvl w:val="0"/>
          <w:numId w:val="7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0E49D7" w:rsidRPr="00E72272">
        <w:rPr>
          <w:rFonts w:ascii="Verdana" w:hAnsi="Verdana" w:cs="Verdana"/>
          <w:sz w:val="18"/>
          <w:szCs w:val="18"/>
        </w:rPr>
        <w:t>9</w:t>
      </w:r>
      <w:r w:rsidRPr="00E72272">
        <w:rPr>
          <w:rFonts w:ascii="Verdana" w:hAnsi="Verdana" w:cs="Verdana"/>
          <w:sz w:val="18"/>
          <w:szCs w:val="18"/>
        </w:rPr>
        <w:t xml:space="preserve"> r., poz. </w:t>
      </w:r>
      <w:r w:rsidR="000E49D7" w:rsidRPr="00E72272">
        <w:rPr>
          <w:rFonts w:ascii="Verdana" w:hAnsi="Verdana" w:cs="Verdana"/>
          <w:sz w:val="18"/>
          <w:szCs w:val="18"/>
        </w:rPr>
        <w:t>1292</w:t>
      </w:r>
      <w:r w:rsidRPr="00E72272">
        <w:rPr>
          <w:rFonts w:ascii="Verdana" w:hAnsi="Verdana" w:cs="Verdana"/>
          <w:sz w:val="18"/>
          <w:szCs w:val="18"/>
        </w:rPr>
        <w:t xml:space="preserve">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0D4D9B89" w14:textId="77777777" w:rsidR="00590B79" w:rsidRPr="00E72272" w:rsidRDefault="00590B79" w:rsidP="00590B79">
      <w:pPr>
        <w:pStyle w:val="Akapitzlist3"/>
        <w:spacing w:before="120" w:after="120"/>
        <w:ind w:left="426" w:right="470"/>
        <w:contextualSpacing/>
        <w:jc w:val="both"/>
        <w:rPr>
          <w:rFonts w:ascii="Verdana" w:hAnsi="Verdana" w:cs="Verdana"/>
          <w:sz w:val="18"/>
          <w:szCs w:val="18"/>
        </w:rPr>
      </w:pPr>
    </w:p>
    <w:p w14:paraId="4A564162" w14:textId="625DA2F4" w:rsidR="00590B79" w:rsidRPr="00E72272" w:rsidRDefault="00590B79" w:rsidP="00590B79">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A171DBF" w14:textId="77777777" w:rsidR="00590B79" w:rsidRPr="00E72272" w:rsidRDefault="00590B79" w:rsidP="00590B79">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13DD1DBA" w14:textId="77777777" w:rsidR="00590B79" w:rsidRPr="00E72272" w:rsidRDefault="00590B79" w:rsidP="00590B79">
      <w:pPr>
        <w:spacing w:after="160" w:line="259" w:lineRule="auto"/>
        <w:rPr>
          <w:rFonts w:ascii="Verdana" w:hAnsi="Verdana" w:cs="Verdana"/>
          <w:b/>
          <w:sz w:val="18"/>
          <w:szCs w:val="18"/>
        </w:rPr>
      </w:pPr>
      <w:r w:rsidRPr="00E72272">
        <w:rPr>
          <w:rFonts w:ascii="Verdana" w:hAnsi="Verdana" w:cs="Verdana"/>
          <w:b/>
          <w:sz w:val="18"/>
          <w:szCs w:val="18"/>
        </w:rPr>
        <w:br w:type="page"/>
      </w:r>
    </w:p>
    <w:p w14:paraId="24CA2D48" w14:textId="77777777" w:rsidR="00590B79" w:rsidRPr="00E72272" w:rsidRDefault="00590B79" w:rsidP="00590B79">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1</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7B37EC48" w14:textId="77777777" w:rsidR="00590B79" w:rsidRPr="00E72272" w:rsidRDefault="00590B79" w:rsidP="00590B79">
      <w:pPr>
        <w:rPr>
          <w:rFonts w:ascii="Verdana" w:hAnsi="Verdana"/>
          <w:sz w:val="18"/>
          <w:szCs w:val="18"/>
        </w:rPr>
      </w:pPr>
    </w:p>
    <w:p w14:paraId="2B709126" w14:textId="77777777" w:rsidR="00590B79" w:rsidRPr="00E72272" w:rsidRDefault="00590B79" w:rsidP="00590B79">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187D368C" w14:textId="77777777" w:rsidR="00590B79" w:rsidRPr="00E72272" w:rsidRDefault="00590B79" w:rsidP="00590B79">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6F5F427C" w14:textId="77777777" w:rsidTr="00EE57A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6A2673D" w14:textId="77777777" w:rsidR="00590B79" w:rsidRPr="00E72272" w:rsidRDefault="00590B79" w:rsidP="00EE57AD">
            <w:pPr>
              <w:rPr>
                <w:rFonts w:ascii="Verdana" w:hAnsi="Verdana" w:cstheme="minorHAnsi"/>
                <w:b/>
                <w:bCs/>
                <w:sz w:val="18"/>
                <w:szCs w:val="18"/>
              </w:rPr>
            </w:pPr>
            <w:r w:rsidRPr="00E72272">
              <w:rPr>
                <w:rFonts w:ascii="Verdana" w:hAnsi="Verdana" w:cs="Verdana"/>
                <w:b/>
                <w:bCs/>
                <w:sz w:val="18"/>
                <w:szCs w:val="18"/>
              </w:rPr>
              <w:t>Czytnik mikropłytek</w:t>
            </w:r>
            <w:r w:rsidRPr="00E72272">
              <w:rPr>
                <w:rFonts w:ascii="Verdana" w:hAnsi="Verdana" w:cstheme="minorHAnsi"/>
                <w:b/>
                <w:bCs/>
                <w:sz w:val="18"/>
                <w:szCs w:val="18"/>
              </w:rPr>
              <w:t xml:space="preserve"> </w:t>
            </w:r>
            <w:r w:rsidRPr="00E72272">
              <w:rPr>
                <w:rFonts w:ascii="Verdana" w:hAnsi="Verdana" w:cs="Verdana"/>
                <w:b/>
                <w:bCs/>
                <w:sz w:val="18"/>
                <w:szCs w:val="18"/>
              </w:rPr>
              <w:t>wyposażony w lampę LED</w:t>
            </w:r>
          </w:p>
        </w:tc>
      </w:tr>
      <w:tr w:rsidR="00E72272" w:rsidRPr="00E72272" w14:paraId="41879C09" w14:textId="77777777" w:rsidTr="00EE57A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4867925" w14:textId="77777777" w:rsidR="00590B79" w:rsidRPr="00E72272" w:rsidRDefault="00590B79"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5E26213" w14:textId="77777777" w:rsidR="00590B79" w:rsidRPr="00E72272" w:rsidRDefault="00590B79"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8D94060" w14:textId="77777777" w:rsidR="00590B79" w:rsidRPr="00E72272" w:rsidRDefault="00590B79" w:rsidP="00EE57AD">
            <w:pPr>
              <w:shd w:val="clear" w:color="auto" w:fill="FFFFFF"/>
              <w:rPr>
                <w:rFonts w:ascii="Verdana" w:hAnsi="Verdana" w:cstheme="minorHAnsi"/>
                <w:sz w:val="18"/>
                <w:szCs w:val="18"/>
              </w:rPr>
            </w:pPr>
          </w:p>
        </w:tc>
      </w:tr>
      <w:tr w:rsidR="00E72272" w:rsidRPr="00E72272" w14:paraId="26F801D3" w14:textId="77777777" w:rsidTr="00EE57A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A79D42C" w14:textId="77777777" w:rsidR="00590B79" w:rsidRPr="00E72272" w:rsidRDefault="00590B79" w:rsidP="00EE57AD">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CD59B9" w14:textId="77777777" w:rsidR="00590B79" w:rsidRPr="00E72272" w:rsidRDefault="00590B79" w:rsidP="00EE57AD">
            <w:pPr>
              <w:shd w:val="clear" w:color="auto" w:fill="FFFFFF"/>
              <w:rPr>
                <w:rFonts w:ascii="Verdana" w:hAnsi="Verdana" w:cstheme="minorHAnsi"/>
                <w:b/>
                <w:sz w:val="18"/>
                <w:szCs w:val="18"/>
              </w:rPr>
            </w:pPr>
          </w:p>
        </w:tc>
      </w:tr>
    </w:tbl>
    <w:p w14:paraId="136AB99F"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D0A7247" w14:textId="77777777" w:rsidTr="00EE57AD">
        <w:tc>
          <w:tcPr>
            <w:tcW w:w="646" w:type="dxa"/>
            <w:tcBorders>
              <w:bottom w:val="single" w:sz="6" w:space="0" w:color="auto"/>
            </w:tcBorders>
            <w:shd w:val="clear" w:color="auto" w:fill="9CC2E5" w:themeFill="accent1" w:themeFillTint="99"/>
            <w:vAlign w:val="center"/>
          </w:tcPr>
          <w:p w14:paraId="005FC48F" w14:textId="77777777" w:rsidR="00590B79" w:rsidRPr="00E72272" w:rsidRDefault="00590B79" w:rsidP="00EE57A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5045379" w14:textId="77777777" w:rsidR="00590B79" w:rsidRPr="00E72272" w:rsidRDefault="00590B79" w:rsidP="00EE57AD">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2034BA2"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 xml:space="preserve">Wartość </w:t>
            </w:r>
          </w:p>
          <w:p w14:paraId="137965B0"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333ED0A1"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Wartość oferowana</w:t>
            </w:r>
          </w:p>
          <w:p w14:paraId="0BD6731A" w14:textId="77777777" w:rsidR="00590B79" w:rsidRPr="00E72272" w:rsidRDefault="00590B79" w:rsidP="00EE57AD">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66AE1A91" w14:textId="77777777" w:rsidTr="00EE57AD">
        <w:trPr>
          <w:trHeight w:val="764"/>
        </w:trPr>
        <w:tc>
          <w:tcPr>
            <w:tcW w:w="646" w:type="dxa"/>
            <w:vAlign w:val="center"/>
          </w:tcPr>
          <w:p w14:paraId="54CEF2B8"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2427063"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minimum 8 kanałów pomiarowych</w:t>
            </w:r>
          </w:p>
        </w:tc>
        <w:tc>
          <w:tcPr>
            <w:tcW w:w="1417" w:type="dxa"/>
            <w:vAlign w:val="center"/>
          </w:tcPr>
          <w:p w14:paraId="69DE3CE3"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0DD2AFC7" w14:textId="77777777" w:rsidR="00590B79" w:rsidRPr="00E72272" w:rsidRDefault="00590B79" w:rsidP="00EE57AD">
            <w:pPr>
              <w:rPr>
                <w:rFonts w:ascii="Verdana" w:hAnsi="Verdana"/>
                <w:sz w:val="18"/>
                <w:szCs w:val="18"/>
              </w:rPr>
            </w:pPr>
          </w:p>
        </w:tc>
      </w:tr>
      <w:tr w:rsidR="00E72272" w:rsidRPr="00E72272" w14:paraId="6B35D523" w14:textId="77777777" w:rsidTr="00EE57AD">
        <w:trPr>
          <w:trHeight w:val="691"/>
        </w:trPr>
        <w:tc>
          <w:tcPr>
            <w:tcW w:w="646" w:type="dxa"/>
            <w:vAlign w:val="center"/>
          </w:tcPr>
          <w:p w14:paraId="403E0C2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7645DED" w14:textId="77777777" w:rsidR="00590B79" w:rsidRPr="00E72272" w:rsidRDefault="00590B79" w:rsidP="00EE57AD">
            <w:pPr>
              <w:tabs>
                <w:tab w:val="left" w:pos="360"/>
              </w:tabs>
              <w:rPr>
                <w:rFonts w:ascii="Verdana" w:hAnsi="Verdana" w:cs="Arial"/>
                <w:sz w:val="18"/>
                <w:szCs w:val="18"/>
              </w:rPr>
            </w:pPr>
            <w:r w:rsidRPr="00E72272">
              <w:rPr>
                <w:rFonts w:ascii="Verdana" w:hAnsi="Verdana"/>
                <w:sz w:val="18"/>
                <w:szCs w:val="18"/>
              </w:rPr>
              <w:t>detektor : silikonowa fotodioda</w:t>
            </w:r>
          </w:p>
        </w:tc>
        <w:tc>
          <w:tcPr>
            <w:tcW w:w="1417" w:type="dxa"/>
            <w:vAlign w:val="center"/>
          </w:tcPr>
          <w:p w14:paraId="50742450"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12A1FB64" w14:textId="77777777" w:rsidR="00590B79" w:rsidRPr="00E72272" w:rsidRDefault="00590B79" w:rsidP="00EE57AD">
            <w:pPr>
              <w:rPr>
                <w:rFonts w:ascii="Verdana" w:hAnsi="Verdana"/>
                <w:sz w:val="18"/>
                <w:szCs w:val="18"/>
              </w:rPr>
            </w:pPr>
          </w:p>
        </w:tc>
      </w:tr>
      <w:tr w:rsidR="00E72272" w:rsidRPr="00E72272" w14:paraId="73A31AFC" w14:textId="77777777" w:rsidTr="00EE57AD">
        <w:trPr>
          <w:trHeight w:val="749"/>
        </w:trPr>
        <w:tc>
          <w:tcPr>
            <w:tcW w:w="646" w:type="dxa"/>
            <w:vAlign w:val="center"/>
          </w:tcPr>
          <w:p w14:paraId="0B3E873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8D536CB"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 xml:space="preserve">źródło światła: lampa LED z możliwością </w:t>
            </w:r>
            <w:proofErr w:type="spellStart"/>
            <w:r w:rsidRPr="00E72272">
              <w:rPr>
                <w:rFonts w:ascii="Verdana" w:hAnsi="Verdana"/>
                <w:sz w:val="18"/>
                <w:szCs w:val="18"/>
              </w:rPr>
              <w:t>autokalibracji</w:t>
            </w:r>
            <w:proofErr w:type="spellEnd"/>
          </w:p>
        </w:tc>
        <w:tc>
          <w:tcPr>
            <w:tcW w:w="1417" w:type="dxa"/>
            <w:vAlign w:val="center"/>
          </w:tcPr>
          <w:p w14:paraId="26A3FB57"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7BEDFA2A" w14:textId="77777777" w:rsidR="00590B79" w:rsidRPr="00E72272" w:rsidRDefault="00590B79" w:rsidP="00EE57AD">
            <w:pPr>
              <w:rPr>
                <w:rFonts w:ascii="Verdana" w:hAnsi="Verdana"/>
                <w:sz w:val="18"/>
                <w:szCs w:val="18"/>
              </w:rPr>
            </w:pPr>
          </w:p>
        </w:tc>
      </w:tr>
      <w:tr w:rsidR="00E72272" w:rsidRPr="00E72272" w14:paraId="6C944246" w14:textId="77777777" w:rsidTr="00EE57AD">
        <w:trPr>
          <w:trHeight w:val="790"/>
        </w:trPr>
        <w:tc>
          <w:tcPr>
            <w:tcW w:w="646" w:type="dxa"/>
            <w:vAlign w:val="center"/>
          </w:tcPr>
          <w:p w14:paraId="534F2DF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A2E5F3"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minimalny zakres spektralny: 400nm – 750nm</w:t>
            </w:r>
          </w:p>
        </w:tc>
        <w:tc>
          <w:tcPr>
            <w:tcW w:w="1417" w:type="dxa"/>
            <w:vAlign w:val="center"/>
          </w:tcPr>
          <w:p w14:paraId="475C5BD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3D3D1D27" w14:textId="77777777" w:rsidR="00590B79" w:rsidRPr="00E72272" w:rsidRDefault="00590B79" w:rsidP="00EE57AD">
            <w:pPr>
              <w:rPr>
                <w:rFonts w:ascii="Verdana" w:hAnsi="Verdana"/>
                <w:iCs/>
                <w:sz w:val="18"/>
                <w:szCs w:val="18"/>
              </w:rPr>
            </w:pPr>
          </w:p>
        </w:tc>
      </w:tr>
      <w:tr w:rsidR="00E72272" w:rsidRPr="00E72272" w14:paraId="4D53B7FC" w14:textId="77777777" w:rsidTr="00EE57AD">
        <w:trPr>
          <w:trHeight w:val="790"/>
        </w:trPr>
        <w:tc>
          <w:tcPr>
            <w:tcW w:w="646" w:type="dxa"/>
            <w:vAlign w:val="center"/>
          </w:tcPr>
          <w:p w14:paraId="0EBF60DB"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EF37AE9" w14:textId="77777777" w:rsidR="00590B79" w:rsidRPr="00E72272" w:rsidRDefault="00590B79" w:rsidP="00EE57AD">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sz w:val="18"/>
                <w:szCs w:val="18"/>
              </w:rPr>
              <w:t>możliwość pomiaru płytek 96 dołkowych, całych oraz pasków</w:t>
            </w:r>
          </w:p>
        </w:tc>
        <w:tc>
          <w:tcPr>
            <w:tcW w:w="1417" w:type="dxa"/>
            <w:vAlign w:val="center"/>
          </w:tcPr>
          <w:p w14:paraId="3DBF362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6B8E4E03" w14:textId="77777777" w:rsidR="00590B79" w:rsidRPr="00E72272" w:rsidRDefault="00590B79" w:rsidP="00EE57AD">
            <w:pPr>
              <w:rPr>
                <w:rFonts w:ascii="Verdana" w:hAnsi="Verdana"/>
                <w:iCs/>
                <w:sz w:val="18"/>
                <w:szCs w:val="18"/>
              </w:rPr>
            </w:pPr>
          </w:p>
        </w:tc>
      </w:tr>
      <w:tr w:rsidR="00E72272" w:rsidRPr="00E72272" w14:paraId="0374040E" w14:textId="77777777" w:rsidTr="00EE57AD">
        <w:trPr>
          <w:trHeight w:val="790"/>
        </w:trPr>
        <w:tc>
          <w:tcPr>
            <w:tcW w:w="646" w:type="dxa"/>
            <w:vAlign w:val="center"/>
          </w:tcPr>
          <w:p w14:paraId="1FC611CB"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A56B05" w14:textId="77777777" w:rsidR="00590B79" w:rsidRPr="00E72272" w:rsidRDefault="00590B79" w:rsidP="00EE57AD">
            <w:pPr>
              <w:rPr>
                <w:rFonts w:ascii="Verdana" w:hAnsi="Verdana" w:cs="Calibri"/>
                <w:sz w:val="18"/>
                <w:szCs w:val="18"/>
              </w:rPr>
            </w:pPr>
            <w:r w:rsidRPr="00E72272">
              <w:rPr>
                <w:rFonts w:ascii="Verdana" w:hAnsi="Verdana"/>
                <w:sz w:val="18"/>
                <w:szCs w:val="18"/>
              </w:rPr>
              <w:t>czytnik wyposażony w  koło filtrowe na co najmniej 8 filtrów optycznych wraz z poniższymi filtrami: 405, 450, 492, 570, 620, 630 NM</w:t>
            </w:r>
          </w:p>
        </w:tc>
        <w:tc>
          <w:tcPr>
            <w:tcW w:w="1417" w:type="dxa"/>
            <w:vAlign w:val="center"/>
          </w:tcPr>
          <w:p w14:paraId="4107633A"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tcPr>
          <w:p w14:paraId="53767BB0" w14:textId="77777777" w:rsidR="00590B79" w:rsidRPr="00E72272" w:rsidRDefault="00590B79" w:rsidP="00EE57AD">
            <w:pPr>
              <w:rPr>
                <w:rFonts w:ascii="Verdana" w:hAnsi="Verdana"/>
                <w:iCs/>
                <w:sz w:val="18"/>
                <w:szCs w:val="18"/>
              </w:rPr>
            </w:pPr>
          </w:p>
        </w:tc>
      </w:tr>
      <w:tr w:rsidR="00E72272" w:rsidRPr="00E72272" w14:paraId="5E45BB2E" w14:textId="77777777" w:rsidTr="00EE57AD">
        <w:trPr>
          <w:trHeight w:val="700"/>
        </w:trPr>
        <w:tc>
          <w:tcPr>
            <w:tcW w:w="646" w:type="dxa"/>
            <w:vAlign w:val="center"/>
          </w:tcPr>
          <w:p w14:paraId="14CC3CE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48CC51"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maksymalny czas pomiaru dla pojedynczej fali &lt;15 sekund dla podwójnej &lt; 20 sekund</w:t>
            </w:r>
          </w:p>
        </w:tc>
        <w:tc>
          <w:tcPr>
            <w:tcW w:w="1417" w:type="dxa"/>
            <w:vAlign w:val="center"/>
          </w:tcPr>
          <w:p w14:paraId="55D3494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25AFA47B" w14:textId="77777777" w:rsidR="00590B79" w:rsidRPr="00E72272" w:rsidRDefault="00590B79" w:rsidP="00EE57AD">
            <w:pPr>
              <w:rPr>
                <w:rFonts w:ascii="Verdana" w:hAnsi="Verdana"/>
                <w:sz w:val="18"/>
                <w:szCs w:val="18"/>
              </w:rPr>
            </w:pPr>
          </w:p>
        </w:tc>
      </w:tr>
      <w:tr w:rsidR="00E72272" w:rsidRPr="00E72272" w14:paraId="014D37B3" w14:textId="77777777" w:rsidTr="00EE57AD">
        <w:trPr>
          <w:trHeight w:val="700"/>
        </w:trPr>
        <w:tc>
          <w:tcPr>
            <w:tcW w:w="646" w:type="dxa"/>
            <w:vAlign w:val="center"/>
          </w:tcPr>
          <w:p w14:paraId="342AABE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118EBD"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Dokładność: w przedziale: 0.0 – 2.0 OD/492nm lepsza niż ≤0.5% +0.010 OD 2.0 – 3.0 OD/492nm lepsza niż ≤1.0% +0.010 OD</w:t>
            </w:r>
          </w:p>
        </w:tc>
        <w:tc>
          <w:tcPr>
            <w:tcW w:w="1417" w:type="dxa"/>
            <w:vAlign w:val="center"/>
          </w:tcPr>
          <w:p w14:paraId="109DCFFD"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140E2E5" w14:textId="77777777" w:rsidR="00590B79" w:rsidRPr="00E72272" w:rsidRDefault="00590B79" w:rsidP="00EE57AD">
            <w:pPr>
              <w:rPr>
                <w:rFonts w:ascii="Verdana" w:hAnsi="Verdana"/>
                <w:sz w:val="18"/>
                <w:szCs w:val="18"/>
              </w:rPr>
            </w:pPr>
          </w:p>
        </w:tc>
      </w:tr>
      <w:tr w:rsidR="00E72272" w:rsidRPr="00E72272" w14:paraId="0C234659" w14:textId="77777777" w:rsidTr="00EE57AD">
        <w:trPr>
          <w:trHeight w:val="700"/>
        </w:trPr>
        <w:tc>
          <w:tcPr>
            <w:tcW w:w="646" w:type="dxa"/>
            <w:vAlign w:val="center"/>
          </w:tcPr>
          <w:p w14:paraId="0A5E6C9A"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79079E"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liniowość w zakresie 0.0 – 2.0 OD ≤1,0 % 2.0-3.0 OD ≤1,5%</w:t>
            </w:r>
          </w:p>
        </w:tc>
        <w:tc>
          <w:tcPr>
            <w:tcW w:w="1417" w:type="dxa"/>
            <w:vAlign w:val="center"/>
          </w:tcPr>
          <w:p w14:paraId="35261C2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2135EA9" w14:textId="77777777" w:rsidR="00590B79" w:rsidRPr="00E72272" w:rsidRDefault="00590B79" w:rsidP="00EE57AD">
            <w:pPr>
              <w:rPr>
                <w:rFonts w:ascii="Verdana" w:hAnsi="Verdana"/>
                <w:sz w:val="18"/>
                <w:szCs w:val="18"/>
              </w:rPr>
            </w:pPr>
          </w:p>
        </w:tc>
      </w:tr>
      <w:tr w:rsidR="00E72272" w:rsidRPr="00E72272" w14:paraId="35431FA5" w14:textId="77777777" w:rsidTr="00EE57AD">
        <w:trPr>
          <w:trHeight w:val="700"/>
        </w:trPr>
        <w:tc>
          <w:tcPr>
            <w:tcW w:w="646" w:type="dxa"/>
            <w:vAlign w:val="center"/>
          </w:tcPr>
          <w:p w14:paraId="404E8CB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0790DCB"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Precyzja w zakresie :  0.0 – 2.0 OD/492nm lepsza niż ≤0.5% +0.005 OD 2.0 – 3.0 OD/492nm lepsza niż ≤1.0% +0.005 OD</w:t>
            </w:r>
          </w:p>
        </w:tc>
        <w:tc>
          <w:tcPr>
            <w:tcW w:w="1417" w:type="dxa"/>
            <w:vAlign w:val="center"/>
          </w:tcPr>
          <w:p w14:paraId="5F12D8E5"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117B336" w14:textId="77777777" w:rsidR="00590B79" w:rsidRPr="00E72272" w:rsidRDefault="00590B79" w:rsidP="00EE57AD">
            <w:pPr>
              <w:rPr>
                <w:rFonts w:ascii="Verdana" w:hAnsi="Verdana"/>
                <w:sz w:val="18"/>
                <w:szCs w:val="18"/>
              </w:rPr>
            </w:pPr>
          </w:p>
        </w:tc>
      </w:tr>
      <w:tr w:rsidR="00E72272" w:rsidRPr="00E72272" w14:paraId="421117E9" w14:textId="77777777" w:rsidTr="00EE57AD">
        <w:trPr>
          <w:trHeight w:val="700"/>
        </w:trPr>
        <w:tc>
          <w:tcPr>
            <w:tcW w:w="646" w:type="dxa"/>
            <w:vAlign w:val="center"/>
          </w:tcPr>
          <w:p w14:paraId="6B21CEB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B03164D"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rozdzielczość nie gorsza niż: 0.0001 OD</w:t>
            </w:r>
          </w:p>
        </w:tc>
        <w:tc>
          <w:tcPr>
            <w:tcW w:w="1417" w:type="dxa"/>
            <w:vAlign w:val="center"/>
          </w:tcPr>
          <w:p w14:paraId="107B2BD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04E9759" w14:textId="77777777" w:rsidR="00590B79" w:rsidRPr="00E72272" w:rsidRDefault="00590B79" w:rsidP="00EE57AD">
            <w:pPr>
              <w:rPr>
                <w:rFonts w:ascii="Verdana" w:hAnsi="Verdana"/>
                <w:sz w:val="18"/>
                <w:szCs w:val="18"/>
              </w:rPr>
            </w:pPr>
          </w:p>
        </w:tc>
      </w:tr>
      <w:tr w:rsidR="00E72272" w:rsidRPr="00E72272" w14:paraId="63280AD5" w14:textId="77777777" w:rsidTr="00EE57AD">
        <w:trPr>
          <w:trHeight w:val="700"/>
        </w:trPr>
        <w:tc>
          <w:tcPr>
            <w:tcW w:w="646" w:type="dxa"/>
            <w:vAlign w:val="center"/>
          </w:tcPr>
          <w:p w14:paraId="24CF12AC"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0C1FD6"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opcjonalnie możliwość rozbudowy o ręczny czytnik bar kodów</w:t>
            </w:r>
          </w:p>
        </w:tc>
        <w:tc>
          <w:tcPr>
            <w:tcW w:w="1417" w:type="dxa"/>
            <w:vAlign w:val="center"/>
          </w:tcPr>
          <w:p w14:paraId="672E15E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E0C2659" w14:textId="77777777" w:rsidR="00590B79" w:rsidRPr="00E72272" w:rsidRDefault="00590B79" w:rsidP="00EE57AD">
            <w:pPr>
              <w:rPr>
                <w:rFonts w:ascii="Verdana" w:hAnsi="Verdana"/>
                <w:sz w:val="18"/>
                <w:szCs w:val="18"/>
              </w:rPr>
            </w:pPr>
          </w:p>
        </w:tc>
      </w:tr>
      <w:tr w:rsidR="00E72272" w:rsidRPr="00E72272" w14:paraId="4174D5EE" w14:textId="77777777" w:rsidTr="00EE57AD">
        <w:trPr>
          <w:trHeight w:val="700"/>
        </w:trPr>
        <w:tc>
          <w:tcPr>
            <w:tcW w:w="646" w:type="dxa"/>
            <w:vAlign w:val="center"/>
          </w:tcPr>
          <w:p w14:paraId="123479CE"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3180F2"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wbudowana wytrząsarka z czterostopniową regulacją szybkości i kierunku wytrząsania (liniowy i orbitalny)</w:t>
            </w:r>
          </w:p>
        </w:tc>
        <w:tc>
          <w:tcPr>
            <w:tcW w:w="1417" w:type="dxa"/>
            <w:vAlign w:val="center"/>
          </w:tcPr>
          <w:p w14:paraId="402C84BA"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06ECB1FC" w14:textId="77777777" w:rsidR="00590B79" w:rsidRPr="00E72272" w:rsidRDefault="00590B79" w:rsidP="00EE57AD">
            <w:pPr>
              <w:rPr>
                <w:rFonts w:ascii="Verdana" w:hAnsi="Verdana"/>
                <w:sz w:val="18"/>
                <w:szCs w:val="18"/>
              </w:rPr>
            </w:pPr>
          </w:p>
        </w:tc>
      </w:tr>
      <w:tr w:rsidR="00E72272" w:rsidRPr="00E72272" w14:paraId="0FF64D34" w14:textId="77777777" w:rsidTr="00EE57AD">
        <w:trPr>
          <w:trHeight w:val="700"/>
        </w:trPr>
        <w:tc>
          <w:tcPr>
            <w:tcW w:w="646" w:type="dxa"/>
            <w:vAlign w:val="center"/>
          </w:tcPr>
          <w:p w14:paraId="3A3FECF1"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171BF74"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możliwość podłączenia przez USB z zewnętrznym komputerem</w:t>
            </w:r>
          </w:p>
        </w:tc>
        <w:tc>
          <w:tcPr>
            <w:tcW w:w="1417" w:type="dxa"/>
            <w:vAlign w:val="center"/>
          </w:tcPr>
          <w:p w14:paraId="43CAA02E"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4F6FD2C9" w14:textId="77777777" w:rsidR="00590B79" w:rsidRPr="00E72272" w:rsidRDefault="00590B79" w:rsidP="00EE57AD">
            <w:pPr>
              <w:rPr>
                <w:rFonts w:ascii="Verdana" w:hAnsi="Verdana"/>
                <w:sz w:val="18"/>
                <w:szCs w:val="18"/>
              </w:rPr>
            </w:pPr>
          </w:p>
        </w:tc>
      </w:tr>
      <w:tr w:rsidR="00E72272" w:rsidRPr="00E72272" w14:paraId="405FE5A8" w14:textId="77777777" w:rsidTr="00EE57AD">
        <w:trPr>
          <w:trHeight w:val="700"/>
        </w:trPr>
        <w:tc>
          <w:tcPr>
            <w:tcW w:w="646" w:type="dxa"/>
            <w:vAlign w:val="center"/>
          </w:tcPr>
          <w:p w14:paraId="76FC71BE"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A48C85" w14:textId="77777777" w:rsidR="00590B79" w:rsidRPr="00E72272" w:rsidRDefault="00590B79" w:rsidP="00EE57AD">
            <w:pPr>
              <w:rPr>
                <w:rFonts w:ascii="Verdana" w:hAnsi="Verdana" w:cs="Calibri"/>
                <w:sz w:val="18"/>
                <w:szCs w:val="18"/>
              </w:rPr>
            </w:pPr>
            <w:r w:rsidRPr="00E72272">
              <w:rPr>
                <w:rFonts w:ascii="Verdana" w:hAnsi="Verdana" w:cs="Calibri"/>
                <w:sz w:val="18"/>
                <w:szCs w:val="18"/>
              </w:rPr>
              <w:t>oprogramowanie- możliwość programowania różnych analiz, ilościowa interpretacja wyników w oparciu o krzywe o różnych wariantach</w:t>
            </w:r>
          </w:p>
        </w:tc>
        <w:tc>
          <w:tcPr>
            <w:tcW w:w="1417" w:type="dxa"/>
            <w:vAlign w:val="center"/>
          </w:tcPr>
          <w:p w14:paraId="3CAFA5F4"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397E611A" w14:textId="77777777" w:rsidR="00590B79" w:rsidRPr="00E72272" w:rsidRDefault="00590B79" w:rsidP="00EE57AD">
            <w:pPr>
              <w:rPr>
                <w:rFonts w:ascii="Verdana" w:hAnsi="Verdana"/>
                <w:sz w:val="18"/>
                <w:szCs w:val="18"/>
              </w:rPr>
            </w:pPr>
          </w:p>
        </w:tc>
      </w:tr>
      <w:tr w:rsidR="00E72272" w:rsidRPr="00E72272" w14:paraId="0D7932D8" w14:textId="77777777" w:rsidTr="00EE57AD">
        <w:trPr>
          <w:trHeight w:val="700"/>
        </w:trPr>
        <w:tc>
          <w:tcPr>
            <w:tcW w:w="646" w:type="dxa"/>
            <w:vAlign w:val="center"/>
          </w:tcPr>
          <w:p w14:paraId="39FA354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D99C36" w14:textId="77777777" w:rsidR="00590B79" w:rsidRPr="00E72272" w:rsidRDefault="00590B79" w:rsidP="00EE57AD">
            <w:pPr>
              <w:tabs>
                <w:tab w:val="left" w:pos="360"/>
              </w:tabs>
              <w:rPr>
                <w:rFonts w:ascii="Verdana" w:hAnsi="Verdana" w:cs="Tahoma"/>
                <w:sz w:val="18"/>
                <w:szCs w:val="18"/>
              </w:rPr>
            </w:pPr>
            <w:r w:rsidRPr="00E72272">
              <w:rPr>
                <w:rFonts w:ascii="Verdana" w:hAnsi="Verdana" w:cs="Tahoma"/>
                <w:sz w:val="18"/>
                <w:szCs w:val="18"/>
              </w:rPr>
              <w:t>wymiary nie większe niż: wysokość: 14 cm, szerokość: 35 cm, głębokość 19 cm</w:t>
            </w:r>
          </w:p>
        </w:tc>
        <w:tc>
          <w:tcPr>
            <w:tcW w:w="1417" w:type="dxa"/>
            <w:vAlign w:val="center"/>
          </w:tcPr>
          <w:p w14:paraId="0D4A93CB"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011493DD" w14:textId="77777777" w:rsidR="00590B79" w:rsidRPr="00E72272" w:rsidRDefault="00590B79" w:rsidP="00EE57AD">
            <w:pPr>
              <w:rPr>
                <w:rFonts w:ascii="Verdana" w:hAnsi="Verdana"/>
                <w:sz w:val="18"/>
                <w:szCs w:val="18"/>
              </w:rPr>
            </w:pPr>
          </w:p>
        </w:tc>
      </w:tr>
      <w:tr w:rsidR="00E72272" w:rsidRPr="00E72272" w14:paraId="0DA55BFF" w14:textId="77777777" w:rsidTr="00EE57AD">
        <w:trPr>
          <w:trHeight w:val="700"/>
        </w:trPr>
        <w:tc>
          <w:tcPr>
            <w:tcW w:w="646" w:type="dxa"/>
            <w:vAlign w:val="center"/>
          </w:tcPr>
          <w:p w14:paraId="7DA04CBA"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AC731F"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Waga nie większa niż 4 kg</w:t>
            </w:r>
          </w:p>
        </w:tc>
        <w:tc>
          <w:tcPr>
            <w:tcW w:w="1417" w:type="dxa"/>
            <w:vAlign w:val="center"/>
          </w:tcPr>
          <w:p w14:paraId="37C92B94"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3B9992E6" w14:textId="77777777" w:rsidR="00590B79" w:rsidRPr="00E72272" w:rsidRDefault="00590B79" w:rsidP="00EE57AD">
            <w:pPr>
              <w:rPr>
                <w:rFonts w:ascii="Verdana" w:hAnsi="Verdana"/>
                <w:sz w:val="18"/>
                <w:szCs w:val="18"/>
              </w:rPr>
            </w:pPr>
          </w:p>
        </w:tc>
      </w:tr>
      <w:tr w:rsidR="00E72272" w:rsidRPr="00E72272" w14:paraId="7567D4D5" w14:textId="77777777" w:rsidTr="00EE57AD">
        <w:trPr>
          <w:trHeight w:val="700"/>
        </w:trPr>
        <w:tc>
          <w:tcPr>
            <w:tcW w:w="646" w:type="dxa"/>
            <w:vAlign w:val="center"/>
          </w:tcPr>
          <w:p w14:paraId="1BC70255"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CB12F4D"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certyfikat IVD. 98/79/EC lub równoważny</w:t>
            </w:r>
          </w:p>
        </w:tc>
        <w:tc>
          <w:tcPr>
            <w:tcW w:w="1417" w:type="dxa"/>
            <w:vAlign w:val="center"/>
          </w:tcPr>
          <w:p w14:paraId="74706E31"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8404A1C" w14:textId="77777777" w:rsidR="00590B79" w:rsidRPr="00E72272" w:rsidRDefault="00590B79" w:rsidP="00EE57AD">
            <w:pPr>
              <w:rPr>
                <w:rFonts w:ascii="Verdana" w:hAnsi="Verdana"/>
                <w:sz w:val="18"/>
                <w:szCs w:val="18"/>
              </w:rPr>
            </w:pPr>
          </w:p>
        </w:tc>
      </w:tr>
      <w:tr w:rsidR="00E72272" w:rsidRPr="00E72272" w14:paraId="6AC8519F" w14:textId="77777777" w:rsidTr="00EE57AD">
        <w:trPr>
          <w:trHeight w:val="700"/>
        </w:trPr>
        <w:tc>
          <w:tcPr>
            <w:tcW w:w="646" w:type="dxa"/>
            <w:vAlign w:val="center"/>
          </w:tcPr>
          <w:p w14:paraId="2B5CE637"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5F8A91E" w14:textId="77777777" w:rsidR="00590B79" w:rsidRPr="00E72272" w:rsidRDefault="00590B79" w:rsidP="00EE57AD">
            <w:pPr>
              <w:tabs>
                <w:tab w:val="left" w:pos="360"/>
              </w:tabs>
              <w:rPr>
                <w:rFonts w:ascii="Verdana" w:hAnsi="Verdana" w:cs="Tahoma"/>
                <w:sz w:val="18"/>
                <w:szCs w:val="18"/>
              </w:rPr>
            </w:pPr>
            <w:r w:rsidRPr="00E72272">
              <w:rPr>
                <w:rFonts w:ascii="Verdana" w:hAnsi="Verdana"/>
                <w:sz w:val="18"/>
                <w:szCs w:val="18"/>
              </w:rPr>
              <w:t>stacja sterująca do obsługi czytnika</w:t>
            </w:r>
          </w:p>
        </w:tc>
        <w:tc>
          <w:tcPr>
            <w:tcW w:w="1417" w:type="dxa"/>
            <w:vAlign w:val="center"/>
          </w:tcPr>
          <w:p w14:paraId="4F7CB545"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E42FBF1" w14:textId="77777777" w:rsidR="00590B79" w:rsidRPr="00E72272" w:rsidRDefault="00590B79" w:rsidP="00EE57AD">
            <w:pPr>
              <w:rPr>
                <w:rFonts w:ascii="Verdana" w:hAnsi="Verdana"/>
                <w:sz w:val="18"/>
                <w:szCs w:val="18"/>
              </w:rPr>
            </w:pPr>
          </w:p>
        </w:tc>
      </w:tr>
      <w:tr w:rsidR="00E72272" w:rsidRPr="00E72272" w14:paraId="629A0CCD" w14:textId="77777777" w:rsidTr="00EE57AD">
        <w:trPr>
          <w:trHeight w:val="700"/>
        </w:trPr>
        <w:tc>
          <w:tcPr>
            <w:tcW w:w="646" w:type="dxa"/>
            <w:vAlign w:val="center"/>
          </w:tcPr>
          <w:p w14:paraId="21F03162"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A33061" w14:textId="77777777" w:rsidR="00590B79" w:rsidRPr="00E72272" w:rsidRDefault="00590B79" w:rsidP="00EE57AD">
            <w:pPr>
              <w:pStyle w:val="Default"/>
              <w:rPr>
                <w:rFonts w:ascii="Verdana" w:hAnsi="Verdana" w:cs="Calibri"/>
                <w:color w:val="auto"/>
                <w:sz w:val="18"/>
                <w:szCs w:val="18"/>
              </w:rPr>
            </w:pPr>
            <w:r w:rsidRPr="00E72272">
              <w:rPr>
                <w:rFonts w:ascii="Verdana" w:hAnsi="Verdana"/>
                <w:color w:val="auto"/>
                <w:sz w:val="18"/>
                <w:szCs w:val="18"/>
              </w:rPr>
              <w:t xml:space="preserve">Możliwość rozbudowy w przyszłości o odczyt </w:t>
            </w:r>
            <w:proofErr w:type="spellStart"/>
            <w:r w:rsidRPr="00E72272">
              <w:rPr>
                <w:rFonts w:ascii="Verdana" w:hAnsi="Verdana"/>
                <w:color w:val="auto"/>
                <w:sz w:val="18"/>
                <w:szCs w:val="18"/>
              </w:rPr>
              <w:t>barkodu</w:t>
            </w:r>
            <w:proofErr w:type="spellEnd"/>
            <w:r w:rsidRPr="00E72272">
              <w:rPr>
                <w:rFonts w:ascii="Verdana" w:hAnsi="Verdana"/>
                <w:color w:val="auto"/>
                <w:sz w:val="18"/>
                <w:szCs w:val="18"/>
              </w:rPr>
              <w:t xml:space="preserve"> na płytkach</w:t>
            </w:r>
          </w:p>
        </w:tc>
        <w:tc>
          <w:tcPr>
            <w:tcW w:w="1417" w:type="dxa"/>
            <w:vAlign w:val="center"/>
          </w:tcPr>
          <w:p w14:paraId="0D83C06C"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1279B825" w14:textId="77777777" w:rsidR="00590B79" w:rsidRPr="00E72272" w:rsidRDefault="00590B79" w:rsidP="00EE57AD">
            <w:pPr>
              <w:rPr>
                <w:rFonts w:ascii="Verdana" w:hAnsi="Verdana"/>
                <w:sz w:val="18"/>
                <w:szCs w:val="18"/>
              </w:rPr>
            </w:pPr>
          </w:p>
        </w:tc>
      </w:tr>
      <w:tr w:rsidR="00E72272" w:rsidRPr="00E72272" w14:paraId="43A3E06B" w14:textId="77777777" w:rsidTr="00EE57AD">
        <w:trPr>
          <w:trHeight w:val="700"/>
        </w:trPr>
        <w:tc>
          <w:tcPr>
            <w:tcW w:w="646" w:type="dxa"/>
            <w:vAlign w:val="center"/>
          </w:tcPr>
          <w:p w14:paraId="4AE9F880" w14:textId="77777777" w:rsidR="00590B79" w:rsidRPr="00E72272" w:rsidRDefault="00590B79" w:rsidP="00994F02">
            <w:pPr>
              <w:numPr>
                <w:ilvl w:val="1"/>
                <w:numId w:val="7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EF3326" w14:textId="77777777" w:rsidR="00590B79" w:rsidRPr="00E72272" w:rsidRDefault="00590B79" w:rsidP="00EE57AD">
            <w:pPr>
              <w:pStyle w:val="Nagwek2"/>
              <w:numPr>
                <w:ilvl w:val="0"/>
                <w:numId w:val="0"/>
              </w:numPr>
              <w:ind w:left="-10"/>
              <w:rPr>
                <w:rFonts w:ascii="Verdana" w:hAnsi="Verdana" w:cs="Arial"/>
                <w:b w:val="0"/>
                <w:i w:val="0"/>
                <w:color w:val="auto"/>
                <w:sz w:val="18"/>
                <w:szCs w:val="18"/>
              </w:rPr>
            </w:pPr>
            <w:r w:rsidRPr="00E72272">
              <w:rPr>
                <w:rFonts w:ascii="Verdana" w:hAnsi="Verdana"/>
                <w:b w:val="0"/>
                <w:i w:val="0"/>
                <w:color w:val="auto"/>
                <w:sz w:val="18"/>
                <w:szCs w:val="18"/>
              </w:rPr>
              <w:t xml:space="preserve">Komputer przenośny do obsługi czynnika o parametrach nie gorszych niż: </w:t>
            </w:r>
            <w:hyperlink r:id="rId21" w:history="1">
              <w:r w:rsidRPr="00E72272">
                <w:rPr>
                  <w:rStyle w:val="Hipercze"/>
                  <w:rFonts w:ascii="Verdana" w:hAnsi="Verdana" w:cs="Arial"/>
                  <w:b w:val="0"/>
                  <w:i w:val="0"/>
                  <w:color w:val="auto"/>
                  <w:sz w:val="18"/>
                  <w:szCs w:val="18"/>
                </w:rPr>
                <w:t xml:space="preserve">15,6", Intel® </w:t>
              </w:r>
              <w:proofErr w:type="spellStart"/>
              <w:r w:rsidRPr="00E72272">
                <w:rPr>
                  <w:rStyle w:val="Hipercze"/>
                  <w:rFonts w:ascii="Verdana" w:hAnsi="Verdana" w:cs="Arial"/>
                  <w:b w:val="0"/>
                  <w:i w:val="0"/>
                  <w:color w:val="auto"/>
                  <w:sz w:val="18"/>
                  <w:szCs w:val="18"/>
                </w:rPr>
                <w:t>Core</w:t>
              </w:r>
              <w:proofErr w:type="spellEnd"/>
              <w:r w:rsidRPr="00E72272">
                <w:rPr>
                  <w:rStyle w:val="Hipercze"/>
                  <w:rFonts w:ascii="Verdana" w:hAnsi="Verdana" w:cs="Arial"/>
                  <w:b w:val="0"/>
                  <w:i w:val="0"/>
                  <w:color w:val="auto"/>
                  <w:sz w:val="18"/>
                  <w:szCs w:val="18"/>
                </w:rPr>
                <w:t>™ i3-5005U - 4GB RAM - 256GB Dysk - Win10</w:t>
              </w:r>
            </w:hyperlink>
          </w:p>
          <w:p w14:paraId="4F89FAD1" w14:textId="77777777" w:rsidR="00590B79" w:rsidRPr="00E72272" w:rsidRDefault="00590B79" w:rsidP="00EE57AD">
            <w:pPr>
              <w:pStyle w:val="Default"/>
              <w:rPr>
                <w:rFonts w:ascii="Verdana" w:hAnsi="Verdana"/>
                <w:color w:val="auto"/>
                <w:sz w:val="18"/>
                <w:szCs w:val="18"/>
              </w:rPr>
            </w:pPr>
          </w:p>
        </w:tc>
        <w:tc>
          <w:tcPr>
            <w:tcW w:w="1417" w:type="dxa"/>
            <w:vAlign w:val="center"/>
          </w:tcPr>
          <w:p w14:paraId="7B67FEBC" w14:textId="77777777" w:rsidR="00590B79" w:rsidRPr="00E72272" w:rsidRDefault="00590B79" w:rsidP="00EE57AD">
            <w:pPr>
              <w:rPr>
                <w:rFonts w:ascii="Verdana" w:hAnsi="Verdana"/>
                <w:sz w:val="18"/>
                <w:szCs w:val="18"/>
              </w:rPr>
            </w:pPr>
            <w:r w:rsidRPr="00E72272">
              <w:rPr>
                <w:rFonts w:ascii="Verdana" w:hAnsi="Verdana"/>
                <w:sz w:val="18"/>
                <w:szCs w:val="18"/>
              </w:rPr>
              <w:t>TAK, podać</w:t>
            </w:r>
          </w:p>
        </w:tc>
        <w:tc>
          <w:tcPr>
            <w:tcW w:w="2834" w:type="dxa"/>
            <w:vAlign w:val="center"/>
          </w:tcPr>
          <w:p w14:paraId="5FA47831" w14:textId="77777777" w:rsidR="00590B79" w:rsidRPr="00E72272" w:rsidRDefault="00590B79" w:rsidP="00EE57AD">
            <w:pPr>
              <w:rPr>
                <w:rFonts w:ascii="Verdana" w:hAnsi="Verdana"/>
                <w:sz w:val="18"/>
                <w:szCs w:val="18"/>
              </w:rPr>
            </w:pPr>
          </w:p>
        </w:tc>
      </w:tr>
    </w:tbl>
    <w:p w14:paraId="00E542F0"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p w14:paraId="7645B166"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7C72C3DC"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2. Wykonawca oświadcza, że oferowane powyżej urządzenia są fabrycznie nowe, niepowywstawowe kompletne i po uruchomieniu będzie gotowe do pracy, bez żadnych dodatkowych zakupów i inwestycji.</w:t>
      </w:r>
    </w:p>
    <w:p w14:paraId="3BA81F5C" w14:textId="77777777" w:rsidR="00590B79" w:rsidRPr="00E72272" w:rsidRDefault="00590B79" w:rsidP="00590B79">
      <w:pPr>
        <w:tabs>
          <w:tab w:val="left" w:pos="426"/>
        </w:tabs>
        <w:spacing w:after="60" w:line="240" w:lineRule="exact"/>
        <w:jc w:val="both"/>
        <w:rPr>
          <w:rFonts w:ascii="Verdana" w:hAnsi="Verdana"/>
          <w:noProof/>
          <w:sz w:val="18"/>
          <w:szCs w:val="18"/>
          <w:lang w:val="cs-CZ"/>
        </w:rPr>
      </w:pPr>
    </w:p>
    <w:p w14:paraId="04B3C75F" w14:textId="19C5E026" w:rsidR="00EE57AD" w:rsidRPr="00E72272" w:rsidRDefault="00590B79" w:rsidP="00590B79">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5734C56E" w14:textId="77777777" w:rsidR="00EE57AD" w:rsidRPr="00E72272" w:rsidRDefault="00EE57AD">
      <w:pPr>
        <w:rPr>
          <w:rFonts w:ascii="Verdana" w:hAnsi="Verdana"/>
          <w:b/>
          <w:bCs/>
          <w:sz w:val="18"/>
          <w:szCs w:val="18"/>
        </w:rPr>
      </w:pPr>
      <w:r w:rsidRPr="00E72272">
        <w:rPr>
          <w:rFonts w:ascii="Verdana" w:hAnsi="Verdana"/>
          <w:b/>
          <w:bCs/>
          <w:sz w:val="18"/>
          <w:szCs w:val="18"/>
        </w:rPr>
        <w:br w:type="page"/>
      </w:r>
    </w:p>
    <w:p w14:paraId="33CE770D" w14:textId="77777777" w:rsidR="00EE57AD" w:rsidRPr="00E72272" w:rsidRDefault="00EE57AD" w:rsidP="00EE57AD">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2</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2B9EF83" w14:textId="77777777" w:rsidR="00EE57AD" w:rsidRPr="00E72272" w:rsidRDefault="00EE57AD" w:rsidP="00EE57AD">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02263A81" w14:textId="77777777" w:rsidR="00EE57AD" w:rsidRPr="00E72272" w:rsidRDefault="00EE57AD" w:rsidP="00EE57AD">
      <w:pPr>
        <w:tabs>
          <w:tab w:val="left" w:pos="1560"/>
        </w:tabs>
        <w:ind w:right="470"/>
        <w:jc w:val="center"/>
        <w:rPr>
          <w:rFonts w:ascii="Verdana" w:hAnsi="Verdana" w:cs="Verdana"/>
          <w:b/>
          <w:sz w:val="18"/>
          <w:szCs w:val="18"/>
          <w:u w:val="single"/>
        </w:rPr>
      </w:pPr>
    </w:p>
    <w:p w14:paraId="0F9F0609" w14:textId="77777777" w:rsidR="00EE57AD" w:rsidRPr="00E72272" w:rsidRDefault="00EE57AD" w:rsidP="00994F02">
      <w:pPr>
        <w:widowControl w:val="0"/>
        <w:numPr>
          <w:ilvl w:val="0"/>
          <w:numId w:val="79"/>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62B75053" w14:textId="77777777" w:rsidR="00EE57AD" w:rsidRPr="00E72272" w:rsidRDefault="00EE57AD" w:rsidP="00EE57AD">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2D9174D1" w14:textId="77777777" w:rsidR="00EE57AD" w:rsidRPr="00E72272" w:rsidRDefault="00EE57AD" w:rsidP="00994F02">
      <w:pPr>
        <w:widowControl w:val="0"/>
        <w:numPr>
          <w:ilvl w:val="0"/>
          <w:numId w:val="79"/>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403B48A6" w14:textId="77777777" w:rsidR="00EE57AD" w:rsidRPr="00E72272" w:rsidRDefault="00EE57AD" w:rsidP="00EE57AD">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D5ED029" w14:textId="77777777" w:rsidR="00EE57AD" w:rsidRPr="00E72272" w:rsidRDefault="00EE57AD" w:rsidP="00994F02">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9649626" w14:textId="77777777" w:rsidR="00EE57AD" w:rsidRPr="00E72272" w:rsidRDefault="00EE57AD" w:rsidP="00EE57AD">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2E1272B" w14:textId="77777777" w:rsidR="00EE57AD" w:rsidRPr="00E72272" w:rsidRDefault="00EE57AD" w:rsidP="00994F02">
      <w:pPr>
        <w:widowControl w:val="0"/>
        <w:numPr>
          <w:ilvl w:val="0"/>
          <w:numId w:val="79"/>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32A85DBC" w14:textId="77777777" w:rsidR="00EE57AD" w:rsidRPr="00E72272" w:rsidRDefault="00EE57AD" w:rsidP="00994F02">
      <w:pPr>
        <w:widowControl w:val="0"/>
        <w:numPr>
          <w:ilvl w:val="0"/>
          <w:numId w:val="80"/>
        </w:numPr>
        <w:tabs>
          <w:tab w:val="clear" w:pos="1800"/>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4344"/>
        <w:gridCol w:w="1636"/>
        <w:gridCol w:w="1624"/>
        <w:gridCol w:w="1984"/>
      </w:tblGrid>
      <w:tr w:rsidR="00E72272" w:rsidRPr="00E72272" w14:paraId="09383FE6" w14:textId="77777777" w:rsidTr="002B4C40">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020C939"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1</w:t>
            </w:r>
          </w:p>
        </w:tc>
        <w:tc>
          <w:tcPr>
            <w:tcW w:w="434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D42D9B"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2</w:t>
            </w:r>
          </w:p>
        </w:tc>
        <w:tc>
          <w:tcPr>
            <w:tcW w:w="1636"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AE658FE"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F0EDA3"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2D9665A"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5</w:t>
            </w:r>
          </w:p>
        </w:tc>
      </w:tr>
      <w:tr w:rsidR="00E72272" w:rsidRPr="00E72272" w14:paraId="308E1E19" w14:textId="77777777" w:rsidTr="002B4C40">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DF80CAE"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Lp.</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0B5CE8"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Nazwa przedmiotu zamówienia</w:t>
            </w:r>
          </w:p>
        </w:tc>
        <w:tc>
          <w:tcPr>
            <w:tcW w:w="1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F80720"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361E1B"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2DD697"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167ABAE0" w14:textId="77777777" w:rsidTr="002B4C40">
        <w:trPr>
          <w:cantSplit/>
          <w:trHeight w:hRule="exact" w:val="143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725643F"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1</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83A372" w14:textId="77777777" w:rsidR="00EE57AD" w:rsidRPr="00E72272" w:rsidRDefault="00EE57AD" w:rsidP="002B4C40">
            <w:pPr>
              <w:pStyle w:val="Nagwek3"/>
              <w:shd w:val="clear" w:color="auto" w:fill="FFFFFF"/>
              <w:spacing w:after="0" w:line="240" w:lineRule="auto"/>
              <w:ind w:right="-113"/>
              <w:jc w:val="left"/>
              <w:rPr>
                <w:b/>
                <w:i w:val="0"/>
                <w:color w:val="auto"/>
              </w:rPr>
            </w:pPr>
            <w:r w:rsidRPr="00E72272">
              <w:rPr>
                <w:rFonts w:cs="Verdana"/>
                <w:b/>
                <w:i w:val="0"/>
                <w:color w:val="auto"/>
              </w:rPr>
              <w:t xml:space="preserve">Dostawa mikroskopu binokularnego do dokumentacji cyfrowej na potrzeby </w:t>
            </w:r>
            <w:r w:rsidRPr="00E72272">
              <w:rPr>
                <w:rFonts w:cs="Arial"/>
                <w:b/>
                <w:i w:val="0"/>
                <w:color w:val="auto"/>
              </w:rPr>
              <w:t>Katedry i Zakładu Patomorfologii i Cytologii Onkologicznej</w:t>
            </w:r>
            <w:r w:rsidRPr="00E72272">
              <w:rPr>
                <w:rFonts w:cs="Calibri"/>
                <w:b/>
                <w:i w:val="0"/>
                <w:color w:val="auto"/>
              </w:rPr>
              <w:t xml:space="preserve"> </w:t>
            </w:r>
            <w:r w:rsidRPr="00E72272">
              <w:rPr>
                <w:rFonts w:cs="Verdana"/>
                <w:b/>
                <w:i w:val="0"/>
                <w:color w:val="auto"/>
              </w:rPr>
              <w:t>zgodnie z Arkuszem Informacji Technicznej Część 2</w:t>
            </w:r>
          </w:p>
        </w:tc>
        <w:tc>
          <w:tcPr>
            <w:tcW w:w="163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222F18"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758E06"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D66203"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r>
      <w:tr w:rsidR="00E72272" w:rsidRPr="00E72272" w14:paraId="2ABDEADF" w14:textId="77777777" w:rsidTr="002B4C40">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D5FD62C"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2</w:t>
            </w:r>
          </w:p>
        </w:tc>
        <w:tc>
          <w:tcPr>
            <w:tcW w:w="434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A85C08" w14:textId="77777777" w:rsidR="00EE57AD" w:rsidRPr="00E72272" w:rsidRDefault="00EE57AD" w:rsidP="00EE57AD">
            <w:pPr>
              <w:rPr>
                <w:rFonts w:ascii="Calibri" w:hAnsi="Calibri" w:cs="Calibri"/>
                <w:sz w:val="22"/>
                <w:szCs w:val="22"/>
              </w:rPr>
            </w:pPr>
            <w:r w:rsidRPr="00E72272">
              <w:rPr>
                <w:rFonts w:ascii="Calibri" w:hAnsi="Calibri" w:cs="Verdana"/>
                <w:sz w:val="22"/>
                <w:szCs w:val="22"/>
              </w:rPr>
              <w:t>Słownie wartość brutto PLN</w:t>
            </w:r>
          </w:p>
        </w:tc>
        <w:tc>
          <w:tcPr>
            <w:tcW w:w="5244"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DF7719"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p w14:paraId="58E8CBE7"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p w14:paraId="75E3443E" w14:textId="77777777" w:rsidR="00EE57AD" w:rsidRPr="00E72272" w:rsidRDefault="00EE57AD" w:rsidP="00EE57AD">
            <w:pPr>
              <w:rPr>
                <w:rFonts w:ascii="Calibri" w:hAnsi="Calibri" w:cs="Calibri"/>
                <w:sz w:val="22"/>
                <w:szCs w:val="22"/>
              </w:rPr>
            </w:pPr>
            <w:r w:rsidRPr="00E72272">
              <w:rPr>
                <w:rFonts w:ascii="Calibri" w:hAnsi="Calibri" w:cs="Calibri"/>
                <w:sz w:val="22"/>
                <w:szCs w:val="22"/>
              </w:rPr>
              <w:t> </w:t>
            </w:r>
          </w:p>
        </w:tc>
      </w:tr>
      <w:tr w:rsidR="00E72272" w:rsidRPr="00E72272" w14:paraId="4547CA2C" w14:textId="77777777" w:rsidTr="00EE57AD">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2E839AA"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F901A1" w14:textId="77777777" w:rsidR="00EE57AD" w:rsidRPr="00E72272" w:rsidRDefault="00EE57AD" w:rsidP="00EE57AD">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5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8C05348"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11A20A4" w14:textId="77777777" w:rsidTr="00EE57AD">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E23CBBB" w14:textId="77777777" w:rsidR="00EE57AD" w:rsidRPr="00E72272" w:rsidRDefault="00EE57AD" w:rsidP="00EE57AD">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4BA54A" w14:textId="05740EC0" w:rsidR="00EE57AD" w:rsidRPr="00E72272" w:rsidRDefault="00EE57AD" w:rsidP="002B4C4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710F87F" w14:textId="77777777" w:rsidR="00EE57AD" w:rsidRPr="00E72272" w:rsidRDefault="00EE57AD" w:rsidP="00EE57AD">
            <w:pPr>
              <w:jc w:val="center"/>
              <w:rPr>
                <w:rFonts w:ascii="Calibri" w:hAnsi="Calibri" w:cs="Calibri"/>
                <w:sz w:val="22"/>
                <w:szCs w:val="22"/>
              </w:rPr>
            </w:pPr>
            <w:r w:rsidRPr="00E72272">
              <w:rPr>
                <w:rFonts w:ascii="Calibri" w:hAnsi="Calibri" w:cs="Calibri"/>
                <w:sz w:val="22"/>
                <w:szCs w:val="22"/>
              </w:rPr>
              <w:t>…………. miesiące/miesięcy</w:t>
            </w:r>
          </w:p>
        </w:tc>
      </w:tr>
    </w:tbl>
    <w:p w14:paraId="3262FAC3" w14:textId="77777777" w:rsidR="00EE57AD" w:rsidRPr="00E72272" w:rsidRDefault="00EE57AD" w:rsidP="00EE57AD">
      <w:pPr>
        <w:tabs>
          <w:tab w:val="num" w:pos="426"/>
        </w:tabs>
        <w:ind w:right="470"/>
        <w:jc w:val="both"/>
        <w:rPr>
          <w:rFonts w:ascii="Verdana" w:hAnsi="Verdana" w:cs="Verdana"/>
          <w:sz w:val="18"/>
          <w:szCs w:val="18"/>
        </w:rPr>
      </w:pPr>
    </w:p>
    <w:p w14:paraId="1A3AD3BF" w14:textId="77777777" w:rsidR="00EE57AD" w:rsidRPr="00E72272" w:rsidRDefault="00EE57AD" w:rsidP="00994F02">
      <w:pPr>
        <w:widowControl w:val="0"/>
        <w:numPr>
          <w:ilvl w:val="0"/>
          <w:numId w:val="81"/>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5DDA161C" w14:textId="77777777" w:rsidR="00EE57AD" w:rsidRPr="00E72272" w:rsidRDefault="00EE57AD" w:rsidP="00994F02">
      <w:pPr>
        <w:widowControl w:val="0"/>
        <w:numPr>
          <w:ilvl w:val="0"/>
          <w:numId w:val="81"/>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128F1434" w14:textId="77777777" w:rsidR="00EE57AD" w:rsidRPr="00E72272" w:rsidRDefault="00EE57AD" w:rsidP="00994F02">
      <w:pPr>
        <w:pStyle w:val="Tekstblokowy1"/>
        <w:numPr>
          <w:ilvl w:val="0"/>
          <w:numId w:val="81"/>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606D52D" w14:textId="77777777" w:rsidR="00EE57AD" w:rsidRPr="00E72272" w:rsidRDefault="00EE57AD" w:rsidP="00994F02">
      <w:pPr>
        <w:pStyle w:val="Tekstblokowy1"/>
        <w:numPr>
          <w:ilvl w:val="0"/>
          <w:numId w:val="81"/>
        </w:numPr>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1F2CE15D" w14:textId="77777777" w:rsidR="00EE57AD" w:rsidRPr="00E72272" w:rsidRDefault="00EE57AD" w:rsidP="00994F02">
      <w:pPr>
        <w:widowControl w:val="0"/>
        <w:numPr>
          <w:ilvl w:val="0"/>
          <w:numId w:val="81"/>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7CE613D" w14:textId="77777777" w:rsidR="00EE57AD" w:rsidRPr="00E72272" w:rsidRDefault="00EE57AD" w:rsidP="00EE57AD">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63751A54" w14:textId="77777777" w:rsidR="00EE57AD" w:rsidRPr="00E72272" w:rsidRDefault="00EE57AD" w:rsidP="00EE57AD">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1E7FF90F" w14:textId="77777777" w:rsidR="00EE57AD" w:rsidRPr="00E72272" w:rsidRDefault="00EE57AD" w:rsidP="00EE57AD">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2E82878C" w14:textId="77777777" w:rsidR="00EE57AD" w:rsidRPr="00E72272" w:rsidRDefault="00EE57AD" w:rsidP="00994F02">
      <w:pPr>
        <w:pStyle w:val="Akapitzlist3"/>
        <w:widowControl w:val="0"/>
        <w:numPr>
          <w:ilvl w:val="0"/>
          <w:numId w:val="81"/>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6096CA31" w14:textId="77777777" w:rsidR="00EE57AD" w:rsidRPr="00E72272" w:rsidRDefault="00EE57AD" w:rsidP="00EE57AD">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3D7ACD2" w14:textId="77777777" w:rsidR="00EE57AD" w:rsidRPr="00E72272" w:rsidRDefault="00EE57AD" w:rsidP="00EE57AD">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40DA0CC" w14:textId="77777777" w:rsidR="00EE57AD" w:rsidRPr="00E72272" w:rsidRDefault="00EE57AD" w:rsidP="00994F02">
      <w:pPr>
        <w:pStyle w:val="Akapitzlist3"/>
        <w:widowControl w:val="0"/>
        <w:numPr>
          <w:ilvl w:val="0"/>
          <w:numId w:val="81"/>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9DE87E7" w14:textId="77777777" w:rsidR="00EE57AD" w:rsidRPr="00E72272" w:rsidRDefault="00EE57AD" w:rsidP="00EE57AD">
      <w:pPr>
        <w:pStyle w:val="Akapitzlist3"/>
        <w:spacing w:before="120" w:after="120"/>
        <w:ind w:left="426" w:right="470"/>
        <w:contextualSpacing/>
        <w:jc w:val="both"/>
        <w:rPr>
          <w:rFonts w:ascii="Verdana" w:hAnsi="Verdana" w:cs="Verdana"/>
          <w:sz w:val="18"/>
          <w:szCs w:val="18"/>
        </w:rPr>
      </w:pPr>
    </w:p>
    <w:p w14:paraId="591081EE" w14:textId="77777777" w:rsidR="00EE57AD" w:rsidRPr="00E72272" w:rsidRDefault="00EE57AD" w:rsidP="00EE57AD">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9557F92" w14:textId="77777777" w:rsidR="00EE57AD" w:rsidRPr="00E72272" w:rsidRDefault="00EE57AD" w:rsidP="00EE57AD">
      <w:pPr>
        <w:spacing w:before="120" w:after="120"/>
        <w:ind w:right="470"/>
        <w:rPr>
          <w:rFonts w:ascii="Verdana" w:hAnsi="Verdana" w:cs="Verdana"/>
          <w:sz w:val="18"/>
          <w:szCs w:val="18"/>
        </w:rPr>
      </w:pPr>
    </w:p>
    <w:p w14:paraId="100BE466" w14:textId="77777777" w:rsidR="00EE57AD" w:rsidRPr="00E72272" w:rsidRDefault="00EE57AD" w:rsidP="00EE57AD">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3345E729" w14:textId="77777777" w:rsidR="00EE57AD" w:rsidRPr="00E72272" w:rsidRDefault="00EE57AD" w:rsidP="00EE57AD">
      <w:pPr>
        <w:spacing w:after="160" w:line="259" w:lineRule="auto"/>
        <w:rPr>
          <w:rFonts w:ascii="Verdana" w:hAnsi="Verdana" w:cs="Verdana"/>
          <w:b/>
          <w:sz w:val="18"/>
          <w:szCs w:val="18"/>
        </w:rPr>
      </w:pPr>
      <w:r w:rsidRPr="00E72272">
        <w:rPr>
          <w:rFonts w:ascii="Verdana" w:hAnsi="Verdana" w:cs="Verdana"/>
          <w:b/>
          <w:sz w:val="18"/>
          <w:szCs w:val="18"/>
        </w:rPr>
        <w:br w:type="page"/>
      </w:r>
    </w:p>
    <w:p w14:paraId="1BC1DC06" w14:textId="77777777" w:rsidR="00EE57AD" w:rsidRPr="00E72272" w:rsidRDefault="00EE57AD" w:rsidP="00EE57AD">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2</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77229AA2" w14:textId="77777777" w:rsidR="00EE57AD" w:rsidRPr="00E72272" w:rsidRDefault="00EE57AD" w:rsidP="00EE57AD">
      <w:pPr>
        <w:rPr>
          <w:rFonts w:ascii="Verdana" w:hAnsi="Verdana"/>
          <w:sz w:val="18"/>
          <w:szCs w:val="18"/>
        </w:rPr>
      </w:pPr>
    </w:p>
    <w:p w14:paraId="05932B7F" w14:textId="77777777" w:rsidR="00EE57AD" w:rsidRPr="00E72272" w:rsidRDefault="00EE57AD" w:rsidP="00EE57AD">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79F85750" w14:textId="77777777" w:rsidR="00EE57AD" w:rsidRPr="00E72272" w:rsidRDefault="00EE57AD" w:rsidP="00EE57AD">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2CC2681B" w14:textId="77777777" w:rsidTr="00EE57AD">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73A9066" w14:textId="77777777" w:rsidR="00EE57AD" w:rsidRPr="00E72272" w:rsidRDefault="00EE57AD" w:rsidP="00EE57AD">
            <w:pPr>
              <w:rPr>
                <w:rFonts w:ascii="Verdana" w:hAnsi="Verdana" w:cstheme="minorHAnsi"/>
                <w:b/>
                <w:bCs/>
                <w:sz w:val="18"/>
                <w:szCs w:val="18"/>
              </w:rPr>
            </w:pPr>
            <w:r w:rsidRPr="00E72272">
              <w:rPr>
                <w:rFonts w:ascii="Verdana" w:hAnsi="Verdana" w:cs="Verdana"/>
                <w:b/>
                <w:sz w:val="18"/>
                <w:szCs w:val="18"/>
              </w:rPr>
              <w:t>Mikroskop binokularny do dokumentacji cyfrowej</w:t>
            </w:r>
          </w:p>
        </w:tc>
      </w:tr>
      <w:tr w:rsidR="00E72272" w:rsidRPr="00E72272" w14:paraId="73F51984" w14:textId="77777777" w:rsidTr="00EE57AD">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9209F7D" w14:textId="77777777" w:rsidR="00EE57AD" w:rsidRPr="00E72272" w:rsidRDefault="00EE57AD"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3393436C" w14:textId="77777777" w:rsidR="00EE57AD" w:rsidRPr="00E72272" w:rsidRDefault="00EE57AD" w:rsidP="00EE57AD">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38E44E0" w14:textId="77777777" w:rsidR="00EE57AD" w:rsidRPr="00E72272" w:rsidRDefault="00EE57AD" w:rsidP="00EE57AD">
            <w:pPr>
              <w:shd w:val="clear" w:color="auto" w:fill="FFFFFF"/>
              <w:rPr>
                <w:rFonts w:ascii="Verdana" w:hAnsi="Verdana" w:cstheme="minorHAnsi"/>
                <w:sz w:val="18"/>
                <w:szCs w:val="18"/>
              </w:rPr>
            </w:pPr>
          </w:p>
        </w:tc>
      </w:tr>
      <w:tr w:rsidR="00E72272" w:rsidRPr="00E72272" w14:paraId="6E0CC001" w14:textId="77777777" w:rsidTr="00EE57AD">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CE0DC7C" w14:textId="77777777" w:rsidR="00EE57AD" w:rsidRPr="00E72272" w:rsidRDefault="00EE57AD" w:rsidP="00EE57AD">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2019</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9773A84" w14:textId="77777777" w:rsidR="00EE57AD" w:rsidRPr="00E72272" w:rsidRDefault="00EE57AD" w:rsidP="00EE57AD">
            <w:pPr>
              <w:shd w:val="clear" w:color="auto" w:fill="FFFFFF"/>
              <w:rPr>
                <w:rFonts w:ascii="Verdana" w:hAnsi="Verdana" w:cstheme="minorHAnsi"/>
                <w:b/>
                <w:sz w:val="18"/>
                <w:szCs w:val="18"/>
              </w:rPr>
            </w:pPr>
          </w:p>
        </w:tc>
      </w:tr>
    </w:tbl>
    <w:p w14:paraId="7A2ECF7C"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55AFA46A" w14:textId="77777777" w:rsidTr="00EE57AD">
        <w:tc>
          <w:tcPr>
            <w:tcW w:w="646" w:type="dxa"/>
            <w:tcBorders>
              <w:bottom w:val="single" w:sz="6" w:space="0" w:color="auto"/>
            </w:tcBorders>
            <w:shd w:val="clear" w:color="auto" w:fill="9CC2E5" w:themeFill="accent1" w:themeFillTint="99"/>
            <w:vAlign w:val="center"/>
          </w:tcPr>
          <w:p w14:paraId="70DAC241" w14:textId="77777777" w:rsidR="00EE57AD" w:rsidRPr="00E72272" w:rsidRDefault="00EE57AD" w:rsidP="00EE57AD">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135B1B59" w14:textId="77777777" w:rsidR="00EE57AD" w:rsidRPr="00E72272" w:rsidRDefault="00EE57AD" w:rsidP="00EE57AD">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934CFD1"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 xml:space="preserve">Wartość </w:t>
            </w:r>
          </w:p>
          <w:p w14:paraId="6A155E63"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50D2F785"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Wartość oferowana</w:t>
            </w:r>
          </w:p>
          <w:p w14:paraId="486E9750" w14:textId="77777777" w:rsidR="00EE57AD" w:rsidRPr="00E72272" w:rsidRDefault="00EE57AD" w:rsidP="00EE57AD">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40F2FC27" w14:textId="77777777" w:rsidTr="00EE57AD">
        <w:trPr>
          <w:trHeight w:val="1701"/>
        </w:trPr>
        <w:tc>
          <w:tcPr>
            <w:tcW w:w="646" w:type="dxa"/>
            <w:vAlign w:val="center"/>
          </w:tcPr>
          <w:p w14:paraId="4E4353DE"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F551EE" w14:textId="77777777" w:rsidR="00EE57AD" w:rsidRPr="00E72272" w:rsidRDefault="00EE57AD" w:rsidP="00EE57AD">
            <w:pPr>
              <w:tabs>
                <w:tab w:val="left" w:pos="250"/>
              </w:tabs>
              <w:snapToGrid w:val="0"/>
              <w:jc w:val="both"/>
              <w:rPr>
                <w:rFonts w:ascii="Arial" w:hAnsi="Arial" w:cs="Arial"/>
                <w:sz w:val="20"/>
                <w:szCs w:val="20"/>
              </w:rPr>
            </w:pPr>
            <w:r w:rsidRPr="00E72272">
              <w:rPr>
                <w:rFonts w:ascii="Arial" w:hAnsi="Arial" w:cs="Arial"/>
                <w:sz w:val="20"/>
                <w:szCs w:val="20"/>
              </w:rPr>
              <w:t>Statyw mikroskopu z dwustopniowym układem ogniskowania, z gałkami umieszczonymi po obu stronach statywu mikroskopowego.</w:t>
            </w:r>
          </w:p>
          <w:p w14:paraId="6954C89D" w14:textId="77777777" w:rsidR="00EE57AD" w:rsidRPr="00E72272" w:rsidRDefault="00EE57AD" w:rsidP="00EE57AD">
            <w:pPr>
              <w:tabs>
                <w:tab w:val="left" w:pos="360"/>
              </w:tabs>
              <w:jc w:val="both"/>
              <w:rPr>
                <w:rFonts w:ascii="Verdana" w:hAnsi="Verdana" w:cs="Tahoma"/>
                <w:sz w:val="18"/>
                <w:szCs w:val="18"/>
              </w:rPr>
            </w:pPr>
            <w:r w:rsidRPr="00E72272">
              <w:rPr>
                <w:rFonts w:ascii="Arial" w:hAnsi="Arial" w:cs="Arial"/>
                <w:sz w:val="20"/>
                <w:szCs w:val="20"/>
              </w:rPr>
              <w:t>Możliwość rozbudowy o pracę w ciemnym polu, kontraście fazowym, polaryzacji, kontraście interferencyjnym DIC i fluorescencji LED lub z użyciem  lampy rtęciowej HBO</w:t>
            </w:r>
          </w:p>
        </w:tc>
        <w:tc>
          <w:tcPr>
            <w:tcW w:w="1417" w:type="dxa"/>
            <w:vAlign w:val="center"/>
          </w:tcPr>
          <w:p w14:paraId="74A10EDE"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1C440B3" w14:textId="77777777" w:rsidR="00EE57AD" w:rsidRPr="00E72272" w:rsidRDefault="00EE57AD" w:rsidP="00EE57AD">
            <w:pPr>
              <w:rPr>
                <w:rFonts w:ascii="Verdana" w:hAnsi="Verdana"/>
                <w:sz w:val="18"/>
                <w:szCs w:val="18"/>
              </w:rPr>
            </w:pPr>
          </w:p>
        </w:tc>
      </w:tr>
      <w:tr w:rsidR="00E72272" w:rsidRPr="00E72272" w14:paraId="72959770" w14:textId="77777777" w:rsidTr="00EE57AD">
        <w:trPr>
          <w:trHeight w:val="1257"/>
        </w:trPr>
        <w:tc>
          <w:tcPr>
            <w:tcW w:w="646" w:type="dxa"/>
            <w:vAlign w:val="center"/>
          </w:tcPr>
          <w:p w14:paraId="44C037F0"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D2ECEE0" w14:textId="77777777" w:rsidR="00EE57AD" w:rsidRPr="00E72272" w:rsidRDefault="00EE57AD" w:rsidP="00EE57AD">
            <w:pPr>
              <w:tabs>
                <w:tab w:val="left" w:pos="360"/>
              </w:tabs>
              <w:rPr>
                <w:rFonts w:ascii="Verdana" w:hAnsi="Verdana" w:cs="Arial"/>
                <w:sz w:val="18"/>
                <w:szCs w:val="18"/>
              </w:rPr>
            </w:pPr>
            <w:r w:rsidRPr="00E72272">
              <w:rPr>
                <w:rFonts w:ascii="Arial" w:hAnsi="Arial" w:cs="Arial"/>
                <w:sz w:val="20"/>
                <w:szCs w:val="20"/>
              </w:rPr>
              <w:t>Niezależna podstawa ergonomiczna pod mikroskop z elementami umożliwiającymi oparcie przedramion podczas mikroskopowania. Możliwość regulacji wysokości położenia podstawy w zakresie co najmniej 40-80mm</w:t>
            </w:r>
          </w:p>
        </w:tc>
        <w:tc>
          <w:tcPr>
            <w:tcW w:w="1417" w:type="dxa"/>
            <w:vAlign w:val="center"/>
          </w:tcPr>
          <w:p w14:paraId="27C3354D"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06E0A138" w14:textId="77777777" w:rsidR="00EE57AD" w:rsidRPr="00E72272" w:rsidRDefault="00EE57AD" w:rsidP="00EE57AD">
            <w:pPr>
              <w:rPr>
                <w:rFonts w:ascii="Verdana" w:hAnsi="Verdana"/>
                <w:sz w:val="18"/>
                <w:szCs w:val="18"/>
              </w:rPr>
            </w:pPr>
          </w:p>
        </w:tc>
      </w:tr>
      <w:tr w:rsidR="00E72272" w:rsidRPr="00E72272" w14:paraId="1B6DB31C" w14:textId="77777777" w:rsidTr="00EE57AD">
        <w:trPr>
          <w:trHeight w:val="460"/>
        </w:trPr>
        <w:tc>
          <w:tcPr>
            <w:tcW w:w="646" w:type="dxa"/>
            <w:vAlign w:val="center"/>
          </w:tcPr>
          <w:p w14:paraId="6FDFA96F"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273EA01"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Oświetlenie LED</w:t>
            </w:r>
          </w:p>
        </w:tc>
        <w:tc>
          <w:tcPr>
            <w:tcW w:w="1417" w:type="dxa"/>
            <w:vAlign w:val="center"/>
          </w:tcPr>
          <w:p w14:paraId="63E50ABE"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4DA07E4" w14:textId="77777777" w:rsidR="00EE57AD" w:rsidRPr="00E72272" w:rsidRDefault="00EE57AD" w:rsidP="00EE57AD">
            <w:pPr>
              <w:rPr>
                <w:rFonts w:ascii="Verdana" w:hAnsi="Verdana"/>
                <w:sz w:val="18"/>
                <w:szCs w:val="18"/>
              </w:rPr>
            </w:pPr>
          </w:p>
        </w:tc>
      </w:tr>
      <w:tr w:rsidR="00E72272" w:rsidRPr="00E72272" w14:paraId="0D772910" w14:textId="77777777" w:rsidTr="00EE57AD">
        <w:trPr>
          <w:trHeight w:val="552"/>
        </w:trPr>
        <w:tc>
          <w:tcPr>
            <w:tcW w:w="646" w:type="dxa"/>
            <w:vAlign w:val="center"/>
          </w:tcPr>
          <w:p w14:paraId="5A7D079F"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99A3F6C"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Rewolwer obiektywowy min. 7-pozycyjny</w:t>
            </w:r>
          </w:p>
        </w:tc>
        <w:tc>
          <w:tcPr>
            <w:tcW w:w="1417" w:type="dxa"/>
            <w:vAlign w:val="center"/>
          </w:tcPr>
          <w:p w14:paraId="7D7FD1D8"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2BA253D7" w14:textId="77777777" w:rsidR="00EE57AD" w:rsidRPr="00E72272" w:rsidRDefault="00EE57AD" w:rsidP="00EE57AD">
            <w:pPr>
              <w:rPr>
                <w:rFonts w:ascii="Verdana" w:hAnsi="Verdana"/>
                <w:iCs/>
                <w:sz w:val="18"/>
                <w:szCs w:val="18"/>
              </w:rPr>
            </w:pPr>
          </w:p>
        </w:tc>
      </w:tr>
      <w:tr w:rsidR="00E72272" w:rsidRPr="00E72272" w14:paraId="1459FCE2" w14:textId="77777777" w:rsidTr="00EE57AD">
        <w:trPr>
          <w:trHeight w:val="1701"/>
        </w:trPr>
        <w:tc>
          <w:tcPr>
            <w:tcW w:w="646" w:type="dxa"/>
            <w:vAlign w:val="center"/>
          </w:tcPr>
          <w:p w14:paraId="2F6F0901"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B93C0F" w14:textId="77777777" w:rsidR="00EE57AD" w:rsidRPr="00E72272" w:rsidRDefault="00EE57AD" w:rsidP="00EE57AD">
            <w:pPr>
              <w:pStyle w:val="Akapitzlist"/>
              <w:spacing w:before="100" w:beforeAutospacing="1" w:after="100" w:afterAutospacing="1"/>
              <w:ind w:left="0"/>
              <w:contextualSpacing w:val="0"/>
              <w:jc w:val="both"/>
              <w:rPr>
                <w:rFonts w:ascii="Verdana" w:hAnsi="Verdana"/>
                <w:sz w:val="18"/>
                <w:szCs w:val="18"/>
              </w:rPr>
            </w:pPr>
            <w:r w:rsidRPr="00E72272">
              <w:rPr>
                <w:rFonts w:ascii="Arial" w:hAnsi="Arial" w:cs="Arial"/>
                <w:sz w:val="20"/>
                <w:szCs w:val="20"/>
              </w:rPr>
              <w:t>Kondensor achromatyczno-</w:t>
            </w:r>
            <w:proofErr w:type="spellStart"/>
            <w:r w:rsidRPr="00E72272">
              <w:rPr>
                <w:rFonts w:ascii="Arial" w:hAnsi="Arial" w:cs="Arial"/>
                <w:sz w:val="20"/>
                <w:szCs w:val="20"/>
              </w:rPr>
              <w:t>aplanatyczny</w:t>
            </w:r>
            <w:proofErr w:type="spellEnd"/>
            <w:r w:rsidRPr="00E72272">
              <w:rPr>
                <w:rFonts w:ascii="Arial" w:hAnsi="Arial" w:cs="Arial"/>
                <w:sz w:val="20"/>
                <w:szCs w:val="20"/>
              </w:rPr>
              <w:t xml:space="preserve"> o aperturze </w:t>
            </w:r>
            <w:proofErr w:type="spellStart"/>
            <w:r w:rsidRPr="00E72272">
              <w:rPr>
                <w:rFonts w:ascii="Arial" w:hAnsi="Arial" w:cs="Arial"/>
                <w:sz w:val="20"/>
                <w:szCs w:val="20"/>
              </w:rPr>
              <w:t>num</w:t>
            </w:r>
            <w:proofErr w:type="spellEnd"/>
            <w:r w:rsidRPr="00E72272">
              <w:rPr>
                <w:rFonts w:ascii="Arial" w:hAnsi="Arial" w:cs="Arial"/>
                <w:sz w:val="20"/>
                <w:szCs w:val="20"/>
              </w:rPr>
              <w:t>. 0,9, z możliwością ustawienia mikroskopu wg zasad Kohlera (możliwość centrowania i zmiany położenia wysokości kondensora) z irysową przysłoną aperturową umożliwiająca pracę w zakresie powiększeń 1x -100x. Kondensor wyposażony w szczelinę dla suwaka przysłon do kontrastu fazowego.</w:t>
            </w:r>
          </w:p>
        </w:tc>
        <w:tc>
          <w:tcPr>
            <w:tcW w:w="1417" w:type="dxa"/>
            <w:vAlign w:val="center"/>
          </w:tcPr>
          <w:p w14:paraId="4A41FD57"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0A0D00A" w14:textId="77777777" w:rsidR="00EE57AD" w:rsidRPr="00E72272" w:rsidRDefault="00EE57AD" w:rsidP="00EE57AD">
            <w:pPr>
              <w:rPr>
                <w:rFonts w:ascii="Verdana" w:hAnsi="Verdana"/>
                <w:iCs/>
                <w:sz w:val="18"/>
                <w:szCs w:val="18"/>
              </w:rPr>
            </w:pPr>
          </w:p>
        </w:tc>
      </w:tr>
      <w:tr w:rsidR="00E72272" w:rsidRPr="00E72272" w14:paraId="64C1A6F1" w14:textId="77777777" w:rsidTr="00EE57AD">
        <w:trPr>
          <w:trHeight w:val="974"/>
        </w:trPr>
        <w:tc>
          <w:tcPr>
            <w:tcW w:w="646" w:type="dxa"/>
            <w:vAlign w:val="center"/>
          </w:tcPr>
          <w:p w14:paraId="5B471722"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4F538F" w14:textId="77777777" w:rsidR="00EE57AD" w:rsidRPr="00E72272" w:rsidRDefault="00EE57AD" w:rsidP="00EE57AD">
            <w:pPr>
              <w:rPr>
                <w:rFonts w:ascii="Verdana" w:hAnsi="Verdana" w:cs="Calibri"/>
                <w:sz w:val="18"/>
                <w:szCs w:val="18"/>
              </w:rPr>
            </w:pPr>
            <w:r w:rsidRPr="00E72272">
              <w:rPr>
                <w:rFonts w:ascii="Arial" w:hAnsi="Arial" w:cs="Arial"/>
                <w:sz w:val="20"/>
                <w:szCs w:val="20"/>
              </w:rPr>
              <w:t>Zdejmowalne pokrętła mikro/makro z możliwością zamiany pozycji dla operatorów prawo- lub leworęcznych. Pokrętła mocowane na zatrzaski magnetyczne.</w:t>
            </w:r>
          </w:p>
        </w:tc>
        <w:tc>
          <w:tcPr>
            <w:tcW w:w="1417" w:type="dxa"/>
            <w:vAlign w:val="center"/>
          </w:tcPr>
          <w:p w14:paraId="6B45777A"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tcPr>
          <w:p w14:paraId="63057E0D" w14:textId="77777777" w:rsidR="00EE57AD" w:rsidRPr="00E72272" w:rsidRDefault="00EE57AD" w:rsidP="00EE57AD">
            <w:pPr>
              <w:rPr>
                <w:rFonts w:ascii="Verdana" w:hAnsi="Verdana"/>
                <w:iCs/>
                <w:sz w:val="18"/>
                <w:szCs w:val="18"/>
              </w:rPr>
            </w:pPr>
          </w:p>
        </w:tc>
      </w:tr>
      <w:tr w:rsidR="00E72272" w:rsidRPr="00E72272" w14:paraId="54FFE4C2" w14:textId="77777777" w:rsidTr="00EE57AD">
        <w:trPr>
          <w:trHeight w:val="2108"/>
        </w:trPr>
        <w:tc>
          <w:tcPr>
            <w:tcW w:w="646" w:type="dxa"/>
            <w:vAlign w:val="center"/>
          </w:tcPr>
          <w:p w14:paraId="742E4CCE"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457233"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 xml:space="preserve">Stolik mechaniczny z utwardzaną powłoką ceramiczną, z uchwytem na jedno szkiełko mikroskopowe, ze współosiowym pokrętłem układu zmiany położenia preparatu w osiach x-y, mocowanym z prawej lub lewej strony stolika za pomocą jednej śruby </w:t>
            </w:r>
            <w:proofErr w:type="spellStart"/>
            <w:r w:rsidRPr="00E72272">
              <w:rPr>
                <w:rFonts w:ascii="Arial" w:hAnsi="Arial" w:cs="Arial"/>
                <w:sz w:val="20"/>
                <w:szCs w:val="20"/>
              </w:rPr>
              <w:t>imbusowej</w:t>
            </w:r>
            <w:proofErr w:type="spellEnd"/>
            <w:r w:rsidRPr="00E72272">
              <w:rPr>
                <w:rFonts w:ascii="Arial" w:hAnsi="Arial" w:cs="Arial"/>
                <w:sz w:val="20"/>
                <w:szCs w:val="20"/>
              </w:rPr>
              <w:t xml:space="preserve"> ( możliwość zmiany położenia pokrętła przez użytkownika w zależności od indywidualnych preferencji użytkownika). Zakres ruchu stolika co najmniej 76x25mm.</w:t>
            </w:r>
          </w:p>
        </w:tc>
        <w:tc>
          <w:tcPr>
            <w:tcW w:w="1417" w:type="dxa"/>
            <w:vAlign w:val="center"/>
          </w:tcPr>
          <w:p w14:paraId="163ACFA5"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93C9A7F" w14:textId="77777777" w:rsidR="00EE57AD" w:rsidRPr="00E72272" w:rsidRDefault="00EE57AD" w:rsidP="00EE57AD">
            <w:pPr>
              <w:rPr>
                <w:rFonts w:ascii="Verdana" w:hAnsi="Verdana"/>
                <w:sz w:val="18"/>
                <w:szCs w:val="18"/>
              </w:rPr>
            </w:pPr>
          </w:p>
        </w:tc>
      </w:tr>
      <w:tr w:rsidR="00E72272" w:rsidRPr="00E72272" w14:paraId="438EA041" w14:textId="77777777" w:rsidTr="00EE57AD">
        <w:trPr>
          <w:trHeight w:val="700"/>
        </w:trPr>
        <w:tc>
          <w:tcPr>
            <w:tcW w:w="646" w:type="dxa"/>
            <w:vAlign w:val="center"/>
          </w:tcPr>
          <w:p w14:paraId="77F7D285"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5435AB"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 xml:space="preserve">Wbudowana w statyw </w:t>
            </w:r>
            <w:proofErr w:type="spellStart"/>
            <w:r w:rsidRPr="00E72272">
              <w:rPr>
                <w:rFonts w:ascii="Arial" w:hAnsi="Arial" w:cs="Arial"/>
                <w:sz w:val="20"/>
                <w:szCs w:val="20"/>
              </w:rPr>
              <w:t>irisowa</w:t>
            </w:r>
            <w:proofErr w:type="spellEnd"/>
            <w:r w:rsidRPr="00E72272">
              <w:rPr>
                <w:rFonts w:ascii="Arial" w:hAnsi="Arial" w:cs="Arial"/>
                <w:sz w:val="20"/>
                <w:szCs w:val="20"/>
              </w:rPr>
              <w:t xml:space="preserve"> przysłona polowa</w:t>
            </w:r>
          </w:p>
        </w:tc>
        <w:tc>
          <w:tcPr>
            <w:tcW w:w="1417" w:type="dxa"/>
            <w:vAlign w:val="center"/>
          </w:tcPr>
          <w:p w14:paraId="2E9BDCFB"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2C794667" w14:textId="77777777" w:rsidR="00EE57AD" w:rsidRPr="00E72272" w:rsidRDefault="00EE57AD" w:rsidP="00EE57AD">
            <w:pPr>
              <w:rPr>
                <w:rFonts w:ascii="Verdana" w:hAnsi="Verdana"/>
                <w:sz w:val="18"/>
                <w:szCs w:val="18"/>
              </w:rPr>
            </w:pPr>
          </w:p>
        </w:tc>
      </w:tr>
      <w:tr w:rsidR="00E72272" w:rsidRPr="00E72272" w14:paraId="3549D8D4" w14:textId="77777777" w:rsidTr="00EE57AD">
        <w:trPr>
          <w:trHeight w:val="987"/>
        </w:trPr>
        <w:tc>
          <w:tcPr>
            <w:tcW w:w="646" w:type="dxa"/>
            <w:vAlign w:val="center"/>
          </w:tcPr>
          <w:p w14:paraId="51A6B85A"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FB2D44"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 xml:space="preserve">Tubus </w:t>
            </w:r>
            <w:proofErr w:type="spellStart"/>
            <w:r w:rsidRPr="00E72272">
              <w:rPr>
                <w:rFonts w:ascii="Arial" w:hAnsi="Arial" w:cs="Arial"/>
                <w:sz w:val="20"/>
                <w:szCs w:val="20"/>
              </w:rPr>
              <w:t>trinokularny</w:t>
            </w:r>
            <w:proofErr w:type="spellEnd"/>
            <w:r w:rsidRPr="00E72272">
              <w:rPr>
                <w:rFonts w:ascii="Arial" w:hAnsi="Arial" w:cs="Arial"/>
                <w:sz w:val="20"/>
                <w:szCs w:val="20"/>
              </w:rPr>
              <w:t xml:space="preserve"> o polu widzenia min. 22 mm i regulowanym kącie pochylenia co najmniej 0-30</w:t>
            </w:r>
            <w:r w:rsidRPr="00E72272">
              <w:rPr>
                <w:rFonts w:ascii="Arial" w:hAnsi="Arial" w:cs="Arial"/>
                <w:sz w:val="20"/>
                <w:szCs w:val="20"/>
                <w:vertAlign w:val="superscript"/>
              </w:rPr>
              <w:t>o</w:t>
            </w:r>
            <w:r w:rsidRPr="00E72272">
              <w:rPr>
                <w:rFonts w:ascii="Arial" w:hAnsi="Arial" w:cs="Arial"/>
                <w:sz w:val="20"/>
                <w:szCs w:val="20"/>
              </w:rPr>
              <w:t>. Zakres rozstawu źrenic co najmniej 55-75mm. Podział światła 50/50</w:t>
            </w:r>
          </w:p>
        </w:tc>
        <w:tc>
          <w:tcPr>
            <w:tcW w:w="1417" w:type="dxa"/>
            <w:vAlign w:val="center"/>
          </w:tcPr>
          <w:p w14:paraId="560431A4"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79F1334C" w14:textId="77777777" w:rsidR="00EE57AD" w:rsidRPr="00E72272" w:rsidRDefault="00EE57AD" w:rsidP="00EE57AD">
            <w:pPr>
              <w:rPr>
                <w:rFonts w:ascii="Verdana" w:hAnsi="Verdana"/>
                <w:sz w:val="18"/>
                <w:szCs w:val="18"/>
              </w:rPr>
            </w:pPr>
          </w:p>
        </w:tc>
      </w:tr>
      <w:tr w:rsidR="00E72272" w:rsidRPr="00E72272" w14:paraId="67EA092B" w14:textId="77777777" w:rsidTr="00EE57AD">
        <w:trPr>
          <w:trHeight w:val="700"/>
        </w:trPr>
        <w:tc>
          <w:tcPr>
            <w:tcW w:w="646" w:type="dxa"/>
            <w:vAlign w:val="center"/>
          </w:tcPr>
          <w:p w14:paraId="6D101E58"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69144D"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 xml:space="preserve">Okulary </w:t>
            </w:r>
            <w:proofErr w:type="spellStart"/>
            <w:r w:rsidRPr="00E72272">
              <w:rPr>
                <w:rFonts w:ascii="Arial" w:hAnsi="Arial" w:cs="Arial"/>
                <w:sz w:val="20"/>
                <w:szCs w:val="20"/>
              </w:rPr>
              <w:t>szerokopolowe</w:t>
            </w:r>
            <w:proofErr w:type="spellEnd"/>
            <w:r w:rsidRPr="00E72272">
              <w:rPr>
                <w:rFonts w:ascii="Arial" w:hAnsi="Arial" w:cs="Arial"/>
                <w:sz w:val="20"/>
                <w:szCs w:val="20"/>
              </w:rPr>
              <w:t xml:space="preserve"> o polu widzenia min. 22mm. Oba okulary z korekcją </w:t>
            </w:r>
            <w:proofErr w:type="spellStart"/>
            <w:r w:rsidRPr="00E72272">
              <w:rPr>
                <w:rFonts w:ascii="Arial" w:hAnsi="Arial" w:cs="Arial"/>
                <w:sz w:val="20"/>
                <w:szCs w:val="20"/>
              </w:rPr>
              <w:t>dioptryjną</w:t>
            </w:r>
            <w:proofErr w:type="spellEnd"/>
          </w:p>
        </w:tc>
        <w:tc>
          <w:tcPr>
            <w:tcW w:w="1417" w:type="dxa"/>
            <w:vAlign w:val="center"/>
          </w:tcPr>
          <w:p w14:paraId="403C8B0A"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DAED9E5" w14:textId="77777777" w:rsidR="00EE57AD" w:rsidRPr="00E72272" w:rsidRDefault="00EE57AD" w:rsidP="00EE57AD">
            <w:pPr>
              <w:rPr>
                <w:rFonts w:ascii="Verdana" w:hAnsi="Verdana"/>
                <w:sz w:val="18"/>
                <w:szCs w:val="18"/>
              </w:rPr>
            </w:pPr>
          </w:p>
        </w:tc>
      </w:tr>
      <w:tr w:rsidR="00E72272" w:rsidRPr="00E72272" w14:paraId="15D4F69A" w14:textId="77777777" w:rsidTr="00EE57AD">
        <w:trPr>
          <w:trHeight w:val="2683"/>
        </w:trPr>
        <w:tc>
          <w:tcPr>
            <w:tcW w:w="646" w:type="dxa"/>
            <w:vAlign w:val="center"/>
          </w:tcPr>
          <w:p w14:paraId="186EB4E1"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1DD1AF"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Obiektywy </w:t>
            </w:r>
            <w:proofErr w:type="spellStart"/>
            <w:r w:rsidRPr="00E72272">
              <w:rPr>
                <w:rFonts w:ascii="Arial" w:hAnsi="Arial" w:cs="Arial"/>
                <w:sz w:val="20"/>
                <w:szCs w:val="20"/>
              </w:rPr>
              <w:t>planachromatyczne</w:t>
            </w:r>
            <w:proofErr w:type="spellEnd"/>
            <w:r w:rsidRPr="00E72272">
              <w:rPr>
                <w:rFonts w:ascii="Arial" w:hAnsi="Arial" w:cs="Arial"/>
                <w:sz w:val="20"/>
                <w:szCs w:val="20"/>
              </w:rPr>
              <w:t xml:space="preserve"> FL o długości </w:t>
            </w:r>
            <w:proofErr w:type="spellStart"/>
            <w:r w:rsidRPr="00E72272">
              <w:rPr>
                <w:rFonts w:ascii="Arial" w:hAnsi="Arial" w:cs="Arial"/>
                <w:sz w:val="20"/>
                <w:szCs w:val="20"/>
              </w:rPr>
              <w:t>parfokalnej</w:t>
            </w:r>
            <w:proofErr w:type="spellEnd"/>
            <w:r w:rsidRPr="00E72272">
              <w:rPr>
                <w:rFonts w:ascii="Arial" w:hAnsi="Arial" w:cs="Arial"/>
                <w:sz w:val="20"/>
                <w:szCs w:val="20"/>
              </w:rPr>
              <w:t xml:space="preserve"> max. 45mm o następujących parametrach:</w:t>
            </w:r>
          </w:p>
          <w:p w14:paraId="15021E63"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- 2,5x/0,07 W.D. 11,3mm</w:t>
            </w:r>
          </w:p>
          <w:p w14:paraId="0D54807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- 5x/0,12 W.D. 14,0mm</w:t>
            </w:r>
          </w:p>
          <w:p w14:paraId="7DD0965D"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- 10x/0,25 W.D. 17,6mm</w:t>
            </w:r>
          </w:p>
          <w:p w14:paraId="46255EC7"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- 20x/0,40 W.D. 0,4mm</w:t>
            </w:r>
          </w:p>
          <w:p w14:paraId="22B1CED6"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- 40x/0,65 W.D. 0,36mm</w:t>
            </w:r>
          </w:p>
          <w:p w14:paraId="1A58B9B7"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- 63x/0,80 W.D. 0,26</w:t>
            </w:r>
          </w:p>
          <w:p w14:paraId="58D97061"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 xml:space="preserve">Obiektywy muszą być kompatybilne z posiadanym przez Użytkownika mikroskopem </w:t>
            </w:r>
            <w:proofErr w:type="spellStart"/>
            <w:r w:rsidRPr="00E72272">
              <w:rPr>
                <w:rFonts w:ascii="Arial" w:hAnsi="Arial" w:cs="Arial"/>
                <w:sz w:val="20"/>
                <w:szCs w:val="20"/>
              </w:rPr>
              <w:t>Leica</w:t>
            </w:r>
            <w:proofErr w:type="spellEnd"/>
            <w:r w:rsidRPr="00E72272">
              <w:rPr>
                <w:rFonts w:ascii="Arial" w:hAnsi="Arial" w:cs="Arial"/>
                <w:sz w:val="20"/>
                <w:szCs w:val="20"/>
              </w:rPr>
              <w:t xml:space="preserve"> serii DM</w:t>
            </w:r>
          </w:p>
        </w:tc>
        <w:tc>
          <w:tcPr>
            <w:tcW w:w="1417" w:type="dxa"/>
            <w:vAlign w:val="center"/>
          </w:tcPr>
          <w:p w14:paraId="28B91D58"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60A78638" w14:textId="77777777" w:rsidR="00EE57AD" w:rsidRPr="00E72272" w:rsidRDefault="00EE57AD" w:rsidP="00EE57AD">
            <w:pPr>
              <w:rPr>
                <w:rFonts w:ascii="Verdana" w:hAnsi="Verdana"/>
                <w:sz w:val="18"/>
                <w:szCs w:val="18"/>
              </w:rPr>
            </w:pPr>
          </w:p>
        </w:tc>
      </w:tr>
      <w:tr w:rsidR="00E72272" w:rsidRPr="00E72272" w14:paraId="78D361A2" w14:textId="77777777" w:rsidTr="00EE57AD">
        <w:trPr>
          <w:trHeight w:val="5925"/>
        </w:trPr>
        <w:tc>
          <w:tcPr>
            <w:tcW w:w="646" w:type="dxa"/>
            <w:vAlign w:val="center"/>
          </w:tcPr>
          <w:p w14:paraId="260526C6" w14:textId="77777777" w:rsidR="00EE57AD" w:rsidRPr="00E72272" w:rsidRDefault="00EE57AD" w:rsidP="00994F02">
            <w:pPr>
              <w:numPr>
                <w:ilvl w:val="1"/>
                <w:numId w:val="8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AD2F9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Kolorowa kamera cyfrowa:</w:t>
            </w:r>
          </w:p>
          <w:p w14:paraId="45071CB4"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A/ parametry techniczne nie gorsze niż:</w:t>
            </w:r>
          </w:p>
          <w:p w14:paraId="3CE4FA5C" w14:textId="77777777" w:rsidR="00EE57AD" w:rsidRPr="00E72272" w:rsidRDefault="00EE57AD" w:rsidP="00EE57AD">
            <w:pPr>
              <w:tabs>
                <w:tab w:val="left" w:pos="360"/>
              </w:tabs>
              <w:rPr>
                <w:rFonts w:ascii="Arial" w:hAnsi="Arial" w:cs="Arial"/>
                <w:sz w:val="20"/>
                <w:szCs w:val="20"/>
              </w:rPr>
            </w:pPr>
            <w:r w:rsidRPr="00E72272">
              <w:rPr>
                <w:rFonts w:ascii="Arial" w:hAnsi="Arial" w:cs="Arial"/>
                <w:sz w:val="20"/>
                <w:szCs w:val="20"/>
              </w:rPr>
              <w:t xml:space="preserve">- rozdzielczość 20mln </w:t>
            </w:r>
            <w:proofErr w:type="spellStart"/>
            <w:r w:rsidRPr="00E72272">
              <w:rPr>
                <w:rFonts w:ascii="Arial" w:hAnsi="Arial" w:cs="Arial"/>
                <w:sz w:val="20"/>
                <w:szCs w:val="20"/>
              </w:rPr>
              <w:t>pixel</w:t>
            </w:r>
            <w:proofErr w:type="spellEnd"/>
            <w:r w:rsidRPr="00E72272">
              <w:rPr>
                <w:rFonts w:ascii="Arial" w:hAnsi="Arial" w:cs="Arial"/>
                <w:sz w:val="20"/>
                <w:szCs w:val="20"/>
              </w:rPr>
              <w:br/>
              <w:t xml:space="preserve">- wielkość </w:t>
            </w:r>
            <w:proofErr w:type="spellStart"/>
            <w:r w:rsidRPr="00E72272">
              <w:rPr>
                <w:rFonts w:ascii="Arial" w:hAnsi="Arial" w:cs="Arial"/>
                <w:sz w:val="20"/>
                <w:szCs w:val="20"/>
              </w:rPr>
              <w:t>pixela</w:t>
            </w:r>
            <w:proofErr w:type="spellEnd"/>
            <w:r w:rsidRPr="00E72272">
              <w:rPr>
                <w:rFonts w:ascii="Arial" w:hAnsi="Arial" w:cs="Arial"/>
                <w:sz w:val="20"/>
                <w:szCs w:val="20"/>
              </w:rPr>
              <w:t xml:space="preserve"> 2,4 x 2,4 µm</w:t>
            </w:r>
            <w:r w:rsidRPr="00E72272">
              <w:rPr>
                <w:rFonts w:ascii="Arial" w:hAnsi="Arial" w:cs="Arial"/>
                <w:sz w:val="20"/>
                <w:szCs w:val="20"/>
              </w:rPr>
              <w:br/>
              <w:t xml:space="preserve">- zakres dynamiczny 71,8 </w:t>
            </w:r>
            <w:proofErr w:type="spellStart"/>
            <w:r w:rsidRPr="00E72272">
              <w:rPr>
                <w:rFonts w:ascii="Arial" w:hAnsi="Arial" w:cs="Arial"/>
                <w:sz w:val="20"/>
                <w:szCs w:val="20"/>
              </w:rPr>
              <w:t>dB</w:t>
            </w:r>
            <w:proofErr w:type="spellEnd"/>
            <w:r w:rsidRPr="00E72272">
              <w:rPr>
                <w:rFonts w:ascii="Arial" w:hAnsi="Arial" w:cs="Arial"/>
                <w:sz w:val="20"/>
                <w:szCs w:val="20"/>
              </w:rPr>
              <w:br/>
              <w:t xml:space="preserve">- sensor </w:t>
            </w:r>
            <w:proofErr w:type="spellStart"/>
            <w:r w:rsidRPr="00E72272">
              <w:rPr>
                <w:rFonts w:ascii="Arial" w:hAnsi="Arial" w:cs="Arial"/>
                <w:sz w:val="20"/>
                <w:szCs w:val="20"/>
              </w:rPr>
              <w:t>back-illuminated</w:t>
            </w:r>
            <w:proofErr w:type="spellEnd"/>
            <w:r w:rsidRPr="00E72272">
              <w:rPr>
                <w:rFonts w:ascii="Arial" w:hAnsi="Arial" w:cs="Arial"/>
                <w:sz w:val="20"/>
                <w:szCs w:val="20"/>
              </w:rPr>
              <w:t xml:space="preserve"> CMOS/1"/15,58mm</w:t>
            </w:r>
            <w:r w:rsidRPr="00E72272">
              <w:rPr>
                <w:rFonts w:ascii="Arial" w:hAnsi="Arial" w:cs="Arial"/>
                <w:sz w:val="20"/>
                <w:szCs w:val="20"/>
              </w:rPr>
              <w:br/>
              <w:t>- czas integracji 51 µs - 10 s</w:t>
            </w:r>
            <w:r w:rsidRPr="00E72272">
              <w:rPr>
                <w:rFonts w:ascii="Arial" w:hAnsi="Arial" w:cs="Arial"/>
                <w:sz w:val="20"/>
                <w:szCs w:val="20"/>
              </w:rPr>
              <w:br/>
              <w:t xml:space="preserve">- rozdzielczość sensora 5400x3600 </w:t>
            </w:r>
            <w:proofErr w:type="spellStart"/>
            <w:r w:rsidRPr="00E72272">
              <w:rPr>
                <w:rFonts w:ascii="Arial" w:hAnsi="Arial" w:cs="Arial"/>
                <w:sz w:val="20"/>
                <w:szCs w:val="20"/>
              </w:rPr>
              <w:t>pixel</w:t>
            </w:r>
            <w:proofErr w:type="spellEnd"/>
            <w:r w:rsidRPr="00E72272">
              <w:rPr>
                <w:rFonts w:ascii="Arial" w:hAnsi="Arial" w:cs="Arial"/>
                <w:sz w:val="20"/>
                <w:szCs w:val="20"/>
              </w:rPr>
              <w:br/>
              <w:t>- port USB 3.0</w:t>
            </w:r>
          </w:p>
          <w:p w14:paraId="37657483" w14:textId="77777777" w:rsidR="00EE57AD" w:rsidRPr="00E72272" w:rsidRDefault="00EE57AD" w:rsidP="00EE57AD">
            <w:pPr>
              <w:tabs>
                <w:tab w:val="left" w:pos="360"/>
              </w:tabs>
              <w:rPr>
                <w:rFonts w:ascii="Arial" w:hAnsi="Arial" w:cs="Arial"/>
                <w:sz w:val="20"/>
                <w:szCs w:val="20"/>
              </w:rPr>
            </w:pPr>
          </w:p>
          <w:p w14:paraId="4A339E4E"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B/ oprogramowanie</w:t>
            </w:r>
          </w:p>
          <w:p w14:paraId="394CF293"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 oprogramowanie działające w środowiskach Win, MAC, Linux: </w:t>
            </w:r>
            <w:r w:rsidRPr="00E72272">
              <w:rPr>
                <w:rFonts w:ascii="Arial" w:hAnsi="Arial" w:cs="Arial"/>
                <w:sz w:val="20"/>
                <w:szCs w:val="20"/>
              </w:rPr>
              <w:br/>
              <w:t>- menu użytkownika w j. polskim</w:t>
            </w:r>
          </w:p>
          <w:p w14:paraId="5802BBE1"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 sterowanie funkcjami kamery </w:t>
            </w:r>
            <w:r w:rsidRPr="00E72272">
              <w:rPr>
                <w:rFonts w:ascii="Arial" w:hAnsi="Arial" w:cs="Arial"/>
                <w:sz w:val="20"/>
                <w:szCs w:val="20"/>
              </w:rPr>
              <w:br/>
              <w:t>- manualne nakładanie sygnałów FL</w:t>
            </w:r>
            <w:r w:rsidRPr="00E72272">
              <w:rPr>
                <w:rFonts w:ascii="Arial" w:hAnsi="Arial" w:cs="Arial"/>
                <w:sz w:val="20"/>
                <w:szCs w:val="20"/>
              </w:rPr>
              <w:br/>
              <w:t>- składanie obrazów w osi XY</w:t>
            </w:r>
            <w:r w:rsidRPr="00E72272">
              <w:rPr>
                <w:rFonts w:ascii="Arial" w:hAnsi="Arial" w:cs="Arial"/>
                <w:sz w:val="20"/>
                <w:szCs w:val="20"/>
              </w:rPr>
              <w:br/>
              <w:t xml:space="preserve">- składanie obrazów w osi Z </w:t>
            </w:r>
            <w:r w:rsidRPr="00E72272">
              <w:rPr>
                <w:rFonts w:ascii="Arial" w:hAnsi="Arial" w:cs="Arial"/>
                <w:sz w:val="20"/>
                <w:szCs w:val="20"/>
              </w:rPr>
              <w:br/>
              <w:t>- pomiary interaktywne</w:t>
            </w:r>
            <w:r w:rsidRPr="00E72272">
              <w:rPr>
                <w:rFonts w:ascii="Arial" w:hAnsi="Arial" w:cs="Arial"/>
                <w:sz w:val="20"/>
                <w:szCs w:val="20"/>
              </w:rPr>
              <w:br/>
              <w:t xml:space="preserve">- funkcja </w:t>
            </w:r>
            <w:proofErr w:type="spellStart"/>
            <w:r w:rsidRPr="00E72272">
              <w:rPr>
                <w:rFonts w:ascii="Arial" w:hAnsi="Arial" w:cs="Arial"/>
                <w:sz w:val="20"/>
                <w:szCs w:val="20"/>
              </w:rPr>
              <w:t>TimeLaps</w:t>
            </w:r>
            <w:proofErr w:type="spellEnd"/>
            <w:r w:rsidRPr="00E72272">
              <w:rPr>
                <w:rFonts w:ascii="Arial" w:hAnsi="Arial" w:cs="Arial"/>
                <w:sz w:val="20"/>
                <w:szCs w:val="20"/>
              </w:rPr>
              <w:br/>
              <w:t>- funkcja video</w:t>
            </w:r>
          </w:p>
          <w:p w14:paraId="7BEE95B4" w14:textId="77777777" w:rsidR="00EE57AD" w:rsidRPr="00E72272" w:rsidRDefault="00EE57AD" w:rsidP="00EE57AD">
            <w:pPr>
              <w:tabs>
                <w:tab w:val="left" w:pos="250"/>
              </w:tabs>
              <w:snapToGrid w:val="0"/>
              <w:rPr>
                <w:rFonts w:ascii="Arial" w:hAnsi="Arial" w:cs="Arial"/>
                <w:sz w:val="20"/>
                <w:szCs w:val="20"/>
              </w:rPr>
            </w:pPr>
          </w:p>
          <w:p w14:paraId="0AF21AF9" w14:textId="77777777" w:rsidR="00EE57AD" w:rsidRPr="00E72272" w:rsidRDefault="00EE57AD" w:rsidP="00EE57AD">
            <w:pPr>
              <w:tabs>
                <w:tab w:val="left" w:pos="250"/>
              </w:tabs>
              <w:snapToGrid w:val="0"/>
              <w:rPr>
                <w:rFonts w:ascii="Arial" w:hAnsi="Arial" w:cs="Arial"/>
                <w:sz w:val="20"/>
                <w:szCs w:val="20"/>
              </w:rPr>
            </w:pPr>
            <w:r w:rsidRPr="00E72272">
              <w:rPr>
                <w:rFonts w:ascii="Arial" w:hAnsi="Arial" w:cs="Arial"/>
                <w:sz w:val="20"/>
                <w:szCs w:val="20"/>
              </w:rPr>
              <w:t xml:space="preserve">Współpraca co najmniej z </w:t>
            </w:r>
            <w:proofErr w:type="spellStart"/>
            <w:r w:rsidRPr="00E72272">
              <w:rPr>
                <w:rFonts w:ascii="Arial" w:hAnsi="Arial" w:cs="Arial"/>
                <w:sz w:val="20"/>
                <w:szCs w:val="20"/>
              </w:rPr>
              <w:t>oprogramowaniami</w:t>
            </w:r>
            <w:proofErr w:type="spellEnd"/>
            <w:r w:rsidRPr="00E72272">
              <w:rPr>
                <w:rFonts w:ascii="Arial" w:hAnsi="Arial" w:cs="Arial"/>
                <w:sz w:val="20"/>
                <w:szCs w:val="20"/>
              </w:rPr>
              <w:t xml:space="preserve"> µManager, </w:t>
            </w:r>
            <w:proofErr w:type="spellStart"/>
            <w:r w:rsidRPr="00E72272">
              <w:rPr>
                <w:rFonts w:ascii="Arial" w:hAnsi="Arial" w:cs="Arial"/>
                <w:sz w:val="20"/>
                <w:szCs w:val="20"/>
              </w:rPr>
              <w:t>ImageJ</w:t>
            </w:r>
            <w:proofErr w:type="spellEnd"/>
            <w:r w:rsidRPr="00E72272">
              <w:rPr>
                <w:rFonts w:ascii="Arial" w:hAnsi="Arial" w:cs="Arial"/>
                <w:sz w:val="20"/>
                <w:szCs w:val="20"/>
              </w:rPr>
              <w:t xml:space="preserve">, </w:t>
            </w:r>
            <w:proofErr w:type="spellStart"/>
            <w:r w:rsidRPr="00E72272">
              <w:rPr>
                <w:rFonts w:ascii="Arial" w:hAnsi="Arial" w:cs="Arial"/>
                <w:sz w:val="20"/>
                <w:szCs w:val="20"/>
              </w:rPr>
              <w:t>MetaMorph</w:t>
            </w:r>
            <w:proofErr w:type="spellEnd"/>
          </w:p>
          <w:p w14:paraId="05016A3F" w14:textId="77777777" w:rsidR="00EE57AD" w:rsidRPr="00E72272" w:rsidRDefault="00EE57AD" w:rsidP="00EE57AD">
            <w:pPr>
              <w:tabs>
                <w:tab w:val="left" w:pos="360"/>
              </w:tabs>
              <w:rPr>
                <w:rFonts w:ascii="Verdana" w:hAnsi="Verdana" w:cs="Tahoma"/>
                <w:sz w:val="18"/>
                <w:szCs w:val="18"/>
              </w:rPr>
            </w:pPr>
            <w:r w:rsidRPr="00E72272">
              <w:rPr>
                <w:rFonts w:ascii="Arial" w:hAnsi="Arial" w:cs="Arial"/>
                <w:sz w:val="20"/>
                <w:szCs w:val="20"/>
              </w:rPr>
              <w:t>Łącznik do mikroskopu C 1x</w:t>
            </w:r>
          </w:p>
        </w:tc>
        <w:tc>
          <w:tcPr>
            <w:tcW w:w="1417" w:type="dxa"/>
            <w:vAlign w:val="center"/>
          </w:tcPr>
          <w:p w14:paraId="2255B7AC" w14:textId="77777777" w:rsidR="00EE57AD" w:rsidRPr="00E72272" w:rsidRDefault="00EE57AD" w:rsidP="00EE57AD">
            <w:pPr>
              <w:rPr>
                <w:rFonts w:ascii="Verdana" w:hAnsi="Verdana"/>
                <w:sz w:val="18"/>
                <w:szCs w:val="18"/>
              </w:rPr>
            </w:pPr>
            <w:r w:rsidRPr="00E72272">
              <w:rPr>
                <w:rFonts w:ascii="Verdana" w:hAnsi="Verdana"/>
                <w:sz w:val="18"/>
                <w:szCs w:val="18"/>
              </w:rPr>
              <w:t>TAK, podać</w:t>
            </w:r>
          </w:p>
        </w:tc>
        <w:tc>
          <w:tcPr>
            <w:tcW w:w="2834" w:type="dxa"/>
            <w:vAlign w:val="center"/>
          </w:tcPr>
          <w:p w14:paraId="4D741195" w14:textId="77777777" w:rsidR="00EE57AD" w:rsidRPr="00E72272" w:rsidRDefault="00EE57AD" w:rsidP="00EE57AD">
            <w:pPr>
              <w:rPr>
                <w:rFonts w:ascii="Verdana" w:hAnsi="Verdana"/>
                <w:sz w:val="18"/>
                <w:szCs w:val="18"/>
              </w:rPr>
            </w:pPr>
          </w:p>
        </w:tc>
      </w:tr>
    </w:tbl>
    <w:p w14:paraId="60558241"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p>
    <w:p w14:paraId="4B72E1F0"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1152845D" w14:textId="77777777" w:rsidR="00EE57AD" w:rsidRPr="00E72272" w:rsidRDefault="00EE57AD" w:rsidP="00EE57AD">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25ACA4E6" w14:textId="77777777" w:rsidR="00EE57AD" w:rsidRPr="00E72272" w:rsidRDefault="00EE57AD" w:rsidP="00EE57AD">
      <w:pPr>
        <w:rPr>
          <w:rFonts w:ascii="Verdana" w:hAnsi="Verdana" w:cs="Calibri"/>
          <w:b/>
          <w:sz w:val="18"/>
          <w:szCs w:val="18"/>
          <w:lang w:eastAsia="en-US"/>
        </w:rPr>
      </w:pPr>
    </w:p>
    <w:p w14:paraId="6B3EDF79" w14:textId="77777777" w:rsidR="00EE57AD" w:rsidRPr="00E72272" w:rsidRDefault="00EE57AD" w:rsidP="00EE57AD">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66100F94" w14:textId="77777777" w:rsidR="00EE57AD" w:rsidRPr="00E72272" w:rsidRDefault="00EE57AD" w:rsidP="00EE57AD">
      <w:pPr>
        <w:jc w:val="right"/>
        <w:rPr>
          <w:rFonts w:ascii="Verdana" w:hAnsi="Verdana" w:cs="Calibri"/>
          <w:b/>
          <w:sz w:val="18"/>
          <w:szCs w:val="18"/>
          <w:lang w:eastAsia="en-US"/>
        </w:rPr>
      </w:pPr>
    </w:p>
    <w:p w14:paraId="1541D645" w14:textId="0A884843" w:rsidR="002B4C40" w:rsidRPr="00E72272" w:rsidRDefault="00EE57AD" w:rsidP="00EE57AD">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2948E13F" w14:textId="77777777" w:rsidR="002B4C40" w:rsidRPr="00E72272" w:rsidRDefault="002B4C40">
      <w:pPr>
        <w:rPr>
          <w:rFonts w:ascii="Verdana" w:hAnsi="Verdana"/>
          <w:b/>
          <w:bCs/>
          <w:sz w:val="18"/>
          <w:szCs w:val="18"/>
        </w:rPr>
      </w:pPr>
      <w:r w:rsidRPr="00E72272">
        <w:rPr>
          <w:rFonts w:ascii="Verdana" w:hAnsi="Verdana"/>
          <w:b/>
          <w:bCs/>
          <w:sz w:val="18"/>
          <w:szCs w:val="18"/>
        </w:rPr>
        <w:br w:type="page"/>
      </w:r>
    </w:p>
    <w:p w14:paraId="7181D73F" w14:textId="77777777" w:rsidR="002B4C40" w:rsidRPr="00E72272" w:rsidRDefault="002B4C40" w:rsidP="002B4C40">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3</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1D2B6D39" w14:textId="77777777" w:rsidR="002B4C40" w:rsidRPr="00E72272" w:rsidRDefault="002B4C40" w:rsidP="002B4C40">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2609D563" w14:textId="77777777" w:rsidR="002B4C40" w:rsidRPr="00E72272" w:rsidRDefault="002B4C40" w:rsidP="002B4C40">
      <w:pPr>
        <w:tabs>
          <w:tab w:val="left" w:pos="1560"/>
        </w:tabs>
        <w:ind w:right="470"/>
        <w:jc w:val="center"/>
        <w:rPr>
          <w:rFonts w:ascii="Verdana" w:hAnsi="Verdana" w:cs="Verdana"/>
          <w:b/>
          <w:sz w:val="18"/>
          <w:szCs w:val="18"/>
          <w:u w:val="single"/>
        </w:rPr>
      </w:pPr>
    </w:p>
    <w:p w14:paraId="624BFAD9" w14:textId="77777777" w:rsidR="002B4C40" w:rsidRPr="00E72272" w:rsidRDefault="002B4C40" w:rsidP="00994F02">
      <w:pPr>
        <w:widowControl w:val="0"/>
        <w:numPr>
          <w:ilvl w:val="0"/>
          <w:numId w:val="83"/>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17E34667" w14:textId="77777777" w:rsidR="002B4C40" w:rsidRPr="00E72272" w:rsidRDefault="002B4C40" w:rsidP="002B4C40">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0510A2A8" w14:textId="77777777" w:rsidR="002B4C40" w:rsidRPr="00E72272" w:rsidRDefault="002B4C40" w:rsidP="00994F02">
      <w:pPr>
        <w:widowControl w:val="0"/>
        <w:numPr>
          <w:ilvl w:val="0"/>
          <w:numId w:val="83"/>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A3CB436" w14:textId="77777777" w:rsidR="002B4C40" w:rsidRPr="00E72272" w:rsidRDefault="002B4C40" w:rsidP="002B4C40">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5DA69C3" w14:textId="77777777" w:rsidR="002B4C40" w:rsidRPr="00E72272" w:rsidRDefault="002B4C40" w:rsidP="00994F02">
      <w:pPr>
        <w:widowControl w:val="0"/>
        <w:numPr>
          <w:ilvl w:val="0"/>
          <w:numId w:val="83"/>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17183822" w14:textId="77777777" w:rsidR="002B4C40" w:rsidRPr="00E72272" w:rsidRDefault="002B4C40" w:rsidP="002B4C40">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172E1F1C" w14:textId="77777777" w:rsidR="002B4C40" w:rsidRPr="00E72272" w:rsidRDefault="002B4C40" w:rsidP="00994F02">
      <w:pPr>
        <w:widowControl w:val="0"/>
        <w:numPr>
          <w:ilvl w:val="0"/>
          <w:numId w:val="83"/>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5F6C35D5" w14:textId="77777777" w:rsidR="002B4C40" w:rsidRPr="00E72272" w:rsidRDefault="002B4C40" w:rsidP="00994F02">
      <w:pPr>
        <w:widowControl w:val="0"/>
        <w:numPr>
          <w:ilvl w:val="0"/>
          <w:numId w:val="84"/>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62EBFBA4"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5A2337" w14:textId="77777777" w:rsidR="002B4C40" w:rsidRPr="00E72272" w:rsidRDefault="002B4C40" w:rsidP="005105CC">
            <w:pPr>
              <w:jc w:val="center"/>
              <w:rPr>
                <w:rFonts w:ascii="Calibri" w:hAnsi="Calibri" w:cs="Calibri"/>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E05D1F7" w14:textId="77777777" w:rsidR="002B4C40" w:rsidRPr="00E72272" w:rsidRDefault="002B4C40" w:rsidP="005105CC">
            <w:pPr>
              <w:jc w:val="center"/>
              <w:rPr>
                <w:rFonts w:ascii="Calibri" w:hAnsi="Calibri" w:cs="Calibri"/>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54DA88" w14:textId="77777777" w:rsidR="002B4C40" w:rsidRPr="00E72272" w:rsidRDefault="002B4C40" w:rsidP="005105CC">
            <w:pPr>
              <w:jc w:val="center"/>
              <w:rPr>
                <w:rFonts w:ascii="Calibri" w:hAnsi="Calibri" w:cs="Calibri"/>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250592B" w14:textId="77777777" w:rsidR="002B4C40" w:rsidRPr="00E72272" w:rsidRDefault="002B4C40" w:rsidP="005105CC">
            <w:pPr>
              <w:jc w:val="center"/>
              <w:rPr>
                <w:rFonts w:ascii="Calibri" w:hAnsi="Calibri" w:cs="Calibri"/>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797E38" w14:textId="77777777" w:rsidR="002B4C40" w:rsidRPr="00E72272" w:rsidRDefault="002B4C40" w:rsidP="005105CC">
            <w:pPr>
              <w:jc w:val="center"/>
              <w:rPr>
                <w:rFonts w:ascii="Calibri" w:hAnsi="Calibri" w:cs="Calibri"/>
              </w:rPr>
            </w:pPr>
            <w:r w:rsidRPr="00E72272">
              <w:rPr>
                <w:rFonts w:ascii="Calibri" w:hAnsi="Calibri" w:cs="Calibri"/>
                <w:sz w:val="22"/>
                <w:szCs w:val="22"/>
              </w:rPr>
              <w:t>5</w:t>
            </w:r>
          </w:p>
        </w:tc>
      </w:tr>
      <w:tr w:rsidR="00E72272" w:rsidRPr="00E72272" w14:paraId="69730F3A"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219F7E" w14:textId="77777777" w:rsidR="002B4C40" w:rsidRPr="00E72272" w:rsidRDefault="002B4C40" w:rsidP="005105CC">
            <w:pPr>
              <w:jc w:val="center"/>
              <w:rPr>
                <w:rFonts w:ascii="Calibri" w:hAnsi="Calibri" w:cs="Calibri"/>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F0613E" w14:textId="77777777" w:rsidR="002B4C40" w:rsidRPr="00E72272" w:rsidRDefault="002B4C40" w:rsidP="005105CC">
            <w:pPr>
              <w:jc w:val="center"/>
              <w:rPr>
                <w:rFonts w:ascii="Calibri" w:hAnsi="Calibri" w:cs="Calibri"/>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CF5167" w14:textId="77777777" w:rsidR="002B4C40" w:rsidRPr="00E72272" w:rsidRDefault="002B4C40" w:rsidP="005105CC">
            <w:pPr>
              <w:jc w:val="center"/>
              <w:rPr>
                <w:rFonts w:ascii="Calibri" w:hAnsi="Calibri" w:cs="Calibri"/>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A72BA00" w14:textId="77777777" w:rsidR="002B4C40" w:rsidRPr="00E72272" w:rsidRDefault="002B4C40" w:rsidP="005105CC">
            <w:pPr>
              <w:jc w:val="center"/>
              <w:rPr>
                <w:rFonts w:ascii="Calibri" w:hAnsi="Calibri" w:cs="Calibri"/>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568D2E" w14:textId="77777777" w:rsidR="002B4C40" w:rsidRPr="00E72272" w:rsidRDefault="002B4C40" w:rsidP="005105CC">
            <w:pPr>
              <w:jc w:val="center"/>
              <w:rPr>
                <w:rFonts w:ascii="Calibri" w:hAnsi="Calibri" w:cs="Calibri"/>
              </w:rPr>
            </w:pPr>
            <w:r w:rsidRPr="00E72272">
              <w:rPr>
                <w:rFonts w:ascii="Calibri" w:hAnsi="Calibri" w:cs="Verdana"/>
                <w:sz w:val="22"/>
                <w:szCs w:val="22"/>
              </w:rPr>
              <w:t>Wartość brutto PLN</w:t>
            </w:r>
          </w:p>
        </w:tc>
      </w:tr>
      <w:tr w:rsidR="00E72272" w:rsidRPr="00E72272" w14:paraId="043D4A0C" w14:textId="77777777" w:rsidTr="002B4C40">
        <w:trPr>
          <w:cantSplit/>
          <w:trHeight w:hRule="exact" w:val="1241"/>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E1C0506" w14:textId="77777777" w:rsidR="002B4C40" w:rsidRPr="00E72272" w:rsidRDefault="002B4C40" w:rsidP="005105CC">
            <w:pPr>
              <w:jc w:val="center"/>
              <w:rPr>
                <w:rFonts w:ascii="Calibri" w:hAnsi="Calibri" w:cs="Calibri"/>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3C3980" w14:textId="6520163A" w:rsidR="002B4C40" w:rsidRPr="00E72272" w:rsidRDefault="002B4C40" w:rsidP="002B4C40">
            <w:pPr>
              <w:pStyle w:val="Nagwek3"/>
              <w:shd w:val="clear" w:color="auto" w:fill="FFFFFF"/>
              <w:spacing w:after="0" w:line="240" w:lineRule="auto"/>
              <w:jc w:val="left"/>
              <w:rPr>
                <w:b/>
                <w:i w:val="0"/>
                <w:color w:val="auto"/>
              </w:rPr>
            </w:pPr>
            <w:r w:rsidRPr="00E72272">
              <w:rPr>
                <w:rFonts w:cs="Verdana"/>
                <w:b/>
                <w:i w:val="0"/>
                <w:color w:val="auto"/>
              </w:rPr>
              <w:t xml:space="preserve">Dostawa </w:t>
            </w:r>
            <w:proofErr w:type="spellStart"/>
            <w:r w:rsidRPr="00E72272">
              <w:rPr>
                <w:rFonts w:cs="Verdana"/>
                <w:b/>
                <w:i w:val="0"/>
                <w:color w:val="auto"/>
              </w:rPr>
              <w:t>termobloku</w:t>
            </w:r>
            <w:proofErr w:type="spellEnd"/>
            <w:r w:rsidRPr="00E72272">
              <w:rPr>
                <w:rFonts w:cs="Verdana"/>
                <w:b/>
                <w:i w:val="0"/>
                <w:color w:val="auto"/>
              </w:rPr>
              <w:t xml:space="preserve"> z wyposażeniem na potrzeby </w:t>
            </w:r>
            <w:r w:rsidRPr="00E72272">
              <w:rPr>
                <w:b/>
                <w:i w:val="0"/>
                <w:color w:val="auto"/>
              </w:rPr>
              <w:t>Katedry i Kliniki Hematologii, Nowotworów Krwi i Transplantacji Szpiku,</w:t>
            </w:r>
            <w:r w:rsidRPr="00E72272">
              <w:rPr>
                <w:rFonts w:cs="Verdana"/>
                <w:b/>
                <w:i w:val="0"/>
                <w:color w:val="auto"/>
              </w:rPr>
              <w:t xml:space="preserve"> zgodnie z Arkuszem Informacji Technicznej Część 3</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776DC4A" w14:textId="77777777" w:rsidR="002B4C40" w:rsidRPr="00E72272" w:rsidRDefault="002B4C40" w:rsidP="005105CC">
            <w:pPr>
              <w:rPr>
                <w:rFonts w:ascii="Calibri" w:hAnsi="Calibri" w:cs="Calibri"/>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5EDAEDE" w14:textId="77777777" w:rsidR="002B4C40" w:rsidRPr="00E72272" w:rsidRDefault="002B4C40" w:rsidP="005105CC">
            <w:pPr>
              <w:rPr>
                <w:rFonts w:ascii="Calibri" w:hAnsi="Calibri" w:cs="Calibri"/>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A5A4607" w14:textId="77777777" w:rsidR="002B4C40" w:rsidRPr="00E72272" w:rsidRDefault="002B4C40" w:rsidP="005105CC">
            <w:pPr>
              <w:rPr>
                <w:rFonts w:ascii="Calibri" w:hAnsi="Calibri" w:cs="Calibri"/>
              </w:rPr>
            </w:pPr>
            <w:r w:rsidRPr="00E72272">
              <w:rPr>
                <w:rFonts w:ascii="Calibri" w:hAnsi="Calibri" w:cs="Calibri"/>
                <w:sz w:val="22"/>
                <w:szCs w:val="22"/>
              </w:rPr>
              <w:t> </w:t>
            </w:r>
          </w:p>
        </w:tc>
      </w:tr>
      <w:tr w:rsidR="00E72272" w:rsidRPr="00E72272" w14:paraId="001A5081"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E4E571F" w14:textId="77777777" w:rsidR="002B4C40" w:rsidRPr="00E72272" w:rsidRDefault="002B4C40" w:rsidP="005105CC">
            <w:pPr>
              <w:jc w:val="center"/>
              <w:rPr>
                <w:rFonts w:ascii="Calibri" w:hAnsi="Calibri" w:cs="Calibri"/>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7112E8" w14:textId="77777777" w:rsidR="002B4C40" w:rsidRPr="00E72272" w:rsidRDefault="002B4C40" w:rsidP="005105CC">
            <w:pPr>
              <w:rPr>
                <w:rFonts w:ascii="Calibri" w:hAnsi="Calibri" w:cs="Calibri"/>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EF3589" w14:textId="77777777" w:rsidR="002B4C40" w:rsidRPr="00E72272" w:rsidRDefault="002B4C40" w:rsidP="005105CC">
            <w:pPr>
              <w:rPr>
                <w:rFonts w:ascii="Calibri" w:hAnsi="Calibri" w:cs="Calibri"/>
              </w:rPr>
            </w:pPr>
            <w:r w:rsidRPr="00E72272">
              <w:rPr>
                <w:rFonts w:ascii="Calibri" w:hAnsi="Calibri" w:cs="Calibri"/>
                <w:sz w:val="22"/>
                <w:szCs w:val="22"/>
              </w:rPr>
              <w:t> </w:t>
            </w:r>
          </w:p>
          <w:p w14:paraId="1DE587C9" w14:textId="77777777" w:rsidR="002B4C40" w:rsidRPr="00E72272" w:rsidRDefault="002B4C40" w:rsidP="005105CC">
            <w:pPr>
              <w:rPr>
                <w:rFonts w:ascii="Calibri" w:hAnsi="Calibri" w:cs="Calibri"/>
              </w:rPr>
            </w:pPr>
            <w:r w:rsidRPr="00E72272">
              <w:rPr>
                <w:rFonts w:ascii="Calibri" w:hAnsi="Calibri" w:cs="Calibri"/>
                <w:sz w:val="22"/>
                <w:szCs w:val="22"/>
              </w:rPr>
              <w:t> </w:t>
            </w:r>
          </w:p>
          <w:p w14:paraId="0996FAA5" w14:textId="77777777" w:rsidR="002B4C40" w:rsidRPr="00E72272" w:rsidRDefault="002B4C40" w:rsidP="005105CC">
            <w:pPr>
              <w:rPr>
                <w:rFonts w:ascii="Calibri" w:hAnsi="Calibri" w:cs="Calibri"/>
              </w:rPr>
            </w:pPr>
            <w:r w:rsidRPr="00E72272">
              <w:rPr>
                <w:rFonts w:ascii="Calibri" w:hAnsi="Calibri" w:cs="Calibri"/>
                <w:sz w:val="22"/>
                <w:szCs w:val="22"/>
              </w:rPr>
              <w:t> </w:t>
            </w:r>
          </w:p>
        </w:tc>
      </w:tr>
      <w:tr w:rsidR="00E72272" w:rsidRPr="00E72272" w14:paraId="598D7D57"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8F200F" w14:textId="77777777" w:rsidR="002B4C40" w:rsidRPr="00E72272" w:rsidRDefault="002B4C40" w:rsidP="005105CC">
            <w:pPr>
              <w:jc w:val="center"/>
              <w:rPr>
                <w:rFonts w:ascii="Calibri" w:hAnsi="Calibri" w:cs="Calibri"/>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CDA5F5" w14:textId="77777777" w:rsidR="002B4C40" w:rsidRPr="00E72272" w:rsidRDefault="002B4C40" w:rsidP="005105CC">
            <w:pPr>
              <w:rPr>
                <w:rFonts w:ascii="Calibri" w:hAnsi="Calibri" w:cs="Calibri"/>
              </w:rPr>
            </w:pPr>
            <w:r w:rsidRPr="00E72272">
              <w:rPr>
                <w:rFonts w:ascii="Calibri" w:hAnsi="Calibri" w:cs="Verdana"/>
                <w:sz w:val="22"/>
                <w:szCs w:val="22"/>
              </w:rPr>
              <w:t>Termin realizacji przedmiotu zamówienia (</w:t>
            </w:r>
            <w:r w:rsidRPr="00E72272">
              <w:rPr>
                <w:rFonts w:ascii="Verdana" w:hAnsi="Verdana"/>
                <w:sz w:val="18"/>
                <w:szCs w:val="18"/>
              </w:rPr>
              <w:t>maksymalnie do 10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11648D4D" w14:textId="77777777" w:rsidR="002B4C40" w:rsidRPr="00E72272" w:rsidRDefault="002B4C40" w:rsidP="005105CC">
            <w:pPr>
              <w:jc w:val="center"/>
              <w:rPr>
                <w:rFonts w:ascii="Calibri" w:hAnsi="Calibri" w:cs="Calibri"/>
              </w:rPr>
            </w:pPr>
            <w:r w:rsidRPr="00E72272">
              <w:rPr>
                <w:rFonts w:ascii="Calibri" w:hAnsi="Calibri" w:cs="Calibri"/>
                <w:sz w:val="22"/>
                <w:szCs w:val="22"/>
              </w:rPr>
              <w:t xml:space="preserve">do …………. tygodnia/tygodni </w:t>
            </w:r>
          </w:p>
        </w:tc>
      </w:tr>
      <w:tr w:rsidR="00E72272" w:rsidRPr="00E72272" w14:paraId="5927AD88"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40E5F8E" w14:textId="77777777" w:rsidR="002B4C40" w:rsidRPr="00E72272" w:rsidRDefault="002B4C40" w:rsidP="005105CC">
            <w:pPr>
              <w:jc w:val="center"/>
              <w:rPr>
                <w:rFonts w:ascii="Calibri" w:hAnsi="Calibri" w:cs="Calibri"/>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74821B" w14:textId="499FAA78" w:rsidR="002B4C40" w:rsidRPr="00E72272" w:rsidRDefault="002B4C40" w:rsidP="00277E72">
            <w:pPr>
              <w:rPr>
                <w:rFonts w:ascii="Calibri" w:hAnsi="Calibri" w:cs="Calibri"/>
              </w:rPr>
            </w:pPr>
            <w:r w:rsidRPr="00E72272">
              <w:rPr>
                <w:rFonts w:ascii="Calibri" w:hAnsi="Calibri" w:cs="Verdana"/>
                <w:sz w:val="22"/>
                <w:szCs w:val="22"/>
              </w:rPr>
              <w:t>Okres gwarancji przedmiotu zamówienia (</w:t>
            </w:r>
            <w:r w:rsidRPr="00E72272">
              <w:rPr>
                <w:rFonts w:ascii="Verdana" w:hAnsi="Verdana"/>
                <w:sz w:val="18"/>
                <w:szCs w:val="18"/>
              </w:rPr>
              <w:t>min. 12 m-</w:t>
            </w:r>
            <w:proofErr w:type="spellStart"/>
            <w:r w:rsidRPr="00E72272">
              <w:rPr>
                <w:rFonts w:ascii="Verdana" w:hAnsi="Verdana"/>
                <w:sz w:val="18"/>
                <w:szCs w:val="18"/>
              </w:rPr>
              <w:t>cy</w:t>
            </w:r>
            <w:proofErr w:type="spellEnd"/>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EB03680" w14:textId="77777777" w:rsidR="002B4C40" w:rsidRPr="00E72272" w:rsidRDefault="002B4C40" w:rsidP="005105CC">
            <w:pPr>
              <w:jc w:val="center"/>
              <w:rPr>
                <w:rFonts w:ascii="Calibri" w:hAnsi="Calibri" w:cs="Calibri"/>
              </w:rPr>
            </w:pPr>
            <w:r w:rsidRPr="00E72272">
              <w:rPr>
                <w:rFonts w:ascii="Calibri" w:hAnsi="Calibri" w:cs="Calibri"/>
                <w:sz w:val="22"/>
                <w:szCs w:val="22"/>
              </w:rPr>
              <w:t>…………. miesiące/miesięcy</w:t>
            </w:r>
          </w:p>
        </w:tc>
      </w:tr>
    </w:tbl>
    <w:p w14:paraId="62391CDC" w14:textId="77777777" w:rsidR="002B4C40" w:rsidRPr="00E72272" w:rsidRDefault="002B4C40" w:rsidP="002B4C40">
      <w:pPr>
        <w:tabs>
          <w:tab w:val="num" w:pos="426"/>
        </w:tabs>
        <w:ind w:right="470"/>
        <w:jc w:val="both"/>
        <w:rPr>
          <w:rFonts w:ascii="Verdana" w:hAnsi="Verdana" w:cs="Verdana"/>
          <w:sz w:val="18"/>
          <w:szCs w:val="18"/>
        </w:rPr>
      </w:pPr>
    </w:p>
    <w:p w14:paraId="441517B0" w14:textId="77777777" w:rsidR="002B4C40" w:rsidRPr="00E72272" w:rsidRDefault="002B4C40" w:rsidP="00994F02">
      <w:pPr>
        <w:widowControl w:val="0"/>
        <w:numPr>
          <w:ilvl w:val="0"/>
          <w:numId w:val="85"/>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783A86C3" w14:textId="77777777" w:rsidR="002B4C40" w:rsidRPr="00E72272" w:rsidRDefault="002B4C40" w:rsidP="00994F02">
      <w:pPr>
        <w:widowControl w:val="0"/>
        <w:numPr>
          <w:ilvl w:val="0"/>
          <w:numId w:val="8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7850E025" w14:textId="77777777" w:rsidR="002B4C40" w:rsidRPr="00E72272" w:rsidRDefault="002B4C40" w:rsidP="00994F02">
      <w:pPr>
        <w:pStyle w:val="Tekstblokowy1"/>
        <w:numPr>
          <w:ilvl w:val="0"/>
          <w:numId w:val="8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51B3EEA4" w14:textId="77777777" w:rsidR="002B4C40" w:rsidRPr="00E72272" w:rsidRDefault="002B4C40" w:rsidP="00994F02">
      <w:pPr>
        <w:pStyle w:val="Tekstblokowy1"/>
        <w:numPr>
          <w:ilvl w:val="0"/>
          <w:numId w:val="85"/>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ED6E583" w14:textId="77777777" w:rsidR="002B4C40" w:rsidRPr="00E72272" w:rsidRDefault="002B4C40" w:rsidP="00994F02">
      <w:pPr>
        <w:widowControl w:val="0"/>
        <w:numPr>
          <w:ilvl w:val="0"/>
          <w:numId w:val="8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52FCDED" w14:textId="77777777" w:rsidR="002B4C40" w:rsidRPr="00E72272" w:rsidRDefault="002B4C40" w:rsidP="002B4C40">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65FBAFF9" w14:textId="77777777" w:rsidR="002B4C40" w:rsidRPr="00E72272" w:rsidRDefault="002B4C40" w:rsidP="002B4C40">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039ACA1D" w14:textId="77777777" w:rsidR="002B4C40" w:rsidRPr="00E72272" w:rsidRDefault="002B4C40" w:rsidP="002B4C40">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6448682A" w14:textId="77777777" w:rsidR="002B4C40" w:rsidRPr="00E72272" w:rsidRDefault="002B4C40" w:rsidP="00994F02">
      <w:pPr>
        <w:pStyle w:val="Akapitzlist3"/>
        <w:widowControl w:val="0"/>
        <w:numPr>
          <w:ilvl w:val="0"/>
          <w:numId w:val="8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48D104D9" w14:textId="77777777" w:rsidR="002B4C40" w:rsidRPr="00E72272" w:rsidRDefault="002B4C40" w:rsidP="002B4C40">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15B3E0C3" w14:textId="77777777" w:rsidR="002B4C40" w:rsidRPr="00E72272" w:rsidRDefault="002B4C40" w:rsidP="002B4C40">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0C249D8" w14:textId="08649388" w:rsidR="002B4C40" w:rsidRPr="00E72272" w:rsidRDefault="002B4C40" w:rsidP="00994F02">
      <w:pPr>
        <w:pStyle w:val="Akapitzlist3"/>
        <w:widowControl w:val="0"/>
        <w:numPr>
          <w:ilvl w:val="0"/>
          <w:numId w:val="8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897B55E" w14:textId="77777777" w:rsidR="002B4C40" w:rsidRPr="00E72272" w:rsidRDefault="002B4C40" w:rsidP="002B4C40">
      <w:pPr>
        <w:pStyle w:val="Akapitzlist3"/>
        <w:spacing w:before="120" w:after="120"/>
        <w:ind w:left="426" w:right="470"/>
        <w:contextualSpacing/>
        <w:jc w:val="both"/>
        <w:rPr>
          <w:rFonts w:ascii="Verdana" w:hAnsi="Verdana" w:cs="Verdana"/>
          <w:sz w:val="18"/>
          <w:szCs w:val="18"/>
        </w:rPr>
      </w:pPr>
    </w:p>
    <w:p w14:paraId="5F159F14" w14:textId="77777777" w:rsidR="002B4C40" w:rsidRPr="00E72272" w:rsidRDefault="002B4C40" w:rsidP="002B4C40">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5B84AA7D" w14:textId="77777777" w:rsidR="002B4C40" w:rsidRPr="00E72272" w:rsidRDefault="002B4C40" w:rsidP="002B4C40">
      <w:pPr>
        <w:spacing w:before="120" w:after="120"/>
        <w:ind w:right="470"/>
        <w:rPr>
          <w:rFonts w:ascii="Verdana" w:hAnsi="Verdana" w:cs="Verdana"/>
          <w:sz w:val="18"/>
          <w:szCs w:val="18"/>
        </w:rPr>
      </w:pPr>
    </w:p>
    <w:p w14:paraId="0B8D70A7" w14:textId="77777777" w:rsidR="002B4C40" w:rsidRPr="00E72272" w:rsidRDefault="002B4C40" w:rsidP="002B4C40">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C277814" w14:textId="77777777" w:rsidR="002B4C40" w:rsidRPr="00E72272" w:rsidRDefault="002B4C40" w:rsidP="002B4C40">
      <w:pPr>
        <w:spacing w:after="160" w:line="259" w:lineRule="auto"/>
        <w:rPr>
          <w:rFonts w:ascii="Verdana" w:hAnsi="Verdana" w:cs="Verdana"/>
          <w:b/>
          <w:sz w:val="18"/>
          <w:szCs w:val="18"/>
        </w:rPr>
      </w:pPr>
      <w:r w:rsidRPr="00E72272">
        <w:rPr>
          <w:rFonts w:ascii="Verdana" w:hAnsi="Verdana" w:cs="Verdana"/>
          <w:b/>
          <w:sz w:val="18"/>
          <w:szCs w:val="18"/>
        </w:rPr>
        <w:br w:type="page"/>
      </w:r>
    </w:p>
    <w:p w14:paraId="21368710" w14:textId="77777777" w:rsidR="002B4C40" w:rsidRPr="00E72272" w:rsidRDefault="002B4C40" w:rsidP="002B4C4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3</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43E82497" w14:textId="77777777" w:rsidR="002B4C40" w:rsidRPr="00E72272" w:rsidRDefault="002B4C40" w:rsidP="002B4C40">
      <w:pPr>
        <w:rPr>
          <w:rFonts w:ascii="Verdana" w:hAnsi="Verdana"/>
          <w:sz w:val="18"/>
          <w:szCs w:val="18"/>
        </w:rPr>
      </w:pPr>
    </w:p>
    <w:p w14:paraId="3BD07C0A" w14:textId="77777777" w:rsidR="002B4C40" w:rsidRPr="00E72272" w:rsidRDefault="002B4C40" w:rsidP="002B4C4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4833548A" w14:textId="77777777" w:rsidR="002B4C40" w:rsidRPr="00E72272" w:rsidRDefault="002B4C40" w:rsidP="002B4C4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BD0F136"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43F01DB" w14:textId="60593CC8" w:rsidR="002B4C40" w:rsidRPr="00E72272" w:rsidRDefault="002B4C40" w:rsidP="005105CC">
            <w:pPr>
              <w:rPr>
                <w:rFonts w:ascii="Verdana" w:hAnsi="Verdana" w:cs="Arial"/>
                <w:b/>
                <w:sz w:val="18"/>
                <w:szCs w:val="18"/>
              </w:rPr>
            </w:pPr>
            <w:proofErr w:type="spellStart"/>
            <w:r w:rsidRPr="00E72272">
              <w:rPr>
                <w:rFonts w:ascii="Verdana" w:hAnsi="Verdana" w:cs="Verdana"/>
                <w:b/>
                <w:sz w:val="18"/>
                <w:szCs w:val="18"/>
              </w:rPr>
              <w:t>Termoblok</w:t>
            </w:r>
            <w:proofErr w:type="spellEnd"/>
            <w:r w:rsidRPr="00E72272">
              <w:rPr>
                <w:rFonts w:ascii="Verdana" w:hAnsi="Verdana" w:cs="Verdana"/>
                <w:b/>
                <w:sz w:val="18"/>
                <w:szCs w:val="18"/>
              </w:rPr>
              <w:t xml:space="preserve"> z wyposażeniem</w:t>
            </w:r>
          </w:p>
          <w:p w14:paraId="30371297" w14:textId="77777777" w:rsidR="002B4C40" w:rsidRPr="00E72272" w:rsidRDefault="002B4C40" w:rsidP="005105CC">
            <w:pPr>
              <w:rPr>
                <w:rFonts w:ascii="Verdana" w:hAnsi="Verdana" w:cstheme="minorHAnsi"/>
                <w:b/>
                <w:sz w:val="18"/>
                <w:szCs w:val="18"/>
              </w:rPr>
            </w:pPr>
          </w:p>
        </w:tc>
      </w:tr>
      <w:tr w:rsidR="00E72272" w:rsidRPr="00E72272" w14:paraId="02C20615"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9C293F6" w14:textId="77777777" w:rsidR="002B4C40" w:rsidRPr="00E72272" w:rsidRDefault="002B4C40"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8B31B10" w14:textId="77777777" w:rsidR="002B4C40" w:rsidRPr="00E72272" w:rsidRDefault="002B4C40"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A21EE5B" w14:textId="77777777" w:rsidR="002B4C40" w:rsidRPr="00E72272" w:rsidRDefault="002B4C40" w:rsidP="005105CC">
            <w:pPr>
              <w:shd w:val="clear" w:color="auto" w:fill="FFFFFF"/>
              <w:rPr>
                <w:rFonts w:ascii="Verdana" w:hAnsi="Verdana" w:cstheme="minorHAnsi"/>
                <w:sz w:val="18"/>
                <w:szCs w:val="18"/>
              </w:rPr>
            </w:pPr>
          </w:p>
        </w:tc>
      </w:tr>
      <w:tr w:rsidR="00E72272" w:rsidRPr="00E72272" w14:paraId="1FE35EE5"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8701231" w14:textId="77777777" w:rsidR="002B4C40" w:rsidRPr="00E72272" w:rsidRDefault="002B4C40"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E76D558" w14:textId="77777777" w:rsidR="002B4C40" w:rsidRPr="00E72272" w:rsidRDefault="002B4C40" w:rsidP="005105CC">
            <w:pPr>
              <w:shd w:val="clear" w:color="auto" w:fill="FFFFFF"/>
              <w:rPr>
                <w:rFonts w:ascii="Verdana" w:hAnsi="Verdana" w:cstheme="minorHAnsi"/>
                <w:b/>
                <w:sz w:val="18"/>
                <w:szCs w:val="18"/>
              </w:rPr>
            </w:pPr>
          </w:p>
        </w:tc>
      </w:tr>
    </w:tbl>
    <w:p w14:paraId="70BC4D6E"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74C772AF" w14:textId="77777777" w:rsidTr="005105CC">
        <w:tc>
          <w:tcPr>
            <w:tcW w:w="646" w:type="dxa"/>
            <w:tcBorders>
              <w:bottom w:val="single" w:sz="6" w:space="0" w:color="auto"/>
            </w:tcBorders>
            <w:shd w:val="clear" w:color="auto" w:fill="9CC2E5" w:themeFill="accent1" w:themeFillTint="99"/>
            <w:vAlign w:val="center"/>
          </w:tcPr>
          <w:p w14:paraId="02F377CA" w14:textId="77777777" w:rsidR="002B4C40" w:rsidRPr="00E72272" w:rsidRDefault="002B4C40"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147398D" w14:textId="77777777" w:rsidR="002B4C40" w:rsidRPr="00E72272" w:rsidRDefault="002B4C40"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477C6C5"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 xml:space="preserve">Wartość </w:t>
            </w:r>
          </w:p>
          <w:p w14:paraId="7211374D"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983669B"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Wartość oferowana</w:t>
            </w:r>
          </w:p>
          <w:p w14:paraId="610415DC" w14:textId="77777777" w:rsidR="002B4C40" w:rsidRPr="00E72272" w:rsidRDefault="002B4C40"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0B874D4" w14:textId="77777777" w:rsidTr="005105CC">
        <w:trPr>
          <w:trHeight w:val="764"/>
        </w:trPr>
        <w:tc>
          <w:tcPr>
            <w:tcW w:w="646" w:type="dxa"/>
            <w:vAlign w:val="center"/>
          </w:tcPr>
          <w:p w14:paraId="228794A5"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5E352A" w14:textId="77777777" w:rsidR="002B4C40" w:rsidRPr="00E72272" w:rsidRDefault="002B4C40" w:rsidP="005105CC">
            <w:pPr>
              <w:tabs>
                <w:tab w:val="left" w:pos="360"/>
              </w:tabs>
              <w:rPr>
                <w:rFonts w:ascii="Verdana" w:hAnsi="Verdana" w:cs="Tahoma"/>
                <w:sz w:val="18"/>
                <w:szCs w:val="18"/>
              </w:rPr>
            </w:pPr>
            <w:r w:rsidRPr="00E72272">
              <w:rPr>
                <w:rFonts w:ascii="Verdana" w:hAnsi="Verdana" w:cs="Tahoma"/>
                <w:sz w:val="18"/>
                <w:szCs w:val="18"/>
              </w:rPr>
              <w:t xml:space="preserve">Precyzyjny blok grzejny do ogrzewania płytek </w:t>
            </w:r>
            <w:proofErr w:type="spellStart"/>
            <w:r w:rsidRPr="00E72272">
              <w:rPr>
                <w:rFonts w:ascii="Verdana" w:hAnsi="Verdana" w:cs="Tahoma"/>
                <w:sz w:val="18"/>
                <w:szCs w:val="18"/>
              </w:rPr>
              <w:t>wielodołkowych</w:t>
            </w:r>
            <w:proofErr w:type="spellEnd"/>
            <w:r w:rsidRPr="00E72272">
              <w:rPr>
                <w:rFonts w:ascii="Verdana" w:hAnsi="Verdana" w:cs="Tahoma"/>
                <w:sz w:val="18"/>
                <w:szCs w:val="18"/>
              </w:rPr>
              <w:t xml:space="preserve"> oraz probówek, kompatybilny z płytkami / probówkami różnych pojemności</w:t>
            </w:r>
          </w:p>
        </w:tc>
        <w:tc>
          <w:tcPr>
            <w:tcW w:w="1417" w:type="dxa"/>
            <w:vAlign w:val="center"/>
          </w:tcPr>
          <w:p w14:paraId="272A6114"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1FDB076C" w14:textId="77777777" w:rsidR="002B4C40" w:rsidRPr="00E72272" w:rsidRDefault="002B4C40" w:rsidP="005105CC">
            <w:pPr>
              <w:rPr>
                <w:rFonts w:ascii="Verdana" w:hAnsi="Verdana"/>
                <w:sz w:val="18"/>
                <w:szCs w:val="18"/>
              </w:rPr>
            </w:pPr>
          </w:p>
        </w:tc>
      </w:tr>
      <w:tr w:rsidR="00E72272" w:rsidRPr="00E72272" w14:paraId="0E52029D" w14:textId="77777777" w:rsidTr="005105CC">
        <w:trPr>
          <w:trHeight w:val="691"/>
        </w:trPr>
        <w:tc>
          <w:tcPr>
            <w:tcW w:w="646" w:type="dxa"/>
            <w:vAlign w:val="center"/>
          </w:tcPr>
          <w:p w14:paraId="2F66C481"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D5A63" w14:textId="77777777" w:rsidR="002B4C40" w:rsidRPr="00E72272" w:rsidRDefault="002B4C40" w:rsidP="005105CC">
            <w:pPr>
              <w:tabs>
                <w:tab w:val="left" w:pos="360"/>
              </w:tabs>
              <w:rPr>
                <w:rFonts w:ascii="Verdana" w:hAnsi="Verdana" w:cs="Arial"/>
                <w:sz w:val="18"/>
                <w:szCs w:val="18"/>
              </w:rPr>
            </w:pPr>
            <w:r w:rsidRPr="00E72272">
              <w:rPr>
                <w:rFonts w:ascii="Verdana" w:hAnsi="Verdana"/>
                <w:sz w:val="18"/>
                <w:szCs w:val="18"/>
              </w:rPr>
              <w:t>Zastosowanie pokrywy grzejącej ograniczającej parowanie zawartości probówek</w:t>
            </w:r>
          </w:p>
        </w:tc>
        <w:tc>
          <w:tcPr>
            <w:tcW w:w="1417" w:type="dxa"/>
            <w:vAlign w:val="center"/>
          </w:tcPr>
          <w:p w14:paraId="0DD1536C"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327A0657" w14:textId="77777777" w:rsidR="002B4C40" w:rsidRPr="00E72272" w:rsidRDefault="002B4C40" w:rsidP="005105CC">
            <w:pPr>
              <w:rPr>
                <w:rFonts w:ascii="Verdana" w:hAnsi="Verdana"/>
                <w:sz w:val="18"/>
                <w:szCs w:val="18"/>
              </w:rPr>
            </w:pPr>
          </w:p>
        </w:tc>
      </w:tr>
      <w:tr w:rsidR="00E72272" w:rsidRPr="00E72272" w14:paraId="20D07DF6" w14:textId="77777777" w:rsidTr="005105CC">
        <w:trPr>
          <w:trHeight w:val="749"/>
        </w:trPr>
        <w:tc>
          <w:tcPr>
            <w:tcW w:w="646" w:type="dxa"/>
            <w:vAlign w:val="center"/>
          </w:tcPr>
          <w:p w14:paraId="7B3AEDB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BD8308"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Zakres regulacji temperatury co najmniej: od temperatury otoczenia do 99°C</w:t>
            </w:r>
          </w:p>
        </w:tc>
        <w:tc>
          <w:tcPr>
            <w:tcW w:w="1417" w:type="dxa"/>
            <w:vAlign w:val="center"/>
          </w:tcPr>
          <w:p w14:paraId="67589AC0"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4D35B794" w14:textId="77777777" w:rsidR="002B4C40" w:rsidRPr="00E72272" w:rsidRDefault="002B4C40" w:rsidP="005105CC">
            <w:pPr>
              <w:rPr>
                <w:rFonts w:ascii="Verdana" w:hAnsi="Verdana"/>
                <w:sz w:val="18"/>
                <w:szCs w:val="18"/>
              </w:rPr>
            </w:pPr>
          </w:p>
        </w:tc>
      </w:tr>
      <w:tr w:rsidR="00E72272" w:rsidRPr="00E72272" w14:paraId="642AE857" w14:textId="77777777" w:rsidTr="005105CC">
        <w:trPr>
          <w:trHeight w:val="790"/>
        </w:trPr>
        <w:tc>
          <w:tcPr>
            <w:tcW w:w="646" w:type="dxa"/>
            <w:vAlign w:val="center"/>
          </w:tcPr>
          <w:p w14:paraId="797D0DFF"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8EE25A"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Precyzyjna regulacja temperatury z dokładnością minimum do ±0,1°C</w:t>
            </w:r>
          </w:p>
        </w:tc>
        <w:tc>
          <w:tcPr>
            <w:tcW w:w="1417" w:type="dxa"/>
            <w:vAlign w:val="center"/>
          </w:tcPr>
          <w:p w14:paraId="7D8E7421"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5D0A033B" w14:textId="77777777" w:rsidR="002B4C40" w:rsidRPr="00E72272" w:rsidRDefault="002B4C40" w:rsidP="005105CC">
            <w:pPr>
              <w:rPr>
                <w:rFonts w:ascii="Verdana" w:hAnsi="Verdana"/>
                <w:iCs/>
                <w:sz w:val="18"/>
                <w:szCs w:val="18"/>
              </w:rPr>
            </w:pPr>
          </w:p>
        </w:tc>
      </w:tr>
      <w:tr w:rsidR="00E72272" w:rsidRPr="00E72272" w14:paraId="7496A1C3" w14:textId="77777777" w:rsidTr="005105CC">
        <w:trPr>
          <w:trHeight w:val="790"/>
        </w:trPr>
        <w:tc>
          <w:tcPr>
            <w:tcW w:w="646" w:type="dxa"/>
            <w:vAlign w:val="center"/>
          </w:tcPr>
          <w:p w14:paraId="5D203FC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93A830A" w14:textId="77777777" w:rsidR="002B4C40" w:rsidRPr="00E72272" w:rsidRDefault="002B4C40"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sz w:val="18"/>
                <w:szCs w:val="18"/>
              </w:rPr>
              <w:t>Wymiary urządzenia nie przekraczające 25 cm x 15 cm x 30 cm (wys. x szer. x długość)c</w:t>
            </w:r>
          </w:p>
        </w:tc>
        <w:tc>
          <w:tcPr>
            <w:tcW w:w="1417" w:type="dxa"/>
            <w:vAlign w:val="center"/>
          </w:tcPr>
          <w:p w14:paraId="14C1EBC1"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6E7E0BC6" w14:textId="77777777" w:rsidR="002B4C40" w:rsidRPr="00E72272" w:rsidRDefault="002B4C40" w:rsidP="005105CC">
            <w:pPr>
              <w:rPr>
                <w:rFonts w:ascii="Verdana" w:hAnsi="Verdana"/>
                <w:iCs/>
                <w:sz w:val="18"/>
                <w:szCs w:val="18"/>
              </w:rPr>
            </w:pPr>
          </w:p>
        </w:tc>
      </w:tr>
      <w:tr w:rsidR="00E72272" w:rsidRPr="00E72272" w14:paraId="1C40AF1F" w14:textId="77777777" w:rsidTr="005105CC">
        <w:trPr>
          <w:trHeight w:val="790"/>
        </w:trPr>
        <w:tc>
          <w:tcPr>
            <w:tcW w:w="646" w:type="dxa"/>
            <w:vAlign w:val="center"/>
          </w:tcPr>
          <w:p w14:paraId="51C8B957"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C7B100E" w14:textId="77777777" w:rsidR="002B4C40" w:rsidRPr="00E72272" w:rsidRDefault="002B4C40" w:rsidP="005105CC">
            <w:pPr>
              <w:rPr>
                <w:rFonts w:ascii="Verdana" w:hAnsi="Verdana"/>
                <w:sz w:val="18"/>
                <w:szCs w:val="18"/>
              </w:rPr>
            </w:pPr>
            <w:r w:rsidRPr="00E72272">
              <w:rPr>
                <w:rFonts w:ascii="Verdana" w:hAnsi="Verdana"/>
                <w:sz w:val="18"/>
                <w:szCs w:val="18"/>
              </w:rPr>
              <w:t>Masa urządzenia do 3 kg</w:t>
            </w:r>
          </w:p>
        </w:tc>
        <w:tc>
          <w:tcPr>
            <w:tcW w:w="1417" w:type="dxa"/>
            <w:vAlign w:val="center"/>
          </w:tcPr>
          <w:p w14:paraId="3823AD92"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tcPr>
          <w:p w14:paraId="4BC694A1" w14:textId="77777777" w:rsidR="002B4C40" w:rsidRPr="00E72272" w:rsidRDefault="002B4C40" w:rsidP="005105CC">
            <w:pPr>
              <w:rPr>
                <w:rFonts w:ascii="Verdana" w:hAnsi="Verdana"/>
                <w:iCs/>
                <w:sz w:val="18"/>
                <w:szCs w:val="18"/>
              </w:rPr>
            </w:pPr>
          </w:p>
        </w:tc>
      </w:tr>
      <w:tr w:rsidR="00E72272" w:rsidRPr="00E72272" w14:paraId="359F9E8C" w14:textId="77777777" w:rsidTr="005105CC">
        <w:trPr>
          <w:trHeight w:val="700"/>
        </w:trPr>
        <w:tc>
          <w:tcPr>
            <w:tcW w:w="646" w:type="dxa"/>
            <w:vAlign w:val="center"/>
          </w:tcPr>
          <w:p w14:paraId="788AE870" w14:textId="77777777" w:rsidR="002B4C40" w:rsidRPr="00E72272" w:rsidRDefault="002B4C40" w:rsidP="00994F02">
            <w:pPr>
              <w:numPr>
                <w:ilvl w:val="1"/>
                <w:numId w:val="8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040907" w14:textId="77777777" w:rsidR="002B4C40" w:rsidRPr="00E72272" w:rsidRDefault="002B4C40" w:rsidP="005105CC">
            <w:pPr>
              <w:tabs>
                <w:tab w:val="left" w:pos="360"/>
              </w:tabs>
              <w:rPr>
                <w:rFonts w:ascii="Verdana" w:hAnsi="Verdana" w:cs="Tahoma"/>
                <w:sz w:val="18"/>
                <w:szCs w:val="18"/>
              </w:rPr>
            </w:pPr>
            <w:r w:rsidRPr="00E72272">
              <w:rPr>
                <w:rFonts w:ascii="Verdana" w:hAnsi="Verdana"/>
                <w:sz w:val="18"/>
                <w:szCs w:val="18"/>
              </w:rPr>
              <w:t>Adaptery do: płytek/probówek 0,2 ml (PCR-</w:t>
            </w:r>
            <w:proofErr w:type="spellStart"/>
            <w:r w:rsidRPr="00E72272">
              <w:rPr>
                <w:rFonts w:ascii="Verdana" w:hAnsi="Verdana"/>
                <w:sz w:val="18"/>
                <w:szCs w:val="18"/>
              </w:rPr>
              <w:t>ówki</w:t>
            </w:r>
            <w:proofErr w:type="spellEnd"/>
            <w:r w:rsidRPr="00E72272">
              <w:rPr>
                <w:rFonts w:ascii="Verdana" w:hAnsi="Verdana"/>
                <w:sz w:val="18"/>
                <w:szCs w:val="18"/>
              </w:rPr>
              <w:t>), probówek 1,5 ml</w:t>
            </w:r>
          </w:p>
        </w:tc>
        <w:tc>
          <w:tcPr>
            <w:tcW w:w="1417" w:type="dxa"/>
            <w:vAlign w:val="center"/>
          </w:tcPr>
          <w:p w14:paraId="29DAFA3B" w14:textId="77777777" w:rsidR="002B4C40" w:rsidRPr="00E72272" w:rsidRDefault="002B4C40"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0BE751C" w14:textId="77777777" w:rsidR="002B4C40" w:rsidRPr="00E72272" w:rsidRDefault="002B4C40" w:rsidP="005105CC">
            <w:pPr>
              <w:rPr>
                <w:rFonts w:ascii="Verdana" w:hAnsi="Verdana"/>
                <w:sz w:val="18"/>
                <w:szCs w:val="18"/>
              </w:rPr>
            </w:pPr>
          </w:p>
        </w:tc>
      </w:tr>
    </w:tbl>
    <w:p w14:paraId="47921F80"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p>
    <w:p w14:paraId="4BCF45A5"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69AFA41B" w14:textId="77777777" w:rsidR="002B4C40" w:rsidRPr="00E72272" w:rsidRDefault="002B4C40" w:rsidP="002B4C4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12377F7F" w14:textId="77777777" w:rsidR="002B4C40" w:rsidRPr="00E72272" w:rsidRDefault="002B4C40" w:rsidP="002B4C40">
      <w:pPr>
        <w:rPr>
          <w:rFonts w:ascii="Verdana" w:hAnsi="Verdana" w:cs="Calibri"/>
          <w:b/>
          <w:sz w:val="18"/>
          <w:szCs w:val="18"/>
          <w:lang w:eastAsia="en-US"/>
        </w:rPr>
      </w:pPr>
    </w:p>
    <w:p w14:paraId="7622DCE3" w14:textId="77777777" w:rsidR="002B4C40" w:rsidRPr="00E72272" w:rsidRDefault="002B4C40" w:rsidP="002B4C4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3280E1AF" w14:textId="77777777" w:rsidR="002B4C40" w:rsidRPr="00E72272" w:rsidRDefault="002B4C40" w:rsidP="002B4C40">
      <w:pPr>
        <w:jc w:val="right"/>
        <w:rPr>
          <w:rFonts w:ascii="Verdana" w:hAnsi="Verdana" w:cs="Calibri"/>
          <w:b/>
          <w:sz w:val="18"/>
          <w:szCs w:val="18"/>
          <w:lang w:eastAsia="en-US"/>
        </w:rPr>
      </w:pPr>
    </w:p>
    <w:p w14:paraId="145B3837" w14:textId="3B6BA10C" w:rsidR="009908CA" w:rsidRPr="00E72272" w:rsidRDefault="002B4C40" w:rsidP="002B4C40">
      <w:pPr>
        <w:tabs>
          <w:tab w:val="left" w:pos="426"/>
        </w:tabs>
        <w:spacing w:after="60" w:line="240" w:lineRule="exact"/>
        <w:jc w:val="both"/>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2B0E0F0B" w14:textId="77777777" w:rsidR="009908CA" w:rsidRPr="00E72272" w:rsidRDefault="009908CA">
      <w:pPr>
        <w:rPr>
          <w:rFonts w:ascii="Verdana" w:hAnsi="Verdana"/>
          <w:b/>
          <w:bCs/>
          <w:sz w:val="18"/>
          <w:szCs w:val="18"/>
        </w:rPr>
      </w:pPr>
      <w:r w:rsidRPr="00E72272">
        <w:rPr>
          <w:rFonts w:ascii="Verdana" w:hAnsi="Verdana"/>
          <w:b/>
          <w:bCs/>
          <w:sz w:val="18"/>
          <w:szCs w:val="18"/>
        </w:rPr>
        <w:br w:type="page"/>
      </w:r>
    </w:p>
    <w:p w14:paraId="0082EC7B" w14:textId="77777777" w:rsidR="009908CA" w:rsidRPr="00E72272" w:rsidRDefault="009908CA" w:rsidP="009908C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4</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39B6D671" w14:textId="77777777" w:rsidR="009908CA" w:rsidRPr="00E72272" w:rsidRDefault="009908CA" w:rsidP="009908C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364D89E4" w14:textId="77777777" w:rsidR="009908CA" w:rsidRPr="00E72272" w:rsidRDefault="009908CA" w:rsidP="009908CA">
      <w:pPr>
        <w:tabs>
          <w:tab w:val="left" w:pos="1560"/>
        </w:tabs>
        <w:ind w:right="470"/>
        <w:jc w:val="center"/>
        <w:rPr>
          <w:rFonts w:ascii="Verdana" w:hAnsi="Verdana" w:cs="Verdana"/>
          <w:b/>
          <w:sz w:val="18"/>
          <w:szCs w:val="18"/>
          <w:u w:val="single"/>
        </w:rPr>
      </w:pPr>
    </w:p>
    <w:p w14:paraId="57AFB0CA" w14:textId="77777777" w:rsidR="009908CA" w:rsidRPr="00E72272" w:rsidRDefault="009908CA" w:rsidP="00994F02">
      <w:pPr>
        <w:widowControl w:val="0"/>
        <w:numPr>
          <w:ilvl w:val="0"/>
          <w:numId w:val="88"/>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0A1E21BC" w14:textId="77777777" w:rsidR="009908CA" w:rsidRPr="00E72272" w:rsidRDefault="009908CA" w:rsidP="009908C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100CF70" w14:textId="77777777" w:rsidR="009908CA" w:rsidRPr="00E72272" w:rsidRDefault="009908CA" w:rsidP="00994F02">
      <w:pPr>
        <w:widowControl w:val="0"/>
        <w:numPr>
          <w:ilvl w:val="0"/>
          <w:numId w:val="88"/>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5722C09F" w14:textId="77777777" w:rsidR="009908CA" w:rsidRPr="00E72272" w:rsidRDefault="009908CA" w:rsidP="009908C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B4471CB" w14:textId="77777777" w:rsidR="009908CA" w:rsidRPr="00E72272" w:rsidRDefault="009908CA" w:rsidP="00994F02">
      <w:pPr>
        <w:widowControl w:val="0"/>
        <w:numPr>
          <w:ilvl w:val="0"/>
          <w:numId w:val="88"/>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3BCE7760" w14:textId="77777777" w:rsidR="009908CA" w:rsidRPr="00E72272" w:rsidRDefault="009908CA" w:rsidP="009908C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7AC676D0" w14:textId="77777777" w:rsidR="009908CA" w:rsidRPr="00E72272" w:rsidRDefault="009908CA" w:rsidP="00994F02">
      <w:pPr>
        <w:widowControl w:val="0"/>
        <w:numPr>
          <w:ilvl w:val="0"/>
          <w:numId w:val="88"/>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2AC8FAB5" w14:textId="77777777" w:rsidR="009908CA" w:rsidRPr="00E72272" w:rsidRDefault="009908CA" w:rsidP="00994F02">
      <w:pPr>
        <w:widowControl w:val="0"/>
        <w:numPr>
          <w:ilvl w:val="0"/>
          <w:numId w:val="89"/>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6852838E" w14:textId="77777777" w:rsidTr="009908C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46B004"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1DB877B"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DE9679B"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386AB1"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561E9C9"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0DFFBC85" w14:textId="77777777" w:rsidTr="009908C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08DDFFD"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DD6BAFD"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D039BA"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368CA"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17ED85"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6079D1C8" w14:textId="77777777" w:rsidTr="009908CA">
        <w:trPr>
          <w:cantSplit/>
          <w:trHeight w:hRule="exact" w:val="1383"/>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6EFEC72"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4EA43F" w14:textId="77777777" w:rsidR="009908CA" w:rsidRPr="00E72272" w:rsidRDefault="009908CA" w:rsidP="009908CA">
            <w:pPr>
              <w:pStyle w:val="Nagwek3"/>
              <w:shd w:val="clear" w:color="auto" w:fill="FFFFFF"/>
              <w:spacing w:after="0" w:line="240" w:lineRule="auto"/>
              <w:ind w:right="0"/>
              <w:jc w:val="left"/>
              <w:rPr>
                <w:b/>
                <w:i w:val="0"/>
                <w:color w:val="auto"/>
              </w:rPr>
            </w:pPr>
            <w:r w:rsidRPr="00E72272">
              <w:rPr>
                <w:rFonts w:cs="Verdana"/>
                <w:b/>
                <w:i w:val="0"/>
                <w:color w:val="auto"/>
              </w:rPr>
              <w:t xml:space="preserve">Dostawa mikroskopu w wersji jezdnej z torem wizyjnym na potrzeby </w:t>
            </w:r>
            <w:r w:rsidRPr="00E72272">
              <w:rPr>
                <w:rFonts w:cs="Arial"/>
                <w:b/>
                <w:i w:val="0"/>
                <w:color w:val="auto"/>
              </w:rPr>
              <w:t>Katedry i Zakładu Medycyny Sądowej</w:t>
            </w:r>
            <w:r w:rsidRPr="00E72272">
              <w:rPr>
                <w:rFonts w:cs="Calibri"/>
                <w:b/>
                <w:i w:val="0"/>
                <w:color w:val="auto"/>
              </w:rPr>
              <w:t xml:space="preserve"> </w:t>
            </w:r>
            <w:r w:rsidRPr="00E72272">
              <w:rPr>
                <w:rFonts w:cs="Verdana"/>
                <w:b/>
                <w:i w:val="0"/>
                <w:color w:val="auto"/>
              </w:rPr>
              <w:t>zgodnie z Arkuszem Informacji Technicznej Część 4</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FFEA61"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CF532B"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B680D8"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r>
      <w:tr w:rsidR="00E72272" w:rsidRPr="00E72272" w14:paraId="2A106C7A" w14:textId="77777777" w:rsidTr="009908C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C71D467"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5EE38B9" w14:textId="77777777" w:rsidR="009908CA" w:rsidRPr="00E72272" w:rsidRDefault="009908CA"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031215"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p w14:paraId="43D999A7"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p w14:paraId="0DE87656" w14:textId="77777777" w:rsidR="009908CA" w:rsidRPr="00E72272" w:rsidRDefault="009908CA" w:rsidP="005105CC">
            <w:pPr>
              <w:rPr>
                <w:rFonts w:ascii="Calibri" w:hAnsi="Calibri" w:cs="Calibri"/>
                <w:sz w:val="22"/>
                <w:szCs w:val="22"/>
              </w:rPr>
            </w:pPr>
            <w:r w:rsidRPr="00E72272">
              <w:rPr>
                <w:rFonts w:ascii="Calibri" w:hAnsi="Calibri" w:cs="Calibri"/>
                <w:sz w:val="22"/>
                <w:szCs w:val="22"/>
              </w:rPr>
              <w:t> </w:t>
            </w:r>
          </w:p>
        </w:tc>
      </w:tr>
      <w:tr w:rsidR="00E72272" w:rsidRPr="00E72272" w14:paraId="709D1653"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31E56BE"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F2895E" w14:textId="77777777" w:rsidR="009908CA" w:rsidRPr="00E72272" w:rsidRDefault="009908CA"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C8CCCE3"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A7F687A"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56E63B7" w14:textId="77777777" w:rsidR="009908CA" w:rsidRPr="00E72272" w:rsidRDefault="009908CA"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6F43D2C" w14:textId="4DE686DC" w:rsidR="009908CA" w:rsidRPr="00E72272" w:rsidRDefault="009908CA" w:rsidP="009908C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w:t>
            </w:r>
            <w:proofErr w:type="spellStart"/>
            <w:r w:rsidRPr="00E72272">
              <w:rPr>
                <w:rFonts w:ascii="Verdana" w:hAnsi="Verdana"/>
                <w:sz w:val="18"/>
                <w:szCs w:val="18"/>
              </w:rPr>
              <w:t>cy</w:t>
            </w:r>
            <w:proofErr w:type="spellEnd"/>
            <w:r w:rsidRPr="00E72272">
              <w:rPr>
                <w:rFonts w:ascii="Verdana" w:hAnsi="Verdana"/>
                <w:sz w:val="18"/>
                <w:szCs w:val="18"/>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2DB84B8" w14:textId="77777777" w:rsidR="009908CA" w:rsidRPr="00E72272" w:rsidRDefault="009908CA" w:rsidP="005105CC">
            <w:pPr>
              <w:jc w:val="center"/>
              <w:rPr>
                <w:rFonts w:ascii="Calibri" w:hAnsi="Calibri" w:cs="Calibri"/>
                <w:sz w:val="22"/>
                <w:szCs w:val="22"/>
              </w:rPr>
            </w:pPr>
            <w:r w:rsidRPr="00E72272">
              <w:rPr>
                <w:rFonts w:ascii="Calibri" w:hAnsi="Calibri" w:cs="Calibri"/>
                <w:sz w:val="22"/>
                <w:szCs w:val="22"/>
              </w:rPr>
              <w:t>…………. miesiące/miesięcy</w:t>
            </w:r>
          </w:p>
        </w:tc>
      </w:tr>
    </w:tbl>
    <w:p w14:paraId="24D7DDCC" w14:textId="77777777" w:rsidR="009908CA" w:rsidRPr="00E72272" w:rsidRDefault="009908CA" w:rsidP="009908CA">
      <w:pPr>
        <w:tabs>
          <w:tab w:val="num" w:pos="426"/>
        </w:tabs>
        <w:ind w:right="470"/>
        <w:jc w:val="both"/>
        <w:rPr>
          <w:rFonts w:ascii="Verdana" w:hAnsi="Verdana" w:cs="Verdana"/>
          <w:sz w:val="18"/>
          <w:szCs w:val="18"/>
        </w:rPr>
      </w:pPr>
    </w:p>
    <w:p w14:paraId="0864ADE9" w14:textId="77777777" w:rsidR="009908CA" w:rsidRPr="00E72272" w:rsidRDefault="009908CA" w:rsidP="00994F02">
      <w:pPr>
        <w:widowControl w:val="0"/>
        <w:numPr>
          <w:ilvl w:val="0"/>
          <w:numId w:val="90"/>
        </w:numPr>
        <w:tabs>
          <w:tab w:val="clear" w:pos="786"/>
          <w:tab w:val="num" w:pos="567"/>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19706C1C" w14:textId="77777777" w:rsidR="009908CA" w:rsidRPr="00E72272" w:rsidRDefault="009908CA" w:rsidP="00994F02">
      <w:pPr>
        <w:widowControl w:val="0"/>
        <w:numPr>
          <w:ilvl w:val="0"/>
          <w:numId w:val="90"/>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08F024F3" w14:textId="77777777" w:rsidR="009908CA" w:rsidRPr="00E72272" w:rsidRDefault="009908CA" w:rsidP="00994F02">
      <w:pPr>
        <w:pStyle w:val="Tekstblokowy1"/>
        <w:numPr>
          <w:ilvl w:val="0"/>
          <w:numId w:val="90"/>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7FC62948" w14:textId="77777777" w:rsidR="009908CA" w:rsidRPr="00E72272" w:rsidRDefault="009908CA" w:rsidP="00994F02">
      <w:pPr>
        <w:pStyle w:val="Tekstblokowy1"/>
        <w:numPr>
          <w:ilvl w:val="0"/>
          <w:numId w:val="90"/>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02AB965" w14:textId="77777777" w:rsidR="009908CA" w:rsidRPr="00E72272" w:rsidRDefault="009908CA" w:rsidP="00994F02">
      <w:pPr>
        <w:widowControl w:val="0"/>
        <w:numPr>
          <w:ilvl w:val="0"/>
          <w:numId w:val="90"/>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32175CD7" w14:textId="77777777" w:rsidR="009908CA" w:rsidRPr="00E72272" w:rsidRDefault="009908CA" w:rsidP="009908C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45517567" w14:textId="77777777" w:rsidR="009908CA" w:rsidRPr="00E72272" w:rsidRDefault="009908CA" w:rsidP="009908C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111CD54" w14:textId="77777777" w:rsidR="009908CA" w:rsidRPr="00E72272" w:rsidRDefault="009908CA" w:rsidP="009908C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02FEF25A" w14:textId="77777777" w:rsidR="009908CA" w:rsidRPr="00E72272" w:rsidRDefault="009908CA" w:rsidP="00994F02">
      <w:pPr>
        <w:pStyle w:val="Akapitzlist3"/>
        <w:widowControl w:val="0"/>
        <w:numPr>
          <w:ilvl w:val="0"/>
          <w:numId w:val="9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r>
      <w:r w:rsidRPr="00E72272">
        <w:rPr>
          <w:rFonts w:ascii="Verdana" w:hAnsi="Verdana" w:cs="Verdana"/>
          <w:sz w:val="18"/>
          <w:szCs w:val="18"/>
        </w:rPr>
        <w:lastRenderedPageBreak/>
        <w:t>u Zamawiającego obowiązku podatkowego zgodnie z przepisami ustawy o podatku od towarów i usług.</w:t>
      </w:r>
    </w:p>
    <w:p w14:paraId="09A40A37" w14:textId="77777777" w:rsidR="009908CA" w:rsidRPr="00E72272" w:rsidRDefault="009908CA" w:rsidP="009908C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5289734" w14:textId="77777777" w:rsidR="009908CA" w:rsidRPr="00E72272" w:rsidRDefault="009908CA" w:rsidP="009908C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13D91B4" w14:textId="735ABAB3" w:rsidR="009908CA" w:rsidRPr="00E72272" w:rsidRDefault="009908CA" w:rsidP="00994F02">
      <w:pPr>
        <w:pStyle w:val="Akapitzlist3"/>
        <w:widowControl w:val="0"/>
        <w:numPr>
          <w:ilvl w:val="0"/>
          <w:numId w:val="90"/>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C91348" w:rsidRPr="00E72272">
        <w:rPr>
          <w:rFonts w:ascii="Verdana" w:hAnsi="Verdana" w:cs="Verdana"/>
          <w:sz w:val="18"/>
          <w:szCs w:val="18"/>
        </w:rPr>
        <w:t>9</w:t>
      </w:r>
      <w:r w:rsidRPr="00E72272">
        <w:rPr>
          <w:rFonts w:ascii="Verdana" w:hAnsi="Verdana" w:cs="Verdana"/>
          <w:sz w:val="18"/>
          <w:szCs w:val="18"/>
        </w:rPr>
        <w:t xml:space="preserve"> r., poz. </w:t>
      </w:r>
      <w:r w:rsidR="00C91348" w:rsidRPr="00E72272">
        <w:rPr>
          <w:rFonts w:ascii="Verdana" w:hAnsi="Verdana" w:cs="Verdana"/>
          <w:sz w:val="18"/>
          <w:szCs w:val="18"/>
        </w:rPr>
        <w:t>1292</w:t>
      </w:r>
      <w:r w:rsidRPr="00E72272">
        <w:rPr>
          <w:rFonts w:ascii="Verdana" w:hAnsi="Verdana" w:cs="Verdana"/>
          <w:sz w:val="18"/>
          <w:szCs w:val="18"/>
        </w:rPr>
        <w:t xml:space="preserve">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220B7FA2" w14:textId="77777777" w:rsidR="009908CA" w:rsidRPr="00E72272" w:rsidRDefault="009908CA" w:rsidP="009908CA">
      <w:pPr>
        <w:pStyle w:val="Akapitzlist3"/>
        <w:spacing w:before="120" w:after="120"/>
        <w:ind w:left="426" w:right="470"/>
        <w:contextualSpacing/>
        <w:jc w:val="both"/>
        <w:rPr>
          <w:rFonts w:ascii="Verdana" w:hAnsi="Verdana" w:cs="Verdana"/>
          <w:sz w:val="18"/>
          <w:szCs w:val="18"/>
        </w:rPr>
      </w:pPr>
    </w:p>
    <w:p w14:paraId="2E2C2A24" w14:textId="77777777" w:rsidR="009908CA" w:rsidRPr="00E72272" w:rsidRDefault="009908CA" w:rsidP="009908C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F597B12" w14:textId="77777777" w:rsidR="009908CA" w:rsidRPr="00E72272" w:rsidRDefault="009908CA" w:rsidP="009908CA">
      <w:pPr>
        <w:spacing w:before="120" w:after="120"/>
        <w:ind w:right="470"/>
        <w:rPr>
          <w:rFonts w:ascii="Verdana" w:hAnsi="Verdana" w:cs="Verdana"/>
          <w:sz w:val="18"/>
          <w:szCs w:val="18"/>
        </w:rPr>
      </w:pPr>
    </w:p>
    <w:p w14:paraId="56D35321" w14:textId="77777777" w:rsidR="009908CA" w:rsidRPr="00E72272" w:rsidRDefault="009908CA" w:rsidP="009908C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042900EB" w14:textId="77777777" w:rsidR="009908CA" w:rsidRPr="00E72272" w:rsidRDefault="009908CA" w:rsidP="009908CA">
      <w:pPr>
        <w:spacing w:after="160" w:line="259" w:lineRule="auto"/>
        <w:rPr>
          <w:rFonts w:ascii="Verdana" w:hAnsi="Verdana" w:cs="Verdana"/>
          <w:b/>
          <w:sz w:val="18"/>
          <w:szCs w:val="18"/>
        </w:rPr>
      </w:pPr>
      <w:r w:rsidRPr="00E72272">
        <w:rPr>
          <w:rFonts w:ascii="Verdana" w:hAnsi="Verdana" w:cs="Verdana"/>
          <w:b/>
          <w:sz w:val="18"/>
          <w:szCs w:val="18"/>
        </w:rPr>
        <w:br w:type="page"/>
      </w:r>
    </w:p>
    <w:p w14:paraId="3414E860" w14:textId="77777777" w:rsidR="009908CA" w:rsidRPr="00E72272" w:rsidRDefault="009908CA" w:rsidP="009908C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4</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21237CC6" w14:textId="77777777" w:rsidR="009908CA" w:rsidRPr="00E72272" w:rsidRDefault="009908CA" w:rsidP="009908CA">
      <w:pPr>
        <w:rPr>
          <w:rFonts w:ascii="Verdana" w:hAnsi="Verdana"/>
          <w:sz w:val="18"/>
          <w:szCs w:val="18"/>
        </w:rPr>
      </w:pPr>
    </w:p>
    <w:p w14:paraId="69767FDC" w14:textId="77777777" w:rsidR="009908CA" w:rsidRPr="00E72272" w:rsidRDefault="009908CA" w:rsidP="009908C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02140327" w14:textId="77777777" w:rsidR="009908CA" w:rsidRPr="00E72272" w:rsidRDefault="009908CA" w:rsidP="009908C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54801BFD"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54C995AE" w14:textId="77777777" w:rsidR="009908CA" w:rsidRPr="00E72272" w:rsidRDefault="009908CA" w:rsidP="005105CC">
            <w:pPr>
              <w:rPr>
                <w:rFonts w:ascii="Verdana" w:hAnsi="Verdana" w:cstheme="minorHAnsi"/>
                <w:b/>
                <w:bCs/>
                <w:sz w:val="18"/>
                <w:szCs w:val="18"/>
              </w:rPr>
            </w:pPr>
            <w:r w:rsidRPr="00E72272">
              <w:rPr>
                <w:rFonts w:ascii="Verdana" w:hAnsi="Verdana" w:cs="Verdana"/>
                <w:b/>
                <w:sz w:val="18"/>
                <w:szCs w:val="18"/>
              </w:rPr>
              <w:t>Mikroskop w wersji jezdnej z torem wizyjnym</w:t>
            </w:r>
          </w:p>
        </w:tc>
      </w:tr>
      <w:tr w:rsidR="00E72272" w:rsidRPr="00E72272" w14:paraId="6807AB31"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1BE9958" w14:textId="77777777" w:rsidR="009908CA" w:rsidRPr="00E72272" w:rsidRDefault="009908CA"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180D960B" w14:textId="77777777" w:rsidR="009908CA" w:rsidRPr="00E72272" w:rsidRDefault="009908CA"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5C41EC00" w14:textId="77777777" w:rsidR="009908CA" w:rsidRPr="00E72272" w:rsidRDefault="009908CA" w:rsidP="005105CC">
            <w:pPr>
              <w:shd w:val="clear" w:color="auto" w:fill="FFFFFF"/>
              <w:rPr>
                <w:rFonts w:ascii="Verdana" w:hAnsi="Verdana" w:cstheme="minorHAnsi"/>
                <w:sz w:val="18"/>
                <w:szCs w:val="18"/>
              </w:rPr>
            </w:pPr>
          </w:p>
        </w:tc>
      </w:tr>
      <w:tr w:rsidR="00E72272" w:rsidRPr="00E72272" w14:paraId="0B8D6A97"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93F65EC" w14:textId="77777777" w:rsidR="009908CA" w:rsidRPr="00E72272" w:rsidRDefault="009908CA"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6035D085" w14:textId="77777777" w:rsidR="009908CA" w:rsidRPr="00E72272" w:rsidRDefault="009908CA" w:rsidP="005105CC">
            <w:pPr>
              <w:shd w:val="clear" w:color="auto" w:fill="FFFFFF"/>
              <w:rPr>
                <w:rFonts w:ascii="Verdana" w:hAnsi="Verdana" w:cstheme="minorHAnsi"/>
                <w:b/>
                <w:sz w:val="18"/>
                <w:szCs w:val="18"/>
              </w:rPr>
            </w:pPr>
          </w:p>
        </w:tc>
      </w:tr>
    </w:tbl>
    <w:p w14:paraId="4B3EE863"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5B7DD359" w14:textId="77777777" w:rsidTr="005105CC">
        <w:tc>
          <w:tcPr>
            <w:tcW w:w="646" w:type="dxa"/>
            <w:tcBorders>
              <w:bottom w:val="single" w:sz="6" w:space="0" w:color="auto"/>
            </w:tcBorders>
            <w:shd w:val="clear" w:color="auto" w:fill="9CC2E5" w:themeFill="accent1" w:themeFillTint="99"/>
            <w:vAlign w:val="center"/>
          </w:tcPr>
          <w:p w14:paraId="47660D62" w14:textId="77777777" w:rsidR="009908CA" w:rsidRPr="00E72272" w:rsidRDefault="009908CA"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11C4643" w14:textId="77777777" w:rsidR="009908CA" w:rsidRPr="00E72272" w:rsidRDefault="009908CA"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24C05421"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 xml:space="preserve">Wartość </w:t>
            </w:r>
          </w:p>
          <w:p w14:paraId="01683D06"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6F9CA27"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Wartość oferowana</w:t>
            </w:r>
          </w:p>
          <w:p w14:paraId="07CCEBC7" w14:textId="77777777" w:rsidR="009908CA" w:rsidRPr="00E72272" w:rsidRDefault="009908CA"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054C5F69" w14:textId="77777777" w:rsidTr="005105CC">
        <w:trPr>
          <w:trHeight w:val="764"/>
        </w:trPr>
        <w:tc>
          <w:tcPr>
            <w:tcW w:w="646" w:type="dxa"/>
            <w:vAlign w:val="center"/>
          </w:tcPr>
          <w:p w14:paraId="0521D94F"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9A70EE"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Co najmniej pięciostopniowe powiększenie, w tym 4x, 6x, 10x, 16x, 25x</w:t>
            </w:r>
          </w:p>
        </w:tc>
        <w:tc>
          <w:tcPr>
            <w:tcW w:w="1417" w:type="dxa"/>
            <w:vAlign w:val="center"/>
          </w:tcPr>
          <w:p w14:paraId="05EB5460"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3010885F" w14:textId="77777777" w:rsidR="009908CA" w:rsidRPr="00E72272" w:rsidRDefault="009908CA" w:rsidP="005105CC">
            <w:pPr>
              <w:rPr>
                <w:rFonts w:ascii="Verdana" w:hAnsi="Verdana"/>
                <w:sz w:val="18"/>
                <w:szCs w:val="18"/>
              </w:rPr>
            </w:pPr>
          </w:p>
        </w:tc>
      </w:tr>
      <w:tr w:rsidR="00E72272" w:rsidRPr="00E72272" w14:paraId="602915F7" w14:textId="77777777" w:rsidTr="005105CC">
        <w:trPr>
          <w:trHeight w:val="691"/>
        </w:trPr>
        <w:tc>
          <w:tcPr>
            <w:tcW w:w="646" w:type="dxa"/>
            <w:vAlign w:val="center"/>
          </w:tcPr>
          <w:p w14:paraId="5DF4E9C7"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B95EB2" w14:textId="77777777" w:rsidR="009908CA" w:rsidRPr="00E72272" w:rsidRDefault="009908CA" w:rsidP="005105CC">
            <w:pPr>
              <w:tabs>
                <w:tab w:val="left" w:pos="360"/>
              </w:tabs>
              <w:rPr>
                <w:rFonts w:ascii="Verdana" w:hAnsi="Verdana" w:cs="Arial"/>
                <w:sz w:val="18"/>
                <w:szCs w:val="18"/>
              </w:rPr>
            </w:pPr>
            <w:r w:rsidRPr="00E72272">
              <w:rPr>
                <w:rFonts w:ascii="Verdana" w:hAnsi="Verdana" w:cs="Arial"/>
                <w:sz w:val="18"/>
                <w:szCs w:val="18"/>
              </w:rPr>
              <w:t>Tubus o zmiennym kącie nachylenia  co najmniej od -30° do 210° z optyką skupiającą</w:t>
            </w:r>
          </w:p>
        </w:tc>
        <w:tc>
          <w:tcPr>
            <w:tcW w:w="1417" w:type="dxa"/>
            <w:vAlign w:val="center"/>
          </w:tcPr>
          <w:p w14:paraId="3D729F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716238C7" w14:textId="77777777" w:rsidR="009908CA" w:rsidRPr="00E72272" w:rsidRDefault="009908CA" w:rsidP="005105CC">
            <w:pPr>
              <w:rPr>
                <w:rFonts w:ascii="Verdana" w:hAnsi="Verdana"/>
                <w:sz w:val="18"/>
                <w:szCs w:val="18"/>
              </w:rPr>
            </w:pPr>
          </w:p>
        </w:tc>
      </w:tr>
      <w:tr w:rsidR="00E72272" w:rsidRPr="00E72272" w14:paraId="492CCB95" w14:textId="77777777" w:rsidTr="005105CC">
        <w:trPr>
          <w:trHeight w:val="749"/>
        </w:trPr>
        <w:tc>
          <w:tcPr>
            <w:tcW w:w="646" w:type="dxa"/>
            <w:vAlign w:val="center"/>
          </w:tcPr>
          <w:p w14:paraId="233C7F52"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ED376A"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Obiektyw F 250mm z manualną regulacją ogniskowej</w:t>
            </w:r>
          </w:p>
        </w:tc>
        <w:tc>
          <w:tcPr>
            <w:tcW w:w="1417" w:type="dxa"/>
            <w:vAlign w:val="center"/>
          </w:tcPr>
          <w:p w14:paraId="4173DA6A"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148EE67B" w14:textId="77777777" w:rsidR="009908CA" w:rsidRPr="00E72272" w:rsidRDefault="009908CA" w:rsidP="005105CC">
            <w:pPr>
              <w:rPr>
                <w:rFonts w:ascii="Verdana" w:hAnsi="Verdana"/>
                <w:sz w:val="18"/>
                <w:szCs w:val="18"/>
              </w:rPr>
            </w:pPr>
          </w:p>
        </w:tc>
      </w:tr>
      <w:tr w:rsidR="00E72272" w:rsidRPr="00E72272" w14:paraId="142ACEB9" w14:textId="77777777" w:rsidTr="005105CC">
        <w:trPr>
          <w:trHeight w:val="790"/>
        </w:trPr>
        <w:tc>
          <w:tcPr>
            <w:tcW w:w="646" w:type="dxa"/>
            <w:vAlign w:val="center"/>
          </w:tcPr>
          <w:p w14:paraId="568AF73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C3B860D" w14:textId="77777777" w:rsidR="009908CA" w:rsidRPr="00E72272" w:rsidRDefault="009908CA" w:rsidP="005105CC">
            <w:pPr>
              <w:tabs>
                <w:tab w:val="left" w:pos="360"/>
              </w:tabs>
              <w:rPr>
                <w:rFonts w:ascii="Verdana" w:hAnsi="Verdana" w:cs="Tahoma"/>
                <w:sz w:val="18"/>
                <w:szCs w:val="18"/>
              </w:rPr>
            </w:pPr>
            <w:r w:rsidRPr="00E72272">
              <w:rPr>
                <w:rFonts w:ascii="Verdana" w:hAnsi="Verdana" w:cs="Arial"/>
                <w:sz w:val="18"/>
                <w:szCs w:val="18"/>
              </w:rPr>
              <w:t>Oświetlenie światłowodowe diody LED 50W z okresem używalności do 50000 h</w:t>
            </w:r>
          </w:p>
        </w:tc>
        <w:tc>
          <w:tcPr>
            <w:tcW w:w="1417" w:type="dxa"/>
            <w:vAlign w:val="center"/>
          </w:tcPr>
          <w:p w14:paraId="02925E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44448839" w14:textId="77777777" w:rsidR="009908CA" w:rsidRPr="00E72272" w:rsidRDefault="009908CA" w:rsidP="005105CC">
            <w:pPr>
              <w:rPr>
                <w:rFonts w:ascii="Verdana" w:hAnsi="Verdana"/>
                <w:iCs/>
                <w:sz w:val="18"/>
                <w:szCs w:val="18"/>
              </w:rPr>
            </w:pPr>
          </w:p>
        </w:tc>
      </w:tr>
      <w:tr w:rsidR="00E72272" w:rsidRPr="00E72272" w14:paraId="30D1FD42" w14:textId="77777777" w:rsidTr="005105CC">
        <w:trPr>
          <w:trHeight w:val="790"/>
        </w:trPr>
        <w:tc>
          <w:tcPr>
            <w:tcW w:w="646" w:type="dxa"/>
            <w:vAlign w:val="center"/>
          </w:tcPr>
          <w:p w14:paraId="49495BC9"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52F9ED" w14:textId="77777777" w:rsidR="009908CA" w:rsidRPr="00E72272" w:rsidRDefault="009908CA"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Arial"/>
                <w:sz w:val="18"/>
                <w:szCs w:val="18"/>
              </w:rPr>
              <w:t>Tor wizyjny</w:t>
            </w:r>
          </w:p>
        </w:tc>
        <w:tc>
          <w:tcPr>
            <w:tcW w:w="1417" w:type="dxa"/>
            <w:vAlign w:val="center"/>
          </w:tcPr>
          <w:p w14:paraId="704AACA5"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7BCE34F1" w14:textId="77777777" w:rsidR="009908CA" w:rsidRPr="00E72272" w:rsidRDefault="009908CA" w:rsidP="005105CC">
            <w:pPr>
              <w:rPr>
                <w:rFonts w:ascii="Verdana" w:hAnsi="Verdana"/>
                <w:iCs/>
                <w:sz w:val="18"/>
                <w:szCs w:val="18"/>
              </w:rPr>
            </w:pPr>
          </w:p>
        </w:tc>
      </w:tr>
      <w:tr w:rsidR="00E72272" w:rsidRPr="00E72272" w14:paraId="0D5AF1F7" w14:textId="77777777" w:rsidTr="005105CC">
        <w:trPr>
          <w:trHeight w:val="790"/>
        </w:trPr>
        <w:tc>
          <w:tcPr>
            <w:tcW w:w="646" w:type="dxa"/>
            <w:vAlign w:val="center"/>
          </w:tcPr>
          <w:p w14:paraId="02EDA2A0"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8478D6" w14:textId="77777777" w:rsidR="009908CA" w:rsidRPr="00E72272" w:rsidRDefault="009908CA" w:rsidP="005105CC">
            <w:pPr>
              <w:rPr>
                <w:rFonts w:ascii="Verdana" w:hAnsi="Verdana" w:cs="Calibri"/>
                <w:sz w:val="18"/>
                <w:szCs w:val="18"/>
              </w:rPr>
            </w:pPr>
            <w:r w:rsidRPr="00E72272">
              <w:rPr>
                <w:rFonts w:ascii="Verdana" w:hAnsi="Verdana" w:cs="Calibri"/>
                <w:sz w:val="18"/>
                <w:szCs w:val="18"/>
              </w:rPr>
              <w:t>Automatyczne wyłączanie światła w pozycji spoczynkowej</w:t>
            </w:r>
          </w:p>
        </w:tc>
        <w:tc>
          <w:tcPr>
            <w:tcW w:w="1417" w:type="dxa"/>
            <w:vAlign w:val="center"/>
          </w:tcPr>
          <w:p w14:paraId="021CAA1A"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tcPr>
          <w:p w14:paraId="20B65155" w14:textId="77777777" w:rsidR="009908CA" w:rsidRPr="00E72272" w:rsidRDefault="009908CA" w:rsidP="005105CC">
            <w:pPr>
              <w:rPr>
                <w:rFonts w:ascii="Verdana" w:hAnsi="Verdana"/>
                <w:iCs/>
                <w:sz w:val="18"/>
                <w:szCs w:val="18"/>
              </w:rPr>
            </w:pPr>
          </w:p>
        </w:tc>
      </w:tr>
      <w:tr w:rsidR="00E72272" w:rsidRPr="00E72272" w14:paraId="2AE645B2" w14:textId="77777777" w:rsidTr="005105CC">
        <w:trPr>
          <w:trHeight w:val="700"/>
        </w:trPr>
        <w:tc>
          <w:tcPr>
            <w:tcW w:w="646" w:type="dxa"/>
            <w:vAlign w:val="center"/>
          </w:tcPr>
          <w:p w14:paraId="7501512A"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E93C08D"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Obrotowy potencjometr umieszczony nad głowicą, umożliwiający swobodna i płynną regulację intensywności świecenia, bez zbędnego migotania</w:t>
            </w:r>
          </w:p>
        </w:tc>
        <w:tc>
          <w:tcPr>
            <w:tcW w:w="1417" w:type="dxa"/>
            <w:vAlign w:val="center"/>
          </w:tcPr>
          <w:p w14:paraId="154ECAA6"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AC10B97" w14:textId="77777777" w:rsidR="009908CA" w:rsidRPr="00E72272" w:rsidRDefault="009908CA" w:rsidP="005105CC">
            <w:pPr>
              <w:rPr>
                <w:rFonts w:ascii="Verdana" w:hAnsi="Verdana"/>
                <w:sz w:val="18"/>
                <w:szCs w:val="18"/>
              </w:rPr>
            </w:pPr>
          </w:p>
        </w:tc>
      </w:tr>
      <w:tr w:rsidR="00E72272" w:rsidRPr="00E72272" w14:paraId="79E1B589" w14:textId="77777777" w:rsidTr="005105CC">
        <w:trPr>
          <w:trHeight w:val="700"/>
        </w:trPr>
        <w:tc>
          <w:tcPr>
            <w:tcW w:w="646" w:type="dxa"/>
            <w:vAlign w:val="center"/>
          </w:tcPr>
          <w:p w14:paraId="5F0C8D16"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F8D7382"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Kompaktowa budowa pozwalająca wykorzystać ograniczoną przestrzeń zabiegową</w:t>
            </w:r>
          </w:p>
        </w:tc>
        <w:tc>
          <w:tcPr>
            <w:tcW w:w="1417" w:type="dxa"/>
            <w:vAlign w:val="center"/>
          </w:tcPr>
          <w:p w14:paraId="70953F5B"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8AC6D16" w14:textId="77777777" w:rsidR="009908CA" w:rsidRPr="00E72272" w:rsidRDefault="009908CA" w:rsidP="005105CC">
            <w:pPr>
              <w:rPr>
                <w:rFonts w:ascii="Verdana" w:hAnsi="Verdana"/>
                <w:sz w:val="18"/>
                <w:szCs w:val="18"/>
              </w:rPr>
            </w:pPr>
          </w:p>
        </w:tc>
      </w:tr>
      <w:tr w:rsidR="00E72272" w:rsidRPr="00E72272" w14:paraId="3A544434" w14:textId="77777777" w:rsidTr="005105CC">
        <w:trPr>
          <w:trHeight w:val="700"/>
        </w:trPr>
        <w:tc>
          <w:tcPr>
            <w:tcW w:w="646" w:type="dxa"/>
            <w:vAlign w:val="center"/>
          </w:tcPr>
          <w:p w14:paraId="62FE5316"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C658D2"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Okular 10x/16mm, z gumowymi nakładkami</w:t>
            </w:r>
          </w:p>
        </w:tc>
        <w:tc>
          <w:tcPr>
            <w:tcW w:w="1417" w:type="dxa"/>
            <w:vAlign w:val="center"/>
          </w:tcPr>
          <w:p w14:paraId="414A445C"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92D4F9E" w14:textId="77777777" w:rsidR="009908CA" w:rsidRPr="00E72272" w:rsidRDefault="009908CA" w:rsidP="005105CC">
            <w:pPr>
              <w:rPr>
                <w:rFonts w:ascii="Verdana" w:hAnsi="Verdana"/>
                <w:sz w:val="18"/>
                <w:szCs w:val="18"/>
              </w:rPr>
            </w:pPr>
          </w:p>
        </w:tc>
      </w:tr>
      <w:tr w:rsidR="00E72272" w:rsidRPr="00E72272" w14:paraId="67B16E08" w14:textId="77777777" w:rsidTr="005105CC">
        <w:trPr>
          <w:trHeight w:val="700"/>
        </w:trPr>
        <w:tc>
          <w:tcPr>
            <w:tcW w:w="646" w:type="dxa"/>
            <w:vAlign w:val="center"/>
          </w:tcPr>
          <w:p w14:paraId="4DC956A2"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0D533A"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Min. 2 wbudowane filtry, w tym zielony i żółty</w:t>
            </w:r>
          </w:p>
        </w:tc>
        <w:tc>
          <w:tcPr>
            <w:tcW w:w="1417" w:type="dxa"/>
            <w:vAlign w:val="center"/>
          </w:tcPr>
          <w:p w14:paraId="5A3EB1C2"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2364994" w14:textId="77777777" w:rsidR="009908CA" w:rsidRPr="00E72272" w:rsidRDefault="009908CA" w:rsidP="005105CC">
            <w:pPr>
              <w:rPr>
                <w:rFonts w:ascii="Verdana" w:hAnsi="Verdana"/>
                <w:sz w:val="18"/>
                <w:szCs w:val="18"/>
              </w:rPr>
            </w:pPr>
          </w:p>
        </w:tc>
      </w:tr>
      <w:tr w:rsidR="00E72272" w:rsidRPr="00E72272" w14:paraId="495C52BF" w14:textId="77777777" w:rsidTr="005105CC">
        <w:trPr>
          <w:trHeight w:val="700"/>
        </w:trPr>
        <w:tc>
          <w:tcPr>
            <w:tcW w:w="646" w:type="dxa"/>
            <w:vAlign w:val="center"/>
          </w:tcPr>
          <w:p w14:paraId="1CD71CBF"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769E30"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 xml:space="preserve">Długość ramienia standard min. 1100 mm </w:t>
            </w:r>
          </w:p>
        </w:tc>
        <w:tc>
          <w:tcPr>
            <w:tcW w:w="1417" w:type="dxa"/>
            <w:vAlign w:val="center"/>
          </w:tcPr>
          <w:p w14:paraId="789F3FE5"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06337B2" w14:textId="77777777" w:rsidR="009908CA" w:rsidRPr="00E72272" w:rsidRDefault="009908CA" w:rsidP="005105CC">
            <w:pPr>
              <w:rPr>
                <w:rFonts w:ascii="Verdana" w:hAnsi="Verdana"/>
                <w:sz w:val="18"/>
                <w:szCs w:val="18"/>
              </w:rPr>
            </w:pPr>
          </w:p>
        </w:tc>
      </w:tr>
      <w:tr w:rsidR="00E72272" w:rsidRPr="00E72272" w14:paraId="72CBE9B3" w14:textId="77777777" w:rsidTr="005105CC">
        <w:trPr>
          <w:trHeight w:val="700"/>
        </w:trPr>
        <w:tc>
          <w:tcPr>
            <w:tcW w:w="646" w:type="dxa"/>
            <w:vAlign w:val="center"/>
          </w:tcPr>
          <w:p w14:paraId="75DF543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3AF5C63"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Pionowy ruch ramienia min. 600mm</w:t>
            </w:r>
          </w:p>
        </w:tc>
        <w:tc>
          <w:tcPr>
            <w:tcW w:w="1417" w:type="dxa"/>
            <w:vAlign w:val="center"/>
          </w:tcPr>
          <w:p w14:paraId="49780CAB"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D8AD9A2" w14:textId="77777777" w:rsidR="009908CA" w:rsidRPr="00E72272" w:rsidRDefault="009908CA" w:rsidP="005105CC">
            <w:pPr>
              <w:rPr>
                <w:rFonts w:ascii="Verdana" w:hAnsi="Verdana"/>
                <w:sz w:val="18"/>
                <w:szCs w:val="18"/>
              </w:rPr>
            </w:pPr>
          </w:p>
        </w:tc>
      </w:tr>
      <w:tr w:rsidR="00E72272" w:rsidRPr="00E72272" w14:paraId="2299353F" w14:textId="77777777" w:rsidTr="005105CC">
        <w:trPr>
          <w:trHeight w:val="700"/>
        </w:trPr>
        <w:tc>
          <w:tcPr>
            <w:tcW w:w="646" w:type="dxa"/>
            <w:vAlign w:val="center"/>
          </w:tcPr>
          <w:p w14:paraId="13D16DAB"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68F37D"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Wejście 220V</w:t>
            </w:r>
          </w:p>
        </w:tc>
        <w:tc>
          <w:tcPr>
            <w:tcW w:w="1417" w:type="dxa"/>
            <w:vAlign w:val="center"/>
          </w:tcPr>
          <w:p w14:paraId="2951EF5C"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475853F2" w14:textId="77777777" w:rsidR="009908CA" w:rsidRPr="00E72272" w:rsidRDefault="009908CA" w:rsidP="005105CC">
            <w:pPr>
              <w:rPr>
                <w:rFonts w:ascii="Verdana" w:hAnsi="Verdana"/>
                <w:sz w:val="18"/>
                <w:szCs w:val="18"/>
              </w:rPr>
            </w:pPr>
          </w:p>
        </w:tc>
      </w:tr>
      <w:tr w:rsidR="00E72272" w:rsidRPr="00E72272" w14:paraId="253C3E0D" w14:textId="77777777" w:rsidTr="005105CC">
        <w:trPr>
          <w:trHeight w:val="700"/>
        </w:trPr>
        <w:tc>
          <w:tcPr>
            <w:tcW w:w="646" w:type="dxa"/>
            <w:vAlign w:val="center"/>
          </w:tcPr>
          <w:p w14:paraId="6A9C6C8E"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FD660C" w14:textId="77777777" w:rsidR="009908CA" w:rsidRPr="00E72272" w:rsidRDefault="009908CA" w:rsidP="005105CC">
            <w:pPr>
              <w:tabs>
                <w:tab w:val="left" w:pos="360"/>
              </w:tabs>
              <w:rPr>
                <w:rFonts w:ascii="Verdana" w:hAnsi="Verdana" w:cs="Tahoma"/>
                <w:sz w:val="18"/>
                <w:szCs w:val="18"/>
              </w:rPr>
            </w:pPr>
            <w:r w:rsidRPr="00E72272">
              <w:rPr>
                <w:rFonts w:ascii="Verdana" w:hAnsi="Verdana" w:cs="Tahoma"/>
                <w:sz w:val="18"/>
                <w:szCs w:val="18"/>
              </w:rPr>
              <w:t>Pokrowiec na głowicę</w:t>
            </w:r>
          </w:p>
        </w:tc>
        <w:tc>
          <w:tcPr>
            <w:tcW w:w="1417" w:type="dxa"/>
            <w:vAlign w:val="center"/>
          </w:tcPr>
          <w:p w14:paraId="4D408166"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EB0F1E2" w14:textId="77777777" w:rsidR="009908CA" w:rsidRPr="00E72272" w:rsidRDefault="009908CA" w:rsidP="005105CC">
            <w:pPr>
              <w:rPr>
                <w:rFonts w:ascii="Verdana" w:hAnsi="Verdana"/>
                <w:sz w:val="18"/>
                <w:szCs w:val="18"/>
              </w:rPr>
            </w:pPr>
          </w:p>
        </w:tc>
      </w:tr>
      <w:tr w:rsidR="00E72272" w:rsidRPr="00E72272" w14:paraId="2BF163FF" w14:textId="77777777" w:rsidTr="005105CC">
        <w:trPr>
          <w:trHeight w:val="700"/>
        </w:trPr>
        <w:tc>
          <w:tcPr>
            <w:tcW w:w="646" w:type="dxa"/>
            <w:vAlign w:val="center"/>
          </w:tcPr>
          <w:p w14:paraId="13252F20" w14:textId="77777777" w:rsidR="009908CA" w:rsidRPr="00E72272" w:rsidRDefault="009908CA" w:rsidP="00994F02">
            <w:pPr>
              <w:numPr>
                <w:ilvl w:val="1"/>
                <w:numId w:val="91"/>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D8D29" w14:textId="77777777" w:rsidR="009908CA" w:rsidRPr="00E72272" w:rsidRDefault="009908CA" w:rsidP="005105CC">
            <w:pPr>
              <w:rPr>
                <w:rFonts w:ascii="Verdana" w:hAnsi="Verdana" w:cs="Calibri"/>
                <w:sz w:val="18"/>
                <w:szCs w:val="18"/>
              </w:rPr>
            </w:pPr>
            <w:r w:rsidRPr="00E72272">
              <w:rPr>
                <w:rFonts w:ascii="Verdana" w:hAnsi="Verdana" w:cs="Calibri"/>
                <w:sz w:val="18"/>
                <w:szCs w:val="18"/>
              </w:rPr>
              <w:t>Wyposażenie dodatkowe:</w:t>
            </w:r>
          </w:p>
          <w:p w14:paraId="156D09A8"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Port obrazu HD z adapterem do aparatu Sony NEX</w:t>
            </w:r>
          </w:p>
          <w:p w14:paraId="13182882"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Podstawa ergonomiczna 30</w:t>
            </w:r>
            <w:r w:rsidRPr="00E72272">
              <w:rPr>
                <w:rFonts w:ascii="Verdana" w:hAnsi="Verdana" w:cs="Calibri"/>
                <w:sz w:val="18"/>
                <w:szCs w:val="18"/>
                <w:vertAlign w:val="superscript"/>
              </w:rPr>
              <w:t>o</w:t>
            </w:r>
            <w:r w:rsidRPr="00E72272">
              <w:rPr>
                <w:rFonts w:ascii="Verdana" w:hAnsi="Verdana" w:cs="Calibri"/>
                <w:sz w:val="18"/>
                <w:szCs w:val="18"/>
              </w:rPr>
              <w:t>z obustronnym rozdzielaczem sygnału 50:50</w:t>
            </w:r>
          </w:p>
          <w:p w14:paraId="20D6B8BA" w14:textId="77777777" w:rsidR="009908CA" w:rsidRPr="00E72272" w:rsidRDefault="009908CA" w:rsidP="00994F02">
            <w:pPr>
              <w:pStyle w:val="Akapitzlist"/>
              <w:numPr>
                <w:ilvl w:val="0"/>
                <w:numId w:val="87"/>
              </w:numPr>
              <w:ind w:left="420"/>
              <w:rPr>
                <w:rFonts w:ascii="Verdana" w:hAnsi="Verdana" w:cs="Calibri"/>
                <w:sz w:val="18"/>
                <w:szCs w:val="18"/>
              </w:rPr>
            </w:pPr>
            <w:r w:rsidRPr="00E72272">
              <w:rPr>
                <w:rFonts w:ascii="Verdana" w:hAnsi="Verdana" w:cs="Calibri"/>
                <w:sz w:val="18"/>
                <w:szCs w:val="18"/>
              </w:rPr>
              <w:t>Płytka rotacyjna binokularu (sprzęgło_</w:t>
            </w:r>
          </w:p>
          <w:p w14:paraId="68798592" w14:textId="77777777" w:rsidR="009908CA" w:rsidRPr="00E72272" w:rsidRDefault="009908CA" w:rsidP="005105CC">
            <w:pPr>
              <w:pStyle w:val="Akapitzlist"/>
              <w:ind w:left="420"/>
              <w:rPr>
                <w:rFonts w:ascii="Verdana" w:hAnsi="Verdana" w:cs="Calibri"/>
                <w:sz w:val="18"/>
                <w:szCs w:val="18"/>
              </w:rPr>
            </w:pPr>
            <w:r w:rsidRPr="00E72272">
              <w:rPr>
                <w:rFonts w:ascii="Verdana" w:hAnsi="Verdana" w:cs="Calibri"/>
                <w:sz w:val="18"/>
                <w:szCs w:val="18"/>
              </w:rPr>
              <w:t>- bezstopniowa</w:t>
            </w:r>
          </w:p>
          <w:p w14:paraId="19060F41" w14:textId="77777777" w:rsidR="009908CA" w:rsidRPr="00E72272" w:rsidRDefault="009908CA" w:rsidP="005105CC">
            <w:pPr>
              <w:pStyle w:val="Akapitzlist"/>
              <w:ind w:left="420"/>
              <w:rPr>
                <w:rFonts w:ascii="Verdana" w:hAnsi="Verdana" w:cs="Calibri"/>
                <w:sz w:val="18"/>
                <w:szCs w:val="18"/>
              </w:rPr>
            </w:pPr>
            <w:r w:rsidRPr="00E72272">
              <w:rPr>
                <w:rFonts w:ascii="Verdana" w:hAnsi="Verdana" w:cs="Calibri"/>
                <w:sz w:val="18"/>
                <w:szCs w:val="18"/>
              </w:rPr>
              <w:t>- regulowana z mocowaniem</w:t>
            </w:r>
          </w:p>
          <w:p w14:paraId="1883E298" w14:textId="77777777" w:rsidR="009908CA" w:rsidRPr="00E72272" w:rsidRDefault="009908CA" w:rsidP="005105CC">
            <w:pPr>
              <w:pStyle w:val="Akapitzlist"/>
              <w:ind w:left="420"/>
              <w:rPr>
                <w:rFonts w:ascii="Verdana" w:hAnsi="Verdana" w:cs="Calibri"/>
                <w:sz w:val="18"/>
                <w:szCs w:val="18"/>
                <w:vertAlign w:val="superscript"/>
              </w:rPr>
            </w:pPr>
            <w:r w:rsidRPr="00E72272">
              <w:rPr>
                <w:rFonts w:ascii="Verdana" w:hAnsi="Verdana" w:cs="Calibri"/>
                <w:sz w:val="18"/>
                <w:szCs w:val="18"/>
              </w:rPr>
              <w:t>- umożliwia rotację binokularu +/- 30</w:t>
            </w:r>
            <w:r w:rsidRPr="00E72272">
              <w:rPr>
                <w:rFonts w:ascii="Verdana" w:hAnsi="Verdana" w:cs="Calibri"/>
                <w:sz w:val="18"/>
                <w:szCs w:val="18"/>
                <w:vertAlign w:val="superscript"/>
              </w:rPr>
              <w:t>o</w:t>
            </w:r>
          </w:p>
        </w:tc>
        <w:tc>
          <w:tcPr>
            <w:tcW w:w="1417" w:type="dxa"/>
            <w:vAlign w:val="center"/>
          </w:tcPr>
          <w:p w14:paraId="16989A9E" w14:textId="77777777" w:rsidR="009908CA" w:rsidRPr="00E72272" w:rsidRDefault="009908CA"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770581E" w14:textId="77777777" w:rsidR="009908CA" w:rsidRPr="00E72272" w:rsidRDefault="009908CA" w:rsidP="005105CC">
            <w:pPr>
              <w:rPr>
                <w:rFonts w:ascii="Verdana" w:hAnsi="Verdana"/>
                <w:sz w:val="18"/>
                <w:szCs w:val="18"/>
              </w:rPr>
            </w:pPr>
          </w:p>
        </w:tc>
      </w:tr>
    </w:tbl>
    <w:p w14:paraId="6695F318"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p>
    <w:p w14:paraId="219BC82C"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705AFB66" w14:textId="77777777" w:rsidR="009908CA" w:rsidRPr="00E72272" w:rsidRDefault="009908CA" w:rsidP="009908C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D6B79D4" w14:textId="77777777" w:rsidR="009908CA" w:rsidRPr="00E72272" w:rsidRDefault="009908CA" w:rsidP="009908CA">
      <w:pPr>
        <w:rPr>
          <w:rFonts w:ascii="Verdana" w:hAnsi="Verdana" w:cs="Calibri"/>
          <w:b/>
          <w:sz w:val="18"/>
          <w:szCs w:val="18"/>
          <w:lang w:eastAsia="en-US"/>
        </w:rPr>
      </w:pPr>
    </w:p>
    <w:p w14:paraId="4F2DAAEF" w14:textId="77777777" w:rsidR="009908CA" w:rsidRPr="00E72272" w:rsidRDefault="009908CA" w:rsidP="009908CA">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603627A" w14:textId="77777777" w:rsidR="009908CA" w:rsidRPr="00E72272" w:rsidRDefault="009908CA" w:rsidP="009908CA">
      <w:pPr>
        <w:jc w:val="right"/>
        <w:rPr>
          <w:rFonts w:ascii="Verdana" w:hAnsi="Verdana" w:cs="Calibri"/>
          <w:b/>
          <w:sz w:val="18"/>
          <w:szCs w:val="18"/>
          <w:lang w:eastAsia="en-US"/>
        </w:rPr>
      </w:pPr>
    </w:p>
    <w:p w14:paraId="6AE59904" w14:textId="229FEAA6" w:rsidR="00C91348" w:rsidRPr="00E72272" w:rsidRDefault="009908CA" w:rsidP="009908CA">
      <w:pPr>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6BF9B326" w14:textId="77777777" w:rsidR="00C91348" w:rsidRPr="00E72272" w:rsidRDefault="00C91348">
      <w:pPr>
        <w:rPr>
          <w:rFonts w:ascii="Verdana" w:hAnsi="Verdana"/>
          <w:b/>
          <w:bCs/>
          <w:sz w:val="18"/>
          <w:szCs w:val="18"/>
        </w:rPr>
      </w:pPr>
      <w:r w:rsidRPr="00E72272">
        <w:rPr>
          <w:rFonts w:ascii="Verdana" w:hAnsi="Verdana"/>
          <w:b/>
          <w:bCs/>
          <w:sz w:val="18"/>
          <w:szCs w:val="18"/>
        </w:rPr>
        <w:br w:type="page"/>
      </w:r>
    </w:p>
    <w:p w14:paraId="461CDB03" w14:textId="77777777" w:rsidR="00C91348" w:rsidRPr="00E72272" w:rsidRDefault="00C91348" w:rsidP="00C91348">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5                 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C0AD2C9" w14:textId="77777777" w:rsidR="00C91348" w:rsidRPr="00E72272" w:rsidRDefault="00C91348" w:rsidP="00C91348">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26455AEA" w14:textId="77777777" w:rsidR="00C91348" w:rsidRPr="00E72272" w:rsidRDefault="00C91348" w:rsidP="00C91348">
      <w:pPr>
        <w:tabs>
          <w:tab w:val="left" w:pos="1560"/>
        </w:tabs>
        <w:ind w:right="470"/>
        <w:jc w:val="center"/>
        <w:rPr>
          <w:rFonts w:ascii="Verdana" w:hAnsi="Verdana" w:cs="Verdana"/>
          <w:b/>
          <w:sz w:val="18"/>
          <w:szCs w:val="18"/>
          <w:u w:val="single"/>
        </w:rPr>
      </w:pPr>
    </w:p>
    <w:p w14:paraId="4DBD7A14" w14:textId="77777777" w:rsidR="00C91348" w:rsidRPr="00E72272" w:rsidRDefault="00C91348" w:rsidP="00994F02">
      <w:pPr>
        <w:widowControl w:val="0"/>
        <w:numPr>
          <w:ilvl w:val="0"/>
          <w:numId w:val="76"/>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79013E82" w14:textId="77777777" w:rsidR="00C91348" w:rsidRPr="00E72272" w:rsidRDefault="00C91348" w:rsidP="00C91348">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3FC7FAFC" w14:textId="77777777" w:rsidR="00C91348" w:rsidRPr="00E72272" w:rsidRDefault="00C91348" w:rsidP="00994F02">
      <w:pPr>
        <w:widowControl w:val="0"/>
        <w:numPr>
          <w:ilvl w:val="0"/>
          <w:numId w:val="76"/>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75F475D4" w14:textId="77777777" w:rsidR="00C91348" w:rsidRPr="00E72272" w:rsidRDefault="00C91348" w:rsidP="00C91348">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3E592F84" w14:textId="77777777" w:rsidR="00C91348" w:rsidRPr="00E72272" w:rsidRDefault="00C91348" w:rsidP="00994F02">
      <w:pPr>
        <w:widowControl w:val="0"/>
        <w:numPr>
          <w:ilvl w:val="0"/>
          <w:numId w:val="76"/>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7E80AB33" w14:textId="77777777" w:rsidR="00C91348" w:rsidRPr="00E72272" w:rsidRDefault="00C91348" w:rsidP="00C91348">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934B1F9" w14:textId="77777777" w:rsidR="00C91348" w:rsidRPr="00E72272" w:rsidRDefault="00C91348" w:rsidP="00994F02">
      <w:pPr>
        <w:widowControl w:val="0"/>
        <w:numPr>
          <w:ilvl w:val="0"/>
          <w:numId w:val="76"/>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659C6D67" w14:textId="77777777" w:rsidR="00C91348" w:rsidRPr="00E72272" w:rsidRDefault="00C91348" w:rsidP="00994F02">
      <w:pPr>
        <w:widowControl w:val="0"/>
        <w:numPr>
          <w:ilvl w:val="0"/>
          <w:numId w:val="92"/>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4CD15A47"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D1E015A"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326B9FA"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B99552"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DA23B09"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BFB6B6"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3412B357"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68140CB"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9F6DE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48460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1B3785A"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1CC732"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03E8A14C" w14:textId="77777777" w:rsidTr="005105CC">
        <w:trPr>
          <w:cantSplit/>
          <w:trHeight w:hRule="exact" w:val="157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C76E9D8"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8F5EA20" w14:textId="77777777" w:rsidR="00C91348" w:rsidRPr="00E72272" w:rsidRDefault="00C91348" w:rsidP="00C91348">
            <w:pPr>
              <w:pStyle w:val="Nagwek3"/>
              <w:shd w:val="clear" w:color="auto" w:fill="FFFFFF"/>
              <w:spacing w:after="0" w:line="240" w:lineRule="auto"/>
              <w:ind w:right="-113"/>
              <w:jc w:val="left"/>
              <w:rPr>
                <w:b/>
                <w:i w:val="0"/>
                <w:color w:val="auto"/>
              </w:rPr>
            </w:pPr>
            <w:r w:rsidRPr="00E72272">
              <w:rPr>
                <w:rFonts w:cs="Verdana"/>
                <w:b/>
                <w:i w:val="0"/>
                <w:color w:val="auto"/>
              </w:rPr>
              <w:t xml:space="preserve">Dostawa urządzenia do </w:t>
            </w:r>
            <w:proofErr w:type="spellStart"/>
            <w:r w:rsidRPr="00E72272">
              <w:rPr>
                <w:rFonts w:cs="Verdana"/>
                <w:b/>
                <w:i w:val="0"/>
                <w:color w:val="auto"/>
              </w:rPr>
              <w:t>elktroprzędzenia</w:t>
            </w:r>
            <w:proofErr w:type="spellEnd"/>
            <w:r w:rsidRPr="00E72272">
              <w:rPr>
                <w:rFonts w:cs="Verdana"/>
                <w:b/>
                <w:i w:val="0"/>
                <w:color w:val="auto"/>
              </w:rPr>
              <w:t xml:space="preserve"> i otrzymywania </w:t>
            </w:r>
            <w:proofErr w:type="spellStart"/>
            <w:r w:rsidRPr="00E72272">
              <w:rPr>
                <w:rFonts w:cs="Verdana"/>
                <w:b/>
                <w:i w:val="0"/>
                <w:color w:val="auto"/>
              </w:rPr>
              <w:t>nanowłókien</w:t>
            </w:r>
            <w:proofErr w:type="spellEnd"/>
            <w:r w:rsidRPr="00E72272">
              <w:rPr>
                <w:rFonts w:cs="Verdana"/>
                <w:b/>
                <w:i w:val="0"/>
                <w:color w:val="auto"/>
              </w:rPr>
              <w:t xml:space="preserve"> do zastosowań medycznych na potrzeby </w:t>
            </w:r>
            <w:r w:rsidRPr="00E72272">
              <w:rPr>
                <w:rFonts w:cs="Arial"/>
                <w:b/>
                <w:i w:val="0"/>
                <w:color w:val="auto"/>
              </w:rPr>
              <w:t>Katedry i Zakładu Technologii Postaci Leku</w:t>
            </w:r>
            <w:r w:rsidRPr="00E72272">
              <w:rPr>
                <w:rFonts w:cs="Calibri"/>
                <w:b/>
                <w:i w:val="0"/>
                <w:color w:val="auto"/>
              </w:rPr>
              <w:t xml:space="preserve"> </w:t>
            </w:r>
            <w:r w:rsidRPr="00E72272">
              <w:rPr>
                <w:rFonts w:cs="Verdana"/>
                <w:b/>
                <w:i w:val="0"/>
                <w:color w:val="auto"/>
              </w:rPr>
              <w:t>zgodnie z Arkuszem Informacji Technicznej Część 5</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237B41"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3C5E35"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F6D8D0"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r>
      <w:tr w:rsidR="00E72272" w:rsidRPr="00E72272" w14:paraId="6807EB2D"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E808C25"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8D2F5F" w14:textId="77777777" w:rsidR="00C91348" w:rsidRPr="00E72272" w:rsidRDefault="00C91348"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5F37BC"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p w14:paraId="4AEA1A9C"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p w14:paraId="120BC16B" w14:textId="77777777" w:rsidR="00C91348" w:rsidRPr="00E72272" w:rsidRDefault="00C91348" w:rsidP="005105CC">
            <w:pPr>
              <w:rPr>
                <w:rFonts w:ascii="Calibri" w:hAnsi="Calibri" w:cs="Calibri"/>
                <w:sz w:val="22"/>
                <w:szCs w:val="22"/>
              </w:rPr>
            </w:pPr>
            <w:r w:rsidRPr="00E72272">
              <w:rPr>
                <w:rFonts w:ascii="Calibri" w:hAnsi="Calibri" w:cs="Calibri"/>
                <w:sz w:val="22"/>
                <w:szCs w:val="22"/>
              </w:rPr>
              <w:t> </w:t>
            </w:r>
          </w:p>
        </w:tc>
      </w:tr>
      <w:tr w:rsidR="00E72272" w:rsidRPr="00E72272" w14:paraId="1057C92F"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D61E3A"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525ABB" w14:textId="77777777" w:rsidR="00C91348" w:rsidRPr="00E72272" w:rsidRDefault="00C91348"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8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16F9298"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77AC316D"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2CDBC23" w14:textId="77777777" w:rsidR="00C91348" w:rsidRPr="00E72272" w:rsidRDefault="00C91348"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B736B2" w14:textId="610B843B" w:rsidR="00C91348" w:rsidRPr="00E72272" w:rsidRDefault="00C91348" w:rsidP="00C91348">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4BA3C69" w14:textId="77777777" w:rsidR="00C91348" w:rsidRPr="00E72272" w:rsidRDefault="00C91348" w:rsidP="005105CC">
            <w:pPr>
              <w:jc w:val="center"/>
              <w:rPr>
                <w:rFonts w:ascii="Calibri" w:hAnsi="Calibri" w:cs="Calibri"/>
                <w:sz w:val="22"/>
                <w:szCs w:val="22"/>
              </w:rPr>
            </w:pPr>
            <w:r w:rsidRPr="00E72272">
              <w:rPr>
                <w:rFonts w:ascii="Calibri" w:hAnsi="Calibri" w:cs="Calibri"/>
                <w:sz w:val="22"/>
                <w:szCs w:val="22"/>
              </w:rPr>
              <w:t>…………. miesiące/miesięcy</w:t>
            </w:r>
          </w:p>
        </w:tc>
      </w:tr>
    </w:tbl>
    <w:p w14:paraId="23F12606" w14:textId="77777777" w:rsidR="00C91348" w:rsidRPr="00E72272" w:rsidRDefault="00C91348" w:rsidP="00C91348">
      <w:pPr>
        <w:tabs>
          <w:tab w:val="num" w:pos="426"/>
        </w:tabs>
        <w:ind w:right="470"/>
        <w:jc w:val="both"/>
        <w:rPr>
          <w:rFonts w:ascii="Verdana" w:hAnsi="Verdana" w:cs="Verdana"/>
          <w:sz w:val="18"/>
          <w:szCs w:val="18"/>
        </w:rPr>
      </w:pPr>
    </w:p>
    <w:p w14:paraId="754C7EBB" w14:textId="77777777" w:rsidR="00C91348" w:rsidRPr="00E72272" w:rsidRDefault="00C91348" w:rsidP="00994F02">
      <w:pPr>
        <w:widowControl w:val="0"/>
        <w:numPr>
          <w:ilvl w:val="0"/>
          <w:numId w:val="93"/>
        </w:numPr>
        <w:tabs>
          <w:tab w:val="clear" w:pos="78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12A6C1E0" w14:textId="77777777" w:rsidR="00C91348" w:rsidRPr="00E72272" w:rsidRDefault="00C91348" w:rsidP="00994F02">
      <w:pPr>
        <w:widowControl w:val="0"/>
        <w:numPr>
          <w:ilvl w:val="0"/>
          <w:numId w:val="93"/>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22685E42" w14:textId="77777777" w:rsidR="00C91348" w:rsidRPr="00E72272" w:rsidRDefault="00C91348" w:rsidP="00994F02">
      <w:pPr>
        <w:pStyle w:val="Tekstblokowy1"/>
        <w:numPr>
          <w:ilvl w:val="0"/>
          <w:numId w:val="93"/>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8F4C014" w14:textId="77777777" w:rsidR="00C91348" w:rsidRPr="00E72272" w:rsidRDefault="00C91348" w:rsidP="00994F02">
      <w:pPr>
        <w:pStyle w:val="Tekstblokowy1"/>
        <w:numPr>
          <w:ilvl w:val="0"/>
          <w:numId w:val="93"/>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0079784A" w14:textId="77777777" w:rsidR="00C91348" w:rsidRPr="00E72272" w:rsidRDefault="00C91348" w:rsidP="00994F02">
      <w:pPr>
        <w:widowControl w:val="0"/>
        <w:numPr>
          <w:ilvl w:val="0"/>
          <w:numId w:val="93"/>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4F086B20" w14:textId="77777777" w:rsidR="00C91348" w:rsidRPr="00E72272" w:rsidRDefault="00C91348" w:rsidP="00C91348">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110285F8" w14:textId="77777777" w:rsidR="00C91348" w:rsidRPr="00E72272" w:rsidRDefault="00C91348" w:rsidP="00C91348">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8DA23C8" w14:textId="77777777" w:rsidR="00C91348" w:rsidRPr="00E72272" w:rsidRDefault="00C91348" w:rsidP="00C91348">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39B7B55" w14:textId="77777777" w:rsidR="00C91348" w:rsidRPr="00E72272" w:rsidRDefault="00C91348" w:rsidP="00994F02">
      <w:pPr>
        <w:pStyle w:val="Akapitzlist3"/>
        <w:widowControl w:val="0"/>
        <w:numPr>
          <w:ilvl w:val="0"/>
          <w:numId w:val="93"/>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lastRenderedPageBreak/>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0ED75741" w14:textId="77777777" w:rsidR="00C91348" w:rsidRPr="00E72272" w:rsidRDefault="00C91348" w:rsidP="00C91348">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763B1740" w14:textId="77777777" w:rsidR="00C91348" w:rsidRPr="00E72272" w:rsidRDefault="00C91348" w:rsidP="00C91348">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53F7ECC2" w14:textId="5BBB0443" w:rsidR="00C91348" w:rsidRPr="00E72272" w:rsidRDefault="00C91348" w:rsidP="00994F02">
      <w:pPr>
        <w:pStyle w:val="Akapitzlist3"/>
        <w:widowControl w:val="0"/>
        <w:numPr>
          <w:ilvl w:val="0"/>
          <w:numId w:val="93"/>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C07393" w:rsidRPr="00E72272">
        <w:rPr>
          <w:rFonts w:ascii="Verdana" w:hAnsi="Verdana" w:cs="Verdana"/>
          <w:sz w:val="18"/>
          <w:szCs w:val="18"/>
        </w:rPr>
        <w:t>9</w:t>
      </w:r>
      <w:r w:rsidRPr="00E72272">
        <w:rPr>
          <w:rFonts w:ascii="Verdana" w:hAnsi="Verdana" w:cs="Verdana"/>
          <w:sz w:val="18"/>
          <w:szCs w:val="18"/>
        </w:rPr>
        <w:t xml:space="preserve"> r., poz. </w:t>
      </w:r>
      <w:r w:rsidR="00C07393" w:rsidRPr="00E72272">
        <w:rPr>
          <w:rFonts w:ascii="Verdana" w:hAnsi="Verdana" w:cs="Verdana"/>
          <w:sz w:val="18"/>
          <w:szCs w:val="18"/>
        </w:rPr>
        <w:t>1292</w:t>
      </w:r>
      <w:r w:rsidRPr="00E72272">
        <w:rPr>
          <w:rFonts w:ascii="Verdana" w:hAnsi="Verdana" w:cs="Verdana"/>
          <w:sz w:val="18"/>
          <w:szCs w:val="18"/>
        </w:rPr>
        <w:t xml:space="preserve">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6942A7B7" w14:textId="77777777" w:rsidR="00C91348" w:rsidRPr="00E72272" w:rsidRDefault="00C91348" w:rsidP="00C91348">
      <w:pPr>
        <w:pStyle w:val="Akapitzlist3"/>
        <w:spacing w:before="120" w:after="120"/>
        <w:ind w:left="426" w:right="470"/>
        <w:contextualSpacing/>
        <w:jc w:val="both"/>
        <w:rPr>
          <w:rFonts w:ascii="Verdana" w:hAnsi="Verdana" w:cs="Verdana"/>
          <w:sz w:val="18"/>
          <w:szCs w:val="18"/>
        </w:rPr>
      </w:pPr>
    </w:p>
    <w:p w14:paraId="3D28FE22" w14:textId="77777777" w:rsidR="00C91348" w:rsidRPr="00E72272" w:rsidRDefault="00C91348" w:rsidP="00C91348">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68AA3258" w14:textId="77777777" w:rsidR="00C91348" w:rsidRPr="00E72272" w:rsidRDefault="00C91348" w:rsidP="00C91348">
      <w:pPr>
        <w:spacing w:before="120" w:after="120"/>
        <w:ind w:right="470"/>
        <w:rPr>
          <w:rFonts w:ascii="Verdana" w:hAnsi="Verdana" w:cs="Verdana"/>
          <w:sz w:val="18"/>
          <w:szCs w:val="18"/>
        </w:rPr>
      </w:pPr>
    </w:p>
    <w:p w14:paraId="645A4B8F" w14:textId="186AA56F" w:rsidR="008434D0" w:rsidRPr="00E72272" w:rsidRDefault="00C91348" w:rsidP="00C91348">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E595FE6" w14:textId="77777777" w:rsidR="008434D0" w:rsidRPr="00E72272" w:rsidRDefault="008434D0">
      <w:pPr>
        <w:rPr>
          <w:rFonts w:ascii="Verdana" w:hAnsi="Verdana" w:cs="Verdana"/>
          <w:b/>
          <w:sz w:val="18"/>
          <w:szCs w:val="18"/>
        </w:rPr>
      </w:pPr>
      <w:r w:rsidRPr="00E72272">
        <w:rPr>
          <w:rFonts w:ascii="Verdana" w:hAnsi="Verdana" w:cs="Verdana"/>
          <w:b/>
          <w:sz w:val="18"/>
          <w:szCs w:val="18"/>
        </w:rPr>
        <w:br w:type="page"/>
      </w:r>
    </w:p>
    <w:p w14:paraId="3E865A02" w14:textId="77777777" w:rsidR="008434D0" w:rsidRPr="00E72272" w:rsidRDefault="008434D0" w:rsidP="008434D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5</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4337DC9D" w14:textId="77777777" w:rsidR="008434D0" w:rsidRPr="00E72272" w:rsidRDefault="008434D0" w:rsidP="008434D0">
      <w:pPr>
        <w:rPr>
          <w:rFonts w:ascii="Verdana" w:hAnsi="Verdana"/>
          <w:sz w:val="18"/>
          <w:szCs w:val="18"/>
        </w:rPr>
      </w:pPr>
    </w:p>
    <w:p w14:paraId="51173D5D" w14:textId="77777777" w:rsidR="008434D0" w:rsidRPr="00E72272" w:rsidRDefault="008434D0" w:rsidP="008434D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0399F9D2" w14:textId="77777777" w:rsidR="008434D0" w:rsidRPr="00E72272" w:rsidRDefault="008434D0" w:rsidP="008434D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519BE200"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4511A962" w14:textId="77777777" w:rsidR="008434D0" w:rsidRPr="00E72272" w:rsidRDefault="008434D0" w:rsidP="00C80EFA">
            <w:pPr>
              <w:rPr>
                <w:rFonts w:ascii="Verdana" w:hAnsi="Verdana" w:cstheme="minorHAnsi"/>
                <w:b/>
                <w:bCs/>
                <w:sz w:val="18"/>
                <w:szCs w:val="18"/>
              </w:rPr>
            </w:pPr>
            <w:r w:rsidRPr="00E72272">
              <w:rPr>
                <w:rFonts w:ascii="Verdana" w:hAnsi="Verdana" w:cs="Verdana"/>
                <w:b/>
                <w:sz w:val="18"/>
                <w:szCs w:val="18"/>
              </w:rPr>
              <w:t xml:space="preserve">Urządzenie do </w:t>
            </w:r>
            <w:proofErr w:type="spellStart"/>
            <w:r w:rsidRPr="00E72272">
              <w:rPr>
                <w:rFonts w:ascii="Verdana" w:hAnsi="Verdana" w:cs="Verdana"/>
                <w:b/>
                <w:sz w:val="18"/>
                <w:szCs w:val="18"/>
              </w:rPr>
              <w:t>elektroprzędzenia</w:t>
            </w:r>
            <w:proofErr w:type="spellEnd"/>
            <w:r w:rsidRPr="00E72272">
              <w:rPr>
                <w:rFonts w:ascii="Verdana" w:hAnsi="Verdana" w:cs="Verdana"/>
                <w:b/>
                <w:sz w:val="18"/>
                <w:szCs w:val="18"/>
              </w:rPr>
              <w:t xml:space="preserve"> i otrzymywania </w:t>
            </w:r>
            <w:proofErr w:type="spellStart"/>
            <w:r w:rsidRPr="00E72272">
              <w:rPr>
                <w:rFonts w:ascii="Verdana" w:hAnsi="Verdana" w:cs="Verdana"/>
                <w:b/>
                <w:sz w:val="18"/>
                <w:szCs w:val="18"/>
              </w:rPr>
              <w:t>nanowłókien</w:t>
            </w:r>
            <w:proofErr w:type="spellEnd"/>
            <w:r w:rsidRPr="00E72272">
              <w:rPr>
                <w:rFonts w:ascii="Verdana" w:hAnsi="Verdana" w:cs="Verdana"/>
                <w:b/>
                <w:sz w:val="18"/>
                <w:szCs w:val="18"/>
              </w:rPr>
              <w:t xml:space="preserve"> do zastosowań medycznych</w:t>
            </w:r>
          </w:p>
        </w:tc>
      </w:tr>
      <w:tr w:rsidR="00E72272" w:rsidRPr="00E72272" w14:paraId="4FE5C8B3"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43A0C30"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21F286C0"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0282A25" w14:textId="77777777" w:rsidR="008434D0" w:rsidRPr="00E72272" w:rsidRDefault="008434D0" w:rsidP="00C80EFA">
            <w:pPr>
              <w:shd w:val="clear" w:color="auto" w:fill="FFFFFF"/>
              <w:rPr>
                <w:rFonts w:ascii="Verdana" w:hAnsi="Verdana" w:cstheme="minorHAnsi"/>
                <w:sz w:val="18"/>
                <w:szCs w:val="18"/>
              </w:rPr>
            </w:pPr>
          </w:p>
        </w:tc>
      </w:tr>
      <w:tr w:rsidR="00E72272" w:rsidRPr="00E72272" w14:paraId="3DEBE455"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D514D39" w14:textId="77777777" w:rsidR="008434D0" w:rsidRPr="00E72272" w:rsidRDefault="008434D0"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30C6782" w14:textId="77777777" w:rsidR="008434D0" w:rsidRPr="00E72272" w:rsidRDefault="008434D0" w:rsidP="00C80EFA">
            <w:pPr>
              <w:shd w:val="clear" w:color="auto" w:fill="FFFFFF"/>
              <w:rPr>
                <w:rFonts w:ascii="Verdana" w:hAnsi="Verdana" w:cstheme="minorHAnsi"/>
                <w:b/>
                <w:sz w:val="18"/>
                <w:szCs w:val="18"/>
              </w:rPr>
            </w:pPr>
          </w:p>
        </w:tc>
      </w:tr>
    </w:tbl>
    <w:p w14:paraId="1DA35F55"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78F80A2F" w14:textId="77777777" w:rsidTr="00C80EFA">
        <w:tc>
          <w:tcPr>
            <w:tcW w:w="646" w:type="dxa"/>
            <w:tcBorders>
              <w:bottom w:val="single" w:sz="6" w:space="0" w:color="auto"/>
            </w:tcBorders>
            <w:shd w:val="clear" w:color="auto" w:fill="9CC2E5" w:themeFill="accent1" w:themeFillTint="99"/>
            <w:vAlign w:val="center"/>
          </w:tcPr>
          <w:p w14:paraId="1F8CFA2D" w14:textId="77777777" w:rsidR="008434D0" w:rsidRPr="00E72272" w:rsidRDefault="008434D0"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7E664FF5" w14:textId="77777777" w:rsidR="008434D0" w:rsidRPr="00E72272" w:rsidRDefault="008434D0"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36167260"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 xml:space="preserve">Wartość </w:t>
            </w:r>
          </w:p>
          <w:p w14:paraId="162E96D5"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45D2793"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Wartość oferowana</w:t>
            </w:r>
          </w:p>
          <w:p w14:paraId="54C3DCBC"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30EC852" w14:textId="77777777" w:rsidTr="00C80EFA">
        <w:trPr>
          <w:trHeight w:val="764"/>
        </w:trPr>
        <w:tc>
          <w:tcPr>
            <w:tcW w:w="646" w:type="dxa"/>
            <w:vAlign w:val="center"/>
          </w:tcPr>
          <w:p w14:paraId="5EABB0DF"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AD4854" w14:textId="77777777" w:rsidR="008434D0" w:rsidRPr="00E72272" w:rsidRDefault="008434D0" w:rsidP="00C80EFA">
            <w:pPr>
              <w:tabs>
                <w:tab w:val="left" w:pos="360"/>
              </w:tabs>
              <w:rPr>
                <w:rFonts w:ascii="Verdana" w:hAnsi="Verdana" w:cs="Tahoma"/>
                <w:sz w:val="18"/>
                <w:szCs w:val="18"/>
              </w:rPr>
            </w:pPr>
            <w:r w:rsidRPr="00E72272">
              <w:rPr>
                <w:rFonts w:ascii="Verdana" w:hAnsi="Verdana" w:cs="Arial"/>
                <w:sz w:val="18"/>
                <w:szCs w:val="18"/>
              </w:rPr>
              <w:t xml:space="preserve">Urządzenie do </w:t>
            </w:r>
            <w:proofErr w:type="spellStart"/>
            <w:r w:rsidRPr="00E72272">
              <w:rPr>
                <w:rFonts w:ascii="Verdana" w:hAnsi="Verdana" w:cs="Arial"/>
                <w:sz w:val="18"/>
                <w:szCs w:val="18"/>
              </w:rPr>
              <w:t>elektrospiningu</w:t>
            </w:r>
            <w:proofErr w:type="spellEnd"/>
            <w:r w:rsidRPr="00E72272">
              <w:rPr>
                <w:rFonts w:ascii="Verdana" w:hAnsi="Verdana" w:cs="Arial"/>
                <w:sz w:val="18"/>
                <w:szCs w:val="18"/>
              </w:rPr>
              <w:t>/przędzenia z możliwością sterowanego, dokładnego ustawienia zadanego napięcia</w:t>
            </w:r>
          </w:p>
        </w:tc>
        <w:tc>
          <w:tcPr>
            <w:tcW w:w="1417" w:type="dxa"/>
            <w:vAlign w:val="center"/>
          </w:tcPr>
          <w:p w14:paraId="41BCBF3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010189C4" w14:textId="77777777" w:rsidR="008434D0" w:rsidRPr="00E72272" w:rsidRDefault="008434D0" w:rsidP="00C80EFA">
            <w:pPr>
              <w:rPr>
                <w:rFonts w:ascii="Verdana" w:hAnsi="Verdana"/>
                <w:sz w:val="18"/>
                <w:szCs w:val="18"/>
              </w:rPr>
            </w:pPr>
          </w:p>
        </w:tc>
      </w:tr>
      <w:tr w:rsidR="00E72272" w:rsidRPr="00E72272" w14:paraId="57FCB773" w14:textId="77777777" w:rsidTr="00C80EFA">
        <w:trPr>
          <w:trHeight w:val="691"/>
        </w:trPr>
        <w:tc>
          <w:tcPr>
            <w:tcW w:w="646" w:type="dxa"/>
            <w:vAlign w:val="center"/>
          </w:tcPr>
          <w:p w14:paraId="5927BA65"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269A68" w14:textId="77777777" w:rsidR="008434D0" w:rsidRPr="00E72272" w:rsidRDefault="008434D0" w:rsidP="00C80EFA">
            <w:pPr>
              <w:tabs>
                <w:tab w:val="left" w:pos="360"/>
              </w:tabs>
              <w:rPr>
                <w:rFonts w:ascii="Verdana" w:hAnsi="Verdana" w:cs="Arial"/>
                <w:sz w:val="18"/>
                <w:szCs w:val="18"/>
              </w:rPr>
            </w:pPr>
            <w:r w:rsidRPr="00E72272">
              <w:rPr>
                <w:rFonts w:ascii="Verdana" w:hAnsi="Verdana" w:cs="Arial"/>
                <w:sz w:val="18"/>
                <w:szCs w:val="18"/>
              </w:rPr>
              <w:t xml:space="preserve">Urządzenie wyposażone w przynajmniej 1 pompę </w:t>
            </w:r>
            <w:proofErr w:type="spellStart"/>
            <w:r w:rsidRPr="00E72272">
              <w:rPr>
                <w:rFonts w:ascii="Verdana" w:hAnsi="Verdana" w:cs="Arial"/>
                <w:sz w:val="18"/>
                <w:szCs w:val="18"/>
              </w:rPr>
              <w:t>strzykawkową</w:t>
            </w:r>
            <w:proofErr w:type="spellEnd"/>
            <w:r w:rsidRPr="00E72272">
              <w:rPr>
                <w:rFonts w:ascii="Verdana" w:hAnsi="Verdana" w:cs="Arial"/>
                <w:sz w:val="18"/>
                <w:szCs w:val="18"/>
              </w:rPr>
              <w:t xml:space="preserve"> z oprogramowaniem do podawania substancji/polimerów i ich mieszanin</w:t>
            </w:r>
          </w:p>
        </w:tc>
        <w:tc>
          <w:tcPr>
            <w:tcW w:w="1417" w:type="dxa"/>
            <w:vAlign w:val="center"/>
          </w:tcPr>
          <w:p w14:paraId="37FE648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3563FD64" w14:textId="77777777" w:rsidR="008434D0" w:rsidRPr="00E72272" w:rsidRDefault="008434D0" w:rsidP="00C80EFA">
            <w:pPr>
              <w:rPr>
                <w:rFonts w:ascii="Verdana" w:hAnsi="Verdana"/>
                <w:sz w:val="18"/>
                <w:szCs w:val="18"/>
              </w:rPr>
            </w:pPr>
          </w:p>
        </w:tc>
      </w:tr>
      <w:tr w:rsidR="00E72272" w:rsidRPr="00E72272" w14:paraId="27D19874" w14:textId="77777777" w:rsidTr="00C80EFA">
        <w:trPr>
          <w:trHeight w:val="460"/>
        </w:trPr>
        <w:tc>
          <w:tcPr>
            <w:tcW w:w="646" w:type="dxa"/>
            <w:vAlign w:val="center"/>
          </w:tcPr>
          <w:p w14:paraId="1516939E"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29C9E6" w14:textId="77777777" w:rsidR="008434D0" w:rsidRPr="00E72272" w:rsidRDefault="008434D0" w:rsidP="00C80EFA">
            <w:pPr>
              <w:tabs>
                <w:tab w:val="left" w:pos="360"/>
              </w:tabs>
              <w:rPr>
                <w:rFonts w:ascii="Verdana" w:hAnsi="Verdana" w:cs="Tahoma"/>
                <w:sz w:val="18"/>
                <w:szCs w:val="18"/>
              </w:rPr>
            </w:pPr>
            <w:r w:rsidRPr="00E72272">
              <w:rPr>
                <w:rFonts w:ascii="Verdana" w:hAnsi="Verdana" w:cs="Arial"/>
                <w:sz w:val="18"/>
                <w:szCs w:val="18"/>
              </w:rPr>
              <w:t xml:space="preserve">Urządzenie z platformą do </w:t>
            </w:r>
            <w:proofErr w:type="spellStart"/>
            <w:r w:rsidRPr="00E72272">
              <w:rPr>
                <w:rFonts w:ascii="Verdana" w:hAnsi="Verdana" w:cs="Arial"/>
                <w:sz w:val="18"/>
                <w:szCs w:val="18"/>
              </w:rPr>
              <w:t>elektroprzędzenia</w:t>
            </w:r>
            <w:proofErr w:type="spellEnd"/>
            <w:r w:rsidRPr="00E72272">
              <w:rPr>
                <w:rFonts w:ascii="Verdana" w:hAnsi="Verdana" w:cs="Arial"/>
                <w:sz w:val="18"/>
                <w:szCs w:val="18"/>
              </w:rPr>
              <w:t xml:space="preserve"> i kamerą</w:t>
            </w:r>
          </w:p>
        </w:tc>
        <w:tc>
          <w:tcPr>
            <w:tcW w:w="1417" w:type="dxa"/>
            <w:vAlign w:val="center"/>
          </w:tcPr>
          <w:p w14:paraId="44334A8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EC006CB" w14:textId="77777777" w:rsidR="008434D0" w:rsidRPr="00E72272" w:rsidRDefault="008434D0" w:rsidP="00C80EFA">
            <w:pPr>
              <w:rPr>
                <w:rFonts w:ascii="Verdana" w:hAnsi="Verdana"/>
                <w:sz w:val="18"/>
                <w:szCs w:val="18"/>
              </w:rPr>
            </w:pPr>
          </w:p>
        </w:tc>
      </w:tr>
      <w:tr w:rsidR="00E72272" w:rsidRPr="00E72272" w14:paraId="5C438C35" w14:textId="77777777" w:rsidTr="00C80EFA">
        <w:trPr>
          <w:trHeight w:val="552"/>
        </w:trPr>
        <w:tc>
          <w:tcPr>
            <w:tcW w:w="646" w:type="dxa"/>
            <w:vAlign w:val="center"/>
          </w:tcPr>
          <w:p w14:paraId="2ED2539D"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5DE6DB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Napięcie wyjściowe urządzenia sterującego w zakresie minimalnie od 0 V do minimalnie 20 </w:t>
            </w:r>
            <w:proofErr w:type="spellStart"/>
            <w:r w:rsidRPr="00E72272">
              <w:rPr>
                <w:rFonts w:ascii="Verdana" w:hAnsi="Verdana" w:cs="Calibri"/>
                <w:sz w:val="18"/>
                <w:szCs w:val="18"/>
              </w:rPr>
              <w:t>kV</w:t>
            </w:r>
            <w:proofErr w:type="spellEnd"/>
          </w:p>
        </w:tc>
        <w:tc>
          <w:tcPr>
            <w:tcW w:w="1417" w:type="dxa"/>
            <w:vAlign w:val="center"/>
          </w:tcPr>
          <w:p w14:paraId="51243B2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5FF3FE8" w14:textId="77777777" w:rsidR="008434D0" w:rsidRPr="00E72272" w:rsidRDefault="008434D0" w:rsidP="00C80EFA">
            <w:pPr>
              <w:rPr>
                <w:rFonts w:ascii="Verdana" w:hAnsi="Verdana"/>
                <w:iCs/>
                <w:sz w:val="18"/>
                <w:szCs w:val="18"/>
              </w:rPr>
            </w:pPr>
          </w:p>
        </w:tc>
      </w:tr>
      <w:tr w:rsidR="00E72272" w:rsidRPr="00E72272" w14:paraId="5E7EC839" w14:textId="77777777" w:rsidTr="00C80EFA">
        <w:trPr>
          <w:trHeight w:val="790"/>
        </w:trPr>
        <w:tc>
          <w:tcPr>
            <w:tcW w:w="646" w:type="dxa"/>
            <w:vAlign w:val="center"/>
          </w:tcPr>
          <w:p w14:paraId="2666C0DF"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01E8E7" w14:textId="77777777" w:rsidR="008434D0" w:rsidRPr="00E72272" w:rsidRDefault="008434D0" w:rsidP="00C80EFA">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Calibri"/>
                <w:sz w:val="18"/>
                <w:szCs w:val="18"/>
              </w:rPr>
              <w:t xml:space="preserve">Minimum 1 pompa </w:t>
            </w:r>
            <w:proofErr w:type="spellStart"/>
            <w:r w:rsidRPr="00E72272">
              <w:rPr>
                <w:rFonts w:ascii="Verdana" w:hAnsi="Verdana" w:cs="Calibri"/>
                <w:sz w:val="18"/>
                <w:szCs w:val="18"/>
              </w:rPr>
              <w:t>strzykawkowa</w:t>
            </w:r>
            <w:proofErr w:type="spellEnd"/>
            <w:r w:rsidRPr="00E72272">
              <w:rPr>
                <w:rFonts w:ascii="Verdana" w:hAnsi="Verdana" w:cs="Calibri"/>
                <w:sz w:val="18"/>
                <w:szCs w:val="18"/>
              </w:rPr>
              <w:t xml:space="preserve"> sterowana programowo w celu podawania płynu z szybkością infuzji od minimalnie 0,75 µl/h do 2100 ml/h</w:t>
            </w:r>
          </w:p>
        </w:tc>
        <w:tc>
          <w:tcPr>
            <w:tcW w:w="1417" w:type="dxa"/>
            <w:vAlign w:val="center"/>
          </w:tcPr>
          <w:p w14:paraId="1750C11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100D04D3" w14:textId="77777777" w:rsidR="008434D0" w:rsidRPr="00E72272" w:rsidRDefault="008434D0" w:rsidP="00C80EFA">
            <w:pPr>
              <w:rPr>
                <w:rFonts w:ascii="Verdana" w:hAnsi="Verdana"/>
                <w:iCs/>
                <w:sz w:val="18"/>
                <w:szCs w:val="18"/>
              </w:rPr>
            </w:pPr>
          </w:p>
        </w:tc>
      </w:tr>
      <w:tr w:rsidR="00E72272" w:rsidRPr="00E72272" w14:paraId="68D6EF02" w14:textId="77777777" w:rsidTr="00C80EFA">
        <w:trPr>
          <w:trHeight w:val="495"/>
        </w:trPr>
        <w:tc>
          <w:tcPr>
            <w:tcW w:w="646" w:type="dxa"/>
            <w:vAlign w:val="center"/>
          </w:tcPr>
          <w:p w14:paraId="40D42E0A"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6F70EB9"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Strzykawka o maksymalnej wielkości do 60 cm</w:t>
            </w:r>
            <w:r w:rsidRPr="00E72272">
              <w:rPr>
                <w:rFonts w:ascii="Verdana" w:hAnsi="Verdana" w:cs="Calibri"/>
                <w:sz w:val="18"/>
                <w:szCs w:val="18"/>
                <w:vertAlign w:val="superscript"/>
              </w:rPr>
              <w:t>3</w:t>
            </w:r>
          </w:p>
        </w:tc>
        <w:tc>
          <w:tcPr>
            <w:tcW w:w="1417" w:type="dxa"/>
            <w:vAlign w:val="center"/>
          </w:tcPr>
          <w:p w14:paraId="6EFCA7E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6DC2E4F8" w14:textId="77777777" w:rsidR="008434D0" w:rsidRPr="00E72272" w:rsidRDefault="008434D0" w:rsidP="00C80EFA">
            <w:pPr>
              <w:rPr>
                <w:rFonts w:ascii="Verdana" w:hAnsi="Verdana"/>
                <w:iCs/>
                <w:sz w:val="18"/>
                <w:szCs w:val="18"/>
              </w:rPr>
            </w:pPr>
          </w:p>
        </w:tc>
      </w:tr>
      <w:tr w:rsidR="00E72272" w:rsidRPr="00E72272" w14:paraId="47F0B7D2" w14:textId="77777777" w:rsidTr="00C80EFA">
        <w:trPr>
          <w:trHeight w:val="700"/>
        </w:trPr>
        <w:tc>
          <w:tcPr>
            <w:tcW w:w="646" w:type="dxa"/>
            <w:vAlign w:val="center"/>
          </w:tcPr>
          <w:p w14:paraId="189C15BE"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FAD0B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Platforma/podstawa do </w:t>
            </w:r>
            <w:proofErr w:type="spellStart"/>
            <w:r w:rsidRPr="00E72272">
              <w:rPr>
                <w:rFonts w:ascii="Verdana" w:hAnsi="Verdana" w:cs="Calibri"/>
                <w:sz w:val="18"/>
                <w:szCs w:val="18"/>
              </w:rPr>
              <w:t>elektroprzędzenia</w:t>
            </w:r>
            <w:proofErr w:type="spellEnd"/>
            <w:r w:rsidRPr="00E72272">
              <w:rPr>
                <w:rFonts w:ascii="Verdana" w:hAnsi="Verdana" w:cs="Calibri"/>
                <w:sz w:val="18"/>
                <w:szCs w:val="18"/>
              </w:rPr>
              <w:t>, kolektor płaski lub rotujący bęben do zbierania włókien, pozycjoner nadajnika, uchwyt</w:t>
            </w:r>
          </w:p>
        </w:tc>
        <w:tc>
          <w:tcPr>
            <w:tcW w:w="1417" w:type="dxa"/>
            <w:vAlign w:val="center"/>
          </w:tcPr>
          <w:p w14:paraId="4F26139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2CB2FAD" w14:textId="77777777" w:rsidR="008434D0" w:rsidRPr="00E72272" w:rsidRDefault="008434D0" w:rsidP="00C80EFA">
            <w:pPr>
              <w:rPr>
                <w:rFonts w:ascii="Verdana" w:hAnsi="Verdana"/>
                <w:sz w:val="18"/>
                <w:szCs w:val="18"/>
              </w:rPr>
            </w:pPr>
          </w:p>
        </w:tc>
      </w:tr>
      <w:tr w:rsidR="00E72272" w:rsidRPr="00E72272" w14:paraId="1CC8C97C" w14:textId="77777777" w:rsidTr="00C80EFA">
        <w:trPr>
          <w:trHeight w:val="700"/>
        </w:trPr>
        <w:tc>
          <w:tcPr>
            <w:tcW w:w="646" w:type="dxa"/>
            <w:vAlign w:val="center"/>
          </w:tcPr>
          <w:p w14:paraId="78C8C110"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8A3887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Osłona zabezpieczająca, zablokowana pod wysokim napięciem</w:t>
            </w:r>
          </w:p>
        </w:tc>
        <w:tc>
          <w:tcPr>
            <w:tcW w:w="1417" w:type="dxa"/>
            <w:vAlign w:val="center"/>
          </w:tcPr>
          <w:p w14:paraId="44B7D8AF"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C009108" w14:textId="77777777" w:rsidR="008434D0" w:rsidRPr="00E72272" w:rsidRDefault="008434D0" w:rsidP="00C80EFA">
            <w:pPr>
              <w:rPr>
                <w:rFonts w:ascii="Verdana" w:hAnsi="Verdana"/>
                <w:sz w:val="18"/>
                <w:szCs w:val="18"/>
              </w:rPr>
            </w:pPr>
          </w:p>
        </w:tc>
      </w:tr>
      <w:tr w:rsidR="00E72272" w:rsidRPr="00E72272" w14:paraId="0E4D1142" w14:textId="77777777" w:rsidTr="00C80EFA">
        <w:trPr>
          <w:trHeight w:val="700"/>
        </w:trPr>
        <w:tc>
          <w:tcPr>
            <w:tcW w:w="646" w:type="dxa"/>
            <w:vAlign w:val="center"/>
          </w:tcPr>
          <w:p w14:paraId="5DE64AE6"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6D443E0"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Kamera umożliwiająca obserwację i rejestrowanie stożka Taylora</w:t>
            </w:r>
          </w:p>
        </w:tc>
        <w:tc>
          <w:tcPr>
            <w:tcW w:w="1417" w:type="dxa"/>
            <w:vAlign w:val="center"/>
          </w:tcPr>
          <w:p w14:paraId="783CDEE9"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5240781F" w14:textId="77777777" w:rsidR="008434D0" w:rsidRPr="00E72272" w:rsidRDefault="008434D0" w:rsidP="00C80EFA">
            <w:pPr>
              <w:rPr>
                <w:rFonts w:ascii="Verdana" w:hAnsi="Verdana"/>
                <w:sz w:val="18"/>
                <w:szCs w:val="18"/>
              </w:rPr>
            </w:pPr>
          </w:p>
        </w:tc>
      </w:tr>
      <w:tr w:rsidR="00E72272" w:rsidRPr="00E72272" w14:paraId="76350D5F" w14:textId="77777777" w:rsidTr="00C80EFA">
        <w:trPr>
          <w:trHeight w:val="700"/>
        </w:trPr>
        <w:tc>
          <w:tcPr>
            <w:tcW w:w="646" w:type="dxa"/>
            <w:vAlign w:val="center"/>
          </w:tcPr>
          <w:p w14:paraId="3D9BDC34" w14:textId="77777777" w:rsidR="008434D0" w:rsidRPr="00E72272" w:rsidRDefault="008434D0"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5B9ED2"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Zestaw igieł do </w:t>
            </w:r>
            <w:proofErr w:type="spellStart"/>
            <w:r w:rsidRPr="00E72272">
              <w:rPr>
                <w:rFonts w:ascii="Verdana" w:hAnsi="Verdana" w:cs="Calibri"/>
                <w:sz w:val="18"/>
                <w:szCs w:val="18"/>
              </w:rPr>
              <w:t>elektroprzędzenia</w:t>
            </w:r>
            <w:proofErr w:type="spellEnd"/>
            <w:r w:rsidRPr="00E72272">
              <w:rPr>
                <w:rFonts w:ascii="Verdana" w:hAnsi="Verdana" w:cs="Calibri"/>
                <w:sz w:val="18"/>
                <w:szCs w:val="18"/>
              </w:rPr>
              <w:t xml:space="preserve"> o średnicy minimalnie 26G do 16G (0,45 mm-1,6 mm)</w:t>
            </w:r>
          </w:p>
        </w:tc>
        <w:tc>
          <w:tcPr>
            <w:tcW w:w="1417" w:type="dxa"/>
            <w:vAlign w:val="center"/>
          </w:tcPr>
          <w:p w14:paraId="18E88F4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CCE0225" w14:textId="77777777" w:rsidR="008434D0" w:rsidRPr="00E72272" w:rsidRDefault="008434D0" w:rsidP="00C80EFA">
            <w:pPr>
              <w:rPr>
                <w:rFonts w:ascii="Verdana" w:hAnsi="Verdana"/>
                <w:sz w:val="18"/>
                <w:szCs w:val="18"/>
              </w:rPr>
            </w:pPr>
          </w:p>
        </w:tc>
      </w:tr>
    </w:tbl>
    <w:p w14:paraId="6C4EDDBC"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p w14:paraId="289D689D"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39C3177E"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0C69090E" w14:textId="77777777" w:rsidR="008434D0" w:rsidRPr="00E72272" w:rsidRDefault="008434D0" w:rsidP="008434D0">
      <w:pPr>
        <w:rPr>
          <w:rFonts w:ascii="Verdana" w:hAnsi="Verdana" w:cs="Calibri"/>
          <w:b/>
          <w:sz w:val="18"/>
          <w:szCs w:val="18"/>
          <w:lang w:eastAsia="en-US"/>
        </w:rPr>
      </w:pPr>
    </w:p>
    <w:p w14:paraId="348D0E1E" w14:textId="77777777" w:rsidR="008434D0" w:rsidRPr="00E72272" w:rsidRDefault="008434D0" w:rsidP="008434D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26358EF" w14:textId="77777777" w:rsidR="008434D0" w:rsidRPr="00E72272" w:rsidRDefault="008434D0" w:rsidP="008434D0">
      <w:pPr>
        <w:jc w:val="right"/>
        <w:rPr>
          <w:rFonts w:ascii="Verdana" w:hAnsi="Verdana" w:cs="Calibri"/>
          <w:b/>
          <w:sz w:val="18"/>
          <w:szCs w:val="18"/>
          <w:lang w:eastAsia="en-US"/>
        </w:rPr>
      </w:pPr>
    </w:p>
    <w:p w14:paraId="54FA10FD" w14:textId="58579FF7" w:rsidR="005105CC" w:rsidRPr="00E72272" w:rsidRDefault="008434D0" w:rsidP="008434D0">
      <w:pPr>
        <w:keepNext/>
        <w:spacing w:after="120" w:line="360" w:lineRule="auto"/>
        <w:outlineLvl w:val="2"/>
        <w:rPr>
          <w:rFonts w:ascii="Verdana" w:hAnsi="Verdana" w:cs="Verdana"/>
          <w:b/>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040F9E72" w14:textId="77777777" w:rsidR="005105CC" w:rsidRPr="00E72272" w:rsidRDefault="005105CC">
      <w:pPr>
        <w:rPr>
          <w:rFonts w:ascii="Verdana" w:hAnsi="Verdana" w:cs="Verdana"/>
          <w:b/>
          <w:sz w:val="18"/>
          <w:szCs w:val="18"/>
        </w:rPr>
      </w:pPr>
      <w:r w:rsidRPr="00E72272">
        <w:rPr>
          <w:rFonts w:ascii="Verdana" w:hAnsi="Verdana" w:cs="Verdana"/>
          <w:b/>
          <w:sz w:val="18"/>
          <w:szCs w:val="18"/>
        </w:rPr>
        <w:br w:type="page"/>
      </w:r>
    </w:p>
    <w:p w14:paraId="46023E7B" w14:textId="77777777" w:rsidR="005105CC" w:rsidRPr="00E72272" w:rsidRDefault="005105CC" w:rsidP="005105CC">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6</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F23BDE3" w14:textId="77777777" w:rsidR="005105CC" w:rsidRPr="00E72272" w:rsidRDefault="005105CC" w:rsidP="005105CC">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938990F" w14:textId="77777777" w:rsidR="005105CC" w:rsidRPr="00E72272" w:rsidRDefault="005105CC" w:rsidP="005105CC">
      <w:pPr>
        <w:tabs>
          <w:tab w:val="left" w:pos="1560"/>
        </w:tabs>
        <w:ind w:right="470"/>
        <w:jc w:val="center"/>
        <w:rPr>
          <w:rFonts w:ascii="Verdana" w:hAnsi="Verdana" w:cs="Verdana"/>
          <w:b/>
          <w:sz w:val="18"/>
          <w:szCs w:val="18"/>
          <w:u w:val="single"/>
        </w:rPr>
      </w:pPr>
    </w:p>
    <w:p w14:paraId="0B54CE5C" w14:textId="77777777" w:rsidR="005105CC" w:rsidRPr="00E72272" w:rsidRDefault="005105CC" w:rsidP="00994F02">
      <w:pPr>
        <w:widowControl w:val="0"/>
        <w:numPr>
          <w:ilvl w:val="0"/>
          <w:numId w:val="95"/>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4F7D6747" w14:textId="77777777" w:rsidR="005105CC" w:rsidRPr="00E72272" w:rsidRDefault="005105CC" w:rsidP="005105CC">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18EFF00D" w14:textId="77777777" w:rsidR="005105CC" w:rsidRPr="00E72272" w:rsidRDefault="005105CC" w:rsidP="00994F02">
      <w:pPr>
        <w:widowControl w:val="0"/>
        <w:numPr>
          <w:ilvl w:val="0"/>
          <w:numId w:val="95"/>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47D8F3B8" w14:textId="77777777" w:rsidR="005105CC" w:rsidRPr="00E72272" w:rsidRDefault="005105CC" w:rsidP="005105CC">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90AC13E" w14:textId="77777777" w:rsidR="005105CC" w:rsidRPr="00E72272" w:rsidRDefault="005105CC" w:rsidP="00994F02">
      <w:pPr>
        <w:widowControl w:val="0"/>
        <w:numPr>
          <w:ilvl w:val="0"/>
          <w:numId w:val="95"/>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5CA45AD6" w14:textId="77777777" w:rsidR="005105CC" w:rsidRPr="00E72272" w:rsidRDefault="005105CC" w:rsidP="005105CC">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83DB27D" w14:textId="77777777" w:rsidR="005105CC" w:rsidRPr="00E72272" w:rsidRDefault="005105CC" w:rsidP="00994F02">
      <w:pPr>
        <w:widowControl w:val="0"/>
        <w:numPr>
          <w:ilvl w:val="0"/>
          <w:numId w:val="95"/>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61F52AB8" w14:textId="77777777" w:rsidR="005105CC" w:rsidRPr="00E72272" w:rsidRDefault="005105CC" w:rsidP="00994F02">
      <w:pPr>
        <w:widowControl w:val="0"/>
        <w:numPr>
          <w:ilvl w:val="0"/>
          <w:numId w:val="96"/>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20376B0C" w14:textId="77777777" w:rsidTr="005105CC">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574AF5C"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782015"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373A04A"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5D92ED8"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7E6E6F6"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5</w:t>
            </w:r>
          </w:p>
        </w:tc>
      </w:tr>
      <w:tr w:rsidR="00E72272" w:rsidRPr="00E72272" w14:paraId="35EBE87F" w14:textId="77777777" w:rsidTr="005105CC">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912729F"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3E746"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D8C3409"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B4FB4F"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819EED4"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7A9DA631" w14:textId="77777777" w:rsidTr="005105CC">
        <w:trPr>
          <w:cantSplit/>
          <w:trHeight w:hRule="exact" w:val="115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4333CB"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B26BC8D" w14:textId="77777777" w:rsidR="005105CC" w:rsidRPr="00E72272" w:rsidRDefault="005105CC" w:rsidP="005105CC">
            <w:pPr>
              <w:pStyle w:val="Nagwek3"/>
              <w:shd w:val="clear" w:color="auto" w:fill="FFFFFF"/>
              <w:spacing w:after="0" w:line="240" w:lineRule="auto"/>
              <w:ind w:right="0"/>
              <w:jc w:val="left"/>
              <w:rPr>
                <w:b/>
                <w:i w:val="0"/>
                <w:color w:val="auto"/>
              </w:rPr>
            </w:pPr>
            <w:r w:rsidRPr="00E72272">
              <w:rPr>
                <w:rFonts w:cs="Verdana"/>
                <w:b/>
                <w:i w:val="0"/>
                <w:color w:val="auto"/>
              </w:rPr>
              <w:t xml:space="preserve">Dostawa wirówki na potrzeby </w:t>
            </w:r>
            <w:r w:rsidRPr="00E72272">
              <w:rPr>
                <w:rFonts w:cs="Arial"/>
                <w:b/>
                <w:i w:val="0"/>
                <w:color w:val="auto"/>
              </w:rPr>
              <w:t>Katedry i Zakład Chemii i Immunochemii</w:t>
            </w:r>
            <w:r w:rsidRPr="00E72272">
              <w:rPr>
                <w:rFonts w:cs="Calibri"/>
                <w:b/>
                <w:i w:val="0"/>
                <w:color w:val="auto"/>
              </w:rPr>
              <w:t xml:space="preserve"> </w:t>
            </w:r>
            <w:r w:rsidRPr="00E72272">
              <w:rPr>
                <w:rFonts w:cs="Verdana"/>
                <w:b/>
                <w:i w:val="0"/>
                <w:color w:val="auto"/>
              </w:rPr>
              <w:t>zgodnie z Arkuszem Informacji Technicznej Część 6</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1C43D7"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63680B"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39B5F24"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r>
      <w:tr w:rsidR="00E72272" w:rsidRPr="00E72272" w14:paraId="4E7002D4" w14:textId="77777777" w:rsidTr="005105CC">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CFD95E6"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76C41D6" w14:textId="77777777" w:rsidR="005105CC" w:rsidRPr="00E72272" w:rsidRDefault="005105CC" w:rsidP="005105CC">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F26B22B"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p w14:paraId="5A8DE62C"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p w14:paraId="10C41BED" w14:textId="77777777" w:rsidR="005105CC" w:rsidRPr="00E72272" w:rsidRDefault="005105CC" w:rsidP="005105CC">
            <w:pPr>
              <w:rPr>
                <w:rFonts w:ascii="Calibri" w:hAnsi="Calibri" w:cs="Calibri"/>
                <w:sz w:val="22"/>
                <w:szCs w:val="22"/>
              </w:rPr>
            </w:pPr>
            <w:r w:rsidRPr="00E72272">
              <w:rPr>
                <w:rFonts w:ascii="Calibri" w:hAnsi="Calibri" w:cs="Calibri"/>
                <w:sz w:val="22"/>
                <w:szCs w:val="22"/>
              </w:rPr>
              <w:t> </w:t>
            </w:r>
          </w:p>
        </w:tc>
      </w:tr>
      <w:tr w:rsidR="00E72272" w:rsidRPr="00E72272" w14:paraId="54E4C142" w14:textId="77777777" w:rsidTr="005105CC">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A294D8B"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D908EC2" w14:textId="77777777" w:rsidR="005105CC" w:rsidRPr="00E72272" w:rsidRDefault="005105CC" w:rsidP="005105CC">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DC18A56"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1C010CFC" w14:textId="77777777" w:rsidTr="005105CC">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6D6EDC5" w14:textId="77777777" w:rsidR="005105CC" w:rsidRPr="00E72272" w:rsidRDefault="005105CC" w:rsidP="005105CC">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E6C94E0" w14:textId="4D029DDE" w:rsidR="005105CC" w:rsidRPr="00E72272" w:rsidRDefault="005105CC" w:rsidP="008434D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6984E50" w14:textId="77777777" w:rsidR="005105CC" w:rsidRPr="00E72272" w:rsidRDefault="005105CC" w:rsidP="005105CC">
            <w:pPr>
              <w:jc w:val="center"/>
              <w:rPr>
                <w:rFonts w:ascii="Calibri" w:hAnsi="Calibri" w:cs="Calibri"/>
                <w:sz w:val="22"/>
                <w:szCs w:val="22"/>
              </w:rPr>
            </w:pPr>
            <w:r w:rsidRPr="00E72272">
              <w:rPr>
                <w:rFonts w:ascii="Calibri" w:hAnsi="Calibri" w:cs="Calibri"/>
                <w:sz w:val="22"/>
                <w:szCs w:val="22"/>
              </w:rPr>
              <w:t>…………. miesiące/miesięcy</w:t>
            </w:r>
          </w:p>
        </w:tc>
      </w:tr>
    </w:tbl>
    <w:p w14:paraId="6F5BE2AE" w14:textId="77777777" w:rsidR="005105CC" w:rsidRPr="00E72272" w:rsidRDefault="005105CC" w:rsidP="005105CC">
      <w:pPr>
        <w:tabs>
          <w:tab w:val="num" w:pos="426"/>
        </w:tabs>
        <w:ind w:right="470"/>
        <w:jc w:val="both"/>
        <w:rPr>
          <w:rFonts w:ascii="Verdana" w:hAnsi="Verdana" w:cs="Verdana"/>
          <w:sz w:val="18"/>
          <w:szCs w:val="18"/>
        </w:rPr>
      </w:pPr>
    </w:p>
    <w:p w14:paraId="331423D3" w14:textId="77777777" w:rsidR="005105CC" w:rsidRPr="00E72272" w:rsidRDefault="005105CC" w:rsidP="00994F02">
      <w:pPr>
        <w:widowControl w:val="0"/>
        <w:numPr>
          <w:ilvl w:val="0"/>
          <w:numId w:val="97"/>
        </w:numPr>
        <w:tabs>
          <w:tab w:val="clear" w:pos="78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26AF1DCF" w14:textId="77777777" w:rsidR="005105CC" w:rsidRPr="00E72272" w:rsidRDefault="005105CC" w:rsidP="00994F02">
      <w:pPr>
        <w:widowControl w:val="0"/>
        <w:numPr>
          <w:ilvl w:val="0"/>
          <w:numId w:val="97"/>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271764F8" w14:textId="77777777" w:rsidR="005105CC" w:rsidRPr="00E72272" w:rsidRDefault="005105CC" w:rsidP="00994F02">
      <w:pPr>
        <w:pStyle w:val="Tekstblokowy1"/>
        <w:numPr>
          <w:ilvl w:val="0"/>
          <w:numId w:val="97"/>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7893E9B" w14:textId="77777777" w:rsidR="005105CC" w:rsidRPr="00E72272" w:rsidRDefault="005105CC" w:rsidP="00994F02">
      <w:pPr>
        <w:pStyle w:val="Tekstblokowy1"/>
        <w:numPr>
          <w:ilvl w:val="0"/>
          <w:numId w:val="97"/>
        </w:numPr>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733A935" w14:textId="77777777" w:rsidR="005105CC" w:rsidRPr="00E72272" w:rsidRDefault="005105CC" w:rsidP="00994F02">
      <w:pPr>
        <w:widowControl w:val="0"/>
        <w:numPr>
          <w:ilvl w:val="0"/>
          <w:numId w:val="97"/>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3EF3B7C" w14:textId="77777777" w:rsidR="005105CC" w:rsidRPr="00E72272" w:rsidRDefault="005105CC" w:rsidP="005105CC">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5BC9C6CE" w14:textId="77777777" w:rsidR="005105CC" w:rsidRPr="00E72272" w:rsidRDefault="005105CC" w:rsidP="005105CC">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6DCC6F8" w14:textId="77777777" w:rsidR="005105CC" w:rsidRPr="00E72272" w:rsidRDefault="005105CC" w:rsidP="005105CC">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3EC9F4C8" w14:textId="77777777" w:rsidR="005105CC" w:rsidRPr="00E72272" w:rsidRDefault="005105CC" w:rsidP="00994F02">
      <w:pPr>
        <w:pStyle w:val="Akapitzlist3"/>
        <w:widowControl w:val="0"/>
        <w:numPr>
          <w:ilvl w:val="0"/>
          <w:numId w:val="97"/>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64C06A94" w14:textId="77777777" w:rsidR="005105CC" w:rsidRPr="00E72272" w:rsidRDefault="005105CC" w:rsidP="005105CC">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44C5AC5F" w14:textId="77777777" w:rsidR="005105CC" w:rsidRPr="00E72272" w:rsidRDefault="005105CC" w:rsidP="005105CC">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6E7294F9" w14:textId="7C690501" w:rsidR="005105CC" w:rsidRPr="00E72272" w:rsidRDefault="005105CC" w:rsidP="00994F02">
      <w:pPr>
        <w:pStyle w:val="Akapitzlist3"/>
        <w:widowControl w:val="0"/>
        <w:numPr>
          <w:ilvl w:val="0"/>
          <w:numId w:val="97"/>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Oświadczam, że w rozumieniu przepisów art. 7 ust. 1 pkt 1 - 3 ustawy z dnia 06.03.2018 r. Prawo przedsiębiorców (tekst jedn. - Dz. U. z 201</w:t>
      </w:r>
      <w:r w:rsidR="008434D0" w:rsidRPr="00E72272">
        <w:rPr>
          <w:rFonts w:ascii="Verdana" w:hAnsi="Verdana" w:cs="Verdana"/>
          <w:sz w:val="18"/>
          <w:szCs w:val="18"/>
        </w:rPr>
        <w:t>9</w:t>
      </w:r>
      <w:r w:rsidRPr="00E72272">
        <w:rPr>
          <w:rFonts w:ascii="Verdana" w:hAnsi="Verdana" w:cs="Verdana"/>
          <w:sz w:val="18"/>
          <w:szCs w:val="18"/>
        </w:rPr>
        <w:t xml:space="preserve"> r., poz. </w:t>
      </w:r>
      <w:r w:rsidR="008434D0" w:rsidRPr="00E72272">
        <w:rPr>
          <w:rFonts w:ascii="Verdana" w:hAnsi="Verdana" w:cs="Verdana"/>
          <w:sz w:val="18"/>
          <w:szCs w:val="18"/>
        </w:rPr>
        <w:t>1292</w:t>
      </w:r>
      <w:r w:rsidRPr="00E72272">
        <w:rPr>
          <w:rFonts w:ascii="Verdana" w:hAnsi="Verdana" w:cs="Verdana"/>
          <w:sz w:val="18"/>
          <w:szCs w:val="18"/>
        </w:rPr>
        <w:t xml:space="preserve">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3CC9F3D7" w14:textId="77777777" w:rsidR="005105CC" w:rsidRPr="00E72272" w:rsidRDefault="005105CC" w:rsidP="005105CC">
      <w:pPr>
        <w:pStyle w:val="Akapitzlist3"/>
        <w:spacing w:before="120" w:after="120"/>
        <w:ind w:left="426" w:right="470"/>
        <w:contextualSpacing/>
        <w:jc w:val="both"/>
        <w:rPr>
          <w:rFonts w:ascii="Verdana" w:hAnsi="Verdana" w:cs="Verdana"/>
          <w:sz w:val="18"/>
          <w:szCs w:val="18"/>
        </w:rPr>
      </w:pPr>
    </w:p>
    <w:p w14:paraId="2A9C61CA" w14:textId="77777777" w:rsidR="005105CC" w:rsidRPr="00E72272" w:rsidRDefault="005105CC" w:rsidP="005105CC">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4C603E53" w14:textId="77777777" w:rsidR="005105CC" w:rsidRPr="00E72272" w:rsidRDefault="005105CC" w:rsidP="005105CC">
      <w:pPr>
        <w:spacing w:before="120" w:after="120"/>
        <w:ind w:right="470"/>
        <w:rPr>
          <w:rFonts w:ascii="Verdana" w:hAnsi="Verdana" w:cs="Verdana"/>
          <w:sz w:val="18"/>
          <w:szCs w:val="18"/>
        </w:rPr>
      </w:pPr>
    </w:p>
    <w:p w14:paraId="2343DBFB" w14:textId="77777777" w:rsidR="005105CC" w:rsidRPr="00E72272" w:rsidRDefault="005105CC" w:rsidP="005105CC">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7D5B0040" w14:textId="77777777" w:rsidR="005105CC" w:rsidRPr="00E72272" w:rsidRDefault="005105CC" w:rsidP="005105CC">
      <w:pPr>
        <w:spacing w:after="160" w:line="259" w:lineRule="auto"/>
        <w:rPr>
          <w:rFonts w:ascii="Verdana" w:hAnsi="Verdana" w:cs="Verdana"/>
          <w:b/>
          <w:sz w:val="18"/>
          <w:szCs w:val="18"/>
        </w:rPr>
      </w:pPr>
      <w:r w:rsidRPr="00E72272">
        <w:rPr>
          <w:rFonts w:ascii="Verdana" w:hAnsi="Verdana" w:cs="Verdana"/>
          <w:b/>
          <w:sz w:val="18"/>
          <w:szCs w:val="18"/>
        </w:rPr>
        <w:br w:type="page"/>
      </w:r>
    </w:p>
    <w:p w14:paraId="27258FD0" w14:textId="77777777" w:rsidR="005105CC" w:rsidRPr="00E72272" w:rsidRDefault="005105CC" w:rsidP="005105CC">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19  </w:t>
      </w:r>
      <w:r w:rsidRPr="00E72272">
        <w:rPr>
          <w:rFonts w:ascii="Verdana" w:hAnsi="Verdana"/>
          <w:b/>
          <w:bCs/>
          <w:sz w:val="18"/>
          <w:szCs w:val="18"/>
        </w:rPr>
        <w:tab/>
        <w:t>Część 6</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670ADC14" w14:textId="77777777" w:rsidR="005105CC" w:rsidRPr="00E72272" w:rsidRDefault="005105CC" w:rsidP="005105CC">
      <w:pPr>
        <w:rPr>
          <w:rFonts w:ascii="Verdana" w:hAnsi="Verdana"/>
          <w:sz w:val="18"/>
          <w:szCs w:val="18"/>
        </w:rPr>
      </w:pPr>
    </w:p>
    <w:p w14:paraId="26A9C9FA" w14:textId="77777777" w:rsidR="005105CC" w:rsidRPr="00E72272" w:rsidRDefault="005105CC" w:rsidP="005105CC">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5AB64613" w14:textId="77777777" w:rsidR="005105CC" w:rsidRPr="00E72272" w:rsidRDefault="005105CC" w:rsidP="005105CC">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91C8A4F" w14:textId="77777777" w:rsidTr="005105CC">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DAB20F8" w14:textId="77777777" w:rsidR="005105CC" w:rsidRPr="00E72272" w:rsidRDefault="005105CC" w:rsidP="005105CC">
            <w:pPr>
              <w:rPr>
                <w:rFonts w:ascii="Verdana" w:hAnsi="Verdana" w:cstheme="minorHAnsi"/>
                <w:b/>
                <w:bCs/>
                <w:sz w:val="18"/>
                <w:szCs w:val="18"/>
              </w:rPr>
            </w:pPr>
            <w:r w:rsidRPr="00E72272">
              <w:rPr>
                <w:rFonts w:ascii="Verdana" w:hAnsi="Verdana" w:cs="Verdana"/>
                <w:b/>
                <w:bCs/>
                <w:sz w:val="18"/>
                <w:szCs w:val="18"/>
              </w:rPr>
              <w:t>Wirówka</w:t>
            </w:r>
          </w:p>
        </w:tc>
      </w:tr>
      <w:tr w:rsidR="00E72272" w:rsidRPr="00E72272" w14:paraId="592B959F" w14:textId="77777777" w:rsidTr="005105CC">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6F2C5B9" w14:textId="77777777" w:rsidR="005105CC" w:rsidRPr="00E72272" w:rsidRDefault="005105CC"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0A983FEC" w14:textId="77777777" w:rsidR="005105CC" w:rsidRPr="00E72272" w:rsidRDefault="005105CC" w:rsidP="005105CC">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DD901ED" w14:textId="77777777" w:rsidR="005105CC" w:rsidRPr="00E72272" w:rsidRDefault="005105CC" w:rsidP="005105CC">
            <w:pPr>
              <w:shd w:val="clear" w:color="auto" w:fill="FFFFFF"/>
              <w:rPr>
                <w:rFonts w:ascii="Verdana" w:hAnsi="Verdana" w:cstheme="minorHAnsi"/>
                <w:sz w:val="18"/>
                <w:szCs w:val="18"/>
              </w:rPr>
            </w:pPr>
          </w:p>
        </w:tc>
      </w:tr>
      <w:tr w:rsidR="00E72272" w:rsidRPr="00E72272" w14:paraId="276F5D63" w14:textId="77777777" w:rsidTr="005105CC">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7817DB43" w14:textId="77777777" w:rsidR="005105CC" w:rsidRPr="00E72272" w:rsidRDefault="005105CC" w:rsidP="005105CC">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64385C3" w14:textId="77777777" w:rsidR="005105CC" w:rsidRPr="00E72272" w:rsidRDefault="005105CC" w:rsidP="005105CC">
            <w:pPr>
              <w:shd w:val="clear" w:color="auto" w:fill="FFFFFF"/>
              <w:rPr>
                <w:rFonts w:ascii="Verdana" w:hAnsi="Verdana" w:cstheme="minorHAnsi"/>
                <w:b/>
                <w:sz w:val="18"/>
                <w:szCs w:val="18"/>
              </w:rPr>
            </w:pPr>
          </w:p>
        </w:tc>
      </w:tr>
    </w:tbl>
    <w:p w14:paraId="765E66BE"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A9C20BE" w14:textId="77777777" w:rsidTr="005105CC">
        <w:tc>
          <w:tcPr>
            <w:tcW w:w="646" w:type="dxa"/>
            <w:tcBorders>
              <w:bottom w:val="single" w:sz="6" w:space="0" w:color="auto"/>
            </w:tcBorders>
            <w:shd w:val="clear" w:color="auto" w:fill="9CC2E5" w:themeFill="accent1" w:themeFillTint="99"/>
            <w:vAlign w:val="center"/>
          </w:tcPr>
          <w:p w14:paraId="1E9887AD" w14:textId="77777777" w:rsidR="005105CC" w:rsidRPr="00E72272" w:rsidRDefault="005105CC" w:rsidP="005105CC">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5C99CD0A" w14:textId="77777777" w:rsidR="005105CC" w:rsidRPr="00E72272" w:rsidRDefault="005105CC" w:rsidP="005105CC">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135BE6A1"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 xml:space="preserve">Wartość </w:t>
            </w:r>
          </w:p>
          <w:p w14:paraId="47AB7AD7"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18946778"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Wartość oferowana</w:t>
            </w:r>
          </w:p>
          <w:p w14:paraId="10522683" w14:textId="77777777" w:rsidR="005105CC" w:rsidRPr="00E72272" w:rsidRDefault="005105CC" w:rsidP="005105CC">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2BD4CDA5" w14:textId="77777777" w:rsidTr="005105CC">
        <w:trPr>
          <w:trHeight w:val="764"/>
        </w:trPr>
        <w:tc>
          <w:tcPr>
            <w:tcW w:w="646" w:type="dxa"/>
            <w:vAlign w:val="center"/>
          </w:tcPr>
          <w:p w14:paraId="12A0F8DC"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477CF9C" w14:textId="77777777" w:rsidR="005105CC" w:rsidRPr="00E72272" w:rsidRDefault="005105CC" w:rsidP="005105CC">
            <w:pPr>
              <w:tabs>
                <w:tab w:val="left" w:pos="360"/>
              </w:tabs>
              <w:rPr>
                <w:rFonts w:ascii="Verdana" w:hAnsi="Verdana" w:cs="Tahoma"/>
                <w:sz w:val="18"/>
                <w:szCs w:val="18"/>
              </w:rPr>
            </w:pPr>
            <w:proofErr w:type="spellStart"/>
            <w:r w:rsidRPr="00E72272">
              <w:rPr>
                <w:rFonts w:ascii="Verdana" w:hAnsi="Verdana" w:cs="Tahoma"/>
                <w:sz w:val="18"/>
                <w:szCs w:val="18"/>
              </w:rPr>
              <w:t>Mikrowirówka</w:t>
            </w:r>
            <w:proofErr w:type="spellEnd"/>
            <w:r w:rsidRPr="00E72272">
              <w:rPr>
                <w:rFonts w:ascii="Verdana" w:hAnsi="Verdana" w:cs="Tahoma"/>
                <w:sz w:val="18"/>
                <w:szCs w:val="18"/>
              </w:rPr>
              <w:t xml:space="preserve"> cyfrowa z chłodzeniem z 24 miejscowym rotorem</w:t>
            </w:r>
          </w:p>
        </w:tc>
        <w:tc>
          <w:tcPr>
            <w:tcW w:w="1417" w:type="dxa"/>
            <w:vAlign w:val="center"/>
          </w:tcPr>
          <w:p w14:paraId="43647C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010EB224" w14:textId="77777777" w:rsidR="005105CC" w:rsidRPr="00E72272" w:rsidRDefault="005105CC" w:rsidP="005105CC">
            <w:pPr>
              <w:rPr>
                <w:rFonts w:ascii="Verdana" w:hAnsi="Verdana"/>
                <w:sz w:val="18"/>
                <w:szCs w:val="18"/>
              </w:rPr>
            </w:pPr>
          </w:p>
        </w:tc>
      </w:tr>
      <w:tr w:rsidR="00E72272" w:rsidRPr="00E72272" w14:paraId="101936B6" w14:textId="77777777" w:rsidTr="005105CC">
        <w:trPr>
          <w:trHeight w:val="691"/>
        </w:trPr>
        <w:tc>
          <w:tcPr>
            <w:tcW w:w="646" w:type="dxa"/>
            <w:vAlign w:val="center"/>
          </w:tcPr>
          <w:p w14:paraId="1DE2001F"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22B67B1" w14:textId="77777777" w:rsidR="005105CC" w:rsidRPr="00E72272" w:rsidRDefault="005105CC" w:rsidP="005105CC">
            <w:pPr>
              <w:tabs>
                <w:tab w:val="left" w:pos="360"/>
              </w:tabs>
              <w:rPr>
                <w:rFonts w:ascii="Verdana" w:hAnsi="Verdana" w:cs="Arial"/>
                <w:sz w:val="18"/>
                <w:szCs w:val="18"/>
              </w:rPr>
            </w:pPr>
            <w:r w:rsidRPr="00E72272">
              <w:rPr>
                <w:rFonts w:ascii="Verdana" w:hAnsi="Verdana" w:cs="Arial"/>
                <w:sz w:val="18"/>
                <w:szCs w:val="18"/>
              </w:rPr>
              <w:t>zakres temperatur co najmniej: -10 do +40 stopni Celsjusza</w:t>
            </w:r>
          </w:p>
        </w:tc>
        <w:tc>
          <w:tcPr>
            <w:tcW w:w="1417" w:type="dxa"/>
            <w:vAlign w:val="center"/>
          </w:tcPr>
          <w:p w14:paraId="56359288"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60434775" w14:textId="77777777" w:rsidR="005105CC" w:rsidRPr="00E72272" w:rsidRDefault="005105CC" w:rsidP="005105CC">
            <w:pPr>
              <w:rPr>
                <w:rFonts w:ascii="Verdana" w:hAnsi="Verdana"/>
                <w:sz w:val="18"/>
                <w:szCs w:val="18"/>
              </w:rPr>
            </w:pPr>
          </w:p>
        </w:tc>
      </w:tr>
      <w:tr w:rsidR="00E72272" w:rsidRPr="00E72272" w14:paraId="45B91AB9" w14:textId="77777777" w:rsidTr="005105CC">
        <w:trPr>
          <w:trHeight w:val="749"/>
        </w:trPr>
        <w:tc>
          <w:tcPr>
            <w:tcW w:w="646" w:type="dxa"/>
            <w:vAlign w:val="center"/>
          </w:tcPr>
          <w:p w14:paraId="3254AA7A"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1CD34C"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 xml:space="preserve">możliwość zastosowania przystawki na </w:t>
            </w:r>
            <w:proofErr w:type="spellStart"/>
            <w:r w:rsidRPr="00E72272">
              <w:rPr>
                <w:rFonts w:ascii="Verdana" w:hAnsi="Verdana" w:cs="Arial"/>
                <w:sz w:val="18"/>
                <w:szCs w:val="18"/>
              </w:rPr>
              <w:t>stripy</w:t>
            </w:r>
            <w:proofErr w:type="spellEnd"/>
            <w:r w:rsidRPr="00E72272">
              <w:rPr>
                <w:rFonts w:ascii="Verdana" w:hAnsi="Verdana" w:cs="Arial"/>
                <w:sz w:val="18"/>
                <w:szCs w:val="18"/>
              </w:rPr>
              <w:t xml:space="preserve"> PCR</w:t>
            </w:r>
          </w:p>
        </w:tc>
        <w:tc>
          <w:tcPr>
            <w:tcW w:w="1417" w:type="dxa"/>
            <w:vAlign w:val="center"/>
          </w:tcPr>
          <w:p w14:paraId="6DE307AA"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39A9E4BE" w14:textId="77777777" w:rsidR="005105CC" w:rsidRPr="00E72272" w:rsidRDefault="005105CC" w:rsidP="005105CC">
            <w:pPr>
              <w:rPr>
                <w:rFonts w:ascii="Verdana" w:hAnsi="Verdana"/>
                <w:sz w:val="18"/>
                <w:szCs w:val="18"/>
              </w:rPr>
            </w:pPr>
          </w:p>
        </w:tc>
      </w:tr>
      <w:tr w:rsidR="00E72272" w:rsidRPr="00E72272" w14:paraId="18CEE4C3" w14:textId="77777777" w:rsidTr="005105CC">
        <w:trPr>
          <w:trHeight w:val="790"/>
        </w:trPr>
        <w:tc>
          <w:tcPr>
            <w:tcW w:w="646" w:type="dxa"/>
            <w:vAlign w:val="center"/>
          </w:tcPr>
          <w:p w14:paraId="694312E8"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D39371B" w14:textId="77777777" w:rsidR="005105CC" w:rsidRPr="00E72272" w:rsidRDefault="005105CC" w:rsidP="005105CC">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72272">
              <w:rPr>
                <w:rFonts w:ascii="Verdana" w:hAnsi="Verdana" w:cs="Arial"/>
                <w:sz w:val="18"/>
                <w:szCs w:val="18"/>
              </w:rPr>
              <w:t>możliwość wirowania probówek 0,2, 0,25, 0,4, 0,5, 0,6, 1,5, 2,0ml</w:t>
            </w:r>
          </w:p>
        </w:tc>
        <w:tc>
          <w:tcPr>
            <w:tcW w:w="1417" w:type="dxa"/>
            <w:vAlign w:val="center"/>
          </w:tcPr>
          <w:p w14:paraId="2703E512"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5B77AA58" w14:textId="77777777" w:rsidR="005105CC" w:rsidRPr="00E72272" w:rsidRDefault="005105CC" w:rsidP="005105CC">
            <w:pPr>
              <w:rPr>
                <w:rFonts w:ascii="Verdana" w:hAnsi="Verdana"/>
                <w:iCs/>
                <w:sz w:val="18"/>
                <w:szCs w:val="18"/>
              </w:rPr>
            </w:pPr>
          </w:p>
        </w:tc>
      </w:tr>
      <w:tr w:rsidR="00E72272" w:rsidRPr="00E72272" w14:paraId="7531AF7C" w14:textId="77777777" w:rsidTr="005105CC">
        <w:trPr>
          <w:trHeight w:val="790"/>
        </w:trPr>
        <w:tc>
          <w:tcPr>
            <w:tcW w:w="646" w:type="dxa"/>
            <w:vAlign w:val="center"/>
          </w:tcPr>
          <w:p w14:paraId="542ACACE"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B322FF" w14:textId="77777777" w:rsidR="005105CC" w:rsidRPr="00E72272" w:rsidRDefault="005105CC" w:rsidP="005105CC">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Arial"/>
                <w:sz w:val="18"/>
                <w:szCs w:val="18"/>
              </w:rPr>
              <w:t>parametry przyspieszenie 0-17135xg, obroty 500-13500obrotów na minutę</w:t>
            </w:r>
          </w:p>
        </w:tc>
        <w:tc>
          <w:tcPr>
            <w:tcW w:w="1417" w:type="dxa"/>
            <w:vAlign w:val="center"/>
          </w:tcPr>
          <w:p w14:paraId="5B52422A"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7DC12191" w14:textId="77777777" w:rsidR="005105CC" w:rsidRPr="00E72272" w:rsidRDefault="005105CC" w:rsidP="005105CC">
            <w:pPr>
              <w:rPr>
                <w:rFonts w:ascii="Verdana" w:hAnsi="Verdana"/>
                <w:iCs/>
                <w:sz w:val="18"/>
                <w:szCs w:val="18"/>
              </w:rPr>
            </w:pPr>
          </w:p>
        </w:tc>
      </w:tr>
      <w:tr w:rsidR="00E72272" w:rsidRPr="00E72272" w14:paraId="588A4E5B" w14:textId="77777777" w:rsidTr="005105CC">
        <w:trPr>
          <w:trHeight w:val="790"/>
        </w:trPr>
        <w:tc>
          <w:tcPr>
            <w:tcW w:w="646" w:type="dxa"/>
            <w:vAlign w:val="center"/>
          </w:tcPr>
          <w:p w14:paraId="0E2612F9"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B295B9" w14:textId="77777777" w:rsidR="005105CC" w:rsidRPr="00E72272" w:rsidRDefault="005105CC" w:rsidP="005105CC">
            <w:pPr>
              <w:rPr>
                <w:rFonts w:ascii="Verdana" w:hAnsi="Verdana" w:cs="Calibri"/>
                <w:sz w:val="18"/>
                <w:szCs w:val="18"/>
              </w:rPr>
            </w:pPr>
            <w:r w:rsidRPr="00E72272">
              <w:rPr>
                <w:rFonts w:ascii="Verdana" w:hAnsi="Verdana" w:cs="Arial"/>
                <w:sz w:val="18"/>
                <w:szCs w:val="18"/>
              </w:rPr>
              <w:t>wymiary maksymalne 27,7 x 45 x 24,75[cm]; waga maksymalna 20kg</w:t>
            </w:r>
          </w:p>
        </w:tc>
        <w:tc>
          <w:tcPr>
            <w:tcW w:w="1417" w:type="dxa"/>
            <w:vAlign w:val="center"/>
          </w:tcPr>
          <w:p w14:paraId="0F26CE0D"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tcPr>
          <w:p w14:paraId="5EBB7527" w14:textId="77777777" w:rsidR="005105CC" w:rsidRPr="00E72272" w:rsidRDefault="005105CC" w:rsidP="005105CC">
            <w:pPr>
              <w:rPr>
                <w:rFonts w:ascii="Verdana" w:hAnsi="Verdana"/>
                <w:iCs/>
                <w:sz w:val="18"/>
                <w:szCs w:val="18"/>
              </w:rPr>
            </w:pPr>
          </w:p>
        </w:tc>
      </w:tr>
      <w:tr w:rsidR="00E72272" w:rsidRPr="00E72272" w14:paraId="39EC0AB5" w14:textId="77777777" w:rsidTr="005105CC">
        <w:trPr>
          <w:trHeight w:val="700"/>
        </w:trPr>
        <w:tc>
          <w:tcPr>
            <w:tcW w:w="646" w:type="dxa"/>
            <w:vAlign w:val="center"/>
          </w:tcPr>
          <w:p w14:paraId="4CECD63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E20D8A"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 xml:space="preserve">silnik </w:t>
            </w:r>
            <w:proofErr w:type="spellStart"/>
            <w:r w:rsidRPr="00E72272">
              <w:rPr>
                <w:rFonts w:ascii="Verdana" w:hAnsi="Verdana" w:cs="Arial"/>
                <w:sz w:val="18"/>
                <w:szCs w:val="18"/>
              </w:rPr>
              <w:t>bezszczotkowy</w:t>
            </w:r>
            <w:proofErr w:type="spellEnd"/>
            <w:r w:rsidRPr="00E72272">
              <w:rPr>
                <w:rFonts w:ascii="Verdana" w:hAnsi="Verdana" w:cs="Arial"/>
                <w:sz w:val="18"/>
                <w:szCs w:val="18"/>
              </w:rPr>
              <w:t>,  rotor 24x1,5/2,0ml</w:t>
            </w:r>
          </w:p>
        </w:tc>
        <w:tc>
          <w:tcPr>
            <w:tcW w:w="1417" w:type="dxa"/>
            <w:vAlign w:val="center"/>
          </w:tcPr>
          <w:p w14:paraId="5F2E24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840D305" w14:textId="77777777" w:rsidR="005105CC" w:rsidRPr="00E72272" w:rsidRDefault="005105CC" w:rsidP="005105CC">
            <w:pPr>
              <w:rPr>
                <w:rFonts w:ascii="Verdana" w:hAnsi="Verdana"/>
                <w:sz w:val="18"/>
                <w:szCs w:val="18"/>
              </w:rPr>
            </w:pPr>
          </w:p>
        </w:tc>
      </w:tr>
      <w:tr w:rsidR="00E72272" w:rsidRPr="00E72272" w14:paraId="772303F8" w14:textId="77777777" w:rsidTr="005105CC">
        <w:trPr>
          <w:trHeight w:val="700"/>
        </w:trPr>
        <w:tc>
          <w:tcPr>
            <w:tcW w:w="646" w:type="dxa"/>
            <w:vAlign w:val="center"/>
          </w:tcPr>
          <w:p w14:paraId="2F639BD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B5D8781" w14:textId="77777777" w:rsidR="005105CC" w:rsidRPr="00E72272" w:rsidRDefault="005105CC" w:rsidP="005105CC">
            <w:pPr>
              <w:tabs>
                <w:tab w:val="left" w:pos="360"/>
              </w:tabs>
              <w:rPr>
                <w:rFonts w:ascii="Verdana" w:hAnsi="Verdana" w:cs="Tahoma"/>
                <w:sz w:val="18"/>
                <w:szCs w:val="18"/>
              </w:rPr>
            </w:pPr>
            <w:proofErr w:type="spellStart"/>
            <w:r w:rsidRPr="00E72272">
              <w:rPr>
                <w:rFonts w:ascii="Verdana" w:hAnsi="Verdana" w:cs="Arial"/>
                <w:sz w:val="18"/>
                <w:szCs w:val="18"/>
              </w:rPr>
              <w:t>timer</w:t>
            </w:r>
            <w:proofErr w:type="spellEnd"/>
            <w:r w:rsidRPr="00E72272">
              <w:rPr>
                <w:rFonts w:ascii="Verdana" w:hAnsi="Verdana" w:cs="Arial"/>
                <w:sz w:val="18"/>
                <w:szCs w:val="18"/>
              </w:rPr>
              <w:t xml:space="preserve">: 0,5min do 99 minut lub praca </w:t>
            </w:r>
            <w:proofErr w:type="spellStart"/>
            <w:r w:rsidRPr="00E72272">
              <w:rPr>
                <w:rFonts w:ascii="Verdana" w:hAnsi="Verdana" w:cs="Arial"/>
                <w:sz w:val="18"/>
                <w:szCs w:val="18"/>
              </w:rPr>
              <w:t>ciąglą</w:t>
            </w:r>
            <w:proofErr w:type="spellEnd"/>
          </w:p>
        </w:tc>
        <w:tc>
          <w:tcPr>
            <w:tcW w:w="1417" w:type="dxa"/>
            <w:vAlign w:val="center"/>
          </w:tcPr>
          <w:p w14:paraId="6E242CE3"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CDAF62C" w14:textId="77777777" w:rsidR="005105CC" w:rsidRPr="00E72272" w:rsidRDefault="005105CC" w:rsidP="005105CC">
            <w:pPr>
              <w:rPr>
                <w:rFonts w:ascii="Verdana" w:hAnsi="Verdana"/>
                <w:sz w:val="18"/>
                <w:szCs w:val="18"/>
              </w:rPr>
            </w:pPr>
          </w:p>
        </w:tc>
      </w:tr>
      <w:tr w:rsidR="00E72272" w:rsidRPr="00E72272" w14:paraId="6D925DDF" w14:textId="77777777" w:rsidTr="005105CC">
        <w:trPr>
          <w:trHeight w:val="700"/>
        </w:trPr>
        <w:tc>
          <w:tcPr>
            <w:tcW w:w="646" w:type="dxa"/>
            <w:vAlign w:val="center"/>
          </w:tcPr>
          <w:p w14:paraId="155C4964"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784464"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 xml:space="preserve">przycisk </w:t>
            </w:r>
            <w:proofErr w:type="spellStart"/>
            <w:r w:rsidRPr="00E72272">
              <w:rPr>
                <w:rFonts w:ascii="Verdana" w:hAnsi="Verdana" w:cs="Arial"/>
                <w:sz w:val="18"/>
                <w:szCs w:val="18"/>
              </w:rPr>
              <w:t>quick</w:t>
            </w:r>
            <w:proofErr w:type="spellEnd"/>
            <w:r w:rsidRPr="00E72272">
              <w:rPr>
                <w:rFonts w:ascii="Verdana" w:hAnsi="Verdana" w:cs="Arial"/>
                <w:sz w:val="18"/>
                <w:szCs w:val="18"/>
              </w:rPr>
              <w:t xml:space="preserve"> do szybkich </w:t>
            </w:r>
            <w:proofErr w:type="spellStart"/>
            <w:r w:rsidRPr="00E72272">
              <w:rPr>
                <w:rFonts w:ascii="Verdana" w:hAnsi="Verdana" w:cs="Arial"/>
                <w:sz w:val="18"/>
                <w:szCs w:val="18"/>
              </w:rPr>
              <w:t>odwirowań</w:t>
            </w:r>
            <w:proofErr w:type="spellEnd"/>
          </w:p>
        </w:tc>
        <w:tc>
          <w:tcPr>
            <w:tcW w:w="1417" w:type="dxa"/>
            <w:vAlign w:val="center"/>
          </w:tcPr>
          <w:p w14:paraId="70E4799B"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81A21E1" w14:textId="77777777" w:rsidR="005105CC" w:rsidRPr="00E72272" w:rsidRDefault="005105CC" w:rsidP="005105CC">
            <w:pPr>
              <w:rPr>
                <w:rFonts w:ascii="Verdana" w:hAnsi="Verdana"/>
                <w:sz w:val="18"/>
                <w:szCs w:val="18"/>
              </w:rPr>
            </w:pPr>
          </w:p>
        </w:tc>
      </w:tr>
      <w:tr w:rsidR="00E72272" w:rsidRPr="00E72272" w14:paraId="17B0C2D6" w14:textId="77777777" w:rsidTr="005105CC">
        <w:trPr>
          <w:trHeight w:val="700"/>
        </w:trPr>
        <w:tc>
          <w:tcPr>
            <w:tcW w:w="646" w:type="dxa"/>
            <w:vAlign w:val="center"/>
          </w:tcPr>
          <w:p w14:paraId="23282980"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6CCE625"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czas schłodzenia do 4 stopni poniżej 8 minut</w:t>
            </w:r>
          </w:p>
        </w:tc>
        <w:tc>
          <w:tcPr>
            <w:tcW w:w="1417" w:type="dxa"/>
            <w:vAlign w:val="center"/>
          </w:tcPr>
          <w:p w14:paraId="0DA600B2"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34756BAE" w14:textId="77777777" w:rsidR="005105CC" w:rsidRPr="00E72272" w:rsidRDefault="005105CC" w:rsidP="005105CC">
            <w:pPr>
              <w:rPr>
                <w:rFonts w:ascii="Verdana" w:hAnsi="Verdana"/>
                <w:sz w:val="18"/>
                <w:szCs w:val="18"/>
              </w:rPr>
            </w:pPr>
          </w:p>
        </w:tc>
      </w:tr>
      <w:tr w:rsidR="00E72272" w:rsidRPr="00E72272" w14:paraId="3325F733" w14:textId="77777777" w:rsidTr="005105CC">
        <w:trPr>
          <w:trHeight w:val="700"/>
        </w:trPr>
        <w:tc>
          <w:tcPr>
            <w:tcW w:w="646" w:type="dxa"/>
            <w:vAlign w:val="center"/>
          </w:tcPr>
          <w:p w14:paraId="732F504C"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9287B87"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 xml:space="preserve">możliwość przełączania między </w:t>
            </w:r>
            <w:proofErr w:type="spellStart"/>
            <w:r w:rsidRPr="00E72272">
              <w:rPr>
                <w:rFonts w:ascii="Verdana" w:hAnsi="Verdana" w:cs="Arial"/>
                <w:sz w:val="18"/>
                <w:szCs w:val="18"/>
              </w:rPr>
              <w:t>rpm</w:t>
            </w:r>
            <w:proofErr w:type="spellEnd"/>
            <w:r w:rsidRPr="00E72272">
              <w:rPr>
                <w:rFonts w:ascii="Verdana" w:hAnsi="Verdana" w:cs="Arial"/>
                <w:sz w:val="18"/>
                <w:szCs w:val="18"/>
              </w:rPr>
              <w:t xml:space="preserve"> a </w:t>
            </w:r>
            <w:proofErr w:type="spellStart"/>
            <w:r w:rsidRPr="00E72272">
              <w:rPr>
                <w:rFonts w:ascii="Verdana" w:hAnsi="Verdana" w:cs="Arial"/>
                <w:sz w:val="18"/>
                <w:szCs w:val="18"/>
              </w:rPr>
              <w:t>rcf</w:t>
            </w:r>
            <w:proofErr w:type="spellEnd"/>
          </w:p>
        </w:tc>
        <w:tc>
          <w:tcPr>
            <w:tcW w:w="1417" w:type="dxa"/>
            <w:vAlign w:val="center"/>
          </w:tcPr>
          <w:p w14:paraId="2117D71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AA265BE" w14:textId="77777777" w:rsidR="005105CC" w:rsidRPr="00E72272" w:rsidRDefault="005105CC" w:rsidP="005105CC">
            <w:pPr>
              <w:rPr>
                <w:rFonts w:ascii="Verdana" w:hAnsi="Verdana"/>
                <w:sz w:val="18"/>
                <w:szCs w:val="18"/>
              </w:rPr>
            </w:pPr>
          </w:p>
        </w:tc>
      </w:tr>
      <w:tr w:rsidR="00E72272" w:rsidRPr="00E72272" w14:paraId="141A894A" w14:textId="77777777" w:rsidTr="005105CC">
        <w:trPr>
          <w:trHeight w:val="700"/>
        </w:trPr>
        <w:tc>
          <w:tcPr>
            <w:tcW w:w="646" w:type="dxa"/>
            <w:vAlign w:val="center"/>
          </w:tcPr>
          <w:p w14:paraId="52893CD0"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EED6DE"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system eliminujący wibracje</w:t>
            </w:r>
          </w:p>
        </w:tc>
        <w:tc>
          <w:tcPr>
            <w:tcW w:w="1417" w:type="dxa"/>
            <w:vAlign w:val="center"/>
          </w:tcPr>
          <w:p w14:paraId="66B604A6"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6FDD33D6" w14:textId="77777777" w:rsidR="005105CC" w:rsidRPr="00E72272" w:rsidRDefault="005105CC" w:rsidP="005105CC">
            <w:pPr>
              <w:rPr>
                <w:rFonts w:ascii="Verdana" w:hAnsi="Verdana"/>
                <w:sz w:val="18"/>
                <w:szCs w:val="18"/>
              </w:rPr>
            </w:pPr>
          </w:p>
        </w:tc>
      </w:tr>
      <w:tr w:rsidR="00E72272" w:rsidRPr="00E72272" w14:paraId="5A8E5456" w14:textId="77777777" w:rsidTr="005105CC">
        <w:trPr>
          <w:trHeight w:val="700"/>
        </w:trPr>
        <w:tc>
          <w:tcPr>
            <w:tcW w:w="646" w:type="dxa"/>
            <w:vAlign w:val="center"/>
          </w:tcPr>
          <w:p w14:paraId="591188C3"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B8997A"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system zatrzymujący wirówkę w przypadku wykrycia nierównowagi</w:t>
            </w:r>
          </w:p>
        </w:tc>
        <w:tc>
          <w:tcPr>
            <w:tcW w:w="1417" w:type="dxa"/>
            <w:vAlign w:val="center"/>
          </w:tcPr>
          <w:p w14:paraId="14E4A1BC"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21D568E" w14:textId="77777777" w:rsidR="005105CC" w:rsidRPr="00E72272" w:rsidRDefault="005105CC" w:rsidP="005105CC">
            <w:pPr>
              <w:rPr>
                <w:rFonts w:ascii="Verdana" w:hAnsi="Verdana"/>
                <w:sz w:val="18"/>
                <w:szCs w:val="18"/>
              </w:rPr>
            </w:pPr>
          </w:p>
        </w:tc>
      </w:tr>
      <w:tr w:rsidR="00E72272" w:rsidRPr="00E72272" w14:paraId="78E4D307" w14:textId="77777777" w:rsidTr="005105CC">
        <w:trPr>
          <w:trHeight w:val="700"/>
        </w:trPr>
        <w:tc>
          <w:tcPr>
            <w:tcW w:w="646" w:type="dxa"/>
            <w:vAlign w:val="center"/>
          </w:tcPr>
          <w:p w14:paraId="21463D69"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EAEBAA4" w14:textId="77777777" w:rsidR="005105CC" w:rsidRPr="00E72272" w:rsidRDefault="005105CC" w:rsidP="005105CC">
            <w:pPr>
              <w:widowControl w:val="0"/>
              <w:tabs>
                <w:tab w:val="left" w:pos="0"/>
                <w:tab w:val="right" w:leader="dot" w:pos="8953"/>
              </w:tabs>
              <w:autoSpaceDE w:val="0"/>
              <w:autoSpaceDN w:val="0"/>
              <w:adjustRightInd w:val="0"/>
              <w:spacing w:line="360" w:lineRule="auto"/>
              <w:rPr>
                <w:rFonts w:ascii="Verdana" w:hAnsi="Verdana" w:cs="Arial"/>
                <w:sz w:val="18"/>
                <w:szCs w:val="18"/>
              </w:rPr>
            </w:pPr>
            <w:r w:rsidRPr="00E72272">
              <w:rPr>
                <w:rFonts w:ascii="Verdana" w:hAnsi="Verdana" w:cs="Arial"/>
                <w:sz w:val="18"/>
                <w:szCs w:val="18"/>
              </w:rPr>
              <w:t>szybkie przyspieszanie do prędkości maksymalnej poniżej 16 sekund, hamowanie na koniec</w:t>
            </w:r>
          </w:p>
          <w:p w14:paraId="303AE2B9"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działania poniżej 18 sekund</w:t>
            </w:r>
          </w:p>
        </w:tc>
        <w:tc>
          <w:tcPr>
            <w:tcW w:w="1417" w:type="dxa"/>
            <w:vAlign w:val="center"/>
          </w:tcPr>
          <w:p w14:paraId="5E188F13"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6F35AAC2" w14:textId="77777777" w:rsidR="005105CC" w:rsidRPr="00E72272" w:rsidRDefault="005105CC" w:rsidP="005105CC">
            <w:pPr>
              <w:rPr>
                <w:rFonts w:ascii="Verdana" w:hAnsi="Verdana"/>
                <w:sz w:val="18"/>
                <w:szCs w:val="18"/>
              </w:rPr>
            </w:pPr>
          </w:p>
        </w:tc>
      </w:tr>
      <w:tr w:rsidR="00E72272" w:rsidRPr="00E72272" w14:paraId="5112739C" w14:textId="77777777" w:rsidTr="005105CC">
        <w:trPr>
          <w:trHeight w:val="700"/>
        </w:trPr>
        <w:tc>
          <w:tcPr>
            <w:tcW w:w="646" w:type="dxa"/>
            <w:vAlign w:val="center"/>
          </w:tcPr>
          <w:p w14:paraId="7D80ABCD"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4BC5D7" w14:textId="77777777" w:rsidR="005105CC" w:rsidRPr="00E72272" w:rsidRDefault="005105CC" w:rsidP="005105CC">
            <w:pPr>
              <w:rPr>
                <w:rFonts w:ascii="Verdana" w:hAnsi="Verdana" w:cs="Calibri"/>
                <w:sz w:val="18"/>
                <w:szCs w:val="18"/>
              </w:rPr>
            </w:pPr>
            <w:r w:rsidRPr="00E72272">
              <w:rPr>
                <w:rFonts w:ascii="Verdana" w:hAnsi="Verdana" w:cs="Arial"/>
                <w:sz w:val="18"/>
                <w:szCs w:val="18"/>
              </w:rPr>
              <w:t>możliwość demontażu rotora, który można sterylizować w autoklawie</w:t>
            </w:r>
          </w:p>
        </w:tc>
        <w:tc>
          <w:tcPr>
            <w:tcW w:w="1417" w:type="dxa"/>
            <w:vAlign w:val="center"/>
          </w:tcPr>
          <w:p w14:paraId="11F1B86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013B0A9A" w14:textId="77777777" w:rsidR="005105CC" w:rsidRPr="00E72272" w:rsidRDefault="005105CC" w:rsidP="005105CC">
            <w:pPr>
              <w:rPr>
                <w:rFonts w:ascii="Verdana" w:hAnsi="Verdana"/>
                <w:sz w:val="18"/>
                <w:szCs w:val="18"/>
              </w:rPr>
            </w:pPr>
          </w:p>
        </w:tc>
      </w:tr>
      <w:tr w:rsidR="00E72272" w:rsidRPr="00E72272" w14:paraId="732D3828" w14:textId="77777777" w:rsidTr="005105CC">
        <w:trPr>
          <w:trHeight w:val="700"/>
        </w:trPr>
        <w:tc>
          <w:tcPr>
            <w:tcW w:w="646" w:type="dxa"/>
            <w:vAlign w:val="center"/>
          </w:tcPr>
          <w:p w14:paraId="4BEA1452"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E1A5B43"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rotor umożliwiający łatwy dostęp do wierzchołków probówek</w:t>
            </w:r>
          </w:p>
        </w:tc>
        <w:tc>
          <w:tcPr>
            <w:tcW w:w="1417" w:type="dxa"/>
            <w:vAlign w:val="center"/>
          </w:tcPr>
          <w:p w14:paraId="042C1281"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29CE8767" w14:textId="77777777" w:rsidR="005105CC" w:rsidRPr="00E72272" w:rsidRDefault="005105CC" w:rsidP="005105CC">
            <w:pPr>
              <w:rPr>
                <w:rFonts w:ascii="Verdana" w:hAnsi="Verdana"/>
                <w:sz w:val="18"/>
                <w:szCs w:val="18"/>
              </w:rPr>
            </w:pPr>
          </w:p>
        </w:tc>
      </w:tr>
      <w:tr w:rsidR="00E72272" w:rsidRPr="00E72272" w14:paraId="448FBC65" w14:textId="77777777" w:rsidTr="005105CC">
        <w:trPr>
          <w:trHeight w:val="700"/>
        </w:trPr>
        <w:tc>
          <w:tcPr>
            <w:tcW w:w="646" w:type="dxa"/>
            <w:vAlign w:val="center"/>
          </w:tcPr>
          <w:p w14:paraId="28D04A26"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B951C5"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w przypadku uszkodzenia probówki próbka zostaje w gnieździe rotora</w:t>
            </w:r>
          </w:p>
        </w:tc>
        <w:tc>
          <w:tcPr>
            <w:tcW w:w="1417" w:type="dxa"/>
            <w:vAlign w:val="center"/>
          </w:tcPr>
          <w:p w14:paraId="3582D4B9"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77279518" w14:textId="77777777" w:rsidR="005105CC" w:rsidRPr="00E72272" w:rsidRDefault="005105CC" w:rsidP="005105CC">
            <w:pPr>
              <w:rPr>
                <w:rFonts w:ascii="Verdana" w:hAnsi="Verdana"/>
                <w:sz w:val="18"/>
                <w:szCs w:val="18"/>
              </w:rPr>
            </w:pPr>
          </w:p>
        </w:tc>
      </w:tr>
      <w:tr w:rsidR="00E72272" w:rsidRPr="00E72272" w14:paraId="028B0468" w14:textId="77777777" w:rsidTr="005105CC">
        <w:trPr>
          <w:trHeight w:val="700"/>
        </w:trPr>
        <w:tc>
          <w:tcPr>
            <w:tcW w:w="646" w:type="dxa"/>
            <w:vAlign w:val="center"/>
          </w:tcPr>
          <w:p w14:paraId="593B4023"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1186990"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pełny aluminiowy rotor</w:t>
            </w:r>
          </w:p>
        </w:tc>
        <w:tc>
          <w:tcPr>
            <w:tcW w:w="1417" w:type="dxa"/>
            <w:vAlign w:val="center"/>
          </w:tcPr>
          <w:p w14:paraId="309693E7"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BB4CF8D" w14:textId="77777777" w:rsidR="005105CC" w:rsidRPr="00E72272" w:rsidRDefault="005105CC" w:rsidP="005105CC">
            <w:pPr>
              <w:rPr>
                <w:rFonts w:ascii="Verdana" w:hAnsi="Verdana"/>
                <w:sz w:val="18"/>
                <w:szCs w:val="18"/>
              </w:rPr>
            </w:pPr>
          </w:p>
        </w:tc>
      </w:tr>
      <w:tr w:rsidR="00E72272" w:rsidRPr="00E72272" w14:paraId="4D410645" w14:textId="77777777" w:rsidTr="005105CC">
        <w:trPr>
          <w:trHeight w:val="700"/>
        </w:trPr>
        <w:tc>
          <w:tcPr>
            <w:tcW w:w="646" w:type="dxa"/>
            <w:vAlign w:val="center"/>
          </w:tcPr>
          <w:p w14:paraId="2A34B564"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31F8C3B" w14:textId="77777777" w:rsidR="005105CC" w:rsidRPr="00E72272" w:rsidRDefault="005105CC" w:rsidP="005105CC">
            <w:pPr>
              <w:tabs>
                <w:tab w:val="left" w:pos="360"/>
              </w:tabs>
              <w:rPr>
                <w:rFonts w:ascii="Verdana" w:hAnsi="Verdana" w:cs="Tahoma"/>
                <w:sz w:val="18"/>
                <w:szCs w:val="18"/>
              </w:rPr>
            </w:pPr>
            <w:r w:rsidRPr="00E72272">
              <w:rPr>
                <w:rFonts w:ascii="Verdana" w:hAnsi="Verdana" w:cs="Arial"/>
                <w:sz w:val="18"/>
                <w:szCs w:val="18"/>
              </w:rPr>
              <w:t>cyfrowe sterowanie z wyświetlaczem LCD</w:t>
            </w:r>
          </w:p>
        </w:tc>
        <w:tc>
          <w:tcPr>
            <w:tcW w:w="1417" w:type="dxa"/>
            <w:vAlign w:val="center"/>
          </w:tcPr>
          <w:p w14:paraId="2C53882E"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B9C10E6" w14:textId="77777777" w:rsidR="005105CC" w:rsidRPr="00E72272" w:rsidRDefault="005105CC" w:rsidP="005105CC">
            <w:pPr>
              <w:rPr>
                <w:rFonts w:ascii="Verdana" w:hAnsi="Verdana"/>
                <w:sz w:val="18"/>
                <w:szCs w:val="18"/>
              </w:rPr>
            </w:pPr>
          </w:p>
        </w:tc>
      </w:tr>
      <w:tr w:rsidR="00E72272" w:rsidRPr="00E72272" w14:paraId="2E396F61" w14:textId="77777777" w:rsidTr="005105CC">
        <w:trPr>
          <w:trHeight w:val="700"/>
        </w:trPr>
        <w:tc>
          <w:tcPr>
            <w:tcW w:w="646" w:type="dxa"/>
            <w:vAlign w:val="center"/>
          </w:tcPr>
          <w:p w14:paraId="529A602E"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76899C2"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cicha wirówka maksymalnie 56dB dla prędkości maksymalnej</w:t>
            </w:r>
          </w:p>
        </w:tc>
        <w:tc>
          <w:tcPr>
            <w:tcW w:w="1417" w:type="dxa"/>
            <w:vAlign w:val="center"/>
          </w:tcPr>
          <w:p w14:paraId="52DF612C"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E9FA994" w14:textId="77777777" w:rsidR="005105CC" w:rsidRPr="00E72272" w:rsidRDefault="005105CC" w:rsidP="005105CC">
            <w:pPr>
              <w:rPr>
                <w:rFonts w:ascii="Verdana" w:hAnsi="Verdana"/>
                <w:sz w:val="18"/>
                <w:szCs w:val="18"/>
              </w:rPr>
            </w:pPr>
          </w:p>
        </w:tc>
      </w:tr>
      <w:tr w:rsidR="00E72272" w:rsidRPr="00E72272" w14:paraId="53F5D3D2" w14:textId="77777777" w:rsidTr="005105CC">
        <w:trPr>
          <w:trHeight w:val="700"/>
        </w:trPr>
        <w:tc>
          <w:tcPr>
            <w:tcW w:w="646" w:type="dxa"/>
            <w:vAlign w:val="center"/>
          </w:tcPr>
          <w:p w14:paraId="6C72A331"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4EB8F88"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rotor z nadrukowanymi numerami gniazd na probówki</w:t>
            </w:r>
          </w:p>
        </w:tc>
        <w:tc>
          <w:tcPr>
            <w:tcW w:w="1417" w:type="dxa"/>
            <w:vAlign w:val="center"/>
          </w:tcPr>
          <w:p w14:paraId="5BEE0A47"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560D36A2" w14:textId="77777777" w:rsidR="005105CC" w:rsidRPr="00E72272" w:rsidRDefault="005105CC" w:rsidP="005105CC">
            <w:pPr>
              <w:rPr>
                <w:rFonts w:ascii="Verdana" w:hAnsi="Verdana"/>
                <w:sz w:val="18"/>
                <w:szCs w:val="18"/>
              </w:rPr>
            </w:pPr>
          </w:p>
        </w:tc>
      </w:tr>
      <w:tr w:rsidR="00E72272" w:rsidRPr="00E72272" w14:paraId="5DDB2E7C" w14:textId="77777777" w:rsidTr="005105CC">
        <w:trPr>
          <w:trHeight w:val="700"/>
        </w:trPr>
        <w:tc>
          <w:tcPr>
            <w:tcW w:w="646" w:type="dxa"/>
            <w:vAlign w:val="center"/>
          </w:tcPr>
          <w:p w14:paraId="18CBF981" w14:textId="77777777" w:rsidR="005105CC" w:rsidRPr="00E72272" w:rsidRDefault="005105CC" w:rsidP="00994F02">
            <w:pPr>
              <w:numPr>
                <w:ilvl w:val="1"/>
                <w:numId w:val="94"/>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42F9803" w14:textId="77777777" w:rsidR="005105CC" w:rsidRPr="00E72272" w:rsidRDefault="005105CC" w:rsidP="005105CC">
            <w:pPr>
              <w:pStyle w:val="Default"/>
              <w:rPr>
                <w:rFonts w:ascii="Verdana" w:hAnsi="Verdana" w:cs="Calibri"/>
                <w:color w:val="auto"/>
                <w:sz w:val="18"/>
                <w:szCs w:val="18"/>
              </w:rPr>
            </w:pPr>
            <w:r w:rsidRPr="00E72272">
              <w:rPr>
                <w:rFonts w:ascii="Verdana" w:hAnsi="Verdana"/>
                <w:color w:val="auto"/>
                <w:sz w:val="18"/>
                <w:szCs w:val="18"/>
              </w:rPr>
              <w:t xml:space="preserve">Możliwość dodatkowego doposażenia: adapter na </w:t>
            </w:r>
            <w:proofErr w:type="spellStart"/>
            <w:r w:rsidRPr="00E72272">
              <w:rPr>
                <w:rFonts w:ascii="Verdana" w:hAnsi="Verdana"/>
                <w:color w:val="auto"/>
                <w:sz w:val="18"/>
                <w:szCs w:val="18"/>
              </w:rPr>
              <w:t>stripy</w:t>
            </w:r>
            <w:proofErr w:type="spellEnd"/>
            <w:r w:rsidRPr="00E72272">
              <w:rPr>
                <w:rFonts w:ascii="Verdana" w:hAnsi="Verdana"/>
                <w:color w:val="auto"/>
                <w:sz w:val="18"/>
                <w:szCs w:val="18"/>
              </w:rPr>
              <w:t xml:space="preserve"> 0,2ml, adapter na probówki 0,5/0,6ml, adapter na probówki 0,4/0,25ml, adapter na probówki 0,2ml</w:t>
            </w:r>
          </w:p>
        </w:tc>
        <w:tc>
          <w:tcPr>
            <w:tcW w:w="1417" w:type="dxa"/>
            <w:vAlign w:val="center"/>
          </w:tcPr>
          <w:p w14:paraId="10E7963E" w14:textId="77777777" w:rsidR="005105CC" w:rsidRPr="00E72272" w:rsidRDefault="005105CC" w:rsidP="005105CC">
            <w:pPr>
              <w:rPr>
                <w:rFonts w:ascii="Verdana" w:hAnsi="Verdana"/>
                <w:sz w:val="18"/>
                <w:szCs w:val="18"/>
              </w:rPr>
            </w:pPr>
            <w:r w:rsidRPr="00E72272">
              <w:rPr>
                <w:rFonts w:ascii="Verdana" w:hAnsi="Verdana"/>
                <w:sz w:val="18"/>
                <w:szCs w:val="18"/>
              </w:rPr>
              <w:t>TAK, podać</w:t>
            </w:r>
          </w:p>
        </w:tc>
        <w:tc>
          <w:tcPr>
            <w:tcW w:w="2834" w:type="dxa"/>
            <w:vAlign w:val="center"/>
          </w:tcPr>
          <w:p w14:paraId="1F7B7243" w14:textId="77777777" w:rsidR="005105CC" w:rsidRPr="00E72272" w:rsidRDefault="005105CC" w:rsidP="005105CC">
            <w:pPr>
              <w:rPr>
                <w:rFonts w:ascii="Verdana" w:hAnsi="Verdana"/>
                <w:sz w:val="18"/>
                <w:szCs w:val="18"/>
              </w:rPr>
            </w:pPr>
          </w:p>
        </w:tc>
      </w:tr>
    </w:tbl>
    <w:p w14:paraId="3C932317"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p>
    <w:p w14:paraId="73B5ED3D"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255B2CBB" w14:textId="77777777" w:rsidR="005105CC" w:rsidRPr="00E72272" w:rsidRDefault="005105CC" w:rsidP="005105CC">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35CFC73E" w14:textId="77777777" w:rsidR="005105CC" w:rsidRPr="00E72272" w:rsidRDefault="005105CC" w:rsidP="005105CC">
      <w:pPr>
        <w:rPr>
          <w:rFonts w:ascii="Verdana" w:hAnsi="Verdana" w:cs="Calibri"/>
          <w:b/>
          <w:sz w:val="18"/>
          <w:szCs w:val="18"/>
          <w:lang w:eastAsia="en-US"/>
        </w:rPr>
      </w:pPr>
    </w:p>
    <w:p w14:paraId="7F1B7009" w14:textId="77777777" w:rsidR="005105CC" w:rsidRPr="00E72272" w:rsidRDefault="005105CC" w:rsidP="005105CC">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5AA5F34B" w14:textId="77777777" w:rsidR="005105CC" w:rsidRPr="00E72272" w:rsidRDefault="005105CC" w:rsidP="005105CC">
      <w:pPr>
        <w:jc w:val="right"/>
        <w:rPr>
          <w:rFonts w:ascii="Verdana" w:hAnsi="Verdana" w:cs="Calibri"/>
          <w:b/>
          <w:sz w:val="18"/>
          <w:szCs w:val="18"/>
          <w:lang w:eastAsia="en-US"/>
        </w:rPr>
      </w:pPr>
    </w:p>
    <w:p w14:paraId="413AB00E" w14:textId="0C32BD87" w:rsidR="008434D0" w:rsidRPr="00E72272" w:rsidRDefault="005105CC" w:rsidP="005105CC">
      <w:pPr>
        <w:keepNext/>
        <w:spacing w:after="120" w:line="360" w:lineRule="auto"/>
        <w:outlineLvl w:val="2"/>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119D91D4" w14:textId="77777777" w:rsidR="008434D0" w:rsidRPr="00E72272" w:rsidRDefault="008434D0">
      <w:pPr>
        <w:rPr>
          <w:rFonts w:ascii="Verdana" w:hAnsi="Verdana"/>
          <w:b/>
          <w:bCs/>
          <w:sz w:val="18"/>
          <w:szCs w:val="18"/>
        </w:rPr>
      </w:pPr>
      <w:r w:rsidRPr="00E72272">
        <w:rPr>
          <w:rFonts w:ascii="Verdana" w:hAnsi="Verdana"/>
          <w:b/>
          <w:bCs/>
          <w:sz w:val="18"/>
          <w:szCs w:val="18"/>
        </w:rPr>
        <w:br w:type="page"/>
      </w:r>
    </w:p>
    <w:p w14:paraId="36E11BD2" w14:textId="77777777" w:rsidR="008434D0" w:rsidRPr="00E72272" w:rsidRDefault="008434D0" w:rsidP="008434D0">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7</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74F51DD4" w14:textId="77777777" w:rsidR="008434D0" w:rsidRPr="00E72272" w:rsidRDefault="008434D0" w:rsidP="008434D0">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864659" w14:textId="77777777" w:rsidR="008434D0" w:rsidRPr="00E72272" w:rsidRDefault="008434D0" w:rsidP="008434D0">
      <w:pPr>
        <w:tabs>
          <w:tab w:val="left" w:pos="1560"/>
        </w:tabs>
        <w:ind w:right="470"/>
        <w:jc w:val="center"/>
        <w:rPr>
          <w:rFonts w:ascii="Verdana" w:hAnsi="Verdana" w:cs="Verdana"/>
          <w:b/>
          <w:sz w:val="18"/>
          <w:szCs w:val="18"/>
          <w:u w:val="single"/>
        </w:rPr>
      </w:pPr>
    </w:p>
    <w:p w14:paraId="0C45B9C0" w14:textId="77777777" w:rsidR="008434D0" w:rsidRPr="00E72272" w:rsidRDefault="008434D0" w:rsidP="00994F02">
      <w:pPr>
        <w:widowControl w:val="0"/>
        <w:numPr>
          <w:ilvl w:val="0"/>
          <w:numId w:val="100"/>
        </w:numPr>
        <w:tabs>
          <w:tab w:val="clear" w:pos="570"/>
          <w:tab w:val="num" w:pos="284"/>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69F3A023" w14:textId="77777777" w:rsidR="008434D0" w:rsidRPr="00E72272" w:rsidRDefault="008434D0" w:rsidP="008434D0">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253510E" w14:textId="77777777" w:rsidR="008434D0" w:rsidRPr="00E72272" w:rsidRDefault="008434D0" w:rsidP="00994F02">
      <w:pPr>
        <w:widowControl w:val="0"/>
        <w:numPr>
          <w:ilvl w:val="0"/>
          <w:numId w:val="100"/>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115966F9" w14:textId="77777777" w:rsidR="008434D0" w:rsidRPr="00E72272" w:rsidRDefault="008434D0" w:rsidP="008434D0">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2DD00C9D" w14:textId="77777777" w:rsidR="008434D0" w:rsidRPr="00E72272" w:rsidRDefault="008434D0" w:rsidP="00994F02">
      <w:pPr>
        <w:widowControl w:val="0"/>
        <w:numPr>
          <w:ilvl w:val="0"/>
          <w:numId w:val="100"/>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2180B8AE" w14:textId="77777777" w:rsidR="008434D0" w:rsidRPr="00E72272" w:rsidRDefault="008434D0" w:rsidP="008434D0">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6239B64A" w14:textId="77777777" w:rsidR="008434D0" w:rsidRPr="00E72272" w:rsidRDefault="008434D0" w:rsidP="00994F02">
      <w:pPr>
        <w:widowControl w:val="0"/>
        <w:numPr>
          <w:ilvl w:val="0"/>
          <w:numId w:val="100"/>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5B130EDF" w14:textId="77777777" w:rsidR="008434D0" w:rsidRPr="00E72272" w:rsidRDefault="008434D0" w:rsidP="00994F02">
      <w:pPr>
        <w:widowControl w:val="0"/>
        <w:numPr>
          <w:ilvl w:val="0"/>
          <w:numId w:val="101"/>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14EC48A0"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52E60A0"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F3D84E8"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620AD9E"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EB17179"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85AF816"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4077384A"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7AAD36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7DEA5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94F5F6"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ACA1BB"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C541BA"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37A70A69" w14:textId="77777777" w:rsidTr="008434D0">
        <w:trPr>
          <w:cantSplit/>
          <w:trHeight w:hRule="exact" w:val="228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8B73FCE"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917A244" w14:textId="77777777" w:rsidR="008434D0" w:rsidRPr="00E72272" w:rsidRDefault="008434D0" w:rsidP="008434D0">
            <w:pPr>
              <w:pStyle w:val="Nagwek3"/>
              <w:shd w:val="clear" w:color="auto" w:fill="FFFFFF"/>
              <w:spacing w:after="0" w:line="240" w:lineRule="auto"/>
              <w:ind w:right="91"/>
              <w:jc w:val="left"/>
              <w:rPr>
                <w:b/>
                <w:i w:val="0"/>
                <w:color w:val="auto"/>
              </w:rPr>
            </w:pPr>
            <w:r w:rsidRPr="00E72272">
              <w:rPr>
                <w:rFonts w:cs="Verdana"/>
                <w:b/>
                <w:i w:val="0"/>
                <w:color w:val="auto"/>
              </w:rPr>
              <w:t xml:space="preserve">Dostawa zestawu aparaturowego do analizy białek komórkowych z wykorzystaniem technologii kulek magnetycznych wyznakowanych barwnikami fluorescencyjnymi na potrzeby </w:t>
            </w:r>
            <w:r w:rsidRPr="00E72272">
              <w:rPr>
                <w:rFonts w:cs="Calibri"/>
                <w:b/>
                <w:i w:val="0"/>
                <w:color w:val="auto"/>
              </w:rPr>
              <w:t xml:space="preserve">Katedry i Zakładu Biochemii Lekarskiej </w:t>
            </w:r>
            <w:r w:rsidRPr="00E72272">
              <w:rPr>
                <w:rFonts w:cs="Verdana"/>
                <w:b/>
                <w:i w:val="0"/>
                <w:color w:val="auto"/>
              </w:rPr>
              <w:t>zgodnie z Arkuszem Informacji Technicznej Część 7</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AB90223" w14:textId="51513D74"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693E716" w14:textId="34AF5D6A"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314FFD2" w14:textId="469F6FEB" w:rsidR="008434D0" w:rsidRPr="00E72272" w:rsidRDefault="008434D0" w:rsidP="008434D0">
            <w:pPr>
              <w:jc w:val="center"/>
              <w:rPr>
                <w:rFonts w:ascii="Calibri" w:hAnsi="Calibri" w:cs="Calibri"/>
                <w:sz w:val="52"/>
                <w:szCs w:val="52"/>
              </w:rPr>
            </w:pPr>
            <w:r w:rsidRPr="00E72272">
              <w:rPr>
                <w:rFonts w:ascii="Calibri" w:hAnsi="Calibri" w:cs="Calibri"/>
                <w:sz w:val="52"/>
                <w:szCs w:val="52"/>
              </w:rPr>
              <w:t>x</w:t>
            </w:r>
          </w:p>
        </w:tc>
      </w:tr>
      <w:tr w:rsidR="00E72272" w:rsidRPr="00E72272" w14:paraId="7375F455" w14:textId="77777777" w:rsidTr="00C80EFA">
        <w:trPr>
          <w:cantSplit/>
          <w:trHeight w:hRule="exact" w:val="1284"/>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1E471FEF" w14:textId="77777777" w:rsidR="008434D0" w:rsidRPr="00E72272" w:rsidRDefault="008434D0" w:rsidP="00C80EFA">
            <w:pPr>
              <w:jc w:val="center"/>
              <w:rPr>
                <w:rFonts w:ascii="Calibri" w:hAnsi="Calibri" w:cs="Verdana"/>
                <w:sz w:val="22"/>
                <w:szCs w:val="22"/>
              </w:rPr>
            </w:pPr>
            <w:r w:rsidRPr="00E72272">
              <w:rPr>
                <w:rFonts w:ascii="Calibri" w:hAnsi="Calibri" w:cs="Verdana"/>
                <w:sz w:val="22"/>
                <w:szCs w:val="22"/>
              </w:rPr>
              <w:t>a</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9A0D9BC" w14:textId="18010183" w:rsidR="008434D0" w:rsidRPr="00E72272" w:rsidRDefault="008434D0" w:rsidP="008434D0">
            <w:pPr>
              <w:pStyle w:val="Nagwek3"/>
              <w:shd w:val="clear" w:color="auto" w:fill="FFFFFF"/>
              <w:spacing w:after="0" w:line="240" w:lineRule="auto"/>
              <w:ind w:right="91"/>
              <w:jc w:val="left"/>
              <w:rPr>
                <w:rFonts w:cs="Verdana"/>
                <w:b/>
                <w:i w:val="0"/>
                <w:color w:val="auto"/>
              </w:rPr>
            </w:pPr>
            <w:r w:rsidRPr="00E72272">
              <w:rPr>
                <w:rFonts w:cs="Verdana"/>
                <w:b/>
                <w:i w:val="0"/>
                <w:color w:val="auto"/>
              </w:rPr>
              <w:t>Zestaw aparaturowy do analizy białek komórkowych z wykorzystaniem technologii kulek magnetycznych wyznakowanych barwnikami fluorescencyjnymi</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CDC6D5" w14:textId="77777777" w:rsidR="008434D0" w:rsidRPr="00E72272" w:rsidRDefault="008434D0" w:rsidP="00C80EFA">
            <w:pPr>
              <w:rPr>
                <w:rFonts w:ascii="Calibri" w:hAnsi="Calibri" w:cs="Calibri"/>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351A26F" w14:textId="77777777" w:rsidR="008434D0" w:rsidRPr="00E72272" w:rsidRDefault="008434D0" w:rsidP="00C80EFA">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D159FC" w14:textId="77777777" w:rsidR="008434D0" w:rsidRPr="00E72272" w:rsidRDefault="008434D0" w:rsidP="00C80EFA">
            <w:pPr>
              <w:rPr>
                <w:rFonts w:ascii="Calibri" w:hAnsi="Calibri" w:cs="Calibri"/>
                <w:sz w:val="22"/>
                <w:szCs w:val="22"/>
              </w:rPr>
            </w:pPr>
          </w:p>
        </w:tc>
      </w:tr>
      <w:tr w:rsidR="00E72272" w:rsidRPr="00E72272" w14:paraId="18D587CE" w14:textId="77777777" w:rsidTr="00C80EFA">
        <w:trPr>
          <w:cantSplit/>
          <w:trHeight w:hRule="exact" w:val="692"/>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0F2B4E47" w14:textId="77777777" w:rsidR="008434D0" w:rsidRPr="00E72272" w:rsidRDefault="008434D0" w:rsidP="00C80EFA">
            <w:pPr>
              <w:jc w:val="center"/>
              <w:rPr>
                <w:rFonts w:ascii="Calibri" w:hAnsi="Calibri" w:cs="Verdana"/>
                <w:sz w:val="22"/>
                <w:szCs w:val="22"/>
              </w:rPr>
            </w:pPr>
            <w:r w:rsidRPr="00E72272">
              <w:rPr>
                <w:rFonts w:ascii="Calibri" w:hAnsi="Calibri" w:cs="Verdana"/>
                <w:sz w:val="22"/>
                <w:szCs w:val="22"/>
              </w:rPr>
              <w:t>b</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B66B4C4" w14:textId="77777777" w:rsidR="008434D0" w:rsidRPr="00E72272" w:rsidRDefault="008434D0" w:rsidP="008434D0">
            <w:pPr>
              <w:pStyle w:val="Nagwek3"/>
              <w:shd w:val="clear" w:color="auto" w:fill="FFFFFF"/>
              <w:spacing w:after="0" w:line="240" w:lineRule="auto"/>
              <w:jc w:val="left"/>
              <w:rPr>
                <w:rFonts w:cs="Verdana"/>
                <w:b/>
                <w:i w:val="0"/>
                <w:color w:val="auto"/>
              </w:rPr>
            </w:pPr>
            <w:r w:rsidRPr="00E72272">
              <w:rPr>
                <w:rFonts w:cs="Verdana"/>
                <w:b/>
                <w:i w:val="0"/>
                <w:color w:val="auto"/>
              </w:rPr>
              <w:t>Zestaw komputerowy</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E3174CD" w14:textId="77777777" w:rsidR="008434D0" w:rsidRPr="00E72272" w:rsidRDefault="008434D0" w:rsidP="00C80EFA">
            <w:pPr>
              <w:rPr>
                <w:rFonts w:ascii="Calibri" w:hAnsi="Calibri" w:cs="Calibri"/>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A5AE61E" w14:textId="77777777" w:rsidR="008434D0" w:rsidRPr="00E72272" w:rsidRDefault="008434D0" w:rsidP="00C80EFA">
            <w:pPr>
              <w:rPr>
                <w:rFonts w:ascii="Calibri" w:hAnsi="Calibri" w:cs="Calibri"/>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C3ADA4D" w14:textId="77777777" w:rsidR="008434D0" w:rsidRPr="00E72272" w:rsidRDefault="008434D0" w:rsidP="00C80EFA">
            <w:pPr>
              <w:rPr>
                <w:rFonts w:ascii="Calibri" w:hAnsi="Calibri" w:cs="Calibri"/>
                <w:sz w:val="22"/>
                <w:szCs w:val="22"/>
              </w:rPr>
            </w:pPr>
          </w:p>
        </w:tc>
      </w:tr>
      <w:tr w:rsidR="00E72272" w:rsidRPr="00E72272" w14:paraId="75C98710" w14:textId="77777777" w:rsidTr="00C80EFA">
        <w:trPr>
          <w:cantSplit/>
          <w:trHeight w:hRule="exact" w:val="432"/>
        </w:trPr>
        <w:tc>
          <w:tcPr>
            <w:tcW w:w="4420" w:type="dxa"/>
            <w:gridSpan w:val="2"/>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52C7966B" w14:textId="77777777" w:rsidR="008434D0" w:rsidRPr="00E72272" w:rsidRDefault="008434D0" w:rsidP="008434D0">
            <w:pPr>
              <w:pStyle w:val="Nagwek3"/>
              <w:shd w:val="clear" w:color="auto" w:fill="FFFFFF"/>
              <w:spacing w:after="0" w:line="240" w:lineRule="auto"/>
              <w:ind w:right="233"/>
              <w:jc w:val="right"/>
              <w:rPr>
                <w:rFonts w:cs="Verdana"/>
                <w:b/>
                <w:i w:val="0"/>
                <w:color w:val="auto"/>
              </w:rPr>
            </w:pPr>
            <w:r w:rsidRPr="00E72272">
              <w:rPr>
                <w:rFonts w:cs="Verdana"/>
                <w:b/>
                <w:i w:val="0"/>
                <w:color w:val="auto"/>
              </w:rPr>
              <w:t>Razem a i b</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DE263A2" w14:textId="77777777" w:rsidR="008434D0" w:rsidRPr="00E72272" w:rsidRDefault="008434D0" w:rsidP="00C80EFA">
            <w:pPr>
              <w:rPr>
                <w:rFonts w:ascii="Calibri" w:hAnsi="Calibri" w:cs="Calibri"/>
                <w:b/>
                <w:sz w:val="22"/>
                <w:szCs w:val="22"/>
              </w:rPr>
            </w:pP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1512C0" w14:textId="77777777" w:rsidR="008434D0" w:rsidRPr="00E72272" w:rsidRDefault="008434D0" w:rsidP="00C80EFA">
            <w:pPr>
              <w:rPr>
                <w:rFonts w:ascii="Calibri" w:hAnsi="Calibri" w:cs="Calibri"/>
                <w:b/>
                <w:sz w:val="22"/>
                <w:szCs w:val="22"/>
              </w:rPr>
            </w:pP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07CFB83" w14:textId="77777777" w:rsidR="008434D0" w:rsidRPr="00E72272" w:rsidRDefault="008434D0" w:rsidP="00C80EFA">
            <w:pPr>
              <w:rPr>
                <w:rFonts w:ascii="Calibri" w:hAnsi="Calibri" w:cs="Calibri"/>
                <w:b/>
                <w:sz w:val="22"/>
                <w:szCs w:val="22"/>
              </w:rPr>
            </w:pPr>
          </w:p>
        </w:tc>
      </w:tr>
      <w:tr w:rsidR="00E72272" w:rsidRPr="00E72272" w14:paraId="38834E0F"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F4F582D"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F69309" w14:textId="5A18830D" w:rsidR="008434D0" w:rsidRPr="00E72272" w:rsidRDefault="008434D0" w:rsidP="00C80EFA">
            <w:pPr>
              <w:rPr>
                <w:rFonts w:ascii="Calibri" w:hAnsi="Calibri" w:cs="Calibri"/>
                <w:sz w:val="22"/>
                <w:szCs w:val="22"/>
              </w:rPr>
            </w:pPr>
            <w:r w:rsidRPr="00E72272">
              <w:rPr>
                <w:rFonts w:ascii="Calibri" w:hAnsi="Calibri" w:cs="Verdana"/>
                <w:sz w:val="22"/>
                <w:szCs w:val="22"/>
              </w:rPr>
              <w:t>Słownie wartość razem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B738E32"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p w14:paraId="7B22EA67"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p w14:paraId="0587743F" w14:textId="77777777" w:rsidR="008434D0" w:rsidRPr="00E72272" w:rsidRDefault="008434D0" w:rsidP="00C80EFA">
            <w:pPr>
              <w:rPr>
                <w:rFonts w:ascii="Calibri" w:hAnsi="Calibri" w:cs="Calibri"/>
                <w:sz w:val="22"/>
                <w:szCs w:val="22"/>
              </w:rPr>
            </w:pPr>
            <w:r w:rsidRPr="00E72272">
              <w:rPr>
                <w:rFonts w:ascii="Calibri" w:hAnsi="Calibri" w:cs="Calibri"/>
                <w:sz w:val="22"/>
                <w:szCs w:val="22"/>
              </w:rPr>
              <w:t> </w:t>
            </w:r>
          </w:p>
        </w:tc>
      </w:tr>
      <w:tr w:rsidR="00E72272" w:rsidRPr="00E72272" w14:paraId="7F7FBDAA"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0565FA1"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9F7696" w14:textId="77777777" w:rsidR="008434D0" w:rsidRPr="00E72272" w:rsidRDefault="008434D0"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2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7C951CD3"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5625B1A4"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29C1C11" w14:textId="77777777" w:rsidR="008434D0" w:rsidRPr="00E72272" w:rsidRDefault="008434D0"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9ED9504" w14:textId="6EBE7BEF" w:rsidR="008434D0" w:rsidRPr="00E72272" w:rsidRDefault="008434D0" w:rsidP="008434D0">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12 m-</w:t>
            </w:r>
            <w:proofErr w:type="spellStart"/>
            <w:r w:rsidRPr="00E72272">
              <w:rPr>
                <w:rFonts w:ascii="Verdana" w:hAnsi="Verdana"/>
                <w:sz w:val="18"/>
                <w:szCs w:val="18"/>
              </w:rPr>
              <w:t>cy</w:t>
            </w:r>
            <w:proofErr w:type="spellEnd"/>
            <w:r w:rsidRPr="00E72272">
              <w:rPr>
                <w:rFonts w:ascii="Verdana" w:hAnsi="Verdana"/>
                <w:sz w:val="18"/>
                <w:szCs w:val="18"/>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A7A6FF4" w14:textId="77777777" w:rsidR="008434D0" w:rsidRPr="00E72272" w:rsidRDefault="008434D0" w:rsidP="00C80EFA">
            <w:pPr>
              <w:jc w:val="center"/>
              <w:rPr>
                <w:rFonts w:ascii="Calibri" w:hAnsi="Calibri" w:cs="Calibri"/>
                <w:sz w:val="22"/>
                <w:szCs w:val="22"/>
              </w:rPr>
            </w:pPr>
            <w:r w:rsidRPr="00E72272">
              <w:rPr>
                <w:rFonts w:ascii="Calibri" w:hAnsi="Calibri" w:cs="Calibri"/>
                <w:sz w:val="22"/>
                <w:szCs w:val="22"/>
              </w:rPr>
              <w:t>…………. miesiące/miesięcy</w:t>
            </w:r>
          </w:p>
        </w:tc>
      </w:tr>
    </w:tbl>
    <w:p w14:paraId="7F1CBDC9" w14:textId="77777777" w:rsidR="008434D0" w:rsidRPr="00E72272" w:rsidRDefault="008434D0" w:rsidP="008434D0">
      <w:pPr>
        <w:tabs>
          <w:tab w:val="num" w:pos="426"/>
        </w:tabs>
        <w:ind w:right="470"/>
        <w:jc w:val="both"/>
        <w:rPr>
          <w:rFonts w:ascii="Verdana" w:hAnsi="Verdana" w:cs="Verdana"/>
          <w:sz w:val="18"/>
          <w:szCs w:val="18"/>
        </w:rPr>
      </w:pPr>
    </w:p>
    <w:p w14:paraId="0CA9C6BA" w14:textId="77777777" w:rsidR="008434D0" w:rsidRPr="00E72272" w:rsidRDefault="008434D0" w:rsidP="00994F02">
      <w:pPr>
        <w:widowControl w:val="0"/>
        <w:numPr>
          <w:ilvl w:val="0"/>
          <w:numId w:val="102"/>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6839870A" w14:textId="77777777" w:rsidR="008434D0" w:rsidRPr="00E72272" w:rsidRDefault="008434D0" w:rsidP="00994F02">
      <w:pPr>
        <w:widowControl w:val="0"/>
        <w:numPr>
          <w:ilvl w:val="0"/>
          <w:numId w:val="102"/>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01FE70B0" w14:textId="77777777" w:rsidR="008434D0" w:rsidRPr="00E72272" w:rsidRDefault="008434D0" w:rsidP="00994F02">
      <w:pPr>
        <w:pStyle w:val="Tekstblokowy1"/>
        <w:numPr>
          <w:ilvl w:val="0"/>
          <w:numId w:val="102"/>
        </w:numPr>
        <w:tabs>
          <w:tab w:val="clear" w:pos="786"/>
          <w:tab w:val="num" w:pos="66"/>
        </w:tabs>
        <w:spacing w:before="120" w:after="120" w:line="240" w:lineRule="auto"/>
        <w:ind w:left="0" w:right="470" w:hanging="426"/>
        <w:rPr>
          <w:color w:val="auto"/>
          <w:szCs w:val="18"/>
        </w:rPr>
      </w:pPr>
      <w:r w:rsidRPr="00E72272">
        <w:rPr>
          <w:color w:val="auto"/>
          <w:szCs w:val="18"/>
        </w:rPr>
        <w:lastRenderedPageBreak/>
        <w:t>Oświadczam, że jestem związany niniejszą ofertą przez okres 60 dni od dnia upływu terminu składania ofert.</w:t>
      </w:r>
    </w:p>
    <w:p w14:paraId="1935D28D" w14:textId="77777777" w:rsidR="008434D0" w:rsidRPr="00E72272" w:rsidRDefault="008434D0" w:rsidP="00994F02">
      <w:pPr>
        <w:pStyle w:val="Tekstblokowy1"/>
        <w:numPr>
          <w:ilvl w:val="0"/>
          <w:numId w:val="102"/>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40DB310F" w14:textId="77777777" w:rsidR="008434D0" w:rsidRPr="00E72272" w:rsidRDefault="008434D0" w:rsidP="00994F02">
      <w:pPr>
        <w:widowControl w:val="0"/>
        <w:numPr>
          <w:ilvl w:val="0"/>
          <w:numId w:val="102"/>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33F5E205" w14:textId="77777777" w:rsidR="008434D0" w:rsidRPr="00E72272" w:rsidRDefault="008434D0" w:rsidP="008434D0">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7AEC9DEC" w14:textId="77777777" w:rsidR="008434D0" w:rsidRPr="00E72272" w:rsidRDefault="008434D0" w:rsidP="008434D0">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62736B35" w14:textId="77777777" w:rsidR="008434D0" w:rsidRPr="00E72272" w:rsidRDefault="008434D0" w:rsidP="008434D0">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00E4AF7E" w14:textId="77777777" w:rsidR="008434D0" w:rsidRPr="00E72272" w:rsidRDefault="008434D0" w:rsidP="00994F02">
      <w:pPr>
        <w:pStyle w:val="Akapitzlist3"/>
        <w:widowControl w:val="0"/>
        <w:numPr>
          <w:ilvl w:val="0"/>
          <w:numId w:val="10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602D2314" w14:textId="77777777" w:rsidR="008434D0" w:rsidRPr="00E72272" w:rsidRDefault="008434D0" w:rsidP="008434D0">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EA799D9" w14:textId="77777777" w:rsidR="008434D0" w:rsidRPr="00E72272" w:rsidRDefault="008434D0" w:rsidP="008434D0">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EC5E822" w14:textId="154D91A1" w:rsidR="008434D0" w:rsidRPr="00E72272" w:rsidRDefault="008434D0" w:rsidP="00994F02">
      <w:pPr>
        <w:pStyle w:val="Akapitzlist3"/>
        <w:widowControl w:val="0"/>
        <w:numPr>
          <w:ilvl w:val="0"/>
          <w:numId w:val="102"/>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49673312" w14:textId="77777777" w:rsidR="008434D0" w:rsidRPr="00E72272" w:rsidRDefault="008434D0" w:rsidP="008434D0">
      <w:pPr>
        <w:pStyle w:val="Akapitzlist3"/>
        <w:spacing w:before="120" w:after="120"/>
        <w:ind w:left="426" w:right="470"/>
        <w:contextualSpacing/>
        <w:jc w:val="both"/>
        <w:rPr>
          <w:rFonts w:ascii="Verdana" w:hAnsi="Verdana" w:cs="Verdana"/>
          <w:sz w:val="18"/>
          <w:szCs w:val="18"/>
        </w:rPr>
      </w:pPr>
    </w:p>
    <w:p w14:paraId="171F27C3" w14:textId="77777777" w:rsidR="008434D0" w:rsidRPr="00E72272" w:rsidRDefault="008434D0" w:rsidP="008434D0">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21451EBC" w14:textId="77777777" w:rsidR="008434D0" w:rsidRPr="00E72272" w:rsidRDefault="008434D0" w:rsidP="008434D0">
      <w:pPr>
        <w:spacing w:before="120" w:after="120"/>
        <w:ind w:right="470"/>
        <w:rPr>
          <w:rFonts w:ascii="Verdana" w:hAnsi="Verdana" w:cs="Verdana"/>
          <w:sz w:val="18"/>
          <w:szCs w:val="18"/>
        </w:rPr>
      </w:pPr>
    </w:p>
    <w:p w14:paraId="73B8E34B" w14:textId="77777777" w:rsidR="008434D0" w:rsidRPr="00E72272" w:rsidRDefault="008434D0" w:rsidP="008434D0">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16F49BA6" w14:textId="77777777" w:rsidR="008434D0" w:rsidRPr="00E72272" w:rsidRDefault="008434D0" w:rsidP="008434D0">
      <w:pPr>
        <w:spacing w:after="160" w:line="259" w:lineRule="auto"/>
        <w:rPr>
          <w:rFonts w:ascii="Verdana" w:hAnsi="Verdana" w:cs="Verdana"/>
          <w:b/>
          <w:sz w:val="18"/>
          <w:szCs w:val="18"/>
        </w:rPr>
      </w:pPr>
      <w:r w:rsidRPr="00E72272">
        <w:rPr>
          <w:rFonts w:ascii="Verdana" w:hAnsi="Verdana" w:cs="Verdana"/>
          <w:b/>
          <w:sz w:val="18"/>
          <w:szCs w:val="18"/>
        </w:rPr>
        <w:br w:type="page"/>
      </w:r>
    </w:p>
    <w:p w14:paraId="4103FC42" w14:textId="77777777" w:rsidR="008434D0" w:rsidRPr="00E72272" w:rsidRDefault="008434D0" w:rsidP="008434D0">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7</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50F1385B" w14:textId="77777777" w:rsidR="008434D0" w:rsidRPr="00E72272" w:rsidRDefault="008434D0" w:rsidP="008434D0">
      <w:pPr>
        <w:rPr>
          <w:rFonts w:ascii="Verdana" w:hAnsi="Verdana"/>
          <w:sz w:val="18"/>
          <w:szCs w:val="18"/>
        </w:rPr>
      </w:pPr>
    </w:p>
    <w:p w14:paraId="510BE6BB" w14:textId="77777777" w:rsidR="008434D0" w:rsidRPr="00E72272" w:rsidRDefault="008434D0" w:rsidP="008434D0">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509F6E72" w14:textId="77777777" w:rsidR="008434D0" w:rsidRPr="00E72272" w:rsidRDefault="008434D0" w:rsidP="008434D0">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7C40A459"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F5CF571" w14:textId="77777777" w:rsidR="008434D0" w:rsidRPr="00E72272" w:rsidRDefault="008434D0" w:rsidP="00C80EFA">
            <w:pPr>
              <w:rPr>
                <w:rFonts w:ascii="Verdana" w:hAnsi="Verdana" w:cstheme="minorHAnsi"/>
                <w:b/>
                <w:bCs/>
                <w:sz w:val="18"/>
                <w:szCs w:val="18"/>
              </w:rPr>
            </w:pPr>
            <w:r w:rsidRPr="00E72272">
              <w:rPr>
                <w:rFonts w:ascii="Verdana" w:hAnsi="Verdana" w:cs="Verdana"/>
                <w:b/>
                <w:bCs/>
                <w:sz w:val="18"/>
                <w:szCs w:val="18"/>
              </w:rPr>
              <w:t>Zestawu aparaturowy do analizy białek komórkowych z wykorzystaniem technologii kulek magnetycznych wyznakowanych barwnikami fluorescencyjnymi</w:t>
            </w:r>
            <w:r w:rsidRPr="00E72272">
              <w:rPr>
                <w:rFonts w:ascii="Verdana" w:hAnsi="Verdana" w:cstheme="minorHAnsi"/>
                <w:b/>
                <w:bCs/>
                <w:sz w:val="18"/>
                <w:szCs w:val="18"/>
              </w:rPr>
              <w:t xml:space="preserve"> </w:t>
            </w:r>
          </w:p>
        </w:tc>
      </w:tr>
      <w:tr w:rsidR="00E72272" w:rsidRPr="00E72272" w14:paraId="2674CBDD"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56EDE24B"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F0F29BD" w14:textId="77777777" w:rsidR="008434D0" w:rsidRPr="00E72272" w:rsidRDefault="008434D0"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3C13758" w14:textId="77777777" w:rsidR="008434D0" w:rsidRPr="00E72272" w:rsidRDefault="008434D0" w:rsidP="00C80EFA">
            <w:pPr>
              <w:shd w:val="clear" w:color="auto" w:fill="FFFFFF"/>
              <w:rPr>
                <w:rFonts w:ascii="Verdana" w:hAnsi="Verdana" w:cstheme="minorHAnsi"/>
                <w:sz w:val="18"/>
                <w:szCs w:val="18"/>
              </w:rPr>
            </w:pPr>
          </w:p>
        </w:tc>
      </w:tr>
      <w:tr w:rsidR="00E72272" w:rsidRPr="00E72272" w14:paraId="6246F18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69BDAD28" w14:textId="77777777" w:rsidR="008434D0" w:rsidRPr="00E72272" w:rsidRDefault="008434D0"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2016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CA8C980" w14:textId="77777777" w:rsidR="008434D0" w:rsidRPr="00E72272" w:rsidRDefault="008434D0" w:rsidP="00C80EFA">
            <w:pPr>
              <w:shd w:val="clear" w:color="auto" w:fill="FFFFFF"/>
              <w:rPr>
                <w:rFonts w:ascii="Verdana" w:hAnsi="Verdana" w:cstheme="minorHAnsi"/>
                <w:b/>
                <w:sz w:val="18"/>
                <w:szCs w:val="18"/>
              </w:rPr>
            </w:pPr>
          </w:p>
        </w:tc>
      </w:tr>
    </w:tbl>
    <w:p w14:paraId="56AD2442"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0D998926" w14:textId="77777777" w:rsidTr="00C80EFA">
        <w:tc>
          <w:tcPr>
            <w:tcW w:w="646" w:type="dxa"/>
            <w:tcBorders>
              <w:bottom w:val="single" w:sz="6" w:space="0" w:color="auto"/>
            </w:tcBorders>
            <w:shd w:val="clear" w:color="auto" w:fill="9CC2E5" w:themeFill="accent1" w:themeFillTint="99"/>
            <w:vAlign w:val="center"/>
          </w:tcPr>
          <w:p w14:paraId="4B54CBBF" w14:textId="77777777" w:rsidR="008434D0" w:rsidRPr="00E72272" w:rsidRDefault="008434D0"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F193B14" w14:textId="77777777" w:rsidR="008434D0" w:rsidRPr="00E72272" w:rsidRDefault="008434D0"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55FC15D4"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 xml:space="preserve">Wartość </w:t>
            </w:r>
          </w:p>
          <w:p w14:paraId="42DE3C42"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62BA8C70"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Wartość oferowana</w:t>
            </w:r>
          </w:p>
          <w:p w14:paraId="29AA8413" w14:textId="77777777" w:rsidR="008434D0" w:rsidRPr="00E72272" w:rsidRDefault="008434D0"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28699EDC" w14:textId="77777777" w:rsidTr="00C80EFA">
        <w:trPr>
          <w:trHeight w:val="764"/>
        </w:trPr>
        <w:tc>
          <w:tcPr>
            <w:tcW w:w="646" w:type="dxa"/>
            <w:vAlign w:val="center"/>
          </w:tcPr>
          <w:p w14:paraId="562F2BC7"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AAF5B3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Zintegrowany system detekcji oparty na technologii kulek magnetycznych wyznakowanych barwnikami fluorescencyjnymi oraz działaniu matryc CCD i LED</w:t>
            </w:r>
          </w:p>
        </w:tc>
        <w:tc>
          <w:tcPr>
            <w:tcW w:w="1417" w:type="dxa"/>
            <w:vAlign w:val="center"/>
          </w:tcPr>
          <w:p w14:paraId="644C2D37"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596F930F" w14:textId="77777777" w:rsidR="008434D0" w:rsidRPr="00E72272" w:rsidRDefault="008434D0" w:rsidP="00C80EFA">
            <w:pPr>
              <w:rPr>
                <w:rFonts w:ascii="Verdana" w:hAnsi="Verdana"/>
                <w:sz w:val="18"/>
                <w:szCs w:val="18"/>
              </w:rPr>
            </w:pPr>
          </w:p>
        </w:tc>
      </w:tr>
      <w:tr w:rsidR="00E72272" w:rsidRPr="00E72272" w14:paraId="0ECB1D3D" w14:textId="77777777" w:rsidTr="00C80EFA">
        <w:trPr>
          <w:trHeight w:val="691"/>
        </w:trPr>
        <w:tc>
          <w:tcPr>
            <w:tcW w:w="646" w:type="dxa"/>
            <w:vAlign w:val="center"/>
          </w:tcPr>
          <w:p w14:paraId="770033C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CFAC5D" w14:textId="77777777" w:rsidR="008434D0" w:rsidRPr="00E72272" w:rsidRDefault="008434D0" w:rsidP="00C80EFA">
            <w:pPr>
              <w:tabs>
                <w:tab w:val="left" w:pos="360"/>
              </w:tabs>
              <w:rPr>
                <w:rFonts w:ascii="Verdana" w:hAnsi="Verdana" w:cs="Arial"/>
                <w:sz w:val="18"/>
                <w:szCs w:val="18"/>
              </w:rPr>
            </w:pPr>
            <w:r w:rsidRPr="00E72272">
              <w:rPr>
                <w:rFonts w:ascii="Verdana" w:hAnsi="Verdana" w:cs="Calibri"/>
                <w:sz w:val="18"/>
                <w:szCs w:val="18"/>
              </w:rPr>
              <w:t xml:space="preserve">Mierzona jest intensywność fluorescencji barwinka połączonego z kulkami magnetycznymi o średnicy 6,5 µm (klasyfikacja) i barwnika detekcyjnego (pomiar stężenia badanego </w:t>
            </w:r>
            <w:proofErr w:type="spellStart"/>
            <w:r w:rsidRPr="00E72272">
              <w:rPr>
                <w:rFonts w:ascii="Verdana" w:hAnsi="Verdana" w:cs="Calibri"/>
                <w:sz w:val="18"/>
                <w:szCs w:val="18"/>
              </w:rPr>
              <w:t>analitu</w:t>
            </w:r>
            <w:proofErr w:type="spellEnd"/>
            <w:r w:rsidRPr="00E72272">
              <w:rPr>
                <w:rFonts w:ascii="Verdana" w:hAnsi="Verdana" w:cs="Calibri"/>
                <w:sz w:val="18"/>
                <w:szCs w:val="18"/>
              </w:rPr>
              <w:t>)</w:t>
            </w:r>
          </w:p>
        </w:tc>
        <w:tc>
          <w:tcPr>
            <w:tcW w:w="1417" w:type="dxa"/>
            <w:vAlign w:val="center"/>
          </w:tcPr>
          <w:p w14:paraId="03145FDA"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3FADEF88" w14:textId="77777777" w:rsidR="008434D0" w:rsidRPr="00E72272" w:rsidRDefault="008434D0" w:rsidP="00C80EFA">
            <w:pPr>
              <w:rPr>
                <w:rFonts w:ascii="Verdana" w:hAnsi="Verdana"/>
                <w:sz w:val="18"/>
                <w:szCs w:val="18"/>
              </w:rPr>
            </w:pPr>
          </w:p>
        </w:tc>
      </w:tr>
      <w:tr w:rsidR="00E72272" w:rsidRPr="00E72272" w14:paraId="5E66F4E6" w14:textId="77777777" w:rsidTr="00C80EFA">
        <w:trPr>
          <w:trHeight w:val="749"/>
        </w:trPr>
        <w:tc>
          <w:tcPr>
            <w:tcW w:w="646" w:type="dxa"/>
            <w:vAlign w:val="center"/>
          </w:tcPr>
          <w:p w14:paraId="212D55B3"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33D71C4"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System ten umożliwia jednoczesną analizę co najmniej do 50 </w:t>
            </w:r>
            <w:proofErr w:type="spellStart"/>
            <w:r w:rsidRPr="00E72272">
              <w:rPr>
                <w:rFonts w:ascii="Verdana" w:hAnsi="Verdana" w:cs="Calibri"/>
                <w:sz w:val="18"/>
                <w:szCs w:val="18"/>
              </w:rPr>
              <w:t>analitów</w:t>
            </w:r>
            <w:proofErr w:type="spellEnd"/>
            <w:r w:rsidRPr="00E72272">
              <w:rPr>
                <w:rFonts w:ascii="Verdana" w:hAnsi="Verdana" w:cs="Calibri"/>
                <w:sz w:val="18"/>
                <w:szCs w:val="18"/>
              </w:rPr>
              <w:t xml:space="preserve"> w próbie</w:t>
            </w:r>
          </w:p>
        </w:tc>
        <w:tc>
          <w:tcPr>
            <w:tcW w:w="1417" w:type="dxa"/>
            <w:vAlign w:val="center"/>
          </w:tcPr>
          <w:p w14:paraId="47425FD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5862B92E" w14:textId="77777777" w:rsidR="008434D0" w:rsidRPr="00E72272" w:rsidRDefault="008434D0" w:rsidP="00C80EFA">
            <w:pPr>
              <w:rPr>
                <w:rFonts w:ascii="Verdana" w:hAnsi="Verdana"/>
                <w:sz w:val="18"/>
                <w:szCs w:val="18"/>
              </w:rPr>
            </w:pPr>
          </w:p>
        </w:tc>
      </w:tr>
      <w:tr w:rsidR="00E72272" w:rsidRPr="00E72272" w14:paraId="4B8DAEDB" w14:textId="77777777" w:rsidTr="00C80EFA">
        <w:trPr>
          <w:trHeight w:val="790"/>
        </w:trPr>
        <w:tc>
          <w:tcPr>
            <w:tcW w:w="646" w:type="dxa"/>
            <w:vAlign w:val="center"/>
          </w:tcPr>
          <w:p w14:paraId="2ECDF791"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9F519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pobieranych prób ±5%</w:t>
            </w:r>
          </w:p>
        </w:tc>
        <w:tc>
          <w:tcPr>
            <w:tcW w:w="1417" w:type="dxa"/>
            <w:vAlign w:val="center"/>
          </w:tcPr>
          <w:p w14:paraId="310AC90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05CE0475" w14:textId="77777777" w:rsidR="008434D0" w:rsidRPr="00E72272" w:rsidRDefault="008434D0" w:rsidP="00C80EFA">
            <w:pPr>
              <w:rPr>
                <w:rFonts w:ascii="Verdana" w:hAnsi="Verdana"/>
                <w:iCs/>
                <w:sz w:val="18"/>
                <w:szCs w:val="18"/>
              </w:rPr>
            </w:pPr>
          </w:p>
        </w:tc>
      </w:tr>
      <w:tr w:rsidR="00E72272" w:rsidRPr="00E72272" w14:paraId="7660572A" w14:textId="77777777" w:rsidTr="00C80EFA">
        <w:trPr>
          <w:trHeight w:val="790"/>
        </w:trPr>
        <w:tc>
          <w:tcPr>
            <w:tcW w:w="646" w:type="dxa"/>
            <w:vAlign w:val="center"/>
          </w:tcPr>
          <w:p w14:paraId="1579E3C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24D398" w14:textId="77777777" w:rsidR="008434D0" w:rsidRPr="00E72272" w:rsidRDefault="008434D0" w:rsidP="00C80EFA">
            <w:pPr>
              <w:pStyle w:val="Akapitzlist"/>
              <w:spacing w:before="100" w:beforeAutospacing="1" w:after="100" w:afterAutospacing="1"/>
              <w:ind w:left="0"/>
              <w:contextualSpacing w:val="0"/>
              <w:jc w:val="both"/>
              <w:rPr>
                <w:rFonts w:ascii="Verdana" w:hAnsi="Verdana"/>
                <w:sz w:val="18"/>
                <w:szCs w:val="18"/>
              </w:rPr>
            </w:pPr>
            <w:r w:rsidRPr="00E72272">
              <w:rPr>
                <w:rFonts w:ascii="Verdana" w:hAnsi="Verdana" w:cs="Calibri"/>
                <w:sz w:val="18"/>
                <w:szCs w:val="18"/>
              </w:rPr>
              <w:t>Klasyfikacja mikrosfer &gt;80%</w:t>
            </w:r>
          </w:p>
        </w:tc>
        <w:tc>
          <w:tcPr>
            <w:tcW w:w="1417" w:type="dxa"/>
            <w:vAlign w:val="center"/>
          </w:tcPr>
          <w:p w14:paraId="1FD61077"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2425914" w14:textId="77777777" w:rsidR="008434D0" w:rsidRPr="00E72272" w:rsidRDefault="008434D0" w:rsidP="00C80EFA">
            <w:pPr>
              <w:rPr>
                <w:rFonts w:ascii="Verdana" w:hAnsi="Verdana"/>
                <w:iCs/>
                <w:sz w:val="18"/>
                <w:szCs w:val="18"/>
              </w:rPr>
            </w:pPr>
          </w:p>
        </w:tc>
      </w:tr>
      <w:tr w:rsidR="00E72272" w:rsidRPr="00E72272" w14:paraId="4C70D84D" w14:textId="77777777" w:rsidTr="00C80EFA">
        <w:trPr>
          <w:trHeight w:val="790"/>
        </w:trPr>
        <w:tc>
          <w:tcPr>
            <w:tcW w:w="646" w:type="dxa"/>
            <w:vAlign w:val="center"/>
          </w:tcPr>
          <w:p w14:paraId="68FCCCAF"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453B1A"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Błędna klasyfikacja mikrosfer ≤ 2%. </w:t>
            </w:r>
          </w:p>
        </w:tc>
        <w:tc>
          <w:tcPr>
            <w:tcW w:w="1417" w:type="dxa"/>
            <w:vAlign w:val="center"/>
          </w:tcPr>
          <w:p w14:paraId="0BF9330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tcPr>
          <w:p w14:paraId="7226900B" w14:textId="77777777" w:rsidR="008434D0" w:rsidRPr="00E72272" w:rsidRDefault="008434D0" w:rsidP="00C80EFA">
            <w:pPr>
              <w:rPr>
                <w:rFonts w:ascii="Verdana" w:hAnsi="Verdana"/>
                <w:iCs/>
                <w:sz w:val="18"/>
                <w:szCs w:val="18"/>
              </w:rPr>
            </w:pPr>
          </w:p>
        </w:tc>
      </w:tr>
      <w:tr w:rsidR="00E72272" w:rsidRPr="00E72272" w14:paraId="09050E8E" w14:textId="77777777" w:rsidTr="00C80EFA">
        <w:trPr>
          <w:trHeight w:val="700"/>
        </w:trPr>
        <w:tc>
          <w:tcPr>
            <w:tcW w:w="646" w:type="dxa"/>
            <w:vAlign w:val="center"/>
          </w:tcPr>
          <w:p w14:paraId="2026E7CD"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F97778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Rozróżnia od 1 do 50 unikalnych mikrosfer magnetycznych wyznakowanych barwnikami fluorescencyjnymi w jednej próbce</w:t>
            </w:r>
          </w:p>
        </w:tc>
        <w:tc>
          <w:tcPr>
            <w:tcW w:w="1417" w:type="dxa"/>
            <w:vAlign w:val="center"/>
          </w:tcPr>
          <w:p w14:paraId="40D1E1B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ECC271B" w14:textId="77777777" w:rsidR="008434D0" w:rsidRPr="00E72272" w:rsidRDefault="008434D0" w:rsidP="00C80EFA">
            <w:pPr>
              <w:rPr>
                <w:rFonts w:ascii="Verdana" w:hAnsi="Verdana"/>
                <w:sz w:val="18"/>
                <w:szCs w:val="18"/>
              </w:rPr>
            </w:pPr>
          </w:p>
        </w:tc>
      </w:tr>
      <w:tr w:rsidR="00E72272" w:rsidRPr="00E72272" w14:paraId="7AEAF54D" w14:textId="77777777" w:rsidTr="00C80EFA">
        <w:trPr>
          <w:trHeight w:val="700"/>
        </w:trPr>
        <w:tc>
          <w:tcPr>
            <w:tcW w:w="646" w:type="dxa"/>
            <w:vAlign w:val="center"/>
          </w:tcPr>
          <w:p w14:paraId="220C059A"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23F9845"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Wewnętrzne przenoszenie próbek (kontaminacja pomiędzy próbkami) &lt;4%</w:t>
            </w:r>
          </w:p>
        </w:tc>
        <w:tc>
          <w:tcPr>
            <w:tcW w:w="1417" w:type="dxa"/>
            <w:vAlign w:val="center"/>
          </w:tcPr>
          <w:p w14:paraId="1CC1792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55221E4" w14:textId="77777777" w:rsidR="008434D0" w:rsidRPr="00E72272" w:rsidRDefault="008434D0" w:rsidP="00C80EFA">
            <w:pPr>
              <w:rPr>
                <w:rFonts w:ascii="Verdana" w:hAnsi="Verdana"/>
                <w:sz w:val="18"/>
                <w:szCs w:val="18"/>
              </w:rPr>
            </w:pPr>
          </w:p>
        </w:tc>
      </w:tr>
      <w:tr w:rsidR="00E72272" w:rsidRPr="00E72272" w14:paraId="24C344F5" w14:textId="77777777" w:rsidTr="00C80EFA">
        <w:trPr>
          <w:trHeight w:val="700"/>
        </w:trPr>
        <w:tc>
          <w:tcPr>
            <w:tcW w:w="646" w:type="dxa"/>
            <w:vAlign w:val="center"/>
          </w:tcPr>
          <w:p w14:paraId="22D1842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AC6DB40"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 xml:space="preserve">Wykrywa ≤ 700 </w:t>
            </w:r>
            <w:proofErr w:type="spellStart"/>
            <w:r w:rsidRPr="00E72272">
              <w:rPr>
                <w:rFonts w:ascii="Verdana" w:hAnsi="Verdana" w:cs="Tahoma"/>
                <w:sz w:val="18"/>
                <w:szCs w:val="18"/>
              </w:rPr>
              <w:t>fluorochromów</w:t>
            </w:r>
            <w:proofErr w:type="spellEnd"/>
            <w:r w:rsidRPr="00E72272">
              <w:rPr>
                <w:rFonts w:ascii="Verdana" w:hAnsi="Verdana" w:cs="Tahoma"/>
                <w:sz w:val="18"/>
                <w:szCs w:val="18"/>
              </w:rPr>
              <w:t xml:space="preserve"> fikoerytryny (PE) na mikrosferę magnetyczną wyznakowaną barwnikami fluorescencyjnymi</w:t>
            </w:r>
          </w:p>
        </w:tc>
        <w:tc>
          <w:tcPr>
            <w:tcW w:w="1417" w:type="dxa"/>
            <w:vAlign w:val="center"/>
          </w:tcPr>
          <w:p w14:paraId="19D60A5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358124F" w14:textId="77777777" w:rsidR="008434D0" w:rsidRPr="00E72272" w:rsidRDefault="008434D0" w:rsidP="00C80EFA">
            <w:pPr>
              <w:rPr>
                <w:rFonts w:ascii="Verdana" w:hAnsi="Verdana"/>
                <w:sz w:val="18"/>
                <w:szCs w:val="18"/>
              </w:rPr>
            </w:pPr>
          </w:p>
        </w:tc>
      </w:tr>
      <w:tr w:rsidR="00E72272" w:rsidRPr="00E72272" w14:paraId="6868D2C1" w14:textId="77777777" w:rsidTr="00C80EFA">
        <w:trPr>
          <w:trHeight w:val="700"/>
        </w:trPr>
        <w:tc>
          <w:tcPr>
            <w:tcW w:w="646" w:type="dxa"/>
            <w:vAlign w:val="center"/>
          </w:tcPr>
          <w:p w14:paraId="72391FD3"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486E40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Wzbudzenie lampą LED o długości fali: 511 </w:t>
            </w:r>
            <w:proofErr w:type="spellStart"/>
            <w:r w:rsidRPr="00E72272">
              <w:rPr>
                <w:rFonts w:ascii="Verdana" w:hAnsi="Verdana" w:cs="Calibri"/>
                <w:sz w:val="18"/>
                <w:szCs w:val="18"/>
              </w:rPr>
              <w:t>nm</w:t>
            </w:r>
            <w:proofErr w:type="spellEnd"/>
            <w:r w:rsidRPr="00E72272">
              <w:rPr>
                <w:rFonts w:ascii="Verdana" w:hAnsi="Verdana" w:cs="Calibri"/>
                <w:sz w:val="18"/>
                <w:szCs w:val="18"/>
              </w:rPr>
              <w:t xml:space="preserve"> ± 27 </w:t>
            </w:r>
            <w:proofErr w:type="spellStart"/>
            <w:r w:rsidRPr="00E72272">
              <w:rPr>
                <w:rFonts w:ascii="Verdana" w:hAnsi="Verdana" w:cs="Calibri"/>
                <w:sz w:val="18"/>
                <w:szCs w:val="18"/>
              </w:rPr>
              <w:t>nm</w:t>
            </w:r>
            <w:proofErr w:type="spellEnd"/>
          </w:p>
        </w:tc>
        <w:tc>
          <w:tcPr>
            <w:tcW w:w="1417" w:type="dxa"/>
            <w:vAlign w:val="center"/>
          </w:tcPr>
          <w:p w14:paraId="15E6BC7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FD98FA7" w14:textId="77777777" w:rsidR="008434D0" w:rsidRPr="00E72272" w:rsidRDefault="008434D0" w:rsidP="00C80EFA">
            <w:pPr>
              <w:rPr>
                <w:rFonts w:ascii="Verdana" w:hAnsi="Verdana"/>
                <w:sz w:val="18"/>
                <w:szCs w:val="18"/>
              </w:rPr>
            </w:pPr>
          </w:p>
        </w:tc>
      </w:tr>
      <w:tr w:rsidR="00E72272" w:rsidRPr="00E72272" w14:paraId="35A3CE66" w14:textId="77777777" w:rsidTr="00C80EFA">
        <w:trPr>
          <w:trHeight w:val="700"/>
        </w:trPr>
        <w:tc>
          <w:tcPr>
            <w:tcW w:w="646" w:type="dxa"/>
            <w:vAlign w:val="center"/>
          </w:tcPr>
          <w:p w14:paraId="186A353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87750A"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Kanał </w:t>
            </w:r>
            <w:proofErr w:type="spellStart"/>
            <w:r w:rsidRPr="00E72272">
              <w:rPr>
                <w:rFonts w:ascii="Verdana" w:hAnsi="Verdana" w:cs="Calibri"/>
                <w:sz w:val="18"/>
                <w:szCs w:val="18"/>
              </w:rPr>
              <w:t>reporterowy</w:t>
            </w:r>
            <w:proofErr w:type="spellEnd"/>
            <w:r w:rsidRPr="00E72272">
              <w:rPr>
                <w:rFonts w:ascii="Verdana" w:hAnsi="Verdana" w:cs="Calibri"/>
                <w:sz w:val="18"/>
                <w:szCs w:val="18"/>
              </w:rPr>
              <w:t>, minimalny zakres dynamiczny: ≥ 3 dekady detekcji</w:t>
            </w:r>
          </w:p>
          <w:p w14:paraId="10A1CB1D"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29F9E02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2189F4A" w14:textId="77777777" w:rsidR="008434D0" w:rsidRPr="00E72272" w:rsidRDefault="008434D0" w:rsidP="00C80EFA">
            <w:pPr>
              <w:rPr>
                <w:rFonts w:ascii="Verdana" w:hAnsi="Verdana"/>
                <w:sz w:val="18"/>
                <w:szCs w:val="18"/>
              </w:rPr>
            </w:pPr>
          </w:p>
        </w:tc>
      </w:tr>
      <w:tr w:rsidR="00E72272" w:rsidRPr="00E72272" w14:paraId="13791557" w14:textId="77777777" w:rsidTr="00C80EFA">
        <w:trPr>
          <w:trHeight w:val="700"/>
        </w:trPr>
        <w:tc>
          <w:tcPr>
            <w:tcW w:w="646" w:type="dxa"/>
            <w:vAlign w:val="center"/>
          </w:tcPr>
          <w:p w14:paraId="6831E3E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D015F13"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Detektor wzbudzenia i klasyfikacji: kamera CCD</w:t>
            </w:r>
          </w:p>
        </w:tc>
        <w:tc>
          <w:tcPr>
            <w:tcW w:w="1417" w:type="dxa"/>
            <w:vAlign w:val="center"/>
          </w:tcPr>
          <w:p w14:paraId="18A9384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EE1474D" w14:textId="77777777" w:rsidR="008434D0" w:rsidRPr="00E72272" w:rsidRDefault="008434D0" w:rsidP="00C80EFA">
            <w:pPr>
              <w:rPr>
                <w:rFonts w:ascii="Verdana" w:hAnsi="Verdana"/>
                <w:sz w:val="18"/>
                <w:szCs w:val="18"/>
              </w:rPr>
            </w:pPr>
          </w:p>
        </w:tc>
      </w:tr>
      <w:tr w:rsidR="00E72272" w:rsidRPr="00E72272" w14:paraId="5C7C2F60" w14:textId="77777777" w:rsidTr="00C80EFA">
        <w:trPr>
          <w:trHeight w:val="700"/>
        </w:trPr>
        <w:tc>
          <w:tcPr>
            <w:tcW w:w="646" w:type="dxa"/>
            <w:vAlign w:val="center"/>
          </w:tcPr>
          <w:p w14:paraId="27345F35"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F353B5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Rozdzielczość kamery CCD: min. 16 bitów</w:t>
            </w:r>
          </w:p>
        </w:tc>
        <w:tc>
          <w:tcPr>
            <w:tcW w:w="1417" w:type="dxa"/>
            <w:vAlign w:val="center"/>
          </w:tcPr>
          <w:p w14:paraId="583320B9"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C7B2D0D" w14:textId="77777777" w:rsidR="008434D0" w:rsidRPr="00E72272" w:rsidRDefault="008434D0" w:rsidP="00C80EFA">
            <w:pPr>
              <w:rPr>
                <w:rFonts w:ascii="Verdana" w:hAnsi="Verdana"/>
                <w:sz w:val="18"/>
                <w:szCs w:val="18"/>
              </w:rPr>
            </w:pPr>
          </w:p>
        </w:tc>
      </w:tr>
      <w:tr w:rsidR="00E72272" w:rsidRPr="00E72272" w14:paraId="4C14B80F" w14:textId="77777777" w:rsidTr="00C80EFA">
        <w:trPr>
          <w:trHeight w:val="700"/>
        </w:trPr>
        <w:tc>
          <w:tcPr>
            <w:tcW w:w="646" w:type="dxa"/>
            <w:vAlign w:val="center"/>
          </w:tcPr>
          <w:p w14:paraId="2332660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F818A9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Obiektyw ostrości kamery co najmniej: 5x powiększenie</w:t>
            </w:r>
          </w:p>
        </w:tc>
        <w:tc>
          <w:tcPr>
            <w:tcW w:w="1417" w:type="dxa"/>
            <w:vAlign w:val="center"/>
          </w:tcPr>
          <w:p w14:paraId="07AF81FB"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31A1E99" w14:textId="77777777" w:rsidR="008434D0" w:rsidRPr="00E72272" w:rsidRDefault="008434D0" w:rsidP="00C80EFA">
            <w:pPr>
              <w:rPr>
                <w:rFonts w:ascii="Verdana" w:hAnsi="Verdana"/>
                <w:sz w:val="18"/>
                <w:szCs w:val="18"/>
              </w:rPr>
            </w:pPr>
          </w:p>
        </w:tc>
      </w:tr>
      <w:tr w:rsidR="00E72272" w:rsidRPr="00E72272" w14:paraId="769DD189" w14:textId="77777777" w:rsidTr="00C80EFA">
        <w:trPr>
          <w:trHeight w:val="700"/>
        </w:trPr>
        <w:tc>
          <w:tcPr>
            <w:tcW w:w="646" w:type="dxa"/>
            <w:vAlign w:val="center"/>
          </w:tcPr>
          <w:p w14:paraId="51E6079E"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0BF0F05"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Automatyczne ustawianie wysokości igły</w:t>
            </w:r>
          </w:p>
        </w:tc>
        <w:tc>
          <w:tcPr>
            <w:tcW w:w="1417" w:type="dxa"/>
            <w:vAlign w:val="center"/>
          </w:tcPr>
          <w:p w14:paraId="3CAFE565"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3001E79" w14:textId="77777777" w:rsidR="008434D0" w:rsidRPr="00E72272" w:rsidRDefault="008434D0" w:rsidP="00C80EFA">
            <w:pPr>
              <w:rPr>
                <w:rFonts w:ascii="Verdana" w:hAnsi="Verdana"/>
                <w:sz w:val="18"/>
                <w:szCs w:val="18"/>
              </w:rPr>
            </w:pPr>
          </w:p>
        </w:tc>
      </w:tr>
      <w:tr w:rsidR="00E72272" w:rsidRPr="00E72272" w14:paraId="089D73D6" w14:textId="77777777" w:rsidTr="00C80EFA">
        <w:trPr>
          <w:trHeight w:val="700"/>
        </w:trPr>
        <w:tc>
          <w:tcPr>
            <w:tcW w:w="646" w:type="dxa"/>
            <w:vAlign w:val="center"/>
          </w:tcPr>
          <w:p w14:paraId="1F7C5CD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02AFD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poboru próbki o objętości: 20 – 200</w:t>
            </w:r>
          </w:p>
        </w:tc>
        <w:tc>
          <w:tcPr>
            <w:tcW w:w="1417" w:type="dxa"/>
            <w:vAlign w:val="center"/>
          </w:tcPr>
          <w:p w14:paraId="5F20E87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C829511" w14:textId="77777777" w:rsidR="008434D0" w:rsidRPr="00E72272" w:rsidRDefault="008434D0" w:rsidP="00C80EFA">
            <w:pPr>
              <w:rPr>
                <w:rFonts w:ascii="Verdana" w:hAnsi="Verdana"/>
                <w:sz w:val="18"/>
                <w:szCs w:val="18"/>
              </w:rPr>
            </w:pPr>
          </w:p>
        </w:tc>
      </w:tr>
      <w:tr w:rsidR="00E72272" w:rsidRPr="00E72272" w14:paraId="413C5018" w14:textId="77777777" w:rsidTr="00C80EFA">
        <w:trPr>
          <w:trHeight w:val="700"/>
        </w:trPr>
        <w:tc>
          <w:tcPr>
            <w:tcW w:w="646" w:type="dxa"/>
            <w:vAlign w:val="center"/>
          </w:tcPr>
          <w:p w14:paraId="1B71973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FC39F01"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Wewnętrzne / usuwane pojemniki na płyn przepływowy i płyn zawierający odpadki podczas pracy systemu</w:t>
            </w:r>
          </w:p>
          <w:p w14:paraId="3EB7CAC5"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2BEAC68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8CDFBA8" w14:textId="77777777" w:rsidR="008434D0" w:rsidRPr="00E72272" w:rsidRDefault="008434D0" w:rsidP="00C80EFA">
            <w:pPr>
              <w:rPr>
                <w:rFonts w:ascii="Verdana" w:hAnsi="Verdana"/>
                <w:sz w:val="18"/>
                <w:szCs w:val="18"/>
              </w:rPr>
            </w:pPr>
          </w:p>
        </w:tc>
      </w:tr>
      <w:tr w:rsidR="00E72272" w:rsidRPr="00E72272" w14:paraId="320B11B6" w14:textId="77777777" w:rsidTr="00C80EFA">
        <w:trPr>
          <w:trHeight w:val="700"/>
        </w:trPr>
        <w:tc>
          <w:tcPr>
            <w:tcW w:w="646" w:type="dxa"/>
            <w:vAlign w:val="center"/>
          </w:tcPr>
          <w:p w14:paraId="41D9906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28641B2"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pojemnika na płyn przepływowy (jednorazowego użytku): ~ 750 ml. Objętość płynu w pojemniku: min. 700 ml</w:t>
            </w:r>
          </w:p>
        </w:tc>
        <w:tc>
          <w:tcPr>
            <w:tcW w:w="1417" w:type="dxa"/>
            <w:vAlign w:val="center"/>
          </w:tcPr>
          <w:p w14:paraId="039327E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F6F75E8" w14:textId="77777777" w:rsidR="008434D0" w:rsidRPr="00E72272" w:rsidRDefault="008434D0" w:rsidP="00C80EFA">
            <w:pPr>
              <w:rPr>
                <w:rFonts w:ascii="Verdana" w:hAnsi="Verdana"/>
                <w:sz w:val="18"/>
                <w:szCs w:val="18"/>
              </w:rPr>
            </w:pPr>
          </w:p>
        </w:tc>
      </w:tr>
      <w:tr w:rsidR="00E72272" w:rsidRPr="00E72272" w14:paraId="1FA0943C" w14:textId="77777777" w:rsidTr="00C80EFA">
        <w:trPr>
          <w:trHeight w:val="700"/>
        </w:trPr>
        <w:tc>
          <w:tcPr>
            <w:tcW w:w="646" w:type="dxa"/>
            <w:vAlign w:val="center"/>
          </w:tcPr>
          <w:p w14:paraId="6DB33115"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E6ED4C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Objętość pojemnika na odpadki: min. 850 ml</w:t>
            </w:r>
          </w:p>
        </w:tc>
        <w:tc>
          <w:tcPr>
            <w:tcW w:w="1417" w:type="dxa"/>
            <w:vAlign w:val="center"/>
          </w:tcPr>
          <w:p w14:paraId="4CE5FB0F"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DDD58B3" w14:textId="77777777" w:rsidR="008434D0" w:rsidRPr="00E72272" w:rsidRDefault="008434D0" w:rsidP="00C80EFA">
            <w:pPr>
              <w:rPr>
                <w:rFonts w:ascii="Verdana" w:hAnsi="Verdana"/>
                <w:sz w:val="18"/>
                <w:szCs w:val="18"/>
              </w:rPr>
            </w:pPr>
          </w:p>
        </w:tc>
      </w:tr>
      <w:tr w:rsidR="00E72272" w:rsidRPr="00E72272" w14:paraId="3ED39733" w14:textId="77777777" w:rsidTr="00C80EFA">
        <w:trPr>
          <w:trHeight w:val="700"/>
        </w:trPr>
        <w:tc>
          <w:tcPr>
            <w:tcW w:w="646" w:type="dxa"/>
            <w:vAlign w:val="center"/>
          </w:tcPr>
          <w:p w14:paraId="6E638707"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401173"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xml:space="preserve">Praca systemu: </w:t>
            </w:r>
          </w:p>
          <w:p w14:paraId="63EA56FF"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Instalacja ≤ 2 godzin</w:t>
            </w:r>
          </w:p>
          <w:p w14:paraId="301855F8"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 Kalibracja systemu &lt; 10 minut  </w:t>
            </w:r>
          </w:p>
          <w:p w14:paraId="30A6E310" w14:textId="77777777" w:rsidR="008434D0" w:rsidRPr="00E72272" w:rsidRDefault="008434D0" w:rsidP="00C80EFA">
            <w:pPr>
              <w:pStyle w:val="Default"/>
              <w:rPr>
                <w:rFonts w:ascii="Verdana" w:hAnsi="Verdana" w:cs="Calibri"/>
                <w:color w:val="auto"/>
                <w:sz w:val="18"/>
                <w:szCs w:val="18"/>
              </w:rPr>
            </w:pPr>
            <w:r w:rsidRPr="00E72272">
              <w:rPr>
                <w:rFonts w:ascii="Verdana" w:hAnsi="Verdana" w:cs="Calibri"/>
                <w:color w:val="auto"/>
                <w:sz w:val="18"/>
                <w:szCs w:val="18"/>
              </w:rPr>
              <w:t>- Czas czytania płytki 96-dołkowej: ≤ 60 min.</w:t>
            </w:r>
          </w:p>
        </w:tc>
        <w:tc>
          <w:tcPr>
            <w:tcW w:w="1417" w:type="dxa"/>
            <w:vAlign w:val="center"/>
          </w:tcPr>
          <w:p w14:paraId="0D6199B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4536842" w14:textId="77777777" w:rsidR="008434D0" w:rsidRPr="00E72272" w:rsidRDefault="008434D0" w:rsidP="00C80EFA">
            <w:pPr>
              <w:rPr>
                <w:rFonts w:ascii="Verdana" w:hAnsi="Verdana"/>
                <w:sz w:val="18"/>
                <w:szCs w:val="18"/>
              </w:rPr>
            </w:pPr>
          </w:p>
        </w:tc>
      </w:tr>
      <w:tr w:rsidR="00E72272" w:rsidRPr="00E72272" w14:paraId="05CFCD29" w14:textId="77777777" w:rsidTr="00C80EFA">
        <w:trPr>
          <w:trHeight w:val="700"/>
        </w:trPr>
        <w:tc>
          <w:tcPr>
            <w:tcW w:w="646" w:type="dxa"/>
            <w:vAlign w:val="center"/>
          </w:tcPr>
          <w:p w14:paraId="565C56A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75C17A"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analizy różnorodnych płytek 96-dołkowych</w:t>
            </w:r>
          </w:p>
        </w:tc>
        <w:tc>
          <w:tcPr>
            <w:tcW w:w="1417" w:type="dxa"/>
            <w:vAlign w:val="center"/>
          </w:tcPr>
          <w:p w14:paraId="538C399D"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58B2323" w14:textId="77777777" w:rsidR="008434D0" w:rsidRPr="00E72272" w:rsidRDefault="008434D0" w:rsidP="00C80EFA">
            <w:pPr>
              <w:rPr>
                <w:rFonts w:ascii="Verdana" w:hAnsi="Verdana"/>
                <w:sz w:val="18"/>
                <w:szCs w:val="18"/>
              </w:rPr>
            </w:pPr>
          </w:p>
        </w:tc>
      </w:tr>
      <w:tr w:rsidR="00E72272" w:rsidRPr="00E72272" w14:paraId="6EE70675" w14:textId="77777777" w:rsidTr="00C80EFA">
        <w:trPr>
          <w:trHeight w:val="700"/>
        </w:trPr>
        <w:tc>
          <w:tcPr>
            <w:tcW w:w="646" w:type="dxa"/>
            <w:vAlign w:val="center"/>
          </w:tcPr>
          <w:p w14:paraId="0FFE506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A5F1CD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Możliwość analizy wielu szablonów analiz na jednej płytce 96-dołkowej</w:t>
            </w:r>
          </w:p>
        </w:tc>
        <w:tc>
          <w:tcPr>
            <w:tcW w:w="1417" w:type="dxa"/>
            <w:vAlign w:val="center"/>
          </w:tcPr>
          <w:p w14:paraId="1DE332E3"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023F7D2" w14:textId="77777777" w:rsidR="008434D0" w:rsidRPr="00E72272" w:rsidRDefault="008434D0" w:rsidP="00C80EFA">
            <w:pPr>
              <w:rPr>
                <w:rFonts w:ascii="Verdana" w:hAnsi="Verdana"/>
                <w:sz w:val="18"/>
                <w:szCs w:val="18"/>
              </w:rPr>
            </w:pPr>
          </w:p>
        </w:tc>
      </w:tr>
      <w:tr w:rsidR="00E72272" w:rsidRPr="00E72272" w14:paraId="5C146615" w14:textId="77777777" w:rsidTr="00C80EFA">
        <w:trPr>
          <w:trHeight w:val="700"/>
        </w:trPr>
        <w:tc>
          <w:tcPr>
            <w:tcW w:w="646" w:type="dxa"/>
            <w:vAlign w:val="center"/>
          </w:tcPr>
          <w:p w14:paraId="2FEFA82C"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813689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Automatyczny pobór próbek z płytki 96-dołkowej. Z podajnikiem płytek systemu detekcji współdziałają następujące rodzaje płytek 96-dołkowych: płytki o płaskim dnie, stożkowe, zaokrąglone, płytki filtracyjne, [ogólna wysokość nie powinna być większa niż 0,75” (19 mm)], system współpracuje z płytkami dowolnego koloru</w:t>
            </w:r>
          </w:p>
        </w:tc>
        <w:tc>
          <w:tcPr>
            <w:tcW w:w="1417" w:type="dxa"/>
            <w:vAlign w:val="center"/>
          </w:tcPr>
          <w:p w14:paraId="3BA0431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E39D7B1" w14:textId="77777777" w:rsidR="008434D0" w:rsidRPr="00E72272" w:rsidRDefault="008434D0" w:rsidP="00C80EFA">
            <w:pPr>
              <w:rPr>
                <w:rFonts w:ascii="Verdana" w:hAnsi="Verdana"/>
                <w:sz w:val="18"/>
                <w:szCs w:val="18"/>
              </w:rPr>
            </w:pPr>
          </w:p>
        </w:tc>
      </w:tr>
      <w:tr w:rsidR="00E72272" w:rsidRPr="00E72272" w14:paraId="04F8F4A0" w14:textId="77777777" w:rsidTr="00C80EFA">
        <w:trPr>
          <w:trHeight w:val="700"/>
        </w:trPr>
        <w:tc>
          <w:tcPr>
            <w:tcW w:w="646" w:type="dxa"/>
            <w:vAlign w:val="center"/>
          </w:tcPr>
          <w:p w14:paraId="159D2A1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6494DD"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Pojemnik na płyn osłonowy i pojemnik na odpady mają wystarczającą pojemność, żeby przeprowadzić badanie do ośmiu 96-dołkowych płytek przed ponownym napełnieniem</w:t>
            </w:r>
          </w:p>
        </w:tc>
        <w:tc>
          <w:tcPr>
            <w:tcW w:w="1417" w:type="dxa"/>
            <w:vAlign w:val="center"/>
          </w:tcPr>
          <w:p w14:paraId="32AFBA54"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A8BEC67" w14:textId="77777777" w:rsidR="008434D0" w:rsidRPr="00E72272" w:rsidRDefault="008434D0" w:rsidP="00C80EFA">
            <w:pPr>
              <w:rPr>
                <w:rFonts w:ascii="Verdana" w:hAnsi="Verdana"/>
                <w:sz w:val="18"/>
                <w:szCs w:val="18"/>
              </w:rPr>
            </w:pPr>
          </w:p>
        </w:tc>
      </w:tr>
      <w:tr w:rsidR="00E72272" w:rsidRPr="00E72272" w14:paraId="63F045E0" w14:textId="77777777" w:rsidTr="00C80EFA">
        <w:trPr>
          <w:trHeight w:val="700"/>
        </w:trPr>
        <w:tc>
          <w:tcPr>
            <w:tcW w:w="646" w:type="dxa"/>
            <w:vAlign w:val="center"/>
          </w:tcPr>
          <w:p w14:paraId="5DCD635B"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B6993F8"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Wykrywa i rozróżnia emisję fluorescencji barwników </w:t>
            </w:r>
            <w:proofErr w:type="spellStart"/>
            <w:r w:rsidRPr="00E72272">
              <w:rPr>
                <w:rFonts w:ascii="Verdana" w:hAnsi="Verdana" w:cs="Calibri"/>
                <w:sz w:val="18"/>
                <w:szCs w:val="18"/>
              </w:rPr>
              <w:t>reporterowych</w:t>
            </w:r>
            <w:proofErr w:type="spellEnd"/>
            <w:r w:rsidRPr="00E72272">
              <w:rPr>
                <w:rFonts w:ascii="Verdana" w:hAnsi="Verdana" w:cs="Calibri"/>
                <w:sz w:val="18"/>
                <w:szCs w:val="18"/>
              </w:rPr>
              <w:t xml:space="preserve"> przy długości fali 590 </w:t>
            </w:r>
            <w:proofErr w:type="spellStart"/>
            <w:r w:rsidRPr="00E72272">
              <w:rPr>
                <w:rFonts w:ascii="Verdana" w:hAnsi="Verdana" w:cs="Calibri"/>
                <w:sz w:val="18"/>
                <w:szCs w:val="18"/>
              </w:rPr>
              <w:t>nm</w:t>
            </w:r>
            <w:proofErr w:type="spellEnd"/>
            <w:r w:rsidRPr="00E72272">
              <w:rPr>
                <w:rFonts w:ascii="Verdana" w:hAnsi="Verdana" w:cs="Calibri"/>
                <w:sz w:val="18"/>
                <w:szCs w:val="18"/>
              </w:rPr>
              <w:t xml:space="preserve"> ± 24 </w:t>
            </w:r>
            <w:proofErr w:type="spellStart"/>
            <w:r w:rsidRPr="00E72272">
              <w:rPr>
                <w:rFonts w:ascii="Verdana" w:hAnsi="Verdana" w:cs="Calibri"/>
                <w:sz w:val="18"/>
                <w:szCs w:val="18"/>
              </w:rPr>
              <w:t>nm</w:t>
            </w:r>
            <w:proofErr w:type="spellEnd"/>
            <w:r w:rsidRPr="00E72272">
              <w:rPr>
                <w:rFonts w:ascii="Verdana" w:hAnsi="Verdana" w:cs="Calibri"/>
                <w:sz w:val="18"/>
                <w:szCs w:val="18"/>
              </w:rPr>
              <w:t xml:space="preserve"> na powierzchni 1-50 </w:t>
            </w:r>
            <w:proofErr w:type="spellStart"/>
            <w:r w:rsidRPr="00E72272">
              <w:rPr>
                <w:rFonts w:ascii="Verdana" w:hAnsi="Verdana" w:cs="Calibri"/>
                <w:sz w:val="18"/>
                <w:szCs w:val="18"/>
              </w:rPr>
              <w:t>uniklanych</w:t>
            </w:r>
            <w:proofErr w:type="spellEnd"/>
            <w:r w:rsidRPr="00E72272">
              <w:rPr>
                <w:rFonts w:ascii="Verdana" w:hAnsi="Verdana" w:cs="Calibri"/>
                <w:sz w:val="18"/>
                <w:szCs w:val="18"/>
              </w:rPr>
              <w:t xml:space="preserve"> mikrosfer magnetycznych wyznakowanych barwnikami fluorescencyjnymi w pojedynczej próbce</w:t>
            </w:r>
          </w:p>
        </w:tc>
        <w:tc>
          <w:tcPr>
            <w:tcW w:w="1417" w:type="dxa"/>
            <w:vAlign w:val="center"/>
          </w:tcPr>
          <w:p w14:paraId="0C5E58E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A8463AB" w14:textId="77777777" w:rsidR="008434D0" w:rsidRPr="00E72272" w:rsidRDefault="008434D0" w:rsidP="00C80EFA">
            <w:pPr>
              <w:rPr>
                <w:rFonts w:ascii="Verdana" w:hAnsi="Verdana"/>
                <w:sz w:val="18"/>
                <w:szCs w:val="18"/>
              </w:rPr>
            </w:pPr>
          </w:p>
        </w:tc>
      </w:tr>
      <w:tr w:rsidR="00E72272" w:rsidRPr="00E72272" w14:paraId="156CE98C" w14:textId="77777777" w:rsidTr="00C80EFA">
        <w:trPr>
          <w:trHeight w:val="700"/>
        </w:trPr>
        <w:tc>
          <w:tcPr>
            <w:tcW w:w="646" w:type="dxa"/>
            <w:vAlign w:val="center"/>
          </w:tcPr>
          <w:p w14:paraId="13B5896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66504E4"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Temperatura operacyjna co najmniej: 15°C do 35°C (59°F do 95°F)</w:t>
            </w:r>
          </w:p>
        </w:tc>
        <w:tc>
          <w:tcPr>
            <w:tcW w:w="1417" w:type="dxa"/>
            <w:vAlign w:val="center"/>
          </w:tcPr>
          <w:p w14:paraId="5C797BD0"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B8FC45D" w14:textId="77777777" w:rsidR="008434D0" w:rsidRPr="00E72272" w:rsidRDefault="008434D0" w:rsidP="00C80EFA">
            <w:pPr>
              <w:rPr>
                <w:rFonts w:ascii="Verdana" w:hAnsi="Verdana"/>
                <w:sz w:val="18"/>
                <w:szCs w:val="18"/>
              </w:rPr>
            </w:pPr>
          </w:p>
        </w:tc>
      </w:tr>
      <w:tr w:rsidR="00E72272" w:rsidRPr="00E72272" w14:paraId="75363747" w14:textId="77777777" w:rsidTr="00C80EFA">
        <w:trPr>
          <w:trHeight w:val="700"/>
        </w:trPr>
        <w:tc>
          <w:tcPr>
            <w:tcW w:w="646" w:type="dxa"/>
            <w:vAlign w:val="center"/>
          </w:tcPr>
          <w:p w14:paraId="0E48577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4FF4C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Wilgotność: 20% do 80%RH, niekondensacyjna</w:t>
            </w:r>
          </w:p>
        </w:tc>
        <w:tc>
          <w:tcPr>
            <w:tcW w:w="1417" w:type="dxa"/>
            <w:vAlign w:val="center"/>
          </w:tcPr>
          <w:p w14:paraId="7E6F396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BF9476F" w14:textId="77777777" w:rsidR="008434D0" w:rsidRPr="00E72272" w:rsidRDefault="008434D0" w:rsidP="00C80EFA">
            <w:pPr>
              <w:rPr>
                <w:rFonts w:ascii="Verdana" w:hAnsi="Verdana"/>
                <w:sz w:val="18"/>
                <w:szCs w:val="18"/>
              </w:rPr>
            </w:pPr>
          </w:p>
        </w:tc>
      </w:tr>
      <w:tr w:rsidR="00E72272" w:rsidRPr="00E72272" w14:paraId="5753E734" w14:textId="77777777" w:rsidTr="00C80EFA">
        <w:trPr>
          <w:trHeight w:val="700"/>
        </w:trPr>
        <w:tc>
          <w:tcPr>
            <w:tcW w:w="646" w:type="dxa"/>
            <w:vAlign w:val="center"/>
          </w:tcPr>
          <w:p w14:paraId="3BF3835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802BE2F"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Zakres napięcia wejściowego: 100 - 120 lub 200 – 240 VAC i 50 - 60 </w:t>
            </w:r>
            <w:proofErr w:type="spellStart"/>
            <w:r w:rsidRPr="00E72272">
              <w:rPr>
                <w:rFonts w:ascii="Verdana" w:hAnsi="Verdana" w:cs="Calibri"/>
                <w:sz w:val="18"/>
                <w:szCs w:val="18"/>
              </w:rPr>
              <w:t>Hz</w:t>
            </w:r>
            <w:proofErr w:type="spellEnd"/>
          </w:p>
        </w:tc>
        <w:tc>
          <w:tcPr>
            <w:tcW w:w="1417" w:type="dxa"/>
            <w:vAlign w:val="center"/>
          </w:tcPr>
          <w:p w14:paraId="6C46C42C"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1E0C78A" w14:textId="77777777" w:rsidR="008434D0" w:rsidRPr="00E72272" w:rsidRDefault="008434D0" w:rsidP="00C80EFA">
            <w:pPr>
              <w:rPr>
                <w:rFonts w:ascii="Verdana" w:hAnsi="Verdana"/>
                <w:sz w:val="18"/>
                <w:szCs w:val="18"/>
              </w:rPr>
            </w:pPr>
          </w:p>
        </w:tc>
      </w:tr>
      <w:tr w:rsidR="00E72272" w:rsidRPr="00E72272" w14:paraId="480D5ACF" w14:textId="77777777" w:rsidTr="00C80EFA">
        <w:trPr>
          <w:trHeight w:val="700"/>
        </w:trPr>
        <w:tc>
          <w:tcPr>
            <w:tcW w:w="646" w:type="dxa"/>
            <w:vAlign w:val="center"/>
          </w:tcPr>
          <w:p w14:paraId="48D98949"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C7495BA" w14:textId="77777777" w:rsidR="008434D0" w:rsidRPr="00E72272" w:rsidRDefault="008434D0" w:rsidP="00C80EFA">
            <w:pPr>
              <w:pStyle w:val="Default"/>
              <w:rPr>
                <w:rFonts w:ascii="Verdana" w:hAnsi="Verdana" w:cs="Calibri"/>
                <w:bCs/>
                <w:color w:val="auto"/>
                <w:sz w:val="18"/>
                <w:szCs w:val="18"/>
              </w:rPr>
            </w:pPr>
            <w:r w:rsidRPr="00E72272">
              <w:rPr>
                <w:rFonts w:ascii="Verdana" w:hAnsi="Verdana" w:cs="Calibri"/>
                <w:bCs/>
                <w:color w:val="auto"/>
                <w:sz w:val="18"/>
                <w:szCs w:val="18"/>
              </w:rPr>
              <w:t>Zestaw komputerowy:</w:t>
            </w:r>
          </w:p>
          <w:p w14:paraId="7FA0E319" w14:textId="77777777" w:rsidR="008434D0" w:rsidRPr="00E72272" w:rsidRDefault="008434D0" w:rsidP="00994F02">
            <w:pPr>
              <w:pStyle w:val="Default"/>
              <w:numPr>
                <w:ilvl w:val="0"/>
                <w:numId w:val="98"/>
              </w:numPr>
              <w:ind w:left="374"/>
              <w:rPr>
                <w:rFonts w:ascii="Verdana" w:hAnsi="Verdana" w:cs="Calibri"/>
                <w:bCs/>
                <w:color w:val="auto"/>
                <w:sz w:val="16"/>
                <w:szCs w:val="18"/>
              </w:rPr>
            </w:pPr>
            <w:r w:rsidRPr="00E72272">
              <w:rPr>
                <w:rFonts w:ascii="Verdana" w:hAnsi="Verdana" w:cs="Calibri"/>
                <w:bCs/>
                <w:color w:val="auto"/>
                <w:sz w:val="18"/>
                <w:szCs w:val="18"/>
              </w:rPr>
              <w:t>komputer stacjonarny o parametrach nie gorszych niż:</w:t>
            </w:r>
          </w:p>
          <w:p w14:paraId="5A3530D0" w14:textId="77777777" w:rsidR="008434D0" w:rsidRPr="00E72272" w:rsidRDefault="008434D0" w:rsidP="00C80EFA">
            <w:pPr>
              <w:pStyle w:val="NormalnyWeb"/>
              <w:spacing w:before="0" w:beforeAutospacing="0" w:after="0" w:afterAutospacing="0"/>
              <w:rPr>
                <w:rFonts w:ascii="Verdana" w:hAnsi="Verdana"/>
                <w:sz w:val="18"/>
                <w:lang w:val="en-US"/>
              </w:rPr>
            </w:pPr>
            <w:r w:rsidRPr="00E72272">
              <w:rPr>
                <w:rFonts w:ascii="Verdana" w:hAnsi="Verdana"/>
                <w:sz w:val="18"/>
                <w:lang w:val="en-US"/>
              </w:rPr>
              <w:lastRenderedPageBreak/>
              <w:t xml:space="preserve">System </w:t>
            </w:r>
            <w:proofErr w:type="spellStart"/>
            <w:r w:rsidRPr="00E72272">
              <w:rPr>
                <w:rFonts w:ascii="Verdana" w:hAnsi="Verdana"/>
                <w:sz w:val="18"/>
                <w:lang w:val="en-US"/>
              </w:rPr>
              <w:t>operacyjny</w:t>
            </w:r>
            <w:proofErr w:type="spellEnd"/>
            <w:r w:rsidRPr="00E72272">
              <w:rPr>
                <w:rFonts w:ascii="Verdana" w:hAnsi="Verdana"/>
                <w:sz w:val="18"/>
                <w:lang w:val="en-US"/>
              </w:rPr>
              <w:t>: Microsoft</w:t>
            </w:r>
            <w:r w:rsidRPr="00E72272">
              <w:rPr>
                <w:rFonts w:ascii="Verdana" w:hAnsi="Verdana"/>
                <w:sz w:val="18"/>
                <w:vertAlign w:val="superscript"/>
                <w:lang w:val="en-US"/>
              </w:rPr>
              <w:t>®</w:t>
            </w:r>
            <w:r w:rsidRPr="00E72272">
              <w:rPr>
                <w:rFonts w:ascii="Verdana" w:hAnsi="Verdana"/>
                <w:sz w:val="18"/>
                <w:lang w:val="en-US"/>
              </w:rPr>
              <w:t xml:space="preserve"> Windows</w:t>
            </w:r>
            <w:r w:rsidRPr="00E72272">
              <w:rPr>
                <w:rFonts w:ascii="Verdana" w:hAnsi="Verdana"/>
                <w:sz w:val="18"/>
                <w:vertAlign w:val="superscript"/>
                <w:lang w:val="en-US"/>
              </w:rPr>
              <w:t>®</w:t>
            </w:r>
            <w:r w:rsidRPr="00E72272">
              <w:rPr>
                <w:rFonts w:ascii="Verdana" w:hAnsi="Verdana"/>
                <w:sz w:val="18"/>
                <w:lang w:val="en-US"/>
              </w:rPr>
              <w:t xml:space="preserve"> 7 Professional 32-bity</w:t>
            </w:r>
          </w:p>
          <w:p w14:paraId="459E89C8" w14:textId="77777777" w:rsidR="008434D0" w:rsidRPr="00E72272" w:rsidRDefault="008434D0" w:rsidP="00C80EFA">
            <w:pPr>
              <w:pStyle w:val="NormalnyWeb"/>
              <w:spacing w:before="0" w:beforeAutospacing="0" w:after="0" w:afterAutospacing="0"/>
              <w:rPr>
                <w:rFonts w:ascii="Verdana" w:hAnsi="Verdana"/>
                <w:sz w:val="18"/>
                <w:lang w:val="en-US"/>
              </w:rPr>
            </w:pPr>
            <w:proofErr w:type="spellStart"/>
            <w:r w:rsidRPr="00E72272">
              <w:rPr>
                <w:rFonts w:ascii="Verdana" w:hAnsi="Verdana"/>
                <w:sz w:val="18"/>
                <w:lang w:val="en-US"/>
              </w:rPr>
              <w:t>Procesor</w:t>
            </w:r>
            <w:proofErr w:type="spellEnd"/>
            <w:r w:rsidRPr="00E72272">
              <w:rPr>
                <w:rFonts w:ascii="Verdana" w:hAnsi="Verdana"/>
                <w:sz w:val="18"/>
                <w:lang w:val="en-US"/>
              </w:rPr>
              <w:t>: 2.8 GHz Intel</w:t>
            </w:r>
            <w:r w:rsidRPr="00E72272">
              <w:rPr>
                <w:rFonts w:ascii="Verdana" w:hAnsi="Verdana"/>
                <w:sz w:val="18"/>
                <w:vertAlign w:val="superscript"/>
                <w:lang w:val="en-US"/>
              </w:rPr>
              <w:t>®</w:t>
            </w:r>
            <w:r w:rsidRPr="00E72272">
              <w:rPr>
                <w:rFonts w:ascii="Verdana" w:hAnsi="Verdana"/>
                <w:sz w:val="18"/>
                <w:lang w:val="en-US"/>
              </w:rPr>
              <w:t xml:space="preserve"> Core™2 </w:t>
            </w:r>
          </w:p>
          <w:p w14:paraId="6E189EE9"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Pamięć: 4 G RAM; Dysk twardy: min.160 GB</w:t>
            </w:r>
          </w:p>
          <w:p w14:paraId="41954801"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 xml:space="preserve">Komunikacja/Porty: cztery USB wersja 2.0 zgodne szybkie porty tzw. </w:t>
            </w:r>
            <w:r w:rsidRPr="00E72272">
              <w:rPr>
                <w:rStyle w:val="Uwydatnienie"/>
                <w:rFonts w:ascii="Verdana" w:hAnsi="Verdana"/>
                <w:sz w:val="18"/>
              </w:rPr>
              <w:t xml:space="preserve">high </w:t>
            </w:r>
            <w:proofErr w:type="spellStart"/>
            <w:r w:rsidRPr="00E72272">
              <w:rPr>
                <w:rStyle w:val="Uwydatnienie"/>
                <w:rFonts w:ascii="Verdana" w:hAnsi="Verdana"/>
                <w:sz w:val="18"/>
              </w:rPr>
              <w:t>speed</w:t>
            </w:r>
            <w:proofErr w:type="spellEnd"/>
            <w:r w:rsidRPr="00E72272">
              <w:rPr>
                <w:rStyle w:val="Uwydatnienie"/>
                <w:rFonts w:ascii="Verdana" w:hAnsi="Verdana"/>
                <w:sz w:val="18"/>
              </w:rPr>
              <w:t xml:space="preserve"> port</w:t>
            </w:r>
          </w:p>
          <w:p w14:paraId="16F835D8"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Zewnętrzny napęd: DVD </w:t>
            </w:r>
          </w:p>
          <w:p w14:paraId="4B364D06"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Myszka dwu-przyciskowa lub równoważna</w:t>
            </w:r>
          </w:p>
          <w:p w14:paraId="7D35C9CD"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Rozdzielczość ekranu i liczba kolorów: SXGA 1280 x 1024 z 32-bitowym kolorem</w:t>
            </w:r>
          </w:p>
          <w:p w14:paraId="138BA986" w14:textId="77777777" w:rsidR="008434D0" w:rsidRPr="00E72272" w:rsidRDefault="008434D0" w:rsidP="00C80EFA">
            <w:pPr>
              <w:pStyle w:val="NormalnyWeb"/>
              <w:spacing w:before="0" w:beforeAutospacing="0" w:after="0" w:afterAutospacing="0"/>
              <w:rPr>
                <w:rFonts w:ascii="Verdana" w:hAnsi="Verdana"/>
                <w:sz w:val="18"/>
              </w:rPr>
            </w:pPr>
            <w:r w:rsidRPr="00E72272">
              <w:rPr>
                <w:rFonts w:ascii="Verdana" w:hAnsi="Verdana"/>
                <w:sz w:val="18"/>
              </w:rPr>
              <w:t>Przekątna monitora 17’’</w:t>
            </w:r>
          </w:p>
          <w:p w14:paraId="6FF32A75" w14:textId="77777777" w:rsidR="008434D0" w:rsidRPr="00E72272" w:rsidRDefault="008434D0" w:rsidP="00994F02">
            <w:pPr>
              <w:pStyle w:val="Default"/>
              <w:numPr>
                <w:ilvl w:val="0"/>
                <w:numId w:val="98"/>
              </w:numPr>
              <w:ind w:left="374"/>
              <w:rPr>
                <w:rFonts w:ascii="Verdana" w:hAnsi="Verdana" w:cs="Calibri"/>
                <w:bCs/>
                <w:color w:val="auto"/>
                <w:sz w:val="18"/>
                <w:szCs w:val="18"/>
              </w:rPr>
            </w:pPr>
            <w:r w:rsidRPr="00E72272">
              <w:rPr>
                <w:rFonts w:ascii="Verdana" w:hAnsi="Verdana" w:cs="Calibri"/>
                <w:bCs/>
                <w:color w:val="auto"/>
                <w:sz w:val="18"/>
                <w:szCs w:val="18"/>
              </w:rPr>
              <w:t>zainstalowany system operacyjny kompatybilny z oprogramowaniem dedykowanym do urządzenia do analizy białek z wykorzystaniem technologii kulek magnetycznych, przygotowany do pracy</w:t>
            </w:r>
          </w:p>
          <w:p w14:paraId="5EB0ADDB" w14:textId="77777777" w:rsidR="008434D0" w:rsidRPr="00E72272" w:rsidRDefault="008434D0" w:rsidP="00994F02">
            <w:pPr>
              <w:pStyle w:val="Default"/>
              <w:numPr>
                <w:ilvl w:val="0"/>
                <w:numId w:val="98"/>
              </w:numPr>
              <w:ind w:left="374"/>
              <w:rPr>
                <w:rFonts w:ascii="Verdana" w:hAnsi="Verdana" w:cs="Calibri"/>
                <w:color w:val="auto"/>
                <w:sz w:val="18"/>
                <w:szCs w:val="18"/>
              </w:rPr>
            </w:pPr>
            <w:r w:rsidRPr="00E72272">
              <w:rPr>
                <w:rFonts w:ascii="Verdana" w:hAnsi="Verdana" w:cs="Calibri"/>
                <w:bCs/>
                <w:color w:val="auto"/>
                <w:sz w:val="18"/>
                <w:szCs w:val="18"/>
              </w:rPr>
              <w:t>monitor o przekątnej ekranu co najmniej 17 cali</w:t>
            </w:r>
          </w:p>
          <w:p w14:paraId="3B0AA55E"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bCs/>
                <w:sz w:val="18"/>
                <w:szCs w:val="18"/>
              </w:rPr>
              <w:t>klawiatura, mysz</w:t>
            </w:r>
          </w:p>
        </w:tc>
        <w:tc>
          <w:tcPr>
            <w:tcW w:w="1417" w:type="dxa"/>
            <w:vAlign w:val="center"/>
          </w:tcPr>
          <w:p w14:paraId="2276D5D3" w14:textId="77777777" w:rsidR="008434D0" w:rsidRPr="00E72272" w:rsidRDefault="008434D0" w:rsidP="00C80EFA">
            <w:pPr>
              <w:rPr>
                <w:rFonts w:ascii="Verdana" w:hAnsi="Verdana"/>
                <w:sz w:val="18"/>
                <w:szCs w:val="18"/>
              </w:rPr>
            </w:pPr>
            <w:r w:rsidRPr="00E72272">
              <w:rPr>
                <w:rFonts w:ascii="Verdana" w:hAnsi="Verdana"/>
                <w:sz w:val="18"/>
                <w:szCs w:val="18"/>
              </w:rPr>
              <w:lastRenderedPageBreak/>
              <w:t>TAK, podać</w:t>
            </w:r>
          </w:p>
        </w:tc>
        <w:tc>
          <w:tcPr>
            <w:tcW w:w="2834" w:type="dxa"/>
            <w:vAlign w:val="center"/>
          </w:tcPr>
          <w:p w14:paraId="43F5CEDA" w14:textId="77777777" w:rsidR="008434D0" w:rsidRPr="00E72272" w:rsidRDefault="008434D0" w:rsidP="00C80EFA">
            <w:pPr>
              <w:rPr>
                <w:rFonts w:ascii="Verdana" w:hAnsi="Verdana"/>
                <w:sz w:val="18"/>
                <w:szCs w:val="18"/>
              </w:rPr>
            </w:pPr>
          </w:p>
        </w:tc>
      </w:tr>
      <w:tr w:rsidR="00E72272" w:rsidRPr="00E72272" w14:paraId="65915594" w14:textId="77777777" w:rsidTr="00C80EFA">
        <w:trPr>
          <w:trHeight w:val="700"/>
        </w:trPr>
        <w:tc>
          <w:tcPr>
            <w:tcW w:w="646" w:type="dxa"/>
            <w:vAlign w:val="center"/>
          </w:tcPr>
          <w:p w14:paraId="43619A54"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26A6E45"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Oprogramowanie zapewniające codzienną pracę systemu i utrzymanie systemu oraz szybkie i wydajne gromadzenie, zarządzanie i analizę multipleksowych danych:</w:t>
            </w:r>
          </w:p>
          <w:p w14:paraId="18151A2C"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włączanie i wyłączanie systemu oraz utrzymanie systemu</w:t>
            </w:r>
          </w:p>
          <w:p w14:paraId="7C99B9EF"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kalibracja i weryfikacja systemu z zastosowaniem kulek oraz wpisywanie protokołów</w:t>
            </w:r>
          </w:p>
          <w:p w14:paraId="307F0F9E"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w:t>
            </w:r>
            <w:r w:rsidRPr="00E72272">
              <w:rPr>
                <w:rFonts w:ascii="Verdana" w:hAnsi="Verdana" w:cs="Tahoma"/>
                <w:sz w:val="18"/>
                <w:szCs w:val="18"/>
              </w:rPr>
              <w:tab/>
              <w:t>automatyczne ustawianie wysokości igły</w:t>
            </w:r>
          </w:p>
        </w:tc>
        <w:tc>
          <w:tcPr>
            <w:tcW w:w="1417" w:type="dxa"/>
            <w:vAlign w:val="center"/>
          </w:tcPr>
          <w:p w14:paraId="1586FBBD"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7674453E" w14:textId="77777777" w:rsidR="008434D0" w:rsidRPr="00E72272" w:rsidRDefault="008434D0" w:rsidP="00C80EFA">
            <w:pPr>
              <w:rPr>
                <w:rFonts w:ascii="Verdana" w:hAnsi="Verdana"/>
                <w:sz w:val="18"/>
                <w:szCs w:val="18"/>
              </w:rPr>
            </w:pPr>
          </w:p>
        </w:tc>
      </w:tr>
      <w:tr w:rsidR="00E72272" w:rsidRPr="00E72272" w14:paraId="0C95E13F" w14:textId="77777777" w:rsidTr="00C80EFA">
        <w:trPr>
          <w:trHeight w:val="700"/>
        </w:trPr>
        <w:tc>
          <w:tcPr>
            <w:tcW w:w="646" w:type="dxa"/>
            <w:vAlign w:val="center"/>
          </w:tcPr>
          <w:p w14:paraId="138D0AED"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E8D8C0" w14:textId="77777777" w:rsidR="008434D0" w:rsidRPr="00E72272" w:rsidRDefault="008434D0" w:rsidP="00C80EFA">
            <w:pPr>
              <w:tabs>
                <w:tab w:val="left" w:pos="360"/>
              </w:tabs>
              <w:rPr>
                <w:rFonts w:ascii="Verdana" w:hAnsi="Verdana" w:cs="Tahoma"/>
                <w:sz w:val="18"/>
                <w:szCs w:val="18"/>
              </w:rPr>
            </w:pPr>
            <w:r w:rsidRPr="00E72272">
              <w:rPr>
                <w:rFonts w:ascii="Verdana" w:hAnsi="Verdana" w:cs="Tahoma"/>
                <w:sz w:val="18"/>
                <w:szCs w:val="18"/>
              </w:rPr>
              <w:t xml:space="preserve">Zestaw umożliwiający ustawianie wysokości igły na różne płytki 96-dołkowe (płytki o płaskim dnie, stożkowe (V), płytki typu </w:t>
            </w:r>
            <w:proofErr w:type="spellStart"/>
            <w:r w:rsidRPr="00E72272">
              <w:rPr>
                <w:rFonts w:ascii="Verdana" w:hAnsi="Verdana" w:cs="Tahoma"/>
                <w:sz w:val="18"/>
                <w:szCs w:val="18"/>
              </w:rPr>
              <w:t>Mylar</w:t>
            </w:r>
            <w:proofErr w:type="spellEnd"/>
            <w:r w:rsidRPr="00E72272">
              <w:rPr>
                <w:rFonts w:ascii="Verdana" w:hAnsi="Verdana" w:cs="Tahoma"/>
                <w:sz w:val="18"/>
                <w:szCs w:val="18"/>
              </w:rPr>
              <w:t xml:space="preserve"> oraz płytki filtracyjne) zawierający 10 sztuk metalowych dysków o średnicy 5,08 mm i 10 sztuk metalowych kulek</w:t>
            </w:r>
          </w:p>
        </w:tc>
        <w:tc>
          <w:tcPr>
            <w:tcW w:w="1417" w:type="dxa"/>
            <w:vAlign w:val="center"/>
          </w:tcPr>
          <w:p w14:paraId="13D00F80"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FEF5B7F" w14:textId="77777777" w:rsidR="008434D0" w:rsidRPr="00E72272" w:rsidRDefault="008434D0" w:rsidP="00C80EFA">
            <w:pPr>
              <w:rPr>
                <w:rFonts w:ascii="Verdana" w:hAnsi="Verdana"/>
                <w:sz w:val="18"/>
                <w:szCs w:val="18"/>
              </w:rPr>
            </w:pPr>
          </w:p>
        </w:tc>
      </w:tr>
      <w:tr w:rsidR="00E72272" w:rsidRPr="00E72272" w14:paraId="306B606D" w14:textId="77777777" w:rsidTr="00C80EFA">
        <w:trPr>
          <w:trHeight w:val="700"/>
        </w:trPr>
        <w:tc>
          <w:tcPr>
            <w:tcW w:w="646" w:type="dxa"/>
            <w:vAlign w:val="center"/>
          </w:tcPr>
          <w:p w14:paraId="6CEED3A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shd w:val="clear" w:color="auto" w:fill="auto"/>
            <w:vAlign w:val="center"/>
          </w:tcPr>
          <w:p w14:paraId="213A7620" w14:textId="77777777" w:rsidR="008434D0" w:rsidRPr="00E72272" w:rsidRDefault="008434D0" w:rsidP="00C80EFA">
            <w:pPr>
              <w:rPr>
                <w:rFonts w:ascii="Verdana" w:hAnsi="Verdana" w:cs="Calibri"/>
                <w:sz w:val="18"/>
                <w:szCs w:val="18"/>
              </w:rPr>
            </w:pPr>
            <w:r w:rsidRPr="00E72272">
              <w:rPr>
                <w:rFonts w:ascii="Verdana" w:hAnsi="Verdana" w:cs="Calibri"/>
                <w:sz w:val="18"/>
                <w:szCs w:val="18"/>
              </w:rPr>
              <w:t xml:space="preserve">Stacja robocza </w:t>
            </w:r>
          </w:p>
          <w:p w14:paraId="5AD275FA" w14:textId="77777777" w:rsidR="008434D0" w:rsidRPr="00E72272" w:rsidRDefault="008434D0" w:rsidP="00C80EFA">
            <w:pPr>
              <w:tabs>
                <w:tab w:val="left" w:pos="360"/>
              </w:tabs>
              <w:rPr>
                <w:rFonts w:ascii="Verdana" w:hAnsi="Verdana" w:cs="Tahoma"/>
                <w:sz w:val="18"/>
                <w:szCs w:val="18"/>
              </w:rPr>
            </w:pPr>
          </w:p>
        </w:tc>
        <w:tc>
          <w:tcPr>
            <w:tcW w:w="1417" w:type="dxa"/>
            <w:vAlign w:val="center"/>
          </w:tcPr>
          <w:p w14:paraId="5704D52E"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F732BFC" w14:textId="77777777" w:rsidR="008434D0" w:rsidRPr="00E72272" w:rsidRDefault="008434D0" w:rsidP="00C80EFA">
            <w:pPr>
              <w:rPr>
                <w:rFonts w:ascii="Verdana" w:hAnsi="Verdana"/>
                <w:sz w:val="18"/>
                <w:szCs w:val="18"/>
              </w:rPr>
            </w:pPr>
          </w:p>
        </w:tc>
      </w:tr>
      <w:tr w:rsidR="00E72272" w:rsidRPr="00E72272" w14:paraId="276946A8" w14:textId="77777777" w:rsidTr="00C80EFA">
        <w:trPr>
          <w:trHeight w:val="700"/>
        </w:trPr>
        <w:tc>
          <w:tcPr>
            <w:tcW w:w="646" w:type="dxa"/>
            <w:vAlign w:val="center"/>
          </w:tcPr>
          <w:p w14:paraId="225F156F"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4C60304"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Kable zasilające / podłączeniowe</w:t>
            </w:r>
          </w:p>
        </w:tc>
        <w:tc>
          <w:tcPr>
            <w:tcW w:w="1417" w:type="dxa"/>
            <w:vAlign w:val="center"/>
          </w:tcPr>
          <w:p w14:paraId="2B6E731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7411902" w14:textId="77777777" w:rsidR="008434D0" w:rsidRPr="00E72272" w:rsidRDefault="008434D0" w:rsidP="00C80EFA">
            <w:pPr>
              <w:rPr>
                <w:rFonts w:ascii="Verdana" w:hAnsi="Verdana"/>
                <w:sz w:val="18"/>
                <w:szCs w:val="18"/>
              </w:rPr>
            </w:pPr>
          </w:p>
        </w:tc>
      </w:tr>
      <w:tr w:rsidR="00E72272" w:rsidRPr="00E72272" w14:paraId="4A334465" w14:textId="77777777" w:rsidTr="00C80EFA">
        <w:trPr>
          <w:trHeight w:val="700"/>
        </w:trPr>
        <w:tc>
          <w:tcPr>
            <w:tcW w:w="646" w:type="dxa"/>
            <w:vAlign w:val="center"/>
          </w:tcPr>
          <w:p w14:paraId="0CC86836"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F529689"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Sonda próbki – 2 szt.; Pojemnik na odpadki – 2 szt.</w:t>
            </w:r>
          </w:p>
        </w:tc>
        <w:tc>
          <w:tcPr>
            <w:tcW w:w="1417" w:type="dxa"/>
            <w:vAlign w:val="center"/>
          </w:tcPr>
          <w:p w14:paraId="1E660B72"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BD1C9B0" w14:textId="77777777" w:rsidR="008434D0" w:rsidRPr="00E72272" w:rsidRDefault="008434D0" w:rsidP="00C80EFA">
            <w:pPr>
              <w:rPr>
                <w:rFonts w:ascii="Verdana" w:hAnsi="Verdana"/>
                <w:sz w:val="18"/>
                <w:szCs w:val="18"/>
              </w:rPr>
            </w:pPr>
          </w:p>
        </w:tc>
      </w:tr>
      <w:tr w:rsidR="00E72272" w:rsidRPr="00E72272" w14:paraId="1921B117" w14:textId="77777777" w:rsidTr="00C80EFA">
        <w:trPr>
          <w:trHeight w:val="700"/>
        </w:trPr>
        <w:tc>
          <w:tcPr>
            <w:tcW w:w="646" w:type="dxa"/>
            <w:vAlign w:val="center"/>
          </w:tcPr>
          <w:p w14:paraId="2BD3C044"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83C7EB"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 xml:space="preserve">Płyn przepływowy – 4 </w:t>
            </w:r>
            <w:proofErr w:type="spellStart"/>
            <w:r w:rsidRPr="00E72272">
              <w:rPr>
                <w:rFonts w:ascii="Verdana" w:hAnsi="Verdana" w:cs="Calibri"/>
                <w:sz w:val="18"/>
                <w:szCs w:val="18"/>
              </w:rPr>
              <w:t>szt</w:t>
            </w:r>
            <w:proofErr w:type="spellEnd"/>
          </w:p>
        </w:tc>
        <w:tc>
          <w:tcPr>
            <w:tcW w:w="1417" w:type="dxa"/>
            <w:vAlign w:val="center"/>
          </w:tcPr>
          <w:p w14:paraId="5B996CB1"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7EBB8EA" w14:textId="77777777" w:rsidR="008434D0" w:rsidRPr="00E72272" w:rsidRDefault="008434D0" w:rsidP="00C80EFA">
            <w:pPr>
              <w:rPr>
                <w:rFonts w:ascii="Verdana" w:hAnsi="Verdana"/>
                <w:sz w:val="18"/>
                <w:szCs w:val="18"/>
              </w:rPr>
            </w:pPr>
          </w:p>
        </w:tc>
      </w:tr>
      <w:tr w:rsidR="00E72272" w:rsidRPr="00E72272" w14:paraId="6E86C338" w14:textId="77777777" w:rsidTr="00C80EFA">
        <w:trPr>
          <w:trHeight w:val="700"/>
        </w:trPr>
        <w:tc>
          <w:tcPr>
            <w:tcW w:w="646" w:type="dxa"/>
            <w:vAlign w:val="center"/>
          </w:tcPr>
          <w:p w14:paraId="3C938F28"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3E7B62B"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Zestaw do kalibracji systemu (25 kalibracji)</w:t>
            </w:r>
          </w:p>
        </w:tc>
        <w:tc>
          <w:tcPr>
            <w:tcW w:w="1417" w:type="dxa"/>
            <w:vAlign w:val="center"/>
          </w:tcPr>
          <w:p w14:paraId="6B4451C8"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37024E68" w14:textId="77777777" w:rsidR="008434D0" w:rsidRPr="00E72272" w:rsidRDefault="008434D0" w:rsidP="00C80EFA">
            <w:pPr>
              <w:rPr>
                <w:rFonts w:ascii="Verdana" w:hAnsi="Verdana"/>
                <w:sz w:val="18"/>
                <w:szCs w:val="18"/>
              </w:rPr>
            </w:pPr>
          </w:p>
        </w:tc>
      </w:tr>
      <w:tr w:rsidR="00E72272" w:rsidRPr="00E72272" w14:paraId="5423F09A" w14:textId="77777777" w:rsidTr="00C80EFA">
        <w:trPr>
          <w:trHeight w:val="700"/>
        </w:trPr>
        <w:tc>
          <w:tcPr>
            <w:tcW w:w="646" w:type="dxa"/>
            <w:vAlign w:val="center"/>
          </w:tcPr>
          <w:p w14:paraId="42FC3A92" w14:textId="77777777" w:rsidR="008434D0" w:rsidRPr="00E72272" w:rsidRDefault="008434D0" w:rsidP="00994F02">
            <w:pPr>
              <w:numPr>
                <w:ilvl w:val="1"/>
                <w:numId w:val="99"/>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5FDD5C" w14:textId="77777777" w:rsidR="008434D0" w:rsidRPr="00E72272" w:rsidRDefault="008434D0" w:rsidP="00C80EFA">
            <w:pPr>
              <w:tabs>
                <w:tab w:val="left" w:pos="360"/>
              </w:tabs>
              <w:rPr>
                <w:rFonts w:ascii="Verdana" w:hAnsi="Verdana" w:cs="Tahoma"/>
                <w:sz w:val="18"/>
                <w:szCs w:val="18"/>
              </w:rPr>
            </w:pPr>
            <w:r w:rsidRPr="00E72272">
              <w:rPr>
                <w:rFonts w:ascii="Verdana" w:hAnsi="Verdana" w:cs="Calibri"/>
                <w:sz w:val="18"/>
                <w:szCs w:val="18"/>
              </w:rPr>
              <w:t>Zestaw do weryfikacji systemu (25 weryfikacji)</w:t>
            </w:r>
          </w:p>
        </w:tc>
        <w:tc>
          <w:tcPr>
            <w:tcW w:w="1417" w:type="dxa"/>
            <w:vAlign w:val="center"/>
          </w:tcPr>
          <w:p w14:paraId="35BC08F6" w14:textId="77777777" w:rsidR="008434D0" w:rsidRPr="00E72272" w:rsidRDefault="008434D0"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9B0867C" w14:textId="77777777" w:rsidR="008434D0" w:rsidRPr="00E72272" w:rsidRDefault="008434D0" w:rsidP="00C80EFA">
            <w:pPr>
              <w:rPr>
                <w:rFonts w:ascii="Verdana" w:hAnsi="Verdana"/>
                <w:sz w:val="18"/>
                <w:szCs w:val="18"/>
              </w:rPr>
            </w:pPr>
          </w:p>
        </w:tc>
      </w:tr>
    </w:tbl>
    <w:p w14:paraId="01D22E93"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p>
    <w:p w14:paraId="77515CB8"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075EFC34" w14:textId="77777777" w:rsidR="008434D0" w:rsidRPr="00E72272" w:rsidRDefault="008434D0" w:rsidP="008434D0">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1FE1CF2" w14:textId="77777777" w:rsidR="008434D0" w:rsidRPr="00E72272" w:rsidRDefault="008434D0" w:rsidP="008434D0">
      <w:pPr>
        <w:rPr>
          <w:rFonts w:ascii="Verdana" w:hAnsi="Verdana" w:cs="Calibri"/>
          <w:b/>
          <w:sz w:val="18"/>
          <w:szCs w:val="18"/>
          <w:lang w:eastAsia="en-US"/>
        </w:rPr>
      </w:pPr>
    </w:p>
    <w:p w14:paraId="6CA969BF" w14:textId="77777777" w:rsidR="008434D0" w:rsidRPr="00E72272" w:rsidRDefault="008434D0" w:rsidP="008434D0">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61080849" w14:textId="30E40193" w:rsidR="008434D0" w:rsidRPr="00E72272" w:rsidRDefault="008434D0" w:rsidP="008434D0">
      <w:pPr>
        <w:keepNext/>
        <w:spacing w:after="120" w:line="360" w:lineRule="auto"/>
        <w:outlineLvl w:val="2"/>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361D3A32" w14:textId="77777777" w:rsidR="008434D0" w:rsidRPr="00E72272" w:rsidRDefault="008434D0">
      <w:pPr>
        <w:rPr>
          <w:rFonts w:ascii="Verdana" w:hAnsi="Verdana"/>
          <w:b/>
          <w:bCs/>
          <w:sz w:val="18"/>
          <w:szCs w:val="18"/>
        </w:rPr>
      </w:pPr>
      <w:r w:rsidRPr="00E72272">
        <w:rPr>
          <w:rFonts w:ascii="Verdana" w:hAnsi="Verdana"/>
          <w:b/>
          <w:bCs/>
          <w:sz w:val="18"/>
          <w:szCs w:val="18"/>
        </w:rPr>
        <w:br w:type="page"/>
      </w:r>
    </w:p>
    <w:p w14:paraId="4FA9498C"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8</w:t>
      </w:r>
      <w:r w:rsidRPr="00E72272">
        <w:rPr>
          <w:rFonts w:ascii="Verdana" w:hAnsi="Verdana" w:cs="Verdana"/>
          <w:b/>
          <w:bCs/>
          <w:sz w:val="18"/>
          <w:szCs w:val="18"/>
        </w:rPr>
        <w:tab/>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2C7760F8"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CFCD27" w14:textId="77777777" w:rsidR="00C80EFA" w:rsidRPr="00E72272" w:rsidRDefault="00C80EFA" w:rsidP="00C80EFA">
      <w:pPr>
        <w:tabs>
          <w:tab w:val="left" w:pos="1560"/>
        </w:tabs>
        <w:ind w:right="470"/>
        <w:jc w:val="center"/>
        <w:rPr>
          <w:rFonts w:ascii="Verdana" w:hAnsi="Verdana" w:cs="Verdana"/>
          <w:b/>
          <w:sz w:val="18"/>
          <w:szCs w:val="18"/>
          <w:u w:val="single"/>
        </w:rPr>
      </w:pPr>
    </w:p>
    <w:p w14:paraId="10FE40D0" w14:textId="77777777" w:rsidR="00C80EFA" w:rsidRPr="00E72272" w:rsidRDefault="00C80EFA" w:rsidP="00994F02">
      <w:pPr>
        <w:widowControl w:val="0"/>
        <w:numPr>
          <w:ilvl w:val="0"/>
          <w:numId w:val="103"/>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050937EB"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4DB2E95E" w14:textId="77777777" w:rsidR="00C80EFA" w:rsidRPr="00E72272" w:rsidRDefault="00C80EFA" w:rsidP="00994F02">
      <w:pPr>
        <w:widowControl w:val="0"/>
        <w:numPr>
          <w:ilvl w:val="0"/>
          <w:numId w:val="103"/>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3AFA16C"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3D0AA1D" w14:textId="77777777" w:rsidR="00C80EFA" w:rsidRPr="00E72272" w:rsidRDefault="00C80EFA" w:rsidP="00994F02">
      <w:pPr>
        <w:widowControl w:val="0"/>
        <w:numPr>
          <w:ilvl w:val="0"/>
          <w:numId w:val="103"/>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571AFA5E"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4103CE33" w14:textId="77777777" w:rsidR="00C80EFA" w:rsidRPr="00E72272" w:rsidRDefault="00C80EFA" w:rsidP="00994F02">
      <w:pPr>
        <w:widowControl w:val="0"/>
        <w:numPr>
          <w:ilvl w:val="0"/>
          <w:numId w:val="103"/>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4A0A6380" w14:textId="77777777" w:rsidR="00C80EFA" w:rsidRPr="00E72272" w:rsidRDefault="00C80EFA" w:rsidP="00994F02">
      <w:pPr>
        <w:widowControl w:val="0"/>
        <w:numPr>
          <w:ilvl w:val="0"/>
          <w:numId w:val="104"/>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269744A1"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0B9811B3"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EBBE97"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5FB9A65"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05EF1FB"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575E321"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55AD00B1"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4309BF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C5D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C0A199D"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85819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EC84F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4AEAEEC3" w14:textId="77777777" w:rsidTr="00C80EFA">
        <w:trPr>
          <w:cantSplit/>
          <w:trHeight w:hRule="exact" w:val="1099"/>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00689B"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FB9E823" w14:textId="77777777" w:rsidR="00C80EFA" w:rsidRPr="00E72272" w:rsidRDefault="00C80EFA" w:rsidP="00C80EFA">
            <w:pPr>
              <w:rPr>
                <w:rFonts w:ascii="Verdana" w:hAnsi="Verdana" w:cs="Calibri"/>
                <w:b/>
                <w:sz w:val="18"/>
                <w:szCs w:val="18"/>
              </w:rPr>
            </w:pPr>
            <w:r w:rsidRPr="00E72272">
              <w:rPr>
                <w:rFonts w:ascii="Verdana" w:hAnsi="Verdana" w:cs="Verdana"/>
                <w:b/>
                <w:sz w:val="18"/>
                <w:szCs w:val="18"/>
              </w:rPr>
              <w:t xml:space="preserve">Dostawa </w:t>
            </w:r>
            <w:proofErr w:type="spellStart"/>
            <w:r w:rsidRPr="00E72272">
              <w:rPr>
                <w:rFonts w:ascii="Verdana" w:hAnsi="Verdana" w:cs="Verdana"/>
                <w:b/>
                <w:sz w:val="18"/>
                <w:szCs w:val="18"/>
              </w:rPr>
              <w:t>wagosuszarki</w:t>
            </w:r>
            <w:proofErr w:type="spellEnd"/>
            <w:r w:rsidRPr="00E72272">
              <w:rPr>
                <w:rFonts w:ascii="Verdana" w:hAnsi="Verdana" w:cs="Verdana"/>
                <w:b/>
                <w:sz w:val="18"/>
                <w:szCs w:val="18"/>
              </w:rPr>
              <w:t xml:space="preserve"> na potrzeby </w:t>
            </w:r>
            <w:r w:rsidRPr="00E72272">
              <w:rPr>
                <w:rFonts w:ascii="Verdana" w:hAnsi="Verdana" w:cs="Arial"/>
                <w:b/>
                <w:sz w:val="18"/>
                <w:szCs w:val="18"/>
              </w:rPr>
              <w:t>Katedry i Zakładu Chemii Fizycznej</w:t>
            </w:r>
            <w:r w:rsidRPr="00E72272">
              <w:rPr>
                <w:rFonts w:ascii="Verdana" w:hAnsi="Verdana" w:cs="Verdana"/>
                <w:b/>
                <w:sz w:val="18"/>
                <w:szCs w:val="18"/>
              </w:rPr>
              <w:t xml:space="preserve"> i Biofizyki zgodnie z Arkuszem Informacji Technicznej Część 8</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0B5AC9"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0A6A33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3D058C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5C7E4967"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1D67D37"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C8E80AC"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1EB0A38"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40F3E7FA"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68172F4B"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16A60CD9"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3D2E99A"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58BC71"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4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504232DC"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6F44FDE5"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7B479C06"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5397F0E"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09CBECB8"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miesiące/miesięcy</w:t>
            </w:r>
          </w:p>
        </w:tc>
      </w:tr>
    </w:tbl>
    <w:p w14:paraId="44CD3D17" w14:textId="77777777" w:rsidR="00C80EFA" w:rsidRPr="00E72272" w:rsidRDefault="00C80EFA" w:rsidP="00C80EFA">
      <w:pPr>
        <w:tabs>
          <w:tab w:val="num" w:pos="426"/>
        </w:tabs>
        <w:ind w:right="470"/>
        <w:jc w:val="both"/>
        <w:rPr>
          <w:rFonts w:ascii="Verdana" w:hAnsi="Verdana" w:cs="Verdana"/>
          <w:sz w:val="18"/>
          <w:szCs w:val="18"/>
        </w:rPr>
      </w:pPr>
    </w:p>
    <w:p w14:paraId="10AD81C9" w14:textId="77777777" w:rsidR="00C80EFA" w:rsidRPr="00E72272" w:rsidRDefault="00C80EFA" w:rsidP="00994F02">
      <w:pPr>
        <w:widowControl w:val="0"/>
        <w:numPr>
          <w:ilvl w:val="0"/>
          <w:numId w:val="105"/>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6B58BB1B" w14:textId="77777777" w:rsidR="00C80EFA" w:rsidRPr="00E72272" w:rsidRDefault="00C80EFA" w:rsidP="00994F02">
      <w:pPr>
        <w:widowControl w:val="0"/>
        <w:numPr>
          <w:ilvl w:val="0"/>
          <w:numId w:val="105"/>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460EF8C3" w14:textId="77777777" w:rsidR="00C80EFA" w:rsidRPr="00E72272" w:rsidRDefault="00C80EFA" w:rsidP="00994F02">
      <w:pPr>
        <w:pStyle w:val="Tekstblokowy1"/>
        <w:numPr>
          <w:ilvl w:val="0"/>
          <w:numId w:val="105"/>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476A37B7" w14:textId="77777777" w:rsidR="00C80EFA" w:rsidRPr="00E72272" w:rsidRDefault="00C80EFA" w:rsidP="00994F02">
      <w:pPr>
        <w:pStyle w:val="Tekstblokowy1"/>
        <w:numPr>
          <w:ilvl w:val="0"/>
          <w:numId w:val="105"/>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50E85061" w14:textId="77777777" w:rsidR="00C80EFA" w:rsidRPr="00E72272" w:rsidRDefault="00C80EFA" w:rsidP="00994F02">
      <w:pPr>
        <w:widowControl w:val="0"/>
        <w:numPr>
          <w:ilvl w:val="0"/>
          <w:numId w:val="105"/>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7B607E77"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3FE08448"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33F8B1C"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7C8798D" w14:textId="77777777" w:rsidR="00C80EFA" w:rsidRPr="00E72272" w:rsidRDefault="00C80EFA" w:rsidP="00994F02">
      <w:pPr>
        <w:pStyle w:val="Akapitzlist3"/>
        <w:widowControl w:val="0"/>
        <w:numPr>
          <w:ilvl w:val="0"/>
          <w:numId w:val="10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 xml:space="preserve">u Zamawiającego obowiązku podatkowego zgodnie z przepisami ustawy o podatku od towarów </w:t>
      </w:r>
      <w:r w:rsidRPr="00E72272">
        <w:rPr>
          <w:rFonts w:ascii="Verdana" w:hAnsi="Verdana" w:cs="Verdana"/>
          <w:sz w:val="18"/>
          <w:szCs w:val="18"/>
        </w:rPr>
        <w:lastRenderedPageBreak/>
        <w:t>i usług.</w:t>
      </w:r>
    </w:p>
    <w:p w14:paraId="40EC01E5"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91188B5"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70B64B69" w14:textId="7812AE18" w:rsidR="00C80EFA" w:rsidRPr="00E72272" w:rsidRDefault="00C80EFA" w:rsidP="00994F02">
      <w:pPr>
        <w:pStyle w:val="Akapitzlist3"/>
        <w:widowControl w:val="0"/>
        <w:numPr>
          <w:ilvl w:val="0"/>
          <w:numId w:val="105"/>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1C77FC2C" w14:textId="77777777" w:rsidR="00C80EFA" w:rsidRPr="00E72272" w:rsidRDefault="00C80EFA" w:rsidP="00C80EFA">
      <w:pPr>
        <w:pStyle w:val="Akapitzlist3"/>
        <w:spacing w:before="120" w:after="120"/>
        <w:ind w:left="426" w:right="470"/>
        <w:contextualSpacing/>
        <w:jc w:val="both"/>
        <w:rPr>
          <w:rFonts w:ascii="Verdana" w:hAnsi="Verdana" w:cs="Verdana"/>
          <w:sz w:val="18"/>
          <w:szCs w:val="18"/>
        </w:rPr>
      </w:pPr>
    </w:p>
    <w:p w14:paraId="4211F5BB" w14:textId="77777777" w:rsidR="00C80EFA" w:rsidRPr="00E72272" w:rsidRDefault="00C80EFA" w:rsidP="00C80EF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460CE74B" w14:textId="77777777" w:rsidR="00C80EFA" w:rsidRPr="00E72272" w:rsidRDefault="00C80EFA" w:rsidP="00C80EFA">
      <w:pPr>
        <w:spacing w:before="120" w:after="120"/>
        <w:ind w:right="470"/>
        <w:rPr>
          <w:rFonts w:ascii="Verdana" w:hAnsi="Verdana" w:cs="Verdana"/>
          <w:sz w:val="18"/>
          <w:szCs w:val="18"/>
        </w:rPr>
      </w:pPr>
    </w:p>
    <w:p w14:paraId="7811F259" w14:textId="77777777" w:rsidR="00C80EFA" w:rsidRPr="00E72272" w:rsidRDefault="00C80EFA" w:rsidP="00C80EF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638B32D2" w14:textId="77777777" w:rsidR="00C80EFA" w:rsidRPr="00E72272" w:rsidRDefault="00C80EFA" w:rsidP="00C80EFA">
      <w:pPr>
        <w:spacing w:after="160" w:line="259" w:lineRule="auto"/>
        <w:rPr>
          <w:rFonts w:ascii="Verdana" w:hAnsi="Verdana" w:cs="Verdana"/>
          <w:b/>
          <w:sz w:val="18"/>
          <w:szCs w:val="18"/>
        </w:rPr>
      </w:pPr>
      <w:r w:rsidRPr="00E72272">
        <w:rPr>
          <w:rFonts w:ascii="Verdana" w:hAnsi="Verdana" w:cs="Verdana"/>
          <w:b/>
          <w:sz w:val="18"/>
          <w:szCs w:val="18"/>
        </w:rPr>
        <w:br w:type="page"/>
      </w:r>
    </w:p>
    <w:p w14:paraId="6E29911B"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8</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4BB0AB73" w14:textId="77777777" w:rsidR="00C80EFA" w:rsidRPr="00E72272" w:rsidRDefault="00C80EFA" w:rsidP="00C80EFA">
      <w:pPr>
        <w:rPr>
          <w:rFonts w:ascii="Verdana" w:hAnsi="Verdana"/>
          <w:sz w:val="18"/>
          <w:szCs w:val="18"/>
        </w:rPr>
      </w:pPr>
    </w:p>
    <w:p w14:paraId="53AE3152" w14:textId="29832027" w:rsidR="00C80EFA"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26755156" w14:textId="483780C5" w:rsidR="00BC06EA" w:rsidRPr="003E1791" w:rsidRDefault="00BC06EA" w:rsidP="00C80EFA">
      <w:pPr>
        <w:spacing w:line="240" w:lineRule="exact"/>
        <w:jc w:val="center"/>
        <w:rPr>
          <w:rFonts w:ascii="Verdana" w:eastAsia="Calibri" w:hAnsi="Verdana"/>
          <w:b/>
          <w:noProof/>
          <w:color w:val="00B0F0"/>
          <w:sz w:val="18"/>
          <w:szCs w:val="18"/>
          <w:lang w:val="cs-CZ"/>
        </w:rPr>
      </w:pPr>
      <w:r w:rsidRPr="003E1791">
        <w:rPr>
          <w:rFonts w:ascii="Verdana" w:eastAsia="Calibri" w:hAnsi="Verdana"/>
          <w:b/>
          <w:noProof/>
          <w:color w:val="00B0F0"/>
          <w:sz w:val="18"/>
          <w:szCs w:val="18"/>
          <w:lang w:val="cs-CZ"/>
        </w:rPr>
        <w:t xml:space="preserve">Korekta z dnia </w:t>
      </w:r>
      <w:r w:rsidR="003E1791" w:rsidRPr="003E1791">
        <w:rPr>
          <w:rFonts w:ascii="Verdana" w:eastAsia="Calibri" w:hAnsi="Verdana"/>
          <w:b/>
          <w:noProof/>
          <w:color w:val="00B0F0"/>
          <w:sz w:val="18"/>
          <w:szCs w:val="18"/>
          <w:lang w:val="cs-CZ"/>
        </w:rPr>
        <w:t>15.10.2019r.</w:t>
      </w:r>
    </w:p>
    <w:p w14:paraId="5CA6E8C2"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17D3D175"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0A3C4FBE" w14:textId="23F4FAC6" w:rsidR="00C80EFA" w:rsidRPr="00E72272" w:rsidRDefault="00C80EFA" w:rsidP="00C80EFA">
            <w:pPr>
              <w:rPr>
                <w:rFonts w:ascii="Verdana" w:hAnsi="Verdana" w:cs="Arial"/>
                <w:b/>
                <w:sz w:val="18"/>
                <w:szCs w:val="18"/>
              </w:rPr>
            </w:pPr>
            <w:proofErr w:type="spellStart"/>
            <w:r w:rsidRPr="00E72272">
              <w:rPr>
                <w:rFonts w:ascii="Verdana" w:hAnsi="Verdana" w:cs="Verdana"/>
                <w:b/>
                <w:sz w:val="18"/>
                <w:szCs w:val="18"/>
              </w:rPr>
              <w:t>Wagosuszarka</w:t>
            </w:r>
            <w:proofErr w:type="spellEnd"/>
          </w:p>
          <w:p w14:paraId="46CBE9C4" w14:textId="77777777" w:rsidR="00C80EFA" w:rsidRPr="00E72272" w:rsidRDefault="00C80EFA" w:rsidP="00C80EFA">
            <w:pPr>
              <w:rPr>
                <w:rFonts w:ascii="Verdana" w:hAnsi="Verdana" w:cstheme="minorHAnsi"/>
                <w:b/>
                <w:sz w:val="18"/>
                <w:szCs w:val="18"/>
              </w:rPr>
            </w:pPr>
          </w:p>
        </w:tc>
      </w:tr>
      <w:tr w:rsidR="00E72272" w:rsidRPr="00E72272" w14:paraId="47F5ACB0"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4173365"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91B84E0"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2FC587C0"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360D4E3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36EEB0E8"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2019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7E058D5E" w14:textId="77777777" w:rsidR="00C80EFA" w:rsidRPr="00E72272" w:rsidRDefault="00C80EFA" w:rsidP="00C80EFA">
            <w:pPr>
              <w:shd w:val="clear" w:color="auto" w:fill="FFFFFF"/>
              <w:rPr>
                <w:rFonts w:ascii="Verdana" w:hAnsi="Verdana" w:cstheme="minorHAnsi"/>
                <w:b/>
                <w:sz w:val="18"/>
                <w:szCs w:val="18"/>
              </w:rPr>
            </w:pPr>
          </w:p>
        </w:tc>
      </w:tr>
    </w:tbl>
    <w:p w14:paraId="377EE34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E72272" w:rsidRPr="00E72272" w14:paraId="36362522" w14:textId="77777777" w:rsidTr="00C80EFA">
        <w:tc>
          <w:tcPr>
            <w:tcW w:w="646" w:type="dxa"/>
            <w:tcBorders>
              <w:bottom w:val="single" w:sz="6" w:space="0" w:color="auto"/>
            </w:tcBorders>
            <w:shd w:val="clear" w:color="auto" w:fill="9CC2E5" w:themeFill="accent1" w:themeFillTint="99"/>
            <w:vAlign w:val="center"/>
          </w:tcPr>
          <w:p w14:paraId="19E3182E" w14:textId="77777777" w:rsidR="00C80EFA" w:rsidRPr="00E72272" w:rsidRDefault="00C80EFA"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38236551" w14:textId="77777777" w:rsidR="00C80EFA" w:rsidRPr="00E72272" w:rsidRDefault="00C80EFA"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0F2AEA4"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 xml:space="preserve">Wartość </w:t>
            </w:r>
          </w:p>
          <w:p w14:paraId="392297BB"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7F23A5B7"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Wartość oferowana</w:t>
            </w:r>
          </w:p>
          <w:p w14:paraId="159953F2"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4BB30D29" w14:textId="77777777" w:rsidTr="00C80EFA">
        <w:trPr>
          <w:trHeight w:val="764"/>
        </w:trPr>
        <w:tc>
          <w:tcPr>
            <w:tcW w:w="646" w:type="dxa"/>
            <w:vAlign w:val="center"/>
          </w:tcPr>
          <w:p w14:paraId="563B685C"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01F778D"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Obciążenie maksymalne [Max]: 60g</w:t>
            </w:r>
          </w:p>
        </w:tc>
        <w:tc>
          <w:tcPr>
            <w:tcW w:w="1417" w:type="dxa"/>
            <w:vAlign w:val="center"/>
          </w:tcPr>
          <w:p w14:paraId="123A25C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5BC9118C" w14:textId="77777777" w:rsidR="00C80EFA" w:rsidRPr="00E72272" w:rsidRDefault="00C80EFA" w:rsidP="00C80EFA">
            <w:pPr>
              <w:rPr>
                <w:rFonts w:ascii="Verdana" w:hAnsi="Verdana"/>
                <w:sz w:val="18"/>
                <w:szCs w:val="18"/>
              </w:rPr>
            </w:pPr>
          </w:p>
        </w:tc>
      </w:tr>
      <w:tr w:rsidR="00E72272" w:rsidRPr="00E72272" w14:paraId="471BF868" w14:textId="77777777" w:rsidTr="00C80EFA">
        <w:trPr>
          <w:trHeight w:val="691"/>
        </w:trPr>
        <w:tc>
          <w:tcPr>
            <w:tcW w:w="646" w:type="dxa"/>
            <w:vAlign w:val="center"/>
          </w:tcPr>
          <w:p w14:paraId="2F0CCDEA"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4452B1" w14:textId="77777777" w:rsidR="00C80EFA" w:rsidRPr="00E72272" w:rsidRDefault="00C80EFA" w:rsidP="00C80EFA">
            <w:pPr>
              <w:tabs>
                <w:tab w:val="left" w:pos="360"/>
              </w:tabs>
              <w:rPr>
                <w:rFonts w:ascii="Verdana" w:hAnsi="Verdana" w:cs="Arial"/>
                <w:sz w:val="18"/>
                <w:szCs w:val="18"/>
              </w:rPr>
            </w:pPr>
            <w:r w:rsidRPr="00E72272">
              <w:rPr>
                <w:rFonts w:ascii="Verdana" w:hAnsi="Verdana" w:cs="Arial"/>
                <w:bCs/>
                <w:sz w:val="18"/>
                <w:szCs w:val="18"/>
              </w:rPr>
              <w:t>dokładność odczytu nie gorsza niż [d]: 0,1mg</w:t>
            </w:r>
          </w:p>
        </w:tc>
        <w:tc>
          <w:tcPr>
            <w:tcW w:w="1417" w:type="dxa"/>
            <w:vAlign w:val="center"/>
          </w:tcPr>
          <w:p w14:paraId="6D250B1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41286E4B" w14:textId="77777777" w:rsidR="00C80EFA" w:rsidRPr="00E72272" w:rsidRDefault="00C80EFA" w:rsidP="00C80EFA">
            <w:pPr>
              <w:rPr>
                <w:rFonts w:ascii="Verdana" w:hAnsi="Verdana"/>
                <w:sz w:val="18"/>
                <w:szCs w:val="18"/>
              </w:rPr>
            </w:pPr>
          </w:p>
        </w:tc>
      </w:tr>
      <w:tr w:rsidR="00E72272" w:rsidRPr="00E72272" w14:paraId="38A41832" w14:textId="77777777" w:rsidTr="00C80EFA">
        <w:trPr>
          <w:trHeight w:val="749"/>
        </w:trPr>
        <w:tc>
          <w:tcPr>
            <w:tcW w:w="646" w:type="dxa"/>
            <w:vAlign w:val="center"/>
          </w:tcPr>
          <w:p w14:paraId="17157A5C"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E03E753"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kolorowy, dotykowy wyświetlacz LCD min. 5,7"</w:t>
            </w:r>
          </w:p>
        </w:tc>
        <w:tc>
          <w:tcPr>
            <w:tcW w:w="1417" w:type="dxa"/>
            <w:vAlign w:val="center"/>
          </w:tcPr>
          <w:p w14:paraId="66CE351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0FD6A5D2" w14:textId="77777777" w:rsidR="00C80EFA" w:rsidRPr="00E72272" w:rsidRDefault="00C80EFA" w:rsidP="00C80EFA">
            <w:pPr>
              <w:rPr>
                <w:rFonts w:ascii="Verdana" w:hAnsi="Verdana"/>
                <w:sz w:val="18"/>
                <w:szCs w:val="18"/>
              </w:rPr>
            </w:pPr>
          </w:p>
        </w:tc>
      </w:tr>
      <w:tr w:rsidR="00E72272" w:rsidRPr="00E72272" w14:paraId="63477509" w14:textId="77777777" w:rsidTr="00C80EFA">
        <w:trPr>
          <w:trHeight w:val="790"/>
        </w:trPr>
        <w:tc>
          <w:tcPr>
            <w:tcW w:w="646" w:type="dxa"/>
            <w:vAlign w:val="center"/>
          </w:tcPr>
          <w:p w14:paraId="0A4104C4"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B609B6E"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bCs/>
                <w:sz w:val="18"/>
                <w:szCs w:val="18"/>
              </w:rPr>
              <w:t>rozbudowana baza danych, zawierająca programowalne programy suszenia powiązane z bazą próbek</w:t>
            </w:r>
          </w:p>
        </w:tc>
        <w:tc>
          <w:tcPr>
            <w:tcW w:w="1417" w:type="dxa"/>
            <w:vAlign w:val="center"/>
          </w:tcPr>
          <w:p w14:paraId="4437CF0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2C0F5548" w14:textId="77777777" w:rsidR="00C80EFA" w:rsidRPr="00E72272" w:rsidRDefault="00C80EFA" w:rsidP="00C80EFA">
            <w:pPr>
              <w:rPr>
                <w:rFonts w:ascii="Verdana" w:hAnsi="Verdana"/>
                <w:iCs/>
                <w:sz w:val="18"/>
                <w:szCs w:val="18"/>
              </w:rPr>
            </w:pPr>
          </w:p>
        </w:tc>
      </w:tr>
      <w:tr w:rsidR="00E72272" w:rsidRPr="00E72272" w14:paraId="3379AE28" w14:textId="77777777" w:rsidTr="00C80EFA">
        <w:trPr>
          <w:trHeight w:val="790"/>
        </w:trPr>
        <w:tc>
          <w:tcPr>
            <w:tcW w:w="646" w:type="dxa"/>
            <w:vAlign w:val="center"/>
          </w:tcPr>
          <w:p w14:paraId="4761B7DB"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AD72162" w14:textId="77777777" w:rsidR="00C80EFA" w:rsidRPr="00E72272" w:rsidRDefault="00C80EFA" w:rsidP="00C80EFA">
            <w:pPr>
              <w:rPr>
                <w:rFonts w:ascii="Verdana" w:hAnsi="Verdana"/>
                <w:sz w:val="18"/>
                <w:szCs w:val="18"/>
              </w:rPr>
            </w:pPr>
            <w:r w:rsidRPr="00E72272">
              <w:rPr>
                <w:rFonts w:ascii="Verdana" w:hAnsi="Verdana" w:cs="Arial"/>
                <w:sz w:val="18"/>
                <w:szCs w:val="18"/>
              </w:rPr>
              <w:t>dokładność odczytu wilgotności równa 0,0001%</w:t>
            </w:r>
          </w:p>
        </w:tc>
        <w:tc>
          <w:tcPr>
            <w:tcW w:w="1417" w:type="dxa"/>
            <w:vAlign w:val="center"/>
          </w:tcPr>
          <w:p w14:paraId="7A28516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77C74A48" w14:textId="77777777" w:rsidR="00C80EFA" w:rsidRPr="00E72272" w:rsidRDefault="00C80EFA" w:rsidP="00C80EFA">
            <w:pPr>
              <w:rPr>
                <w:rFonts w:ascii="Verdana" w:hAnsi="Verdana"/>
                <w:iCs/>
                <w:sz w:val="18"/>
                <w:szCs w:val="18"/>
              </w:rPr>
            </w:pPr>
          </w:p>
        </w:tc>
      </w:tr>
      <w:tr w:rsidR="00E72272" w:rsidRPr="00E72272" w14:paraId="3253334D" w14:textId="77777777" w:rsidTr="00C80EFA">
        <w:trPr>
          <w:trHeight w:val="790"/>
        </w:trPr>
        <w:tc>
          <w:tcPr>
            <w:tcW w:w="646" w:type="dxa"/>
            <w:vAlign w:val="center"/>
          </w:tcPr>
          <w:p w14:paraId="5E1B1410"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FDD9A5B" w14:textId="3FD087E1" w:rsidR="00C80EFA" w:rsidRPr="00E95889" w:rsidRDefault="00C80EFA" w:rsidP="00C80EFA">
            <w:pPr>
              <w:rPr>
                <w:rFonts w:ascii="Verdana" w:hAnsi="Verdana"/>
                <w:sz w:val="18"/>
                <w:szCs w:val="18"/>
              </w:rPr>
            </w:pPr>
            <w:r w:rsidRPr="00E95889">
              <w:rPr>
                <w:rFonts w:ascii="Verdana" w:hAnsi="Verdana" w:cs="Arial"/>
                <w:sz w:val="18"/>
                <w:szCs w:val="18"/>
              </w:rPr>
              <w:t xml:space="preserve">elementy grzejne: </w:t>
            </w:r>
            <w:r w:rsidRPr="00E95889">
              <w:rPr>
                <w:rFonts w:ascii="Verdana" w:hAnsi="Verdana" w:cs="Arial"/>
                <w:strike/>
                <w:color w:val="00B0F0"/>
                <w:sz w:val="18"/>
                <w:szCs w:val="18"/>
              </w:rPr>
              <w:t>halogen,</w:t>
            </w:r>
            <w:r w:rsidRPr="00E95889">
              <w:rPr>
                <w:rFonts w:ascii="Verdana" w:hAnsi="Verdana" w:cs="Arial"/>
                <w:sz w:val="18"/>
                <w:szCs w:val="18"/>
              </w:rPr>
              <w:t xml:space="preserve"> promiennik IR </w:t>
            </w:r>
            <w:r w:rsidR="00E95889" w:rsidRPr="00E95889">
              <w:rPr>
                <w:rFonts w:ascii="Verdana" w:hAnsi="Verdana"/>
                <w:color w:val="00B0F0"/>
                <w:sz w:val="18"/>
                <w:szCs w:val="18"/>
              </w:rPr>
              <w:t>o mocy 450W</w:t>
            </w:r>
            <w:r w:rsidR="00E95889" w:rsidRPr="00E95889">
              <w:rPr>
                <w:rFonts w:ascii="Verdana" w:hAnsi="Verdana" w:cs="Arial"/>
                <w:color w:val="00B0F0"/>
                <w:sz w:val="18"/>
                <w:szCs w:val="18"/>
              </w:rPr>
              <w:t xml:space="preserve"> </w:t>
            </w:r>
            <w:r w:rsidRPr="00E95889">
              <w:rPr>
                <w:rFonts w:ascii="Verdana" w:hAnsi="Verdana" w:cs="Arial"/>
                <w:strike/>
                <w:color w:val="00B0F0"/>
                <w:sz w:val="18"/>
                <w:szCs w:val="18"/>
              </w:rPr>
              <w:t>lub grzałka w osłonie metalowej</w:t>
            </w:r>
          </w:p>
        </w:tc>
        <w:tc>
          <w:tcPr>
            <w:tcW w:w="1417" w:type="dxa"/>
            <w:vAlign w:val="center"/>
          </w:tcPr>
          <w:p w14:paraId="0377682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tcPr>
          <w:p w14:paraId="16E38ADE" w14:textId="77777777" w:rsidR="00C80EFA" w:rsidRPr="00E72272" w:rsidRDefault="00C80EFA" w:rsidP="00C80EFA">
            <w:pPr>
              <w:rPr>
                <w:rFonts w:ascii="Verdana" w:hAnsi="Verdana"/>
                <w:iCs/>
                <w:sz w:val="18"/>
                <w:szCs w:val="18"/>
              </w:rPr>
            </w:pPr>
          </w:p>
        </w:tc>
      </w:tr>
      <w:tr w:rsidR="00E72272" w:rsidRPr="00E72272" w14:paraId="63727531" w14:textId="77777777" w:rsidTr="00C80EFA">
        <w:trPr>
          <w:trHeight w:val="700"/>
        </w:trPr>
        <w:tc>
          <w:tcPr>
            <w:tcW w:w="646" w:type="dxa"/>
            <w:vAlign w:val="center"/>
          </w:tcPr>
          <w:p w14:paraId="3CE3E3D8"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DA8AB44"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 xml:space="preserve">prezentacja wyników w postaci graficznej, wykres dla </w:t>
            </w:r>
            <w:proofErr w:type="spellStart"/>
            <w:r w:rsidRPr="00E72272">
              <w:rPr>
                <w:rFonts w:ascii="Verdana" w:hAnsi="Verdana" w:cs="Arial"/>
                <w:sz w:val="18"/>
                <w:szCs w:val="18"/>
              </w:rPr>
              <w:t>Δm</w:t>
            </w:r>
            <w:proofErr w:type="spellEnd"/>
            <w:r w:rsidRPr="00E72272">
              <w:rPr>
                <w:rFonts w:ascii="Verdana" w:hAnsi="Verdana" w:cs="Arial"/>
                <w:sz w:val="18"/>
                <w:szCs w:val="18"/>
              </w:rPr>
              <w:t>, %M, %D, %R</w:t>
            </w:r>
          </w:p>
        </w:tc>
        <w:tc>
          <w:tcPr>
            <w:tcW w:w="1417" w:type="dxa"/>
            <w:vAlign w:val="center"/>
          </w:tcPr>
          <w:p w14:paraId="1ABF025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2CCA2ECF" w14:textId="77777777" w:rsidR="00C80EFA" w:rsidRPr="00E72272" w:rsidRDefault="00C80EFA" w:rsidP="00C80EFA">
            <w:pPr>
              <w:rPr>
                <w:rFonts w:ascii="Verdana" w:hAnsi="Verdana"/>
                <w:sz w:val="18"/>
                <w:szCs w:val="18"/>
              </w:rPr>
            </w:pPr>
          </w:p>
        </w:tc>
      </w:tr>
      <w:tr w:rsidR="00E72272" w:rsidRPr="00E72272" w14:paraId="38EA3407" w14:textId="77777777" w:rsidTr="00C80EFA">
        <w:trPr>
          <w:trHeight w:val="743"/>
        </w:trPr>
        <w:tc>
          <w:tcPr>
            <w:tcW w:w="646" w:type="dxa"/>
            <w:vAlign w:val="center"/>
          </w:tcPr>
          <w:p w14:paraId="3906C94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4642831"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profile suszenia co najmniej: standardowy, łagodny, schodkowy, szybki</w:t>
            </w:r>
          </w:p>
        </w:tc>
        <w:tc>
          <w:tcPr>
            <w:tcW w:w="1417" w:type="dxa"/>
            <w:vAlign w:val="center"/>
          </w:tcPr>
          <w:p w14:paraId="2166CE9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011760B" w14:textId="77777777" w:rsidR="00C80EFA" w:rsidRPr="00E72272" w:rsidRDefault="00C80EFA" w:rsidP="00C80EFA">
            <w:pPr>
              <w:rPr>
                <w:rFonts w:ascii="Verdana" w:hAnsi="Verdana"/>
                <w:sz w:val="18"/>
                <w:szCs w:val="18"/>
              </w:rPr>
            </w:pPr>
          </w:p>
        </w:tc>
      </w:tr>
      <w:tr w:rsidR="00E72272" w:rsidRPr="00E72272" w14:paraId="520D2B3B" w14:textId="77777777" w:rsidTr="00C80EFA">
        <w:trPr>
          <w:trHeight w:val="824"/>
        </w:trPr>
        <w:tc>
          <w:tcPr>
            <w:tcW w:w="646" w:type="dxa"/>
            <w:vAlign w:val="center"/>
          </w:tcPr>
          <w:p w14:paraId="0BDAB49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04E768B" w14:textId="77777777" w:rsidR="00C80EFA" w:rsidRPr="00E72272" w:rsidRDefault="00C80EFA" w:rsidP="00C80EFA">
            <w:pPr>
              <w:tabs>
                <w:tab w:val="left" w:pos="360"/>
              </w:tabs>
              <w:rPr>
                <w:rFonts w:ascii="Verdana" w:hAnsi="Verdana" w:cs="Tahoma"/>
                <w:sz w:val="18"/>
                <w:szCs w:val="18"/>
              </w:rPr>
            </w:pPr>
            <w:r w:rsidRPr="00E72272">
              <w:rPr>
                <w:rFonts w:ascii="Verdana" w:hAnsi="Verdana" w:cs="Arial"/>
                <w:sz w:val="18"/>
                <w:szCs w:val="18"/>
              </w:rPr>
              <w:t>zakończenie procesu suszenia: AUTO 1 - 5, ręczne, definiowane, czasowe</w:t>
            </w:r>
          </w:p>
        </w:tc>
        <w:tc>
          <w:tcPr>
            <w:tcW w:w="1417" w:type="dxa"/>
            <w:vAlign w:val="center"/>
          </w:tcPr>
          <w:p w14:paraId="3D26981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0CA5DC9D" w14:textId="77777777" w:rsidR="00C80EFA" w:rsidRPr="00E72272" w:rsidRDefault="00C80EFA" w:rsidP="00C80EFA">
            <w:pPr>
              <w:rPr>
                <w:rFonts w:ascii="Verdana" w:hAnsi="Verdana"/>
                <w:sz w:val="18"/>
                <w:szCs w:val="18"/>
              </w:rPr>
            </w:pPr>
          </w:p>
        </w:tc>
      </w:tr>
      <w:tr w:rsidR="00E72272" w:rsidRPr="00E72272" w14:paraId="3D054763" w14:textId="77777777" w:rsidTr="00C80EFA">
        <w:trPr>
          <w:trHeight w:val="709"/>
        </w:trPr>
        <w:tc>
          <w:tcPr>
            <w:tcW w:w="646" w:type="dxa"/>
            <w:vAlign w:val="center"/>
          </w:tcPr>
          <w:p w14:paraId="5E40591D"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5A78FD7" w14:textId="77777777" w:rsidR="00C80EFA" w:rsidRPr="00E72272" w:rsidRDefault="00C80EFA" w:rsidP="00C80EFA">
            <w:pPr>
              <w:spacing w:line="276" w:lineRule="auto"/>
              <w:jc w:val="both"/>
              <w:rPr>
                <w:rFonts w:ascii="Verdana" w:hAnsi="Verdana" w:cs="Calibri"/>
                <w:sz w:val="18"/>
                <w:szCs w:val="18"/>
              </w:rPr>
            </w:pPr>
            <w:r w:rsidRPr="00E72272">
              <w:rPr>
                <w:rFonts w:ascii="Verdana" w:hAnsi="Verdana" w:cs="Arial"/>
                <w:sz w:val="18"/>
                <w:szCs w:val="18"/>
              </w:rPr>
              <w:t>baza programów suszenia: ~1000 rekordów dla każdego typu danych</w:t>
            </w:r>
          </w:p>
        </w:tc>
        <w:tc>
          <w:tcPr>
            <w:tcW w:w="1417" w:type="dxa"/>
            <w:vAlign w:val="center"/>
          </w:tcPr>
          <w:p w14:paraId="684610EE"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630474E4" w14:textId="77777777" w:rsidR="00C80EFA" w:rsidRPr="00E72272" w:rsidRDefault="00C80EFA" w:rsidP="00C80EFA">
            <w:pPr>
              <w:rPr>
                <w:rFonts w:ascii="Verdana" w:hAnsi="Verdana"/>
                <w:sz w:val="18"/>
                <w:szCs w:val="18"/>
              </w:rPr>
            </w:pPr>
          </w:p>
        </w:tc>
      </w:tr>
      <w:tr w:rsidR="00E72272" w:rsidRPr="00E72272" w14:paraId="280156F5" w14:textId="77777777" w:rsidTr="00C80EFA">
        <w:trPr>
          <w:trHeight w:val="709"/>
        </w:trPr>
        <w:tc>
          <w:tcPr>
            <w:tcW w:w="646" w:type="dxa"/>
            <w:vAlign w:val="center"/>
          </w:tcPr>
          <w:p w14:paraId="0E9084C6"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942514E" w14:textId="77777777" w:rsidR="00C80EFA" w:rsidRPr="00E72272" w:rsidRDefault="00C80EFA" w:rsidP="00C80EFA">
            <w:pPr>
              <w:spacing w:line="276" w:lineRule="auto"/>
              <w:jc w:val="both"/>
              <w:rPr>
                <w:rFonts w:ascii="Verdana" w:hAnsi="Verdana" w:cs="Calibri"/>
                <w:sz w:val="18"/>
                <w:szCs w:val="18"/>
              </w:rPr>
            </w:pPr>
            <w:r w:rsidRPr="00E72272">
              <w:rPr>
                <w:rFonts w:ascii="Verdana" w:hAnsi="Verdana" w:cs="Arial"/>
                <w:sz w:val="18"/>
                <w:szCs w:val="18"/>
              </w:rPr>
              <w:t>baza próbek</w:t>
            </w:r>
          </w:p>
        </w:tc>
        <w:tc>
          <w:tcPr>
            <w:tcW w:w="1417" w:type="dxa"/>
            <w:vAlign w:val="center"/>
          </w:tcPr>
          <w:p w14:paraId="6036121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15603C98" w14:textId="77777777" w:rsidR="00C80EFA" w:rsidRPr="00E72272" w:rsidRDefault="00C80EFA" w:rsidP="00C80EFA">
            <w:pPr>
              <w:rPr>
                <w:rFonts w:ascii="Verdana" w:hAnsi="Verdana"/>
                <w:sz w:val="18"/>
                <w:szCs w:val="18"/>
              </w:rPr>
            </w:pPr>
          </w:p>
        </w:tc>
      </w:tr>
      <w:tr w:rsidR="00E72272" w:rsidRPr="00E72272" w14:paraId="741FD67D" w14:textId="77777777" w:rsidTr="00C80EFA">
        <w:trPr>
          <w:trHeight w:val="709"/>
        </w:trPr>
        <w:tc>
          <w:tcPr>
            <w:tcW w:w="646" w:type="dxa"/>
            <w:vAlign w:val="center"/>
          </w:tcPr>
          <w:p w14:paraId="5671B045" w14:textId="77777777" w:rsidR="00C80EFA" w:rsidRPr="00E72272" w:rsidRDefault="00C80EFA" w:rsidP="00994F02">
            <w:pPr>
              <w:numPr>
                <w:ilvl w:val="1"/>
                <w:numId w:val="106"/>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2843AE7" w14:textId="77777777" w:rsidR="00C80EFA" w:rsidRPr="00E72272" w:rsidRDefault="00C80EFA" w:rsidP="00C80EFA">
            <w:pPr>
              <w:spacing w:line="276" w:lineRule="auto"/>
              <w:jc w:val="both"/>
              <w:rPr>
                <w:rFonts w:ascii="Verdana" w:hAnsi="Verdana" w:cs="Calibri"/>
                <w:sz w:val="18"/>
                <w:szCs w:val="18"/>
                <w:lang w:val="en-US"/>
              </w:rPr>
            </w:pPr>
            <w:proofErr w:type="spellStart"/>
            <w:r w:rsidRPr="00E72272">
              <w:rPr>
                <w:rFonts w:ascii="Verdana" w:hAnsi="Verdana" w:cs="Arial"/>
                <w:sz w:val="18"/>
                <w:szCs w:val="18"/>
                <w:lang w:val="en-US"/>
              </w:rPr>
              <w:t>interfejsy</w:t>
            </w:r>
            <w:proofErr w:type="spellEnd"/>
            <w:r w:rsidRPr="00E72272">
              <w:rPr>
                <w:rFonts w:ascii="Verdana" w:hAnsi="Verdana" w:cs="Arial"/>
                <w:sz w:val="18"/>
                <w:szCs w:val="18"/>
                <w:lang w:val="en-US"/>
              </w:rPr>
              <w:t>: 2 x USB 2.0; 4WE / 4WY; RS 232; Ethernet 10/100Mbit</w:t>
            </w:r>
          </w:p>
        </w:tc>
        <w:tc>
          <w:tcPr>
            <w:tcW w:w="1417" w:type="dxa"/>
            <w:vAlign w:val="center"/>
          </w:tcPr>
          <w:p w14:paraId="05D4A91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834" w:type="dxa"/>
            <w:vAlign w:val="center"/>
          </w:tcPr>
          <w:p w14:paraId="4A673317" w14:textId="77777777" w:rsidR="00C80EFA" w:rsidRPr="00E72272" w:rsidRDefault="00C80EFA" w:rsidP="00C80EFA">
            <w:pPr>
              <w:rPr>
                <w:rFonts w:ascii="Verdana" w:hAnsi="Verdana"/>
                <w:sz w:val="18"/>
                <w:szCs w:val="18"/>
              </w:rPr>
            </w:pPr>
          </w:p>
        </w:tc>
      </w:tr>
    </w:tbl>
    <w:p w14:paraId="04747126"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02257C7A"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7324F43D"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BBAB089" w14:textId="77777777" w:rsidR="00C80EFA" w:rsidRPr="00E72272" w:rsidRDefault="00C80EFA" w:rsidP="00C80EFA">
      <w:pPr>
        <w:rPr>
          <w:rFonts w:ascii="Verdana" w:hAnsi="Verdana" w:cs="Calibri"/>
          <w:b/>
          <w:sz w:val="18"/>
          <w:szCs w:val="18"/>
          <w:lang w:eastAsia="en-US"/>
        </w:rPr>
      </w:pPr>
    </w:p>
    <w:p w14:paraId="74136995" w14:textId="77777777" w:rsidR="00C80EFA" w:rsidRPr="00E72272" w:rsidRDefault="00C80EFA" w:rsidP="00C80EFA">
      <w:pPr>
        <w:jc w:val="right"/>
        <w:rPr>
          <w:rFonts w:ascii="Verdana" w:hAnsi="Verdana" w:cs="Calibri"/>
          <w:b/>
          <w:sz w:val="18"/>
          <w:szCs w:val="18"/>
          <w:lang w:eastAsia="en-US"/>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p>
    <w:p w14:paraId="27C67609" w14:textId="77777777" w:rsidR="00C80EFA" w:rsidRPr="00E72272" w:rsidRDefault="00C80EFA" w:rsidP="00C80EFA">
      <w:pPr>
        <w:jc w:val="right"/>
        <w:rPr>
          <w:rFonts w:ascii="Verdana" w:hAnsi="Verdana" w:cs="Calibri"/>
          <w:b/>
          <w:sz w:val="18"/>
          <w:szCs w:val="18"/>
          <w:lang w:eastAsia="en-US"/>
        </w:rPr>
      </w:pPr>
    </w:p>
    <w:p w14:paraId="03AB0952" w14:textId="77777777" w:rsidR="00C80EFA" w:rsidRPr="00E72272" w:rsidRDefault="00C80EFA" w:rsidP="00C80EFA">
      <w:pPr>
        <w:rPr>
          <w:rFonts w:ascii="Verdana" w:hAnsi="Verdana"/>
          <w:b/>
          <w:bCs/>
          <w:sz w:val="18"/>
          <w:szCs w:val="18"/>
        </w:rPr>
      </w:pPr>
      <w:r w:rsidRPr="00E72272">
        <w:rPr>
          <w:rFonts w:ascii="Verdana" w:hAnsi="Verdana" w:cs="Calibri"/>
          <w:b/>
          <w:sz w:val="18"/>
          <w:szCs w:val="18"/>
          <w:lang w:eastAsia="en-US"/>
        </w:rPr>
        <w:t>Podpis Wykonawc</w:t>
      </w:r>
      <w:r w:rsidRPr="00E72272">
        <w:rPr>
          <w:rFonts w:ascii="Verdana" w:hAnsi="Verdana"/>
          <w:b/>
          <w:bCs/>
          <w:sz w:val="18"/>
          <w:szCs w:val="18"/>
        </w:rPr>
        <w:t>y</w:t>
      </w:r>
    </w:p>
    <w:p w14:paraId="6F4B2554" w14:textId="77777777" w:rsidR="00C91348" w:rsidRPr="00E72272" w:rsidRDefault="00C91348" w:rsidP="008434D0">
      <w:pPr>
        <w:keepNext/>
        <w:spacing w:after="120" w:line="360" w:lineRule="auto"/>
        <w:outlineLvl w:val="2"/>
        <w:rPr>
          <w:rFonts w:ascii="Verdana" w:hAnsi="Verdana" w:cs="Verdana"/>
          <w:b/>
          <w:sz w:val="18"/>
          <w:szCs w:val="18"/>
        </w:rPr>
      </w:pPr>
    </w:p>
    <w:p w14:paraId="771194DF" w14:textId="77777777" w:rsidR="00C91348" w:rsidRPr="00E72272" w:rsidRDefault="00C91348" w:rsidP="00C91348">
      <w:pPr>
        <w:spacing w:after="160" w:line="259" w:lineRule="auto"/>
        <w:rPr>
          <w:rFonts w:ascii="Verdana" w:hAnsi="Verdana" w:cs="Verdana"/>
          <w:b/>
          <w:sz w:val="18"/>
          <w:szCs w:val="18"/>
        </w:rPr>
      </w:pPr>
      <w:r w:rsidRPr="00E72272">
        <w:rPr>
          <w:rFonts w:ascii="Verdana" w:hAnsi="Verdana" w:cs="Verdana"/>
          <w:b/>
          <w:sz w:val="18"/>
          <w:szCs w:val="18"/>
        </w:rPr>
        <w:br w:type="page"/>
      </w:r>
    </w:p>
    <w:p w14:paraId="2BDCF4F6"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sz w:val="18"/>
          <w:szCs w:val="18"/>
        </w:rPr>
        <w:lastRenderedPageBreak/>
        <w:t>Pr</w:t>
      </w:r>
      <w:r w:rsidRPr="00E72272">
        <w:rPr>
          <w:rFonts w:ascii="Verdana" w:hAnsi="Verdana" w:cs="Verdana"/>
          <w:b/>
          <w:bCs/>
          <w:sz w:val="18"/>
          <w:szCs w:val="18"/>
        </w:rPr>
        <w:t>zetarg nr UMW / IZ / PN – 89 / 19</w:t>
      </w:r>
      <w:r w:rsidRPr="00E72272">
        <w:rPr>
          <w:rFonts w:ascii="Verdana" w:hAnsi="Verdana" w:cs="Verdana"/>
          <w:b/>
          <w:bCs/>
          <w:sz w:val="18"/>
          <w:szCs w:val="18"/>
        </w:rPr>
        <w:tab/>
        <w:t>Część 9</w:t>
      </w:r>
      <w:r w:rsidRPr="00E72272">
        <w:rPr>
          <w:rFonts w:ascii="Verdana" w:hAnsi="Verdana" w:cs="Verdana"/>
          <w:b/>
          <w:bCs/>
          <w:sz w:val="18"/>
          <w:szCs w:val="18"/>
        </w:rPr>
        <w:tab/>
        <w:t xml:space="preserve">Załącznik nr 1 do </w:t>
      </w:r>
      <w:proofErr w:type="spellStart"/>
      <w:r w:rsidRPr="00E72272">
        <w:rPr>
          <w:rFonts w:ascii="Verdana" w:hAnsi="Verdana" w:cs="Verdana"/>
          <w:b/>
          <w:bCs/>
          <w:sz w:val="18"/>
          <w:szCs w:val="18"/>
        </w:rPr>
        <w:t>Siwz</w:t>
      </w:r>
      <w:proofErr w:type="spellEnd"/>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56AE5D27"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7A388E8F" w14:textId="77777777" w:rsidR="00C80EFA" w:rsidRPr="00E72272" w:rsidRDefault="00C80EFA" w:rsidP="00C80EFA">
      <w:pPr>
        <w:tabs>
          <w:tab w:val="left" w:pos="1560"/>
        </w:tabs>
        <w:ind w:right="470"/>
        <w:jc w:val="center"/>
        <w:rPr>
          <w:rFonts w:ascii="Verdana" w:hAnsi="Verdana" w:cs="Verdana"/>
          <w:b/>
          <w:sz w:val="18"/>
          <w:szCs w:val="18"/>
          <w:u w:val="single"/>
        </w:rPr>
      </w:pPr>
    </w:p>
    <w:p w14:paraId="66C20BA4" w14:textId="77777777" w:rsidR="00C80EFA" w:rsidRPr="00E72272" w:rsidRDefault="00C80EFA" w:rsidP="00994F02">
      <w:pPr>
        <w:widowControl w:val="0"/>
        <w:numPr>
          <w:ilvl w:val="0"/>
          <w:numId w:val="107"/>
        </w:numPr>
        <w:tabs>
          <w:tab w:val="clear" w:pos="570"/>
          <w:tab w:val="num" w:pos="210"/>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3D4590FC"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30D7D76F" w14:textId="77777777" w:rsidR="00C80EFA" w:rsidRPr="00E72272" w:rsidRDefault="00C80EFA" w:rsidP="00994F02">
      <w:pPr>
        <w:widowControl w:val="0"/>
        <w:numPr>
          <w:ilvl w:val="0"/>
          <w:numId w:val="107"/>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63708687"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6EE5D4A3" w14:textId="77777777" w:rsidR="00C80EFA" w:rsidRPr="00E72272" w:rsidRDefault="00C80EFA" w:rsidP="00994F02">
      <w:pPr>
        <w:widowControl w:val="0"/>
        <w:numPr>
          <w:ilvl w:val="0"/>
          <w:numId w:val="107"/>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021B6B21"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70E9727B" w14:textId="77777777" w:rsidR="00C80EFA" w:rsidRPr="00E72272" w:rsidRDefault="00C80EFA" w:rsidP="00994F02">
      <w:pPr>
        <w:widowControl w:val="0"/>
        <w:numPr>
          <w:ilvl w:val="0"/>
          <w:numId w:val="107"/>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46D9B9F1" w14:textId="77777777" w:rsidR="00C80EFA" w:rsidRPr="00E72272" w:rsidRDefault="00C80EFA" w:rsidP="00994F02">
      <w:pPr>
        <w:widowControl w:val="0"/>
        <w:numPr>
          <w:ilvl w:val="0"/>
          <w:numId w:val="108"/>
        </w:numPr>
        <w:suppressAutoHyphens/>
        <w:spacing w:before="120" w:after="120"/>
        <w:ind w:left="0" w:right="471" w:hanging="284"/>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p w14:paraId="29BF3AA1" w14:textId="77777777" w:rsidR="00C80EFA" w:rsidRPr="00E72272" w:rsidRDefault="00C80EFA" w:rsidP="00C80EFA">
      <w:pPr>
        <w:widowControl w:val="0"/>
        <w:suppressAutoHyphens/>
        <w:spacing w:before="120" w:after="120"/>
        <w:ind w:right="471"/>
        <w:rPr>
          <w:rFonts w:ascii="Verdana" w:hAnsi="Verdana" w:cs="Verdana"/>
          <w:iCs/>
          <w:sz w:val="18"/>
          <w:szCs w:val="18"/>
          <w:lang w:val="de-DE"/>
        </w:rPr>
      </w:pPr>
    </w:p>
    <w:tbl>
      <w:tblPr>
        <w:tblW w:w="10720" w:type="dxa"/>
        <w:tblInd w:w="-855" w:type="dxa"/>
        <w:tblCellMar>
          <w:left w:w="0" w:type="dxa"/>
          <w:right w:w="0" w:type="dxa"/>
        </w:tblCellMar>
        <w:tblLook w:val="04A0" w:firstRow="1" w:lastRow="0" w:firstColumn="1" w:lastColumn="0" w:noHBand="0" w:noVBand="1"/>
      </w:tblPr>
      <w:tblGrid>
        <w:gridCol w:w="540"/>
        <w:gridCol w:w="3883"/>
        <w:gridCol w:w="2099"/>
        <w:gridCol w:w="2099"/>
        <w:gridCol w:w="2099"/>
      </w:tblGrid>
      <w:tr w:rsidR="00E72272" w:rsidRPr="00E72272" w14:paraId="2CEA3B5C"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2838F16E" w14:textId="77777777" w:rsidR="00C80EFA" w:rsidRPr="00E72272" w:rsidRDefault="00C80EFA" w:rsidP="00C80EFA">
            <w:pPr>
              <w:jc w:val="center"/>
              <w:rPr>
                <w:rFonts w:ascii="Calibri" w:hAnsi="Calibri" w:cs="Calibri"/>
              </w:rPr>
            </w:pPr>
            <w:r w:rsidRPr="00E72272">
              <w:rPr>
                <w:rFonts w:ascii="Calibri" w:hAnsi="Calibri" w:cs="Calibri"/>
                <w:sz w:val="22"/>
                <w:szCs w:val="22"/>
              </w:rPr>
              <w:t>1</w:t>
            </w:r>
          </w:p>
        </w:tc>
        <w:tc>
          <w:tcPr>
            <w:tcW w:w="3883"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B92D29E" w14:textId="77777777" w:rsidR="00C80EFA" w:rsidRPr="00E72272" w:rsidRDefault="00C80EFA" w:rsidP="00C80EFA">
            <w:pPr>
              <w:jc w:val="center"/>
              <w:rPr>
                <w:rFonts w:ascii="Calibri" w:hAnsi="Calibri" w:cs="Calibri"/>
              </w:rPr>
            </w:pPr>
            <w:r w:rsidRPr="00E72272">
              <w:rPr>
                <w:rFonts w:ascii="Calibri" w:hAnsi="Calibri" w:cs="Calibri"/>
                <w:sz w:val="22"/>
                <w:szCs w:val="22"/>
              </w:rPr>
              <w:t>2</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AA6C014" w14:textId="77777777" w:rsidR="00C80EFA" w:rsidRPr="00E72272" w:rsidRDefault="00C80EFA" w:rsidP="00C80EFA">
            <w:pPr>
              <w:jc w:val="center"/>
              <w:rPr>
                <w:rFonts w:ascii="Calibri" w:hAnsi="Calibri" w:cs="Calibri"/>
              </w:rPr>
            </w:pPr>
            <w:r w:rsidRPr="00E72272">
              <w:rPr>
                <w:rFonts w:ascii="Calibri" w:hAnsi="Calibri" w:cs="Calibri"/>
                <w:sz w:val="22"/>
                <w:szCs w:val="22"/>
              </w:rPr>
              <w:t>3</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A23A073" w14:textId="77777777" w:rsidR="00C80EFA" w:rsidRPr="00E72272" w:rsidRDefault="00C80EFA" w:rsidP="00C80EFA">
            <w:pPr>
              <w:jc w:val="center"/>
              <w:rPr>
                <w:rFonts w:ascii="Calibri" w:hAnsi="Calibri" w:cs="Calibri"/>
              </w:rPr>
            </w:pPr>
            <w:r w:rsidRPr="00E72272">
              <w:rPr>
                <w:rFonts w:ascii="Calibri" w:hAnsi="Calibri" w:cs="Calibri"/>
                <w:sz w:val="22"/>
                <w:szCs w:val="22"/>
              </w:rPr>
              <w:t>4</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CF25CF" w14:textId="77777777" w:rsidR="00C80EFA" w:rsidRPr="00E72272" w:rsidRDefault="00C80EFA" w:rsidP="00C80EFA">
            <w:pPr>
              <w:jc w:val="center"/>
              <w:rPr>
                <w:rFonts w:ascii="Calibri" w:hAnsi="Calibri" w:cs="Calibri"/>
              </w:rPr>
            </w:pPr>
            <w:r w:rsidRPr="00E72272">
              <w:rPr>
                <w:rFonts w:ascii="Calibri" w:hAnsi="Calibri" w:cs="Calibri"/>
                <w:sz w:val="22"/>
                <w:szCs w:val="22"/>
              </w:rPr>
              <w:t>5</w:t>
            </w:r>
          </w:p>
        </w:tc>
      </w:tr>
      <w:tr w:rsidR="00E72272" w:rsidRPr="00E72272" w14:paraId="4502E658"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0F40500" w14:textId="77777777" w:rsidR="00C80EFA" w:rsidRPr="00E72272" w:rsidRDefault="00C80EFA" w:rsidP="00C80EFA">
            <w:pPr>
              <w:jc w:val="center"/>
              <w:rPr>
                <w:rFonts w:ascii="Calibri" w:hAnsi="Calibri" w:cs="Calibri"/>
              </w:rPr>
            </w:pPr>
            <w:r w:rsidRPr="00E72272">
              <w:rPr>
                <w:rFonts w:ascii="Calibri" w:hAnsi="Calibri" w:cs="Verdana"/>
                <w:sz w:val="22"/>
                <w:szCs w:val="22"/>
              </w:rPr>
              <w:t>Lp.</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C709CE8" w14:textId="77777777" w:rsidR="00C80EFA" w:rsidRPr="00E72272" w:rsidRDefault="00C80EFA" w:rsidP="00C80EFA">
            <w:pPr>
              <w:jc w:val="center"/>
              <w:rPr>
                <w:rFonts w:ascii="Verdana" w:hAnsi="Verdana" w:cs="Calibri"/>
                <w:sz w:val="18"/>
                <w:szCs w:val="18"/>
              </w:rPr>
            </w:pPr>
            <w:r w:rsidRPr="00E72272">
              <w:rPr>
                <w:rFonts w:ascii="Verdana" w:hAnsi="Verdana" w:cs="Verdana"/>
                <w:sz w:val="18"/>
                <w:szCs w:val="18"/>
              </w:rPr>
              <w:t>Nazwa przedmiotu zamówienia</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274023D5" w14:textId="77777777" w:rsidR="00C80EFA" w:rsidRPr="00E72272" w:rsidRDefault="00C80EFA" w:rsidP="00C80EFA">
            <w:pPr>
              <w:jc w:val="center"/>
              <w:rPr>
                <w:rFonts w:ascii="Calibri" w:hAnsi="Calibri" w:cs="Calibri"/>
              </w:rPr>
            </w:pPr>
            <w:r w:rsidRPr="00E72272">
              <w:rPr>
                <w:rFonts w:ascii="Calibri" w:hAnsi="Calibri" w:cs="Verdana"/>
                <w:sz w:val="22"/>
                <w:szCs w:val="22"/>
              </w:rPr>
              <w:t>Wartość netto PLN</w:t>
            </w:r>
          </w:p>
          <w:p w14:paraId="62AB7B04" w14:textId="77777777" w:rsidR="00C80EFA" w:rsidRPr="00E72272" w:rsidRDefault="00C80EFA" w:rsidP="00C80EFA">
            <w:pPr>
              <w:rPr>
                <w:rFonts w:ascii="Calibri" w:hAnsi="Calibri" w:cs="Calibri"/>
              </w:rPr>
            </w:pPr>
            <w:r w:rsidRPr="00E72272">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679B4415" w14:textId="77777777" w:rsidR="00C80EFA" w:rsidRPr="00E72272" w:rsidRDefault="00C80EFA" w:rsidP="00C80EFA">
            <w:pPr>
              <w:jc w:val="center"/>
              <w:rPr>
                <w:rFonts w:ascii="Calibri" w:hAnsi="Calibri" w:cs="Calibri"/>
              </w:rPr>
            </w:pPr>
            <w:r w:rsidRPr="00E72272">
              <w:rPr>
                <w:rFonts w:ascii="Calibri" w:hAnsi="Calibri" w:cs="Verdana"/>
                <w:sz w:val="22"/>
                <w:szCs w:val="22"/>
              </w:rPr>
              <w:t>Stawka VAT</w:t>
            </w:r>
            <w:r w:rsidRPr="00E72272">
              <w:rPr>
                <w:rFonts w:ascii="Calibri" w:hAnsi="Calibri" w:cs="Verdana"/>
                <w:sz w:val="22"/>
                <w:szCs w:val="22"/>
              </w:rPr>
              <w:br/>
              <w:t>(podać w %)</w:t>
            </w:r>
          </w:p>
          <w:p w14:paraId="4A8FCE97" w14:textId="77777777" w:rsidR="00C80EFA" w:rsidRPr="00E72272" w:rsidRDefault="00C80EFA" w:rsidP="00C80EFA">
            <w:pPr>
              <w:rPr>
                <w:rFonts w:ascii="Calibri" w:hAnsi="Calibri" w:cs="Calibri"/>
              </w:rPr>
            </w:pPr>
            <w:r w:rsidRPr="00E72272">
              <w:rPr>
                <w:rFonts w:ascii="Calibri" w:hAnsi="Calibri" w:cs="Calibri"/>
                <w:b/>
                <w:sz w:val="22"/>
                <w:szCs w:val="22"/>
              </w:rPr>
              <w:t> </w:t>
            </w:r>
          </w:p>
        </w:tc>
        <w:tc>
          <w:tcPr>
            <w:tcW w:w="2099"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09F56574" w14:textId="77777777" w:rsidR="00C80EFA" w:rsidRPr="00E72272" w:rsidRDefault="00C80EFA" w:rsidP="00C80EFA">
            <w:pPr>
              <w:jc w:val="center"/>
              <w:rPr>
                <w:rFonts w:ascii="Calibri" w:hAnsi="Calibri" w:cs="Calibri"/>
              </w:rPr>
            </w:pPr>
            <w:r w:rsidRPr="00E72272">
              <w:rPr>
                <w:rFonts w:ascii="Calibri" w:hAnsi="Calibri" w:cs="Verdana"/>
                <w:sz w:val="22"/>
                <w:szCs w:val="22"/>
              </w:rPr>
              <w:t>Wartość brutto PLN</w:t>
            </w:r>
          </w:p>
          <w:p w14:paraId="2641CA84" w14:textId="77777777" w:rsidR="00C80EFA" w:rsidRPr="00E72272" w:rsidRDefault="00C80EFA" w:rsidP="00C80EFA">
            <w:pPr>
              <w:rPr>
                <w:rFonts w:ascii="Calibri" w:hAnsi="Calibri" w:cs="Calibri"/>
              </w:rPr>
            </w:pPr>
            <w:r w:rsidRPr="00E72272">
              <w:rPr>
                <w:rFonts w:ascii="Calibri" w:hAnsi="Calibri" w:cs="Calibri"/>
                <w:b/>
                <w:sz w:val="22"/>
                <w:szCs w:val="22"/>
              </w:rPr>
              <w:t> </w:t>
            </w:r>
          </w:p>
        </w:tc>
      </w:tr>
      <w:tr w:rsidR="00E72272" w:rsidRPr="00E72272" w14:paraId="25CF5A5F" w14:textId="77777777" w:rsidTr="00C80EFA">
        <w:trPr>
          <w:cantSplit/>
          <w:trHeight w:hRule="exact" w:val="1487"/>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B4BA73F" w14:textId="77777777" w:rsidR="00C80EFA" w:rsidRPr="00E72272" w:rsidRDefault="00C80EFA" w:rsidP="00C80EFA">
            <w:pPr>
              <w:jc w:val="center"/>
              <w:rPr>
                <w:rFonts w:ascii="Calibri" w:hAnsi="Calibri" w:cs="Calibri"/>
              </w:rPr>
            </w:pPr>
            <w:r w:rsidRPr="00E72272">
              <w:rPr>
                <w:rFonts w:ascii="Calibri" w:hAnsi="Calibri" w:cs="Verdana"/>
                <w:sz w:val="22"/>
                <w:szCs w:val="22"/>
              </w:rPr>
              <w:t>1</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05BD73B" w14:textId="77777777" w:rsidR="00C80EFA" w:rsidRPr="00E72272" w:rsidRDefault="00C80EFA" w:rsidP="00C80EFA">
            <w:pPr>
              <w:rPr>
                <w:rFonts w:ascii="Verdana" w:hAnsi="Verdana" w:cs="Calibri"/>
                <w:b/>
                <w:sz w:val="18"/>
                <w:szCs w:val="18"/>
              </w:rPr>
            </w:pPr>
            <w:r w:rsidRPr="00E72272">
              <w:rPr>
                <w:rFonts w:ascii="Verdana" w:hAnsi="Verdana" w:cs="Verdana"/>
                <w:b/>
                <w:sz w:val="18"/>
                <w:szCs w:val="18"/>
              </w:rPr>
              <w:t>Dostawa inkubatora z wytrząsaniem na potrzeby Katedry i Zakładu Mikrobiologii Farmaceutycznej i Parazytologii zgodnie z Arkuszem Informacji Technicznej Część 9</w:t>
            </w: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E5CC6E1" w14:textId="77777777" w:rsidR="00C80EFA" w:rsidRPr="00E72272" w:rsidRDefault="00C80EFA" w:rsidP="00C80EFA">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8467469" w14:textId="77777777" w:rsidR="00C80EFA" w:rsidRPr="00E72272" w:rsidRDefault="00C80EFA" w:rsidP="00C80EFA">
            <w:pPr>
              <w:rPr>
                <w:rFonts w:ascii="Calibri" w:hAnsi="Calibri" w:cs="Calibri"/>
                <w:b/>
              </w:rPr>
            </w:pPr>
          </w:p>
        </w:tc>
        <w:tc>
          <w:tcPr>
            <w:tcW w:w="2099"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ECD5B4" w14:textId="77777777" w:rsidR="00C80EFA" w:rsidRPr="00E72272" w:rsidRDefault="00C80EFA" w:rsidP="00C80EFA">
            <w:pPr>
              <w:rPr>
                <w:rFonts w:ascii="Calibri" w:hAnsi="Calibri" w:cs="Calibri"/>
                <w:b/>
              </w:rPr>
            </w:pPr>
          </w:p>
        </w:tc>
      </w:tr>
      <w:tr w:rsidR="00E72272" w:rsidRPr="00E72272" w14:paraId="166820A1" w14:textId="77777777" w:rsidTr="00C80EFA">
        <w:trPr>
          <w:cantSplit/>
          <w:trHeight w:hRule="exact" w:val="556"/>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1ECAAB48" w14:textId="77777777" w:rsidR="00C80EFA" w:rsidRPr="00E72272" w:rsidRDefault="00C80EFA" w:rsidP="00C80EFA">
            <w:pPr>
              <w:jc w:val="center"/>
              <w:rPr>
                <w:rFonts w:ascii="Calibri" w:hAnsi="Calibri" w:cs="Calibri"/>
              </w:rPr>
            </w:pPr>
            <w:r w:rsidRPr="00E72272">
              <w:rPr>
                <w:rFonts w:ascii="Calibri" w:hAnsi="Calibri" w:cs="Verdana"/>
                <w:sz w:val="22"/>
                <w:szCs w:val="22"/>
              </w:rPr>
              <w:t>2</w:t>
            </w:r>
          </w:p>
        </w:tc>
        <w:tc>
          <w:tcPr>
            <w:tcW w:w="388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019A88B" w14:textId="77777777" w:rsidR="00C80EFA" w:rsidRPr="00E72272" w:rsidRDefault="00C80EFA" w:rsidP="00C80EFA">
            <w:pPr>
              <w:rPr>
                <w:rFonts w:ascii="Verdana" w:hAnsi="Verdana" w:cs="Calibri"/>
                <w:sz w:val="18"/>
                <w:szCs w:val="18"/>
              </w:rPr>
            </w:pPr>
            <w:r w:rsidRPr="00E72272">
              <w:rPr>
                <w:rFonts w:ascii="Verdana" w:hAnsi="Verdana" w:cs="Verdana"/>
                <w:sz w:val="18"/>
                <w:szCs w:val="18"/>
              </w:rPr>
              <w:t>Słownie wartość brutto PLN</w:t>
            </w:r>
          </w:p>
        </w:tc>
        <w:tc>
          <w:tcPr>
            <w:tcW w:w="6297" w:type="dxa"/>
            <w:gridSpan w:val="3"/>
            <w:tcBorders>
              <w:top w:val="nil"/>
              <w:left w:val="nil"/>
              <w:bottom w:val="single" w:sz="4" w:space="0" w:color="auto"/>
              <w:right w:val="single" w:sz="4" w:space="0" w:color="auto"/>
            </w:tcBorders>
            <w:shd w:val="clear" w:color="auto" w:fill="auto"/>
            <w:vAlign w:val="bottom"/>
          </w:tcPr>
          <w:p w14:paraId="5363CFF6" w14:textId="77777777" w:rsidR="00C80EFA" w:rsidRPr="00E72272" w:rsidRDefault="00C80EFA" w:rsidP="00C80EFA">
            <w:pPr>
              <w:rPr>
                <w:rFonts w:ascii="Calibri" w:hAnsi="Calibri" w:cs="Calibri"/>
                <w:b/>
              </w:rPr>
            </w:pPr>
          </w:p>
          <w:p w14:paraId="372DE6AF" w14:textId="77777777" w:rsidR="00C80EFA" w:rsidRPr="00E72272" w:rsidRDefault="00C80EFA" w:rsidP="00C80EFA">
            <w:pPr>
              <w:rPr>
                <w:rFonts w:ascii="Calibri" w:hAnsi="Calibri" w:cs="Calibri"/>
                <w:b/>
              </w:rPr>
            </w:pPr>
            <w:r w:rsidRPr="00E72272">
              <w:rPr>
                <w:rFonts w:ascii="Calibri" w:hAnsi="Calibri" w:cs="Calibri"/>
                <w:b/>
                <w:sz w:val="22"/>
                <w:szCs w:val="22"/>
              </w:rPr>
              <w:t> </w:t>
            </w:r>
          </w:p>
          <w:p w14:paraId="76F7AB00" w14:textId="77777777" w:rsidR="00C80EFA" w:rsidRPr="00E72272" w:rsidRDefault="00C80EFA" w:rsidP="00C80EFA">
            <w:pPr>
              <w:rPr>
                <w:rFonts w:ascii="Calibri" w:hAnsi="Calibri" w:cs="Calibri"/>
                <w:b/>
              </w:rPr>
            </w:pPr>
            <w:r w:rsidRPr="00E72272">
              <w:rPr>
                <w:rFonts w:ascii="Calibri" w:hAnsi="Calibri" w:cs="Calibri"/>
                <w:b/>
                <w:sz w:val="22"/>
                <w:szCs w:val="22"/>
              </w:rPr>
              <w:t> </w:t>
            </w:r>
          </w:p>
        </w:tc>
      </w:tr>
      <w:tr w:rsidR="00E72272" w:rsidRPr="00E72272" w14:paraId="34EC5092" w14:textId="77777777" w:rsidTr="00C80EFA">
        <w:trPr>
          <w:cantSplit/>
          <w:trHeight w:hRule="exact" w:val="71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3B87D42" w14:textId="77777777" w:rsidR="00C80EFA" w:rsidRPr="00E72272" w:rsidRDefault="00C80EFA" w:rsidP="00C80EFA">
            <w:pPr>
              <w:jc w:val="center"/>
              <w:rPr>
                <w:rFonts w:ascii="Calibri" w:hAnsi="Calibri" w:cs="Calibri"/>
              </w:rPr>
            </w:pPr>
            <w:r w:rsidRPr="00E72272">
              <w:rPr>
                <w:rFonts w:ascii="Calibri" w:hAnsi="Calibri" w:cs="Verdana"/>
                <w:sz w:val="22"/>
                <w:szCs w:val="22"/>
              </w:rPr>
              <w:t>3</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AA0C5E" w14:textId="64BAB591" w:rsidR="00C80EFA" w:rsidRPr="00E72272" w:rsidRDefault="00C80EFA" w:rsidP="00C80EFA">
            <w:pPr>
              <w:rPr>
                <w:rFonts w:ascii="Verdana" w:hAnsi="Verdana" w:cs="Verdana"/>
                <w:sz w:val="18"/>
                <w:szCs w:val="18"/>
              </w:rPr>
            </w:pPr>
            <w:r w:rsidRPr="00E72272">
              <w:rPr>
                <w:rFonts w:ascii="Verdana" w:hAnsi="Verdana" w:cs="Verdana"/>
                <w:sz w:val="18"/>
                <w:szCs w:val="18"/>
              </w:rPr>
              <w:t>Termin realizacji przedmiotu zamówienia (maksymalnie do 9 tygodni</w:t>
            </w:r>
            <w:r w:rsidR="00A12747" w:rsidRPr="00E72272">
              <w:rPr>
                <w:rFonts w:ascii="Verdana" w:hAnsi="Verdana" w:cs="Verdana"/>
                <w:sz w:val="18"/>
                <w:szCs w:val="18"/>
              </w:rPr>
              <w:t xml:space="preserve"> od daty podpisania umowy</w:t>
            </w:r>
            <w:r w:rsidRPr="00E72272">
              <w:rPr>
                <w:rFonts w:ascii="Verdana" w:hAnsi="Verdana" w:cs="Verdana"/>
                <w:sz w:val="18"/>
                <w:szCs w:val="18"/>
              </w:rPr>
              <w:t xml:space="preserve">)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61A93F3F" w14:textId="77777777" w:rsidR="00C80EFA" w:rsidRPr="00E72272" w:rsidRDefault="00C80EFA" w:rsidP="00C80EFA">
            <w:pPr>
              <w:jc w:val="center"/>
              <w:rPr>
                <w:rFonts w:ascii="Calibri" w:hAnsi="Calibri" w:cs="Calibri"/>
              </w:rPr>
            </w:pPr>
            <w:r w:rsidRPr="00E72272">
              <w:rPr>
                <w:rFonts w:ascii="Calibri" w:hAnsi="Calibri" w:cs="Calibri"/>
                <w:sz w:val="22"/>
                <w:szCs w:val="22"/>
              </w:rPr>
              <w:t>do …………. tygodnia/tygodni</w:t>
            </w:r>
          </w:p>
        </w:tc>
      </w:tr>
      <w:tr w:rsidR="00E72272" w:rsidRPr="00E72272" w14:paraId="69F2AC21" w14:textId="77777777" w:rsidTr="00C80EFA">
        <w:trPr>
          <w:trHeight w:val="655"/>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8DBAE1A" w14:textId="77777777" w:rsidR="00C80EFA" w:rsidRPr="00E72272" w:rsidRDefault="00C80EFA" w:rsidP="00C80EFA">
            <w:pPr>
              <w:jc w:val="center"/>
              <w:rPr>
                <w:rFonts w:ascii="Calibri" w:hAnsi="Calibri" w:cs="Calibri"/>
              </w:rPr>
            </w:pPr>
            <w:r w:rsidRPr="00E72272">
              <w:rPr>
                <w:rFonts w:ascii="Calibri" w:hAnsi="Calibri" w:cs="Verdana"/>
                <w:sz w:val="22"/>
                <w:szCs w:val="22"/>
              </w:rPr>
              <w:t>4</w:t>
            </w:r>
          </w:p>
        </w:tc>
        <w:tc>
          <w:tcPr>
            <w:tcW w:w="5982"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B31D12" w14:textId="2682D97D" w:rsidR="00C80EFA" w:rsidRPr="00E72272" w:rsidRDefault="00C80EFA" w:rsidP="00C80EFA">
            <w:pPr>
              <w:rPr>
                <w:rFonts w:ascii="Calibri" w:hAnsi="Calibri" w:cs="Calibri"/>
              </w:rPr>
            </w:pPr>
            <w:r w:rsidRPr="00E72272">
              <w:rPr>
                <w:rFonts w:ascii="Verdana" w:hAnsi="Verdana" w:cs="Verdana"/>
                <w:sz w:val="18"/>
                <w:szCs w:val="18"/>
              </w:rPr>
              <w:t>Okres gwarancji przedmiotu zamówienia (min. 24 m-ce)</w:t>
            </w:r>
            <w:r w:rsidRPr="00E72272">
              <w:rPr>
                <w:rFonts w:ascii="Calibri" w:hAnsi="Calibri" w:cs="Calibri"/>
                <w:sz w:val="22"/>
                <w:szCs w:val="22"/>
              </w:rPr>
              <w:t> </w:t>
            </w:r>
          </w:p>
        </w:tc>
        <w:tc>
          <w:tcPr>
            <w:tcW w:w="419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86F1E85" w14:textId="77777777" w:rsidR="00C80EFA" w:rsidRPr="00E72272" w:rsidRDefault="00C80EFA" w:rsidP="00C80EFA">
            <w:pPr>
              <w:jc w:val="center"/>
              <w:rPr>
                <w:rFonts w:ascii="Calibri" w:hAnsi="Calibri" w:cs="Calibri"/>
              </w:rPr>
            </w:pPr>
            <w:r w:rsidRPr="00E72272">
              <w:rPr>
                <w:rFonts w:ascii="Calibri" w:hAnsi="Calibri" w:cs="Calibri"/>
                <w:sz w:val="22"/>
                <w:szCs w:val="22"/>
              </w:rPr>
              <w:t>…………. miesiące/miesięcy</w:t>
            </w:r>
          </w:p>
        </w:tc>
      </w:tr>
    </w:tbl>
    <w:p w14:paraId="1DC269B3" w14:textId="77777777" w:rsidR="00C80EFA" w:rsidRPr="00E72272" w:rsidRDefault="00C80EFA" w:rsidP="00C80EFA">
      <w:pPr>
        <w:tabs>
          <w:tab w:val="num" w:pos="426"/>
        </w:tabs>
        <w:ind w:right="470"/>
        <w:jc w:val="both"/>
        <w:rPr>
          <w:rFonts w:ascii="Verdana" w:hAnsi="Verdana" w:cs="Verdana"/>
          <w:sz w:val="18"/>
          <w:szCs w:val="18"/>
        </w:rPr>
      </w:pPr>
    </w:p>
    <w:p w14:paraId="465DA73B" w14:textId="77777777" w:rsidR="00C80EFA" w:rsidRPr="00E72272" w:rsidRDefault="00C80EFA" w:rsidP="00994F02">
      <w:pPr>
        <w:widowControl w:val="0"/>
        <w:numPr>
          <w:ilvl w:val="0"/>
          <w:numId w:val="109"/>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11E56CE9" w14:textId="77777777" w:rsidR="00C80EFA" w:rsidRPr="00E72272" w:rsidRDefault="00C80EFA" w:rsidP="00994F02">
      <w:pPr>
        <w:widowControl w:val="0"/>
        <w:numPr>
          <w:ilvl w:val="0"/>
          <w:numId w:val="109"/>
        </w:numPr>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298FDE65" w14:textId="77777777" w:rsidR="00C80EFA" w:rsidRPr="00E72272" w:rsidRDefault="00C80EFA" w:rsidP="00994F02">
      <w:pPr>
        <w:pStyle w:val="Tekstblokowy1"/>
        <w:numPr>
          <w:ilvl w:val="0"/>
          <w:numId w:val="109"/>
        </w:numPr>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0F538191" w14:textId="77777777" w:rsidR="00C80EFA" w:rsidRPr="00E72272" w:rsidRDefault="00C80EFA" w:rsidP="00994F02">
      <w:pPr>
        <w:widowControl w:val="0"/>
        <w:numPr>
          <w:ilvl w:val="0"/>
          <w:numId w:val="109"/>
        </w:numPr>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119E45FC"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7FEF91C2"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24B7CF0B"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3A8E8D5F" w14:textId="77777777" w:rsidR="00C80EFA" w:rsidRPr="00E72272" w:rsidRDefault="00C80EFA" w:rsidP="00994F02">
      <w:pPr>
        <w:pStyle w:val="Akapitzlist"/>
        <w:numPr>
          <w:ilvl w:val="0"/>
          <w:numId w:val="109"/>
        </w:numPr>
        <w:tabs>
          <w:tab w:val="clear" w:pos="786"/>
          <w:tab w:val="num" w:pos="0"/>
        </w:tabs>
        <w:ind w:left="0" w:hanging="426"/>
        <w:rPr>
          <w:rFonts w:ascii="Verdana" w:hAnsi="Verdana" w:cs="Verdana"/>
          <w:sz w:val="18"/>
          <w:szCs w:val="18"/>
        </w:rPr>
      </w:pPr>
      <w:r w:rsidRPr="00E72272">
        <w:rPr>
          <w:rFonts w:ascii="Verdana" w:hAnsi="Verdana" w:cs="Verdana"/>
          <w:sz w:val="18"/>
          <w:szCs w:val="18"/>
        </w:rPr>
        <w:t xml:space="preserve">Oświadczam, że zapoznałem się z treścią Klauzuli Informacyjnej, o której mowa w rozdziale III pkt 9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oraz, że wypełniłem obowiązki informacyjne przewidziane w art. 13 lub art. 14 RODO wobec osób fizycznych, od których dane osobowe bezpośrednio lub pośrednio pozyskałem w celu ubiegania się </w:t>
      </w:r>
      <w:r w:rsidRPr="00E72272">
        <w:rPr>
          <w:rFonts w:ascii="Verdana" w:hAnsi="Verdana" w:cs="Verdana"/>
          <w:sz w:val="18"/>
          <w:szCs w:val="18"/>
        </w:rPr>
        <w:br/>
        <w:t>o udzielenie zamówienia publicznego w niniejszym postępowaniu.</w:t>
      </w:r>
    </w:p>
    <w:p w14:paraId="09D24E15" w14:textId="77777777" w:rsidR="00C80EFA" w:rsidRPr="00E72272" w:rsidRDefault="00C80EFA" w:rsidP="00994F02">
      <w:pPr>
        <w:pStyle w:val="Akapitzlist3"/>
        <w:widowControl w:val="0"/>
        <w:numPr>
          <w:ilvl w:val="0"/>
          <w:numId w:val="109"/>
        </w:numPr>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640A2390"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lastRenderedPageBreak/>
        <w:t xml:space="preserve">Wskazujemy nazwę (rodzaj) towaru lub usługi, których dostawa lub świadczenie będzie prowadzić do powstania powyższego obowiązku podatkowego ................................. oraz wartość tego towaru lub usługi bez kwoty podatku wynoszącą ........................ </w:t>
      </w:r>
    </w:p>
    <w:p w14:paraId="74034465"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C63C4E9" w14:textId="489DD48B" w:rsidR="00C80EFA" w:rsidRPr="00E72272" w:rsidRDefault="00C80EFA" w:rsidP="00994F02">
      <w:pPr>
        <w:pStyle w:val="Akapitzlist3"/>
        <w:widowControl w:val="0"/>
        <w:numPr>
          <w:ilvl w:val="0"/>
          <w:numId w:val="109"/>
        </w:numPr>
        <w:tabs>
          <w:tab w:val="clear" w:pos="786"/>
          <w:tab w:val="num" w:pos="142"/>
        </w:tabs>
        <w:suppressAutoHyphens/>
        <w:spacing w:before="120" w:after="120"/>
        <w:ind w:left="0" w:right="470" w:hanging="567"/>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5A85FFFA" w14:textId="77777777" w:rsidR="00C80EFA" w:rsidRPr="00E72272" w:rsidRDefault="00C80EFA" w:rsidP="00C80EFA">
      <w:pPr>
        <w:pStyle w:val="Akapitzlist3"/>
        <w:tabs>
          <w:tab w:val="num" w:pos="142"/>
        </w:tabs>
        <w:spacing w:before="120" w:after="120"/>
        <w:ind w:left="0" w:right="470" w:hanging="567"/>
        <w:contextualSpacing/>
        <w:jc w:val="both"/>
        <w:rPr>
          <w:rFonts w:ascii="Verdana" w:hAnsi="Verdana" w:cs="Verdana"/>
          <w:sz w:val="18"/>
          <w:szCs w:val="18"/>
        </w:rPr>
      </w:pPr>
    </w:p>
    <w:p w14:paraId="61B9F1C9" w14:textId="77777777" w:rsidR="00C80EFA" w:rsidRPr="00E72272" w:rsidRDefault="00C80EFA" w:rsidP="00C80EFA">
      <w:pPr>
        <w:ind w:left="6381" w:firstLine="709"/>
        <w:rPr>
          <w:rFonts w:ascii="Verdana" w:hAnsi="Verdana"/>
          <w:sz w:val="18"/>
        </w:rPr>
      </w:pPr>
    </w:p>
    <w:p w14:paraId="357D8F4D" w14:textId="77777777" w:rsidR="00C80EFA" w:rsidRPr="00E72272" w:rsidRDefault="00C80EFA" w:rsidP="00C80EFA">
      <w:pPr>
        <w:ind w:left="6381" w:firstLine="709"/>
        <w:rPr>
          <w:rFonts w:ascii="Verdana" w:hAnsi="Verdana"/>
          <w:b/>
          <w:sz w:val="18"/>
        </w:rPr>
      </w:pPr>
    </w:p>
    <w:p w14:paraId="2CEF4A4D" w14:textId="77777777" w:rsidR="00C80EFA" w:rsidRPr="00E72272" w:rsidRDefault="00C80EFA" w:rsidP="00C80EFA">
      <w:pPr>
        <w:ind w:left="6381" w:firstLine="709"/>
        <w:rPr>
          <w:rFonts w:ascii="Felix Titling" w:hAnsi="Felix Titling"/>
          <w:b/>
          <w:bCs/>
          <w:sz w:val="18"/>
          <w:szCs w:val="18"/>
        </w:rPr>
      </w:pPr>
      <w:r w:rsidRPr="00E72272">
        <w:rPr>
          <w:rFonts w:ascii="Verdana" w:hAnsi="Verdana"/>
          <w:b/>
          <w:sz w:val="18"/>
        </w:rPr>
        <w:t>Podpis Wykonawcy</w:t>
      </w:r>
    </w:p>
    <w:p w14:paraId="730230D4" w14:textId="77777777" w:rsidR="00C80EFA" w:rsidRPr="00E72272" w:rsidRDefault="00C80EFA" w:rsidP="00C80EFA">
      <w:r w:rsidRPr="00E72272">
        <w:br w:type="page"/>
      </w:r>
    </w:p>
    <w:p w14:paraId="36183272"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9</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59541BF3" w14:textId="77777777" w:rsidR="00C80EFA" w:rsidRPr="00E72272" w:rsidRDefault="00C80EFA" w:rsidP="00C80EFA">
      <w:pPr>
        <w:rPr>
          <w:rFonts w:ascii="Verdana" w:hAnsi="Verdana"/>
          <w:sz w:val="18"/>
          <w:szCs w:val="18"/>
        </w:rPr>
      </w:pPr>
    </w:p>
    <w:p w14:paraId="0AC11FA2" w14:textId="77777777" w:rsidR="00C80EFA" w:rsidRPr="00E72272"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2DE741F9"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33645D0D"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BDAC92C" w14:textId="77777777" w:rsidR="00C80EFA" w:rsidRPr="00E72272" w:rsidRDefault="00C80EFA" w:rsidP="00C80EFA">
            <w:pPr>
              <w:rPr>
                <w:rFonts w:ascii="Verdana" w:hAnsi="Verdana" w:cstheme="minorHAnsi"/>
                <w:b/>
                <w:sz w:val="18"/>
                <w:szCs w:val="18"/>
              </w:rPr>
            </w:pPr>
            <w:r w:rsidRPr="00E72272">
              <w:rPr>
                <w:rFonts w:ascii="Verdana" w:hAnsi="Verdana" w:cs="Verdana"/>
                <w:b/>
                <w:sz w:val="18"/>
                <w:szCs w:val="18"/>
              </w:rPr>
              <w:t>Inkubator z wytrząsaniem</w:t>
            </w:r>
          </w:p>
        </w:tc>
      </w:tr>
      <w:tr w:rsidR="00E72272" w:rsidRPr="00E72272" w14:paraId="24E6CF07"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2C527AD0"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733E5527"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39559FF8"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6948AC2A"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45A10287"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2018 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4CEADDB8" w14:textId="77777777" w:rsidR="00C80EFA" w:rsidRPr="00E72272" w:rsidRDefault="00C80EFA" w:rsidP="00C80EFA">
            <w:pPr>
              <w:shd w:val="clear" w:color="auto" w:fill="FFFFFF"/>
              <w:rPr>
                <w:rFonts w:ascii="Verdana" w:hAnsi="Verdana" w:cstheme="minorHAnsi"/>
                <w:b/>
                <w:sz w:val="18"/>
                <w:szCs w:val="18"/>
              </w:rPr>
            </w:pPr>
          </w:p>
        </w:tc>
      </w:tr>
    </w:tbl>
    <w:p w14:paraId="2401BCAC"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921"/>
        <w:gridCol w:w="2330"/>
      </w:tblGrid>
      <w:tr w:rsidR="00E72272" w:rsidRPr="00E72272" w14:paraId="7F46C627" w14:textId="77777777" w:rsidTr="00C80EFA">
        <w:tc>
          <w:tcPr>
            <w:tcW w:w="646" w:type="dxa"/>
            <w:tcBorders>
              <w:bottom w:val="single" w:sz="6" w:space="0" w:color="auto"/>
            </w:tcBorders>
            <w:shd w:val="clear" w:color="auto" w:fill="9CC2E5" w:themeFill="accent1" w:themeFillTint="99"/>
            <w:vAlign w:val="center"/>
          </w:tcPr>
          <w:p w14:paraId="71AFDE29" w14:textId="77777777" w:rsidR="00C80EFA" w:rsidRPr="00E72272" w:rsidRDefault="00C80EFA" w:rsidP="00C80EFA">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2EAB645" w14:textId="77777777" w:rsidR="00C80EFA" w:rsidRPr="00E72272" w:rsidRDefault="00C80EFA" w:rsidP="00C80EFA">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921" w:type="dxa"/>
            <w:tcBorders>
              <w:bottom w:val="single" w:sz="6" w:space="0" w:color="auto"/>
            </w:tcBorders>
            <w:shd w:val="clear" w:color="auto" w:fill="9CC2E5" w:themeFill="accent1" w:themeFillTint="99"/>
            <w:vAlign w:val="center"/>
          </w:tcPr>
          <w:p w14:paraId="015F33C9"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 xml:space="preserve">Wartość </w:t>
            </w:r>
          </w:p>
          <w:p w14:paraId="3C525AC6"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wymagana</w:t>
            </w:r>
          </w:p>
        </w:tc>
        <w:tc>
          <w:tcPr>
            <w:tcW w:w="2330" w:type="dxa"/>
            <w:tcBorders>
              <w:bottom w:val="single" w:sz="6" w:space="0" w:color="auto"/>
            </w:tcBorders>
            <w:shd w:val="clear" w:color="auto" w:fill="9CC2E5" w:themeFill="accent1" w:themeFillTint="99"/>
            <w:vAlign w:val="center"/>
          </w:tcPr>
          <w:p w14:paraId="3E71239C"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Wartość oferowana</w:t>
            </w:r>
          </w:p>
          <w:p w14:paraId="156FDB8F" w14:textId="77777777" w:rsidR="00C80EFA" w:rsidRPr="00E72272" w:rsidRDefault="00C80EFA" w:rsidP="00C80EFA">
            <w:pPr>
              <w:jc w:val="center"/>
              <w:rPr>
                <w:rFonts w:ascii="Verdana" w:hAnsi="Verdana"/>
                <w:b/>
                <w:sz w:val="18"/>
                <w:szCs w:val="18"/>
              </w:rPr>
            </w:pPr>
            <w:r w:rsidRPr="00E72272">
              <w:rPr>
                <w:rFonts w:ascii="Verdana" w:hAnsi="Verdana"/>
                <w:b/>
                <w:sz w:val="18"/>
                <w:szCs w:val="18"/>
              </w:rPr>
              <w:t>(wpisać TAK/NIE oraz podać oferowane parametry)</w:t>
            </w:r>
          </w:p>
        </w:tc>
      </w:tr>
      <w:tr w:rsidR="00E72272" w:rsidRPr="00E72272" w14:paraId="364B20C9" w14:textId="77777777" w:rsidTr="00C80EFA">
        <w:trPr>
          <w:trHeight w:val="626"/>
        </w:trPr>
        <w:tc>
          <w:tcPr>
            <w:tcW w:w="646" w:type="dxa"/>
            <w:vAlign w:val="center"/>
          </w:tcPr>
          <w:p w14:paraId="592CB1C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AC7FC0" w14:textId="77777777" w:rsidR="00C80EFA" w:rsidRPr="00E72272" w:rsidRDefault="00C80EFA" w:rsidP="00C80EFA">
            <w:pPr>
              <w:jc w:val="both"/>
              <w:rPr>
                <w:rFonts w:ascii="Verdana" w:hAnsi="Verdana" w:cs="Arial"/>
                <w:sz w:val="18"/>
                <w:szCs w:val="18"/>
              </w:rPr>
            </w:pPr>
            <w:r w:rsidRPr="00E72272">
              <w:rPr>
                <w:rFonts w:ascii="Verdana" w:hAnsi="Verdana" w:cs="Arial"/>
                <w:sz w:val="18"/>
                <w:szCs w:val="18"/>
              </w:rPr>
              <w:t>Pojemność użytkowa przestrzeni roboczej 50 litrów (+/- 5 litrów)</w:t>
            </w:r>
          </w:p>
        </w:tc>
        <w:tc>
          <w:tcPr>
            <w:tcW w:w="1921" w:type="dxa"/>
            <w:vAlign w:val="center"/>
          </w:tcPr>
          <w:p w14:paraId="4EADB08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85A2BB1" w14:textId="77777777" w:rsidR="00C80EFA" w:rsidRPr="00E72272" w:rsidRDefault="00C80EFA" w:rsidP="00C80EFA">
            <w:pPr>
              <w:rPr>
                <w:rFonts w:ascii="Verdana" w:hAnsi="Verdana"/>
                <w:sz w:val="18"/>
                <w:szCs w:val="18"/>
              </w:rPr>
            </w:pPr>
          </w:p>
        </w:tc>
      </w:tr>
      <w:tr w:rsidR="00E72272" w:rsidRPr="00E72272" w14:paraId="1A88C61C" w14:textId="77777777" w:rsidTr="00C80EFA">
        <w:trPr>
          <w:trHeight w:val="485"/>
        </w:trPr>
        <w:tc>
          <w:tcPr>
            <w:tcW w:w="646" w:type="dxa"/>
            <w:vAlign w:val="center"/>
          </w:tcPr>
          <w:p w14:paraId="7B357FAE"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702D0C"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Wnętrze wykonane ze stali nierdzewnej</w:t>
            </w:r>
          </w:p>
        </w:tc>
        <w:tc>
          <w:tcPr>
            <w:tcW w:w="1921" w:type="dxa"/>
            <w:vAlign w:val="center"/>
          </w:tcPr>
          <w:p w14:paraId="407D027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6D59383" w14:textId="77777777" w:rsidR="00C80EFA" w:rsidRPr="00E72272" w:rsidRDefault="00C80EFA" w:rsidP="00C80EFA">
            <w:pPr>
              <w:rPr>
                <w:rFonts w:ascii="Verdana" w:hAnsi="Verdana"/>
                <w:sz w:val="18"/>
                <w:szCs w:val="18"/>
              </w:rPr>
            </w:pPr>
          </w:p>
        </w:tc>
      </w:tr>
      <w:tr w:rsidR="00E72272" w:rsidRPr="00E72272" w14:paraId="622951F2" w14:textId="77777777" w:rsidTr="00C80EFA">
        <w:trPr>
          <w:trHeight w:val="487"/>
        </w:trPr>
        <w:tc>
          <w:tcPr>
            <w:tcW w:w="646" w:type="dxa"/>
            <w:vAlign w:val="center"/>
          </w:tcPr>
          <w:p w14:paraId="0C24D88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933091"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Wymuszony obieg powietrza</w:t>
            </w:r>
          </w:p>
        </w:tc>
        <w:tc>
          <w:tcPr>
            <w:tcW w:w="1921" w:type="dxa"/>
            <w:vAlign w:val="center"/>
          </w:tcPr>
          <w:p w14:paraId="35BB2B1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8716B2B" w14:textId="77777777" w:rsidR="00C80EFA" w:rsidRPr="00E72272" w:rsidRDefault="00C80EFA" w:rsidP="00C80EFA">
            <w:pPr>
              <w:rPr>
                <w:rFonts w:ascii="Verdana" w:hAnsi="Verdana"/>
                <w:sz w:val="18"/>
                <w:szCs w:val="18"/>
              </w:rPr>
            </w:pPr>
          </w:p>
        </w:tc>
      </w:tr>
      <w:tr w:rsidR="00E72272" w:rsidRPr="00E72272" w14:paraId="555EA7F1" w14:textId="77777777" w:rsidTr="00C80EFA">
        <w:trPr>
          <w:trHeight w:val="409"/>
        </w:trPr>
        <w:tc>
          <w:tcPr>
            <w:tcW w:w="646" w:type="dxa"/>
            <w:vAlign w:val="center"/>
          </w:tcPr>
          <w:p w14:paraId="66399E6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B7DFDE7"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Zakres nastawy temperatury inkubacji: +5</w:t>
            </w:r>
            <w:r w:rsidRPr="00E72272">
              <w:rPr>
                <w:rFonts w:ascii="Verdana" w:hAnsi="Verdana" w:cs="Tahoma"/>
                <w:sz w:val="18"/>
                <w:szCs w:val="18"/>
                <w:vertAlign w:val="superscript"/>
              </w:rPr>
              <w:t>o</w:t>
            </w:r>
            <w:r w:rsidRPr="00E72272">
              <w:rPr>
                <w:rFonts w:ascii="Verdana" w:hAnsi="Verdana" w:cs="Tahoma"/>
                <w:sz w:val="18"/>
                <w:szCs w:val="18"/>
              </w:rPr>
              <w:t>C od temperatury otoczenia do co najmniej +80</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3B825AC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2E0CE7F" w14:textId="77777777" w:rsidR="00C80EFA" w:rsidRPr="00E72272" w:rsidRDefault="00C80EFA" w:rsidP="00C80EFA">
            <w:pPr>
              <w:rPr>
                <w:rFonts w:ascii="Verdana" w:hAnsi="Verdana"/>
                <w:sz w:val="18"/>
                <w:szCs w:val="18"/>
              </w:rPr>
            </w:pPr>
          </w:p>
        </w:tc>
      </w:tr>
      <w:tr w:rsidR="00E72272" w:rsidRPr="00E72272" w14:paraId="7597F178" w14:textId="77777777" w:rsidTr="00C80EFA">
        <w:trPr>
          <w:trHeight w:val="432"/>
        </w:trPr>
        <w:tc>
          <w:tcPr>
            <w:tcW w:w="646" w:type="dxa"/>
            <w:vAlign w:val="center"/>
          </w:tcPr>
          <w:p w14:paraId="2B5D9F2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1B00D90"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Stabilność temperatury przy nastawie +37</w:t>
            </w:r>
            <w:r w:rsidRPr="00E72272">
              <w:rPr>
                <w:rFonts w:ascii="Verdana" w:hAnsi="Verdana" w:cs="Tahoma"/>
                <w:sz w:val="18"/>
                <w:szCs w:val="18"/>
                <w:vertAlign w:val="superscript"/>
              </w:rPr>
              <w:t xml:space="preserve"> </w:t>
            </w:r>
            <w:proofErr w:type="spellStart"/>
            <w:r w:rsidRPr="00E72272">
              <w:rPr>
                <w:rFonts w:ascii="Verdana" w:hAnsi="Verdana" w:cs="Tahoma"/>
                <w:sz w:val="18"/>
                <w:szCs w:val="18"/>
                <w:vertAlign w:val="superscript"/>
              </w:rPr>
              <w:t>o</w:t>
            </w:r>
            <w:r w:rsidRPr="00E72272">
              <w:rPr>
                <w:rFonts w:ascii="Verdana" w:hAnsi="Verdana" w:cs="Tahoma"/>
                <w:sz w:val="18"/>
                <w:szCs w:val="18"/>
              </w:rPr>
              <w:t>C</w:t>
            </w:r>
            <w:proofErr w:type="spellEnd"/>
            <w:r w:rsidRPr="00E72272">
              <w:rPr>
                <w:rFonts w:ascii="Verdana" w:hAnsi="Verdana" w:cs="Tahoma"/>
                <w:sz w:val="18"/>
                <w:szCs w:val="18"/>
              </w:rPr>
              <w:t xml:space="preserve"> nie gorsza niż +/- 0,1</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1A051818"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07A0ED5" w14:textId="77777777" w:rsidR="00C80EFA" w:rsidRPr="00E72272" w:rsidRDefault="00C80EFA" w:rsidP="00C80EFA">
            <w:pPr>
              <w:rPr>
                <w:rFonts w:ascii="Verdana" w:hAnsi="Verdana"/>
                <w:sz w:val="18"/>
                <w:szCs w:val="18"/>
              </w:rPr>
            </w:pPr>
          </w:p>
        </w:tc>
      </w:tr>
      <w:tr w:rsidR="00E72272" w:rsidRPr="00E72272" w14:paraId="79EEF743" w14:textId="77777777" w:rsidTr="00C80EFA">
        <w:trPr>
          <w:trHeight w:val="390"/>
        </w:trPr>
        <w:tc>
          <w:tcPr>
            <w:tcW w:w="646" w:type="dxa"/>
            <w:vAlign w:val="center"/>
          </w:tcPr>
          <w:p w14:paraId="61177E9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D60DD71"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Jednorodność temperatury przy nastawie +37</w:t>
            </w:r>
            <w:r w:rsidRPr="00E72272">
              <w:rPr>
                <w:rFonts w:ascii="Verdana" w:hAnsi="Verdana" w:cs="Tahoma"/>
                <w:sz w:val="18"/>
                <w:szCs w:val="18"/>
                <w:vertAlign w:val="superscript"/>
              </w:rPr>
              <w:t>o</w:t>
            </w:r>
            <w:r w:rsidRPr="00E72272">
              <w:rPr>
                <w:rFonts w:ascii="Verdana" w:hAnsi="Verdana" w:cs="Tahoma"/>
                <w:sz w:val="18"/>
                <w:szCs w:val="18"/>
              </w:rPr>
              <w:t>C nie gorsza niż +/- 0,5</w:t>
            </w:r>
            <w:r w:rsidRPr="00E72272">
              <w:rPr>
                <w:rFonts w:ascii="Verdana" w:hAnsi="Verdana" w:cs="Tahoma"/>
                <w:sz w:val="18"/>
                <w:szCs w:val="18"/>
                <w:vertAlign w:val="superscript"/>
              </w:rPr>
              <w:t>o</w:t>
            </w:r>
            <w:r w:rsidRPr="00E72272">
              <w:rPr>
                <w:rFonts w:ascii="Verdana" w:hAnsi="Verdana" w:cs="Tahoma"/>
                <w:sz w:val="18"/>
                <w:szCs w:val="18"/>
              </w:rPr>
              <w:t>C</w:t>
            </w:r>
          </w:p>
        </w:tc>
        <w:tc>
          <w:tcPr>
            <w:tcW w:w="1921" w:type="dxa"/>
            <w:vAlign w:val="center"/>
          </w:tcPr>
          <w:p w14:paraId="681C2FC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C6215E7" w14:textId="77777777" w:rsidR="00C80EFA" w:rsidRPr="00E72272" w:rsidRDefault="00C80EFA" w:rsidP="00C80EFA">
            <w:pPr>
              <w:rPr>
                <w:rFonts w:ascii="Verdana" w:hAnsi="Verdana"/>
                <w:sz w:val="18"/>
                <w:szCs w:val="18"/>
              </w:rPr>
            </w:pPr>
          </w:p>
        </w:tc>
      </w:tr>
      <w:tr w:rsidR="00E72272" w:rsidRPr="00E72272" w14:paraId="047DD5A2" w14:textId="77777777" w:rsidTr="00C80EFA">
        <w:trPr>
          <w:trHeight w:val="463"/>
        </w:trPr>
        <w:tc>
          <w:tcPr>
            <w:tcW w:w="646" w:type="dxa"/>
            <w:vAlign w:val="center"/>
          </w:tcPr>
          <w:p w14:paraId="5F90B5F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DA15224"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Wytrząsanie ruchem orbitalnym z amplitudą 19.1mm</w:t>
            </w:r>
          </w:p>
        </w:tc>
        <w:tc>
          <w:tcPr>
            <w:tcW w:w="1921" w:type="dxa"/>
            <w:vAlign w:val="center"/>
          </w:tcPr>
          <w:p w14:paraId="40D91CA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42BEF07" w14:textId="77777777" w:rsidR="00C80EFA" w:rsidRPr="00E72272" w:rsidRDefault="00C80EFA" w:rsidP="00C80EFA">
            <w:pPr>
              <w:rPr>
                <w:rFonts w:ascii="Verdana" w:hAnsi="Verdana"/>
                <w:sz w:val="18"/>
                <w:szCs w:val="18"/>
              </w:rPr>
            </w:pPr>
          </w:p>
        </w:tc>
      </w:tr>
      <w:tr w:rsidR="00E72272" w:rsidRPr="00E72272" w14:paraId="5B191475" w14:textId="77777777" w:rsidTr="00C80EFA">
        <w:trPr>
          <w:trHeight w:val="425"/>
        </w:trPr>
        <w:tc>
          <w:tcPr>
            <w:tcW w:w="646" w:type="dxa"/>
            <w:vAlign w:val="center"/>
          </w:tcPr>
          <w:p w14:paraId="6A79658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E386599"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Zakres nastawy prędkości wytrząsania co najmniej:10 do 500rpm</w:t>
            </w:r>
          </w:p>
        </w:tc>
        <w:tc>
          <w:tcPr>
            <w:tcW w:w="1921" w:type="dxa"/>
            <w:vAlign w:val="center"/>
          </w:tcPr>
          <w:p w14:paraId="649E86F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0AC3FD1" w14:textId="77777777" w:rsidR="00C80EFA" w:rsidRPr="00E72272" w:rsidRDefault="00C80EFA" w:rsidP="00C80EFA">
            <w:pPr>
              <w:rPr>
                <w:rFonts w:ascii="Verdana" w:hAnsi="Verdana"/>
                <w:sz w:val="18"/>
                <w:szCs w:val="18"/>
              </w:rPr>
            </w:pPr>
          </w:p>
        </w:tc>
      </w:tr>
      <w:tr w:rsidR="00E72272" w:rsidRPr="00E72272" w14:paraId="5443B71C" w14:textId="77777777" w:rsidTr="00C80EFA">
        <w:trPr>
          <w:trHeight w:val="414"/>
        </w:trPr>
        <w:tc>
          <w:tcPr>
            <w:tcW w:w="646" w:type="dxa"/>
            <w:vAlign w:val="center"/>
          </w:tcPr>
          <w:p w14:paraId="6C32BD0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18B4874"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Wytrząsanie ciągłe lub czasowe z możliwością regulacji czasu w zakresie od 1min. do 999h 59min.</w:t>
            </w:r>
          </w:p>
        </w:tc>
        <w:tc>
          <w:tcPr>
            <w:tcW w:w="1921" w:type="dxa"/>
            <w:vAlign w:val="center"/>
          </w:tcPr>
          <w:p w14:paraId="076774E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6FD08B4" w14:textId="77777777" w:rsidR="00C80EFA" w:rsidRPr="00E72272" w:rsidRDefault="00C80EFA" w:rsidP="00C80EFA">
            <w:pPr>
              <w:rPr>
                <w:rFonts w:ascii="Verdana" w:hAnsi="Verdana"/>
                <w:sz w:val="18"/>
                <w:szCs w:val="18"/>
              </w:rPr>
            </w:pPr>
          </w:p>
        </w:tc>
      </w:tr>
      <w:tr w:rsidR="00E72272" w:rsidRPr="00E72272" w14:paraId="4CB13EC5" w14:textId="77777777" w:rsidTr="00C80EFA">
        <w:trPr>
          <w:trHeight w:val="539"/>
        </w:trPr>
        <w:tc>
          <w:tcPr>
            <w:tcW w:w="646" w:type="dxa"/>
            <w:vAlign w:val="center"/>
          </w:tcPr>
          <w:p w14:paraId="44D47F3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7215D37" w14:textId="77777777" w:rsidR="00C80EFA" w:rsidRPr="00E72272" w:rsidRDefault="00C80EFA" w:rsidP="00C80EFA">
            <w:pPr>
              <w:rPr>
                <w:rFonts w:ascii="Verdana" w:hAnsi="Verdana" w:cs="Arial"/>
                <w:sz w:val="18"/>
                <w:szCs w:val="18"/>
              </w:rPr>
            </w:pPr>
            <w:r w:rsidRPr="00E72272">
              <w:rPr>
                <w:rFonts w:ascii="Verdana" w:hAnsi="Verdana" w:cs="Arial"/>
                <w:sz w:val="18"/>
                <w:szCs w:val="18"/>
              </w:rPr>
              <w:t>Sterownik mikroprocesorowy PID z funkcją automatycznego dostrajania do zróżnicowanych nastaw temperatury i warunków otoczenia urządzenia</w:t>
            </w:r>
          </w:p>
        </w:tc>
        <w:tc>
          <w:tcPr>
            <w:tcW w:w="1921" w:type="dxa"/>
            <w:vAlign w:val="center"/>
          </w:tcPr>
          <w:p w14:paraId="4601C09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C46A192" w14:textId="77777777" w:rsidR="00C80EFA" w:rsidRPr="00E72272" w:rsidRDefault="00C80EFA" w:rsidP="00C80EFA">
            <w:pPr>
              <w:rPr>
                <w:rFonts w:ascii="Verdana" w:hAnsi="Verdana"/>
                <w:sz w:val="18"/>
                <w:szCs w:val="18"/>
              </w:rPr>
            </w:pPr>
          </w:p>
        </w:tc>
      </w:tr>
      <w:tr w:rsidR="00E72272" w:rsidRPr="00E72272" w14:paraId="2323F7B3" w14:textId="77777777" w:rsidTr="00C80EFA">
        <w:trPr>
          <w:trHeight w:val="421"/>
        </w:trPr>
        <w:tc>
          <w:tcPr>
            <w:tcW w:w="646" w:type="dxa"/>
            <w:vAlign w:val="center"/>
          </w:tcPr>
          <w:p w14:paraId="46C1F88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A67977A"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Wprowadzanie parametrów przy pomocy kolorowego wyświetlacza dotykowego typu LCD</w:t>
            </w:r>
          </w:p>
        </w:tc>
        <w:tc>
          <w:tcPr>
            <w:tcW w:w="1921" w:type="dxa"/>
            <w:vAlign w:val="center"/>
          </w:tcPr>
          <w:p w14:paraId="132AEDA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0EBDA56" w14:textId="77777777" w:rsidR="00C80EFA" w:rsidRPr="00E72272" w:rsidRDefault="00C80EFA" w:rsidP="00C80EFA">
            <w:pPr>
              <w:rPr>
                <w:rFonts w:ascii="Verdana" w:hAnsi="Verdana"/>
                <w:sz w:val="18"/>
                <w:szCs w:val="18"/>
              </w:rPr>
            </w:pPr>
          </w:p>
        </w:tc>
      </w:tr>
      <w:tr w:rsidR="00E72272" w:rsidRPr="00E72272" w14:paraId="31AB746D" w14:textId="77777777" w:rsidTr="00C80EFA">
        <w:trPr>
          <w:trHeight w:val="421"/>
        </w:trPr>
        <w:tc>
          <w:tcPr>
            <w:tcW w:w="646" w:type="dxa"/>
            <w:vAlign w:val="center"/>
          </w:tcPr>
          <w:p w14:paraId="35E25B94"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7E0168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Możliwość ustawienia synchronicznego startu procesu inkubacji i wytrząsania lub niezależnego użycia tylko jednej z tych funkcji (tylko inkubacja lub tylko wytrząsanie</w:t>
            </w:r>
          </w:p>
        </w:tc>
        <w:tc>
          <w:tcPr>
            <w:tcW w:w="1921" w:type="dxa"/>
            <w:vAlign w:val="center"/>
          </w:tcPr>
          <w:p w14:paraId="7ACD2A1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BD551AF" w14:textId="77777777" w:rsidR="00C80EFA" w:rsidRPr="00E72272" w:rsidRDefault="00C80EFA" w:rsidP="00C80EFA">
            <w:pPr>
              <w:rPr>
                <w:rFonts w:ascii="Verdana" w:hAnsi="Verdana"/>
                <w:sz w:val="18"/>
                <w:szCs w:val="18"/>
              </w:rPr>
            </w:pPr>
          </w:p>
        </w:tc>
      </w:tr>
      <w:tr w:rsidR="00E72272" w:rsidRPr="00E72272" w14:paraId="3D91DE1B" w14:textId="77777777" w:rsidTr="00C80EFA">
        <w:trPr>
          <w:trHeight w:val="421"/>
        </w:trPr>
        <w:tc>
          <w:tcPr>
            <w:tcW w:w="646" w:type="dxa"/>
            <w:vAlign w:val="center"/>
          </w:tcPr>
          <w:p w14:paraId="199E48E0"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85E739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Funkcja kalibracji temperatury dostępna z poziomu panelu sterowania</w:t>
            </w:r>
          </w:p>
        </w:tc>
        <w:tc>
          <w:tcPr>
            <w:tcW w:w="1921" w:type="dxa"/>
            <w:vAlign w:val="center"/>
          </w:tcPr>
          <w:p w14:paraId="0A856D3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BBC3033" w14:textId="77777777" w:rsidR="00C80EFA" w:rsidRPr="00E72272" w:rsidRDefault="00C80EFA" w:rsidP="00C80EFA">
            <w:pPr>
              <w:rPr>
                <w:rFonts w:ascii="Verdana" w:hAnsi="Verdana"/>
                <w:sz w:val="18"/>
                <w:szCs w:val="18"/>
              </w:rPr>
            </w:pPr>
          </w:p>
        </w:tc>
      </w:tr>
      <w:tr w:rsidR="00E72272" w:rsidRPr="00E72272" w14:paraId="0BB7F355" w14:textId="77777777" w:rsidTr="00C80EFA">
        <w:trPr>
          <w:trHeight w:val="421"/>
        </w:trPr>
        <w:tc>
          <w:tcPr>
            <w:tcW w:w="646" w:type="dxa"/>
            <w:vAlign w:val="center"/>
          </w:tcPr>
          <w:p w14:paraId="200299E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ED65868"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Przestrzeń robocza zamykana uchylną, przezroczystą pokrywą utrzymywaną przez 2 sprężyny gazowe</w:t>
            </w:r>
          </w:p>
        </w:tc>
        <w:tc>
          <w:tcPr>
            <w:tcW w:w="1921" w:type="dxa"/>
            <w:vAlign w:val="center"/>
          </w:tcPr>
          <w:p w14:paraId="200A5770"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7C92C5E" w14:textId="77777777" w:rsidR="00C80EFA" w:rsidRPr="00E72272" w:rsidRDefault="00C80EFA" w:rsidP="00C80EFA">
            <w:pPr>
              <w:rPr>
                <w:rFonts w:ascii="Verdana" w:hAnsi="Verdana"/>
                <w:sz w:val="18"/>
                <w:szCs w:val="18"/>
              </w:rPr>
            </w:pPr>
          </w:p>
        </w:tc>
      </w:tr>
      <w:tr w:rsidR="00E72272" w:rsidRPr="00E72272" w14:paraId="220AD710" w14:textId="77777777" w:rsidTr="00C80EFA">
        <w:trPr>
          <w:trHeight w:val="421"/>
        </w:trPr>
        <w:tc>
          <w:tcPr>
            <w:tcW w:w="646" w:type="dxa"/>
            <w:vAlign w:val="center"/>
          </w:tcPr>
          <w:p w14:paraId="2AFECDE9"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0C2E28CF" w14:textId="77777777" w:rsidR="00C80EFA" w:rsidRPr="00E72272" w:rsidRDefault="00C80EFA" w:rsidP="00C80EFA">
            <w:pPr>
              <w:tabs>
                <w:tab w:val="left" w:pos="360"/>
              </w:tabs>
              <w:rPr>
                <w:rFonts w:ascii="Verdana" w:hAnsi="Verdana" w:cs="Tahoma"/>
                <w:sz w:val="18"/>
                <w:szCs w:val="18"/>
              </w:rPr>
            </w:pPr>
            <w:r w:rsidRPr="00E72272">
              <w:rPr>
                <w:rFonts w:ascii="Verdana" w:hAnsi="Verdana" w:cs="Tahoma"/>
                <w:sz w:val="18"/>
                <w:szCs w:val="18"/>
              </w:rPr>
              <w:t>Wnętrze doświetlane energooszczędnym oświetleniem typu LED, ułatwiającym kontrolę prób</w:t>
            </w:r>
          </w:p>
        </w:tc>
        <w:tc>
          <w:tcPr>
            <w:tcW w:w="1921" w:type="dxa"/>
            <w:vAlign w:val="center"/>
          </w:tcPr>
          <w:p w14:paraId="61E0336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1213568" w14:textId="77777777" w:rsidR="00C80EFA" w:rsidRPr="00E72272" w:rsidRDefault="00C80EFA" w:rsidP="00C80EFA">
            <w:pPr>
              <w:rPr>
                <w:rFonts w:ascii="Verdana" w:hAnsi="Verdana"/>
                <w:sz w:val="18"/>
                <w:szCs w:val="18"/>
              </w:rPr>
            </w:pPr>
          </w:p>
        </w:tc>
      </w:tr>
      <w:tr w:rsidR="00E72272" w:rsidRPr="00E72272" w14:paraId="3AF44F35" w14:textId="77777777" w:rsidTr="00C80EFA">
        <w:trPr>
          <w:trHeight w:val="421"/>
        </w:trPr>
        <w:tc>
          <w:tcPr>
            <w:tcW w:w="646" w:type="dxa"/>
            <w:vAlign w:val="center"/>
          </w:tcPr>
          <w:p w14:paraId="14E9331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159CEA0"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Oświetlenie uruchomiane niezależnym, fizycznym przyciskiem na panelu sterowania</w:t>
            </w:r>
          </w:p>
        </w:tc>
        <w:tc>
          <w:tcPr>
            <w:tcW w:w="1921" w:type="dxa"/>
            <w:vAlign w:val="center"/>
          </w:tcPr>
          <w:p w14:paraId="7D589EB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4BCE0DCD" w14:textId="77777777" w:rsidR="00C80EFA" w:rsidRPr="00E72272" w:rsidRDefault="00C80EFA" w:rsidP="00C80EFA">
            <w:pPr>
              <w:rPr>
                <w:rFonts w:ascii="Verdana" w:hAnsi="Verdana"/>
                <w:sz w:val="18"/>
                <w:szCs w:val="18"/>
              </w:rPr>
            </w:pPr>
          </w:p>
        </w:tc>
      </w:tr>
      <w:tr w:rsidR="00E72272" w:rsidRPr="00E72272" w14:paraId="0DFA0535" w14:textId="77777777" w:rsidTr="00C80EFA">
        <w:trPr>
          <w:trHeight w:val="421"/>
        </w:trPr>
        <w:tc>
          <w:tcPr>
            <w:tcW w:w="646" w:type="dxa"/>
            <w:vAlign w:val="center"/>
          </w:tcPr>
          <w:p w14:paraId="498F870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23B4101"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 xml:space="preserve">Mechanizm wytrząsania napędzany niewymagającym konserwacji, cichym silnikiem </w:t>
            </w:r>
            <w:proofErr w:type="spellStart"/>
            <w:r w:rsidRPr="00E72272">
              <w:rPr>
                <w:rFonts w:ascii="Verdana" w:hAnsi="Verdana"/>
                <w:sz w:val="18"/>
                <w:szCs w:val="18"/>
              </w:rPr>
              <w:t>bezszczotkowym</w:t>
            </w:r>
            <w:proofErr w:type="spellEnd"/>
          </w:p>
        </w:tc>
        <w:tc>
          <w:tcPr>
            <w:tcW w:w="1921" w:type="dxa"/>
            <w:vAlign w:val="center"/>
          </w:tcPr>
          <w:p w14:paraId="56397EB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6BEBA32" w14:textId="77777777" w:rsidR="00C80EFA" w:rsidRPr="00E72272" w:rsidRDefault="00C80EFA" w:rsidP="00C80EFA">
            <w:pPr>
              <w:rPr>
                <w:rFonts w:ascii="Verdana" w:hAnsi="Verdana"/>
                <w:sz w:val="18"/>
                <w:szCs w:val="18"/>
              </w:rPr>
            </w:pPr>
          </w:p>
        </w:tc>
      </w:tr>
      <w:tr w:rsidR="00E72272" w:rsidRPr="00E72272" w14:paraId="5982E1B5" w14:textId="77777777" w:rsidTr="00C80EFA">
        <w:trPr>
          <w:trHeight w:val="421"/>
        </w:trPr>
        <w:tc>
          <w:tcPr>
            <w:tcW w:w="646" w:type="dxa"/>
            <w:vAlign w:val="center"/>
          </w:tcPr>
          <w:p w14:paraId="4BA66B3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A6CEAB6"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Stały punkt zatrzymania platformy niezależny od momentu wyłączenia wytrząsania</w:t>
            </w:r>
          </w:p>
        </w:tc>
        <w:tc>
          <w:tcPr>
            <w:tcW w:w="1921" w:type="dxa"/>
            <w:vAlign w:val="center"/>
          </w:tcPr>
          <w:p w14:paraId="4F752301"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BCCC3DD" w14:textId="77777777" w:rsidR="00C80EFA" w:rsidRPr="00E72272" w:rsidRDefault="00C80EFA" w:rsidP="00C80EFA">
            <w:pPr>
              <w:rPr>
                <w:rFonts w:ascii="Verdana" w:hAnsi="Verdana"/>
                <w:sz w:val="18"/>
                <w:szCs w:val="18"/>
              </w:rPr>
            </w:pPr>
          </w:p>
        </w:tc>
      </w:tr>
      <w:tr w:rsidR="00E72272" w:rsidRPr="00E72272" w14:paraId="5662066D" w14:textId="77777777" w:rsidTr="00C80EFA">
        <w:trPr>
          <w:trHeight w:val="421"/>
        </w:trPr>
        <w:tc>
          <w:tcPr>
            <w:tcW w:w="646" w:type="dxa"/>
            <w:vAlign w:val="center"/>
          </w:tcPr>
          <w:p w14:paraId="0D19B03A"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2D8A61E2"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Możliwość zmiany kierunku wytrząsania</w:t>
            </w:r>
          </w:p>
        </w:tc>
        <w:tc>
          <w:tcPr>
            <w:tcW w:w="1921" w:type="dxa"/>
            <w:vAlign w:val="center"/>
          </w:tcPr>
          <w:p w14:paraId="30D9F983"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545EB56" w14:textId="77777777" w:rsidR="00C80EFA" w:rsidRPr="00E72272" w:rsidRDefault="00C80EFA" w:rsidP="00C80EFA">
            <w:pPr>
              <w:rPr>
                <w:rFonts w:ascii="Verdana" w:hAnsi="Verdana"/>
                <w:sz w:val="18"/>
                <w:szCs w:val="18"/>
              </w:rPr>
            </w:pPr>
          </w:p>
        </w:tc>
      </w:tr>
      <w:tr w:rsidR="00E72272" w:rsidRPr="00E72272" w14:paraId="12A6B85C" w14:textId="77777777" w:rsidTr="00C80EFA">
        <w:trPr>
          <w:trHeight w:val="421"/>
        </w:trPr>
        <w:tc>
          <w:tcPr>
            <w:tcW w:w="646" w:type="dxa"/>
            <w:vAlign w:val="center"/>
          </w:tcPr>
          <w:p w14:paraId="099D68AE"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6C58FF5"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Automatyczne dostosowanie prędkości wytrząsania w przypadku przeciążenia platformy lub braku wyważenia umieszczonych na niej prób</w:t>
            </w:r>
          </w:p>
        </w:tc>
        <w:tc>
          <w:tcPr>
            <w:tcW w:w="1921" w:type="dxa"/>
            <w:vAlign w:val="center"/>
          </w:tcPr>
          <w:p w14:paraId="1430A56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9468D47" w14:textId="77777777" w:rsidR="00C80EFA" w:rsidRPr="00E72272" w:rsidRDefault="00C80EFA" w:rsidP="00C80EFA">
            <w:pPr>
              <w:rPr>
                <w:rFonts w:ascii="Verdana" w:hAnsi="Verdana"/>
                <w:sz w:val="18"/>
                <w:szCs w:val="18"/>
              </w:rPr>
            </w:pPr>
          </w:p>
        </w:tc>
      </w:tr>
      <w:tr w:rsidR="00E72272" w:rsidRPr="00E72272" w14:paraId="551E03D4" w14:textId="77777777" w:rsidTr="00C80EFA">
        <w:trPr>
          <w:trHeight w:val="421"/>
        </w:trPr>
        <w:tc>
          <w:tcPr>
            <w:tcW w:w="646" w:type="dxa"/>
            <w:vAlign w:val="center"/>
          </w:tcPr>
          <w:p w14:paraId="20FB538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4C10F8D" w14:textId="77777777" w:rsidR="00C80EFA" w:rsidRPr="00E72272" w:rsidRDefault="00C80EFA" w:rsidP="00C80EFA">
            <w:pPr>
              <w:autoSpaceDE w:val="0"/>
              <w:autoSpaceDN w:val="0"/>
              <w:adjustRightInd w:val="0"/>
              <w:rPr>
                <w:rFonts w:ascii="Verdana" w:hAnsi="Verdana" w:cs="Calibri"/>
                <w:sz w:val="18"/>
                <w:szCs w:val="18"/>
              </w:rPr>
            </w:pPr>
            <w:r w:rsidRPr="00E72272">
              <w:rPr>
                <w:rFonts w:ascii="Verdana" w:hAnsi="Verdana" w:cs="Calibri"/>
                <w:sz w:val="18"/>
                <w:szCs w:val="18"/>
              </w:rPr>
              <w:t>Wizualny i akustyczny alarm odchylenia prędkości wytrząsania</w:t>
            </w:r>
          </w:p>
        </w:tc>
        <w:tc>
          <w:tcPr>
            <w:tcW w:w="1921" w:type="dxa"/>
            <w:vAlign w:val="center"/>
          </w:tcPr>
          <w:p w14:paraId="5D7E916D"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5B9DF071" w14:textId="77777777" w:rsidR="00C80EFA" w:rsidRPr="00E72272" w:rsidRDefault="00C80EFA" w:rsidP="00C80EFA">
            <w:pPr>
              <w:rPr>
                <w:rFonts w:ascii="Verdana" w:hAnsi="Verdana"/>
                <w:sz w:val="18"/>
                <w:szCs w:val="18"/>
              </w:rPr>
            </w:pPr>
          </w:p>
        </w:tc>
      </w:tr>
      <w:tr w:rsidR="00E72272" w:rsidRPr="00E72272" w14:paraId="74736250" w14:textId="77777777" w:rsidTr="00C80EFA">
        <w:trPr>
          <w:trHeight w:val="421"/>
        </w:trPr>
        <w:tc>
          <w:tcPr>
            <w:tcW w:w="646" w:type="dxa"/>
            <w:vAlign w:val="center"/>
          </w:tcPr>
          <w:p w14:paraId="7B85C19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561AFED"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Mechaniczne zabezpieczenie przed przegrzaniem urządzenia z  możliwością dostosowania temperatury granicznej</w:t>
            </w:r>
          </w:p>
        </w:tc>
        <w:tc>
          <w:tcPr>
            <w:tcW w:w="1921" w:type="dxa"/>
            <w:vAlign w:val="center"/>
          </w:tcPr>
          <w:p w14:paraId="1FA6F5BC"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32DF095" w14:textId="77777777" w:rsidR="00C80EFA" w:rsidRPr="00E72272" w:rsidRDefault="00C80EFA" w:rsidP="00C80EFA">
            <w:pPr>
              <w:rPr>
                <w:rFonts w:ascii="Verdana" w:hAnsi="Verdana"/>
                <w:sz w:val="18"/>
                <w:szCs w:val="18"/>
              </w:rPr>
            </w:pPr>
          </w:p>
        </w:tc>
      </w:tr>
      <w:tr w:rsidR="00E72272" w:rsidRPr="00E72272" w14:paraId="22E73C2D" w14:textId="77777777" w:rsidTr="00C80EFA">
        <w:trPr>
          <w:trHeight w:val="421"/>
        </w:trPr>
        <w:tc>
          <w:tcPr>
            <w:tcW w:w="646" w:type="dxa"/>
            <w:vAlign w:val="center"/>
          </w:tcPr>
          <w:p w14:paraId="098F7D45"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C56A40"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Wbudowany port USB i dołączone oprogramowanie umożliwiające podłączenie komputera PC w celu podglądu i archiwizacji parametrów pracy oraz zdalnej zmiany nastaw</w:t>
            </w:r>
          </w:p>
        </w:tc>
        <w:tc>
          <w:tcPr>
            <w:tcW w:w="1921" w:type="dxa"/>
            <w:vAlign w:val="center"/>
          </w:tcPr>
          <w:p w14:paraId="1089FD35"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18C39992" w14:textId="77777777" w:rsidR="00C80EFA" w:rsidRPr="00E72272" w:rsidRDefault="00C80EFA" w:rsidP="00C80EFA">
            <w:pPr>
              <w:rPr>
                <w:rFonts w:ascii="Verdana" w:hAnsi="Verdana"/>
                <w:sz w:val="18"/>
                <w:szCs w:val="18"/>
              </w:rPr>
            </w:pPr>
          </w:p>
        </w:tc>
      </w:tr>
      <w:tr w:rsidR="00E72272" w:rsidRPr="00E72272" w14:paraId="170967EA" w14:textId="77777777" w:rsidTr="00C80EFA">
        <w:trPr>
          <w:trHeight w:val="421"/>
        </w:trPr>
        <w:tc>
          <w:tcPr>
            <w:tcW w:w="646" w:type="dxa"/>
            <w:vAlign w:val="center"/>
          </w:tcPr>
          <w:p w14:paraId="1BFC3E6D"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36F3984A"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Platforma uniwersalna do montażu akcesoriów (przystosowana do montażu uchwytów do kolb o różnych pojemnościach)</w:t>
            </w:r>
          </w:p>
        </w:tc>
        <w:tc>
          <w:tcPr>
            <w:tcW w:w="1921" w:type="dxa"/>
            <w:vAlign w:val="center"/>
          </w:tcPr>
          <w:p w14:paraId="3A262DAB"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5B2CA57" w14:textId="77777777" w:rsidR="00C80EFA" w:rsidRPr="00E72272" w:rsidRDefault="00C80EFA" w:rsidP="00C80EFA">
            <w:pPr>
              <w:rPr>
                <w:rFonts w:ascii="Verdana" w:hAnsi="Verdana"/>
                <w:sz w:val="18"/>
                <w:szCs w:val="18"/>
              </w:rPr>
            </w:pPr>
          </w:p>
        </w:tc>
      </w:tr>
      <w:tr w:rsidR="00E72272" w:rsidRPr="00E72272" w14:paraId="77068C1E" w14:textId="77777777" w:rsidTr="00C80EFA">
        <w:trPr>
          <w:trHeight w:val="421"/>
        </w:trPr>
        <w:tc>
          <w:tcPr>
            <w:tcW w:w="646" w:type="dxa"/>
            <w:vAlign w:val="center"/>
          </w:tcPr>
          <w:p w14:paraId="5EE43C9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4F58315"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Możliwość jednoczesnego wytrząsania następującej liczby kolb:</w:t>
            </w:r>
          </w:p>
          <w:p w14:paraId="09B2C41A"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250ml: 14 szt.</w:t>
            </w:r>
          </w:p>
          <w:p w14:paraId="2A19DC82"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500ml: 9 szt.</w:t>
            </w:r>
          </w:p>
          <w:p w14:paraId="3D2D3082" w14:textId="77777777" w:rsidR="00C80EFA" w:rsidRPr="00E72272" w:rsidRDefault="00C80EFA" w:rsidP="00994F02">
            <w:pPr>
              <w:pStyle w:val="Akapitzlist"/>
              <w:numPr>
                <w:ilvl w:val="1"/>
                <w:numId w:val="109"/>
              </w:numPr>
              <w:tabs>
                <w:tab w:val="left" w:pos="360"/>
              </w:tabs>
              <w:rPr>
                <w:rFonts w:ascii="Verdana" w:hAnsi="Verdana"/>
                <w:sz w:val="18"/>
                <w:szCs w:val="18"/>
              </w:rPr>
            </w:pPr>
            <w:r w:rsidRPr="00E72272">
              <w:rPr>
                <w:rFonts w:ascii="Verdana" w:hAnsi="Verdana"/>
                <w:sz w:val="18"/>
                <w:szCs w:val="18"/>
              </w:rPr>
              <w:t>1000ml: 6szt.</w:t>
            </w:r>
          </w:p>
        </w:tc>
        <w:tc>
          <w:tcPr>
            <w:tcW w:w="1921" w:type="dxa"/>
            <w:vAlign w:val="center"/>
          </w:tcPr>
          <w:p w14:paraId="09AAB76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54BC662" w14:textId="77777777" w:rsidR="00C80EFA" w:rsidRPr="00E72272" w:rsidRDefault="00C80EFA" w:rsidP="00C80EFA">
            <w:pPr>
              <w:rPr>
                <w:rFonts w:ascii="Verdana" w:hAnsi="Verdana"/>
                <w:sz w:val="18"/>
                <w:szCs w:val="18"/>
              </w:rPr>
            </w:pPr>
          </w:p>
        </w:tc>
      </w:tr>
      <w:tr w:rsidR="00E72272" w:rsidRPr="00E72272" w14:paraId="00C4B7FA" w14:textId="77777777" w:rsidTr="00C80EFA">
        <w:trPr>
          <w:trHeight w:val="421"/>
        </w:trPr>
        <w:tc>
          <w:tcPr>
            <w:tcW w:w="646" w:type="dxa"/>
            <w:vAlign w:val="center"/>
          </w:tcPr>
          <w:p w14:paraId="513A581A"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652CB5D"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Maksymalne wymiary wewnętrzne:</w:t>
            </w:r>
          </w:p>
          <w:p w14:paraId="71509A88"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Szer. 410mm</w:t>
            </w:r>
          </w:p>
          <w:p w14:paraId="3C4534E3"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Głęb. 410mm</w:t>
            </w:r>
          </w:p>
          <w:p w14:paraId="460ACE71" w14:textId="77777777" w:rsidR="00C80EFA" w:rsidRPr="00E72272" w:rsidRDefault="00C80EFA" w:rsidP="00994F02">
            <w:pPr>
              <w:pStyle w:val="Akapitzlist"/>
              <w:numPr>
                <w:ilvl w:val="4"/>
                <w:numId w:val="109"/>
              </w:numPr>
              <w:tabs>
                <w:tab w:val="left" w:pos="360"/>
              </w:tabs>
              <w:ind w:left="1408"/>
              <w:rPr>
                <w:rFonts w:ascii="Verdana" w:hAnsi="Verdana"/>
                <w:sz w:val="18"/>
                <w:szCs w:val="18"/>
              </w:rPr>
            </w:pPr>
            <w:r w:rsidRPr="00E72272">
              <w:rPr>
                <w:rFonts w:ascii="Verdana" w:hAnsi="Verdana"/>
                <w:sz w:val="18"/>
                <w:szCs w:val="18"/>
              </w:rPr>
              <w:t>Wys. 330mm</w:t>
            </w:r>
          </w:p>
        </w:tc>
        <w:tc>
          <w:tcPr>
            <w:tcW w:w="1921" w:type="dxa"/>
            <w:vAlign w:val="center"/>
          </w:tcPr>
          <w:p w14:paraId="279EA70F"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0C7BB468" w14:textId="77777777" w:rsidR="00C80EFA" w:rsidRPr="00E72272" w:rsidRDefault="00C80EFA" w:rsidP="00C80EFA">
            <w:pPr>
              <w:rPr>
                <w:rFonts w:ascii="Verdana" w:hAnsi="Verdana"/>
                <w:sz w:val="18"/>
                <w:szCs w:val="18"/>
              </w:rPr>
            </w:pPr>
          </w:p>
        </w:tc>
      </w:tr>
      <w:tr w:rsidR="00E72272" w:rsidRPr="00E72272" w14:paraId="1E6351D9" w14:textId="77777777" w:rsidTr="00C80EFA">
        <w:trPr>
          <w:trHeight w:val="569"/>
        </w:trPr>
        <w:tc>
          <w:tcPr>
            <w:tcW w:w="646" w:type="dxa"/>
            <w:vAlign w:val="center"/>
          </w:tcPr>
          <w:p w14:paraId="15D29C28"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4BBD760F" w14:textId="77777777" w:rsidR="00C80EFA" w:rsidRPr="00E72272" w:rsidRDefault="00C80EFA" w:rsidP="00C80EFA">
            <w:pPr>
              <w:tabs>
                <w:tab w:val="left" w:pos="360"/>
              </w:tabs>
              <w:rPr>
                <w:rFonts w:ascii="Verdana" w:hAnsi="Verdana"/>
                <w:sz w:val="18"/>
                <w:szCs w:val="18"/>
              </w:rPr>
            </w:pPr>
            <w:r w:rsidRPr="00E72272">
              <w:rPr>
                <w:rFonts w:ascii="Verdana" w:hAnsi="Verdana"/>
                <w:sz w:val="18"/>
                <w:szCs w:val="18"/>
              </w:rPr>
              <w:t>Maksymalne wymiary zewnętrzne urządzenia:</w:t>
            </w:r>
          </w:p>
          <w:p w14:paraId="3E670663"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Szer. 440mm</w:t>
            </w:r>
          </w:p>
          <w:p w14:paraId="116CD989"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Głęb. 785mm</w:t>
            </w:r>
          </w:p>
          <w:p w14:paraId="17E220E2" w14:textId="77777777" w:rsidR="00C80EFA" w:rsidRPr="00E72272" w:rsidRDefault="00C80EFA" w:rsidP="00994F02">
            <w:pPr>
              <w:pStyle w:val="Akapitzlist"/>
              <w:numPr>
                <w:ilvl w:val="4"/>
                <w:numId w:val="111"/>
              </w:numPr>
              <w:tabs>
                <w:tab w:val="left" w:pos="360"/>
              </w:tabs>
              <w:ind w:left="1408"/>
              <w:rPr>
                <w:rFonts w:ascii="Verdana" w:hAnsi="Verdana"/>
                <w:sz w:val="18"/>
                <w:szCs w:val="18"/>
              </w:rPr>
            </w:pPr>
            <w:r w:rsidRPr="00E72272">
              <w:rPr>
                <w:rFonts w:ascii="Verdana" w:hAnsi="Verdana"/>
                <w:sz w:val="18"/>
                <w:szCs w:val="18"/>
              </w:rPr>
              <w:t>Wys. 510mm</w:t>
            </w:r>
          </w:p>
        </w:tc>
        <w:tc>
          <w:tcPr>
            <w:tcW w:w="1921" w:type="dxa"/>
            <w:vAlign w:val="center"/>
          </w:tcPr>
          <w:p w14:paraId="591435D9"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7762A510" w14:textId="77777777" w:rsidR="00C80EFA" w:rsidRPr="00E72272" w:rsidRDefault="00C80EFA" w:rsidP="00C80EFA">
            <w:pPr>
              <w:rPr>
                <w:rFonts w:ascii="Verdana" w:hAnsi="Verdana"/>
                <w:sz w:val="18"/>
                <w:szCs w:val="18"/>
              </w:rPr>
            </w:pPr>
          </w:p>
        </w:tc>
      </w:tr>
      <w:tr w:rsidR="00E72272" w:rsidRPr="00E72272" w14:paraId="25A419E7" w14:textId="77777777" w:rsidTr="00C80EFA">
        <w:trPr>
          <w:trHeight w:val="569"/>
        </w:trPr>
        <w:tc>
          <w:tcPr>
            <w:tcW w:w="646" w:type="dxa"/>
            <w:vAlign w:val="center"/>
          </w:tcPr>
          <w:p w14:paraId="6347AF3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5019084D"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Maksymalna waga urządzenia: 65kg</w:t>
            </w:r>
          </w:p>
        </w:tc>
        <w:tc>
          <w:tcPr>
            <w:tcW w:w="1921" w:type="dxa"/>
            <w:vAlign w:val="center"/>
          </w:tcPr>
          <w:p w14:paraId="6B60447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72F88E8" w14:textId="77777777" w:rsidR="00C80EFA" w:rsidRPr="00E72272" w:rsidRDefault="00C80EFA" w:rsidP="00C80EFA">
            <w:pPr>
              <w:rPr>
                <w:rFonts w:ascii="Verdana" w:hAnsi="Verdana"/>
                <w:sz w:val="18"/>
                <w:szCs w:val="18"/>
              </w:rPr>
            </w:pPr>
          </w:p>
        </w:tc>
      </w:tr>
      <w:tr w:rsidR="00E72272" w:rsidRPr="00E72272" w14:paraId="5C3B6301" w14:textId="77777777" w:rsidTr="00C80EFA">
        <w:trPr>
          <w:trHeight w:val="569"/>
        </w:trPr>
        <w:tc>
          <w:tcPr>
            <w:tcW w:w="646" w:type="dxa"/>
            <w:vAlign w:val="center"/>
          </w:tcPr>
          <w:p w14:paraId="238282CB"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60E07159"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Urządzenie wyposażone w stelaż z matą gumową</w:t>
            </w:r>
          </w:p>
        </w:tc>
        <w:tc>
          <w:tcPr>
            <w:tcW w:w="1921" w:type="dxa"/>
            <w:vAlign w:val="center"/>
          </w:tcPr>
          <w:p w14:paraId="1D6947BD"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6AF1E06B" w14:textId="77777777" w:rsidR="00C80EFA" w:rsidRPr="00E72272" w:rsidRDefault="00C80EFA" w:rsidP="00C80EFA">
            <w:pPr>
              <w:rPr>
                <w:rFonts w:ascii="Verdana" w:hAnsi="Verdana"/>
                <w:sz w:val="18"/>
                <w:szCs w:val="18"/>
              </w:rPr>
            </w:pPr>
          </w:p>
        </w:tc>
      </w:tr>
      <w:tr w:rsidR="00E72272" w:rsidRPr="00E72272" w14:paraId="20E66691" w14:textId="77777777" w:rsidTr="00C80EFA">
        <w:trPr>
          <w:trHeight w:val="569"/>
        </w:trPr>
        <w:tc>
          <w:tcPr>
            <w:tcW w:w="646" w:type="dxa"/>
            <w:vAlign w:val="center"/>
          </w:tcPr>
          <w:p w14:paraId="6D51FA32"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7CF85263"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Wymiary platformy: 350x350mm (+/-5mm)</w:t>
            </w:r>
          </w:p>
        </w:tc>
        <w:tc>
          <w:tcPr>
            <w:tcW w:w="1921" w:type="dxa"/>
            <w:vAlign w:val="center"/>
          </w:tcPr>
          <w:p w14:paraId="5D7D947A"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35B5F78B" w14:textId="77777777" w:rsidR="00C80EFA" w:rsidRPr="00E72272" w:rsidRDefault="00C80EFA" w:rsidP="00C80EFA">
            <w:pPr>
              <w:rPr>
                <w:rFonts w:ascii="Verdana" w:hAnsi="Verdana"/>
                <w:sz w:val="18"/>
                <w:szCs w:val="18"/>
              </w:rPr>
            </w:pPr>
          </w:p>
        </w:tc>
      </w:tr>
      <w:tr w:rsidR="00E72272" w:rsidRPr="00E72272" w14:paraId="7FB2F614" w14:textId="77777777" w:rsidTr="00C80EFA">
        <w:trPr>
          <w:trHeight w:val="569"/>
        </w:trPr>
        <w:tc>
          <w:tcPr>
            <w:tcW w:w="646" w:type="dxa"/>
            <w:vAlign w:val="center"/>
          </w:tcPr>
          <w:p w14:paraId="41F97EB3" w14:textId="77777777" w:rsidR="00C80EFA" w:rsidRPr="00E72272" w:rsidRDefault="00C80EFA" w:rsidP="00994F02">
            <w:pPr>
              <w:numPr>
                <w:ilvl w:val="1"/>
                <w:numId w:val="110"/>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tcPr>
          <w:p w14:paraId="1B7E7172" w14:textId="77777777" w:rsidR="00C80EFA" w:rsidRPr="00E72272" w:rsidRDefault="00C80EFA" w:rsidP="00C80EFA">
            <w:pPr>
              <w:tabs>
                <w:tab w:val="left" w:pos="360"/>
              </w:tabs>
              <w:rPr>
                <w:rFonts w:ascii="Verdana" w:hAnsi="Verdana" w:cs="Calibri"/>
                <w:sz w:val="18"/>
                <w:szCs w:val="18"/>
              </w:rPr>
            </w:pPr>
            <w:r w:rsidRPr="00E72272">
              <w:rPr>
                <w:rFonts w:ascii="Verdana" w:hAnsi="Verdana" w:cs="Calibri"/>
                <w:sz w:val="18"/>
                <w:szCs w:val="18"/>
              </w:rPr>
              <w:t>Stelaż z matą gumową</w:t>
            </w:r>
          </w:p>
        </w:tc>
        <w:tc>
          <w:tcPr>
            <w:tcW w:w="1921" w:type="dxa"/>
            <w:vAlign w:val="center"/>
          </w:tcPr>
          <w:p w14:paraId="5CD2E2C7" w14:textId="77777777" w:rsidR="00C80EFA" w:rsidRPr="00E72272" w:rsidRDefault="00C80EFA" w:rsidP="00C80EFA">
            <w:pPr>
              <w:rPr>
                <w:rFonts w:ascii="Verdana" w:hAnsi="Verdana"/>
                <w:sz w:val="18"/>
                <w:szCs w:val="18"/>
              </w:rPr>
            </w:pPr>
            <w:r w:rsidRPr="00E72272">
              <w:rPr>
                <w:rFonts w:ascii="Verdana" w:hAnsi="Verdana"/>
                <w:sz w:val="18"/>
                <w:szCs w:val="18"/>
              </w:rPr>
              <w:t>TAK, podać</w:t>
            </w:r>
          </w:p>
        </w:tc>
        <w:tc>
          <w:tcPr>
            <w:tcW w:w="2330" w:type="dxa"/>
          </w:tcPr>
          <w:p w14:paraId="2152C742" w14:textId="77777777" w:rsidR="00C80EFA" w:rsidRPr="00E72272" w:rsidRDefault="00C80EFA" w:rsidP="00C80EFA">
            <w:pPr>
              <w:rPr>
                <w:rFonts w:ascii="Verdana" w:hAnsi="Verdana"/>
                <w:sz w:val="18"/>
                <w:szCs w:val="18"/>
              </w:rPr>
            </w:pPr>
          </w:p>
        </w:tc>
      </w:tr>
    </w:tbl>
    <w:p w14:paraId="0F976BE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3F145D4E"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0B4C5CFE"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urządzenie jest fabrycznie nowe, niepowywstawowe kompletne i po uruchomieniu będzie gotowe do pracy, bez żadnych dodatkowych zakupów i inwestycji.  </w:t>
      </w:r>
    </w:p>
    <w:p w14:paraId="0B984615" w14:textId="77777777" w:rsidR="00C80EFA" w:rsidRPr="00E72272" w:rsidRDefault="00C80EFA" w:rsidP="00C80EFA">
      <w:pPr>
        <w:rPr>
          <w:rFonts w:ascii="Verdana" w:hAnsi="Verdana"/>
          <w:sz w:val="18"/>
        </w:rPr>
      </w:pPr>
    </w:p>
    <w:p w14:paraId="72397DE7" w14:textId="7B523FC6" w:rsidR="00C80EFA" w:rsidRPr="00E72272" w:rsidRDefault="00C80EFA" w:rsidP="00C80EFA">
      <w:pPr>
        <w:rPr>
          <w:rFonts w:ascii="Verdana" w:hAnsi="Verdana"/>
          <w:b/>
          <w:sz w:val="18"/>
        </w:rPr>
      </w:pPr>
      <w:r w:rsidRPr="00E72272">
        <w:rPr>
          <w:rFonts w:ascii="Verdana" w:hAnsi="Verdana"/>
          <w:b/>
          <w:sz w:val="18"/>
        </w:rPr>
        <w:t>Podpis Wykonawcy</w:t>
      </w:r>
    </w:p>
    <w:p w14:paraId="1D658FA9" w14:textId="77777777" w:rsidR="00C80EFA" w:rsidRPr="00E72272" w:rsidRDefault="00C80EFA">
      <w:pPr>
        <w:rPr>
          <w:rFonts w:ascii="Verdana" w:hAnsi="Verdana"/>
          <w:b/>
          <w:sz w:val="18"/>
        </w:rPr>
      </w:pPr>
      <w:r w:rsidRPr="00E72272">
        <w:rPr>
          <w:rFonts w:ascii="Verdana" w:hAnsi="Verdana"/>
          <w:b/>
          <w:sz w:val="18"/>
        </w:rPr>
        <w:br w:type="page"/>
      </w:r>
    </w:p>
    <w:p w14:paraId="1B401831" w14:textId="77777777" w:rsidR="00C80EFA" w:rsidRPr="00E72272" w:rsidRDefault="00C80EFA" w:rsidP="00C80EFA">
      <w:pPr>
        <w:pageBreakBefore/>
        <w:ind w:right="470"/>
        <w:rPr>
          <w:rFonts w:ascii="Verdana" w:hAnsi="Verdana" w:cs="Verdana"/>
          <w:b/>
          <w:sz w:val="18"/>
          <w:szCs w:val="18"/>
        </w:rPr>
      </w:pPr>
      <w:r w:rsidRPr="00E72272">
        <w:rPr>
          <w:rFonts w:ascii="Verdana" w:hAnsi="Verdana" w:cs="Verdana"/>
          <w:b/>
          <w:bCs/>
          <w:sz w:val="18"/>
          <w:szCs w:val="18"/>
        </w:rPr>
        <w:lastRenderedPageBreak/>
        <w:t>Przetarg nr UMW / IZ / PN – 89 / 19</w:t>
      </w:r>
      <w:r w:rsidRPr="00E72272">
        <w:rPr>
          <w:rFonts w:ascii="Verdana" w:hAnsi="Verdana" w:cs="Verdana"/>
          <w:b/>
          <w:bCs/>
          <w:sz w:val="18"/>
          <w:szCs w:val="18"/>
        </w:rPr>
        <w:tab/>
        <w:t>Część 10</w:t>
      </w:r>
      <w:r w:rsidRPr="00E72272">
        <w:rPr>
          <w:rFonts w:ascii="Verdana" w:hAnsi="Verdana" w:cs="Verdana"/>
          <w:b/>
          <w:bCs/>
          <w:sz w:val="18"/>
          <w:szCs w:val="18"/>
        </w:rPr>
        <w:tab/>
        <w:t>Załącznik nr 1 do SIWZ</w:t>
      </w:r>
      <w:r w:rsidRPr="00E72272">
        <w:rPr>
          <w:rFonts w:ascii="Verdana" w:hAnsi="Verdana" w:cs="Verdana"/>
          <w:b/>
          <w:bCs/>
          <w:sz w:val="18"/>
          <w:szCs w:val="18"/>
        </w:rPr>
        <w:tab/>
      </w:r>
      <w:r w:rsidRPr="00E72272">
        <w:rPr>
          <w:rFonts w:ascii="Verdana" w:hAnsi="Verdana" w:cs="Verdana"/>
          <w:b/>
          <w:bCs/>
          <w:sz w:val="18"/>
          <w:szCs w:val="18"/>
        </w:rPr>
        <w:tab/>
      </w:r>
      <w:r w:rsidRPr="00E72272">
        <w:rPr>
          <w:rFonts w:ascii="Verdana" w:hAnsi="Verdana" w:cs="Verdana"/>
          <w:b/>
          <w:bCs/>
          <w:sz w:val="18"/>
          <w:szCs w:val="18"/>
        </w:rPr>
        <w:tab/>
      </w:r>
    </w:p>
    <w:p w14:paraId="04ECD88F" w14:textId="77777777" w:rsidR="00C80EFA" w:rsidRPr="00E72272" w:rsidRDefault="00C80EFA" w:rsidP="00C80EFA">
      <w:pPr>
        <w:tabs>
          <w:tab w:val="left" w:pos="1560"/>
        </w:tabs>
        <w:ind w:right="470"/>
        <w:jc w:val="center"/>
        <w:rPr>
          <w:rFonts w:ascii="Verdana" w:hAnsi="Verdana" w:cs="Verdana"/>
          <w:b/>
          <w:sz w:val="18"/>
          <w:szCs w:val="18"/>
          <w:u w:val="single"/>
        </w:rPr>
      </w:pPr>
      <w:r w:rsidRPr="00E72272">
        <w:rPr>
          <w:rFonts w:ascii="Verdana" w:hAnsi="Verdana" w:cs="Verdana"/>
          <w:b/>
          <w:sz w:val="18"/>
          <w:szCs w:val="18"/>
          <w:u w:val="single"/>
        </w:rPr>
        <w:t xml:space="preserve">FORMULARZ OFERTOWY </w:t>
      </w:r>
    </w:p>
    <w:p w14:paraId="0D3CA7BD" w14:textId="77777777" w:rsidR="00C80EFA" w:rsidRPr="00E72272" w:rsidRDefault="00C80EFA" w:rsidP="00C80EFA">
      <w:pPr>
        <w:tabs>
          <w:tab w:val="left" w:pos="1560"/>
        </w:tabs>
        <w:ind w:right="470"/>
        <w:jc w:val="center"/>
        <w:rPr>
          <w:rFonts w:ascii="Verdana" w:hAnsi="Verdana" w:cs="Verdana"/>
          <w:b/>
          <w:sz w:val="18"/>
          <w:szCs w:val="18"/>
          <w:u w:val="single"/>
        </w:rPr>
      </w:pPr>
    </w:p>
    <w:p w14:paraId="6AFBC391" w14:textId="77777777" w:rsidR="00C80EFA" w:rsidRPr="00E72272" w:rsidRDefault="00C80EFA" w:rsidP="00994F02">
      <w:pPr>
        <w:widowControl w:val="0"/>
        <w:numPr>
          <w:ilvl w:val="0"/>
          <w:numId w:val="114"/>
        </w:numPr>
        <w:tabs>
          <w:tab w:val="clear" w:pos="570"/>
          <w:tab w:val="num" w:pos="284"/>
        </w:tabs>
        <w:suppressAutoHyphens/>
        <w:spacing w:before="120" w:after="120"/>
        <w:ind w:left="0" w:right="471"/>
        <w:rPr>
          <w:rFonts w:ascii="Verdana" w:hAnsi="Verdana" w:cs="Verdana"/>
          <w:sz w:val="18"/>
          <w:szCs w:val="18"/>
        </w:rPr>
      </w:pPr>
      <w:r w:rsidRPr="00E72272">
        <w:rPr>
          <w:rFonts w:ascii="Verdana" w:hAnsi="Verdana" w:cs="Verdana"/>
          <w:sz w:val="18"/>
          <w:szCs w:val="18"/>
        </w:rPr>
        <w:t xml:space="preserve">Zarejestrowana nazwa Wykonawcy: </w:t>
      </w:r>
    </w:p>
    <w:p w14:paraId="578A7D92"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sz w:val="18"/>
          <w:szCs w:val="18"/>
        </w:rPr>
        <w:t>...................................................................................................................................</w:t>
      </w:r>
    </w:p>
    <w:p w14:paraId="77003974" w14:textId="77777777" w:rsidR="00C80EFA" w:rsidRPr="00E72272" w:rsidRDefault="00C80EFA" w:rsidP="00994F02">
      <w:pPr>
        <w:widowControl w:val="0"/>
        <w:numPr>
          <w:ilvl w:val="0"/>
          <w:numId w:val="114"/>
        </w:numPr>
        <w:tabs>
          <w:tab w:val="left" w:pos="0"/>
        </w:tabs>
        <w:suppressAutoHyphens/>
        <w:spacing w:before="120" w:after="120"/>
        <w:ind w:left="0" w:right="471"/>
        <w:rPr>
          <w:rFonts w:ascii="Verdana" w:hAnsi="Verdana" w:cs="Verdana"/>
          <w:iCs/>
          <w:sz w:val="18"/>
          <w:szCs w:val="18"/>
        </w:rPr>
      </w:pPr>
      <w:r w:rsidRPr="00E72272">
        <w:rPr>
          <w:rFonts w:ascii="Verdana" w:hAnsi="Verdana" w:cs="Verdana"/>
          <w:iCs/>
          <w:sz w:val="18"/>
          <w:szCs w:val="18"/>
        </w:rPr>
        <w:t xml:space="preserve">Adres Wykonawcy: </w:t>
      </w:r>
    </w:p>
    <w:p w14:paraId="5EA91B2A" w14:textId="77777777" w:rsidR="00C80EFA" w:rsidRPr="00E72272" w:rsidRDefault="00C80EFA" w:rsidP="00C80EFA">
      <w:pPr>
        <w:tabs>
          <w:tab w:val="left" w:pos="426"/>
        </w:tabs>
        <w:spacing w:before="120" w:after="120"/>
        <w:ind w:right="471"/>
        <w:rPr>
          <w:rFonts w:ascii="Verdana" w:hAnsi="Verdana" w:cs="Verdana"/>
          <w:iCs/>
          <w:sz w:val="18"/>
          <w:szCs w:val="18"/>
        </w:rPr>
      </w:pPr>
      <w:r w:rsidRPr="00E72272">
        <w:rPr>
          <w:rFonts w:ascii="Verdana" w:hAnsi="Verdana" w:cs="Verdana"/>
          <w:iCs/>
          <w:sz w:val="18"/>
          <w:szCs w:val="18"/>
        </w:rPr>
        <w:t>...................................................................................................................................</w:t>
      </w:r>
    </w:p>
    <w:p w14:paraId="1883F633" w14:textId="77777777" w:rsidR="00C80EFA" w:rsidRPr="00E72272" w:rsidRDefault="00C80EFA" w:rsidP="00994F02">
      <w:pPr>
        <w:widowControl w:val="0"/>
        <w:numPr>
          <w:ilvl w:val="0"/>
          <w:numId w:val="114"/>
        </w:numPr>
        <w:tabs>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rPr>
        <w:t>Nazwiska osób po stronie Wykonawcy uprawnionych do jego reprezentowania przy sporządzaniu niniejszej oferty:</w:t>
      </w:r>
    </w:p>
    <w:p w14:paraId="1988B123" w14:textId="77777777" w:rsidR="00C80EFA" w:rsidRPr="00E72272" w:rsidRDefault="00C80EFA" w:rsidP="00C80EFA">
      <w:pPr>
        <w:tabs>
          <w:tab w:val="left" w:pos="426"/>
        </w:tabs>
        <w:spacing w:before="120" w:after="120"/>
        <w:ind w:right="471"/>
        <w:jc w:val="both"/>
        <w:rPr>
          <w:rFonts w:ascii="Verdana" w:hAnsi="Verdana" w:cs="Verdana"/>
          <w:iCs/>
          <w:sz w:val="18"/>
          <w:szCs w:val="18"/>
          <w:lang w:val="de-DE"/>
        </w:rPr>
      </w:pPr>
      <w:r w:rsidRPr="00E72272">
        <w:rPr>
          <w:rFonts w:ascii="Verdana" w:hAnsi="Verdana" w:cs="Verdana"/>
          <w:iCs/>
          <w:sz w:val="18"/>
          <w:szCs w:val="18"/>
          <w:lang w:val="de-DE"/>
        </w:rPr>
        <w:t>...................................................................................................................................</w:t>
      </w:r>
    </w:p>
    <w:p w14:paraId="2C003E71" w14:textId="77777777" w:rsidR="00C80EFA" w:rsidRPr="00E72272" w:rsidRDefault="00C80EFA" w:rsidP="00994F02">
      <w:pPr>
        <w:widowControl w:val="0"/>
        <w:numPr>
          <w:ilvl w:val="0"/>
          <w:numId w:val="114"/>
        </w:numPr>
        <w:tabs>
          <w:tab w:val="clear" w:pos="570"/>
          <w:tab w:val="left" w:pos="0"/>
        </w:tabs>
        <w:suppressAutoHyphens/>
        <w:spacing w:before="120" w:after="120"/>
        <w:ind w:left="0" w:right="471"/>
        <w:jc w:val="both"/>
        <w:rPr>
          <w:rFonts w:ascii="Verdana" w:hAnsi="Verdana" w:cs="Verdana"/>
          <w:iCs/>
          <w:sz w:val="18"/>
          <w:szCs w:val="18"/>
          <w:lang w:val="de-DE"/>
        </w:rPr>
      </w:pPr>
      <w:r w:rsidRPr="00E72272">
        <w:rPr>
          <w:rFonts w:ascii="Verdana" w:hAnsi="Verdana" w:cs="Verdana"/>
          <w:iCs/>
          <w:sz w:val="18"/>
          <w:szCs w:val="18"/>
          <w:lang w:val="de-DE"/>
        </w:rPr>
        <w:t xml:space="preserve">NIP.................................      5. </w:t>
      </w:r>
      <w:proofErr w:type="spellStart"/>
      <w:r w:rsidRPr="00E72272">
        <w:rPr>
          <w:rFonts w:ascii="Verdana" w:hAnsi="Verdana" w:cs="Verdana"/>
          <w:iCs/>
          <w:sz w:val="18"/>
          <w:szCs w:val="18"/>
          <w:lang w:val="de-DE"/>
        </w:rPr>
        <w:t>Regon</w:t>
      </w:r>
      <w:proofErr w:type="spellEnd"/>
      <w:r w:rsidRPr="00E72272">
        <w:rPr>
          <w:rFonts w:ascii="Verdana" w:hAnsi="Verdana" w:cs="Verdana"/>
          <w:iCs/>
          <w:sz w:val="18"/>
          <w:szCs w:val="18"/>
          <w:lang w:val="de-DE"/>
        </w:rPr>
        <w:t xml:space="preserve">...............................   6.  Fax ..............................     </w:t>
      </w:r>
    </w:p>
    <w:p w14:paraId="20684DC5" w14:textId="77777777" w:rsidR="00C80EFA" w:rsidRPr="00E72272" w:rsidRDefault="00C80EFA" w:rsidP="00994F02">
      <w:pPr>
        <w:widowControl w:val="0"/>
        <w:numPr>
          <w:ilvl w:val="0"/>
          <w:numId w:val="115"/>
        </w:numPr>
        <w:tabs>
          <w:tab w:val="clear" w:pos="1800"/>
          <w:tab w:val="num" w:pos="1437"/>
        </w:tabs>
        <w:suppressAutoHyphens/>
        <w:spacing w:before="120" w:after="120"/>
        <w:ind w:left="0" w:right="471"/>
        <w:rPr>
          <w:rFonts w:ascii="Verdana" w:hAnsi="Verdana" w:cs="Verdana"/>
          <w:sz w:val="18"/>
          <w:szCs w:val="18"/>
        </w:rPr>
      </w:pPr>
      <w:proofErr w:type="spellStart"/>
      <w:r w:rsidRPr="00E72272">
        <w:rPr>
          <w:rFonts w:ascii="Verdana" w:hAnsi="Verdana" w:cs="Verdana"/>
          <w:iCs/>
          <w:sz w:val="18"/>
          <w:szCs w:val="18"/>
          <w:lang w:val="de-DE"/>
        </w:rPr>
        <w:t>E-ma</w:t>
      </w:r>
      <w:r w:rsidRPr="00E72272">
        <w:rPr>
          <w:rFonts w:ascii="Verdana" w:hAnsi="Verdana" w:cs="Verdana"/>
          <w:sz w:val="18"/>
          <w:szCs w:val="18"/>
          <w:lang w:val="de-DE"/>
        </w:rPr>
        <w:t>il</w:t>
      </w:r>
      <w:proofErr w:type="spellEnd"/>
      <w:r w:rsidRPr="00E72272">
        <w:rPr>
          <w:rFonts w:ascii="Verdana" w:hAnsi="Verdana" w:cs="Verdana"/>
          <w:sz w:val="18"/>
          <w:szCs w:val="18"/>
          <w:lang w:val="de-DE"/>
        </w:rPr>
        <w:t xml:space="preserve"> ..............................    8. </w:t>
      </w:r>
      <w:proofErr w:type="spellStart"/>
      <w:r w:rsidRPr="00E72272">
        <w:rPr>
          <w:rFonts w:ascii="Verdana" w:hAnsi="Verdana" w:cs="Verdana"/>
          <w:sz w:val="18"/>
          <w:szCs w:val="18"/>
          <w:lang w:val="de-DE"/>
        </w:rPr>
        <w:t>www</w:t>
      </w:r>
      <w:proofErr w:type="spellEnd"/>
      <w:r w:rsidRPr="00E72272">
        <w:rPr>
          <w:rFonts w:ascii="Verdana" w:hAnsi="Verdana" w:cs="Verdana"/>
          <w:iCs/>
          <w:sz w:val="18"/>
          <w:szCs w:val="18"/>
          <w:lang w:val="de-DE"/>
        </w:rPr>
        <w:t>.................................</w:t>
      </w:r>
    </w:p>
    <w:tbl>
      <w:tblPr>
        <w:tblW w:w="10128" w:type="dxa"/>
        <w:tblInd w:w="-494" w:type="dxa"/>
        <w:tblCellMar>
          <w:left w:w="0" w:type="dxa"/>
          <w:right w:w="0" w:type="dxa"/>
        </w:tblCellMar>
        <w:tblLook w:val="04A0" w:firstRow="1" w:lastRow="0" w:firstColumn="1" w:lastColumn="0" w:noHBand="0" w:noVBand="1"/>
      </w:tblPr>
      <w:tblGrid>
        <w:gridCol w:w="540"/>
        <w:gridCol w:w="3880"/>
        <w:gridCol w:w="2100"/>
        <w:gridCol w:w="1624"/>
        <w:gridCol w:w="1984"/>
      </w:tblGrid>
      <w:tr w:rsidR="00E72272" w:rsidRPr="00E72272" w14:paraId="0C58BA33" w14:textId="77777777" w:rsidTr="00C80EFA">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5C7C3470"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1</w:t>
            </w:r>
          </w:p>
        </w:tc>
        <w:tc>
          <w:tcPr>
            <w:tcW w:w="388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F49D88"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2</w:t>
            </w:r>
          </w:p>
        </w:tc>
        <w:tc>
          <w:tcPr>
            <w:tcW w:w="210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4C3302"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3</w:t>
            </w:r>
          </w:p>
        </w:tc>
        <w:tc>
          <w:tcPr>
            <w:tcW w:w="162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84DD44D"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4</w:t>
            </w:r>
          </w:p>
        </w:tc>
        <w:tc>
          <w:tcPr>
            <w:tcW w:w="1984"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D6827D"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5</w:t>
            </w:r>
          </w:p>
        </w:tc>
      </w:tr>
      <w:tr w:rsidR="00E72272" w:rsidRPr="00E72272" w14:paraId="09A2C3FD" w14:textId="77777777" w:rsidTr="00C80EFA">
        <w:trPr>
          <w:trHeigh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2EBE043"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Lp.</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E074AD8"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Nazwa przedmiotu zamówienia</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8CF3EE0"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netto PLN</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ABDB56"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Stawka VAT</w:t>
            </w:r>
            <w:r w:rsidRPr="00E72272">
              <w:rPr>
                <w:rFonts w:ascii="Calibri" w:hAnsi="Calibri" w:cs="Verdana"/>
                <w:sz w:val="22"/>
                <w:szCs w:val="22"/>
              </w:rPr>
              <w:br/>
              <w:t>(podać w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90A426B"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Wartość brutto PLN</w:t>
            </w:r>
          </w:p>
        </w:tc>
      </w:tr>
      <w:tr w:rsidR="00E72272" w:rsidRPr="00E72272" w14:paraId="137CD37A" w14:textId="77777777" w:rsidTr="00C80EFA">
        <w:trPr>
          <w:cantSplit/>
          <w:trHeight w:hRule="exact" w:val="1808"/>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4456E77"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1</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6ABB5DB" w14:textId="77777777" w:rsidR="00C80EFA" w:rsidRPr="00E72272" w:rsidRDefault="00C80EFA" w:rsidP="00C80EFA">
            <w:pPr>
              <w:pStyle w:val="Nagwek3"/>
              <w:shd w:val="clear" w:color="auto" w:fill="FFFFFF"/>
              <w:spacing w:after="0" w:line="240" w:lineRule="auto"/>
              <w:ind w:right="-113"/>
              <w:jc w:val="left"/>
              <w:rPr>
                <w:b/>
                <w:i w:val="0"/>
                <w:color w:val="auto"/>
              </w:rPr>
            </w:pPr>
            <w:r w:rsidRPr="00E72272">
              <w:rPr>
                <w:rFonts w:cs="Verdana"/>
                <w:b/>
                <w:i w:val="0"/>
                <w:color w:val="auto"/>
              </w:rPr>
              <w:t xml:space="preserve">Dostawa analizatora do PCR w czasie rzeczywistym na potrzeby Laboratorium Specjalistycznego w </w:t>
            </w:r>
            <w:r w:rsidRPr="00E72272">
              <w:rPr>
                <w:b/>
                <w:i w:val="0"/>
                <w:color w:val="auto"/>
              </w:rPr>
              <w:t>Katedrze i Klinice Nefrologii i Medycyny Transplantacyjnej,</w:t>
            </w:r>
          </w:p>
          <w:p w14:paraId="746C583D" w14:textId="77777777" w:rsidR="00C80EFA" w:rsidRPr="00E72272" w:rsidRDefault="00C80EFA" w:rsidP="00C80EFA">
            <w:pPr>
              <w:pStyle w:val="Nagwek3"/>
              <w:shd w:val="clear" w:color="auto" w:fill="FFFFFF"/>
              <w:spacing w:after="0" w:line="240" w:lineRule="auto"/>
              <w:ind w:right="-113"/>
              <w:jc w:val="left"/>
              <w:rPr>
                <w:b/>
                <w:i w:val="0"/>
                <w:color w:val="auto"/>
              </w:rPr>
            </w:pPr>
            <w:r w:rsidRPr="00E72272">
              <w:rPr>
                <w:rFonts w:cs="Verdana"/>
                <w:b/>
                <w:i w:val="0"/>
                <w:color w:val="auto"/>
              </w:rPr>
              <w:t>zgodnie z Arkuszem Informacji Technicznej Część 10</w:t>
            </w:r>
          </w:p>
        </w:tc>
        <w:tc>
          <w:tcPr>
            <w:tcW w:w="210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821983"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62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919B272"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c>
          <w:tcPr>
            <w:tcW w:w="1984"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9DFA2FE"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6F4F08A1" w14:textId="77777777" w:rsidTr="00C80EFA">
        <w:trPr>
          <w:cantSplit/>
          <w:trHeight w:hRule="exact" w:val="6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36C9A3B2"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2</w:t>
            </w:r>
          </w:p>
        </w:tc>
        <w:tc>
          <w:tcPr>
            <w:tcW w:w="388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099BC3A"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Słownie wartość brutto PLN</w:t>
            </w:r>
          </w:p>
        </w:tc>
        <w:tc>
          <w:tcPr>
            <w:tcW w:w="5708" w:type="dxa"/>
            <w:gridSpan w:val="3"/>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4D6F1BC"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55048C17"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p w14:paraId="2A7F438C" w14:textId="77777777" w:rsidR="00C80EFA" w:rsidRPr="00E72272" w:rsidRDefault="00C80EFA" w:rsidP="00C80EFA">
            <w:pPr>
              <w:rPr>
                <w:rFonts w:ascii="Calibri" w:hAnsi="Calibri" w:cs="Calibri"/>
                <w:sz w:val="22"/>
                <w:szCs w:val="22"/>
              </w:rPr>
            </w:pPr>
            <w:r w:rsidRPr="00E72272">
              <w:rPr>
                <w:rFonts w:ascii="Calibri" w:hAnsi="Calibri" w:cs="Calibri"/>
                <w:sz w:val="22"/>
                <w:szCs w:val="22"/>
              </w:rPr>
              <w:t> </w:t>
            </w:r>
          </w:p>
        </w:tc>
      </w:tr>
      <w:tr w:rsidR="00E72272" w:rsidRPr="00E72272" w14:paraId="30EF1BED" w14:textId="77777777" w:rsidTr="00C80EFA">
        <w:trPr>
          <w:cantSplit/>
          <w:trHeight w:hRule="exac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460B003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3</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146EBD"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Termin realizacji przedmiotu zamówienia (</w:t>
            </w:r>
            <w:r w:rsidRPr="00E72272">
              <w:rPr>
                <w:rFonts w:ascii="Verdana" w:hAnsi="Verdana"/>
                <w:sz w:val="18"/>
                <w:szCs w:val="18"/>
              </w:rPr>
              <w:t>maksymalnie do 6 tygodni</w:t>
            </w:r>
            <w:r w:rsidRPr="00E72272">
              <w:rPr>
                <w:rFonts w:ascii="Verdana" w:hAnsi="Verdana" w:cs="Verdana"/>
                <w:sz w:val="18"/>
                <w:szCs w:val="18"/>
              </w:rPr>
              <w:t xml:space="preserve"> od daty podpisania umowy</w:t>
            </w:r>
            <w:r w:rsidRPr="00E72272">
              <w:rPr>
                <w:rFonts w:ascii="Calibri" w:hAnsi="Calibri" w:cs="Verdana"/>
                <w:sz w:val="22"/>
                <w:szCs w:val="22"/>
              </w:rPr>
              <w:t>)</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3DE90EF1"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xml:space="preserve">do …………. tygodnia/tygodni </w:t>
            </w:r>
          </w:p>
        </w:tc>
      </w:tr>
      <w:tr w:rsidR="00E72272" w:rsidRPr="00E72272" w14:paraId="0644AEED" w14:textId="77777777" w:rsidTr="00C80EFA">
        <w:trPr>
          <w:trHeight w:val="1200"/>
        </w:trPr>
        <w:tc>
          <w:tcPr>
            <w:tcW w:w="54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00F2DE9" w14:textId="77777777" w:rsidR="00C80EFA" w:rsidRPr="00E72272" w:rsidRDefault="00C80EFA" w:rsidP="00C80EFA">
            <w:pPr>
              <w:jc w:val="center"/>
              <w:rPr>
                <w:rFonts w:ascii="Calibri" w:hAnsi="Calibri" w:cs="Calibri"/>
                <w:sz w:val="22"/>
                <w:szCs w:val="22"/>
              </w:rPr>
            </w:pPr>
            <w:r w:rsidRPr="00E72272">
              <w:rPr>
                <w:rFonts w:ascii="Calibri" w:hAnsi="Calibri" w:cs="Verdana"/>
                <w:sz w:val="22"/>
                <w:szCs w:val="22"/>
              </w:rPr>
              <w:t>4</w:t>
            </w:r>
          </w:p>
        </w:tc>
        <w:tc>
          <w:tcPr>
            <w:tcW w:w="5980" w:type="dxa"/>
            <w:gridSpan w:val="2"/>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161232E" w14:textId="77777777" w:rsidR="00C80EFA" w:rsidRPr="00E72272" w:rsidRDefault="00C80EFA" w:rsidP="00C80EFA">
            <w:pPr>
              <w:rPr>
                <w:rFonts w:ascii="Calibri" w:hAnsi="Calibri" w:cs="Calibri"/>
                <w:sz w:val="22"/>
                <w:szCs w:val="22"/>
              </w:rPr>
            </w:pPr>
            <w:r w:rsidRPr="00E72272">
              <w:rPr>
                <w:rFonts w:ascii="Calibri" w:hAnsi="Calibri" w:cs="Verdana"/>
                <w:sz w:val="22"/>
                <w:szCs w:val="22"/>
              </w:rPr>
              <w:t>Okres gwarancji przedmiotu zamówienia (</w:t>
            </w:r>
            <w:r w:rsidRPr="00E72272">
              <w:rPr>
                <w:rFonts w:ascii="Verdana" w:hAnsi="Verdana"/>
                <w:sz w:val="18"/>
                <w:szCs w:val="18"/>
              </w:rPr>
              <w:t>min. 24 m-ce)</w:t>
            </w:r>
          </w:p>
        </w:tc>
        <w:tc>
          <w:tcPr>
            <w:tcW w:w="3608" w:type="dxa"/>
            <w:gridSpan w:val="2"/>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bottom"/>
            <w:hideMark/>
          </w:tcPr>
          <w:p w14:paraId="468F65E4" w14:textId="77777777" w:rsidR="00C80EFA" w:rsidRPr="00E72272" w:rsidRDefault="00C80EFA" w:rsidP="00C80EFA">
            <w:pPr>
              <w:jc w:val="center"/>
              <w:rPr>
                <w:rFonts w:ascii="Calibri" w:hAnsi="Calibri" w:cs="Calibri"/>
                <w:sz w:val="22"/>
                <w:szCs w:val="22"/>
              </w:rPr>
            </w:pPr>
            <w:r w:rsidRPr="00E72272">
              <w:rPr>
                <w:rFonts w:ascii="Calibri" w:hAnsi="Calibri" w:cs="Calibri"/>
                <w:sz w:val="22"/>
                <w:szCs w:val="22"/>
              </w:rPr>
              <w:t>…………. miesiące/miesięcy</w:t>
            </w:r>
          </w:p>
        </w:tc>
      </w:tr>
    </w:tbl>
    <w:p w14:paraId="13F77E6F" w14:textId="77777777" w:rsidR="00C80EFA" w:rsidRPr="00E72272" w:rsidRDefault="00C80EFA" w:rsidP="00C80EFA">
      <w:pPr>
        <w:tabs>
          <w:tab w:val="num" w:pos="426"/>
        </w:tabs>
        <w:ind w:right="470"/>
        <w:jc w:val="both"/>
        <w:rPr>
          <w:rFonts w:ascii="Verdana" w:hAnsi="Verdana" w:cs="Verdana"/>
          <w:sz w:val="18"/>
          <w:szCs w:val="18"/>
        </w:rPr>
      </w:pPr>
    </w:p>
    <w:p w14:paraId="18BA34FB" w14:textId="77777777" w:rsidR="00C80EFA" w:rsidRPr="00E72272" w:rsidRDefault="00C80EFA" w:rsidP="00994F02">
      <w:pPr>
        <w:widowControl w:val="0"/>
        <w:numPr>
          <w:ilvl w:val="0"/>
          <w:numId w:val="116"/>
        </w:numPr>
        <w:tabs>
          <w:tab w:val="clear" w:pos="786"/>
          <w:tab w:val="num" w:pos="426"/>
        </w:tabs>
        <w:suppressAutoHyphens/>
        <w:spacing w:before="120" w:after="120"/>
        <w:ind w:left="0" w:right="470"/>
        <w:jc w:val="both"/>
        <w:rPr>
          <w:rFonts w:ascii="Verdana" w:hAnsi="Verdana" w:cs="Verdana"/>
          <w:sz w:val="18"/>
          <w:szCs w:val="18"/>
        </w:rPr>
      </w:pPr>
      <w:r w:rsidRPr="00E72272">
        <w:rPr>
          <w:rFonts w:ascii="Verdana" w:hAnsi="Verdana" w:cs="Verdana"/>
          <w:sz w:val="18"/>
          <w:szCs w:val="18"/>
        </w:rPr>
        <w:t xml:space="preserve">Oświadczam, że zapoznałem się z treścią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jej postanowienia. </w:t>
      </w:r>
    </w:p>
    <w:p w14:paraId="3A8F2DB1" w14:textId="77777777" w:rsidR="00C80EFA" w:rsidRPr="00E72272" w:rsidRDefault="00C80EFA" w:rsidP="00994F02">
      <w:pPr>
        <w:widowControl w:val="0"/>
        <w:numPr>
          <w:ilvl w:val="0"/>
          <w:numId w:val="116"/>
        </w:numPr>
        <w:tabs>
          <w:tab w:val="clear" w:pos="786"/>
          <w:tab w:val="num" w:pos="66"/>
        </w:tabs>
        <w:suppressAutoHyphens/>
        <w:spacing w:before="120" w:after="120"/>
        <w:ind w:left="0" w:right="470" w:hanging="426"/>
        <w:jc w:val="both"/>
        <w:rPr>
          <w:rFonts w:ascii="Verdana" w:hAnsi="Verdana"/>
          <w:sz w:val="18"/>
          <w:szCs w:val="18"/>
        </w:rPr>
      </w:pPr>
      <w:r w:rsidRPr="00E72272">
        <w:rPr>
          <w:rFonts w:ascii="Verdana" w:hAnsi="Verdana" w:cs="Verdana"/>
          <w:sz w:val="18"/>
          <w:szCs w:val="18"/>
        </w:rPr>
        <w:t xml:space="preserve">Oświadczam, że zapoznałem się z treścią Wzoru umowy – zał. nr 5 do </w:t>
      </w:r>
      <w:proofErr w:type="spellStart"/>
      <w:r w:rsidRPr="00E72272">
        <w:rPr>
          <w:rFonts w:ascii="Verdana" w:hAnsi="Verdana" w:cs="Verdana"/>
          <w:sz w:val="18"/>
          <w:szCs w:val="18"/>
        </w:rPr>
        <w:t>Siwz</w:t>
      </w:r>
      <w:proofErr w:type="spellEnd"/>
      <w:r w:rsidRPr="00E72272">
        <w:rPr>
          <w:rFonts w:ascii="Verdana" w:hAnsi="Verdana" w:cs="Verdana"/>
          <w:sz w:val="18"/>
          <w:szCs w:val="18"/>
        </w:rPr>
        <w:t xml:space="preserve"> i akceptuję jego postanowienia.</w:t>
      </w:r>
    </w:p>
    <w:p w14:paraId="21D8B519" w14:textId="77777777" w:rsidR="00C80EFA" w:rsidRPr="00E72272" w:rsidRDefault="00C80EFA" w:rsidP="00994F02">
      <w:pPr>
        <w:pStyle w:val="Tekstblokowy1"/>
        <w:numPr>
          <w:ilvl w:val="0"/>
          <w:numId w:val="116"/>
        </w:numPr>
        <w:tabs>
          <w:tab w:val="clear" w:pos="786"/>
          <w:tab w:val="num" w:pos="66"/>
        </w:tabs>
        <w:spacing w:before="120" w:after="120" w:line="240" w:lineRule="auto"/>
        <w:ind w:left="0" w:right="470" w:hanging="426"/>
        <w:rPr>
          <w:color w:val="auto"/>
          <w:szCs w:val="18"/>
        </w:rPr>
      </w:pPr>
      <w:r w:rsidRPr="00E72272">
        <w:rPr>
          <w:color w:val="auto"/>
          <w:szCs w:val="18"/>
        </w:rPr>
        <w:t>Oświadczam, że jestem związany niniejszą ofertą przez okres 60 dni od dnia upływu terminu składania ofert.</w:t>
      </w:r>
    </w:p>
    <w:p w14:paraId="11A832BD" w14:textId="77777777" w:rsidR="00C80EFA" w:rsidRPr="00E72272" w:rsidRDefault="00C80EFA" w:rsidP="00994F02">
      <w:pPr>
        <w:pStyle w:val="Tekstblokowy1"/>
        <w:numPr>
          <w:ilvl w:val="0"/>
          <w:numId w:val="116"/>
        </w:numPr>
        <w:tabs>
          <w:tab w:val="clear" w:pos="786"/>
          <w:tab w:val="num" w:pos="426"/>
        </w:tabs>
        <w:spacing w:before="120" w:after="120" w:line="240" w:lineRule="auto"/>
        <w:ind w:left="0" w:right="470" w:hanging="426"/>
        <w:rPr>
          <w:color w:val="auto"/>
          <w:szCs w:val="18"/>
        </w:rPr>
      </w:pPr>
      <w:r w:rsidRPr="00E72272">
        <w:rPr>
          <w:rFonts w:cs="Arial"/>
          <w:color w:val="auto"/>
          <w:szCs w:val="18"/>
        </w:rPr>
        <w:t xml:space="preserve">Oświadczam, że zapoznałem się z treścią Klauzuli Informacyjnej, o której mowa w rozdziale III pkt 9 </w:t>
      </w:r>
      <w:proofErr w:type="spellStart"/>
      <w:r w:rsidRPr="00E72272">
        <w:rPr>
          <w:rFonts w:cs="Arial"/>
          <w:color w:val="auto"/>
          <w:szCs w:val="18"/>
        </w:rPr>
        <w:t>Siwz</w:t>
      </w:r>
      <w:proofErr w:type="spellEnd"/>
      <w:r w:rsidRPr="00E72272">
        <w:rPr>
          <w:rFonts w:cs="Arial"/>
          <w:color w:val="auto"/>
          <w:szCs w:val="18"/>
        </w:rPr>
        <w:t xml:space="preserve">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CAF280A" w14:textId="77777777" w:rsidR="00C80EFA" w:rsidRPr="00E72272" w:rsidRDefault="00C80EFA" w:rsidP="00994F02">
      <w:pPr>
        <w:widowControl w:val="0"/>
        <w:numPr>
          <w:ilvl w:val="0"/>
          <w:numId w:val="116"/>
        </w:numPr>
        <w:tabs>
          <w:tab w:val="clear" w:pos="786"/>
          <w:tab w:val="num" w:pos="66"/>
        </w:tabs>
        <w:suppressAutoHyphens/>
        <w:spacing w:before="120" w:after="120"/>
        <w:ind w:left="0" w:right="470" w:hanging="426"/>
        <w:jc w:val="both"/>
        <w:rPr>
          <w:rFonts w:ascii="Verdana" w:hAnsi="Verdana" w:cs="Verdana"/>
          <w:iCs/>
          <w:sz w:val="18"/>
          <w:szCs w:val="18"/>
          <w:lang w:val="de-DE"/>
        </w:rPr>
      </w:pPr>
      <w:r w:rsidRPr="00E72272">
        <w:rPr>
          <w:rFonts w:ascii="Verdana" w:hAnsi="Verdana" w:cs="Verdana"/>
          <w:sz w:val="18"/>
          <w:szCs w:val="18"/>
        </w:rPr>
        <w:t>Oświadczam, że zamierzam powierzyć podwykonawcy/om wykonanie następujących części zamówienia:</w:t>
      </w:r>
    </w:p>
    <w:p w14:paraId="66A00E5A" w14:textId="77777777" w:rsidR="00C80EFA" w:rsidRPr="00E72272" w:rsidRDefault="00C80EFA" w:rsidP="00C80EFA">
      <w:pPr>
        <w:pStyle w:val="Akapitzlist3"/>
        <w:tabs>
          <w:tab w:val="num" w:pos="66"/>
        </w:tabs>
        <w:spacing w:before="120" w:after="120"/>
        <w:ind w:left="0" w:right="470"/>
        <w:jc w:val="both"/>
        <w:rPr>
          <w:rFonts w:ascii="Verdana" w:hAnsi="Verdana" w:cs="Verdana"/>
          <w:iCs/>
          <w:sz w:val="18"/>
          <w:szCs w:val="18"/>
          <w:lang w:val="de-DE"/>
        </w:rPr>
      </w:pPr>
      <w:r w:rsidRPr="00E72272">
        <w:rPr>
          <w:rFonts w:ascii="Verdana" w:hAnsi="Verdana" w:cs="Verdana"/>
          <w:iCs/>
          <w:sz w:val="18"/>
          <w:szCs w:val="18"/>
          <w:lang w:val="de-DE"/>
        </w:rPr>
        <w:t>..........................................................................................................................................</w:t>
      </w:r>
    </w:p>
    <w:p w14:paraId="25538351" w14:textId="77777777" w:rsidR="00C80EFA" w:rsidRPr="00E72272" w:rsidRDefault="00C80EFA" w:rsidP="00C80EFA">
      <w:pPr>
        <w:pStyle w:val="Akapitzlist3"/>
        <w:tabs>
          <w:tab w:val="num" w:pos="66"/>
        </w:tabs>
        <w:spacing w:before="120" w:after="120"/>
        <w:ind w:left="0" w:right="470"/>
        <w:jc w:val="both"/>
        <w:rPr>
          <w:rFonts w:ascii="Verdana" w:hAnsi="Verdana" w:cs="Verdana"/>
          <w:sz w:val="18"/>
          <w:szCs w:val="18"/>
        </w:rPr>
      </w:pPr>
      <w:r w:rsidRPr="00E72272">
        <w:rPr>
          <w:rFonts w:ascii="Verdana" w:hAnsi="Verdana" w:cs="Verdana"/>
          <w:iCs/>
          <w:sz w:val="18"/>
          <w:szCs w:val="18"/>
          <w:lang w:val="de-DE"/>
        </w:rPr>
        <w:t>..........................................................................................................................................</w:t>
      </w:r>
    </w:p>
    <w:p w14:paraId="0FE16E21"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sz w:val="18"/>
          <w:szCs w:val="18"/>
        </w:rPr>
        <w:t>(należy wskazać części zamówienia, których wykonanie Wykonawca zamierza powierzyć).</w:t>
      </w:r>
    </w:p>
    <w:p w14:paraId="564AA833" w14:textId="77777777" w:rsidR="00C80EFA" w:rsidRPr="00E72272" w:rsidRDefault="00C80EFA" w:rsidP="00994F02">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lastRenderedPageBreak/>
        <w:t xml:space="preserve">Wybór niniejszej oferty będzie /nie będzie </w:t>
      </w:r>
      <w:r w:rsidRPr="00E72272">
        <w:rPr>
          <w:rFonts w:ascii="Verdana" w:hAnsi="Verdana" w:cs="Verdana"/>
          <w:i/>
          <w:sz w:val="18"/>
          <w:szCs w:val="18"/>
        </w:rPr>
        <w:t>(niewłaściwe skreślić)</w:t>
      </w:r>
      <w:r w:rsidRPr="00E72272">
        <w:rPr>
          <w:rFonts w:ascii="Verdana" w:hAnsi="Verdana" w:cs="Verdana"/>
          <w:sz w:val="18"/>
          <w:szCs w:val="18"/>
        </w:rPr>
        <w:t xml:space="preserve"> prowadzić do powstania </w:t>
      </w:r>
      <w:r w:rsidRPr="00E72272">
        <w:rPr>
          <w:rFonts w:ascii="Verdana" w:hAnsi="Verdana" w:cs="Verdana"/>
          <w:sz w:val="18"/>
          <w:szCs w:val="18"/>
        </w:rPr>
        <w:br/>
        <w:t>u Zamawiającego obowiązku podatkowego zgodnie z przepisami ustawy o podatku od towarów i usług.</w:t>
      </w:r>
    </w:p>
    <w:p w14:paraId="09239FEC" w14:textId="77777777" w:rsidR="00C80EFA" w:rsidRPr="00E72272" w:rsidRDefault="00C80EFA" w:rsidP="00C80EFA">
      <w:pPr>
        <w:pStyle w:val="Akapitzlist3"/>
        <w:tabs>
          <w:tab w:val="num" w:pos="66"/>
        </w:tabs>
        <w:spacing w:before="120" w:after="120"/>
        <w:ind w:left="0" w:right="470"/>
        <w:jc w:val="both"/>
        <w:rPr>
          <w:rFonts w:ascii="Verdana" w:hAnsi="Verdana" w:cs="Verdana"/>
          <w:i/>
          <w:sz w:val="18"/>
          <w:szCs w:val="18"/>
        </w:rPr>
      </w:pPr>
      <w:r w:rsidRPr="00E72272">
        <w:rPr>
          <w:rFonts w:ascii="Verdana" w:hAnsi="Verdana" w:cs="Verdana"/>
          <w:sz w:val="18"/>
          <w:szCs w:val="18"/>
        </w:rPr>
        <w:t xml:space="preserve">Wskazujemy nazwę (rodzaj) towaru lub usługi, których dostawa lub świadczenie będzie prowadzić do powstania powyższego obowiązku podatkowego ................................. oraz wartość tego towaru lub usługi bez kwoty podatku wynoszącą ........................ </w:t>
      </w:r>
    </w:p>
    <w:p w14:paraId="36BAC9B9" w14:textId="77777777" w:rsidR="00C80EFA" w:rsidRPr="00E72272" w:rsidRDefault="00C80EFA" w:rsidP="00C80EFA">
      <w:pPr>
        <w:tabs>
          <w:tab w:val="num" w:pos="66"/>
        </w:tabs>
        <w:spacing w:before="120" w:after="120"/>
        <w:ind w:right="470"/>
        <w:jc w:val="both"/>
        <w:rPr>
          <w:rFonts w:ascii="Verdana" w:hAnsi="Verdana" w:cs="Verdana"/>
          <w:sz w:val="18"/>
          <w:szCs w:val="18"/>
        </w:rPr>
      </w:pPr>
      <w:r w:rsidRPr="00E72272">
        <w:rPr>
          <w:rFonts w:ascii="Verdana" w:hAnsi="Verdana" w:cs="Verdana"/>
          <w:i/>
          <w:sz w:val="18"/>
          <w:szCs w:val="18"/>
        </w:rPr>
        <w:t>(brak wskazania  rozumiany będzie przez Zamawiającego jako informacja o tym, ze wybór oferty nie będzie prowadzić do powstania u Zamawiającego powyższego obowiązku podatkowego).</w:t>
      </w:r>
    </w:p>
    <w:p w14:paraId="36D97F65" w14:textId="2B67A30E" w:rsidR="00C80EFA" w:rsidRPr="00E72272" w:rsidRDefault="00C80EFA" w:rsidP="00994F02">
      <w:pPr>
        <w:pStyle w:val="Akapitzlist3"/>
        <w:widowControl w:val="0"/>
        <w:numPr>
          <w:ilvl w:val="0"/>
          <w:numId w:val="116"/>
        </w:numPr>
        <w:tabs>
          <w:tab w:val="clear" w:pos="786"/>
          <w:tab w:val="num" w:pos="66"/>
        </w:tabs>
        <w:suppressAutoHyphens/>
        <w:spacing w:before="120" w:after="120"/>
        <w:ind w:left="0" w:right="470" w:hanging="426"/>
        <w:contextualSpacing/>
        <w:jc w:val="both"/>
        <w:rPr>
          <w:rFonts w:ascii="Verdana" w:hAnsi="Verdana" w:cs="Verdana"/>
          <w:sz w:val="18"/>
          <w:szCs w:val="18"/>
        </w:rPr>
      </w:pPr>
      <w:r w:rsidRPr="00E72272">
        <w:rPr>
          <w:rFonts w:ascii="Verdana" w:hAnsi="Verdana" w:cs="Verdana"/>
          <w:sz w:val="18"/>
          <w:szCs w:val="18"/>
        </w:rPr>
        <w:t xml:space="preserve">Oświadczam, że w rozumieniu przepisów art. 7 ust. 1 pkt 1 - 3 ustawy z dnia 06.03.2018 r. Prawo przedsiębiorców (tekst jedn. - Dz. U. z 2019 r., poz. 1292 z </w:t>
      </w:r>
      <w:proofErr w:type="spellStart"/>
      <w:r w:rsidRPr="00E72272">
        <w:rPr>
          <w:rFonts w:ascii="Verdana" w:hAnsi="Verdana" w:cs="Verdana"/>
          <w:sz w:val="18"/>
          <w:szCs w:val="18"/>
        </w:rPr>
        <w:t>późn</w:t>
      </w:r>
      <w:proofErr w:type="spellEnd"/>
      <w:r w:rsidRPr="00E72272">
        <w:rPr>
          <w:rFonts w:ascii="Verdana" w:hAnsi="Verdana" w:cs="Verdana"/>
          <w:sz w:val="18"/>
          <w:szCs w:val="18"/>
        </w:rPr>
        <w:t xml:space="preserve">. zm.) jestem: </w:t>
      </w:r>
      <w:proofErr w:type="spellStart"/>
      <w:r w:rsidRPr="00E72272">
        <w:rPr>
          <w:rFonts w:ascii="Verdana" w:hAnsi="Verdana" w:cs="Verdana"/>
          <w:sz w:val="18"/>
          <w:szCs w:val="18"/>
        </w:rPr>
        <w:t>mikroprzedsiębiorcą</w:t>
      </w:r>
      <w:proofErr w:type="spellEnd"/>
      <w:r w:rsidRPr="00E72272">
        <w:rPr>
          <w:rFonts w:ascii="Verdana" w:hAnsi="Verdana" w:cs="Verdana"/>
          <w:sz w:val="18"/>
          <w:szCs w:val="18"/>
        </w:rPr>
        <w:t xml:space="preserve"> / małym przedsiębiorcą / średnim przedsiębiorcą / dużym przedsiębiorcą </w:t>
      </w:r>
      <w:r w:rsidRPr="00E72272">
        <w:rPr>
          <w:rFonts w:ascii="Verdana" w:hAnsi="Verdana" w:cs="Verdana"/>
          <w:i/>
          <w:sz w:val="18"/>
          <w:szCs w:val="18"/>
        </w:rPr>
        <w:t>(niewłaściwe skreślić)</w:t>
      </w:r>
      <w:r w:rsidRPr="00E72272">
        <w:rPr>
          <w:rFonts w:ascii="Verdana" w:hAnsi="Verdana" w:cs="Verdana"/>
          <w:sz w:val="18"/>
          <w:szCs w:val="18"/>
        </w:rPr>
        <w:t xml:space="preserve"> </w:t>
      </w:r>
    </w:p>
    <w:p w14:paraId="50F92094" w14:textId="77777777" w:rsidR="00C80EFA" w:rsidRPr="00E72272" w:rsidRDefault="00C80EFA" w:rsidP="00C80EFA">
      <w:pPr>
        <w:pStyle w:val="Akapitzlist3"/>
        <w:spacing w:before="120" w:after="120"/>
        <w:ind w:left="426" w:right="470"/>
        <w:contextualSpacing/>
        <w:jc w:val="both"/>
        <w:rPr>
          <w:rFonts w:ascii="Verdana" w:hAnsi="Verdana" w:cs="Verdana"/>
          <w:sz w:val="18"/>
          <w:szCs w:val="18"/>
        </w:rPr>
      </w:pPr>
    </w:p>
    <w:p w14:paraId="0063B446" w14:textId="77777777" w:rsidR="00C80EFA" w:rsidRPr="00E72272" w:rsidRDefault="00C80EFA" w:rsidP="00C80EFA">
      <w:pPr>
        <w:spacing w:before="120" w:after="120"/>
        <w:ind w:right="470"/>
        <w:rPr>
          <w:rFonts w:ascii="Verdana" w:hAnsi="Verdana" w:cs="Verdana"/>
          <w:sz w:val="18"/>
          <w:szCs w:val="18"/>
        </w:rPr>
      </w:pPr>
      <w:r w:rsidRPr="00E72272">
        <w:rPr>
          <w:rFonts w:ascii="Verdana" w:hAnsi="Verdana" w:cs="Verdana"/>
          <w:sz w:val="18"/>
          <w:szCs w:val="18"/>
        </w:rPr>
        <w:t xml:space="preserve">                                             </w:t>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r w:rsidRPr="00E72272">
        <w:rPr>
          <w:rFonts w:ascii="Verdana" w:hAnsi="Verdana" w:cs="Verdana"/>
          <w:sz w:val="18"/>
          <w:szCs w:val="18"/>
        </w:rPr>
        <w:tab/>
      </w:r>
    </w:p>
    <w:p w14:paraId="0C078121" w14:textId="77777777" w:rsidR="00C80EFA" w:rsidRPr="00E72272" w:rsidRDefault="00C80EFA" w:rsidP="00C80EFA">
      <w:pPr>
        <w:spacing w:before="120" w:after="120"/>
        <w:ind w:right="470"/>
        <w:rPr>
          <w:rFonts w:ascii="Verdana" w:hAnsi="Verdana" w:cs="Verdana"/>
          <w:sz w:val="18"/>
          <w:szCs w:val="18"/>
        </w:rPr>
      </w:pPr>
    </w:p>
    <w:p w14:paraId="16F17C19" w14:textId="77777777" w:rsidR="00C80EFA" w:rsidRPr="00E72272" w:rsidRDefault="00C80EFA" w:rsidP="00C80EFA">
      <w:pPr>
        <w:keepNext/>
        <w:spacing w:after="120" w:line="360" w:lineRule="auto"/>
        <w:outlineLvl w:val="2"/>
        <w:rPr>
          <w:rFonts w:ascii="Verdana" w:hAnsi="Verdana" w:cs="Verdana"/>
          <w:b/>
          <w:sz w:val="18"/>
          <w:szCs w:val="18"/>
        </w:rPr>
      </w:pPr>
      <w:r w:rsidRPr="00E72272">
        <w:rPr>
          <w:rFonts w:ascii="Verdana" w:hAnsi="Verdana" w:cs="Verdana"/>
          <w:b/>
          <w:sz w:val="18"/>
          <w:szCs w:val="18"/>
        </w:rPr>
        <w:t>Podpis Wykonawcy</w:t>
      </w:r>
    </w:p>
    <w:p w14:paraId="49329A46" w14:textId="77777777" w:rsidR="00C80EFA" w:rsidRPr="00E72272" w:rsidRDefault="00C80EFA" w:rsidP="00C80EFA">
      <w:pPr>
        <w:spacing w:after="160" w:line="259" w:lineRule="auto"/>
        <w:rPr>
          <w:rFonts w:ascii="Verdana" w:hAnsi="Verdana" w:cs="Verdana"/>
          <w:b/>
          <w:sz w:val="18"/>
          <w:szCs w:val="18"/>
        </w:rPr>
      </w:pPr>
      <w:r w:rsidRPr="00E72272">
        <w:rPr>
          <w:rFonts w:ascii="Verdana" w:hAnsi="Verdana" w:cs="Verdana"/>
          <w:b/>
          <w:sz w:val="18"/>
          <w:szCs w:val="18"/>
        </w:rPr>
        <w:br w:type="page"/>
      </w:r>
    </w:p>
    <w:p w14:paraId="355539CC" w14:textId="77777777" w:rsidR="00C80EFA" w:rsidRPr="00E72272" w:rsidRDefault="00C80EFA" w:rsidP="00C80EFA">
      <w:pPr>
        <w:keepNext/>
        <w:spacing w:after="120" w:line="360" w:lineRule="auto"/>
        <w:outlineLvl w:val="2"/>
        <w:rPr>
          <w:rFonts w:ascii="Verdana" w:hAnsi="Verdana"/>
          <w:b/>
          <w:sz w:val="18"/>
          <w:szCs w:val="18"/>
        </w:rPr>
      </w:pPr>
      <w:r w:rsidRPr="00E72272">
        <w:rPr>
          <w:rFonts w:ascii="Verdana" w:hAnsi="Verdana"/>
          <w:b/>
          <w:sz w:val="18"/>
          <w:szCs w:val="18"/>
        </w:rPr>
        <w:lastRenderedPageBreak/>
        <w:t>Pr</w:t>
      </w:r>
      <w:r w:rsidRPr="00E72272">
        <w:rPr>
          <w:rFonts w:ascii="Verdana" w:hAnsi="Verdana"/>
          <w:b/>
          <w:bCs/>
          <w:sz w:val="18"/>
          <w:szCs w:val="18"/>
        </w:rPr>
        <w:t xml:space="preserve">zetarg nr UMW / IZ / PN - 89 / 19  </w:t>
      </w:r>
      <w:r w:rsidRPr="00E72272">
        <w:rPr>
          <w:rFonts w:ascii="Verdana" w:hAnsi="Verdana"/>
          <w:b/>
          <w:bCs/>
          <w:sz w:val="18"/>
          <w:szCs w:val="18"/>
        </w:rPr>
        <w:tab/>
        <w:t>Część 10</w:t>
      </w:r>
      <w:r w:rsidRPr="00E72272">
        <w:rPr>
          <w:rFonts w:ascii="Verdana" w:hAnsi="Verdana"/>
          <w:b/>
          <w:bCs/>
          <w:sz w:val="18"/>
          <w:szCs w:val="18"/>
        </w:rPr>
        <w:tab/>
      </w:r>
      <w:r w:rsidRPr="00E72272">
        <w:rPr>
          <w:rFonts w:ascii="Verdana" w:hAnsi="Verdana"/>
          <w:b/>
          <w:bCs/>
          <w:sz w:val="18"/>
          <w:szCs w:val="18"/>
        </w:rPr>
        <w:tab/>
      </w:r>
      <w:r w:rsidRPr="00E72272">
        <w:rPr>
          <w:rFonts w:ascii="Verdana" w:hAnsi="Verdana"/>
          <w:b/>
          <w:sz w:val="18"/>
          <w:szCs w:val="18"/>
        </w:rPr>
        <w:t xml:space="preserve">Załącznik nr 2 do </w:t>
      </w:r>
      <w:proofErr w:type="spellStart"/>
      <w:r w:rsidRPr="00E72272">
        <w:rPr>
          <w:rFonts w:ascii="Verdana" w:hAnsi="Verdana"/>
          <w:b/>
          <w:sz w:val="18"/>
          <w:szCs w:val="18"/>
        </w:rPr>
        <w:t>Siwz</w:t>
      </w:r>
      <w:proofErr w:type="spellEnd"/>
    </w:p>
    <w:p w14:paraId="2197187C" w14:textId="77777777" w:rsidR="00C80EFA" w:rsidRPr="00E72272" w:rsidRDefault="00C80EFA" w:rsidP="00C80EFA">
      <w:pPr>
        <w:rPr>
          <w:rFonts w:ascii="Verdana" w:hAnsi="Verdana"/>
          <w:sz w:val="18"/>
          <w:szCs w:val="18"/>
        </w:rPr>
      </w:pPr>
    </w:p>
    <w:p w14:paraId="3C930A90" w14:textId="67E535D7" w:rsidR="00C80EFA" w:rsidRDefault="00C80EFA" w:rsidP="00C80EFA">
      <w:pPr>
        <w:spacing w:line="240" w:lineRule="exact"/>
        <w:jc w:val="center"/>
        <w:rPr>
          <w:rFonts w:ascii="Verdana" w:eastAsia="Calibri" w:hAnsi="Verdana"/>
          <w:b/>
          <w:noProof/>
          <w:sz w:val="18"/>
          <w:szCs w:val="18"/>
          <w:lang w:val="cs-CZ"/>
        </w:rPr>
      </w:pPr>
      <w:r w:rsidRPr="00E72272">
        <w:rPr>
          <w:rFonts w:ascii="Verdana" w:eastAsia="Calibri" w:hAnsi="Verdana"/>
          <w:b/>
          <w:noProof/>
          <w:sz w:val="18"/>
          <w:szCs w:val="18"/>
          <w:lang w:val="cs-CZ"/>
        </w:rPr>
        <w:t xml:space="preserve">Arkusz informacji technicznej </w:t>
      </w:r>
    </w:p>
    <w:p w14:paraId="70091505" w14:textId="77777777" w:rsidR="00C80EFA" w:rsidRPr="00E72272" w:rsidRDefault="00C80EFA" w:rsidP="00C80EFA">
      <w:pPr>
        <w:spacing w:line="240" w:lineRule="exact"/>
        <w:jc w:val="center"/>
        <w:rPr>
          <w:rFonts w:ascii="Verdana" w:eastAsia="Calibri" w:hAnsi="Verdana"/>
          <w:b/>
          <w:noProof/>
          <w:sz w:val="18"/>
          <w:szCs w:val="18"/>
          <w:lang w:val="cs-CZ"/>
        </w:rPr>
      </w:pPr>
    </w:p>
    <w:tbl>
      <w:tblPr>
        <w:tblW w:w="9781" w:type="dxa"/>
        <w:tblInd w:w="-8" w:type="dxa"/>
        <w:tblLayout w:type="fixed"/>
        <w:tblCellMar>
          <w:left w:w="40" w:type="dxa"/>
          <w:right w:w="40" w:type="dxa"/>
        </w:tblCellMar>
        <w:tblLook w:val="0000" w:firstRow="0" w:lastRow="0" w:firstColumn="0" w:lastColumn="0" w:noHBand="0" w:noVBand="0"/>
      </w:tblPr>
      <w:tblGrid>
        <w:gridCol w:w="2848"/>
        <w:gridCol w:w="6933"/>
      </w:tblGrid>
      <w:tr w:rsidR="00E72272" w:rsidRPr="00E72272" w14:paraId="4DD8E976" w14:textId="77777777" w:rsidTr="00C80EFA">
        <w:trPr>
          <w:trHeight w:val="646"/>
        </w:trPr>
        <w:tc>
          <w:tcPr>
            <w:tcW w:w="978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778516F" w14:textId="77777777" w:rsidR="00C80EFA" w:rsidRPr="00E72272" w:rsidRDefault="00C80EFA" w:rsidP="00C80EFA">
            <w:pPr>
              <w:rPr>
                <w:rFonts w:ascii="Verdana" w:hAnsi="Verdana" w:cstheme="minorHAnsi"/>
                <w:b/>
                <w:bCs/>
                <w:sz w:val="18"/>
                <w:szCs w:val="18"/>
              </w:rPr>
            </w:pPr>
            <w:r w:rsidRPr="00E72272">
              <w:rPr>
                <w:rFonts w:ascii="Verdana" w:hAnsi="Verdana" w:cs="Verdana"/>
                <w:b/>
                <w:bCs/>
                <w:sz w:val="18"/>
                <w:szCs w:val="18"/>
              </w:rPr>
              <w:t>Analizator do PCR</w:t>
            </w:r>
            <w:r w:rsidRPr="00E72272">
              <w:rPr>
                <w:rFonts w:ascii="Verdana" w:hAnsi="Verdana" w:cstheme="minorHAnsi"/>
                <w:b/>
                <w:bCs/>
                <w:sz w:val="18"/>
                <w:szCs w:val="18"/>
              </w:rPr>
              <w:t xml:space="preserve"> w czasie rzeczywistym z komputerem typu laptop</w:t>
            </w:r>
          </w:p>
        </w:tc>
      </w:tr>
      <w:tr w:rsidR="00E72272" w:rsidRPr="00E72272" w14:paraId="38FDED77" w14:textId="77777777" w:rsidTr="00C80EFA">
        <w:trPr>
          <w:trHeight w:val="898"/>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1581416A"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Nazwa, </w:t>
            </w:r>
          </w:p>
          <w:p w14:paraId="1AB7486A" w14:textId="77777777" w:rsidR="00C80EFA" w:rsidRPr="00E72272" w:rsidRDefault="00C80EFA" w:rsidP="00C80EFA">
            <w:pPr>
              <w:shd w:val="clear" w:color="auto" w:fill="FFFFFF"/>
              <w:ind w:left="36"/>
              <w:rPr>
                <w:rFonts w:ascii="Verdana" w:hAnsi="Verdana" w:cstheme="minorHAnsi"/>
                <w:b/>
                <w:sz w:val="18"/>
                <w:szCs w:val="18"/>
              </w:rPr>
            </w:pPr>
            <w:r w:rsidRPr="00E72272">
              <w:rPr>
                <w:rFonts w:ascii="Verdana" w:hAnsi="Verdana" w:cstheme="minorHAnsi"/>
                <w:b/>
                <w:sz w:val="18"/>
                <w:szCs w:val="18"/>
              </w:rPr>
              <w:t xml:space="preserve">numer katalogowy </w:t>
            </w:r>
            <w:r w:rsidRPr="00E72272">
              <w:rPr>
                <w:rFonts w:ascii="Verdana" w:hAnsi="Verdana" w:cstheme="minorHAnsi"/>
                <w:b/>
                <w:i/>
                <w:sz w:val="18"/>
                <w:szCs w:val="18"/>
              </w:rPr>
              <w:t xml:space="preserve">(jeśli dotyczy), </w:t>
            </w:r>
            <w:r w:rsidRPr="00E72272">
              <w:rPr>
                <w:rFonts w:ascii="Verdana" w:hAnsi="Verdana" w:cstheme="minorHAnsi"/>
                <w:b/>
                <w:sz w:val="18"/>
                <w:szCs w:val="18"/>
              </w:rPr>
              <w:t>producent</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461DA3C" w14:textId="77777777" w:rsidR="00C80EFA" w:rsidRPr="00E72272" w:rsidRDefault="00C80EFA" w:rsidP="00C80EFA">
            <w:pPr>
              <w:shd w:val="clear" w:color="auto" w:fill="FFFFFF"/>
              <w:rPr>
                <w:rFonts w:ascii="Verdana" w:hAnsi="Verdana" w:cstheme="minorHAnsi"/>
                <w:sz w:val="18"/>
                <w:szCs w:val="18"/>
              </w:rPr>
            </w:pPr>
          </w:p>
        </w:tc>
      </w:tr>
      <w:tr w:rsidR="00E72272" w:rsidRPr="00E72272" w14:paraId="27EDF78C" w14:textId="77777777" w:rsidTr="00C80EFA">
        <w:trPr>
          <w:trHeight w:val="284"/>
        </w:trPr>
        <w:tc>
          <w:tcPr>
            <w:tcW w:w="2848" w:type="dxa"/>
            <w:tcBorders>
              <w:top w:val="single" w:sz="6" w:space="0" w:color="auto"/>
              <w:left w:val="single" w:sz="6" w:space="0" w:color="auto"/>
              <w:bottom w:val="single" w:sz="6" w:space="0" w:color="auto"/>
              <w:right w:val="single" w:sz="6" w:space="0" w:color="auto"/>
            </w:tcBorders>
            <w:shd w:val="clear" w:color="auto" w:fill="FFFFFF"/>
            <w:vAlign w:val="center"/>
          </w:tcPr>
          <w:p w14:paraId="008BB484" w14:textId="77777777" w:rsidR="00C80EFA" w:rsidRPr="00E72272" w:rsidRDefault="00C80EFA" w:rsidP="00C80EFA">
            <w:pPr>
              <w:shd w:val="clear" w:color="auto" w:fill="FFFFFF"/>
              <w:ind w:left="14"/>
              <w:rPr>
                <w:rFonts w:ascii="Verdana" w:hAnsi="Verdana" w:cstheme="minorHAnsi"/>
                <w:b/>
                <w:sz w:val="18"/>
                <w:szCs w:val="18"/>
              </w:rPr>
            </w:pPr>
            <w:r w:rsidRPr="00E72272">
              <w:rPr>
                <w:rFonts w:ascii="Verdana" w:hAnsi="Verdana" w:cstheme="minorHAnsi"/>
                <w:b/>
                <w:sz w:val="18"/>
                <w:szCs w:val="18"/>
              </w:rPr>
              <w:t>Rok produkcji: (wymagany min. 2019r.)</w:t>
            </w:r>
          </w:p>
        </w:tc>
        <w:tc>
          <w:tcPr>
            <w:tcW w:w="6933" w:type="dxa"/>
            <w:tcBorders>
              <w:top w:val="single" w:sz="6" w:space="0" w:color="auto"/>
              <w:left w:val="single" w:sz="6" w:space="0" w:color="auto"/>
              <w:bottom w:val="single" w:sz="6" w:space="0" w:color="auto"/>
              <w:right w:val="single" w:sz="6" w:space="0" w:color="auto"/>
            </w:tcBorders>
            <w:shd w:val="clear" w:color="auto" w:fill="FFFFFF"/>
          </w:tcPr>
          <w:p w14:paraId="0A98EDF8" w14:textId="77777777" w:rsidR="00C80EFA" w:rsidRPr="00E72272" w:rsidRDefault="00C80EFA" w:rsidP="00C80EFA">
            <w:pPr>
              <w:shd w:val="clear" w:color="auto" w:fill="FFFFFF"/>
              <w:rPr>
                <w:rFonts w:ascii="Verdana" w:hAnsi="Verdana" w:cstheme="minorHAnsi"/>
                <w:b/>
                <w:sz w:val="18"/>
                <w:szCs w:val="18"/>
              </w:rPr>
            </w:pPr>
          </w:p>
        </w:tc>
      </w:tr>
    </w:tbl>
    <w:p w14:paraId="6F3E7A87"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tbl>
      <w:tblPr>
        <w:tblW w:w="97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646"/>
        <w:gridCol w:w="4883"/>
        <w:gridCol w:w="1417"/>
        <w:gridCol w:w="2834"/>
      </w:tblGrid>
      <w:tr w:rsidR="006461F5" w:rsidRPr="00E72272" w14:paraId="64A3EBD3" w14:textId="77777777" w:rsidTr="00203DF4">
        <w:tc>
          <w:tcPr>
            <w:tcW w:w="646" w:type="dxa"/>
            <w:tcBorders>
              <w:bottom w:val="single" w:sz="6" w:space="0" w:color="auto"/>
            </w:tcBorders>
            <w:shd w:val="clear" w:color="auto" w:fill="9CC2E5" w:themeFill="accent1" w:themeFillTint="99"/>
            <w:vAlign w:val="center"/>
          </w:tcPr>
          <w:p w14:paraId="7314D0DF" w14:textId="77777777" w:rsidR="006461F5" w:rsidRPr="00E72272" w:rsidRDefault="006461F5" w:rsidP="00203DF4">
            <w:pPr>
              <w:jc w:val="center"/>
              <w:rPr>
                <w:rFonts w:ascii="Verdana" w:hAnsi="Verdana"/>
                <w:b/>
                <w:sz w:val="18"/>
                <w:szCs w:val="18"/>
              </w:rPr>
            </w:pPr>
          </w:p>
        </w:tc>
        <w:tc>
          <w:tcPr>
            <w:tcW w:w="4883" w:type="dxa"/>
            <w:tcBorders>
              <w:bottom w:val="single" w:sz="6" w:space="0" w:color="auto"/>
            </w:tcBorders>
            <w:shd w:val="clear" w:color="auto" w:fill="9CC2E5" w:themeFill="accent1" w:themeFillTint="99"/>
            <w:vAlign w:val="center"/>
          </w:tcPr>
          <w:p w14:paraId="009DF11A" w14:textId="77777777" w:rsidR="006461F5" w:rsidRPr="00E72272" w:rsidRDefault="006461F5" w:rsidP="00203DF4">
            <w:pPr>
              <w:pStyle w:val="Nagwek2"/>
              <w:numPr>
                <w:ilvl w:val="0"/>
                <w:numId w:val="0"/>
              </w:numPr>
              <w:ind w:left="1004" w:hanging="720"/>
              <w:rPr>
                <w:rFonts w:ascii="Verdana" w:hAnsi="Verdana"/>
                <w:i w:val="0"/>
                <w:color w:val="auto"/>
                <w:sz w:val="18"/>
                <w:szCs w:val="18"/>
                <w:lang w:val="en-US"/>
              </w:rPr>
            </w:pPr>
            <w:r w:rsidRPr="00E72272">
              <w:rPr>
                <w:rFonts w:ascii="Verdana" w:hAnsi="Verdana"/>
                <w:i w:val="0"/>
                <w:color w:val="auto"/>
                <w:sz w:val="18"/>
                <w:szCs w:val="18"/>
                <w:lang w:val="en-US"/>
              </w:rPr>
              <w:t>Parametry</w:t>
            </w:r>
          </w:p>
        </w:tc>
        <w:tc>
          <w:tcPr>
            <w:tcW w:w="1417" w:type="dxa"/>
            <w:tcBorders>
              <w:bottom w:val="single" w:sz="6" w:space="0" w:color="auto"/>
            </w:tcBorders>
            <w:shd w:val="clear" w:color="auto" w:fill="9CC2E5" w:themeFill="accent1" w:themeFillTint="99"/>
            <w:vAlign w:val="center"/>
          </w:tcPr>
          <w:p w14:paraId="4637301C" w14:textId="77777777" w:rsidR="006461F5" w:rsidRPr="00E72272" w:rsidRDefault="006461F5" w:rsidP="00203DF4">
            <w:pPr>
              <w:jc w:val="center"/>
              <w:rPr>
                <w:rFonts w:ascii="Verdana" w:hAnsi="Verdana"/>
                <w:b/>
                <w:sz w:val="18"/>
                <w:szCs w:val="18"/>
              </w:rPr>
            </w:pPr>
            <w:r w:rsidRPr="00E72272">
              <w:rPr>
                <w:rFonts w:ascii="Verdana" w:hAnsi="Verdana"/>
                <w:b/>
                <w:sz w:val="18"/>
                <w:szCs w:val="18"/>
              </w:rPr>
              <w:t xml:space="preserve">Wartość </w:t>
            </w:r>
          </w:p>
          <w:p w14:paraId="4E3D8ED2" w14:textId="77777777" w:rsidR="006461F5" w:rsidRPr="00E72272" w:rsidRDefault="006461F5" w:rsidP="00203DF4">
            <w:pPr>
              <w:jc w:val="center"/>
              <w:rPr>
                <w:rFonts w:ascii="Verdana" w:hAnsi="Verdana"/>
                <w:b/>
                <w:sz w:val="18"/>
                <w:szCs w:val="18"/>
              </w:rPr>
            </w:pPr>
            <w:r w:rsidRPr="00E72272">
              <w:rPr>
                <w:rFonts w:ascii="Verdana" w:hAnsi="Verdana"/>
                <w:b/>
                <w:sz w:val="18"/>
                <w:szCs w:val="18"/>
              </w:rPr>
              <w:t>wymagana</w:t>
            </w:r>
          </w:p>
        </w:tc>
        <w:tc>
          <w:tcPr>
            <w:tcW w:w="2834" w:type="dxa"/>
            <w:tcBorders>
              <w:bottom w:val="single" w:sz="6" w:space="0" w:color="auto"/>
            </w:tcBorders>
            <w:shd w:val="clear" w:color="auto" w:fill="9CC2E5" w:themeFill="accent1" w:themeFillTint="99"/>
            <w:vAlign w:val="center"/>
          </w:tcPr>
          <w:p w14:paraId="2A9CDBC4" w14:textId="77777777" w:rsidR="006461F5" w:rsidRPr="00E72272" w:rsidRDefault="006461F5" w:rsidP="00203DF4">
            <w:pPr>
              <w:jc w:val="center"/>
              <w:rPr>
                <w:rFonts w:ascii="Verdana" w:hAnsi="Verdana"/>
                <w:b/>
                <w:sz w:val="18"/>
                <w:szCs w:val="18"/>
              </w:rPr>
            </w:pPr>
            <w:r w:rsidRPr="00E72272">
              <w:rPr>
                <w:rFonts w:ascii="Verdana" w:hAnsi="Verdana"/>
                <w:b/>
                <w:sz w:val="18"/>
                <w:szCs w:val="18"/>
              </w:rPr>
              <w:t>Wartość oferowana</w:t>
            </w:r>
          </w:p>
          <w:p w14:paraId="5EA7C0FF" w14:textId="77777777" w:rsidR="006461F5" w:rsidRPr="00E72272" w:rsidRDefault="006461F5" w:rsidP="00203DF4">
            <w:pPr>
              <w:jc w:val="center"/>
              <w:rPr>
                <w:rFonts w:ascii="Verdana" w:hAnsi="Verdana"/>
                <w:b/>
                <w:sz w:val="18"/>
                <w:szCs w:val="18"/>
              </w:rPr>
            </w:pPr>
            <w:r w:rsidRPr="00E72272">
              <w:rPr>
                <w:rFonts w:ascii="Verdana" w:hAnsi="Verdana"/>
                <w:b/>
                <w:sz w:val="18"/>
                <w:szCs w:val="18"/>
              </w:rPr>
              <w:t>(wpisać TAK/NIE oraz podać oferowane parametry)</w:t>
            </w:r>
          </w:p>
        </w:tc>
      </w:tr>
      <w:tr w:rsidR="006461F5" w:rsidRPr="00E72272" w14:paraId="089BF825" w14:textId="77777777" w:rsidTr="00203DF4">
        <w:trPr>
          <w:trHeight w:val="425"/>
        </w:trPr>
        <w:tc>
          <w:tcPr>
            <w:tcW w:w="646" w:type="dxa"/>
            <w:tcBorders>
              <w:bottom w:val="single" w:sz="6" w:space="0" w:color="auto"/>
            </w:tcBorders>
            <w:shd w:val="clear" w:color="auto" w:fill="DEEAF6" w:themeFill="accent1" w:themeFillTint="33"/>
            <w:vAlign w:val="center"/>
          </w:tcPr>
          <w:p w14:paraId="7F9ADAC9" w14:textId="77777777" w:rsidR="006461F5" w:rsidRPr="00E72272" w:rsidRDefault="006461F5" w:rsidP="00203DF4">
            <w:pPr>
              <w:jc w:val="center"/>
              <w:rPr>
                <w:rFonts w:ascii="Verdana" w:hAnsi="Verdana"/>
                <w:b/>
                <w:sz w:val="18"/>
                <w:szCs w:val="18"/>
              </w:rPr>
            </w:pPr>
            <w:r w:rsidRPr="00E72272">
              <w:rPr>
                <w:rFonts w:ascii="Verdana" w:hAnsi="Verdana"/>
                <w:b/>
                <w:sz w:val="18"/>
                <w:szCs w:val="18"/>
              </w:rPr>
              <w:t>I</w:t>
            </w:r>
          </w:p>
        </w:tc>
        <w:tc>
          <w:tcPr>
            <w:tcW w:w="9134" w:type="dxa"/>
            <w:gridSpan w:val="3"/>
            <w:tcBorders>
              <w:bottom w:val="single" w:sz="6" w:space="0" w:color="auto"/>
            </w:tcBorders>
            <w:shd w:val="clear" w:color="auto" w:fill="DEEAF6" w:themeFill="accent1" w:themeFillTint="33"/>
            <w:vAlign w:val="center"/>
          </w:tcPr>
          <w:p w14:paraId="72C848C1" w14:textId="77777777" w:rsidR="006461F5" w:rsidRPr="00E72272" w:rsidRDefault="006461F5" w:rsidP="00203DF4">
            <w:pPr>
              <w:rPr>
                <w:rFonts w:ascii="Verdana" w:hAnsi="Verdana"/>
                <w:b/>
                <w:sz w:val="18"/>
                <w:szCs w:val="18"/>
              </w:rPr>
            </w:pPr>
            <w:r w:rsidRPr="00E72272">
              <w:rPr>
                <w:rFonts w:ascii="Verdana" w:hAnsi="Verdana" w:cs="Verdana"/>
                <w:b/>
                <w:bCs/>
                <w:sz w:val="18"/>
                <w:szCs w:val="18"/>
              </w:rPr>
              <w:t>Analizator do PCR</w:t>
            </w:r>
            <w:r w:rsidRPr="00E72272">
              <w:rPr>
                <w:rFonts w:ascii="Verdana" w:hAnsi="Verdana" w:cstheme="minorHAnsi"/>
                <w:b/>
                <w:bCs/>
                <w:sz w:val="18"/>
                <w:szCs w:val="18"/>
              </w:rPr>
              <w:t xml:space="preserve"> w czasie rzeczywistym z komputerem typu laptop</w:t>
            </w:r>
          </w:p>
        </w:tc>
      </w:tr>
      <w:tr w:rsidR="006461F5" w:rsidRPr="00E72272" w14:paraId="0542D28B" w14:textId="77777777" w:rsidTr="00203DF4">
        <w:trPr>
          <w:trHeight w:val="764"/>
        </w:trPr>
        <w:tc>
          <w:tcPr>
            <w:tcW w:w="646" w:type="dxa"/>
            <w:vAlign w:val="center"/>
          </w:tcPr>
          <w:p w14:paraId="628B69CC"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966A675" w14:textId="77777777" w:rsidR="006461F5" w:rsidRPr="00E72272" w:rsidRDefault="006461F5" w:rsidP="00203DF4">
            <w:pPr>
              <w:tabs>
                <w:tab w:val="left" w:pos="360"/>
              </w:tabs>
              <w:rPr>
                <w:rFonts w:ascii="Verdana" w:hAnsi="Verdana" w:cs="Tahoma"/>
                <w:sz w:val="18"/>
                <w:szCs w:val="18"/>
              </w:rPr>
            </w:pPr>
            <w:proofErr w:type="spellStart"/>
            <w:r w:rsidRPr="00E72272">
              <w:rPr>
                <w:rFonts w:ascii="Verdana" w:hAnsi="Verdana"/>
                <w:sz w:val="18"/>
                <w:szCs w:val="18"/>
              </w:rPr>
              <w:t>Termocykler</w:t>
            </w:r>
            <w:proofErr w:type="spellEnd"/>
            <w:r w:rsidRPr="00E72272">
              <w:rPr>
                <w:rFonts w:ascii="Verdana" w:hAnsi="Verdana"/>
                <w:sz w:val="18"/>
                <w:szCs w:val="18"/>
              </w:rPr>
              <w:t xml:space="preserve"> na elementach </w:t>
            </w:r>
            <w:proofErr w:type="spellStart"/>
            <w:r w:rsidRPr="00E72272">
              <w:rPr>
                <w:rFonts w:ascii="Verdana" w:hAnsi="Verdana"/>
                <w:sz w:val="18"/>
                <w:szCs w:val="18"/>
              </w:rPr>
              <w:t>Peltier</w:t>
            </w:r>
            <w:proofErr w:type="spellEnd"/>
            <w:r w:rsidRPr="00E72272">
              <w:rPr>
                <w:rFonts w:ascii="Verdana" w:hAnsi="Verdana"/>
                <w:sz w:val="18"/>
                <w:szCs w:val="18"/>
              </w:rPr>
              <w:t xml:space="preserve"> z blokiem 96 dołkowym przystosowany do pracy z płytkami i probówkami o objętości 0,1 ml</w:t>
            </w:r>
          </w:p>
        </w:tc>
        <w:tc>
          <w:tcPr>
            <w:tcW w:w="1417" w:type="dxa"/>
            <w:vAlign w:val="center"/>
          </w:tcPr>
          <w:p w14:paraId="120C86D6"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059D794A" w14:textId="77777777" w:rsidR="006461F5" w:rsidRPr="00E72272" w:rsidRDefault="006461F5" w:rsidP="00203DF4">
            <w:pPr>
              <w:rPr>
                <w:rFonts w:ascii="Verdana" w:hAnsi="Verdana"/>
                <w:sz w:val="18"/>
                <w:szCs w:val="18"/>
              </w:rPr>
            </w:pPr>
          </w:p>
        </w:tc>
      </w:tr>
      <w:tr w:rsidR="006461F5" w:rsidRPr="00E72272" w14:paraId="01BFFF1F" w14:textId="77777777" w:rsidTr="00203DF4">
        <w:trPr>
          <w:trHeight w:val="691"/>
        </w:trPr>
        <w:tc>
          <w:tcPr>
            <w:tcW w:w="646" w:type="dxa"/>
            <w:vAlign w:val="center"/>
          </w:tcPr>
          <w:p w14:paraId="6F93DCFC"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6919C1F" w14:textId="77777777" w:rsidR="006461F5" w:rsidRPr="00E72272" w:rsidRDefault="006461F5" w:rsidP="00203DF4">
            <w:pPr>
              <w:tabs>
                <w:tab w:val="left" w:pos="360"/>
              </w:tabs>
              <w:rPr>
                <w:rFonts w:ascii="Verdana" w:hAnsi="Verdana" w:cs="Arial"/>
                <w:sz w:val="18"/>
                <w:szCs w:val="18"/>
              </w:rPr>
            </w:pPr>
            <w:r w:rsidRPr="00E72272">
              <w:rPr>
                <w:rFonts w:ascii="Verdana" w:hAnsi="Verdana"/>
                <w:sz w:val="18"/>
                <w:szCs w:val="18"/>
              </w:rPr>
              <w:t>Blok 96-dołkowy złożony z co najmniej 6 niezależnych stref grzejnych</w:t>
            </w:r>
          </w:p>
        </w:tc>
        <w:tc>
          <w:tcPr>
            <w:tcW w:w="1417" w:type="dxa"/>
            <w:vAlign w:val="center"/>
          </w:tcPr>
          <w:p w14:paraId="6B1F0C61"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212ACB25" w14:textId="77777777" w:rsidR="006461F5" w:rsidRPr="00E72272" w:rsidRDefault="006461F5" w:rsidP="00203DF4">
            <w:pPr>
              <w:rPr>
                <w:rFonts w:ascii="Verdana" w:hAnsi="Verdana"/>
                <w:sz w:val="18"/>
                <w:szCs w:val="18"/>
              </w:rPr>
            </w:pPr>
          </w:p>
        </w:tc>
      </w:tr>
      <w:tr w:rsidR="006461F5" w:rsidRPr="00E72272" w14:paraId="0021C681" w14:textId="77777777" w:rsidTr="00203DF4">
        <w:trPr>
          <w:trHeight w:val="749"/>
        </w:trPr>
        <w:tc>
          <w:tcPr>
            <w:tcW w:w="646" w:type="dxa"/>
            <w:vAlign w:val="center"/>
          </w:tcPr>
          <w:p w14:paraId="3DAAEFF9"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61C507A3"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Szybkość grzania bloku 96-dołkowego: nie mniej niż 6,5 </w:t>
            </w:r>
            <w:proofErr w:type="spellStart"/>
            <w:r w:rsidRPr="00E72272">
              <w:rPr>
                <w:rFonts w:ascii="Verdana" w:hAnsi="Verdana"/>
                <w:sz w:val="18"/>
                <w:szCs w:val="18"/>
              </w:rPr>
              <w:t>st.C</w:t>
            </w:r>
            <w:proofErr w:type="spellEnd"/>
            <w:r w:rsidRPr="00E72272">
              <w:rPr>
                <w:rFonts w:ascii="Verdana" w:hAnsi="Verdana"/>
                <w:sz w:val="18"/>
                <w:szCs w:val="18"/>
              </w:rPr>
              <w:t>/</w:t>
            </w:r>
            <w:proofErr w:type="spellStart"/>
            <w:r w:rsidRPr="00E72272">
              <w:rPr>
                <w:rFonts w:ascii="Verdana" w:hAnsi="Verdana"/>
                <w:sz w:val="18"/>
                <w:szCs w:val="18"/>
              </w:rPr>
              <w:t>sek</w:t>
            </w:r>
            <w:proofErr w:type="spellEnd"/>
          </w:p>
        </w:tc>
        <w:tc>
          <w:tcPr>
            <w:tcW w:w="1417" w:type="dxa"/>
            <w:vAlign w:val="center"/>
          </w:tcPr>
          <w:p w14:paraId="5EC2E370"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759C16C0" w14:textId="77777777" w:rsidR="006461F5" w:rsidRPr="00E72272" w:rsidRDefault="006461F5" w:rsidP="00203DF4">
            <w:pPr>
              <w:rPr>
                <w:rFonts w:ascii="Verdana" w:hAnsi="Verdana"/>
                <w:sz w:val="18"/>
                <w:szCs w:val="18"/>
              </w:rPr>
            </w:pPr>
          </w:p>
        </w:tc>
      </w:tr>
      <w:tr w:rsidR="006461F5" w:rsidRPr="00E72272" w14:paraId="456592F6" w14:textId="77777777" w:rsidTr="00203DF4">
        <w:trPr>
          <w:trHeight w:val="790"/>
        </w:trPr>
        <w:tc>
          <w:tcPr>
            <w:tcW w:w="646" w:type="dxa"/>
            <w:vAlign w:val="center"/>
          </w:tcPr>
          <w:p w14:paraId="2AC8F4FE"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A6B7B9A"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Zakres temperatury uzyskiwanej w bloku 96-dołkowym co najmniej: 4-99,9ºC</w:t>
            </w:r>
          </w:p>
        </w:tc>
        <w:tc>
          <w:tcPr>
            <w:tcW w:w="1417" w:type="dxa"/>
            <w:vAlign w:val="center"/>
          </w:tcPr>
          <w:p w14:paraId="0871CE8A"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110D46E6" w14:textId="77777777" w:rsidR="006461F5" w:rsidRPr="00E72272" w:rsidRDefault="006461F5" w:rsidP="00203DF4">
            <w:pPr>
              <w:rPr>
                <w:rFonts w:ascii="Verdana" w:hAnsi="Verdana"/>
                <w:iCs/>
                <w:sz w:val="18"/>
                <w:szCs w:val="18"/>
              </w:rPr>
            </w:pPr>
          </w:p>
        </w:tc>
      </w:tr>
      <w:tr w:rsidR="006461F5" w:rsidRPr="00E72272" w14:paraId="5BE155FD" w14:textId="77777777" w:rsidTr="00203DF4">
        <w:trPr>
          <w:trHeight w:val="483"/>
        </w:trPr>
        <w:tc>
          <w:tcPr>
            <w:tcW w:w="646" w:type="dxa"/>
            <w:vAlign w:val="center"/>
          </w:tcPr>
          <w:p w14:paraId="64C3C40D"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5451B03" w14:textId="77777777" w:rsidR="006461F5" w:rsidRPr="00E72272" w:rsidRDefault="006461F5" w:rsidP="00203DF4">
            <w:pPr>
              <w:pStyle w:val="Akapitzlist"/>
              <w:spacing w:before="100" w:beforeAutospacing="1" w:after="100" w:afterAutospacing="1"/>
              <w:ind w:left="0"/>
              <w:contextualSpacing w:val="0"/>
              <w:jc w:val="both"/>
              <w:rPr>
                <w:rFonts w:ascii="Verdana" w:hAnsi="Verdana"/>
                <w:sz w:val="18"/>
                <w:szCs w:val="18"/>
                <w:lang w:val="en-US"/>
              </w:rPr>
            </w:pPr>
            <w:r w:rsidRPr="00E72272">
              <w:rPr>
                <w:rFonts w:ascii="Verdana" w:hAnsi="Verdana"/>
                <w:sz w:val="18"/>
                <w:szCs w:val="18"/>
              </w:rPr>
              <w:t>Czułość detekcji: od 1 kopii</w:t>
            </w:r>
          </w:p>
        </w:tc>
        <w:tc>
          <w:tcPr>
            <w:tcW w:w="1417" w:type="dxa"/>
            <w:vAlign w:val="center"/>
          </w:tcPr>
          <w:p w14:paraId="072A1856"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74F45156" w14:textId="77777777" w:rsidR="006461F5" w:rsidRPr="00E72272" w:rsidRDefault="006461F5" w:rsidP="00203DF4">
            <w:pPr>
              <w:rPr>
                <w:rFonts w:ascii="Verdana" w:hAnsi="Verdana"/>
                <w:iCs/>
                <w:sz w:val="18"/>
                <w:szCs w:val="18"/>
              </w:rPr>
            </w:pPr>
          </w:p>
        </w:tc>
      </w:tr>
      <w:tr w:rsidR="006461F5" w:rsidRPr="00E72272" w14:paraId="77B634DB" w14:textId="77777777" w:rsidTr="00203DF4">
        <w:trPr>
          <w:trHeight w:val="704"/>
        </w:trPr>
        <w:tc>
          <w:tcPr>
            <w:tcW w:w="646" w:type="dxa"/>
            <w:vAlign w:val="center"/>
          </w:tcPr>
          <w:p w14:paraId="6EACAD97"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8C5C29" w14:textId="77777777" w:rsidR="006461F5" w:rsidRPr="00E72272" w:rsidRDefault="006461F5" w:rsidP="00203DF4">
            <w:pPr>
              <w:rPr>
                <w:rFonts w:ascii="Verdana" w:hAnsi="Verdana" w:cs="Calibri"/>
                <w:sz w:val="18"/>
                <w:szCs w:val="18"/>
              </w:rPr>
            </w:pPr>
            <w:r w:rsidRPr="00E72272">
              <w:rPr>
                <w:rFonts w:ascii="Verdana" w:hAnsi="Verdana"/>
                <w:sz w:val="18"/>
                <w:szCs w:val="18"/>
              </w:rPr>
              <w:t>Rozdzielczość czułości: odróżnia nie mniej niż 1,5-krotną różnicę w stężeniu pomiędzy próbkami</w:t>
            </w:r>
          </w:p>
        </w:tc>
        <w:tc>
          <w:tcPr>
            <w:tcW w:w="1417" w:type="dxa"/>
            <w:vAlign w:val="center"/>
          </w:tcPr>
          <w:p w14:paraId="30B876B9"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tcPr>
          <w:p w14:paraId="2FAF6B5A" w14:textId="77777777" w:rsidR="006461F5" w:rsidRPr="00E72272" w:rsidRDefault="006461F5" w:rsidP="00203DF4">
            <w:pPr>
              <w:rPr>
                <w:rFonts w:ascii="Verdana" w:hAnsi="Verdana"/>
                <w:iCs/>
                <w:sz w:val="18"/>
                <w:szCs w:val="18"/>
              </w:rPr>
            </w:pPr>
          </w:p>
        </w:tc>
      </w:tr>
      <w:tr w:rsidR="006461F5" w:rsidRPr="00E72272" w14:paraId="242E16F5" w14:textId="77777777" w:rsidTr="00203DF4">
        <w:trPr>
          <w:trHeight w:val="559"/>
        </w:trPr>
        <w:tc>
          <w:tcPr>
            <w:tcW w:w="646" w:type="dxa"/>
            <w:vAlign w:val="center"/>
          </w:tcPr>
          <w:p w14:paraId="2416BB9B"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7280181"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Zakres dynamiczny minimum 10 logarytmowy</w:t>
            </w:r>
          </w:p>
        </w:tc>
        <w:tc>
          <w:tcPr>
            <w:tcW w:w="1417" w:type="dxa"/>
            <w:vAlign w:val="center"/>
          </w:tcPr>
          <w:p w14:paraId="74CE5D52"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2BDEFA1E" w14:textId="77777777" w:rsidR="006461F5" w:rsidRPr="00E72272" w:rsidRDefault="006461F5" w:rsidP="00203DF4">
            <w:pPr>
              <w:rPr>
                <w:rFonts w:ascii="Verdana" w:hAnsi="Verdana"/>
                <w:sz w:val="18"/>
                <w:szCs w:val="18"/>
              </w:rPr>
            </w:pPr>
          </w:p>
        </w:tc>
      </w:tr>
      <w:tr w:rsidR="006461F5" w:rsidRPr="00E72272" w14:paraId="237D52AE" w14:textId="77777777" w:rsidTr="00203DF4">
        <w:trPr>
          <w:trHeight w:val="536"/>
        </w:trPr>
        <w:tc>
          <w:tcPr>
            <w:tcW w:w="646" w:type="dxa"/>
            <w:vAlign w:val="center"/>
          </w:tcPr>
          <w:p w14:paraId="1733887A"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F077122"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Źródło wzbudzania fluorescencji – biała dioda LED</w:t>
            </w:r>
          </w:p>
        </w:tc>
        <w:tc>
          <w:tcPr>
            <w:tcW w:w="1417" w:type="dxa"/>
            <w:vAlign w:val="center"/>
          </w:tcPr>
          <w:p w14:paraId="4B8C03C3"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55792495" w14:textId="77777777" w:rsidR="006461F5" w:rsidRPr="00E72272" w:rsidRDefault="006461F5" w:rsidP="00203DF4">
            <w:pPr>
              <w:rPr>
                <w:rFonts w:ascii="Verdana" w:hAnsi="Verdana"/>
                <w:sz w:val="18"/>
                <w:szCs w:val="18"/>
              </w:rPr>
            </w:pPr>
          </w:p>
        </w:tc>
      </w:tr>
      <w:tr w:rsidR="006461F5" w:rsidRPr="00E72272" w14:paraId="14686FBD" w14:textId="77777777" w:rsidTr="00203DF4">
        <w:trPr>
          <w:trHeight w:val="842"/>
        </w:trPr>
        <w:tc>
          <w:tcPr>
            <w:tcW w:w="646" w:type="dxa"/>
            <w:vAlign w:val="center"/>
          </w:tcPr>
          <w:p w14:paraId="19D99BEE"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C3FAE36" w14:textId="77777777" w:rsidR="006461F5" w:rsidRPr="00E72272" w:rsidRDefault="006461F5" w:rsidP="00203DF4">
            <w:pPr>
              <w:rPr>
                <w:rFonts w:ascii="Verdana" w:hAnsi="Verdana"/>
                <w:sz w:val="18"/>
                <w:szCs w:val="18"/>
              </w:rPr>
            </w:pPr>
            <w:r w:rsidRPr="00E72272">
              <w:rPr>
                <w:rFonts w:ascii="Verdana" w:hAnsi="Verdana"/>
                <w:sz w:val="18"/>
                <w:szCs w:val="18"/>
              </w:rPr>
              <w:t xml:space="preserve">Nie mniej niż 6 niezależnych kanałów wzbudzających/emisyjnych (450-670nm/500-720 </w:t>
            </w:r>
            <w:proofErr w:type="spellStart"/>
            <w:r w:rsidRPr="00E72272">
              <w:rPr>
                <w:rFonts w:ascii="Verdana" w:hAnsi="Verdana"/>
                <w:sz w:val="18"/>
                <w:szCs w:val="18"/>
              </w:rPr>
              <w:t>nm</w:t>
            </w:r>
            <w:proofErr w:type="spellEnd"/>
            <w:r w:rsidRPr="00E72272">
              <w:rPr>
                <w:rFonts w:ascii="Verdana" w:hAnsi="Verdana"/>
                <w:sz w:val="18"/>
                <w:szCs w:val="18"/>
              </w:rPr>
              <w:t>)</w:t>
            </w:r>
          </w:p>
        </w:tc>
        <w:tc>
          <w:tcPr>
            <w:tcW w:w="1417" w:type="dxa"/>
            <w:vAlign w:val="center"/>
          </w:tcPr>
          <w:p w14:paraId="420B22A9"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403D8D74" w14:textId="77777777" w:rsidR="006461F5" w:rsidRPr="00E72272" w:rsidRDefault="006461F5" w:rsidP="00203DF4">
            <w:pPr>
              <w:rPr>
                <w:rFonts w:ascii="Verdana" w:hAnsi="Verdana"/>
                <w:sz w:val="18"/>
                <w:szCs w:val="18"/>
              </w:rPr>
            </w:pPr>
          </w:p>
        </w:tc>
      </w:tr>
      <w:tr w:rsidR="006461F5" w:rsidRPr="00E72272" w14:paraId="699C556D" w14:textId="77777777" w:rsidTr="00203DF4">
        <w:trPr>
          <w:trHeight w:val="1407"/>
        </w:trPr>
        <w:tc>
          <w:tcPr>
            <w:tcW w:w="646" w:type="dxa"/>
            <w:vAlign w:val="center"/>
          </w:tcPr>
          <w:p w14:paraId="05935BEA"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139C09B"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Obecność filtrów umożliwiających detekcję co najmniej następujących barwników: FAM™/SYBR™ </w:t>
            </w:r>
            <w:proofErr w:type="spellStart"/>
            <w:r w:rsidRPr="00E72272">
              <w:rPr>
                <w:rFonts w:ascii="Verdana" w:hAnsi="Verdana"/>
                <w:sz w:val="18"/>
                <w:szCs w:val="18"/>
              </w:rPr>
              <w:t>Green,VIC</w:t>
            </w:r>
            <w:proofErr w:type="spellEnd"/>
            <w:r w:rsidRPr="00E72272">
              <w:rPr>
                <w:rFonts w:ascii="Verdana" w:hAnsi="Verdana"/>
                <w:sz w:val="18"/>
                <w:szCs w:val="18"/>
              </w:rPr>
              <w:t>™/JOE™/HEX™/TET™, ABY™/NED™/TAMRA™/Cy™3, JUN™, ROX™/</w:t>
            </w:r>
            <w:proofErr w:type="spellStart"/>
            <w:r w:rsidRPr="00E72272">
              <w:rPr>
                <w:rFonts w:ascii="Verdana" w:hAnsi="Verdana"/>
                <w:sz w:val="18"/>
                <w:szCs w:val="18"/>
              </w:rPr>
              <w:t>TexasRed</w:t>
            </w:r>
            <w:proofErr w:type="spellEnd"/>
            <w:r w:rsidRPr="00E72272">
              <w:rPr>
                <w:rFonts w:ascii="Verdana" w:hAnsi="Verdana"/>
                <w:sz w:val="18"/>
                <w:szCs w:val="18"/>
              </w:rPr>
              <w:t xml:space="preserve">™, Mustang Purple™, Cy5™/LIZ™, CY™5.5 </w:t>
            </w:r>
            <w:proofErr w:type="spellStart"/>
            <w:r w:rsidRPr="00E72272">
              <w:rPr>
                <w:rFonts w:ascii="Verdana" w:hAnsi="Verdana"/>
                <w:sz w:val="18"/>
                <w:szCs w:val="18"/>
              </w:rPr>
              <w:t>dye</w:t>
            </w:r>
            <w:proofErr w:type="spellEnd"/>
          </w:p>
        </w:tc>
        <w:tc>
          <w:tcPr>
            <w:tcW w:w="1417" w:type="dxa"/>
            <w:vAlign w:val="center"/>
          </w:tcPr>
          <w:p w14:paraId="1F9EAE50"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2591E8CA" w14:textId="77777777" w:rsidR="006461F5" w:rsidRPr="00E72272" w:rsidRDefault="006461F5" w:rsidP="00203DF4">
            <w:pPr>
              <w:rPr>
                <w:rFonts w:ascii="Verdana" w:hAnsi="Verdana"/>
                <w:sz w:val="18"/>
                <w:szCs w:val="18"/>
              </w:rPr>
            </w:pPr>
          </w:p>
        </w:tc>
      </w:tr>
      <w:tr w:rsidR="006461F5" w:rsidRPr="00E72272" w14:paraId="377A7699" w14:textId="77777777" w:rsidTr="00203DF4">
        <w:trPr>
          <w:trHeight w:val="832"/>
        </w:trPr>
        <w:tc>
          <w:tcPr>
            <w:tcW w:w="646" w:type="dxa"/>
            <w:vAlign w:val="center"/>
          </w:tcPr>
          <w:p w14:paraId="2D861618"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0C0A70A3"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Możliwość jednoczesnego zbierania fluorescencji z barwinka SYBR™ Green oraz znakowanych sond z próbek na jednej płytce</w:t>
            </w:r>
          </w:p>
        </w:tc>
        <w:tc>
          <w:tcPr>
            <w:tcW w:w="1417" w:type="dxa"/>
            <w:vAlign w:val="center"/>
          </w:tcPr>
          <w:p w14:paraId="078FCF7F"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3317EA0B" w14:textId="77777777" w:rsidR="006461F5" w:rsidRPr="00E72272" w:rsidRDefault="006461F5" w:rsidP="00203DF4">
            <w:pPr>
              <w:rPr>
                <w:rFonts w:ascii="Verdana" w:hAnsi="Verdana"/>
                <w:sz w:val="18"/>
                <w:szCs w:val="18"/>
              </w:rPr>
            </w:pPr>
          </w:p>
        </w:tc>
      </w:tr>
      <w:tr w:rsidR="006461F5" w:rsidRPr="00E72272" w14:paraId="48EE860C" w14:textId="77777777" w:rsidTr="00203DF4">
        <w:trPr>
          <w:trHeight w:val="700"/>
        </w:trPr>
        <w:tc>
          <w:tcPr>
            <w:tcW w:w="646" w:type="dxa"/>
            <w:vAlign w:val="center"/>
          </w:tcPr>
          <w:p w14:paraId="702493CF"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47704C"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Możliwość prowadzenia pełnej reakcji (40 cykli amplifikacji) w czasie nie dłuższym niż 30 minut</w:t>
            </w:r>
          </w:p>
        </w:tc>
        <w:tc>
          <w:tcPr>
            <w:tcW w:w="1417" w:type="dxa"/>
            <w:vAlign w:val="center"/>
          </w:tcPr>
          <w:p w14:paraId="3DABF671"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091A16EF" w14:textId="77777777" w:rsidR="006461F5" w:rsidRPr="00E72272" w:rsidRDefault="006461F5" w:rsidP="00203DF4">
            <w:pPr>
              <w:rPr>
                <w:rFonts w:ascii="Verdana" w:hAnsi="Verdana"/>
                <w:sz w:val="18"/>
                <w:szCs w:val="18"/>
              </w:rPr>
            </w:pPr>
          </w:p>
        </w:tc>
      </w:tr>
      <w:tr w:rsidR="006461F5" w:rsidRPr="00E72272" w14:paraId="4CE4DFB2" w14:textId="77777777" w:rsidTr="00203DF4">
        <w:trPr>
          <w:trHeight w:val="1412"/>
        </w:trPr>
        <w:tc>
          <w:tcPr>
            <w:tcW w:w="646" w:type="dxa"/>
            <w:vAlign w:val="center"/>
          </w:tcPr>
          <w:p w14:paraId="01994F2F"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17F62DC"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Sterowanie </w:t>
            </w:r>
            <w:proofErr w:type="spellStart"/>
            <w:r w:rsidRPr="00E72272">
              <w:rPr>
                <w:rFonts w:ascii="Verdana" w:hAnsi="Verdana"/>
                <w:sz w:val="18"/>
                <w:szCs w:val="18"/>
              </w:rPr>
              <w:t>termocyklerem</w:t>
            </w:r>
            <w:proofErr w:type="spellEnd"/>
            <w:r w:rsidRPr="00E72272">
              <w:rPr>
                <w:rFonts w:ascii="Verdana" w:hAnsi="Verdana"/>
                <w:sz w:val="18"/>
                <w:szCs w:val="18"/>
              </w:rPr>
              <w:t xml:space="preserve"> za pomocą panelu dotykowego celem szybkiego wybrania protokołu do uruchomienia </w:t>
            </w:r>
            <w:proofErr w:type="spellStart"/>
            <w:r w:rsidRPr="00E72272">
              <w:rPr>
                <w:rFonts w:ascii="Verdana" w:hAnsi="Verdana"/>
                <w:sz w:val="18"/>
                <w:szCs w:val="18"/>
              </w:rPr>
              <w:t>termocyklera</w:t>
            </w:r>
            <w:proofErr w:type="spellEnd"/>
            <w:r w:rsidRPr="00E72272">
              <w:rPr>
                <w:rFonts w:ascii="Verdana" w:hAnsi="Verdana"/>
                <w:sz w:val="18"/>
                <w:szCs w:val="18"/>
              </w:rPr>
              <w:t xml:space="preserve"> i rozpoczęcia reakcji bez konieczności sterowania z komputera; pamięć min. 10 GB wbudowana w aparat z możliwością zapamiętania min. 2000 eksperymentów</w:t>
            </w:r>
          </w:p>
        </w:tc>
        <w:tc>
          <w:tcPr>
            <w:tcW w:w="1417" w:type="dxa"/>
            <w:vAlign w:val="center"/>
          </w:tcPr>
          <w:p w14:paraId="3F00993E"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1503C68E" w14:textId="77777777" w:rsidR="006461F5" w:rsidRPr="00E72272" w:rsidRDefault="006461F5" w:rsidP="00203DF4">
            <w:pPr>
              <w:rPr>
                <w:rFonts w:ascii="Verdana" w:hAnsi="Verdana"/>
                <w:sz w:val="18"/>
                <w:szCs w:val="18"/>
              </w:rPr>
            </w:pPr>
          </w:p>
        </w:tc>
      </w:tr>
      <w:tr w:rsidR="006461F5" w:rsidRPr="00E72272" w14:paraId="4760CD83" w14:textId="77777777" w:rsidTr="00203DF4">
        <w:trPr>
          <w:trHeight w:val="823"/>
        </w:trPr>
        <w:tc>
          <w:tcPr>
            <w:tcW w:w="646" w:type="dxa"/>
            <w:vAlign w:val="center"/>
          </w:tcPr>
          <w:p w14:paraId="03668CA7"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102EA61B" w14:textId="77777777" w:rsidR="006461F5" w:rsidRPr="00E72272" w:rsidRDefault="006461F5" w:rsidP="00203DF4">
            <w:pPr>
              <w:tabs>
                <w:tab w:val="left" w:pos="360"/>
              </w:tabs>
              <w:rPr>
                <w:rFonts w:ascii="Verdana" w:hAnsi="Verdana" w:cs="Tahoma"/>
                <w:sz w:val="18"/>
                <w:szCs w:val="18"/>
              </w:rPr>
            </w:pPr>
            <w:proofErr w:type="spellStart"/>
            <w:r w:rsidRPr="00E72272">
              <w:rPr>
                <w:rFonts w:ascii="Verdana" w:hAnsi="Verdana"/>
                <w:sz w:val="18"/>
                <w:szCs w:val="18"/>
              </w:rPr>
              <w:t>Termocykler</w:t>
            </w:r>
            <w:proofErr w:type="spellEnd"/>
            <w:r w:rsidRPr="00E72272">
              <w:rPr>
                <w:rFonts w:ascii="Verdana" w:hAnsi="Verdana"/>
                <w:sz w:val="18"/>
                <w:szCs w:val="18"/>
              </w:rPr>
              <w:t xml:space="preserve"> wyposażony w port umożliwiający import lub export danych z </w:t>
            </w:r>
            <w:proofErr w:type="spellStart"/>
            <w:r w:rsidRPr="00E72272">
              <w:rPr>
                <w:rFonts w:ascii="Verdana" w:hAnsi="Verdana"/>
                <w:sz w:val="18"/>
                <w:szCs w:val="18"/>
              </w:rPr>
              <w:t>termocyklera</w:t>
            </w:r>
            <w:proofErr w:type="spellEnd"/>
            <w:r w:rsidRPr="00E72272">
              <w:rPr>
                <w:rFonts w:ascii="Verdana" w:hAnsi="Verdana"/>
                <w:sz w:val="18"/>
                <w:szCs w:val="18"/>
              </w:rPr>
              <w:t xml:space="preserve"> do komputera lub na nośniki danych Flash</w:t>
            </w:r>
          </w:p>
        </w:tc>
        <w:tc>
          <w:tcPr>
            <w:tcW w:w="1417" w:type="dxa"/>
            <w:vAlign w:val="center"/>
          </w:tcPr>
          <w:p w14:paraId="68A71F91"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6E72DBA2" w14:textId="77777777" w:rsidR="006461F5" w:rsidRPr="00E72272" w:rsidRDefault="006461F5" w:rsidP="00203DF4">
            <w:pPr>
              <w:rPr>
                <w:rFonts w:ascii="Verdana" w:hAnsi="Verdana"/>
                <w:sz w:val="18"/>
                <w:szCs w:val="18"/>
              </w:rPr>
            </w:pPr>
          </w:p>
        </w:tc>
      </w:tr>
      <w:tr w:rsidR="006461F5" w:rsidRPr="00E72272" w14:paraId="63CF7426" w14:textId="77777777" w:rsidTr="00203DF4">
        <w:trPr>
          <w:trHeight w:val="4378"/>
        </w:trPr>
        <w:tc>
          <w:tcPr>
            <w:tcW w:w="646" w:type="dxa"/>
            <w:vAlign w:val="center"/>
          </w:tcPr>
          <w:p w14:paraId="67B8F793"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DFEAC34" w14:textId="77777777" w:rsidR="006461F5" w:rsidRPr="00E72272" w:rsidRDefault="006461F5" w:rsidP="00203DF4">
            <w:pPr>
              <w:pStyle w:val="NormalnyWeb"/>
              <w:rPr>
                <w:rFonts w:ascii="Verdana" w:hAnsi="Verdana"/>
                <w:sz w:val="18"/>
                <w:szCs w:val="18"/>
              </w:rPr>
            </w:pPr>
            <w:r w:rsidRPr="00E72272">
              <w:rPr>
                <w:rFonts w:ascii="Verdana" w:hAnsi="Verdana"/>
                <w:sz w:val="18"/>
                <w:szCs w:val="18"/>
              </w:rPr>
              <w:t xml:space="preserve">W zestawie </w:t>
            </w:r>
            <w:proofErr w:type="spellStart"/>
            <w:r w:rsidRPr="00E72272">
              <w:rPr>
                <w:rFonts w:ascii="Verdana" w:hAnsi="Verdana"/>
                <w:sz w:val="18"/>
                <w:szCs w:val="18"/>
              </w:rPr>
              <w:t>termocykler</w:t>
            </w:r>
            <w:proofErr w:type="spellEnd"/>
            <w:r w:rsidRPr="00E72272">
              <w:rPr>
                <w:rFonts w:ascii="Verdana" w:hAnsi="Verdana"/>
                <w:sz w:val="18"/>
                <w:szCs w:val="18"/>
              </w:rPr>
              <w:t xml:space="preserve"> wyposażony w komputer typu laptop (o parametrach nie </w:t>
            </w:r>
            <w:proofErr w:type="spellStart"/>
            <w:r w:rsidRPr="00E72272">
              <w:rPr>
                <w:rFonts w:ascii="Verdana" w:hAnsi="Verdana"/>
                <w:sz w:val="18"/>
                <w:szCs w:val="18"/>
              </w:rPr>
              <w:t>gorzych</w:t>
            </w:r>
            <w:proofErr w:type="spellEnd"/>
            <w:r w:rsidRPr="00E72272">
              <w:rPr>
                <w:rFonts w:ascii="Verdana" w:hAnsi="Verdana"/>
                <w:sz w:val="18"/>
                <w:szCs w:val="18"/>
              </w:rPr>
              <w:t xml:space="preserve"> niż: potwierdzona możliwość współpracy z oprogramowaniem sterującym pracą analizatora, procesor 6 generacji Intel </w:t>
            </w:r>
            <w:proofErr w:type="spellStart"/>
            <w:r w:rsidRPr="00E72272">
              <w:rPr>
                <w:rFonts w:ascii="Verdana" w:hAnsi="Verdana"/>
                <w:sz w:val="18"/>
                <w:szCs w:val="18"/>
              </w:rPr>
              <w:t>Core</w:t>
            </w:r>
            <w:proofErr w:type="spellEnd"/>
            <w:r w:rsidRPr="00E72272">
              <w:rPr>
                <w:rFonts w:ascii="Verdana" w:hAnsi="Verdana"/>
                <w:sz w:val="18"/>
                <w:szCs w:val="18"/>
              </w:rPr>
              <w:t xml:space="preserve"> i5-6440HQ (Quad </w:t>
            </w:r>
            <w:proofErr w:type="spellStart"/>
            <w:r w:rsidRPr="00E72272">
              <w:rPr>
                <w:rFonts w:ascii="Verdana" w:hAnsi="Verdana"/>
                <w:sz w:val="18"/>
                <w:szCs w:val="18"/>
              </w:rPr>
              <w:t>Core</w:t>
            </w:r>
            <w:proofErr w:type="spellEnd"/>
            <w:r w:rsidRPr="00E72272">
              <w:rPr>
                <w:rFonts w:ascii="Verdana" w:hAnsi="Verdana"/>
                <w:sz w:val="18"/>
                <w:szCs w:val="18"/>
              </w:rPr>
              <w:t xml:space="preserve"> 2.6GHz, 6MB cache), pamięć DDR4 16GB, 2x8GB, 2400Mhz, grafika: </w:t>
            </w:r>
            <w:proofErr w:type="spellStart"/>
            <w:r w:rsidRPr="00E72272">
              <w:rPr>
                <w:rFonts w:ascii="Verdana" w:hAnsi="Verdana"/>
                <w:sz w:val="18"/>
                <w:szCs w:val="18"/>
              </w:rPr>
              <w:t>Integrated</w:t>
            </w:r>
            <w:proofErr w:type="spellEnd"/>
            <w:r w:rsidRPr="00E72272">
              <w:rPr>
                <w:rFonts w:ascii="Verdana" w:hAnsi="Verdana"/>
                <w:sz w:val="18"/>
                <w:szCs w:val="18"/>
              </w:rPr>
              <w:t xml:space="preserve"> Intel HD Graphics 530, </w:t>
            </w:r>
            <w:proofErr w:type="spellStart"/>
            <w:r w:rsidRPr="00E72272">
              <w:rPr>
                <w:rFonts w:ascii="Verdana" w:hAnsi="Verdana"/>
                <w:sz w:val="18"/>
                <w:szCs w:val="18"/>
              </w:rPr>
              <w:t>Displayport</w:t>
            </w:r>
            <w:proofErr w:type="spellEnd"/>
            <w:r w:rsidRPr="00E72272">
              <w:rPr>
                <w:rFonts w:ascii="Verdana" w:hAnsi="Verdana"/>
                <w:sz w:val="18"/>
                <w:szCs w:val="18"/>
              </w:rPr>
              <w:t xml:space="preserve"> </w:t>
            </w:r>
            <w:proofErr w:type="spellStart"/>
            <w:r w:rsidRPr="00E72272">
              <w:rPr>
                <w:rFonts w:ascii="Verdana" w:hAnsi="Verdana"/>
                <w:sz w:val="18"/>
                <w:szCs w:val="18"/>
              </w:rPr>
              <w:t>over</w:t>
            </w:r>
            <w:proofErr w:type="spellEnd"/>
            <w:r w:rsidRPr="00E72272">
              <w:rPr>
                <w:rFonts w:ascii="Verdana" w:hAnsi="Verdana"/>
                <w:sz w:val="18"/>
                <w:szCs w:val="18"/>
              </w:rPr>
              <w:t xml:space="preserve"> USB </w:t>
            </w:r>
            <w:proofErr w:type="spellStart"/>
            <w:r w:rsidRPr="00E72272">
              <w:rPr>
                <w:rFonts w:ascii="Verdana" w:hAnsi="Verdana"/>
                <w:sz w:val="18"/>
                <w:szCs w:val="18"/>
              </w:rPr>
              <w:t>Type</w:t>
            </w:r>
            <w:proofErr w:type="spellEnd"/>
            <w:r w:rsidRPr="00E72272">
              <w:rPr>
                <w:rFonts w:ascii="Verdana" w:hAnsi="Verdana"/>
                <w:sz w:val="18"/>
                <w:szCs w:val="18"/>
              </w:rPr>
              <w:t xml:space="preserve">-C, dysk: M.2 256GB SATA Class 20 Solid </w:t>
            </w:r>
            <w:proofErr w:type="spellStart"/>
            <w:r w:rsidRPr="00E72272">
              <w:rPr>
                <w:rFonts w:ascii="Verdana" w:hAnsi="Verdana"/>
                <w:sz w:val="18"/>
                <w:szCs w:val="18"/>
              </w:rPr>
              <w:t>State</w:t>
            </w:r>
            <w:proofErr w:type="spellEnd"/>
            <w:r w:rsidRPr="00E72272">
              <w:rPr>
                <w:rFonts w:ascii="Verdana" w:hAnsi="Verdana"/>
                <w:sz w:val="18"/>
                <w:szCs w:val="18"/>
              </w:rPr>
              <w:t xml:space="preserve"> Drive, ekran: 39.6cm (15.6'') </w:t>
            </w:r>
            <w:proofErr w:type="spellStart"/>
            <w:r w:rsidRPr="00E72272">
              <w:rPr>
                <w:rFonts w:ascii="Verdana" w:hAnsi="Verdana"/>
                <w:sz w:val="18"/>
                <w:szCs w:val="18"/>
              </w:rPr>
              <w:t>Anti-Glare</w:t>
            </w:r>
            <w:proofErr w:type="spellEnd"/>
            <w:r w:rsidRPr="00E72272">
              <w:rPr>
                <w:rFonts w:ascii="Verdana" w:hAnsi="Verdana"/>
                <w:sz w:val="18"/>
                <w:szCs w:val="18"/>
              </w:rPr>
              <w:t xml:space="preserve"> FHD (1920 x 1080), system operacyjny: Windows 7 Professional lub równoważny, 90W AC Adapter, 3-pin, stacja DVD+/-RW (wbudowana lub zewnętrzna USB), komunikacja: Intel Dual Band Wireless AC 8265 (802.11ac) 2x2 + Bluetooth 4.2, bateria: </w:t>
            </w:r>
            <w:proofErr w:type="spellStart"/>
            <w:r w:rsidRPr="00E72272">
              <w:rPr>
                <w:rFonts w:ascii="Verdana" w:hAnsi="Verdana"/>
                <w:sz w:val="18"/>
                <w:szCs w:val="18"/>
              </w:rPr>
              <w:t>Primary</w:t>
            </w:r>
            <w:proofErr w:type="spellEnd"/>
            <w:r w:rsidRPr="00E72272">
              <w:rPr>
                <w:rFonts w:ascii="Verdana" w:hAnsi="Verdana"/>
                <w:sz w:val="18"/>
                <w:szCs w:val="18"/>
              </w:rPr>
              <w:t xml:space="preserve"> 6-cell 92W/HR) pozwalający na opracowanie danych uzyskanych bezpośrednio z </w:t>
            </w:r>
            <w:proofErr w:type="spellStart"/>
            <w:r w:rsidRPr="00E72272">
              <w:rPr>
                <w:rFonts w:ascii="Verdana" w:hAnsi="Verdana"/>
                <w:sz w:val="18"/>
                <w:szCs w:val="18"/>
              </w:rPr>
              <w:t>termocyklera</w:t>
            </w:r>
            <w:proofErr w:type="spellEnd"/>
            <w:r w:rsidRPr="00E72272">
              <w:rPr>
                <w:rFonts w:ascii="Verdana" w:hAnsi="Verdana"/>
                <w:sz w:val="18"/>
                <w:szCs w:val="18"/>
              </w:rPr>
              <w:t xml:space="preserve"> o konfiguracji co najmniej zgodnej z wymaganiami dla wymaganego oprogramowania</w:t>
            </w:r>
          </w:p>
        </w:tc>
        <w:tc>
          <w:tcPr>
            <w:tcW w:w="1417" w:type="dxa"/>
            <w:vAlign w:val="center"/>
          </w:tcPr>
          <w:p w14:paraId="6E210CA5"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04EF1A45" w14:textId="77777777" w:rsidR="006461F5" w:rsidRPr="00E72272" w:rsidRDefault="006461F5" w:rsidP="00203DF4">
            <w:pPr>
              <w:rPr>
                <w:rFonts w:ascii="Verdana" w:hAnsi="Verdana"/>
                <w:sz w:val="18"/>
                <w:szCs w:val="18"/>
              </w:rPr>
            </w:pPr>
          </w:p>
        </w:tc>
      </w:tr>
      <w:tr w:rsidR="006461F5" w:rsidRPr="00E72272" w14:paraId="4403AD36" w14:textId="77777777" w:rsidTr="00203DF4">
        <w:trPr>
          <w:trHeight w:val="5093"/>
        </w:trPr>
        <w:tc>
          <w:tcPr>
            <w:tcW w:w="646" w:type="dxa"/>
            <w:vAlign w:val="center"/>
          </w:tcPr>
          <w:p w14:paraId="28A7C0A7"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696A142" w14:textId="77777777" w:rsidR="006461F5" w:rsidRPr="00E72272" w:rsidRDefault="006461F5" w:rsidP="00203DF4">
            <w:pPr>
              <w:rPr>
                <w:rFonts w:ascii="Verdana" w:hAnsi="Verdana"/>
                <w:sz w:val="18"/>
                <w:szCs w:val="18"/>
              </w:rPr>
            </w:pPr>
            <w:r w:rsidRPr="00E72272">
              <w:rPr>
                <w:rFonts w:ascii="Verdana" w:hAnsi="Verdana"/>
                <w:sz w:val="18"/>
                <w:szCs w:val="18"/>
              </w:rPr>
              <w:t>Oryginalne oprogramowanie o minimalnej funkcjonalności:</w:t>
            </w:r>
          </w:p>
          <w:p w14:paraId="1BB52B9C" w14:textId="77777777" w:rsidR="006461F5" w:rsidRPr="00E72272" w:rsidRDefault="006461F5" w:rsidP="00203DF4">
            <w:pPr>
              <w:rPr>
                <w:rFonts w:ascii="Verdana" w:hAnsi="Verdana"/>
                <w:sz w:val="18"/>
                <w:szCs w:val="18"/>
              </w:rPr>
            </w:pPr>
            <w:r w:rsidRPr="00E72272">
              <w:rPr>
                <w:rFonts w:ascii="Verdana" w:hAnsi="Verdana"/>
                <w:sz w:val="18"/>
                <w:szCs w:val="18"/>
              </w:rPr>
              <w:t>- automatyczne wyliczanie w trakcie każdego cyklu PCR udział poszczególnych barwników wchodzących w skład mieszaniny reakcyjnej</w:t>
            </w:r>
          </w:p>
          <w:p w14:paraId="1056AFDB" w14:textId="77777777" w:rsidR="006461F5" w:rsidRPr="00E72272" w:rsidRDefault="006461F5" w:rsidP="00203DF4">
            <w:pPr>
              <w:rPr>
                <w:rFonts w:ascii="Verdana" w:hAnsi="Verdana"/>
                <w:sz w:val="18"/>
                <w:szCs w:val="18"/>
              </w:rPr>
            </w:pPr>
            <w:r w:rsidRPr="00E72272">
              <w:rPr>
                <w:rFonts w:ascii="Verdana" w:hAnsi="Verdana"/>
                <w:sz w:val="18"/>
                <w:szCs w:val="18"/>
              </w:rPr>
              <w:t xml:space="preserve">- zbieranie i przechowywanie danych, </w:t>
            </w:r>
          </w:p>
          <w:p w14:paraId="68A5102A" w14:textId="77777777" w:rsidR="006461F5" w:rsidRPr="00E72272" w:rsidRDefault="006461F5" w:rsidP="00203DF4">
            <w:pPr>
              <w:rPr>
                <w:rFonts w:ascii="Verdana" w:hAnsi="Verdana"/>
                <w:sz w:val="18"/>
                <w:szCs w:val="18"/>
              </w:rPr>
            </w:pPr>
            <w:r w:rsidRPr="00E72272">
              <w:rPr>
                <w:rFonts w:ascii="Verdana" w:hAnsi="Verdana"/>
                <w:sz w:val="18"/>
                <w:szCs w:val="18"/>
              </w:rPr>
              <w:t xml:space="preserve">- automatyczne wykreślanie krzywej dysocjacyjnej, </w:t>
            </w:r>
          </w:p>
          <w:p w14:paraId="1F6A1086" w14:textId="77777777" w:rsidR="006461F5" w:rsidRPr="00E72272" w:rsidRDefault="006461F5" w:rsidP="00203DF4">
            <w:pPr>
              <w:rPr>
                <w:rFonts w:ascii="Verdana" w:hAnsi="Verdana"/>
                <w:sz w:val="18"/>
                <w:szCs w:val="18"/>
              </w:rPr>
            </w:pPr>
            <w:r w:rsidRPr="00E72272">
              <w:rPr>
                <w:rFonts w:ascii="Verdana" w:hAnsi="Verdana"/>
                <w:sz w:val="18"/>
                <w:szCs w:val="18"/>
              </w:rPr>
              <w:t xml:space="preserve">- automatyczne wykreślanie krzywej standardowej, </w:t>
            </w:r>
          </w:p>
          <w:p w14:paraId="4308A26C" w14:textId="77777777" w:rsidR="006461F5" w:rsidRPr="00E72272" w:rsidRDefault="006461F5" w:rsidP="00203DF4">
            <w:pPr>
              <w:rPr>
                <w:rFonts w:ascii="Verdana" w:hAnsi="Verdana"/>
                <w:sz w:val="18"/>
                <w:szCs w:val="18"/>
              </w:rPr>
            </w:pPr>
            <w:r w:rsidRPr="00E72272">
              <w:rPr>
                <w:rFonts w:ascii="Verdana" w:hAnsi="Verdana"/>
                <w:sz w:val="18"/>
                <w:szCs w:val="18"/>
              </w:rPr>
              <w:t xml:space="preserve">- oznaczanie ilościowe kwasów nukleinowych,  </w:t>
            </w:r>
          </w:p>
          <w:p w14:paraId="3D4BD67C" w14:textId="77777777" w:rsidR="006461F5" w:rsidRPr="00E72272" w:rsidRDefault="006461F5" w:rsidP="00203DF4">
            <w:pPr>
              <w:rPr>
                <w:rFonts w:ascii="Verdana" w:hAnsi="Verdana"/>
                <w:sz w:val="18"/>
                <w:szCs w:val="18"/>
              </w:rPr>
            </w:pPr>
            <w:r w:rsidRPr="00E72272">
              <w:rPr>
                <w:rFonts w:ascii="Verdana" w:hAnsi="Verdana"/>
                <w:sz w:val="18"/>
                <w:szCs w:val="18"/>
              </w:rPr>
              <w:t xml:space="preserve">- oznaczanie jakościowe (+/-), </w:t>
            </w:r>
          </w:p>
          <w:p w14:paraId="2170374E" w14:textId="77777777" w:rsidR="006461F5" w:rsidRPr="00E72272" w:rsidRDefault="006461F5" w:rsidP="00203DF4">
            <w:pPr>
              <w:rPr>
                <w:rFonts w:ascii="Verdana" w:hAnsi="Verdana"/>
                <w:sz w:val="18"/>
                <w:szCs w:val="18"/>
              </w:rPr>
            </w:pPr>
            <w:r w:rsidRPr="00E72272">
              <w:rPr>
                <w:rFonts w:ascii="Verdana" w:hAnsi="Verdana"/>
                <w:sz w:val="18"/>
                <w:szCs w:val="18"/>
              </w:rPr>
              <w:t xml:space="preserve">- analiza polimorfizmu pojedynczego nukleotydu (dyskryminacja alleli), </w:t>
            </w:r>
          </w:p>
          <w:p w14:paraId="69066029" w14:textId="77777777" w:rsidR="006461F5" w:rsidRPr="00E72272" w:rsidRDefault="006461F5" w:rsidP="00203DF4">
            <w:pPr>
              <w:rPr>
                <w:rFonts w:ascii="Verdana" w:hAnsi="Verdana"/>
                <w:sz w:val="18"/>
                <w:szCs w:val="18"/>
              </w:rPr>
            </w:pPr>
            <w:r w:rsidRPr="00E72272">
              <w:rPr>
                <w:rFonts w:ascii="Verdana" w:hAnsi="Verdana"/>
                <w:sz w:val="18"/>
                <w:szCs w:val="18"/>
              </w:rPr>
              <w:t>- zastosowanie kontroli wewnętrznej (IPC)</w:t>
            </w:r>
          </w:p>
          <w:p w14:paraId="34A3E0E8" w14:textId="77777777" w:rsidR="006461F5" w:rsidRPr="00E72272" w:rsidRDefault="006461F5" w:rsidP="00203DF4">
            <w:pPr>
              <w:rPr>
                <w:rFonts w:ascii="Verdana" w:hAnsi="Verdana"/>
                <w:sz w:val="18"/>
                <w:szCs w:val="18"/>
              </w:rPr>
            </w:pPr>
            <w:r w:rsidRPr="00E72272">
              <w:rPr>
                <w:rFonts w:ascii="Verdana" w:hAnsi="Verdana"/>
                <w:sz w:val="18"/>
                <w:szCs w:val="18"/>
              </w:rPr>
              <w:t xml:space="preserve">- funkcja w oprogramowaniu umożliwiająca szybkie zliczenie objętości potrzebnych odczynników do złożenia reakcji na bloku, </w:t>
            </w:r>
          </w:p>
          <w:p w14:paraId="0DF80039" w14:textId="77777777" w:rsidR="006461F5" w:rsidRPr="00E72272" w:rsidRDefault="006461F5" w:rsidP="00203DF4">
            <w:pPr>
              <w:rPr>
                <w:rFonts w:ascii="Verdana" w:hAnsi="Verdana"/>
                <w:sz w:val="18"/>
                <w:szCs w:val="18"/>
              </w:rPr>
            </w:pPr>
            <w:r w:rsidRPr="00E72272">
              <w:rPr>
                <w:rFonts w:ascii="Verdana" w:hAnsi="Verdana"/>
                <w:sz w:val="18"/>
                <w:szCs w:val="18"/>
              </w:rPr>
              <w:t>- sygnalizowanie próbek z błędami w oznaczeniu poziomu zebranej fluorescencji</w:t>
            </w:r>
          </w:p>
          <w:p w14:paraId="7E2D394F"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automatyczne obliczanie relatywnej ekspresji genów metodą ∆∆</w:t>
            </w:r>
            <w:proofErr w:type="spellStart"/>
            <w:r w:rsidRPr="00E72272">
              <w:rPr>
                <w:rFonts w:ascii="Verdana" w:hAnsi="Verdana"/>
                <w:sz w:val="18"/>
                <w:szCs w:val="18"/>
              </w:rPr>
              <w:t>Ct</w:t>
            </w:r>
            <w:proofErr w:type="spellEnd"/>
            <w:r w:rsidRPr="00E72272">
              <w:rPr>
                <w:rFonts w:ascii="Verdana" w:hAnsi="Verdana"/>
                <w:sz w:val="18"/>
                <w:szCs w:val="18"/>
              </w:rPr>
              <w:t xml:space="preserve"> z przeprowadzonych eksperymentów dla nieograniczonej liczby próbek w tym samym czasie</w:t>
            </w:r>
          </w:p>
        </w:tc>
        <w:tc>
          <w:tcPr>
            <w:tcW w:w="1417" w:type="dxa"/>
            <w:vAlign w:val="center"/>
          </w:tcPr>
          <w:p w14:paraId="27FC8B27"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1E732FF6" w14:textId="77777777" w:rsidR="006461F5" w:rsidRPr="00E72272" w:rsidRDefault="006461F5" w:rsidP="00203DF4">
            <w:pPr>
              <w:rPr>
                <w:rFonts w:ascii="Verdana" w:hAnsi="Verdana"/>
                <w:sz w:val="18"/>
                <w:szCs w:val="18"/>
              </w:rPr>
            </w:pPr>
          </w:p>
        </w:tc>
      </w:tr>
      <w:tr w:rsidR="006461F5" w:rsidRPr="00E72272" w14:paraId="0FCBEF48" w14:textId="77777777" w:rsidTr="00203DF4">
        <w:trPr>
          <w:trHeight w:val="700"/>
        </w:trPr>
        <w:tc>
          <w:tcPr>
            <w:tcW w:w="646" w:type="dxa"/>
            <w:vAlign w:val="center"/>
          </w:tcPr>
          <w:p w14:paraId="5C18B6F9"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B305DCD"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Oprogramowanie typu HRM do wykrywania mutacji SNP, insercji, delecji, analizy </w:t>
            </w:r>
            <w:proofErr w:type="spellStart"/>
            <w:r w:rsidRPr="00E72272">
              <w:rPr>
                <w:rFonts w:ascii="Verdana" w:hAnsi="Verdana"/>
                <w:sz w:val="18"/>
                <w:szCs w:val="18"/>
              </w:rPr>
              <w:t>metylacji</w:t>
            </w:r>
            <w:proofErr w:type="spellEnd"/>
          </w:p>
        </w:tc>
        <w:tc>
          <w:tcPr>
            <w:tcW w:w="1417" w:type="dxa"/>
            <w:vAlign w:val="center"/>
          </w:tcPr>
          <w:p w14:paraId="498B582A"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01C2232C" w14:textId="77777777" w:rsidR="006461F5" w:rsidRPr="00E72272" w:rsidRDefault="006461F5" w:rsidP="00203DF4">
            <w:pPr>
              <w:rPr>
                <w:rFonts w:ascii="Verdana" w:hAnsi="Verdana"/>
                <w:sz w:val="18"/>
                <w:szCs w:val="18"/>
              </w:rPr>
            </w:pPr>
          </w:p>
        </w:tc>
      </w:tr>
      <w:tr w:rsidR="006461F5" w:rsidRPr="00E72272" w14:paraId="7F7E2A72" w14:textId="77777777" w:rsidTr="00203DF4">
        <w:trPr>
          <w:trHeight w:val="700"/>
        </w:trPr>
        <w:tc>
          <w:tcPr>
            <w:tcW w:w="646" w:type="dxa"/>
            <w:vAlign w:val="center"/>
          </w:tcPr>
          <w:p w14:paraId="1DA75BA7"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873CC84"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Dostępne darmowe programy do analizy ekspresji/</w:t>
            </w:r>
            <w:proofErr w:type="spellStart"/>
            <w:r w:rsidRPr="00E72272">
              <w:rPr>
                <w:rFonts w:ascii="Verdana" w:hAnsi="Verdana"/>
                <w:sz w:val="18"/>
                <w:szCs w:val="18"/>
              </w:rPr>
              <w:t>genotypowania</w:t>
            </w:r>
            <w:proofErr w:type="spellEnd"/>
            <w:r w:rsidRPr="00E72272">
              <w:rPr>
                <w:rFonts w:ascii="Verdana" w:hAnsi="Verdana"/>
                <w:sz w:val="18"/>
                <w:szCs w:val="18"/>
              </w:rPr>
              <w:t xml:space="preserve"> ze strony internetowej</w:t>
            </w:r>
          </w:p>
        </w:tc>
        <w:tc>
          <w:tcPr>
            <w:tcW w:w="1417" w:type="dxa"/>
            <w:vAlign w:val="center"/>
          </w:tcPr>
          <w:p w14:paraId="4D79BC4B"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52396901" w14:textId="77777777" w:rsidR="006461F5" w:rsidRPr="00E72272" w:rsidRDefault="006461F5" w:rsidP="00203DF4">
            <w:pPr>
              <w:rPr>
                <w:rFonts w:ascii="Verdana" w:hAnsi="Verdana"/>
                <w:sz w:val="18"/>
                <w:szCs w:val="18"/>
              </w:rPr>
            </w:pPr>
          </w:p>
        </w:tc>
      </w:tr>
      <w:tr w:rsidR="006461F5" w:rsidRPr="00E72272" w14:paraId="51CAA156" w14:textId="77777777" w:rsidTr="00203DF4">
        <w:trPr>
          <w:trHeight w:val="700"/>
        </w:trPr>
        <w:tc>
          <w:tcPr>
            <w:tcW w:w="646" w:type="dxa"/>
            <w:vAlign w:val="center"/>
          </w:tcPr>
          <w:p w14:paraId="262F4483"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641B0B"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Możliwość korzystania z programów do analizy ekspresji genów w chmurze producenta </w:t>
            </w:r>
            <w:proofErr w:type="spellStart"/>
            <w:r w:rsidRPr="00E72272">
              <w:rPr>
                <w:rFonts w:ascii="Verdana" w:hAnsi="Verdana"/>
                <w:sz w:val="18"/>
                <w:szCs w:val="18"/>
              </w:rPr>
              <w:t>termocyklera</w:t>
            </w:r>
            <w:proofErr w:type="spellEnd"/>
            <w:r w:rsidRPr="00E72272">
              <w:rPr>
                <w:rFonts w:ascii="Verdana" w:hAnsi="Verdana"/>
                <w:sz w:val="18"/>
                <w:szCs w:val="18"/>
              </w:rPr>
              <w:t xml:space="preserve"> z możliwością przechowywania danych</w:t>
            </w:r>
          </w:p>
        </w:tc>
        <w:tc>
          <w:tcPr>
            <w:tcW w:w="1417" w:type="dxa"/>
            <w:vAlign w:val="center"/>
          </w:tcPr>
          <w:p w14:paraId="616E83CF"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67C37E21" w14:textId="77777777" w:rsidR="006461F5" w:rsidRPr="00E72272" w:rsidRDefault="006461F5" w:rsidP="00203DF4">
            <w:pPr>
              <w:rPr>
                <w:rFonts w:ascii="Verdana" w:hAnsi="Verdana"/>
                <w:sz w:val="18"/>
                <w:szCs w:val="18"/>
              </w:rPr>
            </w:pPr>
          </w:p>
        </w:tc>
      </w:tr>
      <w:tr w:rsidR="006461F5" w:rsidRPr="00E72272" w14:paraId="55C4C00D" w14:textId="77777777" w:rsidTr="00203DF4">
        <w:trPr>
          <w:trHeight w:val="827"/>
        </w:trPr>
        <w:tc>
          <w:tcPr>
            <w:tcW w:w="646" w:type="dxa"/>
            <w:vAlign w:val="center"/>
          </w:tcPr>
          <w:p w14:paraId="659C48EA"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A62FB2"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Możliwość zapisywania danych w chmurze producenta oraz dostępu do danych w chmurze z komputerów PC oraz Mac</w:t>
            </w:r>
          </w:p>
        </w:tc>
        <w:tc>
          <w:tcPr>
            <w:tcW w:w="1417" w:type="dxa"/>
            <w:vAlign w:val="center"/>
          </w:tcPr>
          <w:p w14:paraId="7D808EB6"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47EFCE28" w14:textId="77777777" w:rsidR="006461F5" w:rsidRPr="00E72272" w:rsidRDefault="006461F5" w:rsidP="00203DF4">
            <w:pPr>
              <w:rPr>
                <w:rFonts w:ascii="Verdana" w:hAnsi="Verdana"/>
                <w:sz w:val="18"/>
                <w:szCs w:val="18"/>
              </w:rPr>
            </w:pPr>
          </w:p>
        </w:tc>
      </w:tr>
      <w:tr w:rsidR="006461F5" w:rsidRPr="00E72272" w14:paraId="04A01EA4" w14:textId="77777777" w:rsidTr="00203DF4">
        <w:trPr>
          <w:trHeight w:val="700"/>
        </w:trPr>
        <w:tc>
          <w:tcPr>
            <w:tcW w:w="646" w:type="dxa"/>
            <w:vAlign w:val="center"/>
          </w:tcPr>
          <w:p w14:paraId="7808A5A9"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C836A8"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Możliwość przesyłania danych do chmury przez Wi-Fi oraz LAN</w:t>
            </w:r>
          </w:p>
        </w:tc>
        <w:tc>
          <w:tcPr>
            <w:tcW w:w="1417" w:type="dxa"/>
            <w:vAlign w:val="center"/>
          </w:tcPr>
          <w:p w14:paraId="61E5CB62"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47B84E49" w14:textId="77777777" w:rsidR="006461F5" w:rsidRPr="00E72272" w:rsidRDefault="006461F5" w:rsidP="00203DF4">
            <w:pPr>
              <w:rPr>
                <w:rFonts w:ascii="Verdana" w:hAnsi="Verdana"/>
                <w:sz w:val="18"/>
                <w:szCs w:val="18"/>
              </w:rPr>
            </w:pPr>
          </w:p>
        </w:tc>
      </w:tr>
      <w:tr w:rsidR="006461F5" w:rsidRPr="00E72272" w14:paraId="16B57755" w14:textId="77777777" w:rsidTr="00203DF4">
        <w:trPr>
          <w:trHeight w:val="700"/>
        </w:trPr>
        <w:tc>
          <w:tcPr>
            <w:tcW w:w="646" w:type="dxa"/>
            <w:vAlign w:val="center"/>
          </w:tcPr>
          <w:p w14:paraId="0DC41E12"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7C25DA0" w14:textId="77777777" w:rsidR="006461F5" w:rsidRPr="00E72272" w:rsidRDefault="006461F5" w:rsidP="00203DF4">
            <w:pPr>
              <w:tabs>
                <w:tab w:val="left" w:pos="360"/>
              </w:tabs>
              <w:rPr>
                <w:rFonts w:ascii="Verdana" w:hAnsi="Verdana"/>
                <w:sz w:val="18"/>
                <w:szCs w:val="18"/>
              </w:rPr>
            </w:pPr>
            <w:r w:rsidRPr="00E72272">
              <w:rPr>
                <w:rFonts w:ascii="Verdana" w:hAnsi="Verdana"/>
                <w:sz w:val="18"/>
                <w:szCs w:val="18"/>
              </w:rPr>
              <w:t>Możliwość zastosowania barwnika ROX™</w:t>
            </w:r>
          </w:p>
        </w:tc>
        <w:tc>
          <w:tcPr>
            <w:tcW w:w="1417" w:type="dxa"/>
            <w:vAlign w:val="center"/>
          </w:tcPr>
          <w:p w14:paraId="368E88BC"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15206453" w14:textId="77777777" w:rsidR="006461F5" w:rsidRPr="00E72272" w:rsidRDefault="006461F5" w:rsidP="00203DF4">
            <w:pPr>
              <w:rPr>
                <w:rFonts w:ascii="Verdana" w:hAnsi="Verdana"/>
                <w:sz w:val="18"/>
                <w:szCs w:val="18"/>
              </w:rPr>
            </w:pPr>
          </w:p>
        </w:tc>
      </w:tr>
      <w:tr w:rsidR="006461F5" w:rsidRPr="00E72272" w14:paraId="360AE56E" w14:textId="77777777" w:rsidTr="00203DF4">
        <w:trPr>
          <w:trHeight w:val="700"/>
        </w:trPr>
        <w:tc>
          <w:tcPr>
            <w:tcW w:w="646" w:type="dxa"/>
            <w:vAlign w:val="center"/>
          </w:tcPr>
          <w:p w14:paraId="4AAFADAD"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50A6AFB8" w14:textId="77777777" w:rsidR="006461F5" w:rsidRPr="00E72272" w:rsidRDefault="006461F5" w:rsidP="00203DF4">
            <w:pPr>
              <w:tabs>
                <w:tab w:val="left" w:pos="360"/>
              </w:tabs>
              <w:rPr>
                <w:rFonts w:ascii="Verdana" w:hAnsi="Verdana"/>
                <w:sz w:val="18"/>
                <w:szCs w:val="18"/>
              </w:rPr>
            </w:pPr>
            <w:r w:rsidRPr="00E72272">
              <w:rPr>
                <w:rFonts w:ascii="Verdana" w:hAnsi="Verdana"/>
                <w:sz w:val="18"/>
                <w:szCs w:val="18"/>
              </w:rPr>
              <w:t>Certyfikat CE lub deklaracja zgodności producenta</w:t>
            </w:r>
          </w:p>
        </w:tc>
        <w:tc>
          <w:tcPr>
            <w:tcW w:w="1417" w:type="dxa"/>
            <w:vAlign w:val="center"/>
          </w:tcPr>
          <w:p w14:paraId="25B018EF"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6FB962A9" w14:textId="77777777" w:rsidR="006461F5" w:rsidRPr="00E72272" w:rsidRDefault="006461F5" w:rsidP="00203DF4">
            <w:pPr>
              <w:rPr>
                <w:rFonts w:ascii="Verdana" w:hAnsi="Verdana"/>
                <w:sz w:val="18"/>
                <w:szCs w:val="18"/>
              </w:rPr>
            </w:pPr>
          </w:p>
        </w:tc>
      </w:tr>
      <w:tr w:rsidR="006461F5" w:rsidRPr="00E72272" w14:paraId="7CAB7995" w14:textId="77777777" w:rsidTr="00203DF4">
        <w:trPr>
          <w:trHeight w:val="700"/>
        </w:trPr>
        <w:tc>
          <w:tcPr>
            <w:tcW w:w="646" w:type="dxa"/>
            <w:vAlign w:val="center"/>
          </w:tcPr>
          <w:p w14:paraId="5B108680" w14:textId="77777777" w:rsidR="006461F5" w:rsidRPr="00E72272" w:rsidRDefault="006461F5" w:rsidP="00203DF4">
            <w:pPr>
              <w:numPr>
                <w:ilvl w:val="1"/>
                <w:numId w:val="113"/>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04B8AA"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 xml:space="preserve">Możliwość zdalnego monitorowania stanu aparatu przez serwisanta </w:t>
            </w:r>
          </w:p>
        </w:tc>
        <w:tc>
          <w:tcPr>
            <w:tcW w:w="1417" w:type="dxa"/>
            <w:vAlign w:val="center"/>
          </w:tcPr>
          <w:p w14:paraId="642D1544"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3095C4CB" w14:textId="77777777" w:rsidR="006461F5" w:rsidRPr="00E72272" w:rsidRDefault="006461F5" w:rsidP="00203DF4">
            <w:pPr>
              <w:rPr>
                <w:rFonts w:ascii="Verdana" w:hAnsi="Verdana"/>
                <w:sz w:val="18"/>
                <w:szCs w:val="18"/>
              </w:rPr>
            </w:pPr>
          </w:p>
        </w:tc>
      </w:tr>
      <w:tr w:rsidR="006461F5" w:rsidRPr="00E72272" w14:paraId="7B2B8B45" w14:textId="77777777" w:rsidTr="00203DF4">
        <w:trPr>
          <w:trHeight w:val="529"/>
        </w:trPr>
        <w:tc>
          <w:tcPr>
            <w:tcW w:w="646" w:type="dxa"/>
            <w:shd w:val="clear" w:color="auto" w:fill="DEEAF6" w:themeFill="accent1" w:themeFillTint="33"/>
            <w:vAlign w:val="center"/>
          </w:tcPr>
          <w:p w14:paraId="5964412A" w14:textId="77777777" w:rsidR="006461F5" w:rsidRPr="00E72272" w:rsidRDefault="006461F5" w:rsidP="00203DF4">
            <w:pPr>
              <w:rPr>
                <w:rFonts w:ascii="Verdana" w:hAnsi="Verdana"/>
                <w:b/>
                <w:sz w:val="18"/>
                <w:szCs w:val="18"/>
              </w:rPr>
            </w:pPr>
            <w:r w:rsidRPr="00E72272">
              <w:rPr>
                <w:rFonts w:ascii="Verdana" w:hAnsi="Verdana"/>
                <w:b/>
                <w:sz w:val="18"/>
                <w:szCs w:val="18"/>
              </w:rPr>
              <w:t>II</w:t>
            </w:r>
          </w:p>
        </w:tc>
        <w:tc>
          <w:tcPr>
            <w:tcW w:w="9134" w:type="dxa"/>
            <w:gridSpan w:val="3"/>
            <w:tcBorders>
              <w:top w:val="single" w:sz="4" w:space="0" w:color="auto"/>
              <w:left w:val="single" w:sz="4" w:space="0" w:color="auto"/>
              <w:bottom w:val="single" w:sz="4" w:space="0" w:color="auto"/>
            </w:tcBorders>
            <w:shd w:val="clear" w:color="auto" w:fill="DEEAF6" w:themeFill="accent1" w:themeFillTint="33"/>
            <w:vAlign w:val="center"/>
          </w:tcPr>
          <w:p w14:paraId="7624C1CB" w14:textId="77777777" w:rsidR="006461F5" w:rsidRPr="00E72272" w:rsidRDefault="006461F5" w:rsidP="00203DF4">
            <w:pPr>
              <w:rPr>
                <w:rFonts w:ascii="Verdana" w:hAnsi="Verdana"/>
                <w:b/>
                <w:sz w:val="18"/>
                <w:szCs w:val="18"/>
              </w:rPr>
            </w:pPr>
            <w:r w:rsidRPr="00E72272">
              <w:rPr>
                <w:rFonts w:ascii="Verdana" w:hAnsi="Verdana" w:cs="Tahoma"/>
                <w:b/>
                <w:sz w:val="18"/>
                <w:szCs w:val="18"/>
              </w:rPr>
              <w:t>Możliwość zakupu u Wykonawcy: (nie wchodzi w skład przedmiotu zamówienia)</w:t>
            </w:r>
          </w:p>
        </w:tc>
      </w:tr>
      <w:tr w:rsidR="006461F5" w:rsidRPr="00E72272" w14:paraId="7A5C0ABF" w14:textId="77777777" w:rsidTr="00203DF4">
        <w:trPr>
          <w:trHeight w:val="1517"/>
        </w:trPr>
        <w:tc>
          <w:tcPr>
            <w:tcW w:w="646" w:type="dxa"/>
            <w:vAlign w:val="center"/>
          </w:tcPr>
          <w:p w14:paraId="508AC017"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5F80D17"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Zoptymalizowane zestawy do badania ekspresji genów w materiale ludzkim oraz usługa projektowania takich zestawów; zestawy działające w tym samym profilu termicznym, umożliwiającym jednoczesne badanie różnych genów w trakcie jednego eksperymentu</w:t>
            </w:r>
          </w:p>
        </w:tc>
        <w:tc>
          <w:tcPr>
            <w:tcW w:w="1417" w:type="dxa"/>
            <w:vAlign w:val="center"/>
          </w:tcPr>
          <w:p w14:paraId="481B2A49"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553200F8" w14:textId="77777777" w:rsidR="006461F5" w:rsidRPr="00E72272" w:rsidRDefault="006461F5" w:rsidP="00203DF4">
            <w:pPr>
              <w:rPr>
                <w:rFonts w:ascii="Verdana" w:hAnsi="Verdana"/>
                <w:sz w:val="18"/>
                <w:szCs w:val="18"/>
              </w:rPr>
            </w:pPr>
          </w:p>
        </w:tc>
      </w:tr>
      <w:tr w:rsidR="006461F5" w:rsidRPr="00E72272" w14:paraId="528735F4" w14:textId="77777777" w:rsidTr="00203DF4">
        <w:trPr>
          <w:trHeight w:val="700"/>
        </w:trPr>
        <w:tc>
          <w:tcPr>
            <w:tcW w:w="646" w:type="dxa"/>
            <w:vAlign w:val="center"/>
          </w:tcPr>
          <w:p w14:paraId="38154DBA"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2453BAA7" w14:textId="77777777" w:rsidR="006461F5" w:rsidRPr="00E72272" w:rsidRDefault="006461F5" w:rsidP="00203DF4">
            <w:pPr>
              <w:tabs>
                <w:tab w:val="left" w:pos="360"/>
              </w:tabs>
              <w:rPr>
                <w:rFonts w:ascii="Verdana" w:hAnsi="Verdana" w:cs="Tahoma"/>
                <w:sz w:val="18"/>
                <w:szCs w:val="18"/>
              </w:rPr>
            </w:pPr>
            <w:r w:rsidRPr="00E72272">
              <w:rPr>
                <w:rFonts w:ascii="Verdana" w:hAnsi="Verdana"/>
                <w:sz w:val="18"/>
                <w:szCs w:val="18"/>
              </w:rPr>
              <w:t>Zestawy służące do przeprowadzania reakcji real-</w:t>
            </w:r>
            <w:proofErr w:type="spellStart"/>
            <w:r w:rsidRPr="00E72272">
              <w:rPr>
                <w:rFonts w:ascii="Verdana" w:hAnsi="Verdana"/>
                <w:sz w:val="18"/>
                <w:szCs w:val="18"/>
              </w:rPr>
              <w:t>time</w:t>
            </w:r>
            <w:proofErr w:type="spellEnd"/>
            <w:r w:rsidRPr="00E72272">
              <w:rPr>
                <w:rFonts w:ascii="Verdana" w:hAnsi="Verdana"/>
                <w:sz w:val="18"/>
                <w:szCs w:val="18"/>
              </w:rPr>
              <w:t xml:space="preserve"> PCR z barwnikiem ROX™</w:t>
            </w:r>
          </w:p>
        </w:tc>
        <w:tc>
          <w:tcPr>
            <w:tcW w:w="1417" w:type="dxa"/>
            <w:vAlign w:val="center"/>
          </w:tcPr>
          <w:p w14:paraId="3B2C6997"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31DBA64A" w14:textId="77777777" w:rsidR="006461F5" w:rsidRPr="00E72272" w:rsidRDefault="006461F5" w:rsidP="00203DF4">
            <w:pPr>
              <w:rPr>
                <w:rFonts w:ascii="Verdana" w:hAnsi="Verdana"/>
                <w:sz w:val="18"/>
                <w:szCs w:val="18"/>
              </w:rPr>
            </w:pPr>
          </w:p>
        </w:tc>
      </w:tr>
      <w:tr w:rsidR="006461F5" w:rsidRPr="00E72272" w14:paraId="1AA52E2B" w14:textId="77777777" w:rsidTr="00203DF4">
        <w:trPr>
          <w:trHeight w:val="700"/>
        </w:trPr>
        <w:tc>
          <w:tcPr>
            <w:tcW w:w="646" w:type="dxa"/>
            <w:vAlign w:val="center"/>
          </w:tcPr>
          <w:p w14:paraId="282DC003"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E2BFBEB" w14:textId="77777777" w:rsidR="006461F5" w:rsidRPr="00E72272" w:rsidRDefault="006461F5" w:rsidP="00203DF4">
            <w:pPr>
              <w:tabs>
                <w:tab w:val="left" w:pos="360"/>
              </w:tabs>
              <w:rPr>
                <w:rFonts w:ascii="Verdana" w:hAnsi="Verdana" w:cs="Tahoma"/>
                <w:sz w:val="18"/>
                <w:szCs w:val="18"/>
              </w:rPr>
            </w:pPr>
            <w:r w:rsidRPr="00E72272">
              <w:rPr>
                <w:rFonts w:ascii="Verdana" w:hAnsi="Verdana" w:cs="Tahoma"/>
                <w:sz w:val="18"/>
                <w:szCs w:val="18"/>
              </w:rPr>
              <w:t xml:space="preserve">Gotowe zestawy do badania ekspresji </w:t>
            </w:r>
            <w:proofErr w:type="spellStart"/>
            <w:r w:rsidRPr="00E72272">
              <w:rPr>
                <w:rFonts w:ascii="Verdana" w:hAnsi="Verdana" w:cs="Tahoma"/>
                <w:sz w:val="18"/>
                <w:szCs w:val="18"/>
              </w:rPr>
              <w:t>microRNA</w:t>
            </w:r>
            <w:proofErr w:type="spellEnd"/>
            <w:r w:rsidRPr="00E72272">
              <w:rPr>
                <w:rFonts w:ascii="Verdana" w:hAnsi="Verdana" w:cs="Tahoma"/>
                <w:sz w:val="18"/>
                <w:szCs w:val="18"/>
              </w:rPr>
              <w:t xml:space="preserve"> w pojedynczych kopiach w materiale ludzkim składające się z min. dwóch </w:t>
            </w:r>
            <w:proofErr w:type="spellStart"/>
            <w:r w:rsidRPr="00E72272">
              <w:rPr>
                <w:rFonts w:ascii="Verdana" w:hAnsi="Verdana" w:cs="Tahoma"/>
                <w:sz w:val="18"/>
                <w:szCs w:val="18"/>
              </w:rPr>
              <w:t>primerów</w:t>
            </w:r>
            <w:proofErr w:type="spellEnd"/>
            <w:r w:rsidRPr="00E72272">
              <w:rPr>
                <w:rFonts w:ascii="Verdana" w:hAnsi="Verdana" w:cs="Tahoma"/>
                <w:sz w:val="18"/>
                <w:szCs w:val="18"/>
              </w:rPr>
              <w:t xml:space="preserve"> oraz sondy do reakcji real-</w:t>
            </w:r>
            <w:proofErr w:type="spellStart"/>
            <w:r w:rsidRPr="00E72272">
              <w:rPr>
                <w:rFonts w:ascii="Verdana" w:hAnsi="Verdana" w:cs="Tahoma"/>
                <w:sz w:val="18"/>
                <w:szCs w:val="18"/>
              </w:rPr>
              <w:t>time</w:t>
            </w:r>
            <w:proofErr w:type="spellEnd"/>
            <w:r w:rsidRPr="00E72272">
              <w:rPr>
                <w:rFonts w:ascii="Verdana" w:hAnsi="Verdana" w:cs="Tahoma"/>
                <w:sz w:val="18"/>
                <w:szCs w:val="18"/>
              </w:rPr>
              <w:t xml:space="preserve"> PCR oraz jednego </w:t>
            </w:r>
            <w:proofErr w:type="spellStart"/>
            <w:r w:rsidRPr="00E72272">
              <w:rPr>
                <w:rFonts w:ascii="Verdana" w:hAnsi="Verdana" w:cs="Tahoma"/>
                <w:sz w:val="18"/>
                <w:szCs w:val="18"/>
              </w:rPr>
              <w:t>primera</w:t>
            </w:r>
            <w:proofErr w:type="spellEnd"/>
            <w:r w:rsidRPr="00E72272">
              <w:rPr>
                <w:rFonts w:ascii="Verdana" w:hAnsi="Verdana" w:cs="Tahoma"/>
                <w:sz w:val="18"/>
                <w:szCs w:val="18"/>
              </w:rPr>
              <w:t xml:space="preserve"> do odwrotnej transkrypcji; zestawy działające w tym samym profilu termicznym umożliwiającym jednoczesne badanie różnych genów w trakcie jednego eksperymentu</w:t>
            </w:r>
          </w:p>
        </w:tc>
        <w:tc>
          <w:tcPr>
            <w:tcW w:w="1417" w:type="dxa"/>
            <w:vAlign w:val="center"/>
          </w:tcPr>
          <w:p w14:paraId="786C557D"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6F1884A2" w14:textId="77777777" w:rsidR="006461F5" w:rsidRPr="00E72272" w:rsidRDefault="006461F5" w:rsidP="00203DF4">
            <w:pPr>
              <w:rPr>
                <w:rFonts w:ascii="Verdana" w:hAnsi="Verdana"/>
                <w:sz w:val="18"/>
                <w:szCs w:val="18"/>
              </w:rPr>
            </w:pPr>
          </w:p>
        </w:tc>
      </w:tr>
      <w:tr w:rsidR="006461F5" w:rsidRPr="00E72272" w14:paraId="7324AC5F" w14:textId="77777777" w:rsidTr="00203DF4">
        <w:trPr>
          <w:trHeight w:val="700"/>
        </w:trPr>
        <w:tc>
          <w:tcPr>
            <w:tcW w:w="646" w:type="dxa"/>
            <w:vAlign w:val="center"/>
          </w:tcPr>
          <w:p w14:paraId="4DE8F014"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7C4EFB8A" w14:textId="77777777" w:rsidR="006461F5" w:rsidRPr="00E72272" w:rsidRDefault="006461F5" w:rsidP="00203DF4">
            <w:pPr>
              <w:tabs>
                <w:tab w:val="left" w:pos="360"/>
              </w:tabs>
              <w:rPr>
                <w:rFonts w:ascii="Verdana" w:hAnsi="Verdana" w:cs="Tahoma"/>
                <w:sz w:val="18"/>
                <w:szCs w:val="18"/>
              </w:rPr>
            </w:pPr>
            <w:r w:rsidRPr="00E72272">
              <w:rPr>
                <w:rFonts w:ascii="Verdana" w:hAnsi="Verdana" w:cs="Tahoma"/>
                <w:sz w:val="18"/>
                <w:szCs w:val="18"/>
              </w:rPr>
              <w:t>Gotowe, zoptymalizowane zestawy do badania SNP genomu człowieka</w:t>
            </w:r>
          </w:p>
        </w:tc>
        <w:tc>
          <w:tcPr>
            <w:tcW w:w="1417" w:type="dxa"/>
            <w:vAlign w:val="center"/>
          </w:tcPr>
          <w:p w14:paraId="7D14D9E3"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23F7C3F1" w14:textId="77777777" w:rsidR="006461F5" w:rsidRPr="00E72272" w:rsidRDefault="006461F5" w:rsidP="00203DF4">
            <w:pPr>
              <w:rPr>
                <w:rFonts w:ascii="Verdana" w:hAnsi="Verdana"/>
                <w:sz w:val="18"/>
                <w:szCs w:val="18"/>
              </w:rPr>
            </w:pPr>
          </w:p>
        </w:tc>
      </w:tr>
      <w:tr w:rsidR="006461F5" w:rsidRPr="00E72272" w14:paraId="449DD00F" w14:textId="77777777" w:rsidTr="00203DF4">
        <w:trPr>
          <w:trHeight w:val="700"/>
        </w:trPr>
        <w:tc>
          <w:tcPr>
            <w:tcW w:w="646" w:type="dxa"/>
            <w:vAlign w:val="center"/>
          </w:tcPr>
          <w:p w14:paraId="60F59EB6"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49D6A307" w14:textId="77777777" w:rsidR="006461F5" w:rsidRPr="00E72272" w:rsidRDefault="006461F5" w:rsidP="00203DF4">
            <w:pPr>
              <w:tabs>
                <w:tab w:val="left" w:pos="360"/>
              </w:tabs>
              <w:rPr>
                <w:rFonts w:ascii="Verdana" w:hAnsi="Verdana" w:cs="Tahoma"/>
                <w:sz w:val="18"/>
                <w:szCs w:val="18"/>
              </w:rPr>
            </w:pPr>
            <w:r w:rsidRPr="00E72272">
              <w:rPr>
                <w:rFonts w:ascii="Verdana" w:hAnsi="Verdana" w:cs="Tahoma"/>
                <w:sz w:val="18"/>
                <w:szCs w:val="18"/>
              </w:rPr>
              <w:t xml:space="preserve">Zestawy </w:t>
            </w:r>
            <w:proofErr w:type="spellStart"/>
            <w:r w:rsidRPr="00E72272">
              <w:rPr>
                <w:rFonts w:ascii="Verdana" w:hAnsi="Verdana" w:cs="Tahoma"/>
                <w:sz w:val="18"/>
                <w:szCs w:val="18"/>
              </w:rPr>
              <w:t>siRNA</w:t>
            </w:r>
            <w:proofErr w:type="spellEnd"/>
            <w:r w:rsidRPr="00E72272">
              <w:rPr>
                <w:rFonts w:ascii="Verdana" w:hAnsi="Verdana" w:cs="Tahoma"/>
                <w:sz w:val="18"/>
                <w:szCs w:val="18"/>
              </w:rPr>
              <w:t xml:space="preserve"> do wyciszania ekspresji genów oraz biblioteki </w:t>
            </w:r>
            <w:proofErr w:type="spellStart"/>
            <w:r w:rsidRPr="00E72272">
              <w:rPr>
                <w:rFonts w:ascii="Verdana" w:hAnsi="Verdana" w:cs="Tahoma"/>
                <w:sz w:val="18"/>
                <w:szCs w:val="18"/>
              </w:rPr>
              <w:t>siRNA</w:t>
            </w:r>
            <w:proofErr w:type="spellEnd"/>
            <w:r w:rsidRPr="00E72272">
              <w:rPr>
                <w:rFonts w:ascii="Verdana" w:hAnsi="Verdana" w:cs="Tahoma"/>
                <w:sz w:val="18"/>
                <w:szCs w:val="18"/>
              </w:rPr>
              <w:t xml:space="preserve"> dla </w:t>
            </w:r>
            <w:proofErr w:type="spellStart"/>
            <w:r w:rsidRPr="00E72272">
              <w:rPr>
                <w:rFonts w:ascii="Verdana" w:hAnsi="Verdana" w:cs="Tahoma"/>
                <w:sz w:val="18"/>
                <w:szCs w:val="18"/>
              </w:rPr>
              <w:t>H.sapiens</w:t>
            </w:r>
            <w:proofErr w:type="spellEnd"/>
          </w:p>
        </w:tc>
        <w:tc>
          <w:tcPr>
            <w:tcW w:w="1417" w:type="dxa"/>
            <w:vAlign w:val="center"/>
          </w:tcPr>
          <w:p w14:paraId="4A39277F"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0DAD18D1" w14:textId="77777777" w:rsidR="006461F5" w:rsidRPr="00E72272" w:rsidRDefault="006461F5" w:rsidP="00203DF4">
            <w:pPr>
              <w:rPr>
                <w:rFonts w:ascii="Verdana" w:hAnsi="Verdana"/>
                <w:sz w:val="18"/>
                <w:szCs w:val="18"/>
              </w:rPr>
            </w:pPr>
          </w:p>
        </w:tc>
      </w:tr>
      <w:tr w:rsidR="006461F5" w:rsidRPr="00E72272" w14:paraId="6581D8D8" w14:textId="77777777" w:rsidTr="00203DF4">
        <w:trPr>
          <w:trHeight w:val="700"/>
        </w:trPr>
        <w:tc>
          <w:tcPr>
            <w:tcW w:w="646" w:type="dxa"/>
            <w:vAlign w:val="center"/>
          </w:tcPr>
          <w:p w14:paraId="7543A9E2" w14:textId="77777777" w:rsidR="006461F5" w:rsidRPr="00E72272" w:rsidRDefault="006461F5" w:rsidP="00203DF4">
            <w:pPr>
              <w:numPr>
                <w:ilvl w:val="1"/>
                <w:numId w:val="112"/>
              </w:numPr>
              <w:rPr>
                <w:rFonts w:ascii="Verdana" w:hAnsi="Verdana"/>
                <w:sz w:val="18"/>
                <w:szCs w:val="18"/>
              </w:rPr>
            </w:pPr>
          </w:p>
        </w:tc>
        <w:tc>
          <w:tcPr>
            <w:tcW w:w="4883" w:type="dxa"/>
            <w:tcBorders>
              <w:top w:val="single" w:sz="4" w:space="0" w:color="auto"/>
              <w:left w:val="single" w:sz="4" w:space="0" w:color="auto"/>
              <w:bottom w:val="single" w:sz="4" w:space="0" w:color="auto"/>
              <w:right w:val="single" w:sz="4" w:space="0" w:color="auto"/>
            </w:tcBorders>
            <w:vAlign w:val="center"/>
          </w:tcPr>
          <w:p w14:paraId="3FD94C85" w14:textId="77777777" w:rsidR="006461F5" w:rsidRPr="00E72272" w:rsidRDefault="006461F5" w:rsidP="00203DF4">
            <w:pPr>
              <w:tabs>
                <w:tab w:val="left" w:pos="360"/>
              </w:tabs>
              <w:rPr>
                <w:rFonts w:ascii="Verdana" w:hAnsi="Verdana" w:cs="Tahoma"/>
                <w:sz w:val="18"/>
                <w:szCs w:val="18"/>
              </w:rPr>
            </w:pPr>
            <w:r w:rsidRPr="00E72272">
              <w:rPr>
                <w:rFonts w:ascii="Verdana" w:hAnsi="Verdana" w:cs="Tahoma"/>
                <w:sz w:val="18"/>
                <w:szCs w:val="18"/>
              </w:rPr>
              <w:t xml:space="preserve">Zestawy do badania liczby kopii genów u człowieka składające się z min. dwóch </w:t>
            </w:r>
            <w:proofErr w:type="spellStart"/>
            <w:r w:rsidRPr="00E72272">
              <w:rPr>
                <w:rFonts w:ascii="Verdana" w:hAnsi="Verdana" w:cs="Tahoma"/>
                <w:sz w:val="18"/>
                <w:szCs w:val="18"/>
              </w:rPr>
              <w:t>primerów</w:t>
            </w:r>
            <w:proofErr w:type="spellEnd"/>
            <w:r w:rsidRPr="00E72272">
              <w:rPr>
                <w:rFonts w:ascii="Verdana" w:hAnsi="Verdana" w:cs="Tahoma"/>
                <w:sz w:val="18"/>
                <w:szCs w:val="18"/>
              </w:rPr>
              <w:t xml:space="preserve"> oraz sondy</w:t>
            </w:r>
          </w:p>
        </w:tc>
        <w:tc>
          <w:tcPr>
            <w:tcW w:w="1417" w:type="dxa"/>
            <w:vAlign w:val="center"/>
          </w:tcPr>
          <w:p w14:paraId="0E596941" w14:textId="77777777" w:rsidR="006461F5" w:rsidRPr="00E72272" w:rsidRDefault="006461F5" w:rsidP="00203DF4">
            <w:pPr>
              <w:rPr>
                <w:rFonts w:ascii="Verdana" w:hAnsi="Verdana"/>
                <w:sz w:val="18"/>
                <w:szCs w:val="18"/>
              </w:rPr>
            </w:pPr>
            <w:r w:rsidRPr="00E72272">
              <w:rPr>
                <w:rFonts w:ascii="Verdana" w:hAnsi="Verdana"/>
                <w:sz w:val="18"/>
                <w:szCs w:val="18"/>
              </w:rPr>
              <w:t>TAK, podać</w:t>
            </w:r>
          </w:p>
        </w:tc>
        <w:tc>
          <w:tcPr>
            <w:tcW w:w="2834" w:type="dxa"/>
            <w:vAlign w:val="center"/>
          </w:tcPr>
          <w:p w14:paraId="17279B69" w14:textId="77777777" w:rsidR="006461F5" w:rsidRPr="00E72272" w:rsidRDefault="006461F5" w:rsidP="00203DF4">
            <w:pPr>
              <w:rPr>
                <w:rFonts w:ascii="Verdana" w:hAnsi="Verdana"/>
                <w:sz w:val="18"/>
                <w:szCs w:val="18"/>
              </w:rPr>
            </w:pPr>
          </w:p>
        </w:tc>
      </w:tr>
    </w:tbl>
    <w:p w14:paraId="6C3DFB40"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p>
    <w:p w14:paraId="20DCA94F"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1. Nie spełnienie wszystkich parametrów lub funkcji, podanych w rubrykach „Parametry” i „Wartość wymagana” spowoduje odrzucenie oferty. </w:t>
      </w:r>
    </w:p>
    <w:p w14:paraId="4C57F445" w14:textId="77777777" w:rsidR="00C80EFA" w:rsidRPr="00E72272" w:rsidRDefault="00C80EFA" w:rsidP="00C80EFA">
      <w:pPr>
        <w:tabs>
          <w:tab w:val="left" w:pos="426"/>
        </w:tabs>
        <w:spacing w:after="60" w:line="240" w:lineRule="exact"/>
        <w:jc w:val="both"/>
        <w:rPr>
          <w:rFonts w:ascii="Verdana" w:hAnsi="Verdana"/>
          <w:noProof/>
          <w:sz w:val="18"/>
          <w:szCs w:val="18"/>
          <w:lang w:val="cs-CZ"/>
        </w:rPr>
      </w:pPr>
      <w:r w:rsidRPr="00E72272">
        <w:rPr>
          <w:rFonts w:ascii="Verdana" w:hAnsi="Verdana"/>
          <w:noProof/>
          <w:sz w:val="18"/>
          <w:szCs w:val="18"/>
          <w:lang w:val="cs-CZ"/>
        </w:rPr>
        <w:t xml:space="preserve">2. Wykonawca oświadcza, że oferowane powyżej urządzenia są fabrycznie nowe, niepowywstawowe kompletne i po uruchomieniu będzie gotowe do pracy, bez żadnych dodatkowych zakupów i inwestycji. </w:t>
      </w:r>
    </w:p>
    <w:p w14:paraId="6542DA39" w14:textId="77777777" w:rsidR="00C80EFA" w:rsidRPr="00E72272" w:rsidRDefault="00C80EFA" w:rsidP="00C80EFA">
      <w:pPr>
        <w:jc w:val="right"/>
        <w:rPr>
          <w:rFonts w:ascii="Verdana" w:hAnsi="Verdana" w:cs="Calibri"/>
          <w:b/>
          <w:sz w:val="18"/>
          <w:szCs w:val="18"/>
          <w:lang w:eastAsia="en-US"/>
        </w:rPr>
      </w:pPr>
    </w:p>
    <w:p w14:paraId="50BAB0C5" w14:textId="77777777" w:rsidR="00C80EFA" w:rsidRPr="00E72272" w:rsidRDefault="00C80EFA" w:rsidP="00C80EFA">
      <w:pPr>
        <w:jc w:val="right"/>
        <w:rPr>
          <w:rFonts w:ascii="Verdana" w:hAnsi="Verdana" w:cs="Calibri"/>
          <w:b/>
          <w:sz w:val="18"/>
          <w:szCs w:val="18"/>
          <w:lang w:eastAsia="en-US"/>
        </w:rPr>
      </w:pPr>
    </w:p>
    <w:p w14:paraId="625BEAF9" w14:textId="251C5D45" w:rsidR="009908CA" w:rsidRPr="00E72272" w:rsidRDefault="00C80EFA" w:rsidP="00C80EFA">
      <w:pPr>
        <w:jc w:val="right"/>
        <w:rPr>
          <w:rFonts w:ascii="Verdana" w:hAnsi="Verdana"/>
          <w:b/>
          <w:bCs/>
          <w:sz w:val="18"/>
          <w:szCs w:val="18"/>
        </w:rPr>
      </w:pP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r>
      <w:r w:rsidRPr="00E72272">
        <w:rPr>
          <w:rFonts w:ascii="Verdana" w:hAnsi="Verdana" w:cs="Calibri"/>
          <w:b/>
          <w:sz w:val="18"/>
          <w:szCs w:val="18"/>
          <w:lang w:eastAsia="en-US"/>
        </w:rPr>
        <w:tab/>
        <w:t>Podpis Wykonawc</w:t>
      </w:r>
      <w:r w:rsidRPr="00E72272">
        <w:rPr>
          <w:rFonts w:ascii="Verdana" w:hAnsi="Verdana"/>
          <w:b/>
          <w:bCs/>
          <w:sz w:val="18"/>
          <w:szCs w:val="18"/>
        </w:rPr>
        <w:t>y</w:t>
      </w:r>
    </w:p>
    <w:p w14:paraId="170BD15D" w14:textId="77777777" w:rsidR="00590B79" w:rsidRPr="00E72272" w:rsidRDefault="00590B79" w:rsidP="00C80EFA">
      <w:pPr>
        <w:tabs>
          <w:tab w:val="left" w:pos="426"/>
        </w:tabs>
        <w:spacing w:after="60" w:line="240" w:lineRule="exact"/>
        <w:jc w:val="right"/>
        <w:rPr>
          <w:rFonts w:ascii="Verdana" w:hAnsi="Verdana"/>
          <w:b/>
          <w:bCs/>
          <w:sz w:val="18"/>
          <w:szCs w:val="18"/>
        </w:rPr>
      </w:pPr>
    </w:p>
    <w:p w14:paraId="720D7FF9" w14:textId="226E0808" w:rsidR="00590B79" w:rsidRPr="00E72272" w:rsidRDefault="00590B79" w:rsidP="00590B79">
      <w:pPr>
        <w:tabs>
          <w:tab w:val="left" w:pos="426"/>
        </w:tabs>
        <w:spacing w:after="60" w:line="240" w:lineRule="exact"/>
        <w:jc w:val="both"/>
        <w:rPr>
          <w:rFonts w:ascii="Verdana" w:hAnsi="Verdana"/>
          <w:noProof/>
          <w:sz w:val="18"/>
          <w:szCs w:val="18"/>
          <w:lang w:val="cs-CZ"/>
        </w:rPr>
      </w:pPr>
    </w:p>
    <w:p w14:paraId="6A23DDF1" w14:textId="77777777" w:rsidR="00C80EFA" w:rsidRPr="00E72272" w:rsidRDefault="00C80EFA">
      <w:pPr>
        <w:rPr>
          <w:rFonts w:ascii="Verdana" w:hAnsi="Verdana"/>
          <w:b/>
          <w:bCs/>
          <w:sz w:val="18"/>
        </w:rPr>
      </w:pPr>
      <w:r w:rsidRPr="00E72272">
        <w:rPr>
          <w:rFonts w:ascii="Verdana" w:hAnsi="Verdana"/>
          <w:b/>
          <w:bCs/>
          <w:sz w:val="18"/>
        </w:rPr>
        <w:br w:type="page"/>
      </w:r>
    </w:p>
    <w:p w14:paraId="2283EACD" w14:textId="5A397AAB" w:rsidR="001F40E3" w:rsidRPr="00E72272" w:rsidRDefault="00806302" w:rsidP="00C80EFA">
      <w:pPr>
        <w:rPr>
          <w:rFonts w:ascii="Verdana" w:hAnsi="Verdana"/>
          <w:noProof/>
          <w:sz w:val="18"/>
          <w:szCs w:val="18"/>
          <w:lang w:val="cs-CZ"/>
        </w:rPr>
      </w:pPr>
      <w:r w:rsidRPr="00E72272">
        <w:rPr>
          <w:rFonts w:ascii="Verdana" w:hAnsi="Verdana"/>
          <w:b/>
          <w:bCs/>
          <w:sz w:val="18"/>
        </w:rPr>
        <w:lastRenderedPageBreak/>
        <w:t>Przetarg nr UMW / I</w:t>
      </w:r>
      <w:r w:rsidR="001F40E3" w:rsidRPr="00E72272">
        <w:rPr>
          <w:rFonts w:ascii="Verdana" w:hAnsi="Verdana"/>
          <w:b/>
          <w:bCs/>
          <w:sz w:val="18"/>
        </w:rPr>
        <w:t>Z /</w:t>
      </w:r>
      <w:r w:rsidR="000408E7" w:rsidRPr="00E72272">
        <w:rPr>
          <w:rFonts w:ascii="Verdana" w:hAnsi="Verdana"/>
          <w:b/>
          <w:bCs/>
          <w:sz w:val="18"/>
        </w:rPr>
        <w:t xml:space="preserve"> </w:t>
      </w:r>
      <w:r w:rsidR="003044CF" w:rsidRPr="00E72272">
        <w:rPr>
          <w:rFonts w:ascii="Verdana" w:hAnsi="Verdana"/>
          <w:b/>
          <w:bCs/>
          <w:sz w:val="18"/>
        </w:rPr>
        <w:t xml:space="preserve">PN – </w:t>
      </w:r>
      <w:r w:rsidR="00746ACF" w:rsidRPr="00E72272">
        <w:rPr>
          <w:rFonts w:ascii="Verdana" w:hAnsi="Verdana"/>
          <w:b/>
          <w:bCs/>
          <w:sz w:val="18"/>
        </w:rPr>
        <w:t>91</w:t>
      </w:r>
      <w:r w:rsidR="00064969" w:rsidRPr="00E72272">
        <w:rPr>
          <w:rFonts w:ascii="Verdana" w:hAnsi="Verdana"/>
          <w:b/>
          <w:bCs/>
          <w:sz w:val="18"/>
        </w:rPr>
        <w:t>/</w:t>
      </w:r>
      <w:r w:rsidR="0057036A" w:rsidRPr="00E72272">
        <w:rPr>
          <w:rFonts w:ascii="Verdana" w:hAnsi="Verdana"/>
          <w:b/>
          <w:bCs/>
          <w:sz w:val="18"/>
        </w:rPr>
        <w:t xml:space="preserve"> </w:t>
      </w:r>
      <w:r w:rsidRPr="00E72272">
        <w:rPr>
          <w:rFonts w:ascii="Verdana" w:hAnsi="Verdana"/>
          <w:b/>
          <w:bCs/>
          <w:sz w:val="18"/>
        </w:rPr>
        <w:t>19</w:t>
      </w:r>
      <w:r w:rsidR="0057036A" w:rsidRPr="00E72272">
        <w:rPr>
          <w:rFonts w:ascii="Verdana" w:hAnsi="Verdana"/>
          <w:b/>
          <w:bCs/>
          <w:sz w:val="18"/>
        </w:rPr>
        <w:t xml:space="preserve">           </w:t>
      </w:r>
      <w:r w:rsidR="00C477C6" w:rsidRPr="00E72272">
        <w:rPr>
          <w:rFonts w:ascii="Verdana" w:hAnsi="Verdana"/>
          <w:b/>
          <w:bCs/>
          <w:sz w:val="18"/>
        </w:rPr>
        <w:t xml:space="preserve">  </w:t>
      </w:r>
      <w:r w:rsidR="00C477C6" w:rsidRPr="00E72272">
        <w:rPr>
          <w:rFonts w:ascii="Verdana" w:hAnsi="Verdana"/>
          <w:b/>
          <w:bCs/>
          <w:sz w:val="18"/>
        </w:rPr>
        <w:tab/>
      </w:r>
      <w:r w:rsidR="00C477C6" w:rsidRPr="00E72272">
        <w:rPr>
          <w:rFonts w:ascii="Verdana" w:hAnsi="Verdana"/>
          <w:b/>
          <w:bCs/>
          <w:sz w:val="18"/>
        </w:rPr>
        <w:tab/>
        <w:t xml:space="preserve">       </w:t>
      </w:r>
      <w:r w:rsidR="000408E7" w:rsidRPr="00E72272">
        <w:rPr>
          <w:rFonts w:ascii="Verdana" w:hAnsi="Verdana"/>
          <w:b/>
          <w:bCs/>
          <w:sz w:val="18"/>
        </w:rPr>
        <w:t xml:space="preserve">            </w:t>
      </w:r>
      <w:r w:rsidR="001F40E3" w:rsidRPr="00E72272">
        <w:rPr>
          <w:rFonts w:ascii="Verdana" w:hAnsi="Verdana"/>
          <w:b/>
          <w:bCs/>
          <w:sz w:val="18"/>
        </w:rPr>
        <w:t xml:space="preserve">Załącznik nr </w:t>
      </w:r>
      <w:r w:rsidRPr="00E72272">
        <w:rPr>
          <w:rFonts w:ascii="Verdana" w:hAnsi="Verdana"/>
          <w:b/>
          <w:bCs/>
          <w:sz w:val="18"/>
        </w:rPr>
        <w:t>4</w:t>
      </w:r>
      <w:r w:rsidR="001F40E3" w:rsidRPr="00E72272">
        <w:rPr>
          <w:rFonts w:ascii="Verdana" w:hAnsi="Verdana"/>
          <w:b/>
          <w:bCs/>
          <w:sz w:val="18"/>
        </w:rPr>
        <w:t xml:space="preserve"> do </w:t>
      </w:r>
      <w:proofErr w:type="spellStart"/>
      <w:r w:rsidR="001F40E3" w:rsidRPr="00E72272">
        <w:rPr>
          <w:rFonts w:ascii="Verdana" w:hAnsi="Verdana"/>
          <w:b/>
          <w:bCs/>
          <w:sz w:val="18"/>
        </w:rPr>
        <w:t>Siwz</w:t>
      </w:r>
      <w:proofErr w:type="spellEnd"/>
    </w:p>
    <w:p w14:paraId="39D373F2" w14:textId="77777777" w:rsidR="001F40E3" w:rsidRPr="00E72272" w:rsidRDefault="001F40E3" w:rsidP="009C5F97">
      <w:pPr>
        <w:ind w:right="470"/>
        <w:jc w:val="both"/>
        <w:rPr>
          <w:rFonts w:ascii="Verdana" w:hAnsi="Verdana"/>
          <w:b/>
          <w:bCs/>
          <w:sz w:val="18"/>
        </w:rPr>
      </w:pPr>
      <w:r w:rsidRPr="00E72272">
        <w:rPr>
          <w:rFonts w:ascii="Verdana" w:hAnsi="Verdana"/>
          <w:b/>
          <w:bCs/>
          <w:sz w:val="18"/>
        </w:rPr>
        <w:t xml:space="preserve">                         </w:t>
      </w:r>
    </w:p>
    <w:p w14:paraId="0013CA9B" w14:textId="77777777" w:rsidR="001F40E3" w:rsidRPr="00E72272" w:rsidRDefault="001F40E3" w:rsidP="009C5F97">
      <w:pPr>
        <w:tabs>
          <w:tab w:val="left" w:pos="292"/>
          <w:tab w:val="right" w:pos="3625"/>
        </w:tabs>
        <w:spacing w:before="48" w:line="240" w:lineRule="atLeast"/>
        <w:ind w:left="369" w:right="470" w:hanging="511"/>
        <w:jc w:val="both"/>
        <w:rPr>
          <w:rFonts w:ascii="Verdana" w:hAnsi="Verdana"/>
          <w:sz w:val="18"/>
        </w:rPr>
      </w:pPr>
    </w:p>
    <w:p w14:paraId="12505EEC" w14:textId="77777777" w:rsidR="001F40E3" w:rsidRPr="00E72272" w:rsidRDefault="001F40E3" w:rsidP="009C5F97">
      <w:pPr>
        <w:tabs>
          <w:tab w:val="left" w:pos="292"/>
          <w:tab w:val="right" w:pos="3625"/>
        </w:tabs>
        <w:spacing w:before="48" w:line="240" w:lineRule="atLeast"/>
        <w:ind w:left="369" w:right="470" w:hanging="511"/>
        <w:jc w:val="both"/>
        <w:rPr>
          <w:rFonts w:ascii="Verdana" w:hAnsi="Verdana"/>
          <w:sz w:val="18"/>
        </w:rPr>
      </w:pPr>
    </w:p>
    <w:p w14:paraId="30564992" w14:textId="77777777" w:rsidR="001F40E3" w:rsidRPr="00E72272" w:rsidRDefault="001F40E3" w:rsidP="009C5F97">
      <w:pPr>
        <w:tabs>
          <w:tab w:val="left" w:pos="0"/>
          <w:tab w:val="right" w:pos="9720"/>
        </w:tabs>
        <w:ind w:right="470"/>
        <w:jc w:val="center"/>
        <w:rPr>
          <w:rFonts w:ascii="Verdana" w:hAnsi="Verdana"/>
          <w:b/>
          <w:sz w:val="18"/>
        </w:rPr>
      </w:pPr>
      <w:r w:rsidRPr="00E72272">
        <w:rPr>
          <w:rFonts w:ascii="Verdana" w:hAnsi="Verdana"/>
          <w:b/>
          <w:sz w:val="18"/>
        </w:rPr>
        <w:t xml:space="preserve">OŚWIADCZENIE O PRZYNALEŻNOŚCI LUB BRAKU PRZYNALEŻNOŚCI </w:t>
      </w:r>
    </w:p>
    <w:p w14:paraId="79513242" w14:textId="77777777" w:rsidR="001F40E3" w:rsidRPr="00E72272" w:rsidRDefault="001F40E3" w:rsidP="009C5F97">
      <w:pPr>
        <w:tabs>
          <w:tab w:val="left" w:pos="0"/>
          <w:tab w:val="right" w:pos="9720"/>
        </w:tabs>
        <w:ind w:right="470"/>
        <w:jc w:val="center"/>
        <w:rPr>
          <w:rFonts w:ascii="Verdana" w:hAnsi="Verdana"/>
          <w:bCs/>
          <w:sz w:val="18"/>
          <w:u w:val="single"/>
        </w:rPr>
      </w:pPr>
      <w:r w:rsidRPr="00E72272">
        <w:rPr>
          <w:rFonts w:ascii="Verdana" w:hAnsi="Verdana"/>
          <w:b/>
          <w:sz w:val="18"/>
        </w:rPr>
        <w:t>DO TEJ SAMEJ GRUPY KAPITAŁOWEJ</w:t>
      </w:r>
    </w:p>
    <w:p w14:paraId="3B01FBE6"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56296C03" w14:textId="77777777" w:rsidR="0057036A" w:rsidRPr="00E72272" w:rsidRDefault="0057036A" w:rsidP="009C5F97">
      <w:pPr>
        <w:tabs>
          <w:tab w:val="left" w:pos="0"/>
          <w:tab w:val="left" w:pos="6379"/>
          <w:tab w:val="left" w:pos="6521"/>
          <w:tab w:val="right" w:pos="9356"/>
          <w:tab w:val="right" w:pos="9720"/>
        </w:tabs>
        <w:ind w:right="470"/>
        <w:rPr>
          <w:rFonts w:ascii="Verdana" w:hAnsi="Verdana"/>
          <w:sz w:val="18"/>
        </w:rPr>
      </w:pPr>
    </w:p>
    <w:p w14:paraId="0E21978B" w14:textId="77777777" w:rsidR="001F40E3" w:rsidRPr="00E72272" w:rsidRDefault="001F40E3" w:rsidP="009C5F97">
      <w:pPr>
        <w:tabs>
          <w:tab w:val="left" w:pos="0"/>
          <w:tab w:val="left" w:pos="6379"/>
          <w:tab w:val="left" w:pos="6521"/>
          <w:tab w:val="right" w:pos="9356"/>
          <w:tab w:val="right" w:pos="9720"/>
        </w:tabs>
        <w:ind w:right="470"/>
        <w:jc w:val="both"/>
        <w:rPr>
          <w:rFonts w:ascii="Verdana" w:hAnsi="Verdana"/>
          <w:i/>
          <w:sz w:val="18"/>
          <w:u w:val="single"/>
        </w:rPr>
      </w:pPr>
      <w:r w:rsidRPr="00E72272">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E72272">
        <w:rPr>
          <w:rFonts w:ascii="Verdana" w:hAnsi="Verdana"/>
          <w:i/>
          <w:sz w:val="18"/>
          <w:u w:val="single"/>
        </w:rPr>
        <w:t>Pzp</w:t>
      </w:r>
      <w:proofErr w:type="spellEnd"/>
      <w:r w:rsidRPr="00E72272">
        <w:rPr>
          <w:rFonts w:ascii="Verdana" w:hAnsi="Verdana"/>
          <w:i/>
          <w:sz w:val="18"/>
          <w:u w:val="single"/>
        </w:rPr>
        <w:t>)</w:t>
      </w:r>
    </w:p>
    <w:p w14:paraId="39BF6AEA"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7F756E6B" w14:textId="77777777" w:rsidR="0057036A" w:rsidRPr="00E72272" w:rsidRDefault="0057036A" w:rsidP="009C5F97">
      <w:pPr>
        <w:tabs>
          <w:tab w:val="left" w:pos="0"/>
          <w:tab w:val="left" w:pos="6379"/>
          <w:tab w:val="left" w:pos="6521"/>
          <w:tab w:val="right" w:pos="9356"/>
          <w:tab w:val="right" w:pos="9720"/>
        </w:tabs>
        <w:ind w:right="470"/>
        <w:rPr>
          <w:rFonts w:ascii="Verdana" w:hAnsi="Verdana"/>
          <w:sz w:val="18"/>
        </w:rPr>
      </w:pPr>
    </w:p>
    <w:p w14:paraId="5719EFC9"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 xml:space="preserve">Zarejestrowana nazwa Wykonawcy  </w:t>
      </w:r>
    </w:p>
    <w:p w14:paraId="1910E809"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38A257F8"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47158F7F"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212EE324"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1ECC940D"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 xml:space="preserve">                      </w:t>
      </w:r>
    </w:p>
    <w:p w14:paraId="29588480"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Adres</w:t>
      </w:r>
    </w:p>
    <w:p w14:paraId="43DFEACE"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003FC58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298A1DC5"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32A4D1D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w:t>
      </w:r>
    </w:p>
    <w:p w14:paraId="781384C3"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1FD9349D"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p>
    <w:p w14:paraId="6AC4239B" w14:textId="77777777" w:rsidR="001F40E3" w:rsidRPr="00E72272" w:rsidRDefault="001F40E3" w:rsidP="009C5F97">
      <w:pPr>
        <w:tabs>
          <w:tab w:val="left" w:pos="0"/>
          <w:tab w:val="left" w:pos="6379"/>
          <w:tab w:val="left" w:pos="6521"/>
          <w:tab w:val="right" w:pos="9356"/>
          <w:tab w:val="right" w:pos="9720"/>
        </w:tabs>
        <w:ind w:right="470"/>
        <w:rPr>
          <w:rFonts w:ascii="Verdana" w:hAnsi="Verdana"/>
          <w:sz w:val="18"/>
        </w:rPr>
      </w:pPr>
      <w:r w:rsidRPr="00E72272">
        <w:rPr>
          <w:rFonts w:ascii="Verdana" w:hAnsi="Verdana"/>
          <w:sz w:val="18"/>
        </w:rPr>
        <w:t>NIP …..........................................................     Regon ….......................................................</w:t>
      </w:r>
    </w:p>
    <w:p w14:paraId="0196D079" w14:textId="77777777" w:rsidR="001F40E3" w:rsidRPr="00E72272" w:rsidRDefault="001F40E3" w:rsidP="009C5F97">
      <w:pPr>
        <w:tabs>
          <w:tab w:val="right" w:pos="9720"/>
        </w:tabs>
        <w:ind w:right="470"/>
        <w:rPr>
          <w:rFonts w:ascii="Verdana" w:hAnsi="Verdana"/>
          <w:sz w:val="18"/>
        </w:rPr>
      </w:pPr>
    </w:p>
    <w:p w14:paraId="11C8594C" w14:textId="77777777" w:rsidR="001F40E3" w:rsidRPr="00E72272" w:rsidRDefault="001F40E3" w:rsidP="009C5F97">
      <w:pPr>
        <w:tabs>
          <w:tab w:val="right" w:pos="9720"/>
        </w:tabs>
        <w:ind w:right="470"/>
        <w:rPr>
          <w:rFonts w:ascii="Verdana" w:hAnsi="Verdana"/>
          <w:sz w:val="18"/>
        </w:rPr>
      </w:pPr>
    </w:p>
    <w:p w14:paraId="4E1679F3" w14:textId="77777777" w:rsidR="001F40E3" w:rsidRPr="00E72272" w:rsidRDefault="001F40E3" w:rsidP="009C5F97">
      <w:pPr>
        <w:tabs>
          <w:tab w:val="right" w:pos="9720"/>
        </w:tabs>
        <w:ind w:right="470"/>
        <w:jc w:val="both"/>
        <w:rPr>
          <w:rFonts w:ascii="Verdana" w:hAnsi="Verdana"/>
          <w:b/>
          <w:sz w:val="18"/>
        </w:rPr>
      </w:pPr>
    </w:p>
    <w:p w14:paraId="4F512D3D" w14:textId="77777777" w:rsidR="001F40E3" w:rsidRPr="00E72272" w:rsidRDefault="001F40E3" w:rsidP="009C5F97">
      <w:pPr>
        <w:tabs>
          <w:tab w:val="right" w:pos="9720"/>
        </w:tabs>
        <w:ind w:right="470"/>
        <w:jc w:val="both"/>
        <w:rPr>
          <w:rFonts w:ascii="Verdana" w:hAnsi="Verdana"/>
          <w:b/>
          <w:sz w:val="18"/>
        </w:rPr>
      </w:pPr>
    </w:p>
    <w:p w14:paraId="78416A1A"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sz w:val="18"/>
          <w:szCs w:val="22"/>
        </w:rPr>
        <w:t xml:space="preserve">Oświadczam, że należę / nie należę* do tej samej grupy kapitałowej, o której mowa w art. 24 ust. 1 pkt 23 </w:t>
      </w:r>
      <w:proofErr w:type="spellStart"/>
      <w:r w:rsidRPr="00E72272">
        <w:rPr>
          <w:rFonts w:ascii="Verdana" w:hAnsi="Verdana"/>
          <w:b/>
          <w:sz w:val="18"/>
          <w:szCs w:val="22"/>
        </w:rPr>
        <w:t>Pzp</w:t>
      </w:r>
      <w:proofErr w:type="spellEnd"/>
      <w:r w:rsidRPr="00E72272">
        <w:rPr>
          <w:rFonts w:ascii="Verdana" w:hAnsi="Verdana"/>
          <w:b/>
          <w:sz w:val="18"/>
          <w:szCs w:val="22"/>
        </w:rPr>
        <w:t>.</w:t>
      </w:r>
    </w:p>
    <w:p w14:paraId="00906BB3" w14:textId="77777777" w:rsidR="001F40E3" w:rsidRPr="00E72272" w:rsidRDefault="001F40E3" w:rsidP="009C5F97">
      <w:pPr>
        <w:tabs>
          <w:tab w:val="right" w:pos="9720"/>
        </w:tabs>
        <w:ind w:right="470"/>
        <w:jc w:val="both"/>
        <w:rPr>
          <w:rFonts w:ascii="Verdana" w:hAnsi="Verdana"/>
          <w:b/>
          <w:sz w:val="18"/>
          <w:szCs w:val="22"/>
        </w:rPr>
      </w:pPr>
    </w:p>
    <w:p w14:paraId="3F805611" w14:textId="77777777" w:rsidR="001F40E3" w:rsidRPr="00E72272" w:rsidRDefault="001F40E3" w:rsidP="009C5F97">
      <w:pPr>
        <w:tabs>
          <w:tab w:val="right" w:pos="9720"/>
        </w:tabs>
        <w:ind w:right="470"/>
        <w:jc w:val="both"/>
        <w:rPr>
          <w:rFonts w:ascii="Verdana" w:hAnsi="Verdana"/>
          <w:b/>
          <w:sz w:val="18"/>
          <w:szCs w:val="22"/>
        </w:rPr>
      </w:pPr>
    </w:p>
    <w:p w14:paraId="3972B22E" w14:textId="77777777" w:rsidR="001F40E3" w:rsidRPr="00E72272" w:rsidRDefault="001F40E3" w:rsidP="009C5F97">
      <w:pPr>
        <w:tabs>
          <w:tab w:val="right" w:pos="9720"/>
        </w:tabs>
        <w:ind w:right="470"/>
        <w:jc w:val="both"/>
        <w:rPr>
          <w:rFonts w:ascii="Verdana" w:hAnsi="Verdana"/>
          <w:b/>
          <w:sz w:val="18"/>
          <w:szCs w:val="22"/>
        </w:rPr>
      </w:pPr>
    </w:p>
    <w:p w14:paraId="002A5227"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(Poniższą część wypełnić w razie przynależności do tej samej grupy kapitałowej):</w:t>
      </w:r>
    </w:p>
    <w:p w14:paraId="729E418F" w14:textId="77777777" w:rsidR="001F40E3" w:rsidRPr="00E72272" w:rsidRDefault="001F40E3" w:rsidP="009C5F97">
      <w:pPr>
        <w:tabs>
          <w:tab w:val="right" w:pos="9720"/>
        </w:tabs>
        <w:ind w:right="470"/>
        <w:jc w:val="both"/>
        <w:rPr>
          <w:rFonts w:ascii="Verdana" w:hAnsi="Verdana"/>
          <w:b/>
          <w:i/>
          <w:sz w:val="18"/>
          <w:szCs w:val="22"/>
        </w:rPr>
      </w:pPr>
    </w:p>
    <w:p w14:paraId="3C460F46" w14:textId="77777777" w:rsidR="001F40E3" w:rsidRPr="00E72272" w:rsidRDefault="001F40E3" w:rsidP="009C5F97">
      <w:pPr>
        <w:tabs>
          <w:tab w:val="right" w:pos="9720"/>
        </w:tabs>
        <w:ind w:right="470"/>
        <w:jc w:val="both"/>
        <w:rPr>
          <w:rFonts w:ascii="Verdana" w:hAnsi="Verdana"/>
          <w:b/>
          <w:sz w:val="18"/>
          <w:szCs w:val="22"/>
        </w:rPr>
      </w:pPr>
    </w:p>
    <w:p w14:paraId="66C4D01C"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sz w:val="18"/>
          <w:szCs w:val="22"/>
        </w:rPr>
        <w:t>Do grupy kapitałowej należą oprócz mnie:</w:t>
      </w:r>
    </w:p>
    <w:p w14:paraId="2770C0A7"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w:t>
      </w:r>
    </w:p>
    <w:p w14:paraId="2B9B9186"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w:t>
      </w:r>
    </w:p>
    <w:p w14:paraId="0A2A86C4" w14:textId="77777777" w:rsidR="001F40E3" w:rsidRPr="00E72272" w:rsidRDefault="001F40E3" w:rsidP="009C5F97">
      <w:pPr>
        <w:tabs>
          <w:tab w:val="right" w:pos="9720"/>
        </w:tabs>
        <w:ind w:right="470"/>
        <w:jc w:val="both"/>
        <w:rPr>
          <w:rFonts w:ascii="Verdana" w:hAnsi="Verdana"/>
          <w:b/>
          <w:i/>
          <w:sz w:val="18"/>
          <w:szCs w:val="22"/>
        </w:rPr>
      </w:pPr>
      <w:r w:rsidRPr="00E72272">
        <w:rPr>
          <w:rFonts w:ascii="Verdana" w:hAnsi="Verdana"/>
          <w:b/>
          <w:i/>
          <w:sz w:val="18"/>
          <w:szCs w:val="22"/>
        </w:rPr>
        <w:t xml:space="preserve">………………………………………………………… </w:t>
      </w:r>
    </w:p>
    <w:p w14:paraId="1C80D2D0" w14:textId="77777777" w:rsidR="001F40E3" w:rsidRPr="00E72272" w:rsidRDefault="001F40E3" w:rsidP="009C5F97">
      <w:pPr>
        <w:tabs>
          <w:tab w:val="right" w:pos="9720"/>
        </w:tabs>
        <w:ind w:right="470"/>
        <w:jc w:val="both"/>
        <w:rPr>
          <w:rFonts w:ascii="Verdana" w:hAnsi="Verdana"/>
          <w:b/>
          <w:i/>
          <w:sz w:val="18"/>
          <w:szCs w:val="22"/>
        </w:rPr>
      </w:pPr>
    </w:p>
    <w:p w14:paraId="15244597" w14:textId="77777777" w:rsidR="001F40E3" w:rsidRPr="00E72272" w:rsidRDefault="001F40E3" w:rsidP="009C5F97">
      <w:pPr>
        <w:tabs>
          <w:tab w:val="right" w:pos="9720"/>
        </w:tabs>
        <w:ind w:right="470"/>
        <w:jc w:val="both"/>
        <w:rPr>
          <w:rFonts w:ascii="Verdana" w:hAnsi="Verdana"/>
          <w:b/>
          <w:i/>
          <w:sz w:val="18"/>
          <w:szCs w:val="22"/>
        </w:rPr>
      </w:pPr>
    </w:p>
    <w:p w14:paraId="2B8E6508" w14:textId="77777777" w:rsidR="001F40E3" w:rsidRPr="00E72272" w:rsidRDefault="001F40E3" w:rsidP="009C5F97">
      <w:pPr>
        <w:tabs>
          <w:tab w:val="right" w:pos="9720"/>
        </w:tabs>
        <w:ind w:right="470"/>
        <w:jc w:val="both"/>
        <w:rPr>
          <w:rFonts w:ascii="Verdana" w:hAnsi="Verdana"/>
          <w:b/>
          <w:sz w:val="18"/>
          <w:szCs w:val="22"/>
        </w:rPr>
      </w:pPr>
      <w:r w:rsidRPr="00E72272">
        <w:rPr>
          <w:rFonts w:ascii="Verdana" w:hAnsi="Verdana"/>
          <w:b/>
          <w:i/>
          <w:sz w:val="18"/>
          <w:szCs w:val="22"/>
        </w:rPr>
        <w:t>(o ile dotyczy)</w:t>
      </w:r>
      <w:r w:rsidRPr="00E72272">
        <w:rPr>
          <w:rFonts w:ascii="Verdana" w:hAnsi="Verdana"/>
          <w:b/>
          <w:sz w:val="18"/>
          <w:szCs w:val="22"/>
        </w:rPr>
        <w:t xml:space="preserve"> Przedstawiam następujące dowody, że powiązania z innym Wykonawcą nie prowadzą do zakłócenia konkurencji w niniejszym postępowaniu:</w:t>
      </w:r>
    </w:p>
    <w:p w14:paraId="10C6C012" w14:textId="77777777" w:rsidR="001F40E3" w:rsidRPr="00E72272" w:rsidRDefault="001F40E3" w:rsidP="004B3AAB">
      <w:pPr>
        <w:numPr>
          <w:ilvl w:val="0"/>
          <w:numId w:val="30"/>
        </w:numPr>
        <w:tabs>
          <w:tab w:val="clear" w:pos="1980"/>
          <w:tab w:val="num" w:pos="284"/>
          <w:tab w:val="num" w:pos="426"/>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33C3360D" w14:textId="77777777" w:rsidR="001F40E3" w:rsidRPr="00E72272"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62FD5D73" w14:textId="77777777" w:rsidR="001F40E3" w:rsidRPr="00E72272" w:rsidRDefault="001F40E3" w:rsidP="004B3AAB">
      <w:pPr>
        <w:numPr>
          <w:ilvl w:val="0"/>
          <w:numId w:val="30"/>
        </w:numPr>
        <w:tabs>
          <w:tab w:val="num" w:pos="284"/>
          <w:tab w:val="right" w:pos="9720"/>
        </w:tabs>
        <w:ind w:right="470" w:hanging="1980"/>
        <w:contextualSpacing/>
        <w:jc w:val="both"/>
        <w:rPr>
          <w:rFonts w:ascii="Verdana" w:hAnsi="Verdana"/>
          <w:b/>
          <w:sz w:val="18"/>
          <w:szCs w:val="22"/>
        </w:rPr>
      </w:pPr>
      <w:r w:rsidRPr="00E72272">
        <w:rPr>
          <w:rFonts w:ascii="Verdana" w:hAnsi="Verdana"/>
          <w:b/>
          <w:sz w:val="18"/>
          <w:szCs w:val="22"/>
        </w:rPr>
        <w:t>…………………………………………</w:t>
      </w:r>
    </w:p>
    <w:p w14:paraId="2CF6DE9E" w14:textId="77777777" w:rsidR="001F40E3" w:rsidRPr="00E72272" w:rsidRDefault="001F40E3" w:rsidP="009C5F97">
      <w:pPr>
        <w:tabs>
          <w:tab w:val="right" w:pos="9720"/>
        </w:tabs>
        <w:ind w:right="470"/>
        <w:jc w:val="both"/>
        <w:rPr>
          <w:rFonts w:ascii="Verdana" w:hAnsi="Verdana"/>
          <w:b/>
          <w:sz w:val="18"/>
          <w:szCs w:val="22"/>
        </w:rPr>
      </w:pPr>
    </w:p>
    <w:p w14:paraId="15C72513" w14:textId="77777777" w:rsidR="001F40E3" w:rsidRPr="00E72272" w:rsidRDefault="001F40E3" w:rsidP="009C5F97">
      <w:pPr>
        <w:ind w:right="470"/>
        <w:rPr>
          <w:rFonts w:ascii="Arial" w:hAnsi="Arial" w:cs="Arial"/>
          <w:sz w:val="22"/>
        </w:rPr>
      </w:pPr>
    </w:p>
    <w:p w14:paraId="13E5FCEE" w14:textId="77777777" w:rsidR="001F40E3" w:rsidRPr="00E72272" w:rsidRDefault="001F40E3" w:rsidP="009C5F97">
      <w:pPr>
        <w:tabs>
          <w:tab w:val="right" w:pos="9720"/>
        </w:tabs>
        <w:ind w:right="470"/>
        <w:rPr>
          <w:rFonts w:ascii="Arial Narrow" w:hAnsi="Arial Narrow"/>
        </w:rPr>
      </w:pPr>
    </w:p>
    <w:p w14:paraId="792504AF" w14:textId="77777777" w:rsidR="001F40E3" w:rsidRPr="00E72272" w:rsidRDefault="001F40E3" w:rsidP="009C5F97">
      <w:pPr>
        <w:ind w:right="470"/>
        <w:rPr>
          <w:rFonts w:ascii="Verdana" w:hAnsi="Verdana"/>
          <w:sz w:val="18"/>
          <w:szCs w:val="18"/>
        </w:rPr>
      </w:pPr>
      <w:r w:rsidRPr="00E72272">
        <w:rPr>
          <w:rFonts w:ascii="Verdana" w:hAnsi="Verdana"/>
          <w:sz w:val="18"/>
          <w:szCs w:val="18"/>
        </w:rPr>
        <w:t>*niepotrzebne skreślić</w:t>
      </w:r>
    </w:p>
    <w:p w14:paraId="1C319FB1" w14:textId="77777777" w:rsidR="001F40E3" w:rsidRPr="00E72272" w:rsidRDefault="001F40E3" w:rsidP="009C5F97">
      <w:pPr>
        <w:ind w:right="470"/>
        <w:rPr>
          <w:rFonts w:ascii="Arial Narrow" w:hAnsi="Arial Narrow"/>
        </w:rPr>
      </w:pPr>
    </w:p>
    <w:p w14:paraId="36C8155B" w14:textId="77777777" w:rsidR="001F40E3" w:rsidRPr="00E72272" w:rsidRDefault="001F40E3" w:rsidP="009C5F97">
      <w:pPr>
        <w:ind w:right="470"/>
        <w:rPr>
          <w:rFonts w:ascii="Arial Narrow" w:hAnsi="Arial Narrow"/>
        </w:rPr>
      </w:pPr>
    </w:p>
    <w:p w14:paraId="34E8058C" w14:textId="77777777" w:rsidR="001F40E3" w:rsidRPr="00E72272" w:rsidRDefault="001F40E3" w:rsidP="009C5F97">
      <w:pPr>
        <w:ind w:right="470"/>
        <w:rPr>
          <w:rFonts w:ascii="Arial Narrow" w:hAnsi="Arial Narrow"/>
        </w:rPr>
      </w:pPr>
    </w:p>
    <w:p w14:paraId="44299C42" w14:textId="77777777" w:rsidR="001F40E3" w:rsidRPr="00E72272" w:rsidRDefault="001F40E3" w:rsidP="00994FDD">
      <w:pPr>
        <w:ind w:left="1418" w:right="470" w:firstLine="709"/>
        <w:rPr>
          <w:rFonts w:ascii="Verdana" w:hAnsi="Verdana"/>
          <w:b/>
          <w:sz w:val="18"/>
        </w:rPr>
      </w:pPr>
      <w:r w:rsidRPr="00E72272">
        <w:rPr>
          <w:rFonts w:ascii="Verdana" w:hAnsi="Verdana"/>
          <w:b/>
          <w:sz w:val="18"/>
        </w:rPr>
        <w:t xml:space="preserve">                                                                              Podpis Wykonawcy</w:t>
      </w:r>
    </w:p>
    <w:p w14:paraId="0B5C65FF" w14:textId="77777777" w:rsidR="00A53B69" w:rsidRPr="00E72272" w:rsidRDefault="00A53B69" w:rsidP="009C5F97">
      <w:pPr>
        <w:ind w:right="470"/>
        <w:rPr>
          <w:rFonts w:ascii="Verdana" w:hAnsi="Verdana"/>
          <w:sz w:val="18"/>
        </w:rPr>
      </w:pPr>
    </w:p>
    <w:p w14:paraId="72C1AF31" w14:textId="77777777" w:rsidR="00851FE9" w:rsidRPr="00E72272" w:rsidRDefault="00851FE9" w:rsidP="00A53B69">
      <w:pPr>
        <w:ind w:right="470"/>
        <w:jc w:val="center"/>
        <w:rPr>
          <w:rFonts w:ascii="Verdana" w:hAnsi="Verdana"/>
          <w:b/>
          <w:sz w:val="18"/>
          <w:szCs w:val="18"/>
        </w:rPr>
      </w:pPr>
    </w:p>
    <w:p w14:paraId="0B6AD68D" w14:textId="77777777" w:rsidR="00851FE9" w:rsidRPr="00E72272" w:rsidRDefault="00851FE9" w:rsidP="00A53B69">
      <w:pPr>
        <w:ind w:right="470"/>
        <w:jc w:val="center"/>
        <w:rPr>
          <w:rFonts w:ascii="Verdana" w:hAnsi="Verdana"/>
          <w:b/>
          <w:sz w:val="18"/>
          <w:szCs w:val="18"/>
        </w:rPr>
      </w:pPr>
    </w:p>
    <w:p w14:paraId="1CB59A7E" w14:textId="77777777" w:rsidR="00851FE9" w:rsidRPr="00E72272" w:rsidRDefault="00851FE9" w:rsidP="00A53B69">
      <w:pPr>
        <w:ind w:right="470"/>
        <w:jc w:val="center"/>
        <w:rPr>
          <w:rFonts w:ascii="Verdana" w:hAnsi="Verdana"/>
          <w:b/>
          <w:sz w:val="18"/>
          <w:szCs w:val="18"/>
        </w:rPr>
      </w:pPr>
    </w:p>
    <w:p w14:paraId="086EE27C" w14:textId="60292BA3" w:rsidR="005936A6" w:rsidRDefault="005936A6" w:rsidP="005936A6">
      <w:pPr>
        <w:ind w:right="470"/>
        <w:rPr>
          <w:rFonts w:ascii="Verdana" w:hAnsi="Verdana" w:cs="Verdana"/>
          <w:b/>
          <w:sz w:val="18"/>
          <w:szCs w:val="18"/>
        </w:rPr>
      </w:pPr>
      <w:r w:rsidRPr="00E72272">
        <w:rPr>
          <w:rFonts w:ascii="Verdana" w:hAnsi="Verdana" w:cs="Verdana"/>
          <w:b/>
          <w:sz w:val="18"/>
          <w:szCs w:val="18"/>
        </w:rPr>
        <w:lastRenderedPageBreak/>
        <w:t xml:space="preserve">UMOWA  nr UMW / IZ / PN – 89 / 19  Część …. - Wzór     Załącznik nr 5 do </w:t>
      </w:r>
      <w:proofErr w:type="spellStart"/>
      <w:r w:rsidRPr="00E72272">
        <w:rPr>
          <w:rFonts w:ascii="Verdana" w:hAnsi="Verdana" w:cs="Verdana"/>
          <w:b/>
          <w:sz w:val="18"/>
          <w:szCs w:val="18"/>
        </w:rPr>
        <w:t>Siwz</w:t>
      </w:r>
      <w:proofErr w:type="spellEnd"/>
    </w:p>
    <w:p w14:paraId="362435CD" w14:textId="77777777" w:rsidR="00203DF4" w:rsidRPr="00BD06DE" w:rsidRDefault="00203DF4" w:rsidP="00203DF4">
      <w:pPr>
        <w:ind w:left="5245" w:right="470"/>
        <w:jc w:val="center"/>
        <w:rPr>
          <w:rFonts w:ascii="Verdana" w:hAnsi="Verdana"/>
          <w:b/>
          <w:iCs/>
          <w:color w:val="00B0F0"/>
          <w:sz w:val="18"/>
          <w:szCs w:val="18"/>
        </w:rPr>
      </w:pPr>
      <w:bookmarkStart w:id="47" w:name="_GoBack"/>
      <w:bookmarkEnd w:id="47"/>
      <w:r w:rsidRPr="00BD06DE">
        <w:rPr>
          <w:rFonts w:ascii="Verdana" w:hAnsi="Verdana"/>
          <w:b/>
          <w:iCs/>
          <w:color w:val="00B0F0"/>
          <w:sz w:val="18"/>
          <w:szCs w:val="18"/>
        </w:rPr>
        <w:t>Korekta z dnia 15.10.2019r.</w:t>
      </w:r>
    </w:p>
    <w:p w14:paraId="3608C9FB" w14:textId="77777777" w:rsidR="005936A6" w:rsidRPr="00E72272" w:rsidRDefault="005936A6" w:rsidP="005936A6">
      <w:pPr>
        <w:spacing w:line="240" w:lineRule="exact"/>
        <w:jc w:val="center"/>
        <w:rPr>
          <w:rFonts w:ascii="Verdana" w:eastAsia="Calibri" w:hAnsi="Verdana"/>
          <w:b/>
          <w:noProof/>
          <w:sz w:val="18"/>
          <w:szCs w:val="18"/>
          <w:lang w:val="cs-CZ"/>
        </w:rPr>
      </w:pPr>
    </w:p>
    <w:p w14:paraId="0A39652C" w14:textId="77777777" w:rsidR="005936A6" w:rsidRPr="00E72272" w:rsidRDefault="005936A6" w:rsidP="005936A6">
      <w:pPr>
        <w:ind w:right="470"/>
        <w:jc w:val="both"/>
        <w:rPr>
          <w:rFonts w:ascii="Verdana" w:hAnsi="Verdana" w:cs="Verdana"/>
          <w:sz w:val="18"/>
          <w:szCs w:val="18"/>
          <w:lang w:eastAsia="en-US"/>
        </w:rPr>
      </w:pPr>
      <w:r w:rsidRPr="00E72272">
        <w:rPr>
          <w:rFonts w:ascii="Verdana" w:eastAsia="Calibri" w:hAnsi="Verdana" w:cs="Verdana"/>
          <w:sz w:val="18"/>
          <w:szCs w:val="18"/>
          <w:lang w:eastAsia="en-US"/>
        </w:rPr>
        <w:t>sporządzona w dniu [_] zgodnie z przepisami ustawy z dnia 29. 01. 2004 r. Prawo zamówień publicznych (tekst jedn. - Dz. U. z 2018 r., poz. 1986 ze zm.),</w:t>
      </w:r>
      <w:r w:rsidRPr="00E72272">
        <w:rPr>
          <w:rFonts w:ascii="Verdana" w:hAnsi="Verdana" w:cs="Verdana"/>
          <w:sz w:val="18"/>
          <w:szCs w:val="18"/>
        </w:rPr>
        <w:t xml:space="preserve"> zwanej dalej „</w:t>
      </w:r>
      <w:proofErr w:type="spellStart"/>
      <w:r w:rsidRPr="00E72272">
        <w:rPr>
          <w:rFonts w:ascii="Verdana" w:hAnsi="Verdana" w:cs="Verdana"/>
          <w:sz w:val="18"/>
          <w:szCs w:val="18"/>
        </w:rPr>
        <w:t>Pzp</w:t>
      </w:r>
      <w:proofErr w:type="spellEnd"/>
      <w:r w:rsidRPr="00E72272">
        <w:rPr>
          <w:rFonts w:ascii="Verdana" w:hAnsi="Verdana" w:cs="Verdana"/>
          <w:sz w:val="18"/>
          <w:szCs w:val="18"/>
        </w:rPr>
        <w:t xml:space="preserve">”, </w:t>
      </w:r>
      <w:r w:rsidRPr="00E72272">
        <w:rPr>
          <w:rFonts w:ascii="Verdana" w:eastAsia="Calibri" w:hAnsi="Verdana" w:cs="Verdana"/>
          <w:sz w:val="18"/>
          <w:szCs w:val="18"/>
          <w:lang w:eastAsia="en-US"/>
        </w:rPr>
        <w:t>pomiędzy:</w:t>
      </w:r>
    </w:p>
    <w:p w14:paraId="56EB0B4B" w14:textId="77777777" w:rsidR="005936A6" w:rsidRPr="00E72272" w:rsidRDefault="005936A6" w:rsidP="005936A6">
      <w:pPr>
        <w:ind w:right="470"/>
        <w:rPr>
          <w:rFonts w:ascii="Verdana" w:hAnsi="Verdana" w:cs="Verdana"/>
          <w:sz w:val="18"/>
          <w:szCs w:val="18"/>
          <w:lang w:eastAsia="en-US"/>
        </w:rPr>
      </w:pPr>
    </w:p>
    <w:p w14:paraId="121D32F0"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b/>
          <w:sz w:val="18"/>
          <w:szCs w:val="18"/>
          <w:lang w:eastAsia="en-US"/>
        </w:rPr>
        <w:t xml:space="preserve">Uniwersytetem Medycznym we Wrocławiu </w:t>
      </w:r>
    </w:p>
    <w:p w14:paraId="0537C9E1"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Wybrzeże L. Pasteura 1, 50-367 Wrocław   </w:t>
      </w:r>
    </w:p>
    <w:p w14:paraId="4848620D"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tel. 71 / 784-10-02,  fax. 71 / 784-00-07    </w:t>
      </w:r>
    </w:p>
    <w:p w14:paraId="1BE67819" w14:textId="77777777" w:rsidR="005936A6" w:rsidRPr="00E72272" w:rsidRDefault="005936A6" w:rsidP="005936A6">
      <w:pPr>
        <w:ind w:left="851" w:right="470"/>
        <w:rPr>
          <w:rFonts w:ascii="Verdana" w:eastAsia="Calibri" w:hAnsi="Verdana" w:cs="Verdana"/>
          <w:sz w:val="18"/>
          <w:szCs w:val="18"/>
          <w:lang w:eastAsia="en-US"/>
        </w:rPr>
      </w:pPr>
      <w:r w:rsidRPr="00E72272">
        <w:rPr>
          <w:rFonts w:ascii="Verdana" w:eastAsia="Calibri" w:hAnsi="Verdana" w:cs="Verdana"/>
          <w:sz w:val="18"/>
          <w:szCs w:val="18"/>
          <w:lang w:eastAsia="en-US"/>
        </w:rPr>
        <w:t>NIP:  896-000-57-79,  REGON:  000288981</w:t>
      </w:r>
      <w:r w:rsidRPr="00E72272">
        <w:rPr>
          <w:rFonts w:ascii="Verdana" w:eastAsia="Calibri" w:hAnsi="Verdana" w:cs="Verdana"/>
          <w:sz w:val="18"/>
          <w:szCs w:val="18"/>
          <w:lang w:eastAsia="en-US"/>
        </w:rPr>
        <w:br/>
        <w:t xml:space="preserve">    </w:t>
      </w:r>
    </w:p>
    <w:p w14:paraId="739A15B8"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który reprezentuje:</w:t>
      </w:r>
    </w:p>
    <w:p w14:paraId="79402E59"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zwanym dalej </w:t>
      </w:r>
      <w:r w:rsidRPr="00E72272">
        <w:rPr>
          <w:rFonts w:ascii="Verdana" w:eastAsia="Calibri" w:hAnsi="Verdana" w:cs="Verdana"/>
          <w:b/>
          <w:sz w:val="18"/>
          <w:szCs w:val="18"/>
          <w:lang w:eastAsia="en-US"/>
        </w:rPr>
        <w:t>„Zamawiającym”</w:t>
      </w:r>
    </w:p>
    <w:p w14:paraId="2E3F0BF0"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sz w:val="18"/>
          <w:szCs w:val="18"/>
          <w:lang w:eastAsia="en-US"/>
        </w:rPr>
        <w:t>a:</w:t>
      </w:r>
    </w:p>
    <w:p w14:paraId="43B9B68D" w14:textId="77777777" w:rsidR="005936A6" w:rsidRPr="00E72272" w:rsidRDefault="005936A6" w:rsidP="005936A6">
      <w:pPr>
        <w:ind w:right="471"/>
        <w:rPr>
          <w:rFonts w:ascii="Verdana" w:eastAsia="Calibri" w:hAnsi="Verdana" w:cs="Verdana"/>
          <w:sz w:val="18"/>
          <w:szCs w:val="18"/>
          <w:lang w:eastAsia="en-US"/>
        </w:rPr>
      </w:pPr>
      <w:r w:rsidRPr="00E72272">
        <w:rPr>
          <w:rFonts w:ascii="Verdana" w:eastAsia="Calibri" w:hAnsi="Verdana" w:cs="Verdana"/>
          <w:sz w:val="18"/>
          <w:szCs w:val="18"/>
          <w:lang w:eastAsia="en-US"/>
        </w:rPr>
        <w:t xml:space="preserve">który reprezentuje:         </w:t>
      </w:r>
    </w:p>
    <w:p w14:paraId="469D1A2F" w14:textId="77777777" w:rsidR="005936A6" w:rsidRPr="00E72272" w:rsidRDefault="005936A6" w:rsidP="005936A6">
      <w:pPr>
        <w:ind w:right="471"/>
        <w:rPr>
          <w:rFonts w:ascii="Verdana" w:hAnsi="Verdana" w:cs="Verdana"/>
          <w:sz w:val="18"/>
          <w:szCs w:val="18"/>
          <w:lang w:eastAsia="en-US"/>
        </w:rPr>
      </w:pPr>
      <w:r w:rsidRPr="00E72272">
        <w:rPr>
          <w:rFonts w:ascii="Verdana" w:eastAsia="Calibri" w:hAnsi="Verdana" w:cs="Verdana"/>
          <w:sz w:val="18"/>
          <w:szCs w:val="18"/>
          <w:lang w:eastAsia="en-US"/>
        </w:rPr>
        <w:t xml:space="preserve">zwanym dalej </w:t>
      </w:r>
      <w:r w:rsidRPr="00E72272">
        <w:rPr>
          <w:rFonts w:ascii="Verdana" w:eastAsia="Calibri" w:hAnsi="Verdana" w:cs="Verdana"/>
          <w:b/>
          <w:sz w:val="18"/>
          <w:szCs w:val="18"/>
          <w:lang w:eastAsia="en-US"/>
        </w:rPr>
        <w:t>„Wykonawcą”</w:t>
      </w:r>
      <w:r w:rsidRPr="00E72272">
        <w:rPr>
          <w:rFonts w:ascii="Verdana" w:eastAsia="Calibri" w:hAnsi="Verdana" w:cs="Verdana"/>
          <w:sz w:val="18"/>
          <w:szCs w:val="18"/>
          <w:lang w:eastAsia="en-US"/>
        </w:rPr>
        <w:t xml:space="preserve"> </w:t>
      </w:r>
    </w:p>
    <w:p w14:paraId="14026A8C" w14:textId="77777777" w:rsidR="005936A6" w:rsidRPr="00E72272" w:rsidRDefault="005936A6" w:rsidP="005936A6">
      <w:pPr>
        <w:ind w:right="471"/>
        <w:jc w:val="both"/>
        <w:rPr>
          <w:rFonts w:ascii="Verdana" w:hAnsi="Verdana" w:cs="Verdana"/>
          <w:sz w:val="18"/>
          <w:szCs w:val="18"/>
          <w:lang w:eastAsia="en-US"/>
        </w:rPr>
      </w:pPr>
      <w:r w:rsidRPr="00E72272">
        <w:rPr>
          <w:rFonts w:ascii="Verdana" w:hAnsi="Verdana" w:cs="Verdana"/>
          <w:sz w:val="18"/>
          <w:szCs w:val="18"/>
          <w:lang w:eastAsia="en-US"/>
        </w:rPr>
        <w:t xml:space="preserve">łącznie zwanymi dalej </w:t>
      </w:r>
      <w:r w:rsidRPr="00E72272">
        <w:rPr>
          <w:rFonts w:ascii="Verdana" w:hAnsi="Verdana" w:cs="Verdana"/>
          <w:b/>
          <w:sz w:val="18"/>
          <w:szCs w:val="18"/>
          <w:lang w:eastAsia="en-US"/>
        </w:rPr>
        <w:t>„Stronami”</w:t>
      </w:r>
      <w:r w:rsidRPr="00E72272">
        <w:rPr>
          <w:rFonts w:ascii="Verdana" w:hAnsi="Verdana" w:cs="Verdana"/>
          <w:sz w:val="18"/>
          <w:szCs w:val="18"/>
          <w:lang w:eastAsia="en-US"/>
        </w:rPr>
        <w:t xml:space="preserve"> lub oddzielnie </w:t>
      </w:r>
      <w:r w:rsidRPr="00E72272">
        <w:rPr>
          <w:rFonts w:ascii="Verdana" w:hAnsi="Verdana" w:cs="Verdana"/>
          <w:b/>
          <w:sz w:val="18"/>
          <w:szCs w:val="18"/>
          <w:lang w:eastAsia="en-US"/>
        </w:rPr>
        <w:t>„Stroną”</w:t>
      </w:r>
    </w:p>
    <w:p w14:paraId="3BBE3ECC" w14:textId="77777777" w:rsidR="005936A6" w:rsidRPr="00E72272" w:rsidRDefault="005936A6" w:rsidP="005936A6">
      <w:pPr>
        <w:ind w:left="360" w:right="470"/>
        <w:jc w:val="both"/>
        <w:rPr>
          <w:rFonts w:ascii="Verdana" w:hAnsi="Verdana" w:cs="Verdana"/>
          <w:sz w:val="18"/>
          <w:szCs w:val="18"/>
          <w:lang w:eastAsia="en-US"/>
        </w:rPr>
      </w:pPr>
    </w:p>
    <w:p w14:paraId="0C7BEBF5" w14:textId="77777777" w:rsidR="005936A6" w:rsidRPr="00E72272" w:rsidRDefault="005936A6" w:rsidP="005936A6">
      <w:pPr>
        <w:tabs>
          <w:tab w:val="left" w:pos="9071"/>
        </w:tabs>
        <w:ind w:right="470"/>
        <w:jc w:val="both"/>
        <w:rPr>
          <w:rFonts w:ascii="Verdana" w:eastAsia="Tahoma" w:hAnsi="Verdana" w:cs="Verdana"/>
          <w:b/>
          <w:bCs/>
          <w:sz w:val="18"/>
          <w:szCs w:val="18"/>
          <w:u w:color="000000"/>
        </w:rPr>
      </w:pPr>
      <w:r w:rsidRPr="00E72272">
        <w:rPr>
          <w:rFonts w:ascii="Verdana" w:hAnsi="Verdana" w:cs="Verdana"/>
          <w:sz w:val="18"/>
          <w:szCs w:val="18"/>
          <w:lang w:eastAsia="en-US"/>
        </w:rPr>
        <w:t>W wyniku rozstrzygniętego postępowania o udzielenie zamówienia publicznego nr UMW / IZ /</w:t>
      </w:r>
      <w:r w:rsidRPr="00E72272">
        <w:rPr>
          <w:rFonts w:ascii="Verdana" w:hAnsi="Verdana" w:cs="Verdana"/>
          <w:b/>
          <w:sz w:val="18"/>
          <w:szCs w:val="18"/>
          <w:lang w:eastAsia="en-US"/>
        </w:rPr>
        <w:t xml:space="preserve"> </w:t>
      </w:r>
      <w:r w:rsidRPr="00E72272">
        <w:rPr>
          <w:rFonts w:ascii="Verdana" w:hAnsi="Verdana" w:cs="Verdana"/>
          <w:b/>
          <w:bCs/>
          <w:sz w:val="18"/>
          <w:szCs w:val="18"/>
          <w:lang w:eastAsia="en-US"/>
        </w:rPr>
        <w:t xml:space="preserve">PN – 89 / 19 część … </w:t>
      </w:r>
      <w:r w:rsidRPr="00E72272">
        <w:rPr>
          <w:rFonts w:ascii="Verdana" w:hAnsi="Verdana" w:cs="Verdana"/>
          <w:sz w:val="18"/>
          <w:szCs w:val="18"/>
          <w:lang w:eastAsia="en-US"/>
        </w:rPr>
        <w:t>, prowadzonego w trybie przetargu nieograniczonego, zawarta zostaje umowa następującej treści:</w:t>
      </w:r>
    </w:p>
    <w:p w14:paraId="0917D34D" w14:textId="77777777" w:rsidR="005936A6" w:rsidRPr="00E72272" w:rsidRDefault="005936A6" w:rsidP="005936A6">
      <w:pPr>
        <w:keepNext/>
        <w:tabs>
          <w:tab w:val="left" w:pos="720"/>
        </w:tabs>
        <w:ind w:right="470"/>
        <w:jc w:val="center"/>
        <w:rPr>
          <w:rFonts w:ascii="Verdana" w:eastAsia="Tahoma" w:hAnsi="Verdana" w:cs="Verdana"/>
          <w:b/>
          <w:bCs/>
          <w:sz w:val="18"/>
          <w:szCs w:val="18"/>
          <w:u w:color="000000"/>
        </w:rPr>
      </w:pPr>
      <w:r w:rsidRPr="00E72272">
        <w:rPr>
          <w:rFonts w:ascii="Verdana" w:eastAsia="Tahoma" w:hAnsi="Verdana" w:cs="Verdana"/>
          <w:b/>
          <w:bCs/>
          <w:sz w:val="18"/>
          <w:szCs w:val="18"/>
          <w:u w:color="000000"/>
        </w:rPr>
        <w:t xml:space="preserve">§ 1 </w:t>
      </w:r>
    </w:p>
    <w:p w14:paraId="7211D469" w14:textId="77777777" w:rsidR="005936A6" w:rsidRPr="00E72272" w:rsidRDefault="005936A6" w:rsidP="005936A6">
      <w:pPr>
        <w:keepNext/>
        <w:tabs>
          <w:tab w:val="left" w:pos="720"/>
        </w:tabs>
        <w:ind w:right="470"/>
        <w:rPr>
          <w:rFonts w:ascii="Verdana" w:eastAsia="Tahoma" w:hAnsi="Verdana" w:cs="Verdana"/>
          <w:bCs/>
          <w:sz w:val="18"/>
          <w:szCs w:val="18"/>
          <w:u w:color="000000"/>
        </w:rPr>
      </w:pPr>
      <w:r w:rsidRPr="00E72272">
        <w:rPr>
          <w:rFonts w:ascii="Verdana" w:eastAsia="Tahoma" w:hAnsi="Verdana" w:cs="Verdana"/>
          <w:b/>
          <w:bCs/>
          <w:sz w:val="18"/>
          <w:szCs w:val="18"/>
          <w:u w:color="000000"/>
        </w:rPr>
        <w:t>Przedmiot umowy:</w:t>
      </w:r>
    </w:p>
    <w:p w14:paraId="310EBD20"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eastAsia="Tahoma" w:hAnsi="Verdana" w:cs="Verdana"/>
          <w:bCs/>
          <w:sz w:val="18"/>
          <w:szCs w:val="18"/>
          <w:u w:color="000000"/>
        </w:rPr>
        <w:t xml:space="preserve">Przedmiotem umowy jest </w:t>
      </w:r>
      <w:r w:rsidRPr="00E72272">
        <w:rPr>
          <w:rFonts w:ascii="Verdana" w:hAnsi="Verdana"/>
          <w:b/>
          <w:sz w:val="18"/>
          <w:szCs w:val="18"/>
        </w:rPr>
        <w:t xml:space="preserve">dostawa …… </w:t>
      </w:r>
      <w:r w:rsidRPr="00E72272">
        <w:rPr>
          <w:rFonts w:ascii="Verdana" w:eastAsia="Tahoma" w:hAnsi="Verdana"/>
          <w:bCs/>
          <w:sz w:val="18"/>
          <w:szCs w:val="18"/>
          <w:u w:color="000000"/>
          <w:bdr w:val="nil"/>
        </w:rPr>
        <w:t>(</w:t>
      </w:r>
      <w:r w:rsidRPr="00E72272">
        <w:rPr>
          <w:rFonts w:ascii="Verdana" w:eastAsia="Tahoma" w:hAnsi="Verdana"/>
          <w:b/>
          <w:bCs/>
          <w:sz w:val="18"/>
          <w:szCs w:val="18"/>
          <w:u w:color="000000"/>
          <w:bdr w:val="nil"/>
        </w:rPr>
        <w:t>odpowiednio dla części: 1-10</w:t>
      </w:r>
      <w:r w:rsidRPr="00E72272">
        <w:rPr>
          <w:rFonts w:ascii="Verdana" w:eastAsia="Tahoma" w:hAnsi="Verdana"/>
          <w:bCs/>
          <w:sz w:val="18"/>
          <w:szCs w:val="18"/>
          <w:u w:color="000000"/>
          <w:bdr w:val="nil"/>
        </w:rPr>
        <w:t>)</w:t>
      </w:r>
      <w:r w:rsidRPr="00E72272">
        <w:rPr>
          <w:rFonts w:ascii="Verdana" w:hAnsi="Verdana" w:cs="Verdana"/>
          <w:b/>
          <w:bCs/>
          <w:sz w:val="18"/>
          <w:szCs w:val="18"/>
        </w:rPr>
        <w:t xml:space="preserve">, </w:t>
      </w:r>
      <w:r w:rsidRPr="00E72272">
        <w:rPr>
          <w:rFonts w:ascii="Verdana" w:hAnsi="Verdana" w:cs="Verdana"/>
          <w:bCs/>
          <w:sz w:val="18"/>
          <w:szCs w:val="18"/>
        </w:rPr>
        <w:t xml:space="preserve">zwanego dalej </w:t>
      </w:r>
      <w:r w:rsidRPr="00E72272">
        <w:rPr>
          <w:rFonts w:ascii="Verdana" w:hAnsi="Verdana" w:cs="Verdana"/>
          <w:b/>
          <w:bCs/>
          <w:sz w:val="18"/>
          <w:szCs w:val="18"/>
        </w:rPr>
        <w:t>„przedmiotem umowy</w:t>
      </w:r>
      <w:r w:rsidRPr="00E72272">
        <w:rPr>
          <w:rFonts w:ascii="Verdana" w:hAnsi="Verdana" w:cs="Verdana"/>
          <w:bCs/>
          <w:sz w:val="18"/>
          <w:szCs w:val="18"/>
        </w:rPr>
        <w:t xml:space="preserve">”, do </w:t>
      </w:r>
      <w:r w:rsidRPr="00E72272">
        <w:rPr>
          <w:rFonts w:ascii="Verdana" w:hAnsi="Verdana" w:cs="Verdana"/>
          <w:b/>
          <w:bCs/>
          <w:sz w:val="18"/>
          <w:szCs w:val="18"/>
        </w:rPr>
        <w:t>.....</w:t>
      </w:r>
      <w:r w:rsidRPr="00E72272">
        <w:rPr>
          <w:rFonts w:ascii="Verdana" w:eastAsia="Tahoma" w:hAnsi="Verdana"/>
          <w:b/>
          <w:bCs/>
          <w:sz w:val="18"/>
          <w:szCs w:val="18"/>
          <w:u w:color="000000"/>
          <w:bdr w:val="nil"/>
        </w:rPr>
        <w:t xml:space="preserve"> (odpowiednio dla części: 1-10</w:t>
      </w:r>
      <w:r w:rsidRPr="00E72272">
        <w:rPr>
          <w:rFonts w:ascii="Verdana" w:hAnsi="Verdana" w:cs="Calibri"/>
          <w:sz w:val="18"/>
          <w:szCs w:val="18"/>
        </w:rPr>
        <w:t xml:space="preserve">, przy </w:t>
      </w:r>
      <w:r w:rsidRPr="00E72272">
        <w:rPr>
          <w:rFonts w:ascii="Verdana" w:hAnsi="Verdana"/>
          <w:b/>
          <w:sz w:val="18"/>
          <w:szCs w:val="18"/>
        </w:rPr>
        <w:t xml:space="preserve">….. </w:t>
      </w:r>
      <w:r w:rsidRPr="00E72272">
        <w:rPr>
          <w:rFonts w:ascii="Verdana" w:eastAsia="Tahoma" w:hAnsi="Verdana"/>
          <w:bCs/>
          <w:sz w:val="18"/>
          <w:szCs w:val="18"/>
          <w:u w:color="000000"/>
          <w:bdr w:val="nil"/>
        </w:rPr>
        <w:t>(</w:t>
      </w:r>
      <w:r w:rsidRPr="00E72272">
        <w:rPr>
          <w:rFonts w:ascii="Verdana" w:eastAsia="Tahoma" w:hAnsi="Verdana"/>
          <w:b/>
          <w:bCs/>
          <w:sz w:val="18"/>
          <w:szCs w:val="18"/>
          <w:u w:color="000000"/>
          <w:bdr w:val="nil"/>
        </w:rPr>
        <w:t>odpowiednio dla części: 1-10</w:t>
      </w:r>
      <w:r w:rsidRPr="00E72272">
        <w:rPr>
          <w:rFonts w:ascii="Verdana" w:eastAsia="Tahoma" w:hAnsi="Verdana"/>
          <w:bCs/>
          <w:sz w:val="18"/>
          <w:szCs w:val="18"/>
          <w:u w:color="000000"/>
          <w:bdr w:val="nil"/>
        </w:rPr>
        <w:t>)</w:t>
      </w:r>
      <w:r w:rsidRPr="00E72272">
        <w:rPr>
          <w:rFonts w:ascii="Verdana" w:hAnsi="Verdana" w:cs="Calibri"/>
          <w:sz w:val="18"/>
          <w:szCs w:val="18"/>
        </w:rPr>
        <w:t xml:space="preserve">, </w:t>
      </w:r>
      <w:r w:rsidRPr="00E72272">
        <w:rPr>
          <w:rFonts w:ascii="Verdana" w:hAnsi="Verdana" w:cs="Verdana"/>
          <w:bCs/>
          <w:sz w:val="18"/>
          <w:szCs w:val="18"/>
        </w:rPr>
        <w:t xml:space="preserve">zwanej dalej </w:t>
      </w:r>
      <w:r w:rsidRPr="00E72272">
        <w:rPr>
          <w:rFonts w:ascii="Verdana" w:hAnsi="Verdana" w:cs="Verdana"/>
          <w:b/>
          <w:bCs/>
          <w:sz w:val="18"/>
          <w:szCs w:val="18"/>
        </w:rPr>
        <w:t>„Użytkownikiem</w:t>
      </w:r>
      <w:r w:rsidRPr="00E72272">
        <w:rPr>
          <w:rFonts w:ascii="Verdana" w:eastAsia="Calibri" w:hAnsi="Verdana" w:cs="Verdana"/>
          <w:b/>
          <w:sz w:val="18"/>
          <w:szCs w:val="18"/>
          <w:lang w:eastAsia="en-US"/>
        </w:rPr>
        <w:t>”.</w:t>
      </w:r>
    </w:p>
    <w:p w14:paraId="1D7A4D91"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hAnsi="Verdana" w:cs="Verdana"/>
          <w:sz w:val="18"/>
          <w:szCs w:val="18"/>
        </w:rPr>
        <w:t>Wykonawca oświadcza, że oferowane urządzenia wchodzące w skład przedmiotu umowy są dopuszczone do obrotu na terytorium Polski.</w:t>
      </w:r>
    </w:p>
    <w:p w14:paraId="77FE7E73" w14:textId="77777777" w:rsidR="005936A6" w:rsidRPr="00E72272" w:rsidRDefault="005936A6" w:rsidP="005936A6">
      <w:pPr>
        <w:pStyle w:val="Akapitzlist"/>
        <w:numPr>
          <w:ilvl w:val="0"/>
          <w:numId w:val="69"/>
        </w:numPr>
        <w:ind w:left="426" w:hanging="284"/>
        <w:jc w:val="both"/>
        <w:rPr>
          <w:rFonts w:ascii="Verdana" w:hAnsi="Verdana" w:cs="Calibri"/>
          <w:sz w:val="18"/>
          <w:szCs w:val="18"/>
        </w:rPr>
      </w:pPr>
      <w:r w:rsidRPr="00E72272">
        <w:rPr>
          <w:rFonts w:ascii="Verdana" w:hAnsi="Verdana" w:cs="Verdana"/>
          <w:bCs/>
          <w:sz w:val="18"/>
          <w:szCs w:val="18"/>
        </w:rPr>
        <w:t>Szczegółowy opis przedmiotu umowy zawarty jest w Arkuszu informacji technicznej stanowiącym załącznik nr 2</w:t>
      </w:r>
      <w:r w:rsidRPr="00E72272">
        <w:rPr>
          <w:rFonts w:ascii="Verdana" w:hAnsi="Verdana" w:cs="Verdana"/>
          <w:b/>
          <w:bCs/>
          <w:sz w:val="18"/>
          <w:szCs w:val="18"/>
        </w:rPr>
        <w:t xml:space="preserve"> </w:t>
      </w:r>
      <w:r w:rsidRPr="00E72272">
        <w:rPr>
          <w:rFonts w:ascii="Verdana" w:hAnsi="Verdana" w:cs="Verdana"/>
          <w:bCs/>
          <w:sz w:val="18"/>
          <w:szCs w:val="18"/>
        </w:rPr>
        <w:t>do niniejszej umowy.</w:t>
      </w:r>
    </w:p>
    <w:p w14:paraId="79460C9E" w14:textId="77777777" w:rsidR="005936A6" w:rsidRPr="00E72272" w:rsidRDefault="005936A6" w:rsidP="005936A6">
      <w:pPr>
        <w:ind w:left="425" w:right="470"/>
        <w:contextualSpacing/>
        <w:jc w:val="both"/>
        <w:rPr>
          <w:rFonts w:ascii="Verdana" w:hAnsi="Verdana" w:cs="Verdana"/>
          <w:bCs/>
          <w:sz w:val="18"/>
          <w:szCs w:val="18"/>
        </w:rPr>
      </w:pPr>
    </w:p>
    <w:p w14:paraId="0F5EF992" w14:textId="77777777" w:rsidR="005936A6" w:rsidRPr="00E72272" w:rsidRDefault="005936A6" w:rsidP="005936A6">
      <w:pPr>
        <w:keepNext/>
        <w:tabs>
          <w:tab w:val="left" w:pos="720"/>
        </w:tabs>
        <w:ind w:right="470"/>
        <w:jc w:val="center"/>
        <w:rPr>
          <w:rFonts w:ascii="Verdana" w:hAnsi="Verdana" w:cs="Verdana"/>
          <w:b/>
          <w:sz w:val="18"/>
          <w:szCs w:val="18"/>
        </w:rPr>
      </w:pPr>
      <w:r w:rsidRPr="00E72272">
        <w:rPr>
          <w:rFonts w:ascii="Verdana" w:eastAsia="Tahoma" w:hAnsi="Verdana" w:cs="Verdana"/>
          <w:b/>
          <w:bCs/>
          <w:sz w:val="18"/>
          <w:szCs w:val="18"/>
          <w:u w:color="000000"/>
        </w:rPr>
        <w:t xml:space="preserve">§ 2 </w:t>
      </w:r>
    </w:p>
    <w:p w14:paraId="4999065E" w14:textId="77777777" w:rsidR="005936A6" w:rsidRPr="00E72272" w:rsidRDefault="005936A6" w:rsidP="005936A6">
      <w:pPr>
        <w:ind w:right="-97"/>
        <w:jc w:val="both"/>
        <w:rPr>
          <w:rFonts w:ascii="Verdana" w:hAnsi="Verdana" w:cs="Verdana"/>
          <w:sz w:val="18"/>
          <w:szCs w:val="18"/>
        </w:rPr>
      </w:pPr>
      <w:r w:rsidRPr="00E72272">
        <w:rPr>
          <w:rFonts w:ascii="Verdana" w:hAnsi="Verdana" w:cs="Verdana"/>
          <w:b/>
          <w:sz w:val="18"/>
          <w:szCs w:val="18"/>
        </w:rPr>
        <w:t>Dostawa i uruchomienie:</w:t>
      </w:r>
    </w:p>
    <w:p w14:paraId="0E96240F" w14:textId="77777777" w:rsidR="005936A6" w:rsidRPr="00E72272" w:rsidRDefault="005936A6" w:rsidP="005936A6">
      <w:pPr>
        <w:widowControl w:val="0"/>
        <w:numPr>
          <w:ilvl w:val="0"/>
          <w:numId w:val="62"/>
        </w:numPr>
        <w:tabs>
          <w:tab w:val="clear" w:pos="1065"/>
          <w:tab w:val="num" w:pos="426"/>
        </w:tabs>
        <w:suppressAutoHyphens/>
        <w:ind w:left="426" w:right="44" w:hanging="426"/>
        <w:jc w:val="both"/>
        <w:rPr>
          <w:rFonts w:ascii="Verdana" w:hAnsi="Verdana" w:cs="Verdana"/>
          <w:sz w:val="18"/>
          <w:szCs w:val="18"/>
        </w:rPr>
      </w:pPr>
      <w:r w:rsidRPr="00E72272">
        <w:rPr>
          <w:rFonts w:ascii="Verdana" w:hAnsi="Verdana" w:cs="Verdana"/>
          <w:sz w:val="18"/>
          <w:szCs w:val="18"/>
        </w:rPr>
        <w:t xml:space="preserve">Wykonawca zobowiązuje się wobec Zamawiającego dostarczyć przedmiot umowy do siedziby Użytkownika do miejsca użytkowania wskazanego przez Użytkownika, </w:t>
      </w:r>
      <w:r w:rsidRPr="00E72272">
        <w:rPr>
          <w:rFonts w:ascii="Verdana" w:hAnsi="Verdana"/>
          <w:sz w:val="18"/>
          <w:szCs w:val="18"/>
        </w:rPr>
        <w:t xml:space="preserve">podłączyć do istniejących instalacji </w:t>
      </w:r>
      <w:r w:rsidRPr="00E72272">
        <w:rPr>
          <w:rFonts w:ascii="Verdana" w:hAnsi="Verdana" w:cs="Verdana"/>
          <w:sz w:val="18"/>
          <w:szCs w:val="18"/>
        </w:rPr>
        <w:t xml:space="preserve">(jeśli dotyczy) i uruchomić oraz przeprowadzić szkolenie w zakresie jego obsługi - </w:t>
      </w:r>
      <w:r w:rsidRPr="00E72272">
        <w:rPr>
          <w:rFonts w:ascii="Verdana" w:hAnsi="Verdana" w:cs="Verdana"/>
          <w:sz w:val="18"/>
          <w:szCs w:val="18"/>
        </w:rPr>
        <w:br/>
        <w:t xml:space="preserve">w terminie do </w:t>
      </w:r>
      <w:r w:rsidRPr="00E72272">
        <w:rPr>
          <w:rFonts w:ascii="Verdana" w:hAnsi="Verdana" w:cs="Verdana"/>
          <w:b/>
          <w:bCs/>
          <w:sz w:val="18"/>
          <w:szCs w:val="18"/>
        </w:rPr>
        <w:t xml:space="preserve">[_] </w:t>
      </w:r>
      <w:r w:rsidRPr="00E72272">
        <w:rPr>
          <w:rFonts w:ascii="Verdana" w:hAnsi="Verdana" w:cs="Verdana"/>
          <w:b/>
          <w:sz w:val="18"/>
          <w:szCs w:val="18"/>
        </w:rPr>
        <w:t>od dnia podpisania umowy.</w:t>
      </w:r>
    </w:p>
    <w:p w14:paraId="30F21A1C" w14:textId="77777777" w:rsidR="005936A6" w:rsidRPr="00E72272" w:rsidRDefault="005936A6" w:rsidP="005936A6">
      <w:pPr>
        <w:widowControl w:val="0"/>
        <w:numPr>
          <w:ilvl w:val="0"/>
          <w:numId w:val="62"/>
        </w:numPr>
        <w:tabs>
          <w:tab w:val="left" w:pos="426"/>
        </w:tabs>
        <w:suppressAutoHyphens/>
        <w:ind w:left="426" w:right="44" w:hanging="426"/>
        <w:jc w:val="both"/>
        <w:rPr>
          <w:rFonts w:ascii="Verdana" w:hAnsi="Verdana" w:cs="Verdana"/>
          <w:sz w:val="18"/>
          <w:szCs w:val="18"/>
        </w:rPr>
      </w:pPr>
      <w:r w:rsidRPr="00E72272">
        <w:rPr>
          <w:rFonts w:ascii="Verdana" w:hAnsi="Verdana" w:cs="Verdana"/>
          <w:sz w:val="18"/>
          <w:szCs w:val="18"/>
        </w:rPr>
        <w:t>Podpisanie protokołu odbioru przedmiotu umowy zostanie dokonane po jego dostarczeniu, podłączeniu do istniejących instalacji i po przeprowadzeniu szkolenia w zakresie obsługi oraz obustronnym stwierdzeniu, że nie wystąpiły żadne zastrzeżenia.</w:t>
      </w:r>
    </w:p>
    <w:p w14:paraId="52E062A9" w14:textId="77777777" w:rsidR="005936A6" w:rsidRPr="00E72272" w:rsidRDefault="005936A6" w:rsidP="005936A6">
      <w:pPr>
        <w:widowControl w:val="0"/>
        <w:numPr>
          <w:ilvl w:val="0"/>
          <w:numId w:val="62"/>
        </w:numPr>
        <w:tabs>
          <w:tab w:val="left" w:pos="426"/>
        </w:tabs>
        <w:suppressAutoHyphens/>
        <w:ind w:left="426" w:right="44" w:hanging="426"/>
        <w:jc w:val="both"/>
        <w:rPr>
          <w:rFonts w:ascii="Verdana" w:hAnsi="Verdana" w:cs="Verdana"/>
          <w:sz w:val="18"/>
          <w:szCs w:val="18"/>
        </w:rPr>
      </w:pPr>
      <w:r w:rsidRPr="00E72272">
        <w:rPr>
          <w:rFonts w:ascii="Verdana" w:hAnsi="Verdana" w:cs="Verdana"/>
          <w:sz w:val="18"/>
          <w:szCs w:val="18"/>
        </w:rPr>
        <w:t>Protokół odbioru sporządza się według wzoru stanowiącego załącznik do umowy. Wykonawca zobowiązuje się do opracowania protokołu odbioru i przygotowania go Stronom do podpisu.</w:t>
      </w:r>
    </w:p>
    <w:p w14:paraId="0535D9F8" w14:textId="77777777" w:rsidR="005936A6" w:rsidRPr="00E72272" w:rsidRDefault="005936A6" w:rsidP="005936A6">
      <w:pPr>
        <w:tabs>
          <w:tab w:val="left" w:pos="426"/>
        </w:tabs>
        <w:ind w:left="426" w:right="44"/>
        <w:jc w:val="both"/>
        <w:rPr>
          <w:rFonts w:ascii="Verdana" w:hAnsi="Verdana" w:cs="Verdana"/>
          <w:b/>
          <w:sz w:val="18"/>
          <w:szCs w:val="18"/>
        </w:rPr>
      </w:pPr>
      <w:r w:rsidRPr="00E72272">
        <w:rPr>
          <w:rFonts w:ascii="Verdana" w:hAnsi="Verdana" w:cs="Verdana"/>
          <w:sz w:val="18"/>
          <w:szCs w:val="18"/>
        </w:rPr>
        <w:t xml:space="preserve">Osobami uprawnionymi do podpisania protokołu ze strony Zamawiającego są: </w:t>
      </w:r>
      <w:r w:rsidRPr="00E72272">
        <w:rPr>
          <w:rFonts w:ascii="Verdana" w:hAnsi="Verdana" w:cs="Verdana"/>
          <w:b/>
          <w:sz w:val="18"/>
          <w:szCs w:val="18"/>
        </w:rPr>
        <w:t>[_]</w:t>
      </w:r>
    </w:p>
    <w:p w14:paraId="7DF7BA22" w14:textId="77777777" w:rsidR="005936A6" w:rsidRPr="00E72272" w:rsidRDefault="005936A6" w:rsidP="005936A6">
      <w:pPr>
        <w:ind w:right="470"/>
        <w:jc w:val="center"/>
        <w:rPr>
          <w:rFonts w:ascii="Verdana" w:hAnsi="Verdana" w:cs="Verdana"/>
          <w:b/>
          <w:sz w:val="18"/>
          <w:szCs w:val="18"/>
        </w:rPr>
      </w:pPr>
    </w:p>
    <w:p w14:paraId="23ACAFA7"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sz w:val="18"/>
          <w:szCs w:val="18"/>
        </w:rPr>
        <w:t>§ 3</w:t>
      </w:r>
    </w:p>
    <w:p w14:paraId="32DB528A" w14:textId="77777777" w:rsidR="005936A6" w:rsidRPr="00E72272" w:rsidRDefault="005936A6" w:rsidP="005936A6">
      <w:pPr>
        <w:tabs>
          <w:tab w:val="left" w:pos="9072"/>
        </w:tabs>
        <w:ind w:right="470"/>
        <w:rPr>
          <w:rFonts w:ascii="Verdana" w:hAnsi="Verdana" w:cs="Verdana"/>
          <w:sz w:val="18"/>
          <w:szCs w:val="18"/>
        </w:rPr>
      </w:pPr>
      <w:r w:rsidRPr="00E72272">
        <w:rPr>
          <w:rFonts w:ascii="Verdana" w:hAnsi="Verdana" w:cs="Verdana"/>
          <w:b/>
          <w:sz w:val="18"/>
          <w:szCs w:val="18"/>
        </w:rPr>
        <w:t>Cena:</w:t>
      </w:r>
    </w:p>
    <w:p w14:paraId="22FA4CCE" w14:textId="77777777" w:rsidR="005936A6" w:rsidRPr="00E72272" w:rsidRDefault="005936A6" w:rsidP="005936A6">
      <w:pPr>
        <w:widowControl w:val="0"/>
        <w:numPr>
          <w:ilvl w:val="0"/>
          <w:numId w:val="60"/>
        </w:numPr>
        <w:suppressAutoHyphens/>
        <w:ind w:left="426" w:right="44" w:hanging="426"/>
        <w:jc w:val="both"/>
        <w:rPr>
          <w:rFonts w:ascii="Verdana" w:hAnsi="Verdana" w:cs="Verdana"/>
          <w:sz w:val="18"/>
          <w:szCs w:val="18"/>
        </w:rPr>
      </w:pPr>
      <w:r w:rsidRPr="00E72272">
        <w:rPr>
          <w:rFonts w:ascii="Verdana" w:hAnsi="Verdana" w:cs="Verdana"/>
          <w:sz w:val="18"/>
          <w:szCs w:val="18"/>
        </w:rPr>
        <w:t xml:space="preserve">Cena przedmiotu umowy ustalona na podstawie oferty wynosi netto: </w:t>
      </w:r>
      <w:r w:rsidRPr="00E72272">
        <w:rPr>
          <w:rFonts w:ascii="Verdana" w:hAnsi="Verdana" w:cs="Verdana"/>
          <w:b/>
          <w:bCs/>
          <w:sz w:val="18"/>
          <w:szCs w:val="18"/>
        </w:rPr>
        <w:t>[_]</w:t>
      </w:r>
      <w:r w:rsidRPr="00E72272">
        <w:rPr>
          <w:rFonts w:ascii="Verdana" w:hAnsi="Verdana" w:cs="Verdana"/>
          <w:bCs/>
          <w:sz w:val="18"/>
          <w:szCs w:val="18"/>
        </w:rPr>
        <w:t xml:space="preserve"> PLN</w:t>
      </w:r>
      <w:r w:rsidRPr="00E72272">
        <w:rPr>
          <w:rFonts w:ascii="Verdana" w:hAnsi="Verdana" w:cs="Verdana"/>
          <w:b/>
          <w:bCs/>
          <w:sz w:val="18"/>
          <w:szCs w:val="18"/>
        </w:rPr>
        <w:t xml:space="preserve"> </w:t>
      </w:r>
      <w:r w:rsidRPr="00E72272">
        <w:rPr>
          <w:rFonts w:ascii="Verdana" w:hAnsi="Verdana" w:cs="Verdana"/>
          <w:bCs/>
          <w:sz w:val="18"/>
          <w:szCs w:val="18"/>
        </w:rPr>
        <w:t>(</w:t>
      </w:r>
      <w:r w:rsidRPr="00E72272">
        <w:rPr>
          <w:rFonts w:ascii="Verdana" w:hAnsi="Verdana" w:cs="Verdana"/>
          <w:sz w:val="18"/>
          <w:szCs w:val="18"/>
        </w:rPr>
        <w:t>słownie: [_] złotych), brutto: </w:t>
      </w:r>
      <w:r w:rsidRPr="00E72272">
        <w:rPr>
          <w:rFonts w:ascii="Verdana" w:hAnsi="Verdana" w:cs="Verdana"/>
          <w:b/>
          <w:sz w:val="18"/>
          <w:szCs w:val="18"/>
        </w:rPr>
        <w:t>[_]</w:t>
      </w:r>
      <w:r w:rsidRPr="00E72272">
        <w:rPr>
          <w:rFonts w:ascii="Verdana" w:hAnsi="Verdana" w:cs="Verdana"/>
          <w:sz w:val="18"/>
          <w:szCs w:val="18"/>
        </w:rPr>
        <w:t xml:space="preserve"> </w:t>
      </w:r>
      <w:r w:rsidRPr="00E72272">
        <w:rPr>
          <w:rFonts w:ascii="Verdana" w:hAnsi="Verdana" w:cs="Verdana"/>
          <w:b/>
          <w:bCs/>
          <w:sz w:val="18"/>
          <w:szCs w:val="18"/>
        </w:rPr>
        <w:t xml:space="preserve">PLN </w:t>
      </w:r>
      <w:r w:rsidRPr="00E72272">
        <w:rPr>
          <w:rFonts w:ascii="Verdana" w:hAnsi="Verdana" w:cs="Verdana"/>
          <w:bCs/>
          <w:sz w:val="18"/>
          <w:szCs w:val="18"/>
        </w:rPr>
        <w:t>(</w:t>
      </w:r>
      <w:r w:rsidRPr="00E72272">
        <w:rPr>
          <w:rFonts w:ascii="Verdana" w:hAnsi="Verdana" w:cs="Verdana"/>
          <w:sz w:val="18"/>
          <w:szCs w:val="18"/>
        </w:rPr>
        <w:t>słownie: [_] złotych).</w:t>
      </w:r>
    </w:p>
    <w:p w14:paraId="7761380D" w14:textId="77777777" w:rsidR="005936A6" w:rsidRPr="00E72272" w:rsidRDefault="005936A6" w:rsidP="005936A6">
      <w:pPr>
        <w:widowControl w:val="0"/>
        <w:numPr>
          <w:ilvl w:val="0"/>
          <w:numId w:val="60"/>
        </w:numPr>
        <w:suppressAutoHyphens/>
        <w:ind w:left="426" w:right="44" w:hanging="426"/>
        <w:jc w:val="both"/>
        <w:rPr>
          <w:rFonts w:ascii="Verdana" w:hAnsi="Verdana" w:cs="Verdana"/>
          <w:sz w:val="18"/>
          <w:szCs w:val="18"/>
        </w:rPr>
      </w:pPr>
      <w:r w:rsidRPr="00E72272">
        <w:rPr>
          <w:rFonts w:ascii="Verdana" w:hAnsi="Verdana" w:cs="Verdana"/>
          <w:sz w:val="18"/>
          <w:szCs w:val="18"/>
        </w:rPr>
        <w:t>W cenie przedmiotu umowy zawarte są wszystkie koszty związane z jego realizacją:</w:t>
      </w:r>
    </w:p>
    <w:p w14:paraId="67B033EB"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E72272">
        <w:rPr>
          <w:rFonts w:ascii="Verdana" w:hAnsi="Verdana" w:cs="Verdana"/>
          <w:sz w:val="18"/>
          <w:szCs w:val="18"/>
        </w:rPr>
        <w:t>ubezpieczenia, opakowania i transportu do siedziby Użytkownika oraz podatku VAT,</w:t>
      </w:r>
    </w:p>
    <w:p w14:paraId="6DC4BF78" w14:textId="77777777" w:rsidR="005936A6" w:rsidRPr="00E72272" w:rsidRDefault="005936A6" w:rsidP="005936A6">
      <w:pPr>
        <w:widowControl w:val="0"/>
        <w:numPr>
          <w:ilvl w:val="0"/>
          <w:numId w:val="59"/>
        </w:numPr>
        <w:tabs>
          <w:tab w:val="left" w:pos="851"/>
          <w:tab w:val="left" w:pos="885"/>
        </w:tabs>
        <w:suppressAutoHyphens/>
        <w:ind w:left="851" w:right="44" w:hanging="425"/>
        <w:jc w:val="both"/>
        <w:rPr>
          <w:rFonts w:ascii="Verdana" w:hAnsi="Verdana" w:cs="Verdana"/>
          <w:sz w:val="18"/>
          <w:szCs w:val="18"/>
        </w:rPr>
      </w:pPr>
      <w:r w:rsidRPr="00E72272">
        <w:rPr>
          <w:rFonts w:ascii="Verdana" w:hAnsi="Verdana" w:cs="Verdana"/>
          <w:sz w:val="18"/>
          <w:szCs w:val="18"/>
        </w:rPr>
        <w:t>uruchomienia przedmiotu umowy w siedzibie Użytkownika,</w:t>
      </w:r>
    </w:p>
    <w:p w14:paraId="2FF25D86"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sz w:val="18"/>
          <w:szCs w:val="18"/>
        </w:rPr>
      </w:pPr>
      <w:r w:rsidRPr="00E72272">
        <w:rPr>
          <w:rFonts w:ascii="Verdana" w:hAnsi="Verdana" w:cs="Verdana"/>
          <w:sz w:val="18"/>
          <w:szCs w:val="18"/>
        </w:rPr>
        <w:t>zagospodarowania odpadów, powstałych przy realizacji przedmiotu umowy, zgodnie z obowiązującymi przepisami,</w:t>
      </w:r>
    </w:p>
    <w:p w14:paraId="7FFAAC20" w14:textId="77777777" w:rsidR="005936A6" w:rsidRPr="00E72272" w:rsidRDefault="005936A6" w:rsidP="005936A6">
      <w:pPr>
        <w:widowControl w:val="0"/>
        <w:numPr>
          <w:ilvl w:val="0"/>
          <w:numId w:val="59"/>
        </w:numPr>
        <w:tabs>
          <w:tab w:val="left" w:pos="851"/>
          <w:tab w:val="left" w:pos="9072"/>
        </w:tabs>
        <w:suppressAutoHyphens/>
        <w:ind w:left="851" w:right="44" w:hanging="425"/>
        <w:jc w:val="both"/>
        <w:rPr>
          <w:rFonts w:ascii="Verdana" w:hAnsi="Verdana" w:cs="Verdana"/>
          <w:b/>
          <w:bCs/>
          <w:sz w:val="18"/>
          <w:szCs w:val="18"/>
        </w:rPr>
      </w:pPr>
      <w:r w:rsidRPr="00E72272">
        <w:rPr>
          <w:rFonts w:ascii="Verdana" w:hAnsi="Verdana" w:cs="Verdana"/>
          <w:sz w:val="18"/>
          <w:szCs w:val="18"/>
        </w:rPr>
        <w:t>szkolenia personelu w zakresie obsługi i konserwacji przedmiotu umowy.</w:t>
      </w:r>
    </w:p>
    <w:p w14:paraId="4EAA4EA5" w14:textId="77777777" w:rsidR="005936A6" w:rsidRPr="00061864" w:rsidRDefault="005936A6" w:rsidP="005936A6">
      <w:pPr>
        <w:pStyle w:val="Akapitzlist"/>
        <w:widowControl w:val="0"/>
        <w:numPr>
          <w:ilvl w:val="0"/>
          <w:numId w:val="60"/>
        </w:numPr>
        <w:tabs>
          <w:tab w:val="left" w:pos="851"/>
          <w:tab w:val="left" w:pos="9072"/>
        </w:tabs>
        <w:suppressAutoHyphens/>
        <w:ind w:right="44"/>
        <w:jc w:val="both"/>
        <w:rPr>
          <w:rFonts w:ascii="Verdana" w:hAnsi="Verdana" w:cs="Verdana"/>
          <w:b/>
          <w:bCs/>
          <w:sz w:val="18"/>
          <w:szCs w:val="18"/>
        </w:rPr>
      </w:pPr>
      <w:r w:rsidRPr="00061864">
        <w:rPr>
          <w:rFonts w:ascii="Verdana" w:hAnsi="Verdana" w:cs="Verdana"/>
          <w:sz w:val="18"/>
          <w:szCs w:val="18"/>
          <w:lang w:eastAsia="en-US"/>
        </w:rPr>
        <w:t>Stawka podatku od towarów i usług za zestaw komputerowy z zainstalowanym oprogramowaniem, wchodzący w skład przedmiotu umowy, może zostać obniżona do poziomu 0% - po uzyskaniu przez Zamawiającego potwierdzenia Ministerstwa Zdrowia</w:t>
      </w:r>
      <w:r w:rsidRPr="00061864">
        <w:rPr>
          <w:rFonts w:ascii="Verdana" w:hAnsi="Verdana" w:cs="Verdana"/>
          <w:b/>
          <w:sz w:val="18"/>
          <w:szCs w:val="18"/>
          <w:lang w:eastAsia="en-US"/>
        </w:rPr>
        <w:t xml:space="preserve"> </w:t>
      </w:r>
      <w:r w:rsidRPr="00061864">
        <w:rPr>
          <w:rFonts w:ascii="Verdana" w:hAnsi="Verdana"/>
          <w:b/>
          <w:bCs/>
          <w:sz w:val="18"/>
          <w:szCs w:val="18"/>
        </w:rPr>
        <w:t>(dotyczy części 7)</w:t>
      </w:r>
      <w:r w:rsidRPr="00061864">
        <w:rPr>
          <w:rFonts w:ascii="Verdana" w:hAnsi="Verdana"/>
          <w:bCs/>
          <w:sz w:val="18"/>
          <w:szCs w:val="18"/>
        </w:rPr>
        <w:t>.</w:t>
      </w:r>
    </w:p>
    <w:p w14:paraId="7697F611" w14:textId="77777777" w:rsidR="005936A6" w:rsidRPr="00E72272" w:rsidRDefault="005936A6" w:rsidP="005936A6">
      <w:pPr>
        <w:ind w:right="470"/>
        <w:jc w:val="center"/>
        <w:rPr>
          <w:rFonts w:ascii="Verdana" w:hAnsi="Verdana" w:cs="Verdana"/>
          <w:b/>
          <w:bCs/>
          <w:sz w:val="18"/>
          <w:szCs w:val="18"/>
        </w:rPr>
      </w:pPr>
    </w:p>
    <w:p w14:paraId="3EC7DA1E"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bCs/>
          <w:sz w:val="18"/>
          <w:szCs w:val="18"/>
        </w:rPr>
        <w:t>§ 4</w:t>
      </w:r>
    </w:p>
    <w:p w14:paraId="14079920"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Zapłata:</w:t>
      </w:r>
    </w:p>
    <w:p w14:paraId="028A2D81" w14:textId="77777777" w:rsidR="005936A6" w:rsidRPr="00E72272" w:rsidRDefault="005936A6" w:rsidP="005936A6">
      <w:pPr>
        <w:widowControl w:val="0"/>
        <w:numPr>
          <w:ilvl w:val="0"/>
          <w:numId w:val="61"/>
        </w:numPr>
        <w:tabs>
          <w:tab w:val="left" w:pos="426"/>
        </w:tabs>
        <w:suppressAutoHyphens/>
        <w:ind w:left="425" w:right="471" w:hanging="425"/>
        <w:jc w:val="both"/>
        <w:rPr>
          <w:rFonts w:ascii="Verdana" w:hAnsi="Verdana" w:cs="Verdana"/>
          <w:sz w:val="18"/>
          <w:szCs w:val="18"/>
        </w:rPr>
      </w:pPr>
      <w:r w:rsidRPr="00E72272">
        <w:rPr>
          <w:rFonts w:ascii="Verdana" w:hAnsi="Verdana" w:cs="Verdana"/>
          <w:sz w:val="18"/>
          <w:szCs w:val="18"/>
        </w:rPr>
        <w:t>Zamawiający ureguluje należność za realizację przedmiotu umowy na podstawie faktury, wystawionej na podstawie protokołu odbioru, o którym mowa w § 2 ust. 2, wystawionej na Uniwersytet Medyczny we Wrocławiu, Wybrzeże L. Pasteura 1, 50-367 Wrocław, NIP 896-000-</w:t>
      </w:r>
      <w:r w:rsidRPr="00E72272">
        <w:rPr>
          <w:rFonts w:ascii="Verdana" w:hAnsi="Verdana" w:cs="Verdana"/>
          <w:sz w:val="18"/>
          <w:szCs w:val="18"/>
        </w:rPr>
        <w:lastRenderedPageBreak/>
        <w:t>57-79</w:t>
      </w:r>
      <w:r w:rsidRPr="00E72272">
        <w:rPr>
          <w:rFonts w:ascii="Verdana" w:hAnsi="Verdana" w:cs="Verdana"/>
          <w:bCs/>
          <w:sz w:val="18"/>
          <w:szCs w:val="18"/>
        </w:rPr>
        <w:t>.</w:t>
      </w:r>
    </w:p>
    <w:p w14:paraId="0A006F48" w14:textId="77777777" w:rsidR="005936A6" w:rsidRPr="00E72272" w:rsidRDefault="005936A6" w:rsidP="005936A6">
      <w:pPr>
        <w:widowControl w:val="0"/>
        <w:numPr>
          <w:ilvl w:val="0"/>
          <w:numId w:val="61"/>
        </w:numPr>
        <w:tabs>
          <w:tab w:val="left" w:pos="426"/>
        </w:tabs>
        <w:suppressAutoHyphens/>
        <w:ind w:left="425" w:right="471" w:hanging="425"/>
        <w:jc w:val="both"/>
        <w:rPr>
          <w:rFonts w:ascii="Verdana" w:hAnsi="Verdana" w:cs="Verdana"/>
          <w:sz w:val="18"/>
          <w:szCs w:val="18"/>
        </w:rPr>
      </w:pPr>
      <w:r w:rsidRPr="00E72272">
        <w:rPr>
          <w:rFonts w:ascii="Verdana" w:hAnsi="Verdana" w:cs="Verdana"/>
          <w:sz w:val="18"/>
          <w:szCs w:val="18"/>
        </w:rPr>
        <w:t xml:space="preserve">Płatność, o której mowa w ust. 1, będzie dokonana przelewem na konto Wykonawcy, wskazane w fakturze, w terminie do </w:t>
      </w:r>
      <w:r w:rsidRPr="00E72272">
        <w:rPr>
          <w:rFonts w:ascii="Verdana" w:hAnsi="Verdana" w:cs="Verdana"/>
          <w:b/>
          <w:sz w:val="18"/>
          <w:szCs w:val="18"/>
        </w:rPr>
        <w:t>21 dni</w:t>
      </w:r>
      <w:r w:rsidRPr="00E72272">
        <w:rPr>
          <w:rFonts w:ascii="Verdana" w:hAnsi="Verdana" w:cs="Verdana"/>
          <w:sz w:val="18"/>
          <w:szCs w:val="18"/>
        </w:rPr>
        <w:t xml:space="preserve"> od daty dostarczenia przez Wykonawcę prawidłowo wystawionej faktury, wraz z załączonym podpisanym protokołem odbioru do</w:t>
      </w:r>
      <w:r w:rsidRPr="00E72272">
        <w:rPr>
          <w:rFonts w:ascii="Verdana" w:hAnsi="Verdana" w:cs="Verdana"/>
          <w:bCs/>
          <w:sz w:val="18"/>
          <w:szCs w:val="18"/>
        </w:rPr>
        <w:t xml:space="preserve"> Działu Aparatury Naukowej Uniwersytetu Medycznego we Wrocławiu przy ul. Mikulicza-Radeckiego 5, 50-345 Wrocław.</w:t>
      </w:r>
      <w:r w:rsidRPr="00E72272">
        <w:rPr>
          <w:rFonts w:ascii="Verdana" w:hAnsi="Verdana" w:cs="Verdana"/>
          <w:sz w:val="18"/>
          <w:szCs w:val="18"/>
        </w:rPr>
        <w:t xml:space="preserve"> </w:t>
      </w:r>
      <w:r w:rsidRPr="00E72272">
        <w:rPr>
          <w:rFonts w:ascii="Verdana" w:hAnsi="Verdana"/>
          <w:bCs/>
          <w:sz w:val="18"/>
          <w:szCs w:val="18"/>
        </w:rPr>
        <w:t xml:space="preserve">Wykonawca może złożyć fakturę za pomocą Platformy Elektronicznego Fakturowania (link do strony: </w:t>
      </w:r>
      <w:r w:rsidRPr="00E72272">
        <w:rPr>
          <w:rFonts w:ascii="Verdana" w:hAnsi="Verdana"/>
          <w:sz w:val="18"/>
          <w:szCs w:val="18"/>
        </w:rPr>
        <w:t>https://www.brokerinfinite.efaktura.gov.pl.). Wykonawca jest obowiązany umieścić na fakturze numer niniejszej umowy oraz wskazać Dział Aparatury Naukowej UMW, do którego faktura winna zostać przekazana.</w:t>
      </w:r>
    </w:p>
    <w:p w14:paraId="4DB9C039" w14:textId="77777777" w:rsidR="005936A6" w:rsidRPr="00E72272" w:rsidRDefault="005936A6" w:rsidP="005936A6">
      <w:pPr>
        <w:widowControl w:val="0"/>
        <w:numPr>
          <w:ilvl w:val="0"/>
          <w:numId w:val="61"/>
        </w:numPr>
        <w:suppressAutoHyphens/>
        <w:ind w:left="426" w:right="471" w:hanging="426"/>
        <w:jc w:val="both"/>
        <w:rPr>
          <w:rFonts w:ascii="Verdana" w:hAnsi="Verdana" w:cs="Verdana"/>
          <w:b/>
          <w:bCs/>
          <w:sz w:val="18"/>
          <w:szCs w:val="18"/>
        </w:rPr>
      </w:pPr>
      <w:r w:rsidRPr="00E72272">
        <w:rPr>
          <w:rFonts w:ascii="Verdana" w:hAnsi="Verdana" w:cs="Verdana"/>
          <w:sz w:val="18"/>
          <w:szCs w:val="18"/>
        </w:rPr>
        <w:t>Za datę zapłaty przyjmuje się datę wydania polecenia przelewu bankowi Zamawiającego.</w:t>
      </w:r>
    </w:p>
    <w:p w14:paraId="6A103BD6" w14:textId="77777777" w:rsidR="005936A6" w:rsidRPr="00E72272" w:rsidRDefault="005936A6" w:rsidP="005936A6">
      <w:pPr>
        <w:ind w:right="470"/>
        <w:jc w:val="center"/>
        <w:rPr>
          <w:rFonts w:ascii="Verdana" w:hAnsi="Verdana" w:cs="Verdana"/>
          <w:b/>
          <w:bCs/>
          <w:sz w:val="18"/>
          <w:szCs w:val="18"/>
        </w:rPr>
      </w:pPr>
    </w:p>
    <w:p w14:paraId="0BD47C4D"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xml:space="preserve">§ 5 </w:t>
      </w:r>
    </w:p>
    <w:p w14:paraId="71B15D9A"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1-6, 8-9)</w:t>
      </w:r>
    </w:p>
    <w:p w14:paraId="3C60CFA9" w14:textId="77777777" w:rsidR="005936A6" w:rsidRPr="00E72272" w:rsidRDefault="005936A6" w:rsidP="005936A6">
      <w:pPr>
        <w:ind w:right="470"/>
        <w:jc w:val="center"/>
        <w:rPr>
          <w:rFonts w:ascii="Verdana" w:hAnsi="Verdana" w:cs="Verdana"/>
          <w:b/>
          <w:bCs/>
          <w:sz w:val="18"/>
          <w:szCs w:val="18"/>
        </w:rPr>
      </w:pPr>
    </w:p>
    <w:p w14:paraId="690B63D4"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7501A942" w14:textId="77777777" w:rsidR="005936A6" w:rsidRPr="00E72272" w:rsidRDefault="005936A6" w:rsidP="005936A6">
      <w:pPr>
        <w:widowControl w:val="0"/>
        <w:numPr>
          <w:ilvl w:val="0"/>
          <w:numId w:val="63"/>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5BC742BC" w14:textId="77777777" w:rsidR="005936A6" w:rsidRPr="00E72272" w:rsidRDefault="005936A6" w:rsidP="005936A6">
      <w:pPr>
        <w:widowControl w:val="0"/>
        <w:numPr>
          <w:ilvl w:val="0"/>
          <w:numId w:val="63"/>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 xml:space="preserve">i instrukcje obsługi w języku polskim 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06580695" w14:textId="77777777" w:rsidR="005936A6" w:rsidRPr="00E72272" w:rsidRDefault="005936A6" w:rsidP="005936A6">
      <w:pPr>
        <w:widowControl w:val="0"/>
        <w:numPr>
          <w:ilvl w:val="0"/>
          <w:numId w:val="63"/>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[_]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7A014543" w14:textId="77777777" w:rsidR="005936A6" w:rsidRPr="00E72272" w:rsidRDefault="005936A6" w:rsidP="005936A6">
      <w:pPr>
        <w:widowControl w:val="0"/>
        <w:tabs>
          <w:tab w:val="left" w:pos="426"/>
          <w:tab w:val="left" w:pos="1065"/>
          <w:tab w:val="right" w:pos="9923"/>
        </w:tabs>
        <w:suppressAutoHyphens/>
        <w:ind w:left="426" w:right="471"/>
        <w:jc w:val="both"/>
        <w:rPr>
          <w:rFonts w:ascii="Verdana" w:hAnsi="Verdana" w:cs="Verdana"/>
          <w:bCs/>
          <w:sz w:val="18"/>
          <w:szCs w:val="18"/>
        </w:rPr>
      </w:pPr>
      <w:r w:rsidRPr="00E72272">
        <w:rPr>
          <w:rFonts w:ascii="Verdana" w:hAnsi="Verdana"/>
          <w:noProof/>
          <w:sz w:val="18"/>
          <w:szCs w:val="18"/>
        </w:rPr>
        <w:t xml:space="preserve">Równocześnie, Wykonawca zapewnia w okresie pogwarancyjnym dostępność części zamiennych oraz pełny serwis przedmiotu umowy, przez okres min. </w:t>
      </w:r>
      <w:r w:rsidRPr="00E72272">
        <w:rPr>
          <w:rFonts w:ascii="Verdana" w:hAnsi="Verdana"/>
          <w:b/>
          <w:noProof/>
          <w:sz w:val="18"/>
          <w:szCs w:val="18"/>
        </w:rPr>
        <w:t>3 lat</w:t>
      </w:r>
      <w:r w:rsidRPr="00E72272">
        <w:rPr>
          <w:rFonts w:ascii="Verdana" w:hAnsi="Verdana"/>
          <w:noProof/>
          <w:sz w:val="18"/>
          <w:szCs w:val="18"/>
        </w:rPr>
        <w:t xml:space="preserve"> licząc od daty zakończenia okresu gwarancji.</w:t>
      </w:r>
    </w:p>
    <w:p w14:paraId="1DCB11F4"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27C85CD"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Przystąpienie serwisanta do naprawy przedmiotu zamówienia nastąpi w ciągu </w:t>
      </w:r>
      <w:r w:rsidRPr="00E72272">
        <w:rPr>
          <w:rFonts w:ascii="Verdana" w:hAnsi="Verdana" w:cs="Verdana"/>
          <w:b/>
          <w:sz w:val="18"/>
          <w:szCs w:val="18"/>
        </w:rPr>
        <w:t>3 dni roboczych</w:t>
      </w:r>
      <w:r w:rsidRPr="00E72272">
        <w:rPr>
          <w:rFonts w:ascii="Verdana" w:hAnsi="Verdana" w:cs="Verdana"/>
          <w:sz w:val="18"/>
          <w:szCs w:val="18"/>
        </w:rPr>
        <w:t xml:space="preserve"> od daty zgłoszenia przez Zamawiającego wady lub usterki, a naprawa zostanie wykonana w ciągu </w:t>
      </w:r>
      <w:r w:rsidRPr="00E72272">
        <w:rPr>
          <w:rFonts w:ascii="Verdana" w:hAnsi="Verdana" w:cs="Verdana"/>
          <w:b/>
          <w:sz w:val="18"/>
          <w:szCs w:val="18"/>
        </w:rPr>
        <w:t>7 dni roboczych</w:t>
      </w:r>
      <w:r w:rsidRPr="00E72272">
        <w:rPr>
          <w:rFonts w:ascii="Verdana" w:hAnsi="Verdana" w:cs="Verdana"/>
          <w:sz w:val="18"/>
          <w:szCs w:val="18"/>
        </w:rPr>
        <w:t xml:space="preserve"> od daty zgłoszenia wady lub usterki, a jeżeli wystąpi konieczność importu części zamiennych, naprawa zostanie wykonana w ciągu </w:t>
      </w:r>
      <w:r w:rsidRPr="00E72272">
        <w:rPr>
          <w:rFonts w:ascii="Verdana" w:hAnsi="Verdana" w:cs="Verdana"/>
          <w:b/>
          <w:sz w:val="18"/>
          <w:szCs w:val="18"/>
        </w:rPr>
        <w:t>21 dni kalendarzowych</w:t>
      </w:r>
      <w:r w:rsidRPr="00E72272">
        <w:rPr>
          <w:rFonts w:ascii="Verdana" w:hAnsi="Verdana" w:cs="Verdana"/>
          <w:sz w:val="18"/>
          <w:szCs w:val="18"/>
        </w:rPr>
        <w:t xml:space="preserve"> od daty zgłoszenia wady lub usterki.</w:t>
      </w:r>
    </w:p>
    <w:p w14:paraId="4E25B9E0"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1858AD41"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na wymienioną część na okres równy okresowy </w:t>
      </w:r>
      <w:r w:rsidRPr="00E72272">
        <w:rPr>
          <w:rFonts w:ascii="Verdana" w:hAnsi="Verdana"/>
          <w:sz w:val="18"/>
          <w:szCs w:val="18"/>
        </w:rPr>
        <w:t>wskazanemu w § 5 ust. 3 umowy</w:t>
      </w:r>
      <w:r w:rsidRPr="00E72272">
        <w:rPr>
          <w:rFonts w:ascii="Verdana" w:hAnsi="Verdana" w:cs="Verdana"/>
          <w:sz w:val="18"/>
          <w:szCs w:val="18"/>
        </w:rPr>
        <w:t xml:space="preserve">. </w:t>
      </w:r>
    </w:p>
    <w:p w14:paraId="1CFB5927"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7197EC08"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6C46D7F4" w14:textId="77777777" w:rsidR="005936A6" w:rsidRPr="00E72272" w:rsidRDefault="005936A6" w:rsidP="005936A6">
      <w:pPr>
        <w:widowControl w:val="0"/>
        <w:numPr>
          <w:ilvl w:val="0"/>
          <w:numId w:val="63"/>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Zamawiający będzie dokonywał zgłoszeń wad i usterek w przedmiocie zamówienia za pomocą poczty elektronicznej na adres: </w:t>
      </w:r>
      <w:r w:rsidRPr="00E72272">
        <w:rPr>
          <w:rFonts w:ascii="Verdana" w:hAnsi="Verdana" w:cs="Verdana"/>
          <w:b/>
          <w:bCs/>
          <w:sz w:val="18"/>
          <w:szCs w:val="18"/>
        </w:rPr>
        <w:t>…………………………………………….</w:t>
      </w:r>
      <w:r w:rsidRPr="00E72272">
        <w:rPr>
          <w:rFonts w:ascii="Verdana" w:hAnsi="Verdana" w:cs="Verdana"/>
          <w:bCs/>
          <w:sz w:val="18"/>
          <w:szCs w:val="18"/>
        </w:rPr>
        <w:t xml:space="preserve"> Za dokonanie zgłoszenia przyjmuje się datę i godzinę wysłania wiadomości email na powyższy adres poczty elektronicznej.</w:t>
      </w:r>
    </w:p>
    <w:p w14:paraId="74D79EF4"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5</w:t>
      </w:r>
    </w:p>
    <w:p w14:paraId="0EF9E577"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7)</w:t>
      </w:r>
    </w:p>
    <w:p w14:paraId="23E4AC39"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16AFBDB5" w14:textId="77777777" w:rsidR="005936A6" w:rsidRPr="00E72272" w:rsidRDefault="005936A6" w:rsidP="005936A6">
      <w:pPr>
        <w:widowControl w:val="0"/>
        <w:numPr>
          <w:ilvl w:val="0"/>
          <w:numId w:val="117"/>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6F0D88AA" w14:textId="123D32CE" w:rsidR="005936A6" w:rsidRPr="00E72272" w:rsidRDefault="005936A6" w:rsidP="005936A6">
      <w:pPr>
        <w:widowControl w:val="0"/>
        <w:numPr>
          <w:ilvl w:val="0"/>
          <w:numId w:val="117"/>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i instrukcje obsługi w języku polskim</w:t>
      </w:r>
      <w:r w:rsidR="00F6659A">
        <w:rPr>
          <w:rFonts w:ascii="Verdana" w:hAnsi="Verdana" w:cs="Verdana"/>
          <w:sz w:val="18"/>
          <w:szCs w:val="18"/>
        </w:rPr>
        <w:t xml:space="preserve"> </w:t>
      </w:r>
      <w:r w:rsidR="00F6659A" w:rsidRPr="00F6659A">
        <w:rPr>
          <w:rFonts w:ascii="Verdana" w:hAnsi="Verdana" w:cs="Verdana"/>
          <w:color w:val="00B0F0"/>
          <w:sz w:val="18"/>
          <w:szCs w:val="18"/>
        </w:rPr>
        <w:t>lub angielskim</w:t>
      </w:r>
      <w:r w:rsidRPr="00E72272">
        <w:rPr>
          <w:rFonts w:ascii="Verdana" w:hAnsi="Verdana" w:cs="Verdana"/>
          <w:sz w:val="18"/>
          <w:szCs w:val="18"/>
        </w:rPr>
        <w:t xml:space="preserve"> 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7540DFA2" w14:textId="77777777" w:rsidR="005936A6" w:rsidRPr="00E72272" w:rsidRDefault="005936A6" w:rsidP="005936A6">
      <w:pPr>
        <w:widowControl w:val="0"/>
        <w:numPr>
          <w:ilvl w:val="0"/>
          <w:numId w:val="117"/>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54D0500C" w14:textId="77777777" w:rsidR="005936A6" w:rsidRPr="009A3413" w:rsidRDefault="005936A6" w:rsidP="005936A6">
      <w:pPr>
        <w:widowControl w:val="0"/>
        <w:tabs>
          <w:tab w:val="left" w:pos="426"/>
          <w:tab w:val="left" w:pos="1065"/>
          <w:tab w:val="right" w:pos="9923"/>
        </w:tabs>
        <w:suppressAutoHyphens/>
        <w:ind w:left="426" w:right="471"/>
        <w:jc w:val="both"/>
        <w:rPr>
          <w:rFonts w:ascii="Verdana" w:hAnsi="Verdana" w:cs="Verdana"/>
          <w:bCs/>
          <w:sz w:val="18"/>
          <w:szCs w:val="18"/>
        </w:rPr>
      </w:pPr>
      <w:r w:rsidRPr="009A3413">
        <w:rPr>
          <w:rFonts w:ascii="Verdana" w:hAnsi="Verdana"/>
          <w:noProof/>
          <w:sz w:val="18"/>
          <w:szCs w:val="18"/>
        </w:rPr>
        <w:t xml:space="preserve">Równocześnie, Wykonawca zapewnia w okresie pogwarancyjnym dostępność części zamiennych oraz pełny serwis przedmiotu umowy, przez okres min. </w:t>
      </w:r>
      <w:r w:rsidRPr="009A3413">
        <w:rPr>
          <w:rFonts w:ascii="Verdana" w:hAnsi="Verdana"/>
          <w:b/>
          <w:noProof/>
          <w:sz w:val="18"/>
          <w:szCs w:val="18"/>
        </w:rPr>
        <w:t>3 lat</w:t>
      </w:r>
      <w:r w:rsidRPr="009A3413">
        <w:rPr>
          <w:rFonts w:ascii="Verdana" w:hAnsi="Verdana"/>
          <w:noProof/>
          <w:sz w:val="18"/>
          <w:szCs w:val="18"/>
        </w:rPr>
        <w:t xml:space="preserve"> licząc od daty zakończenia okresu </w:t>
      </w:r>
      <w:r w:rsidRPr="009A3413">
        <w:rPr>
          <w:rFonts w:ascii="Verdana" w:hAnsi="Verdana"/>
          <w:noProof/>
          <w:sz w:val="18"/>
          <w:szCs w:val="18"/>
        </w:rPr>
        <w:lastRenderedPageBreak/>
        <w:t>gwarancji.</w:t>
      </w:r>
    </w:p>
    <w:p w14:paraId="569BC27C"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3080FEFE" w14:textId="7228B5D2"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Reakcja serwisanta na zgłoszenie wady lub usterki (kontakt </w:t>
      </w:r>
      <w:r w:rsidRPr="009B2875">
        <w:rPr>
          <w:rFonts w:ascii="Verdana" w:hAnsi="Verdana" w:cs="Verdana"/>
          <w:strike/>
          <w:color w:val="00B0F0"/>
          <w:sz w:val="18"/>
          <w:szCs w:val="18"/>
        </w:rPr>
        <w:t>elektroniczny</w:t>
      </w:r>
      <w:r w:rsidR="009B2875" w:rsidRPr="009B2875">
        <w:rPr>
          <w:rFonts w:ascii="Verdana" w:hAnsi="Verdana" w:cs="Verdana"/>
          <w:color w:val="00B0F0"/>
          <w:sz w:val="18"/>
          <w:szCs w:val="18"/>
        </w:rPr>
        <w:t xml:space="preserve"> telefoniczny</w:t>
      </w:r>
      <w:r w:rsidRPr="009B2875">
        <w:rPr>
          <w:rFonts w:ascii="Verdana" w:hAnsi="Verdana" w:cs="Verdana"/>
          <w:color w:val="00B0F0"/>
          <w:sz w:val="18"/>
          <w:szCs w:val="18"/>
        </w:rPr>
        <w:t xml:space="preserve"> </w:t>
      </w:r>
      <w:r w:rsidRPr="00E72272">
        <w:rPr>
          <w:rFonts w:ascii="Verdana" w:hAnsi="Verdana" w:cs="Verdana"/>
          <w:sz w:val="18"/>
          <w:szCs w:val="18"/>
        </w:rPr>
        <w:t xml:space="preserve">lub drogą mailową), w terminie do </w:t>
      </w:r>
      <w:r w:rsidRPr="00E72272">
        <w:rPr>
          <w:rFonts w:ascii="Verdana" w:hAnsi="Verdana" w:cs="Verdana"/>
          <w:b/>
          <w:sz w:val="18"/>
          <w:szCs w:val="18"/>
        </w:rPr>
        <w:t>48 godzin</w:t>
      </w:r>
      <w:r w:rsidRPr="00E72272">
        <w:rPr>
          <w:rFonts w:ascii="Verdana" w:hAnsi="Verdana" w:cs="Verdana"/>
          <w:sz w:val="18"/>
          <w:szCs w:val="18"/>
        </w:rPr>
        <w:t xml:space="preserve"> w dni robocze od daty zgłoszenia przez Zamawiającego wady lub usterki, licząc od </w:t>
      </w:r>
      <w:r w:rsidRPr="00E72272">
        <w:rPr>
          <w:rFonts w:ascii="Verdana" w:hAnsi="Verdana"/>
          <w:noProof/>
          <w:sz w:val="18"/>
          <w:szCs w:val="18"/>
        </w:rPr>
        <w:t xml:space="preserve">daty przekazania zgłoszenia o </w:t>
      </w:r>
      <w:r w:rsidRPr="00E72272">
        <w:rPr>
          <w:rFonts w:ascii="Verdana" w:hAnsi="Verdana" w:cs="Verdana"/>
          <w:sz w:val="18"/>
          <w:szCs w:val="18"/>
        </w:rPr>
        <w:t xml:space="preserve">wadzie lub </w:t>
      </w:r>
      <w:r w:rsidRPr="00E72272">
        <w:rPr>
          <w:rFonts w:ascii="Verdana" w:hAnsi="Verdana"/>
          <w:noProof/>
          <w:sz w:val="18"/>
          <w:szCs w:val="18"/>
        </w:rPr>
        <w:t>usterce przez przedstawiciela Użytkownika</w:t>
      </w:r>
      <w:r w:rsidRPr="00E72272">
        <w:rPr>
          <w:rFonts w:ascii="Verdana" w:hAnsi="Verdana" w:cs="Verdana"/>
          <w:sz w:val="18"/>
          <w:szCs w:val="18"/>
        </w:rPr>
        <w:t xml:space="preserve">. </w:t>
      </w:r>
    </w:p>
    <w:p w14:paraId="5FC317FC"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Naprawa zostanie wykonana w ciągu </w:t>
      </w:r>
      <w:r w:rsidRPr="00E72272">
        <w:rPr>
          <w:rFonts w:ascii="Verdana" w:hAnsi="Verdana" w:cs="Verdana"/>
          <w:b/>
          <w:sz w:val="18"/>
          <w:szCs w:val="18"/>
        </w:rPr>
        <w:t>10 dni roboczych</w:t>
      </w:r>
      <w:r w:rsidRPr="00E72272">
        <w:rPr>
          <w:rFonts w:ascii="Verdana" w:hAnsi="Verdana" w:cs="Verdana"/>
          <w:sz w:val="18"/>
          <w:szCs w:val="18"/>
        </w:rPr>
        <w:t xml:space="preserve"> od daty zgłoszenia przez Zamawiającego wady lub usterki, a jeżeli wystąpi konieczność importu części zamiennych, naprawa zostanie wykonana w ciągu </w:t>
      </w:r>
      <w:r w:rsidRPr="00E72272">
        <w:rPr>
          <w:rFonts w:ascii="Verdana" w:hAnsi="Verdana" w:cs="Verdana"/>
          <w:b/>
          <w:sz w:val="18"/>
          <w:szCs w:val="18"/>
        </w:rPr>
        <w:t xml:space="preserve">21 dni </w:t>
      </w:r>
      <w:bookmarkStart w:id="48" w:name="_Hlk17715605"/>
      <w:r w:rsidRPr="00E72272">
        <w:rPr>
          <w:rFonts w:ascii="Verdana" w:hAnsi="Verdana" w:cs="Verdana"/>
          <w:b/>
          <w:sz w:val="18"/>
          <w:szCs w:val="18"/>
        </w:rPr>
        <w:t>kalendarzowych</w:t>
      </w:r>
      <w:bookmarkEnd w:id="48"/>
      <w:r w:rsidRPr="00E72272">
        <w:rPr>
          <w:rFonts w:ascii="Verdana" w:hAnsi="Verdana" w:cs="Verdana"/>
          <w:sz w:val="18"/>
          <w:szCs w:val="18"/>
        </w:rPr>
        <w:t xml:space="preserve"> od daty otrzymania zgłoszenia wady lub usterki.</w:t>
      </w:r>
    </w:p>
    <w:p w14:paraId="5A7C03D9"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62AC8BD9" w14:textId="3B7AB3CC"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w:t>
      </w:r>
      <w:r w:rsidRPr="00321975">
        <w:rPr>
          <w:rFonts w:ascii="Verdana" w:hAnsi="Verdana" w:cs="Verdana"/>
          <w:strike/>
          <w:color w:val="00B0F0"/>
          <w:sz w:val="18"/>
          <w:szCs w:val="18"/>
        </w:rPr>
        <w:t xml:space="preserve">na wymienioną część na okres równy okresowy </w:t>
      </w:r>
      <w:r w:rsidRPr="00321975">
        <w:rPr>
          <w:rFonts w:ascii="Verdana" w:hAnsi="Verdana"/>
          <w:strike/>
          <w:color w:val="00B0F0"/>
          <w:sz w:val="18"/>
          <w:szCs w:val="18"/>
        </w:rPr>
        <w:t>wskazanemu w § 5 ust. 3 umowy</w:t>
      </w:r>
      <w:r w:rsidR="006F3221" w:rsidRPr="00321975">
        <w:rPr>
          <w:rFonts w:ascii="Verdana" w:hAnsi="Verdana"/>
          <w:color w:val="00B0F0"/>
          <w:sz w:val="18"/>
          <w:szCs w:val="18"/>
        </w:rPr>
        <w:t xml:space="preserve"> </w:t>
      </w:r>
      <w:r w:rsidR="006F3221" w:rsidRPr="006F3221">
        <w:rPr>
          <w:rFonts w:ascii="Verdana" w:hAnsi="Verdana"/>
          <w:color w:val="00B0F0"/>
          <w:sz w:val="18"/>
          <w:szCs w:val="18"/>
        </w:rPr>
        <w:t>na wymienion</w:t>
      </w:r>
      <w:r w:rsidR="00321975">
        <w:rPr>
          <w:rFonts w:ascii="Verdana" w:hAnsi="Verdana"/>
          <w:color w:val="00B0F0"/>
          <w:sz w:val="18"/>
          <w:szCs w:val="18"/>
        </w:rPr>
        <w:t>ą</w:t>
      </w:r>
      <w:r w:rsidR="006F3221" w:rsidRPr="006F3221">
        <w:rPr>
          <w:rFonts w:ascii="Verdana" w:hAnsi="Verdana"/>
          <w:color w:val="00B0F0"/>
          <w:sz w:val="18"/>
          <w:szCs w:val="18"/>
        </w:rPr>
        <w:t xml:space="preserve"> </w:t>
      </w:r>
      <w:r w:rsidR="00321975">
        <w:rPr>
          <w:rFonts w:ascii="Verdana" w:hAnsi="Verdana"/>
          <w:color w:val="00B0F0"/>
          <w:sz w:val="18"/>
          <w:szCs w:val="18"/>
        </w:rPr>
        <w:t>cześć</w:t>
      </w:r>
      <w:r w:rsidR="006F3221" w:rsidRPr="006F3221">
        <w:rPr>
          <w:rFonts w:ascii="Verdana" w:hAnsi="Verdana"/>
          <w:color w:val="00B0F0"/>
          <w:sz w:val="18"/>
          <w:szCs w:val="18"/>
        </w:rPr>
        <w:t>, która  będzie trwała co najmniej do końca okresu gwarancji wskazanego w § 5 ust. 3 umowy</w:t>
      </w:r>
      <w:r w:rsidRPr="00E72272">
        <w:rPr>
          <w:rFonts w:ascii="Verdana" w:hAnsi="Verdana" w:cs="Verdana"/>
          <w:sz w:val="18"/>
          <w:szCs w:val="18"/>
        </w:rPr>
        <w:t xml:space="preserve">. </w:t>
      </w:r>
    </w:p>
    <w:p w14:paraId="107DF2E1"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4ADB5C8F"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5C7AA3FA" w14:textId="77777777" w:rsidR="005936A6" w:rsidRPr="00E72272" w:rsidRDefault="005936A6" w:rsidP="005936A6">
      <w:pPr>
        <w:widowControl w:val="0"/>
        <w:numPr>
          <w:ilvl w:val="0"/>
          <w:numId w:val="117"/>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Zamawiający będzie dokonywał zgłoszeń wad i usterek w przedmiocie zamówienia za pomocą poczty elektronicznej na adres: </w:t>
      </w:r>
      <w:r w:rsidRPr="00E72272">
        <w:rPr>
          <w:rFonts w:ascii="Verdana" w:hAnsi="Verdana" w:cs="Verdana"/>
          <w:b/>
          <w:bCs/>
          <w:sz w:val="18"/>
          <w:szCs w:val="18"/>
        </w:rPr>
        <w:t xml:space="preserve">……………………………………………. </w:t>
      </w:r>
      <w:r w:rsidRPr="00E72272">
        <w:rPr>
          <w:rFonts w:ascii="Verdana" w:hAnsi="Verdana" w:cs="Verdana"/>
          <w:bCs/>
          <w:sz w:val="18"/>
          <w:szCs w:val="18"/>
        </w:rPr>
        <w:t>lub telefonicznie……………………………. Za dokonanie zgłoszenia przyjmuje się datę i godzinę wysłania wiadomości email na powyższy adres poczty elektronicznej.</w:t>
      </w:r>
    </w:p>
    <w:p w14:paraId="67F19957" w14:textId="77777777" w:rsidR="005936A6" w:rsidRPr="00E72272" w:rsidRDefault="005936A6" w:rsidP="005936A6">
      <w:pPr>
        <w:ind w:right="470"/>
        <w:jc w:val="center"/>
        <w:rPr>
          <w:rFonts w:ascii="Verdana" w:hAnsi="Verdana" w:cs="Verdana"/>
          <w:b/>
          <w:bCs/>
          <w:sz w:val="18"/>
          <w:szCs w:val="18"/>
        </w:rPr>
      </w:pPr>
    </w:p>
    <w:p w14:paraId="3A94918C" w14:textId="77777777" w:rsidR="005936A6" w:rsidRPr="00E72272" w:rsidRDefault="005936A6" w:rsidP="005936A6">
      <w:pPr>
        <w:ind w:right="470"/>
        <w:jc w:val="center"/>
        <w:rPr>
          <w:rFonts w:ascii="Verdana" w:hAnsi="Verdana" w:cs="Verdana"/>
          <w:b/>
          <w:bCs/>
          <w:sz w:val="18"/>
          <w:szCs w:val="18"/>
        </w:rPr>
      </w:pPr>
      <w:r w:rsidRPr="00E72272">
        <w:rPr>
          <w:rFonts w:ascii="Verdana" w:hAnsi="Verdana" w:cs="Verdana"/>
          <w:b/>
          <w:bCs/>
          <w:sz w:val="18"/>
          <w:szCs w:val="18"/>
        </w:rPr>
        <w:t xml:space="preserve">§ 5 </w:t>
      </w:r>
    </w:p>
    <w:p w14:paraId="70A073C2" w14:textId="77777777" w:rsidR="005936A6" w:rsidRPr="00E72272" w:rsidRDefault="005936A6" w:rsidP="005936A6">
      <w:pPr>
        <w:ind w:right="470"/>
        <w:jc w:val="center"/>
        <w:rPr>
          <w:rFonts w:ascii="Verdana" w:hAnsi="Verdana" w:cs="Verdana"/>
          <w:b/>
          <w:bCs/>
          <w:sz w:val="18"/>
          <w:szCs w:val="18"/>
        </w:rPr>
      </w:pPr>
      <w:r w:rsidRPr="00E72272">
        <w:rPr>
          <w:rFonts w:ascii="Verdana" w:hAnsi="Verdana"/>
          <w:b/>
          <w:bCs/>
          <w:sz w:val="18"/>
          <w:szCs w:val="18"/>
        </w:rPr>
        <w:t>(dotyczy części 10)</w:t>
      </w:r>
    </w:p>
    <w:p w14:paraId="5685D9C1" w14:textId="77777777" w:rsidR="005936A6" w:rsidRPr="00E72272" w:rsidRDefault="005936A6" w:rsidP="005936A6">
      <w:pPr>
        <w:ind w:right="470"/>
        <w:rPr>
          <w:rFonts w:ascii="Verdana" w:hAnsi="Verdana" w:cs="Verdana"/>
          <w:sz w:val="18"/>
          <w:szCs w:val="18"/>
        </w:rPr>
      </w:pPr>
      <w:r w:rsidRPr="00E72272">
        <w:rPr>
          <w:rFonts w:ascii="Verdana" w:hAnsi="Verdana" w:cs="Verdana"/>
          <w:b/>
          <w:sz w:val="18"/>
          <w:szCs w:val="18"/>
        </w:rPr>
        <w:t>Warunki gwarancyjne i serwisowe:</w:t>
      </w:r>
    </w:p>
    <w:p w14:paraId="67FF99C0" w14:textId="77777777" w:rsidR="005936A6" w:rsidRPr="00E72272" w:rsidRDefault="005936A6" w:rsidP="005936A6">
      <w:pPr>
        <w:widowControl w:val="0"/>
        <w:numPr>
          <w:ilvl w:val="0"/>
          <w:numId w:val="78"/>
        </w:numPr>
        <w:tabs>
          <w:tab w:val="left" w:pos="426"/>
          <w:tab w:val="right" w:pos="9923"/>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Przedmiot umowy dostarczony Zamawiającemu winien być fabrycznie nowy, </w:t>
      </w:r>
      <w:r w:rsidRPr="00E72272">
        <w:rPr>
          <w:rFonts w:ascii="Verdana" w:hAnsi="Verdana" w:cs="Verdana"/>
          <w:sz w:val="18"/>
          <w:szCs w:val="18"/>
        </w:rPr>
        <w:br/>
        <w:t>tj. nieużywany, wolny od wad fizycznych i objęty gwarancją.</w:t>
      </w:r>
    </w:p>
    <w:p w14:paraId="53BA5661" w14:textId="7442C497" w:rsidR="005936A6" w:rsidRPr="00E72272" w:rsidRDefault="005936A6" w:rsidP="005936A6">
      <w:pPr>
        <w:widowControl w:val="0"/>
        <w:numPr>
          <w:ilvl w:val="0"/>
          <w:numId w:val="78"/>
        </w:numPr>
        <w:tabs>
          <w:tab w:val="left" w:pos="426"/>
          <w:tab w:val="right" w:pos="9923"/>
        </w:tabs>
        <w:suppressAutoHyphens/>
        <w:ind w:left="426" w:right="471" w:hanging="284"/>
        <w:jc w:val="both"/>
        <w:rPr>
          <w:rFonts w:ascii="Verdana" w:hAnsi="Verdana" w:cs="Verdana"/>
          <w:bCs/>
          <w:sz w:val="18"/>
          <w:szCs w:val="18"/>
        </w:rPr>
      </w:pPr>
      <w:r w:rsidRPr="00E72272">
        <w:rPr>
          <w:rFonts w:ascii="Verdana" w:hAnsi="Verdana" w:cs="Verdana"/>
          <w:sz w:val="18"/>
          <w:szCs w:val="18"/>
        </w:rPr>
        <w:t xml:space="preserve">Wykonawca zobowiązuje się dostarczyć Użytkownikowi dokumenty gwarancyjne </w:t>
      </w:r>
      <w:r w:rsidRPr="00E72272">
        <w:rPr>
          <w:rFonts w:ascii="Verdana" w:hAnsi="Verdana" w:cs="Verdana"/>
          <w:sz w:val="18"/>
          <w:szCs w:val="18"/>
        </w:rPr>
        <w:br/>
        <w:t>i instrukcje obsługi w języku polskim</w:t>
      </w:r>
      <w:r w:rsidR="00F6659A">
        <w:rPr>
          <w:rFonts w:ascii="Verdana" w:hAnsi="Verdana" w:cs="Verdana"/>
          <w:sz w:val="18"/>
          <w:szCs w:val="18"/>
        </w:rPr>
        <w:t xml:space="preserve"> </w:t>
      </w:r>
      <w:r w:rsidR="00F6659A" w:rsidRPr="00F6659A">
        <w:rPr>
          <w:rFonts w:ascii="Verdana" w:hAnsi="Verdana" w:cs="Verdana"/>
          <w:color w:val="00B0F0"/>
          <w:sz w:val="18"/>
          <w:szCs w:val="18"/>
        </w:rPr>
        <w:t>lub angielskim</w:t>
      </w:r>
      <w:r w:rsidRPr="00F6659A">
        <w:rPr>
          <w:rFonts w:ascii="Verdana" w:hAnsi="Verdana" w:cs="Verdana"/>
          <w:color w:val="00B0F0"/>
          <w:sz w:val="18"/>
          <w:szCs w:val="18"/>
        </w:rPr>
        <w:t xml:space="preserve"> </w:t>
      </w:r>
      <w:r w:rsidRPr="00E72272">
        <w:rPr>
          <w:rFonts w:ascii="Verdana" w:hAnsi="Verdana" w:cs="Verdana"/>
          <w:sz w:val="18"/>
          <w:szCs w:val="18"/>
        </w:rPr>
        <w:t xml:space="preserve">i inne dokumenty, które otrzyma od producenta przedmiotu umowy, dla zapewnienia Zamawiającemu prawidłowej eksploatacji </w:t>
      </w:r>
      <w:r w:rsidRPr="00E72272">
        <w:rPr>
          <w:rFonts w:ascii="Verdana" w:hAnsi="Verdana" w:cs="Verdana"/>
          <w:sz w:val="18"/>
          <w:szCs w:val="18"/>
        </w:rPr>
        <w:br/>
        <w:t>i zabezpieczenia go przed roszczeniami ze strony osób trzecich z tytułu naruszenia praw autorskich, patentowych, znaku towarowego, licencji lub innych.</w:t>
      </w:r>
    </w:p>
    <w:p w14:paraId="2E90BC34" w14:textId="77777777" w:rsidR="005936A6" w:rsidRPr="00E72272" w:rsidRDefault="005936A6" w:rsidP="005936A6">
      <w:pPr>
        <w:widowControl w:val="0"/>
        <w:numPr>
          <w:ilvl w:val="0"/>
          <w:numId w:val="78"/>
        </w:numPr>
        <w:tabs>
          <w:tab w:val="left" w:pos="426"/>
          <w:tab w:val="left" w:pos="1065"/>
          <w:tab w:val="right" w:pos="9923"/>
        </w:tabs>
        <w:suppressAutoHyphens/>
        <w:ind w:left="426" w:right="471" w:hanging="284"/>
        <w:jc w:val="both"/>
        <w:rPr>
          <w:rFonts w:ascii="Verdana" w:hAnsi="Verdana" w:cs="Verdana"/>
          <w:bCs/>
          <w:sz w:val="18"/>
          <w:szCs w:val="18"/>
        </w:rPr>
      </w:pPr>
      <w:r w:rsidRPr="00E72272">
        <w:rPr>
          <w:rFonts w:ascii="Verdana" w:hAnsi="Verdana" w:cs="Verdana"/>
          <w:bCs/>
          <w:sz w:val="18"/>
          <w:szCs w:val="18"/>
        </w:rPr>
        <w:t xml:space="preserve">Wykonawca udziela Zamawiającemu </w:t>
      </w:r>
      <w:r w:rsidRPr="00E72272">
        <w:rPr>
          <w:rFonts w:ascii="Verdana" w:hAnsi="Verdana" w:cs="Verdana"/>
          <w:b/>
          <w:bCs/>
          <w:sz w:val="18"/>
          <w:szCs w:val="18"/>
        </w:rPr>
        <w:t xml:space="preserve">[_] </w:t>
      </w:r>
      <w:r w:rsidRPr="00E72272">
        <w:rPr>
          <w:rFonts w:ascii="Verdana" w:hAnsi="Verdana" w:cs="Verdana"/>
          <w:b/>
          <w:sz w:val="18"/>
          <w:szCs w:val="18"/>
        </w:rPr>
        <w:t>miesięcznej</w:t>
      </w:r>
      <w:r w:rsidRPr="00E72272">
        <w:rPr>
          <w:rFonts w:ascii="Verdana" w:hAnsi="Verdana" w:cs="Verdana"/>
          <w:bCs/>
          <w:sz w:val="18"/>
          <w:szCs w:val="18"/>
        </w:rPr>
        <w:t xml:space="preserve"> gwarancji na przedmiot umowy </w:t>
      </w:r>
      <w:r w:rsidRPr="00E72272">
        <w:rPr>
          <w:rFonts w:ascii="Verdana" w:hAnsi="Verdana" w:cs="Verdana"/>
          <w:bCs/>
          <w:sz w:val="18"/>
          <w:szCs w:val="18"/>
        </w:rPr>
        <w:br/>
        <w:t>i zapewnia w tym okresie bezpłatny serwis.</w:t>
      </w:r>
    </w:p>
    <w:p w14:paraId="0190DF20" w14:textId="77777777" w:rsidR="005936A6" w:rsidRPr="00E72272" w:rsidRDefault="005936A6" w:rsidP="005936A6">
      <w:pPr>
        <w:widowControl w:val="0"/>
        <w:tabs>
          <w:tab w:val="left" w:pos="709"/>
          <w:tab w:val="left" w:pos="1065"/>
          <w:tab w:val="right" w:pos="9923"/>
        </w:tabs>
        <w:suppressAutoHyphens/>
        <w:ind w:left="426" w:right="471"/>
        <w:jc w:val="both"/>
        <w:rPr>
          <w:rFonts w:ascii="Verdana" w:hAnsi="Verdana" w:cs="Verdana"/>
          <w:bCs/>
          <w:sz w:val="18"/>
          <w:szCs w:val="18"/>
        </w:rPr>
      </w:pPr>
      <w:r w:rsidRPr="00E72272">
        <w:rPr>
          <w:rFonts w:ascii="Verdana" w:hAnsi="Verdana"/>
          <w:noProof/>
          <w:sz w:val="18"/>
          <w:szCs w:val="18"/>
        </w:rPr>
        <w:t xml:space="preserve">Równocześnie, Wykonawca zapewnia w okresie pogwarancyjnym dostępność części zamiennych oraz pełny serwis przedmiotu umowy, przez okres min. </w:t>
      </w:r>
      <w:r w:rsidRPr="00E72272">
        <w:rPr>
          <w:rFonts w:ascii="Verdana" w:hAnsi="Verdana"/>
          <w:b/>
          <w:noProof/>
          <w:sz w:val="18"/>
          <w:szCs w:val="18"/>
        </w:rPr>
        <w:t>3 lat</w:t>
      </w:r>
      <w:r w:rsidRPr="00E72272">
        <w:rPr>
          <w:rFonts w:ascii="Verdana" w:hAnsi="Verdana"/>
          <w:noProof/>
          <w:sz w:val="18"/>
          <w:szCs w:val="18"/>
        </w:rPr>
        <w:t xml:space="preserve"> licząc od daty zakończenia okresu gwarancji.</w:t>
      </w:r>
    </w:p>
    <w:p w14:paraId="2DCC8600"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bCs/>
          <w:sz w:val="18"/>
          <w:szCs w:val="18"/>
        </w:rPr>
        <w:t xml:space="preserve">Usługi gwarancyjne realizowane będą w siedzibie Użytkownika lub w serwisie, a koszty dojazdu serwisu i transportu przedmiotu umowy do serwisu i po naprawie ponosić będzie Wykonawca. </w:t>
      </w:r>
    </w:p>
    <w:p w14:paraId="1A3D6A65"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Zgłoszenie serwisanta do naprawy przedmiotu zamówienia nastąpi w ciągu </w:t>
      </w:r>
      <w:r w:rsidRPr="00E72272">
        <w:rPr>
          <w:rFonts w:ascii="Verdana" w:hAnsi="Verdana" w:cs="Verdana"/>
          <w:b/>
          <w:sz w:val="18"/>
          <w:szCs w:val="18"/>
        </w:rPr>
        <w:t>72 godzin</w:t>
      </w:r>
      <w:r w:rsidRPr="00E72272">
        <w:rPr>
          <w:rFonts w:ascii="Verdana" w:hAnsi="Verdana" w:cs="Verdana"/>
          <w:sz w:val="18"/>
          <w:szCs w:val="18"/>
        </w:rPr>
        <w:t xml:space="preserve"> od momentu otrzymania zgłoszenia wady lub usterki, a naprawa zostanie wykonana w ciągu </w:t>
      </w:r>
      <w:r w:rsidRPr="00E72272">
        <w:rPr>
          <w:rFonts w:ascii="Verdana" w:hAnsi="Verdana" w:cs="Verdana"/>
          <w:b/>
          <w:sz w:val="18"/>
          <w:szCs w:val="18"/>
        </w:rPr>
        <w:t>21 dni kalendarzowych</w:t>
      </w:r>
      <w:r w:rsidRPr="00E72272">
        <w:rPr>
          <w:rFonts w:ascii="Verdana" w:hAnsi="Verdana" w:cs="Verdana"/>
          <w:sz w:val="18"/>
          <w:szCs w:val="18"/>
        </w:rPr>
        <w:t xml:space="preserve"> od daty otrzymania zgłoszenia wady lub usterki, a jeżeli wystąpi konieczność importu części zamiennych, naprawa zostanie wykonana w ciągu </w:t>
      </w:r>
      <w:r w:rsidRPr="00E72272">
        <w:rPr>
          <w:rFonts w:ascii="Verdana" w:hAnsi="Verdana" w:cs="Verdana"/>
          <w:b/>
          <w:sz w:val="18"/>
          <w:szCs w:val="18"/>
        </w:rPr>
        <w:t>30 dni kalendarzowych</w:t>
      </w:r>
      <w:r w:rsidRPr="00E72272">
        <w:rPr>
          <w:rFonts w:ascii="Verdana" w:hAnsi="Verdana" w:cs="Verdana"/>
          <w:sz w:val="18"/>
          <w:szCs w:val="18"/>
        </w:rPr>
        <w:t xml:space="preserve"> od daty otrzymania zgłoszenia wady lub usterki.</w:t>
      </w:r>
    </w:p>
    <w:p w14:paraId="4127731B"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Okres gwarancji na przedmiot zamówienia zostanie każdorazowo przedłużony o czas jego wyłączenia z eksploatacji trwającego </w:t>
      </w:r>
      <w:r w:rsidRPr="00E72272">
        <w:rPr>
          <w:rFonts w:ascii="Verdana" w:hAnsi="Verdana" w:cs="Verdana"/>
          <w:b/>
          <w:sz w:val="18"/>
          <w:szCs w:val="18"/>
        </w:rPr>
        <w:t>powyżej 24 godzin</w:t>
      </w:r>
      <w:r w:rsidRPr="00E72272">
        <w:rPr>
          <w:rFonts w:ascii="Verdana" w:hAnsi="Verdana" w:cs="Verdana"/>
          <w:sz w:val="18"/>
          <w:szCs w:val="18"/>
        </w:rPr>
        <w:t>, z przyczyn związanych ze zgłoszeniem wady.</w:t>
      </w:r>
    </w:p>
    <w:p w14:paraId="21779CCD" w14:textId="1BE2F019"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Przy ponownej naprawie jakiejkolwiek części  przedmiotu zamówienia, której wada lub usterka zgłoszona zostanie w okresie gwarancji, Wykonawca wymieni tą część na fabrycznie nową, równoważną. Jednocześnie, Wykonawca udziela Zamawiającemu gwarancji </w:t>
      </w:r>
      <w:r w:rsidRPr="006F3221">
        <w:rPr>
          <w:rFonts w:ascii="Verdana" w:hAnsi="Verdana" w:cs="Verdana"/>
          <w:strike/>
          <w:color w:val="00B0F0"/>
          <w:sz w:val="18"/>
          <w:szCs w:val="18"/>
        </w:rPr>
        <w:t xml:space="preserve">na wymienioną część na okres równy okresowy </w:t>
      </w:r>
      <w:r w:rsidRPr="006F3221">
        <w:rPr>
          <w:rFonts w:ascii="Verdana" w:hAnsi="Verdana"/>
          <w:strike/>
          <w:color w:val="00B0F0"/>
          <w:sz w:val="18"/>
          <w:szCs w:val="18"/>
        </w:rPr>
        <w:t>wskazanemu w § 5 ust. 3 umowy</w:t>
      </w:r>
      <w:r w:rsidR="006F3221">
        <w:rPr>
          <w:rFonts w:ascii="Verdana" w:hAnsi="Verdana" w:cs="Verdana"/>
          <w:sz w:val="18"/>
          <w:szCs w:val="18"/>
        </w:rPr>
        <w:t xml:space="preserve"> </w:t>
      </w:r>
      <w:r w:rsidR="006F3221" w:rsidRPr="006F3221">
        <w:rPr>
          <w:rFonts w:ascii="Verdana" w:hAnsi="Verdana"/>
          <w:color w:val="00B0F0"/>
          <w:sz w:val="18"/>
          <w:szCs w:val="18"/>
        </w:rPr>
        <w:t>na wymienion</w:t>
      </w:r>
      <w:r w:rsidR="00321975">
        <w:rPr>
          <w:rFonts w:ascii="Verdana" w:hAnsi="Verdana"/>
          <w:color w:val="00B0F0"/>
          <w:sz w:val="18"/>
          <w:szCs w:val="18"/>
        </w:rPr>
        <w:t>ą</w:t>
      </w:r>
      <w:r w:rsidR="006F3221" w:rsidRPr="006F3221">
        <w:rPr>
          <w:rFonts w:ascii="Verdana" w:hAnsi="Verdana"/>
          <w:color w:val="00B0F0"/>
          <w:sz w:val="18"/>
          <w:szCs w:val="18"/>
        </w:rPr>
        <w:t xml:space="preserve"> </w:t>
      </w:r>
      <w:r w:rsidR="00321975">
        <w:rPr>
          <w:rFonts w:ascii="Verdana" w:hAnsi="Verdana"/>
          <w:color w:val="00B0F0"/>
          <w:sz w:val="18"/>
          <w:szCs w:val="18"/>
        </w:rPr>
        <w:t>część</w:t>
      </w:r>
      <w:r w:rsidR="006F3221" w:rsidRPr="006F3221">
        <w:rPr>
          <w:rFonts w:ascii="Verdana" w:hAnsi="Verdana"/>
          <w:color w:val="00B0F0"/>
          <w:sz w:val="18"/>
          <w:szCs w:val="18"/>
        </w:rPr>
        <w:t>, która  będzie trwała co najmniej do końca okresu gwarancji wskazanego w § 5 ust. 3 umowy</w:t>
      </w:r>
      <w:r w:rsidRPr="006F3221">
        <w:rPr>
          <w:rFonts w:ascii="Verdana" w:hAnsi="Verdana" w:cs="Verdana"/>
          <w:color w:val="00B0F0"/>
          <w:sz w:val="18"/>
          <w:szCs w:val="18"/>
        </w:rPr>
        <w:t xml:space="preserve">. </w:t>
      </w:r>
    </w:p>
    <w:p w14:paraId="04C7394C"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Uprawnienia z tytułu gwarancji nie przysługują w przypadku użytkowania przedmiotu umowy niezgodnie z dostarczoną instrukcją obsługi lub po dokonaniu samodzielnych napraw przez Użytkownika, bez pisemnej zgody Wykonawcy.  </w:t>
      </w:r>
    </w:p>
    <w:p w14:paraId="69EDBD66"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E72272">
        <w:rPr>
          <w:rFonts w:ascii="Verdana" w:hAnsi="Verdana" w:cs="Verdana"/>
          <w:sz w:val="18"/>
          <w:szCs w:val="18"/>
        </w:rPr>
        <w:t xml:space="preserve">Serwis gwarancyjny i pogwarancyjny prowadzi: </w:t>
      </w:r>
      <w:r w:rsidRPr="00E72272">
        <w:rPr>
          <w:rFonts w:ascii="Verdana" w:hAnsi="Verdana" w:cs="Verdana"/>
          <w:b/>
          <w:bCs/>
          <w:sz w:val="18"/>
          <w:szCs w:val="18"/>
        </w:rPr>
        <w:t>……………………………………..</w:t>
      </w:r>
      <w:r w:rsidRPr="00E72272">
        <w:rPr>
          <w:rFonts w:ascii="Verdana" w:eastAsia="Calibri" w:hAnsi="Verdana" w:cs="Verdana"/>
          <w:bCs/>
          <w:iCs/>
          <w:sz w:val="18"/>
          <w:szCs w:val="18"/>
          <w:lang w:eastAsia="en-US"/>
        </w:rPr>
        <w:t xml:space="preserve">, tel.: </w:t>
      </w:r>
      <w:r w:rsidRPr="00E72272">
        <w:rPr>
          <w:rFonts w:ascii="Verdana" w:eastAsia="Calibri" w:hAnsi="Verdana" w:cs="Verdana"/>
          <w:b/>
          <w:bCs/>
          <w:iCs/>
          <w:sz w:val="18"/>
          <w:szCs w:val="18"/>
          <w:lang w:eastAsia="en-US"/>
        </w:rPr>
        <w:t>……………………</w:t>
      </w:r>
      <w:r w:rsidRPr="00E72272">
        <w:rPr>
          <w:rFonts w:ascii="Verdana" w:eastAsia="Calibri" w:hAnsi="Verdana" w:cs="Verdana"/>
          <w:bCs/>
          <w:iCs/>
          <w:sz w:val="18"/>
          <w:szCs w:val="18"/>
          <w:lang w:eastAsia="en-US"/>
        </w:rPr>
        <w:t>..</w:t>
      </w:r>
      <w:r w:rsidRPr="00E72272">
        <w:rPr>
          <w:rFonts w:ascii="Verdana" w:eastAsia="Calibri" w:hAnsi="Verdana" w:cs="Verdana"/>
          <w:b/>
          <w:bCs/>
          <w:iCs/>
          <w:sz w:val="18"/>
          <w:szCs w:val="18"/>
          <w:lang w:eastAsia="en-US"/>
        </w:rPr>
        <w:t>…</w:t>
      </w:r>
      <w:r w:rsidRPr="00E72272">
        <w:rPr>
          <w:rFonts w:ascii="Verdana" w:hAnsi="Verdana" w:cs="Verdana"/>
          <w:b/>
          <w:bCs/>
          <w:sz w:val="18"/>
          <w:szCs w:val="18"/>
        </w:rPr>
        <w:t>.</w:t>
      </w:r>
    </w:p>
    <w:p w14:paraId="6087D303" w14:textId="77777777" w:rsidR="005936A6" w:rsidRPr="00E72272" w:rsidRDefault="005936A6" w:rsidP="005936A6">
      <w:pPr>
        <w:widowControl w:val="0"/>
        <w:numPr>
          <w:ilvl w:val="0"/>
          <w:numId w:val="78"/>
        </w:numPr>
        <w:tabs>
          <w:tab w:val="left" w:pos="426"/>
          <w:tab w:val="left" w:pos="1065"/>
          <w:tab w:val="right" w:pos="9072"/>
          <w:tab w:val="right" w:pos="9900"/>
        </w:tabs>
        <w:suppressAutoHyphens/>
        <w:ind w:left="426" w:right="471" w:hanging="284"/>
        <w:jc w:val="both"/>
        <w:rPr>
          <w:rFonts w:ascii="Verdana" w:hAnsi="Verdana" w:cs="Verdana"/>
          <w:b/>
          <w:sz w:val="18"/>
          <w:szCs w:val="18"/>
        </w:rPr>
      </w:pPr>
      <w:r w:rsidRPr="00E72272">
        <w:rPr>
          <w:rFonts w:ascii="Verdana" w:hAnsi="Verdana" w:cs="Verdana"/>
          <w:bCs/>
          <w:sz w:val="18"/>
          <w:szCs w:val="18"/>
        </w:rPr>
        <w:lastRenderedPageBreak/>
        <w:t xml:space="preserve">Zamawiający będzie dokonywał zgłoszeń wad i usterek w przedmiocie zamówienia za pomocą poczty elektronicznej na adres: </w:t>
      </w:r>
      <w:r w:rsidRPr="00E72272">
        <w:rPr>
          <w:rFonts w:ascii="Verdana" w:hAnsi="Verdana" w:cs="Verdana"/>
          <w:b/>
          <w:bCs/>
          <w:sz w:val="18"/>
          <w:szCs w:val="18"/>
        </w:rPr>
        <w:t>…………………………………………….</w:t>
      </w:r>
      <w:r w:rsidRPr="00E72272">
        <w:rPr>
          <w:rFonts w:ascii="Verdana" w:hAnsi="Verdana" w:cs="Verdana"/>
          <w:bCs/>
          <w:sz w:val="18"/>
          <w:szCs w:val="18"/>
        </w:rPr>
        <w:t xml:space="preserve"> Za dokonanie zgłoszenia przyjmuje się datę i godzinę wysłania wiadomości email na powyższy adres poczty elektronicznej.</w:t>
      </w:r>
    </w:p>
    <w:p w14:paraId="55B6F594" w14:textId="77777777" w:rsidR="005936A6" w:rsidRPr="00E72272" w:rsidRDefault="005936A6" w:rsidP="005936A6">
      <w:pPr>
        <w:tabs>
          <w:tab w:val="right" w:pos="9072"/>
        </w:tabs>
        <w:ind w:right="471"/>
        <w:rPr>
          <w:rFonts w:ascii="Verdana" w:hAnsi="Verdana" w:cs="Verdana"/>
          <w:b/>
          <w:sz w:val="18"/>
          <w:szCs w:val="18"/>
        </w:rPr>
      </w:pPr>
    </w:p>
    <w:p w14:paraId="66F80049" w14:textId="77777777" w:rsidR="005936A6" w:rsidRPr="00E72272" w:rsidRDefault="005936A6" w:rsidP="005936A6">
      <w:pPr>
        <w:tabs>
          <w:tab w:val="right" w:pos="9072"/>
        </w:tabs>
        <w:ind w:right="471"/>
        <w:jc w:val="center"/>
        <w:rPr>
          <w:rFonts w:ascii="Verdana" w:hAnsi="Verdana" w:cs="Verdana"/>
          <w:b/>
          <w:sz w:val="18"/>
          <w:szCs w:val="18"/>
        </w:rPr>
      </w:pPr>
      <w:r w:rsidRPr="00E72272">
        <w:rPr>
          <w:rFonts w:ascii="Verdana" w:hAnsi="Verdana" w:cs="Verdana"/>
          <w:b/>
          <w:sz w:val="18"/>
          <w:szCs w:val="18"/>
        </w:rPr>
        <w:t>§ 6</w:t>
      </w:r>
    </w:p>
    <w:p w14:paraId="532FE256"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Kary umowne i odstąpienie od umowy:</w:t>
      </w:r>
    </w:p>
    <w:p w14:paraId="6F0AD3B5"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W razie opóźnienia Wykonawcy w realizacji przedmiotu umowy ponad termin określony </w:t>
      </w:r>
      <w:r w:rsidRPr="00E72272">
        <w:rPr>
          <w:rFonts w:ascii="Verdana" w:hAnsi="Verdana" w:cs="Verdana"/>
          <w:sz w:val="18"/>
          <w:szCs w:val="18"/>
        </w:rPr>
        <w:br/>
        <w:t>w § 2 ust. 1 umowy, Zamawiający ma prawo naliczyć karę umowną w wysokości 0,10 % ceny brutto przedmiotu umowy (§ 3 ust. 1 umowy) za każdy rozpoczęty dzień opóźnienia, jeśli opóźnienie trwało nie dłużej niż 20 dni i 0,15 % ceny brutto przedmiotu umowy za każdy następny dzień opóźnienia.</w:t>
      </w:r>
    </w:p>
    <w:p w14:paraId="0D68B820"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Jeżeli opóźnienie w realizacji przedmiotu umowy przekroczy 30 dni, po bezskutecznym wezwaniu Zamawiający może odstąpić od zawartej umowy i naliczyć dodatkową karę umowną w wysokości 5 % ceny brutto przedmiotu umowy (§ 3 ust. 1 umowy).</w:t>
      </w:r>
    </w:p>
    <w:p w14:paraId="056C505C"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sz w:val="18"/>
          <w:szCs w:val="18"/>
        </w:rPr>
        <w:t xml:space="preserve">W razie opóźnienia Wykonawcy w wykonaniu naprawy gwarancyjnej przedmiotu umowy ponad termin określony w § 5 ust. 5 umowy, Zamawiający ma prawo naliczyć karę umowną w wysokości 0,10 % ceny brutto przedmiotu umowy, za każdy rozpoczęty dzień opóźnienia (załącznik nr 1 do umowy). </w:t>
      </w:r>
      <w:r w:rsidRPr="00E72272">
        <w:rPr>
          <w:rFonts w:ascii="Verdana" w:hAnsi="Verdana" w:cs="Verdana"/>
          <w:b/>
          <w:sz w:val="18"/>
          <w:szCs w:val="18"/>
        </w:rPr>
        <w:t xml:space="preserve">(dotyczy części 1-6, 8-10) </w:t>
      </w:r>
      <w:r w:rsidRPr="00E72272">
        <w:rPr>
          <w:rFonts w:ascii="Verdana" w:hAnsi="Verdana" w:cs="Verdana"/>
          <w:sz w:val="18"/>
          <w:szCs w:val="18"/>
        </w:rPr>
        <w:t xml:space="preserve">/ W razie opóźnienia Wykonawcy w wykonaniu naprawy gwarancyjnej przedmiotu umowy ponad termin określony w § 5 ust. 6 umowy, Zamawiający ma prawo naliczyć karę umowną w wysokości 0,10 % ceny brutto przedmiotu umowy, za każdy rozpoczęty dzień opóźnienia (załącznik nr 1 do umowy). </w:t>
      </w:r>
      <w:r w:rsidRPr="00E72272">
        <w:rPr>
          <w:rFonts w:ascii="Verdana" w:hAnsi="Verdana" w:cs="Verdana"/>
          <w:b/>
          <w:sz w:val="18"/>
          <w:szCs w:val="18"/>
        </w:rPr>
        <w:t>(dotyczy części 7)</w:t>
      </w:r>
    </w:p>
    <w:p w14:paraId="27539DC2"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t>
      </w:r>
      <w:r w:rsidRPr="00E72272">
        <w:rPr>
          <w:rFonts w:ascii="Verdana" w:eastAsiaTheme="minorEastAsia" w:hAnsi="Verdana" w:cstheme="minorBidi"/>
          <w:sz w:val="18"/>
          <w:szCs w:val="18"/>
        </w:rPr>
        <w:br/>
        <w:t xml:space="preserve">w wysokości 0,10 %  ceny brutto przedmiotu umowy (załącznik nr 1 do umowy) - za rozpoczęty dzień opóźnienia </w:t>
      </w:r>
      <w:r w:rsidRPr="00E72272">
        <w:rPr>
          <w:rFonts w:ascii="Verdana" w:hAnsi="Verdana" w:cs="Verdana"/>
          <w:sz w:val="18"/>
          <w:szCs w:val="18"/>
        </w:rPr>
        <w:t>(załącznik nr 1 do umowy).</w:t>
      </w:r>
      <w:r w:rsidRPr="00E72272">
        <w:rPr>
          <w:rFonts w:ascii="Verdana" w:eastAsiaTheme="minorEastAsia" w:hAnsi="Verdana" w:cstheme="minorBidi"/>
          <w:sz w:val="18"/>
          <w:szCs w:val="18"/>
        </w:rPr>
        <w:t xml:space="preserve"> </w:t>
      </w:r>
      <w:r w:rsidRPr="00E72272">
        <w:rPr>
          <w:rFonts w:ascii="Verdana" w:hAnsi="Verdana" w:cs="Verdana"/>
          <w:b/>
          <w:sz w:val="18"/>
          <w:szCs w:val="18"/>
        </w:rPr>
        <w:t xml:space="preserve">(dotyczy części 1-6, 8-9). / </w:t>
      </w:r>
      <w:r w:rsidRPr="00E72272">
        <w:rPr>
          <w:rFonts w:ascii="Verdana" w:hAnsi="Verdana" w:cs="Verdana"/>
          <w:b/>
          <w:sz w:val="18"/>
          <w:szCs w:val="18"/>
        </w:rPr>
        <w:br/>
      </w:r>
      <w:r w:rsidRPr="00E72272">
        <w:rPr>
          <w:rFonts w:ascii="Verdana" w:eastAsiaTheme="minorEastAsia" w:hAnsi="Verdana" w:cstheme="minorBidi"/>
          <w:sz w:val="18"/>
          <w:szCs w:val="18"/>
        </w:rPr>
        <w:t xml:space="preserve">W razie opóźnienia Wykonawcy w przystąpieniu do naprawy przedmiotu umowy ponad termin określony w § 5 ust. 5 umowy, Zamawiający ma prawo naliczyć karę umowną w wysokości 0,05 %  ceny brutto przedmiotu umowy (załącznik nr 1 do umowy) - za każdą rozpoczętą godzinę opóźnienia </w:t>
      </w:r>
      <w:r w:rsidRPr="00E72272">
        <w:rPr>
          <w:rFonts w:ascii="Verdana" w:hAnsi="Verdana" w:cs="Verdana"/>
          <w:sz w:val="18"/>
          <w:szCs w:val="18"/>
        </w:rPr>
        <w:t>(załącznik nr 1 do umowy).</w:t>
      </w:r>
      <w:r w:rsidRPr="00E72272">
        <w:rPr>
          <w:rFonts w:ascii="Verdana" w:eastAsiaTheme="minorEastAsia" w:hAnsi="Verdana" w:cstheme="minorBidi"/>
          <w:sz w:val="18"/>
          <w:szCs w:val="18"/>
        </w:rPr>
        <w:t xml:space="preserve"> </w:t>
      </w:r>
      <w:r w:rsidRPr="00E72272">
        <w:rPr>
          <w:rFonts w:ascii="Verdana" w:hAnsi="Verdana" w:cs="Verdana"/>
          <w:b/>
          <w:sz w:val="18"/>
          <w:szCs w:val="18"/>
        </w:rPr>
        <w:t>(dotyczy części 7, 10).</w:t>
      </w:r>
    </w:p>
    <w:p w14:paraId="4DD7E821" w14:textId="77777777" w:rsidR="005936A6" w:rsidRPr="00E72272" w:rsidRDefault="005936A6" w:rsidP="005936A6">
      <w:pPr>
        <w:widowControl w:val="0"/>
        <w:numPr>
          <w:ilvl w:val="0"/>
          <w:numId w:val="67"/>
        </w:numPr>
        <w:tabs>
          <w:tab w:val="left" w:pos="426"/>
        </w:tabs>
        <w:suppressAutoHyphens/>
        <w:ind w:left="426" w:right="471" w:hanging="284"/>
        <w:jc w:val="both"/>
        <w:rPr>
          <w:rFonts w:ascii="Verdana" w:hAnsi="Verdana" w:cs="Verdana"/>
          <w:sz w:val="18"/>
          <w:szCs w:val="18"/>
        </w:rPr>
      </w:pPr>
      <w:r w:rsidRPr="00E72272">
        <w:rPr>
          <w:rFonts w:ascii="Verdana" w:hAnsi="Verdana" w:cs="Verdana"/>
          <w:bCs/>
          <w:sz w:val="18"/>
          <w:szCs w:val="18"/>
        </w:rPr>
        <w:t>Zamawiającemu przysługuje prawo odstąpienia od umowy w następujących sytuacjach:</w:t>
      </w:r>
    </w:p>
    <w:p w14:paraId="6EF10CDB"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 w terminie 30 dni od dnia powzięcia wiadomości o tych okolicznościach,</w:t>
      </w:r>
    </w:p>
    <w:p w14:paraId="308729B7"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otwarcia likwidacji Wykonawcy,</w:t>
      </w:r>
    </w:p>
    <w:p w14:paraId="4C582A92"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zajęcia majątku Wykonawcy,</w:t>
      </w:r>
    </w:p>
    <w:p w14:paraId="6D65FBC0"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dostarczenia przedmiotu umowy niezgodnego z SIWZ,</w:t>
      </w:r>
    </w:p>
    <w:p w14:paraId="7C77F759" w14:textId="77777777" w:rsidR="005936A6" w:rsidRPr="00E72272" w:rsidRDefault="005936A6" w:rsidP="005936A6">
      <w:pPr>
        <w:widowControl w:val="0"/>
        <w:numPr>
          <w:ilvl w:val="0"/>
          <w:numId w:val="65"/>
        </w:numPr>
        <w:tabs>
          <w:tab w:val="left" w:pos="851"/>
        </w:tabs>
        <w:suppressAutoHyphens/>
        <w:ind w:left="851" w:right="471" w:hanging="425"/>
        <w:contextualSpacing/>
        <w:jc w:val="both"/>
        <w:rPr>
          <w:rFonts w:ascii="Verdana" w:hAnsi="Verdana" w:cs="Verdana"/>
          <w:bCs/>
          <w:sz w:val="18"/>
          <w:szCs w:val="18"/>
        </w:rPr>
      </w:pPr>
      <w:r w:rsidRPr="00E72272">
        <w:rPr>
          <w:rFonts w:ascii="Verdana" w:hAnsi="Verdana" w:cs="Verdana"/>
          <w:bCs/>
          <w:sz w:val="18"/>
          <w:szCs w:val="18"/>
        </w:rPr>
        <w:t>niewywiązywania się przez Wykonawcę z realizacji przedmiotu umowy, pomimo wezwania Zamawiającego złożonego na piśmie.</w:t>
      </w:r>
    </w:p>
    <w:p w14:paraId="21590240" w14:textId="77777777" w:rsidR="005936A6" w:rsidRPr="00E72272" w:rsidRDefault="005936A6" w:rsidP="005936A6">
      <w:pPr>
        <w:pStyle w:val="Akapitzlist1"/>
        <w:widowControl w:val="0"/>
        <w:numPr>
          <w:ilvl w:val="0"/>
          <w:numId w:val="68"/>
        </w:numPr>
        <w:suppressAutoHyphens/>
        <w:spacing w:after="0" w:line="240" w:lineRule="auto"/>
        <w:ind w:left="567" w:right="471"/>
        <w:contextualSpacing/>
        <w:jc w:val="both"/>
        <w:rPr>
          <w:rFonts w:ascii="Verdana" w:hAnsi="Verdana" w:cs="Verdana"/>
          <w:bCs/>
          <w:szCs w:val="18"/>
        </w:rPr>
      </w:pPr>
      <w:r w:rsidRPr="00E72272">
        <w:rPr>
          <w:rFonts w:ascii="Verdana" w:hAnsi="Verdana" w:cs="Verdana"/>
          <w:bCs/>
          <w:szCs w:val="18"/>
        </w:rPr>
        <w:t>Wykonawcy przysługuje prawo odstąpienia od umowy w szczególności, jeżeli Zamawiający nie wywiązuje się z obowiązku zapłaty faktury mimo dodatkowego wezwania, w terminie jednego miesiąca od upływu terminu zapłaty faktury, określonego w niniejszej umowie.</w:t>
      </w:r>
    </w:p>
    <w:p w14:paraId="6EB820E5"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 xml:space="preserve">Oświadczenie o odstąpieniu od umowy wymaga zachowania formy pisemnej pod rygorem nieważności. Oświadczenie o odstąpieniu winno zostać złożone w terminie 30 dni od dnia </w:t>
      </w:r>
      <w:r w:rsidRPr="00E72272">
        <w:rPr>
          <w:rFonts w:ascii="Verdana" w:hAnsi="Verdana" w:cs="Arial"/>
          <w:sz w:val="18"/>
          <w:szCs w:val="18"/>
        </w:rPr>
        <w:t>powzięcia wiadomości o przyczynie odstąpienia.</w:t>
      </w:r>
    </w:p>
    <w:p w14:paraId="28D2F49E"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Pomimo odstąpienia pozostają w mocy zobowiązania Stron z tytułu gwarancji, kar umownych i prawa żądania odszkodowania za nienależyte wykonanie umowy.</w:t>
      </w:r>
    </w:p>
    <w:p w14:paraId="3FFF1BF4"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Kara umowna będzie płatna w terminie 14 dni od otrzymania wezwania do jej zapłaty.</w:t>
      </w:r>
    </w:p>
    <w:p w14:paraId="38E02F37" w14:textId="77777777" w:rsidR="005936A6" w:rsidRPr="00E72272" w:rsidRDefault="005936A6" w:rsidP="005936A6">
      <w:pPr>
        <w:widowControl w:val="0"/>
        <w:numPr>
          <w:ilvl w:val="0"/>
          <w:numId w:val="68"/>
        </w:numPr>
        <w:suppressAutoHyphens/>
        <w:ind w:left="567" w:right="471"/>
        <w:jc w:val="both"/>
        <w:rPr>
          <w:rFonts w:ascii="Verdana" w:hAnsi="Verdana" w:cs="Verdana"/>
          <w:bCs/>
          <w:sz w:val="18"/>
          <w:szCs w:val="18"/>
        </w:rPr>
      </w:pPr>
      <w:r w:rsidRPr="00E72272">
        <w:rPr>
          <w:rFonts w:ascii="Verdana" w:hAnsi="Verdana" w:cs="Verdana"/>
          <w:bCs/>
          <w:sz w:val="18"/>
          <w:szCs w:val="18"/>
        </w:rPr>
        <w:t>Jeżeli szkoda przewyższa wysokość kary umownej, Stronie uprawnionej przysługuje roszczenie o zapłatę odszkodowania uzupełniającego do wysokości poniesionej szkody.</w:t>
      </w:r>
    </w:p>
    <w:p w14:paraId="0B802714" w14:textId="77777777" w:rsidR="005936A6" w:rsidRPr="00E72272" w:rsidRDefault="005936A6" w:rsidP="005936A6">
      <w:pPr>
        <w:widowControl w:val="0"/>
        <w:numPr>
          <w:ilvl w:val="0"/>
          <w:numId w:val="68"/>
        </w:numPr>
        <w:suppressAutoHyphens/>
        <w:ind w:left="567" w:right="471"/>
        <w:jc w:val="both"/>
        <w:rPr>
          <w:rFonts w:ascii="Verdana" w:hAnsi="Verdana" w:cs="Verdana"/>
          <w:b/>
          <w:sz w:val="18"/>
          <w:szCs w:val="18"/>
        </w:rPr>
      </w:pPr>
      <w:r w:rsidRPr="00E72272">
        <w:rPr>
          <w:rFonts w:ascii="Verdana" w:hAnsi="Verdana" w:cs="Verdana"/>
          <w:bCs/>
          <w:sz w:val="18"/>
          <w:szCs w:val="18"/>
        </w:rPr>
        <w:t>Wykonawca wyraża zgodę na potrącenie kar umownych z przysługującego mu wynagrodzenia.</w:t>
      </w:r>
    </w:p>
    <w:p w14:paraId="4E67D26D" w14:textId="77777777" w:rsidR="005936A6" w:rsidRPr="00E72272" w:rsidRDefault="005936A6" w:rsidP="005936A6">
      <w:pPr>
        <w:ind w:right="470"/>
        <w:jc w:val="center"/>
        <w:rPr>
          <w:rFonts w:ascii="Verdana" w:hAnsi="Verdana" w:cs="Verdana"/>
          <w:b/>
          <w:sz w:val="18"/>
          <w:szCs w:val="18"/>
        </w:rPr>
      </w:pPr>
    </w:p>
    <w:p w14:paraId="0000873A" w14:textId="77777777" w:rsidR="005936A6" w:rsidRPr="00E72272" w:rsidRDefault="005936A6" w:rsidP="005936A6">
      <w:pPr>
        <w:ind w:right="470"/>
        <w:jc w:val="center"/>
        <w:rPr>
          <w:rFonts w:ascii="Verdana" w:hAnsi="Verdana" w:cs="Verdana"/>
          <w:b/>
          <w:sz w:val="18"/>
          <w:szCs w:val="18"/>
        </w:rPr>
      </w:pPr>
    </w:p>
    <w:p w14:paraId="2F507791" w14:textId="77777777" w:rsidR="005936A6" w:rsidRPr="00E72272" w:rsidRDefault="005936A6" w:rsidP="005936A6">
      <w:pPr>
        <w:ind w:right="470"/>
        <w:jc w:val="center"/>
        <w:rPr>
          <w:rFonts w:ascii="Verdana" w:hAnsi="Verdana" w:cs="Verdana"/>
          <w:b/>
          <w:sz w:val="18"/>
          <w:szCs w:val="18"/>
        </w:rPr>
      </w:pPr>
      <w:r w:rsidRPr="00E72272">
        <w:rPr>
          <w:rFonts w:ascii="Verdana" w:hAnsi="Verdana" w:cs="Verdana"/>
          <w:b/>
          <w:sz w:val="18"/>
          <w:szCs w:val="18"/>
        </w:rPr>
        <w:t>§ 7</w:t>
      </w:r>
    </w:p>
    <w:p w14:paraId="3D07B1B2"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Zmiany umowy:</w:t>
      </w:r>
    </w:p>
    <w:p w14:paraId="6B38CDE2" w14:textId="77777777" w:rsidR="005936A6" w:rsidRPr="00E72272" w:rsidRDefault="005936A6" w:rsidP="005936A6">
      <w:pPr>
        <w:widowControl w:val="0"/>
        <w:numPr>
          <w:ilvl w:val="0"/>
          <w:numId w:val="58"/>
        </w:numPr>
        <w:suppressAutoHyphens/>
        <w:ind w:left="426" w:right="471" w:hanging="426"/>
        <w:jc w:val="both"/>
        <w:rPr>
          <w:rFonts w:ascii="Verdana" w:hAnsi="Verdana" w:cs="Verdana"/>
          <w:sz w:val="18"/>
          <w:szCs w:val="18"/>
        </w:rPr>
      </w:pPr>
      <w:r w:rsidRPr="00E72272">
        <w:rPr>
          <w:rFonts w:ascii="Verdana" w:hAnsi="Verdana" w:cs="Verdana"/>
          <w:sz w:val="18"/>
          <w:szCs w:val="18"/>
        </w:rPr>
        <w:t>Wszelkie zmiany umowy wymagają zgody Stron i zachowania formy pisemnego aneksu do umowy, pod rygorem nieważności.</w:t>
      </w:r>
    </w:p>
    <w:p w14:paraId="7D3F373B" w14:textId="77777777" w:rsidR="005936A6" w:rsidRPr="00E72272" w:rsidRDefault="005936A6" w:rsidP="005936A6">
      <w:pPr>
        <w:widowControl w:val="0"/>
        <w:numPr>
          <w:ilvl w:val="0"/>
          <w:numId w:val="58"/>
        </w:numPr>
        <w:suppressAutoHyphens/>
        <w:ind w:left="426" w:right="471" w:hanging="426"/>
        <w:jc w:val="both"/>
        <w:rPr>
          <w:rFonts w:ascii="Verdana" w:hAnsi="Verdana" w:cs="Verdana"/>
          <w:sz w:val="18"/>
          <w:szCs w:val="18"/>
        </w:rPr>
      </w:pPr>
      <w:r w:rsidRPr="00E72272">
        <w:rPr>
          <w:rFonts w:ascii="Verdana" w:hAnsi="Verdana" w:cs="Verdana"/>
          <w:sz w:val="18"/>
          <w:szCs w:val="18"/>
        </w:rPr>
        <w:t xml:space="preserve">Zakazuje się zmian postanowień zawartej umowy w stosunku do treści oferty, na podstawie której dokonano wyboru Wykonawcy, chyba że zachodzi co najmniej jedna z okoliczności, </w:t>
      </w:r>
      <w:r w:rsidRPr="00E72272">
        <w:rPr>
          <w:rFonts w:ascii="Verdana" w:hAnsi="Verdana" w:cs="Verdana"/>
          <w:sz w:val="18"/>
          <w:szCs w:val="18"/>
        </w:rPr>
        <w:br/>
        <w:t xml:space="preserve">o której mowa w art. 144 ust. 1 pkt 2-6 </w:t>
      </w:r>
      <w:proofErr w:type="spellStart"/>
      <w:r w:rsidRPr="00E72272">
        <w:rPr>
          <w:rFonts w:ascii="Verdana" w:hAnsi="Verdana" w:cs="Verdana"/>
          <w:sz w:val="18"/>
          <w:szCs w:val="18"/>
        </w:rPr>
        <w:t>Pzp</w:t>
      </w:r>
      <w:proofErr w:type="spellEnd"/>
      <w:r w:rsidRPr="00E72272">
        <w:rPr>
          <w:rFonts w:ascii="Verdana" w:hAnsi="Verdana" w:cs="Verdana"/>
          <w:sz w:val="18"/>
          <w:szCs w:val="18"/>
        </w:rPr>
        <w:t xml:space="preserve">, albo, zgodnie z art. 144 ust. 1 pkt 1 </w:t>
      </w:r>
      <w:proofErr w:type="spellStart"/>
      <w:r w:rsidRPr="00E72272">
        <w:rPr>
          <w:rFonts w:ascii="Verdana" w:hAnsi="Verdana" w:cs="Verdana"/>
          <w:sz w:val="18"/>
          <w:szCs w:val="18"/>
        </w:rPr>
        <w:t>Pzp</w:t>
      </w:r>
      <w:proofErr w:type="spellEnd"/>
      <w:r w:rsidRPr="00E72272">
        <w:rPr>
          <w:rFonts w:ascii="Verdana" w:hAnsi="Verdana" w:cs="Verdana"/>
          <w:sz w:val="18"/>
          <w:szCs w:val="18"/>
        </w:rPr>
        <w:t xml:space="preserve">, jedna </w:t>
      </w:r>
      <w:r w:rsidRPr="00E72272">
        <w:rPr>
          <w:rFonts w:ascii="Verdana" w:hAnsi="Verdana" w:cs="Verdana"/>
          <w:sz w:val="18"/>
          <w:szCs w:val="18"/>
        </w:rPr>
        <w:br/>
        <w:t>z wymienionych poniżej okoliczności:</w:t>
      </w:r>
    </w:p>
    <w:p w14:paraId="7D36D46E"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lastRenderedPageBreak/>
        <w:t>zmiana stawki podatku VAT w toku wykonywania umowy – do ceny netto zostanie doliczona stawka VAT obowiązująca w dniu wystawienia faktury;</w:t>
      </w:r>
    </w:p>
    <w:p w14:paraId="3B8085DC"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wejście w życie innych, niż wymienione w pkt 1, regulacji prawnych po dacie zawarcia umowy, wywołujących potrzebę jej zmiany;</w:t>
      </w:r>
    </w:p>
    <w:p w14:paraId="4C9C132D"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A987F6A"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 xml:space="preserve">zmiany organizacyjne Zamawiającego (między innymi zmiany związane </w:t>
      </w:r>
      <w:r w:rsidRPr="00E72272">
        <w:rPr>
          <w:rFonts w:ascii="Verdana" w:hAnsi="Verdana" w:cs="Verdana"/>
          <w:sz w:val="18"/>
          <w:szCs w:val="18"/>
        </w:rPr>
        <w:br/>
        <w:t>z wprowadzeniem nowego programu elektronicznego obiegu dokumentów, zmiany organizacji pracy kancelarii);</w:t>
      </w:r>
    </w:p>
    <w:p w14:paraId="675CC5B8" w14:textId="77777777" w:rsidR="005936A6" w:rsidRPr="00E72272" w:rsidRDefault="005936A6" w:rsidP="005936A6">
      <w:pPr>
        <w:widowControl w:val="0"/>
        <w:numPr>
          <w:ilvl w:val="0"/>
          <w:numId w:val="66"/>
        </w:numPr>
        <w:tabs>
          <w:tab w:val="left" w:pos="851"/>
        </w:tabs>
        <w:suppressAutoHyphens/>
        <w:ind w:left="851" w:right="471" w:hanging="131"/>
        <w:contextualSpacing/>
        <w:jc w:val="both"/>
        <w:rPr>
          <w:rFonts w:ascii="Verdana" w:hAnsi="Verdana" w:cs="Verdana"/>
          <w:sz w:val="18"/>
          <w:szCs w:val="18"/>
        </w:rPr>
      </w:pPr>
      <w:r w:rsidRPr="00E72272">
        <w:rPr>
          <w:rFonts w:ascii="Verdana" w:hAnsi="Verdana" w:cs="Verdana"/>
          <w:sz w:val="18"/>
          <w:szCs w:val="18"/>
        </w:rPr>
        <w:t xml:space="preserve">zmiana sposobu realizacji zamówienia, jeśli rozwiązanie zaproponowane przez Zamawiającego lub Wykonawcę przyczyni się do wyższej jakości końcowej zamówienia, przy czym zmiana ta nie będzie miała wpływu na wysokość wynagrodzenia Wykonawcy. </w:t>
      </w:r>
    </w:p>
    <w:p w14:paraId="6D1A173B" w14:textId="77777777" w:rsidR="005936A6" w:rsidRPr="00E72272" w:rsidRDefault="005936A6" w:rsidP="005936A6">
      <w:pPr>
        <w:widowControl w:val="0"/>
        <w:numPr>
          <w:ilvl w:val="0"/>
          <w:numId w:val="58"/>
        </w:numPr>
        <w:suppressAutoHyphens/>
        <w:ind w:left="426" w:right="471" w:hanging="426"/>
        <w:contextualSpacing/>
        <w:jc w:val="both"/>
        <w:rPr>
          <w:rFonts w:ascii="Verdana" w:hAnsi="Verdana" w:cs="Verdana"/>
          <w:sz w:val="18"/>
          <w:szCs w:val="18"/>
        </w:rPr>
      </w:pPr>
      <w:r w:rsidRPr="00E72272">
        <w:rPr>
          <w:rFonts w:ascii="Verdana" w:hAnsi="Verdana" w:cs="Verdana"/>
          <w:sz w:val="18"/>
          <w:szCs w:val="18"/>
        </w:rPr>
        <w:t>Nie stanowią zmiany umowy w rozumieniu art. 144</w:t>
      </w:r>
      <w:r w:rsidRPr="00E72272">
        <w:rPr>
          <w:rFonts w:ascii="Verdana" w:hAnsi="Verdana" w:cs="Verdana"/>
          <w:bCs/>
          <w:sz w:val="18"/>
          <w:szCs w:val="18"/>
        </w:rPr>
        <w:t xml:space="preserve"> </w:t>
      </w:r>
      <w:proofErr w:type="spellStart"/>
      <w:r w:rsidRPr="00E72272">
        <w:rPr>
          <w:rFonts w:ascii="Verdana" w:hAnsi="Verdana" w:cs="Verdana"/>
          <w:bCs/>
          <w:sz w:val="18"/>
          <w:szCs w:val="18"/>
        </w:rPr>
        <w:t>Pzp</w:t>
      </w:r>
      <w:proofErr w:type="spellEnd"/>
      <w:r w:rsidRPr="00E72272">
        <w:rPr>
          <w:rFonts w:ascii="Verdana" w:hAnsi="Verdana" w:cs="Verdana"/>
          <w:bCs/>
          <w:sz w:val="18"/>
          <w:szCs w:val="18"/>
        </w:rPr>
        <w:t xml:space="preserve"> </w:t>
      </w:r>
      <w:r w:rsidRPr="00E72272">
        <w:rPr>
          <w:rFonts w:ascii="Verdana" w:hAnsi="Verdana" w:cs="Verdana"/>
          <w:sz w:val="18"/>
          <w:szCs w:val="18"/>
        </w:rPr>
        <w:t xml:space="preserve">następujące wypadki, które wymagają jedynie poinformowania drugiej Strony w formie pisemnej z 3 (trzy) dniowym wyprzedzeniem: </w:t>
      </w:r>
    </w:p>
    <w:p w14:paraId="1CFA2826"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sz w:val="18"/>
          <w:szCs w:val="18"/>
        </w:rPr>
      </w:pPr>
      <w:r w:rsidRPr="00E72272">
        <w:rPr>
          <w:rFonts w:ascii="Verdana" w:hAnsi="Verdana" w:cs="Verdana"/>
          <w:sz w:val="18"/>
          <w:szCs w:val="18"/>
        </w:rPr>
        <w:t xml:space="preserve">zmiana danych teleadresowych Stron; </w:t>
      </w:r>
    </w:p>
    <w:p w14:paraId="43E2FB11"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sz w:val="18"/>
          <w:szCs w:val="18"/>
        </w:rPr>
      </w:pPr>
      <w:r w:rsidRPr="00E72272">
        <w:rPr>
          <w:rFonts w:ascii="Verdana" w:hAnsi="Verdana" w:cs="Verdana"/>
          <w:sz w:val="18"/>
          <w:szCs w:val="18"/>
        </w:rPr>
        <w:t xml:space="preserve">zmiana danych rejestrowych Stron; </w:t>
      </w:r>
    </w:p>
    <w:p w14:paraId="75C69D07" w14:textId="77777777" w:rsidR="005936A6" w:rsidRPr="00E72272" w:rsidRDefault="005936A6" w:rsidP="005936A6">
      <w:pPr>
        <w:widowControl w:val="0"/>
        <w:numPr>
          <w:ilvl w:val="0"/>
          <w:numId w:val="64"/>
        </w:numPr>
        <w:suppressAutoHyphens/>
        <w:ind w:left="851" w:right="471" w:hanging="425"/>
        <w:contextualSpacing/>
        <w:jc w:val="both"/>
        <w:rPr>
          <w:rFonts w:ascii="Verdana" w:hAnsi="Verdana" w:cs="Verdana"/>
          <w:b/>
          <w:sz w:val="18"/>
          <w:szCs w:val="18"/>
        </w:rPr>
      </w:pPr>
      <w:r w:rsidRPr="00E72272">
        <w:rPr>
          <w:rFonts w:ascii="Verdana" w:hAnsi="Verdana" w:cs="Verdana"/>
          <w:sz w:val="18"/>
          <w:szCs w:val="18"/>
        </w:rPr>
        <w:t>zmiana sposobu prowadzenia korespondencji pomiędzy Stronami.</w:t>
      </w:r>
    </w:p>
    <w:p w14:paraId="5F831E49" w14:textId="77777777" w:rsidR="005936A6" w:rsidRPr="00E72272" w:rsidRDefault="005936A6" w:rsidP="005936A6">
      <w:pPr>
        <w:ind w:right="471"/>
        <w:jc w:val="center"/>
        <w:rPr>
          <w:rFonts w:ascii="Verdana" w:hAnsi="Verdana" w:cs="Verdana"/>
          <w:b/>
          <w:sz w:val="18"/>
          <w:szCs w:val="18"/>
        </w:rPr>
      </w:pPr>
    </w:p>
    <w:p w14:paraId="442DC364" w14:textId="77777777" w:rsidR="005936A6" w:rsidRPr="00E72272" w:rsidRDefault="005936A6" w:rsidP="005936A6">
      <w:pPr>
        <w:ind w:right="471"/>
        <w:jc w:val="center"/>
        <w:rPr>
          <w:rFonts w:ascii="Verdana" w:hAnsi="Verdana" w:cs="Verdana"/>
          <w:b/>
          <w:sz w:val="18"/>
          <w:szCs w:val="18"/>
        </w:rPr>
      </w:pPr>
      <w:r w:rsidRPr="00E72272">
        <w:rPr>
          <w:rFonts w:ascii="Verdana" w:hAnsi="Verdana" w:cs="Verdana"/>
          <w:b/>
          <w:sz w:val="18"/>
          <w:szCs w:val="18"/>
        </w:rPr>
        <w:t>§ 8</w:t>
      </w:r>
    </w:p>
    <w:p w14:paraId="2AADAA3F" w14:textId="77777777" w:rsidR="005936A6" w:rsidRPr="00E72272" w:rsidRDefault="005936A6" w:rsidP="005936A6">
      <w:pPr>
        <w:ind w:right="471"/>
        <w:rPr>
          <w:rFonts w:ascii="Verdana" w:hAnsi="Verdana" w:cs="Verdana"/>
          <w:sz w:val="18"/>
          <w:szCs w:val="18"/>
        </w:rPr>
      </w:pPr>
      <w:r w:rsidRPr="00E72272">
        <w:rPr>
          <w:rFonts w:ascii="Verdana" w:hAnsi="Verdana" w:cs="Verdana"/>
          <w:b/>
          <w:sz w:val="18"/>
          <w:szCs w:val="18"/>
        </w:rPr>
        <w:t>Postanowienia końcowe:</w:t>
      </w:r>
    </w:p>
    <w:p w14:paraId="63690156"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Umowa obowiązuje od dnia podpisania przez Strony.</w:t>
      </w:r>
    </w:p>
    <w:p w14:paraId="4E6520E6"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W sprawach nieuregulowanych umową stosuje się przepisy kodeksu cywilnego i inne obowiązujące przepisy prawa.</w:t>
      </w:r>
    </w:p>
    <w:p w14:paraId="18ABFD89"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Spory powstałe przy wykonywaniu niniejszej umowy, nierozwiązane polubownie przez Strony, będą rozstrzygane przez Sąd powszechny właściwy miejscowo dla Zamawiającego.</w:t>
      </w:r>
    </w:p>
    <w:p w14:paraId="192A2C6A" w14:textId="77777777" w:rsidR="005936A6" w:rsidRPr="00E72272" w:rsidRDefault="005936A6" w:rsidP="005936A6">
      <w:pPr>
        <w:widowControl w:val="0"/>
        <w:numPr>
          <w:ilvl w:val="0"/>
          <w:numId w:val="56"/>
        </w:numPr>
        <w:tabs>
          <w:tab w:val="left" w:pos="426"/>
          <w:tab w:val="left" w:pos="2183"/>
        </w:tabs>
        <w:suppressAutoHyphens/>
        <w:ind w:left="426" w:right="471" w:hanging="426"/>
        <w:rPr>
          <w:rFonts w:ascii="Verdana" w:hAnsi="Verdana" w:cs="Verdana"/>
          <w:sz w:val="18"/>
          <w:szCs w:val="18"/>
        </w:rPr>
      </w:pPr>
      <w:r w:rsidRPr="00E72272">
        <w:rPr>
          <w:rFonts w:ascii="Verdana" w:hAnsi="Verdana" w:cs="Verdana"/>
          <w:sz w:val="18"/>
          <w:szCs w:val="18"/>
        </w:rPr>
        <w:t>Do bezpośredniej współpracy w ramach wykonania niniejszej umowy upoważnieni są:</w:t>
      </w:r>
    </w:p>
    <w:p w14:paraId="01F6A877" w14:textId="77777777" w:rsidR="005936A6" w:rsidRPr="00E72272" w:rsidRDefault="005936A6" w:rsidP="005936A6">
      <w:pPr>
        <w:widowControl w:val="0"/>
        <w:numPr>
          <w:ilvl w:val="0"/>
          <w:numId w:val="57"/>
        </w:numPr>
        <w:suppressAutoHyphens/>
        <w:ind w:left="851" w:right="471" w:hanging="425"/>
        <w:jc w:val="both"/>
        <w:rPr>
          <w:rFonts w:ascii="Verdana" w:hAnsi="Verdana" w:cs="Verdana"/>
          <w:sz w:val="18"/>
          <w:szCs w:val="18"/>
        </w:rPr>
      </w:pPr>
      <w:r w:rsidRPr="00E72272">
        <w:rPr>
          <w:rFonts w:ascii="Verdana" w:hAnsi="Verdana" w:cs="Verdana"/>
          <w:sz w:val="18"/>
          <w:szCs w:val="18"/>
        </w:rPr>
        <w:t xml:space="preserve">ze strony Zamawiającego: </w:t>
      </w:r>
      <w:r w:rsidRPr="00E72272">
        <w:rPr>
          <w:rFonts w:ascii="Verdana" w:hAnsi="Verdana" w:cs="Verdana"/>
          <w:b/>
          <w:sz w:val="18"/>
          <w:szCs w:val="18"/>
        </w:rPr>
        <w:t>[_]</w:t>
      </w:r>
      <w:r w:rsidRPr="00E72272">
        <w:rPr>
          <w:rFonts w:ascii="Verdana" w:hAnsi="Verdana" w:cs="Verdana"/>
          <w:sz w:val="18"/>
          <w:szCs w:val="18"/>
        </w:rPr>
        <w:t xml:space="preserve">  </w:t>
      </w:r>
    </w:p>
    <w:p w14:paraId="6EA99B6B" w14:textId="77777777" w:rsidR="005936A6" w:rsidRPr="00E72272" w:rsidRDefault="005936A6" w:rsidP="005936A6">
      <w:pPr>
        <w:widowControl w:val="0"/>
        <w:numPr>
          <w:ilvl w:val="0"/>
          <w:numId w:val="57"/>
        </w:numPr>
        <w:tabs>
          <w:tab w:val="left" w:pos="851"/>
        </w:tabs>
        <w:suppressAutoHyphens/>
        <w:ind w:left="851" w:right="471" w:hanging="425"/>
        <w:jc w:val="both"/>
        <w:rPr>
          <w:rFonts w:ascii="Verdana" w:hAnsi="Verdana" w:cs="Verdana"/>
          <w:sz w:val="18"/>
          <w:szCs w:val="18"/>
        </w:rPr>
      </w:pPr>
      <w:r w:rsidRPr="00E72272">
        <w:rPr>
          <w:rFonts w:ascii="Verdana" w:hAnsi="Verdana" w:cs="Verdana"/>
          <w:sz w:val="18"/>
          <w:szCs w:val="18"/>
        </w:rPr>
        <w:t xml:space="preserve">ze strony  Wykonawcy: </w:t>
      </w:r>
      <w:r w:rsidRPr="00E72272">
        <w:rPr>
          <w:rFonts w:ascii="Verdana" w:hAnsi="Verdana" w:cs="Verdana"/>
          <w:b/>
          <w:sz w:val="18"/>
          <w:szCs w:val="18"/>
        </w:rPr>
        <w:t xml:space="preserve">[_] </w:t>
      </w:r>
    </w:p>
    <w:p w14:paraId="7BBC4EEE"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sz w:val="18"/>
          <w:szCs w:val="18"/>
        </w:rPr>
      </w:pPr>
      <w:r w:rsidRPr="00E72272">
        <w:rPr>
          <w:rFonts w:ascii="Verdana" w:hAnsi="Verdana" w:cs="Verdana"/>
          <w:sz w:val="18"/>
          <w:szCs w:val="18"/>
        </w:rPr>
        <w:t>Umowę sporządzono w czterech jednobrzmiących egzemplarzach, trzy dla Zamawiającego, jeden dla Wykonawcy.</w:t>
      </w:r>
    </w:p>
    <w:p w14:paraId="022D095C" w14:textId="77777777" w:rsidR="005936A6" w:rsidRPr="00E72272" w:rsidRDefault="005936A6" w:rsidP="005936A6">
      <w:pPr>
        <w:widowControl w:val="0"/>
        <w:numPr>
          <w:ilvl w:val="0"/>
          <w:numId w:val="56"/>
        </w:numPr>
        <w:tabs>
          <w:tab w:val="left" w:pos="426"/>
          <w:tab w:val="left" w:pos="2183"/>
        </w:tabs>
        <w:suppressAutoHyphens/>
        <w:ind w:left="426" w:right="471" w:hanging="426"/>
        <w:jc w:val="both"/>
        <w:rPr>
          <w:rFonts w:ascii="Verdana" w:hAnsi="Verdana" w:cs="Verdana"/>
          <w:b/>
          <w:sz w:val="18"/>
          <w:szCs w:val="18"/>
        </w:rPr>
      </w:pPr>
      <w:r w:rsidRPr="00E72272">
        <w:rPr>
          <w:rFonts w:ascii="Verdana" w:hAnsi="Verdana" w:cs="Verdana"/>
          <w:sz w:val="18"/>
          <w:szCs w:val="18"/>
        </w:rPr>
        <w:t>Załącznikami do niniejszej umowy, stanowiącymi jej integralną część, są:</w:t>
      </w:r>
    </w:p>
    <w:p w14:paraId="14CCBC81" w14:textId="77777777" w:rsidR="005936A6" w:rsidRPr="00E72272" w:rsidRDefault="005936A6" w:rsidP="005936A6">
      <w:pPr>
        <w:ind w:left="426" w:right="471"/>
        <w:jc w:val="both"/>
        <w:rPr>
          <w:rFonts w:ascii="Verdana" w:hAnsi="Verdana" w:cs="Verdana"/>
          <w:b/>
          <w:sz w:val="18"/>
          <w:szCs w:val="18"/>
        </w:rPr>
      </w:pPr>
      <w:r w:rsidRPr="00E72272">
        <w:rPr>
          <w:rFonts w:ascii="Verdana" w:hAnsi="Verdana" w:cs="Verdana"/>
          <w:b/>
          <w:sz w:val="18"/>
          <w:szCs w:val="18"/>
        </w:rPr>
        <w:t xml:space="preserve">załącznik nr 1 </w:t>
      </w:r>
      <w:r w:rsidRPr="00E72272">
        <w:rPr>
          <w:rFonts w:ascii="Verdana" w:hAnsi="Verdana" w:cs="Verdana"/>
          <w:sz w:val="18"/>
          <w:szCs w:val="18"/>
        </w:rPr>
        <w:t>- Formularz ofertowy Wykonawcy;</w:t>
      </w:r>
    </w:p>
    <w:p w14:paraId="0D686F8B" w14:textId="77777777" w:rsidR="005936A6" w:rsidRPr="00E72272" w:rsidRDefault="005936A6" w:rsidP="005936A6">
      <w:pPr>
        <w:ind w:left="426" w:right="471"/>
        <w:jc w:val="both"/>
        <w:rPr>
          <w:rFonts w:ascii="Verdana" w:hAnsi="Verdana" w:cs="Verdana"/>
          <w:b/>
          <w:sz w:val="18"/>
          <w:szCs w:val="18"/>
        </w:rPr>
      </w:pPr>
      <w:r w:rsidRPr="00E72272">
        <w:rPr>
          <w:rFonts w:ascii="Verdana" w:hAnsi="Verdana" w:cs="Verdana"/>
          <w:b/>
          <w:sz w:val="18"/>
          <w:szCs w:val="18"/>
        </w:rPr>
        <w:t xml:space="preserve">załącznik nr 2 </w:t>
      </w:r>
      <w:r w:rsidRPr="00E72272">
        <w:rPr>
          <w:rFonts w:ascii="Verdana" w:hAnsi="Verdana" w:cs="Verdana"/>
          <w:sz w:val="18"/>
          <w:szCs w:val="18"/>
        </w:rPr>
        <w:t>- Arkusz informacji technicznej Wykonawcy;</w:t>
      </w:r>
    </w:p>
    <w:p w14:paraId="7A8BE755" w14:textId="77777777" w:rsidR="005936A6" w:rsidRPr="00E72272" w:rsidRDefault="005936A6" w:rsidP="005936A6">
      <w:pPr>
        <w:ind w:left="426" w:right="471"/>
        <w:jc w:val="both"/>
        <w:rPr>
          <w:rFonts w:ascii="Verdana" w:hAnsi="Verdana" w:cs="Verdana"/>
          <w:sz w:val="18"/>
          <w:szCs w:val="18"/>
        </w:rPr>
      </w:pPr>
      <w:r w:rsidRPr="00E72272">
        <w:rPr>
          <w:rFonts w:ascii="Verdana" w:hAnsi="Verdana" w:cs="Verdana"/>
          <w:b/>
          <w:sz w:val="18"/>
          <w:szCs w:val="18"/>
        </w:rPr>
        <w:t xml:space="preserve">załącznik nr 3 </w:t>
      </w:r>
      <w:r w:rsidRPr="00E72272">
        <w:rPr>
          <w:rFonts w:ascii="Verdana" w:hAnsi="Verdana" w:cs="Verdana"/>
          <w:sz w:val="18"/>
          <w:szCs w:val="18"/>
        </w:rPr>
        <w:t>- Wzór Protokołu odbioru.</w:t>
      </w:r>
    </w:p>
    <w:p w14:paraId="64369ECA" w14:textId="77777777" w:rsidR="005936A6" w:rsidRPr="00E72272" w:rsidRDefault="005936A6" w:rsidP="005936A6">
      <w:pPr>
        <w:ind w:right="470"/>
        <w:jc w:val="both"/>
        <w:rPr>
          <w:rFonts w:ascii="Verdana" w:hAnsi="Verdana" w:cs="Verdana"/>
          <w:sz w:val="18"/>
          <w:szCs w:val="18"/>
        </w:rPr>
      </w:pPr>
    </w:p>
    <w:p w14:paraId="1E768F6A" w14:textId="77777777" w:rsidR="005936A6" w:rsidRPr="00E72272" w:rsidRDefault="005936A6" w:rsidP="005936A6">
      <w:pPr>
        <w:ind w:right="470"/>
        <w:rPr>
          <w:rFonts w:ascii="Verdana" w:eastAsia="Calibri" w:hAnsi="Verdana" w:cs="Verdana"/>
          <w:sz w:val="18"/>
          <w:szCs w:val="18"/>
          <w:lang w:eastAsia="en-US"/>
        </w:rPr>
      </w:pPr>
      <w:r w:rsidRPr="00E72272">
        <w:rPr>
          <w:rFonts w:ascii="Verdana" w:eastAsia="Calibri" w:hAnsi="Verdana" w:cs="Verdana"/>
          <w:b/>
          <w:sz w:val="18"/>
          <w:szCs w:val="18"/>
          <w:lang w:eastAsia="en-US"/>
        </w:rPr>
        <w:t xml:space="preserve">WYKONAWCA </w:t>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r>
      <w:r w:rsidRPr="00E72272">
        <w:rPr>
          <w:rFonts w:ascii="Verdana" w:eastAsia="Calibri" w:hAnsi="Verdana" w:cs="Verdana"/>
          <w:b/>
          <w:sz w:val="18"/>
          <w:szCs w:val="18"/>
          <w:lang w:eastAsia="en-US"/>
        </w:rPr>
        <w:tab/>
        <w:t xml:space="preserve">                             ZAMAWIAJĄCY</w:t>
      </w:r>
    </w:p>
    <w:p w14:paraId="45689BCA" w14:textId="77777777" w:rsidR="005936A6" w:rsidRPr="00E72272" w:rsidRDefault="005936A6" w:rsidP="005936A6">
      <w:pPr>
        <w:ind w:right="470"/>
        <w:rPr>
          <w:rFonts w:ascii="Verdana" w:eastAsia="Calibri" w:hAnsi="Verdana" w:cs="Verdana"/>
          <w:sz w:val="18"/>
          <w:szCs w:val="18"/>
          <w:lang w:eastAsia="en-US"/>
        </w:rPr>
      </w:pPr>
    </w:p>
    <w:p w14:paraId="00C26ECB" w14:textId="77777777" w:rsidR="005936A6" w:rsidRPr="00E72272" w:rsidRDefault="005936A6" w:rsidP="005936A6">
      <w:pPr>
        <w:rPr>
          <w:rFonts w:ascii="Verdana" w:eastAsia="Calibri" w:hAnsi="Verdana" w:cs="Verdana"/>
          <w:sz w:val="18"/>
          <w:szCs w:val="18"/>
          <w:lang w:eastAsia="en-US"/>
        </w:rPr>
      </w:pPr>
      <w:r w:rsidRPr="00E72272">
        <w:rPr>
          <w:rFonts w:ascii="Verdana" w:eastAsia="Calibri" w:hAnsi="Verdana" w:cs="Verdana"/>
          <w:sz w:val="18"/>
          <w:szCs w:val="18"/>
          <w:lang w:eastAsia="en-US"/>
        </w:rPr>
        <w:t>Data:……………………………….</w:t>
      </w:r>
    </w:p>
    <w:p w14:paraId="15074B17" w14:textId="77777777" w:rsidR="005936A6" w:rsidRPr="00E72272" w:rsidRDefault="005936A6">
      <w:pPr>
        <w:rPr>
          <w:rFonts w:ascii="Verdana" w:eastAsia="Calibri" w:hAnsi="Verdana" w:cs="Verdana"/>
          <w:sz w:val="18"/>
          <w:szCs w:val="18"/>
          <w:lang w:eastAsia="en-US"/>
        </w:rPr>
      </w:pPr>
      <w:r w:rsidRPr="00E72272">
        <w:rPr>
          <w:rFonts w:ascii="Verdana" w:eastAsia="Calibri" w:hAnsi="Verdana" w:cs="Verdana"/>
          <w:sz w:val="18"/>
          <w:szCs w:val="18"/>
          <w:lang w:eastAsia="en-US"/>
        </w:rPr>
        <w:br w:type="page"/>
      </w:r>
    </w:p>
    <w:p w14:paraId="56404AEA" w14:textId="3E210D48" w:rsidR="00064969" w:rsidRPr="00E72272" w:rsidRDefault="00064969" w:rsidP="005936A6">
      <w:pPr>
        <w:rPr>
          <w:rFonts w:ascii="Verdana" w:hAnsi="Verdana" w:cs="Verdana"/>
          <w:b/>
          <w:bCs/>
          <w:sz w:val="18"/>
          <w:szCs w:val="18"/>
        </w:rPr>
      </w:pPr>
      <w:r w:rsidRPr="00E72272">
        <w:rPr>
          <w:rFonts w:ascii="Verdana" w:hAnsi="Verdana" w:cs="Verdana"/>
          <w:b/>
          <w:bCs/>
          <w:sz w:val="18"/>
          <w:szCs w:val="18"/>
        </w:rPr>
        <w:lastRenderedPageBreak/>
        <w:t xml:space="preserve">Dział Aparatury Naukowej Uniwersytetu Medycznego we Wrocławiu </w:t>
      </w:r>
    </w:p>
    <w:p w14:paraId="7B86D828" w14:textId="77777777" w:rsidR="00064969" w:rsidRPr="00E72272" w:rsidRDefault="00064969" w:rsidP="00064969">
      <w:pPr>
        <w:rPr>
          <w:rFonts w:ascii="Verdana" w:hAnsi="Verdana"/>
          <w:b/>
          <w:sz w:val="18"/>
          <w:szCs w:val="18"/>
        </w:rPr>
      </w:pPr>
      <w:r w:rsidRPr="00E72272">
        <w:rPr>
          <w:rFonts w:ascii="Verdana" w:hAnsi="Verdana" w:cs="Verdana"/>
          <w:b/>
          <w:bCs/>
          <w:sz w:val="18"/>
          <w:szCs w:val="18"/>
        </w:rPr>
        <w:t>ul. Mikulicza-Radeckiego 5, 50-345 Wrocław</w:t>
      </w:r>
      <w:r w:rsidRPr="00E72272">
        <w:rPr>
          <w:rFonts w:ascii="Verdana" w:hAnsi="Verdana"/>
          <w:b/>
          <w:bCs/>
          <w:sz w:val="18"/>
          <w:szCs w:val="18"/>
        </w:rPr>
        <w:t xml:space="preserve"> </w:t>
      </w:r>
    </w:p>
    <w:p w14:paraId="7F1F7EF9" w14:textId="77777777" w:rsidR="00064969" w:rsidRPr="00E72272" w:rsidRDefault="00064969" w:rsidP="00064969">
      <w:pPr>
        <w:spacing w:after="60" w:line="240" w:lineRule="exact"/>
        <w:ind w:right="-1"/>
        <w:rPr>
          <w:rFonts w:ascii="Verdana" w:hAnsi="Verdana"/>
          <w:b/>
          <w:bCs/>
          <w:sz w:val="18"/>
          <w:szCs w:val="18"/>
        </w:rPr>
      </w:pPr>
    </w:p>
    <w:p w14:paraId="76570DD1" w14:textId="77777777" w:rsidR="00064969" w:rsidRPr="00E72272" w:rsidRDefault="00064969" w:rsidP="00064969">
      <w:pPr>
        <w:spacing w:after="60" w:line="240" w:lineRule="exact"/>
        <w:ind w:right="-470"/>
        <w:rPr>
          <w:rFonts w:ascii="Verdana" w:hAnsi="Verdana"/>
          <w:sz w:val="18"/>
          <w:szCs w:val="18"/>
        </w:rPr>
      </w:pPr>
    </w:p>
    <w:p w14:paraId="04B9F268" w14:textId="77777777" w:rsidR="00064969" w:rsidRPr="00E72272" w:rsidRDefault="00064969" w:rsidP="00064969">
      <w:pPr>
        <w:spacing w:after="60" w:line="240" w:lineRule="exact"/>
        <w:ind w:right="-470" w:hanging="2214"/>
        <w:jc w:val="center"/>
        <w:rPr>
          <w:rFonts w:ascii="Verdana" w:hAnsi="Verdana"/>
          <w:sz w:val="18"/>
          <w:szCs w:val="18"/>
        </w:rPr>
      </w:pPr>
      <w:r w:rsidRPr="00E72272">
        <w:rPr>
          <w:rFonts w:ascii="Verdana" w:hAnsi="Verdana"/>
          <w:sz w:val="18"/>
          <w:szCs w:val="18"/>
        </w:rPr>
        <w:t xml:space="preserve">           PROTOKÓŁ ODBIORU i URUCHOMIENIA </w:t>
      </w:r>
    </w:p>
    <w:p w14:paraId="6C952D69" w14:textId="37C38FE7" w:rsidR="00064969" w:rsidRPr="00E72272" w:rsidRDefault="00064969" w:rsidP="00064969">
      <w:pPr>
        <w:tabs>
          <w:tab w:val="left" w:pos="720"/>
          <w:tab w:val="left" w:pos="1620"/>
        </w:tabs>
        <w:spacing w:after="60" w:line="240" w:lineRule="exact"/>
        <w:ind w:right="-470" w:hanging="1417"/>
        <w:jc w:val="center"/>
        <w:rPr>
          <w:rFonts w:ascii="Verdana" w:hAnsi="Verdana"/>
          <w:b/>
          <w:bCs/>
          <w:sz w:val="18"/>
          <w:szCs w:val="18"/>
        </w:rPr>
      </w:pPr>
      <w:r w:rsidRPr="00E72272">
        <w:rPr>
          <w:rFonts w:ascii="Verdana" w:hAnsi="Verdana"/>
          <w:sz w:val="18"/>
          <w:szCs w:val="18"/>
        </w:rPr>
        <w:t xml:space="preserve">Załącznik 3 do Umowy </w:t>
      </w:r>
      <w:r w:rsidRPr="00E72272">
        <w:rPr>
          <w:rFonts w:ascii="Verdana" w:hAnsi="Verdana"/>
          <w:b/>
          <w:bCs/>
          <w:sz w:val="18"/>
          <w:szCs w:val="18"/>
        </w:rPr>
        <w:t xml:space="preserve">UMW / IZ / PN – </w:t>
      </w:r>
      <w:r w:rsidR="00DF6123" w:rsidRPr="00E72272">
        <w:rPr>
          <w:rFonts w:ascii="Verdana" w:hAnsi="Verdana"/>
          <w:b/>
          <w:bCs/>
          <w:sz w:val="18"/>
          <w:szCs w:val="18"/>
        </w:rPr>
        <w:t xml:space="preserve">89 </w:t>
      </w:r>
      <w:r w:rsidRPr="00E72272">
        <w:rPr>
          <w:rFonts w:ascii="Verdana" w:hAnsi="Verdana"/>
          <w:b/>
          <w:bCs/>
          <w:sz w:val="18"/>
          <w:szCs w:val="18"/>
        </w:rPr>
        <w:t>/ 19 Część …..</w:t>
      </w:r>
    </w:p>
    <w:p w14:paraId="31FC06BD" w14:textId="77777777" w:rsidR="00064969" w:rsidRPr="00E72272" w:rsidRDefault="00064969" w:rsidP="00064969">
      <w:pPr>
        <w:spacing w:after="60" w:line="240" w:lineRule="exact"/>
        <w:ind w:right="-470"/>
        <w:jc w:val="center"/>
        <w:rPr>
          <w:rFonts w:ascii="Verdana" w:hAnsi="Verdana"/>
          <w:b/>
          <w:bCs/>
          <w:sz w:val="18"/>
          <w:szCs w:val="18"/>
        </w:rPr>
      </w:pPr>
    </w:p>
    <w:p w14:paraId="2C9B4239"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u w:val="single"/>
        </w:rPr>
        <w:t>Zamawiający</w:t>
      </w:r>
      <w:r w:rsidRPr="00E72272">
        <w:rPr>
          <w:rFonts w:ascii="Verdana" w:hAnsi="Verdana"/>
          <w:sz w:val="18"/>
          <w:szCs w:val="18"/>
        </w:rPr>
        <w:t>:</w:t>
      </w:r>
      <w:r w:rsidRPr="00E72272">
        <w:rPr>
          <w:rFonts w:ascii="Verdana" w:hAnsi="Verdana"/>
          <w:sz w:val="18"/>
          <w:szCs w:val="18"/>
        </w:rPr>
        <w:tab/>
        <w:t xml:space="preserve">  Uniwersytet Medyczny we Wrocławiu, Wybrzeże L. Pasteura 1, 50-367 Wrocław</w:t>
      </w:r>
    </w:p>
    <w:p w14:paraId="5B485C12" w14:textId="77777777" w:rsidR="00064969" w:rsidRPr="00E72272" w:rsidRDefault="00064969" w:rsidP="00064969">
      <w:pPr>
        <w:spacing w:after="60" w:line="240" w:lineRule="exact"/>
        <w:ind w:right="-470"/>
        <w:rPr>
          <w:rFonts w:ascii="Verdana" w:hAnsi="Verdana"/>
          <w:sz w:val="18"/>
          <w:szCs w:val="18"/>
        </w:rPr>
      </w:pPr>
    </w:p>
    <w:p w14:paraId="020116CE" w14:textId="77777777" w:rsidR="00064969" w:rsidRPr="00E72272" w:rsidRDefault="00064969" w:rsidP="00064969">
      <w:pPr>
        <w:tabs>
          <w:tab w:val="left" w:pos="1800"/>
        </w:tabs>
        <w:spacing w:after="60" w:line="240" w:lineRule="exact"/>
        <w:ind w:right="-470"/>
        <w:rPr>
          <w:rFonts w:ascii="Verdana" w:hAnsi="Verdana"/>
          <w:sz w:val="18"/>
          <w:szCs w:val="18"/>
        </w:rPr>
      </w:pPr>
      <w:r w:rsidRPr="00E72272">
        <w:rPr>
          <w:rFonts w:ascii="Verdana" w:hAnsi="Verdana"/>
          <w:sz w:val="18"/>
          <w:szCs w:val="18"/>
          <w:u w:val="single"/>
        </w:rPr>
        <w:t>Użytkownik</w:t>
      </w:r>
      <w:r w:rsidRPr="00E72272">
        <w:rPr>
          <w:rFonts w:ascii="Verdana" w:hAnsi="Verdana"/>
          <w:sz w:val="18"/>
          <w:szCs w:val="18"/>
        </w:rPr>
        <w:t>:</w:t>
      </w:r>
      <w:r w:rsidRPr="00E72272">
        <w:rPr>
          <w:rFonts w:ascii="Verdana" w:hAnsi="Verdana"/>
          <w:sz w:val="18"/>
          <w:szCs w:val="18"/>
        </w:rPr>
        <w:tab/>
        <w:t>……………………………………………………………………………………………………………………………………..</w:t>
      </w:r>
    </w:p>
    <w:p w14:paraId="7ED47E66" w14:textId="77777777" w:rsidR="00064969" w:rsidRPr="00E72272" w:rsidRDefault="00064969" w:rsidP="00064969">
      <w:pPr>
        <w:tabs>
          <w:tab w:val="left" w:pos="1800"/>
        </w:tabs>
        <w:spacing w:after="60" w:line="240" w:lineRule="exact"/>
        <w:ind w:right="-470"/>
        <w:rPr>
          <w:rFonts w:ascii="Verdana" w:hAnsi="Verdana"/>
          <w:sz w:val="18"/>
          <w:szCs w:val="18"/>
        </w:rPr>
      </w:pPr>
    </w:p>
    <w:p w14:paraId="39021DA5"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u w:val="single"/>
        </w:rPr>
        <w:t>Wykonawca</w:t>
      </w:r>
      <w:r w:rsidRPr="00E72272">
        <w:rPr>
          <w:rFonts w:ascii="Verdana" w:hAnsi="Verdana"/>
          <w:sz w:val="18"/>
          <w:szCs w:val="18"/>
        </w:rPr>
        <w:t>:</w:t>
      </w:r>
      <w:r w:rsidRPr="00E72272">
        <w:rPr>
          <w:rFonts w:ascii="Verdana" w:hAnsi="Verdana"/>
          <w:sz w:val="18"/>
          <w:szCs w:val="18"/>
        </w:rPr>
        <w:tab/>
        <w:t xml:space="preserve">(nazwa) ......................................................................................................... </w:t>
      </w:r>
    </w:p>
    <w:p w14:paraId="213826D3" w14:textId="77777777" w:rsidR="00064969" w:rsidRPr="00E72272" w:rsidRDefault="00064969" w:rsidP="00064969">
      <w:pPr>
        <w:tabs>
          <w:tab w:val="left" w:pos="1800"/>
        </w:tabs>
        <w:spacing w:after="60" w:line="240" w:lineRule="exact"/>
        <w:ind w:right="-470"/>
        <w:rPr>
          <w:rFonts w:ascii="Verdana" w:hAnsi="Verdana"/>
          <w:sz w:val="18"/>
          <w:szCs w:val="18"/>
        </w:rPr>
      </w:pPr>
    </w:p>
    <w:p w14:paraId="02362501" w14:textId="77777777" w:rsidR="00064969" w:rsidRPr="00E72272" w:rsidRDefault="00064969" w:rsidP="00064969">
      <w:pPr>
        <w:tabs>
          <w:tab w:val="left" w:pos="1620"/>
        </w:tabs>
        <w:spacing w:after="60" w:line="240" w:lineRule="exact"/>
        <w:ind w:right="-470"/>
        <w:rPr>
          <w:rFonts w:ascii="Verdana" w:hAnsi="Verdana"/>
          <w:sz w:val="18"/>
          <w:szCs w:val="18"/>
        </w:rPr>
      </w:pPr>
      <w:r w:rsidRPr="00E72272">
        <w:rPr>
          <w:rFonts w:ascii="Verdana" w:hAnsi="Verdana"/>
          <w:sz w:val="18"/>
          <w:szCs w:val="18"/>
        </w:rPr>
        <w:tab/>
        <w:t>(adres) ..........................................................................................................</w:t>
      </w:r>
    </w:p>
    <w:p w14:paraId="72363B40" w14:textId="77777777" w:rsidR="00064969" w:rsidRPr="00E72272" w:rsidRDefault="00064969" w:rsidP="00064969">
      <w:pPr>
        <w:spacing w:after="60" w:line="240" w:lineRule="exact"/>
        <w:ind w:right="-470"/>
        <w:rPr>
          <w:rFonts w:ascii="Verdana" w:hAnsi="Verdana"/>
          <w:sz w:val="18"/>
          <w:szCs w:val="18"/>
        </w:rPr>
      </w:pPr>
    </w:p>
    <w:p w14:paraId="258C06AE"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b/>
          <w:sz w:val="18"/>
          <w:szCs w:val="18"/>
        </w:rPr>
        <w:t>Wyposażenie/urządzenie</w:t>
      </w:r>
      <w:r w:rsidRPr="00E72272">
        <w:rPr>
          <w:rFonts w:ascii="Verdana" w:hAnsi="Verdana"/>
          <w:sz w:val="18"/>
          <w:szCs w:val="18"/>
        </w:rPr>
        <w:t xml:space="preserve"> ……………………………………………………..…………………………….</w:t>
      </w:r>
    </w:p>
    <w:p w14:paraId="07E91882" w14:textId="77777777" w:rsidR="00064969" w:rsidRPr="00E72272" w:rsidRDefault="00064969" w:rsidP="00064969">
      <w:pPr>
        <w:numPr>
          <w:ilvl w:val="0"/>
          <w:numId w:val="48"/>
        </w:numPr>
        <w:spacing w:after="60" w:line="240" w:lineRule="exact"/>
        <w:ind w:right="-1"/>
        <w:rPr>
          <w:rFonts w:ascii="Verdana" w:hAnsi="Verdana"/>
          <w:sz w:val="18"/>
          <w:szCs w:val="18"/>
        </w:rPr>
      </w:pPr>
      <w:r w:rsidRPr="00E72272">
        <w:rPr>
          <w:rFonts w:ascii="Verdana" w:hAnsi="Verdana"/>
          <w:b/>
          <w:sz w:val="18"/>
          <w:szCs w:val="18"/>
        </w:rPr>
        <w:t>Numer fabryczny /seryjny</w:t>
      </w:r>
      <w:r w:rsidRPr="00E72272">
        <w:rPr>
          <w:rFonts w:ascii="Verdana" w:hAnsi="Verdana"/>
          <w:sz w:val="18"/>
          <w:szCs w:val="18"/>
        </w:rPr>
        <w:t xml:space="preserve">……………………………..…………………………………….. </w:t>
      </w:r>
    </w:p>
    <w:p w14:paraId="145DD7CB" w14:textId="77777777" w:rsidR="00064969" w:rsidRPr="00E72272" w:rsidRDefault="00064969" w:rsidP="00064969">
      <w:pPr>
        <w:numPr>
          <w:ilvl w:val="0"/>
          <w:numId w:val="48"/>
        </w:numPr>
        <w:spacing w:after="60" w:line="240" w:lineRule="exact"/>
        <w:ind w:right="-1"/>
        <w:rPr>
          <w:rFonts w:ascii="Verdana" w:hAnsi="Verdana"/>
          <w:sz w:val="18"/>
          <w:szCs w:val="18"/>
        </w:rPr>
      </w:pPr>
      <w:r w:rsidRPr="00E72272">
        <w:rPr>
          <w:rFonts w:ascii="Verdana" w:hAnsi="Verdana"/>
          <w:sz w:val="18"/>
          <w:szCs w:val="18"/>
        </w:rPr>
        <w:t xml:space="preserve">Numer pomieszczenia, w którym zamontowano wyposażenie / urządzenie /nie dotyczy/……………………. </w:t>
      </w:r>
    </w:p>
    <w:p w14:paraId="6F2C52CC"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sz w:val="18"/>
          <w:szCs w:val="18"/>
        </w:rPr>
        <w:t xml:space="preserve">Użytkownik stwierdza poprawność działania urządzenia i zgodność jego parametrów z danymi technicznymi gwarantowanymi przez producenta. </w:t>
      </w:r>
    </w:p>
    <w:p w14:paraId="127143F7" w14:textId="77777777" w:rsidR="00064969" w:rsidRPr="00E72272" w:rsidRDefault="00064969" w:rsidP="00064969">
      <w:pPr>
        <w:numPr>
          <w:ilvl w:val="0"/>
          <w:numId w:val="47"/>
        </w:numPr>
        <w:spacing w:after="60" w:line="240" w:lineRule="exact"/>
        <w:ind w:right="-1"/>
        <w:jc w:val="both"/>
        <w:rPr>
          <w:rFonts w:ascii="Verdana" w:hAnsi="Verdana"/>
          <w:sz w:val="18"/>
          <w:szCs w:val="18"/>
        </w:rPr>
      </w:pPr>
      <w:r w:rsidRPr="00E72272">
        <w:rPr>
          <w:rFonts w:ascii="Verdana" w:hAnsi="Verdana"/>
          <w:sz w:val="18"/>
          <w:szCs w:val="18"/>
        </w:rPr>
        <w:t>Szkolenie: Użytkownik został przeszkolony w zakresie obsługi i konserwacji urządzenia /nie dotyczy/.</w:t>
      </w:r>
    </w:p>
    <w:p w14:paraId="1E4904EB" w14:textId="77777777" w:rsidR="00064969" w:rsidRPr="00E72272" w:rsidRDefault="00064969" w:rsidP="00064969">
      <w:pPr>
        <w:spacing w:after="60" w:line="240" w:lineRule="exact"/>
        <w:ind w:right="-1"/>
        <w:rPr>
          <w:rFonts w:ascii="Verdana" w:hAnsi="Verdana"/>
          <w:sz w:val="18"/>
          <w:szCs w:val="18"/>
        </w:rPr>
      </w:pPr>
      <w:r w:rsidRPr="00E72272">
        <w:rPr>
          <w:rFonts w:ascii="Verdana" w:hAnsi="Verdana"/>
          <w:sz w:val="18"/>
          <w:szCs w:val="18"/>
        </w:rPr>
        <w:t xml:space="preserve">            Osoby przeszkolone w zakresie obsługi i użytkowania urządzenia: (Imię Nazwisko):</w:t>
      </w:r>
    </w:p>
    <w:p w14:paraId="724E68F6" w14:textId="77777777" w:rsidR="00064969" w:rsidRPr="00E72272" w:rsidRDefault="00064969" w:rsidP="00064969">
      <w:pPr>
        <w:spacing w:after="60" w:line="240" w:lineRule="exact"/>
        <w:ind w:left="567" w:right="-1"/>
        <w:rPr>
          <w:rFonts w:ascii="Verdana" w:hAnsi="Verdana"/>
          <w:sz w:val="18"/>
          <w:szCs w:val="18"/>
        </w:rPr>
      </w:pPr>
      <w:r w:rsidRPr="00E72272">
        <w:rPr>
          <w:rFonts w:ascii="Verdana" w:hAnsi="Verdana"/>
          <w:sz w:val="18"/>
          <w:szCs w:val="18"/>
        </w:rPr>
        <w:tab/>
      </w:r>
    </w:p>
    <w:p w14:paraId="451D8B0B"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a) .........................................................</w:t>
      </w:r>
      <w:r w:rsidRPr="00E72272">
        <w:rPr>
          <w:rFonts w:ascii="Verdana" w:hAnsi="Verdana"/>
          <w:sz w:val="18"/>
          <w:szCs w:val="18"/>
        </w:rPr>
        <w:tab/>
        <w:t>b) ...................................................</w:t>
      </w:r>
    </w:p>
    <w:p w14:paraId="196C1192"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ab/>
      </w:r>
    </w:p>
    <w:p w14:paraId="61EAC915" w14:textId="77777777" w:rsidR="00064969" w:rsidRPr="00E72272" w:rsidRDefault="00064969" w:rsidP="00064969">
      <w:pPr>
        <w:spacing w:after="60" w:line="240" w:lineRule="exact"/>
        <w:ind w:left="567" w:right="-1" w:firstLine="142"/>
        <w:rPr>
          <w:rFonts w:ascii="Verdana" w:hAnsi="Verdana"/>
          <w:sz w:val="18"/>
          <w:szCs w:val="18"/>
        </w:rPr>
      </w:pPr>
      <w:r w:rsidRPr="00E72272">
        <w:rPr>
          <w:rFonts w:ascii="Verdana" w:hAnsi="Verdana"/>
          <w:sz w:val="18"/>
          <w:szCs w:val="18"/>
        </w:rPr>
        <w:t>c) .........................................................</w:t>
      </w:r>
      <w:r w:rsidRPr="00E72272">
        <w:rPr>
          <w:rFonts w:ascii="Verdana" w:hAnsi="Verdana"/>
          <w:sz w:val="18"/>
          <w:szCs w:val="18"/>
        </w:rPr>
        <w:tab/>
        <w:t>d) ...................................................</w:t>
      </w:r>
    </w:p>
    <w:p w14:paraId="07310991" w14:textId="77777777" w:rsidR="00064969" w:rsidRPr="00E72272" w:rsidRDefault="00064969" w:rsidP="00064969">
      <w:pPr>
        <w:spacing w:after="60" w:line="240" w:lineRule="exact"/>
        <w:ind w:left="567" w:right="-1" w:firstLine="142"/>
        <w:rPr>
          <w:rFonts w:ascii="Verdana" w:hAnsi="Verdana"/>
          <w:sz w:val="18"/>
          <w:szCs w:val="18"/>
        </w:rPr>
      </w:pPr>
    </w:p>
    <w:p w14:paraId="7F48B878" w14:textId="77777777" w:rsidR="00064969" w:rsidRPr="00E72272" w:rsidRDefault="00064969" w:rsidP="00064969">
      <w:pPr>
        <w:numPr>
          <w:ilvl w:val="0"/>
          <w:numId w:val="47"/>
        </w:numPr>
        <w:tabs>
          <w:tab w:val="left" w:pos="360"/>
        </w:tabs>
        <w:spacing w:after="60" w:line="240" w:lineRule="exact"/>
        <w:ind w:right="-1"/>
        <w:rPr>
          <w:rFonts w:ascii="Verdana" w:hAnsi="Verdana"/>
          <w:sz w:val="18"/>
          <w:szCs w:val="18"/>
        </w:rPr>
      </w:pPr>
      <w:r w:rsidRPr="00E72272">
        <w:rPr>
          <w:rFonts w:ascii="Verdana" w:hAnsi="Verdana"/>
          <w:sz w:val="18"/>
          <w:szCs w:val="18"/>
        </w:rPr>
        <w:t>Dokumentacja przekazana: ……………………………………………………………………………………………………………………………………………………</w:t>
      </w:r>
    </w:p>
    <w:p w14:paraId="23D9C7A9" w14:textId="77777777" w:rsidR="00064969" w:rsidRPr="00E72272" w:rsidRDefault="00064969" w:rsidP="00064969">
      <w:pPr>
        <w:tabs>
          <w:tab w:val="left" w:pos="360"/>
        </w:tabs>
        <w:spacing w:after="60" w:line="240" w:lineRule="exact"/>
        <w:ind w:left="567" w:right="-1"/>
        <w:rPr>
          <w:rFonts w:ascii="Verdana" w:hAnsi="Verdana"/>
          <w:sz w:val="18"/>
          <w:szCs w:val="18"/>
        </w:rPr>
      </w:pPr>
      <w:r w:rsidRPr="00E72272">
        <w:rPr>
          <w:rFonts w:ascii="Verdana" w:hAnsi="Verdana"/>
          <w:sz w:val="18"/>
          <w:szCs w:val="18"/>
        </w:rPr>
        <w:t xml:space="preserve">Uwagi: </w:t>
      </w:r>
    </w:p>
    <w:p w14:paraId="74CD5FCE" w14:textId="77777777" w:rsidR="00064969" w:rsidRPr="00E72272" w:rsidRDefault="00064969" w:rsidP="00064969">
      <w:pPr>
        <w:tabs>
          <w:tab w:val="left" w:pos="360"/>
        </w:tabs>
        <w:spacing w:after="60" w:line="240" w:lineRule="exact"/>
        <w:ind w:left="567" w:right="-1"/>
        <w:rPr>
          <w:rFonts w:ascii="Verdana" w:hAnsi="Verdana"/>
          <w:sz w:val="18"/>
          <w:szCs w:val="18"/>
        </w:rPr>
      </w:pPr>
      <w:r w:rsidRPr="00E72272">
        <w:rPr>
          <w:rFonts w:ascii="Verdana" w:hAnsi="Verdana"/>
          <w:sz w:val="18"/>
          <w:szCs w:val="18"/>
        </w:rPr>
        <w:t xml:space="preserve"> .................................................................................................................................</w:t>
      </w:r>
    </w:p>
    <w:p w14:paraId="05E151A2" w14:textId="77777777" w:rsidR="00064969" w:rsidRPr="00E72272" w:rsidRDefault="00064969" w:rsidP="00064969">
      <w:pPr>
        <w:spacing w:after="60" w:line="240" w:lineRule="exact"/>
        <w:ind w:right="-1"/>
        <w:rPr>
          <w:rFonts w:ascii="Verdana" w:hAnsi="Verdana"/>
          <w:sz w:val="18"/>
          <w:szCs w:val="18"/>
        </w:rPr>
      </w:pPr>
    </w:p>
    <w:p w14:paraId="300567A1" w14:textId="77777777" w:rsidR="00064969" w:rsidRPr="00E72272" w:rsidRDefault="00064969" w:rsidP="00064969">
      <w:pPr>
        <w:spacing w:after="60" w:line="240" w:lineRule="exact"/>
        <w:ind w:left="567" w:right="-1"/>
        <w:rPr>
          <w:rFonts w:ascii="Verdana" w:hAnsi="Verdana"/>
          <w:sz w:val="18"/>
          <w:szCs w:val="18"/>
        </w:rPr>
      </w:pPr>
      <w:r w:rsidRPr="00E72272">
        <w:rPr>
          <w:rFonts w:ascii="Verdana" w:hAnsi="Verdana"/>
          <w:sz w:val="18"/>
          <w:szCs w:val="18"/>
        </w:rPr>
        <w:t xml:space="preserve">Data dostawy :………………………                                      Data uruchomienia:………………………… </w:t>
      </w:r>
    </w:p>
    <w:p w14:paraId="5A6552AB" w14:textId="77777777" w:rsidR="00064969" w:rsidRPr="00E72272" w:rsidRDefault="00064969" w:rsidP="00064969">
      <w:pPr>
        <w:spacing w:after="60" w:line="240" w:lineRule="exact"/>
        <w:ind w:right="-1"/>
        <w:jc w:val="center"/>
        <w:rPr>
          <w:rFonts w:ascii="Verdana" w:hAnsi="Verdana"/>
          <w:sz w:val="18"/>
          <w:szCs w:val="18"/>
          <w:u w:val="single"/>
        </w:rPr>
      </w:pPr>
    </w:p>
    <w:p w14:paraId="7C215963" w14:textId="77777777" w:rsidR="00064969" w:rsidRPr="00E72272" w:rsidRDefault="00064969" w:rsidP="00064969">
      <w:pPr>
        <w:spacing w:after="60" w:line="240" w:lineRule="exact"/>
        <w:ind w:right="-1" w:firstLine="567"/>
        <w:rPr>
          <w:rFonts w:ascii="Verdana" w:hAnsi="Verdana"/>
          <w:sz w:val="18"/>
          <w:szCs w:val="18"/>
        </w:rPr>
      </w:pPr>
      <w:r w:rsidRPr="00E72272">
        <w:rPr>
          <w:rFonts w:ascii="Verdana" w:hAnsi="Verdana"/>
          <w:sz w:val="18"/>
          <w:szCs w:val="18"/>
          <w:u w:val="single"/>
        </w:rPr>
        <w:t>WYKONAWCA</w:t>
      </w:r>
      <w:r w:rsidRPr="00E72272">
        <w:rPr>
          <w:rFonts w:ascii="Verdana" w:hAnsi="Verdana"/>
          <w:sz w:val="18"/>
          <w:szCs w:val="18"/>
        </w:rPr>
        <w:t>:</w:t>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r>
      <w:r w:rsidRPr="00E72272">
        <w:rPr>
          <w:rFonts w:ascii="Verdana" w:hAnsi="Verdana"/>
          <w:sz w:val="18"/>
          <w:szCs w:val="18"/>
        </w:rPr>
        <w:tab/>
        <w:t xml:space="preserve">                 </w:t>
      </w:r>
      <w:r w:rsidRPr="00E72272">
        <w:rPr>
          <w:rFonts w:ascii="Verdana" w:hAnsi="Verdana"/>
          <w:sz w:val="18"/>
          <w:szCs w:val="18"/>
          <w:u w:val="single"/>
        </w:rPr>
        <w:t>UŻYTKOWNIK / ZAMAWIAJĄCY</w:t>
      </w:r>
      <w:r w:rsidRPr="00E72272">
        <w:rPr>
          <w:rFonts w:ascii="Verdana" w:hAnsi="Verdana"/>
          <w:sz w:val="18"/>
          <w:szCs w:val="18"/>
        </w:rPr>
        <w:t>:</w:t>
      </w:r>
    </w:p>
    <w:p w14:paraId="266F210E" w14:textId="77777777" w:rsidR="00064969" w:rsidRPr="00E72272" w:rsidRDefault="00064969" w:rsidP="00064969">
      <w:pPr>
        <w:spacing w:after="60" w:line="240" w:lineRule="exact"/>
        <w:ind w:right="-1"/>
        <w:rPr>
          <w:rFonts w:ascii="Verdana" w:hAnsi="Verdana"/>
          <w:sz w:val="18"/>
          <w:szCs w:val="18"/>
        </w:rPr>
      </w:pPr>
    </w:p>
    <w:p w14:paraId="1053D3C1" w14:textId="77777777" w:rsidR="00064969" w:rsidRPr="00E72272" w:rsidRDefault="00064969" w:rsidP="00064969">
      <w:pPr>
        <w:tabs>
          <w:tab w:val="left" w:pos="0"/>
          <w:tab w:val="right" w:pos="10348"/>
        </w:tabs>
        <w:spacing w:after="60" w:line="240" w:lineRule="exact"/>
        <w:jc w:val="both"/>
        <w:rPr>
          <w:rFonts w:ascii="Verdana" w:hAnsi="Verdana"/>
          <w:sz w:val="18"/>
          <w:szCs w:val="18"/>
        </w:rPr>
      </w:pPr>
      <w:r w:rsidRPr="00E72272">
        <w:rPr>
          <w:rFonts w:ascii="Verdana" w:hAnsi="Verdana"/>
          <w:sz w:val="18"/>
          <w:szCs w:val="18"/>
        </w:rPr>
        <w:t xml:space="preserve">         ………………………………………………………                                      ……………………………………………………….……</w:t>
      </w:r>
    </w:p>
    <w:p w14:paraId="7AEF5965" w14:textId="77777777" w:rsidR="00A53B69" w:rsidRPr="00E72272" w:rsidRDefault="00064969" w:rsidP="00064969">
      <w:pPr>
        <w:ind w:right="470"/>
        <w:rPr>
          <w:rFonts w:ascii="Verdana" w:hAnsi="Verdana"/>
          <w:sz w:val="18"/>
          <w:szCs w:val="18"/>
        </w:rPr>
      </w:pPr>
      <w:r w:rsidRPr="00E72272">
        <w:rPr>
          <w:rFonts w:ascii="Verdana" w:hAnsi="Verdana"/>
          <w:b/>
          <w:sz w:val="18"/>
          <w:szCs w:val="18"/>
        </w:rPr>
        <w:t>Podpis i pieczątka                                                          Podpis i pieczątka</w:t>
      </w:r>
    </w:p>
    <w:sectPr w:rsidR="00A53B69" w:rsidRPr="00E72272" w:rsidSect="00B14559">
      <w:footerReference w:type="even" r:id="rId22"/>
      <w:footerReference w:type="default" r:id="rId23"/>
      <w:footerReference w:type="first" r:id="rId24"/>
      <w:pgSz w:w="11906" w:h="16838"/>
      <w:pgMar w:top="1418" w:right="924" w:bottom="1418" w:left="1440"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3E2C07" w14:textId="77777777" w:rsidR="002F0B02" w:rsidRDefault="002F0B02">
      <w:r>
        <w:separator/>
      </w:r>
    </w:p>
  </w:endnote>
  <w:endnote w:type="continuationSeparator" w:id="0">
    <w:p w14:paraId="4F43FAA3" w14:textId="77777777" w:rsidR="002F0B02" w:rsidRDefault="002F0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DejaVuSans">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4002EFF" w:usb1="C000E47F" w:usb2="00000009" w:usb3="00000000" w:csb0="000001FF" w:csb1="00000000"/>
  </w:font>
  <w:font w:name="Felix Titling">
    <w:altName w:val="Colonna MT"/>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5F83A" w14:textId="77777777" w:rsidR="00203DF4" w:rsidRDefault="00203D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98082D6" w14:textId="77777777" w:rsidR="00203DF4" w:rsidRDefault="00203DF4">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38719C" w14:textId="5CBC6897" w:rsidR="00203DF4" w:rsidRDefault="00203DF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65712">
      <w:rPr>
        <w:rStyle w:val="Numerstrony"/>
        <w:noProof/>
      </w:rPr>
      <w:t>67</w:t>
    </w:r>
    <w:r>
      <w:rPr>
        <w:rStyle w:val="Numerstrony"/>
      </w:rPr>
      <w:fldChar w:fldCharType="end"/>
    </w:r>
  </w:p>
  <w:p w14:paraId="189D12FF" w14:textId="77777777" w:rsidR="00203DF4" w:rsidRDefault="00203DF4"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CFB53" w14:textId="77777777" w:rsidR="00203DF4" w:rsidRPr="00F75B30" w:rsidRDefault="00203DF4" w:rsidP="00F75B30">
    <w:pPr>
      <w:tabs>
        <w:tab w:val="center" w:pos="0"/>
        <w:tab w:val="right" w:pos="9072"/>
      </w:tabs>
      <w:rPr>
        <w:b/>
        <w:color w:val="000000"/>
        <w:sz w:val="16"/>
        <w:szCs w:val="16"/>
        <w:lang w:val="de-DE"/>
      </w:rPr>
    </w:pPr>
    <w:r w:rsidRPr="00F75B30">
      <w:rPr>
        <w:b/>
        <w:color w:val="000000"/>
        <w:sz w:val="16"/>
        <w:szCs w:val="16"/>
        <w:lang w:val="de-DE"/>
      </w:rPr>
      <w:t xml:space="preserve">                     </w:t>
    </w:r>
    <w:r>
      <w:rPr>
        <w:b/>
        <w:color w:val="000000"/>
        <w:sz w:val="16"/>
        <w:szCs w:val="16"/>
        <w:lang w:val="de-DE"/>
      </w:rPr>
      <w:t xml:space="preserve">                        </w:t>
    </w:r>
    <w:r w:rsidRPr="00F75B30">
      <w:rPr>
        <w:b/>
        <w:color w:val="000000"/>
        <w:sz w:val="16"/>
        <w:szCs w:val="16"/>
        <w:lang w:val="de-D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89F60" w14:textId="77777777" w:rsidR="002F0B02" w:rsidRDefault="002F0B02">
      <w:r>
        <w:separator/>
      </w:r>
    </w:p>
  </w:footnote>
  <w:footnote w:type="continuationSeparator" w:id="0">
    <w:p w14:paraId="25CBD8CB" w14:textId="77777777" w:rsidR="002F0B02" w:rsidRDefault="002F0B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4"/>
    <w:multiLevelType w:val="singleLevel"/>
    <w:tmpl w:val="00000004"/>
    <w:name w:val="WW8Num9"/>
    <w:lvl w:ilvl="0">
      <w:start w:val="7"/>
      <w:numFmt w:val="decimal"/>
      <w:lvlText w:val="%1."/>
      <w:lvlJc w:val="left"/>
      <w:pPr>
        <w:tabs>
          <w:tab w:val="num" w:pos="0"/>
        </w:tabs>
        <w:ind w:left="720" w:hanging="360"/>
      </w:pPr>
      <w:rPr>
        <w:rFonts w:hint="default"/>
        <w:b/>
      </w:rPr>
    </w:lvl>
  </w:abstractNum>
  <w:abstractNum w:abstractNumId="13"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4"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6"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7"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8" w15:restartNumberingAfterBreak="0">
    <w:nsid w:val="0000001E"/>
    <w:multiLevelType w:val="multilevel"/>
    <w:tmpl w:val="977623BA"/>
    <w:name w:val="WW8Num29"/>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0000001F"/>
    <w:multiLevelType w:val="multilevel"/>
    <w:tmpl w:val="0000001F"/>
    <w:name w:val="WW8Num30"/>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cs="Wingdings"/>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cs="Wingdings"/>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cs="Wingdings"/>
      </w:rPr>
    </w:lvl>
  </w:abstractNum>
  <w:abstractNum w:abstractNumId="20" w15:restartNumberingAfterBreak="0">
    <w:nsid w:val="00000020"/>
    <w:multiLevelType w:val="multilevel"/>
    <w:tmpl w:val="00000020"/>
    <w:name w:val="WW8Num31"/>
    <w:lvl w:ilvl="0">
      <w:start w:val="1"/>
      <w:numFmt w:val="decimal"/>
      <w:lvlText w:val="%1."/>
      <w:lvlJc w:val="left"/>
      <w:pPr>
        <w:tabs>
          <w:tab w:val="num" w:pos="0"/>
        </w:tabs>
        <w:ind w:left="720" w:hanging="360"/>
      </w:pPr>
      <w:rPr>
        <w:rFonts w:ascii="Verdana" w:hAnsi="Verdana" w:cs="Verdana"/>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15:restartNumberingAfterBreak="0">
    <w:nsid w:val="00000022"/>
    <w:multiLevelType w:val="multilevel"/>
    <w:tmpl w:val="00000022"/>
    <w:name w:val="WW8Num33"/>
    <w:lvl w:ilvl="0">
      <w:start w:val="2"/>
      <w:numFmt w:val="bullet"/>
      <w:lvlText w:val="-"/>
      <w:lvlJc w:val="left"/>
      <w:pPr>
        <w:tabs>
          <w:tab w:val="num" w:pos="1065"/>
        </w:tabs>
        <w:ind w:left="1065" w:hanging="705"/>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Times New Roman"/>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Times New Roman"/>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22" w15:restartNumberingAfterBreak="0">
    <w:nsid w:val="00000023"/>
    <w:multiLevelType w:val="multilevel"/>
    <w:tmpl w:val="2E746748"/>
    <w:name w:val="WW8Num34"/>
    <w:lvl w:ilvl="0">
      <w:start w:val="1"/>
      <w:numFmt w:val="decimal"/>
      <w:lvlText w:val="%1."/>
      <w:lvlJc w:val="left"/>
      <w:pPr>
        <w:tabs>
          <w:tab w:val="num" w:pos="0"/>
        </w:tabs>
        <w:ind w:left="363" w:hanging="360"/>
      </w:pPr>
      <w:rPr>
        <w:rFonts w:ascii="Verdana" w:hAnsi="Verdana" w:cs="Verdana"/>
        <w:b w:val="0"/>
        <w:sz w:val="18"/>
        <w:szCs w:val="18"/>
      </w:rPr>
    </w:lvl>
    <w:lvl w:ilvl="1">
      <w:start w:val="1"/>
      <w:numFmt w:val="lowerLetter"/>
      <w:lvlText w:val="%2."/>
      <w:lvlJc w:val="left"/>
      <w:pPr>
        <w:tabs>
          <w:tab w:val="num" w:pos="0"/>
        </w:tabs>
        <w:ind w:left="1083" w:hanging="360"/>
      </w:pPr>
    </w:lvl>
    <w:lvl w:ilvl="2">
      <w:start w:val="1"/>
      <w:numFmt w:val="lowerRoman"/>
      <w:lvlText w:val="%3."/>
      <w:lvlJc w:val="right"/>
      <w:pPr>
        <w:tabs>
          <w:tab w:val="num" w:pos="0"/>
        </w:tabs>
        <w:ind w:left="1803" w:hanging="180"/>
      </w:pPr>
    </w:lvl>
    <w:lvl w:ilvl="3">
      <w:start w:val="1"/>
      <w:numFmt w:val="decimal"/>
      <w:lvlText w:val="%4."/>
      <w:lvlJc w:val="left"/>
      <w:pPr>
        <w:tabs>
          <w:tab w:val="num" w:pos="0"/>
        </w:tabs>
        <w:ind w:left="2523" w:hanging="360"/>
      </w:pPr>
    </w:lvl>
    <w:lvl w:ilvl="4">
      <w:start w:val="1"/>
      <w:numFmt w:val="lowerLetter"/>
      <w:lvlText w:val="%5."/>
      <w:lvlJc w:val="left"/>
      <w:pPr>
        <w:tabs>
          <w:tab w:val="num" w:pos="0"/>
        </w:tabs>
        <w:ind w:left="3243" w:hanging="360"/>
      </w:pPr>
    </w:lvl>
    <w:lvl w:ilvl="5">
      <w:start w:val="1"/>
      <w:numFmt w:val="lowerRoman"/>
      <w:lvlText w:val="%6."/>
      <w:lvlJc w:val="right"/>
      <w:pPr>
        <w:tabs>
          <w:tab w:val="num" w:pos="0"/>
        </w:tabs>
        <w:ind w:left="3963" w:hanging="180"/>
      </w:pPr>
    </w:lvl>
    <w:lvl w:ilvl="6">
      <w:start w:val="1"/>
      <w:numFmt w:val="decimal"/>
      <w:lvlText w:val="%7."/>
      <w:lvlJc w:val="left"/>
      <w:pPr>
        <w:tabs>
          <w:tab w:val="num" w:pos="0"/>
        </w:tabs>
        <w:ind w:left="4683" w:hanging="360"/>
      </w:pPr>
    </w:lvl>
    <w:lvl w:ilvl="7">
      <w:start w:val="1"/>
      <w:numFmt w:val="lowerLetter"/>
      <w:lvlText w:val="%8."/>
      <w:lvlJc w:val="left"/>
      <w:pPr>
        <w:tabs>
          <w:tab w:val="num" w:pos="0"/>
        </w:tabs>
        <w:ind w:left="5403" w:hanging="360"/>
      </w:pPr>
    </w:lvl>
    <w:lvl w:ilvl="8">
      <w:start w:val="1"/>
      <w:numFmt w:val="lowerRoman"/>
      <w:lvlText w:val="%9."/>
      <w:lvlJc w:val="right"/>
      <w:pPr>
        <w:tabs>
          <w:tab w:val="num" w:pos="0"/>
        </w:tabs>
        <w:ind w:left="6123" w:hanging="180"/>
      </w:pPr>
    </w:lvl>
  </w:abstractNum>
  <w:abstractNum w:abstractNumId="23" w15:restartNumberingAfterBreak="0">
    <w:nsid w:val="00000024"/>
    <w:multiLevelType w:val="multilevel"/>
    <w:tmpl w:val="B1267FC0"/>
    <w:name w:val="WW8Num35"/>
    <w:lvl w:ilvl="0">
      <w:start w:val="1"/>
      <w:numFmt w:val="decimal"/>
      <w:lvlText w:val="%1."/>
      <w:lvlJc w:val="left"/>
      <w:pPr>
        <w:tabs>
          <w:tab w:val="num" w:pos="0"/>
        </w:tabs>
        <w:ind w:left="720" w:hanging="360"/>
      </w:pPr>
      <w:rPr>
        <w:rFonts w:ascii="Verdana" w:hAnsi="Verdana" w:cs="Verdana"/>
        <w:b w:val="0"/>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27"/>
    <w:multiLevelType w:val="multilevel"/>
    <w:tmpl w:val="E1A89368"/>
    <w:name w:val="WW8Num38"/>
    <w:lvl w:ilvl="0">
      <w:start w:val="1"/>
      <w:numFmt w:val="decimal"/>
      <w:lvlText w:val="%1."/>
      <w:lvlJc w:val="left"/>
      <w:pPr>
        <w:tabs>
          <w:tab w:val="num" w:pos="1065"/>
        </w:tabs>
        <w:ind w:left="1065" w:hanging="705"/>
      </w:pPr>
      <w:rPr>
        <w:rFonts w:ascii="Verdana" w:hAnsi="Verdana" w:cs="Verdana"/>
        <w:b w:val="0"/>
        <w:i w:val="0"/>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00000028"/>
    <w:multiLevelType w:val="multilevel"/>
    <w:tmpl w:val="D27A07AC"/>
    <w:name w:val="WW8Num39"/>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26" w15:restartNumberingAfterBreak="0">
    <w:nsid w:val="0000002A"/>
    <w:multiLevelType w:val="multilevel"/>
    <w:tmpl w:val="C916F8F0"/>
    <w:name w:val="WW8Num41"/>
    <w:lvl w:ilvl="0">
      <w:start w:val="1"/>
      <w:numFmt w:val="decimal"/>
      <w:lvlText w:val="%1)"/>
      <w:lvlJc w:val="left"/>
      <w:pPr>
        <w:tabs>
          <w:tab w:val="num" w:pos="0"/>
        </w:tabs>
        <w:ind w:left="720" w:hanging="360"/>
      </w:pPr>
      <w:rPr>
        <w:b w:val="0"/>
        <w:i w:val="0"/>
        <w:strike w:val="0"/>
        <w:dstrike w:val="0"/>
        <w:color w:val="00000A"/>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0000002D"/>
    <w:multiLevelType w:val="multilevel"/>
    <w:tmpl w:val="0000002D"/>
    <w:name w:val="WW8Num44"/>
    <w:lvl w:ilvl="0">
      <w:start w:val="1"/>
      <w:numFmt w:val="decimal"/>
      <w:lvlText w:val="%1)"/>
      <w:lvlJc w:val="left"/>
      <w:pPr>
        <w:tabs>
          <w:tab w:val="num" w:pos="0"/>
        </w:tabs>
        <w:ind w:left="180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15:restartNumberingAfterBreak="0">
    <w:nsid w:val="00126D4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29" w15:restartNumberingAfterBreak="0">
    <w:nsid w:val="00642530"/>
    <w:multiLevelType w:val="hybridMultilevel"/>
    <w:tmpl w:val="EA4ADC40"/>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1AC5459"/>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03341987"/>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3" w15:restartNumberingAfterBreak="0">
    <w:nsid w:val="038F36B8"/>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4"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041D7DC6"/>
    <w:multiLevelType w:val="hybridMultilevel"/>
    <w:tmpl w:val="E0AA917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0573488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37" w15:restartNumberingAfterBreak="0">
    <w:nsid w:val="0781193C"/>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8" w15:restartNumberingAfterBreak="0">
    <w:nsid w:val="0AE64B13"/>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9" w15:restartNumberingAfterBreak="0">
    <w:nsid w:val="0CF1319C"/>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0FC94F46"/>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42" w15:restartNumberingAfterBreak="0">
    <w:nsid w:val="0FD92D65"/>
    <w:multiLevelType w:val="hybridMultilevel"/>
    <w:tmpl w:val="80827860"/>
    <w:lvl w:ilvl="0" w:tplc="DD4C3AB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098472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10B063A2"/>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5" w15:restartNumberingAfterBreak="0">
    <w:nsid w:val="1412239F"/>
    <w:multiLevelType w:val="hybridMultilevel"/>
    <w:tmpl w:val="D9ECCE48"/>
    <w:lvl w:ilvl="0" w:tplc="81AC1DDE">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4EE1301"/>
    <w:multiLevelType w:val="hybridMultilevel"/>
    <w:tmpl w:val="8E1AF9B8"/>
    <w:lvl w:ilvl="0" w:tplc="21DC7F38">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69E640B"/>
    <w:multiLevelType w:val="hybridMultilevel"/>
    <w:tmpl w:val="F91C3E02"/>
    <w:name w:val="WW8Num192222"/>
    <w:lvl w:ilvl="0" w:tplc="1C0C6396">
      <w:start w:val="1"/>
      <w:numFmt w:val="lowerLetter"/>
      <w:lvlText w:val="%1)"/>
      <w:lvlJc w:val="left"/>
      <w:pPr>
        <w:ind w:left="720"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9"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50" w15:restartNumberingAfterBreak="0">
    <w:nsid w:val="18E82257"/>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1" w15:restartNumberingAfterBreak="0">
    <w:nsid w:val="19E06030"/>
    <w:multiLevelType w:val="hybridMultilevel"/>
    <w:tmpl w:val="B4DCEEAC"/>
    <w:name w:val="WW8Num192"/>
    <w:lvl w:ilvl="0" w:tplc="6D665018">
      <w:start w:val="1"/>
      <w:numFmt w:val="decimal"/>
      <w:lvlText w:val="%1)"/>
      <w:lvlJc w:val="left"/>
      <w:pPr>
        <w:ind w:left="1004" w:hanging="360"/>
      </w:pPr>
      <w:rPr>
        <w:rFonts w:ascii="Times New Roman" w:hAnsi="Times New Roman" w:hint="default"/>
        <w:b w:val="0"/>
        <w:bCs w:val="0"/>
        <w:i w:val="0"/>
        <w:iCs w:val="0"/>
        <w:color w:val="000000" w:themeColor="text1"/>
        <w:sz w:val="22"/>
        <w:szCs w:val="22"/>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2" w15:restartNumberingAfterBreak="0">
    <w:nsid w:val="1A097AEF"/>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152A1B"/>
    <w:multiLevelType w:val="hybridMultilevel"/>
    <w:tmpl w:val="B0F090D6"/>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1EF12F24"/>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8"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4CA05B5"/>
    <w:multiLevelType w:val="hybridMultilevel"/>
    <w:tmpl w:val="62E0B36E"/>
    <w:lvl w:ilvl="0" w:tplc="A3547E9A">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5DA5520"/>
    <w:multiLevelType w:val="hybridMultilevel"/>
    <w:tmpl w:val="EC0E88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8B43A58"/>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66" w15:restartNumberingAfterBreak="0">
    <w:nsid w:val="28F21500"/>
    <w:multiLevelType w:val="hybridMultilevel"/>
    <w:tmpl w:val="F10AB658"/>
    <w:lvl w:ilvl="0" w:tplc="4E94EC1A">
      <w:start w:val="1"/>
      <w:numFmt w:val="decimal"/>
      <w:lvlText w:val="%1."/>
      <w:lvlJc w:val="right"/>
      <w:pPr>
        <w:ind w:left="72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A12264A"/>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68" w15:restartNumberingAfterBreak="0">
    <w:nsid w:val="2A4C64A5"/>
    <w:multiLevelType w:val="hybridMultilevel"/>
    <w:tmpl w:val="B948A236"/>
    <w:lvl w:ilvl="0" w:tplc="F506AB58">
      <w:start w:val="1"/>
      <w:numFmt w:val="decimal"/>
      <w:lvlText w:val="%1)"/>
      <w:lvlJc w:val="left"/>
      <w:pPr>
        <w:ind w:left="1996" w:hanging="360"/>
      </w:pPr>
      <w:rPr>
        <w:rFonts w:ascii="Verdana" w:hAnsi="Verdana" w:cs="Times New Roman" w:hint="default"/>
        <w:b w:val="0"/>
        <w:bCs w:val="0"/>
        <w:i w:val="0"/>
        <w:iCs w:val="0"/>
        <w:strike w:val="0"/>
        <w:dstrike w:val="0"/>
        <w:color w:val="000000"/>
        <w:sz w:val="18"/>
        <w:szCs w:val="24"/>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9"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F463BDB"/>
    <w:multiLevelType w:val="multilevel"/>
    <w:tmpl w:val="B4522EA6"/>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2"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73" w15:restartNumberingAfterBreak="0">
    <w:nsid w:val="31BE0DAA"/>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74" w15:restartNumberingAfterBreak="0">
    <w:nsid w:val="33934E06"/>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5"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5234C70"/>
    <w:multiLevelType w:val="hybridMultilevel"/>
    <w:tmpl w:val="1A0A5B92"/>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0" w15:restartNumberingAfterBreak="0">
    <w:nsid w:val="3ADD6C4E"/>
    <w:multiLevelType w:val="hybridMultilevel"/>
    <w:tmpl w:val="0B4E2FE0"/>
    <w:lvl w:ilvl="0" w:tplc="FCFAC142">
      <w:start w:val="1"/>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B723375"/>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3C427A66"/>
    <w:multiLevelType w:val="hybridMultilevel"/>
    <w:tmpl w:val="200E2106"/>
    <w:lvl w:ilvl="0" w:tplc="E850FC00">
      <w:start w:val="1"/>
      <w:numFmt w:val="decimal"/>
      <w:lvlText w:val="%1."/>
      <w:lvlJc w:val="left"/>
      <w:pPr>
        <w:ind w:left="928" w:hanging="360"/>
      </w:pPr>
      <w:rPr>
        <w:rFonts w:ascii="Verdana" w:eastAsia="Times New Roman" w:hAnsi="Verdana" w:cs="Verdana"/>
        <w:b w:val="0"/>
        <w:i w:val="0"/>
        <w:sz w:val="18"/>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3" w15:restartNumberingAfterBreak="0">
    <w:nsid w:val="3D0A610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4"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F9B6382"/>
    <w:multiLevelType w:val="hybridMultilevel"/>
    <w:tmpl w:val="83943550"/>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1B15348"/>
    <w:multiLevelType w:val="multilevel"/>
    <w:tmpl w:val="40CAF6B0"/>
    <w:name w:val="WW8Num342"/>
    <w:lvl w:ilvl="0">
      <w:start w:val="3"/>
      <w:numFmt w:val="decimal"/>
      <w:lvlText w:val="%1."/>
      <w:lvlJc w:val="left"/>
      <w:pPr>
        <w:tabs>
          <w:tab w:val="num" w:pos="0"/>
        </w:tabs>
        <w:ind w:left="363" w:hanging="360"/>
      </w:pPr>
      <w:rPr>
        <w:rFonts w:ascii="Verdana" w:hAnsi="Verdana" w:cs="Verdana" w:hint="default"/>
        <w:b w:val="0"/>
        <w:sz w:val="18"/>
        <w:szCs w:val="18"/>
      </w:rPr>
    </w:lvl>
    <w:lvl w:ilvl="1">
      <w:start w:val="1"/>
      <w:numFmt w:val="lowerLetter"/>
      <w:lvlText w:val="%2."/>
      <w:lvlJc w:val="left"/>
      <w:pPr>
        <w:tabs>
          <w:tab w:val="num" w:pos="0"/>
        </w:tabs>
        <w:ind w:left="1083" w:hanging="360"/>
      </w:pPr>
      <w:rPr>
        <w:rFonts w:hint="default"/>
      </w:rPr>
    </w:lvl>
    <w:lvl w:ilvl="2">
      <w:start w:val="1"/>
      <w:numFmt w:val="lowerRoman"/>
      <w:lvlText w:val="%3."/>
      <w:lvlJc w:val="right"/>
      <w:pPr>
        <w:tabs>
          <w:tab w:val="num" w:pos="0"/>
        </w:tabs>
        <w:ind w:left="1803" w:hanging="180"/>
      </w:pPr>
      <w:rPr>
        <w:rFonts w:hint="default"/>
      </w:rPr>
    </w:lvl>
    <w:lvl w:ilvl="3">
      <w:start w:val="1"/>
      <w:numFmt w:val="decimal"/>
      <w:lvlText w:val="%4."/>
      <w:lvlJc w:val="left"/>
      <w:pPr>
        <w:tabs>
          <w:tab w:val="num" w:pos="0"/>
        </w:tabs>
        <w:ind w:left="2523" w:hanging="360"/>
      </w:pPr>
      <w:rPr>
        <w:rFonts w:hint="default"/>
      </w:rPr>
    </w:lvl>
    <w:lvl w:ilvl="4">
      <w:start w:val="1"/>
      <w:numFmt w:val="lowerLetter"/>
      <w:lvlText w:val="%5."/>
      <w:lvlJc w:val="left"/>
      <w:pPr>
        <w:tabs>
          <w:tab w:val="num" w:pos="0"/>
        </w:tabs>
        <w:ind w:left="3243" w:hanging="360"/>
      </w:pPr>
      <w:rPr>
        <w:rFonts w:hint="default"/>
      </w:rPr>
    </w:lvl>
    <w:lvl w:ilvl="5">
      <w:start w:val="1"/>
      <w:numFmt w:val="lowerRoman"/>
      <w:lvlText w:val="%6."/>
      <w:lvlJc w:val="right"/>
      <w:pPr>
        <w:tabs>
          <w:tab w:val="num" w:pos="0"/>
        </w:tabs>
        <w:ind w:left="3963" w:hanging="180"/>
      </w:pPr>
      <w:rPr>
        <w:rFonts w:hint="default"/>
      </w:rPr>
    </w:lvl>
    <w:lvl w:ilvl="6">
      <w:start w:val="1"/>
      <w:numFmt w:val="decimal"/>
      <w:lvlText w:val="%7."/>
      <w:lvlJc w:val="left"/>
      <w:pPr>
        <w:tabs>
          <w:tab w:val="num" w:pos="0"/>
        </w:tabs>
        <w:ind w:left="4683" w:hanging="360"/>
      </w:pPr>
      <w:rPr>
        <w:rFonts w:hint="default"/>
      </w:rPr>
    </w:lvl>
    <w:lvl w:ilvl="7">
      <w:start w:val="1"/>
      <w:numFmt w:val="lowerLetter"/>
      <w:lvlText w:val="%8."/>
      <w:lvlJc w:val="left"/>
      <w:pPr>
        <w:tabs>
          <w:tab w:val="num" w:pos="0"/>
        </w:tabs>
        <w:ind w:left="5403" w:hanging="360"/>
      </w:pPr>
      <w:rPr>
        <w:rFonts w:hint="default"/>
      </w:rPr>
    </w:lvl>
    <w:lvl w:ilvl="8">
      <w:start w:val="1"/>
      <w:numFmt w:val="lowerRoman"/>
      <w:lvlText w:val="%9."/>
      <w:lvlJc w:val="right"/>
      <w:pPr>
        <w:tabs>
          <w:tab w:val="num" w:pos="0"/>
        </w:tabs>
        <w:ind w:left="6123" w:hanging="180"/>
      </w:pPr>
      <w:rPr>
        <w:rFonts w:hint="default"/>
      </w:rPr>
    </w:lvl>
  </w:abstractNum>
  <w:abstractNum w:abstractNumId="87" w15:restartNumberingAfterBreak="0">
    <w:nsid w:val="43607B8E"/>
    <w:multiLevelType w:val="multilevel"/>
    <w:tmpl w:val="D27A07AC"/>
    <w:lvl w:ilvl="0">
      <w:start w:val="1"/>
      <w:numFmt w:val="decimal"/>
      <w:lvlText w:val="%1."/>
      <w:lvlJc w:val="right"/>
      <w:pPr>
        <w:tabs>
          <w:tab w:val="num" w:pos="502"/>
        </w:tabs>
        <w:ind w:left="142" w:firstLine="0"/>
      </w:pPr>
      <w:rPr>
        <w:rFonts w:ascii="Verdana" w:hAnsi="Verdana" w:hint="default"/>
        <w:b w:val="0"/>
        <w:bCs/>
        <w:i w:val="0"/>
        <w:sz w:val="18"/>
        <w:szCs w:val="18"/>
      </w:rPr>
    </w:lvl>
    <w:lvl w:ilvl="1">
      <w:start w:val="1"/>
      <w:numFmt w:val="lowerLetter"/>
      <w:lvlText w:val="%2)"/>
      <w:lvlJc w:val="left"/>
      <w:pPr>
        <w:tabs>
          <w:tab w:val="num" w:pos="1582"/>
        </w:tabs>
        <w:ind w:left="142" w:firstLine="0"/>
      </w:pPr>
    </w:lvl>
    <w:lvl w:ilvl="2">
      <w:start w:val="1"/>
      <w:numFmt w:val="lowerRoman"/>
      <w:lvlText w:val="%3."/>
      <w:lvlJc w:val="right"/>
      <w:pPr>
        <w:tabs>
          <w:tab w:val="num" w:pos="2302"/>
        </w:tabs>
        <w:ind w:left="142" w:firstLine="0"/>
      </w:pPr>
    </w:lvl>
    <w:lvl w:ilvl="3">
      <w:start w:val="1"/>
      <w:numFmt w:val="decimal"/>
      <w:lvlText w:val="%4."/>
      <w:lvlJc w:val="left"/>
      <w:pPr>
        <w:tabs>
          <w:tab w:val="num" w:pos="3022"/>
        </w:tabs>
        <w:ind w:left="142" w:firstLine="0"/>
      </w:pPr>
    </w:lvl>
    <w:lvl w:ilvl="4">
      <w:start w:val="1"/>
      <w:numFmt w:val="lowerLetter"/>
      <w:lvlText w:val="%5."/>
      <w:lvlJc w:val="left"/>
      <w:pPr>
        <w:tabs>
          <w:tab w:val="num" w:pos="3742"/>
        </w:tabs>
        <w:ind w:left="142" w:firstLine="0"/>
      </w:pPr>
    </w:lvl>
    <w:lvl w:ilvl="5">
      <w:start w:val="1"/>
      <w:numFmt w:val="lowerRoman"/>
      <w:lvlText w:val="%6."/>
      <w:lvlJc w:val="right"/>
      <w:pPr>
        <w:tabs>
          <w:tab w:val="num" w:pos="4462"/>
        </w:tabs>
        <w:ind w:left="142" w:firstLine="0"/>
      </w:pPr>
    </w:lvl>
    <w:lvl w:ilvl="6">
      <w:start w:val="1"/>
      <w:numFmt w:val="decimal"/>
      <w:lvlText w:val="%7."/>
      <w:lvlJc w:val="left"/>
      <w:pPr>
        <w:tabs>
          <w:tab w:val="num" w:pos="5182"/>
        </w:tabs>
        <w:ind w:left="142" w:firstLine="0"/>
      </w:pPr>
    </w:lvl>
    <w:lvl w:ilvl="7">
      <w:start w:val="1"/>
      <w:numFmt w:val="lowerLetter"/>
      <w:lvlText w:val="%8."/>
      <w:lvlJc w:val="left"/>
      <w:pPr>
        <w:tabs>
          <w:tab w:val="num" w:pos="5902"/>
        </w:tabs>
        <w:ind w:left="142" w:firstLine="0"/>
      </w:pPr>
    </w:lvl>
    <w:lvl w:ilvl="8">
      <w:start w:val="1"/>
      <w:numFmt w:val="lowerRoman"/>
      <w:lvlText w:val="%9."/>
      <w:lvlJc w:val="right"/>
      <w:pPr>
        <w:tabs>
          <w:tab w:val="num" w:pos="6622"/>
        </w:tabs>
        <w:ind w:left="142" w:firstLine="0"/>
      </w:pPr>
    </w:lvl>
  </w:abstractNum>
  <w:abstractNum w:abstractNumId="88" w15:restartNumberingAfterBreak="0">
    <w:nsid w:val="44967BF2"/>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9" w15:restartNumberingAfterBreak="0">
    <w:nsid w:val="45AB67C5"/>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0"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1"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2" w15:restartNumberingAfterBreak="0">
    <w:nsid w:val="4840057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3" w15:restartNumberingAfterBreak="0">
    <w:nsid w:val="4A2535BA"/>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4" w15:restartNumberingAfterBreak="0">
    <w:nsid w:val="4ADC1723"/>
    <w:multiLevelType w:val="hybridMultilevel"/>
    <w:tmpl w:val="A3D0CDA8"/>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928"/>
        </w:tabs>
        <w:ind w:left="928"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4330"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5" w15:restartNumberingAfterBreak="0">
    <w:nsid w:val="4D697232"/>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96" w15:restartNumberingAfterBreak="0">
    <w:nsid w:val="518B7750"/>
    <w:multiLevelType w:val="hybridMultilevel"/>
    <w:tmpl w:val="0D98DE06"/>
    <w:name w:val="WW8Num442"/>
    <w:lvl w:ilvl="0" w:tplc="14E2638E">
      <w:start w:val="5"/>
      <w:numFmt w:val="decimal"/>
      <w:lvlText w:val="%1."/>
      <w:lvlJc w:val="right"/>
      <w:pPr>
        <w:ind w:left="10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52BA6342"/>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9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99" w15:restartNumberingAfterBreak="0">
    <w:nsid w:val="59F71EB9"/>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00"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101" w15:restartNumberingAfterBreak="0">
    <w:nsid w:val="5D1240CE"/>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2" w15:restartNumberingAfterBreak="0">
    <w:nsid w:val="5D611D7A"/>
    <w:multiLevelType w:val="hybridMultilevel"/>
    <w:tmpl w:val="DB4A3140"/>
    <w:lvl w:ilvl="0" w:tplc="A5485470">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03" w15:restartNumberingAfterBreak="0">
    <w:nsid w:val="5D7B10D2"/>
    <w:multiLevelType w:val="hybridMultilevel"/>
    <w:tmpl w:val="DADE17EA"/>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F050AFFC">
      <w:start w:val="1"/>
      <w:numFmt w:val="upperRoman"/>
      <w:lvlText w:val="%3."/>
      <w:lvlJc w:val="left"/>
      <w:pPr>
        <w:ind w:left="2700" w:hanging="720"/>
      </w:pPr>
      <w:rPr>
        <w:rFonts w:ascii="Verdana" w:hAnsi="Verdana" w:hint="default"/>
        <w:b/>
        <w:i w:val="0"/>
        <w:sz w:val="18"/>
      </w:rPr>
    </w:lvl>
    <w:lvl w:ilvl="3" w:tplc="4644EF2C">
      <w:start w:val="1"/>
      <w:numFmt w:val="lowerRoman"/>
      <w:lvlText w:val="%4)"/>
      <w:lvlJc w:val="left"/>
      <w:pPr>
        <w:ind w:left="3240" w:hanging="720"/>
      </w:pPr>
      <w:rPr>
        <w:rFonts w:hint="default"/>
      </w:rPr>
    </w:lvl>
    <w:lvl w:ilvl="4" w:tplc="D0584210">
      <w:start w:val="1"/>
      <w:numFmt w:val="decimal"/>
      <w:lvlText w:val="%5."/>
      <w:lvlJc w:val="left"/>
      <w:pPr>
        <w:ind w:left="3600" w:hanging="360"/>
      </w:pPr>
      <w:rPr>
        <w:rFonts w:ascii="Verdana" w:hAnsi="Verdana" w:hint="default"/>
        <w:b w:val="0"/>
        <w:i w:val="0"/>
        <w:sz w:val="18"/>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CC132C"/>
    <w:multiLevelType w:val="hybridMultilevel"/>
    <w:tmpl w:val="102228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15:restartNumberingAfterBreak="0">
    <w:nsid w:val="605E542D"/>
    <w:multiLevelType w:val="hybridMultilevel"/>
    <w:tmpl w:val="10B8AA86"/>
    <w:name w:val="WW8Num1922"/>
    <w:lvl w:ilvl="0" w:tplc="2DF0D9AA">
      <w:start w:val="1"/>
      <w:numFmt w:val="lowerLetter"/>
      <w:lvlText w:val="%1)"/>
      <w:lvlJc w:val="left"/>
      <w:pPr>
        <w:ind w:left="1429" w:hanging="360"/>
      </w:pPr>
      <w:rPr>
        <w:rFonts w:ascii="Times New Roman" w:hAnsi="Times New Roman" w:cs="Times New Roman" w:hint="default"/>
        <w:b w:val="0"/>
        <w:i w:val="0"/>
        <w:color w:val="000000" w:themeColor="text1"/>
        <w:sz w:val="22"/>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6" w15:restartNumberingAfterBreak="0">
    <w:nsid w:val="60FC69CB"/>
    <w:multiLevelType w:val="hybridMultilevel"/>
    <w:tmpl w:val="3AA2E00A"/>
    <w:lvl w:ilvl="0" w:tplc="A412DE92">
      <w:start w:val="7"/>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2CA31FA"/>
    <w:multiLevelType w:val="multilevel"/>
    <w:tmpl w:val="6588A608"/>
    <w:lvl w:ilvl="0">
      <w:start w:val="1"/>
      <w:numFmt w:val="decimal"/>
      <w:lvlText w:val="%1."/>
      <w:lvlJc w:val="left"/>
      <w:pPr>
        <w:tabs>
          <w:tab w:val="num" w:pos="570"/>
        </w:tabs>
        <w:ind w:left="570" w:hanging="360"/>
      </w:pPr>
      <w:rPr>
        <w:w w:val="100"/>
        <w:sz w:val="20"/>
        <w:szCs w:val="20"/>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08" w15:restartNumberingAfterBreak="0">
    <w:nsid w:val="631A165D"/>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645A12A3"/>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0" w15:restartNumberingAfterBreak="0">
    <w:nsid w:val="675C03D9"/>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2" w15:restartNumberingAfterBreak="0">
    <w:nsid w:val="67F442F5"/>
    <w:multiLevelType w:val="hybridMultilevel"/>
    <w:tmpl w:val="17F0C7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91475FE"/>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4" w15:restartNumberingAfterBreak="0">
    <w:nsid w:val="6BB24A47"/>
    <w:multiLevelType w:val="hybridMultilevel"/>
    <w:tmpl w:val="F538E64E"/>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BEE03336">
      <w:start w:val="1"/>
      <w:numFmt w:val="lowerLetter"/>
      <w:lvlText w:val="%7)"/>
      <w:lvlJc w:val="left"/>
      <w:pPr>
        <w:ind w:left="5040" w:hanging="360"/>
      </w:pPr>
      <w:rPr>
        <w:rFonts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15:restartNumberingAfterBreak="0">
    <w:nsid w:val="6BC234B5"/>
    <w:multiLevelType w:val="hybridMultilevel"/>
    <w:tmpl w:val="6082FA14"/>
    <w:lvl w:ilvl="0" w:tplc="D1786C8C">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CC17B09"/>
    <w:multiLevelType w:val="hybridMultilevel"/>
    <w:tmpl w:val="027A832A"/>
    <w:lvl w:ilvl="0" w:tplc="8444A03E">
      <w:start w:val="1"/>
      <w:numFmt w:val="decimal"/>
      <w:lvlText w:val="%1)"/>
      <w:lvlJc w:val="left"/>
      <w:pPr>
        <w:ind w:left="1094" w:hanging="360"/>
      </w:pPr>
      <w:rPr>
        <w:rFonts w:ascii="Verdana" w:hAnsi="Verdana" w:hint="default"/>
        <w:b w:val="0"/>
        <w:i w:val="0"/>
        <w:sz w:val="18"/>
        <w:szCs w:val="16"/>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3974" w:hanging="360"/>
      </w:pPr>
      <w:rPr>
        <w:rFonts w:ascii="Verdana" w:hAnsi="Verdana" w:hint="default"/>
        <w:b w:val="0"/>
        <w:i w:val="0"/>
        <w:sz w:val="18"/>
      </w:rPr>
    </w:lvl>
    <w:lvl w:ilvl="5" w:tplc="41F83CD6">
      <w:start w:val="1"/>
      <w:numFmt w:val="lowerLetter"/>
      <w:lvlText w:val="%6)"/>
      <w:lvlJc w:val="right"/>
      <w:pPr>
        <w:ind w:left="4694" w:hanging="180"/>
      </w:pPr>
      <w:rPr>
        <w:rFonts w:ascii="Verdana" w:eastAsia="Times New Roman" w:hAnsi="Verdana" w:cs="Times New Roman"/>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17" w15:restartNumberingAfterBreak="0">
    <w:nsid w:val="6D3016F1"/>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8" w15:restartNumberingAfterBreak="0">
    <w:nsid w:val="724C0AED"/>
    <w:multiLevelType w:val="multilevel"/>
    <w:tmpl w:val="6156967E"/>
    <w:lvl w:ilvl="0">
      <w:start w:val="9"/>
      <w:numFmt w:val="decimal"/>
      <w:lvlText w:val="%1."/>
      <w:lvlJc w:val="left"/>
      <w:pPr>
        <w:tabs>
          <w:tab w:val="num" w:pos="786"/>
        </w:tabs>
        <w:ind w:left="786" w:hanging="360"/>
      </w:pPr>
      <w:rPr>
        <w:rFonts w:ascii="Verdana" w:hAnsi="Verdana" w:cs="Verdana" w:hint="default"/>
        <w:b w:val="0"/>
        <w:i w:val="0"/>
        <w:iCs/>
        <w:color w:val="00000A"/>
        <w:sz w:val="18"/>
        <w:szCs w:val="18"/>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upperRoman"/>
      <w:lvlText w:val="%4."/>
      <w:lvlJc w:val="righ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119"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15:restartNumberingAfterBreak="0">
    <w:nsid w:val="751A4983"/>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1" w15:restartNumberingAfterBreak="0">
    <w:nsid w:val="75B61C07"/>
    <w:multiLevelType w:val="multilevel"/>
    <w:tmpl w:val="2AB6E634"/>
    <w:lvl w:ilvl="0">
      <w:start w:val="1"/>
      <w:numFmt w:val="upperRoman"/>
      <w:lvlText w:val="%1"/>
      <w:lvlJc w:val="left"/>
      <w:pPr>
        <w:tabs>
          <w:tab w:val="num" w:pos="0"/>
        </w:tabs>
        <w:ind w:left="0" w:firstLine="0"/>
      </w:pPr>
      <w:rPr>
        <w:rFonts w:hint="default"/>
        <w:b/>
      </w:rPr>
    </w:lvl>
    <w:lvl w:ilvl="1">
      <w:start w:val="1"/>
      <w:numFmt w:val="decimal"/>
      <w:lvlText w:val="%2"/>
      <w:lvlJc w:val="left"/>
      <w:pPr>
        <w:tabs>
          <w:tab w:val="num" w:pos="0"/>
        </w:tabs>
        <w:ind w:left="0" w:firstLine="0"/>
      </w:pPr>
      <w:rPr>
        <w:rFonts w:hint="default"/>
      </w:rPr>
    </w:lvl>
    <w:lvl w:ilvl="2">
      <w:start w:val="1"/>
      <w:numFmt w:val="decimal"/>
      <w:lvlText w:val="%2%3"/>
      <w:lvlJc w:val="left"/>
      <w:pPr>
        <w:tabs>
          <w:tab w:val="num" w:pos="0"/>
        </w:tabs>
        <w:ind w:left="0" w:firstLine="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2" w15:restartNumberingAfterBreak="0">
    <w:nsid w:val="789958B8"/>
    <w:multiLevelType w:val="multilevel"/>
    <w:tmpl w:val="AEDA9000"/>
    <w:lvl w:ilvl="0">
      <w:start w:val="7"/>
      <w:numFmt w:val="decimal"/>
      <w:lvlText w:val="%1."/>
      <w:lvlJc w:val="left"/>
      <w:pPr>
        <w:tabs>
          <w:tab w:val="num" w:pos="1800"/>
        </w:tabs>
        <w:ind w:left="1800" w:hanging="363"/>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3"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4" w15:restartNumberingAfterBreak="0">
    <w:nsid w:val="7ACB02F3"/>
    <w:multiLevelType w:val="multilevel"/>
    <w:tmpl w:val="FF146D32"/>
    <w:lvl w:ilvl="0">
      <w:start w:val="1"/>
      <w:numFmt w:val="decimal"/>
      <w:lvlText w:val="%1."/>
      <w:lvlJc w:val="left"/>
      <w:pPr>
        <w:tabs>
          <w:tab w:val="num" w:pos="570"/>
        </w:tabs>
        <w:ind w:left="570" w:hanging="360"/>
      </w:pPr>
      <w:rPr>
        <w:w w:val="100"/>
        <w:sz w:val="18"/>
        <w:szCs w:val="18"/>
        <w:lang w:val="de-DE"/>
      </w:rPr>
    </w:lvl>
    <w:lvl w:ilvl="1">
      <w:start w:val="1"/>
      <w:numFmt w:val="lowerLetter"/>
      <w:lvlText w:val="%2."/>
      <w:lvlJc w:val="left"/>
      <w:pPr>
        <w:tabs>
          <w:tab w:val="num" w:pos="1290"/>
        </w:tabs>
        <w:ind w:left="1290" w:hanging="360"/>
      </w:pPr>
    </w:lvl>
    <w:lvl w:ilvl="2">
      <w:start w:val="1"/>
      <w:numFmt w:val="lowerRoman"/>
      <w:lvlText w:val="%3."/>
      <w:lvlJc w:val="right"/>
      <w:pPr>
        <w:tabs>
          <w:tab w:val="num" w:pos="2010"/>
        </w:tabs>
        <w:ind w:left="2010" w:hanging="180"/>
      </w:pPr>
    </w:lvl>
    <w:lvl w:ilvl="3">
      <w:start w:val="1"/>
      <w:numFmt w:val="decimal"/>
      <w:lvlText w:val="%4."/>
      <w:lvlJc w:val="left"/>
      <w:pPr>
        <w:tabs>
          <w:tab w:val="num" w:pos="2730"/>
        </w:tabs>
        <w:ind w:left="2730" w:hanging="360"/>
      </w:pPr>
    </w:lvl>
    <w:lvl w:ilvl="4">
      <w:start w:val="1"/>
      <w:numFmt w:val="lowerLetter"/>
      <w:lvlText w:val="%5."/>
      <w:lvlJc w:val="left"/>
      <w:pPr>
        <w:tabs>
          <w:tab w:val="num" w:pos="3450"/>
        </w:tabs>
        <w:ind w:left="3450" w:hanging="360"/>
      </w:pPr>
    </w:lvl>
    <w:lvl w:ilvl="5">
      <w:start w:val="1"/>
      <w:numFmt w:val="lowerRoman"/>
      <w:lvlText w:val="%6."/>
      <w:lvlJc w:val="right"/>
      <w:pPr>
        <w:tabs>
          <w:tab w:val="num" w:pos="4170"/>
        </w:tabs>
        <w:ind w:left="4170" w:hanging="180"/>
      </w:pPr>
    </w:lvl>
    <w:lvl w:ilvl="6">
      <w:start w:val="1"/>
      <w:numFmt w:val="decimal"/>
      <w:lvlText w:val="%7."/>
      <w:lvlJc w:val="left"/>
      <w:pPr>
        <w:tabs>
          <w:tab w:val="num" w:pos="4890"/>
        </w:tabs>
        <w:ind w:left="4890" w:hanging="360"/>
      </w:pPr>
    </w:lvl>
    <w:lvl w:ilvl="7">
      <w:start w:val="1"/>
      <w:numFmt w:val="lowerLetter"/>
      <w:lvlText w:val="%8."/>
      <w:lvlJc w:val="left"/>
      <w:pPr>
        <w:tabs>
          <w:tab w:val="num" w:pos="5610"/>
        </w:tabs>
        <w:ind w:left="5610" w:hanging="360"/>
      </w:pPr>
    </w:lvl>
    <w:lvl w:ilvl="8">
      <w:start w:val="1"/>
      <w:numFmt w:val="lowerRoman"/>
      <w:lvlText w:val="%9."/>
      <w:lvlJc w:val="right"/>
      <w:pPr>
        <w:tabs>
          <w:tab w:val="num" w:pos="6330"/>
        </w:tabs>
        <w:ind w:left="6330" w:hanging="180"/>
      </w:pPr>
    </w:lvl>
  </w:abstractNum>
  <w:abstractNum w:abstractNumId="125" w15:restartNumberingAfterBreak="0">
    <w:nsid w:val="7BA54255"/>
    <w:multiLevelType w:val="hybridMultilevel"/>
    <w:tmpl w:val="D94A9534"/>
    <w:lvl w:ilvl="0" w:tplc="59BA9CF6">
      <w:start w:val="3"/>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6"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7"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8" w15:restartNumberingAfterBreak="0">
    <w:nsid w:val="7E6C36BF"/>
    <w:multiLevelType w:val="multilevel"/>
    <w:tmpl w:val="86120002"/>
    <w:lvl w:ilvl="0">
      <w:start w:val="1"/>
      <w:numFmt w:val="decimal"/>
      <w:lvlText w:val="%1."/>
      <w:lvlJc w:val="left"/>
      <w:pPr>
        <w:tabs>
          <w:tab w:val="num" w:pos="928"/>
        </w:tabs>
        <w:ind w:left="928" w:hanging="360"/>
      </w:pPr>
      <w:rPr>
        <w:rFonts w:ascii="Verdana" w:hAnsi="Verdana" w:hint="default"/>
        <w:b w:val="0"/>
        <w:i w:val="0"/>
        <w:sz w:val="18"/>
      </w:rPr>
    </w:lvl>
    <w:lvl w:ilvl="1">
      <w:start w:val="1"/>
      <w:numFmt w:val="decimal"/>
      <w:isLgl/>
      <w:lvlText w:val="%1.%2."/>
      <w:lvlJc w:val="left"/>
      <w:pPr>
        <w:ind w:left="1288" w:hanging="720"/>
      </w:pPr>
      <w:rPr>
        <w:rFonts w:hint="default"/>
      </w:rPr>
    </w:lvl>
    <w:lvl w:ilvl="2">
      <w:start w:val="1"/>
      <w:numFmt w:val="decimal"/>
      <w:isLgl/>
      <w:lvlText w:val="%1.%2.%3."/>
      <w:lvlJc w:val="left"/>
      <w:pPr>
        <w:ind w:left="862" w:hanging="720"/>
      </w:pPr>
      <w:rPr>
        <w:rFonts w:hint="default"/>
        <w:sz w:val="18"/>
        <w:szCs w:val="18"/>
      </w:rPr>
    </w:lvl>
    <w:lvl w:ilvl="3">
      <w:start w:val="1"/>
      <w:numFmt w:val="decimal"/>
      <w:isLgl/>
      <w:lvlText w:val="%1.%2.%3.%4."/>
      <w:lvlJc w:val="left"/>
      <w:pPr>
        <w:ind w:left="2497" w:hanging="1080"/>
      </w:pPr>
      <w:rPr>
        <w:rFonts w:hint="default"/>
      </w:rPr>
    </w:lvl>
    <w:lvl w:ilvl="4">
      <w:start w:val="1"/>
      <w:numFmt w:val="decimal"/>
      <w:isLgl/>
      <w:lvlText w:val="%1.%2.%3.%4.%5."/>
      <w:lvlJc w:val="left"/>
      <w:pPr>
        <w:ind w:left="2780" w:hanging="1080"/>
      </w:pPr>
      <w:rPr>
        <w:rFonts w:hint="default"/>
      </w:rPr>
    </w:lvl>
    <w:lvl w:ilvl="5">
      <w:start w:val="1"/>
      <w:numFmt w:val="decimal"/>
      <w:isLgl/>
      <w:lvlText w:val="%1.%2.%3.%4.%5.%6."/>
      <w:lvlJc w:val="left"/>
      <w:pPr>
        <w:ind w:left="3423" w:hanging="1440"/>
      </w:pPr>
      <w:rPr>
        <w:rFonts w:hint="default"/>
      </w:rPr>
    </w:lvl>
    <w:lvl w:ilvl="6">
      <w:start w:val="1"/>
      <w:numFmt w:val="decimal"/>
      <w:isLgl/>
      <w:lvlText w:val="%1.%2.%3.%4.%5.%6.%7."/>
      <w:lvlJc w:val="left"/>
      <w:pPr>
        <w:ind w:left="4066" w:hanging="1800"/>
      </w:pPr>
      <w:rPr>
        <w:rFonts w:hint="default"/>
      </w:rPr>
    </w:lvl>
    <w:lvl w:ilvl="7">
      <w:start w:val="1"/>
      <w:numFmt w:val="decimal"/>
      <w:isLgl/>
      <w:lvlText w:val="%1.%2.%3.%4.%5.%6.%7.%8."/>
      <w:lvlJc w:val="left"/>
      <w:pPr>
        <w:ind w:left="4349" w:hanging="1800"/>
      </w:pPr>
      <w:rPr>
        <w:rFonts w:hint="default"/>
      </w:rPr>
    </w:lvl>
    <w:lvl w:ilvl="8">
      <w:start w:val="1"/>
      <w:numFmt w:val="decimal"/>
      <w:isLgl/>
      <w:lvlText w:val="%1.%2.%3.%4.%5.%6.%7.%8.%9."/>
      <w:lvlJc w:val="left"/>
      <w:pPr>
        <w:ind w:left="4992" w:hanging="2160"/>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19"/>
  </w:num>
  <w:num w:numId="12">
    <w:abstractNumId w:val="54"/>
  </w:num>
  <w:num w:numId="13">
    <w:abstractNumId w:val="42"/>
  </w:num>
  <w:num w:numId="14">
    <w:abstractNumId w:val="100"/>
  </w:num>
  <w:num w:numId="15">
    <w:abstractNumId w:val="49"/>
  </w:num>
  <w:num w:numId="16">
    <w:abstractNumId w:val="56"/>
  </w:num>
  <w:num w:numId="17">
    <w:abstractNumId w:val="127"/>
  </w:num>
  <w:num w:numId="18">
    <w:abstractNumId w:val="94"/>
  </w:num>
  <w:num w:numId="19">
    <w:abstractNumId w:val="103"/>
  </w:num>
  <w:num w:numId="20">
    <w:abstractNumId w:val="102"/>
  </w:num>
  <w:num w:numId="21">
    <w:abstractNumId w:val="29"/>
  </w:num>
  <w:num w:numId="22">
    <w:abstractNumId w:val="70"/>
  </w:num>
  <w:num w:numId="23">
    <w:abstractNumId w:val="76"/>
  </w:num>
  <w:num w:numId="24">
    <w:abstractNumId w:val="98"/>
  </w:num>
  <w:num w:numId="25">
    <w:abstractNumId w:val="75"/>
  </w:num>
  <w:num w:numId="26">
    <w:abstractNumId w:val="40"/>
  </w:num>
  <w:num w:numId="27">
    <w:abstractNumId w:val="82"/>
  </w:num>
  <w:num w:numId="28">
    <w:abstractNumId w:val="60"/>
  </w:num>
  <w:num w:numId="29">
    <w:abstractNumId w:val="116"/>
  </w:num>
  <w:num w:numId="30">
    <w:abstractNumId w:val="69"/>
  </w:num>
  <w:num w:numId="31">
    <w:abstractNumId w:val="48"/>
  </w:num>
  <w:num w:numId="32">
    <w:abstractNumId w:val="30"/>
  </w:num>
  <w:num w:numId="33">
    <w:abstractNumId w:val="91"/>
  </w:num>
  <w:num w:numId="34">
    <w:abstractNumId w:val="111"/>
  </w:num>
  <w:num w:numId="35">
    <w:abstractNumId w:val="126"/>
  </w:num>
  <w:num w:numId="36">
    <w:abstractNumId w:val="125"/>
  </w:num>
  <w:num w:numId="37">
    <w:abstractNumId w:val="46"/>
  </w:num>
  <w:num w:numId="38">
    <w:abstractNumId w:val="85"/>
  </w:num>
  <w:num w:numId="39">
    <w:abstractNumId w:val="55"/>
  </w:num>
  <w:num w:numId="40">
    <w:abstractNumId w:val="78"/>
  </w:num>
  <w:num w:numId="41">
    <w:abstractNumId w:val="34"/>
  </w:num>
  <w:num w:numId="42">
    <w:abstractNumId w:val="45"/>
  </w:num>
  <w:num w:numId="43">
    <w:abstractNumId w:val="53"/>
  </w:num>
  <w:num w:numId="44">
    <w:abstractNumId w:val="123"/>
  </w:num>
  <w:num w:numId="45">
    <w:abstractNumId w:val="59"/>
  </w:num>
  <w:num w:numId="46">
    <w:abstractNumId w:val="128"/>
  </w:num>
  <w:num w:numId="47">
    <w:abstractNumId w:val="112"/>
  </w:num>
  <w:num w:numId="48">
    <w:abstractNumId w:val="63"/>
  </w:num>
  <w:num w:numId="49">
    <w:abstractNumId w:val="114"/>
  </w:num>
  <w:num w:numId="50">
    <w:abstractNumId w:val="61"/>
  </w:num>
  <w:num w:numId="51">
    <w:abstractNumId w:val="84"/>
  </w:num>
  <w:num w:numId="52">
    <w:abstractNumId w:val="64"/>
  </w:num>
  <w:num w:numId="53">
    <w:abstractNumId w:val="77"/>
  </w:num>
  <w:num w:numId="54">
    <w:abstractNumId w:val="58"/>
  </w:num>
  <w:num w:numId="55">
    <w:abstractNumId w:val="68"/>
  </w:num>
  <w:num w:numId="56">
    <w:abstractNumId w:val="18"/>
  </w:num>
  <w:num w:numId="57">
    <w:abstractNumId w:val="19"/>
  </w:num>
  <w:num w:numId="58">
    <w:abstractNumId w:val="20"/>
  </w:num>
  <w:num w:numId="59">
    <w:abstractNumId w:val="21"/>
  </w:num>
  <w:num w:numId="60">
    <w:abstractNumId w:val="22"/>
  </w:num>
  <w:num w:numId="61">
    <w:abstractNumId w:val="23"/>
  </w:num>
  <w:num w:numId="62">
    <w:abstractNumId w:val="24"/>
  </w:num>
  <w:num w:numId="63">
    <w:abstractNumId w:val="25"/>
  </w:num>
  <w:num w:numId="64">
    <w:abstractNumId w:val="26"/>
  </w:num>
  <w:num w:numId="65">
    <w:abstractNumId w:val="27"/>
  </w:num>
  <w:num w:numId="66">
    <w:abstractNumId w:val="62"/>
  </w:num>
  <w:num w:numId="67">
    <w:abstractNumId w:val="80"/>
  </w:num>
  <w:num w:numId="68">
    <w:abstractNumId w:val="96"/>
  </w:num>
  <w:num w:numId="69">
    <w:abstractNumId w:val="66"/>
  </w:num>
  <w:num w:numId="70">
    <w:abstractNumId w:val="72"/>
  </w:num>
  <w:num w:numId="71">
    <w:abstractNumId w:val="90"/>
  </w:num>
  <w:num w:numId="72">
    <w:abstractNumId w:val="79"/>
  </w:num>
  <w:num w:numId="73">
    <w:abstractNumId w:val="115"/>
  </w:num>
  <w:num w:numId="74">
    <w:abstractNumId w:val="81"/>
  </w:num>
  <w:num w:numId="75">
    <w:abstractNumId w:val="74"/>
  </w:num>
  <w:num w:numId="76">
    <w:abstractNumId w:val="28"/>
  </w:num>
  <w:num w:numId="77">
    <w:abstractNumId w:val="93"/>
  </w:num>
  <w:num w:numId="78">
    <w:abstractNumId w:val="67"/>
  </w:num>
  <w:num w:numId="79">
    <w:abstractNumId w:val="124"/>
  </w:num>
  <w:num w:numId="80">
    <w:abstractNumId w:val="83"/>
  </w:num>
  <w:num w:numId="81">
    <w:abstractNumId w:val="89"/>
  </w:num>
  <w:num w:numId="82">
    <w:abstractNumId w:val="44"/>
  </w:num>
  <w:num w:numId="83">
    <w:abstractNumId w:val="73"/>
  </w:num>
  <w:num w:numId="84">
    <w:abstractNumId w:val="117"/>
  </w:num>
  <w:num w:numId="85">
    <w:abstractNumId w:val="37"/>
  </w:num>
  <w:num w:numId="86">
    <w:abstractNumId w:val="120"/>
  </w:num>
  <w:num w:numId="87">
    <w:abstractNumId w:val="104"/>
  </w:num>
  <w:num w:numId="88">
    <w:abstractNumId w:val="65"/>
  </w:num>
  <w:num w:numId="89">
    <w:abstractNumId w:val="50"/>
  </w:num>
  <w:num w:numId="90">
    <w:abstractNumId w:val="95"/>
  </w:num>
  <w:num w:numId="91">
    <w:abstractNumId w:val="31"/>
  </w:num>
  <w:num w:numId="92">
    <w:abstractNumId w:val="122"/>
  </w:num>
  <w:num w:numId="93">
    <w:abstractNumId w:val="99"/>
  </w:num>
  <w:num w:numId="94">
    <w:abstractNumId w:val="43"/>
  </w:num>
  <w:num w:numId="95">
    <w:abstractNumId w:val="52"/>
  </w:num>
  <w:num w:numId="96">
    <w:abstractNumId w:val="92"/>
  </w:num>
  <w:num w:numId="97">
    <w:abstractNumId w:val="39"/>
  </w:num>
  <w:num w:numId="9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3"/>
  </w:num>
  <w:num w:numId="100">
    <w:abstractNumId w:val="97"/>
  </w:num>
  <w:num w:numId="101">
    <w:abstractNumId w:val="109"/>
  </w:num>
  <w:num w:numId="102">
    <w:abstractNumId w:val="118"/>
  </w:num>
  <w:num w:numId="103">
    <w:abstractNumId w:val="36"/>
  </w:num>
  <w:num w:numId="104">
    <w:abstractNumId w:val="110"/>
  </w:num>
  <w:num w:numId="105">
    <w:abstractNumId w:val="32"/>
  </w:num>
  <w:num w:numId="106">
    <w:abstractNumId w:val="121"/>
  </w:num>
  <w:num w:numId="107">
    <w:abstractNumId w:val="107"/>
  </w:num>
  <w:num w:numId="108">
    <w:abstractNumId w:val="106"/>
  </w:num>
  <w:num w:numId="109">
    <w:abstractNumId w:val="38"/>
  </w:num>
  <w:num w:numId="110">
    <w:abstractNumId w:val="108"/>
  </w:num>
  <w:num w:numId="111">
    <w:abstractNumId w:val="71"/>
  </w:num>
  <w:num w:numId="112">
    <w:abstractNumId w:val="101"/>
  </w:num>
  <w:num w:numId="113">
    <w:abstractNumId w:val="57"/>
  </w:num>
  <w:num w:numId="114">
    <w:abstractNumId w:val="41"/>
  </w:num>
  <w:num w:numId="115">
    <w:abstractNumId w:val="88"/>
  </w:num>
  <w:num w:numId="116">
    <w:abstractNumId w:val="113"/>
  </w:num>
  <w:num w:numId="117">
    <w:abstractNumId w:val="87"/>
  </w:num>
  <w:numIdMacAtCleanup w:val="1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9"/>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3E3"/>
    <w:rsid w:val="0000087F"/>
    <w:rsid w:val="00001142"/>
    <w:rsid w:val="00001848"/>
    <w:rsid w:val="00001ADF"/>
    <w:rsid w:val="00003546"/>
    <w:rsid w:val="000047D3"/>
    <w:rsid w:val="000053DF"/>
    <w:rsid w:val="00007321"/>
    <w:rsid w:val="00007B87"/>
    <w:rsid w:val="00010597"/>
    <w:rsid w:val="00010D21"/>
    <w:rsid w:val="00010F32"/>
    <w:rsid w:val="000111BA"/>
    <w:rsid w:val="00011814"/>
    <w:rsid w:val="000123C1"/>
    <w:rsid w:val="0001497D"/>
    <w:rsid w:val="00015AE4"/>
    <w:rsid w:val="000166C4"/>
    <w:rsid w:val="000173CF"/>
    <w:rsid w:val="00020EEC"/>
    <w:rsid w:val="0002171A"/>
    <w:rsid w:val="00021812"/>
    <w:rsid w:val="000232C8"/>
    <w:rsid w:val="00024919"/>
    <w:rsid w:val="000266A3"/>
    <w:rsid w:val="00031F57"/>
    <w:rsid w:val="000337EA"/>
    <w:rsid w:val="000338FB"/>
    <w:rsid w:val="00033FF0"/>
    <w:rsid w:val="00034B4E"/>
    <w:rsid w:val="00035196"/>
    <w:rsid w:val="000356E7"/>
    <w:rsid w:val="00036B6D"/>
    <w:rsid w:val="0003778F"/>
    <w:rsid w:val="00040826"/>
    <w:rsid w:val="000408B0"/>
    <w:rsid w:val="000408E7"/>
    <w:rsid w:val="0004142C"/>
    <w:rsid w:val="000422EC"/>
    <w:rsid w:val="000430AB"/>
    <w:rsid w:val="00045E15"/>
    <w:rsid w:val="000473C9"/>
    <w:rsid w:val="0005063A"/>
    <w:rsid w:val="00052C8E"/>
    <w:rsid w:val="00052D4D"/>
    <w:rsid w:val="000531C4"/>
    <w:rsid w:val="000536F9"/>
    <w:rsid w:val="000549EA"/>
    <w:rsid w:val="000553FF"/>
    <w:rsid w:val="00055F58"/>
    <w:rsid w:val="0005673A"/>
    <w:rsid w:val="00056A98"/>
    <w:rsid w:val="00061864"/>
    <w:rsid w:val="00062163"/>
    <w:rsid w:val="00063341"/>
    <w:rsid w:val="0006371D"/>
    <w:rsid w:val="00064095"/>
    <w:rsid w:val="00064969"/>
    <w:rsid w:val="00064A13"/>
    <w:rsid w:val="000656A8"/>
    <w:rsid w:val="00065712"/>
    <w:rsid w:val="00065C50"/>
    <w:rsid w:val="00065D87"/>
    <w:rsid w:val="00065E9C"/>
    <w:rsid w:val="00067D20"/>
    <w:rsid w:val="00067FD0"/>
    <w:rsid w:val="00071F81"/>
    <w:rsid w:val="00072E1C"/>
    <w:rsid w:val="00073EFB"/>
    <w:rsid w:val="00074655"/>
    <w:rsid w:val="00074BF2"/>
    <w:rsid w:val="0007501F"/>
    <w:rsid w:val="00076529"/>
    <w:rsid w:val="0007688F"/>
    <w:rsid w:val="00076D4A"/>
    <w:rsid w:val="00076DCB"/>
    <w:rsid w:val="000779F7"/>
    <w:rsid w:val="000831D9"/>
    <w:rsid w:val="000837C0"/>
    <w:rsid w:val="00084BA3"/>
    <w:rsid w:val="000907C1"/>
    <w:rsid w:val="000915CD"/>
    <w:rsid w:val="000920F7"/>
    <w:rsid w:val="00092493"/>
    <w:rsid w:val="00092FA7"/>
    <w:rsid w:val="00093268"/>
    <w:rsid w:val="000939A2"/>
    <w:rsid w:val="00094CC2"/>
    <w:rsid w:val="000A02B1"/>
    <w:rsid w:val="000A14B1"/>
    <w:rsid w:val="000A1F4B"/>
    <w:rsid w:val="000A20DB"/>
    <w:rsid w:val="000A2814"/>
    <w:rsid w:val="000A3CFD"/>
    <w:rsid w:val="000A47CF"/>
    <w:rsid w:val="000A4AEE"/>
    <w:rsid w:val="000A5579"/>
    <w:rsid w:val="000A5B46"/>
    <w:rsid w:val="000A6078"/>
    <w:rsid w:val="000A60E9"/>
    <w:rsid w:val="000A775B"/>
    <w:rsid w:val="000B02D0"/>
    <w:rsid w:val="000B1178"/>
    <w:rsid w:val="000B297C"/>
    <w:rsid w:val="000B2DA2"/>
    <w:rsid w:val="000B52AB"/>
    <w:rsid w:val="000B5CC6"/>
    <w:rsid w:val="000B6993"/>
    <w:rsid w:val="000B7C27"/>
    <w:rsid w:val="000B7D69"/>
    <w:rsid w:val="000C038A"/>
    <w:rsid w:val="000C120A"/>
    <w:rsid w:val="000C1752"/>
    <w:rsid w:val="000C2099"/>
    <w:rsid w:val="000C2E6F"/>
    <w:rsid w:val="000C45C0"/>
    <w:rsid w:val="000C76D0"/>
    <w:rsid w:val="000C778D"/>
    <w:rsid w:val="000C7D11"/>
    <w:rsid w:val="000D1208"/>
    <w:rsid w:val="000D1991"/>
    <w:rsid w:val="000D36AE"/>
    <w:rsid w:val="000D4174"/>
    <w:rsid w:val="000D4EA7"/>
    <w:rsid w:val="000D5B87"/>
    <w:rsid w:val="000D653F"/>
    <w:rsid w:val="000D6FF0"/>
    <w:rsid w:val="000D777A"/>
    <w:rsid w:val="000E1278"/>
    <w:rsid w:val="000E2A03"/>
    <w:rsid w:val="000E2CB9"/>
    <w:rsid w:val="000E2CFA"/>
    <w:rsid w:val="000E49D7"/>
    <w:rsid w:val="000E4F0A"/>
    <w:rsid w:val="000E57FE"/>
    <w:rsid w:val="000E703B"/>
    <w:rsid w:val="000F0613"/>
    <w:rsid w:val="000F0B66"/>
    <w:rsid w:val="000F1213"/>
    <w:rsid w:val="000F12E4"/>
    <w:rsid w:val="000F138C"/>
    <w:rsid w:val="000F1D19"/>
    <w:rsid w:val="000F37DB"/>
    <w:rsid w:val="000F3E3B"/>
    <w:rsid w:val="000F3FF6"/>
    <w:rsid w:val="000F4815"/>
    <w:rsid w:val="000F4B10"/>
    <w:rsid w:val="000F7F5F"/>
    <w:rsid w:val="0010091D"/>
    <w:rsid w:val="001010C3"/>
    <w:rsid w:val="0010113E"/>
    <w:rsid w:val="0010127C"/>
    <w:rsid w:val="001014B6"/>
    <w:rsid w:val="00102BA4"/>
    <w:rsid w:val="0010317B"/>
    <w:rsid w:val="00103441"/>
    <w:rsid w:val="00103DDB"/>
    <w:rsid w:val="00106290"/>
    <w:rsid w:val="00107017"/>
    <w:rsid w:val="00107DF6"/>
    <w:rsid w:val="001100B1"/>
    <w:rsid w:val="00112ED8"/>
    <w:rsid w:val="0011330A"/>
    <w:rsid w:val="00114584"/>
    <w:rsid w:val="001146AE"/>
    <w:rsid w:val="001162BE"/>
    <w:rsid w:val="00116849"/>
    <w:rsid w:val="00116D51"/>
    <w:rsid w:val="00116D5C"/>
    <w:rsid w:val="00117B51"/>
    <w:rsid w:val="00120782"/>
    <w:rsid w:val="00122024"/>
    <w:rsid w:val="00123498"/>
    <w:rsid w:val="00123AAE"/>
    <w:rsid w:val="0012409E"/>
    <w:rsid w:val="001272C7"/>
    <w:rsid w:val="0013192F"/>
    <w:rsid w:val="00131C6D"/>
    <w:rsid w:val="00132BEE"/>
    <w:rsid w:val="00134452"/>
    <w:rsid w:val="00135F31"/>
    <w:rsid w:val="001360AB"/>
    <w:rsid w:val="0013702B"/>
    <w:rsid w:val="0013728D"/>
    <w:rsid w:val="00137AFA"/>
    <w:rsid w:val="001414E2"/>
    <w:rsid w:val="001416A5"/>
    <w:rsid w:val="001424DD"/>
    <w:rsid w:val="0014456B"/>
    <w:rsid w:val="00144805"/>
    <w:rsid w:val="00145AC7"/>
    <w:rsid w:val="001465D4"/>
    <w:rsid w:val="00146DB6"/>
    <w:rsid w:val="00147BED"/>
    <w:rsid w:val="00147C62"/>
    <w:rsid w:val="00150090"/>
    <w:rsid w:val="001505EF"/>
    <w:rsid w:val="001511C4"/>
    <w:rsid w:val="001514B4"/>
    <w:rsid w:val="001535E8"/>
    <w:rsid w:val="00153DF6"/>
    <w:rsid w:val="00153E33"/>
    <w:rsid w:val="00154CF6"/>
    <w:rsid w:val="00155924"/>
    <w:rsid w:val="00156CC8"/>
    <w:rsid w:val="0016052D"/>
    <w:rsid w:val="0016077E"/>
    <w:rsid w:val="00160A62"/>
    <w:rsid w:val="0016170F"/>
    <w:rsid w:val="00162B0D"/>
    <w:rsid w:val="00163FB1"/>
    <w:rsid w:val="00164729"/>
    <w:rsid w:val="001647DC"/>
    <w:rsid w:val="0016523D"/>
    <w:rsid w:val="00166CCA"/>
    <w:rsid w:val="001673A8"/>
    <w:rsid w:val="001675F1"/>
    <w:rsid w:val="00167C26"/>
    <w:rsid w:val="00170580"/>
    <w:rsid w:val="001705C6"/>
    <w:rsid w:val="001717ED"/>
    <w:rsid w:val="00171D94"/>
    <w:rsid w:val="0017265F"/>
    <w:rsid w:val="0017339F"/>
    <w:rsid w:val="00173A05"/>
    <w:rsid w:val="00173D83"/>
    <w:rsid w:val="001755B7"/>
    <w:rsid w:val="00176517"/>
    <w:rsid w:val="001770E4"/>
    <w:rsid w:val="0018029D"/>
    <w:rsid w:val="00180C07"/>
    <w:rsid w:val="00180F19"/>
    <w:rsid w:val="001831FA"/>
    <w:rsid w:val="001834F4"/>
    <w:rsid w:val="001836A2"/>
    <w:rsid w:val="001844BD"/>
    <w:rsid w:val="00185934"/>
    <w:rsid w:val="001871E0"/>
    <w:rsid w:val="00187CFB"/>
    <w:rsid w:val="0019059D"/>
    <w:rsid w:val="00190626"/>
    <w:rsid w:val="001907DB"/>
    <w:rsid w:val="00191280"/>
    <w:rsid w:val="001930DE"/>
    <w:rsid w:val="00194028"/>
    <w:rsid w:val="00197285"/>
    <w:rsid w:val="001A0144"/>
    <w:rsid w:val="001A1A1F"/>
    <w:rsid w:val="001A2342"/>
    <w:rsid w:val="001A2C64"/>
    <w:rsid w:val="001A402F"/>
    <w:rsid w:val="001A5291"/>
    <w:rsid w:val="001A5B59"/>
    <w:rsid w:val="001A5C96"/>
    <w:rsid w:val="001A629D"/>
    <w:rsid w:val="001A76C0"/>
    <w:rsid w:val="001B25DD"/>
    <w:rsid w:val="001B34BD"/>
    <w:rsid w:val="001B444F"/>
    <w:rsid w:val="001B4931"/>
    <w:rsid w:val="001B53D7"/>
    <w:rsid w:val="001B580B"/>
    <w:rsid w:val="001B5F4B"/>
    <w:rsid w:val="001B7BA0"/>
    <w:rsid w:val="001C11B6"/>
    <w:rsid w:val="001C2E8D"/>
    <w:rsid w:val="001C3C6E"/>
    <w:rsid w:val="001C4C7E"/>
    <w:rsid w:val="001C514C"/>
    <w:rsid w:val="001C5405"/>
    <w:rsid w:val="001C5815"/>
    <w:rsid w:val="001C5B20"/>
    <w:rsid w:val="001C7E50"/>
    <w:rsid w:val="001D119B"/>
    <w:rsid w:val="001D130C"/>
    <w:rsid w:val="001D1454"/>
    <w:rsid w:val="001D171C"/>
    <w:rsid w:val="001D2FD6"/>
    <w:rsid w:val="001D3348"/>
    <w:rsid w:val="001D37DD"/>
    <w:rsid w:val="001D3B16"/>
    <w:rsid w:val="001D3E9F"/>
    <w:rsid w:val="001D45BC"/>
    <w:rsid w:val="001D4737"/>
    <w:rsid w:val="001D4CB1"/>
    <w:rsid w:val="001D7BF3"/>
    <w:rsid w:val="001D7E67"/>
    <w:rsid w:val="001E032F"/>
    <w:rsid w:val="001E133A"/>
    <w:rsid w:val="001E2345"/>
    <w:rsid w:val="001E295E"/>
    <w:rsid w:val="001E3C33"/>
    <w:rsid w:val="001E4A5B"/>
    <w:rsid w:val="001E52CA"/>
    <w:rsid w:val="001E55A3"/>
    <w:rsid w:val="001E679B"/>
    <w:rsid w:val="001E6C95"/>
    <w:rsid w:val="001E7427"/>
    <w:rsid w:val="001E75C7"/>
    <w:rsid w:val="001F3A7E"/>
    <w:rsid w:val="001F40E3"/>
    <w:rsid w:val="001F464F"/>
    <w:rsid w:val="001F4A06"/>
    <w:rsid w:val="001F5CFA"/>
    <w:rsid w:val="001F7FB6"/>
    <w:rsid w:val="002001F5"/>
    <w:rsid w:val="00200F06"/>
    <w:rsid w:val="00202217"/>
    <w:rsid w:val="0020240B"/>
    <w:rsid w:val="002031D7"/>
    <w:rsid w:val="0020326C"/>
    <w:rsid w:val="00203DF4"/>
    <w:rsid w:val="002045A5"/>
    <w:rsid w:val="002054C5"/>
    <w:rsid w:val="00205B13"/>
    <w:rsid w:val="00205CF9"/>
    <w:rsid w:val="002062A2"/>
    <w:rsid w:val="00206338"/>
    <w:rsid w:val="00207F28"/>
    <w:rsid w:val="002107C1"/>
    <w:rsid w:val="00211914"/>
    <w:rsid w:val="00212BFD"/>
    <w:rsid w:val="00212E54"/>
    <w:rsid w:val="002130A9"/>
    <w:rsid w:val="00214B15"/>
    <w:rsid w:val="00214D1E"/>
    <w:rsid w:val="00214E29"/>
    <w:rsid w:val="002157FA"/>
    <w:rsid w:val="002168A3"/>
    <w:rsid w:val="00216986"/>
    <w:rsid w:val="00216C8F"/>
    <w:rsid w:val="00217103"/>
    <w:rsid w:val="0022024A"/>
    <w:rsid w:val="00220552"/>
    <w:rsid w:val="00220727"/>
    <w:rsid w:val="0022097A"/>
    <w:rsid w:val="00220FCE"/>
    <w:rsid w:val="00221DF3"/>
    <w:rsid w:val="0022208F"/>
    <w:rsid w:val="0022499B"/>
    <w:rsid w:val="00225529"/>
    <w:rsid w:val="00226E9D"/>
    <w:rsid w:val="00227D5C"/>
    <w:rsid w:val="00230818"/>
    <w:rsid w:val="00236C98"/>
    <w:rsid w:val="002432DF"/>
    <w:rsid w:val="0024364B"/>
    <w:rsid w:val="002451DC"/>
    <w:rsid w:val="00245D22"/>
    <w:rsid w:val="00245F31"/>
    <w:rsid w:val="00246BC0"/>
    <w:rsid w:val="00246C84"/>
    <w:rsid w:val="00251869"/>
    <w:rsid w:val="0025237E"/>
    <w:rsid w:val="00252728"/>
    <w:rsid w:val="00255F24"/>
    <w:rsid w:val="002565B3"/>
    <w:rsid w:val="00256F14"/>
    <w:rsid w:val="00257AC4"/>
    <w:rsid w:val="002607A1"/>
    <w:rsid w:val="002607DC"/>
    <w:rsid w:val="002609CB"/>
    <w:rsid w:val="00262D38"/>
    <w:rsid w:val="00264185"/>
    <w:rsid w:val="0026556A"/>
    <w:rsid w:val="00265D95"/>
    <w:rsid w:val="00265F70"/>
    <w:rsid w:val="00266671"/>
    <w:rsid w:val="002667D5"/>
    <w:rsid w:val="002668DA"/>
    <w:rsid w:val="00267178"/>
    <w:rsid w:val="0026778D"/>
    <w:rsid w:val="0027019C"/>
    <w:rsid w:val="00272185"/>
    <w:rsid w:val="002725FC"/>
    <w:rsid w:val="002736A3"/>
    <w:rsid w:val="002750D8"/>
    <w:rsid w:val="002779CD"/>
    <w:rsid w:val="00277E72"/>
    <w:rsid w:val="002809A0"/>
    <w:rsid w:val="00280A30"/>
    <w:rsid w:val="002819DC"/>
    <w:rsid w:val="00284B34"/>
    <w:rsid w:val="0028737B"/>
    <w:rsid w:val="0029068F"/>
    <w:rsid w:val="002917FD"/>
    <w:rsid w:val="00292771"/>
    <w:rsid w:val="00292BB0"/>
    <w:rsid w:val="00294DA3"/>
    <w:rsid w:val="00295056"/>
    <w:rsid w:val="00295078"/>
    <w:rsid w:val="00295E7B"/>
    <w:rsid w:val="0029692B"/>
    <w:rsid w:val="002974CD"/>
    <w:rsid w:val="002A1E37"/>
    <w:rsid w:val="002A2BA3"/>
    <w:rsid w:val="002A36A5"/>
    <w:rsid w:val="002A3FBA"/>
    <w:rsid w:val="002A454C"/>
    <w:rsid w:val="002A53F1"/>
    <w:rsid w:val="002A576A"/>
    <w:rsid w:val="002A6295"/>
    <w:rsid w:val="002A67F4"/>
    <w:rsid w:val="002A76E1"/>
    <w:rsid w:val="002B0765"/>
    <w:rsid w:val="002B0BA7"/>
    <w:rsid w:val="002B4108"/>
    <w:rsid w:val="002B4C40"/>
    <w:rsid w:val="002B5432"/>
    <w:rsid w:val="002B5B20"/>
    <w:rsid w:val="002B7200"/>
    <w:rsid w:val="002C0196"/>
    <w:rsid w:val="002C0470"/>
    <w:rsid w:val="002C278E"/>
    <w:rsid w:val="002C2E8A"/>
    <w:rsid w:val="002C39D0"/>
    <w:rsid w:val="002C5507"/>
    <w:rsid w:val="002C612F"/>
    <w:rsid w:val="002C66D0"/>
    <w:rsid w:val="002C768F"/>
    <w:rsid w:val="002D3674"/>
    <w:rsid w:val="002D3FDA"/>
    <w:rsid w:val="002D4E9D"/>
    <w:rsid w:val="002D5295"/>
    <w:rsid w:val="002D6552"/>
    <w:rsid w:val="002D6942"/>
    <w:rsid w:val="002D6CB1"/>
    <w:rsid w:val="002D755F"/>
    <w:rsid w:val="002E01AF"/>
    <w:rsid w:val="002E038F"/>
    <w:rsid w:val="002E100E"/>
    <w:rsid w:val="002E1148"/>
    <w:rsid w:val="002E17A9"/>
    <w:rsid w:val="002E1F6B"/>
    <w:rsid w:val="002E3C10"/>
    <w:rsid w:val="002E4F3A"/>
    <w:rsid w:val="002E4F5E"/>
    <w:rsid w:val="002E6F17"/>
    <w:rsid w:val="002E712F"/>
    <w:rsid w:val="002E77D6"/>
    <w:rsid w:val="002E7A90"/>
    <w:rsid w:val="002E7E33"/>
    <w:rsid w:val="002F0B02"/>
    <w:rsid w:val="002F11F6"/>
    <w:rsid w:val="002F1F00"/>
    <w:rsid w:val="002F587D"/>
    <w:rsid w:val="002F62A1"/>
    <w:rsid w:val="002F65E4"/>
    <w:rsid w:val="003000AF"/>
    <w:rsid w:val="0030048F"/>
    <w:rsid w:val="00301B6C"/>
    <w:rsid w:val="00301BA9"/>
    <w:rsid w:val="00302CAC"/>
    <w:rsid w:val="003044CF"/>
    <w:rsid w:val="00304C7C"/>
    <w:rsid w:val="003058A8"/>
    <w:rsid w:val="00305B22"/>
    <w:rsid w:val="00305F2D"/>
    <w:rsid w:val="00306E59"/>
    <w:rsid w:val="00307D6C"/>
    <w:rsid w:val="00307E78"/>
    <w:rsid w:val="003140D4"/>
    <w:rsid w:val="00316974"/>
    <w:rsid w:val="00316EAC"/>
    <w:rsid w:val="00321975"/>
    <w:rsid w:val="003228DC"/>
    <w:rsid w:val="00323F4E"/>
    <w:rsid w:val="003247B6"/>
    <w:rsid w:val="0032513B"/>
    <w:rsid w:val="00325F68"/>
    <w:rsid w:val="00326FC8"/>
    <w:rsid w:val="00330061"/>
    <w:rsid w:val="003309AD"/>
    <w:rsid w:val="003313FA"/>
    <w:rsid w:val="0033153A"/>
    <w:rsid w:val="00336149"/>
    <w:rsid w:val="00337337"/>
    <w:rsid w:val="003374EB"/>
    <w:rsid w:val="00340022"/>
    <w:rsid w:val="00340195"/>
    <w:rsid w:val="00340D16"/>
    <w:rsid w:val="003412F7"/>
    <w:rsid w:val="00341B4C"/>
    <w:rsid w:val="00341BB2"/>
    <w:rsid w:val="0034226D"/>
    <w:rsid w:val="0034273A"/>
    <w:rsid w:val="00346D4B"/>
    <w:rsid w:val="00347D32"/>
    <w:rsid w:val="003500D5"/>
    <w:rsid w:val="00350C21"/>
    <w:rsid w:val="003518CE"/>
    <w:rsid w:val="00352776"/>
    <w:rsid w:val="00352CF9"/>
    <w:rsid w:val="00352F9B"/>
    <w:rsid w:val="0035352E"/>
    <w:rsid w:val="00354A23"/>
    <w:rsid w:val="00354FA8"/>
    <w:rsid w:val="00355599"/>
    <w:rsid w:val="003555E7"/>
    <w:rsid w:val="0035643A"/>
    <w:rsid w:val="00356720"/>
    <w:rsid w:val="00356797"/>
    <w:rsid w:val="003569F0"/>
    <w:rsid w:val="00357638"/>
    <w:rsid w:val="00360CC7"/>
    <w:rsid w:val="00360D4F"/>
    <w:rsid w:val="00361A96"/>
    <w:rsid w:val="00364E1A"/>
    <w:rsid w:val="00365162"/>
    <w:rsid w:val="00365D3F"/>
    <w:rsid w:val="00366318"/>
    <w:rsid w:val="00367E2E"/>
    <w:rsid w:val="00371BA1"/>
    <w:rsid w:val="00371C5B"/>
    <w:rsid w:val="003736B6"/>
    <w:rsid w:val="00374D10"/>
    <w:rsid w:val="00375147"/>
    <w:rsid w:val="00375166"/>
    <w:rsid w:val="003754FA"/>
    <w:rsid w:val="0037784B"/>
    <w:rsid w:val="003808C0"/>
    <w:rsid w:val="00380DEA"/>
    <w:rsid w:val="00383494"/>
    <w:rsid w:val="003834CC"/>
    <w:rsid w:val="00383775"/>
    <w:rsid w:val="00383B89"/>
    <w:rsid w:val="003843C4"/>
    <w:rsid w:val="00384AA7"/>
    <w:rsid w:val="0038574B"/>
    <w:rsid w:val="00385C24"/>
    <w:rsid w:val="00391B17"/>
    <w:rsid w:val="00391D20"/>
    <w:rsid w:val="003927D0"/>
    <w:rsid w:val="00392FD3"/>
    <w:rsid w:val="00393F7F"/>
    <w:rsid w:val="0039491D"/>
    <w:rsid w:val="003959B9"/>
    <w:rsid w:val="0039600A"/>
    <w:rsid w:val="00396BC2"/>
    <w:rsid w:val="00397896"/>
    <w:rsid w:val="003A0A48"/>
    <w:rsid w:val="003A1BD3"/>
    <w:rsid w:val="003A2844"/>
    <w:rsid w:val="003A56A3"/>
    <w:rsid w:val="003A61E3"/>
    <w:rsid w:val="003A6B5F"/>
    <w:rsid w:val="003A7E99"/>
    <w:rsid w:val="003B03CA"/>
    <w:rsid w:val="003B0944"/>
    <w:rsid w:val="003B0B13"/>
    <w:rsid w:val="003B209A"/>
    <w:rsid w:val="003B244A"/>
    <w:rsid w:val="003B2AAE"/>
    <w:rsid w:val="003B2E66"/>
    <w:rsid w:val="003B57D1"/>
    <w:rsid w:val="003B57F1"/>
    <w:rsid w:val="003B6270"/>
    <w:rsid w:val="003B72BC"/>
    <w:rsid w:val="003B7C9E"/>
    <w:rsid w:val="003C00BB"/>
    <w:rsid w:val="003C0774"/>
    <w:rsid w:val="003C0A26"/>
    <w:rsid w:val="003C53F3"/>
    <w:rsid w:val="003C6C57"/>
    <w:rsid w:val="003D019A"/>
    <w:rsid w:val="003D02D0"/>
    <w:rsid w:val="003D2A89"/>
    <w:rsid w:val="003D3B22"/>
    <w:rsid w:val="003D3C71"/>
    <w:rsid w:val="003D3E0B"/>
    <w:rsid w:val="003D3E1E"/>
    <w:rsid w:val="003D466E"/>
    <w:rsid w:val="003D4F82"/>
    <w:rsid w:val="003D6D8D"/>
    <w:rsid w:val="003D713A"/>
    <w:rsid w:val="003E08A5"/>
    <w:rsid w:val="003E1791"/>
    <w:rsid w:val="003E3512"/>
    <w:rsid w:val="003E3884"/>
    <w:rsid w:val="003E44BF"/>
    <w:rsid w:val="003E486C"/>
    <w:rsid w:val="003E4896"/>
    <w:rsid w:val="003E5B03"/>
    <w:rsid w:val="003E729D"/>
    <w:rsid w:val="003F0FAA"/>
    <w:rsid w:val="003F2157"/>
    <w:rsid w:val="003F37BA"/>
    <w:rsid w:val="003F55BC"/>
    <w:rsid w:val="003F55E3"/>
    <w:rsid w:val="00400141"/>
    <w:rsid w:val="0040027D"/>
    <w:rsid w:val="0040066D"/>
    <w:rsid w:val="0040191D"/>
    <w:rsid w:val="00402160"/>
    <w:rsid w:val="004023A4"/>
    <w:rsid w:val="004028A6"/>
    <w:rsid w:val="004050E9"/>
    <w:rsid w:val="0040539D"/>
    <w:rsid w:val="004056D1"/>
    <w:rsid w:val="00405BDF"/>
    <w:rsid w:val="00406568"/>
    <w:rsid w:val="004070AE"/>
    <w:rsid w:val="004077F1"/>
    <w:rsid w:val="00407D94"/>
    <w:rsid w:val="004120D2"/>
    <w:rsid w:val="00414292"/>
    <w:rsid w:val="00415F9D"/>
    <w:rsid w:val="004171DC"/>
    <w:rsid w:val="00421404"/>
    <w:rsid w:val="00421BC9"/>
    <w:rsid w:val="004227ED"/>
    <w:rsid w:val="00422800"/>
    <w:rsid w:val="00422850"/>
    <w:rsid w:val="004237FA"/>
    <w:rsid w:val="00423D17"/>
    <w:rsid w:val="00424311"/>
    <w:rsid w:val="00425A6B"/>
    <w:rsid w:val="00425D6A"/>
    <w:rsid w:val="004263C4"/>
    <w:rsid w:val="0042760F"/>
    <w:rsid w:val="00427AB6"/>
    <w:rsid w:val="00427BED"/>
    <w:rsid w:val="00427D3B"/>
    <w:rsid w:val="0043008B"/>
    <w:rsid w:val="00430788"/>
    <w:rsid w:val="00430BB9"/>
    <w:rsid w:val="004311A0"/>
    <w:rsid w:val="00432B09"/>
    <w:rsid w:val="00432D74"/>
    <w:rsid w:val="00432DEB"/>
    <w:rsid w:val="00433933"/>
    <w:rsid w:val="00434671"/>
    <w:rsid w:val="00434A80"/>
    <w:rsid w:val="00434ECF"/>
    <w:rsid w:val="004354BD"/>
    <w:rsid w:val="00436B51"/>
    <w:rsid w:val="004377EE"/>
    <w:rsid w:val="00440934"/>
    <w:rsid w:val="00440E4E"/>
    <w:rsid w:val="004417BA"/>
    <w:rsid w:val="00442FE9"/>
    <w:rsid w:val="00443C86"/>
    <w:rsid w:val="00444523"/>
    <w:rsid w:val="004447E7"/>
    <w:rsid w:val="0044492F"/>
    <w:rsid w:val="00444A66"/>
    <w:rsid w:val="0044558E"/>
    <w:rsid w:val="004470B4"/>
    <w:rsid w:val="00450446"/>
    <w:rsid w:val="00451C3B"/>
    <w:rsid w:val="004534E1"/>
    <w:rsid w:val="00455429"/>
    <w:rsid w:val="00455A5E"/>
    <w:rsid w:val="00456D51"/>
    <w:rsid w:val="00456DEB"/>
    <w:rsid w:val="00456F1B"/>
    <w:rsid w:val="00456F65"/>
    <w:rsid w:val="004571D0"/>
    <w:rsid w:val="00457437"/>
    <w:rsid w:val="0046050E"/>
    <w:rsid w:val="00461603"/>
    <w:rsid w:val="00461CDC"/>
    <w:rsid w:val="004621E0"/>
    <w:rsid w:val="004622C0"/>
    <w:rsid w:val="0046295A"/>
    <w:rsid w:val="00463762"/>
    <w:rsid w:val="00463FE0"/>
    <w:rsid w:val="00466B2E"/>
    <w:rsid w:val="00470653"/>
    <w:rsid w:val="004716A4"/>
    <w:rsid w:val="00471BA9"/>
    <w:rsid w:val="004721AD"/>
    <w:rsid w:val="004729F5"/>
    <w:rsid w:val="004734B1"/>
    <w:rsid w:val="00473B71"/>
    <w:rsid w:val="00475573"/>
    <w:rsid w:val="0047646A"/>
    <w:rsid w:val="0047649E"/>
    <w:rsid w:val="00476D54"/>
    <w:rsid w:val="00481608"/>
    <w:rsid w:val="00481D36"/>
    <w:rsid w:val="00483466"/>
    <w:rsid w:val="004859FF"/>
    <w:rsid w:val="00485A77"/>
    <w:rsid w:val="00486403"/>
    <w:rsid w:val="00486782"/>
    <w:rsid w:val="00486E89"/>
    <w:rsid w:val="004876F9"/>
    <w:rsid w:val="004903AE"/>
    <w:rsid w:val="0049045F"/>
    <w:rsid w:val="00490689"/>
    <w:rsid w:val="00493359"/>
    <w:rsid w:val="00493801"/>
    <w:rsid w:val="0049410B"/>
    <w:rsid w:val="00494326"/>
    <w:rsid w:val="004947C1"/>
    <w:rsid w:val="00495E04"/>
    <w:rsid w:val="00495F94"/>
    <w:rsid w:val="0049619B"/>
    <w:rsid w:val="00496B13"/>
    <w:rsid w:val="00496BC7"/>
    <w:rsid w:val="00497492"/>
    <w:rsid w:val="004A0D1D"/>
    <w:rsid w:val="004A0EB4"/>
    <w:rsid w:val="004A0F1F"/>
    <w:rsid w:val="004A2BBA"/>
    <w:rsid w:val="004A36EB"/>
    <w:rsid w:val="004A42CD"/>
    <w:rsid w:val="004A4AC4"/>
    <w:rsid w:val="004A5158"/>
    <w:rsid w:val="004A644A"/>
    <w:rsid w:val="004B0FC9"/>
    <w:rsid w:val="004B2348"/>
    <w:rsid w:val="004B26B4"/>
    <w:rsid w:val="004B29FC"/>
    <w:rsid w:val="004B2A96"/>
    <w:rsid w:val="004B3AAB"/>
    <w:rsid w:val="004B416B"/>
    <w:rsid w:val="004B4209"/>
    <w:rsid w:val="004B5C52"/>
    <w:rsid w:val="004C017B"/>
    <w:rsid w:val="004C1F67"/>
    <w:rsid w:val="004C3C15"/>
    <w:rsid w:val="004C47A0"/>
    <w:rsid w:val="004C48C4"/>
    <w:rsid w:val="004C4D93"/>
    <w:rsid w:val="004C4FD1"/>
    <w:rsid w:val="004D0907"/>
    <w:rsid w:val="004D120F"/>
    <w:rsid w:val="004D1A23"/>
    <w:rsid w:val="004D3C22"/>
    <w:rsid w:val="004D547E"/>
    <w:rsid w:val="004D5825"/>
    <w:rsid w:val="004D6C2F"/>
    <w:rsid w:val="004D7AA4"/>
    <w:rsid w:val="004D7EEA"/>
    <w:rsid w:val="004E08AD"/>
    <w:rsid w:val="004E17A9"/>
    <w:rsid w:val="004E35D3"/>
    <w:rsid w:val="004E3B64"/>
    <w:rsid w:val="004E7B7D"/>
    <w:rsid w:val="004F19FB"/>
    <w:rsid w:val="004F1F69"/>
    <w:rsid w:val="004F4810"/>
    <w:rsid w:val="004F55BF"/>
    <w:rsid w:val="004F5C5D"/>
    <w:rsid w:val="00501BA1"/>
    <w:rsid w:val="0050297D"/>
    <w:rsid w:val="00505FAB"/>
    <w:rsid w:val="005105CC"/>
    <w:rsid w:val="00511285"/>
    <w:rsid w:val="00512318"/>
    <w:rsid w:val="00512384"/>
    <w:rsid w:val="005142CD"/>
    <w:rsid w:val="0052363B"/>
    <w:rsid w:val="005239B1"/>
    <w:rsid w:val="005239E3"/>
    <w:rsid w:val="00523FDE"/>
    <w:rsid w:val="00525104"/>
    <w:rsid w:val="00526FF6"/>
    <w:rsid w:val="00527FF8"/>
    <w:rsid w:val="005303F8"/>
    <w:rsid w:val="00532904"/>
    <w:rsid w:val="005329DF"/>
    <w:rsid w:val="00532E0B"/>
    <w:rsid w:val="00534367"/>
    <w:rsid w:val="00536C2D"/>
    <w:rsid w:val="005375CA"/>
    <w:rsid w:val="00537BA3"/>
    <w:rsid w:val="00541AA3"/>
    <w:rsid w:val="00542427"/>
    <w:rsid w:val="005425CB"/>
    <w:rsid w:val="00543754"/>
    <w:rsid w:val="005442A4"/>
    <w:rsid w:val="005442D8"/>
    <w:rsid w:val="00544DD0"/>
    <w:rsid w:val="00545CD8"/>
    <w:rsid w:val="0054629B"/>
    <w:rsid w:val="00551AE3"/>
    <w:rsid w:val="00552DDA"/>
    <w:rsid w:val="00552F0D"/>
    <w:rsid w:val="0055327C"/>
    <w:rsid w:val="00553B8F"/>
    <w:rsid w:val="00554ADA"/>
    <w:rsid w:val="00556920"/>
    <w:rsid w:val="005608C1"/>
    <w:rsid w:val="00560E5B"/>
    <w:rsid w:val="00561790"/>
    <w:rsid w:val="00561DC1"/>
    <w:rsid w:val="0056244B"/>
    <w:rsid w:val="00563CDF"/>
    <w:rsid w:val="005651AC"/>
    <w:rsid w:val="005654AB"/>
    <w:rsid w:val="005654C5"/>
    <w:rsid w:val="00565FA1"/>
    <w:rsid w:val="005663FB"/>
    <w:rsid w:val="00567132"/>
    <w:rsid w:val="005673EC"/>
    <w:rsid w:val="0057036A"/>
    <w:rsid w:val="00570454"/>
    <w:rsid w:val="00570A02"/>
    <w:rsid w:val="00572C56"/>
    <w:rsid w:val="00572D91"/>
    <w:rsid w:val="00573DD7"/>
    <w:rsid w:val="00573E34"/>
    <w:rsid w:val="005740A7"/>
    <w:rsid w:val="00574470"/>
    <w:rsid w:val="00575C7F"/>
    <w:rsid w:val="00577F76"/>
    <w:rsid w:val="00580169"/>
    <w:rsid w:val="005806A2"/>
    <w:rsid w:val="00580829"/>
    <w:rsid w:val="005812A1"/>
    <w:rsid w:val="00582F8C"/>
    <w:rsid w:val="00583C6D"/>
    <w:rsid w:val="00583CC9"/>
    <w:rsid w:val="005843AD"/>
    <w:rsid w:val="00584ABB"/>
    <w:rsid w:val="00585225"/>
    <w:rsid w:val="005854F1"/>
    <w:rsid w:val="005862E9"/>
    <w:rsid w:val="00590069"/>
    <w:rsid w:val="00590B79"/>
    <w:rsid w:val="005936A6"/>
    <w:rsid w:val="00593EBE"/>
    <w:rsid w:val="0059519D"/>
    <w:rsid w:val="0059583C"/>
    <w:rsid w:val="00596DBF"/>
    <w:rsid w:val="0059726D"/>
    <w:rsid w:val="005A00C2"/>
    <w:rsid w:val="005A0F7E"/>
    <w:rsid w:val="005A0FA9"/>
    <w:rsid w:val="005A2681"/>
    <w:rsid w:val="005A3D4C"/>
    <w:rsid w:val="005A471A"/>
    <w:rsid w:val="005A497D"/>
    <w:rsid w:val="005A5754"/>
    <w:rsid w:val="005A681E"/>
    <w:rsid w:val="005A7597"/>
    <w:rsid w:val="005A7AAB"/>
    <w:rsid w:val="005A7F37"/>
    <w:rsid w:val="005A7F84"/>
    <w:rsid w:val="005B0429"/>
    <w:rsid w:val="005B095A"/>
    <w:rsid w:val="005B26AB"/>
    <w:rsid w:val="005B393B"/>
    <w:rsid w:val="005B54EA"/>
    <w:rsid w:val="005B6FE9"/>
    <w:rsid w:val="005B7B3E"/>
    <w:rsid w:val="005C058C"/>
    <w:rsid w:val="005C126D"/>
    <w:rsid w:val="005C2149"/>
    <w:rsid w:val="005C247B"/>
    <w:rsid w:val="005C3013"/>
    <w:rsid w:val="005C3BF9"/>
    <w:rsid w:val="005C3FB9"/>
    <w:rsid w:val="005C4500"/>
    <w:rsid w:val="005C6856"/>
    <w:rsid w:val="005D00E0"/>
    <w:rsid w:val="005D1A49"/>
    <w:rsid w:val="005D1A6C"/>
    <w:rsid w:val="005D312B"/>
    <w:rsid w:val="005D3AA3"/>
    <w:rsid w:val="005D515D"/>
    <w:rsid w:val="005D52CB"/>
    <w:rsid w:val="005D55EB"/>
    <w:rsid w:val="005D56A5"/>
    <w:rsid w:val="005D77B7"/>
    <w:rsid w:val="005D7B26"/>
    <w:rsid w:val="005E0905"/>
    <w:rsid w:val="005E0A30"/>
    <w:rsid w:val="005E0A58"/>
    <w:rsid w:val="005E36E1"/>
    <w:rsid w:val="005E3935"/>
    <w:rsid w:val="005E4556"/>
    <w:rsid w:val="005F01C5"/>
    <w:rsid w:val="005F2E36"/>
    <w:rsid w:val="005F3F3E"/>
    <w:rsid w:val="005F435E"/>
    <w:rsid w:val="005F4442"/>
    <w:rsid w:val="005F458B"/>
    <w:rsid w:val="005F5E35"/>
    <w:rsid w:val="005F6C29"/>
    <w:rsid w:val="005F78B4"/>
    <w:rsid w:val="005F79A6"/>
    <w:rsid w:val="00600897"/>
    <w:rsid w:val="00600D57"/>
    <w:rsid w:val="0060152D"/>
    <w:rsid w:val="0060321D"/>
    <w:rsid w:val="00603458"/>
    <w:rsid w:val="00606E7E"/>
    <w:rsid w:val="00606FD7"/>
    <w:rsid w:val="0060706F"/>
    <w:rsid w:val="00607B66"/>
    <w:rsid w:val="0061092E"/>
    <w:rsid w:val="00612599"/>
    <w:rsid w:val="00613424"/>
    <w:rsid w:val="006138DB"/>
    <w:rsid w:val="0061552A"/>
    <w:rsid w:val="0061574A"/>
    <w:rsid w:val="00615812"/>
    <w:rsid w:val="00616E68"/>
    <w:rsid w:val="006177BF"/>
    <w:rsid w:val="0061797D"/>
    <w:rsid w:val="00620247"/>
    <w:rsid w:val="006210AE"/>
    <w:rsid w:val="00621AAC"/>
    <w:rsid w:val="00622778"/>
    <w:rsid w:val="00622D49"/>
    <w:rsid w:val="00623597"/>
    <w:rsid w:val="0062397A"/>
    <w:rsid w:val="00623988"/>
    <w:rsid w:val="006242BF"/>
    <w:rsid w:val="00624F7A"/>
    <w:rsid w:val="0062590C"/>
    <w:rsid w:val="00626217"/>
    <w:rsid w:val="006301B2"/>
    <w:rsid w:val="00630600"/>
    <w:rsid w:val="006306B6"/>
    <w:rsid w:val="0063097F"/>
    <w:rsid w:val="00630B45"/>
    <w:rsid w:val="00630B7D"/>
    <w:rsid w:val="00630E5E"/>
    <w:rsid w:val="00631D84"/>
    <w:rsid w:val="00633270"/>
    <w:rsid w:val="0063382C"/>
    <w:rsid w:val="006353A0"/>
    <w:rsid w:val="00636981"/>
    <w:rsid w:val="00636D5C"/>
    <w:rsid w:val="00637638"/>
    <w:rsid w:val="00637D9B"/>
    <w:rsid w:val="00637FD6"/>
    <w:rsid w:val="0064075C"/>
    <w:rsid w:val="00641D0E"/>
    <w:rsid w:val="006423A0"/>
    <w:rsid w:val="00645221"/>
    <w:rsid w:val="006461F5"/>
    <w:rsid w:val="0064676A"/>
    <w:rsid w:val="006468EB"/>
    <w:rsid w:val="0064690C"/>
    <w:rsid w:val="00646AEB"/>
    <w:rsid w:val="00646BE6"/>
    <w:rsid w:val="00646D23"/>
    <w:rsid w:val="00646DFE"/>
    <w:rsid w:val="00647D34"/>
    <w:rsid w:val="006525AC"/>
    <w:rsid w:val="00652B26"/>
    <w:rsid w:val="00652CF2"/>
    <w:rsid w:val="00654540"/>
    <w:rsid w:val="006549C8"/>
    <w:rsid w:val="00654AF7"/>
    <w:rsid w:val="00654B89"/>
    <w:rsid w:val="00654F17"/>
    <w:rsid w:val="0065528D"/>
    <w:rsid w:val="00661412"/>
    <w:rsid w:val="00661BBE"/>
    <w:rsid w:val="00662773"/>
    <w:rsid w:val="00662EE0"/>
    <w:rsid w:val="00664F67"/>
    <w:rsid w:val="00665202"/>
    <w:rsid w:val="00665DBE"/>
    <w:rsid w:val="00666496"/>
    <w:rsid w:val="0066779F"/>
    <w:rsid w:val="00667D58"/>
    <w:rsid w:val="00671EFB"/>
    <w:rsid w:val="006731E9"/>
    <w:rsid w:val="00673801"/>
    <w:rsid w:val="00673FB0"/>
    <w:rsid w:val="00674BC5"/>
    <w:rsid w:val="006754FA"/>
    <w:rsid w:val="00675B10"/>
    <w:rsid w:val="00677340"/>
    <w:rsid w:val="00677492"/>
    <w:rsid w:val="00680472"/>
    <w:rsid w:val="00680713"/>
    <w:rsid w:val="006809D1"/>
    <w:rsid w:val="00681E61"/>
    <w:rsid w:val="006832F8"/>
    <w:rsid w:val="00683D9E"/>
    <w:rsid w:val="0068512F"/>
    <w:rsid w:val="00685652"/>
    <w:rsid w:val="00686E0A"/>
    <w:rsid w:val="006871AF"/>
    <w:rsid w:val="00687814"/>
    <w:rsid w:val="00690C73"/>
    <w:rsid w:val="006916BF"/>
    <w:rsid w:val="0069227E"/>
    <w:rsid w:val="006923B1"/>
    <w:rsid w:val="00692F25"/>
    <w:rsid w:val="00693A95"/>
    <w:rsid w:val="00694E5C"/>
    <w:rsid w:val="0069533F"/>
    <w:rsid w:val="00695A42"/>
    <w:rsid w:val="00695BE6"/>
    <w:rsid w:val="00695BFA"/>
    <w:rsid w:val="00695FC8"/>
    <w:rsid w:val="006962F2"/>
    <w:rsid w:val="006975F2"/>
    <w:rsid w:val="00697B1F"/>
    <w:rsid w:val="006A06EF"/>
    <w:rsid w:val="006A0FB3"/>
    <w:rsid w:val="006A40D7"/>
    <w:rsid w:val="006A414B"/>
    <w:rsid w:val="006A5CFE"/>
    <w:rsid w:val="006A5E0D"/>
    <w:rsid w:val="006A76FF"/>
    <w:rsid w:val="006B03CD"/>
    <w:rsid w:val="006B0C55"/>
    <w:rsid w:val="006B102E"/>
    <w:rsid w:val="006B19BA"/>
    <w:rsid w:val="006B248A"/>
    <w:rsid w:val="006B2664"/>
    <w:rsid w:val="006B3054"/>
    <w:rsid w:val="006B349E"/>
    <w:rsid w:val="006B41DA"/>
    <w:rsid w:val="006B4606"/>
    <w:rsid w:val="006B4F93"/>
    <w:rsid w:val="006B5671"/>
    <w:rsid w:val="006B5C93"/>
    <w:rsid w:val="006C0B5A"/>
    <w:rsid w:val="006C0F8F"/>
    <w:rsid w:val="006C2768"/>
    <w:rsid w:val="006C2783"/>
    <w:rsid w:val="006C3DFB"/>
    <w:rsid w:val="006C416C"/>
    <w:rsid w:val="006C4E27"/>
    <w:rsid w:val="006C52BD"/>
    <w:rsid w:val="006C7606"/>
    <w:rsid w:val="006C77E8"/>
    <w:rsid w:val="006C7EB1"/>
    <w:rsid w:val="006D071A"/>
    <w:rsid w:val="006D0F7F"/>
    <w:rsid w:val="006D11C1"/>
    <w:rsid w:val="006D2083"/>
    <w:rsid w:val="006D2857"/>
    <w:rsid w:val="006D2F9A"/>
    <w:rsid w:val="006D325E"/>
    <w:rsid w:val="006D34F2"/>
    <w:rsid w:val="006D37F6"/>
    <w:rsid w:val="006D4337"/>
    <w:rsid w:val="006D5BE5"/>
    <w:rsid w:val="006E0752"/>
    <w:rsid w:val="006E2EBC"/>
    <w:rsid w:val="006E36A6"/>
    <w:rsid w:val="006E36B2"/>
    <w:rsid w:val="006E3E89"/>
    <w:rsid w:val="006E445E"/>
    <w:rsid w:val="006E62FC"/>
    <w:rsid w:val="006F0364"/>
    <w:rsid w:val="006F07CD"/>
    <w:rsid w:val="006F22D6"/>
    <w:rsid w:val="006F3055"/>
    <w:rsid w:val="006F3221"/>
    <w:rsid w:val="006F3BF1"/>
    <w:rsid w:val="006F41F2"/>
    <w:rsid w:val="006F4575"/>
    <w:rsid w:val="006F4A68"/>
    <w:rsid w:val="006F5B22"/>
    <w:rsid w:val="006F65A5"/>
    <w:rsid w:val="006F6D6B"/>
    <w:rsid w:val="006F6D71"/>
    <w:rsid w:val="006F7BA9"/>
    <w:rsid w:val="006F7C1C"/>
    <w:rsid w:val="00700575"/>
    <w:rsid w:val="00701274"/>
    <w:rsid w:val="00701CA2"/>
    <w:rsid w:val="0070219E"/>
    <w:rsid w:val="007031FF"/>
    <w:rsid w:val="007073C8"/>
    <w:rsid w:val="00707B75"/>
    <w:rsid w:val="007102A7"/>
    <w:rsid w:val="007103DD"/>
    <w:rsid w:val="00710C5E"/>
    <w:rsid w:val="00710D33"/>
    <w:rsid w:val="007122A1"/>
    <w:rsid w:val="00713233"/>
    <w:rsid w:val="00714124"/>
    <w:rsid w:val="0071430A"/>
    <w:rsid w:val="00714FD0"/>
    <w:rsid w:val="0071655F"/>
    <w:rsid w:val="00717117"/>
    <w:rsid w:val="00717D53"/>
    <w:rsid w:val="007200A2"/>
    <w:rsid w:val="00720486"/>
    <w:rsid w:val="00723688"/>
    <w:rsid w:val="00723D10"/>
    <w:rsid w:val="00723F3B"/>
    <w:rsid w:val="00724EE2"/>
    <w:rsid w:val="00725843"/>
    <w:rsid w:val="00725BB5"/>
    <w:rsid w:val="007269BC"/>
    <w:rsid w:val="00726A5A"/>
    <w:rsid w:val="00727A60"/>
    <w:rsid w:val="00727C31"/>
    <w:rsid w:val="007313F8"/>
    <w:rsid w:val="00731D46"/>
    <w:rsid w:val="00732EDA"/>
    <w:rsid w:val="007340D3"/>
    <w:rsid w:val="00740230"/>
    <w:rsid w:val="007412CC"/>
    <w:rsid w:val="0074134F"/>
    <w:rsid w:val="00741610"/>
    <w:rsid w:val="00742D35"/>
    <w:rsid w:val="007437E3"/>
    <w:rsid w:val="0074426C"/>
    <w:rsid w:val="007443A1"/>
    <w:rsid w:val="00746ACF"/>
    <w:rsid w:val="00746DFB"/>
    <w:rsid w:val="0074778C"/>
    <w:rsid w:val="00747CB0"/>
    <w:rsid w:val="0075126A"/>
    <w:rsid w:val="00751931"/>
    <w:rsid w:val="0075263E"/>
    <w:rsid w:val="00753586"/>
    <w:rsid w:val="0075494B"/>
    <w:rsid w:val="00754E7F"/>
    <w:rsid w:val="00755B4D"/>
    <w:rsid w:val="00755BC4"/>
    <w:rsid w:val="00756756"/>
    <w:rsid w:val="007575C3"/>
    <w:rsid w:val="00757C9F"/>
    <w:rsid w:val="00760543"/>
    <w:rsid w:val="007609A5"/>
    <w:rsid w:val="00760EB2"/>
    <w:rsid w:val="00761E56"/>
    <w:rsid w:val="00762B35"/>
    <w:rsid w:val="00762FEF"/>
    <w:rsid w:val="0076433D"/>
    <w:rsid w:val="007658EA"/>
    <w:rsid w:val="00765C32"/>
    <w:rsid w:val="0076683A"/>
    <w:rsid w:val="00766935"/>
    <w:rsid w:val="00767477"/>
    <w:rsid w:val="00770C1E"/>
    <w:rsid w:val="00772225"/>
    <w:rsid w:val="0077246A"/>
    <w:rsid w:val="0077263C"/>
    <w:rsid w:val="00772795"/>
    <w:rsid w:val="00772A13"/>
    <w:rsid w:val="0077348B"/>
    <w:rsid w:val="00774452"/>
    <w:rsid w:val="00774C15"/>
    <w:rsid w:val="00775197"/>
    <w:rsid w:val="007759AE"/>
    <w:rsid w:val="00775B9B"/>
    <w:rsid w:val="00775F70"/>
    <w:rsid w:val="00776BF3"/>
    <w:rsid w:val="0077713C"/>
    <w:rsid w:val="00780CE7"/>
    <w:rsid w:val="0078135B"/>
    <w:rsid w:val="007813C0"/>
    <w:rsid w:val="007842F8"/>
    <w:rsid w:val="007844CC"/>
    <w:rsid w:val="007855A0"/>
    <w:rsid w:val="007867CC"/>
    <w:rsid w:val="0079096A"/>
    <w:rsid w:val="00790D5A"/>
    <w:rsid w:val="007927DF"/>
    <w:rsid w:val="00793642"/>
    <w:rsid w:val="00793996"/>
    <w:rsid w:val="00796851"/>
    <w:rsid w:val="007A0D7A"/>
    <w:rsid w:val="007A28FE"/>
    <w:rsid w:val="007A295A"/>
    <w:rsid w:val="007A4A46"/>
    <w:rsid w:val="007A6155"/>
    <w:rsid w:val="007A6D3C"/>
    <w:rsid w:val="007B1F79"/>
    <w:rsid w:val="007B386E"/>
    <w:rsid w:val="007B4DC6"/>
    <w:rsid w:val="007B6037"/>
    <w:rsid w:val="007C0F70"/>
    <w:rsid w:val="007C2753"/>
    <w:rsid w:val="007C2E6C"/>
    <w:rsid w:val="007C477A"/>
    <w:rsid w:val="007C5126"/>
    <w:rsid w:val="007C65CB"/>
    <w:rsid w:val="007C66A6"/>
    <w:rsid w:val="007C6B2A"/>
    <w:rsid w:val="007C7811"/>
    <w:rsid w:val="007C7FB8"/>
    <w:rsid w:val="007D01D3"/>
    <w:rsid w:val="007D234A"/>
    <w:rsid w:val="007D2457"/>
    <w:rsid w:val="007D3A43"/>
    <w:rsid w:val="007D3A74"/>
    <w:rsid w:val="007D3D1C"/>
    <w:rsid w:val="007D6457"/>
    <w:rsid w:val="007D735C"/>
    <w:rsid w:val="007E00AB"/>
    <w:rsid w:val="007E0AB6"/>
    <w:rsid w:val="007E0E53"/>
    <w:rsid w:val="007E1AA4"/>
    <w:rsid w:val="007E1CE2"/>
    <w:rsid w:val="007E24F0"/>
    <w:rsid w:val="007E268B"/>
    <w:rsid w:val="007E3CDB"/>
    <w:rsid w:val="007E4944"/>
    <w:rsid w:val="007E514D"/>
    <w:rsid w:val="007E5E17"/>
    <w:rsid w:val="007E6CF4"/>
    <w:rsid w:val="007E6EA5"/>
    <w:rsid w:val="007E7187"/>
    <w:rsid w:val="007E72F5"/>
    <w:rsid w:val="007E76BB"/>
    <w:rsid w:val="007E7E6B"/>
    <w:rsid w:val="007F0217"/>
    <w:rsid w:val="007F0607"/>
    <w:rsid w:val="007F08AB"/>
    <w:rsid w:val="007F21E3"/>
    <w:rsid w:val="007F3D09"/>
    <w:rsid w:val="007F48AB"/>
    <w:rsid w:val="007F4FD9"/>
    <w:rsid w:val="007F66BF"/>
    <w:rsid w:val="007F66F9"/>
    <w:rsid w:val="007F77F8"/>
    <w:rsid w:val="00800A86"/>
    <w:rsid w:val="00801E6D"/>
    <w:rsid w:val="0080255E"/>
    <w:rsid w:val="00803745"/>
    <w:rsid w:val="0080391A"/>
    <w:rsid w:val="00804231"/>
    <w:rsid w:val="008042FE"/>
    <w:rsid w:val="00804ABE"/>
    <w:rsid w:val="008053D8"/>
    <w:rsid w:val="0080548F"/>
    <w:rsid w:val="008058D3"/>
    <w:rsid w:val="00805C9D"/>
    <w:rsid w:val="00806302"/>
    <w:rsid w:val="00807885"/>
    <w:rsid w:val="008100D9"/>
    <w:rsid w:val="00810E89"/>
    <w:rsid w:val="00811DA7"/>
    <w:rsid w:val="00812AA6"/>
    <w:rsid w:val="00812D25"/>
    <w:rsid w:val="0081341C"/>
    <w:rsid w:val="00813510"/>
    <w:rsid w:val="00815D68"/>
    <w:rsid w:val="00816158"/>
    <w:rsid w:val="0081622F"/>
    <w:rsid w:val="008163FA"/>
    <w:rsid w:val="008167E5"/>
    <w:rsid w:val="00816C37"/>
    <w:rsid w:val="008204EF"/>
    <w:rsid w:val="00820751"/>
    <w:rsid w:val="008215A9"/>
    <w:rsid w:val="0082268D"/>
    <w:rsid w:val="00822F36"/>
    <w:rsid w:val="00823835"/>
    <w:rsid w:val="00824E85"/>
    <w:rsid w:val="0082515D"/>
    <w:rsid w:val="00825910"/>
    <w:rsid w:val="00826981"/>
    <w:rsid w:val="00826AF9"/>
    <w:rsid w:val="008279FF"/>
    <w:rsid w:val="00831027"/>
    <w:rsid w:val="00831EF3"/>
    <w:rsid w:val="008320D7"/>
    <w:rsid w:val="00832756"/>
    <w:rsid w:val="00834EC5"/>
    <w:rsid w:val="00835704"/>
    <w:rsid w:val="008360A7"/>
    <w:rsid w:val="00836DE1"/>
    <w:rsid w:val="00840053"/>
    <w:rsid w:val="00841AB7"/>
    <w:rsid w:val="00841D17"/>
    <w:rsid w:val="008434D0"/>
    <w:rsid w:val="00847048"/>
    <w:rsid w:val="00847F3D"/>
    <w:rsid w:val="008500E3"/>
    <w:rsid w:val="00850B87"/>
    <w:rsid w:val="008513F7"/>
    <w:rsid w:val="00851FE9"/>
    <w:rsid w:val="0085266A"/>
    <w:rsid w:val="00853169"/>
    <w:rsid w:val="00854079"/>
    <w:rsid w:val="00854C7C"/>
    <w:rsid w:val="00854E54"/>
    <w:rsid w:val="00854E7F"/>
    <w:rsid w:val="008554CB"/>
    <w:rsid w:val="00856435"/>
    <w:rsid w:val="00856FC3"/>
    <w:rsid w:val="008604B4"/>
    <w:rsid w:val="00861F06"/>
    <w:rsid w:val="00862AE9"/>
    <w:rsid w:val="00862F0B"/>
    <w:rsid w:val="00863DA9"/>
    <w:rsid w:val="0086495E"/>
    <w:rsid w:val="00865ED3"/>
    <w:rsid w:val="00866819"/>
    <w:rsid w:val="00870500"/>
    <w:rsid w:val="008719D6"/>
    <w:rsid w:val="00871C0A"/>
    <w:rsid w:val="00872082"/>
    <w:rsid w:val="00872A84"/>
    <w:rsid w:val="00873251"/>
    <w:rsid w:val="0087397A"/>
    <w:rsid w:val="00876192"/>
    <w:rsid w:val="00877050"/>
    <w:rsid w:val="00880B40"/>
    <w:rsid w:val="00881762"/>
    <w:rsid w:val="008831E8"/>
    <w:rsid w:val="00884A56"/>
    <w:rsid w:val="0088501D"/>
    <w:rsid w:val="00885384"/>
    <w:rsid w:val="00886EA2"/>
    <w:rsid w:val="00891D52"/>
    <w:rsid w:val="00891EE1"/>
    <w:rsid w:val="00891EFD"/>
    <w:rsid w:val="00892959"/>
    <w:rsid w:val="008934CE"/>
    <w:rsid w:val="00893815"/>
    <w:rsid w:val="0089406E"/>
    <w:rsid w:val="00894F69"/>
    <w:rsid w:val="00895990"/>
    <w:rsid w:val="008973CD"/>
    <w:rsid w:val="00897C52"/>
    <w:rsid w:val="008A0716"/>
    <w:rsid w:val="008A087E"/>
    <w:rsid w:val="008A0C27"/>
    <w:rsid w:val="008A24C6"/>
    <w:rsid w:val="008A32CD"/>
    <w:rsid w:val="008A4AE4"/>
    <w:rsid w:val="008A56C0"/>
    <w:rsid w:val="008A5B32"/>
    <w:rsid w:val="008A5D29"/>
    <w:rsid w:val="008A6E3E"/>
    <w:rsid w:val="008A7D60"/>
    <w:rsid w:val="008B1D35"/>
    <w:rsid w:val="008B2137"/>
    <w:rsid w:val="008B2222"/>
    <w:rsid w:val="008B22E1"/>
    <w:rsid w:val="008B2613"/>
    <w:rsid w:val="008B2841"/>
    <w:rsid w:val="008B3B90"/>
    <w:rsid w:val="008B48D3"/>
    <w:rsid w:val="008B6480"/>
    <w:rsid w:val="008B6AE2"/>
    <w:rsid w:val="008C0C7B"/>
    <w:rsid w:val="008C1E5B"/>
    <w:rsid w:val="008C1F24"/>
    <w:rsid w:val="008C2AFC"/>
    <w:rsid w:val="008C33A4"/>
    <w:rsid w:val="008C34C1"/>
    <w:rsid w:val="008C40DE"/>
    <w:rsid w:val="008C487E"/>
    <w:rsid w:val="008C526E"/>
    <w:rsid w:val="008C64C8"/>
    <w:rsid w:val="008C688A"/>
    <w:rsid w:val="008C6AF8"/>
    <w:rsid w:val="008C7B5E"/>
    <w:rsid w:val="008D1D88"/>
    <w:rsid w:val="008D2347"/>
    <w:rsid w:val="008D53C0"/>
    <w:rsid w:val="008D65C2"/>
    <w:rsid w:val="008D7516"/>
    <w:rsid w:val="008E0047"/>
    <w:rsid w:val="008E016D"/>
    <w:rsid w:val="008E096A"/>
    <w:rsid w:val="008E1127"/>
    <w:rsid w:val="008E1528"/>
    <w:rsid w:val="008E1E25"/>
    <w:rsid w:val="008E1F84"/>
    <w:rsid w:val="008E325A"/>
    <w:rsid w:val="008E3271"/>
    <w:rsid w:val="008E334F"/>
    <w:rsid w:val="008E3415"/>
    <w:rsid w:val="008E41E3"/>
    <w:rsid w:val="008E4371"/>
    <w:rsid w:val="008E4950"/>
    <w:rsid w:val="008E507B"/>
    <w:rsid w:val="008E5D42"/>
    <w:rsid w:val="008E65F3"/>
    <w:rsid w:val="008E69B9"/>
    <w:rsid w:val="008E6B99"/>
    <w:rsid w:val="008E70DA"/>
    <w:rsid w:val="008E7AEF"/>
    <w:rsid w:val="008E7F52"/>
    <w:rsid w:val="008F0B61"/>
    <w:rsid w:val="008F2F78"/>
    <w:rsid w:val="008F380E"/>
    <w:rsid w:val="008F3E27"/>
    <w:rsid w:val="008F4BB0"/>
    <w:rsid w:val="008F5EB9"/>
    <w:rsid w:val="008F5ED7"/>
    <w:rsid w:val="0090019A"/>
    <w:rsid w:val="0090140D"/>
    <w:rsid w:val="009023EC"/>
    <w:rsid w:val="00902F91"/>
    <w:rsid w:val="0090326C"/>
    <w:rsid w:val="00903F25"/>
    <w:rsid w:val="0090477C"/>
    <w:rsid w:val="0090526E"/>
    <w:rsid w:val="00905A48"/>
    <w:rsid w:val="0090605A"/>
    <w:rsid w:val="0090711C"/>
    <w:rsid w:val="009074DA"/>
    <w:rsid w:val="0091048B"/>
    <w:rsid w:val="00910584"/>
    <w:rsid w:val="0091085B"/>
    <w:rsid w:val="00910BB2"/>
    <w:rsid w:val="0091117E"/>
    <w:rsid w:val="00912AA4"/>
    <w:rsid w:val="009155AA"/>
    <w:rsid w:val="009173B0"/>
    <w:rsid w:val="00920D7B"/>
    <w:rsid w:val="00920DE3"/>
    <w:rsid w:val="00920E79"/>
    <w:rsid w:val="00923300"/>
    <w:rsid w:val="00923EE5"/>
    <w:rsid w:val="009241AA"/>
    <w:rsid w:val="0092453E"/>
    <w:rsid w:val="00924A55"/>
    <w:rsid w:val="00924AC6"/>
    <w:rsid w:val="00924FA2"/>
    <w:rsid w:val="009257BE"/>
    <w:rsid w:val="009257CE"/>
    <w:rsid w:val="00927CF5"/>
    <w:rsid w:val="00931DEC"/>
    <w:rsid w:val="009331C8"/>
    <w:rsid w:val="00935889"/>
    <w:rsid w:val="009358AE"/>
    <w:rsid w:val="00935BA9"/>
    <w:rsid w:val="00935EE2"/>
    <w:rsid w:val="009366B4"/>
    <w:rsid w:val="00936A87"/>
    <w:rsid w:val="009402E8"/>
    <w:rsid w:val="00940C4F"/>
    <w:rsid w:val="00941A79"/>
    <w:rsid w:val="00941CFD"/>
    <w:rsid w:val="009438E9"/>
    <w:rsid w:val="009442C0"/>
    <w:rsid w:val="009442FD"/>
    <w:rsid w:val="0094501C"/>
    <w:rsid w:val="00945F71"/>
    <w:rsid w:val="009463BD"/>
    <w:rsid w:val="00946681"/>
    <w:rsid w:val="009467E0"/>
    <w:rsid w:val="00947249"/>
    <w:rsid w:val="00947E87"/>
    <w:rsid w:val="009503DE"/>
    <w:rsid w:val="009518ED"/>
    <w:rsid w:val="0095285C"/>
    <w:rsid w:val="00952BCA"/>
    <w:rsid w:val="0095413E"/>
    <w:rsid w:val="00955E53"/>
    <w:rsid w:val="00956D02"/>
    <w:rsid w:val="00956DB1"/>
    <w:rsid w:val="00957042"/>
    <w:rsid w:val="009572AE"/>
    <w:rsid w:val="009604D0"/>
    <w:rsid w:val="009625B9"/>
    <w:rsid w:val="0096267E"/>
    <w:rsid w:val="00963513"/>
    <w:rsid w:val="00964E92"/>
    <w:rsid w:val="00964EFB"/>
    <w:rsid w:val="009669DD"/>
    <w:rsid w:val="00966F36"/>
    <w:rsid w:val="0097001F"/>
    <w:rsid w:val="00970824"/>
    <w:rsid w:val="00970B6B"/>
    <w:rsid w:val="00970C4E"/>
    <w:rsid w:val="00973C10"/>
    <w:rsid w:val="00974273"/>
    <w:rsid w:val="00974721"/>
    <w:rsid w:val="0097510A"/>
    <w:rsid w:val="00975F2B"/>
    <w:rsid w:val="0097752A"/>
    <w:rsid w:val="00977830"/>
    <w:rsid w:val="00977B90"/>
    <w:rsid w:val="00977C5B"/>
    <w:rsid w:val="00977D2F"/>
    <w:rsid w:val="0098086A"/>
    <w:rsid w:val="009839CD"/>
    <w:rsid w:val="009840B6"/>
    <w:rsid w:val="00984B3D"/>
    <w:rsid w:val="00986373"/>
    <w:rsid w:val="00986944"/>
    <w:rsid w:val="009908CA"/>
    <w:rsid w:val="0099176E"/>
    <w:rsid w:val="00991CB6"/>
    <w:rsid w:val="00991EC9"/>
    <w:rsid w:val="00993F0C"/>
    <w:rsid w:val="00994B4F"/>
    <w:rsid w:val="00994F02"/>
    <w:rsid w:val="00994FDD"/>
    <w:rsid w:val="009953A0"/>
    <w:rsid w:val="00995AD1"/>
    <w:rsid w:val="00995D37"/>
    <w:rsid w:val="00995D79"/>
    <w:rsid w:val="009A07C4"/>
    <w:rsid w:val="009A097C"/>
    <w:rsid w:val="009A0E66"/>
    <w:rsid w:val="009A2011"/>
    <w:rsid w:val="009A3413"/>
    <w:rsid w:val="009A41D7"/>
    <w:rsid w:val="009A4BCE"/>
    <w:rsid w:val="009A7771"/>
    <w:rsid w:val="009A7DAA"/>
    <w:rsid w:val="009A7DEB"/>
    <w:rsid w:val="009B0086"/>
    <w:rsid w:val="009B0725"/>
    <w:rsid w:val="009B1629"/>
    <w:rsid w:val="009B1672"/>
    <w:rsid w:val="009B2084"/>
    <w:rsid w:val="009B2875"/>
    <w:rsid w:val="009B28D4"/>
    <w:rsid w:val="009B444C"/>
    <w:rsid w:val="009B4D8D"/>
    <w:rsid w:val="009B6C5C"/>
    <w:rsid w:val="009B70E7"/>
    <w:rsid w:val="009C0F2B"/>
    <w:rsid w:val="009C173D"/>
    <w:rsid w:val="009C202A"/>
    <w:rsid w:val="009C26DF"/>
    <w:rsid w:val="009C313B"/>
    <w:rsid w:val="009C3520"/>
    <w:rsid w:val="009C3597"/>
    <w:rsid w:val="009C4F0C"/>
    <w:rsid w:val="009C58C7"/>
    <w:rsid w:val="009C5D8D"/>
    <w:rsid w:val="009C5F96"/>
    <w:rsid w:val="009C5F97"/>
    <w:rsid w:val="009C615A"/>
    <w:rsid w:val="009D122B"/>
    <w:rsid w:val="009D1D7C"/>
    <w:rsid w:val="009D3EA2"/>
    <w:rsid w:val="009D42C6"/>
    <w:rsid w:val="009D541F"/>
    <w:rsid w:val="009D75EC"/>
    <w:rsid w:val="009E0B0D"/>
    <w:rsid w:val="009E102D"/>
    <w:rsid w:val="009E111D"/>
    <w:rsid w:val="009E1155"/>
    <w:rsid w:val="009E1DC6"/>
    <w:rsid w:val="009E3ABF"/>
    <w:rsid w:val="009E3C27"/>
    <w:rsid w:val="009E441B"/>
    <w:rsid w:val="009E4FD3"/>
    <w:rsid w:val="009E55A5"/>
    <w:rsid w:val="009E581D"/>
    <w:rsid w:val="009E6691"/>
    <w:rsid w:val="009E6B90"/>
    <w:rsid w:val="009E74CD"/>
    <w:rsid w:val="009E7AB4"/>
    <w:rsid w:val="009F0BCD"/>
    <w:rsid w:val="009F375E"/>
    <w:rsid w:val="009F49E7"/>
    <w:rsid w:val="009F566B"/>
    <w:rsid w:val="009F7813"/>
    <w:rsid w:val="00A008CF"/>
    <w:rsid w:val="00A00A82"/>
    <w:rsid w:val="00A00B6E"/>
    <w:rsid w:val="00A00C18"/>
    <w:rsid w:val="00A01375"/>
    <w:rsid w:val="00A01F3C"/>
    <w:rsid w:val="00A02111"/>
    <w:rsid w:val="00A0219F"/>
    <w:rsid w:val="00A02442"/>
    <w:rsid w:val="00A0352A"/>
    <w:rsid w:val="00A049AB"/>
    <w:rsid w:val="00A05757"/>
    <w:rsid w:val="00A05CDC"/>
    <w:rsid w:val="00A07D1B"/>
    <w:rsid w:val="00A10F31"/>
    <w:rsid w:val="00A12747"/>
    <w:rsid w:val="00A13173"/>
    <w:rsid w:val="00A13E4D"/>
    <w:rsid w:val="00A144C7"/>
    <w:rsid w:val="00A20D19"/>
    <w:rsid w:val="00A217EF"/>
    <w:rsid w:val="00A21D9B"/>
    <w:rsid w:val="00A22706"/>
    <w:rsid w:val="00A2522B"/>
    <w:rsid w:val="00A26AD0"/>
    <w:rsid w:val="00A2761E"/>
    <w:rsid w:val="00A30641"/>
    <w:rsid w:val="00A3158B"/>
    <w:rsid w:val="00A330A6"/>
    <w:rsid w:val="00A3487D"/>
    <w:rsid w:val="00A34A41"/>
    <w:rsid w:val="00A34C41"/>
    <w:rsid w:val="00A35319"/>
    <w:rsid w:val="00A3603B"/>
    <w:rsid w:val="00A36A4C"/>
    <w:rsid w:val="00A36EEA"/>
    <w:rsid w:val="00A4018D"/>
    <w:rsid w:val="00A409F3"/>
    <w:rsid w:val="00A42953"/>
    <w:rsid w:val="00A42B67"/>
    <w:rsid w:val="00A42F67"/>
    <w:rsid w:val="00A43834"/>
    <w:rsid w:val="00A43F9A"/>
    <w:rsid w:val="00A44D83"/>
    <w:rsid w:val="00A453BF"/>
    <w:rsid w:val="00A465E8"/>
    <w:rsid w:val="00A50B60"/>
    <w:rsid w:val="00A51EC8"/>
    <w:rsid w:val="00A52515"/>
    <w:rsid w:val="00A52587"/>
    <w:rsid w:val="00A53079"/>
    <w:rsid w:val="00A53B69"/>
    <w:rsid w:val="00A53D1B"/>
    <w:rsid w:val="00A54455"/>
    <w:rsid w:val="00A561EF"/>
    <w:rsid w:val="00A577F4"/>
    <w:rsid w:val="00A600C6"/>
    <w:rsid w:val="00A606E7"/>
    <w:rsid w:val="00A6183C"/>
    <w:rsid w:val="00A61DF7"/>
    <w:rsid w:val="00A62186"/>
    <w:rsid w:val="00A624E1"/>
    <w:rsid w:val="00A66687"/>
    <w:rsid w:val="00A675DA"/>
    <w:rsid w:val="00A700B4"/>
    <w:rsid w:val="00A7098E"/>
    <w:rsid w:val="00A70FEE"/>
    <w:rsid w:val="00A7121D"/>
    <w:rsid w:val="00A71F18"/>
    <w:rsid w:val="00A73A3D"/>
    <w:rsid w:val="00A73B88"/>
    <w:rsid w:val="00A74D87"/>
    <w:rsid w:val="00A7594E"/>
    <w:rsid w:val="00A765D0"/>
    <w:rsid w:val="00A76CBA"/>
    <w:rsid w:val="00A76D27"/>
    <w:rsid w:val="00A77D29"/>
    <w:rsid w:val="00A8016E"/>
    <w:rsid w:val="00A802E2"/>
    <w:rsid w:val="00A80AD4"/>
    <w:rsid w:val="00A80FA4"/>
    <w:rsid w:val="00A8206E"/>
    <w:rsid w:val="00A83101"/>
    <w:rsid w:val="00A83436"/>
    <w:rsid w:val="00A8392B"/>
    <w:rsid w:val="00A83EC1"/>
    <w:rsid w:val="00A84AD0"/>
    <w:rsid w:val="00A854CA"/>
    <w:rsid w:val="00A900B7"/>
    <w:rsid w:val="00A90BEB"/>
    <w:rsid w:val="00A91418"/>
    <w:rsid w:val="00A918EE"/>
    <w:rsid w:val="00A9276D"/>
    <w:rsid w:val="00A92F74"/>
    <w:rsid w:val="00A95490"/>
    <w:rsid w:val="00A958F1"/>
    <w:rsid w:val="00A95E5E"/>
    <w:rsid w:val="00AA0ACC"/>
    <w:rsid w:val="00AA2FE9"/>
    <w:rsid w:val="00AA382E"/>
    <w:rsid w:val="00AA3BAC"/>
    <w:rsid w:val="00AA4874"/>
    <w:rsid w:val="00AA4A37"/>
    <w:rsid w:val="00AA4C33"/>
    <w:rsid w:val="00AA4F05"/>
    <w:rsid w:val="00AA5648"/>
    <w:rsid w:val="00AA5EBF"/>
    <w:rsid w:val="00AA73A1"/>
    <w:rsid w:val="00AA7B87"/>
    <w:rsid w:val="00AA7F50"/>
    <w:rsid w:val="00AB0071"/>
    <w:rsid w:val="00AB0A1A"/>
    <w:rsid w:val="00AB31D7"/>
    <w:rsid w:val="00AB3A75"/>
    <w:rsid w:val="00AB3DEA"/>
    <w:rsid w:val="00AB41B1"/>
    <w:rsid w:val="00AB487F"/>
    <w:rsid w:val="00AB4E69"/>
    <w:rsid w:val="00AB4EB3"/>
    <w:rsid w:val="00AB52BC"/>
    <w:rsid w:val="00AB6A9A"/>
    <w:rsid w:val="00AC1453"/>
    <w:rsid w:val="00AC1D19"/>
    <w:rsid w:val="00AC289E"/>
    <w:rsid w:val="00AC2D52"/>
    <w:rsid w:val="00AC316A"/>
    <w:rsid w:val="00AC3FB9"/>
    <w:rsid w:val="00AC57F1"/>
    <w:rsid w:val="00AC5F70"/>
    <w:rsid w:val="00AC6A37"/>
    <w:rsid w:val="00AD02B4"/>
    <w:rsid w:val="00AD036B"/>
    <w:rsid w:val="00AD0EC4"/>
    <w:rsid w:val="00AD2551"/>
    <w:rsid w:val="00AD547A"/>
    <w:rsid w:val="00AD602D"/>
    <w:rsid w:val="00AD7F4D"/>
    <w:rsid w:val="00AE0302"/>
    <w:rsid w:val="00AE193F"/>
    <w:rsid w:val="00AE291D"/>
    <w:rsid w:val="00AE695B"/>
    <w:rsid w:val="00AF0208"/>
    <w:rsid w:val="00AF14AA"/>
    <w:rsid w:val="00AF2233"/>
    <w:rsid w:val="00AF3818"/>
    <w:rsid w:val="00AF4C23"/>
    <w:rsid w:val="00AF6849"/>
    <w:rsid w:val="00AF6BB5"/>
    <w:rsid w:val="00AF78E7"/>
    <w:rsid w:val="00AF791B"/>
    <w:rsid w:val="00B0028C"/>
    <w:rsid w:val="00B00BAF"/>
    <w:rsid w:val="00B00F94"/>
    <w:rsid w:val="00B0132C"/>
    <w:rsid w:val="00B024CE"/>
    <w:rsid w:val="00B043D0"/>
    <w:rsid w:val="00B049BE"/>
    <w:rsid w:val="00B04B76"/>
    <w:rsid w:val="00B05A21"/>
    <w:rsid w:val="00B06E3F"/>
    <w:rsid w:val="00B10D58"/>
    <w:rsid w:val="00B1128A"/>
    <w:rsid w:val="00B1204B"/>
    <w:rsid w:val="00B12A68"/>
    <w:rsid w:val="00B12D47"/>
    <w:rsid w:val="00B131F5"/>
    <w:rsid w:val="00B1364D"/>
    <w:rsid w:val="00B13861"/>
    <w:rsid w:val="00B14559"/>
    <w:rsid w:val="00B15BC3"/>
    <w:rsid w:val="00B17ED9"/>
    <w:rsid w:val="00B213F6"/>
    <w:rsid w:val="00B2144A"/>
    <w:rsid w:val="00B2173B"/>
    <w:rsid w:val="00B2177D"/>
    <w:rsid w:val="00B219BC"/>
    <w:rsid w:val="00B224AA"/>
    <w:rsid w:val="00B22CA3"/>
    <w:rsid w:val="00B23FD2"/>
    <w:rsid w:val="00B244D4"/>
    <w:rsid w:val="00B26455"/>
    <w:rsid w:val="00B30241"/>
    <w:rsid w:val="00B30C33"/>
    <w:rsid w:val="00B30EEA"/>
    <w:rsid w:val="00B31AC4"/>
    <w:rsid w:val="00B31CCA"/>
    <w:rsid w:val="00B32199"/>
    <w:rsid w:val="00B33815"/>
    <w:rsid w:val="00B34072"/>
    <w:rsid w:val="00B34455"/>
    <w:rsid w:val="00B35CB1"/>
    <w:rsid w:val="00B3610F"/>
    <w:rsid w:val="00B37A23"/>
    <w:rsid w:val="00B37FB4"/>
    <w:rsid w:val="00B40B2C"/>
    <w:rsid w:val="00B41AFE"/>
    <w:rsid w:val="00B421CD"/>
    <w:rsid w:val="00B426D8"/>
    <w:rsid w:val="00B42744"/>
    <w:rsid w:val="00B4323D"/>
    <w:rsid w:val="00B45443"/>
    <w:rsid w:val="00B4610D"/>
    <w:rsid w:val="00B4620A"/>
    <w:rsid w:val="00B46A00"/>
    <w:rsid w:val="00B500A7"/>
    <w:rsid w:val="00B50DC8"/>
    <w:rsid w:val="00B51386"/>
    <w:rsid w:val="00B53927"/>
    <w:rsid w:val="00B53B14"/>
    <w:rsid w:val="00B53D30"/>
    <w:rsid w:val="00B53E59"/>
    <w:rsid w:val="00B54C20"/>
    <w:rsid w:val="00B55CE9"/>
    <w:rsid w:val="00B57F4F"/>
    <w:rsid w:val="00B6079C"/>
    <w:rsid w:val="00B617EC"/>
    <w:rsid w:val="00B6192E"/>
    <w:rsid w:val="00B622A4"/>
    <w:rsid w:val="00B64816"/>
    <w:rsid w:val="00B6588B"/>
    <w:rsid w:val="00B660A3"/>
    <w:rsid w:val="00B7068F"/>
    <w:rsid w:val="00B76EBB"/>
    <w:rsid w:val="00B77E60"/>
    <w:rsid w:val="00B77F54"/>
    <w:rsid w:val="00B81537"/>
    <w:rsid w:val="00B8316F"/>
    <w:rsid w:val="00B84D5A"/>
    <w:rsid w:val="00B87251"/>
    <w:rsid w:val="00B877F4"/>
    <w:rsid w:val="00B91B63"/>
    <w:rsid w:val="00B92B71"/>
    <w:rsid w:val="00B939CE"/>
    <w:rsid w:val="00B9415C"/>
    <w:rsid w:val="00B95B0A"/>
    <w:rsid w:val="00B95EDF"/>
    <w:rsid w:val="00B965C9"/>
    <w:rsid w:val="00BA18ED"/>
    <w:rsid w:val="00BA1AF9"/>
    <w:rsid w:val="00BA2134"/>
    <w:rsid w:val="00BA35E5"/>
    <w:rsid w:val="00BA5214"/>
    <w:rsid w:val="00BA5AF6"/>
    <w:rsid w:val="00BA6BF8"/>
    <w:rsid w:val="00BA71C0"/>
    <w:rsid w:val="00BB1DA8"/>
    <w:rsid w:val="00BB6151"/>
    <w:rsid w:val="00BB629D"/>
    <w:rsid w:val="00BB634B"/>
    <w:rsid w:val="00BB708B"/>
    <w:rsid w:val="00BB7CFA"/>
    <w:rsid w:val="00BC03E1"/>
    <w:rsid w:val="00BC06EA"/>
    <w:rsid w:val="00BC233A"/>
    <w:rsid w:val="00BC2969"/>
    <w:rsid w:val="00BC2A3E"/>
    <w:rsid w:val="00BC3393"/>
    <w:rsid w:val="00BC4359"/>
    <w:rsid w:val="00BC4F4A"/>
    <w:rsid w:val="00BC59A5"/>
    <w:rsid w:val="00BC6CC5"/>
    <w:rsid w:val="00BC7507"/>
    <w:rsid w:val="00BD06DE"/>
    <w:rsid w:val="00BD39E0"/>
    <w:rsid w:val="00BE0852"/>
    <w:rsid w:val="00BE08D1"/>
    <w:rsid w:val="00BE092A"/>
    <w:rsid w:val="00BE0CA6"/>
    <w:rsid w:val="00BE0EF3"/>
    <w:rsid w:val="00BE1057"/>
    <w:rsid w:val="00BE224E"/>
    <w:rsid w:val="00BE23C2"/>
    <w:rsid w:val="00BE24D9"/>
    <w:rsid w:val="00BE2A44"/>
    <w:rsid w:val="00BE2D24"/>
    <w:rsid w:val="00BE308A"/>
    <w:rsid w:val="00BE32D5"/>
    <w:rsid w:val="00BE66B3"/>
    <w:rsid w:val="00BE7E41"/>
    <w:rsid w:val="00BF0248"/>
    <w:rsid w:val="00BF0E2B"/>
    <w:rsid w:val="00BF0F13"/>
    <w:rsid w:val="00BF17BA"/>
    <w:rsid w:val="00BF20AC"/>
    <w:rsid w:val="00BF2A56"/>
    <w:rsid w:val="00BF2D32"/>
    <w:rsid w:val="00BF2ECD"/>
    <w:rsid w:val="00BF33E8"/>
    <w:rsid w:val="00BF4171"/>
    <w:rsid w:val="00BF43D2"/>
    <w:rsid w:val="00BF53E0"/>
    <w:rsid w:val="00BF5489"/>
    <w:rsid w:val="00BF6348"/>
    <w:rsid w:val="00BF682A"/>
    <w:rsid w:val="00BF7297"/>
    <w:rsid w:val="00BF73A1"/>
    <w:rsid w:val="00C00EC8"/>
    <w:rsid w:val="00C00FE4"/>
    <w:rsid w:val="00C026E8"/>
    <w:rsid w:val="00C02AB3"/>
    <w:rsid w:val="00C03887"/>
    <w:rsid w:val="00C043F2"/>
    <w:rsid w:val="00C04A07"/>
    <w:rsid w:val="00C050CE"/>
    <w:rsid w:val="00C0596A"/>
    <w:rsid w:val="00C06D4A"/>
    <w:rsid w:val="00C07393"/>
    <w:rsid w:val="00C10BF3"/>
    <w:rsid w:val="00C1147A"/>
    <w:rsid w:val="00C1177D"/>
    <w:rsid w:val="00C12196"/>
    <w:rsid w:val="00C12246"/>
    <w:rsid w:val="00C127D8"/>
    <w:rsid w:val="00C12AE8"/>
    <w:rsid w:val="00C13C80"/>
    <w:rsid w:val="00C14273"/>
    <w:rsid w:val="00C14BED"/>
    <w:rsid w:val="00C14CED"/>
    <w:rsid w:val="00C15E26"/>
    <w:rsid w:val="00C16826"/>
    <w:rsid w:val="00C16913"/>
    <w:rsid w:val="00C16C40"/>
    <w:rsid w:val="00C214D1"/>
    <w:rsid w:val="00C221D7"/>
    <w:rsid w:val="00C24139"/>
    <w:rsid w:val="00C247ED"/>
    <w:rsid w:val="00C25E01"/>
    <w:rsid w:val="00C2661B"/>
    <w:rsid w:val="00C26F1D"/>
    <w:rsid w:val="00C27372"/>
    <w:rsid w:val="00C27D29"/>
    <w:rsid w:val="00C302F6"/>
    <w:rsid w:val="00C31541"/>
    <w:rsid w:val="00C315D1"/>
    <w:rsid w:val="00C3188B"/>
    <w:rsid w:val="00C32F95"/>
    <w:rsid w:val="00C3389C"/>
    <w:rsid w:val="00C3532D"/>
    <w:rsid w:val="00C37111"/>
    <w:rsid w:val="00C37A22"/>
    <w:rsid w:val="00C41F0A"/>
    <w:rsid w:val="00C432AD"/>
    <w:rsid w:val="00C43CF6"/>
    <w:rsid w:val="00C43FAA"/>
    <w:rsid w:val="00C43FE1"/>
    <w:rsid w:val="00C449B0"/>
    <w:rsid w:val="00C46C5B"/>
    <w:rsid w:val="00C477C6"/>
    <w:rsid w:val="00C47F45"/>
    <w:rsid w:val="00C502DA"/>
    <w:rsid w:val="00C54946"/>
    <w:rsid w:val="00C55600"/>
    <w:rsid w:val="00C5574C"/>
    <w:rsid w:val="00C603B6"/>
    <w:rsid w:val="00C60650"/>
    <w:rsid w:val="00C626F0"/>
    <w:rsid w:val="00C63650"/>
    <w:rsid w:val="00C63B56"/>
    <w:rsid w:val="00C64C90"/>
    <w:rsid w:val="00C6686D"/>
    <w:rsid w:val="00C670DC"/>
    <w:rsid w:val="00C7087D"/>
    <w:rsid w:val="00C72AAD"/>
    <w:rsid w:val="00C74E76"/>
    <w:rsid w:val="00C75C8D"/>
    <w:rsid w:val="00C7674D"/>
    <w:rsid w:val="00C772EF"/>
    <w:rsid w:val="00C80EFA"/>
    <w:rsid w:val="00C83C77"/>
    <w:rsid w:val="00C84043"/>
    <w:rsid w:val="00C845A4"/>
    <w:rsid w:val="00C84878"/>
    <w:rsid w:val="00C85A10"/>
    <w:rsid w:val="00C85BF0"/>
    <w:rsid w:val="00C86B69"/>
    <w:rsid w:val="00C8787D"/>
    <w:rsid w:val="00C87ADF"/>
    <w:rsid w:val="00C90E75"/>
    <w:rsid w:val="00C912C8"/>
    <w:rsid w:val="00C91348"/>
    <w:rsid w:val="00C92C7F"/>
    <w:rsid w:val="00C96798"/>
    <w:rsid w:val="00C97950"/>
    <w:rsid w:val="00C97CB2"/>
    <w:rsid w:val="00CA03AE"/>
    <w:rsid w:val="00CA163F"/>
    <w:rsid w:val="00CA174F"/>
    <w:rsid w:val="00CA4DB5"/>
    <w:rsid w:val="00CA4E2B"/>
    <w:rsid w:val="00CA6208"/>
    <w:rsid w:val="00CB07D7"/>
    <w:rsid w:val="00CB083C"/>
    <w:rsid w:val="00CB1606"/>
    <w:rsid w:val="00CB2352"/>
    <w:rsid w:val="00CB2AB5"/>
    <w:rsid w:val="00CB2F3F"/>
    <w:rsid w:val="00CB5D64"/>
    <w:rsid w:val="00CB6AF3"/>
    <w:rsid w:val="00CC06CA"/>
    <w:rsid w:val="00CC0A64"/>
    <w:rsid w:val="00CC259D"/>
    <w:rsid w:val="00CC2B39"/>
    <w:rsid w:val="00CC2C07"/>
    <w:rsid w:val="00CC6650"/>
    <w:rsid w:val="00CC68A4"/>
    <w:rsid w:val="00CC6988"/>
    <w:rsid w:val="00CC7249"/>
    <w:rsid w:val="00CC7E0F"/>
    <w:rsid w:val="00CD06BB"/>
    <w:rsid w:val="00CD0BD9"/>
    <w:rsid w:val="00CD2BC1"/>
    <w:rsid w:val="00CD2C57"/>
    <w:rsid w:val="00CD2F26"/>
    <w:rsid w:val="00CD3A22"/>
    <w:rsid w:val="00CD446E"/>
    <w:rsid w:val="00CD4676"/>
    <w:rsid w:val="00CD48CB"/>
    <w:rsid w:val="00CD4950"/>
    <w:rsid w:val="00CD5C65"/>
    <w:rsid w:val="00CE2E5C"/>
    <w:rsid w:val="00CE3275"/>
    <w:rsid w:val="00CE33ED"/>
    <w:rsid w:val="00CE3495"/>
    <w:rsid w:val="00CE41FF"/>
    <w:rsid w:val="00CE43AB"/>
    <w:rsid w:val="00CE53D2"/>
    <w:rsid w:val="00CE71D5"/>
    <w:rsid w:val="00CE7524"/>
    <w:rsid w:val="00CF0490"/>
    <w:rsid w:val="00CF0B61"/>
    <w:rsid w:val="00CF0D52"/>
    <w:rsid w:val="00CF1744"/>
    <w:rsid w:val="00CF2322"/>
    <w:rsid w:val="00CF2565"/>
    <w:rsid w:val="00CF3EEF"/>
    <w:rsid w:val="00CF4513"/>
    <w:rsid w:val="00CF5381"/>
    <w:rsid w:val="00CF5435"/>
    <w:rsid w:val="00D0016D"/>
    <w:rsid w:val="00D00697"/>
    <w:rsid w:val="00D00E54"/>
    <w:rsid w:val="00D00EE7"/>
    <w:rsid w:val="00D023B0"/>
    <w:rsid w:val="00D0310D"/>
    <w:rsid w:val="00D03975"/>
    <w:rsid w:val="00D0493B"/>
    <w:rsid w:val="00D06058"/>
    <w:rsid w:val="00D10825"/>
    <w:rsid w:val="00D10E50"/>
    <w:rsid w:val="00D11423"/>
    <w:rsid w:val="00D1195A"/>
    <w:rsid w:val="00D11E78"/>
    <w:rsid w:val="00D1222E"/>
    <w:rsid w:val="00D1247B"/>
    <w:rsid w:val="00D13244"/>
    <w:rsid w:val="00D1383E"/>
    <w:rsid w:val="00D13A0C"/>
    <w:rsid w:val="00D14565"/>
    <w:rsid w:val="00D146F8"/>
    <w:rsid w:val="00D148B7"/>
    <w:rsid w:val="00D14A81"/>
    <w:rsid w:val="00D16598"/>
    <w:rsid w:val="00D16AEC"/>
    <w:rsid w:val="00D16BBD"/>
    <w:rsid w:val="00D23469"/>
    <w:rsid w:val="00D23EF7"/>
    <w:rsid w:val="00D24227"/>
    <w:rsid w:val="00D25634"/>
    <w:rsid w:val="00D2637E"/>
    <w:rsid w:val="00D27DAC"/>
    <w:rsid w:val="00D3006E"/>
    <w:rsid w:val="00D304AE"/>
    <w:rsid w:val="00D3052C"/>
    <w:rsid w:val="00D30883"/>
    <w:rsid w:val="00D3094B"/>
    <w:rsid w:val="00D309AC"/>
    <w:rsid w:val="00D32C7C"/>
    <w:rsid w:val="00D35E9A"/>
    <w:rsid w:val="00D3610B"/>
    <w:rsid w:val="00D40699"/>
    <w:rsid w:val="00D409B3"/>
    <w:rsid w:val="00D40E85"/>
    <w:rsid w:val="00D40EF4"/>
    <w:rsid w:val="00D41111"/>
    <w:rsid w:val="00D425C3"/>
    <w:rsid w:val="00D446A8"/>
    <w:rsid w:val="00D4485C"/>
    <w:rsid w:val="00D44C24"/>
    <w:rsid w:val="00D45B08"/>
    <w:rsid w:val="00D45CD0"/>
    <w:rsid w:val="00D4734F"/>
    <w:rsid w:val="00D52A2C"/>
    <w:rsid w:val="00D52B08"/>
    <w:rsid w:val="00D53572"/>
    <w:rsid w:val="00D53C1B"/>
    <w:rsid w:val="00D572A5"/>
    <w:rsid w:val="00D57AEB"/>
    <w:rsid w:val="00D62EDD"/>
    <w:rsid w:val="00D64D62"/>
    <w:rsid w:val="00D652A2"/>
    <w:rsid w:val="00D70D90"/>
    <w:rsid w:val="00D7101C"/>
    <w:rsid w:val="00D712E0"/>
    <w:rsid w:val="00D715B2"/>
    <w:rsid w:val="00D7184A"/>
    <w:rsid w:val="00D71F6E"/>
    <w:rsid w:val="00D72BA2"/>
    <w:rsid w:val="00D7305F"/>
    <w:rsid w:val="00D77BF2"/>
    <w:rsid w:val="00D860B0"/>
    <w:rsid w:val="00D86FC1"/>
    <w:rsid w:val="00D87634"/>
    <w:rsid w:val="00D87D14"/>
    <w:rsid w:val="00D900B0"/>
    <w:rsid w:val="00D905BB"/>
    <w:rsid w:val="00D92B2B"/>
    <w:rsid w:val="00D94165"/>
    <w:rsid w:val="00D954E5"/>
    <w:rsid w:val="00D95862"/>
    <w:rsid w:val="00D964A3"/>
    <w:rsid w:val="00D97E62"/>
    <w:rsid w:val="00DA0966"/>
    <w:rsid w:val="00DA0F23"/>
    <w:rsid w:val="00DA185D"/>
    <w:rsid w:val="00DA2AF2"/>
    <w:rsid w:val="00DA67A9"/>
    <w:rsid w:val="00DA74BF"/>
    <w:rsid w:val="00DB011F"/>
    <w:rsid w:val="00DB0A62"/>
    <w:rsid w:val="00DB161C"/>
    <w:rsid w:val="00DB25C9"/>
    <w:rsid w:val="00DB3195"/>
    <w:rsid w:val="00DB4D89"/>
    <w:rsid w:val="00DB5D21"/>
    <w:rsid w:val="00DB61D1"/>
    <w:rsid w:val="00DB6AFA"/>
    <w:rsid w:val="00DB7649"/>
    <w:rsid w:val="00DB7DC1"/>
    <w:rsid w:val="00DC0763"/>
    <w:rsid w:val="00DC0C26"/>
    <w:rsid w:val="00DC1F8A"/>
    <w:rsid w:val="00DC239D"/>
    <w:rsid w:val="00DC260B"/>
    <w:rsid w:val="00DC4CF6"/>
    <w:rsid w:val="00DC6A61"/>
    <w:rsid w:val="00DC6CA0"/>
    <w:rsid w:val="00DC741A"/>
    <w:rsid w:val="00DC7D95"/>
    <w:rsid w:val="00DD04CF"/>
    <w:rsid w:val="00DD163F"/>
    <w:rsid w:val="00DD20F1"/>
    <w:rsid w:val="00DD30BF"/>
    <w:rsid w:val="00DD34E2"/>
    <w:rsid w:val="00DD41E7"/>
    <w:rsid w:val="00DD46D8"/>
    <w:rsid w:val="00DD5013"/>
    <w:rsid w:val="00DD5063"/>
    <w:rsid w:val="00DD67BA"/>
    <w:rsid w:val="00DE0032"/>
    <w:rsid w:val="00DE0919"/>
    <w:rsid w:val="00DE1C1B"/>
    <w:rsid w:val="00DE217A"/>
    <w:rsid w:val="00DE2D4A"/>
    <w:rsid w:val="00DE3301"/>
    <w:rsid w:val="00DE5415"/>
    <w:rsid w:val="00DE6A2A"/>
    <w:rsid w:val="00DE76C4"/>
    <w:rsid w:val="00DF0A5A"/>
    <w:rsid w:val="00DF3966"/>
    <w:rsid w:val="00DF3C9B"/>
    <w:rsid w:val="00DF4AAF"/>
    <w:rsid w:val="00DF4EEE"/>
    <w:rsid w:val="00DF6123"/>
    <w:rsid w:val="00DF64FC"/>
    <w:rsid w:val="00DF67A7"/>
    <w:rsid w:val="00DF68BB"/>
    <w:rsid w:val="00E0143B"/>
    <w:rsid w:val="00E03985"/>
    <w:rsid w:val="00E0428D"/>
    <w:rsid w:val="00E04935"/>
    <w:rsid w:val="00E07C9B"/>
    <w:rsid w:val="00E07DC7"/>
    <w:rsid w:val="00E10B7A"/>
    <w:rsid w:val="00E11621"/>
    <w:rsid w:val="00E12538"/>
    <w:rsid w:val="00E12E5F"/>
    <w:rsid w:val="00E146ED"/>
    <w:rsid w:val="00E15173"/>
    <w:rsid w:val="00E15696"/>
    <w:rsid w:val="00E16265"/>
    <w:rsid w:val="00E16DBC"/>
    <w:rsid w:val="00E16E0A"/>
    <w:rsid w:val="00E16FB6"/>
    <w:rsid w:val="00E17DFC"/>
    <w:rsid w:val="00E202BC"/>
    <w:rsid w:val="00E2071C"/>
    <w:rsid w:val="00E20B16"/>
    <w:rsid w:val="00E21008"/>
    <w:rsid w:val="00E212AB"/>
    <w:rsid w:val="00E21BD5"/>
    <w:rsid w:val="00E22092"/>
    <w:rsid w:val="00E22669"/>
    <w:rsid w:val="00E22AC8"/>
    <w:rsid w:val="00E22DF7"/>
    <w:rsid w:val="00E2306C"/>
    <w:rsid w:val="00E234FA"/>
    <w:rsid w:val="00E237E5"/>
    <w:rsid w:val="00E2391D"/>
    <w:rsid w:val="00E23FD8"/>
    <w:rsid w:val="00E256AB"/>
    <w:rsid w:val="00E25D1E"/>
    <w:rsid w:val="00E30256"/>
    <w:rsid w:val="00E31371"/>
    <w:rsid w:val="00E32F1B"/>
    <w:rsid w:val="00E33B74"/>
    <w:rsid w:val="00E36733"/>
    <w:rsid w:val="00E37673"/>
    <w:rsid w:val="00E4150A"/>
    <w:rsid w:val="00E42077"/>
    <w:rsid w:val="00E42E64"/>
    <w:rsid w:val="00E44967"/>
    <w:rsid w:val="00E4714F"/>
    <w:rsid w:val="00E56C37"/>
    <w:rsid w:val="00E60C72"/>
    <w:rsid w:val="00E616E4"/>
    <w:rsid w:val="00E61B2F"/>
    <w:rsid w:val="00E61B90"/>
    <w:rsid w:val="00E63AD5"/>
    <w:rsid w:val="00E63DDC"/>
    <w:rsid w:val="00E649CA"/>
    <w:rsid w:val="00E64D84"/>
    <w:rsid w:val="00E65067"/>
    <w:rsid w:val="00E65B5C"/>
    <w:rsid w:val="00E663D8"/>
    <w:rsid w:val="00E66646"/>
    <w:rsid w:val="00E70A5F"/>
    <w:rsid w:val="00E72272"/>
    <w:rsid w:val="00E7229A"/>
    <w:rsid w:val="00E7272C"/>
    <w:rsid w:val="00E72F5D"/>
    <w:rsid w:val="00E75259"/>
    <w:rsid w:val="00E75309"/>
    <w:rsid w:val="00E7545B"/>
    <w:rsid w:val="00E7651C"/>
    <w:rsid w:val="00E76B9F"/>
    <w:rsid w:val="00E77126"/>
    <w:rsid w:val="00E77FBB"/>
    <w:rsid w:val="00E8091E"/>
    <w:rsid w:val="00E80A46"/>
    <w:rsid w:val="00E8209B"/>
    <w:rsid w:val="00E8211F"/>
    <w:rsid w:val="00E82529"/>
    <w:rsid w:val="00E82D0F"/>
    <w:rsid w:val="00E835B5"/>
    <w:rsid w:val="00E84DB0"/>
    <w:rsid w:val="00E86E3D"/>
    <w:rsid w:val="00E905E4"/>
    <w:rsid w:val="00E91F81"/>
    <w:rsid w:val="00E94011"/>
    <w:rsid w:val="00E94CE9"/>
    <w:rsid w:val="00E95889"/>
    <w:rsid w:val="00E95EEE"/>
    <w:rsid w:val="00E96365"/>
    <w:rsid w:val="00E96D3D"/>
    <w:rsid w:val="00E9799A"/>
    <w:rsid w:val="00E97BFE"/>
    <w:rsid w:val="00EA0C48"/>
    <w:rsid w:val="00EA1DBB"/>
    <w:rsid w:val="00EA4FF5"/>
    <w:rsid w:val="00EA67C2"/>
    <w:rsid w:val="00EA7A60"/>
    <w:rsid w:val="00EB0655"/>
    <w:rsid w:val="00EB0EC1"/>
    <w:rsid w:val="00EB16C9"/>
    <w:rsid w:val="00EB1DC6"/>
    <w:rsid w:val="00EB3471"/>
    <w:rsid w:val="00EB37CC"/>
    <w:rsid w:val="00EB3BD7"/>
    <w:rsid w:val="00EB405E"/>
    <w:rsid w:val="00EB46EC"/>
    <w:rsid w:val="00EB548D"/>
    <w:rsid w:val="00EB5A52"/>
    <w:rsid w:val="00EC03FE"/>
    <w:rsid w:val="00EC05F0"/>
    <w:rsid w:val="00EC0B9A"/>
    <w:rsid w:val="00EC0CB8"/>
    <w:rsid w:val="00EC11AD"/>
    <w:rsid w:val="00EC1BD7"/>
    <w:rsid w:val="00EC2293"/>
    <w:rsid w:val="00EC4820"/>
    <w:rsid w:val="00EC4A8D"/>
    <w:rsid w:val="00EC555E"/>
    <w:rsid w:val="00EC6266"/>
    <w:rsid w:val="00EC6819"/>
    <w:rsid w:val="00EC6FA0"/>
    <w:rsid w:val="00EC759F"/>
    <w:rsid w:val="00EC7E81"/>
    <w:rsid w:val="00ED0708"/>
    <w:rsid w:val="00ED0A8B"/>
    <w:rsid w:val="00ED1C84"/>
    <w:rsid w:val="00ED24A4"/>
    <w:rsid w:val="00ED3C66"/>
    <w:rsid w:val="00ED3E46"/>
    <w:rsid w:val="00ED46AA"/>
    <w:rsid w:val="00ED5783"/>
    <w:rsid w:val="00ED786C"/>
    <w:rsid w:val="00EE1A35"/>
    <w:rsid w:val="00EE399B"/>
    <w:rsid w:val="00EE4E34"/>
    <w:rsid w:val="00EE57AD"/>
    <w:rsid w:val="00EE647B"/>
    <w:rsid w:val="00EE6A31"/>
    <w:rsid w:val="00EE7658"/>
    <w:rsid w:val="00EF1E50"/>
    <w:rsid w:val="00EF2339"/>
    <w:rsid w:val="00EF3E28"/>
    <w:rsid w:val="00EF4D88"/>
    <w:rsid w:val="00EF4E3D"/>
    <w:rsid w:val="00EF53BC"/>
    <w:rsid w:val="00EF6E63"/>
    <w:rsid w:val="00EF704D"/>
    <w:rsid w:val="00F0054D"/>
    <w:rsid w:val="00F010AA"/>
    <w:rsid w:val="00F01DC9"/>
    <w:rsid w:val="00F0207C"/>
    <w:rsid w:val="00F021A9"/>
    <w:rsid w:val="00F03145"/>
    <w:rsid w:val="00F07F75"/>
    <w:rsid w:val="00F112CC"/>
    <w:rsid w:val="00F11D90"/>
    <w:rsid w:val="00F127D5"/>
    <w:rsid w:val="00F12A5F"/>
    <w:rsid w:val="00F15A38"/>
    <w:rsid w:val="00F163AC"/>
    <w:rsid w:val="00F20321"/>
    <w:rsid w:val="00F20834"/>
    <w:rsid w:val="00F20B74"/>
    <w:rsid w:val="00F21C4F"/>
    <w:rsid w:val="00F23864"/>
    <w:rsid w:val="00F241E9"/>
    <w:rsid w:val="00F25295"/>
    <w:rsid w:val="00F26218"/>
    <w:rsid w:val="00F263E2"/>
    <w:rsid w:val="00F26467"/>
    <w:rsid w:val="00F266D2"/>
    <w:rsid w:val="00F27B0F"/>
    <w:rsid w:val="00F30A62"/>
    <w:rsid w:val="00F318B0"/>
    <w:rsid w:val="00F32546"/>
    <w:rsid w:val="00F32FE3"/>
    <w:rsid w:val="00F33CAD"/>
    <w:rsid w:val="00F3413F"/>
    <w:rsid w:val="00F34DC1"/>
    <w:rsid w:val="00F35043"/>
    <w:rsid w:val="00F35D00"/>
    <w:rsid w:val="00F35DB3"/>
    <w:rsid w:val="00F377F9"/>
    <w:rsid w:val="00F4059C"/>
    <w:rsid w:val="00F4068B"/>
    <w:rsid w:val="00F409F4"/>
    <w:rsid w:val="00F40E4D"/>
    <w:rsid w:val="00F41CE6"/>
    <w:rsid w:val="00F42049"/>
    <w:rsid w:val="00F435D4"/>
    <w:rsid w:val="00F4755D"/>
    <w:rsid w:val="00F50FD1"/>
    <w:rsid w:val="00F53DC0"/>
    <w:rsid w:val="00F57726"/>
    <w:rsid w:val="00F57E8E"/>
    <w:rsid w:val="00F60F7B"/>
    <w:rsid w:val="00F61CB6"/>
    <w:rsid w:val="00F65193"/>
    <w:rsid w:val="00F6590D"/>
    <w:rsid w:val="00F6659A"/>
    <w:rsid w:val="00F67669"/>
    <w:rsid w:val="00F7031F"/>
    <w:rsid w:val="00F704DE"/>
    <w:rsid w:val="00F709FF"/>
    <w:rsid w:val="00F70FD7"/>
    <w:rsid w:val="00F712B3"/>
    <w:rsid w:val="00F72981"/>
    <w:rsid w:val="00F730CA"/>
    <w:rsid w:val="00F74555"/>
    <w:rsid w:val="00F745F4"/>
    <w:rsid w:val="00F750AD"/>
    <w:rsid w:val="00F753B0"/>
    <w:rsid w:val="00F75B30"/>
    <w:rsid w:val="00F75B64"/>
    <w:rsid w:val="00F77236"/>
    <w:rsid w:val="00F77505"/>
    <w:rsid w:val="00F77B64"/>
    <w:rsid w:val="00F77F47"/>
    <w:rsid w:val="00F808FA"/>
    <w:rsid w:val="00F81414"/>
    <w:rsid w:val="00F838C9"/>
    <w:rsid w:val="00F83A6A"/>
    <w:rsid w:val="00F87B57"/>
    <w:rsid w:val="00F9073B"/>
    <w:rsid w:val="00F91B14"/>
    <w:rsid w:val="00F91ED6"/>
    <w:rsid w:val="00F926DC"/>
    <w:rsid w:val="00F92C7C"/>
    <w:rsid w:val="00F946CF"/>
    <w:rsid w:val="00F94838"/>
    <w:rsid w:val="00F958DA"/>
    <w:rsid w:val="00F97648"/>
    <w:rsid w:val="00FA0AFC"/>
    <w:rsid w:val="00FA1B2C"/>
    <w:rsid w:val="00FA34CE"/>
    <w:rsid w:val="00FA4AB8"/>
    <w:rsid w:val="00FA54F7"/>
    <w:rsid w:val="00FB0804"/>
    <w:rsid w:val="00FB133D"/>
    <w:rsid w:val="00FB358C"/>
    <w:rsid w:val="00FB38C3"/>
    <w:rsid w:val="00FB3C2E"/>
    <w:rsid w:val="00FB5827"/>
    <w:rsid w:val="00FB5ECB"/>
    <w:rsid w:val="00FB6538"/>
    <w:rsid w:val="00FB6819"/>
    <w:rsid w:val="00FC09EE"/>
    <w:rsid w:val="00FC0B45"/>
    <w:rsid w:val="00FC16D1"/>
    <w:rsid w:val="00FC25E5"/>
    <w:rsid w:val="00FC384A"/>
    <w:rsid w:val="00FC443C"/>
    <w:rsid w:val="00FC462A"/>
    <w:rsid w:val="00FC4970"/>
    <w:rsid w:val="00FC5F02"/>
    <w:rsid w:val="00FD0B61"/>
    <w:rsid w:val="00FD0FE1"/>
    <w:rsid w:val="00FD1380"/>
    <w:rsid w:val="00FD38F8"/>
    <w:rsid w:val="00FD3CAB"/>
    <w:rsid w:val="00FD6066"/>
    <w:rsid w:val="00FD6B63"/>
    <w:rsid w:val="00FD6FD2"/>
    <w:rsid w:val="00FD740B"/>
    <w:rsid w:val="00FD78E1"/>
    <w:rsid w:val="00FE0A7A"/>
    <w:rsid w:val="00FE0C53"/>
    <w:rsid w:val="00FE1924"/>
    <w:rsid w:val="00FE1ECE"/>
    <w:rsid w:val="00FE49C8"/>
    <w:rsid w:val="00FE4DC9"/>
    <w:rsid w:val="00FE4F8C"/>
    <w:rsid w:val="00FF0354"/>
    <w:rsid w:val="00FF07C0"/>
    <w:rsid w:val="00FF0E7C"/>
    <w:rsid w:val="00FF18F6"/>
    <w:rsid w:val="00FF2458"/>
    <w:rsid w:val="00FF3314"/>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059765"/>
  <w15:docId w15:val="{37F5EFA1-5B8A-4CF5-B754-C46D311FE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9583C"/>
    <w:rPr>
      <w:sz w:val="24"/>
      <w:szCs w:val="24"/>
    </w:rPr>
  </w:style>
  <w:style w:type="paragraph" w:styleId="Nagwek1">
    <w:name w:val="heading 1"/>
    <w:basedOn w:val="Normalny"/>
    <w:next w:val="Normalny"/>
    <w:qFormat/>
    <w:rsid w:val="006B102E"/>
    <w:pPr>
      <w:keepNext/>
      <w:numPr>
        <w:numId w:val="15"/>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5"/>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2">
    <w:name w:val="Tekst podstawowy 312"/>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6"/>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rsid w:val="007B386E"/>
    <w:pPr>
      <w:ind w:left="720"/>
    </w:pPr>
  </w:style>
  <w:style w:type="character" w:customStyle="1" w:styleId="AkapitzlistZnak">
    <w:name w:val="Akapit z listą Znak"/>
    <w:aliases w:val="wypunktowanie Znak,Nag 1 Znak"/>
    <w:basedOn w:val="Domylnaczcionkaakapitu"/>
    <w:link w:val="Akapitzlist"/>
    <w:uiPriority w:val="34"/>
    <w:rsid w:val="00C670DC"/>
    <w:rPr>
      <w:sz w:val="24"/>
      <w:szCs w:val="24"/>
    </w:rPr>
  </w:style>
  <w:style w:type="paragraph" w:customStyle="1" w:styleId="Tekstpodstawowy311">
    <w:name w:val="Tekst podstawowy 311"/>
    <w:basedOn w:val="Normalny"/>
    <w:rsid w:val="00EB16C9"/>
    <w:pPr>
      <w:widowControl w:val="0"/>
      <w:suppressAutoHyphens/>
      <w:autoSpaceDE w:val="0"/>
      <w:spacing w:after="120"/>
    </w:pPr>
    <w:rPr>
      <w:rFonts w:ascii="Arial" w:hAnsi="Arial" w:cs="Arial"/>
      <w:sz w:val="16"/>
      <w:szCs w:val="16"/>
      <w:lang w:eastAsia="ar-SA"/>
    </w:rPr>
  </w:style>
  <w:style w:type="character" w:customStyle="1" w:styleId="FontStyle19">
    <w:name w:val="Font Style19"/>
    <w:rsid w:val="00EB16C9"/>
    <w:rPr>
      <w:rFonts w:ascii="Arial Narrow" w:hAnsi="Arial Narrow" w:cs="Arial Narrow"/>
      <w:sz w:val="14"/>
      <w:szCs w:val="14"/>
    </w:rPr>
  </w:style>
  <w:style w:type="paragraph" w:customStyle="1" w:styleId="Style7">
    <w:name w:val="Style7"/>
    <w:basedOn w:val="Normalny"/>
    <w:rsid w:val="00EB16C9"/>
    <w:pPr>
      <w:widowControl w:val="0"/>
      <w:autoSpaceDE w:val="0"/>
      <w:autoSpaceDN w:val="0"/>
      <w:adjustRightInd w:val="0"/>
    </w:pPr>
    <w:rPr>
      <w:rFonts w:ascii="Candara" w:hAnsi="Candara"/>
    </w:rPr>
  </w:style>
  <w:style w:type="numbering" w:customStyle="1" w:styleId="List0">
    <w:name w:val="List 0"/>
    <w:basedOn w:val="Bezlisty"/>
    <w:rsid w:val="00EB16C9"/>
    <w:pPr>
      <w:numPr>
        <w:numId w:val="70"/>
      </w:numPr>
    </w:pPr>
  </w:style>
  <w:style w:type="numbering" w:customStyle="1" w:styleId="Lista51">
    <w:name w:val="Lista 51"/>
    <w:basedOn w:val="Bezlisty"/>
    <w:rsid w:val="00EB16C9"/>
    <w:pPr>
      <w:numPr>
        <w:numId w:val="72"/>
      </w:numPr>
    </w:pPr>
  </w:style>
  <w:style w:type="numbering" w:customStyle="1" w:styleId="List8">
    <w:name w:val="List 8"/>
    <w:basedOn w:val="Bezlisty"/>
    <w:rsid w:val="00EB16C9"/>
    <w:pPr>
      <w:numPr>
        <w:numId w:val="71"/>
      </w:numPr>
    </w:pPr>
  </w:style>
  <w:style w:type="paragraph" w:styleId="Tekstpodstawowywcity3">
    <w:name w:val="Body Text Indent 3"/>
    <w:basedOn w:val="Normalny"/>
    <w:link w:val="Tekstpodstawowywcity3Znak"/>
    <w:uiPriority w:val="99"/>
    <w:semiHidden/>
    <w:unhideWhenUsed/>
    <w:rsid w:val="00EB16C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B16C9"/>
    <w:rPr>
      <w:sz w:val="16"/>
      <w:szCs w:val="16"/>
    </w:rPr>
  </w:style>
  <w:style w:type="character" w:customStyle="1" w:styleId="highlight">
    <w:name w:val="highlight"/>
    <w:basedOn w:val="Domylnaczcionkaakapitu"/>
    <w:rsid w:val="00EB16C9"/>
  </w:style>
  <w:style w:type="table" w:styleId="Tabela-Siatka">
    <w:name w:val="Table Grid"/>
    <w:basedOn w:val="Standardowy"/>
    <w:uiPriority w:val="59"/>
    <w:rsid w:val="00EB1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blokowy1">
    <w:name w:val="Tekst blokowy1"/>
    <w:basedOn w:val="Normalny"/>
    <w:rsid w:val="00EB16C9"/>
    <w:pPr>
      <w:widowControl w:val="0"/>
      <w:suppressAutoHyphens/>
      <w:spacing w:line="360" w:lineRule="auto"/>
      <w:ind w:left="958" w:right="7"/>
      <w:jc w:val="both"/>
    </w:pPr>
    <w:rPr>
      <w:rFonts w:ascii="Verdana" w:hAnsi="Verdana" w:cs="Verdana"/>
      <w:color w:val="000000"/>
      <w:kern w:val="1"/>
      <w:sz w:val="18"/>
      <w:szCs w:val="16"/>
    </w:rPr>
  </w:style>
  <w:style w:type="paragraph" w:customStyle="1" w:styleId="Tekstkomentarza1">
    <w:name w:val="Tekst komentarza1"/>
    <w:basedOn w:val="Normalny"/>
    <w:rsid w:val="00EB16C9"/>
    <w:pPr>
      <w:widowControl w:val="0"/>
      <w:suppressAutoHyphens/>
    </w:pPr>
    <w:rPr>
      <w:kern w:val="1"/>
      <w:sz w:val="20"/>
      <w:szCs w:val="20"/>
    </w:rPr>
  </w:style>
  <w:style w:type="character" w:customStyle="1" w:styleId="fontstyle01">
    <w:name w:val="fontstyle01"/>
    <w:basedOn w:val="Domylnaczcionkaakapitu"/>
    <w:rsid w:val="00493801"/>
    <w:rPr>
      <w:rFonts w:ascii="DejaVuSans" w:hAnsi="DejaVuSans" w:hint="default"/>
      <w:b w:val="0"/>
      <w:bCs w:val="0"/>
      <w:i w:val="0"/>
      <w:iCs w:val="0"/>
      <w:color w:val="000000"/>
      <w:sz w:val="16"/>
      <w:szCs w:val="16"/>
    </w:rPr>
  </w:style>
  <w:style w:type="character" w:customStyle="1" w:styleId="st">
    <w:name w:val="st"/>
    <w:rsid w:val="00217103"/>
  </w:style>
  <w:style w:type="character" w:customStyle="1" w:styleId="apple-converted-space">
    <w:name w:val="apple-converted-space"/>
    <w:rsid w:val="006975F2"/>
  </w:style>
  <w:style w:type="character" w:customStyle="1" w:styleId="StrongEmphasis">
    <w:name w:val="Strong Emphasis"/>
    <w:rsid w:val="00DE6A2A"/>
    <w:rPr>
      <w:b/>
      <w:bCs/>
    </w:rPr>
  </w:style>
  <w:style w:type="paragraph" w:styleId="HTML-wstpniesformatowany">
    <w:name w:val="HTML Preformatted"/>
    <w:basedOn w:val="Normalny"/>
    <w:link w:val="HTML-wstpniesformatowanyZnak"/>
    <w:uiPriority w:val="99"/>
    <w:unhideWhenUsed/>
    <w:rsid w:val="00753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753586"/>
    <w:rPr>
      <w:rFonts w:ascii="Courier New" w:hAnsi="Courier New" w:cs="Courier New"/>
    </w:rPr>
  </w:style>
  <w:style w:type="paragraph" w:customStyle="1" w:styleId="Styl2">
    <w:name w:val="Styl2"/>
    <w:basedOn w:val="Tekstkomentarza"/>
    <w:qFormat/>
    <w:rsid w:val="006306B6"/>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63507">
      <w:bodyDiv w:val="1"/>
      <w:marLeft w:val="0"/>
      <w:marRight w:val="0"/>
      <w:marTop w:val="0"/>
      <w:marBottom w:val="0"/>
      <w:divBdr>
        <w:top w:val="none" w:sz="0" w:space="0" w:color="auto"/>
        <w:left w:val="none" w:sz="0" w:space="0" w:color="auto"/>
        <w:bottom w:val="none" w:sz="0" w:space="0" w:color="auto"/>
        <w:right w:val="none" w:sz="0" w:space="0" w:color="auto"/>
      </w:divBdr>
    </w:div>
    <w:div w:id="56244987">
      <w:bodyDiv w:val="1"/>
      <w:marLeft w:val="0"/>
      <w:marRight w:val="0"/>
      <w:marTop w:val="0"/>
      <w:marBottom w:val="0"/>
      <w:divBdr>
        <w:top w:val="none" w:sz="0" w:space="0" w:color="auto"/>
        <w:left w:val="none" w:sz="0" w:space="0" w:color="auto"/>
        <w:bottom w:val="none" w:sz="0" w:space="0" w:color="auto"/>
        <w:right w:val="none" w:sz="0" w:space="0" w:color="auto"/>
      </w:divBdr>
    </w:div>
    <w:div w:id="86969691">
      <w:bodyDiv w:val="1"/>
      <w:marLeft w:val="0"/>
      <w:marRight w:val="0"/>
      <w:marTop w:val="0"/>
      <w:marBottom w:val="0"/>
      <w:divBdr>
        <w:top w:val="none" w:sz="0" w:space="0" w:color="auto"/>
        <w:left w:val="none" w:sz="0" w:space="0" w:color="auto"/>
        <w:bottom w:val="none" w:sz="0" w:space="0" w:color="auto"/>
        <w:right w:val="none" w:sz="0" w:space="0" w:color="auto"/>
      </w:divBdr>
    </w:div>
    <w:div w:id="148056797">
      <w:bodyDiv w:val="1"/>
      <w:marLeft w:val="0"/>
      <w:marRight w:val="0"/>
      <w:marTop w:val="0"/>
      <w:marBottom w:val="0"/>
      <w:divBdr>
        <w:top w:val="none" w:sz="0" w:space="0" w:color="auto"/>
        <w:left w:val="none" w:sz="0" w:space="0" w:color="auto"/>
        <w:bottom w:val="none" w:sz="0" w:space="0" w:color="auto"/>
        <w:right w:val="none" w:sz="0" w:space="0" w:color="auto"/>
      </w:divBdr>
    </w:div>
    <w:div w:id="220364017">
      <w:bodyDiv w:val="1"/>
      <w:marLeft w:val="0"/>
      <w:marRight w:val="0"/>
      <w:marTop w:val="0"/>
      <w:marBottom w:val="0"/>
      <w:divBdr>
        <w:top w:val="none" w:sz="0" w:space="0" w:color="auto"/>
        <w:left w:val="none" w:sz="0" w:space="0" w:color="auto"/>
        <w:bottom w:val="none" w:sz="0" w:space="0" w:color="auto"/>
        <w:right w:val="none" w:sz="0" w:space="0" w:color="auto"/>
      </w:divBdr>
    </w:div>
    <w:div w:id="316957130">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42966335">
      <w:bodyDiv w:val="1"/>
      <w:marLeft w:val="0"/>
      <w:marRight w:val="0"/>
      <w:marTop w:val="0"/>
      <w:marBottom w:val="0"/>
      <w:divBdr>
        <w:top w:val="none" w:sz="0" w:space="0" w:color="auto"/>
        <w:left w:val="none" w:sz="0" w:space="0" w:color="auto"/>
        <w:bottom w:val="none" w:sz="0" w:space="0" w:color="auto"/>
        <w:right w:val="none" w:sz="0" w:space="0" w:color="auto"/>
      </w:divBdr>
    </w:div>
    <w:div w:id="456337191">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7075608">
          <w:marLeft w:val="0"/>
          <w:marRight w:val="0"/>
          <w:marTop w:val="0"/>
          <w:marBottom w:val="0"/>
          <w:divBdr>
            <w:top w:val="none" w:sz="0" w:space="0" w:color="auto"/>
            <w:left w:val="none" w:sz="0" w:space="0" w:color="auto"/>
            <w:bottom w:val="none" w:sz="0" w:space="0" w:color="auto"/>
            <w:right w:val="none" w:sz="0" w:space="0" w:color="auto"/>
          </w:divBdr>
        </w:div>
        <w:div w:id="461924239">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89234894">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773866987">
      <w:bodyDiv w:val="1"/>
      <w:marLeft w:val="0"/>
      <w:marRight w:val="0"/>
      <w:marTop w:val="0"/>
      <w:marBottom w:val="0"/>
      <w:divBdr>
        <w:top w:val="none" w:sz="0" w:space="0" w:color="auto"/>
        <w:left w:val="none" w:sz="0" w:space="0" w:color="auto"/>
        <w:bottom w:val="none" w:sz="0" w:space="0" w:color="auto"/>
        <w:right w:val="none" w:sz="0" w:space="0" w:color="auto"/>
      </w:divBdr>
    </w:div>
    <w:div w:id="819659302">
      <w:bodyDiv w:val="1"/>
      <w:marLeft w:val="0"/>
      <w:marRight w:val="0"/>
      <w:marTop w:val="0"/>
      <w:marBottom w:val="0"/>
      <w:divBdr>
        <w:top w:val="none" w:sz="0" w:space="0" w:color="auto"/>
        <w:left w:val="none" w:sz="0" w:space="0" w:color="auto"/>
        <w:bottom w:val="none" w:sz="0" w:space="0" w:color="auto"/>
        <w:right w:val="none" w:sz="0" w:space="0" w:color="auto"/>
      </w:divBdr>
    </w:div>
    <w:div w:id="895893394">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35737776">
      <w:bodyDiv w:val="1"/>
      <w:marLeft w:val="0"/>
      <w:marRight w:val="0"/>
      <w:marTop w:val="0"/>
      <w:marBottom w:val="0"/>
      <w:divBdr>
        <w:top w:val="none" w:sz="0" w:space="0" w:color="auto"/>
        <w:left w:val="none" w:sz="0" w:space="0" w:color="auto"/>
        <w:bottom w:val="none" w:sz="0" w:space="0" w:color="auto"/>
        <w:right w:val="none" w:sz="0" w:space="0" w:color="auto"/>
      </w:divBdr>
    </w:div>
    <w:div w:id="1061440669">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182815951">
      <w:bodyDiv w:val="1"/>
      <w:marLeft w:val="0"/>
      <w:marRight w:val="0"/>
      <w:marTop w:val="0"/>
      <w:marBottom w:val="0"/>
      <w:divBdr>
        <w:top w:val="none" w:sz="0" w:space="0" w:color="auto"/>
        <w:left w:val="none" w:sz="0" w:space="0" w:color="auto"/>
        <w:bottom w:val="none" w:sz="0" w:space="0" w:color="auto"/>
        <w:right w:val="none" w:sz="0" w:space="0" w:color="auto"/>
      </w:divBdr>
    </w:div>
    <w:div w:id="1226992890">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sChild>
    </w:div>
    <w:div w:id="127783662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03529573">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265304321">
          <w:marLeft w:val="0"/>
          <w:marRight w:val="0"/>
          <w:marTop w:val="0"/>
          <w:marBottom w:val="0"/>
          <w:divBdr>
            <w:top w:val="none" w:sz="0" w:space="0" w:color="auto"/>
            <w:left w:val="none" w:sz="0" w:space="0" w:color="auto"/>
            <w:bottom w:val="none" w:sz="0" w:space="0" w:color="auto"/>
            <w:right w:val="none" w:sz="0" w:space="0" w:color="auto"/>
          </w:divBdr>
        </w:div>
        <w:div w:id="1318925132">
          <w:marLeft w:val="0"/>
          <w:marRight w:val="0"/>
          <w:marTop w:val="0"/>
          <w:marBottom w:val="0"/>
          <w:divBdr>
            <w:top w:val="none" w:sz="0" w:space="0" w:color="auto"/>
            <w:left w:val="none" w:sz="0" w:space="0" w:color="auto"/>
            <w:bottom w:val="none" w:sz="0" w:space="0" w:color="auto"/>
            <w:right w:val="none" w:sz="0" w:space="0" w:color="auto"/>
          </w:divBdr>
        </w:div>
        <w:div w:id="1576892196">
          <w:marLeft w:val="0"/>
          <w:marRight w:val="0"/>
          <w:marTop w:val="0"/>
          <w:marBottom w:val="0"/>
          <w:divBdr>
            <w:top w:val="none" w:sz="0" w:space="0" w:color="auto"/>
            <w:left w:val="none" w:sz="0" w:space="0" w:color="auto"/>
            <w:bottom w:val="none" w:sz="0" w:space="0" w:color="auto"/>
            <w:right w:val="none" w:sz="0" w:space="0" w:color="auto"/>
          </w:divBdr>
          <w:divsChild>
            <w:div w:id="478618262">
              <w:marLeft w:val="0"/>
              <w:marRight w:val="0"/>
              <w:marTop w:val="0"/>
              <w:marBottom w:val="0"/>
              <w:divBdr>
                <w:top w:val="none" w:sz="0" w:space="0" w:color="auto"/>
                <w:left w:val="none" w:sz="0" w:space="0" w:color="auto"/>
                <w:bottom w:val="none" w:sz="0" w:space="0" w:color="auto"/>
                <w:right w:val="none" w:sz="0" w:space="0" w:color="auto"/>
              </w:divBdr>
              <w:divsChild>
                <w:div w:id="1701125893">
                  <w:marLeft w:val="0"/>
                  <w:marRight w:val="0"/>
                  <w:marTop w:val="0"/>
                  <w:marBottom w:val="0"/>
                  <w:divBdr>
                    <w:top w:val="none" w:sz="0" w:space="0" w:color="auto"/>
                    <w:left w:val="none" w:sz="0" w:space="0" w:color="auto"/>
                    <w:bottom w:val="none" w:sz="0" w:space="0" w:color="auto"/>
                    <w:right w:val="none" w:sz="0" w:space="0" w:color="auto"/>
                  </w:divBdr>
                </w:div>
                <w:div w:id="1790733512">
                  <w:marLeft w:val="0"/>
                  <w:marRight w:val="0"/>
                  <w:marTop w:val="0"/>
                  <w:marBottom w:val="0"/>
                  <w:divBdr>
                    <w:top w:val="none" w:sz="0" w:space="0" w:color="auto"/>
                    <w:left w:val="none" w:sz="0" w:space="0" w:color="auto"/>
                    <w:bottom w:val="none" w:sz="0" w:space="0" w:color="auto"/>
                    <w:right w:val="none" w:sz="0" w:space="0" w:color="auto"/>
                  </w:divBdr>
                </w:div>
              </w:divsChild>
            </w:div>
            <w:div w:id="1613435514">
              <w:marLeft w:val="0"/>
              <w:marRight w:val="0"/>
              <w:marTop w:val="0"/>
              <w:marBottom w:val="0"/>
              <w:divBdr>
                <w:top w:val="none" w:sz="0" w:space="0" w:color="auto"/>
                <w:left w:val="none" w:sz="0" w:space="0" w:color="auto"/>
                <w:bottom w:val="none" w:sz="0" w:space="0" w:color="auto"/>
                <w:right w:val="none" w:sz="0" w:space="0" w:color="auto"/>
              </w:divBdr>
            </w:div>
          </w:divsChild>
        </w:div>
        <w:div w:id="1958758250">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427503772">
          <w:marLeft w:val="0"/>
          <w:marRight w:val="0"/>
          <w:marTop w:val="0"/>
          <w:marBottom w:val="0"/>
          <w:divBdr>
            <w:top w:val="none" w:sz="0" w:space="0" w:color="auto"/>
            <w:left w:val="none" w:sz="0" w:space="0" w:color="auto"/>
            <w:bottom w:val="none" w:sz="0" w:space="0" w:color="auto"/>
            <w:right w:val="none" w:sz="0" w:space="0" w:color="auto"/>
          </w:divBdr>
        </w:div>
        <w:div w:id="1248926499">
          <w:marLeft w:val="0"/>
          <w:marRight w:val="0"/>
          <w:marTop w:val="0"/>
          <w:marBottom w:val="0"/>
          <w:divBdr>
            <w:top w:val="none" w:sz="0" w:space="0" w:color="auto"/>
            <w:left w:val="none" w:sz="0" w:space="0" w:color="auto"/>
            <w:bottom w:val="none" w:sz="0" w:space="0" w:color="auto"/>
            <w:right w:val="none" w:sz="0" w:space="0" w:color="auto"/>
          </w:divBdr>
        </w:div>
      </w:divsChild>
    </w:div>
    <w:div w:id="1591308617">
      <w:bodyDiv w:val="1"/>
      <w:marLeft w:val="0"/>
      <w:marRight w:val="0"/>
      <w:marTop w:val="0"/>
      <w:marBottom w:val="0"/>
      <w:divBdr>
        <w:top w:val="none" w:sz="0" w:space="0" w:color="auto"/>
        <w:left w:val="none" w:sz="0" w:space="0" w:color="auto"/>
        <w:bottom w:val="none" w:sz="0" w:space="0" w:color="auto"/>
        <w:right w:val="none" w:sz="0" w:space="0" w:color="auto"/>
      </w:divBdr>
    </w:div>
    <w:div w:id="1656494740">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474178106">
          <w:marLeft w:val="0"/>
          <w:marRight w:val="0"/>
          <w:marTop w:val="0"/>
          <w:marBottom w:val="0"/>
          <w:divBdr>
            <w:top w:val="none" w:sz="0" w:space="0" w:color="auto"/>
            <w:left w:val="none" w:sz="0" w:space="0" w:color="auto"/>
            <w:bottom w:val="none" w:sz="0" w:space="0" w:color="auto"/>
            <w:right w:val="none" w:sz="0" w:space="0" w:color="auto"/>
          </w:divBdr>
        </w:div>
        <w:div w:id="1711226605">
          <w:marLeft w:val="0"/>
          <w:marRight w:val="0"/>
          <w:marTop w:val="0"/>
          <w:marBottom w:val="0"/>
          <w:divBdr>
            <w:top w:val="none" w:sz="0" w:space="0" w:color="auto"/>
            <w:left w:val="none" w:sz="0" w:space="0" w:color="auto"/>
            <w:bottom w:val="none" w:sz="0" w:space="0" w:color="auto"/>
            <w:right w:val="none" w:sz="0" w:space="0" w:color="auto"/>
          </w:divBdr>
        </w:div>
      </w:divsChild>
    </w:div>
    <w:div w:id="1803427328">
      <w:bodyDiv w:val="1"/>
      <w:marLeft w:val="0"/>
      <w:marRight w:val="0"/>
      <w:marTop w:val="0"/>
      <w:marBottom w:val="0"/>
      <w:divBdr>
        <w:top w:val="none" w:sz="0" w:space="0" w:color="auto"/>
        <w:left w:val="none" w:sz="0" w:space="0" w:color="auto"/>
        <w:bottom w:val="none" w:sz="0" w:space="0" w:color="auto"/>
        <w:right w:val="none" w:sz="0" w:space="0" w:color="auto"/>
      </w:divBdr>
    </w:div>
    <w:div w:id="1841382557">
      <w:bodyDiv w:val="1"/>
      <w:marLeft w:val="0"/>
      <w:marRight w:val="0"/>
      <w:marTop w:val="0"/>
      <w:marBottom w:val="0"/>
      <w:divBdr>
        <w:top w:val="none" w:sz="0" w:space="0" w:color="auto"/>
        <w:left w:val="none" w:sz="0" w:space="0" w:color="auto"/>
        <w:bottom w:val="none" w:sz="0" w:space="0" w:color="auto"/>
        <w:right w:val="none" w:sz="0" w:space="0" w:color="auto"/>
      </w:divBdr>
    </w:div>
    <w:div w:id="1856841262">
      <w:bodyDiv w:val="1"/>
      <w:marLeft w:val="0"/>
      <w:marRight w:val="0"/>
      <w:marTop w:val="0"/>
      <w:marBottom w:val="0"/>
      <w:divBdr>
        <w:top w:val="none" w:sz="0" w:space="0" w:color="auto"/>
        <w:left w:val="none" w:sz="0" w:space="0" w:color="auto"/>
        <w:bottom w:val="none" w:sz="0" w:space="0" w:color="auto"/>
        <w:right w:val="none" w:sz="0" w:space="0" w:color="auto"/>
      </w:divBdr>
    </w:div>
    <w:div w:id="1917012155">
      <w:bodyDiv w:val="1"/>
      <w:marLeft w:val="0"/>
      <w:marRight w:val="0"/>
      <w:marTop w:val="0"/>
      <w:marBottom w:val="0"/>
      <w:divBdr>
        <w:top w:val="none" w:sz="0" w:space="0" w:color="auto"/>
        <w:left w:val="none" w:sz="0" w:space="0" w:color="auto"/>
        <w:bottom w:val="none" w:sz="0" w:space="0" w:color="auto"/>
        <w:right w:val="none" w:sz="0" w:space="0" w:color="auto"/>
      </w:divBdr>
    </w:div>
    <w:div w:id="2031881187">
      <w:bodyDiv w:val="1"/>
      <w:marLeft w:val="0"/>
      <w:marRight w:val="0"/>
      <w:marTop w:val="0"/>
      <w:marBottom w:val="0"/>
      <w:divBdr>
        <w:top w:val="none" w:sz="0" w:space="0" w:color="auto"/>
        <w:left w:val="none" w:sz="0" w:space="0" w:color="auto"/>
        <w:bottom w:val="none" w:sz="0" w:space="0" w:color="auto"/>
        <w:right w:val="none" w:sz="0" w:space="0" w:color="auto"/>
      </w:divBdr>
    </w:div>
    <w:div w:id="2048215763">
      <w:bodyDiv w:val="1"/>
      <w:marLeft w:val="0"/>
      <w:marRight w:val="0"/>
      <w:marTop w:val="0"/>
      <w:marBottom w:val="0"/>
      <w:divBdr>
        <w:top w:val="none" w:sz="0" w:space="0" w:color="auto"/>
        <w:left w:val="none" w:sz="0" w:space="0" w:color="auto"/>
        <w:bottom w:val="none" w:sz="0" w:space="0" w:color="auto"/>
        <w:right w:val="none" w:sz="0" w:space="0" w:color="auto"/>
      </w:divBdr>
    </w:div>
    <w:div w:id="2103254881">
      <w:bodyDiv w:val="1"/>
      <w:marLeft w:val="0"/>
      <w:marRight w:val="0"/>
      <w:marTop w:val="0"/>
      <w:marBottom w:val="0"/>
      <w:divBdr>
        <w:top w:val="none" w:sz="0" w:space="0" w:color="auto"/>
        <w:left w:val="none" w:sz="0" w:space="0" w:color="auto"/>
        <w:bottom w:val="none" w:sz="0" w:space="0" w:color="auto"/>
        <w:right w:val="none" w:sz="0" w:space="0" w:color="auto"/>
      </w:divBdr>
    </w:div>
    <w:div w:id="212522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rejestracja/"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uro.com.pl/laptopy-i-netbooki/asus-x540la-xx1306t-15-6-intel-core-i3-5005u-4gb-ram-256gb-dysk-win10.bhtm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umed-wroc.logintrade.ne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med.wroc.pl" TargetMode="External"/><Relationship Id="rId20" Type="http://schemas.openxmlformats.org/officeDocument/2006/relationships/hyperlink" Target="https://umed-wroc.logintrad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2.xml"/><Relationship Id="rId10" Type="http://schemas.openxmlformats.org/officeDocument/2006/relationships/hyperlink" Target="mailto:iod@umed.wroc.pl" TargetMode="External"/><Relationship Id="rId19" Type="http://schemas.openxmlformats.org/officeDocument/2006/relationships/hyperlink" Target="https://umed-wroc.logintrade.net"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hyperlink" Target="https://umed-wroc.logintrade.net"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3D79D-B811-47CA-9819-3C042B1BD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19197</Words>
  <Characters>115187</Characters>
  <Application>Microsoft Office Word</Application>
  <DocSecurity>0</DocSecurity>
  <Lines>959</Lines>
  <Paragraphs>268</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134116</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OlgaB</cp:lastModifiedBy>
  <cp:revision>17</cp:revision>
  <cp:lastPrinted>2019-10-15T08:18:00Z</cp:lastPrinted>
  <dcterms:created xsi:type="dcterms:W3CDTF">2019-10-08T09:27:00Z</dcterms:created>
  <dcterms:modified xsi:type="dcterms:W3CDTF">2019-10-15T08:21:00Z</dcterms:modified>
</cp:coreProperties>
</file>