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Pr="00992FDE"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057D23">
        <w:rPr>
          <w:rFonts w:ascii="Verdana" w:hAnsi="Verdana"/>
          <w:noProof/>
          <w:sz w:val="18"/>
          <w:szCs w:val="18"/>
        </w:rPr>
        <w:t>4</w:t>
      </w:r>
      <w:r w:rsidR="00115D7A" w:rsidRPr="00992FDE">
        <w:rPr>
          <w:rFonts w:ascii="Verdana" w:hAnsi="Verdana"/>
          <w:noProof/>
          <w:sz w:val="18"/>
          <w:szCs w:val="18"/>
        </w:rPr>
        <w:t>9</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115D7A" w:rsidRPr="00992FDE">
        <w:rPr>
          <w:rFonts w:ascii="Verdana" w:hAnsi="Verdana"/>
          <w:noProof/>
          <w:color w:val="000000"/>
          <w:sz w:val="18"/>
          <w:szCs w:val="18"/>
        </w:rPr>
        <w:t>0</w:t>
      </w:r>
      <w:r w:rsidR="00057D23">
        <w:rPr>
          <w:rFonts w:ascii="Verdana" w:hAnsi="Verdana"/>
          <w:noProof/>
          <w:color w:val="000000"/>
          <w:sz w:val="18"/>
          <w:szCs w:val="18"/>
        </w:rPr>
        <w:t>9</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0</w:t>
      </w:r>
      <w:r w:rsidR="00115D7A" w:rsidRPr="00992FDE">
        <w:rPr>
          <w:rFonts w:ascii="Verdana" w:hAnsi="Verdana"/>
          <w:noProof/>
          <w:color w:val="000000"/>
          <w:sz w:val="18"/>
          <w:szCs w:val="18"/>
        </w:rPr>
        <w:t>7</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346D35" w:rsidRPr="00992FDE" w:rsidRDefault="00B855CE" w:rsidP="00057D23">
      <w:pPr>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057D23" w:rsidRDefault="00057D23" w:rsidP="00057D23">
      <w:pPr>
        <w:ind w:right="470"/>
        <w:jc w:val="both"/>
        <w:rPr>
          <w:rFonts w:ascii="Verdana" w:hAnsi="Verdana"/>
          <w:b/>
          <w:sz w:val="18"/>
          <w:szCs w:val="18"/>
        </w:rPr>
      </w:pPr>
      <w:r w:rsidRPr="002D4ED8">
        <w:rPr>
          <w:rFonts w:ascii="Verdana" w:hAnsi="Verdana"/>
          <w:b/>
          <w:sz w:val="18"/>
          <w:szCs w:val="18"/>
        </w:rPr>
        <w:t>Dostawa wyposażenia dydaktycznego w fantomy medyczne i sprzęt do nauki badania fizykalnego, pracowni umiejętności piel</w:t>
      </w:r>
      <w:r>
        <w:rPr>
          <w:rFonts w:ascii="Verdana" w:hAnsi="Verdana"/>
          <w:b/>
          <w:sz w:val="18"/>
          <w:szCs w:val="18"/>
        </w:rPr>
        <w:t>ęgniarskich na Wydziale Nauk o Z</w:t>
      </w:r>
      <w:r w:rsidRPr="002D4ED8">
        <w:rPr>
          <w:rFonts w:ascii="Verdana" w:hAnsi="Verdana"/>
          <w:b/>
          <w:sz w:val="18"/>
          <w:szCs w:val="18"/>
        </w:rPr>
        <w:t>drowiu</w:t>
      </w:r>
      <w:r>
        <w:rPr>
          <w:rFonts w:ascii="Verdana" w:hAnsi="Verdana"/>
          <w:b/>
          <w:sz w:val="18"/>
          <w:szCs w:val="18"/>
        </w:rPr>
        <w:t xml:space="preserve"> Uniwersytetu Medycznego we Wrocławiu.</w:t>
      </w:r>
    </w:p>
    <w:p w:rsidR="00057D23" w:rsidRPr="002D4ED8" w:rsidRDefault="00057D23" w:rsidP="00057D23">
      <w:pPr>
        <w:ind w:right="470"/>
        <w:jc w:val="both"/>
        <w:rPr>
          <w:rFonts w:ascii="Verdana" w:hAnsi="Verdana"/>
          <w:b/>
          <w:sz w:val="18"/>
          <w:szCs w:val="18"/>
        </w:rPr>
      </w:pPr>
    </w:p>
    <w:p w:rsidR="00057D23" w:rsidRPr="007177E5" w:rsidRDefault="00057D23" w:rsidP="00057D23">
      <w:pPr>
        <w:ind w:right="470"/>
        <w:jc w:val="both"/>
        <w:rPr>
          <w:rFonts w:ascii="Verdana" w:hAnsi="Verdana"/>
          <w:b/>
          <w:sz w:val="18"/>
          <w:szCs w:val="18"/>
        </w:rPr>
      </w:pPr>
      <w:r w:rsidRPr="007177E5">
        <w:rPr>
          <w:rFonts w:ascii="Verdana" w:hAnsi="Verdana"/>
          <w:b/>
          <w:sz w:val="18"/>
          <w:szCs w:val="18"/>
        </w:rPr>
        <w:t>Przedmiot zamówienia podzielono na</w:t>
      </w:r>
      <w:r>
        <w:rPr>
          <w:rFonts w:ascii="Verdana" w:hAnsi="Verdana"/>
          <w:b/>
          <w:sz w:val="18"/>
          <w:szCs w:val="18"/>
        </w:rPr>
        <w:t> 2 </w:t>
      </w:r>
      <w:r w:rsidRPr="007177E5">
        <w:rPr>
          <w:rFonts w:ascii="Verdana" w:hAnsi="Verdana"/>
          <w:b/>
          <w:sz w:val="18"/>
          <w:szCs w:val="18"/>
        </w:rPr>
        <w:t>(</w:t>
      </w:r>
      <w:r>
        <w:rPr>
          <w:rFonts w:ascii="Verdana" w:hAnsi="Verdana"/>
          <w:b/>
          <w:sz w:val="18"/>
          <w:szCs w:val="18"/>
        </w:rPr>
        <w:t>dwie</w:t>
      </w:r>
      <w:r w:rsidRPr="007177E5">
        <w:rPr>
          <w:rFonts w:ascii="Verdana" w:hAnsi="Verdana"/>
          <w:b/>
          <w:sz w:val="18"/>
          <w:szCs w:val="18"/>
        </w:rPr>
        <w:t>) części osobno oceniane:</w:t>
      </w:r>
    </w:p>
    <w:p w:rsidR="00057D23" w:rsidRPr="007177E5" w:rsidRDefault="00057D23" w:rsidP="00057D23">
      <w:pPr>
        <w:ind w:right="470"/>
        <w:jc w:val="both"/>
        <w:rPr>
          <w:rFonts w:ascii="Verdana" w:hAnsi="Verdana"/>
          <w:b/>
          <w:sz w:val="18"/>
          <w:szCs w:val="18"/>
        </w:rPr>
      </w:pPr>
      <w:r w:rsidRPr="007177E5">
        <w:rPr>
          <w:rFonts w:ascii="Verdana" w:hAnsi="Verdana"/>
          <w:b/>
          <w:sz w:val="18"/>
          <w:szCs w:val="18"/>
        </w:rPr>
        <w:t xml:space="preserve">Część A – </w:t>
      </w:r>
      <w:r>
        <w:rPr>
          <w:rFonts w:ascii="Verdana" w:hAnsi="Verdana"/>
          <w:b/>
          <w:sz w:val="18"/>
          <w:szCs w:val="18"/>
        </w:rPr>
        <w:t>Fantomy</w:t>
      </w:r>
      <w:r w:rsidRPr="007177E5">
        <w:rPr>
          <w:rFonts w:ascii="Verdana" w:hAnsi="Verdana"/>
          <w:b/>
          <w:sz w:val="18"/>
          <w:szCs w:val="18"/>
        </w:rPr>
        <w:t>,</w:t>
      </w:r>
    </w:p>
    <w:p w:rsidR="00057D23" w:rsidRDefault="00057D23" w:rsidP="00057D23">
      <w:pPr>
        <w:ind w:right="470"/>
        <w:jc w:val="both"/>
        <w:rPr>
          <w:rFonts w:ascii="Verdana" w:hAnsi="Verdana"/>
          <w:b/>
          <w:sz w:val="18"/>
          <w:szCs w:val="18"/>
        </w:rPr>
      </w:pPr>
      <w:r w:rsidRPr="007177E5">
        <w:rPr>
          <w:rFonts w:ascii="Verdana" w:hAnsi="Verdana"/>
          <w:b/>
          <w:sz w:val="18"/>
          <w:szCs w:val="18"/>
        </w:rPr>
        <w:t xml:space="preserve">Część B – </w:t>
      </w:r>
      <w:r>
        <w:rPr>
          <w:rFonts w:ascii="Verdana" w:hAnsi="Verdana"/>
          <w:b/>
          <w:sz w:val="18"/>
          <w:szCs w:val="18"/>
        </w:rPr>
        <w:t>Inkubator przewoźny dla noworodka</w:t>
      </w:r>
      <w:r w:rsidRPr="007177E5">
        <w:rPr>
          <w:rFonts w:ascii="Verdana" w:hAnsi="Verdana"/>
          <w:b/>
          <w:sz w:val="18"/>
          <w:szCs w:val="18"/>
        </w:rPr>
        <w:t>,</w:t>
      </w:r>
      <w:r>
        <w:rPr>
          <w:rFonts w:ascii="Verdana" w:hAnsi="Verdana"/>
          <w:b/>
          <w:sz w:val="18"/>
          <w:szCs w:val="18"/>
        </w:rPr>
        <w:t xml:space="preserve"> aparat EKG i pompy do karmienia </w:t>
      </w:r>
      <w:proofErr w:type="spellStart"/>
      <w:r>
        <w:rPr>
          <w:rFonts w:ascii="Verdana" w:hAnsi="Verdana"/>
          <w:b/>
          <w:sz w:val="18"/>
          <w:szCs w:val="18"/>
        </w:rPr>
        <w:t>enteralnego</w:t>
      </w:r>
      <w:proofErr w:type="spellEnd"/>
      <w:r w:rsidRPr="009C5F97">
        <w:rPr>
          <w:rFonts w:ascii="Verdana" w:hAnsi="Verdana"/>
          <w:b/>
          <w:sz w:val="18"/>
          <w:szCs w:val="18"/>
        </w:rPr>
        <w:t>.</w:t>
      </w: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992FDE" w:rsidRDefault="00CE2DD6" w:rsidP="00057D23">
      <w:pPr>
        <w:tabs>
          <w:tab w:val="right" w:pos="9356"/>
        </w:tabs>
        <w:ind w:right="471"/>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w:t>
      </w:r>
      <w:r w:rsidR="00057D23">
        <w:rPr>
          <w:rFonts w:ascii="Verdana" w:hAnsi="Verdana"/>
          <w:bCs/>
          <w:noProof/>
          <w:sz w:val="18"/>
          <w:szCs w:val="18"/>
        </w:rPr>
        <w:t>a</w:t>
      </w:r>
      <w:r w:rsidRPr="00992FDE">
        <w:rPr>
          <w:rFonts w:ascii="Verdana" w:hAnsi="Verdana"/>
          <w:bCs/>
          <w:noProof/>
          <w:sz w:val="18"/>
          <w:szCs w:val="18"/>
        </w:rPr>
        <w:t xml:space="preserve"> do Zamawiającego</w:t>
      </w:r>
      <w:r w:rsidR="00057D23">
        <w:rPr>
          <w:rFonts w:ascii="Verdana" w:hAnsi="Verdana"/>
          <w:b/>
          <w:bCs/>
          <w:noProof/>
          <w:sz w:val="18"/>
          <w:szCs w:val="18"/>
        </w:rPr>
        <w:t xml:space="preserve"> 1</w:t>
      </w:r>
      <w:r w:rsidRPr="00992FDE">
        <w:rPr>
          <w:rFonts w:ascii="Verdana" w:hAnsi="Verdana"/>
          <w:b/>
          <w:bCs/>
          <w:noProof/>
          <w:sz w:val="18"/>
          <w:szCs w:val="18"/>
        </w:rPr>
        <w:t xml:space="preserve"> ofert</w:t>
      </w:r>
      <w:r w:rsidR="00057D23">
        <w:rPr>
          <w:rFonts w:ascii="Verdana" w:hAnsi="Verdana"/>
          <w:b/>
          <w:bCs/>
          <w:noProof/>
          <w:sz w:val="18"/>
          <w:szCs w:val="18"/>
        </w:rPr>
        <w:t>a</w:t>
      </w:r>
      <w:r w:rsidRPr="00992FDE">
        <w:rPr>
          <w:rFonts w:ascii="Verdana" w:hAnsi="Verdana"/>
          <w:bCs/>
          <w:noProof/>
          <w:sz w:val="18"/>
          <w:szCs w:val="18"/>
        </w:rPr>
        <w:t>.</w:t>
      </w:r>
    </w:p>
    <w:p w:rsidR="00CE2DD6" w:rsidRPr="00992FDE" w:rsidRDefault="00CE2DD6" w:rsidP="00057D23">
      <w:pPr>
        <w:tabs>
          <w:tab w:val="right" w:pos="9356"/>
        </w:tabs>
        <w:ind w:right="471"/>
        <w:jc w:val="both"/>
        <w:rPr>
          <w:rFonts w:ascii="Verdana" w:hAnsi="Verdana"/>
          <w:bCs/>
          <w:noProof/>
          <w:sz w:val="18"/>
          <w:szCs w:val="18"/>
        </w:rPr>
      </w:pPr>
      <w:r w:rsidRPr="00992FDE">
        <w:rPr>
          <w:rFonts w:ascii="Verdana" w:hAnsi="Verdana"/>
          <w:bCs/>
          <w:noProof/>
          <w:sz w:val="18"/>
          <w:szCs w:val="18"/>
        </w:rPr>
        <w:t>Bezpośrednio przed otwarciem ofert Zamawiający podał kwotę, jaką zamierza przeznaczyć na sfinansowanie każdej części przedmiotu zamówienia:</w:t>
      </w:r>
    </w:p>
    <w:p w:rsidR="00CE2DD6" w:rsidRPr="00992FDE" w:rsidRDefault="00CE2DD6" w:rsidP="00057D23">
      <w:pPr>
        <w:tabs>
          <w:tab w:val="right" w:pos="9356"/>
        </w:tabs>
        <w:ind w:right="471"/>
        <w:jc w:val="both"/>
        <w:rPr>
          <w:rFonts w:ascii="Verdana" w:hAnsi="Verdana"/>
          <w:b/>
          <w:bCs/>
          <w:noProof/>
          <w:sz w:val="18"/>
          <w:szCs w:val="18"/>
        </w:rPr>
      </w:pPr>
      <w:r w:rsidRPr="00992FDE">
        <w:rPr>
          <w:rFonts w:ascii="Verdana" w:hAnsi="Verdana"/>
          <w:bCs/>
          <w:noProof/>
          <w:sz w:val="18"/>
          <w:szCs w:val="18"/>
        </w:rPr>
        <w:t>Część A –</w:t>
      </w:r>
      <w:r w:rsidR="0014325F">
        <w:rPr>
          <w:rFonts w:ascii="Verdana" w:hAnsi="Verdana"/>
          <w:b/>
          <w:bCs/>
          <w:noProof/>
          <w:sz w:val="18"/>
          <w:szCs w:val="18"/>
        </w:rPr>
        <w:t xml:space="preserve"> 238 143,09 </w:t>
      </w:r>
      <w:r w:rsidRPr="00992FDE">
        <w:rPr>
          <w:rFonts w:ascii="Verdana" w:hAnsi="Verdana"/>
          <w:b/>
          <w:bCs/>
          <w:noProof/>
          <w:sz w:val="18"/>
          <w:szCs w:val="18"/>
        </w:rPr>
        <w:t>zł brutto</w:t>
      </w:r>
    </w:p>
    <w:p w:rsidR="00CE2DD6" w:rsidRPr="00992FDE" w:rsidRDefault="00CE2DD6" w:rsidP="00057D23">
      <w:pPr>
        <w:tabs>
          <w:tab w:val="right" w:pos="9356"/>
        </w:tabs>
        <w:ind w:right="471"/>
        <w:jc w:val="both"/>
        <w:rPr>
          <w:rFonts w:ascii="Verdana" w:hAnsi="Verdana"/>
          <w:b/>
          <w:bCs/>
          <w:noProof/>
          <w:sz w:val="18"/>
          <w:szCs w:val="18"/>
        </w:rPr>
      </w:pPr>
      <w:r w:rsidRPr="00992FDE">
        <w:rPr>
          <w:rFonts w:ascii="Verdana" w:hAnsi="Verdana"/>
          <w:bCs/>
          <w:noProof/>
          <w:sz w:val="18"/>
          <w:szCs w:val="18"/>
        </w:rPr>
        <w:t>Część B –</w:t>
      </w:r>
      <w:r w:rsidRPr="00992FDE">
        <w:rPr>
          <w:rFonts w:ascii="Verdana" w:hAnsi="Verdana"/>
          <w:b/>
          <w:bCs/>
          <w:noProof/>
          <w:sz w:val="18"/>
          <w:szCs w:val="18"/>
        </w:rPr>
        <w:t xml:space="preserve"> </w:t>
      </w:r>
      <w:r w:rsidR="00057D23">
        <w:rPr>
          <w:rFonts w:ascii="Verdana" w:hAnsi="Verdana"/>
          <w:b/>
          <w:bCs/>
          <w:noProof/>
          <w:sz w:val="18"/>
          <w:szCs w:val="18"/>
        </w:rPr>
        <w:t>102</w:t>
      </w:r>
      <w:r w:rsidRPr="00992FDE">
        <w:rPr>
          <w:rFonts w:ascii="Verdana" w:hAnsi="Verdana"/>
          <w:b/>
          <w:bCs/>
          <w:noProof/>
          <w:sz w:val="18"/>
          <w:szCs w:val="18"/>
        </w:rPr>
        <w:t> </w:t>
      </w:r>
      <w:r w:rsidR="00FC6E28" w:rsidRPr="00992FDE">
        <w:rPr>
          <w:rFonts w:ascii="Verdana" w:hAnsi="Verdana"/>
          <w:b/>
          <w:bCs/>
          <w:noProof/>
          <w:sz w:val="18"/>
          <w:szCs w:val="18"/>
        </w:rPr>
        <w:t>0</w:t>
      </w:r>
      <w:r w:rsidR="00057D23">
        <w:rPr>
          <w:rFonts w:ascii="Verdana" w:hAnsi="Verdana"/>
          <w:b/>
          <w:bCs/>
          <w:noProof/>
          <w:sz w:val="18"/>
          <w:szCs w:val="18"/>
        </w:rPr>
        <w:t>22</w:t>
      </w:r>
      <w:r w:rsidRPr="00992FDE">
        <w:rPr>
          <w:rFonts w:ascii="Verdana" w:hAnsi="Verdana"/>
          <w:b/>
          <w:bCs/>
          <w:noProof/>
          <w:sz w:val="18"/>
          <w:szCs w:val="18"/>
        </w:rPr>
        <w:t>,0</w:t>
      </w:r>
      <w:r w:rsidR="00057D23">
        <w:rPr>
          <w:rFonts w:ascii="Verdana" w:hAnsi="Verdana"/>
          <w:b/>
          <w:bCs/>
          <w:noProof/>
          <w:sz w:val="18"/>
          <w:szCs w:val="18"/>
        </w:rPr>
        <w:t>8</w:t>
      </w:r>
      <w:r w:rsidRPr="00992FDE">
        <w:rPr>
          <w:rFonts w:ascii="Verdana" w:hAnsi="Verdana"/>
          <w:b/>
          <w:bCs/>
          <w:noProof/>
          <w:sz w:val="18"/>
          <w:szCs w:val="18"/>
        </w:rPr>
        <w:t xml:space="preserve"> zł brutto</w:t>
      </w:r>
    </w:p>
    <w:p w:rsidR="00421DD9" w:rsidRPr="00992FDE" w:rsidRDefault="00421DD9" w:rsidP="00057D23">
      <w:pPr>
        <w:tabs>
          <w:tab w:val="right" w:pos="9356"/>
        </w:tabs>
        <w:ind w:right="471"/>
        <w:jc w:val="both"/>
        <w:rPr>
          <w:rFonts w:ascii="Verdana" w:hAnsi="Verdana"/>
          <w:bCs/>
          <w:noProof/>
          <w:color w:val="FF0000"/>
          <w:sz w:val="18"/>
          <w:szCs w:val="18"/>
        </w:rPr>
      </w:pPr>
    </w:p>
    <w:p w:rsidR="00DB16BA" w:rsidRPr="00992FDE" w:rsidRDefault="00DB16BA" w:rsidP="00057D23">
      <w:pPr>
        <w:tabs>
          <w:tab w:val="right" w:pos="9356"/>
        </w:tabs>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CE2DD6" w:rsidRPr="00992FDE" w:rsidRDefault="00CE2DD6" w:rsidP="00057D23">
      <w:pPr>
        <w:pStyle w:val="Akapitzlist"/>
        <w:numPr>
          <w:ilvl w:val="6"/>
          <w:numId w:val="18"/>
        </w:numPr>
        <w:tabs>
          <w:tab w:val="left" w:pos="284"/>
        </w:tabs>
        <w:ind w:left="1276" w:right="350" w:hanging="1276"/>
        <w:jc w:val="both"/>
        <w:outlineLvl w:val="0"/>
        <w:rPr>
          <w:rFonts w:ascii="Verdana" w:hAnsi="Verdana"/>
          <w:color w:val="000000" w:themeColor="text1"/>
          <w:sz w:val="18"/>
          <w:szCs w:val="18"/>
        </w:rPr>
      </w:pPr>
      <w:r w:rsidRPr="00992FDE">
        <w:rPr>
          <w:rFonts w:ascii="Verdana" w:hAnsi="Verdana"/>
          <w:color w:val="000000" w:themeColor="text1"/>
          <w:sz w:val="18"/>
          <w:szCs w:val="18"/>
        </w:rPr>
        <w:t>Cena realizacji przedmiotu zamówienia – 60 %,</w:t>
      </w:r>
    </w:p>
    <w:p w:rsidR="003E3FBC" w:rsidRPr="00992FDE" w:rsidRDefault="00CE2DD6" w:rsidP="00057D23">
      <w:pPr>
        <w:pStyle w:val="Akapitzlist"/>
        <w:numPr>
          <w:ilvl w:val="6"/>
          <w:numId w:val="18"/>
        </w:numPr>
        <w:tabs>
          <w:tab w:val="left" w:pos="284"/>
        </w:tabs>
        <w:ind w:left="1276" w:right="350" w:hanging="1276"/>
        <w:jc w:val="both"/>
        <w:outlineLvl w:val="0"/>
        <w:rPr>
          <w:rFonts w:ascii="Verdana" w:hAnsi="Verdana"/>
          <w:color w:val="000000" w:themeColor="text1"/>
          <w:sz w:val="18"/>
          <w:szCs w:val="18"/>
        </w:rPr>
      </w:pPr>
      <w:r w:rsidRPr="00992FDE">
        <w:rPr>
          <w:rFonts w:ascii="Verdana" w:hAnsi="Verdana"/>
          <w:color w:val="000000" w:themeColor="text1"/>
          <w:sz w:val="18"/>
          <w:szCs w:val="18"/>
        </w:rPr>
        <w:t>Termin gwarancji - 40 %.</w:t>
      </w:r>
    </w:p>
    <w:p w:rsidR="00CE2DD6" w:rsidRPr="00992FDE" w:rsidRDefault="00CE2DD6" w:rsidP="00057D23">
      <w:pPr>
        <w:pStyle w:val="Akapitzlist"/>
        <w:tabs>
          <w:tab w:val="left" w:pos="284"/>
        </w:tabs>
        <w:ind w:left="1276" w:right="350"/>
        <w:jc w:val="both"/>
        <w:outlineLvl w:val="0"/>
        <w:rPr>
          <w:rFonts w:ascii="Verdana" w:hAnsi="Verdana"/>
          <w:color w:val="000000" w:themeColor="text1"/>
          <w:sz w:val="18"/>
          <w:szCs w:val="18"/>
        </w:rPr>
      </w:pPr>
    </w:p>
    <w:p w:rsidR="00CE2DD6" w:rsidRPr="00992FDE" w:rsidRDefault="00057D23" w:rsidP="00057D23">
      <w:pPr>
        <w:tabs>
          <w:tab w:val="right" w:pos="9356"/>
        </w:tabs>
        <w:ind w:right="470"/>
        <w:jc w:val="both"/>
        <w:rPr>
          <w:rFonts w:ascii="Verdana" w:hAnsi="Verdana"/>
          <w:noProof/>
          <w:sz w:val="18"/>
          <w:szCs w:val="18"/>
        </w:rPr>
      </w:pPr>
      <w:r w:rsidRPr="00057D23">
        <w:rPr>
          <w:rFonts w:ascii="Verdana" w:hAnsi="Verdana"/>
          <w:b/>
          <w:bCs/>
          <w:noProof/>
          <w:sz w:val="18"/>
          <w:szCs w:val="18"/>
        </w:rPr>
        <w:t>Część A – Fantomy</w:t>
      </w:r>
    </w:p>
    <w:p w:rsidR="003E3FBC" w:rsidRDefault="00684205" w:rsidP="00057D23">
      <w:pPr>
        <w:tabs>
          <w:tab w:val="right" w:pos="9356"/>
        </w:tabs>
        <w:ind w:right="470"/>
        <w:jc w:val="both"/>
        <w:rPr>
          <w:rFonts w:ascii="Verdana" w:hAnsi="Verdana"/>
          <w:noProof/>
          <w:sz w:val="18"/>
          <w:szCs w:val="18"/>
        </w:rPr>
      </w:pPr>
      <w:r w:rsidRPr="00992FDE">
        <w:rPr>
          <w:rFonts w:ascii="Verdana" w:hAnsi="Verdana"/>
          <w:noProof/>
          <w:sz w:val="18"/>
          <w:szCs w:val="18"/>
        </w:rPr>
        <w:t>Ofertę złożył następujący Wykonawca, wymieniony</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057D23" w:rsidRPr="00992FDE" w:rsidRDefault="00057D23" w:rsidP="00057D23">
      <w:pPr>
        <w:tabs>
          <w:tab w:val="right" w:pos="9356"/>
        </w:tabs>
        <w:ind w:right="470"/>
        <w:jc w:val="both"/>
        <w:rPr>
          <w:rFonts w:ascii="Verdana" w:hAnsi="Verdana"/>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4450"/>
        <w:gridCol w:w="1913"/>
        <w:gridCol w:w="1914"/>
      </w:tblGrid>
      <w:tr w:rsidR="00CE2DD6" w:rsidRPr="00992FDE" w:rsidTr="006935F1">
        <w:trPr>
          <w:trHeight w:val="450"/>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jc w:val="center"/>
              <w:rPr>
                <w:rFonts w:ascii="Verdana" w:hAnsi="Verdana"/>
                <w:bCs/>
                <w:sz w:val="18"/>
                <w:szCs w:val="18"/>
              </w:rPr>
            </w:pPr>
            <w:r w:rsidRPr="00992FDE">
              <w:rPr>
                <w:rFonts w:ascii="Verdana" w:hAnsi="Verdana"/>
                <w:bCs/>
                <w:sz w:val="18"/>
                <w:szCs w:val="18"/>
              </w:rPr>
              <w:t>Nr oferty</w:t>
            </w:r>
          </w:p>
        </w:tc>
        <w:tc>
          <w:tcPr>
            <w:tcW w:w="445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tabs>
                <w:tab w:val="left" w:pos="6011"/>
              </w:tabs>
              <w:rPr>
                <w:rFonts w:ascii="Verdana" w:hAnsi="Verdana"/>
                <w:sz w:val="18"/>
                <w:szCs w:val="18"/>
              </w:rPr>
            </w:pPr>
            <w:r w:rsidRPr="00992FDE">
              <w:rPr>
                <w:rFonts w:ascii="Verdana" w:hAnsi="Verdana"/>
                <w:sz w:val="18"/>
                <w:szCs w:val="18"/>
              </w:rPr>
              <w:t xml:space="preserve">Wykonawca, adres </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 xml:space="preserve">Cena </w:t>
            </w:r>
          </w:p>
          <w:p w:rsidR="00CE2DD6" w:rsidRPr="00992FDE" w:rsidRDefault="00CE2DD6"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brutto PLN</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Termin gwarancji</w:t>
            </w:r>
          </w:p>
        </w:tc>
      </w:tr>
      <w:tr w:rsidR="00CE2DD6" w:rsidRPr="00992FDE" w:rsidTr="006935F1">
        <w:trPr>
          <w:trHeight w:val="535"/>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ind w:left="118" w:right="470" w:hanging="118"/>
              <w:jc w:val="center"/>
              <w:rPr>
                <w:rFonts w:ascii="Verdana" w:hAnsi="Verdana"/>
                <w:b/>
                <w:bCs/>
                <w:sz w:val="18"/>
                <w:szCs w:val="18"/>
              </w:rPr>
            </w:pPr>
            <w:r w:rsidRPr="00992FDE">
              <w:rPr>
                <w:rFonts w:ascii="Verdana" w:hAnsi="Verdana"/>
                <w:b/>
                <w:bCs/>
                <w:sz w:val="18"/>
                <w:szCs w:val="18"/>
              </w:rPr>
              <w:t>1</w:t>
            </w:r>
          </w:p>
        </w:tc>
        <w:tc>
          <w:tcPr>
            <w:tcW w:w="4450" w:type="dxa"/>
            <w:tcBorders>
              <w:top w:val="single" w:sz="4" w:space="0" w:color="auto"/>
              <w:left w:val="single" w:sz="4" w:space="0" w:color="auto"/>
              <w:bottom w:val="single" w:sz="4" w:space="0" w:color="auto"/>
              <w:right w:val="single" w:sz="4" w:space="0" w:color="auto"/>
            </w:tcBorders>
          </w:tcPr>
          <w:p w:rsidR="00057D23" w:rsidRPr="00057D23" w:rsidRDefault="00057D23" w:rsidP="00057D23">
            <w:pPr>
              <w:autoSpaceDE w:val="0"/>
              <w:autoSpaceDN w:val="0"/>
              <w:adjustRightInd w:val="0"/>
              <w:rPr>
                <w:rFonts w:ascii="Verdana" w:hAnsi="Verdana"/>
                <w:b/>
                <w:bCs/>
                <w:iCs/>
                <w:sz w:val="18"/>
                <w:szCs w:val="18"/>
              </w:rPr>
            </w:pPr>
            <w:r w:rsidRPr="00057D23">
              <w:rPr>
                <w:rFonts w:ascii="Verdana" w:hAnsi="Verdana"/>
                <w:b/>
                <w:bCs/>
                <w:iCs/>
                <w:sz w:val="18"/>
                <w:szCs w:val="18"/>
              </w:rPr>
              <w:t>LAERDAL MEDICAL POLAND Sp. z o. o.</w:t>
            </w:r>
          </w:p>
          <w:p w:rsidR="00057D23" w:rsidRDefault="00057D23" w:rsidP="00057D23">
            <w:pPr>
              <w:autoSpaceDE w:val="0"/>
              <w:autoSpaceDN w:val="0"/>
              <w:adjustRightInd w:val="0"/>
              <w:rPr>
                <w:rFonts w:ascii="Verdana" w:hAnsi="Verdana"/>
                <w:b/>
                <w:bCs/>
                <w:iCs/>
                <w:sz w:val="18"/>
                <w:szCs w:val="18"/>
              </w:rPr>
            </w:pPr>
            <w:r w:rsidRPr="00057D23">
              <w:rPr>
                <w:rFonts w:ascii="Verdana" w:hAnsi="Verdana"/>
                <w:b/>
                <w:bCs/>
                <w:iCs/>
                <w:sz w:val="18"/>
                <w:szCs w:val="18"/>
              </w:rPr>
              <w:t>ul. Hutnicza 6</w:t>
            </w:r>
          </w:p>
          <w:p w:rsidR="00CE2DD6" w:rsidRPr="00992FDE" w:rsidRDefault="00057D23" w:rsidP="00057D23">
            <w:pPr>
              <w:autoSpaceDE w:val="0"/>
              <w:autoSpaceDN w:val="0"/>
              <w:adjustRightInd w:val="0"/>
              <w:rPr>
                <w:rFonts w:ascii="Verdana" w:hAnsi="Verdana"/>
                <w:b/>
                <w:bCs/>
                <w:iCs/>
                <w:sz w:val="18"/>
                <w:szCs w:val="18"/>
              </w:rPr>
            </w:pPr>
            <w:r w:rsidRPr="00057D23">
              <w:rPr>
                <w:rFonts w:ascii="Verdana" w:hAnsi="Verdana"/>
                <w:b/>
                <w:bCs/>
                <w:iCs/>
                <w:sz w:val="18"/>
                <w:szCs w:val="18"/>
              </w:rPr>
              <w:t>40-241 Katowice</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057D23" w:rsidP="00057D23">
            <w:pPr>
              <w:ind w:left="-70"/>
              <w:jc w:val="center"/>
              <w:rPr>
                <w:rFonts w:ascii="Verdana" w:hAnsi="Verdana"/>
                <w:b/>
                <w:bCs/>
                <w:iCs/>
                <w:sz w:val="18"/>
                <w:szCs w:val="18"/>
              </w:rPr>
            </w:pPr>
            <w:r>
              <w:rPr>
                <w:rFonts w:ascii="Verdana" w:hAnsi="Verdana"/>
                <w:b/>
                <w:bCs/>
                <w:iCs/>
                <w:sz w:val="18"/>
                <w:szCs w:val="18"/>
              </w:rPr>
              <w:t>296 209,83</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5259AD" w:rsidP="00057D23">
            <w:pPr>
              <w:ind w:left="-70"/>
              <w:jc w:val="center"/>
              <w:rPr>
                <w:rFonts w:ascii="Verdana" w:hAnsi="Verdana"/>
                <w:b/>
                <w:bCs/>
                <w:iCs/>
                <w:sz w:val="18"/>
                <w:szCs w:val="18"/>
              </w:rPr>
            </w:pPr>
            <w:r>
              <w:rPr>
                <w:rFonts w:ascii="Verdana" w:hAnsi="Verdana"/>
                <w:b/>
                <w:bCs/>
                <w:iCs/>
                <w:sz w:val="18"/>
                <w:szCs w:val="18"/>
              </w:rPr>
              <w:t>24 miesiące</w:t>
            </w:r>
          </w:p>
        </w:tc>
      </w:tr>
    </w:tbl>
    <w:p w:rsidR="00684205" w:rsidRPr="00992FDE" w:rsidRDefault="00684205" w:rsidP="00057D23">
      <w:pPr>
        <w:ind w:right="470"/>
        <w:rPr>
          <w:rFonts w:ascii="Verdana" w:hAnsi="Verdana"/>
          <w:bCs/>
          <w:sz w:val="18"/>
          <w:szCs w:val="18"/>
        </w:rPr>
      </w:pPr>
    </w:p>
    <w:p w:rsidR="00D24D29" w:rsidRPr="00992FDE" w:rsidRDefault="00CD6047" w:rsidP="00057D23">
      <w:pPr>
        <w:ind w:right="470"/>
        <w:rPr>
          <w:rFonts w:ascii="Verdana" w:hAnsi="Verdana"/>
          <w:bCs/>
          <w:sz w:val="18"/>
          <w:szCs w:val="18"/>
        </w:rPr>
      </w:pPr>
      <w:r w:rsidRPr="00992FDE">
        <w:rPr>
          <w:rFonts w:ascii="Verdana" w:hAnsi="Verdana"/>
          <w:bCs/>
          <w:sz w:val="18"/>
          <w:szCs w:val="18"/>
        </w:rPr>
        <w:t>Termin wykonania zamówienia</w:t>
      </w:r>
      <w:r w:rsidR="005B581D" w:rsidRPr="00992FDE">
        <w:rPr>
          <w:rFonts w:ascii="Verdana" w:hAnsi="Verdana"/>
          <w:bCs/>
          <w:sz w:val="18"/>
          <w:szCs w:val="18"/>
        </w:rPr>
        <w:t xml:space="preserve"> </w:t>
      </w:r>
      <w:r w:rsidR="00D24D29" w:rsidRPr="00992FDE">
        <w:rPr>
          <w:rFonts w:ascii="Verdana" w:hAnsi="Verdana"/>
          <w:bCs/>
          <w:sz w:val="18"/>
          <w:szCs w:val="18"/>
        </w:rPr>
        <w:t xml:space="preserve">i warunki płatności – zgodnie z treścią </w:t>
      </w:r>
      <w:proofErr w:type="spellStart"/>
      <w:r w:rsidR="00D24D29" w:rsidRPr="00992FDE">
        <w:rPr>
          <w:rFonts w:ascii="Verdana" w:hAnsi="Verdana"/>
          <w:bCs/>
          <w:sz w:val="18"/>
          <w:szCs w:val="18"/>
        </w:rPr>
        <w:t>Siwz</w:t>
      </w:r>
      <w:proofErr w:type="spellEnd"/>
      <w:r w:rsidR="00D24D29" w:rsidRPr="00992FDE">
        <w:rPr>
          <w:rFonts w:ascii="Verdana" w:hAnsi="Verdana"/>
          <w:bCs/>
          <w:sz w:val="18"/>
          <w:szCs w:val="18"/>
        </w:rPr>
        <w:t>.</w:t>
      </w:r>
    </w:p>
    <w:p w:rsidR="002803A9" w:rsidRPr="00992FDE" w:rsidRDefault="002803A9" w:rsidP="00057D23">
      <w:pPr>
        <w:ind w:left="5040" w:right="470"/>
        <w:outlineLvl w:val="3"/>
        <w:rPr>
          <w:rFonts w:ascii="Verdana" w:hAnsi="Verdana"/>
          <w:color w:val="000000" w:themeColor="text1"/>
          <w:sz w:val="18"/>
          <w:szCs w:val="18"/>
        </w:rPr>
      </w:pPr>
    </w:p>
    <w:p w:rsidR="00CE2DD6" w:rsidRPr="00992FDE" w:rsidRDefault="00CE2DD6" w:rsidP="00057D23">
      <w:pPr>
        <w:ind w:left="5040" w:right="470"/>
        <w:outlineLvl w:val="3"/>
        <w:rPr>
          <w:rFonts w:ascii="Verdana" w:hAnsi="Verdana"/>
          <w:color w:val="000000" w:themeColor="text1"/>
          <w:sz w:val="18"/>
          <w:szCs w:val="18"/>
        </w:rPr>
      </w:pPr>
    </w:p>
    <w:p w:rsidR="00057D23" w:rsidRDefault="00057D23" w:rsidP="00057D23">
      <w:pPr>
        <w:tabs>
          <w:tab w:val="right" w:pos="9356"/>
        </w:tabs>
        <w:ind w:right="470"/>
        <w:jc w:val="both"/>
        <w:rPr>
          <w:rFonts w:ascii="Verdana" w:hAnsi="Verdana"/>
          <w:b/>
          <w:bCs/>
          <w:sz w:val="18"/>
          <w:szCs w:val="18"/>
        </w:rPr>
      </w:pPr>
      <w:r w:rsidRPr="00057D23">
        <w:rPr>
          <w:rFonts w:ascii="Verdana" w:hAnsi="Verdana"/>
          <w:b/>
          <w:bCs/>
          <w:sz w:val="18"/>
          <w:szCs w:val="18"/>
        </w:rPr>
        <w:t xml:space="preserve">Część B – Inkubator przewoźny dla noworodka, aparat EKG i pompy do karmienia </w:t>
      </w:r>
      <w:proofErr w:type="spellStart"/>
      <w:r w:rsidRPr="00057D23">
        <w:rPr>
          <w:rFonts w:ascii="Verdana" w:hAnsi="Verdana"/>
          <w:b/>
          <w:bCs/>
          <w:sz w:val="18"/>
          <w:szCs w:val="18"/>
        </w:rPr>
        <w:t>enteralnego</w:t>
      </w:r>
      <w:proofErr w:type="spellEnd"/>
      <w:r w:rsidRPr="00057D23">
        <w:rPr>
          <w:rFonts w:ascii="Verdana" w:hAnsi="Verdana"/>
          <w:b/>
          <w:bCs/>
          <w:sz w:val="18"/>
          <w:szCs w:val="18"/>
        </w:rPr>
        <w:t>.</w:t>
      </w:r>
    </w:p>
    <w:p w:rsidR="00440562" w:rsidRDefault="00440562" w:rsidP="00057D23">
      <w:pPr>
        <w:tabs>
          <w:tab w:val="right" w:pos="9356"/>
        </w:tabs>
        <w:ind w:right="470"/>
        <w:jc w:val="both"/>
        <w:rPr>
          <w:rFonts w:ascii="Verdana" w:hAnsi="Verdana"/>
          <w:b/>
          <w:bCs/>
          <w:sz w:val="18"/>
          <w:szCs w:val="18"/>
        </w:rPr>
      </w:pPr>
    </w:p>
    <w:p w:rsidR="00440562" w:rsidRPr="00440562" w:rsidRDefault="00440562" w:rsidP="00440562">
      <w:pPr>
        <w:tabs>
          <w:tab w:val="right" w:pos="9356"/>
        </w:tabs>
        <w:ind w:right="470"/>
        <w:jc w:val="both"/>
        <w:rPr>
          <w:rFonts w:ascii="Verdana" w:hAnsi="Verdana"/>
          <w:bCs/>
          <w:sz w:val="18"/>
          <w:szCs w:val="18"/>
        </w:rPr>
      </w:pPr>
      <w:r w:rsidRPr="00440562">
        <w:rPr>
          <w:rFonts w:ascii="Verdana" w:hAnsi="Verdana"/>
          <w:bCs/>
          <w:sz w:val="18"/>
          <w:szCs w:val="18"/>
        </w:rPr>
        <w:t>Brak ofert.</w:t>
      </w:r>
    </w:p>
    <w:p w:rsidR="00440562" w:rsidRPr="00057D23" w:rsidRDefault="00440562" w:rsidP="00057D23">
      <w:pPr>
        <w:tabs>
          <w:tab w:val="right" w:pos="9356"/>
        </w:tabs>
        <w:ind w:right="470"/>
        <w:jc w:val="both"/>
        <w:rPr>
          <w:rFonts w:ascii="Verdana" w:hAnsi="Verdana"/>
          <w:b/>
          <w:bCs/>
          <w:sz w:val="18"/>
          <w:szCs w:val="18"/>
        </w:rPr>
      </w:pPr>
    </w:p>
    <w:p w:rsidR="00CE2DD6" w:rsidRPr="00992FDE" w:rsidRDefault="00CE2DD6" w:rsidP="00057D23">
      <w:pPr>
        <w:ind w:left="5040" w:right="470"/>
        <w:outlineLvl w:val="3"/>
        <w:rPr>
          <w:rFonts w:ascii="Verdana" w:hAnsi="Verdana"/>
          <w:color w:val="000000" w:themeColor="text1"/>
          <w:sz w:val="18"/>
          <w:szCs w:val="18"/>
        </w:rPr>
      </w:pPr>
      <w:bookmarkStart w:id="0" w:name="_GoBack"/>
      <w:bookmarkEnd w:id="0"/>
    </w:p>
    <w:p w:rsidR="004C3E6D" w:rsidRPr="00992FDE" w:rsidRDefault="004C3E6D" w:rsidP="00057D23">
      <w:pPr>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Pr="00992FDE" w:rsidRDefault="004C3E6D" w:rsidP="00057D23">
      <w:pPr>
        <w:tabs>
          <w:tab w:val="center" w:pos="4536"/>
          <w:tab w:val="left" w:pos="6379"/>
          <w:tab w:val="left" w:pos="6521"/>
          <w:tab w:val="right" w:pos="9356"/>
        </w:tabs>
        <w:ind w:left="5040" w:right="470"/>
        <w:rPr>
          <w:rFonts w:ascii="Verdana" w:hAnsi="Verdana"/>
          <w:color w:val="000000" w:themeColor="text1"/>
          <w:sz w:val="18"/>
          <w:szCs w:val="18"/>
        </w:rPr>
      </w:pPr>
    </w:p>
    <w:p w:rsidR="00CD6047" w:rsidRPr="00992FDE" w:rsidRDefault="00CD6047" w:rsidP="00057D23">
      <w:pPr>
        <w:tabs>
          <w:tab w:val="center" w:pos="4536"/>
          <w:tab w:val="left" w:pos="6379"/>
          <w:tab w:val="left" w:pos="6521"/>
          <w:tab w:val="right" w:pos="9356"/>
        </w:tabs>
        <w:ind w:left="5040" w:right="470"/>
        <w:rPr>
          <w:rFonts w:ascii="Verdana" w:hAnsi="Verdana"/>
          <w:color w:val="000000" w:themeColor="text1"/>
          <w:sz w:val="18"/>
          <w:szCs w:val="18"/>
        </w:rPr>
      </w:pPr>
    </w:p>
    <w:p w:rsidR="00055A4D" w:rsidRPr="00992FDE" w:rsidRDefault="004C3E6D" w:rsidP="00057D23">
      <w:pPr>
        <w:tabs>
          <w:tab w:val="center" w:pos="4536"/>
          <w:tab w:val="left" w:pos="6379"/>
          <w:tab w:val="left" w:pos="6521"/>
          <w:tab w:val="right" w:pos="9356"/>
        </w:tabs>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1C" w:rsidRDefault="00CF211C">
      <w:r>
        <w:separator/>
      </w:r>
    </w:p>
  </w:endnote>
  <w:endnote w:type="continuationSeparator" w:id="0">
    <w:p w:rsidR="00CF211C" w:rsidRDefault="00CF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1C" w:rsidRDefault="00CF211C">
      <w:r>
        <w:separator/>
      </w:r>
    </w:p>
  </w:footnote>
  <w:footnote w:type="continuationSeparator" w:id="0">
    <w:p w:rsidR="00CF211C" w:rsidRDefault="00CF2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2277"/>
    <w:rsid w:val="00034370"/>
    <w:rsid w:val="00037C86"/>
    <w:rsid w:val="00044DC3"/>
    <w:rsid w:val="00052BB2"/>
    <w:rsid w:val="00055A4D"/>
    <w:rsid w:val="00057D23"/>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F0A"/>
    <w:rsid w:val="000F12E4"/>
    <w:rsid w:val="000F4B10"/>
    <w:rsid w:val="001014B6"/>
    <w:rsid w:val="00101C88"/>
    <w:rsid w:val="001157A7"/>
    <w:rsid w:val="00115D7A"/>
    <w:rsid w:val="00123498"/>
    <w:rsid w:val="001318CC"/>
    <w:rsid w:val="0013192F"/>
    <w:rsid w:val="00132BEE"/>
    <w:rsid w:val="0014325F"/>
    <w:rsid w:val="0014456B"/>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B385D"/>
    <w:rsid w:val="003C53F3"/>
    <w:rsid w:val="003D5A0C"/>
    <w:rsid w:val="003D6049"/>
    <w:rsid w:val="003D6890"/>
    <w:rsid w:val="003D6D8D"/>
    <w:rsid w:val="003D7E39"/>
    <w:rsid w:val="003E3FBC"/>
    <w:rsid w:val="003F0F6A"/>
    <w:rsid w:val="003F55BC"/>
    <w:rsid w:val="0040191D"/>
    <w:rsid w:val="0040264E"/>
    <w:rsid w:val="004028A6"/>
    <w:rsid w:val="00421DD9"/>
    <w:rsid w:val="00432D74"/>
    <w:rsid w:val="00434671"/>
    <w:rsid w:val="004377EE"/>
    <w:rsid w:val="00440562"/>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3C22"/>
    <w:rsid w:val="004D4DE0"/>
    <w:rsid w:val="004E038D"/>
    <w:rsid w:val="004F7DC4"/>
    <w:rsid w:val="005061A0"/>
    <w:rsid w:val="005061E3"/>
    <w:rsid w:val="005108A0"/>
    <w:rsid w:val="00524272"/>
    <w:rsid w:val="005259AD"/>
    <w:rsid w:val="0053164A"/>
    <w:rsid w:val="0053425C"/>
    <w:rsid w:val="005358BD"/>
    <w:rsid w:val="005442D8"/>
    <w:rsid w:val="0056318C"/>
    <w:rsid w:val="00580169"/>
    <w:rsid w:val="00582F8C"/>
    <w:rsid w:val="0058468D"/>
    <w:rsid w:val="00584BCC"/>
    <w:rsid w:val="00591300"/>
    <w:rsid w:val="0059664E"/>
    <w:rsid w:val="005B0429"/>
    <w:rsid w:val="005B0A58"/>
    <w:rsid w:val="005B393B"/>
    <w:rsid w:val="005B581D"/>
    <w:rsid w:val="005C2149"/>
    <w:rsid w:val="005C6856"/>
    <w:rsid w:val="005E1D76"/>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230"/>
    <w:rsid w:val="007437E3"/>
    <w:rsid w:val="00744BFB"/>
    <w:rsid w:val="00755B4D"/>
    <w:rsid w:val="00755BC4"/>
    <w:rsid w:val="007618E9"/>
    <w:rsid w:val="00770C1E"/>
    <w:rsid w:val="00772A13"/>
    <w:rsid w:val="00775197"/>
    <w:rsid w:val="00780CE7"/>
    <w:rsid w:val="0078311C"/>
    <w:rsid w:val="00783376"/>
    <w:rsid w:val="00787ADA"/>
    <w:rsid w:val="00787D5E"/>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086B"/>
    <w:rsid w:val="00AF5E36"/>
    <w:rsid w:val="00B0028C"/>
    <w:rsid w:val="00B00BAF"/>
    <w:rsid w:val="00B02717"/>
    <w:rsid w:val="00B067E1"/>
    <w:rsid w:val="00B12A68"/>
    <w:rsid w:val="00B1679B"/>
    <w:rsid w:val="00B178C4"/>
    <w:rsid w:val="00B2144A"/>
    <w:rsid w:val="00B2177D"/>
    <w:rsid w:val="00B22DF9"/>
    <w:rsid w:val="00B35CB1"/>
    <w:rsid w:val="00B37FB4"/>
    <w:rsid w:val="00B419BD"/>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7319B"/>
    <w:rsid w:val="00C8594E"/>
    <w:rsid w:val="00C919A2"/>
    <w:rsid w:val="00C922D2"/>
    <w:rsid w:val="00CA1203"/>
    <w:rsid w:val="00CA62A0"/>
    <w:rsid w:val="00CB1606"/>
    <w:rsid w:val="00CB2F3F"/>
    <w:rsid w:val="00CB5D64"/>
    <w:rsid w:val="00CB73E1"/>
    <w:rsid w:val="00CC0F44"/>
    <w:rsid w:val="00CC21E6"/>
    <w:rsid w:val="00CC6710"/>
    <w:rsid w:val="00CC6958"/>
    <w:rsid w:val="00CD30D8"/>
    <w:rsid w:val="00CD46AF"/>
    <w:rsid w:val="00CD6047"/>
    <w:rsid w:val="00CD723A"/>
    <w:rsid w:val="00CD7F23"/>
    <w:rsid w:val="00CE0686"/>
    <w:rsid w:val="00CE2DD6"/>
    <w:rsid w:val="00CE3275"/>
    <w:rsid w:val="00CE7430"/>
    <w:rsid w:val="00CF0B61"/>
    <w:rsid w:val="00CF211C"/>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954E5"/>
    <w:rsid w:val="00D964A3"/>
    <w:rsid w:val="00D97E62"/>
    <w:rsid w:val="00DA0561"/>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A43"/>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21A9"/>
    <w:rsid w:val="00F06243"/>
    <w:rsid w:val="00F06AB7"/>
    <w:rsid w:val="00F11D90"/>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E053-D7DA-4FD5-B9B3-F8B79E7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1298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1511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6</cp:revision>
  <cp:lastPrinted>2016-10-04T12:35:00Z</cp:lastPrinted>
  <dcterms:created xsi:type="dcterms:W3CDTF">2018-07-09T08:29:00Z</dcterms:created>
  <dcterms:modified xsi:type="dcterms:W3CDTF">2018-07-09T08:43:00Z</dcterms:modified>
</cp:coreProperties>
</file>