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0F5C25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840B82">
        <w:rPr>
          <w:rFonts w:ascii="Verdana" w:hAnsi="Verdana"/>
          <w:b/>
          <w:color w:val="auto"/>
          <w:sz w:val="18"/>
          <w:szCs w:val="18"/>
        </w:rPr>
        <w:t>I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40B82" w:rsidRPr="003402AB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7D7D06">
        <w:rPr>
          <w:rFonts w:ascii="Verdana" w:hAnsi="Verdana"/>
          <w:b/>
          <w:color w:val="auto"/>
          <w:sz w:val="18"/>
          <w:szCs w:val="18"/>
        </w:rPr>
        <w:t>PN - 74</w:t>
      </w:r>
      <w:r w:rsidR="00840B82" w:rsidRPr="003402AB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3402AB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403D2F" w:rsidRPr="003402AB">
        <w:rPr>
          <w:rFonts w:ascii="Verdana" w:hAnsi="Verdana"/>
          <w:b/>
          <w:color w:val="auto"/>
          <w:sz w:val="18"/>
          <w:szCs w:val="18"/>
        </w:rPr>
        <w:tab/>
      </w:r>
      <w:r w:rsidR="00403D2F" w:rsidRPr="003402AB">
        <w:rPr>
          <w:rFonts w:ascii="Verdana" w:hAnsi="Verdana"/>
          <w:b/>
          <w:color w:val="auto"/>
          <w:sz w:val="18"/>
          <w:szCs w:val="18"/>
        </w:rPr>
        <w:tab/>
      </w:r>
      <w:r w:rsidR="00403D2F" w:rsidRPr="000F5C25">
        <w:rPr>
          <w:rFonts w:ascii="Verdana" w:hAnsi="Verdana"/>
          <w:b/>
          <w:color w:val="auto"/>
          <w:sz w:val="18"/>
          <w:szCs w:val="18"/>
        </w:rPr>
        <w:t xml:space="preserve">                           </w:t>
      </w:r>
      <w:r w:rsidR="00826D55" w:rsidRPr="000F5C25">
        <w:rPr>
          <w:rFonts w:ascii="Verdana" w:hAnsi="Verdana"/>
          <w:b/>
          <w:color w:val="auto"/>
          <w:sz w:val="18"/>
          <w:szCs w:val="18"/>
        </w:rPr>
        <w:t xml:space="preserve">        </w:t>
      </w:r>
      <w:r w:rsidR="00194117" w:rsidRPr="000F5C25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7D7D06" w:rsidRPr="000F5C25">
        <w:rPr>
          <w:rFonts w:ascii="Verdana" w:hAnsi="Verdana"/>
          <w:b/>
          <w:color w:val="auto"/>
          <w:sz w:val="18"/>
          <w:szCs w:val="18"/>
        </w:rPr>
        <w:t xml:space="preserve">                       </w:t>
      </w:r>
      <w:r w:rsidR="003402AB" w:rsidRPr="000F5C25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0F5C25" w:rsidRPr="000F5C25">
        <w:rPr>
          <w:rFonts w:ascii="Verdana" w:hAnsi="Verdana"/>
          <w:b/>
          <w:color w:val="auto"/>
          <w:sz w:val="18"/>
          <w:szCs w:val="18"/>
        </w:rPr>
        <w:t>01.10</w:t>
      </w:r>
      <w:r w:rsidR="00840B82" w:rsidRPr="000F5C25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0F5C25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826D55" w:rsidRDefault="00826D55" w:rsidP="000464B5">
      <w:pPr>
        <w:shd w:val="clear" w:color="auto" w:fill="FFFFFF"/>
        <w:ind w:right="186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AA1541" w:rsidRDefault="00AA1541" w:rsidP="000464B5">
      <w:pPr>
        <w:shd w:val="clear" w:color="auto" w:fill="FFFFFF"/>
        <w:ind w:right="186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AA1541" w:rsidRPr="007D7D06" w:rsidRDefault="00AA1541" w:rsidP="000464B5">
      <w:pPr>
        <w:shd w:val="clear" w:color="auto" w:fill="FFFFFF"/>
        <w:ind w:right="186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826D55" w:rsidRDefault="00826D55" w:rsidP="000464B5">
      <w:pPr>
        <w:shd w:val="clear" w:color="auto" w:fill="FFFFFF"/>
        <w:ind w:right="186"/>
        <w:jc w:val="center"/>
        <w:rPr>
          <w:rFonts w:ascii="Verdana" w:hAnsi="Verdana"/>
          <w:b/>
          <w:sz w:val="18"/>
          <w:szCs w:val="18"/>
        </w:rPr>
      </w:pPr>
    </w:p>
    <w:p w:rsidR="000464B5" w:rsidRDefault="000464B5" w:rsidP="000464B5">
      <w:pPr>
        <w:shd w:val="clear" w:color="auto" w:fill="FFFFFF"/>
        <w:ind w:right="186"/>
        <w:jc w:val="center"/>
        <w:rPr>
          <w:rFonts w:ascii="Verdana" w:hAnsi="Verdana"/>
          <w:b/>
          <w:sz w:val="18"/>
          <w:szCs w:val="18"/>
        </w:rPr>
      </w:pPr>
      <w:r w:rsidRPr="00F51584">
        <w:rPr>
          <w:rFonts w:ascii="Verdana" w:hAnsi="Verdana"/>
          <w:b/>
          <w:sz w:val="18"/>
          <w:szCs w:val="18"/>
        </w:rPr>
        <w:t xml:space="preserve">WYNIK  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683976" w:rsidRPr="003402AB" w:rsidRDefault="00683976">
      <w:pPr>
        <w:ind w:left="360" w:right="-97" w:hanging="360"/>
        <w:rPr>
          <w:color w:val="auto"/>
        </w:rPr>
      </w:pP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7D7D06" w:rsidRDefault="007D7D06" w:rsidP="00F24831">
      <w:pPr>
        <w:ind w:left="360" w:right="-360" w:hanging="360"/>
        <w:rPr>
          <w:rFonts w:ascii="Verdana" w:hAnsi="Verdana"/>
          <w:sz w:val="18"/>
          <w:szCs w:val="18"/>
        </w:rPr>
      </w:pPr>
    </w:p>
    <w:p w:rsidR="007D7D06" w:rsidRPr="00433483" w:rsidRDefault="007D7D06" w:rsidP="007D7D06">
      <w:pPr>
        <w:spacing w:line="360" w:lineRule="auto"/>
        <w:ind w:right="-380"/>
        <w:rPr>
          <w:rFonts w:ascii="Verdana" w:hAnsi="Verdana"/>
          <w:b/>
          <w:sz w:val="18"/>
          <w:szCs w:val="18"/>
        </w:rPr>
      </w:pPr>
      <w:r w:rsidRPr="00433483">
        <w:rPr>
          <w:rFonts w:ascii="Verdana" w:hAnsi="Verdana"/>
          <w:b/>
          <w:sz w:val="18"/>
          <w:szCs w:val="18"/>
        </w:rPr>
        <w:t>Przebudowa budynku w związku z montażem wentylacji mechanicznej</w:t>
      </w:r>
      <w:r>
        <w:rPr>
          <w:rFonts w:ascii="Verdana" w:hAnsi="Verdana"/>
          <w:b/>
          <w:sz w:val="18"/>
          <w:szCs w:val="18"/>
        </w:rPr>
        <w:t>,</w:t>
      </w:r>
      <w:r w:rsidRPr="00433483">
        <w:rPr>
          <w:rFonts w:ascii="Verdana" w:hAnsi="Verdana"/>
          <w:b/>
          <w:sz w:val="18"/>
          <w:szCs w:val="18"/>
        </w:rPr>
        <w:t xml:space="preserve"> z odciągami dygestoriów oraz klimatyzacją w 9 salach ćwiczeń laboratoryjnych w budynku Katedry i Zakładu Biochemii Lekarskiej U</w:t>
      </w:r>
      <w:r>
        <w:rPr>
          <w:rFonts w:ascii="Verdana" w:hAnsi="Verdana"/>
          <w:b/>
          <w:sz w:val="18"/>
          <w:szCs w:val="18"/>
        </w:rPr>
        <w:t>niwersytetu Medycznego we Wrocławiu.</w:t>
      </w:r>
    </w:p>
    <w:p w:rsidR="000464B5" w:rsidRPr="00F51584" w:rsidRDefault="000464B5" w:rsidP="000464B5">
      <w:pPr>
        <w:shd w:val="clear" w:color="auto" w:fill="FFFFFF"/>
        <w:ind w:right="186"/>
        <w:jc w:val="both"/>
        <w:rPr>
          <w:rFonts w:ascii="Verdana" w:hAnsi="Verdana"/>
          <w:sz w:val="18"/>
          <w:szCs w:val="18"/>
        </w:rPr>
      </w:pPr>
    </w:p>
    <w:p w:rsidR="000464B5" w:rsidRPr="00F51584" w:rsidRDefault="000464B5" w:rsidP="000464B5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sz w:val="18"/>
          <w:szCs w:val="18"/>
        </w:rPr>
      </w:pPr>
      <w:r w:rsidRPr="00F51584">
        <w:rPr>
          <w:rFonts w:ascii="Verdana" w:hAnsi="Verdana"/>
          <w:b/>
          <w:noProof/>
          <w:sz w:val="18"/>
          <w:szCs w:val="18"/>
        </w:rPr>
        <w:t>Uniwersytet Medyczny we Wrocławiu</w:t>
      </w:r>
      <w:r w:rsidRPr="00F51584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F51584">
        <w:rPr>
          <w:rFonts w:ascii="Verdana" w:hAnsi="Verdana"/>
          <w:b/>
          <w:noProof/>
          <w:sz w:val="18"/>
          <w:szCs w:val="18"/>
        </w:rPr>
        <w:t>dzięk</w:t>
      </w:r>
      <w:r w:rsidR="004B39A3">
        <w:rPr>
          <w:rFonts w:ascii="Verdana" w:hAnsi="Verdana"/>
          <w:b/>
          <w:noProof/>
          <w:sz w:val="18"/>
          <w:szCs w:val="18"/>
        </w:rPr>
        <w:t>uje Wykonawcy</w:t>
      </w:r>
      <w:r w:rsidRPr="00F51584">
        <w:rPr>
          <w:rFonts w:ascii="Verdana" w:hAnsi="Verdana"/>
          <w:b/>
          <w:noProof/>
          <w:sz w:val="18"/>
          <w:szCs w:val="18"/>
        </w:rPr>
        <w:t xml:space="preserve"> za udział w ww. postępowaniu.</w:t>
      </w:r>
    </w:p>
    <w:p w:rsidR="000464B5" w:rsidRPr="00F51584" w:rsidRDefault="000464B5" w:rsidP="000464B5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sz w:val="18"/>
          <w:szCs w:val="18"/>
        </w:rPr>
      </w:pPr>
    </w:p>
    <w:p w:rsidR="000464B5" w:rsidRDefault="000464B5" w:rsidP="000464B5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1D5A20">
        <w:rPr>
          <w:rFonts w:ascii="Verdana" w:hAnsi="Verdana"/>
          <w:sz w:val="18"/>
          <w:szCs w:val="18"/>
        </w:rPr>
        <w:t xml:space="preserve">Zgodnie z art. 92 ustawy z dnia 29 stycznia 2004 r. Prawa zamówień publicznych </w:t>
      </w:r>
      <w:r w:rsidRPr="00F37E03">
        <w:rPr>
          <w:rFonts w:ascii="Verdana" w:hAnsi="Verdana"/>
          <w:sz w:val="18"/>
          <w:szCs w:val="18"/>
        </w:rPr>
        <w:t xml:space="preserve">(tekst jedn. – Dz. U. </w:t>
      </w:r>
      <w:r>
        <w:rPr>
          <w:rFonts w:ascii="Verdana" w:hAnsi="Verdana"/>
          <w:sz w:val="18"/>
          <w:szCs w:val="18"/>
        </w:rPr>
        <w:br/>
      </w:r>
      <w:r w:rsidRPr="00F37E03">
        <w:rPr>
          <w:rFonts w:ascii="Verdana" w:hAnsi="Verdana"/>
          <w:sz w:val="18"/>
          <w:szCs w:val="18"/>
        </w:rPr>
        <w:t>z 2018 r., poz. 1986</w:t>
      </w:r>
      <w:r w:rsidR="00483C20">
        <w:rPr>
          <w:rFonts w:ascii="Verdana" w:hAnsi="Verdana"/>
          <w:sz w:val="18"/>
          <w:szCs w:val="18"/>
        </w:rPr>
        <w:t xml:space="preserve"> z póżn. zm.</w:t>
      </w:r>
      <w:r w:rsidRPr="00F37E03">
        <w:rPr>
          <w:rFonts w:ascii="Verdana" w:hAnsi="Verdana"/>
          <w:sz w:val="18"/>
          <w:szCs w:val="18"/>
        </w:rPr>
        <w:t>)</w:t>
      </w:r>
      <w:r w:rsidRPr="001D5A20">
        <w:rPr>
          <w:rFonts w:ascii="Verdana" w:hAnsi="Verdana"/>
          <w:sz w:val="18"/>
          <w:szCs w:val="18"/>
        </w:rPr>
        <w:t>, zwanej dalej „Pzp”, zawiadamiamy o jego</w:t>
      </w:r>
      <w:r w:rsidRPr="001D5A20">
        <w:rPr>
          <w:rFonts w:ascii="Verdana" w:hAnsi="Verdana"/>
          <w:b/>
          <w:bCs/>
          <w:sz w:val="18"/>
          <w:szCs w:val="18"/>
        </w:rPr>
        <w:t xml:space="preserve"> wyniku.</w:t>
      </w:r>
    </w:p>
    <w:p w:rsidR="000464B5" w:rsidRDefault="000464B5" w:rsidP="000464B5">
      <w:pPr>
        <w:autoSpaceDE w:val="0"/>
        <w:autoSpaceDN w:val="0"/>
        <w:adjustRightInd w:val="0"/>
        <w:spacing w:line="240" w:lineRule="exact"/>
        <w:ind w:right="-97"/>
        <w:rPr>
          <w:rFonts w:ascii="Verdana" w:hAnsi="Verdana"/>
          <w:bCs/>
          <w:sz w:val="18"/>
          <w:szCs w:val="18"/>
        </w:rPr>
      </w:pPr>
    </w:p>
    <w:p w:rsidR="000464B5" w:rsidRDefault="000464B5" w:rsidP="000464B5">
      <w:pPr>
        <w:autoSpaceDE w:val="0"/>
        <w:autoSpaceDN w:val="0"/>
        <w:adjustRightInd w:val="0"/>
        <w:spacing w:line="240" w:lineRule="exact"/>
        <w:ind w:right="-97"/>
        <w:jc w:val="both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7D7D06" w:rsidRDefault="00897C04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7D7D06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7D7D0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7D7D06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7D7D0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7D7D06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7D7D06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BE3E94" w:rsidRPr="007D7D06">
        <w:rPr>
          <w:rFonts w:ascii="Verdana" w:hAnsi="Verdana"/>
          <w:color w:val="auto"/>
          <w:sz w:val="18"/>
          <w:szCs w:val="18"/>
        </w:rPr>
        <w:t xml:space="preserve">                 </w:t>
      </w:r>
      <w:r w:rsidR="008536AF" w:rsidRPr="007D7D06">
        <w:rPr>
          <w:rFonts w:ascii="Verdana" w:hAnsi="Verdana"/>
          <w:color w:val="auto"/>
          <w:sz w:val="18"/>
          <w:szCs w:val="18"/>
        </w:rPr>
        <w:t>–</w:t>
      </w:r>
      <w:r w:rsidR="008536AF" w:rsidRPr="007D7D06">
        <w:rPr>
          <w:rFonts w:ascii="Verdana" w:hAnsi="Verdana"/>
          <w:b/>
          <w:color w:val="auto"/>
          <w:sz w:val="18"/>
          <w:szCs w:val="18"/>
        </w:rPr>
        <w:t xml:space="preserve"> 6</w:t>
      </w:r>
      <w:r w:rsidR="00C04219" w:rsidRPr="007D7D06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7D7D06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6E5C8C" w:rsidRPr="007D7D06" w:rsidRDefault="00C342DD" w:rsidP="0077385E">
      <w:pPr>
        <w:autoSpaceDE w:val="0"/>
        <w:autoSpaceDN w:val="0"/>
        <w:adjustRightInd w:val="0"/>
        <w:ind w:right="72"/>
        <w:jc w:val="both"/>
        <w:rPr>
          <w:rFonts w:ascii="Verdana" w:eastAsia="Arial Unicode MS" w:hAnsi="Verdana" w:cs="Arial Unicode MS"/>
          <w:b/>
          <w:color w:val="auto"/>
          <w:kern w:val="1"/>
          <w:sz w:val="18"/>
          <w:szCs w:val="18"/>
          <w:lang w:eastAsia="zh-CN" w:bidi="en-US"/>
        </w:rPr>
      </w:pPr>
      <w:r w:rsidRPr="007D7D06">
        <w:rPr>
          <w:rFonts w:ascii="Verdana" w:hAnsi="Verdana"/>
          <w:color w:val="auto"/>
          <w:sz w:val="18"/>
          <w:szCs w:val="18"/>
        </w:rPr>
        <w:t xml:space="preserve">- </w:t>
      </w:r>
      <w:r w:rsidR="00BE3E94" w:rsidRPr="007D7D06">
        <w:rPr>
          <w:rFonts w:ascii="Verdana" w:hAnsi="Verdana"/>
          <w:b/>
          <w:color w:val="auto"/>
          <w:sz w:val="18"/>
          <w:szCs w:val="18"/>
        </w:rPr>
        <w:t xml:space="preserve">Termin realizacji przedmiotu zamówienia </w:t>
      </w:r>
      <w:r w:rsidR="0077385E" w:rsidRPr="007D7D06">
        <w:rPr>
          <w:rFonts w:ascii="Verdana" w:hAnsi="Verdana"/>
          <w:color w:val="auto"/>
          <w:sz w:val="18"/>
          <w:szCs w:val="18"/>
        </w:rPr>
        <w:t>(</w:t>
      </w:r>
      <w:r w:rsidR="007D7D06" w:rsidRPr="007D7D06">
        <w:rPr>
          <w:rFonts w:ascii="Verdana" w:hAnsi="Verdana"/>
          <w:color w:val="auto"/>
          <w:sz w:val="14"/>
          <w:szCs w:val="14"/>
        </w:rPr>
        <w:t xml:space="preserve">(max. </w:t>
      </w:r>
      <w:r w:rsidR="007D7D06" w:rsidRPr="007D7D06">
        <w:rPr>
          <w:rFonts w:ascii="Verdana" w:hAnsi="Verdana"/>
          <w:b/>
          <w:color w:val="auto"/>
          <w:sz w:val="14"/>
          <w:szCs w:val="14"/>
        </w:rPr>
        <w:t>20 tygodni</w:t>
      </w:r>
      <w:r w:rsidR="007D7D06" w:rsidRPr="007D7D06">
        <w:rPr>
          <w:rFonts w:ascii="Verdana" w:hAnsi="Verdana"/>
          <w:color w:val="auto"/>
          <w:sz w:val="14"/>
          <w:szCs w:val="14"/>
        </w:rPr>
        <w:t xml:space="preserve"> od dnia wprowadzenia Wykonawcy na obiekt)</w:t>
      </w:r>
      <w:r w:rsidR="006E5C8C" w:rsidRPr="007D7D06">
        <w:rPr>
          <w:rFonts w:ascii="Verdana" w:eastAsia="Arial Unicode MS" w:hAnsi="Verdana" w:cs="Arial Unicode MS"/>
          <w:color w:val="auto"/>
          <w:kern w:val="1"/>
          <w:sz w:val="18"/>
          <w:szCs w:val="18"/>
          <w:lang w:eastAsia="zh-CN" w:bidi="en-US"/>
        </w:rPr>
        <w:t xml:space="preserve">- </w:t>
      </w:r>
      <w:r w:rsidR="007D7D06" w:rsidRPr="007D7D06">
        <w:rPr>
          <w:rFonts w:ascii="Verdana" w:eastAsia="Arial Unicode MS" w:hAnsi="Verdana" w:cs="Arial Unicode MS"/>
          <w:b/>
          <w:color w:val="auto"/>
          <w:kern w:val="1"/>
          <w:sz w:val="18"/>
          <w:szCs w:val="18"/>
          <w:lang w:eastAsia="zh-CN" w:bidi="en-US"/>
        </w:rPr>
        <w:t>2</w:t>
      </w:r>
      <w:r w:rsidR="006E5C8C" w:rsidRPr="007D7D06">
        <w:rPr>
          <w:rFonts w:ascii="Verdana" w:eastAsia="Arial Unicode MS" w:hAnsi="Verdana" w:cs="Arial Unicode MS"/>
          <w:b/>
          <w:color w:val="auto"/>
          <w:kern w:val="1"/>
          <w:sz w:val="18"/>
          <w:szCs w:val="18"/>
          <w:lang w:eastAsia="zh-CN" w:bidi="en-US"/>
        </w:rPr>
        <w:t>0%</w:t>
      </w:r>
    </w:p>
    <w:p w:rsidR="00683976" w:rsidRDefault="007D7D06" w:rsidP="007D7D06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color w:val="000000" w:themeColor="text1"/>
          <w:sz w:val="20"/>
          <w:szCs w:val="20"/>
        </w:rPr>
      </w:pPr>
      <w:r w:rsidRPr="007D7D06">
        <w:rPr>
          <w:rFonts w:ascii="Verdana" w:eastAsia="Arial Unicode MS" w:hAnsi="Verdana" w:cs="Arial Unicode MS"/>
          <w:b/>
          <w:color w:val="auto"/>
          <w:kern w:val="1"/>
          <w:sz w:val="18"/>
          <w:szCs w:val="18"/>
          <w:lang w:eastAsia="zh-CN" w:bidi="en-US"/>
        </w:rPr>
        <w:t xml:space="preserve">- </w:t>
      </w:r>
      <w:r w:rsidRPr="008636AF">
        <w:rPr>
          <w:rFonts w:ascii="Verdana" w:hAnsi="Verdana"/>
          <w:b/>
          <w:color w:val="auto"/>
          <w:sz w:val="18"/>
          <w:szCs w:val="18"/>
        </w:rPr>
        <w:t>Okres gwarancji</w:t>
      </w:r>
      <w:r w:rsidRPr="007D7D06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7D7D06">
        <w:rPr>
          <w:rFonts w:ascii="Verdana" w:hAnsi="Verdana"/>
          <w:color w:val="auto"/>
          <w:sz w:val="14"/>
          <w:szCs w:val="14"/>
        </w:rPr>
        <w:t xml:space="preserve">(min. 3 lata, max 6 lat od daty podpisania </w:t>
      </w:r>
      <w:r w:rsidRPr="004969E0">
        <w:rPr>
          <w:rFonts w:ascii="Verdana" w:hAnsi="Verdana"/>
          <w:color w:val="000000" w:themeColor="text1"/>
          <w:sz w:val="14"/>
          <w:szCs w:val="14"/>
        </w:rPr>
        <w:t xml:space="preserve">końcowego protokołu odbioru </w:t>
      </w:r>
      <w:r>
        <w:rPr>
          <w:rFonts w:ascii="Verdana" w:hAnsi="Verdana"/>
          <w:color w:val="000000" w:themeColor="text1"/>
          <w:sz w:val="14"/>
          <w:szCs w:val="14"/>
        </w:rPr>
        <w:t xml:space="preserve"> wraz z wykonaniem przeglądów gwarancyjnych zamontowanych urządzeń</w:t>
      </w:r>
      <w:r w:rsidRPr="004969E0">
        <w:rPr>
          <w:rFonts w:ascii="Verdana" w:hAnsi="Verdana"/>
          <w:color w:val="000000" w:themeColor="text1"/>
          <w:sz w:val="14"/>
          <w:szCs w:val="14"/>
        </w:rPr>
        <w:t>)</w:t>
      </w:r>
      <w:r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Pr="007D7D06">
        <w:rPr>
          <w:rFonts w:ascii="Verdana" w:hAnsi="Verdana"/>
          <w:b/>
          <w:color w:val="000000" w:themeColor="text1"/>
          <w:sz w:val="20"/>
          <w:szCs w:val="20"/>
        </w:rPr>
        <w:t>– 20 %</w:t>
      </w:r>
    </w:p>
    <w:p w:rsidR="007D7D06" w:rsidRPr="007D7D06" w:rsidRDefault="007D7D06" w:rsidP="007D7D06">
      <w:pPr>
        <w:keepNext/>
        <w:tabs>
          <w:tab w:val="left" w:pos="72"/>
          <w:tab w:val="left" w:pos="9072"/>
        </w:tabs>
        <w:snapToGrid w:val="0"/>
        <w:ind w:left="709" w:right="-255"/>
        <w:outlineLvl w:val="2"/>
        <w:rPr>
          <w:rFonts w:ascii="Verdana" w:eastAsia="Arial Unicode MS" w:hAnsi="Verdana" w:cs="Arial Unicode MS"/>
          <w:b/>
          <w:kern w:val="1"/>
          <w:sz w:val="20"/>
          <w:szCs w:val="20"/>
          <w:lang w:eastAsia="zh-CN" w:bidi="en-US"/>
        </w:rPr>
      </w:pPr>
    </w:p>
    <w:p w:rsidR="00851AAC" w:rsidRDefault="0077385E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</w:t>
      </w:r>
      <w:r w:rsidR="00941B3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następujący Wykonawca, wymieniony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361"/>
        <w:gridCol w:w="1693"/>
        <w:gridCol w:w="1597"/>
        <w:gridCol w:w="1253"/>
        <w:gridCol w:w="1440"/>
      </w:tblGrid>
      <w:tr w:rsidR="007D7D06" w:rsidTr="00AF7B6B">
        <w:trPr>
          <w:trHeight w:val="820"/>
          <w:tblHeader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7D06" w:rsidRPr="009A01D8" w:rsidRDefault="007D7D06" w:rsidP="00834F2A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7D06" w:rsidRPr="009A01D8" w:rsidRDefault="007D7D06" w:rsidP="00834F2A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D7D06" w:rsidRPr="009A01D8" w:rsidRDefault="007D7D06" w:rsidP="00CD06E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Cena przedmiotu zamówienia</w:t>
            </w:r>
          </w:p>
          <w:p w:rsidR="007D7D06" w:rsidRPr="009A01D8" w:rsidRDefault="007D7D06" w:rsidP="00CD06E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 xml:space="preserve"> brutto  w PLN</w:t>
            </w:r>
          </w:p>
          <w:p w:rsidR="007D7D06" w:rsidRPr="009A01D8" w:rsidRDefault="007D7D06" w:rsidP="006E5C8C">
            <w:pPr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D7D06" w:rsidRPr="009A01D8" w:rsidRDefault="007D7D06" w:rsidP="00BE3E94">
            <w:pPr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 xml:space="preserve">Termin </w:t>
            </w:r>
          </w:p>
          <w:p w:rsidR="007D7D06" w:rsidRPr="009A01D8" w:rsidRDefault="007D7D06" w:rsidP="00BE3E94">
            <w:pPr>
              <w:jc w:val="both"/>
              <w:outlineLvl w:val="0"/>
              <w:rPr>
                <w:rFonts w:ascii="Verdana" w:hAnsi="Verdana"/>
                <w:color w:val="auto"/>
                <w:sz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realizacji przedmiotu zamówienia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D7D06" w:rsidRPr="008636AF" w:rsidRDefault="00AF7B6B" w:rsidP="00BE3E94">
            <w:pPr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</w:rPr>
            </w:pPr>
            <w:r w:rsidRPr="008636AF"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D7D06" w:rsidRPr="009A01D8" w:rsidRDefault="007D7D06" w:rsidP="00BE3E94">
            <w:pPr>
              <w:jc w:val="both"/>
              <w:outlineLvl w:val="0"/>
              <w:rPr>
                <w:rFonts w:ascii="Verdana" w:hAnsi="Verdana"/>
                <w:color w:val="auto"/>
                <w:sz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7D7D06" w:rsidTr="00AF7B6B">
        <w:trPr>
          <w:trHeight w:val="269"/>
          <w:tblHeader/>
        </w:trPr>
        <w:tc>
          <w:tcPr>
            <w:tcW w:w="3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D7D06" w:rsidRPr="009A01D8" w:rsidRDefault="007D7D06" w:rsidP="001B7A20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06" w:rsidRPr="009A01D8" w:rsidRDefault="007D7D06" w:rsidP="001B7A20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punkty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06" w:rsidRPr="009A01D8" w:rsidRDefault="007D7D06" w:rsidP="001B7A20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punkty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D7D06" w:rsidRPr="009A01D8" w:rsidRDefault="007D7D06" w:rsidP="001B7A20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punkty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D7D06" w:rsidRPr="009A01D8" w:rsidRDefault="007D7D06" w:rsidP="001B7A20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color w:val="auto"/>
                <w:sz w:val="18"/>
                <w:szCs w:val="18"/>
              </w:rPr>
              <w:t>punkty</w:t>
            </w:r>
          </w:p>
        </w:tc>
      </w:tr>
      <w:tr w:rsidR="007D7D06" w:rsidRPr="00840B82" w:rsidTr="00AF7B6B">
        <w:trPr>
          <w:trHeight w:val="882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D7D06" w:rsidRPr="009A01D8" w:rsidRDefault="007D7D06" w:rsidP="002A17F6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9A01D8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7D7D06" w:rsidRPr="00531A64" w:rsidRDefault="007D7D06" w:rsidP="007D7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A64">
              <w:rPr>
                <w:rFonts w:ascii="Arial" w:hAnsi="Arial" w:cs="Arial"/>
                <w:b/>
                <w:bCs/>
                <w:sz w:val="20"/>
                <w:szCs w:val="20"/>
              </w:rPr>
              <w:t>Zakład Ogólnobudowla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 s.c. Czesław Caliński, Karol Caliński   </w:t>
            </w:r>
          </w:p>
          <w:p w:rsidR="007D7D06" w:rsidRPr="009A01D8" w:rsidRDefault="007D7D06" w:rsidP="007D7D0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31A64">
              <w:rPr>
                <w:rFonts w:ascii="Arial" w:hAnsi="Arial" w:cs="Arial"/>
                <w:sz w:val="20"/>
                <w:szCs w:val="20"/>
              </w:rPr>
              <w:t xml:space="preserve"> ul. Spacerowa </w:t>
            </w:r>
            <w:r>
              <w:rPr>
                <w:rFonts w:ascii="Arial" w:hAnsi="Arial" w:cs="Arial"/>
                <w:sz w:val="20"/>
                <w:szCs w:val="20"/>
              </w:rPr>
              <w:t>10,  56-400 Oleśnica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F7B6B" w:rsidRDefault="00AF7B6B" w:rsidP="002A17F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D7D06" w:rsidRPr="00AF7B6B" w:rsidRDefault="00AF7B6B" w:rsidP="002A17F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F7B6B">
              <w:rPr>
                <w:rFonts w:ascii="Arial" w:hAnsi="Arial" w:cs="Arial"/>
                <w:b/>
                <w:color w:val="auto"/>
                <w:sz w:val="20"/>
                <w:szCs w:val="20"/>
              </w:rPr>
              <w:t>872 082,74</w:t>
            </w:r>
          </w:p>
          <w:p w:rsidR="00AF7B6B" w:rsidRDefault="00AF7B6B" w:rsidP="00AF7B6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  <w:r w:rsidRPr="00095CBF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 xml:space="preserve">(po poprawieniu </w:t>
            </w:r>
            <w:r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 xml:space="preserve">innej omyłki </w:t>
            </w:r>
            <w:r w:rsidRPr="00095CBF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zgodnie z art. 87 ust. 2 pkt.3</w:t>
            </w:r>
            <w:r w:rsidRPr="00095CBF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 xml:space="preserve"> ustawy</w:t>
            </w:r>
            <w:r w:rsidR="008636AF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095CBF"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  <w:t>Pzp)</w:t>
            </w:r>
          </w:p>
          <w:p w:rsidR="00AF7B6B" w:rsidRDefault="00AF7B6B" w:rsidP="00AF7B6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6"/>
                <w:szCs w:val="16"/>
              </w:rPr>
            </w:pPr>
          </w:p>
          <w:p w:rsidR="00AF7B6B" w:rsidRPr="00AF7B6B" w:rsidRDefault="00AF7B6B" w:rsidP="00AF7B6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20"/>
                <w:szCs w:val="20"/>
              </w:rPr>
            </w:pPr>
            <w:r w:rsidRPr="00AF7B6B">
              <w:rPr>
                <w:rFonts w:ascii="Verdana" w:hAnsi="Verdana" w:cs="Verdana"/>
                <w:bCs/>
                <w:iCs/>
                <w:color w:val="auto"/>
                <w:sz w:val="20"/>
                <w:szCs w:val="20"/>
              </w:rPr>
              <w:t>60,00 pkt.</w:t>
            </w:r>
          </w:p>
          <w:p w:rsidR="00AF7B6B" w:rsidRPr="009A01D8" w:rsidRDefault="00AF7B6B" w:rsidP="002A17F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D7D06" w:rsidRP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F7B6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20 tygodni</w:t>
            </w: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Pr="009A01D8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20,00 pkt.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D7D06" w:rsidRP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F7B6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6 lat</w:t>
            </w: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F7B6B" w:rsidRPr="00AF7B6B" w:rsidRDefault="00AF7B6B" w:rsidP="002A17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20,00 pkt.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D7D06" w:rsidRDefault="007D7D06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7B6B" w:rsidRPr="009A01D8" w:rsidRDefault="00AF7B6B" w:rsidP="002A17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100,00 pkt.</w:t>
            </w:r>
          </w:p>
        </w:tc>
      </w:tr>
    </w:tbl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p w:rsidR="0077385E" w:rsidRPr="003A5950" w:rsidRDefault="0077385E" w:rsidP="0077385E">
      <w:pPr>
        <w:pStyle w:val="Akapitzlist"/>
        <w:numPr>
          <w:ilvl w:val="0"/>
          <w:numId w:val="8"/>
        </w:numPr>
        <w:ind w:left="426" w:hanging="426"/>
        <w:rPr>
          <w:rFonts w:ascii="Verdana" w:hAnsi="Verdana"/>
          <w:b/>
          <w:noProof/>
          <w:sz w:val="18"/>
          <w:szCs w:val="18"/>
        </w:rPr>
      </w:pPr>
      <w:r w:rsidRPr="003A5950">
        <w:rPr>
          <w:rFonts w:ascii="Verdana" w:hAnsi="Verdana"/>
          <w:b/>
          <w:noProof/>
          <w:sz w:val="18"/>
          <w:szCs w:val="18"/>
        </w:rPr>
        <w:t>Informacja o Wykonawcach, którzy zostali wykluczeni.</w:t>
      </w:r>
    </w:p>
    <w:p w:rsidR="0077385E" w:rsidRPr="003A5950" w:rsidRDefault="0077385E" w:rsidP="0077385E">
      <w:pPr>
        <w:tabs>
          <w:tab w:val="left" w:pos="0"/>
          <w:tab w:val="num" w:pos="993"/>
        </w:tabs>
        <w:ind w:left="425" w:firstLine="1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>Wykonawca</w:t>
      </w:r>
      <w:r w:rsidRPr="003A5950">
        <w:rPr>
          <w:rFonts w:ascii="Verdana" w:hAnsi="Verdana"/>
          <w:sz w:val="18"/>
          <w:szCs w:val="18"/>
          <w:lang w:eastAsia="en-US"/>
        </w:rPr>
        <w:t>, któr</w:t>
      </w:r>
      <w:r>
        <w:rPr>
          <w:rFonts w:ascii="Verdana" w:hAnsi="Verdana"/>
          <w:sz w:val="18"/>
          <w:szCs w:val="18"/>
          <w:lang w:eastAsia="en-US"/>
        </w:rPr>
        <w:t>y złożył ofertę</w:t>
      </w:r>
      <w:r w:rsidRPr="003A5950">
        <w:rPr>
          <w:rFonts w:ascii="Verdana" w:hAnsi="Verdana"/>
          <w:sz w:val="18"/>
          <w:szCs w:val="18"/>
          <w:lang w:eastAsia="en-US"/>
        </w:rPr>
        <w:t>, nie podlega wykluczeniu.</w:t>
      </w:r>
    </w:p>
    <w:p w:rsidR="0077385E" w:rsidRPr="00F51584" w:rsidRDefault="0077385E" w:rsidP="0077385E">
      <w:pPr>
        <w:tabs>
          <w:tab w:val="left" w:pos="0"/>
          <w:tab w:val="num" w:pos="993"/>
        </w:tabs>
        <w:ind w:left="425" w:hanging="426"/>
        <w:jc w:val="both"/>
        <w:rPr>
          <w:rFonts w:ascii="Verdana" w:hAnsi="Verdana"/>
          <w:sz w:val="18"/>
          <w:szCs w:val="18"/>
          <w:lang w:eastAsia="en-US"/>
        </w:rPr>
      </w:pPr>
    </w:p>
    <w:p w:rsidR="00826D55" w:rsidRPr="00AA1541" w:rsidRDefault="0077385E" w:rsidP="00AA1541">
      <w:pPr>
        <w:pStyle w:val="Akapitzlist"/>
        <w:numPr>
          <w:ilvl w:val="0"/>
          <w:numId w:val="8"/>
        </w:numPr>
        <w:tabs>
          <w:tab w:val="left" w:pos="0"/>
          <w:tab w:val="num" w:pos="426"/>
        </w:tabs>
        <w:ind w:left="426" w:hanging="426"/>
        <w:jc w:val="both"/>
        <w:rPr>
          <w:rFonts w:ascii="Verdana" w:hAnsi="Verdana"/>
          <w:bCs/>
          <w:color w:val="auto"/>
          <w:sz w:val="18"/>
          <w:szCs w:val="18"/>
          <w:lang w:eastAsia="en-US"/>
        </w:rPr>
      </w:pPr>
      <w:r w:rsidRPr="00826D55">
        <w:rPr>
          <w:rFonts w:ascii="Verdana" w:hAnsi="Verdana" w:cs="Verdana"/>
          <w:b/>
          <w:bCs/>
          <w:color w:val="auto"/>
          <w:sz w:val="18"/>
          <w:szCs w:val="18"/>
        </w:rPr>
        <w:lastRenderedPageBreak/>
        <w:t xml:space="preserve">Informacja o Wykonawcach, których oferty zostały odrzucone i o powodach odrzucenia </w:t>
      </w:r>
      <w:r w:rsidR="00826D55" w:rsidRPr="00826D55">
        <w:rPr>
          <w:rFonts w:ascii="Verdana" w:hAnsi="Verdana"/>
          <w:color w:val="auto"/>
          <w:sz w:val="18"/>
          <w:szCs w:val="18"/>
          <w:lang w:eastAsia="en-US"/>
        </w:rPr>
        <w:t xml:space="preserve">Treść oferty Wykonawcy </w:t>
      </w:r>
      <w:r w:rsidR="00AA1541" w:rsidRPr="00AA1541">
        <w:rPr>
          <w:rFonts w:ascii="Arial" w:hAnsi="Arial" w:cs="Arial"/>
          <w:b/>
          <w:bCs/>
          <w:color w:val="auto"/>
          <w:sz w:val="18"/>
          <w:szCs w:val="18"/>
        </w:rPr>
        <w:t>Zakład Ogólnobudowlany Czesław Caliński, Karol Caliński s.c. ul. Spacerowa 10, 56-400 Oleśnica</w:t>
      </w:r>
      <w:r w:rsidR="00826D55" w:rsidRPr="00AA1541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, </w:t>
      </w:r>
      <w:r w:rsidR="00826D55" w:rsidRPr="00AA1541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="00826D55" w:rsidRPr="00AA1541">
        <w:rPr>
          <w:rFonts w:ascii="Verdana" w:hAnsi="Verdana"/>
          <w:color w:val="auto"/>
          <w:sz w:val="18"/>
          <w:szCs w:val="18"/>
          <w:lang w:eastAsia="en-US"/>
        </w:rPr>
        <w:t>odpowiada treści   SIWZ, oferta nie podlega odrzuceniu.</w:t>
      </w:r>
    </w:p>
    <w:p w:rsidR="0077385E" w:rsidRPr="00AA1541" w:rsidRDefault="0077385E" w:rsidP="0077385E">
      <w:pPr>
        <w:pStyle w:val="Akapitzlist"/>
        <w:spacing w:after="120" w:line="240" w:lineRule="exact"/>
        <w:ind w:left="567" w:right="-97" w:hanging="141"/>
        <w:jc w:val="both"/>
        <w:rPr>
          <w:rFonts w:ascii="Verdana" w:hAnsi="Verdana"/>
          <w:b/>
          <w:bCs/>
          <w:color w:val="auto"/>
          <w:sz w:val="18"/>
          <w:szCs w:val="18"/>
          <w:lang w:eastAsia="en-US"/>
        </w:rPr>
      </w:pPr>
    </w:p>
    <w:p w:rsidR="0077385E" w:rsidRPr="00826D55" w:rsidRDefault="0077385E" w:rsidP="0077385E">
      <w:pPr>
        <w:pStyle w:val="Akapitzlist"/>
        <w:numPr>
          <w:ilvl w:val="0"/>
          <w:numId w:val="8"/>
        </w:numPr>
        <w:tabs>
          <w:tab w:val="left" w:pos="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826D55">
        <w:rPr>
          <w:rFonts w:ascii="Verdana" w:hAnsi="Verdana"/>
          <w:b/>
          <w:bCs/>
          <w:noProof/>
          <w:color w:val="auto"/>
          <w:sz w:val="18"/>
          <w:szCs w:val="18"/>
        </w:rPr>
        <w:t>Wybór najkorzystniejszej oferty.</w:t>
      </w:r>
    </w:p>
    <w:p w:rsidR="0077385E" w:rsidRPr="00826D55" w:rsidRDefault="0077385E" w:rsidP="0077385E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826D55">
        <w:rPr>
          <w:rFonts w:ascii="Verdana" w:hAnsi="Verdana"/>
          <w:noProof/>
          <w:color w:val="auto"/>
          <w:sz w:val="18"/>
          <w:szCs w:val="18"/>
        </w:rPr>
        <w:t>Jako najkorzystniejszą wybrano ofertę Wykonawcy:</w:t>
      </w:r>
    </w:p>
    <w:p w:rsidR="00AA1541" w:rsidRPr="00531A64" w:rsidRDefault="0077385E" w:rsidP="00AA1541">
      <w:pPr>
        <w:rPr>
          <w:rFonts w:ascii="Arial" w:hAnsi="Arial" w:cs="Arial"/>
          <w:b/>
          <w:bCs/>
          <w:sz w:val="20"/>
          <w:szCs w:val="20"/>
        </w:rPr>
      </w:pPr>
      <w:r w:rsidRPr="00826D55">
        <w:rPr>
          <w:rFonts w:ascii="Arial" w:hAnsi="Arial" w:cs="Arial"/>
          <w:b/>
          <w:bCs/>
          <w:color w:val="auto"/>
          <w:sz w:val="18"/>
          <w:szCs w:val="18"/>
        </w:rPr>
        <w:t xml:space="preserve">        </w:t>
      </w:r>
      <w:r w:rsidR="00AA1541">
        <w:rPr>
          <w:rFonts w:ascii="Arial" w:hAnsi="Arial" w:cs="Arial"/>
          <w:sz w:val="20"/>
          <w:szCs w:val="20"/>
        </w:rPr>
        <w:t xml:space="preserve">  </w:t>
      </w:r>
      <w:r w:rsidR="00AA1541" w:rsidRPr="00531A64">
        <w:rPr>
          <w:rFonts w:ascii="Arial" w:hAnsi="Arial" w:cs="Arial"/>
          <w:b/>
          <w:bCs/>
          <w:sz w:val="20"/>
          <w:szCs w:val="20"/>
        </w:rPr>
        <w:t>Zakład Ogólnobudowla</w:t>
      </w:r>
      <w:r w:rsidR="00AA1541">
        <w:rPr>
          <w:rFonts w:ascii="Arial" w:hAnsi="Arial" w:cs="Arial"/>
          <w:b/>
          <w:bCs/>
          <w:sz w:val="20"/>
          <w:szCs w:val="20"/>
        </w:rPr>
        <w:t xml:space="preserve">ny s.c. Czesław Caliński, Karol Caliński   </w:t>
      </w:r>
    </w:p>
    <w:p w:rsidR="0077385E" w:rsidRPr="00AA1541" w:rsidRDefault="00AA1541" w:rsidP="0077385E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AA1541">
        <w:rPr>
          <w:rFonts w:ascii="Arial" w:hAnsi="Arial" w:cs="Arial"/>
          <w:b/>
          <w:sz w:val="20"/>
          <w:szCs w:val="20"/>
        </w:rPr>
        <w:t xml:space="preserve"> ul. Spacerowa 10,  56-400 Oleśnica</w:t>
      </w:r>
      <w:r w:rsidRPr="00AA154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:rsidR="00AA1541" w:rsidRPr="00AA1541" w:rsidRDefault="00AA1541" w:rsidP="00AA1541">
      <w:pPr>
        <w:tabs>
          <w:tab w:val="left" w:pos="0"/>
        </w:tabs>
        <w:ind w:left="709" w:right="-97"/>
        <w:jc w:val="both"/>
        <w:rPr>
          <w:rFonts w:ascii="Verdana" w:hAnsi="Verdana"/>
          <w:color w:val="auto"/>
          <w:sz w:val="18"/>
          <w:szCs w:val="18"/>
        </w:rPr>
      </w:pPr>
      <w:r w:rsidRPr="00AA1541">
        <w:rPr>
          <w:rFonts w:ascii="Verdana" w:hAnsi="Verdana"/>
          <w:color w:val="auto"/>
          <w:sz w:val="18"/>
          <w:szCs w:val="18"/>
        </w:rPr>
        <w:t>Treść oferty Wykonawcy odpowiada treści SIWZ, oferta nie podlega odrzuceniu i otrzymała największą ilość punktów na podstawie kryteriów oceny ofert opisanych na 1 stronie niniejszego pisma. Ww. Wykonawca  nie został  wykluczony z postępowania i spełnia warunki udziału w postepowaniu.</w:t>
      </w:r>
    </w:p>
    <w:p w:rsidR="0077385E" w:rsidRPr="00AA1541" w:rsidRDefault="0077385E" w:rsidP="00AA1541">
      <w:pPr>
        <w:tabs>
          <w:tab w:val="left" w:pos="0"/>
        </w:tabs>
        <w:ind w:left="1135" w:right="-425"/>
        <w:jc w:val="both"/>
        <w:rPr>
          <w:rFonts w:ascii="Verdana" w:hAnsi="Verdana" w:cs="Arial"/>
          <w:color w:val="auto"/>
          <w:sz w:val="18"/>
          <w:szCs w:val="18"/>
        </w:rPr>
      </w:pPr>
    </w:p>
    <w:p w:rsidR="0077385E" w:rsidRPr="00057731" w:rsidRDefault="0077385E" w:rsidP="0077385E">
      <w:pPr>
        <w:tabs>
          <w:tab w:val="left" w:pos="0"/>
        </w:tabs>
        <w:ind w:left="426" w:right="-97"/>
        <w:jc w:val="both"/>
        <w:rPr>
          <w:rFonts w:ascii="Verdana" w:hAnsi="Verdana"/>
          <w:color w:val="FF0000"/>
          <w:sz w:val="18"/>
          <w:szCs w:val="18"/>
        </w:rPr>
      </w:pPr>
    </w:p>
    <w:p w:rsidR="00826D55" w:rsidRDefault="00826D55" w:rsidP="0077385E">
      <w:pPr>
        <w:shd w:val="clear" w:color="auto" w:fill="FFFFFF"/>
        <w:ind w:right="186"/>
        <w:jc w:val="center"/>
        <w:rPr>
          <w:rFonts w:ascii="Verdana" w:hAnsi="Verdana"/>
          <w:b/>
          <w:sz w:val="18"/>
          <w:szCs w:val="18"/>
        </w:rPr>
      </w:pPr>
    </w:p>
    <w:p w:rsidR="00C24FE1" w:rsidRPr="004536BA" w:rsidRDefault="00221849" w:rsidP="00221849">
      <w:pPr>
        <w:spacing w:line="360" w:lineRule="auto"/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="00C24FE1" w:rsidRPr="004536BA">
        <w:rPr>
          <w:rFonts w:ascii="Verdana" w:hAnsi="Verdana"/>
          <w:bCs/>
          <w:color w:val="auto"/>
          <w:sz w:val="18"/>
          <w:szCs w:val="18"/>
        </w:rPr>
        <w:t>Z upoważnienia  Rektora</w:t>
      </w:r>
    </w:p>
    <w:p w:rsidR="00C24FE1" w:rsidRPr="004536BA" w:rsidRDefault="00221849" w:rsidP="00221849">
      <w:pPr>
        <w:spacing w:line="360" w:lineRule="auto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="00C24FE1" w:rsidRPr="004536BA">
        <w:rPr>
          <w:rFonts w:ascii="Verdana" w:hAnsi="Verdana"/>
          <w:bCs/>
          <w:color w:val="auto"/>
          <w:sz w:val="18"/>
          <w:szCs w:val="18"/>
        </w:rPr>
        <w:t>Zastępca Kancler</w:t>
      </w:r>
      <w:r w:rsidR="00BF3922">
        <w:rPr>
          <w:rFonts w:ascii="Verdana" w:hAnsi="Verdana"/>
          <w:bCs/>
          <w:color w:val="auto"/>
          <w:sz w:val="18"/>
          <w:szCs w:val="18"/>
        </w:rPr>
        <w:t>za ds. Infrastruktury</w:t>
      </w:r>
      <w:r w:rsidR="00C24FE1" w:rsidRPr="004536BA">
        <w:rPr>
          <w:rFonts w:ascii="Verdana" w:hAnsi="Verdana"/>
          <w:bCs/>
          <w:color w:val="auto"/>
          <w:sz w:val="18"/>
          <w:szCs w:val="18"/>
        </w:rPr>
        <w:t xml:space="preserve"> UMW </w:t>
      </w:r>
    </w:p>
    <w:p w:rsidR="0028288D" w:rsidRPr="00CD06EF" w:rsidRDefault="00221849" w:rsidP="00221849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</w:t>
      </w:r>
      <w:r w:rsidR="00C24FE1" w:rsidRPr="004536BA">
        <w:rPr>
          <w:rFonts w:ascii="Verdana" w:hAnsi="Verdana"/>
          <w:color w:val="auto"/>
          <w:sz w:val="18"/>
          <w:szCs w:val="18"/>
        </w:rPr>
        <w:t xml:space="preserve">mgr </w:t>
      </w:r>
      <w:r w:rsidR="00BF3922">
        <w:rPr>
          <w:rFonts w:ascii="Verdana" w:hAnsi="Verdana"/>
          <w:sz w:val="18"/>
          <w:szCs w:val="18"/>
        </w:rPr>
        <w:t>Jacek Czajka</w:t>
      </w:r>
      <w:bookmarkStart w:id="0" w:name="_GoBack"/>
      <w:bookmarkEnd w:id="0"/>
      <w:r w:rsidR="00C24FE1" w:rsidRPr="00282371">
        <w:rPr>
          <w:rFonts w:ascii="Verdana" w:hAnsi="Verdana"/>
          <w:sz w:val="18"/>
          <w:szCs w:val="18"/>
        </w:rPr>
        <w:t xml:space="preserve"> </w:t>
      </w:r>
    </w:p>
    <w:sectPr w:rsidR="0028288D" w:rsidRPr="00CD06EF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66" w:rsidRDefault="00865966">
      <w:r>
        <w:separator/>
      </w:r>
    </w:p>
  </w:endnote>
  <w:endnote w:type="continuationSeparator" w:id="0">
    <w:p w:rsidR="00865966" w:rsidRDefault="008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66" w:rsidRDefault="00865966">
      <w:r>
        <w:separator/>
      </w:r>
    </w:p>
  </w:footnote>
  <w:footnote w:type="continuationSeparator" w:id="0">
    <w:p w:rsidR="00865966" w:rsidRDefault="0086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530"/>
    <w:multiLevelType w:val="hybridMultilevel"/>
    <w:tmpl w:val="2EA8654C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73CCD8DE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0443BE"/>
    <w:multiLevelType w:val="hybridMultilevel"/>
    <w:tmpl w:val="7CE4D964"/>
    <w:lvl w:ilvl="0" w:tplc="0B4E0B5E">
      <w:start w:val="2"/>
      <w:numFmt w:val="upperRoman"/>
      <w:lvlText w:val="%1."/>
      <w:lvlJc w:val="left"/>
      <w:pPr>
        <w:ind w:left="7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B1F46"/>
    <w:multiLevelType w:val="hybridMultilevel"/>
    <w:tmpl w:val="49B2B55A"/>
    <w:lvl w:ilvl="0" w:tplc="F28C86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5D4C9B"/>
    <w:multiLevelType w:val="hybridMultilevel"/>
    <w:tmpl w:val="9094EA2A"/>
    <w:lvl w:ilvl="0" w:tplc="472E1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BF735D"/>
    <w:multiLevelType w:val="hybridMultilevel"/>
    <w:tmpl w:val="270EC09A"/>
    <w:lvl w:ilvl="0" w:tplc="F67C75B6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42E03B8"/>
    <w:multiLevelType w:val="hybridMultilevel"/>
    <w:tmpl w:val="0D24A0EC"/>
    <w:lvl w:ilvl="0" w:tplc="960021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11986"/>
    <w:multiLevelType w:val="hybridMultilevel"/>
    <w:tmpl w:val="E07A5738"/>
    <w:lvl w:ilvl="0" w:tplc="1AB25E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04D6B"/>
    <w:rsid w:val="00035B90"/>
    <w:rsid w:val="00035DCA"/>
    <w:rsid w:val="00042272"/>
    <w:rsid w:val="00045337"/>
    <w:rsid w:val="000464B5"/>
    <w:rsid w:val="0004683A"/>
    <w:rsid w:val="00050C04"/>
    <w:rsid w:val="00054270"/>
    <w:rsid w:val="00057731"/>
    <w:rsid w:val="00065C49"/>
    <w:rsid w:val="00096A7E"/>
    <w:rsid w:val="000B5138"/>
    <w:rsid w:val="000B5625"/>
    <w:rsid w:val="000D0A08"/>
    <w:rsid w:val="000E48C5"/>
    <w:rsid w:val="000F5C25"/>
    <w:rsid w:val="00106ABA"/>
    <w:rsid w:val="00116FA6"/>
    <w:rsid w:val="001177F0"/>
    <w:rsid w:val="00117B1F"/>
    <w:rsid w:val="0012084F"/>
    <w:rsid w:val="00126704"/>
    <w:rsid w:val="001439BE"/>
    <w:rsid w:val="0015175D"/>
    <w:rsid w:val="00162061"/>
    <w:rsid w:val="0016733D"/>
    <w:rsid w:val="00194117"/>
    <w:rsid w:val="001A181A"/>
    <w:rsid w:val="001A6932"/>
    <w:rsid w:val="001B242D"/>
    <w:rsid w:val="001B5E0D"/>
    <w:rsid w:val="001B6720"/>
    <w:rsid w:val="001B7A20"/>
    <w:rsid w:val="001D6D35"/>
    <w:rsid w:val="001F73D3"/>
    <w:rsid w:val="0021016E"/>
    <w:rsid w:val="0021134B"/>
    <w:rsid w:val="00221849"/>
    <w:rsid w:val="00223069"/>
    <w:rsid w:val="00227624"/>
    <w:rsid w:val="00245CA8"/>
    <w:rsid w:val="00270EB3"/>
    <w:rsid w:val="0028288D"/>
    <w:rsid w:val="002A17F6"/>
    <w:rsid w:val="002A4883"/>
    <w:rsid w:val="002B08D9"/>
    <w:rsid w:val="002B72F3"/>
    <w:rsid w:val="002C79EA"/>
    <w:rsid w:val="002F797D"/>
    <w:rsid w:val="0030229B"/>
    <w:rsid w:val="00304D60"/>
    <w:rsid w:val="003170F1"/>
    <w:rsid w:val="003402AB"/>
    <w:rsid w:val="00352EA1"/>
    <w:rsid w:val="003547C0"/>
    <w:rsid w:val="00361A2A"/>
    <w:rsid w:val="00376628"/>
    <w:rsid w:val="003A1AC0"/>
    <w:rsid w:val="003C1795"/>
    <w:rsid w:val="003C612B"/>
    <w:rsid w:val="003D34A6"/>
    <w:rsid w:val="003F64F1"/>
    <w:rsid w:val="00403D2F"/>
    <w:rsid w:val="0043200C"/>
    <w:rsid w:val="00442815"/>
    <w:rsid w:val="004536BA"/>
    <w:rsid w:val="0046048F"/>
    <w:rsid w:val="00461A81"/>
    <w:rsid w:val="004826D0"/>
    <w:rsid w:val="00483C20"/>
    <w:rsid w:val="004A48B3"/>
    <w:rsid w:val="004B39A3"/>
    <w:rsid w:val="004F3A52"/>
    <w:rsid w:val="00500953"/>
    <w:rsid w:val="00501A96"/>
    <w:rsid w:val="00510409"/>
    <w:rsid w:val="00512FA6"/>
    <w:rsid w:val="00550B6E"/>
    <w:rsid w:val="0055343D"/>
    <w:rsid w:val="00562984"/>
    <w:rsid w:val="00580E5C"/>
    <w:rsid w:val="005B0028"/>
    <w:rsid w:val="005C2E1A"/>
    <w:rsid w:val="005C3DDF"/>
    <w:rsid w:val="005D3CB1"/>
    <w:rsid w:val="005D480C"/>
    <w:rsid w:val="005D6E6B"/>
    <w:rsid w:val="005F7186"/>
    <w:rsid w:val="00601E0D"/>
    <w:rsid w:val="0060270C"/>
    <w:rsid w:val="00606A23"/>
    <w:rsid w:val="00665C68"/>
    <w:rsid w:val="00680B3F"/>
    <w:rsid w:val="00683976"/>
    <w:rsid w:val="00692645"/>
    <w:rsid w:val="006D177E"/>
    <w:rsid w:val="006E5C8C"/>
    <w:rsid w:val="006F4C02"/>
    <w:rsid w:val="00700B16"/>
    <w:rsid w:val="00727F65"/>
    <w:rsid w:val="007331A7"/>
    <w:rsid w:val="00737415"/>
    <w:rsid w:val="00746853"/>
    <w:rsid w:val="00754D62"/>
    <w:rsid w:val="00755376"/>
    <w:rsid w:val="007567A0"/>
    <w:rsid w:val="007601C1"/>
    <w:rsid w:val="007629FB"/>
    <w:rsid w:val="007632F9"/>
    <w:rsid w:val="0077385E"/>
    <w:rsid w:val="00786221"/>
    <w:rsid w:val="007C2956"/>
    <w:rsid w:val="007D7D06"/>
    <w:rsid w:val="007E38C6"/>
    <w:rsid w:val="007F5525"/>
    <w:rsid w:val="00804F52"/>
    <w:rsid w:val="008256A2"/>
    <w:rsid w:val="00825DF3"/>
    <w:rsid w:val="00826D55"/>
    <w:rsid w:val="00834F2A"/>
    <w:rsid w:val="00840B82"/>
    <w:rsid w:val="00851AAC"/>
    <w:rsid w:val="008536AF"/>
    <w:rsid w:val="008636AF"/>
    <w:rsid w:val="00865966"/>
    <w:rsid w:val="00890C8C"/>
    <w:rsid w:val="00894B33"/>
    <w:rsid w:val="00896092"/>
    <w:rsid w:val="00897C04"/>
    <w:rsid w:val="008B396E"/>
    <w:rsid w:val="008C3522"/>
    <w:rsid w:val="008C401E"/>
    <w:rsid w:val="008C66C0"/>
    <w:rsid w:val="008D3B55"/>
    <w:rsid w:val="009030FF"/>
    <w:rsid w:val="00933CDD"/>
    <w:rsid w:val="00941B3F"/>
    <w:rsid w:val="00950EBF"/>
    <w:rsid w:val="009725BF"/>
    <w:rsid w:val="009A01D8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110D0"/>
    <w:rsid w:val="00A21932"/>
    <w:rsid w:val="00A511FE"/>
    <w:rsid w:val="00A76F2D"/>
    <w:rsid w:val="00AA1541"/>
    <w:rsid w:val="00AB187D"/>
    <w:rsid w:val="00AF7B6B"/>
    <w:rsid w:val="00B13911"/>
    <w:rsid w:val="00B36871"/>
    <w:rsid w:val="00B410B3"/>
    <w:rsid w:val="00B477DA"/>
    <w:rsid w:val="00B55579"/>
    <w:rsid w:val="00B642E0"/>
    <w:rsid w:val="00B65358"/>
    <w:rsid w:val="00B75DC9"/>
    <w:rsid w:val="00B85054"/>
    <w:rsid w:val="00BB11C2"/>
    <w:rsid w:val="00BB3C23"/>
    <w:rsid w:val="00BC4999"/>
    <w:rsid w:val="00BE3E94"/>
    <w:rsid w:val="00BF0336"/>
    <w:rsid w:val="00BF3922"/>
    <w:rsid w:val="00C04219"/>
    <w:rsid w:val="00C24FE1"/>
    <w:rsid w:val="00C270E5"/>
    <w:rsid w:val="00C342DD"/>
    <w:rsid w:val="00C3577D"/>
    <w:rsid w:val="00C421CD"/>
    <w:rsid w:val="00C448E7"/>
    <w:rsid w:val="00C50D94"/>
    <w:rsid w:val="00C52504"/>
    <w:rsid w:val="00C557CE"/>
    <w:rsid w:val="00C82607"/>
    <w:rsid w:val="00C97042"/>
    <w:rsid w:val="00CD06EF"/>
    <w:rsid w:val="00CE1123"/>
    <w:rsid w:val="00CE7477"/>
    <w:rsid w:val="00D068C4"/>
    <w:rsid w:val="00D31278"/>
    <w:rsid w:val="00D525FB"/>
    <w:rsid w:val="00D54B9B"/>
    <w:rsid w:val="00D7668A"/>
    <w:rsid w:val="00D871E4"/>
    <w:rsid w:val="00D949A0"/>
    <w:rsid w:val="00D96433"/>
    <w:rsid w:val="00D964C0"/>
    <w:rsid w:val="00DC6094"/>
    <w:rsid w:val="00DE1ACF"/>
    <w:rsid w:val="00DE22F7"/>
    <w:rsid w:val="00DF036F"/>
    <w:rsid w:val="00DF3830"/>
    <w:rsid w:val="00E01CD3"/>
    <w:rsid w:val="00E03B65"/>
    <w:rsid w:val="00E2140D"/>
    <w:rsid w:val="00E4370E"/>
    <w:rsid w:val="00E4660D"/>
    <w:rsid w:val="00E8048D"/>
    <w:rsid w:val="00E92EF4"/>
    <w:rsid w:val="00E97C49"/>
    <w:rsid w:val="00EA522B"/>
    <w:rsid w:val="00EB3471"/>
    <w:rsid w:val="00EB6DE1"/>
    <w:rsid w:val="00EC3DCE"/>
    <w:rsid w:val="00EC729F"/>
    <w:rsid w:val="00ED4BFD"/>
    <w:rsid w:val="00EF2B33"/>
    <w:rsid w:val="00EF5E55"/>
    <w:rsid w:val="00EF6FF5"/>
    <w:rsid w:val="00F243AC"/>
    <w:rsid w:val="00F24831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2B72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5D9-BC13-4519-8EC8-86DC283C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AKADEMIA  MEDYCZNA  WE  WROCŁAWIU</vt:lpstr>
      <vt:lpstr>        - Okres gwarancji (min. 3 lata, max 6 lat od daty podpisania końcowego protokołu</vt:lpstr>
      <vt:lpstr>        </vt:lpstr>
    </vt:vector>
  </TitlesOfParts>
  <Company>Akademia Medyczna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2019-10-01T04:34:00Z</cp:lastPrinted>
  <dcterms:created xsi:type="dcterms:W3CDTF">2019-10-01T06:24:00Z</dcterms:created>
  <dcterms:modified xsi:type="dcterms:W3CDTF">2019-10-01T06:24:00Z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