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84" w:type="dxa"/>
        <w:tblInd w:w="70" w:type="dxa"/>
        <w:tblLayout w:type="fixed"/>
        <w:tblCellMar>
          <w:left w:w="70" w:type="dxa"/>
          <w:right w:w="70" w:type="dxa"/>
        </w:tblCellMar>
        <w:tblLook w:val="0000" w:firstRow="0" w:lastRow="0" w:firstColumn="0" w:lastColumn="0" w:noHBand="0" w:noVBand="0"/>
      </w:tblPr>
      <w:tblGrid>
        <w:gridCol w:w="14384"/>
      </w:tblGrid>
      <w:tr w:rsidR="00970B6B" w:rsidRPr="00DE6DAD" w14:paraId="16206220" w14:textId="77777777" w:rsidTr="00EE74C8">
        <w:trPr>
          <w:cantSplit/>
          <w:trHeight w:val="442"/>
        </w:trPr>
        <w:tc>
          <w:tcPr>
            <w:tcW w:w="14384"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bookmarkStart w:id="0" w:name="_GoBack"/>
            <w:bookmarkEnd w:id="0"/>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7431E547" w:rsidR="00244B8B" w:rsidRPr="00764F5F" w:rsidRDefault="006F5D3E" w:rsidP="00244B8B">
            <w:pPr>
              <w:jc w:val="center"/>
              <w:rPr>
                <w:rFonts w:ascii="Verdana" w:eastAsia="MS Mincho" w:hAnsi="Verdana"/>
                <w:bCs/>
                <w:sz w:val="18"/>
                <w:szCs w:val="18"/>
                <w:lang w:eastAsia="en-US"/>
              </w:rPr>
            </w:pPr>
            <w:r>
              <w:rPr>
                <w:rFonts w:ascii="Verdana" w:eastAsia="MS Mincho" w:hAnsi="Verdana"/>
                <w:bCs/>
                <w:sz w:val="18"/>
                <w:szCs w:val="18"/>
                <w:lang w:eastAsia="en-US"/>
              </w:rPr>
              <w:t>u</w:t>
            </w:r>
            <w:r w:rsidR="00244B8B" w:rsidRPr="00764F5F">
              <w:rPr>
                <w:rFonts w:ascii="Verdana" w:eastAsia="MS Mincho" w:hAnsi="Verdana"/>
                <w:bCs/>
                <w:sz w:val="18"/>
                <w:szCs w:val="18"/>
                <w:lang w:eastAsia="en-US"/>
              </w:rPr>
              <w:t>l. Marcinkowskiego 2-6, 50-368 Wrocław</w:t>
            </w:r>
          </w:p>
          <w:p w14:paraId="4D7CF369" w14:textId="77777777" w:rsidR="00244B8B" w:rsidRPr="00764F5F" w:rsidRDefault="00244B8B" w:rsidP="00244B8B">
            <w:pPr>
              <w:jc w:val="center"/>
              <w:rPr>
                <w:rFonts w:ascii="Verdana" w:hAnsi="Verdana"/>
                <w:sz w:val="18"/>
                <w:szCs w:val="18"/>
                <w:lang w:val="de-DE" w:eastAsia="en-US"/>
              </w:rPr>
            </w:pPr>
            <w:r w:rsidRPr="00764F5F">
              <w:rPr>
                <w:rFonts w:ascii="Verdana" w:eastAsia="MS Mincho" w:hAnsi="Verdana"/>
                <w:sz w:val="18"/>
                <w:szCs w:val="18"/>
                <w:lang w:val="de-DE" w:eastAsia="en-US"/>
              </w:rPr>
              <w:t>fax 71 / 784-00-44</w:t>
            </w:r>
          </w:p>
          <w:p w14:paraId="4D92DC75" w14:textId="77777777" w:rsidR="00970B6B" w:rsidRPr="00764F5F" w:rsidRDefault="00244B8B" w:rsidP="00244B8B">
            <w:pPr>
              <w:ind w:right="-97"/>
              <w:jc w:val="center"/>
              <w:rPr>
                <w:szCs w:val="20"/>
                <w:lang w:val="de-DE" w:eastAsia="en-US"/>
              </w:rPr>
            </w:pPr>
            <w:r w:rsidRPr="00764F5F">
              <w:rPr>
                <w:rFonts w:ascii="Verdana" w:hAnsi="Verdana"/>
                <w:sz w:val="18"/>
                <w:szCs w:val="18"/>
                <w:lang w:val="de-DE" w:eastAsia="en-US"/>
              </w:rPr>
              <w:t>e-mail: edyta.szyjkowska@umed.wroc.pl</w:t>
            </w:r>
          </w:p>
        </w:tc>
      </w:tr>
      <w:tr w:rsidR="00970B6B" w:rsidRPr="00DE6DAD" w14:paraId="734E3B1A" w14:textId="77777777" w:rsidTr="00EE74C8">
        <w:trPr>
          <w:cantSplit/>
          <w:trHeight w:val="1815"/>
        </w:trPr>
        <w:tc>
          <w:tcPr>
            <w:tcW w:w="1438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76F3EDB1" w14:textId="77777777" w:rsidR="00DF2FCF" w:rsidRPr="00CF7A67" w:rsidRDefault="00DF2FCF" w:rsidP="00554AA1">
      <w:pPr>
        <w:ind w:left="360" w:right="186" w:hanging="360"/>
        <w:rPr>
          <w:rFonts w:ascii="Verdana" w:hAnsi="Verdana"/>
          <w:noProof/>
          <w:sz w:val="4"/>
          <w:szCs w:val="4"/>
          <w:lang w:val="en-US"/>
        </w:rPr>
      </w:pPr>
    </w:p>
    <w:p w14:paraId="425B6589" w14:textId="4333B634" w:rsidR="00244B8B" w:rsidRPr="00764F5F" w:rsidRDefault="00244B8B" w:rsidP="00554AA1">
      <w:pPr>
        <w:ind w:left="360" w:right="186" w:hanging="360"/>
        <w:rPr>
          <w:rFonts w:ascii="Verdana" w:hAnsi="Verdana"/>
          <w:noProof/>
          <w:color w:val="000000"/>
          <w:sz w:val="18"/>
          <w:szCs w:val="18"/>
        </w:rPr>
      </w:pPr>
      <w:r w:rsidRPr="00764F5F">
        <w:rPr>
          <w:rFonts w:ascii="Verdana" w:hAnsi="Verdana"/>
          <w:noProof/>
          <w:sz w:val="18"/>
          <w:szCs w:val="18"/>
        </w:rPr>
        <w:t xml:space="preserve">UMW / AZ / </w:t>
      </w:r>
      <w:r w:rsidR="0014666A">
        <w:rPr>
          <w:rFonts w:ascii="Verdana" w:hAnsi="Verdana"/>
          <w:noProof/>
          <w:sz w:val="18"/>
          <w:szCs w:val="18"/>
        </w:rPr>
        <w:t>PN</w:t>
      </w:r>
      <w:r w:rsidRPr="00764F5F">
        <w:rPr>
          <w:rFonts w:ascii="Verdana" w:hAnsi="Verdana"/>
          <w:noProof/>
          <w:sz w:val="18"/>
          <w:szCs w:val="18"/>
        </w:rPr>
        <w:t xml:space="preserve"> - </w:t>
      </w:r>
      <w:r w:rsidR="00CB5060">
        <w:rPr>
          <w:rFonts w:ascii="Verdana" w:hAnsi="Verdana"/>
          <w:noProof/>
          <w:sz w:val="18"/>
          <w:szCs w:val="18"/>
        </w:rPr>
        <w:t>55</w:t>
      </w:r>
      <w:r w:rsidRPr="00764F5F">
        <w:rPr>
          <w:rFonts w:ascii="Verdana" w:hAnsi="Verdana"/>
          <w:noProof/>
          <w:sz w:val="18"/>
          <w:szCs w:val="18"/>
        </w:rPr>
        <w:t xml:space="preserve"> / 1</w:t>
      </w:r>
      <w:r w:rsidR="005B60DF">
        <w:rPr>
          <w:rFonts w:ascii="Verdana" w:hAnsi="Verdana"/>
          <w:noProof/>
          <w:sz w:val="18"/>
          <w:szCs w:val="18"/>
        </w:rPr>
        <w:t>8</w:t>
      </w:r>
      <w:r w:rsidRPr="00764F5F">
        <w:rPr>
          <w:rFonts w:ascii="Verdana" w:hAnsi="Verdana"/>
          <w:noProof/>
          <w:sz w:val="18"/>
          <w:szCs w:val="18"/>
        </w:rPr>
        <w:tab/>
      </w:r>
      <w:r w:rsidRPr="00764F5F">
        <w:rPr>
          <w:rFonts w:ascii="Verdana" w:hAnsi="Verdana"/>
          <w:noProof/>
          <w:sz w:val="18"/>
          <w:szCs w:val="18"/>
        </w:rPr>
        <w:tab/>
      </w:r>
      <w:r w:rsidR="00EE74C8">
        <w:rPr>
          <w:rFonts w:ascii="Verdana" w:hAnsi="Verdana"/>
          <w:noProof/>
          <w:sz w:val="18"/>
          <w:szCs w:val="18"/>
        </w:rPr>
        <w:tab/>
      </w:r>
      <w:r w:rsidR="00EE74C8">
        <w:rPr>
          <w:rFonts w:ascii="Verdana" w:hAnsi="Verdana"/>
          <w:noProof/>
          <w:sz w:val="18"/>
          <w:szCs w:val="18"/>
        </w:rPr>
        <w:tab/>
      </w:r>
      <w:r w:rsidR="00EE74C8">
        <w:rPr>
          <w:rFonts w:ascii="Verdana" w:hAnsi="Verdana"/>
          <w:noProof/>
          <w:sz w:val="18"/>
          <w:szCs w:val="18"/>
        </w:rPr>
        <w:tab/>
      </w:r>
      <w:r w:rsidR="00EE74C8">
        <w:rPr>
          <w:rFonts w:ascii="Verdana" w:hAnsi="Verdana"/>
          <w:noProof/>
          <w:sz w:val="18"/>
          <w:szCs w:val="18"/>
        </w:rPr>
        <w:tab/>
      </w:r>
      <w:r w:rsidR="00EE74C8">
        <w:rPr>
          <w:rFonts w:ascii="Verdana" w:hAnsi="Verdana"/>
          <w:noProof/>
          <w:sz w:val="18"/>
          <w:szCs w:val="18"/>
        </w:rPr>
        <w:tab/>
      </w:r>
      <w:r w:rsidR="00EE74C8">
        <w:rPr>
          <w:rFonts w:ascii="Verdana" w:hAnsi="Verdana"/>
          <w:noProof/>
          <w:sz w:val="18"/>
          <w:szCs w:val="18"/>
        </w:rPr>
        <w:tab/>
      </w:r>
      <w:r w:rsidR="00EE74C8">
        <w:rPr>
          <w:rFonts w:ascii="Verdana" w:hAnsi="Verdana"/>
          <w:noProof/>
          <w:sz w:val="18"/>
          <w:szCs w:val="18"/>
        </w:rPr>
        <w:tab/>
      </w:r>
      <w:r w:rsidR="00EE74C8">
        <w:rPr>
          <w:rFonts w:ascii="Verdana" w:hAnsi="Verdana"/>
          <w:noProof/>
          <w:sz w:val="18"/>
          <w:szCs w:val="18"/>
        </w:rPr>
        <w:tab/>
      </w:r>
      <w:r w:rsidRPr="00764F5F">
        <w:rPr>
          <w:rFonts w:ascii="Verdana" w:hAnsi="Verdana"/>
          <w:noProof/>
          <w:sz w:val="18"/>
          <w:szCs w:val="18"/>
        </w:rPr>
        <w:t xml:space="preserve">              </w:t>
      </w:r>
      <w:r w:rsidR="00554AA1" w:rsidRPr="00764F5F">
        <w:rPr>
          <w:rFonts w:ascii="Verdana" w:hAnsi="Verdana"/>
          <w:noProof/>
          <w:sz w:val="18"/>
          <w:szCs w:val="18"/>
        </w:rPr>
        <w:t xml:space="preserve">         </w:t>
      </w:r>
      <w:r w:rsidRPr="00764F5F">
        <w:rPr>
          <w:rFonts w:ascii="Verdana" w:hAnsi="Verdana"/>
          <w:noProof/>
          <w:sz w:val="18"/>
          <w:szCs w:val="18"/>
        </w:rPr>
        <w:t xml:space="preserve">  </w:t>
      </w:r>
      <w:r w:rsidR="00B55FF2" w:rsidRPr="00764F5F">
        <w:rPr>
          <w:rFonts w:ascii="Verdana" w:hAnsi="Verdana"/>
          <w:noProof/>
          <w:sz w:val="18"/>
          <w:szCs w:val="18"/>
        </w:rPr>
        <w:t xml:space="preserve">  </w:t>
      </w:r>
      <w:r w:rsidRPr="00764F5F">
        <w:rPr>
          <w:rFonts w:ascii="Verdana" w:hAnsi="Verdana"/>
          <w:noProof/>
          <w:sz w:val="18"/>
          <w:szCs w:val="18"/>
        </w:rPr>
        <w:t xml:space="preserve">            </w:t>
      </w:r>
      <w:r w:rsidR="00FA2F6C" w:rsidRPr="00764F5F">
        <w:rPr>
          <w:rFonts w:ascii="Verdana" w:hAnsi="Verdana"/>
          <w:noProof/>
          <w:sz w:val="18"/>
          <w:szCs w:val="18"/>
        </w:rPr>
        <w:t xml:space="preserve">      </w:t>
      </w:r>
      <w:r w:rsidRPr="00764F5F">
        <w:rPr>
          <w:rFonts w:ascii="Verdana" w:hAnsi="Verdana"/>
          <w:noProof/>
          <w:sz w:val="18"/>
          <w:szCs w:val="18"/>
        </w:rPr>
        <w:t>W</w:t>
      </w:r>
      <w:r w:rsidRPr="00764F5F">
        <w:rPr>
          <w:rFonts w:ascii="Verdana" w:hAnsi="Verdana"/>
          <w:noProof/>
          <w:color w:val="000000"/>
          <w:sz w:val="18"/>
          <w:szCs w:val="18"/>
        </w:rPr>
        <w:t xml:space="preserve">rocław, </w:t>
      </w:r>
      <w:r w:rsidR="00CF4E6A" w:rsidRPr="00DE6DAD">
        <w:rPr>
          <w:rFonts w:ascii="Verdana" w:hAnsi="Verdana"/>
          <w:noProof/>
          <w:color w:val="000000"/>
          <w:sz w:val="18"/>
          <w:szCs w:val="18"/>
        </w:rPr>
        <w:t>0</w:t>
      </w:r>
      <w:r w:rsidR="00155E29">
        <w:rPr>
          <w:rFonts w:ascii="Verdana" w:hAnsi="Verdana"/>
          <w:noProof/>
          <w:color w:val="000000"/>
          <w:sz w:val="18"/>
          <w:szCs w:val="18"/>
        </w:rPr>
        <w:t>6</w:t>
      </w:r>
      <w:r w:rsidR="00EE28B8">
        <w:rPr>
          <w:rFonts w:ascii="Verdana" w:hAnsi="Verdana"/>
          <w:noProof/>
          <w:color w:val="000000"/>
          <w:sz w:val="18"/>
          <w:szCs w:val="18"/>
        </w:rPr>
        <w:t>.0</w:t>
      </w:r>
      <w:r w:rsidR="00CF4E6A">
        <w:rPr>
          <w:rFonts w:ascii="Verdana" w:hAnsi="Verdana"/>
          <w:noProof/>
          <w:color w:val="000000"/>
          <w:sz w:val="18"/>
          <w:szCs w:val="18"/>
        </w:rPr>
        <w:t>7</w:t>
      </w:r>
      <w:r w:rsidR="00B55FF2" w:rsidRPr="00764F5F">
        <w:rPr>
          <w:rFonts w:ascii="Verdana" w:hAnsi="Verdana"/>
          <w:noProof/>
          <w:color w:val="000000"/>
          <w:sz w:val="18"/>
          <w:szCs w:val="18"/>
        </w:rPr>
        <w:t>.</w:t>
      </w:r>
      <w:r w:rsidRPr="00764F5F">
        <w:rPr>
          <w:rFonts w:ascii="Verdana" w:hAnsi="Verdana"/>
          <w:noProof/>
          <w:color w:val="000000"/>
          <w:sz w:val="18"/>
          <w:szCs w:val="18"/>
        </w:rPr>
        <w:t>201</w:t>
      </w:r>
      <w:r w:rsidR="00B80BEF">
        <w:rPr>
          <w:rFonts w:ascii="Verdana" w:hAnsi="Verdana"/>
          <w:noProof/>
          <w:color w:val="000000"/>
          <w:sz w:val="18"/>
          <w:szCs w:val="18"/>
        </w:rPr>
        <w:t>8</w:t>
      </w:r>
      <w:r w:rsidRPr="00764F5F">
        <w:rPr>
          <w:rFonts w:ascii="Verdana" w:hAnsi="Verdana"/>
          <w:noProof/>
          <w:color w:val="000000"/>
          <w:sz w:val="18"/>
          <w:szCs w:val="18"/>
        </w:rPr>
        <w:t xml:space="preserve"> r.</w:t>
      </w:r>
    </w:p>
    <w:p w14:paraId="68FFE405" w14:textId="77777777" w:rsidR="00CF4E6A" w:rsidRPr="00CF7A67" w:rsidRDefault="00CF4E6A" w:rsidP="00244B8B">
      <w:pPr>
        <w:ind w:left="360" w:right="470" w:hanging="360"/>
        <w:rPr>
          <w:rFonts w:ascii="Verdana" w:hAnsi="Verdana"/>
          <w:color w:val="000000"/>
          <w:sz w:val="8"/>
          <w:szCs w:val="8"/>
          <w:u w:val="single"/>
        </w:rPr>
      </w:pPr>
    </w:p>
    <w:p w14:paraId="2056B637" w14:textId="77777777" w:rsidR="00244B8B" w:rsidRPr="00CF7A67" w:rsidRDefault="00244B8B" w:rsidP="00244B8B">
      <w:pPr>
        <w:ind w:left="360" w:right="470" w:hanging="360"/>
        <w:rPr>
          <w:rFonts w:ascii="Verdana" w:hAnsi="Verdana"/>
          <w:color w:val="000000"/>
          <w:sz w:val="18"/>
          <w:szCs w:val="18"/>
          <w:u w:val="single"/>
        </w:rPr>
      </w:pPr>
      <w:r w:rsidRPr="00CF7A67">
        <w:rPr>
          <w:rFonts w:ascii="Verdana" w:hAnsi="Verdana"/>
          <w:color w:val="000000"/>
          <w:sz w:val="18"/>
          <w:szCs w:val="18"/>
          <w:u w:val="single"/>
        </w:rPr>
        <w:t xml:space="preserve">PRZEDMIOT POSTĘPOWANIA  </w:t>
      </w:r>
    </w:p>
    <w:p w14:paraId="17E8BFD3" w14:textId="5B37F858" w:rsidR="00CB5060" w:rsidRPr="00CF7A67" w:rsidRDefault="00CB5060" w:rsidP="00CF7A67">
      <w:pPr>
        <w:spacing w:line="240" w:lineRule="exact"/>
        <w:ind w:right="309"/>
        <w:jc w:val="both"/>
        <w:rPr>
          <w:rFonts w:ascii="Verdana" w:hAnsi="Verdana"/>
          <w:b/>
          <w:bCs/>
          <w:sz w:val="18"/>
          <w:szCs w:val="18"/>
        </w:rPr>
      </w:pPr>
      <w:r w:rsidRPr="00CF7A67">
        <w:rPr>
          <w:rFonts w:ascii="Verdana" w:hAnsi="Verdana"/>
          <w:b/>
          <w:bCs/>
          <w:sz w:val="18"/>
          <w:szCs w:val="18"/>
        </w:rPr>
        <w:t xml:space="preserve">Sukcesywne drukowanie, oprawa i dostawa podręczników opracowywanych merytorycznie i typograficznie w Uniwersytecie Medycznym we Wrocławiu </w:t>
      </w:r>
    </w:p>
    <w:p w14:paraId="4FFE24C0" w14:textId="77777777" w:rsidR="009B5A92" w:rsidRPr="00CF7A67" w:rsidRDefault="009B5A92" w:rsidP="009B5A92">
      <w:pPr>
        <w:ind w:right="470"/>
        <w:jc w:val="both"/>
        <w:rPr>
          <w:rFonts w:ascii="Century Gothic" w:hAnsi="Century Gothic"/>
          <w:b/>
          <w:bCs/>
          <w:sz w:val="10"/>
          <w:szCs w:val="10"/>
        </w:rPr>
      </w:pPr>
    </w:p>
    <w:p w14:paraId="2FC0D53F" w14:textId="2CA4DC36" w:rsidR="00821BF4" w:rsidRDefault="00C5624C" w:rsidP="00DE6DAD">
      <w:pPr>
        <w:shd w:val="clear" w:color="auto" w:fill="FFFFFF"/>
        <w:ind w:right="186"/>
        <w:jc w:val="center"/>
        <w:rPr>
          <w:rFonts w:ascii="Verdana" w:hAnsi="Verdana"/>
          <w:b/>
        </w:rPr>
      </w:pPr>
      <w:r w:rsidRPr="00764F5F">
        <w:rPr>
          <w:rFonts w:ascii="Verdana" w:hAnsi="Verdana"/>
          <w:b/>
        </w:rPr>
        <w:t>WYNIK</w:t>
      </w:r>
    </w:p>
    <w:p w14:paraId="2FD2010A" w14:textId="068975E6" w:rsidR="005C57A6" w:rsidRPr="00CF7A67" w:rsidRDefault="005C57A6" w:rsidP="00020E50">
      <w:pPr>
        <w:shd w:val="clear" w:color="auto" w:fill="FFFFFF"/>
        <w:ind w:right="186"/>
        <w:jc w:val="center"/>
        <w:rPr>
          <w:rFonts w:ascii="Verdana" w:hAnsi="Verdana"/>
          <w:b/>
          <w:sz w:val="10"/>
          <w:szCs w:val="10"/>
        </w:rPr>
      </w:pPr>
    </w:p>
    <w:p w14:paraId="05C98818" w14:textId="2AF97497" w:rsidR="00C5624C" w:rsidRPr="00764F5F" w:rsidRDefault="00C5624C" w:rsidP="00C5624C">
      <w:pPr>
        <w:tabs>
          <w:tab w:val="right" w:pos="9072"/>
        </w:tabs>
        <w:ind w:right="-97"/>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004E6A32">
        <w:rPr>
          <w:rFonts w:ascii="Verdana" w:hAnsi="Verdana"/>
          <w:noProof/>
          <w:sz w:val="18"/>
          <w:szCs w:val="18"/>
        </w:rPr>
        <w:t xml:space="preserve">dziękuje </w:t>
      </w:r>
      <w:r w:rsidR="001451DE">
        <w:rPr>
          <w:rFonts w:ascii="Verdana" w:hAnsi="Verdana"/>
          <w:noProof/>
          <w:sz w:val="18"/>
          <w:szCs w:val="18"/>
        </w:rPr>
        <w:t>Wykonawc</w:t>
      </w:r>
      <w:r w:rsidR="009D5613">
        <w:rPr>
          <w:rFonts w:ascii="Verdana" w:hAnsi="Verdana"/>
          <w:noProof/>
          <w:sz w:val="18"/>
          <w:szCs w:val="18"/>
        </w:rPr>
        <w:t>om</w:t>
      </w:r>
      <w:r w:rsidRPr="00764F5F">
        <w:rPr>
          <w:rFonts w:ascii="Verdana" w:hAnsi="Verdana"/>
          <w:noProof/>
          <w:sz w:val="18"/>
          <w:szCs w:val="18"/>
        </w:rPr>
        <w:t xml:space="preserve"> za udział w ww. postępowaniu.</w:t>
      </w:r>
    </w:p>
    <w:p w14:paraId="6BE46746" w14:textId="77777777" w:rsidR="005C57A6" w:rsidRPr="00CF7A67" w:rsidRDefault="005C57A6" w:rsidP="00D42EA4">
      <w:pPr>
        <w:shd w:val="clear" w:color="auto" w:fill="FFFFFF"/>
        <w:ind w:right="-97"/>
        <w:jc w:val="both"/>
        <w:rPr>
          <w:rFonts w:ascii="Verdana" w:hAnsi="Verdana"/>
          <w:sz w:val="10"/>
          <w:szCs w:val="10"/>
        </w:rPr>
      </w:pPr>
    </w:p>
    <w:p w14:paraId="489D5A86" w14:textId="3E5107B4" w:rsidR="00D42EA4" w:rsidRPr="001D5A20" w:rsidRDefault="00D42EA4" w:rsidP="00EE74C8">
      <w:pPr>
        <w:shd w:val="clear" w:color="auto" w:fill="FFFFFF"/>
        <w:ind w:right="876"/>
        <w:jc w:val="both"/>
        <w:rPr>
          <w:rFonts w:ascii="Verdana" w:hAnsi="Verdana"/>
          <w:sz w:val="18"/>
          <w:szCs w:val="18"/>
        </w:rPr>
      </w:pPr>
      <w:r w:rsidRPr="001D5A20">
        <w:rPr>
          <w:rFonts w:ascii="Verdana" w:hAnsi="Verdana"/>
          <w:sz w:val="18"/>
          <w:szCs w:val="18"/>
        </w:rPr>
        <w:t>Zgodnie z art. 92 ustawy z dnia 29 stycznia 2004 r. Prawa zamówień publicznych (tekst jednolity: Dz. U. 2017, poz. 1579 z późn. zm.), zwanej dalej „Pzp”, zawiadamiamy o jego</w:t>
      </w:r>
      <w:r w:rsidRPr="001D5A20">
        <w:rPr>
          <w:rFonts w:ascii="Verdana" w:hAnsi="Verdana"/>
          <w:b/>
          <w:bCs/>
          <w:sz w:val="18"/>
          <w:szCs w:val="18"/>
        </w:rPr>
        <w:t xml:space="preserve"> wyniku.</w:t>
      </w:r>
    </w:p>
    <w:p w14:paraId="1BD7D7CB" w14:textId="77777777" w:rsidR="005C57A6" w:rsidRPr="00CF7A67" w:rsidRDefault="005C57A6" w:rsidP="003E404A">
      <w:pPr>
        <w:spacing w:line="360" w:lineRule="auto"/>
        <w:jc w:val="both"/>
        <w:rPr>
          <w:rFonts w:ascii="Verdana" w:hAnsi="Verdana"/>
          <w:bCs/>
          <w:sz w:val="10"/>
          <w:szCs w:val="10"/>
        </w:rPr>
      </w:pPr>
    </w:p>
    <w:p w14:paraId="356CD857" w14:textId="4C3663F9" w:rsidR="00734FAF" w:rsidRPr="00764F5F" w:rsidRDefault="00734FAF" w:rsidP="00734FAF">
      <w:pPr>
        <w:tabs>
          <w:tab w:val="num" w:pos="720"/>
          <w:tab w:val="right" w:pos="9356"/>
        </w:tabs>
        <w:spacing w:after="60"/>
        <w:ind w:right="-97"/>
        <w:jc w:val="both"/>
        <w:rPr>
          <w:rFonts w:ascii="Verdana" w:hAnsi="Verdana"/>
          <w:noProof/>
          <w:sz w:val="18"/>
          <w:szCs w:val="18"/>
        </w:rPr>
      </w:pPr>
      <w:r>
        <w:rPr>
          <w:rFonts w:ascii="Verdana" w:hAnsi="Verdana"/>
          <w:noProof/>
          <w:sz w:val="18"/>
          <w:szCs w:val="18"/>
        </w:rPr>
        <w:t>Kryteriami</w:t>
      </w:r>
      <w:r w:rsidRPr="00764F5F">
        <w:rPr>
          <w:rFonts w:ascii="Verdana" w:hAnsi="Verdana"/>
          <w:noProof/>
          <w:sz w:val="18"/>
          <w:szCs w:val="18"/>
        </w:rPr>
        <w:t xml:space="preserve"> oceny ofert był</w:t>
      </w:r>
      <w:r>
        <w:rPr>
          <w:rFonts w:ascii="Verdana" w:hAnsi="Verdana"/>
          <w:noProof/>
          <w:sz w:val="18"/>
          <w:szCs w:val="18"/>
        </w:rPr>
        <w:t>y</w:t>
      </w:r>
      <w:r w:rsidRPr="00764F5F">
        <w:rPr>
          <w:rFonts w:ascii="Verdana" w:hAnsi="Verdana"/>
          <w:noProof/>
          <w:sz w:val="18"/>
          <w:szCs w:val="18"/>
        </w:rPr>
        <w:t xml:space="preserve">: </w:t>
      </w:r>
    </w:p>
    <w:tbl>
      <w:tblPr>
        <w:tblW w:w="14734"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70" w:type="dxa"/>
          <w:right w:w="70" w:type="dxa"/>
        </w:tblCellMar>
        <w:tblLook w:val="0000" w:firstRow="0" w:lastRow="0" w:firstColumn="0" w:lastColumn="0" w:noHBand="0" w:noVBand="0"/>
      </w:tblPr>
      <w:tblGrid>
        <w:gridCol w:w="1268"/>
        <w:gridCol w:w="4961"/>
        <w:gridCol w:w="4962"/>
        <w:gridCol w:w="3543"/>
      </w:tblGrid>
      <w:tr w:rsidR="00CB5060" w:rsidRPr="00CB5060" w14:paraId="55357BBF" w14:textId="77777777" w:rsidTr="00CF7A67">
        <w:trPr>
          <w:jc w:val="center"/>
        </w:trPr>
        <w:tc>
          <w:tcPr>
            <w:tcW w:w="1268" w:type="dxa"/>
          </w:tcPr>
          <w:p w14:paraId="4AD22500" w14:textId="77777777" w:rsidR="00CB5060" w:rsidRPr="00CB5060" w:rsidRDefault="00CB5060" w:rsidP="000C1D3D">
            <w:pPr>
              <w:ind w:right="44"/>
              <w:jc w:val="center"/>
              <w:outlineLvl w:val="0"/>
              <w:rPr>
                <w:rFonts w:ascii="Verdana" w:hAnsi="Verdana"/>
                <w:sz w:val="16"/>
                <w:szCs w:val="16"/>
              </w:rPr>
            </w:pPr>
            <w:r w:rsidRPr="00CB5060">
              <w:rPr>
                <w:rFonts w:ascii="Verdana" w:hAnsi="Verdana"/>
                <w:sz w:val="16"/>
                <w:szCs w:val="16"/>
              </w:rPr>
              <w:t>LP</w:t>
            </w:r>
          </w:p>
        </w:tc>
        <w:tc>
          <w:tcPr>
            <w:tcW w:w="4961" w:type="dxa"/>
          </w:tcPr>
          <w:p w14:paraId="7AE24AC3" w14:textId="77777777" w:rsidR="00CB5060" w:rsidRPr="00CB5060" w:rsidRDefault="00CB5060" w:rsidP="000C1D3D">
            <w:pPr>
              <w:ind w:right="44"/>
              <w:jc w:val="both"/>
              <w:outlineLvl w:val="0"/>
              <w:rPr>
                <w:rFonts w:ascii="Verdana" w:hAnsi="Verdana"/>
                <w:sz w:val="16"/>
                <w:szCs w:val="16"/>
              </w:rPr>
            </w:pPr>
            <w:r w:rsidRPr="00CB5060">
              <w:rPr>
                <w:rFonts w:ascii="Verdana" w:hAnsi="Verdana"/>
                <w:sz w:val="16"/>
                <w:szCs w:val="16"/>
              </w:rPr>
              <w:t>KRYTERIA</w:t>
            </w:r>
          </w:p>
        </w:tc>
        <w:tc>
          <w:tcPr>
            <w:tcW w:w="4962" w:type="dxa"/>
          </w:tcPr>
          <w:p w14:paraId="565B0BE8" w14:textId="77777777" w:rsidR="00CB5060" w:rsidRPr="00CB5060" w:rsidRDefault="00CB5060" w:rsidP="000C1D3D">
            <w:pPr>
              <w:ind w:right="44"/>
              <w:jc w:val="center"/>
              <w:outlineLvl w:val="0"/>
              <w:rPr>
                <w:rFonts w:ascii="Verdana" w:hAnsi="Verdana"/>
                <w:sz w:val="12"/>
                <w:szCs w:val="12"/>
              </w:rPr>
            </w:pPr>
            <w:r w:rsidRPr="00CB5060">
              <w:rPr>
                <w:rFonts w:ascii="Verdana" w:hAnsi="Verdana"/>
                <w:sz w:val="12"/>
                <w:szCs w:val="12"/>
              </w:rPr>
              <w:t>Wersja</w:t>
            </w:r>
          </w:p>
        </w:tc>
        <w:tc>
          <w:tcPr>
            <w:tcW w:w="3543" w:type="dxa"/>
          </w:tcPr>
          <w:p w14:paraId="7DE4A0DD" w14:textId="77777777" w:rsidR="00CB5060" w:rsidRPr="00CB5060" w:rsidRDefault="00CB5060" w:rsidP="000C1D3D">
            <w:pPr>
              <w:ind w:right="44"/>
              <w:jc w:val="center"/>
              <w:outlineLvl w:val="0"/>
              <w:rPr>
                <w:rFonts w:ascii="Verdana" w:hAnsi="Verdana"/>
                <w:sz w:val="14"/>
                <w:szCs w:val="14"/>
              </w:rPr>
            </w:pPr>
            <w:r w:rsidRPr="00CB5060">
              <w:rPr>
                <w:rFonts w:ascii="Verdana" w:hAnsi="Verdana"/>
                <w:sz w:val="14"/>
                <w:szCs w:val="14"/>
              </w:rPr>
              <w:t>WAGA</w:t>
            </w:r>
          </w:p>
          <w:p w14:paraId="46FC3978" w14:textId="77777777" w:rsidR="00CB5060" w:rsidRPr="00CB5060" w:rsidRDefault="00CB5060" w:rsidP="000C1D3D">
            <w:pPr>
              <w:ind w:right="44"/>
              <w:jc w:val="center"/>
              <w:outlineLvl w:val="0"/>
              <w:rPr>
                <w:rFonts w:ascii="Verdana" w:hAnsi="Verdana"/>
                <w:sz w:val="14"/>
                <w:szCs w:val="14"/>
              </w:rPr>
            </w:pPr>
            <w:r w:rsidRPr="00CB5060">
              <w:rPr>
                <w:rFonts w:ascii="Verdana" w:hAnsi="Verdana"/>
                <w:sz w:val="14"/>
                <w:szCs w:val="14"/>
              </w:rPr>
              <w:t>%</w:t>
            </w:r>
          </w:p>
        </w:tc>
      </w:tr>
      <w:tr w:rsidR="00CB5060" w:rsidRPr="00CB5060" w14:paraId="259BEF04" w14:textId="77777777" w:rsidTr="00CF7A67">
        <w:trPr>
          <w:jc w:val="center"/>
        </w:trPr>
        <w:tc>
          <w:tcPr>
            <w:tcW w:w="1268" w:type="dxa"/>
          </w:tcPr>
          <w:p w14:paraId="7FD92F57" w14:textId="77777777" w:rsidR="00CB5060" w:rsidRPr="00CB5060" w:rsidRDefault="00CB5060" w:rsidP="000C1D3D">
            <w:pPr>
              <w:ind w:right="44"/>
              <w:jc w:val="center"/>
              <w:outlineLvl w:val="0"/>
              <w:rPr>
                <w:rFonts w:ascii="Verdana" w:hAnsi="Verdana"/>
                <w:sz w:val="16"/>
                <w:szCs w:val="16"/>
              </w:rPr>
            </w:pPr>
            <w:r w:rsidRPr="00CB5060">
              <w:rPr>
                <w:rFonts w:ascii="Verdana" w:hAnsi="Verdana"/>
                <w:sz w:val="16"/>
                <w:szCs w:val="16"/>
              </w:rPr>
              <w:t>1.</w:t>
            </w:r>
          </w:p>
        </w:tc>
        <w:tc>
          <w:tcPr>
            <w:tcW w:w="4961" w:type="dxa"/>
          </w:tcPr>
          <w:p w14:paraId="0B6DFB81" w14:textId="77777777" w:rsidR="00CB5060" w:rsidRDefault="00CB5060" w:rsidP="00CF7A67">
            <w:pPr>
              <w:ind w:right="45"/>
              <w:outlineLvl w:val="0"/>
              <w:rPr>
                <w:rFonts w:ascii="Verdana" w:hAnsi="Verdana"/>
                <w:sz w:val="16"/>
                <w:szCs w:val="16"/>
              </w:rPr>
            </w:pPr>
            <w:r w:rsidRPr="00CB5060">
              <w:rPr>
                <w:rFonts w:ascii="Verdana" w:hAnsi="Verdana"/>
                <w:sz w:val="16"/>
                <w:szCs w:val="16"/>
              </w:rPr>
              <w:t xml:space="preserve">Cena publikacji w okresie 24 miesięcy </w:t>
            </w:r>
          </w:p>
          <w:p w14:paraId="1B6F401A" w14:textId="73652CA0" w:rsidR="00CF7A67" w:rsidRPr="00CB5060" w:rsidRDefault="00CF7A67" w:rsidP="00CF7A67">
            <w:pPr>
              <w:ind w:right="45"/>
              <w:outlineLvl w:val="0"/>
              <w:rPr>
                <w:rFonts w:ascii="Verdana" w:hAnsi="Verdana"/>
                <w:sz w:val="16"/>
                <w:szCs w:val="16"/>
              </w:rPr>
            </w:pPr>
          </w:p>
        </w:tc>
        <w:tc>
          <w:tcPr>
            <w:tcW w:w="4962" w:type="dxa"/>
          </w:tcPr>
          <w:p w14:paraId="15FAF7DF" w14:textId="77777777" w:rsidR="00CB5060" w:rsidRPr="00CB5060" w:rsidRDefault="00CB5060" w:rsidP="000C1D3D">
            <w:pPr>
              <w:ind w:right="44"/>
              <w:jc w:val="center"/>
              <w:outlineLvl w:val="0"/>
              <w:rPr>
                <w:rFonts w:ascii="Verdana" w:hAnsi="Verdana"/>
                <w:sz w:val="12"/>
                <w:szCs w:val="12"/>
              </w:rPr>
            </w:pPr>
          </w:p>
        </w:tc>
        <w:tc>
          <w:tcPr>
            <w:tcW w:w="3543" w:type="dxa"/>
            <w:shd w:val="clear" w:color="auto" w:fill="auto"/>
          </w:tcPr>
          <w:p w14:paraId="5803D1FE" w14:textId="77777777" w:rsidR="00CB5060" w:rsidRPr="00CB5060" w:rsidRDefault="00CB5060" w:rsidP="000C1D3D">
            <w:pPr>
              <w:ind w:right="44"/>
              <w:jc w:val="center"/>
              <w:outlineLvl w:val="0"/>
              <w:rPr>
                <w:rFonts w:ascii="Verdana" w:hAnsi="Verdana"/>
                <w:sz w:val="14"/>
                <w:szCs w:val="14"/>
              </w:rPr>
            </w:pPr>
            <w:r w:rsidRPr="00CB5060">
              <w:rPr>
                <w:rFonts w:ascii="Verdana" w:hAnsi="Verdana"/>
                <w:sz w:val="16"/>
                <w:szCs w:val="16"/>
              </w:rPr>
              <w:t>60</w:t>
            </w:r>
          </w:p>
        </w:tc>
      </w:tr>
      <w:tr w:rsidR="00CB5060" w:rsidRPr="00CB5060" w14:paraId="4BFD33AE" w14:textId="77777777" w:rsidTr="00CF7A67">
        <w:trPr>
          <w:trHeight w:val="826"/>
          <w:jc w:val="center"/>
        </w:trPr>
        <w:tc>
          <w:tcPr>
            <w:tcW w:w="1268" w:type="dxa"/>
          </w:tcPr>
          <w:p w14:paraId="6A2D3BF3" w14:textId="77777777" w:rsidR="00CB5060" w:rsidRPr="00CB5060" w:rsidRDefault="00CB5060" w:rsidP="000C1D3D">
            <w:pPr>
              <w:spacing w:before="60" w:after="60"/>
              <w:ind w:right="44"/>
              <w:jc w:val="center"/>
              <w:outlineLvl w:val="0"/>
              <w:rPr>
                <w:rFonts w:ascii="Verdana" w:hAnsi="Verdana"/>
                <w:sz w:val="16"/>
                <w:szCs w:val="16"/>
              </w:rPr>
            </w:pPr>
            <w:r w:rsidRPr="00CB5060">
              <w:rPr>
                <w:rFonts w:ascii="Verdana" w:hAnsi="Verdana"/>
                <w:sz w:val="16"/>
                <w:szCs w:val="16"/>
              </w:rPr>
              <w:t>2.</w:t>
            </w:r>
          </w:p>
        </w:tc>
        <w:tc>
          <w:tcPr>
            <w:tcW w:w="4961" w:type="dxa"/>
          </w:tcPr>
          <w:p w14:paraId="6461CEC3" w14:textId="77777777" w:rsidR="00CB5060" w:rsidRPr="00CB5060" w:rsidRDefault="00CB5060" w:rsidP="000C1D3D">
            <w:pPr>
              <w:spacing w:before="60" w:after="60"/>
              <w:ind w:right="44"/>
              <w:outlineLvl w:val="0"/>
              <w:rPr>
                <w:rFonts w:ascii="Verdana" w:hAnsi="Verdana" w:cs="Verdana"/>
                <w:sz w:val="16"/>
                <w:szCs w:val="16"/>
              </w:rPr>
            </w:pPr>
            <w:r w:rsidRPr="00CB5060">
              <w:rPr>
                <w:rFonts w:ascii="Verdana" w:hAnsi="Verdana" w:cs="Verdana"/>
                <w:sz w:val="16"/>
                <w:szCs w:val="16"/>
              </w:rPr>
              <w:t xml:space="preserve">Ocena jakościowa wzorów publikacji </w:t>
            </w:r>
          </w:p>
          <w:p w14:paraId="0A93CD10" w14:textId="781B1BAD" w:rsidR="00CB5060" w:rsidRPr="00CB5060" w:rsidRDefault="00CB5060" w:rsidP="000C1D3D">
            <w:pPr>
              <w:ind w:right="45"/>
              <w:outlineLvl w:val="0"/>
              <w:rPr>
                <w:rFonts w:ascii="Verdana" w:hAnsi="Verdana"/>
                <w:sz w:val="16"/>
                <w:szCs w:val="16"/>
              </w:rPr>
            </w:pPr>
            <w:r w:rsidRPr="00CB5060">
              <w:rPr>
                <w:rFonts w:ascii="Verdana" w:hAnsi="Verdana" w:cs="Verdana"/>
                <w:sz w:val="16"/>
                <w:szCs w:val="16"/>
              </w:rPr>
              <w:t xml:space="preserve"> </w:t>
            </w:r>
          </w:p>
        </w:tc>
        <w:tc>
          <w:tcPr>
            <w:tcW w:w="4962" w:type="dxa"/>
          </w:tcPr>
          <w:p w14:paraId="4C5CD420" w14:textId="77777777" w:rsidR="00CB5060" w:rsidRPr="00CB5060" w:rsidRDefault="00CB5060" w:rsidP="00CF7A67">
            <w:pPr>
              <w:ind w:right="44"/>
              <w:outlineLvl w:val="0"/>
              <w:rPr>
                <w:rFonts w:ascii="Verdana" w:hAnsi="Verdana" w:cs="Verdana"/>
                <w:sz w:val="16"/>
                <w:szCs w:val="16"/>
              </w:rPr>
            </w:pPr>
            <w:r w:rsidRPr="00CB5060">
              <w:rPr>
                <w:rFonts w:ascii="Verdana" w:hAnsi="Verdana" w:cs="Verdana"/>
                <w:sz w:val="16"/>
                <w:szCs w:val="16"/>
              </w:rPr>
              <w:t>W  3 (druk offsetowy)</w:t>
            </w:r>
          </w:p>
          <w:p w14:paraId="3180CFDD" w14:textId="77777777" w:rsidR="00CB5060" w:rsidRPr="00CB5060" w:rsidRDefault="00CB5060" w:rsidP="00CF7A67">
            <w:pPr>
              <w:ind w:right="45"/>
              <w:outlineLvl w:val="0"/>
              <w:rPr>
                <w:rFonts w:ascii="Verdana" w:hAnsi="Verdana" w:cs="Verdana"/>
                <w:sz w:val="16"/>
                <w:szCs w:val="16"/>
              </w:rPr>
            </w:pPr>
            <w:r w:rsidRPr="00CB5060">
              <w:rPr>
                <w:rFonts w:ascii="Verdana" w:hAnsi="Verdana" w:cs="Verdana"/>
                <w:sz w:val="16"/>
                <w:szCs w:val="16"/>
              </w:rPr>
              <w:t xml:space="preserve">W  5 (druk offsetowy) </w:t>
            </w:r>
          </w:p>
          <w:p w14:paraId="2042B77A" w14:textId="32CCDBDA" w:rsidR="00CB5060" w:rsidRPr="00CB5060" w:rsidRDefault="00CB5060" w:rsidP="00CF7A67">
            <w:pPr>
              <w:ind w:right="45"/>
              <w:outlineLvl w:val="0"/>
              <w:rPr>
                <w:rFonts w:ascii="Verdana" w:hAnsi="Verdana" w:cs="Verdana"/>
                <w:sz w:val="16"/>
                <w:szCs w:val="16"/>
              </w:rPr>
            </w:pPr>
            <w:r w:rsidRPr="00CB5060">
              <w:rPr>
                <w:rFonts w:ascii="Verdana" w:hAnsi="Verdana" w:cs="Verdana"/>
                <w:sz w:val="16"/>
                <w:szCs w:val="16"/>
              </w:rPr>
              <w:t xml:space="preserve">W  6 (druk offsetowy)   </w:t>
            </w:r>
          </w:p>
          <w:p w14:paraId="632E98A8" w14:textId="3100C5CB" w:rsidR="00CB5060" w:rsidRPr="00CB5060" w:rsidRDefault="00CB5060" w:rsidP="00CF7A67">
            <w:pPr>
              <w:ind w:right="45"/>
              <w:outlineLvl w:val="0"/>
              <w:rPr>
                <w:rFonts w:ascii="Verdana" w:hAnsi="Verdana" w:cs="Verdana"/>
                <w:sz w:val="16"/>
                <w:szCs w:val="16"/>
              </w:rPr>
            </w:pPr>
            <w:r w:rsidRPr="00CB5060">
              <w:rPr>
                <w:rFonts w:ascii="Verdana" w:hAnsi="Verdana" w:cs="Verdana"/>
                <w:sz w:val="16"/>
                <w:szCs w:val="16"/>
              </w:rPr>
              <w:t xml:space="preserve">W21 (druk offsetowy)  </w:t>
            </w:r>
          </w:p>
        </w:tc>
        <w:tc>
          <w:tcPr>
            <w:tcW w:w="3543" w:type="dxa"/>
            <w:shd w:val="clear" w:color="auto" w:fill="auto"/>
          </w:tcPr>
          <w:p w14:paraId="0DA34791" w14:textId="77777777" w:rsidR="00CB5060" w:rsidRPr="00CB5060" w:rsidRDefault="00CB5060" w:rsidP="000C1D3D">
            <w:pPr>
              <w:spacing w:before="60" w:after="60"/>
              <w:ind w:right="44"/>
              <w:jc w:val="center"/>
              <w:outlineLvl w:val="0"/>
              <w:rPr>
                <w:rFonts w:ascii="Verdana" w:hAnsi="Verdana"/>
                <w:sz w:val="16"/>
                <w:szCs w:val="16"/>
              </w:rPr>
            </w:pPr>
            <w:r w:rsidRPr="00CB5060">
              <w:rPr>
                <w:rFonts w:ascii="Verdana" w:hAnsi="Verdana" w:cs="Verdana"/>
                <w:bCs/>
                <w:sz w:val="16"/>
                <w:szCs w:val="16"/>
              </w:rPr>
              <w:t>20</w:t>
            </w:r>
          </w:p>
        </w:tc>
      </w:tr>
      <w:tr w:rsidR="00CB5060" w:rsidRPr="00CB5060" w14:paraId="025581C8" w14:textId="77777777" w:rsidTr="00CF7A67">
        <w:trPr>
          <w:trHeight w:val="555"/>
          <w:jc w:val="center"/>
        </w:trPr>
        <w:tc>
          <w:tcPr>
            <w:tcW w:w="1268" w:type="dxa"/>
          </w:tcPr>
          <w:p w14:paraId="4BB48848" w14:textId="77777777" w:rsidR="00CB5060" w:rsidRPr="00CB5060" w:rsidRDefault="00CB5060" w:rsidP="000C1D3D">
            <w:pPr>
              <w:spacing w:before="60" w:after="60"/>
              <w:ind w:right="44"/>
              <w:jc w:val="center"/>
              <w:outlineLvl w:val="0"/>
              <w:rPr>
                <w:rFonts w:ascii="Verdana" w:hAnsi="Verdana"/>
                <w:sz w:val="16"/>
                <w:szCs w:val="16"/>
              </w:rPr>
            </w:pPr>
            <w:r w:rsidRPr="00CB5060">
              <w:rPr>
                <w:rFonts w:ascii="Verdana" w:hAnsi="Verdana"/>
                <w:sz w:val="16"/>
                <w:szCs w:val="16"/>
              </w:rPr>
              <w:t>3.</w:t>
            </w:r>
          </w:p>
        </w:tc>
        <w:tc>
          <w:tcPr>
            <w:tcW w:w="4961" w:type="dxa"/>
          </w:tcPr>
          <w:p w14:paraId="67DD0579" w14:textId="77777777" w:rsidR="00CB5060" w:rsidRPr="00CB5060" w:rsidRDefault="00CB5060" w:rsidP="000C1D3D">
            <w:pPr>
              <w:spacing w:before="60" w:after="60"/>
              <w:ind w:right="44"/>
              <w:outlineLvl w:val="0"/>
              <w:rPr>
                <w:rFonts w:ascii="Verdana" w:hAnsi="Verdana" w:cs="Verdana"/>
                <w:sz w:val="16"/>
                <w:szCs w:val="16"/>
              </w:rPr>
            </w:pPr>
            <w:r w:rsidRPr="00CB5060">
              <w:rPr>
                <w:rFonts w:ascii="Verdana" w:hAnsi="Verdana" w:cs="Verdana"/>
                <w:sz w:val="16"/>
                <w:szCs w:val="16"/>
              </w:rPr>
              <w:t>Termin usunięcia stwierdzonych wad</w:t>
            </w:r>
          </w:p>
          <w:p w14:paraId="2527F290" w14:textId="77777777" w:rsidR="00CB5060" w:rsidRPr="00CB5060" w:rsidRDefault="00CB5060" w:rsidP="000C1D3D">
            <w:pPr>
              <w:ind w:right="45"/>
              <w:outlineLvl w:val="0"/>
              <w:rPr>
                <w:rFonts w:ascii="Verdana" w:hAnsi="Verdana"/>
                <w:sz w:val="16"/>
                <w:szCs w:val="16"/>
              </w:rPr>
            </w:pPr>
            <w:r w:rsidRPr="00CB5060">
              <w:rPr>
                <w:rFonts w:ascii="Verdana" w:hAnsi="Verdana"/>
                <w:sz w:val="16"/>
                <w:szCs w:val="16"/>
              </w:rPr>
              <w:t>(nie dłuższy niż 7 dni roboczych)</w:t>
            </w:r>
          </w:p>
        </w:tc>
        <w:tc>
          <w:tcPr>
            <w:tcW w:w="4962" w:type="dxa"/>
          </w:tcPr>
          <w:p w14:paraId="08913E9B" w14:textId="77777777" w:rsidR="00CB5060" w:rsidRPr="00CB5060" w:rsidRDefault="00CB5060" w:rsidP="000C1D3D">
            <w:pPr>
              <w:spacing w:before="60" w:after="60"/>
              <w:ind w:right="44"/>
              <w:jc w:val="center"/>
              <w:outlineLvl w:val="0"/>
              <w:rPr>
                <w:rFonts w:ascii="Verdana" w:hAnsi="Verdana"/>
                <w:sz w:val="16"/>
                <w:szCs w:val="16"/>
              </w:rPr>
            </w:pPr>
            <w:r w:rsidRPr="00CB5060">
              <w:rPr>
                <w:rFonts w:ascii="Verdana" w:hAnsi="Verdana" w:cs="Verdana"/>
                <w:bCs/>
                <w:sz w:val="16"/>
                <w:szCs w:val="16"/>
              </w:rPr>
              <w:t xml:space="preserve">W </w:t>
            </w:r>
            <w:r w:rsidRPr="00CB5060">
              <w:rPr>
                <w:rFonts w:ascii="Verdana" w:hAnsi="Verdana"/>
                <w:sz w:val="16"/>
                <w:szCs w:val="16"/>
              </w:rPr>
              <w:br/>
            </w:r>
            <w:r w:rsidRPr="00CB5060">
              <w:rPr>
                <w:rFonts w:ascii="Verdana" w:hAnsi="Verdana" w:cs="Verdana"/>
                <w:bCs/>
                <w:sz w:val="16"/>
                <w:szCs w:val="16"/>
              </w:rPr>
              <w:t>1-27</w:t>
            </w:r>
          </w:p>
        </w:tc>
        <w:tc>
          <w:tcPr>
            <w:tcW w:w="3543" w:type="dxa"/>
            <w:shd w:val="clear" w:color="auto" w:fill="auto"/>
          </w:tcPr>
          <w:p w14:paraId="471B6DF1" w14:textId="77777777" w:rsidR="00CB5060" w:rsidRPr="00CB5060" w:rsidRDefault="00CB5060" w:rsidP="000C1D3D">
            <w:pPr>
              <w:spacing w:before="60" w:after="60"/>
              <w:ind w:right="44"/>
              <w:jc w:val="center"/>
              <w:outlineLvl w:val="0"/>
              <w:rPr>
                <w:rFonts w:ascii="Verdana" w:hAnsi="Verdana"/>
                <w:sz w:val="16"/>
                <w:szCs w:val="16"/>
              </w:rPr>
            </w:pPr>
            <w:r w:rsidRPr="00CB5060">
              <w:rPr>
                <w:rFonts w:ascii="Verdana" w:hAnsi="Verdana"/>
                <w:sz w:val="16"/>
                <w:szCs w:val="16"/>
              </w:rPr>
              <w:t>5</w:t>
            </w:r>
          </w:p>
        </w:tc>
      </w:tr>
      <w:tr w:rsidR="00CB5060" w:rsidRPr="00CB5060" w14:paraId="53293224" w14:textId="77777777" w:rsidTr="00CF7A67">
        <w:trPr>
          <w:trHeight w:val="552"/>
          <w:jc w:val="center"/>
        </w:trPr>
        <w:tc>
          <w:tcPr>
            <w:tcW w:w="1268" w:type="dxa"/>
            <w:vMerge w:val="restart"/>
          </w:tcPr>
          <w:p w14:paraId="25609738" w14:textId="77777777" w:rsidR="00CB5060" w:rsidRPr="00CB5060" w:rsidRDefault="00CB5060" w:rsidP="000C1D3D">
            <w:pPr>
              <w:spacing w:before="60" w:after="60"/>
              <w:ind w:right="44"/>
              <w:jc w:val="center"/>
              <w:outlineLvl w:val="0"/>
              <w:rPr>
                <w:rFonts w:ascii="Verdana" w:hAnsi="Verdana"/>
                <w:sz w:val="16"/>
                <w:szCs w:val="16"/>
              </w:rPr>
            </w:pPr>
            <w:r w:rsidRPr="00CB5060">
              <w:rPr>
                <w:rFonts w:ascii="Verdana" w:hAnsi="Verdana"/>
                <w:sz w:val="16"/>
                <w:szCs w:val="16"/>
              </w:rPr>
              <w:t>4.</w:t>
            </w:r>
          </w:p>
        </w:tc>
        <w:tc>
          <w:tcPr>
            <w:tcW w:w="4961" w:type="dxa"/>
            <w:vMerge w:val="restart"/>
          </w:tcPr>
          <w:p w14:paraId="059616B7" w14:textId="77777777" w:rsidR="00CB5060" w:rsidRPr="00CB5060" w:rsidRDefault="00CB5060" w:rsidP="000C1D3D">
            <w:pPr>
              <w:ind w:right="45"/>
              <w:outlineLvl w:val="0"/>
              <w:rPr>
                <w:rFonts w:ascii="Verdana" w:hAnsi="Verdana"/>
                <w:sz w:val="16"/>
                <w:szCs w:val="16"/>
              </w:rPr>
            </w:pPr>
            <w:r w:rsidRPr="00CB5060">
              <w:rPr>
                <w:rFonts w:ascii="Verdana" w:hAnsi="Verdana"/>
                <w:sz w:val="16"/>
                <w:szCs w:val="16"/>
              </w:rPr>
              <w:t xml:space="preserve">Gwarantowany termin wykonania </w:t>
            </w:r>
            <w:r w:rsidRPr="00CB5060">
              <w:rPr>
                <w:rFonts w:ascii="Verdana" w:hAnsi="Verdana"/>
                <w:sz w:val="16"/>
                <w:szCs w:val="16"/>
              </w:rPr>
              <w:br/>
              <w:t>i dostarczenia całego nakładu</w:t>
            </w:r>
          </w:p>
          <w:p w14:paraId="69F22D04" w14:textId="77777777" w:rsidR="00CB5060" w:rsidRPr="00CB5060" w:rsidRDefault="00CB5060" w:rsidP="000C1D3D">
            <w:pPr>
              <w:ind w:right="45"/>
              <w:outlineLvl w:val="0"/>
              <w:rPr>
                <w:rFonts w:ascii="Verdana" w:hAnsi="Verdana"/>
                <w:sz w:val="16"/>
                <w:szCs w:val="16"/>
              </w:rPr>
            </w:pPr>
            <w:r w:rsidRPr="00CB5060">
              <w:rPr>
                <w:rFonts w:ascii="Verdana" w:hAnsi="Verdana"/>
                <w:sz w:val="16"/>
                <w:szCs w:val="16"/>
              </w:rPr>
              <w:t>(nie dłuższy niż 15 dni roboczych)</w:t>
            </w:r>
          </w:p>
        </w:tc>
        <w:tc>
          <w:tcPr>
            <w:tcW w:w="4962" w:type="dxa"/>
          </w:tcPr>
          <w:p w14:paraId="0AB5D7AF" w14:textId="77777777" w:rsidR="00CB5060" w:rsidRPr="00CB5060" w:rsidRDefault="00CB5060" w:rsidP="000C1D3D">
            <w:pPr>
              <w:spacing w:before="60" w:after="60"/>
              <w:ind w:right="44"/>
              <w:jc w:val="center"/>
              <w:outlineLvl w:val="0"/>
              <w:rPr>
                <w:rFonts w:ascii="Verdana" w:hAnsi="Verdana"/>
                <w:sz w:val="16"/>
                <w:szCs w:val="16"/>
              </w:rPr>
            </w:pPr>
            <w:r w:rsidRPr="00CB5060">
              <w:rPr>
                <w:rFonts w:ascii="Verdana" w:hAnsi="Verdana"/>
                <w:sz w:val="16"/>
                <w:szCs w:val="16"/>
              </w:rPr>
              <w:t>W 1,2,3,4,6,8,10,11,12,13,18,19,21,22,24,25,26,27</w:t>
            </w:r>
          </w:p>
        </w:tc>
        <w:tc>
          <w:tcPr>
            <w:tcW w:w="3543" w:type="dxa"/>
            <w:shd w:val="clear" w:color="auto" w:fill="auto"/>
          </w:tcPr>
          <w:p w14:paraId="7D201742" w14:textId="77777777" w:rsidR="00CB5060" w:rsidRPr="00CB5060" w:rsidRDefault="00CB5060" w:rsidP="000C1D3D">
            <w:pPr>
              <w:spacing w:before="60" w:after="60"/>
              <w:ind w:right="44"/>
              <w:jc w:val="center"/>
              <w:outlineLvl w:val="0"/>
              <w:rPr>
                <w:rFonts w:ascii="Verdana" w:hAnsi="Verdana"/>
                <w:sz w:val="16"/>
                <w:szCs w:val="16"/>
              </w:rPr>
            </w:pPr>
            <w:r w:rsidRPr="00CB5060">
              <w:rPr>
                <w:rFonts w:ascii="Verdana" w:hAnsi="Verdana"/>
                <w:sz w:val="16"/>
                <w:szCs w:val="16"/>
              </w:rPr>
              <w:t>5</w:t>
            </w:r>
          </w:p>
        </w:tc>
      </w:tr>
      <w:tr w:rsidR="00CB5060" w:rsidRPr="00CB5060" w14:paraId="1554983E" w14:textId="77777777" w:rsidTr="00CF7A67">
        <w:trPr>
          <w:trHeight w:val="519"/>
          <w:jc w:val="center"/>
        </w:trPr>
        <w:tc>
          <w:tcPr>
            <w:tcW w:w="1268" w:type="dxa"/>
            <w:vMerge/>
          </w:tcPr>
          <w:p w14:paraId="6E756FF5" w14:textId="77777777" w:rsidR="00CB5060" w:rsidRPr="00CB5060" w:rsidRDefault="00CB5060" w:rsidP="000C1D3D">
            <w:pPr>
              <w:spacing w:before="60" w:after="60"/>
              <w:ind w:right="44"/>
              <w:jc w:val="center"/>
              <w:outlineLvl w:val="0"/>
              <w:rPr>
                <w:rFonts w:ascii="Verdana" w:hAnsi="Verdana"/>
                <w:sz w:val="16"/>
                <w:szCs w:val="16"/>
              </w:rPr>
            </w:pPr>
          </w:p>
        </w:tc>
        <w:tc>
          <w:tcPr>
            <w:tcW w:w="4961" w:type="dxa"/>
            <w:vMerge/>
          </w:tcPr>
          <w:p w14:paraId="2A5504E3" w14:textId="77777777" w:rsidR="00CB5060" w:rsidRPr="00CB5060" w:rsidRDefault="00CB5060" w:rsidP="000C1D3D">
            <w:pPr>
              <w:ind w:right="45"/>
              <w:outlineLvl w:val="0"/>
              <w:rPr>
                <w:rFonts w:ascii="Verdana" w:hAnsi="Verdana"/>
                <w:sz w:val="16"/>
                <w:szCs w:val="16"/>
              </w:rPr>
            </w:pPr>
          </w:p>
        </w:tc>
        <w:tc>
          <w:tcPr>
            <w:tcW w:w="4962" w:type="dxa"/>
          </w:tcPr>
          <w:p w14:paraId="1AA94E1C" w14:textId="5DDB8C78" w:rsidR="00CB5060" w:rsidRDefault="00CB5060" w:rsidP="000C1D3D">
            <w:pPr>
              <w:spacing w:before="60" w:after="60"/>
              <w:ind w:right="44"/>
              <w:jc w:val="center"/>
              <w:outlineLvl w:val="0"/>
              <w:rPr>
                <w:rFonts w:ascii="Verdana" w:hAnsi="Verdana"/>
                <w:sz w:val="16"/>
                <w:szCs w:val="16"/>
              </w:rPr>
            </w:pPr>
            <w:r w:rsidRPr="00CB5060">
              <w:rPr>
                <w:rFonts w:ascii="Verdana" w:hAnsi="Verdana"/>
                <w:sz w:val="16"/>
                <w:szCs w:val="16"/>
              </w:rPr>
              <w:t>W 5,7,9,14,15,16,17,20,23</w:t>
            </w:r>
          </w:p>
          <w:p w14:paraId="669EA2A2" w14:textId="77777777" w:rsidR="00CB5060" w:rsidRPr="00CB5060" w:rsidRDefault="00CB5060" w:rsidP="00CB5060">
            <w:pPr>
              <w:rPr>
                <w:rFonts w:ascii="Verdana" w:hAnsi="Verdana"/>
                <w:sz w:val="16"/>
                <w:szCs w:val="16"/>
              </w:rPr>
            </w:pPr>
          </w:p>
        </w:tc>
        <w:tc>
          <w:tcPr>
            <w:tcW w:w="3543" w:type="dxa"/>
            <w:shd w:val="clear" w:color="auto" w:fill="auto"/>
          </w:tcPr>
          <w:p w14:paraId="6C26533F" w14:textId="77777777" w:rsidR="00CB5060" w:rsidRPr="00CB5060" w:rsidRDefault="00CB5060" w:rsidP="000C1D3D">
            <w:pPr>
              <w:spacing w:before="60" w:after="60"/>
              <w:ind w:right="44"/>
              <w:jc w:val="center"/>
              <w:outlineLvl w:val="0"/>
              <w:rPr>
                <w:rFonts w:ascii="Verdana" w:hAnsi="Verdana"/>
                <w:sz w:val="16"/>
                <w:szCs w:val="16"/>
              </w:rPr>
            </w:pPr>
            <w:r w:rsidRPr="00CB5060">
              <w:rPr>
                <w:rFonts w:ascii="Verdana" w:hAnsi="Verdana"/>
                <w:sz w:val="16"/>
                <w:szCs w:val="16"/>
              </w:rPr>
              <w:t>5</w:t>
            </w:r>
          </w:p>
        </w:tc>
      </w:tr>
      <w:tr w:rsidR="00CB5060" w:rsidRPr="00CB5060" w14:paraId="132B55B6" w14:textId="77777777" w:rsidTr="00CF7A67">
        <w:trPr>
          <w:trHeight w:val="541"/>
          <w:jc w:val="center"/>
        </w:trPr>
        <w:tc>
          <w:tcPr>
            <w:tcW w:w="1268" w:type="dxa"/>
            <w:vMerge w:val="restart"/>
          </w:tcPr>
          <w:p w14:paraId="69613BD7" w14:textId="77777777" w:rsidR="00CB5060" w:rsidRPr="00CB5060" w:rsidRDefault="00CB5060" w:rsidP="000C1D3D">
            <w:pPr>
              <w:spacing w:before="60" w:after="60"/>
              <w:ind w:right="44"/>
              <w:jc w:val="center"/>
              <w:outlineLvl w:val="0"/>
              <w:rPr>
                <w:rFonts w:ascii="Verdana" w:hAnsi="Verdana"/>
                <w:sz w:val="16"/>
                <w:szCs w:val="16"/>
              </w:rPr>
            </w:pPr>
            <w:r w:rsidRPr="00CB5060">
              <w:rPr>
                <w:rFonts w:ascii="Verdana" w:hAnsi="Verdana"/>
                <w:sz w:val="16"/>
                <w:szCs w:val="16"/>
              </w:rPr>
              <w:lastRenderedPageBreak/>
              <w:t>5.</w:t>
            </w:r>
          </w:p>
        </w:tc>
        <w:tc>
          <w:tcPr>
            <w:tcW w:w="4961" w:type="dxa"/>
            <w:vMerge w:val="restart"/>
          </w:tcPr>
          <w:p w14:paraId="5241A595" w14:textId="77777777" w:rsidR="00CB5060" w:rsidRPr="00CB5060" w:rsidRDefault="00CB5060" w:rsidP="000C1D3D">
            <w:pPr>
              <w:spacing w:before="60" w:after="60"/>
              <w:ind w:right="44"/>
              <w:outlineLvl w:val="0"/>
              <w:rPr>
                <w:rFonts w:ascii="Verdana" w:hAnsi="Verdana" w:cs="Verdana"/>
                <w:sz w:val="16"/>
                <w:szCs w:val="16"/>
              </w:rPr>
            </w:pPr>
            <w:r w:rsidRPr="00CB5060">
              <w:rPr>
                <w:rFonts w:ascii="Verdana" w:hAnsi="Verdana" w:cs="Verdana"/>
                <w:sz w:val="16"/>
                <w:szCs w:val="16"/>
              </w:rPr>
              <w:t xml:space="preserve">Gwarantowany termin dostarczenia egzemplarza sygnalnego </w:t>
            </w:r>
          </w:p>
          <w:p w14:paraId="3B7A3659" w14:textId="77777777" w:rsidR="00CB5060" w:rsidRPr="00CB5060" w:rsidRDefault="00CB5060" w:rsidP="000C1D3D">
            <w:pPr>
              <w:spacing w:before="60" w:after="60"/>
              <w:ind w:right="44"/>
              <w:outlineLvl w:val="0"/>
              <w:rPr>
                <w:rFonts w:ascii="Verdana" w:hAnsi="Verdana" w:cs="Verdana"/>
                <w:sz w:val="16"/>
                <w:szCs w:val="16"/>
              </w:rPr>
            </w:pPr>
            <w:r w:rsidRPr="00CB5060">
              <w:rPr>
                <w:rFonts w:ascii="Verdana" w:hAnsi="Verdana"/>
                <w:sz w:val="16"/>
                <w:szCs w:val="16"/>
              </w:rPr>
              <w:t>(nie dłuższy niż 7 dni roboczych)</w:t>
            </w:r>
          </w:p>
        </w:tc>
        <w:tc>
          <w:tcPr>
            <w:tcW w:w="4962" w:type="dxa"/>
          </w:tcPr>
          <w:p w14:paraId="5A83B96A" w14:textId="77777777" w:rsidR="00CB5060" w:rsidRPr="00CB5060" w:rsidRDefault="00CB5060" w:rsidP="000C1D3D">
            <w:pPr>
              <w:spacing w:before="60" w:after="60"/>
              <w:ind w:right="44"/>
              <w:jc w:val="center"/>
              <w:outlineLvl w:val="0"/>
              <w:rPr>
                <w:rFonts w:ascii="Verdana" w:hAnsi="Verdana" w:cs="Verdana"/>
                <w:bCs/>
                <w:sz w:val="16"/>
                <w:szCs w:val="16"/>
              </w:rPr>
            </w:pPr>
            <w:r w:rsidRPr="00CB5060">
              <w:rPr>
                <w:rFonts w:ascii="Verdana" w:hAnsi="Verdana"/>
                <w:sz w:val="16"/>
                <w:szCs w:val="16"/>
              </w:rPr>
              <w:t>W 1,2,3,4,6,8,10,11,12,13,18,19,21,22,24,25,26,27</w:t>
            </w:r>
          </w:p>
        </w:tc>
        <w:tc>
          <w:tcPr>
            <w:tcW w:w="3543" w:type="dxa"/>
            <w:shd w:val="clear" w:color="auto" w:fill="auto"/>
          </w:tcPr>
          <w:p w14:paraId="0A6D037C" w14:textId="77777777" w:rsidR="00CB5060" w:rsidRPr="00CB5060" w:rsidRDefault="00CB5060" w:rsidP="000C1D3D">
            <w:pPr>
              <w:spacing w:before="60" w:after="60"/>
              <w:ind w:right="44"/>
              <w:jc w:val="center"/>
              <w:outlineLvl w:val="0"/>
              <w:rPr>
                <w:rFonts w:ascii="Verdana" w:hAnsi="Verdana" w:cs="Verdana"/>
                <w:bCs/>
                <w:sz w:val="16"/>
                <w:szCs w:val="16"/>
              </w:rPr>
            </w:pPr>
            <w:r w:rsidRPr="00CB5060">
              <w:rPr>
                <w:rFonts w:ascii="Verdana" w:hAnsi="Verdana"/>
                <w:sz w:val="16"/>
                <w:szCs w:val="16"/>
              </w:rPr>
              <w:t>2,5</w:t>
            </w:r>
          </w:p>
        </w:tc>
      </w:tr>
      <w:tr w:rsidR="00CB5060" w:rsidRPr="00CB5060" w14:paraId="5F215B9A" w14:textId="77777777" w:rsidTr="00CF7A67">
        <w:trPr>
          <w:trHeight w:val="380"/>
          <w:jc w:val="center"/>
        </w:trPr>
        <w:tc>
          <w:tcPr>
            <w:tcW w:w="1268" w:type="dxa"/>
            <w:vMerge/>
            <w:vAlign w:val="center"/>
          </w:tcPr>
          <w:p w14:paraId="0083DA4C" w14:textId="77777777" w:rsidR="00CB5060" w:rsidRPr="00CB5060" w:rsidRDefault="00CB5060" w:rsidP="000C1D3D">
            <w:pPr>
              <w:spacing w:before="60" w:after="60"/>
              <w:ind w:right="44"/>
              <w:jc w:val="center"/>
              <w:outlineLvl w:val="0"/>
              <w:rPr>
                <w:rFonts w:ascii="Verdana" w:hAnsi="Verdana"/>
                <w:sz w:val="16"/>
                <w:szCs w:val="16"/>
              </w:rPr>
            </w:pPr>
          </w:p>
        </w:tc>
        <w:tc>
          <w:tcPr>
            <w:tcW w:w="4961" w:type="dxa"/>
            <w:vMerge/>
            <w:vAlign w:val="center"/>
          </w:tcPr>
          <w:p w14:paraId="5D5A4B68" w14:textId="77777777" w:rsidR="00CB5060" w:rsidRPr="00CB5060" w:rsidRDefault="00CB5060" w:rsidP="000C1D3D">
            <w:pPr>
              <w:spacing w:before="60" w:after="60"/>
              <w:ind w:right="44"/>
              <w:outlineLvl w:val="0"/>
              <w:rPr>
                <w:rFonts w:ascii="Verdana" w:hAnsi="Verdana" w:cs="Verdana"/>
                <w:sz w:val="16"/>
                <w:szCs w:val="16"/>
              </w:rPr>
            </w:pPr>
          </w:p>
        </w:tc>
        <w:tc>
          <w:tcPr>
            <w:tcW w:w="4962" w:type="dxa"/>
          </w:tcPr>
          <w:p w14:paraId="6C0BBEA7" w14:textId="77777777" w:rsidR="00CB5060" w:rsidRPr="00CB5060" w:rsidRDefault="00CB5060" w:rsidP="000C1D3D">
            <w:pPr>
              <w:spacing w:before="60" w:after="60"/>
              <w:ind w:right="44"/>
              <w:jc w:val="center"/>
              <w:outlineLvl w:val="0"/>
              <w:rPr>
                <w:rFonts w:ascii="Verdana" w:hAnsi="Verdana"/>
                <w:sz w:val="16"/>
                <w:szCs w:val="16"/>
              </w:rPr>
            </w:pPr>
            <w:r w:rsidRPr="00CB5060">
              <w:rPr>
                <w:rFonts w:ascii="Verdana" w:hAnsi="Verdana"/>
                <w:sz w:val="16"/>
                <w:szCs w:val="16"/>
              </w:rPr>
              <w:t>W 5,7,9,14,15,16,17,20,23</w:t>
            </w:r>
          </w:p>
        </w:tc>
        <w:tc>
          <w:tcPr>
            <w:tcW w:w="3543" w:type="dxa"/>
            <w:shd w:val="clear" w:color="auto" w:fill="auto"/>
          </w:tcPr>
          <w:p w14:paraId="199E0B39" w14:textId="77777777" w:rsidR="00CB5060" w:rsidRPr="00CB5060" w:rsidRDefault="00CB5060" w:rsidP="000C1D3D">
            <w:pPr>
              <w:spacing w:before="60" w:after="60"/>
              <w:ind w:right="44"/>
              <w:jc w:val="center"/>
              <w:outlineLvl w:val="0"/>
              <w:rPr>
                <w:rFonts w:ascii="Verdana" w:hAnsi="Verdana" w:cs="Verdana"/>
                <w:bCs/>
                <w:sz w:val="16"/>
                <w:szCs w:val="16"/>
              </w:rPr>
            </w:pPr>
            <w:r w:rsidRPr="00CB5060">
              <w:rPr>
                <w:rFonts w:ascii="Verdana" w:hAnsi="Verdana"/>
                <w:sz w:val="16"/>
                <w:szCs w:val="16"/>
              </w:rPr>
              <w:t>2,5</w:t>
            </w:r>
          </w:p>
        </w:tc>
      </w:tr>
    </w:tbl>
    <w:p w14:paraId="7319EC98" w14:textId="77777777" w:rsidR="009B5A92" w:rsidRPr="00CF7A67" w:rsidRDefault="009B5A92" w:rsidP="00B80BEF">
      <w:pPr>
        <w:autoSpaceDE w:val="0"/>
        <w:autoSpaceDN w:val="0"/>
        <w:adjustRightInd w:val="0"/>
        <w:rPr>
          <w:rFonts w:ascii="Verdana" w:hAnsi="Verdana"/>
          <w:sz w:val="10"/>
          <w:szCs w:val="10"/>
        </w:rPr>
      </w:pPr>
    </w:p>
    <w:p w14:paraId="512EC25B" w14:textId="15CD8066" w:rsidR="00B80BEF" w:rsidRPr="00C87940" w:rsidRDefault="001C1119" w:rsidP="00CF7A67">
      <w:pPr>
        <w:numPr>
          <w:ilvl w:val="0"/>
          <w:numId w:val="13"/>
        </w:numPr>
        <w:tabs>
          <w:tab w:val="clear" w:pos="2700"/>
          <w:tab w:val="num" w:pos="426"/>
          <w:tab w:val="right" w:pos="9356"/>
        </w:tabs>
        <w:ind w:right="-96" w:hanging="2842"/>
        <w:jc w:val="both"/>
        <w:rPr>
          <w:rFonts w:ascii="Verdana" w:hAnsi="Verdana"/>
          <w:b/>
          <w:bCs/>
          <w:noProof/>
          <w:sz w:val="18"/>
          <w:szCs w:val="18"/>
          <w:u w:val="single"/>
        </w:rPr>
      </w:pPr>
      <w:r>
        <w:rPr>
          <w:rFonts w:ascii="Verdana" w:hAnsi="Verdana"/>
          <w:b/>
          <w:bCs/>
          <w:noProof/>
          <w:sz w:val="18"/>
          <w:szCs w:val="18"/>
          <w:u w:val="single"/>
        </w:rPr>
        <w:t>Złożone</w:t>
      </w:r>
      <w:r w:rsidR="00B80BEF">
        <w:rPr>
          <w:rFonts w:ascii="Verdana" w:hAnsi="Verdana"/>
          <w:b/>
          <w:bCs/>
          <w:noProof/>
          <w:sz w:val="18"/>
          <w:szCs w:val="18"/>
          <w:u w:val="single"/>
        </w:rPr>
        <w:t xml:space="preserve"> ofert</w:t>
      </w:r>
      <w:r>
        <w:rPr>
          <w:rFonts w:ascii="Verdana" w:hAnsi="Verdana"/>
          <w:b/>
          <w:bCs/>
          <w:noProof/>
          <w:sz w:val="18"/>
          <w:szCs w:val="18"/>
          <w:u w:val="single"/>
        </w:rPr>
        <w:t>y</w:t>
      </w:r>
      <w:r w:rsidR="00B80BEF" w:rsidRPr="00C87940">
        <w:rPr>
          <w:rFonts w:ascii="Verdana" w:hAnsi="Verdana"/>
          <w:b/>
          <w:bCs/>
          <w:noProof/>
          <w:sz w:val="18"/>
          <w:szCs w:val="18"/>
          <w:u w:val="single"/>
        </w:rPr>
        <w:t>.</w:t>
      </w:r>
    </w:p>
    <w:p w14:paraId="09E3055D" w14:textId="77777777" w:rsidR="00B80BEF" w:rsidRPr="00764F5F" w:rsidRDefault="00B80BEF" w:rsidP="00CF7A67">
      <w:pPr>
        <w:tabs>
          <w:tab w:val="left" w:pos="8100"/>
        </w:tabs>
        <w:ind w:left="360" w:right="-96"/>
        <w:jc w:val="both"/>
        <w:rPr>
          <w:rFonts w:ascii="Verdana" w:hAnsi="Verdana"/>
          <w:bCs/>
          <w:noProof/>
          <w:sz w:val="10"/>
          <w:szCs w:val="10"/>
        </w:rPr>
      </w:pPr>
      <w:r w:rsidRPr="00764F5F">
        <w:rPr>
          <w:rFonts w:ascii="Verdana" w:hAnsi="Verdana"/>
          <w:bCs/>
          <w:noProof/>
          <w:sz w:val="10"/>
          <w:szCs w:val="10"/>
        </w:rPr>
        <w:tab/>
      </w:r>
    </w:p>
    <w:p w14:paraId="19980E2C" w14:textId="77777777" w:rsidR="00CC6DC3" w:rsidRDefault="001C1119" w:rsidP="00CF7A67">
      <w:pPr>
        <w:tabs>
          <w:tab w:val="right" w:pos="9356"/>
        </w:tabs>
        <w:ind w:left="426" w:right="-96"/>
        <w:jc w:val="both"/>
        <w:rPr>
          <w:rFonts w:ascii="Verdana" w:hAnsi="Verdana"/>
          <w:noProof/>
          <w:sz w:val="18"/>
          <w:szCs w:val="18"/>
        </w:rPr>
      </w:pPr>
      <w:r>
        <w:rPr>
          <w:rFonts w:ascii="Verdana" w:hAnsi="Verdana"/>
          <w:noProof/>
          <w:sz w:val="18"/>
          <w:szCs w:val="18"/>
        </w:rPr>
        <w:t xml:space="preserve">Ofertę złożyli </w:t>
      </w:r>
      <w:r w:rsidR="00010327">
        <w:rPr>
          <w:rFonts w:ascii="Verdana" w:hAnsi="Verdana"/>
          <w:noProof/>
          <w:sz w:val="18"/>
          <w:szCs w:val="18"/>
        </w:rPr>
        <w:t>następujący Wykonawc</w:t>
      </w:r>
      <w:r>
        <w:rPr>
          <w:rFonts w:ascii="Verdana" w:hAnsi="Verdana"/>
          <w:noProof/>
          <w:sz w:val="18"/>
          <w:szCs w:val="18"/>
        </w:rPr>
        <w:t>y, wymienieni</w:t>
      </w:r>
      <w:r w:rsidR="00B80BEF" w:rsidRPr="00764F5F">
        <w:rPr>
          <w:rFonts w:ascii="Verdana" w:hAnsi="Verdana"/>
          <w:noProof/>
          <w:sz w:val="18"/>
          <w:szCs w:val="18"/>
        </w:rPr>
        <w:t xml:space="preserve"> w tabeli: </w:t>
      </w:r>
    </w:p>
    <w:p w14:paraId="33604DA8" w14:textId="4D6BA2CB" w:rsidR="005C62C0" w:rsidRDefault="005C62C0" w:rsidP="000C1359">
      <w:pPr>
        <w:tabs>
          <w:tab w:val="right" w:pos="9356"/>
        </w:tabs>
        <w:ind w:left="426" w:right="-97"/>
        <w:jc w:val="both"/>
        <w:rPr>
          <w:rFonts w:ascii="Verdana" w:hAnsi="Verdana"/>
          <w:noProof/>
          <w:sz w:val="18"/>
          <w:szCs w:val="18"/>
        </w:rPr>
      </w:pPr>
      <w:r w:rsidRPr="005C62C0">
        <w:rPr>
          <w:noProof/>
        </w:rPr>
        <w:drawing>
          <wp:inline distT="0" distB="0" distL="0" distR="0" wp14:anchorId="2A9BB112" wp14:editId="4761A85A">
            <wp:extent cx="9827895" cy="2395907"/>
            <wp:effectExtent l="0" t="0" r="1905"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7895" cy="2395907"/>
                    </a:xfrm>
                    <a:prstGeom prst="rect">
                      <a:avLst/>
                    </a:prstGeom>
                    <a:noFill/>
                    <a:ln>
                      <a:noFill/>
                    </a:ln>
                  </pic:spPr>
                </pic:pic>
              </a:graphicData>
            </a:graphic>
          </wp:inline>
        </w:drawing>
      </w:r>
    </w:p>
    <w:p w14:paraId="339C7227" w14:textId="575414A6" w:rsidR="001C1119" w:rsidRPr="00CF7A67" w:rsidRDefault="001C1119" w:rsidP="004A5568">
      <w:pPr>
        <w:pStyle w:val="Akapitzlist"/>
        <w:ind w:left="786"/>
        <w:rPr>
          <w:rFonts w:ascii="Verdana" w:hAnsi="Verdana"/>
          <w:noProof/>
          <w:sz w:val="12"/>
          <w:szCs w:val="12"/>
        </w:rPr>
      </w:pPr>
    </w:p>
    <w:p w14:paraId="2565245E" w14:textId="77777777" w:rsidR="001C1119" w:rsidRPr="00D34CBD" w:rsidRDefault="001C1119" w:rsidP="001C1119">
      <w:pPr>
        <w:pStyle w:val="Akapitzlist"/>
        <w:numPr>
          <w:ilvl w:val="0"/>
          <w:numId w:val="12"/>
        </w:numPr>
        <w:ind w:left="426" w:right="-97" w:hanging="284"/>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3430E0C6" w14:textId="77777777" w:rsidR="001C1119" w:rsidRDefault="001C1119" w:rsidP="001C1119">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y</w:t>
      </w:r>
      <w:r w:rsidRPr="00A554D8">
        <w:rPr>
          <w:rFonts w:ascii="Verdana" w:hAnsi="Verdana"/>
          <w:sz w:val="18"/>
          <w:szCs w:val="18"/>
          <w:lang w:eastAsia="en-US"/>
        </w:rPr>
        <w:t>, któr</w:t>
      </w:r>
      <w:r>
        <w:rPr>
          <w:rFonts w:ascii="Verdana" w:hAnsi="Verdana"/>
          <w:sz w:val="18"/>
          <w:szCs w:val="18"/>
          <w:lang w:eastAsia="en-US"/>
        </w:rPr>
        <w:t>z</w:t>
      </w:r>
      <w:r w:rsidRPr="00A554D8">
        <w:rPr>
          <w:rFonts w:ascii="Verdana" w:hAnsi="Verdana"/>
          <w:sz w:val="18"/>
          <w:szCs w:val="18"/>
          <w:lang w:eastAsia="en-US"/>
        </w:rPr>
        <w:t>y złoży</w:t>
      </w:r>
      <w:r>
        <w:rPr>
          <w:rFonts w:ascii="Verdana" w:hAnsi="Verdana"/>
          <w:sz w:val="18"/>
          <w:szCs w:val="18"/>
          <w:lang w:eastAsia="en-US"/>
        </w:rPr>
        <w:t>li</w:t>
      </w:r>
      <w:r w:rsidRPr="00A554D8">
        <w:rPr>
          <w:rFonts w:ascii="Verdana" w:hAnsi="Verdana"/>
          <w:sz w:val="18"/>
          <w:szCs w:val="18"/>
          <w:lang w:eastAsia="en-US"/>
        </w:rPr>
        <w:t xml:space="preserve"> ofert</w:t>
      </w:r>
      <w:r>
        <w:rPr>
          <w:rFonts w:ascii="Verdana" w:hAnsi="Verdana"/>
          <w:sz w:val="18"/>
          <w:szCs w:val="18"/>
          <w:lang w:eastAsia="en-US"/>
        </w:rPr>
        <w:t>y, nie zostali</w:t>
      </w:r>
      <w:r w:rsidRPr="00A554D8">
        <w:rPr>
          <w:rFonts w:ascii="Verdana" w:hAnsi="Verdana"/>
          <w:sz w:val="18"/>
          <w:szCs w:val="18"/>
          <w:lang w:eastAsia="en-US"/>
        </w:rPr>
        <w:t xml:space="preserve"> wyklucz</w:t>
      </w:r>
      <w:r>
        <w:rPr>
          <w:rFonts w:ascii="Verdana" w:hAnsi="Verdana"/>
          <w:sz w:val="18"/>
          <w:szCs w:val="18"/>
          <w:lang w:eastAsia="en-US"/>
        </w:rPr>
        <w:t>eni</w:t>
      </w:r>
      <w:r w:rsidRPr="00A554D8">
        <w:rPr>
          <w:rFonts w:ascii="Verdana" w:hAnsi="Verdana"/>
          <w:sz w:val="18"/>
          <w:szCs w:val="18"/>
          <w:lang w:eastAsia="en-US"/>
        </w:rPr>
        <w:t xml:space="preserve"> z postępowania.</w:t>
      </w:r>
    </w:p>
    <w:p w14:paraId="522BCF5D" w14:textId="77777777" w:rsidR="001C1119" w:rsidRPr="00CF7A67" w:rsidRDefault="001C1119" w:rsidP="001C1119">
      <w:pPr>
        <w:tabs>
          <w:tab w:val="num" w:pos="1080"/>
        </w:tabs>
        <w:ind w:left="426" w:right="-97"/>
        <w:jc w:val="both"/>
        <w:rPr>
          <w:rFonts w:ascii="Verdana" w:hAnsi="Verdana"/>
          <w:sz w:val="12"/>
          <w:szCs w:val="12"/>
          <w:lang w:eastAsia="en-US"/>
        </w:rPr>
      </w:pPr>
    </w:p>
    <w:p w14:paraId="75BF0EE7" w14:textId="77777777" w:rsidR="001C1119" w:rsidRPr="00587B82" w:rsidRDefault="001C1119" w:rsidP="001C1119">
      <w:pPr>
        <w:pStyle w:val="Akapitzlist"/>
        <w:numPr>
          <w:ilvl w:val="0"/>
          <w:numId w:val="15"/>
        </w:numPr>
        <w:tabs>
          <w:tab w:val="num" w:pos="1080"/>
        </w:tabs>
        <w:ind w:left="426" w:right="-97" w:hanging="568"/>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746AE783" w14:textId="77777777" w:rsidR="00636CD4" w:rsidRDefault="00636CD4" w:rsidP="00636CD4">
      <w:pPr>
        <w:tabs>
          <w:tab w:val="num" w:pos="1080"/>
        </w:tabs>
        <w:ind w:left="426" w:right="-97"/>
        <w:jc w:val="both"/>
        <w:rPr>
          <w:rFonts w:ascii="Verdana" w:hAnsi="Verdana"/>
          <w:bCs/>
          <w:sz w:val="18"/>
          <w:szCs w:val="18"/>
          <w:lang w:eastAsia="en-US"/>
        </w:rPr>
      </w:pPr>
      <w:r w:rsidRPr="000D6D19">
        <w:rPr>
          <w:rFonts w:ascii="Verdana" w:hAnsi="Verdana"/>
          <w:bCs/>
          <w:sz w:val="18"/>
          <w:szCs w:val="18"/>
          <w:lang w:eastAsia="en-US"/>
        </w:rPr>
        <w:t>Żadna z ofert złożonych w postępowaniu nie została odrzucona.</w:t>
      </w:r>
    </w:p>
    <w:p w14:paraId="444074BE" w14:textId="77777777" w:rsidR="00636CD4" w:rsidRPr="00CF7A67" w:rsidRDefault="00636CD4" w:rsidP="00636CD4">
      <w:pPr>
        <w:tabs>
          <w:tab w:val="num" w:pos="1080"/>
        </w:tabs>
        <w:ind w:left="426" w:right="-97"/>
        <w:jc w:val="both"/>
        <w:rPr>
          <w:rFonts w:ascii="Verdana" w:hAnsi="Verdana"/>
          <w:bCs/>
          <w:sz w:val="12"/>
          <w:szCs w:val="12"/>
          <w:lang w:eastAsia="en-US"/>
        </w:rPr>
      </w:pPr>
    </w:p>
    <w:p w14:paraId="34E75BF1" w14:textId="77777777" w:rsidR="001C1119" w:rsidRPr="00C87940" w:rsidRDefault="001C1119" w:rsidP="001C1119">
      <w:pPr>
        <w:numPr>
          <w:ilvl w:val="0"/>
          <w:numId w:val="15"/>
        </w:numPr>
        <w:tabs>
          <w:tab w:val="center" w:pos="4536"/>
          <w:tab w:val="right" w:pos="9180"/>
        </w:tabs>
        <w:ind w:left="426" w:right="-97" w:hanging="56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2ABF074A" w14:textId="77777777" w:rsidR="001C1119" w:rsidRPr="00C87940" w:rsidRDefault="001C1119" w:rsidP="001C1119">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7D877A72" w14:textId="77777777" w:rsidR="001C1119" w:rsidRPr="00CF7A67" w:rsidRDefault="001C1119" w:rsidP="001C1119">
      <w:pPr>
        <w:spacing w:line="276" w:lineRule="auto"/>
        <w:ind w:right="-97"/>
        <w:rPr>
          <w:rFonts w:ascii="Verdana" w:eastAsia="Calibri" w:hAnsi="Verdana"/>
          <w:sz w:val="12"/>
          <w:szCs w:val="12"/>
          <w:lang w:eastAsia="en-US"/>
        </w:rPr>
      </w:pPr>
    </w:p>
    <w:p w14:paraId="05D7D729" w14:textId="236CB89E" w:rsidR="00E15BB8" w:rsidRDefault="00636CD4" w:rsidP="00636CD4">
      <w:pPr>
        <w:pStyle w:val="Default"/>
        <w:ind w:left="426" w:right="-97"/>
        <w:rPr>
          <w:rFonts w:ascii="Verdana" w:hAnsi="Verdana" w:cs="Times New Roman"/>
          <w:b/>
          <w:color w:val="auto"/>
          <w:sz w:val="18"/>
          <w:szCs w:val="18"/>
        </w:rPr>
      </w:pPr>
      <w:r w:rsidRPr="00636CD4">
        <w:rPr>
          <w:rFonts w:ascii="Verdana" w:hAnsi="Verdana" w:cs="Times New Roman"/>
          <w:b/>
          <w:color w:val="auto"/>
          <w:sz w:val="18"/>
          <w:szCs w:val="18"/>
        </w:rPr>
        <w:t>Wrocławska Drukarnia Naukowa PAN</w:t>
      </w:r>
      <w:r w:rsidR="00CF7A67">
        <w:rPr>
          <w:rFonts w:ascii="Verdana" w:hAnsi="Verdana" w:cs="Times New Roman"/>
          <w:b/>
          <w:color w:val="auto"/>
          <w:sz w:val="18"/>
          <w:szCs w:val="18"/>
        </w:rPr>
        <w:t xml:space="preserve"> </w:t>
      </w:r>
      <w:r w:rsidRPr="00636CD4">
        <w:rPr>
          <w:rFonts w:ascii="Verdana" w:hAnsi="Verdana" w:cs="Times New Roman"/>
          <w:b/>
          <w:color w:val="auto"/>
          <w:sz w:val="18"/>
          <w:szCs w:val="18"/>
        </w:rPr>
        <w:t>im. Stanisława Kulczyńskiego</w:t>
      </w:r>
      <w:r w:rsidRPr="00636CD4">
        <w:rPr>
          <w:rFonts w:ascii="Verdana" w:hAnsi="Verdana" w:cs="Times New Roman"/>
          <w:b/>
          <w:color w:val="auto"/>
          <w:sz w:val="18"/>
          <w:szCs w:val="18"/>
        </w:rPr>
        <w:br/>
        <w:t>ul. Lelewela 4</w:t>
      </w:r>
      <w:r w:rsidRPr="00636CD4">
        <w:rPr>
          <w:rFonts w:ascii="Verdana" w:hAnsi="Verdana" w:cs="Times New Roman"/>
          <w:b/>
          <w:color w:val="auto"/>
          <w:sz w:val="18"/>
          <w:szCs w:val="18"/>
        </w:rPr>
        <w:br/>
        <w:t>53-505 Wrocław</w:t>
      </w:r>
    </w:p>
    <w:p w14:paraId="67F9979F" w14:textId="77777777" w:rsidR="00636CD4" w:rsidRPr="00CF7A67" w:rsidRDefault="00636CD4" w:rsidP="00636CD4">
      <w:pPr>
        <w:pStyle w:val="Default"/>
        <w:ind w:left="426" w:right="-97"/>
        <w:rPr>
          <w:rFonts w:ascii="Verdana" w:hAnsi="Verdana" w:cs="Times New Roman"/>
          <w:color w:val="auto"/>
          <w:sz w:val="12"/>
          <w:szCs w:val="12"/>
        </w:rPr>
      </w:pPr>
    </w:p>
    <w:p w14:paraId="57E53A11" w14:textId="6F2B67B9" w:rsidR="001C1119" w:rsidRPr="002F10A4" w:rsidRDefault="001C1119" w:rsidP="00EE74C8">
      <w:pPr>
        <w:ind w:left="426" w:right="735"/>
        <w:jc w:val="both"/>
        <w:rPr>
          <w:rFonts w:ascii="Verdana" w:hAnsi="Verdana"/>
          <w:sz w:val="18"/>
          <w:szCs w:val="18"/>
          <w:lang w:eastAsia="en-US"/>
        </w:rPr>
      </w:pPr>
      <w:r w:rsidRPr="00807563">
        <w:rPr>
          <w:rFonts w:ascii="Verdana" w:hAnsi="Verdana" w:cs="Arial"/>
          <w:color w:val="000000"/>
          <w:sz w:val="18"/>
          <w:szCs w:val="18"/>
        </w:rPr>
        <w:t xml:space="preserve">Ww. Wykonawca nie został </w:t>
      </w:r>
      <w:r>
        <w:rPr>
          <w:rFonts w:ascii="Verdana" w:hAnsi="Verdana" w:cs="Arial"/>
          <w:color w:val="000000"/>
          <w:sz w:val="18"/>
          <w:szCs w:val="18"/>
        </w:rPr>
        <w:t xml:space="preserve">wykluczony 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 i </w:t>
      </w:r>
      <w:r w:rsidRPr="00807563">
        <w:rPr>
          <w:rFonts w:ascii="Verdana" w:hAnsi="Verdana" w:cs="Arial"/>
          <w:color w:val="000000"/>
          <w:sz w:val="18"/>
          <w:szCs w:val="18"/>
        </w:rPr>
        <w:t>otrzymała największą ilość punktów na podstawie kryteriów opisanych w nagłówku</w:t>
      </w:r>
      <w:r>
        <w:rPr>
          <w:rFonts w:ascii="Verdana" w:hAnsi="Verdana" w:cs="Arial"/>
          <w:color w:val="000000"/>
          <w:sz w:val="18"/>
          <w:szCs w:val="18"/>
        </w:rPr>
        <w:t xml:space="preserve"> pisma</w:t>
      </w:r>
      <w:r w:rsidRPr="00807563">
        <w:rPr>
          <w:rFonts w:ascii="Verdana" w:hAnsi="Verdana" w:cs="Arial"/>
          <w:color w:val="000000"/>
          <w:sz w:val="18"/>
          <w:szCs w:val="18"/>
        </w:rPr>
        <w:t>.</w:t>
      </w:r>
    </w:p>
    <w:p w14:paraId="43884F13" w14:textId="77777777" w:rsidR="001451DE" w:rsidRDefault="001451DE" w:rsidP="001451DE">
      <w:pPr>
        <w:spacing w:line="280" w:lineRule="exact"/>
        <w:ind w:left="3545" w:firstLine="709"/>
        <w:rPr>
          <w:rFonts w:ascii="Verdana" w:hAnsi="Verdana"/>
          <w:sz w:val="18"/>
          <w:szCs w:val="18"/>
        </w:rPr>
      </w:pPr>
      <w:r w:rsidRPr="00E2161C">
        <w:rPr>
          <w:rFonts w:ascii="Verdana" w:hAnsi="Verdana"/>
          <w:sz w:val="18"/>
          <w:szCs w:val="18"/>
        </w:rPr>
        <w:t>Kanclerz UMW</w:t>
      </w:r>
    </w:p>
    <w:p w14:paraId="3E6A0732" w14:textId="77777777" w:rsidR="00CF7A67" w:rsidRPr="00E2161C" w:rsidRDefault="00CF7A67" w:rsidP="001451DE">
      <w:pPr>
        <w:spacing w:line="280" w:lineRule="exact"/>
        <w:ind w:left="3545" w:firstLine="709"/>
        <w:rPr>
          <w:rFonts w:ascii="Verdana" w:hAnsi="Verdana"/>
          <w:sz w:val="18"/>
          <w:szCs w:val="18"/>
        </w:rPr>
      </w:pPr>
    </w:p>
    <w:p w14:paraId="661BBA5D" w14:textId="5CDFF650" w:rsidR="00764F5F" w:rsidRPr="0014666A" w:rsidRDefault="001451DE" w:rsidP="00CF7A67">
      <w:pPr>
        <w:spacing w:line="280" w:lineRule="exact"/>
        <w:rPr>
          <w:rFonts w:ascii="Verdana" w:hAnsi="Verdana"/>
          <w:color w:val="000000" w:themeColor="text1"/>
          <w:sz w:val="18"/>
          <w:szCs w:val="18"/>
        </w:rPr>
      </w:pPr>
      <w:r w:rsidRPr="00E2161C">
        <w:rPr>
          <w:rFonts w:ascii="Verdana" w:hAnsi="Verdana"/>
          <w:sz w:val="18"/>
          <w:szCs w:val="18"/>
        </w:rPr>
        <w:t xml:space="preserve">   </w:t>
      </w:r>
      <w:r w:rsidRPr="00E2161C">
        <w:rPr>
          <w:rFonts w:ascii="Verdana" w:hAnsi="Verdana"/>
          <w:sz w:val="18"/>
          <w:szCs w:val="18"/>
        </w:rPr>
        <w:tab/>
      </w:r>
      <w:r w:rsidRPr="00E2161C">
        <w:rPr>
          <w:rFonts w:ascii="Verdana" w:hAnsi="Verdana"/>
          <w:sz w:val="18"/>
          <w:szCs w:val="18"/>
        </w:rPr>
        <w:tab/>
      </w:r>
      <w:r w:rsidRPr="00E2161C">
        <w:rPr>
          <w:rFonts w:ascii="Verdana" w:hAnsi="Verdana"/>
          <w:sz w:val="18"/>
          <w:szCs w:val="18"/>
        </w:rPr>
        <w:tab/>
      </w:r>
      <w:r w:rsidRPr="00E2161C">
        <w:rPr>
          <w:rFonts w:ascii="Verdana" w:hAnsi="Verdana"/>
          <w:sz w:val="18"/>
          <w:szCs w:val="18"/>
        </w:rPr>
        <w:tab/>
      </w:r>
      <w:r w:rsidRPr="00E2161C">
        <w:rPr>
          <w:rFonts w:ascii="Verdana" w:hAnsi="Verdana"/>
          <w:sz w:val="18"/>
          <w:szCs w:val="18"/>
        </w:rPr>
        <w:tab/>
      </w:r>
      <w:r w:rsidRPr="00E2161C">
        <w:rPr>
          <w:rFonts w:ascii="Verdana" w:hAnsi="Verdana"/>
          <w:sz w:val="18"/>
          <w:szCs w:val="18"/>
        </w:rPr>
        <w:tab/>
        <w:t xml:space="preserve">mgr </w:t>
      </w:r>
      <w:r>
        <w:rPr>
          <w:rFonts w:ascii="Verdana" w:hAnsi="Verdana"/>
          <w:sz w:val="18"/>
          <w:szCs w:val="18"/>
        </w:rPr>
        <w:t>Iwona Jan</w:t>
      </w:r>
      <w:r w:rsidR="00765ABA">
        <w:rPr>
          <w:rFonts w:ascii="Verdana" w:hAnsi="Verdana"/>
          <w:sz w:val="18"/>
          <w:szCs w:val="18"/>
        </w:rPr>
        <w:t>us</w:t>
      </w:r>
    </w:p>
    <w:sectPr w:rsidR="00764F5F" w:rsidRPr="0014666A" w:rsidSect="00207EA5">
      <w:footerReference w:type="even" r:id="rId10"/>
      <w:footerReference w:type="default" r:id="rId11"/>
      <w:footerReference w:type="first" r:id="rId12"/>
      <w:pgSz w:w="16838" w:h="11906" w:orient="landscape"/>
      <w:pgMar w:top="924" w:right="851" w:bottom="1440" w:left="510" w:header="709" w:footer="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809C0" w14:textId="77777777" w:rsidR="00FB7B33" w:rsidRDefault="00FB7B33">
      <w:r>
        <w:separator/>
      </w:r>
    </w:p>
  </w:endnote>
  <w:endnote w:type="continuationSeparator" w:id="0">
    <w:p w14:paraId="411E99BB" w14:textId="77777777" w:rsidR="00FB7B33" w:rsidRDefault="00FB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8C76C7" w:rsidRPr="008C76C7">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8C76C7">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9D74C" w14:textId="77777777" w:rsidR="00FB7B33" w:rsidRDefault="00FB7B33">
      <w:r>
        <w:separator/>
      </w:r>
    </w:p>
  </w:footnote>
  <w:footnote w:type="continuationSeparator" w:id="0">
    <w:p w14:paraId="7E530555" w14:textId="77777777" w:rsidR="00FB7B33" w:rsidRDefault="00FB7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8" w15:restartNumberingAfterBreak="0">
    <w:nsid w:val="1DAA3F92"/>
    <w:multiLevelType w:val="hybridMultilevel"/>
    <w:tmpl w:val="F1DC3B58"/>
    <w:lvl w:ilvl="0" w:tplc="62B0814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3B2BBF"/>
    <w:multiLevelType w:val="hybridMultilevel"/>
    <w:tmpl w:val="489E2240"/>
    <w:lvl w:ilvl="0" w:tplc="67A6C9C0">
      <w:start w:val="1"/>
      <w:numFmt w:val="decimal"/>
      <w:lvlText w:val="%1."/>
      <w:lvlJc w:val="left"/>
      <w:pPr>
        <w:ind w:left="786" w:hanging="360"/>
      </w:pPr>
      <w:rPr>
        <w:rFonts w:ascii="Verdana" w:eastAsia="Times New Roman" w:hAnsi="Verdana" w:cs="Times New Roman"/>
        <w:b w:val="0"/>
        <w:i w:val="0"/>
        <w:color w:val="00000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3365EAD"/>
    <w:multiLevelType w:val="hybridMultilevel"/>
    <w:tmpl w:val="BE6CB7CA"/>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CC5769"/>
    <w:multiLevelType w:val="hybridMultilevel"/>
    <w:tmpl w:val="21E2409C"/>
    <w:lvl w:ilvl="0" w:tplc="D58A93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3340E2"/>
    <w:multiLevelType w:val="hybridMultilevel"/>
    <w:tmpl w:val="466C33DC"/>
    <w:lvl w:ilvl="0" w:tplc="A7E2FF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03C090E"/>
    <w:multiLevelType w:val="hybridMultilevel"/>
    <w:tmpl w:val="B6069290"/>
    <w:lvl w:ilvl="0" w:tplc="CACA32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7A139B0"/>
    <w:multiLevelType w:val="hybridMultilevel"/>
    <w:tmpl w:val="B010FF40"/>
    <w:lvl w:ilvl="0" w:tplc="4FD411B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996AE5"/>
    <w:multiLevelType w:val="hybridMultilevel"/>
    <w:tmpl w:val="9E7C85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4AF84BDB"/>
    <w:multiLevelType w:val="hybridMultilevel"/>
    <w:tmpl w:val="AEEAF8CC"/>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021768"/>
    <w:multiLevelType w:val="hybridMultilevel"/>
    <w:tmpl w:val="14B4879A"/>
    <w:lvl w:ilvl="0" w:tplc="B296C534">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1013DE"/>
    <w:multiLevelType w:val="hybridMultilevel"/>
    <w:tmpl w:val="E09AF818"/>
    <w:lvl w:ilvl="0" w:tplc="8662F996">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1D6138B"/>
    <w:multiLevelType w:val="hybridMultilevel"/>
    <w:tmpl w:val="B74C8C34"/>
    <w:lvl w:ilvl="0" w:tplc="A60A40F8">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577A35"/>
    <w:multiLevelType w:val="hybridMultilevel"/>
    <w:tmpl w:val="3B00FD70"/>
    <w:lvl w:ilvl="0" w:tplc="23CE0E7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F34D88"/>
    <w:multiLevelType w:val="hybridMultilevel"/>
    <w:tmpl w:val="26D88572"/>
    <w:lvl w:ilvl="0" w:tplc="0F3A93A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3803F5"/>
    <w:multiLevelType w:val="hybridMultilevel"/>
    <w:tmpl w:val="F4423D54"/>
    <w:lvl w:ilvl="0" w:tplc="1FA08170">
      <w:start w:val="1"/>
      <w:numFmt w:val="upperRoman"/>
      <w:lvlText w:val="%1."/>
      <w:lvlJc w:val="right"/>
      <w:pPr>
        <w:ind w:left="720" w:hanging="360"/>
      </w:pPr>
      <w:rPr>
        <w:rFonts w:ascii="Verdana" w:hAnsi="Verdana" w:cs="Times New Roman" w:hint="default"/>
        <w:b w:val="0"/>
        <w:i w:val="0"/>
        <w:color w:val="auto"/>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CD5A17"/>
    <w:multiLevelType w:val="hybridMultilevel"/>
    <w:tmpl w:val="73260720"/>
    <w:lvl w:ilvl="0" w:tplc="F8A0C314">
      <w:start w:val="560"/>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6" w15:restartNumberingAfterBreak="0">
    <w:nsid w:val="7C6462E4"/>
    <w:multiLevelType w:val="hybridMultilevel"/>
    <w:tmpl w:val="32E25FF8"/>
    <w:lvl w:ilvl="0" w:tplc="5DA858EE">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C21812"/>
    <w:multiLevelType w:val="hybridMultilevel"/>
    <w:tmpl w:val="3D2C1E2E"/>
    <w:lvl w:ilvl="0" w:tplc="ED5A52B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6"/>
  </w:num>
  <w:num w:numId="13">
    <w:abstractNumId w:val="33"/>
  </w:num>
  <w:num w:numId="14">
    <w:abstractNumId w:val="28"/>
  </w:num>
  <w:num w:numId="15">
    <w:abstractNumId w:val="27"/>
  </w:num>
  <w:num w:numId="16">
    <w:abstractNumId w:val="29"/>
  </w:num>
  <w:num w:numId="17">
    <w:abstractNumId w:val="36"/>
  </w:num>
  <w:num w:numId="18">
    <w:abstractNumId w:val="22"/>
  </w:num>
  <w:num w:numId="19">
    <w:abstractNumId w:val="35"/>
  </w:num>
  <w:num w:numId="20">
    <w:abstractNumId w:val="21"/>
  </w:num>
  <w:num w:numId="21">
    <w:abstractNumId w:val="37"/>
  </w:num>
  <w:num w:numId="22">
    <w:abstractNumId w:val="24"/>
  </w:num>
  <w:num w:numId="23">
    <w:abstractNumId w:val="18"/>
  </w:num>
  <w:num w:numId="24">
    <w:abstractNumId w:val="32"/>
  </w:num>
  <w:num w:numId="25">
    <w:abstractNumId w:val="31"/>
  </w:num>
  <w:num w:numId="26">
    <w:abstractNumId w:val="20"/>
  </w:num>
  <w:num w:numId="27">
    <w:abstractNumId w:val="30"/>
  </w:num>
  <w:num w:numId="28">
    <w:abstractNumId w:val="26"/>
  </w:num>
  <w:num w:numId="29">
    <w:abstractNumId w:val="19"/>
  </w:num>
  <w:num w:numId="30">
    <w:abstractNumId w:val="34"/>
  </w:num>
  <w:num w:numId="31">
    <w:abstractNumId w:val="2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10327"/>
    <w:rsid w:val="000109ED"/>
    <w:rsid w:val="00010F32"/>
    <w:rsid w:val="00011814"/>
    <w:rsid w:val="00011AE7"/>
    <w:rsid w:val="00015838"/>
    <w:rsid w:val="000163A1"/>
    <w:rsid w:val="000167EC"/>
    <w:rsid w:val="0002004E"/>
    <w:rsid w:val="00020E50"/>
    <w:rsid w:val="000305BB"/>
    <w:rsid w:val="00031F57"/>
    <w:rsid w:val="00031FC2"/>
    <w:rsid w:val="00032E8F"/>
    <w:rsid w:val="00034057"/>
    <w:rsid w:val="000355CC"/>
    <w:rsid w:val="000405F0"/>
    <w:rsid w:val="00043A9C"/>
    <w:rsid w:val="00053B57"/>
    <w:rsid w:val="000558D9"/>
    <w:rsid w:val="0006371D"/>
    <w:rsid w:val="000642FA"/>
    <w:rsid w:val="00064A13"/>
    <w:rsid w:val="0006553A"/>
    <w:rsid w:val="00065C50"/>
    <w:rsid w:val="000713FD"/>
    <w:rsid w:val="00071FA9"/>
    <w:rsid w:val="000732B3"/>
    <w:rsid w:val="00077755"/>
    <w:rsid w:val="00077814"/>
    <w:rsid w:val="000831F1"/>
    <w:rsid w:val="000910FC"/>
    <w:rsid w:val="000A14B1"/>
    <w:rsid w:val="000A4669"/>
    <w:rsid w:val="000A47CF"/>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3DC8"/>
    <w:rsid w:val="000F4B10"/>
    <w:rsid w:val="00100A1C"/>
    <w:rsid w:val="001014B6"/>
    <w:rsid w:val="001059D4"/>
    <w:rsid w:val="00111C65"/>
    <w:rsid w:val="0012215A"/>
    <w:rsid w:val="00122596"/>
    <w:rsid w:val="00123498"/>
    <w:rsid w:val="00123F2B"/>
    <w:rsid w:val="00125326"/>
    <w:rsid w:val="0013192F"/>
    <w:rsid w:val="00132BEE"/>
    <w:rsid w:val="00137645"/>
    <w:rsid w:val="0014456B"/>
    <w:rsid w:val="001451DE"/>
    <w:rsid w:val="0014666A"/>
    <w:rsid w:val="00153E30"/>
    <w:rsid w:val="00153E33"/>
    <w:rsid w:val="00155E29"/>
    <w:rsid w:val="001565DC"/>
    <w:rsid w:val="0016158C"/>
    <w:rsid w:val="00164729"/>
    <w:rsid w:val="00166008"/>
    <w:rsid w:val="001748CF"/>
    <w:rsid w:val="00175001"/>
    <w:rsid w:val="0017624A"/>
    <w:rsid w:val="0018119B"/>
    <w:rsid w:val="00181D61"/>
    <w:rsid w:val="001831FA"/>
    <w:rsid w:val="00184EA8"/>
    <w:rsid w:val="0018706C"/>
    <w:rsid w:val="00190054"/>
    <w:rsid w:val="00193021"/>
    <w:rsid w:val="001932B2"/>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38DD"/>
    <w:rsid w:val="001E746C"/>
    <w:rsid w:val="001E7D3D"/>
    <w:rsid w:val="001F0FE3"/>
    <w:rsid w:val="001F464F"/>
    <w:rsid w:val="001F5DDB"/>
    <w:rsid w:val="001F6607"/>
    <w:rsid w:val="001F7A33"/>
    <w:rsid w:val="0020240B"/>
    <w:rsid w:val="002054C5"/>
    <w:rsid w:val="002074E5"/>
    <w:rsid w:val="00207EA5"/>
    <w:rsid w:val="00212BFD"/>
    <w:rsid w:val="002130A9"/>
    <w:rsid w:val="00213AED"/>
    <w:rsid w:val="00216986"/>
    <w:rsid w:val="00216B93"/>
    <w:rsid w:val="00216DBF"/>
    <w:rsid w:val="002212CD"/>
    <w:rsid w:val="00222C9A"/>
    <w:rsid w:val="00222E63"/>
    <w:rsid w:val="0022584F"/>
    <w:rsid w:val="0022677F"/>
    <w:rsid w:val="00226E9D"/>
    <w:rsid w:val="00233EAB"/>
    <w:rsid w:val="00240CB2"/>
    <w:rsid w:val="00241AAB"/>
    <w:rsid w:val="002437FA"/>
    <w:rsid w:val="00244B8B"/>
    <w:rsid w:val="00246C84"/>
    <w:rsid w:val="00250E6F"/>
    <w:rsid w:val="00251E90"/>
    <w:rsid w:val="00252952"/>
    <w:rsid w:val="00256E4C"/>
    <w:rsid w:val="002614B8"/>
    <w:rsid w:val="002636B2"/>
    <w:rsid w:val="00270E48"/>
    <w:rsid w:val="00271350"/>
    <w:rsid w:val="00293C70"/>
    <w:rsid w:val="002A036C"/>
    <w:rsid w:val="002A3FBA"/>
    <w:rsid w:val="002A3FE2"/>
    <w:rsid w:val="002A56D1"/>
    <w:rsid w:val="002A5915"/>
    <w:rsid w:val="002A63F6"/>
    <w:rsid w:val="002A76E1"/>
    <w:rsid w:val="002B0F6C"/>
    <w:rsid w:val="002D0971"/>
    <w:rsid w:val="002D26C6"/>
    <w:rsid w:val="002D3FDA"/>
    <w:rsid w:val="002D4627"/>
    <w:rsid w:val="002D4E9D"/>
    <w:rsid w:val="002D60CD"/>
    <w:rsid w:val="002D6671"/>
    <w:rsid w:val="002D755F"/>
    <w:rsid w:val="002E01AF"/>
    <w:rsid w:val="002E038F"/>
    <w:rsid w:val="002E2081"/>
    <w:rsid w:val="002E51D3"/>
    <w:rsid w:val="002F10A4"/>
    <w:rsid w:val="002F4E99"/>
    <w:rsid w:val="002F7920"/>
    <w:rsid w:val="003000AF"/>
    <w:rsid w:val="00301ADC"/>
    <w:rsid w:val="00302ED2"/>
    <w:rsid w:val="003030C8"/>
    <w:rsid w:val="00305B22"/>
    <w:rsid w:val="00322414"/>
    <w:rsid w:val="003228DC"/>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6B5E"/>
    <w:rsid w:val="00371F25"/>
    <w:rsid w:val="003720E4"/>
    <w:rsid w:val="0037344E"/>
    <w:rsid w:val="00374B67"/>
    <w:rsid w:val="003754FA"/>
    <w:rsid w:val="00380C4F"/>
    <w:rsid w:val="00383494"/>
    <w:rsid w:val="0038430A"/>
    <w:rsid w:val="00384531"/>
    <w:rsid w:val="003927D0"/>
    <w:rsid w:val="003927D2"/>
    <w:rsid w:val="00392FD3"/>
    <w:rsid w:val="00393BDE"/>
    <w:rsid w:val="003A06FA"/>
    <w:rsid w:val="003A2E82"/>
    <w:rsid w:val="003B3650"/>
    <w:rsid w:val="003C4B90"/>
    <w:rsid w:val="003C53F3"/>
    <w:rsid w:val="003D013C"/>
    <w:rsid w:val="003D6D8D"/>
    <w:rsid w:val="003E3AFA"/>
    <w:rsid w:val="003E404A"/>
    <w:rsid w:val="003E4269"/>
    <w:rsid w:val="003F0916"/>
    <w:rsid w:val="003F0B95"/>
    <w:rsid w:val="003F55BC"/>
    <w:rsid w:val="003F6D13"/>
    <w:rsid w:val="003F7460"/>
    <w:rsid w:val="0040191D"/>
    <w:rsid w:val="004028A6"/>
    <w:rsid w:val="004055BF"/>
    <w:rsid w:val="004177A1"/>
    <w:rsid w:val="00423507"/>
    <w:rsid w:val="00432D16"/>
    <w:rsid w:val="00432D74"/>
    <w:rsid w:val="00434671"/>
    <w:rsid w:val="00435D19"/>
    <w:rsid w:val="004376DE"/>
    <w:rsid w:val="00444E81"/>
    <w:rsid w:val="0044599A"/>
    <w:rsid w:val="00454089"/>
    <w:rsid w:val="00456F65"/>
    <w:rsid w:val="004571D0"/>
    <w:rsid w:val="00463762"/>
    <w:rsid w:val="00466FCC"/>
    <w:rsid w:val="00472144"/>
    <w:rsid w:val="0047688A"/>
    <w:rsid w:val="00476D54"/>
    <w:rsid w:val="00477EFE"/>
    <w:rsid w:val="00483878"/>
    <w:rsid w:val="0049045F"/>
    <w:rsid w:val="004966D9"/>
    <w:rsid w:val="004A0A7A"/>
    <w:rsid w:val="004A1C34"/>
    <w:rsid w:val="004A2627"/>
    <w:rsid w:val="004A2BBA"/>
    <w:rsid w:val="004A5158"/>
    <w:rsid w:val="004A5568"/>
    <w:rsid w:val="004B0A65"/>
    <w:rsid w:val="004B328A"/>
    <w:rsid w:val="004C4FFD"/>
    <w:rsid w:val="004D3C22"/>
    <w:rsid w:val="004D5BA5"/>
    <w:rsid w:val="004D7345"/>
    <w:rsid w:val="004E6A32"/>
    <w:rsid w:val="004F2979"/>
    <w:rsid w:val="00500F5D"/>
    <w:rsid w:val="00511C02"/>
    <w:rsid w:val="00514264"/>
    <w:rsid w:val="00516AC5"/>
    <w:rsid w:val="00521735"/>
    <w:rsid w:val="005218F7"/>
    <w:rsid w:val="00524030"/>
    <w:rsid w:val="0052667C"/>
    <w:rsid w:val="00530E42"/>
    <w:rsid w:val="0053432F"/>
    <w:rsid w:val="005414AF"/>
    <w:rsid w:val="00543FAE"/>
    <w:rsid w:val="005442D8"/>
    <w:rsid w:val="00546CFC"/>
    <w:rsid w:val="005506D2"/>
    <w:rsid w:val="005515FF"/>
    <w:rsid w:val="00552A37"/>
    <w:rsid w:val="00554AA1"/>
    <w:rsid w:val="00562A22"/>
    <w:rsid w:val="005734A8"/>
    <w:rsid w:val="00575DD0"/>
    <w:rsid w:val="005776AF"/>
    <w:rsid w:val="00580169"/>
    <w:rsid w:val="00582F8C"/>
    <w:rsid w:val="00586316"/>
    <w:rsid w:val="00586423"/>
    <w:rsid w:val="005A3FB3"/>
    <w:rsid w:val="005A57FF"/>
    <w:rsid w:val="005A6BF5"/>
    <w:rsid w:val="005B0429"/>
    <w:rsid w:val="005B393B"/>
    <w:rsid w:val="005B5E99"/>
    <w:rsid w:val="005B60DF"/>
    <w:rsid w:val="005C0D93"/>
    <w:rsid w:val="005C2063"/>
    <w:rsid w:val="005C2149"/>
    <w:rsid w:val="005C57A6"/>
    <w:rsid w:val="005C62C0"/>
    <w:rsid w:val="005C6856"/>
    <w:rsid w:val="005C73CC"/>
    <w:rsid w:val="005F01C5"/>
    <w:rsid w:val="005F4442"/>
    <w:rsid w:val="005F4C5B"/>
    <w:rsid w:val="005F7450"/>
    <w:rsid w:val="005F755F"/>
    <w:rsid w:val="006003CA"/>
    <w:rsid w:val="00600897"/>
    <w:rsid w:val="00601B3F"/>
    <w:rsid w:val="00603458"/>
    <w:rsid w:val="006049C5"/>
    <w:rsid w:val="00610BBA"/>
    <w:rsid w:val="006177BF"/>
    <w:rsid w:val="006210AE"/>
    <w:rsid w:val="006222F0"/>
    <w:rsid w:val="00624016"/>
    <w:rsid w:val="006242BF"/>
    <w:rsid w:val="00624F7A"/>
    <w:rsid w:val="00630600"/>
    <w:rsid w:val="0063382C"/>
    <w:rsid w:val="00636981"/>
    <w:rsid w:val="00636CD4"/>
    <w:rsid w:val="0063719F"/>
    <w:rsid w:val="00645ADB"/>
    <w:rsid w:val="00651F9A"/>
    <w:rsid w:val="00652CF2"/>
    <w:rsid w:val="006535CE"/>
    <w:rsid w:val="006549C8"/>
    <w:rsid w:val="00655244"/>
    <w:rsid w:val="00662773"/>
    <w:rsid w:val="00671EFB"/>
    <w:rsid w:val="00672484"/>
    <w:rsid w:val="00673BFE"/>
    <w:rsid w:val="006760B3"/>
    <w:rsid w:val="006825DF"/>
    <w:rsid w:val="00687814"/>
    <w:rsid w:val="00695BE6"/>
    <w:rsid w:val="006B0C55"/>
    <w:rsid w:val="006B0D23"/>
    <w:rsid w:val="006C1C27"/>
    <w:rsid w:val="006C24C1"/>
    <w:rsid w:val="006C3585"/>
    <w:rsid w:val="006C416C"/>
    <w:rsid w:val="006C77E8"/>
    <w:rsid w:val="006D2093"/>
    <w:rsid w:val="006D325E"/>
    <w:rsid w:val="006D4F77"/>
    <w:rsid w:val="006D773E"/>
    <w:rsid w:val="006E065E"/>
    <w:rsid w:val="006E09A0"/>
    <w:rsid w:val="006E75EF"/>
    <w:rsid w:val="006F3055"/>
    <w:rsid w:val="006F41F2"/>
    <w:rsid w:val="006F4A68"/>
    <w:rsid w:val="006F5D3E"/>
    <w:rsid w:val="006F7CBE"/>
    <w:rsid w:val="00705360"/>
    <w:rsid w:val="007056D8"/>
    <w:rsid w:val="00707B75"/>
    <w:rsid w:val="00710F33"/>
    <w:rsid w:val="00714124"/>
    <w:rsid w:val="00714FD0"/>
    <w:rsid w:val="007200A2"/>
    <w:rsid w:val="0072077D"/>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1C5A"/>
    <w:rsid w:val="00764F5F"/>
    <w:rsid w:val="00765ABA"/>
    <w:rsid w:val="00770C1E"/>
    <w:rsid w:val="00772EFE"/>
    <w:rsid w:val="00775197"/>
    <w:rsid w:val="0077602B"/>
    <w:rsid w:val="00780CE7"/>
    <w:rsid w:val="00781746"/>
    <w:rsid w:val="00781C7F"/>
    <w:rsid w:val="00794FEB"/>
    <w:rsid w:val="00797519"/>
    <w:rsid w:val="00797900"/>
    <w:rsid w:val="007A47F6"/>
    <w:rsid w:val="007B3638"/>
    <w:rsid w:val="007B4841"/>
    <w:rsid w:val="007B6037"/>
    <w:rsid w:val="007C17BE"/>
    <w:rsid w:val="007C2753"/>
    <w:rsid w:val="007C5816"/>
    <w:rsid w:val="007D55C4"/>
    <w:rsid w:val="007E0AB6"/>
    <w:rsid w:val="007E0CA4"/>
    <w:rsid w:val="007E24F0"/>
    <w:rsid w:val="007E59D0"/>
    <w:rsid w:val="007E6934"/>
    <w:rsid w:val="007E76BB"/>
    <w:rsid w:val="007F222E"/>
    <w:rsid w:val="007F39FB"/>
    <w:rsid w:val="007F48AB"/>
    <w:rsid w:val="007F4FCD"/>
    <w:rsid w:val="0080067B"/>
    <w:rsid w:val="008011E4"/>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57154"/>
    <w:rsid w:val="00862334"/>
    <w:rsid w:val="0086728B"/>
    <w:rsid w:val="008719D6"/>
    <w:rsid w:val="00883EB7"/>
    <w:rsid w:val="0088501D"/>
    <w:rsid w:val="00885C4C"/>
    <w:rsid w:val="00886EA2"/>
    <w:rsid w:val="008874FF"/>
    <w:rsid w:val="0088780B"/>
    <w:rsid w:val="00890285"/>
    <w:rsid w:val="00892444"/>
    <w:rsid w:val="008934CE"/>
    <w:rsid w:val="0089406E"/>
    <w:rsid w:val="00897C52"/>
    <w:rsid w:val="008A0716"/>
    <w:rsid w:val="008A20ED"/>
    <w:rsid w:val="008A32CD"/>
    <w:rsid w:val="008A44FD"/>
    <w:rsid w:val="008A5E11"/>
    <w:rsid w:val="008A6581"/>
    <w:rsid w:val="008A6F51"/>
    <w:rsid w:val="008B22E1"/>
    <w:rsid w:val="008B60C5"/>
    <w:rsid w:val="008C0C7B"/>
    <w:rsid w:val="008C26CE"/>
    <w:rsid w:val="008C76C7"/>
    <w:rsid w:val="008C7859"/>
    <w:rsid w:val="008D0E80"/>
    <w:rsid w:val="008D3859"/>
    <w:rsid w:val="008E0047"/>
    <w:rsid w:val="008E5D42"/>
    <w:rsid w:val="008E69B9"/>
    <w:rsid w:val="008E7AEF"/>
    <w:rsid w:val="008E7F52"/>
    <w:rsid w:val="008F333C"/>
    <w:rsid w:val="008F5E04"/>
    <w:rsid w:val="008F7472"/>
    <w:rsid w:val="009019C2"/>
    <w:rsid w:val="009068CA"/>
    <w:rsid w:val="00910584"/>
    <w:rsid w:val="009107B7"/>
    <w:rsid w:val="00911B49"/>
    <w:rsid w:val="009142DE"/>
    <w:rsid w:val="009223A5"/>
    <w:rsid w:val="00923565"/>
    <w:rsid w:val="009241AA"/>
    <w:rsid w:val="00931DEC"/>
    <w:rsid w:val="00933F61"/>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A92"/>
    <w:rsid w:val="009B5BD2"/>
    <w:rsid w:val="009B6828"/>
    <w:rsid w:val="009B7EBB"/>
    <w:rsid w:val="009C3520"/>
    <w:rsid w:val="009C536E"/>
    <w:rsid w:val="009D5613"/>
    <w:rsid w:val="009D60DB"/>
    <w:rsid w:val="009E1A02"/>
    <w:rsid w:val="009E2CD0"/>
    <w:rsid w:val="009E3ABF"/>
    <w:rsid w:val="009E4387"/>
    <w:rsid w:val="009E4AA9"/>
    <w:rsid w:val="009E5256"/>
    <w:rsid w:val="009F3DBA"/>
    <w:rsid w:val="009F49E7"/>
    <w:rsid w:val="009F5A91"/>
    <w:rsid w:val="009F72BA"/>
    <w:rsid w:val="00A003F9"/>
    <w:rsid w:val="00A00EE9"/>
    <w:rsid w:val="00A0234F"/>
    <w:rsid w:val="00A0394E"/>
    <w:rsid w:val="00A043EE"/>
    <w:rsid w:val="00A04E69"/>
    <w:rsid w:val="00A07D1B"/>
    <w:rsid w:val="00A23C42"/>
    <w:rsid w:val="00A30554"/>
    <w:rsid w:val="00A32F69"/>
    <w:rsid w:val="00A33E3D"/>
    <w:rsid w:val="00A351CD"/>
    <w:rsid w:val="00A370D3"/>
    <w:rsid w:val="00A3785D"/>
    <w:rsid w:val="00A47FE9"/>
    <w:rsid w:val="00A5217B"/>
    <w:rsid w:val="00A554D8"/>
    <w:rsid w:val="00A62A34"/>
    <w:rsid w:val="00A62C49"/>
    <w:rsid w:val="00A7098E"/>
    <w:rsid w:val="00A71160"/>
    <w:rsid w:val="00A74D7D"/>
    <w:rsid w:val="00A7754C"/>
    <w:rsid w:val="00A77D29"/>
    <w:rsid w:val="00A8016E"/>
    <w:rsid w:val="00A8159A"/>
    <w:rsid w:val="00A86B7B"/>
    <w:rsid w:val="00A9276D"/>
    <w:rsid w:val="00A94565"/>
    <w:rsid w:val="00AB1761"/>
    <w:rsid w:val="00AB1B48"/>
    <w:rsid w:val="00AB3A75"/>
    <w:rsid w:val="00AB3F67"/>
    <w:rsid w:val="00AB57D5"/>
    <w:rsid w:val="00AD01D5"/>
    <w:rsid w:val="00AD44EE"/>
    <w:rsid w:val="00AD4748"/>
    <w:rsid w:val="00AD547A"/>
    <w:rsid w:val="00AE0302"/>
    <w:rsid w:val="00AF0C9A"/>
    <w:rsid w:val="00AF2D2B"/>
    <w:rsid w:val="00B00BAF"/>
    <w:rsid w:val="00B0430C"/>
    <w:rsid w:val="00B06F52"/>
    <w:rsid w:val="00B07944"/>
    <w:rsid w:val="00B16355"/>
    <w:rsid w:val="00B2177D"/>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70066"/>
    <w:rsid w:val="00B756F0"/>
    <w:rsid w:val="00B75D95"/>
    <w:rsid w:val="00B77E60"/>
    <w:rsid w:val="00B80319"/>
    <w:rsid w:val="00B80BEF"/>
    <w:rsid w:val="00B81DEC"/>
    <w:rsid w:val="00B8316F"/>
    <w:rsid w:val="00B859DC"/>
    <w:rsid w:val="00B95B0A"/>
    <w:rsid w:val="00BA18D7"/>
    <w:rsid w:val="00BA18ED"/>
    <w:rsid w:val="00BA2F67"/>
    <w:rsid w:val="00BA3971"/>
    <w:rsid w:val="00BA6BF8"/>
    <w:rsid w:val="00BC14CB"/>
    <w:rsid w:val="00BC261B"/>
    <w:rsid w:val="00BC3393"/>
    <w:rsid w:val="00BC59A5"/>
    <w:rsid w:val="00BD215A"/>
    <w:rsid w:val="00BD61C6"/>
    <w:rsid w:val="00BD6D33"/>
    <w:rsid w:val="00BE224E"/>
    <w:rsid w:val="00BE2A44"/>
    <w:rsid w:val="00BE2D24"/>
    <w:rsid w:val="00BF0297"/>
    <w:rsid w:val="00BF0E2B"/>
    <w:rsid w:val="00BF6348"/>
    <w:rsid w:val="00BF6A5B"/>
    <w:rsid w:val="00C00AD6"/>
    <w:rsid w:val="00C00E51"/>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4139"/>
    <w:rsid w:val="00C304A0"/>
    <w:rsid w:val="00C31956"/>
    <w:rsid w:val="00C36EF9"/>
    <w:rsid w:val="00C432AD"/>
    <w:rsid w:val="00C5624C"/>
    <w:rsid w:val="00C603B6"/>
    <w:rsid w:val="00C64D88"/>
    <w:rsid w:val="00C66ABF"/>
    <w:rsid w:val="00C70807"/>
    <w:rsid w:val="00C75468"/>
    <w:rsid w:val="00C7596B"/>
    <w:rsid w:val="00C76561"/>
    <w:rsid w:val="00C76F59"/>
    <w:rsid w:val="00C846D7"/>
    <w:rsid w:val="00C86D95"/>
    <w:rsid w:val="00C87940"/>
    <w:rsid w:val="00C95C70"/>
    <w:rsid w:val="00CA62FB"/>
    <w:rsid w:val="00CA665E"/>
    <w:rsid w:val="00CB136E"/>
    <w:rsid w:val="00CB1606"/>
    <w:rsid w:val="00CB2F3F"/>
    <w:rsid w:val="00CB5060"/>
    <w:rsid w:val="00CB54A7"/>
    <w:rsid w:val="00CB5D64"/>
    <w:rsid w:val="00CC6074"/>
    <w:rsid w:val="00CC6DC3"/>
    <w:rsid w:val="00CC700A"/>
    <w:rsid w:val="00CC79DB"/>
    <w:rsid w:val="00CD2733"/>
    <w:rsid w:val="00CE3275"/>
    <w:rsid w:val="00CE5A37"/>
    <w:rsid w:val="00CE6EAA"/>
    <w:rsid w:val="00CE7ADD"/>
    <w:rsid w:val="00CF07D3"/>
    <w:rsid w:val="00CF0B61"/>
    <w:rsid w:val="00CF484C"/>
    <w:rsid w:val="00CF4E6A"/>
    <w:rsid w:val="00CF66A0"/>
    <w:rsid w:val="00CF7A67"/>
    <w:rsid w:val="00D00F72"/>
    <w:rsid w:val="00D10761"/>
    <w:rsid w:val="00D10DA2"/>
    <w:rsid w:val="00D14A81"/>
    <w:rsid w:val="00D150E6"/>
    <w:rsid w:val="00D2029B"/>
    <w:rsid w:val="00D21AF7"/>
    <w:rsid w:val="00D22887"/>
    <w:rsid w:val="00D25191"/>
    <w:rsid w:val="00D34CBD"/>
    <w:rsid w:val="00D3641F"/>
    <w:rsid w:val="00D41111"/>
    <w:rsid w:val="00D42224"/>
    <w:rsid w:val="00D42EA4"/>
    <w:rsid w:val="00D446A8"/>
    <w:rsid w:val="00D44706"/>
    <w:rsid w:val="00D45BC4"/>
    <w:rsid w:val="00D52EBD"/>
    <w:rsid w:val="00D53DE1"/>
    <w:rsid w:val="00D558A1"/>
    <w:rsid w:val="00D579E0"/>
    <w:rsid w:val="00D641B6"/>
    <w:rsid w:val="00D6488E"/>
    <w:rsid w:val="00D66F31"/>
    <w:rsid w:val="00D7253B"/>
    <w:rsid w:val="00D77B05"/>
    <w:rsid w:val="00D8255F"/>
    <w:rsid w:val="00D82671"/>
    <w:rsid w:val="00D839F4"/>
    <w:rsid w:val="00D84235"/>
    <w:rsid w:val="00D954E5"/>
    <w:rsid w:val="00D964A3"/>
    <w:rsid w:val="00D97E62"/>
    <w:rsid w:val="00D97E81"/>
    <w:rsid w:val="00DA5623"/>
    <w:rsid w:val="00DA68CE"/>
    <w:rsid w:val="00DB03B8"/>
    <w:rsid w:val="00DB6F67"/>
    <w:rsid w:val="00DC4124"/>
    <w:rsid w:val="00DC71A3"/>
    <w:rsid w:val="00DC741A"/>
    <w:rsid w:val="00DD28D9"/>
    <w:rsid w:val="00DD30BF"/>
    <w:rsid w:val="00DD6779"/>
    <w:rsid w:val="00DE0032"/>
    <w:rsid w:val="00DE3C4F"/>
    <w:rsid w:val="00DE5415"/>
    <w:rsid w:val="00DE6DAD"/>
    <w:rsid w:val="00DE6F99"/>
    <w:rsid w:val="00DF1867"/>
    <w:rsid w:val="00DF2FCF"/>
    <w:rsid w:val="00DF3C9B"/>
    <w:rsid w:val="00DF64FC"/>
    <w:rsid w:val="00DF7268"/>
    <w:rsid w:val="00E00BCC"/>
    <w:rsid w:val="00E07C9B"/>
    <w:rsid w:val="00E11186"/>
    <w:rsid w:val="00E12E5F"/>
    <w:rsid w:val="00E15BB8"/>
    <w:rsid w:val="00E17EDB"/>
    <w:rsid w:val="00E20BE0"/>
    <w:rsid w:val="00E22CF0"/>
    <w:rsid w:val="00E234FA"/>
    <w:rsid w:val="00E23FD8"/>
    <w:rsid w:val="00E260F9"/>
    <w:rsid w:val="00E26944"/>
    <w:rsid w:val="00E26CA1"/>
    <w:rsid w:val="00E31857"/>
    <w:rsid w:val="00E37673"/>
    <w:rsid w:val="00E37B84"/>
    <w:rsid w:val="00E41166"/>
    <w:rsid w:val="00E42077"/>
    <w:rsid w:val="00E515BA"/>
    <w:rsid w:val="00E51FE1"/>
    <w:rsid w:val="00E53BD9"/>
    <w:rsid w:val="00E577BE"/>
    <w:rsid w:val="00E70A5F"/>
    <w:rsid w:val="00E7161E"/>
    <w:rsid w:val="00E76B9F"/>
    <w:rsid w:val="00E77126"/>
    <w:rsid w:val="00E835B5"/>
    <w:rsid w:val="00EA4863"/>
    <w:rsid w:val="00EA504F"/>
    <w:rsid w:val="00EA56B8"/>
    <w:rsid w:val="00EB07CD"/>
    <w:rsid w:val="00EC01FE"/>
    <w:rsid w:val="00EC05F0"/>
    <w:rsid w:val="00EC4A8D"/>
    <w:rsid w:val="00EC7F49"/>
    <w:rsid w:val="00ED1755"/>
    <w:rsid w:val="00ED1C84"/>
    <w:rsid w:val="00EE180C"/>
    <w:rsid w:val="00EE28B8"/>
    <w:rsid w:val="00EE74C8"/>
    <w:rsid w:val="00EF471F"/>
    <w:rsid w:val="00F0054D"/>
    <w:rsid w:val="00F021A9"/>
    <w:rsid w:val="00F034EA"/>
    <w:rsid w:val="00F038E5"/>
    <w:rsid w:val="00F06683"/>
    <w:rsid w:val="00F079F4"/>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40B52"/>
    <w:rsid w:val="00F41CE2"/>
    <w:rsid w:val="00F42454"/>
    <w:rsid w:val="00F4615D"/>
    <w:rsid w:val="00F4714A"/>
    <w:rsid w:val="00F53DC0"/>
    <w:rsid w:val="00F55633"/>
    <w:rsid w:val="00F62E89"/>
    <w:rsid w:val="00F64663"/>
    <w:rsid w:val="00F658E7"/>
    <w:rsid w:val="00F6590D"/>
    <w:rsid w:val="00F678CF"/>
    <w:rsid w:val="00F73678"/>
    <w:rsid w:val="00F74555"/>
    <w:rsid w:val="00F745F4"/>
    <w:rsid w:val="00F77F47"/>
    <w:rsid w:val="00F831D8"/>
    <w:rsid w:val="00F875E3"/>
    <w:rsid w:val="00F87B57"/>
    <w:rsid w:val="00F90163"/>
    <w:rsid w:val="00F9082B"/>
    <w:rsid w:val="00F92C7C"/>
    <w:rsid w:val="00F94B0B"/>
    <w:rsid w:val="00F94CA0"/>
    <w:rsid w:val="00FA2F6C"/>
    <w:rsid w:val="00FB121C"/>
    <w:rsid w:val="00FB46A2"/>
    <w:rsid w:val="00FB708B"/>
    <w:rsid w:val="00FB7B33"/>
    <w:rsid w:val="00FC0AC6"/>
    <w:rsid w:val="00FC37D9"/>
    <w:rsid w:val="00FC3E39"/>
    <w:rsid w:val="00FC5816"/>
    <w:rsid w:val="00FC5982"/>
    <w:rsid w:val="00FD4D02"/>
    <w:rsid w:val="00FD7550"/>
    <w:rsid w:val="00FE0C53"/>
    <w:rsid w:val="00FE4DC9"/>
    <w:rsid w:val="00FE5791"/>
    <w:rsid w:val="00FE643C"/>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327"/>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73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776750026">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31806249">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184903907">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4698313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200649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F3C5D-AE13-4DD6-BA16-049750D0C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1901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2213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Monika</cp:lastModifiedBy>
  <cp:revision>2</cp:revision>
  <cp:lastPrinted>2018-07-06T11:43:00Z</cp:lastPrinted>
  <dcterms:created xsi:type="dcterms:W3CDTF">2018-07-06T12:38:00Z</dcterms:created>
  <dcterms:modified xsi:type="dcterms:W3CDTF">2018-07-06T12:38:00Z</dcterms:modified>
</cp:coreProperties>
</file>