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24D2796E" w:rsidR="00244B8B" w:rsidRPr="000742ED" w:rsidRDefault="000A78BD" w:rsidP="00F51584">
      <w:pPr>
        <w:ind w:left="360" w:right="186" w:hanging="360"/>
        <w:rPr>
          <w:rFonts w:ascii="Verdana" w:hAnsi="Verdana"/>
          <w:noProof/>
          <w:color w:val="FF0000"/>
          <w:sz w:val="18"/>
          <w:szCs w:val="18"/>
        </w:rPr>
      </w:pPr>
      <w:r>
        <w:rPr>
          <w:rFonts w:ascii="Verdana" w:hAnsi="Verdana"/>
          <w:noProof/>
          <w:sz w:val="18"/>
          <w:szCs w:val="18"/>
        </w:rPr>
        <w:t>UMW / I</w:t>
      </w:r>
      <w:r w:rsidR="00244B8B" w:rsidRPr="00F51584">
        <w:rPr>
          <w:rFonts w:ascii="Verdana" w:hAnsi="Verdana"/>
          <w:noProof/>
          <w:sz w:val="18"/>
          <w:szCs w:val="18"/>
        </w:rPr>
        <w:t xml:space="preserve">Z / </w:t>
      </w:r>
      <w:r w:rsidR="00244B8B" w:rsidRPr="000742ED">
        <w:rPr>
          <w:rFonts w:ascii="Verdana" w:hAnsi="Verdana"/>
          <w:noProof/>
          <w:sz w:val="18"/>
          <w:szCs w:val="18"/>
        </w:rPr>
        <w:t xml:space="preserve">PN </w:t>
      </w:r>
      <w:r w:rsidR="006B0E39" w:rsidRPr="000742ED">
        <w:rPr>
          <w:rFonts w:ascii="Verdana" w:hAnsi="Verdana"/>
          <w:noProof/>
          <w:sz w:val="18"/>
          <w:szCs w:val="18"/>
        </w:rPr>
        <w:t>–</w:t>
      </w:r>
      <w:r w:rsidR="00244B8B" w:rsidRPr="000742ED">
        <w:rPr>
          <w:rFonts w:ascii="Verdana" w:hAnsi="Verdana"/>
          <w:noProof/>
          <w:sz w:val="18"/>
          <w:szCs w:val="18"/>
        </w:rPr>
        <w:t xml:space="preserve"> </w:t>
      </w:r>
      <w:r w:rsidR="000742ED" w:rsidRPr="000742ED">
        <w:rPr>
          <w:rFonts w:ascii="Verdana" w:hAnsi="Verdana"/>
          <w:noProof/>
          <w:sz w:val="18"/>
          <w:szCs w:val="18"/>
        </w:rPr>
        <w:t>65</w:t>
      </w:r>
      <w:r w:rsidR="006F4215" w:rsidRPr="000742ED">
        <w:rPr>
          <w:rFonts w:ascii="Verdana" w:hAnsi="Verdana"/>
          <w:noProof/>
          <w:sz w:val="18"/>
          <w:szCs w:val="18"/>
        </w:rPr>
        <w:t xml:space="preserve"> / 19</w:t>
      </w:r>
      <w:r w:rsidR="00244B8B" w:rsidRPr="000742ED">
        <w:rPr>
          <w:rFonts w:ascii="Verdana" w:hAnsi="Verdana"/>
          <w:noProof/>
          <w:color w:val="FF0000"/>
          <w:sz w:val="18"/>
          <w:szCs w:val="18"/>
        </w:rPr>
        <w:tab/>
      </w:r>
      <w:r w:rsidR="00244B8B" w:rsidRPr="000742ED">
        <w:rPr>
          <w:rFonts w:ascii="Verdana" w:hAnsi="Verdana"/>
          <w:noProof/>
          <w:color w:val="FF0000"/>
          <w:sz w:val="18"/>
          <w:szCs w:val="18"/>
        </w:rPr>
        <w:tab/>
      </w:r>
      <w:r w:rsidR="00244B8B" w:rsidRPr="000742ED">
        <w:rPr>
          <w:rFonts w:ascii="Verdana" w:hAnsi="Verdana"/>
          <w:noProof/>
          <w:color w:val="FF0000"/>
          <w:sz w:val="18"/>
          <w:szCs w:val="18"/>
        </w:rPr>
        <w:tab/>
        <w:t xml:space="preserve">               </w:t>
      </w:r>
      <w:r w:rsidR="00554AA1" w:rsidRPr="000742ED">
        <w:rPr>
          <w:rFonts w:ascii="Verdana" w:hAnsi="Verdana"/>
          <w:noProof/>
          <w:color w:val="FF0000"/>
          <w:sz w:val="18"/>
          <w:szCs w:val="18"/>
        </w:rPr>
        <w:t xml:space="preserve">         </w:t>
      </w:r>
      <w:r w:rsidR="00244B8B" w:rsidRPr="000742ED">
        <w:rPr>
          <w:rFonts w:ascii="Verdana" w:hAnsi="Verdana"/>
          <w:noProof/>
          <w:color w:val="FF0000"/>
          <w:sz w:val="18"/>
          <w:szCs w:val="18"/>
        </w:rPr>
        <w:t xml:space="preserve">  </w:t>
      </w:r>
      <w:r w:rsidR="00B55FF2" w:rsidRPr="000742ED">
        <w:rPr>
          <w:rFonts w:ascii="Verdana" w:hAnsi="Verdana"/>
          <w:noProof/>
          <w:color w:val="FF0000"/>
          <w:sz w:val="18"/>
          <w:szCs w:val="18"/>
        </w:rPr>
        <w:t xml:space="preserve">  </w:t>
      </w:r>
      <w:r w:rsidR="00244B8B" w:rsidRPr="000742ED">
        <w:rPr>
          <w:rFonts w:ascii="Verdana" w:hAnsi="Verdana"/>
          <w:noProof/>
          <w:color w:val="FF0000"/>
          <w:sz w:val="18"/>
          <w:szCs w:val="18"/>
        </w:rPr>
        <w:t xml:space="preserve">           </w:t>
      </w:r>
      <w:r w:rsidR="006A5E4A" w:rsidRPr="000742ED">
        <w:rPr>
          <w:rFonts w:ascii="Verdana" w:hAnsi="Verdana"/>
          <w:noProof/>
          <w:color w:val="FF0000"/>
          <w:sz w:val="18"/>
          <w:szCs w:val="18"/>
        </w:rPr>
        <w:t xml:space="preserve">      </w:t>
      </w:r>
      <w:r w:rsidR="00244B8B" w:rsidRPr="000742ED">
        <w:rPr>
          <w:rFonts w:ascii="Verdana" w:hAnsi="Verdana"/>
          <w:noProof/>
          <w:color w:val="FF0000"/>
          <w:sz w:val="18"/>
          <w:szCs w:val="18"/>
        </w:rPr>
        <w:t xml:space="preserve"> </w:t>
      </w:r>
      <w:r w:rsidR="00244B8B" w:rsidRPr="00794FBF">
        <w:rPr>
          <w:rFonts w:ascii="Verdana" w:hAnsi="Verdana"/>
          <w:noProof/>
          <w:sz w:val="18"/>
          <w:szCs w:val="18"/>
        </w:rPr>
        <w:t xml:space="preserve">Wrocław, </w:t>
      </w:r>
      <w:r w:rsidR="00794FBF" w:rsidRPr="00794FBF">
        <w:rPr>
          <w:rFonts w:ascii="Verdana" w:hAnsi="Verdana"/>
          <w:noProof/>
          <w:sz w:val="18"/>
          <w:szCs w:val="18"/>
        </w:rPr>
        <w:t>02</w:t>
      </w:r>
      <w:r w:rsidR="00B55FF2" w:rsidRPr="00794FBF">
        <w:rPr>
          <w:rFonts w:ascii="Verdana" w:hAnsi="Verdana"/>
          <w:noProof/>
          <w:sz w:val="18"/>
          <w:szCs w:val="18"/>
        </w:rPr>
        <w:t>.</w:t>
      </w:r>
      <w:r w:rsidR="000742ED" w:rsidRPr="00794FBF">
        <w:rPr>
          <w:rFonts w:ascii="Verdana" w:hAnsi="Verdana"/>
          <w:noProof/>
          <w:sz w:val="18"/>
          <w:szCs w:val="18"/>
        </w:rPr>
        <w:t>10</w:t>
      </w:r>
      <w:r w:rsidR="00B55FF2" w:rsidRPr="00794FBF">
        <w:rPr>
          <w:rFonts w:ascii="Verdana" w:hAnsi="Verdana"/>
          <w:noProof/>
          <w:sz w:val="18"/>
          <w:szCs w:val="18"/>
        </w:rPr>
        <w:t>.</w:t>
      </w:r>
      <w:r w:rsidR="006F4215" w:rsidRPr="00794FBF">
        <w:rPr>
          <w:rFonts w:ascii="Verdana" w:hAnsi="Verdana"/>
          <w:noProof/>
          <w:sz w:val="18"/>
          <w:szCs w:val="18"/>
        </w:rPr>
        <w:t>2019</w:t>
      </w:r>
      <w:r w:rsidR="00244B8B" w:rsidRPr="00794FBF">
        <w:rPr>
          <w:rFonts w:ascii="Verdana" w:hAnsi="Verdana"/>
          <w:noProof/>
          <w:sz w:val="18"/>
          <w:szCs w:val="18"/>
        </w:rPr>
        <w:t xml:space="preserve"> r.</w:t>
      </w:r>
    </w:p>
    <w:p w14:paraId="106E8B25" w14:textId="77777777" w:rsidR="006B0E39" w:rsidRPr="000742ED" w:rsidRDefault="006B0E39" w:rsidP="00F51584">
      <w:pPr>
        <w:ind w:left="360" w:right="470" w:hanging="360"/>
        <w:rPr>
          <w:rFonts w:ascii="Verdana" w:hAnsi="Verdana"/>
          <w:color w:val="FF0000"/>
          <w:sz w:val="18"/>
          <w:szCs w:val="18"/>
          <w:u w:val="single"/>
        </w:rPr>
      </w:pPr>
    </w:p>
    <w:p w14:paraId="2056B637" w14:textId="47EFBB39" w:rsidR="00244B8B" w:rsidRPr="00F51584" w:rsidRDefault="00E97E5B" w:rsidP="00F51584">
      <w:pPr>
        <w:ind w:left="360" w:right="470" w:hanging="360"/>
        <w:rPr>
          <w:rFonts w:ascii="Verdana" w:hAnsi="Verdana"/>
          <w:color w:val="000000"/>
          <w:sz w:val="18"/>
          <w:szCs w:val="18"/>
          <w:u w:val="single"/>
        </w:rPr>
      </w:pPr>
      <w:r>
        <w:rPr>
          <w:rFonts w:ascii="Verdana" w:hAnsi="Verdana"/>
          <w:color w:val="000000"/>
          <w:sz w:val="18"/>
          <w:szCs w:val="18"/>
          <w:u w:val="single"/>
        </w:rPr>
        <w:t>NAZWA</w:t>
      </w:r>
      <w:r w:rsidR="00244B8B" w:rsidRPr="00F51584">
        <w:rPr>
          <w:rFonts w:ascii="Verdana" w:hAnsi="Verdana"/>
          <w:color w:val="000000"/>
          <w:sz w:val="18"/>
          <w:szCs w:val="18"/>
          <w:u w:val="single"/>
        </w:rPr>
        <w:t xml:space="preserve"> POSTĘPOWANIA  </w:t>
      </w:r>
    </w:p>
    <w:p w14:paraId="1A6EE761" w14:textId="77777777" w:rsidR="000742ED" w:rsidRDefault="000742ED" w:rsidP="000742ED">
      <w:pPr>
        <w:spacing w:line="360" w:lineRule="auto"/>
        <w:ind w:right="-380"/>
        <w:rPr>
          <w:rFonts w:ascii="Verdana" w:hAnsi="Verdana"/>
          <w:b/>
          <w:sz w:val="18"/>
          <w:szCs w:val="18"/>
        </w:rPr>
      </w:pPr>
      <w:r w:rsidRPr="00060985">
        <w:rPr>
          <w:rFonts w:ascii="Verdana" w:hAnsi="Verdana"/>
          <w:b/>
          <w:sz w:val="18"/>
          <w:szCs w:val="18"/>
        </w:rPr>
        <w:t xml:space="preserve">Dobudowa windy do elewacji bocznej- północnej budynku DS. Jubilatka UMW wraz z zakupem </w:t>
      </w:r>
    </w:p>
    <w:p w14:paraId="2BAF3A86" w14:textId="77777777" w:rsidR="000742ED" w:rsidRPr="00060985" w:rsidRDefault="000742ED" w:rsidP="000742ED">
      <w:pPr>
        <w:spacing w:line="360" w:lineRule="auto"/>
        <w:ind w:right="-380"/>
        <w:rPr>
          <w:rFonts w:ascii="Verdana" w:hAnsi="Verdana"/>
          <w:b/>
          <w:sz w:val="18"/>
          <w:szCs w:val="18"/>
        </w:rPr>
      </w:pPr>
      <w:r w:rsidRPr="00060985">
        <w:rPr>
          <w:rFonts w:ascii="Verdana" w:hAnsi="Verdana"/>
          <w:b/>
          <w:sz w:val="18"/>
          <w:szCs w:val="18"/>
        </w:rPr>
        <w:t xml:space="preserve">i montażem </w:t>
      </w:r>
      <w:r>
        <w:rPr>
          <w:rFonts w:ascii="Verdana" w:hAnsi="Verdana"/>
          <w:b/>
          <w:sz w:val="18"/>
          <w:szCs w:val="18"/>
        </w:rPr>
        <w:t xml:space="preserve"> windy </w:t>
      </w:r>
      <w:r w:rsidRPr="00060985">
        <w:rPr>
          <w:rFonts w:ascii="Verdana" w:hAnsi="Verdana"/>
          <w:b/>
          <w:sz w:val="18"/>
          <w:szCs w:val="18"/>
        </w:rPr>
        <w:t>przy ul. Wojciecha z Brudzewa 10  we Wrocławiu.</w:t>
      </w:r>
    </w:p>
    <w:p w14:paraId="4642782B" w14:textId="77777777" w:rsidR="00822847" w:rsidRPr="000742ED" w:rsidRDefault="00822847" w:rsidP="00FA1872">
      <w:pPr>
        <w:shd w:val="clear" w:color="auto" w:fill="FFFFFF"/>
        <w:ind w:right="186"/>
        <w:jc w:val="center"/>
        <w:rPr>
          <w:rFonts w:ascii="Verdana" w:hAnsi="Verdana"/>
          <w:b/>
          <w:color w:val="FF0000"/>
          <w:sz w:val="18"/>
          <w:szCs w:val="18"/>
        </w:rPr>
      </w:pPr>
    </w:p>
    <w:p w14:paraId="5CAACC50" w14:textId="13479D12" w:rsidR="00FA1872" w:rsidRDefault="00FA1872" w:rsidP="00FA1872">
      <w:pPr>
        <w:shd w:val="clear" w:color="auto" w:fill="FFFFFF"/>
        <w:ind w:right="186"/>
        <w:jc w:val="center"/>
        <w:rPr>
          <w:rFonts w:ascii="Verdana" w:hAnsi="Verdana"/>
          <w:b/>
          <w:sz w:val="18"/>
          <w:szCs w:val="18"/>
        </w:rPr>
      </w:pPr>
      <w:r w:rsidRPr="00F51584">
        <w:rPr>
          <w:rFonts w:ascii="Verdana" w:hAnsi="Verdana"/>
          <w:b/>
          <w:sz w:val="18"/>
          <w:szCs w:val="18"/>
        </w:rPr>
        <w:t xml:space="preserve">WYNIK  </w:t>
      </w:r>
      <w:r>
        <w:rPr>
          <w:rFonts w:ascii="Verdana" w:hAnsi="Verdana"/>
          <w:b/>
          <w:sz w:val="18"/>
          <w:szCs w:val="18"/>
        </w:rPr>
        <w:t xml:space="preserve"> </w:t>
      </w:r>
    </w:p>
    <w:p w14:paraId="3297D4C0" w14:textId="77777777" w:rsidR="00F62E89" w:rsidRPr="00F51584" w:rsidRDefault="00F62E89" w:rsidP="00F51584">
      <w:pPr>
        <w:shd w:val="clear" w:color="auto" w:fill="FFFFFF"/>
        <w:ind w:right="186"/>
        <w:jc w:val="both"/>
        <w:rPr>
          <w:rFonts w:ascii="Verdana" w:hAnsi="Verdana"/>
          <w:sz w:val="18"/>
          <w:szCs w:val="18"/>
        </w:rPr>
      </w:pPr>
    </w:p>
    <w:p w14:paraId="05C98818" w14:textId="5DA4A290" w:rsidR="00C5624C" w:rsidRPr="00F51584" w:rsidRDefault="00C5624C" w:rsidP="00F51584">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536725" w:rsidRPr="00F51584">
        <w:rPr>
          <w:rFonts w:ascii="Verdana" w:hAnsi="Verdana"/>
          <w:b/>
          <w:noProof/>
          <w:sz w:val="18"/>
          <w:szCs w:val="18"/>
        </w:rPr>
        <w:t>uje Wykonawcom</w:t>
      </w:r>
      <w:r w:rsidRPr="00F51584">
        <w:rPr>
          <w:rFonts w:ascii="Verdana" w:hAnsi="Verdana"/>
          <w:b/>
          <w:noProof/>
          <w:sz w:val="18"/>
          <w:szCs w:val="18"/>
        </w:rPr>
        <w:t xml:space="preserve"> za udział w ww. postępowaniu.</w:t>
      </w:r>
    </w:p>
    <w:p w14:paraId="6AB45B98" w14:textId="65AF7BBC" w:rsidR="00F24F33" w:rsidRDefault="00F24F33" w:rsidP="00F24F33">
      <w:pPr>
        <w:shd w:val="clear" w:color="auto" w:fill="FFFFFF"/>
        <w:spacing w:line="240" w:lineRule="exact"/>
        <w:ind w:right="-97"/>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Pr="00F37E03">
        <w:rPr>
          <w:rFonts w:ascii="Verdana" w:hAnsi="Verdana"/>
          <w:sz w:val="18"/>
          <w:szCs w:val="18"/>
        </w:rPr>
        <w:t xml:space="preserve">(tekst jedn. – Dz. U. </w:t>
      </w:r>
      <w:r>
        <w:rPr>
          <w:rFonts w:ascii="Verdana" w:hAnsi="Verdana"/>
          <w:sz w:val="18"/>
          <w:szCs w:val="18"/>
        </w:rPr>
        <w:br/>
      </w:r>
      <w:r w:rsidR="00794FBF">
        <w:rPr>
          <w:rFonts w:ascii="Verdana" w:hAnsi="Verdana"/>
          <w:sz w:val="18"/>
          <w:szCs w:val="18"/>
        </w:rPr>
        <w:t>z 2019 r., poz. 1843</w:t>
      </w:r>
      <w:r w:rsidRPr="00F37E03">
        <w:rPr>
          <w:rFonts w:ascii="Verdana" w:hAnsi="Verdana"/>
          <w:sz w:val="18"/>
          <w:szCs w:val="18"/>
        </w:rPr>
        <w:t>)</w:t>
      </w:r>
      <w:r w:rsidRPr="001D5A20">
        <w:rPr>
          <w:rFonts w:ascii="Verdana" w:hAnsi="Verdana"/>
          <w:sz w:val="18"/>
          <w:szCs w:val="18"/>
        </w:rPr>
        <w:t>, zwanej dalej „Pzp”, zawiadamiamy o jego</w:t>
      </w:r>
      <w:r w:rsidRPr="001D5A20">
        <w:rPr>
          <w:rFonts w:ascii="Verdana" w:hAnsi="Verdana"/>
          <w:b/>
          <w:bCs/>
          <w:sz w:val="18"/>
          <w:szCs w:val="18"/>
        </w:rPr>
        <w:t xml:space="preserve"> wyniku.</w:t>
      </w:r>
    </w:p>
    <w:p w14:paraId="242AB9F3" w14:textId="77777777" w:rsidR="00F24F33" w:rsidRDefault="00F24F33" w:rsidP="00F24F33">
      <w:pPr>
        <w:autoSpaceDE w:val="0"/>
        <w:autoSpaceDN w:val="0"/>
        <w:adjustRightInd w:val="0"/>
        <w:spacing w:line="240" w:lineRule="exact"/>
        <w:ind w:right="-97"/>
        <w:rPr>
          <w:rFonts w:ascii="Verdana" w:hAnsi="Verdana"/>
          <w:bCs/>
          <w:sz w:val="18"/>
          <w:szCs w:val="18"/>
        </w:rPr>
      </w:pPr>
    </w:p>
    <w:p w14:paraId="162C700E" w14:textId="0018768C" w:rsidR="00F24F33" w:rsidRDefault="00F24F33" w:rsidP="00652028">
      <w:pPr>
        <w:autoSpaceDE w:val="0"/>
        <w:autoSpaceDN w:val="0"/>
        <w:adjustRightInd w:val="0"/>
        <w:spacing w:line="240" w:lineRule="exact"/>
        <w:ind w:right="-97"/>
        <w:jc w:val="both"/>
        <w:rPr>
          <w:rFonts w:ascii="Verdana" w:hAnsi="Verdana"/>
          <w:sz w:val="18"/>
          <w:szCs w:val="18"/>
        </w:rPr>
      </w:pPr>
      <w:r w:rsidRPr="00C23C90">
        <w:rPr>
          <w:rFonts w:ascii="Verdana" w:hAnsi="Verdana"/>
          <w:bCs/>
          <w:sz w:val="18"/>
          <w:szCs w:val="18"/>
        </w:rPr>
        <w:t xml:space="preserve">Zgodnie z treścią art. 24aa ust. 1 Pzp,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bCs/>
          <w:sz w:val="18"/>
          <w:szCs w:val="18"/>
        </w:rPr>
        <w:t xml:space="preserve"> i spełnia warunki udziału w postępowaniu</w:t>
      </w:r>
      <w:r>
        <w:rPr>
          <w:rFonts w:ascii="Verdana" w:hAnsi="Verdana"/>
          <w:sz w:val="18"/>
          <w:szCs w:val="18"/>
        </w:rPr>
        <w:t>.</w:t>
      </w:r>
    </w:p>
    <w:p w14:paraId="0FFA42FF" w14:textId="77777777" w:rsidR="0053249A" w:rsidRPr="00F51584" w:rsidRDefault="0053249A" w:rsidP="00F51584">
      <w:pPr>
        <w:shd w:val="clear" w:color="auto" w:fill="FFFFFF"/>
        <w:ind w:right="-97"/>
        <w:jc w:val="both"/>
        <w:rPr>
          <w:rFonts w:ascii="Verdana" w:hAnsi="Verdana"/>
          <w:sz w:val="18"/>
          <w:szCs w:val="18"/>
        </w:rPr>
      </w:pPr>
    </w:p>
    <w:p w14:paraId="160C0ED5" w14:textId="77777777" w:rsidR="001E38DD" w:rsidRPr="00F51584" w:rsidRDefault="001E38DD" w:rsidP="00F51584">
      <w:pPr>
        <w:tabs>
          <w:tab w:val="num" w:pos="720"/>
          <w:tab w:val="right" w:pos="9356"/>
        </w:tabs>
        <w:ind w:right="-97"/>
        <w:jc w:val="both"/>
        <w:rPr>
          <w:rFonts w:ascii="Verdana" w:hAnsi="Verdana"/>
          <w:noProof/>
          <w:sz w:val="18"/>
          <w:szCs w:val="18"/>
        </w:rPr>
      </w:pPr>
      <w:r w:rsidRPr="00F51584">
        <w:rPr>
          <w:rFonts w:ascii="Verdana" w:hAnsi="Verdana"/>
          <w:noProof/>
          <w:sz w:val="18"/>
          <w:szCs w:val="18"/>
        </w:rPr>
        <w:t xml:space="preserve">Kryteriami oceny ofert były: </w:t>
      </w:r>
    </w:p>
    <w:tbl>
      <w:tblPr>
        <w:tblStyle w:val="Tabela-Siatka"/>
        <w:tblW w:w="49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3"/>
        <w:gridCol w:w="6771"/>
        <w:gridCol w:w="2020"/>
      </w:tblGrid>
      <w:tr w:rsidR="009E56E2" w:rsidRPr="00F51584" w14:paraId="730170D0" w14:textId="77777777" w:rsidTr="00600E90">
        <w:trPr>
          <w:trHeight w:val="221"/>
        </w:trPr>
        <w:tc>
          <w:tcPr>
            <w:tcW w:w="370" w:type="pct"/>
            <w:shd w:val="clear" w:color="auto" w:fill="auto"/>
          </w:tcPr>
          <w:p w14:paraId="04DBC51A" w14:textId="7B1CDD0B" w:rsidR="009E56E2" w:rsidRPr="00652028" w:rsidRDefault="00652028" w:rsidP="00F51584">
            <w:pPr>
              <w:tabs>
                <w:tab w:val="left" w:pos="426"/>
              </w:tabs>
              <w:ind w:right="45"/>
              <w:jc w:val="both"/>
              <w:rPr>
                <w:rFonts w:ascii="Verdana" w:hAnsi="Verdana"/>
                <w:sz w:val="18"/>
                <w:szCs w:val="18"/>
              </w:rPr>
            </w:pPr>
            <w:r>
              <w:rPr>
                <w:rFonts w:ascii="Verdana" w:hAnsi="Verdana"/>
                <w:sz w:val="18"/>
                <w:szCs w:val="18"/>
              </w:rPr>
              <w:t>Lp.</w:t>
            </w:r>
          </w:p>
        </w:tc>
        <w:tc>
          <w:tcPr>
            <w:tcW w:w="3566" w:type="pct"/>
            <w:shd w:val="clear" w:color="auto" w:fill="auto"/>
          </w:tcPr>
          <w:p w14:paraId="7E253216" w14:textId="77777777"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KRYTERIA</w:t>
            </w:r>
          </w:p>
        </w:tc>
        <w:tc>
          <w:tcPr>
            <w:tcW w:w="1064" w:type="pct"/>
            <w:shd w:val="clear" w:color="auto" w:fill="auto"/>
          </w:tcPr>
          <w:p w14:paraId="29BDD782" w14:textId="657936EF" w:rsidR="009E56E2" w:rsidRPr="00652028" w:rsidRDefault="009E56E2" w:rsidP="00F51584">
            <w:pPr>
              <w:ind w:right="44"/>
              <w:jc w:val="center"/>
              <w:outlineLvl w:val="0"/>
              <w:rPr>
                <w:rFonts w:ascii="Verdana" w:hAnsi="Verdana"/>
                <w:sz w:val="18"/>
                <w:szCs w:val="18"/>
              </w:rPr>
            </w:pPr>
            <w:r w:rsidRPr="00652028">
              <w:rPr>
                <w:rFonts w:ascii="Verdana" w:hAnsi="Verdana"/>
                <w:sz w:val="18"/>
                <w:szCs w:val="18"/>
              </w:rPr>
              <w:t>WAGA</w:t>
            </w:r>
            <w:r w:rsidR="00A45B48" w:rsidRPr="00652028">
              <w:rPr>
                <w:rFonts w:ascii="Verdana" w:hAnsi="Verdana"/>
                <w:sz w:val="18"/>
                <w:szCs w:val="18"/>
              </w:rPr>
              <w:t xml:space="preserve"> </w:t>
            </w:r>
            <w:r w:rsidRPr="00652028">
              <w:rPr>
                <w:rFonts w:ascii="Verdana" w:hAnsi="Verdana"/>
                <w:sz w:val="18"/>
                <w:szCs w:val="18"/>
              </w:rPr>
              <w:t>%</w:t>
            </w:r>
          </w:p>
        </w:tc>
      </w:tr>
      <w:tr w:rsidR="00A40BDC" w:rsidRPr="00F51584" w14:paraId="7D800D6A" w14:textId="77777777" w:rsidTr="00652028">
        <w:trPr>
          <w:trHeight w:val="454"/>
        </w:trPr>
        <w:tc>
          <w:tcPr>
            <w:tcW w:w="370" w:type="pct"/>
            <w:shd w:val="clear" w:color="auto" w:fill="auto"/>
            <w:vAlign w:val="center"/>
          </w:tcPr>
          <w:p w14:paraId="1951CC8F" w14:textId="1D58D91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1</w:t>
            </w:r>
            <w:r w:rsidR="00652028">
              <w:rPr>
                <w:rFonts w:ascii="Verdana" w:hAnsi="Verdana"/>
                <w:sz w:val="18"/>
                <w:szCs w:val="18"/>
              </w:rPr>
              <w:t>.</w:t>
            </w:r>
          </w:p>
        </w:tc>
        <w:tc>
          <w:tcPr>
            <w:tcW w:w="3566" w:type="pct"/>
            <w:shd w:val="clear" w:color="auto" w:fill="auto"/>
            <w:vAlign w:val="center"/>
          </w:tcPr>
          <w:p w14:paraId="72213A20" w14:textId="4BA31ED6" w:rsidR="009E56E2" w:rsidRPr="00D33B92" w:rsidRDefault="009E56E2" w:rsidP="00F51584">
            <w:pPr>
              <w:tabs>
                <w:tab w:val="left" w:pos="426"/>
              </w:tabs>
              <w:ind w:right="45"/>
              <w:jc w:val="both"/>
              <w:rPr>
                <w:rFonts w:ascii="Verdana" w:hAnsi="Verdana"/>
                <w:b/>
                <w:sz w:val="18"/>
                <w:szCs w:val="18"/>
              </w:rPr>
            </w:pPr>
            <w:r w:rsidRPr="00D33B92">
              <w:rPr>
                <w:rFonts w:ascii="Verdana" w:hAnsi="Verdana"/>
                <w:b/>
                <w:sz w:val="18"/>
                <w:szCs w:val="18"/>
              </w:rPr>
              <w:t>Cena</w:t>
            </w:r>
            <w:r w:rsidR="00EE3321" w:rsidRPr="00D33B92">
              <w:rPr>
                <w:rFonts w:ascii="Verdana" w:hAnsi="Verdana"/>
                <w:b/>
                <w:sz w:val="18"/>
                <w:szCs w:val="18"/>
              </w:rPr>
              <w:t xml:space="preserve"> realizacji</w:t>
            </w:r>
            <w:r w:rsidRPr="00D33B92">
              <w:rPr>
                <w:rFonts w:ascii="Verdana" w:hAnsi="Verdana"/>
                <w:b/>
                <w:sz w:val="18"/>
                <w:szCs w:val="18"/>
              </w:rPr>
              <w:t xml:space="preserve"> przedmiotu zamówienia </w:t>
            </w:r>
          </w:p>
        </w:tc>
        <w:tc>
          <w:tcPr>
            <w:tcW w:w="1064" w:type="pct"/>
            <w:shd w:val="clear" w:color="auto" w:fill="auto"/>
            <w:vAlign w:val="center"/>
          </w:tcPr>
          <w:p w14:paraId="7FBFD5F5" w14:textId="77777777" w:rsidR="009E56E2" w:rsidRPr="00D33B92" w:rsidRDefault="009E56E2" w:rsidP="00F51584">
            <w:pPr>
              <w:tabs>
                <w:tab w:val="left" w:pos="426"/>
              </w:tabs>
              <w:ind w:right="45"/>
              <w:jc w:val="center"/>
              <w:rPr>
                <w:rFonts w:ascii="Verdana" w:hAnsi="Verdana"/>
                <w:sz w:val="18"/>
                <w:szCs w:val="18"/>
              </w:rPr>
            </w:pPr>
            <w:r w:rsidRPr="00D33B92">
              <w:rPr>
                <w:rFonts w:ascii="Verdana" w:hAnsi="Verdana"/>
                <w:sz w:val="18"/>
                <w:szCs w:val="18"/>
              </w:rPr>
              <w:t>60</w:t>
            </w:r>
          </w:p>
        </w:tc>
      </w:tr>
      <w:tr w:rsidR="00EE3321" w:rsidRPr="00F51584" w14:paraId="6FDEF9ED" w14:textId="77777777" w:rsidTr="002C1DDD">
        <w:trPr>
          <w:trHeight w:val="600"/>
        </w:trPr>
        <w:tc>
          <w:tcPr>
            <w:tcW w:w="370" w:type="pct"/>
            <w:tcBorders>
              <w:bottom w:val="single" w:sz="4" w:space="0" w:color="auto"/>
            </w:tcBorders>
            <w:shd w:val="clear" w:color="auto" w:fill="auto"/>
            <w:vAlign w:val="center"/>
          </w:tcPr>
          <w:p w14:paraId="348F8DA0" w14:textId="748D4F59" w:rsidR="009E56E2" w:rsidRPr="00D74868" w:rsidRDefault="009E56E2" w:rsidP="00F51584">
            <w:pPr>
              <w:tabs>
                <w:tab w:val="left" w:pos="426"/>
              </w:tabs>
              <w:ind w:right="45"/>
              <w:jc w:val="both"/>
              <w:rPr>
                <w:rFonts w:ascii="Verdana" w:hAnsi="Verdana"/>
                <w:sz w:val="18"/>
                <w:szCs w:val="18"/>
              </w:rPr>
            </w:pPr>
            <w:r w:rsidRPr="00D74868">
              <w:rPr>
                <w:rFonts w:ascii="Verdana" w:hAnsi="Verdana"/>
                <w:sz w:val="18"/>
                <w:szCs w:val="18"/>
              </w:rPr>
              <w:t>2</w:t>
            </w:r>
            <w:r w:rsidR="00652028" w:rsidRPr="00D74868">
              <w:rPr>
                <w:rFonts w:ascii="Verdana" w:hAnsi="Verdana"/>
                <w:sz w:val="18"/>
                <w:szCs w:val="18"/>
              </w:rPr>
              <w:t>.</w:t>
            </w:r>
          </w:p>
        </w:tc>
        <w:tc>
          <w:tcPr>
            <w:tcW w:w="3566" w:type="pct"/>
            <w:tcBorders>
              <w:bottom w:val="single" w:sz="4" w:space="0" w:color="auto"/>
            </w:tcBorders>
            <w:shd w:val="clear" w:color="auto" w:fill="auto"/>
            <w:vAlign w:val="center"/>
          </w:tcPr>
          <w:p w14:paraId="0238FF2E" w14:textId="514F4168" w:rsidR="001360CC" w:rsidRPr="00D74868" w:rsidRDefault="006C1DB8" w:rsidP="006C1DB8">
            <w:pPr>
              <w:rPr>
                <w:rFonts w:ascii="Verdana" w:hAnsi="Verdana"/>
                <w:sz w:val="18"/>
                <w:szCs w:val="18"/>
              </w:rPr>
            </w:pPr>
            <w:r w:rsidRPr="00D74868">
              <w:rPr>
                <w:rFonts w:ascii="Verdana" w:hAnsi="Verdana"/>
                <w:b/>
                <w:sz w:val="18"/>
              </w:rPr>
              <w:t>Termin realizacji przedmiotu zamówienia -</w:t>
            </w:r>
            <w:r w:rsidR="002C1DDD" w:rsidRPr="00D74868">
              <w:rPr>
                <w:rFonts w:ascii="Verdana" w:hAnsi="Verdana"/>
                <w:sz w:val="14"/>
                <w:szCs w:val="14"/>
              </w:rPr>
              <w:t xml:space="preserve"> max. </w:t>
            </w:r>
            <w:r w:rsidR="000742ED" w:rsidRPr="00D74868">
              <w:rPr>
                <w:rFonts w:ascii="Verdana" w:hAnsi="Verdana"/>
                <w:b/>
                <w:sz w:val="14"/>
                <w:szCs w:val="14"/>
              </w:rPr>
              <w:t>5 miesięcy</w:t>
            </w:r>
            <w:r w:rsidR="002C1DDD" w:rsidRPr="00D74868">
              <w:rPr>
                <w:rFonts w:ascii="Verdana" w:hAnsi="Verdana"/>
                <w:sz w:val="14"/>
                <w:szCs w:val="14"/>
              </w:rPr>
              <w:t xml:space="preserve"> od dnia wprowadzenia Wykonawcy na obiekt</w:t>
            </w:r>
            <w:r w:rsidR="002C1DDD" w:rsidRPr="00D74868">
              <w:rPr>
                <w:rFonts w:ascii="Verdana" w:hAnsi="Verdana"/>
                <w:sz w:val="20"/>
                <w:szCs w:val="20"/>
              </w:rPr>
              <w:t>)</w:t>
            </w:r>
            <w:r w:rsidRPr="00D74868">
              <w:rPr>
                <w:rFonts w:ascii="Verdana" w:hAnsi="Verdana" w:cs="Arial"/>
                <w:bCs/>
                <w:sz w:val="14"/>
                <w:szCs w:val="14"/>
              </w:rPr>
              <w:t xml:space="preserve"> </w:t>
            </w:r>
          </w:p>
        </w:tc>
        <w:tc>
          <w:tcPr>
            <w:tcW w:w="1064" w:type="pct"/>
            <w:tcBorders>
              <w:bottom w:val="single" w:sz="4" w:space="0" w:color="auto"/>
            </w:tcBorders>
            <w:shd w:val="clear" w:color="auto" w:fill="auto"/>
            <w:vAlign w:val="center"/>
          </w:tcPr>
          <w:p w14:paraId="5FA24932" w14:textId="0A02D6C0" w:rsidR="009E56E2" w:rsidRPr="00D74868" w:rsidRDefault="002C1DDD" w:rsidP="00F51584">
            <w:pPr>
              <w:tabs>
                <w:tab w:val="left" w:pos="426"/>
              </w:tabs>
              <w:ind w:right="45"/>
              <w:jc w:val="center"/>
              <w:rPr>
                <w:rFonts w:ascii="Verdana" w:hAnsi="Verdana"/>
                <w:sz w:val="18"/>
                <w:szCs w:val="18"/>
              </w:rPr>
            </w:pPr>
            <w:r w:rsidRPr="00D74868">
              <w:rPr>
                <w:rFonts w:ascii="Verdana" w:hAnsi="Verdana"/>
                <w:sz w:val="18"/>
                <w:szCs w:val="18"/>
              </w:rPr>
              <w:t>2</w:t>
            </w:r>
            <w:r w:rsidR="00D62E47" w:rsidRPr="00D74868">
              <w:rPr>
                <w:rFonts w:ascii="Verdana" w:hAnsi="Verdana"/>
                <w:sz w:val="18"/>
                <w:szCs w:val="18"/>
              </w:rPr>
              <w:t>0</w:t>
            </w:r>
          </w:p>
        </w:tc>
      </w:tr>
      <w:tr w:rsidR="002C1DDD" w:rsidRPr="00F51584" w14:paraId="0FEB340F" w14:textId="77777777" w:rsidTr="000742ED">
        <w:trPr>
          <w:trHeight w:val="690"/>
        </w:trPr>
        <w:tc>
          <w:tcPr>
            <w:tcW w:w="370" w:type="pct"/>
            <w:tcBorders>
              <w:top w:val="single" w:sz="4" w:space="0" w:color="auto"/>
              <w:bottom w:val="single" w:sz="4" w:space="0" w:color="auto"/>
            </w:tcBorders>
            <w:shd w:val="clear" w:color="auto" w:fill="auto"/>
            <w:vAlign w:val="center"/>
          </w:tcPr>
          <w:p w14:paraId="13F27FBB" w14:textId="482AC396" w:rsidR="002C1DDD" w:rsidRPr="00D74868" w:rsidRDefault="002C1DDD" w:rsidP="00F51584">
            <w:pPr>
              <w:tabs>
                <w:tab w:val="left" w:pos="426"/>
              </w:tabs>
              <w:ind w:right="45"/>
              <w:jc w:val="both"/>
              <w:rPr>
                <w:rFonts w:ascii="Verdana" w:hAnsi="Verdana"/>
                <w:sz w:val="18"/>
                <w:szCs w:val="18"/>
              </w:rPr>
            </w:pPr>
            <w:r w:rsidRPr="00D74868">
              <w:rPr>
                <w:rFonts w:ascii="Verdana" w:hAnsi="Verdana"/>
                <w:sz w:val="18"/>
                <w:szCs w:val="18"/>
              </w:rPr>
              <w:t>3.</w:t>
            </w:r>
          </w:p>
        </w:tc>
        <w:tc>
          <w:tcPr>
            <w:tcW w:w="3566" w:type="pct"/>
            <w:tcBorders>
              <w:top w:val="single" w:sz="4" w:space="0" w:color="auto"/>
              <w:bottom w:val="single" w:sz="4" w:space="0" w:color="auto"/>
            </w:tcBorders>
            <w:shd w:val="clear" w:color="auto" w:fill="auto"/>
            <w:vAlign w:val="center"/>
          </w:tcPr>
          <w:p w14:paraId="348DB652" w14:textId="30D8BE19" w:rsidR="00D74868" w:rsidRPr="00D74868" w:rsidRDefault="002C1DDD" w:rsidP="00D74868">
            <w:pPr>
              <w:keepNext/>
              <w:tabs>
                <w:tab w:val="left" w:pos="72"/>
                <w:tab w:val="left" w:pos="9072"/>
              </w:tabs>
              <w:snapToGrid w:val="0"/>
              <w:ind w:right="-255"/>
              <w:outlineLvl w:val="2"/>
              <w:rPr>
                <w:rFonts w:ascii="Verdana" w:hAnsi="Verdana"/>
                <w:b/>
                <w:sz w:val="16"/>
                <w:szCs w:val="16"/>
              </w:rPr>
            </w:pPr>
            <w:r w:rsidRPr="00D74868">
              <w:rPr>
                <w:rFonts w:ascii="Verdana" w:hAnsi="Verdana"/>
                <w:sz w:val="14"/>
                <w:szCs w:val="14"/>
              </w:rPr>
              <w:t xml:space="preserve"> </w:t>
            </w:r>
            <w:r w:rsidR="00D74868" w:rsidRPr="00D74868">
              <w:rPr>
                <w:rFonts w:ascii="Verdana" w:hAnsi="Verdana"/>
                <w:b/>
                <w:sz w:val="16"/>
                <w:szCs w:val="16"/>
              </w:rPr>
              <w:t>Okres gwarancji na roboty budowlano-instalacyjne</w:t>
            </w:r>
          </w:p>
          <w:p w14:paraId="591AE8EC" w14:textId="3B983E55" w:rsidR="002C1DDD" w:rsidRPr="00D74868" w:rsidRDefault="00D74868" w:rsidP="00D74868">
            <w:pPr>
              <w:rPr>
                <w:rFonts w:ascii="Verdana" w:hAnsi="Verdana"/>
                <w:b/>
                <w:sz w:val="18"/>
              </w:rPr>
            </w:pPr>
            <w:r w:rsidRPr="00D74868">
              <w:rPr>
                <w:rFonts w:ascii="Verdana" w:hAnsi="Verdana"/>
                <w:sz w:val="14"/>
                <w:szCs w:val="14"/>
              </w:rPr>
              <w:t>(min. 5 lat, max 10 lat – na roboty budowlano-instalacyjne od daty podpisania końcowego protokołu odbioru )</w:t>
            </w:r>
            <w:r w:rsidR="002C1DDD" w:rsidRPr="00D74868">
              <w:rPr>
                <w:rFonts w:ascii="Verdana" w:hAnsi="Verdana"/>
                <w:sz w:val="14"/>
                <w:szCs w:val="14"/>
              </w:rPr>
              <w:t xml:space="preserve">    </w:t>
            </w:r>
          </w:p>
        </w:tc>
        <w:tc>
          <w:tcPr>
            <w:tcW w:w="1064" w:type="pct"/>
            <w:tcBorders>
              <w:top w:val="single" w:sz="4" w:space="0" w:color="auto"/>
              <w:bottom w:val="single" w:sz="4" w:space="0" w:color="auto"/>
            </w:tcBorders>
            <w:shd w:val="clear" w:color="auto" w:fill="auto"/>
            <w:vAlign w:val="center"/>
          </w:tcPr>
          <w:p w14:paraId="78668437" w14:textId="0304A5E8" w:rsidR="002C1DDD" w:rsidRPr="00D74868" w:rsidRDefault="00D74868" w:rsidP="00F51584">
            <w:pPr>
              <w:tabs>
                <w:tab w:val="left" w:pos="426"/>
              </w:tabs>
              <w:ind w:right="45"/>
              <w:jc w:val="center"/>
              <w:rPr>
                <w:rFonts w:ascii="Verdana" w:hAnsi="Verdana"/>
                <w:sz w:val="18"/>
                <w:szCs w:val="18"/>
              </w:rPr>
            </w:pPr>
            <w:r w:rsidRPr="00D74868">
              <w:rPr>
                <w:rFonts w:ascii="Verdana" w:hAnsi="Verdana"/>
                <w:sz w:val="18"/>
                <w:szCs w:val="18"/>
              </w:rPr>
              <w:t>1</w:t>
            </w:r>
            <w:r w:rsidR="002C1DDD" w:rsidRPr="00D74868">
              <w:rPr>
                <w:rFonts w:ascii="Verdana" w:hAnsi="Verdana"/>
                <w:sz w:val="18"/>
                <w:szCs w:val="18"/>
              </w:rPr>
              <w:t>0</w:t>
            </w:r>
          </w:p>
        </w:tc>
      </w:tr>
      <w:tr w:rsidR="000742ED" w:rsidRPr="00F51584" w14:paraId="5A46A20B" w14:textId="77777777" w:rsidTr="000742ED">
        <w:trPr>
          <w:trHeight w:val="239"/>
        </w:trPr>
        <w:tc>
          <w:tcPr>
            <w:tcW w:w="370" w:type="pct"/>
            <w:tcBorders>
              <w:top w:val="single" w:sz="4" w:space="0" w:color="auto"/>
            </w:tcBorders>
            <w:shd w:val="clear" w:color="auto" w:fill="auto"/>
            <w:vAlign w:val="center"/>
          </w:tcPr>
          <w:p w14:paraId="03BC9400" w14:textId="644BE39C" w:rsidR="000742ED" w:rsidRPr="00D74868" w:rsidRDefault="000742ED" w:rsidP="00F51584">
            <w:pPr>
              <w:tabs>
                <w:tab w:val="left" w:pos="426"/>
              </w:tabs>
              <w:ind w:right="45"/>
              <w:jc w:val="both"/>
              <w:rPr>
                <w:rFonts w:ascii="Verdana" w:hAnsi="Verdana"/>
                <w:sz w:val="18"/>
                <w:szCs w:val="18"/>
              </w:rPr>
            </w:pPr>
            <w:r w:rsidRPr="00D74868">
              <w:rPr>
                <w:rFonts w:ascii="Verdana" w:hAnsi="Verdana"/>
                <w:sz w:val="18"/>
                <w:szCs w:val="18"/>
              </w:rPr>
              <w:t>4</w:t>
            </w:r>
          </w:p>
        </w:tc>
        <w:tc>
          <w:tcPr>
            <w:tcW w:w="3566" w:type="pct"/>
            <w:tcBorders>
              <w:top w:val="single" w:sz="4" w:space="0" w:color="auto"/>
            </w:tcBorders>
            <w:shd w:val="clear" w:color="auto" w:fill="auto"/>
            <w:vAlign w:val="center"/>
          </w:tcPr>
          <w:p w14:paraId="039FDBF3" w14:textId="1B93390A" w:rsidR="00D74868" w:rsidRPr="00D74868" w:rsidRDefault="000742ED" w:rsidP="00D74868">
            <w:pPr>
              <w:keepNext/>
              <w:tabs>
                <w:tab w:val="left" w:pos="72"/>
                <w:tab w:val="left" w:pos="9072"/>
              </w:tabs>
              <w:snapToGrid w:val="0"/>
              <w:ind w:right="-255"/>
              <w:outlineLvl w:val="2"/>
              <w:rPr>
                <w:rFonts w:ascii="Verdana" w:hAnsi="Verdana"/>
                <w:b/>
                <w:sz w:val="16"/>
                <w:szCs w:val="16"/>
              </w:rPr>
            </w:pPr>
            <w:r w:rsidRPr="00D74868">
              <w:rPr>
                <w:rFonts w:ascii="Verdana" w:hAnsi="Verdana"/>
                <w:sz w:val="14"/>
                <w:szCs w:val="14"/>
              </w:rPr>
              <w:t xml:space="preserve">  </w:t>
            </w:r>
            <w:r w:rsidR="00D74868" w:rsidRPr="00D74868">
              <w:rPr>
                <w:rFonts w:ascii="Verdana" w:hAnsi="Verdana"/>
                <w:b/>
                <w:sz w:val="16"/>
                <w:szCs w:val="16"/>
              </w:rPr>
              <w:t>Okres gwarancji na urzadzenie dźwigowe</w:t>
            </w:r>
          </w:p>
          <w:p w14:paraId="74868915" w14:textId="26C5AFC1" w:rsidR="000742ED" w:rsidRPr="00D74868" w:rsidRDefault="00D74868" w:rsidP="00D74868">
            <w:pPr>
              <w:rPr>
                <w:rFonts w:ascii="Verdana" w:hAnsi="Verdana"/>
                <w:b/>
                <w:sz w:val="16"/>
                <w:szCs w:val="16"/>
              </w:rPr>
            </w:pPr>
            <w:r w:rsidRPr="00D74868">
              <w:rPr>
                <w:rFonts w:ascii="Verdana" w:hAnsi="Verdana"/>
                <w:sz w:val="14"/>
                <w:szCs w:val="14"/>
              </w:rPr>
              <w:t>(min. 3 lata, max 6 lat – na urządzenie  dźwigowe od daty podpisania końcowego protokołu odbioru?)</w:t>
            </w:r>
            <w:r w:rsidR="000742ED" w:rsidRPr="00D74868">
              <w:rPr>
                <w:rFonts w:ascii="Verdana" w:hAnsi="Verdana"/>
                <w:sz w:val="14"/>
                <w:szCs w:val="14"/>
              </w:rPr>
              <w:t xml:space="preserve">   </w:t>
            </w:r>
          </w:p>
        </w:tc>
        <w:tc>
          <w:tcPr>
            <w:tcW w:w="1064" w:type="pct"/>
            <w:tcBorders>
              <w:top w:val="single" w:sz="4" w:space="0" w:color="auto"/>
            </w:tcBorders>
            <w:shd w:val="clear" w:color="auto" w:fill="auto"/>
            <w:vAlign w:val="center"/>
          </w:tcPr>
          <w:p w14:paraId="6845D699" w14:textId="79FFEB7A" w:rsidR="000742ED" w:rsidRPr="00D74868" w:rsidRDefault="00D74868" w:rsidP="00F51584">
            <w:pPr>
              <w:tabs>
                <w:tab w:val="left" w:pos="426"/>
              </w:tabs>
              <w:ind w:right="45"/>
              <w:jc w:val="center"/>
              <w:rPr>
                <w:rFonts w:ascii="Verdana" w:hAnsi="Verdana"/>
                <w:sz w:val="18"/>
                <w:szCs w:val="18"/>
              </w:rPr>
            </w:pPr>
            <w:r w:rsidRPr="00D74868">
              <w:rPr>
                <w:rFonts w:ascii="Verdana" w:hAnsi="Verdana"/>
                <w:sz w:val="18"/>
                <w:szCs w:val="18"/>
              </w:rPr>
              <w:t>10</w:t>
            </w:r>
          </w:p>
        </w:tc>
      </w:tr>
    </w:tbl>
    <w:p w14:paraId="23817655" w14:textId="39F2B90F"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67E71CE4" w14:textId="1EA865F7" w:rsidR="00C1701E" w:rsidRPr="00F51584" w:rsidRDefault="00C1701E" w:rsidP="003A5950">
      <w:pPr>
        <w:pStyle w:val="Akapitzlist"/>
        <w:numPr>
          <w:ilvl w:val="0"/>
          <w:numId w:val="34"/>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21D80310" w14:textId="67BE28CD" w:rsidR="001E38DD" w:rsidRPr="00F51584" w:rsidRDefault="00ED37F9" w:rsidP="00F51584">
      <w:pPr>
        <w:tabs>
          <w:tab w:val="right" w:pos="9356"/>
        </w:tabs>
        <w:ind w:left="426" w:right="-97"/>
        <w:jc w:val="both"/>
        <w:rPr>
          <w:rFonts w:ascii="Verdana" w:hAnsi="Verdana"/>
          <w:noProof/>
          <w:sz w:val="18"/>
          <w:szCs w:val="18"/>
        </w:rPr>
      </w:pPr>
      <w:r w:rsidRPr="00F51584">
        <w:rPr>
          <w:rFonts w:ascii="Verdana" w:hAnsi="Verdana"/>
          <w:noProof/>
          <w:sz w:val="18"/>
          <w:szCs w:val="18"/>
        </w:rPr>
        <w:t>Ofertę złożyli</w:t>
      </w:r>
      <w:r w:rsidR="00C1701E" w:rsidRPr="00F51584">
        <w:rPr>
          <w:rFonts w:ascii="Verdana" w:hAnsi="Verdana"/>
          <w:noProof/>
          <w:sz w:val="18"/>
          <w:szCs w:val="18"/>
        </w:rPr>
        <w:t xml:space="preserve"> następujący Wykonawc</w:t>
      </w:r>
      <w:r w:rsidRPr="00F51584">
        <w:rPr>
          <w:rFonts w:ascii="Verdana" w:hAnsi="Verdana"/>
          <w:noProof/>
          <w:sz w:val="18"/>
          <w:szCs w:val="18"/>
        </w:rPr>
        <w:t>y, wymienieni</w:t>
      </w:r>
      <w:r w:rsidR="00C1701E" w:rsidRPr="00F51584">
        <w:rPr>
          <w:rFonts w:ascii="Verdana" w:hAnsi="Verdana"/>
          <w:noProof/>
          <w:sz w:val="18"/>
          <w:szCs w:val="18"/>
        </w:rPr>
        <w:t xml:space="preserve"> w Tabeli: </w:t>
      </w:r>
      <w:r w:rsidR="001E38DD" w:rsidRPr="00F51584">
        <w:rPr>
          <w:rFonts w:ascii="Verdana" w:hAnsi="Verdana"/>
          <w:noProof/>
          <w:sz w:val="18"/>
          <w:szCs w:val="18"/>
        </w:rPr>
        <w:fldChar w:fldCharType="begin"/>
      </w:r>
      <w:r w:rsidR="001E38DD" w:rsidRPr="00F51584">
        <w:rPr>
          <w:rFonts w:ascii="Verdana" w:hAnsi="Verdana"/>
          <w:noProof/>
          <w:sz w:val="18"/>
          <w:szCs w:val="18"/>
        </w:rPr>
        <w:instrText xml:space="preserve"> LINK </w:instrText>
      </w:r>
      <w:r w:rsidR="00F263F0" w:rsidRPr="00F51584">
        <w:rPr>
          <w:rFonts w:ascii="Verdana" w:hAnsi="Verdana"/>
          <w:noProof/>
          <w:sz w:val="18"/>
          <w:szCs w:val="18"/>
        </w:rPr>
        <w:instrText xml:space="preserve">Excel.Sheet.12 "C:\\PRZETARGI I ZAPYTANIA OFERTOWE 2016\\PN\\PN-70 16 SPRZĘT LABORATORYJNY_D\\Ocena ofert.xlsx" Arkusz1!W12K1:W20K7 </w:instrText>
      </w:r>
      <w:r w:rsidR="001E38DD" w:rsidRPr="00F51584">
        <w:rPr>
          <w:rFonts w:ascii="Verdana" w:hAnsi="Verdana"/>
          <w:noProof/>
          <w:sz w:val="18"/>
          <w:szCs w:val="18"/>
        </w:rPr>
        <w:instrText xml:space="preserve">\a \f 4 \h  \* MERGEFORMAT </w:instrText>
      </w:r>
      <w:r w:rsidR="001E38DD" w:rsidRPr="00F51584">
        <w:rPr>
          <w:rFonts w:ascii="Verdana" w:hAnsi="Verdana"/>
          <w:noProof/>
          <w:sz w:val="18"/>
          <w:szCs w:val="18"/>
        </w:rPr>
        <w:fldChar w:fldCharType="separate"/>
      </w:r>
    </w:p>
    <w:p w14:paraId="0766F96D" w14:textId="6F77C470" w:rsidR="00652028" w:rsidRDefault="00652028" w:rsidP="00F51584">
      <w:pPr>
        <w:tabs>
          <w:tab w:val="num" w:pos="1080"/>
        </w:tabs>
        <w:ind w:right="-97"/>
        <w:jc w:val="both"/>
        <w:rPr>
          <w:sz w:val="20"/>
          <w:szCs w:val="20"/>
        </w:rPr>
      </w:pPr>
      <w:r>
        <w:rPr>
          <w:noProof/>
        </w:rPr>
        <w:fldChar w:fldCharType="begin"/>
      </w:r>
      <w:r>
        <w:rPr>
          <w:noProof/>
        </w:rPr>
        <w:instrText xml:space="preserve"> LINK Excel.Sheet.12 "C:\\Users\\UMZZP\\Desktop\\PN-24 Pan Jurek\\24 Ocena ofert.xlsx" "Ocena ofert!W46K1:W52K5" \a \f 4 \h  \* MERGEFORMAT </w:instrText>
      </w:r>
      <w:r>
        <w:rPr>
          <w:noProof/>
        </w:rPr>
        <w:fldChar w:fldCharType="separate"/>
      </w:r>
    </w:p>
    <w:tbl>
      <w:tblPr>
        <w:tblW w:w="5000" w:type="pct"/>
        <w:tblLayout w:type="fixed"/>
        <w:tblCellMar>
          <w:left w:w="70" w:type="dxa"/>
          <w:right w:w="70" w:type="dxa"/>
        </w:tblCellMar>
        <w:tblLook w:val="04A0" w:firstRow="1" w:lastRow="0" w:firstColumn="1" w:lastColumn="0" w:noHBand="0" w:noVBand="1"/>
      </w:tblPr>
      <w:tblGrid>
        <w:gridCol w:w="387"/>
        <w:gridCol w:w="1727"/>
        <w:gridCol w:w="1560"/>
        <w:gridCol w:w="1560"/>
        <w:gridCol w:w="1560"/>
        <w:gridCol w:w="1564"/>
        <w:gridCol w:w="1164"/>
      </w:tblGrid>
      <w:tr w:rsidR="00B13E91" w:rsidRPr="00652028" w14:paraId="10EC3F34" w14:textId="6DAB0351" w:rsidTr="00B13E91">
        <w:trPr>
          <w:trHeight w:val="1087"/>
        </w:trPr>
        <w:tc>
          <w:tcPr>
            <w:tcW w:w="203"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2E71B1CD" w14:textId="77777777" w:rsidR="000742ED" w:rsidRPr="00652028" w:rsidRDefault="000742ED" w:rsidP="00652028">
            <w:pPr>
              <w:jc w:val="center"/>
              <w:rPr>
                <w:rFonts w:ascii="Verdana" w:hAnsi="Verdana"/>
                <w:color w:val="000000"/>
                <w:sz w:val="18"/>
                <w:szCs w:val="18"/>
              </w:rPr>
            </w:pPr>
            <w:r w:rsidRPr="00652028">
              <w:rPr>
                <w:rFonts w:ascii="Verdana" w:hAnsi="Verdana"/>
                <w:color w:val="000000"/>
                <w:sz w:val="18"/>
                <w:szCs w:val="18"/>
              </w:rPr>
              <w:t>L.p.</w:t>
            </w:r>
          </w:p>
        </w:tc>
        <w:tc>
          <w:tcPr>
            <w:tcW w:w="907" w:type="pct"/>
            <w:tcBorders>
              <w:top w:val="single" w:sz="8" w:space="0" w:color="757171"/>
              <w:left w:val="nil"/>
              <w:bottom w:val="single" w:sz="8" w:space="0" w:color="757171"/>
              <w:right w:val="single" w:sz="8" w:space="0" w:color="757171"/>
            </w:tcBorders>
            <w:shd w:val="clear" w:color="auto" w:fill="auto"/>
            <w:vAlign w:val="center"/>
            <w:hideMark/>
          </w:tcPr>
          <w:p w14:paraId="2F44DCC6" w14:textId="77777777" w:rsidR="00B13E91" w:rsidRDefault="000742ED" w:rsidP="00652028">
            <w:pPr>
              <w:jc w:val="center"/>
              <w:rPr>
                <w:rFonts w:ascii="Verdana" w:hAnsi="Verdana"/>
                <w:color w:val="000000"/>
                <w:sz w:val="18"/>
                <w:szCs w:val="18"/>
              </w:rPr>
            </w:pPr>
            <w:r w:rsidRPr="00652028">
              <w:rPr>
                <w:rFonts w:ascii="Verdana" w:hAnsi="Verdana"/>
                <w:color w:val="000000"/>
                <w:sz w:val="18"/>
                <w:szCs w:val="18"/>
              </w:rPr>
              <w:t xml:space="preserve">Wykonawca, </w:t>
            </w:r>
          </w:p>
          <w:p w14:paraId="5ABEC0E4" w14:textId="7FD65418" w:rsidR="000742ED" w:rsidRPr="00652028" w:rsidRDefault="000742ED" w:rsidP="00652028">
            <w:pPr>
              <w:jc w:val="center"/>
              <w:rPr>
                <w:rFonts w:ascii="Verdana" w:hAnsi="Verdana"/>
                <w:color w:val="000000"/>
                <w:sz w:val="18"/>
                <w:szCs w:val="18"/>
              </w:rPr>
            </w:pPr>
            <w:r w:rsidRPr="00652028">
              <w:rPr>
                <w:rFonts w:ascii="Verdana" w:hAnsi="Verdana"/>
                <w:color w:val="000000"/>
                <w:sz w:val="18"/>
                <w:szCs w:val="18"/>
              </w:rPr>
              <w:t>adres</w:t>
            </w:r>
          </w:p>
        </w:tc>
        <w:tc>
          <w:tcPr>
            <w:tcW w:w="819" w:type="pct"/>
            <w:tcBorders>
              <w:top w:val="single" w:sz="8" w:space="0" w:color="757171"/>
              <w:left w:val="nil"/>
              <w:bottom w:val="single" w:sz="8" w:space="0" w:color="757171"/>
              <w:right w:val="single" w:sz="8" w:space="0" w:color="757171"/>
            </w:tcBorders>
            <w:shd w:val="clear" w:color="auto" w:fill="auto"/>
            <w:vAlign w:val="center"/>
            <w:hideMark/>
          </w:tcPr>
          <w:p w14:paraId="62FAC63D" w14:textId="188CFD7A" w:rsidR="000742ED" w:rsidRPr="00600E90" w:rsidRDefault="000742ED" w:rsidP="00652028">
            <w:pPr>
              <w:rPr>
                <w:rFonts w:ascii="Verdana" w:hAnsi="Verdana"/>
                <w:color w:val="000000"/>
                <w:sz w:val="16"/>
                <w:szCs w:val="16"/>
              </w:rPr>
            </w:pPr>
            <w:r w:rsidRPr="00600E90">
              <w:rPr>
                <w:rFonts w:ascii="Verdana" w:hAnsi="Verdana"/>
                <w:b/>
                <w:sz w:val="16"/>
                <w:szCs w:val="16"/>
              </w:rPr>
              <w:t>Cena realizacji przedmiotu zamówienia brutto PLN</w:t>
            </w:r>
          </w:p>
        </w:tc>
        <w:tc>
          <w:tcPr>
            <w:tcW w:w="819" w:type="pct"/>
            <w:tcBorders>
              <w:top w:val="single" w:sz="8" w:space="0" w:color="757171"/>
              <w:left w:val="nil"/>
              <w:bottom w:val="single" w:sz="8" w:space="0" w:color="757171"/>
              <w:right w:val="single" w:sz="4" w:space="0" w:color="auto"/>
            </w:tcBorders>
            <w:shd w:val="clear" w:color="auto" w:fill="auto"/>
            <w:vAlign w:val="center"/>
            <w:hideMark/>
          </w:tcPr>
          <w:p w14:paraId="49940314" w14:textId="47BF09E8" w:rsidR="000742ED" w:rsidRPr="00600E90" w:rsidRDefault="000742ED" w:rsidP="002C1DDD">
            <w:pPr>
              <w:jc w:val="center"/>
              <w:rPr>
                <w:rFonts w:ascii="Verdana" w:hAnsi="Verdana"/>
                <w:color w:val="000000"/>
                <w:sz w:val="16"/>
                <w:szCs w:val="16"/>
              </w:rPr>
            </w:pPr>
            <w:r w:rsidRPr="00600E90">
              <w:rPr>
                <w:rFonts w:ascii="Verdana" w:hAnsi="Verdana"/>
                <w:b/>
                <w:sz w:val="16"/>
                <w:szCs w:val="16"/>
              </w:rPr>
              <w:t>Termin realizacji przedmiotu zamówienia</w:t>
            </w:r>
          </w:p>
        </w:tc>
        <w:tc>
          <w:tcPr>
            <w:tcW w:w="819" w:type="pct"/>
            <w:tcBorders>
              <w:top w:val="single" w:sz="8" w:space="0" w:color="757171"/>
              <w:left w:val="nil"/>
              <w:bottom w:val="single" w:sz="8" w:space="0" w:color="757171"/>
              <w:right w:val="single" w:sz="4" w:space="0" w:color="auto"/>
            </w:tcBorders>
            <w:shd w:val="clear" w:color="auto" w:fill="auto"/>
            <w:vAlign w:val="center"/>
            <w:hideMark/>
          </w:tcPr>
          <w:p w14:paraId="4E46E5D7" w14:textId="5A0879EB" w:rsidR="000742ED" w:rsidRPr="00652028" w:rsidRDefault="00D74868" w:rsidP="000742ED">
            <w:pPr>
              <w:jc w:val="center"/>
              <w:rPr>
                <w:rFonts w:ascii="Verdana" w:hAnsi="Verdana"/>
                <w:color w:val="000000"/>
                <w:sz w:val="18"/>
                <w:szCs w:val="18"/>
              </w:rPr>
            </w:pPr>
            <w:r w:rsidRPr="00D74868">
              <w:rPr>
                <w:rFonts w:ascii="Verdana" w:hAnsi="Verdana"/>
                <w:b/>
                <w:sz w:val="16"/>
                <w:szCs w:val="16"/>
              </w:rPr>
              <w:t>Okres gwarancji na roboty budowlano-instalacyjne</w:t>
            </w:r>
          </w:p>
        </w:tc>
        <w:tc>
          <w:tcPr>
            <w:tcW w:w="821" w:type="pct"/>
            <w:tcBorders>
              <w:top w:val="single" w:sz="8" w:space="0" w:color="757171"/>
              <w:left w:val="nil"/>
              <w:bottom w:val="single" w:sz="8" w:space="0" w:color="757171"/>
              <w:right w:val="single" w:sz="4" w:space="0" w:color="auto"/>
            </w:tcBorders>
            <w:shd w:val="clear" w:color="auto" w:fill="auto"/>
            <w:vAlign w:val="center"/>
          </w:tcPr>
          <w:p w14:paraId="6CF88317" w14:textId="77777777" w:rsidR="00D74868" w:rsidRPr="00D74868" w:rsidRDefault="00D74868" w:rsidP="00D74868">
            <w:pPr>
              <w:keepNext/>
              <w:tabs>
                <w:tab w:val="left" w:pos="72"/>
                <w:tab w:val="left" w:pos="9072"/>
              </w:tabs>
              <w:snapToGrid w:val="0"/>
              <w:ind w:right="-255"/>
              <w:outlineLvl w:val="2"/>
              <w:rPr>
                <w:rFonts w:ascii="Verdana" w:hAnsi="Verdana"/>
                <w:b/>
                <w:sz w:val="16"/>
                <w:szCs w:val="16"/>
              </w:rPr>
            </w:pPr>
            <w:r w:rsidRPr="00D74868">
              <w:rPr>
                <w:rFonts w:ascii="Verdana" w:hAnsi="Verdana"/>
                <w:b/>
                <w:sz w:val="16"/>
                <w:szCs w:val="16"/>
              </w:rPr>
              <w:t>Okres gwarancji na urzadzenie dźwigowe</w:t>
            </w:r>
          </w:p>
          <w:p w14:paraId="4686DE38" w14:textId="77777777" w:rsidR="000742ED" w:rsidRPr="00652028" w:rsidRDefault="000742ED" w:rsidP="000742ED">
            <w:pPr>
              <w:jc w:val="center"/>
              <w:rPr>
                <w:rFonts w:ascii="Verdana" w:hAnsi="Verdana"/>
                <w:color w:val="000000"/>
                <w:sz w:val="18"/>
                <w:szCs w:val="18"/>
              </w:rPr>
            </w:pPr>
          </w:p>
        </w:tc>
        <w:tc>
          <w:tcPr>
            <w:tcW w:w="611" w:type="pct"/>
            <w:tcBorders>
              <w:top w:val="single" w:sz="8" w:space="0" w:color="757171"/>
              <w:left w:val="single" w:sz="4" w:space="0" w:color="auto"/>
              <w:bottom w:val="single" w:sz="8" w:space="0" w:color="757171"/>
              <w:right w:val="single" w:sz="8" w:space="0" w:color="757171"/>
            </w:tcBorders>
            <w:shd w:val="clear" w:color="auto" w:fill="auto"/>
            <w:vAlign w:val="center"/>
          </w:tcPr>
          <w:p w14:paraId="54AB32E9" w14:textId="491BB1F5" w:rsidR="000742ED" w:rsidRPr="00652028" w:rsidRDefault="000742ED" w:rsidP="00652028">
            <w:pPr>
              <w:jc w:val="center"/>
              <w:rPr>
                <w:rFonts w:ascii="Verdana" w:hAnsi="Verdana"/>
                <w:color w:val="000000"/>
                <w:sz w:val="18"/>
                <w:szCs w:val="18"/>
              </w:rPr>
            </w:pPr>
            <w:r w:rsidRPr="00652028">
              <w:rPr>
                <w:rFonts w:ascii="Verdana" w:hAnsi="Verdana"/>
                <w:color w:val="000000"/>
                <w:sz w:val="18"/>
                <w:szCs w:val="18"/>
              </w:rPr>
              <w:t>Łączna punktacja</w:t>
            </w:r>
          </w:p>
        </w:tc>
      </w:tr>
      <w:tr w:rsidR="00B13E91" w:rsidRPr="00652028" w14:paraId="5EF6AA27" w14:textId="19C54853" w:rsidTr="00B13E91">
        <w:trPr>
          <w:trHeight w:val="267"/>
        </w:trPr>
        <w:tc>
          <w:tcPr>
            <w:tcW w:w="203" w:type="pct"/>
            <w:tcBorders>
              <w:top w:val="nil"/>
              <w:left w:val="single" w:sz="8" w:space="0" w:color="757171"/>
              <w:bottom w:val="single" w:sz="4" w:space="0" w:color="auto"/>
              <w:right w:val="single" w:sz="8" w:space="0" w:color="757171"/>
            </w:tcBorders>
            <w:shd w:val="clear" w:color="auto" w:fill="auto"/>
            <w:noWrap/>
            <w:vAlign w:val="center"/>
            <w:hideMark/>
          </w:tcPr>
          <w:p w14:paraId="5241560D" w14:textId="77777777" w:rsidR="000742ED" w:rsidRPr="00652028" w:rsidRDefault="000742ED" w:rsidP="00652028">
            <w:pPr>
              <w:rPr>
                <w:rFonts w:ascii="Verdana" w:hAnsi="Verdana"/>
                <w:color w:val="000000"/>
                <w:sz w:val="18"/>
                <w:szCs w:val="18"/>
              </w:rPr>
            </w:pPr>
            <w:r w:rsidRPr="00652028">
              <w:rPr>
                <w:rFonts w:ascii="Verdana" w:hAnsi="Verdana"/>
                <w:color w:val="000000"/>
                <w:sz w:val="18"/>
                <w:szCs w:val="18"/>
              </w:rPr>
              <w:t> </w:t>
            </w:r>
          </w:p>
        </w:tc>
        <w:tc>
          <w:tcPr>
            <w:tcW w:w="907" w:type="pct"/>
            <w:tcBorders>
              <w:top w:val="nil"/>
              <w:left w:val="nil"/>
              <w:bottom w:val="single" w:sz="4" w:space="0" w:color="auto"/>
              <w:right w:val="single" w:sz="8" w:space="0" w:color="757171"/>
            </w:tcBorders>
            <w:shd w:val="clear" w:color="auto" w:fill="auto"/>
            <w:vAlign w:val="center"/>
            <w:hideMark/>
          </w:tcPr>
          <w:p w14:paraId="2F8F185A" w14:textId="77777777" w:rsidR="000742ED" w:rsidRPr="00652028" w:rsidRDefault="000742ED" w:rsidP="00652028">
            <w:pPr>
              <w:rPr>
                <w:rFonts w:ascii="Verdana" w:hAnsi="Verdana"/>
                <w:color w:val="000000"/>
                <w:sz w:val="18"/>
                <w:szCs w:val="18"/>
              </w:rPr>
            </w:pPr>
            <w:r w:rsidRPr="00652028">
              <w:rPr>
                <w:rFonts w:ascii="Verdana" w:hAnsi="Verdana"/>
                <w:color w:val="000000"/>
                <w:sz w:val="18"/>
                <w:szCs w:val="18"/>
              </w:rPr>
              <w:t> </w:t>
            </w:r>
          </w:p>
        </w:tc>
        <w:tc>
          <w:tcPr>
            <w:tcW w:w="819" w:type="pct"/>
            <w:tcBorders>
              <w:top w:val="nil"/>
              <w:left w:val="nil"/>
              <w:bottom w:val="single" w:sz="4" w:space="0" w:color="auto"/>
              <w:right w:val="single" w:sz="8" w:space="0" w:color="757171"/>
            </w:tcBorders>
            <w:shd w:val="clear" w:color="auto" w:fill="auto"/>
            <w:vAlign w:val="center"/>
            <w:hideMark/>
          </w:tcPr>
          <w:p w14:paraId="1FA5F031" w14:textId="77777777" w:rsidR="000742ED" w:rsidRPr="00DB63C5" w:rsidRDefault="000742ED" w:rsidP="00652028">
            <w:pPr>
              <w:jc w:val="center"/>
              <w:rPr>
                <w:rFonts w:ascii="Verdana" w:hAnsi="Verdana"/>
                <w:sz w:val="18"/>
                <w:szCs w:val="18"/>
              </w:rPr>
            </w:pPr>
            <w:r w:rsidRPr="00DB63C5">
              <w:rPr>
                <w:rFonts w:ascii="Verdana" w:hAnsi="Verdana"/>
                <w:sz w:val="18"/>
                <w:szCs w:val="18"/>
              </w:rPr>
              <w:t>punkty</w:t>
            </w:r>
          </w:p>
        </w:tc>
        <w:tc>
          <w:tcPr>
            <w:tcW w:w="819" w:type="pct"/>
            <w:tcBorders>
              <w:top w:val="nil"/>
              <w:left w:val="nil"/>
              <w:bottom w:val="single" w:sz="4" w:space="0" w:color="auto"/>
              <w:right w:val="single" w:sz="4" w:space="0" w:color="auto"/>
            </w:tcBorders>
            <w:shd w:val="clear" w:color="auto" w:fill="auto"/>
            <w:vAlign w:val="center"/>
            <w:hideMark/>
          </w:tcPr>
          <w:p w14:paraId="3BFC43D2" w14:textId="47A22C13" w:rsidR="000742ED" w:rsidRPr="00DB63C5" w:rsidRDefault="000742ED" w:rsidP="002C1DDD">
            <w:pPr>
              <w:jc w:val="center"/>
              <w:rPr>
                <w:rFonts w:ascii="Verdana" w:hAnsi="Verdana"/>
                <w:sz w:val="18"/>
                <w:szCs w:val="18"/>
              </w:rPr>
            </w:pPr>
            <w:r w:rsidRPr="00DB63C5">
              <w:rPr>
                <w:rFonts w:ascii="Verdana" w:hAnsi="Verdana"/>
                <w:sz w:val="18"/>
                <w:szCs w:val="18"/>
              </w:rPr>
              <w:t>punkty</w:t>
            </w:r>
          </w:p>
        </w:tc>
        <w:tc>
          <w:tcPr>
            <w:tcW w:w="819" w:type="pct"/>
            <w:tcBorders>
              <w:top w:val="nil"/>
              <w:left w:val="nil"/>
              <w:bottom w:val="single" w:sz="4" w:space="0" w:color="auto"/>
              <w:right w:val="single" w:sz="4" w:space="0" w:color="auto"/>
            </w:tcBorders>
            <w:shd w:val="clear" w:color="auto" w:fill="auto"/>
            <w:vAlign w:val="center"/>
            <w:hideMark/>
          </w:tcPr>
          <w:p w14:paraId="57C295B8" w14:textId="20EF9D66" w:rsidR="000742ED" w:rsidRPr="00DB63C5" w:rsidRDefault="00D74868" w:rsidP="000742ED">
            <w:pPr>
              <w:jc w:val="center"/>
              <w:rPr>
                <w:rFonts w:ascii="Verdana" w:hAnsi="Verdana"/>
                <w:sz w:val="18"/>
                <w:szCs w:val="18"/>
              </w:rPr>
            </w:pPr>
            <w:r w:rsidRPr="00DB63C5">
              <w:rPr>
                <w:rFonts w:ascii="Verdana" w:hAnsi="Verdana"/>
                <w:sz w:val="18"/>
                <w:szCs w:val="18"/>
              </w:rPr>
              <w:t>punkty</w:t>
            </w:r>
          </w:p>
        </w:tc>
        <w:tc>
          <w:tcPr>
            <w:tcW w:w="821" w:type="pct"/>
            <w:tcBorders>
              <w:top w:val="nil"/>
              <w:left w:val="nil"/>
              <w:bottom w:val="single" w:sz="4" w:space="0" w:color="auto"/>
              <w:right w:val="single" w:sz="4" w:space="0" w:color="auto"/>
            </w:tcBorders>
            <w:shd w:val="clear" w:color="auto" w:fill="auto"/>
            <w:vAlign w:val="center"/>
          </w:tcPr>
          <w:p w14:paraId="6BDDF32F" w14:textId="23760B27" w:rsidR="000742ED" w:rsidRPr="00DB63C5" w:rsidRDefault="00D74868" w:rsidP="000742ED">
            <w:pPr>
              <w:jc w:val="center"/>
              <w:rPr>
                <w:rFonts w:ascii="Verdana" w:hAnsi="Verdana"/>
                <w:sz w:val="18"/>
                <w:szCs w:val="18"/>
              </w:rPr>
            </w:pPr>
            <w:r w:rsidRPr="00DB63C5">
              <w:rPr>
                <w:rFonts w:ascii="Verdana" w:hAnsi="Verdana"/>
                <w:sz w:val="18"/>
                <w:szCs w:val="18"/>
              </w:rPr>
              <w:t>punkty</w:t>
            </w:r>
          </w:p>
        </w:tc>
        <w:tc>
          <w:tcPr>
            <w:tcW w:w="611" w:type="pct"/>
            <w:tcBorders>
              <w:top w:val="nil"/>
              <w:left w:val="single" w:sz="4" w:space="0" w:color="auto"/>
              <w:bottom w:val="single" w:sz="4" w:space="0" w:color="auto"/>
              <w:right w:val="single" w:sz="8" w:space="0" w:color="757171"/>
            </w:tcBorders>
            <w:shd w:val="clear" w:color="auto" w:fill="auto"/>
            <w:vAlign w:val="center"/>
          </w:tcPr>
          <w:p w14:paraId="40745A3D" w14:textId="3DF14482" w:rsidR="000742ED" w:rsidRPr="00DB63C5" w:rsidRDefault="000742ED" w:rsidP="00652028">
            <w:pPr>
              <w:jc w:val="center"/>
              <w:rPr>
                <w:rFonts w:ascii="Verdana" w:hAnsi="Verdana"/>
                <w:sz w:val="18"/>
                <w:szCs w:val="18"/>
              </w:rPr>
            </w:pPr>
            <w:r w:rsidRPr="00DB63C5">
              <w:rPr>
                <w:rFonts w:ascii="Verdana" w:hAnsi="Verdana"/>
                <w:sz w:val="18"/>
                <w:szCs w:val="18"/>
              </w:rPr>
              <w:t>punkty</w:t>
            </w:r>
          </w:p>
        </w:tc>
      </w:tr>
      <w:tr w:rsidR="00B13E91" w:rsidRPr="00652028" w14:paraId="64BDF4F6" w14:textId="5932EB32" w:rsidTr="00B13E91">
        <w:trPr>
          <w:trHeight w:val="526"/>
        </w:trPr>
        <w:tc>
          <w:tcPr>
            <w:tcW w:w="203"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5CC9AA0F" w14:textId="6CF4BEFD" w:rsidR="00B13E91" w:rsidRPr="00652028" w:rsidRDefault="00B13E91" w:rsidP="00B13E91">
            <w:pPr>
              <w:rPr>
                <w:rFonts w:ascii="Verdana" w:hAnsi="Verdana"/>
                <w:color w:val="000000"/>
                <w:sz w:val="18"/>
                <w:szCs w:val="18"/>
              </w:rPr>
            </w:pPr>
            <w:r>
              <w:rPr>
                <w:rFonts w:ascii="Verdana" w:hAnsi="Verdana"/>
                <w:color w:val="000000"/>
                <w:sz w:val="18"/>
                <w:szCs w:val="18"/>
              </w:rPr>
              <w:t>1</w:t>
            </w:r>
          </w:p>
        </w:tc>
        <w:tc>
          <w:tcPr>
            <w:tcW w:w="907" w:type="pct"/>
            <w:tcBorders>
              <w:top w:val="single" w:sz="4" w:space="0" w:color="auto"/>
              <w:left w:val="nil"/>
              <w:bottom w:val="single" w:sz="4" w:space="0" w:color="auto"/>
              <w:right w:val="single" w:sz="8" w:space="0" w:color="757171"/>
            </w:tcBorders>
            <w:shd w:val="clear" w:color="auto" w:fill="auto"/>
            <w:vAlign w:val="center"/>
          </w:tcPr>
          <w:p w14:paraId="05F946C7" w14:textId="77777777" w:rsidR="00B13E91" w:rsidRDefault="00B13E91" w:rsidP="00B13E91">
            <w:pPr>
              <w:rPr>
                <w:rFonts w:ascii="Tahoma" w:hAnsi="Tahoma"/>
                <w:b/>
                <w:sz w:val="18"/>
                <w:szCs w:val="18"/>
              </w:rPr>
            </w:pPr>
            <w:r>
              <w:rPr>
                <w:rFonts w:ascii="Tahoma" w:hAnsi="Tahoma"/>
                <w:b/>
                <w:sz w:val="18"/>
                <w:szCs w:val="18"/>
              </w:rPr>
              <w:t>Lift Engineering Wojciech Bigas</w:t>
            </w:r>
          </w:p>
          <w:p w14:paraId="471D05E7" w14:textId="77777777" w:rsidR="00B13E91" w:rsidRDefault="00B13E91" w:rsidP="00B13E91">
            <w:pPr>
              <w:rPr>
                <w:rFonts w:ascii="Tahoma" w:hAnsi="Tahoma"/>
                <w:b/>
                <w:sz w:val="18"/>
                <w:szCs w:val="18"/>
              </w:rPr>
            </w:pPr>
            <w:r>
              <w:rPr>
                <w:rFonts w:ascii="Tahoma" w:hAnsi="Tahoma"/>
                <w:b/>
                <w:sz w:val="18"/>
                <w:szCs w:val="18"/>
              </w:rPr>
              <w:t>Ul. Papieża Jana Pawła II 12m.16</w:t>
            </w:r>
          </w:p>
          <w:p w14:paraId="3F8DF7B0" w14:textId="3F783EF1" w:rsidR="00B13E91" w:rsidRPr="000742ED" w:rsidRDefault="00B13E91" w:rsidP="00B13E91">
            <w:pPr>
              <w:rPr>
                <w:rFonts w:ascii="Verdana" w:hAnsi="Verdana"/>
                <w:color w:val="FF0000"/>
                <w:sz w:val="18"/>
                <w:szCs w:val="18"/>
              </w:rPr>
            </w:pPr>
            <w:r>
              <w:rPr>
                <w:rFonts w:ascii="Tahoma" w:hAnsi="Tahoma"/>
                <w:b/>
                <w:sz w:val="18"/>
                <w:szCs w:val="18"/>
              </w:rPr>
              <w:t>18-300 Zambrów</w:t>
            </w:r>
          </w:p>
        </w:tc>
        <w:tc>
          <w:tcPr>
            <w:tcW w:w="819" w:type="pct"/>
            <w:tcBorders>
              <w:top w:val="single" w:sz="4" w:space="0" w:color="auto"/>
              <w:left w:val="nil"/>
              <w:bottom w:val="single" w:sz="4" w:space="0" w:color="auto"/>
              <w:right w:val="single" w:sz="8" w:space="0" w:color="757171"/>
            </w:tcBorders>
            <w:shd w:val="clear" w:color="auto" w:fill="auto"/>
          </w:tcPr>
          <w:p w14:paraId="31D195AD" w14:textId="77777777" w:rsidR="00B13E91" w:rsidRPr="00294493" w:rsidRDefault="00B13E91" w:rsidP="00B13E91">
            <w:pPr>
              <w:pStyle w:val="Gwka"/>
              <w:tabs>
                <w:tab w:val="right" w:pos="9356"/>
              </w:tabs>
              <w:snapToGrid w:val="0"/>
              <w:jc w:val="center"/>
              <w:rPr>
                <w:rFonts w:ascii="Verdana" w:hAnsi="Verdana" w:cs="Verdana"/>
                <w:b/>
                <w:bCs/>
                <w:iCs/>
                <w:color w:val="auto"/>
                <w:sz w:val="18"/>
                <w:szCs w:val="18"/>
              </w:rPr>
            </w:pPr>
          </w:p>
          <w:p w14:paraId="70AE88A4" w14:textId="2C2732B3" w:rsidR="00B13E91" w:rsidRPr="00294493" w:rsidRDefault="00B13E91" w:rsidP="00B13E91">
            <w:pPr>
              <w:jc w:val="center"/>
              <w:rPr>
                <w:rFonts w:ascii="Verdana" w:hAnsi="Verdana" w:cs="Verdana"/>
                <w:b/>
                <w:bCs/>
                <w:iCs/>
                <w:sz w:val="18"/>
                <w:szCs w:val="18"/>
              </w:rPr>
            </w:pPr>
            <w:r w:rsidRPr="00294493">
              <w:rPr>
                <w:rFonts w:ascii="Verdana" w:hAnsi="Verdana" w:cs="Verdana"/>
                <w:b/>
                <w:bCs/>
                <w:iCs/>
                <w:sz w:val="18"/>
                <w:szCs w:val="18"/>
              </w:rPr>
              <w:t>743.000,00</w:t>
            </w:r>
          </w:p>
          <w:p w14:paraId="72BCF70F" w14:textId="77777777" w:rsidR="00B13E91" w:rsidRPr="00294493" w:rsidRDefault="00B13E91" w:rsidP="00B13E91">
            <w:pPr>
              <w:jc w:val="center"/>
              <w:rPr>
                <w:rFonts w:ascii="Verdana" w:hAnsi="Verdana" w:cs="Verdana"/>
                <w:b/>
                <w:bCs/>
                <w:iCs/>
                <w:sz w:val="18"/>
                <w:szCs w:val="18"/>
              </w:rPr>
            </w:pPr>
          </w:p>
          <w:p w14:paraId="4463E68A" w14:textId="565EE179" w:rsidR="00B13E91" w:rsidRPr="00294493" w:rsidRDefault="00B13E91" w:rsidP="00B13E91">
            <w:pPr>
              <w:jc w:val="center"/>
              <w:rPr>
                <w:rFonts w:ascii="Verdana" w:hAnsi="Verdana"/>
                <w:sz w:val="18"/>
                <w:szCs w:val="18"/>
              </w:rPr>
            </w:pPr>
            <w:r w:rsidRPr="00294493">
              <w:rPr>
                <w:rFonts w:ascii="Verdana" w:hAnsi="Verdana" w:cs="Verdana"/>
                <w:bCs/>
                <w:iCs/>
                <w:sz w:val="18"/>
                <w:szCs w:val="18"/>
              </w:rPr>
              <w:t>niepunktowana</w:t>
            </w:r>
          </w:p>
        </w:tc>
        <w:tc>
          <w:tcPr>
            <w:tcW w:w="819" w:type="pct"/>
            <w:tcBorders>
              <w:top w:val="single" w:sz="4" w:space="0" w:color="auto"/>
              <w:left w:val="nil"/>
              <w:bottom w:val="single" w:sz="4" w:space="0" w:color="auto"/>
              <w:right w:val="single" w:sz="4" w:space="0" w:color="auto"/>
            </w:tcBorders>
            <w:shd w:val="clear" w:color="auto" w:fill="auto"/>
          </w:tcPr>
          <w:p w14:paraId="1B42B5F5" w14:textId="77777777" w:rsidR="00B13E91" w:rsidRPr="00294493" w:rsidRDefault="00B13E91" w:rsidP="00B13E91">
            <w:pPr>
              <w:rPr>
                <w:rFonts w:ascii="Verdana" w:hAnsi="Verdana" w:cs="Verdana"/>
                <w:b/>
                <w:sz w:val="18"/>
                <w:szCs w:val="18"/>
              </w:rPr>
            </w:pPr>
          </w:p>
          <w:p w14:paraId="5471D5D7" w14:textId="00BF0751" w:rsidR="00B13E91" w:rsidRPr="00294493" w:rsidRDefault="00B13E91" w:rsidP="00B13E91">
            <w:pPr>
              <w:rPr>
                <w:rFonts w:ascii="Verdana" w:hAnsi="Verdana" w:cs="Verdana"/>
                <w:b/>
                <w:sz w:val="18"/>
                <w:szCs w:val="18"/>
              </w:rPr>
            </w:pPr>
            <w:r w:rsidRPr="00294493">
              <w:rPr>
                <w:rFonts w:ascii="Verdana" w:hAnsi="Verdana" w:cs="Verdana"/>
                <w:b/>
                <w:sz w:val="18"/>
                <w:szCs w:val="18"/>
              </w:rPr>
              <w:t xml:space="preserve">  4 miesiące</w:t>
            </w:r>
          </w:p>
          <w:p w14:paraId="36C36323" w14:textId="77777777" w:rsidR="00B13E91" w:rsidRPr="00294493" w:rsidRDefault="00B13E91" w:rsidP="00B13E91">
            <w:pPr>
              <w:rPr>
                <w:rFonts w:ascii="Verdana" w:hAnsi="Verdana" w:cs="Verdana"/>
                <w:bCs/>
                <w:iCs/>
                <w:sz w:val="18"/>
                <w:szCs w:val="18"/>
              </w:rPr>
            </w:pPr>
          </w:p>
          <w:p w14:paraId="47902089" w14:textId="2E257246" w:rsidR="00B13E91" w:rsidRPr="00294493" w:rsidRDefault="00B13E91" w:rsidP="00B13E91">
            <w:pPr>
              <w:rPr>
                <w:rFonts w:ascii="Verdana" w:hAnsi="Verdana"/>
                <w:b/>
                <w:sz w:val="18"/>
                <w:szCs w:val="18"/>
              </w:rPr>
            </w:pPr>
            <w:r w:rsidRPr="00294493">
              <w:rPr>
                <w:rFonts w:ascii="Verdana" w:hAnsi="Verdana" w:cs="Verdana"/>
                <w:bCs/>
                <w:iCs/>
                <w:sz w:val="18"/>
                <w:szCs w:val="18"/>
              </w:rPr>
              <w:t>niepunktowana</w:t>
            </w:r>
          </w:p>
        </w:tc>
        <w:tc>
          <w:tcPr>
            <w:tcW w:w="819" w:type="pct"/>
            <w:tcBorders>
              <w:top w:val="single" w:sz="4" w:space="0" w:color="auto"/>
              <w:left w:val="nil"/>
              <w:bottom w:val="single" w:sz="4" w:space="0" w:color="auto"/>
              <w:right w:val="single" w:sz="4" w:space="0" w:color="auto"/>
            </w:tcBorders>
            <w:shd w:val="clear" w:color="auto" w:fill="auto"/>
          </w:tcPr>
          <w:p w14:paraId="060905C1" w14:textId="77777777" w:rsidR="00B13E91" w:rsidRPr="00294493" w:rsidRDefault="00B13E91" w:rsidP="00B13E91">
            <w:pPr>
              <w:rPr>
                <w:rFonts w:ascii="Verdana" w:hAnsi="Verdana" w:cs="Verdana"/>
                <w:b/>
                <w:sz w:val="18"/>
                <w:szCs w:val="18"/>
              </w:rPr>
            </w:pPr>
          </w:p>
          <w:p w14:paraId="6D9DA0BF" w14:textId="77777777" w:rsidR="00B13E91" w:rsidRPr="00294493" w:rsidRDefault="00B13E91" w:rsidP="00B13E91">
            <w:pPr>
              <w:jc w:val="center"/>
              <w:rPr>
                <w:rFonts w:ascii="Verdana" w:hAnsi="Verdana" w:cs="Verdana"/>
                <w:b/>
                <w:sz w:val="18"/>
                <w:szCs w:val="18"/>
              </w:rPr>
            </w:pPr>
            <w:r w:rsidRPr="00294493">
              <w:rPr>
                <w:rFonts w:ascii="Verdana" w:hAnsi="Verdana" w:cs="Verdana"/>
                <w:b/>
                <w:sz w:val="18"/>
                <w:szCs w:val="18"/>
              </w:rPr>
              <w:t xml:space="preserve">      10 lat</w:t>
            </w:r>
          </w:p>
          <w:p w14:paraId="3B885A7C" w14:textId="77777777" w:rsidR="00B13E91" w:rsidRPr="00294493" w:rsidRDefault="00B13E91" w:rsidP="00B13E91">
            <w:pPr>
              <w:jc w:val="center"/>
              <w:rPr>
                <w:rFonts w:ascii="Verdana" w:hAnsi="Verdana" w:cs="Verdana"/>
                <w:bCs/>
                <w:iCs/>
                <w:sz w:val="18"/>
                <w:szCs w:val="18"/>
              </w:rPr>
            </w:pPr>
          </w:p>
          <w:p w14:paraId="7F3D10E4" w14:textId="532CBDDD" w:rsidR="00B13E91" w:rsidRPr="00294493" w:rsidRDefault="00B13E91" w:rsidP="00B13E91">
            <w:pPr>
              <w:jc w:val="center"/>
              <w:rPr>
                <w:rFonts w:ascii="Verdana" w:hAnsi="Verdana"/>
                <w:sz w:val="18"/>
                <w:szCs w:val="18"/>
              </w:rPr>
            </w:pPr>
            <w:r w:rsidRPr="00294493">
              <w:rPr>
                <w:rFonts w:ascii="Verdana" w:hAnsi="Verdana" w:cs="Verdana"/>
                <w:bCs/>
                <w:iCs/>
                <w:sz w:val="18"/>
                <w:szCs w:val="18"/>
              </w:rPr>
              <w:t>niepunktowana</w:t>
            </w:r>
          </w:p>
        </w:tc>
        <w:tc>
          <w:tcPr>
            <w:tcW w:w="821" w:type="pct"/>
            <w:tcBorders>
              <w:top w:val="single" w:sz="4" w:space="0" w:color="auto"/>
              <w:left w:val="nil"/>
              <w:bottom w:val="single" w:sz="4" w:space="0" w:color="auto"/>
              <w:right w:val="single" w:sz="4" w:space="0" w:color="auto"/>
            </w:tcBorders>
            <w:shd w:val="clear" w:color="auto" w:fill="auto"/>
          </w:tcPr>
          <w:p w14:paraId="46043526" w14:textId="77777777" w:rsidR="00B13E91" w:rsidRPr="00294493" w:rsidRDefault="00B13E91" w:rsidP="00B13E91">
            <w:pPr>
              <w:rPr>
                <w:rFonts w:ascii="Verdana" w:hAnsi="Verdana" w:cs="Verdana"/>
                <w:b/>
                <w:sz w:val="18"/>
                <w:szCs w:val="18"/>
              </w:rPr>
            </w:pPr>
          </w:p>
          <w:p w14:paraId="767CB880" w14:textId="77777777" w:rsidR="00B13E91" w:rsidRPr="00294493" w:rsidRDefault="00B13E91" w:rsidP="00B13E91">
            <w:pPr>
              <w:jc w:val="center"/>
              <w:rPr>
                <w:rFonts w:ascii="Verdana" w:hAnsi="Verdana" w:cs="Verdana"/>
                <w:b/>
                <w:sz w:val="18"/>
                <w:szCs w:val="18"/>
              </w:rPr>
            </w:pPr>
            <w:r w:rsidRPr="00294493">
              <w:rPr>
                <w:rFonts w:ascii="Verdana" w:hAnsi="Verdana" w:cs="Verdana"/>
                <w:b/>
                <w:sz w:val="18"/>
                <w:szCs w:val="18"/>
              </w:rPr>
              <w:t xml:space="preserve">     6 lat</w:t>
            </w:r>
          </w:p>
          <w:p w14:paraId="36B655FF" w14:textId="77777777" w:rsidR="00B13E91" w:rsidRPr="00294493" w:rsidRDefault="00B13E91" w:rsidP="00B13E91">
            <w:pPr>
              <w:jc w:val="center"/>
              <w:rPr>
                <w:rFonts w:ascii="Verdana" w:hAnsi="Verdana" w:cs="Verdana"/>
                <w:bCs/>
                <w:iCs/>
                <w:sz w:val="18"/>
                <w:szCs w:val="18"/>
              </w:rPr>
            </w:pPr>
          </w:p>
          <w:p w14:paraId="074B3C8C" w14:textId="29BEF1F3" w:rsidR="00B13E91" w:rsidRPr="00294493" w:rsidRDefault="00B13E91" w:rsidP="00B13E91">
            <w:pPr>
              <w:jc w:val="center"/>
              <w:rPr>
                <w:rFonts w:ascii="Verdana" w:hAnsi="Verdana"/>
                <w:sz w:val="18"/>
                <w:szCs w:val="18"/>
              </w:rPr>
            </w:pPr>
            <w:r w:rsidRPr="00294493">
              <w:rPr>
                <w:rFonts w:ascii="Verdana" w:hAnsi="Verdana" w:cs="Verdana"/>
                <w:bCs/>
                <w:iCs/>
                <w:sz w:val="18"/>
                <w:szCs w:val="18"/>
              </w:rPr>
              <w:t>niepunktowana</w:t>
            </w:r>
          </w:p>
        </w:tc>
        <w:tc>
          <w:tcPr>
            <w:tcW w:w="611" w:type="pct"/>
            <w:tcBorders>
              <w:top w:val="single" w:sz="4" w:space="0" w:color="auto"/>
              <w:left w:val="single" w:sz="4" w:space="0" w:color="auto"/>
              <w:bottom w:val="single" w:sz="4" w:space="0" w:color="auto"/>
              <w:right w:val="single" w:sz="8" w:space="0" w:color="757171"/>
            </w:tcBorders>
            <w:shd w:val="clear" w:color="auto" w:fill="auto"/>
            <w:vAlign w:val="center"/>
          </w:tcPr>
          <w:p w14:paraId="1175C671" w14:textId="7F925FC8" w:rsidR="00B13E91" w:rsidRPr="00294493" w:rsidRDefault="00B13E91" w:rsidP="00B13E91">
            <w:pPr>
              <w:jc w:val="center"/>
              <w:rPr>
                <w:rFonts w:ascii="Verdana" w:hAnsi="Verdana"/>
                <w:sz w:val="18"/>
                <w:szCs w:val="18"/>
              </w:rPr>
            </w:pPr>
            <w:r w:rsidRPr="00294493">
              <w:rPr>
                <w:rFonts w:ascii="Verdana" w:hAnsi="Verdana" w:cs="Arial"/>
                <w:sz w:val="16"/>
                <w:szCs w:val="16"/>
              </w:rPr>
              <w:t>Oferta odrzucona na podstawie art.89 ust.1 pkt.1 Pzp</w:t>
            </w:r>
          </w:p>
        </w:tc>
      </w:tr>
      <w:tr w:rsidR="00B13E91" w:rsidRPr="00652028" w14:paraId="24950980" w14:textId="4DF95D8C" w:rsidTr="00B13E91">
        <w:trPr>
          <w:trHeight w:val="345"/>
        </w:trPr>
        <w:tc>
          <w:tcPr>
            <w:tcW w:w="203"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78D42062" w14:textId="044FD9DD" w:rsidR="00D74868" w:rsidRPr="007537A6" w:rsidRDefault="00D74868" w:rsidP="00D74868">
            <w:pPr>
              <w:rPr>
                <w:rFonts w:ascii="Verdana" w:hAnsi="Verdana"/>
                <w:b/>
                <w:color w:val="000000"/>
                <w:sz w:val="18"/>
                <w:szCs w:val="18"/>
              </w:rPr>
            </w:pPr>
            <w:r w:rsidRPr="007537A6">
              <w:rPr>
                <w:rFonts w:ascii="Verdana" w:hAnsi="Verdana"/>
                <w:b/>
                <w:color w:val="000000"/>
                <w:sz w:val="18"/>
                <w:szCs w:val="18"/>
              </w:rPr>
              <w:t>2</w:t>
            </w:r>
          </w:p>
        </w:tc>
        <w:tc>
          <w:tcPr>
            <w:tcW w:w="907" w:type="pct"/>
            <w:tcBorders>
              <w:top w:val="single" w:sz="4" w:space="0" w:color="auto"/>
              <w:left w:val="nil"/>
              <w:bottom w:val="single" w:sz="4" w:space="0" w:color="auto"/>
              <w:right w:val="single" w:sz="8" w:space="0" w:color="757171"/>
            </w:tcBorders>
            <w:shd w:val="clear" w:color="auto" w:fill="auto"/>
            <w:vAlign w:val="center"/>
          </w:tcPr>
          <w:p w14:paraId="25E38AA7" w14:textId="77777777" w:rsidR="00B13E91" w:rsidRDefault="00D74868" w:rsidP="00D74868">
            <w:pPr>
              <w:rPr>
                <w:rFonts w:ascii="Tahoma" w:hAnsi="Tahoma"/>
                <w:b/>
                <w:sz w:val="18"/>
                <w:szCs w:val="18"/>
              </w:rPr>
            </w:pPr>
            <w:r w:rsidRPr="00DE7F6A">
              <w:rPr>
                <w:rFonts w:ascii="Tahoma" w:hAnsi="Tahoma"/>
                <w:b/>
                <w:sz w:val="18"/>
                <w:szCs w:val="18"/>
              </w:rPr>
              <w:t xml:space="preserve">Przedsiębiorstwo Budowlane „MAXBUD” ABJ </w:t>
            </w:r>
          </w:p>
          <w:p w14:paraId="03137D18" w14:textId="254AF95E" w:rsidR="00D74868" w:rsidRPr="00DE7F6A" w:rsidRDefault="00D74868" w:rsidP="00D74868">
            <w:pPr>
              <w:rPr>
                <w:rFonts w:ascii="Tahoma" w:hAnsi="Tahoma"/>
                <w:b/>
                <w:sz w:val="18"/>
                <w:szCs w:val="18"/>
              </w:rPr>
            </w:pPr>
            <w:r w:rsidRPr="00DE7F6A">
              <w:rPr>
                <w:rFonts w:ascii="Tahoma" w:hAnsi="Tahoma"/>
                <w:b/>
                <w:sz w:val="18"/>
                <w:szCs w:val="18"/>
              </w:rPr>
              <w:t>Sp. z o.o.</w:t>
            </w:r>
          </w:p>
          <w:p w14:paraId="1DB2B785" w14:textId="77777777" w:rsidR="00D74868" w:rsidRPr="00DE7F6A" w:rsidRDefault="00D74868" w:rsidP="00D74868">
            <w:pPr>
              <w:rPr>
                <w:rFonts w:ascii="Tahoma" w:hAnsi="Tahoma"/>
                <w:b/>
                <w:sz w:val="18"/>
                <w:szCs w:val="18"/>
              </w:rPr>
            </w:pPr>
            <w:r w:rsidRPr="00DE7F6A">
              <w:rPr>
                <w:rFonts w:ascii="Tahoma" w:hAnsi="Tahoma"/>
                <w:b/>
                <w:sz w:val="18"/>
                <w:szCs w:val="18"/>
              </w:rPr>
              <w:t>Ul. Bystrzycka 89</w:t>
            </w:r>
          </w:p>
          <w:p w14:paraId="7CEB4935" w14:textId="6C372CD4" w:rsidR="00D74868" w:rsidRPr="008D42FC" w:rsidRDefault="00D74868" w:rsidP="00D74868">
            <w:pPr>
              <w:rPr>
                <w:rFonts w:ascii="Verdana" w:hAnsi="Verdana"/>
                <w:color w:val="000000"/>
                <w:sz w:val="18"/>
                <w:szCs w:val="18"/>
              </w:rPr>
            </w:pPr>
            <w:r w:rsidRPr="00DE7F6A">
              <w:rPr>
                <w:rFonts w:ascii="Tahoma" w:hAnsi="Tahoma"/>
                <w:b/>
                <w:sz w:val="18"/>
                <w:szCs w:val="18"/>
              </w:rPr>
              <w:t>54- 215 Wrocław</w:t>
            </w:r>
          </w:p>
        </w:tc>
        <w:tc>
          <w:tcPr>
            <w:tcW w:w="819" w:type="pct"/>
            <w:tcBorders>
              <w:top w:val="single" w:sz="4" w:space="0" w:color="auto"/>
              <w:left w:val="nil"/>
              <w:bottom w:val="single" w:sz="4" w:space="0" w:color="auto"/>
              <w:right w:val="single" w:sz="8" w:space="0" w:color="757171"/>
            </w:tcBorders>
            <w:shd w:val="clear" w:color="auto" w:fill="auto"/>
          </w:tcPr>
          <w:p w14:paraId="66AEE2A6" w14:textId="77777777" w:rsidR="00D74868" w:rsidRDefault="00D74868" w:rsidP="00D74868">
            <w:pPr>
              <w:pStyle w:val="Gwka"/>
              <w:tabs>
                <w:tab w:val="right" w:pos="9356"/>
              </w:tabs>
              <w:snapToGrid w:val="0"/>
              <w:jc w:val="center"/>
              <w:rPr>
                <w:rFonts w:ascii="Verdana" w:hAnsi="Verdana" w:cs="Verdana"/>
                <w:b/>
                <w:bCs/>
                <w:iCs/>
                <w:color w:val="auto"/>
                <w:sz w:val="18"/>
                <w:szCs w:val="18"/>
              </w:rPr>
            </w:pPr>
          </w:p>
          <w:p w14:paraId="3CC74C5E" w14:textId="77777777" w:rsidR="00D74868" w:rsidRDefault="00D74868" w:rsidP="00D74868">
            <w:pPr>
              <w:jc w:val="center"/>
              <w:rPr>
                <w:rFonts w:ascii="Verdana" w:hAnsi="Verdana" w:cs="Verdana"/>
                <w:b/>
                <w:bCs/>
                <w:iCs/>
                <w:sz w:val="18"/>
                <w:szCs w:val="18"/>
              </w:rPr>
            </w:pPr>
            <w:r>
              <w:rPr>
                <w:rFonts w:ascii="Verdana" w:hAnsi="Verdana" w:cs="Verdana"/>
                <w:b/>
                <w:bCs/>
                <w:iCs/>
                <w:sz w:val="18"/>
                <w:szCs w:val="18"/>
              </w:rPr>
              <w:t>510.141,05</w:t>
            </w:r>
          </w:p>
          <w:p w14:paraId="44C9920F" w14:textId="77777777" w:rsidR="00D64315" w:rsidRDefault="00D64315" w:rsidP="00D74868">
            <w:pPr>
              <w:jc w:val="center"/>
              <w:rPr>
                <w:rFonts w:ascii="Verdana" w:hAnsi="Verdana" w:cs="Verdana"/>
                <w:b/>
                <w:bCs/>
                <w:iCs/>
                <w:sz w:val="18"/>
                <w:szCs w:val="18"/>
              </w:rPr>
            </w:pPr>
          </w:p>
          <w:p w14:paraId="03F5101C" w14:textId="77777777" w:rsidR="00D64315" w:rsidRDefault="00D64315" w:rsidP="00D74868">
            <w:pPr>
              <w:jc w:val="center"/>
              <w:rPr>
                <w:rFonts w:ascii="Verdana" w:hAnsi="Verdana" w:cs="Verdana"/>
                <w:b/>
                <w:bCs/>
                <w:iCs/>
                <w:sz w:val="18"/>
                <w:szCs w:val="18"/>
              </w:rPr>
            </w:pPr>
          </w:p>
          <w:p w14:paraId="69646EF6" w14:textId="6B77C0A9" w:rsidR="00D64315" w:rsidRPr="002C1DDD" w:rsidRDefault="00D64315" w:rsidP="00D74868">
            <w:pPr>
              <w:jc w:val="center"/>
              <w:rPr>
                <w:rFonts w:ascii="Verdana" w:hAnsi="Verdana"/>
                <w:sz w:val="18"/>
                <w:szCs w:val="18"/>
              </w:rPr>
            </w:pPr>
            <w:r>
              <w:rPr>
                <w:rFonts w:ascii="Verdana" w:hAnsi="Verdana" w:cs="Verdana"/>
                <w:b/>
                <w:bCs/>
                <w:iCs/>
                <w:sz w:val="18"/>
                <w:szCs w:val="18"/>
              </w:rPr>
              <w:t>60,00 pkt.</w:t>
            </w:r>
          </w:p>
        </w:tc>
        <w:tc>
          <w:tcPr>
            <w:tcW w:w="819" w:type="pct"/>
            <w:tcBorders>
              <w:top w:val="single" w:sz="4" w:space="0" w:color="auto"/>
              <w:left w:val="nil"/>
              <w:bottom w:val="single" w:sz="4" w:space="0" w:color="auto"/>
              <w:right w:val="single" w:sz="4" w:space="0" w:color="auto"/>
            </w:tcBorders>
            <w:shd w:val="clear" w:color="auto" w:fill="auto"/>
          </w:tcPr>
          <w:p w14:paraId="713DBF8B" w14:textId="77777777" w:rsidR="00D74868" w:rsidRDefault="00D74868" w:rsidP="00D74868">
            <w:pPr>
              <w:rPr>
                <w:rFonts w:ascii="Verdana" w:hAnsi="Verdana" w:cs="Verdana"/>
                <w:b/>
                <w:sz w:val="18"/>
                <w:szCs w:val="18"/>
              </w:rPr>
            </w:pPr>
          </w:p>
          <w:p w14:paraId="6C26FFF7" w14:textId="77777777" w:rsidR="00D74868" w:rsidRDefault="00D74868" w:rsidP="00D74868">
            <w:pPr>
              <w:rPr>
                <w:rFonts w:ascii="Verdana" w:hAnsi="Verdana" w:cs="Verdana"/>
                <w:b/>
                <w:sz w:val="18"/>
                <w:szCs w:val="18"/>
              </w:rPr>
            </w:pPr>
            <w:r>
              <w:rPr>
                <w:rFonts w:ascii="Verdana" w:hAnsi="Verdana" w:cs="Verdana"/>
                <w:b/>
                <w:sz w:val="18"/>
                <w:szCs w:val="18"/>
              </w:rPr>
              <w:t>4 miesiące</w:t>
            </w:r>
          </w:p>
          <w:p w14:paraId="2F368837" w14:textId="77777777" w:rsidR="00D64315" w:rsidRDefault="00D64315" w:rsidP="00D74868">
            <w:pPr>
              <w:rPr>
                <w:rFonts w:ascii="Verdana" w:hAnsi="Verdana" w:cs="Verdana"/>
                <w:b/>
                <w:sz w:val="18"/>
                <w:szCs w:val="18"/>
              </w:rPr>
            </w:pPr>
          </w:p>
          <w:p w14:paraId="5A146598" w14:textId="77777777" w:rsidR="00D64315" w:rsidRDefault="00D64315" w:rsidP="00D74868">
            <w:pPr>
              <w:rPr>
                <w:rFonts w:ascii="Verdana" w:hAnsi="Verdana" w:cs="Verdana"/>
                <w:b/>
                <w:sz w:val="18"/>
                <w:szCs w:val="18"/>
              </w:rPr>
            </w:pPr>
          </w:p>
          <w:p w14:paraId="4D01C52F" w14:textId="0721092B" w:rsidR="00D64315" w:rsidRPr="002C1DDD" w:rsidRDefault="00D64315" w:rsidP="00D74868">
            <w:pPr>
              <w:rPr>
                <w:rFonts w:ascii="Verdana" w:hAnsi="Verdana"/>
                <w:sz w:val="18"/>
                <w:szCs w:val="18"/>
              </w:rPr>
            </w:pPr>
            <w:r>
              <w:rPr>
                <w:rFonts w:ascii="Verdana" w:hAnsi="Verdana" w:cs="Verdana"/>
                <w:b/>
                <w:sz w:val="18"/>
                <w:szCs w:val="18"/>
              </w:rPr>
              <w:t xml:space="preserve">    20,00 pkt.</w:t>
            </w:r>
          </w:p>
        </w:tc>
        <w:tc>
          <w:tcPr>
            <w:tcW w:w="819" w:type="pct"/>
            <w:tcBorders>
              <w:top w:val="single" w:sz="4" w:space="0" w:color="auto"/>
              <w:left w:val="nil"/>
              <w:bottom w:val="single" w:sz="4" w:space="0" w:color="auto"/>
              <w:right w:val="single" w:sz="4" w:space="0" w:color="auto"/>
            </w:tcBorders>
            <w:shd w:val="clear" w:color="auto" w:fill="auto"/>
          </w:tcPr>
          <w:p w14:paraId="79AD1F1F" w14:textId="77777777" w:rsidR="00D74868" w:rsidRDefault="00D74868" w:rsidP="00D74868">
            <w:pPr>
              <w:rPr>
                <w:rFonts w:ascii="Verdana" w:hAnsi="Verdana" w:cs="Verdana"/>
                <w:b/>
                <w:sz w:val="18"/>
                <w:szCs w:val="18"/>
              </w:rPr>
            </w:pPr>
            <w:r>
              <w:rPr>
                <w:rFonts w:ascii="Verdana" w:hAnsi="Verdana" w:cs="Verdana"/>
                <w:b/>
                <w:sz w:val="18"/>
                <w:szCs w:val="18"/>
              </w:rPr>
              <w:t xml:space="preserve"> </w:t>
            </w:r>
          </w:p>
          <w:p w14:paraId="19696DB2" w14:textId="77777777" w:rsidR="00D74868" w:rsidRDefault="00D74868" w:rsidP="00D74868">
            <w:pPr>
              <w:rPr>
                <w:rFonts w:ascii="Verdana" w:hAnsi="Verdana" w:cs="Verdana"/>
                <w:b/>
                <w:sz w:val="18"/>
                <w:szCs w:val="18"/>
              </w:rPr>
            </w:pPr>
            <w:r>
              <w:rPr>
                <w:rFonts w:ascii="Verdana" w:hAnsi="Verdana" w:cs="Verdana"/>
                <w:b/>
                <w:sz w:val="18"/>
                <w:szCs w:val="18"/>
              </w:rPr>
              <w:t xml:space="preserve">        6 lat</w:t>
            </w:r>
          </w:p>
          <w:p w14:paraId="7CA20C8B" w14:textId="77777777" w:rsidR="00D64315" w:rsidRDefault="00D64315" w:rsidP="00D74868">
            <w:pPr>
              <w:rPr>
                <w:rFonts w:ascii="Verdana" w:hAnsi="Verdana" w:cs="Verdana"/>
                <w:b/>
                <w:sz w:val="18"/>
                <w:szCs w:val="18"/>
              </w:rPr>
            </w:pPr>
          </w:p>
          <w:p w14:paraId="6FC82A41" w14:textId="77777777" w:rsidR="00D64315" w:rsidRDefault="00D64315" w:rsidP="00D74868">
            <w:pPr>
              <w:rPr>
                <w:rFonts w:ascii="Verdana" w:hAnsi="Verdana" w:cs="Verdana"/>
                <w:b/>
                <w:sz w:val="18"/>
                <w:szCs w:val="18"/>
              </w:rPr>
            </w:pPr>
          </w:p>
          <w:p w14:paraId="57F6728A" w14:textId="6D09DFE5" w:rsidR="00D64315" w:rsidRPr="00DB63C5" w:rsidRDefault="00D64315" w:rsidP="00D74868">
            <w:pPr>
              <w:rPr>
                <w:rFonts w:ascii="Verdana" w:hAnsi="Verdana"/>
                <w:sz w:val="18"/>
                <w:szCs w:val="18"/>
              </w:rPr>
            </w:pPr>
            <w:r>
              <w:rPr>
                <w:rFonts w:ascii="Verdana" w:hAnsi="Verdana" w:cs="Verdana"/>
                <w:b/>
                <w:sz w:val="18"/>
                <w:szCs w:val="18"/>
              </w:rPr>
              <w:t xml:space="preserve">    10,00 pkt.</w:t>
            </w:r>
          </w:p>
        </w:tc>
        <w:tc>
          <w:tcPr>
            <w:tcW w:w="821" w:type="pct"/>
            <w:tcBorders>
              <w:top w:val="single" w:sz="4" w:space="0" w:color="auto"/>
              <w:left w:val="nil"/>
              <w:bottom w:val="single" w:sz="4" w:space="0" w:color="auto"/>
              <w:right w:val="single" w:sz="4" w:space="0" w:color="auto"/>
            </w:tcBorders>
            <w:shd w:val="clear" w:color="auto" w:fill="auto"/>
          </w:tcPr>
          <w:p w14:paraId="095D08FA" w14:textId="77777777" w:rsidR="00D74868" w:rsidRDefault="00D74868" w:rsidP="00D74868">
            <w:pPr>
              <w:rPr>
                <w:rFonts w:ascii="Verdana" w:hAnsi="Verdana" w:cs="Verdana"/>
                <w:b/>
                <w:sz w:val="18"/>
                <w:szCs w:val="18"/>
              </w:rPr>
            </w:pPr>
          </w:p>
          <w:p w14:paraId="2EDF3DC4" w14:textId="77777777" w:rsidR="00D74868" w:rsidRDefault="00D74868" w:rsidP="00D74868">
            <w:pPr>
              <w:rPr>
                <w:rFonts w:ascii="Verdana" w:hAnsi="Verdana" w:cs="Verdana"/>
                <w:b/>
                <w:sz w:val="18"/>
                <w:szCs w:val="18"/>
              </w:rPr>
            </w:pPr>
            <w:r>
              <w:rPr>
                <w:rFonts w:ascii="Verdana" w:hAnsi="Verdana" w:cs="Verdana"/>
                <w:b/>
                <w:sz w:val="18"/>
                <w:szCs w:val="18"/>
              </w:rPr>
              <w:t xml:space="preserve">     6 lat</w:t>
            </w:r>
          </w:p>
          <w:p w14:paraId="45515F7F" w14:textId="77777777" w:rsidR="00D64315" w:rsidRDefault="00D64315" w:rsidP="00D74868">
            <w:pPr>
              <w:rPr>
                <w:rFonts w:ascii="Verdana" w:hAnsi="Verdana" w:cs="Verdana"/>
                <w:b/>
                <w:sz w:val="18"/>
                <w:szCs w:val="18"/>
              </w:rPr>
            </w:pPr>
          </w:p>
          <w:p w14:paraId="5DC95610" w14:textId="77777777" w:rsidR="00D64315" w:rsidRDefault="00D64315" w:rsidP="00D74868">
            <w:pPr>
              <w:rPr>
                <w:rFonts w:ascii="Verdana" w:hAnsi="Verdana" w:cs="Verdana"/>
                <w:b/>
                <w:sz w:val="18"/>
                <w:szCs w:val="18"/>
              </w:rPr>
            </w:pPr>
          </w:p>
          <w:p w14:paraId="11F1BECB" w14:textId="0FF7963B" w:rsidR="00D64315" w:rsidRPr="00DB63C5" w:rsidRDefault="00D64315" w:rsidP="00D74868">
            <w:pPr>
              <w:rPr>
                <w:rFonts w:ascii="Verdana" w:hAnsi="Verdana"/>
                <w:sz w:val="18"/>
                <w:szCs w:val="18"/>
              </w:rPr>
            </w:pPr>
            <w:r>
              <w:rPr>
                <w:rFonts w:ascii="Verdana" w:hAnsi="Verdana" w:cs="Verdana"/>
                <w:b/>
                <w:sz w:val="18"/>
                <w:szCs w:val="18"/>
              </w:rPr>
              <w:t xml:space="preserve">   10,00 pkt.</w:t>
            </w:r>
          </w:p>
        </w:tc>
        <w:tc>
          <w:tcPr>
            <w:tcW w:w="611" w:type="pct"/>
            <w:tcBorders>
              <w:top w:val="single" w:sz="4" w:space="0" w:color="auto"/>
              <w:left w:val="single" w:sz="4" w:space="0" w:color="auto"/>
              <w:bottom w:val="single" w:sz="4" w:space="0" w:color="auto"/>
              <w:right w:val="single" w:sz="8" w:space="0" w:color="757171"/>
            </w:tcBorders>
            <w:shd w:val="clear" w:color="auto" w:fill="auto"/>
            <w:vAlign w:val="center"/>
          </w:tcPr>
          <w:p w14:paraId="7286A75D" w14:textId="284B16EC" w:rsidR="00D74868" w:rsidRPr="00DB63C5" w:rsidRDefault="00D64315" w:rsidP="00D74868">
            <w:pPr>
              <w:rPr>
                <w:rFonts w:ascii="Verdana" w:hAnsi="Verdana"/>
                <w:sz w:val="18"/>
                <w:szCs w:val="18"/>
              </w:rPr>
            </w:pPr>
            <w:r>
              <w:rPr>
                <w:rFonts w:ascii="Verdana" w:hAnsi="Verdana"/>
                <w:sz w:val="18"/>
                <w:szCs w:val="18"/>
              </w:rPr>
              <w:t>100,00 pkt.</w:t>
            </w:r>
          </w:p>
        </w:tc>
      </w:tr>
    </w:tbl>
    <w:p w14:paraId="131CA10B" w14:textId="75EE6DED" w:rsidR="00652028" w:rsidRDefault="00652028" w:rsidP="00F51584">
      <w:pPr>
        <w:tabs>
          <w:tab w:val="num" w:pos="1080"/>
        </w:tabs>
        <w:ind w:right="-97"/>
        <w:jc w:val="both"/>
        <w:rPr>
          <w:rFonts w:ascii="Verdana" w:hAnsi="Verdana"/>
          <w:noProof/>
          <w:color w:val="FF0000"/>
          <w:sz w:val="18"/>
          <w:szCs w:val="18"/>
        </w:rPr>
      </w:pPr>
      <w:r>
        <w:rPr>
          <w:rFonts w:ascii="Verdana" w:hAnsi="Verdana"/>
          <w:noProof/>
          <w:color w:val="FF0000"/>
          <w:sz w:val="18"/>
          <w:szCs w:val="18"/>
        </w:rPr>
        <w:fldChar w:fldCharType="end"/>
      </w:r>
    </w:p>
    <w:p w14:paraId="5D5CB9EA" w14:textId="79AFBB83" w:rsidR="009E56E2" w:rsidRPr="00F51584" w:rsidRDefault="009E56E2" w:rsidP="00F51584">
      <w:pPr>
        <w:tabs>
          <w:tab w:val="num" w:pos="1080"/>
        </w:tabs>
        <w:ind w:right="-97"/>
        <w:jc w:val="both"/>
        <w:rPr>
          <w:rFonts w:ascii="Verdana" w:hAnsi="Verdana"/>
          <w:color w:val="FF0000"/>
          <w:sz w:val="18"/>
          <w:szCs w:val="18"/>
        </w:rPr>
      </w:pPr>
      <w:r w:rsidRPr="00F51584">
        <w:rPr>
          <w:rFonts w:ascii="Verdana" w:hAnsi="Verdana"/>
          <w:noProof/>
          <w:color w:val="FF0000"/>
          <w:sz w:val="18"/>
          <w:szCs w:val="18"/>
        </w:rPr>
        <w:fldChar w:fldCharType="begin"/>
      </w:r>
      <w:r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Pr="00F51584">
        <w:rPr>
          <w:rFonts w:ascii="Verdana" w:hAnsi="Verdana"/>
          <w:noProof/>
          <w:color w:val="FF0000"/>
          <w:sz w:val="18"/>
          <w:szCs w:val="18"/>
        </w:rPr>
        <w:fldChar w:fldCharType="separate"/>
      </w:r>
    </w:p>
    <w:p w14:paraId="69666BF5" w14:textId="4161212A" w:rsidR="005719BB" w:rsidRPr="003A5950" w:rsidRDefault="009E56E2" w:rsidP="003A5950">
      <w:pPr>
        <w:pStyle w:val="Akapitzlist"/>
        <w:numPr>
          <w:ilvl w:val="0"/>
          <w:numId w:val="34"/>
        </w:numPr>
        <w:ind w:left="426" w:hanging="426"/>
        <w:rPr>
          <w:rFonts w:ascii="Verdana" w:hAnsi="Verdana"/>
          <w:b/>
          <w:noProof/>
          <w:sz w:val="18"/>
          <w:szCs w:val="18"/>
        </w:rPr>
      </w:pPr>
      <w:r w:rsidRPr="00F51584">
        <w:rPr>
          <w:noProof/>
          <w:color w:val="FF0000"/>
        </w:rPr>
        <w:lastRenderedPageBreak/>
        <w:fldChar w:fldCharType="end"/>
      </w:r>
      <w:r w:rsidR="001E38DD" w:rsidRPr="00F51584">
        <w:rPr>
          <w:noProof/>
        </w:rPr>
        <w:fldChar w:fldCharType="end"/>
      </w:r>
      <w:r w:rsidR="005719BB" w:rsidRPr="003A5950">
        <w:rPr>
          <w:rFonts w:ascii="Verdana" w:hAnsi="Verdana"/>
          <w:b/>
          <w:noProof/>
          <w:sz w:val="18"/>
          <w:szCs w:val="18"/>
        </w:rPr>
        <w:t>Informacja o Wykonawcach, którzy zostali wykluczeni.</w:t>
      </w:r>
    </w:p>
    <w:p w14:paraId="42A00B7F" w14:textId="6B759CD9" w:rsidR="00604F25" w:rsidRPr="003A5950" w:rsidRDefault="00BC07D7" w:rsidP="003A5950">
      <w:pPr>
        <w:tabs>
          <w:tab w:val="left" w:pos="0"/>
          <w:tab w:val="num" w:pos="993"/>
        </w:tabs>
        <w:ind w:left="425" w:firstLine="1"/>
        <w:jc w:val="both"/>
        <w:rPr>
          <w:rFonts w:ascii="Verdana" w:hAnsi="Verdana"/>
          <w:sz w:val="18"/>
          <w:szCs w:val="18"/>
          <w:lang w:eastAsia="en-US"/>
        </w:rPr>
      </w:pPr>
      <w:r w:rsidRPr="003A5950">
        <w:rPr>
          <w:rFonts w:ascii="Verdana" w:hAnsi="Verdana"/>
          <w:sz w:val="18"/>
          <w:szCs w:val="18"/>
          <w:lang w:eastAsia="en-US"/>
        </w:rPr>
        <w:t>Wykonawcy</w:t>
      </w:r>
      <w:r w:rsidR="00604F25" w:rsidRPr="003A5950">
        <w:rPr>
          <w:rFonts w:ascii="Verdana" w:hAnsi="Verdana"/>
          <w:sz w:val="18"/>
          <w:szCs w:val="18"/>
          <w:lang w:eastAsia="en-US"/>
        </w:rPr>
        <w:t>, któr</w:t>
      </w:r>
      <w:r w:rsidRPr="003A5950">
        <w:rPr>
          <w:rFonts w:ascii="Verdana" w:hAnsi="Verdana"/>
          <w:sz w:val="18"/>
          <w:szCs w:val="18"/>
          <w:lang w:eastAsia="en-US"/>
        </w:rPr>
        <w:t>zy złożyli</w:t>
      </w:r>
      <w:r w:rsidR="003A5950" w:rsidRPr="003A5950">
        <w:rPr>
          <w:rFonts w:ascii="Verdana" w:hAnsi="Verdana"/>
          <w:sz w:val="18"/>
          <w:szCs w:val="18"/>
          <w:lang w:eastAsia="en-US"/>
        </w:rPr>
        <w:t xml:space="preserve"> oferty</w:t>
      </w:r>
      <w:r w:rsidR="005719BB" w:rsidRPr="003A5950">
        <w:rPr>
          <w:rFonts w:ascii="Verdana" w:hAnsi="Verdana"/>
          <w:sz w:val="18"/>
          <w:szCs w:val="18"/>
          <w:lang w:eastAsia="en-US"/>
        </w:rPr>
        <w:t>, nie podlega</w:t>
      </w:r>
      <w:r w:rsidRPr="003A5950">
        <w:rPr>
          <w:rFonts w:ascii="Verdana" w:hAnsi="Verdana"/>
          <w:sz w:val="18"/>
          <w:szCs w:val="18"/>
          <w:lang w:eastAsia="en-US"/>
        </w:rPr>
        <w:t>ją</w:t>
      </w:r>
      <w:r w:rsidR="005719BB" w:rsidRPr="003A5950">
        <w:rPr>
          <w:rFonts w:ascii="Verdana" w:hAnsi="Verdana"/>
          <w:sz w:val="18"/>
          <w:szCs w:val="18"/>
          <w:lang w:eastAsia="en-US"/>
        </w:rPr>
        <w:t xml:space="preserve">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735081" w:rsidRDefault="005719BB" w:rsidP="003A5950">
      <w:pPr>
        <w:pStyle w:val="Akapitzlist"/>
        <w:numPr>
          <w:ilvl w:val="0"/>
          <w:numId w:val="34"/>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33B600BB" w14:textId="1880BB55" w:rsidR="00735081" w:rsidRPr="00097AFC" w:rsidRDefault="00735081" w:rsidP="00097AFC">
      <w:pPr>
        <w:pStyle w:val="Akapitzlist"/>
        <w:numPr>
          <w:ilvl w:val="0"/>
          <w:numId w:val="45"/>
        </w:numPr>
        <w:ind w:right="-97"/>
        <w:jc w:val="both"/>
        <w:rPr>
          <w:rFonts w:ascii="Verdana" w:hAnsi="Verdana" w:cs="Arial"/>
          <w:sz w:val="18"/>
          <w:szCs w:val="18"/>
        </w:rPr>
      </w:pPr>
      <w:r w:rsidRPr="00097AFC">
        <w:rPr>
          <w:rFonts w:ascii="Verdana" w:hAnsi="Verdana" w:cs="Arial"/>
          <w:b/>
          <w:bCs/>
          <w:sz w:val="18"/>
          <w:szCs w:val="18"/>
        </w:rPr>
        <w:t>Wyjaśnienie Zamawiają</w:t>
      </w:r>
      <w:r w:rsidR="0030468B">
        <w:rPr>
          <w:rFonts w:ascii="Verdana" w:hAnsi="Verdana" w:cs="Arial"/>
          <w:b/>
          <w:bCs/>
          <w:sz w:val="18"/>
          <w:szCs w:val="18"/>
        </w:rPr>
        <w:t>cego dot. odrzucenia oferty nr 1</w:t>
      </w:r>
    </w:p>
    <w:p w14:paraId="63546BC6" w14:textId="6EBDAEBA" w:rsidR="00CD1017" w:rsidRDefault="002C1DDD" w:rsidP="00CD1017">
      <w:pPr>
        <w:rPr>
          <w:rFonts w:ascii="Tahoma" w:hAnsi="Tahoma"/>
          <w:b/>
          <w:sz w:val="18"/>
          <w:szCs w:val="18"/>
        </w:rPr>
      </w:pPr>
      <w:r>
        <w:rPr>
          <w:rFonts w:ascii="Verdana" w:hAnsi="Verdana" w:cs="Arial"/>
          <w:bCs/>
          <w:sz w:val="18"/>
          <w:szCs w:val="18"/>
        </w:rPr>
        <w:t xml:space="preserve">       </w:t>
      </w:r>
      <w:r w:rsidR="00735081" w:rsidRPr="00097AFC">
        <w:rPr>
          <w:rFonts w:ascii="Verdana" w:hAnsi="Verdana" w:cs="Arial"/>
          <w:bCs/>
          <w:sz w:val="18"/>
          <w:szCs w:val="18"/>
        </w:rPr>
        <w:t xml:space="preserve">Oferta </w:t>
      </w:r>
      <w:r w:rsidR="00735081" w:rsidRPr="00822847">
        <w:rPr>
          <w:rFonts w:ascii="Verdana" w:hAnsi="Verdana" w:cs="Arial"/>
          <w:bCs/>
          <w:sz w:val="18"/>
          <w:szCs w:val="18"/>
        </w:rPr>
        <w:t>Wykonawc</w:t>
      </w:r>
      <w:r w:rsidR="00E97E5B">
        <w:rPr>
          <w:rFonts w:ascii="Verdana" w:hAnsi="Verdana" w:cs="Arial"/>
          <w:bCs/>
          <w:sz w:val="18"/>
          <w:szCs w:val="18"/>
        </w:rPr>
        <w:t>y</w:t>
      </w:r>
      <w:r w:rsidR="00735081" w:rsidRPr="00822847">
        <w:rPr>
          <w:rFonts w:ascii="Verdana" w:hAnsi="Verdana" w:cs="Arial"/>
          <w:bCs/>
          <w:sz w:val="18"/>
          <w:szCs w:val="18"/>
        </w:rPr>
        <w:t>:</w:t>
      </w:r>
      <w:r w:rsidR="00735081" w:rsidRPr="00822847">
        <w:rPr>
          <w:rFonts w:ascii="Verdana" w:hAnsi="Verdana" w:cs="Arial"/>
          <w:b/>
          <w:bCs/>
          <w:sz w:val="18"/>
          <w:szCs w:val="18"/>
        </w:rPr>
        <w:t xml:space="preserve"> </w:t>
      </w:r>
      <w:r w:rsidR="00CD1017">
        <w:rPr>
          <w:rFonts w:ascii="Tahoma" w:hAnsi="Tahoma"/>
          <w:b/>
          <w:sz w:val="18"/>
          <w:szCs w:val="18"/>
        </w:rPr>
        <w:t>Lift Engineering Wojciech Bigas , Ul. Papieża Jana Pawła II 12m.16</w:t>
      </w:r>
    </w:p>
    <w:p w14:paraId="4F80FA6C" w14:textId="38F1A93B" w:rsidR="004B66C5" w:rsidRPr="00CD1017" w:rsidRDefault="00CD1017" w:rsidP="00CD1017">
      <w:pPr>
        <w:ind w:left="426"/>
        <w:rPr>
          <w:rFonts w:ascii="Tahoma" w:hAnsi="Tahoma" w:cs="Tahoma"/>
          <w:b/>
          <w:bCs/>
          <w:color w:val="FF0000"/>
          <w:sz w:val="20"/>
          <w:szCs w:val="20"/>
        </w:rPr>
      </w:pPr>
      <w:r>
        <w:rPr>
          <w:rFonts w:ascii="Tahoma" w:hAnsi="Tahoma"/>
          <w:b/>
          <w:sz w:val="18"/>
          <w:szCs w:val="18"/>
        </w:rPr>
        <w:t xml:space="preserve"> 18-300 Zambrów</w:t>
      </w:r>
      <w:r w:rsidRPr="009921D0">
        <w:rPr>
          <w:rFonts w:ascii="Verdana" w:hAnsi="Verdana" w:cs="Arial"/>
          <w:b/>
          <w:bCs/>
          <w:color w:val="FF0000"/>
          <w:sz w:val="20"/>
          <w:szCs w:val="20"/>
        </w:rPr>
        <w:t xml:space="preserve"> </w:t>
      </w:r>
      <w:r w:rsidR="00735081" w:rsidRPr="0030468B">
        <w:rPr>
          <w:rFonts w:ascii="Verdana" w:hAnsi="Verdana"/>
          <w:sz w:val="18"/>
          <w:szCs w:val="18"/>
        </w:rPr>
        <w:t>,</w:t>
      </w:r>
      <w:r w:rsidR="00735081" w:rsidRPr="0030468B">
        <w:rPr>
          <w:rFonts w:ascii="Verdana" w:hAnsi="Verdana"/>
          <w:b/>
          <w:bCs/>
          <w:sz w:val="18"/>
          <w:szCs w:val="18"/>
        </w:rPr>
        <w:t xml:space="preserve"> </w:t>
      </w:r>
      <w:r w:rsidR="00735081" w:rsidRPr="0030468B">
        <w:rPr>
          <w:rFonts w:ascii="Verdana" w:hAnsi="Verdana" w:cs="Arial"/>
          <w:bCs/>
          <w:sz w:val="18"/>
          <w:szCs w:val="18"/>
        </w:rPr>
        <w:t xml:space="preserve">została odrzucona na podstawie art. 89 </w:t>
      </w:r>
      <w:r w:rsidR="002C1DDD" w:rsidRPr="0030468B">
        <w:rPr>
          <w:rFonts w:ascii="Verdana" w:hAnsi="Verdana" w:cs="Arial"/>
          <w:bCs/>
          <w:sz w:val="18"/>
          <w:szCs w:val="18"/>
        </w:rPr>
        <w:t>ust.1 pkt.1</w:t>
      </w:r>
      <w:r w:rsidR="00735081" w:rsidRPr="0030468B">
        <w:rPr>
          <w:rFonts w:ascii="Verdana" w:hAnsi="Verdana" w:cs="Arial"/>
          <w:bCs/>
          <w:sz w:val="18"/>
          <w:szCs w:val="18"/>
        </w:rPr>
        <w:t xml:space="preserve"> Pzp.: „Zamawiający odrzuca </w:t>
      </w:r>
      <w:r>
        <w:rPr>
          <w:rFonts w:ascii="Verdana" w:hAnsi="Verdana" w:cs="Arial"/>
          <w:bCs/>
          <w:sz w:val="18"/>
          <w:szCs w:val="18"/>
        </w:rPr>
        <w:t xml:space="preserve">   </w:t>
      </w:r>
      <w:r w:rsidR="00735081" w:rsidRPr="0030468B">
        <w:rPr>
          <w:rFonts w:ascii="Verdana" w:hAnsi="Verdana" w:cs="Arial"/>
          <w:bCs/>
          <w:sz w:val="18"/>
          <w:szCs w:val="18"/>
        </w:rPr>
        <w:t>ofertę</w:t>
      </w:r>
      <w:r w:rsidR="00647703" w:rsidRPr="0030468B">
        <w:rPr>
          <w:rFonts w:ascii="Verdana" w:hAnsi="Verdana" w:cs="Arial"/>
          <w:bCs/>
          <w:sz w:val="18"/>
          <w:szCs w:val="18"/>
        </w:rPr>
        <w:t>, jeżeli</w:t>
      </w:r>
      <w:r w:rsidR="002C1DDD" w:rsidRPr="0030468B">
        <w:rPr>
          <w:rFonts w:ascii="Verdana" w:hAnsi="Verdana" w:cs="Arial"/>
          <w:bCs/>
          <w:sz w:val="18"/>
          <w:szCs w:val="18"/>
        </w:rPr>
        <w:t xml:space="preserve"> jest niezgodna z ustawą Pzp”. </w:t>
      </w:r>
      <w:r w:rsidR="00647703" w:rsidRPr="0030468B">
        <w:rPr>
          <w:rFonts w:ascii="Verdana" w:hAnsi="Verdana" w:cs="Arial"/>
          <w:bCs/>
          <w:sz w:val="18"/>
          <w:szCs w:val="18"/>
        </w:rPr>
        <w:t xml:space="preserve"> </w:t>
      </w:r>
    </w:p>
    <w:p w14:paraId="58E593D8" w14:textId="7A659D22" w:rsidR="0030468B" w:rsidRPr="0030468B" w:rsidRDefault="0030468B" w:rsidP="002C1DDD">
      <w:pPr>
        <w:ind w:left="426"/>
        <w:rPr>
          <w:rFonts w:ascii="Verdana" w:hAnsi="Verdana" w:cs="Arial"/>
          <w:bCs/>
          <w:sz w:val="18"/>
          <w:szCs w:val="18"/>
        </w:rPr>
      </w:pPr>
      <w:r>
        <w:rPr>
          <w:rFonts w:ascii="Tahoma" w:hAnsi="Tahoma" w:cs="Tahoma"/>
          <w:b/>
          <w:sz w:val="20"/>
          <w:szCs w:val="20"/>
        </w:rPr>
        <w:t>Uzasadnienie faktyczne:</w:t>
      </w:r>
    </w:p>
    <w:p w14:paraId="66B8E1FA" w14:textId="5DA2B782" w:rsidR="0067093A" w:rsidRPr="0030468B" w:rsidRDefault="00794FBF" w:rsidP="002C1DDD">
      <w:pPr>
        <w:ind w:left="426"/>
        <w:rPr>
          <w:rFonts w:ascii="Verdana" w:hAnsi="Verdana" w:cs="Arial"/>
          <w:bCs/>
          <w:sz w:val="18"/>
          <w:szCs w:val="18"/>
        </w:rPr>
      </w:pPr>
      <w:r>
        <w:rPr>
          <w:rFonts w:ascii="Tahoma" w:hAnsi="Tahoma" w:cs="Tahoma"/>
          <w:sz w:val="20"/>
          <w:szCs w:val="20"/>
        </w:rPr>
        <w:t xml:space="preserve">Zgodnie  z art.10a ust. 5 </w:t>
      </w:r>
      <w:r w:rsidR="004B66C5" w:rsidRPr="0030468B">
        <w:rPr>
          <w:rFonts w:ascii="Tahoma" w:hAnsi="Tahoma" w:cs="Tahoma"/>
          <w:sz w:val="20"/>
          <w:szCs w:val="20"/>
        </w:rPr>
        <w:t xml:space="preserve"> Pzp, „Oferty, wnioski o dopuszczenie do udziału w post</w:t>
      </w:r>
      <w:r w:rsidR="00317E46" w:rsidRPr="0030468B">
        <w:rPr>
          <w:rFonts w:ascii="Tahoma" w:hAnsi="Tahoma" w:cs="Tahoma"/>
          <w:sz w:val="20"/>
          <w:szCs w:val="20"/>
        </w:rPr>
        <w:t>ępowaniu oraz oświa</w:t>
      </w:r>
      <w:r>
        <w:rPr>
          <w:rFonts w:ascii="Tahoma" w:hAnsi="Tahoma" w:cs="Tahoma"/>
          <w:sz w:val="20"/>
          <w:szCs w:val="20"/>
        </w:rPr>
        <w:t>dczenie o którym mowa w art. 25 a</w:t>
      </w:r>
      <w:r w:rsidR="004B66C5" w:rsidRPr="0030468B">
        <w:rPr>
          <w:rFonts w:ascii="Tahoma" w:hAnsi="Tahoma" w:cs="Tahoma"/>
          <w:sz w:val="20"/>
          <w:szCs w:val="20"/>
        </w:rPr>
        <w:t>, w tym</w:t>
      </w:r>
      <w:r w:rsidR="00317E46" w:rsidRPr="0030468B">
        <w:rPr>
          <w:rFonts w:ascii="Tahoma" w:hAnsi="Tahoma" w:cs="Tahoma"/>
          <w:sz w:val="20"/>
          <w:szCs w:val="20"/>
        </w:rPr>
        <w:t xml:space="preserve"> jednolity dokument, sporządza się </w:t>
      </w:r>
      <w:r w:rsidR="00735081" w:rsidRPr="0030468B">
        <w:rPr>
          <w:rFonts w:ascii="Verdana" w:hAnsi="Verdana" w:cs="Arial"/>
          <w:bCs/>
          <w:sz w:val="18"/>
          <w:szCs w:val="18"/>
        </w:rPr>
        <w:t xml:space="preserve"> </w:t>
      </w:r>
      <w:r w:rsidR="004B66C5" w:rsidRPr="0030468B">
        <w:rPr>
          <w:rFonts w:ascii="Verdana" w:hAnsi="Verdana" w:cs="Arial"/>
          <w:bCs/>
          <w:sz w:val="18"/>
          <w:szCs w:val="18"/>
        </w:rPr>
        <w:t>, pod rygorem nieważności, w postaci elektronicznej i opatruję się kwalifikowanym podpisem elektronicznym</w:t>
      </w:r>
      <w:r w:rsidR="00317E46" w:rsidRPr="0030468B">
        <w:rPr>
          <w:rFonts w:ascii="Verdana" w:hAnsi="Verdana" w:cs="Arial"/>
          <w:bCs/>
          <w:sz w:val="18"/>
          <w:szCs w:val="18"/>
        </w:rPr>
        <w:t>”.</w:t>
      </w:r>
    </w:p>
    <w:p w14:paraId="43E6A933" w14:textId="02F5DFC6" w:rsidR="00317E46" w:rsidRPr="0030468B" w:rsidRDefault="00317E46" w:rsidP="002C1DDD">
      <w:pPr>
        <w:ind w:left="426"/>
        <w:rPr>
          <w:rFonts w:ascii="Verdana" w:hAnsi="Verdana" w:cs="Arial"/>
          <w:bCs/>
          <w:sz w:val="18"/>
          <w:szCs w:val="18"/>
        </w:rPr>
      </w:pPr>
      <w:r w:rsidRPr="0030468B">
        <w:rPr>
          <w:rFonts w:ascii="Tahoma" w:hAnsi="Tahoma" w:cs="Tahoma"/>
          <w:sz w:val="20"/>
          <w:szCs w:val="20"/>
        </w:rPr>
        <w:t>Ponadto zgodnie z treścia SIWZ;</w:t>
      </w:r>
    </w:p>
    <w:p w14:paraId="45683BF4" w14:textId="1E985353" w:rsidR="00317E46" w:rsidRPr="00294493" w:rsidRDefault="0030468B" w:rsidP="00317E46">
      <w:pPr>
        <w:pStyle w:val="Akapitzlist"/>
        <w:numPr>
          <w:ilvl w:val="0"/>
          <w:numId w:val="50"/>
        </w:numPr>
        <w:rPr>
          <w:rFonts w:ascii="Verdana" w:hAnsi="Verdana" w:cs="Arial"/>
          <w:bCs/>
          <w:sz w:val="18"/>
          <w:szCs w:val="18"/>
        </w:rPr>
      </w:pPr>
      <w:r w:rsidRPr="0030468B">
        <w:rPr>
          <w:rFonts w:ascii="Tahoma" w:hAnsi="Tahoma" w:cs="Tahoma"/>
          <w:sz w:val="20"/>
          <w:szCs w:val="20"/>
        </w:rPr>
        <w:t>„</w:t>
      </w:r>
      <w:r w:rsidR="00317E46" w:rsidRPr="0030468B">
        <w:rPr>
          <w:rFonts w:ascii="Tahoma" w:hAnsi="Tahoma" w:cs="Tahoma"/>
          <w:sz w:val="20"/>
          <w:szCs w:val="20"/>
        </w:rPr>
        <w:t xml:space="preserve">Oferty oraz oświadczenia, w tym jednolity europejski dokument zamówienia sporządza się </w:t>
      </w:r>
      <w:r w:rsidR="00317E46" w:rsidRPr="0030468B">
        <w:rPr>
          <w:rFonts w:ascii="Verdana" w:hAnsi="Verdana" w:cs="Arial"/>
          <w:bCs/>
          <w:sz w:val="18"/>
          <w:szCs w:val="18"/>
        </w:rPr>
        <w:t xml:space="preserve"> , pod rygorem nieważności, w postaci elektronicznej i opatruję się kwalifikowanym podpisem elektronicznym” </w:t>
      </w:r>
      <w:r w:rsidR="00317E46" w:rsidRPr="00294493">
        <w:rPr>
          <w:rFonts w:ascii="Verdana" w:hAnsi="Verdana" w:cs="Arial"/>
          <w:bCs/>
          <w:sz w:val="18"/>
          <w:szCs w:val="18"/>
        </w:rPr>
        <w:t>( Rozdział VIII pkt. 3 SIWZ).</w:t>
      </w:r>
    </w:p>
    <w:p w14:paraId="2D966508" w14:textId="025F52E3" w:rsidR="00317E46" w:rsidRPr="00294493" w:rsidRDefault="00317E46" w:rsidP="00317E46">
      <w:pPr>
        <w:pStyle w:val="Akapitzlist"/>
        <w:numPr>
          <w:ilvl w:val="0"/>
          <w:numId w:val="50"/>
        </w:numPr>
        <w:rPr>
          <w:rFonts w:ascii="Verdana" w:hAnsi="Verdana" w:cs="Arial"/>
          <w:bCs/>
          <w:sz w:val="18"/>
          <w:szCs w:val="18"/>
        </w:rPr>
      </w:pPr>
      <w:r w:rsidRPr="0030468B">
        <w:rPr>
          <w:rFonts w:ascii="Verdana" w:hAnsi="Verdana" w:cs="Arial"/>
          <w:bCs/>
          <w:sz w:val="18"/>
          <w:szCs w:val="18"/>
        </w:rPr>
        <w:t>Oferta powinna być złożona</w:t>
      </w:r>
      <w:r w:rsidR="0030468B" w:rsidRPr="0030468B">
        <w:rPr>
          <w:rFonts w:ascii="Verdana" w:hAnsi="Verdana" w:cs="Arial"/>
          <w:bCs/>
          <w:sz w:val="18"/>
          <w:szCs w:val="18"/>
        </w:rPr>
        <w:t xml:space="preserve"> w postaci elektronicznej opatrzonej kawlifikowanym podpisem elektronicznym</w:t>
      </w:r>
      <w:r w:rsidR="0030468B" w:rsidRPr="00294493">
        <w:rPr>
          <w:rFonts w:ascii="Verdana" w:hAnsi="Verdana" w:cs="Arial"/>
          <w:bCs/>
          <w:sz w:val="18"/>
          <w:szCs w:val="18"/>
        </w:rPr>
        <w:t>” ( Rozdział XI pkt. 9 SIWZ).</w:t>
      </w:r>
    </w:p>
    <w:p w14:paraId="3FEE2E4F" w14:textId="5D23B6BE" w:rsidR="00CD1017" w:rsidRDefault="0030468B" w:rsidP="00CD1017">
      <w:pPr>
        <w:rPr>
          <w:rFonts w:ascii="Tahoma" w:hAnsi="Tahoma"/>
          <w:b/>
          <w:sz w:val="18"/>
          <w:szCs w:val="18"/>
        </w:rPr>
      </w:pPr>
      <w:r w:rsidRPr="0030468B">
        <w:rPr>
          <w:rFonts w:ascii="Verdana" w:hAnsi="Verdana" w:cs="Arial"/>
          <w:bCs/>
          <w:sz w:val="18"/>
          <w:szCs w:val="18"/>
        </w:rPr>
        <w:t xml:space="preserve">      Wykonawca</w:t>
      </w:r>
      <w:r w:rsidRPr="0030468B">
        <w:rPr>
          <w:rFonts w:ascii="Verdana" w:hAnsi="Verdana" w:cs="Arial"/>
          <w:b/>
          <w:bCs/>
          <w:sz w:val="20"/>
          <w:szCs w:val="20"/>
        </w:rPr>
        <w:t xml:space="preserve"> : </w:t>
      </w:r>
      <w:r w:rsidR="00CD1017">
        <w:rPr>
          <w:rFonts w:ascii="Tahoma" w:hAnsi="Tahoma"/>
          <w:b/>
          <w:sz w:val="18"/>
          <w:szCs w:val="18"/>
        </w:rPr>
        <w:t>Lift Engineering Wojciech Bigas, Ul. Papieża Jana Pawła II 12m.16</w:t>
      </w:r>
    </w:p>
    <w:p w14:paraId="19FF875A" w14:textId="6D8B93C5" w:rsidR="00487EB1" w:rsidRPr="00CD1017" w:rsidRDefault="00CD1017" w:rsidP="00CD1017">
      <w:pPr>
        <w:ind w:left="709"/>
        <w:rPr>
          <w:rFonts w:ascii="Tahoma" w:hAnsi="Tahoma" w:cs="Tahoma"/>
          <w:color w:val="FF0000"/>
          <w:sz w:val="20"/>
          <w:szCs w:val="20"/>
        </w:rPr>
      </w:pPr>
      <w:r>
        <w:rPr>
          <w:rFonts w:ascii="Tahoma" w:hAnsi="Tahoma"/>
          <w:b/>
          <w:sz w:val="18"/>
          <w:szCs w:val="18"/>
        </w:rPr>
        <w:t>18-300 Zambrów</w:t>
      </w:r>
      <w:r w:rsidRPr="009921D0">
        <w:rPr>
          <w:rFonts w:ascii="Verdana" w:hAnsi="Verdana" w:cs="Arial"/>
          <w:bCs/>
          <w:color w:val="FF0000"/>
          <w:sz w:val="20"/>
          <w:szCs w:val="20"/>
        </w:rPr>
        <w:t xml:space="preserve"> </w:t>
      </w:r>
      <w:r w:rsidR="0030468B" w:rsidRPr="009921D0">
        <w:rPr>
          <w:rFonts w:ascii="Tahoma" w:hAnsi="Tahoma" w:cs="Tahoma"/>
          <w:color w:val="FF0000"/>
          <w:sz w:val="20"/>
          <w:szCs w:val="20"/>
        </w:rPr>
        <w:t>,</w:t>
      </w:r>
      <w:r w:rsidR="0030468B">
        <w:rPr>
          <w:rFonts w:ascii="Tahoma" w:hAnsi="Tahoma" w:cs="Tahoma"/>
          <w:sz w:val="20"/>
          <w:szCs w:val="20"/>
        </w:rPr>
        <w:t xml:space="preserve"> złożył ofertę wraz z wymaganymi dokumentami za pośrednictwem Platformy pod   </w:t>
      </w:r>
      <w:r w:rsidR="00C47C76">
        <w:rPr>
          <w:rFonts w:ascii="Tahoma" w:hAnsi="Tahoma" w:cs="Tahoma"/>
          <w:sz w:val="20"/>
          <w:szCs w:val="20"/>
        </w:rPr>
        <w:t>adresem htt</w:t>
      </w:r>
      <w:r w:rsidR="0030468B">
        <w:rPr>
          <w:rFonts w:ascii="Tahoma" w:hAnsi="Tahoma" w:cs="Tahoma"/>
          <w:sz w:val="20"/>
          <w:szCs w:val="20"/>
        </w:rPr>
        <w:t>ps:// umed-wroc.logintrade.net/rejestracja/ustawowe.</w:t>
      </w:r>
      <w:r w:rsidR="00487EB1">
        <w:rPr>
          <w:rFonts w:ascii="Tahoma" w:hAnsi="Tahoma" w:cs="Tahoma"/>
          <w:sz w:val="20"/>
          <w:szCs w:val="20"/>
        </w:rPr>
        <w:t>h</w:t>
      </w:r>
      <w:r w:rsidR="0030468B">
        <w:rPr>
          <w:rFonts w:ascii="Tahoma" w:hAnsi="Tahoma" w:cs="Tahoma"/>
          <w:sz w:val="20"/>
          <w:szCs w:val="20"/>
        </w:rPr>
        <w:t xml:space="preserve">tml w sposób określony w Instrukcji obsługi dla Wykonawców, stanowiącej </w:t>
      </w:r>
      <w:r w:rsidR="0030468B" w:rsidRPr="00294493">
        <w:rPr>
          <w:rFonts w:ascii="Tahoma" w:hAnsi="Tahoma" w:cs="Tahoma"/>
          <w:sz w:val="20"/>
          <w:szCs w:val="20"/>
        </w:rPr>
        <w:t>załącznik</w:t>
      </w:r>
      <w:r w:rsidR="00487EB1" w:rsidRPr="00294493">
        <w:rPr>
          <w:rFonts w:ascii="Tahoma" w:hAnsi="Tahoma" w:cs="Tahoma"/>
          <w:sz w:val="20"/>
          <w:szCs w:val="20"/>
        </w:rPr>
        <w:t>m nr 3 do SIWZ.</w:t>
      </w:r>
    </w:p>
    <w:p w14:paraId="423882B5" w14:textId="77777777" w:rsidR="00CD1017" w:rsidRDefault="00487EB1" w:rsidP="00CD1017">
      <w:pPr>
        <w:ind w:left="709"/>
        <w:rPr>
          <w:rFonts w:ascii="Tahoma" w:hAnsi="Tahoma"/>
          <w:b/>
          <w:sz w:val="18"/>
          <w:szCs w:val="18"/>
        </w:rPr>
      </w:pPr>
      <w:r w:rsidRPr="00A53BDA">
        <w:rPr>
          <w:rFonts w:ascii="Tahoma" w:hAnsi="Tahoma" w:cs="Tahoma"/>
          <w:sz w:val="20"/>
          <w:szCs w:val="20"/>
        </w:rPr>
        <w:t xml:space="preserve"> Zamawiają</w:t>
      </w:r>
      <w:r w:rsidR="00A53BDA" w:rsidRPr="00A53BDA">
        <w:rPr>
          <w:rFonts w:ascii="Tahoma" w:hAnsi="Tahoma" w:cs="Tahoma"/>
          <w:sz w:val="20"/>
          <w:szCs w:val="20"/>
        </w:rPr>
        <w:t>cy</w:t>
      </w:r>
      <w:r w:rsidRPr="00A53BDA">
        <w:rPr>
          <w:rFonts w:ascii="Tahoma" w:hAnsi="Tahoma" w:cs="Tahoma"/>
          <w:sz w:val="20"/>
          <w:szCs w:val="20"/>
        </w:rPr>
        <w:t xml:space="preserve"> po otwarciu ofert zweryfikował ofertę Wykonawcy </w:t>
      </w:r>
      <w:r w:rsidR="00CD1017">
        <w:rPr>
          <w:rFonts w:ascii="Tahoma" w:hAnsi="Tahoma"/>
          <w:b/>
          <w:sz w:val="18"/>
          <w:szCs w:val="18"/>
        </w:rPr>
        <w:t>Lift Engineering Wojciech Bigas</w:t>
      </w:r>
    </w:p>
    <w:p w14:paraId="1A59CECD" w14:textId="3B047682" w:rsidR="0030468B" w:rsidRDefault="00CD1017" w:rsidP="00CD1017">
      <w:pPr>
        <w:ind w:left="709"/>
        <w:rPr>
          <w:rFonts w:ascii="Tahoma" w:hAnsi="Tahoma" w:cs="Tahoma"/>
          <w:sz w:val="20"/>
          <w:szCs w:val="20"/>
        </w:rPr>
      </w:pPr>
      <w:r>
        <w:rPr>
          <w:rFonts w:ascii="Tahoma" w:hAnsi="Tahoma"/>
          <w:b/>
          <w:sz w:val="18"/>
          <w:szCs w:val="18"/>
        </w:rPr>
        <w:t>Ul. Papieża Jana Pawła II 12m.16, 18-300 Zambrów</w:t>
      </w:r>
      <w:r w:rsidRPr="009921D0">
        <w:rPr>
          <w:rFonts w:ascii="Verdana" w:hAnsi="Verdana" w:cs="Arial"/>
          <w:bCs/>
          <w:color w:val="FF0000"/>
          <w:sz w:val="20"/>
          <w:szCs w:val="20"/>
        </w:rPr>
        <w:t xml:space="preserve"> </w:t>
      </w:r>
      <w:r w:rsidR="00487EB1">
        <w:rPr>
          <w:rFonts w:ascii="Tahoma" w:hAnsi="Tahoma" w:cs="Tahoma"/>
          <w:sz w:val="20"/>
          <w:szCs w:val="20"/>
        </w:rPr>
        <w:t>, oprogramowaniem „Sz</w:t>
      </w:r>
      <w:r w:rsidR="00C47C76">
        <w:rPr>
          <w:rFonts w:ascii="Tahoma" w:hAnsi="Tahoma" w:cs="Tahoma"/>
          <w:sz w:val="20"/>
          <w:szCs w:val="20"/>
        </w:rPr>
        <w:t>afir Weryfikują</w:t>
      </w:r>
      <w:r w:rsidR="00487EB1">
        <w:rPr>
          <w:rFonts w:ascii="Tahoma" w:hAnsi="Tahoma" w:cs="Tahoma"/>
          <w:sz w:val="20"/>
          <w:szCs w:val="20"/>
        </w:rPr>
        <w:t>ca 1.0” oraz za pomocą strony internetowej htps://weryfikacjapodpisu.pl/index.html i uzyskał informację, iż podpis został negatywnie zweryfikowany. W związku z powyższym Zamawiajacy odrzuca ofertę Wykonawcy</w:t>
      </w:r>
      <w:r w:rsidR="00487EB1" w:rsidRPr="00487EB1">
        <w:rPr>
          <w:rFonts w:ascii="Verdana" w:hAnsi="Verdana" w:cs="Arial"/>
          <w:bCs/>
          <w:sz w:val="20"/>
          <w:szCs w:val="20"/>
        </w:rPr>
        <w:t xml:space="preserve"> </w:t>
      </w:r>
      <w:r>
        <w:rPr>
          <w:rFonts w:ascii="Tahoma" w:hAnsi="Tahoma"/>
          <w:b/>
          <w:sz w:val="18"/>
          <w:szCs w:val="18"/>
        </w:rPr>
        <w:t>Lift Engineering Wojciech Bigas, Ul. Papieża Jana Pawła II 12m.16, 18-300 Zambrów</w:t>
      </w:r>
      <w:r w:rsidRPr="009921D0">
        <w:rPr>
          <w:rFonts w:ascii="Verdana" w:hAnsi="Verdana" w:cs="Arial"/>
          <w:bCs/>
          <w:color w:val="FF0000"/>
          <w:sz w:val="20"/>
          <w:szCs w:val="20"/>
        </w:rPr>
        <w:t xml:space="preserve"> </w:t>
      </w:r>
      <w:r w:rsidR="00794FBF">
        <w:rPr>
          <w:rFonts w:ascii="Tahoma" w:hAnsi="Tahoma" w:cs="Tahoma"/>
          <w:sz w:val="20"/>
          <w:szCs w:val="20"/>
        </w:rPr>
        <w:t xml:space="preserve"> ponieważ nie jest opatrzona  k</w:t>
      </w:r>
      <w:r w:rsidR="00A53BDA">
        <w:rPr>
          <w:rFonts w:ascii="Tahoma" w:hAnsi="Tahoma" w:cs="Tahoma"/>
          <w:sz w:val="20"/>
          <w:szCs w:val="20"/>
        </w:rPr>
        <w:t>w</w:t>
      </w:r>
      <w:r w:rsidR="00794FBF">
        <w:rPr>
          <w:rFonts w:ascii="Tahoma" w:hAnsi="Tahoma" w:cs="Tahoma"/>
          <w:sz w:val="20"/>
          <w:szCs w:val="20"/>
        </w:rPr>
        <w:t>a</w:t>
      </w:r>
      <w:r w:rsidR="00A53BDA">
        <w:rPr>
          <w:rFonts w:ascii="Tahoma" w:hAnsi="Tahoma" w:cs="Tahoma"/>
          <w:sz w:val="20"/>
          <w:szCs w:val="20"/>
        </w:rPr>
        <w:t>lifikowanym podpisem elektronicznym, a t</w:t>
      </w:r>
      <w:r w:rsidR="00794FBF">
        <w:rPr>
          <w:rFonts w:ascii="Tahoma" w:hAnsi="Tahoma" w:cs="Tahoma"/>
          <w:sz w:val="20"/>
          <w:szCs w:val="20"/>
        </w:rPr>
        <w:t xml:space="preserve">ym samym jest niezgodna z </w:t>
      </w:r>
      <w:r w:rsidR="00A53BDA">
        <w:rPr>
          <w:rFonts w:ascii="Tahoma" w:hAnsi="Tahoma" w:cs="Tahoma"/>
          <w:sz w:val="20"/>
          <w:szCs w:val="20"/>
        </w:rPr>
        <w:t xml:space="preserve"> Pzp.</w:t>
      </w:r>
    </w:p>
    <w:p w14:paraId="63DF3A1C" w14:textId="6F1918B0" w:rsidR="009921D0" w:rsidRPr="00CD1017" w:rsidRDefault="009921D0" w:rsidP="009921D0">
      <w:pPr>
        <w:pStyle w:val="Akapitzlist"/>
        <w:numPr>
          <w:ilvl w:val="0"/>
          <w:numId w:val="45"/>
        </w:numPr>
        <w:ind w:left="420"/>
        <w:rPr>
          <w:rFonts w:ascii="Verdana" w:hAnsi="Verdana"/>
          <w:sz w:val="18"/>
          <w:szCs w:val="18"/>
          <w:lang w:eastAsia="en-US"/>
        </w:rPr>
      </w:pPr>
      <w:r w:rsidRPr="00647703">
        <w:rPr>
          <w:rFonts w:ascii="Verdana" w:hAnsi="Verdana"/>
          <w:sz w:val="18"/>
          <w:szCs w:val="18"/>
          <w:lang w:eastAsia="en-US"/>
        </w:rPr>
        <w:t>Treść ofert</w:t>
      </w:r>
      <w:r>
        <w:rPr>
          <w:rFonts w:ascii="Verdana" w:hAnsi="Verdana"/>
          <w:sz w:val="18"/>
          <w:szCs w:val="18"/>
          <w:lang w:eastAsia="en-US"/>
        </w:rPr>
        <w:t>y Wykonawcy</w:t>
      </w:r>
      <w:r w:rsidRPr="00647703">
        <w:rPr>
          <w:rFonts w:ascii="Verdana" w:hAnsi="Verdana"/>
          <w:sz w:val="18"/>
          <w:szCs w:val="18"/>
          <w:lang w:eastAsia="en-US"/>
        </w:rPr>
        <w:t xml:space="preserve"> </w:t>
      </w:r>
      <w:r w:rsidRPr="00CD1017">
        <w:rPr>
          <w:rFonts w:ascii="Verdana" w:hAnsi="Verdana"/>
          <w:sz w:val="18"/>
          <w:szCs w:val="18"/>
          <w:lang w:eastAsia="en-US"/>
        </w:rPr>
        <w:t xml:space="preserve">:  </w:t>
      </w:r>
      <w:r w:rsidR="00CD1017" w:rsidRPr="00CD1017">
        <w:rPr>
          <w:rFonts w:ascii="Tahoma" w:hAnsi="Tahoma"/>
          <w:sz w:val="18"/>
          <w:szCs w:val="18"/>
        </w:rPr>
        <w:t>Przedsiębiorstwo Budowlane „MAXBUD” ABJ Sp. z o.o. ul. Bystrzycka 89, 54-215 Wrocław</w:t>
      </w:r>
      <w:r w:rsidRPr="00CD1017">
        <w:rPr>
          <w:rFonts w:ascii="Verdana" w:hAnsi="Verdana"/>
          <w:sz w:val="18"/>
          <w:szCs w:val="18"/>
          <w:lang w:eastAsia="en-US"/>
        </w:rPr>
        <w:t xml:space="preserve"> odpowiada treści SIWZ, oferta</w:t>
      </w:r>
      <w:r w:rsidR="00794FBF">
        <w:rPr>
          <w:rFonts w:ascii="Verdana" w:hAnsi="Verdana"/>
          <w:sz w:val="18"/>
          <w:szCs w:val="18"/>
          <w:lang w:eastAsia="en-US"/>
        </w:rPr>
        <w:t xml:space="preserve"> nie podlega</w:t>
      </w:r>
      <w:r w:rsidRPr="00CD1017">
        <w:rPr>
          <w:rFonts w:ascii="Verdana" w:hAnsi="Verdana"/>
          <w:sz w:val="18"/>
          <w:szCs w:val="18"/>
          <w:lang w:eastAsia="en-US"/>
        </w:rPr>
        <w:t xml:space="preserve"> odrzuceniu.</w:t>
      </w:r>
    </w:p>
    <w:p w14:paraId="60231EEA" w14:textId="77777777" w:rsidR="00CD1017" w:rsidRPr="00CD1017" w:rsidRDefault="00CD1017" w:rsidP="00CD1017">
      <w:pPr>
        <w:pStyle w:val="Akapitzlist"/>
        <w:ind w:left="420"/>
        <w:rPr>
          <w:rFonts w:ascii="Verdana" w:hAnsi="Verdana"/>
          <w:sz w:val="18"/>
          <w:szCs w:val="18"/>
          <w:lang w:eastAsia="en-US"/>
        </w:rPr>
      </w:pPr>
    </w:p>
    <w:p w14:paraId="6CE6533E" w14:textId="2AF660A3" w:rsidR="009921D0" w:rsidRPr="007537A6" w:rsidRDefault="009921D0" w:rsidP="00B13E91">
      <w:pPr>
        <w:pStyle w:val="Akapitzlist"/>
        <w:numPr>
          <w:ilvl w:val="0"/>
          <w:numId w:val="34"/>
        </w:numPr>
        <w:tabs>
          <w:tab w:val="left" w:pos="0"/>
          <w:tab w:val="center" w:pos="4536"/>
          <w:tab w:val="right" w:pos="9180"/>
        </w:tabs>
        <w:ind w:right="-97"/>
        <w:jc w:val="both"/>
        <w:rPr>
          <w:rFonts w:ascii="Verdana" w:hAnsi="Verdana"/>
          <w:b/>
          <w:bCs/>
          <w:noProof/>
          <w:sz w:val="18"/>
          <w:szCs w:val="18"/>
        </w:rPr>
      </w:pPr>
      <w:r w:rsidRPr="007537A6">
        <w:rPr>
          <w:rFonts w:ascii="Verdana" w:hAnsi="Verdana"/>
          <w:b/>
          <w:bCs/>
          <w:noProof/>
          <w:sz w:val="18"/>
          <w:szCs w:val="18"/>
        </w:rPr>
        <w:t>Wybór najkorzystniejszej oferty.</w:t>
      </w:r>
    </w:p>
    <w:p w14:paraId="5B14680F" w14:textId="77777777" w:rsidR="009921D0" w:rsidRDefault="009921D0" w:rsidP="009921D0">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14:paraId="38E8EF13" w14:textId="77777777" w:rsidR="009921D0" w:rsidRDefault="009921D0" w:rsidP="009921D0">
      <w:pPr>
        <w:tabs>
          <w:tab w:val="left" w:pos="0"/>
          <w:tab w:val="center" w:pos="4536"/>
          <w:tab w:val="right" w:pos="9180"/>
        </w:tabs>
        <w:ind w:right="-97" w:firstLine="426"/>
        <w:jc w:val="both"/>
        <w:rPr>
          <w:rFonts w:ascii="Verdana" w:hAnsi="Verdana" w:cs="Arial"/>
          <w:b/>
          <w:bCs/>
          <w:sz w:val="18"/>
          <w:szCs w:val="18"/>
        </w:rPr>
      </w:pPr>
    </w:p>
    <w:p w14:paraId="465AD3CB" w14:textId="30267EBC" w:rsidR="00D64315" w:rsidRPr="00DE7F6A" w:rsidRDefault="009921D0" w:rsidP="00D64315">
      <w:pPr>
        <w:rPr>
          <w:rFonts w:ascii="Tahoma" w:hAnsi="Tahoma"/>
          <w:b/>
          <w:sz w:val="18"/>
          <w:szCs w:val="18"/>
        </w:rPr>
      </w:pPr>
      <w:r w:rsidRPr="006C1DB8">
        <w:rPr>
          <w:rFonts w:ascii="Arial" w:hAnsi="Arial" w:cs="Arial"/>
          <w:b/>
          <w:bCs/>
          <w:color w:val="FF0000"/>
          <w:sz w:val="18"/>
          <w:szCs w:val="18"/>
        </w:rPr>
        <w:t xml:space="preserve">       </w:t>
      </w:r>
      <w:r w:rsidR="00D64315" w:rsidRPr="00DE7F6A">
        <w:rPr>
          <w:rFonts w:ascii="Tahoma" w:hAnsi="Tahoma"/>
          <w:b/>
          <w:sz w:val="18"/>
          <w:szCs w:val="18"/>
        </w:rPr>
        <w:t>Przedsiębiorstwo Budowlane „MAXBUD” ABJ Sp. z o.o.</w:t>
      </w:r>
    </w:p>
    <w:p w14:paraId="3DD32DDC" w14:textId="4EE02ABB" w:rsidR="009921D0" w:rsidRPr="00D64315" w:rsidRDefault="00D64315" w:rsidP="009921D0">
      <w:pPr>
        <w:rPr>
          <w:rFonts w:ascii="Tahoma" w:hAnsi="Tahoma"/>
          <w:b/>
          <w:color w:val="FF0000"/>
          <w:sz w:val="18"/>
          <w:szCs w:val="18"/>
        </w:rPr>
      </w:pPr>
      <w:r>
        <w:rPr>
          <w:rFonts w:ascii="Tahoma" w:hAnsi="Tahoma"/>
          <w:b/>
          <w:sz w:val="18"/>
          <w:szCs w:val="18"/>
        </w:rPr>
        <w:t xml:space="preserve">      </w:t>
      </w:r>
      <w:r w:rsidRPr="00DE7F6A">
        <w:rPr>
          <w:rFonts w:ascii="Tahoma" w:hAnsi="Tahoma"/>
          <w:b/>
          <w:sz w:val="18"/>
          <w:szCs w:val="18"/>
        </w:rPr>
        <w:t>Ul. Bystrzycka 89</w:t>
      </w:r>
      <w:r>
        <w:rPr>
          <w:rFonts w:ascii="Tahoma" w:hAnsi="Tahoma"/>
          <w:b/>
          <w:sz w:val="18"/>
          <w:szCs w:val="18"/>
        </w:rPr>
        <w:t xml:space="preserve">, </w:t>
      </w:r>
      <w:r w:rsidRPr="00DE7F6A">
        <w:rPr>
          <w:rFonts w:ascii="Tahoma" w:hAnsi="Tahoma"/>
          <w:b/>
          <w:sz w:val="18"/>
          <w:szCs w:val="18"/>
        </w:rPr>
        <w:t>54- 215 Wrocław</w:t>
      </w:r>
      <w:r w:rsidR="009921D0" w:rsidRPr="006C1DB8">
        <w:rPr>
          <w:rFonts w:ascii="Arial" w:hAnsi="Arial" w:cs="Arial"/>
          <w:b/>
          <w:bCs/>
          <w:color w:val="FF0000"/>
          <w:sz w:val="18"/>
          <w:szCs w:val="18"/>
        </w:rPr>
        <w:t xml:space="preserve"> </w:t>
      </w:r>
    </w:p>
    <w:p w14:paraId="6993175A" w14:textId="77777777" w:rsidR="009921D0" w:rsidRPr="00B13E91" w:rsidRDefault="009921D0" w:rsidP="009921D0">
      <w:pPr>
        <w:tabs>
          <w:tab w:val="left" w:pos="0"/>
        </w:tabs>
        <w:ind w:left="426" w:right="-425"/>
        <w:jc w:val="both"/>
        <w:rPr>
          <w:rFonts w:ascii="Verdana" w:hAnsi="Verdana" w:cs="Arial"/>
          <w:color w:val="FF0000"/>
          <w:sz w:val="18"/>
          <w:szCs w:val="18"/>
        </w:rPr>
      </w:pPr>
    </w:p>
    <w:p w14:paraId="4AF3CE02" w14:textId="77777777" w:rsidR="009921D0" w:rsidRDefault="009921D0" w:rsidP="009921D0">
      <w:pPr>
        <w:tabs>
          <w:tab w:val="left" w:pos="0"/>
        </w:tabs>
        <w:ind w:left="426" w:right="-97"/>
        <w:jc w:val="both"/>
        <w:rPr>
          <w:rFonts w:ascii="Verdana" w:hAnsi="Verdana"/>
          <w:sz w:val="18"/>
          <w:szCs w:val="18"/>
        </w:rPr>
      </w:pPr>
      <w:r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Pr>
          <w:rFonts w:ascii="Verdana" w:hAnsi="Verdana"/>
          <w:sz w:val="18"/>
          <w:szCs w:val="18"/>
        </w:rPr>
        <w:t xml:space="preserve">na 1 stronie niniejszego pisma. </w:t>
      </w:r>
      <w:r w:rsidRPr="002F2DD8">
        <w:rPr>
          <w:rFonts w:ascii="Verdana" w:hAnsi="Verdana"/>
          <w:sz w:val="18"/>
          <w:szCs w:val="18"/>
        </w:rPr>
        <w:t>Ww. Wykonawca  nie został  wykluczony z postępowania i spełnia warunki udziału w postepowaniu.</w:t>
      </w:r>
    </w:p>
    <w:p w14:paraId="0632F54D" w14:textId="77777777" w:rsidR="009921D0" w:rsidRDefault="009921D0" w:rsidP="009921D0">
      <w:pPr>
        <w:tabs>
          <w:tab w:val="left" w:pos="142"/>
        </w:tabs>
        <w:ind w:left="142" w:right="-567"/>
        <w:jc w:val="both"/>
        <w:rPr>
          <w:rFonts w:ascii="Verdana" w:hAnsi="Verdana" w:cs="Arial"/>
          <w:b/>
          <w:sz w:val="18"/>
          <w:szCs w:val="18"/>
          <w:u w:val="single"/>
        </w:rPr>
      </w:pPr>
    </w:p>
    <w:p w14:paraId="18D8E953" w14:textId="77777777" w:rsidR="009921D0" w:rsidRPr="00F51584" w:rsidRDefault="009921D0" w:rsidP="009921D0">
      <w:pPr>
        <w:tabs>
          <w:tab w:val="left" w:pos="0"/>
        </w:tabs>
        <w:ind w:left="426" w:right="-97"/>
        <w:jc w:val="both"/>
        <w:rPr>
          <w:rFonts w:ascii="Verdana" w:hAnsi="Verdana" w:cs="Arial"/>
          <w:sz w:val="18"/>
          <w:szCs w:val="18"/>
        </w:rPr>
      </w:pPr>
    </w:p>
    <w:p w14:paraId="448438AA" w14:textId="52A981BD" w:rsidR="00794FBF" w:rsidRPr="004536BA" w:rsidRDefault="00794FBF" w:rsidP="00794FBF">
      <w:pPr>
        <w:spacing w:line="360" w:lineRule="auto"/>
        <w:ind w:right="-97"/>
        <w:jc w:val="both"/>
        <w:rPr>
          <w:rFonts w:ascii="Verdana" w:hAnsi="Verdana"/>
          <w:bCs/>
          <w:sz w:val="18"/>
          <w:szCs w:val="18"/>
        </w:rPr>
      </w:pPr>
      <w:r>
        <w:rPr>
          <w:rFonts w:ascii="Verdana" w:hAnsi="Verdana"/>
          <w:bCs/>
          <w:sz w:val="18"/>
          <w:szCs w:val="18"/>
        </w:rPr>
        <w:t xml:space="preserve">                                                                      </w:t>
      </w:r>
      <w:bookmarkStart w:id="0" w:name="_GoBack"/>
      <w:bookmarkEnd w:id="0"/>
      <w:r w:rsidRPr="004536BA">
        <w:rPr>
          <w:rFonts w:ascii="Verdana" w:hAnsi="Verdana"/>
          <w:bCs/>
          <w:sz w:val="18"/>
          <w:szCs w:val="18"/>
        </w:rPr>
        <w:t>Z upoważnienia  Rektora</w:t>
      </w:r>
    </w:p>
    <w:p w14:paraId="1F7EB0D8" w14:textId="77777777" w:rsidR="00794FBF" w:rsidRPr="004536BA" w:rsidRDefault="00794FBF" w:rsidP="00794FBF">
      <w:pPr>
        <w:spacing w:line="360" w:lineRule="auto"/>
        <w:ind w:right="-97"/>
        <w:jc w:val="both"/>
        <w:rPr>
          <w:rFonts w:ascii="Verdana" w:hAnsi="Verdana"/>
          <w:sz w:val="18"/>
          <w:szCs w:val="18"/>
        </w:rPr>
      </w:pPr>
      <w:r w:rsidRPr="004536BA">
        <w:rPr>
          <w:rFonts w:ascii="Verdana" w:hAnsi="Verdana"/>
          <w:bCs/>
          <w:sz w:val="18"/>
          <w:szCs w:val="18"/>
        </w:rPr>
        <w:t xml:space="preserve">                                                                      Zastępca Kancler</w:t>
      </w:r>
      <w:r>
        <w:rPr>
          <w:rFonts w:ascii="Verdana" w:hAnsi="Verdana"/>
          <w:bCs/>
          <w:sz w:val="18"/>
          <w:szCs w:val="18"/>
        </w:rPr>
        <w:t>za ds. Infrastruktury</w:t>
      </w:r>
      <w:r w:rsidRPr="004536BA">
        <w:rPr>
          <w:rFonts w:ascii="Verdana" w:hAnsi="Verdana"/>
          <w:bCs/>
          <w:sz w:val="18"/>
          <w:szCs w:val="18"/>
        </w:rPr>
        <w:t xml:space="preserve"> UMW </w:t>
      </w:r>
    </w:p>
    <w:p w14:paraId="5A531533" w14:textId="77777777" w:rsidR="00794FBF" w:rsidRPr="00CD06EF" w:rsidRDefault="00794FBF" w:rsidP="00794FBF">
      <w:pPr>
        <w:spacing w:line="280" w:lineRule="exact"/>
        <w:jc w:val="both"/>
        <w:rPr>
          <w:rFonts w:ascii="Verdana" w:hAnsi="Verdana"/>
          <w:sz w:val="18"/>
          <w:szCs w:val="18"/>
        </w:rPr>
      </w:pPr>
      <w:r w:rsidRPr="004536BA">
        <w:rPr>
          <w:rFonts w:ascii="Verdana" w:hAnsi="Verdana"/>
          <w:sz w:val="18"/>
          <w:szCs w:val="18"/>
        </w:rPr>
        <w:t xml:space="preserve">                                                                      mgr </w:t>
      </w:r>
      <w:r>
        <w:rPr>
          <w:rFonts w:ascii="Verdana" w:hAnsi="Verdana"/>
          <w:sz w:val="18"/>
          <w:szCs w:val="18"/>
        </w:rPr>
        <w:t>Jacek Czajka</w:t>
      </w:r>
      <w:r w:rsidRPr="00282371">
        <w:rPr>
          <w:rFonts w:ascii="Verdana" w:hAnsi="Verdana"/>
          <w:sz w:val="18"/>
          <w:szCs w:val="18"/>
        </w:rPr>
        <w:t xml:space="preserve"> </w:t>
      </w:r>
    </w:p>
    <w:sectPr w:rsidR="00794FBF" w:rsidRPr="00CD06EF"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4135C" w14:textId="77777777" w:rsidR="003559F1" w:rsidRDefault="003559F1">
      <w:r>
        <w:separator/>
      </w:r>
    </w:p>
  </w:endnote>
  <w:endnote w:type="continuationSeparator" w:id="0">
    <w:p w14:paraId="48A2E409" w14:textId="77777777" w:rsidR="003559F1" w:rsidRDefault="0035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794FBF" w:rsidRPr="00794FBF">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794FBF">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1E890" w14:textId="77777777" w:rsidR="003559F1" w:rsidRDefault="003559F1">
      <w:r>
        <w:separator/>
      </w:r>
    </w:p>
  </w:footnote>
  <w:footnote w:type="continuationSeparator" w:id="0">
    <w:p w14:paraId="54BB1169" w14:textId="77777777" w:rsidR="003559F1" w:rsidRDefault="00355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C1179A"/>
    <w:multiLevelType w:val="hybridMultilevel"/>
    <w:tmpl w:val="7FDA5A82"/>
    <w:lvl w:ilvl="0" w:tplc="0304177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8A2AA2"/>
    <w:multiLevelType w:val="hybridMultilevel"/>
    <w:tmpl w:val="8C60A81C"/>
    <w:lvl w:ilvl="0" w:tplc="04150013">
      <w:start w:val="1"/>
      <w:numFmt w:val="upperRoman"/>
      <w:lvlText w:val="%1."/>
      <w:lvlJc w:val="righ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4"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2186519B"/>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226B21EB"/>
    <w:multiLevelType w:val="hybridMultilevel"/>
    <w:tmpl w:val="75BC119C"/>
    <w:lvl w:ilvl="0" w:tplc="B33A5DCE">
      <w:start w:val="4"/>
      <w:numFmt w:val="bullet"/>
      <w:lvlText w:val="-"/>
      <w:lvlJc w:val="left"/>
      <w:pPr>
        <w:tabs>
          <w:tab w:val="num" w:pos="643"/>
        </w:tabs>
        <w:ind w:left="643" w:hanging="360"/>
      </w:pPr>
      <w:rPr>
        <w:rFonts w:ascii="Times New Roman" w:eastAsia="Times New Roman" w:hAnsi="Times New Roman" w:cs="Times New Roman" w:hint="default"/>
      </w:rPr>
    </w:lvl>
    <w:lvl w:ilvl="1" w:tplc="C63EF5A8">
      <w:start w:val="1"/>
      <w:numFmt w:val="lowerLetter"/>
      <w:lvlText w:val="%2)"/>
      <w:lvlJc w:val="left"/>
      <w:pPr>
        <w:tabs>
          <w:tab w:val="num" w:pos="1440"/>
        </w:tabs>
        <w:ind w:left="1440" w:hanging="360"/>
      </w:pPr>
      <w:rPr>
        <w:rFonts w:hint="default"/>
        <w:strike w:val="0"/>
        <w:dstrike w:val="0"/>
        <w:outline w:val="0"/>
        <w:shadow w:val="0"/>
        <w:emboss w:val="0"/>
        <w:imprint w:val="0"/>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9974123"/>
    <w:multiLevelType w:val="hybridMultilevel"/>
    <w:tmpl w:val="A2BEE5F6"/>
    <w:lvl w:ilvl="0" w:tplc="F01603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0A8487E"/>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2"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B96073"/>
    <w:multiLevelType w:val="multilevel"/>
    <w:tmpl w:val="BDCCC2DC"/>
    <w:lvl w:ilvl="0">
      <w:start w:val="52"/>
      <w:numFmt w:val="decimal"/>
      <w:lvlText w:val="%1"/>
      <w:lvlJc w:val="left"/>
      <w:pPr>
        <w:ind w:left="585" w:hanging="585"/>
      </w:pPr>
      <w:rPr>
        <w:rFonts w:ascii="Tahoma" w:hAnsi="Tahoma" w:hint="default"/>
      </w:rPr>
    </w:lvl>
    <w:lvl w:ilvl="1">
      <w:start w:val="114"/>
      <w:numFmt w:val="decimal"/>
      <w:lvlText w:val="%1-%2"/>
      <w:lvlJc w:val="left"/>
      <w:pPr>
        <w:ind w:left="1206" w:hanging="720"/>
      </w:pPr>
      <w:rPr>
        <w:rFonts w:ascii="Tahoma" w:hAnsi="Tahoma" w:hint="default"/>
      </w:rPr>
    </w:lvl>
    <w:lvl w:ilvl="2">
      <w:start w:val="1"/>
      <w:numFmt w:val="decimal"/>
      <w:lvlText w:val="%1-%2.%3"/>
      <w:lvlJc w:val="left"/>
      <w:pPr>
        <w:ind w:left="1692" w:hanging="720"/>
      </w:pPr>
      <w:rPr>
        <w:rFonts w:ascii="Tahoma" w:hAnsi="Tahoma" w:hint="default"/>
      </w:rPr>
    </w:lvl>
    <w:lvl w:ilvl="3">
      <w:start w:val="1"/>
      <w:numFmt w:val="decimal"/>
      <w:lvlText w:val="%1-%2.%3.%4"/>
      <w:lvlJc w:val="left"/>
      <w:pPr>
        <w:ind w:left="2538" w:hanging="1080"/>
      </w:pPr>
      <w:rPr>
        <w:rFonts w:ascii="Tahoma" w:hAnsi="Tahoma" w:hint="default"/>
      </w:rPr>
    </w:lvl>
    <w:lvl w:ilvl="4">
      <w:start w:val="1"/>
      <w:numFmt w:val="decimal"/>
      <w:lvlText w:val="%1-%2.%3.%4.%5"/>
      <w:lvlJc w:val="left"/>
      <w:pPr>
        <w:ind w:left="3024" w:hanging="1080"/>
      </w:pPr>
      <w:rPr>
        <w:rFonts w:ascii="Tahoma" w:hAnsi="Tahoma" w:hint="default"/>
      </w:rPr>
    </w:lvl>
    <w:lvl w:ilvl="5">
      <w:start w:val="1"/>
      <w:numFmt w:val="decimal"/>
      <w:lvlText w:val="%1-%2.%3.%4.%5.%6"/>
      <w:lvlJc w:val="left"/>
      <w:pPr>
        <w:ind w:left="3870" w:hanging="1440"/>
      </w:pPr>
      <w:rPr>
        <w:rFonts w:ascii="Tahoma" w:hAnsi="Tahoma" w:hint="default"/>
      </w:rPr>
    </w:lvl>
    <w:lvl w:ilvl="6">
      <w:start w:val="1"/>
      <w:numFmt w:val="decimal"/>
      <w:lvlText w:val="%1-%2.%3.%4.%5.%6.%7"/>
      <w:lvlJc w:val="left"/>
      <w:pPr>
        <w:ind w:left="4716" w:hanging="1800"/>
      </w:pPr>
      <w:rPr>
        <w:rFonts w:ascii="Tahoma" w:hAnsi="Tahoma" w:hint="default"/>
      </w:rPr>
    </w:lvl>
    <w:lvl w:ilvl="7">
      <w:start w:val="1"/>
      <w:numFmt w:val="decimal"/>
      <w:lvlText w:val="%1-%2.%3.%4.%5.%6.%7.%8"/>
      <w:lvlJc w:val="left"/>
      <w:pPr>
        <w:ind w:left="5202" w:hanging="1800"/>
      </w:pPr>
      <w:rPr>
        <w:rFonts w:ascii="Tahoma" w:hAnsi="Tahoma" w:hint="default"/>
      </w:rPr>
    </w:lvl>
    <w:lvl w:ilvl="8">
      <w:start w:val="1"/>
      <w:numFmt w:val="decimal"/>
      <w:lvlText w:val="%1-%2.%3.%4.%5.%6.%7.%8.%9"/>
      <w:lvlJc w:val="left"/>
      <w:pPr>
        <w:ind w:left="6048" w:hanging="2160"/>
      </w:pPr>
      <w:rPr>
        <w:rFonts w:ascii="Tahoma" w:hAnsi="Tahoma" w:hint="default"/>
      </w:rPr>
    </w:lvl>
  </w:abstractNum>
  <w:abstractNum w:abstractNumId="36"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ADC1723"/>
    <w:multiLevelType w:val="hybridMultilevel"/>
    <w:tmpl w:val="22AA452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53A2E48E">
      <w:start w:val="2"/>
      <w:numFmt w:val="decimal"/>
      <w:lvlText w:val="%2."/>
      <w:lvlJc w:val="left"/>
      <w:pPr>
        <w:tabs>
          <w:tab w:val="num" w:pos="1080"/>
        </w:tabs>
        <w:ind w:left="1080" w:hanging="360"/>
      </w:pPr>
      <w:rPr>
        <w:rFonts w:ascii="Verdana" w:eastAsia="Times New Roman" w:hAnsi="Verdana" w:cs="Times New Roman"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E0EF3BE">
      <w:start w:val="14"/>
      <w:numFmt w:val="upperRoman"/>
      <w:lvlText w:val="%6."/>
      <w:lvlJc w:val="left"/>
      <w:pPr>
        <w:tabs>
          <w:tab w:val="num" w:pos="4500"/>
        </w:tabs>
        <w:ind w:left="4500" w:hanging="720"/>
      </w:pPr>
      <w:rPr>
        <w:rFonts w:hint="default"/>
        <w:u w:val="non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4C5D4C9B"/>
    <w:multiLevelType w:val="hybridMultilevel"/>
    <w:tmpl w:val="9094EA2A"/>
    <w:lvl w:ilvl="0" w:tplc="472E1C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1864DCB"/>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3" w15:restartNumberingAfterBreak="0">
    <w:nsid w:val="51DA52E6"/>
    <w:multiLevelType w:val="hybridMultilevel"/>
    <w:tmpl w:val="03288BA2"/>
    <w:lvl w:ilvl="0" w:tplc="04150013">
      <w:start w:val="1"/>
      <w:numFmt w:val="upperRoman"/>
      <w:lvlText w:val="%1."/>
      <w:lvlJc w:val="right"/>
      <w:pPr>
        <w:ind w:left="628" w:hanging="360"/>
      </w:p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44" w15:restartNumberingAfterBreak="0">
    <w:nsid w:val="61401894"/>
    <w:multiLevelType w:val="hybridMultilevel"/>
    <w:tmpl w:val="BE101C40"/>
    <w:lvl w:ilvl="0" w:tplc="24763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6DE11986"/>
    <w:multiLevelType w:val="hybridMultilevel"/>
    <w:tmpl w:val="E07A5738"/>
    <w:lvl w:ilvl="0" w:tplc="1AB25EEC">
      <w:start w:val="1"/>
      <w:numFmt w:val="decimal"/>
      <w:lvlText w:val="%1."/>
      <w:lvlJc w:val="left"/>
      <w:pPr>
        <w:ind w:left="501"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7" w15:restartNumberingAfterBreak="0">
    <w:nsid w:val="6FDA46DA"/>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375384"/>
    <w:multiLevelType w:val="hybridMultilevel"/>
    <w:tmpl w:val="28E42A0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560E26"/>
    <w:multiLevelType w:val="hybridMultilevel"/>
    <w:tmpl w:val="265E6792"/>
    <w:lvl w:ilvl="0" w:tplc="8ADEC9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7DC42220"/>
    <w:multiLevelType w:val="hybridMultilevel"/>
    <w:tmpl w:val="D6D09642"/>
    <w:lvl w:ilvl="0" w:tplc="04150013">
      <w:start w:val="1"/>
      <w:numFmt w:val="upperRoman"/>
      <w:lvlText w:val="%1."/>
      <w:lvlJc w:val="righ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52"/>
  </w:num>
  <w:num w:numId="13">
    <w:abstractNumId w:val="41"/>
  </w:num>
  <w:num w:numId="14">
    <w:abstractNumId w:val="17"/>
  </w:num>
  <w:num w:numId="15">
    <w:abstractNumId w:val="48"/>
  </w:num>
  <w:num w:numId="16">
    <w:abstractNumId w:val="36"/>
  </w:num>
  <w:num w:numId="17">
    <w:abstractNumId w:val="51"/>
  </w:num>
  <w:num w:numId="18">
    <w:abstractNumId w:val="22"/>
  </w:num>
  <w:num w:numId="19">
    <w:abstractNumId w:val="32"/>
  </w:num>
  <w:num w:numId="20">
    <w:abstractNumId w:val="18"/>
  </w:num>
  <w:num w:numId="21">
    <w:abstractNumId w:val="31"/>
  </w:num>
  <w:num w:numId="22">
    <w:abstractNumId w:val="19"/>
  </w:num>
  <w:num w:numId="23">
    <w:abstractNumId w:val="28"/>
  </w:num>
  <w:num w:numId="24">
    <w:abstractNumId w:val="53"/>
  </w:num>
  <w:num w:numId="25">
    <w:abstractNumId w:val="45"/>
  </w:num>
  <w:num w:numId="26">
    <w:abstractNumId w:val="20"/>
  </w:num>
  <w:num w:numId="27">
    <w:abstractNumId w:val="54"/>
  </w:num>
  <w:num w:numId="28">
    <w:abstractNumId w:val="37"/>
  </w:num>
  <w:num w:numId="29">
    <w:abstractNumId w:val="24"/>
  </w:num>
  <w:num w:numId="30">
    <w:abstractNumId w:val="16"/>
  </w:num>
  <w:num w:numId="31">
    <w:abstractNumId w:val="40"/>
  </w:num>
  <w:num w:numId="32">
    <w:abstractNumId w:val="33"/>
  </w:num>
  <w:num w:numId="33">
    <w:abstractNumId w:val="21"/>
  </w:num>
  <w:num w:numId="34">
    <w:abstractNumId w:val="34"/>
  </w:num>
  <w:num w:numId="35">
    <w:abstractNumId w:val="44"/>
  </w:num>
  <w:num w:numId="36">
    <w:abstractNumId w:val="27"/>
  </w:num>
  <w:num w:numId="37">
    <w:abstractNumId w:val="49"/>
  </w:num>
  <w:num w:numId="38">
    <w:abstractNumId w:val="55"/>
  </w:num>
  <w:num w:numId="39">
    <w:abstractNumId w:val="43"/>
  </w:num>
  <w:num w:numId="40">
    <w:abstractNumId w:val="30"/>
  </w:num>
  <w:num w:numId="41">
    <w:abstractNumId w:val="23"/>
  </w:num>
  <w:num w:numId="42">
    <w:abstractNumId w:val="47"/>
  </w:num>
  <w:num w:numId="43">
    <w:abstractNumId w:val="39"/>
  </w:num>
  <w:num w:numId="44">
    <w:abstractNumId w:val="50"/>
  </w:num>
  <w:num w:numId="45">
    <w:abstractNumId w:val="46"/>
  </w:num>
  <w:num w:numId="46">
    <w:abstractNumId w:val="42"/>
  </w:num>
  <w:num w:numId="47">
    <w:abstractNumId w:val="35"/>
  </w:num>
  <w:num w:numId="48">
    <w:abstractNumId w:val="26"/>
  </w:num>
  <w:num w:numId="49">
    <w:abstractNumId w:val="38"/>
  </w:num>
  <w:num w:numId="5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BB"/>
    <w:rsid w:val="00031153"/>
    <w:rsid w:val="00031F57"/>
    <w:rsid w:val="00031FC2"/>
    <w:rsid w:val="00032E8F"/>
    <w:rsid w:val="00035944"/>
    <w:rsid w:val="00036474"/>
    <w:rsid w:val="000405F0"/>
    <w:rsid w:val="00043A9C"/>
    <w:rsid w:val="00053B57"/>
    <w:rsid w:val="000558D9"/>
    <w:rsid w:val="0006371D"/>
    <w:rsid w:val="000642FA"/>
    <w:rsid w:val="00064A13"/>
    <w:rsid w:val="0006553A"/>
    <w:rsid w:val="00065C50"/>
    <w:rsid w:val="000713FD"/>
    <w:rsid w:val="00071FA9"/>
    <w:rsid w:val="000732B3"/>
    <w:rsid w:val="000742ED"/>
    <w:rsid w:val="00074477"/>
    <w:rsid w:val="00077755"/>
    <w:rsid w:val="000817FD"/>
    <w:rsid w:val="000831F1"/>
    <w:rsid w:val="00087BE4"/>
    <w:rsid w:val="00095CBF"/>
    <w:rsid w:val="00097AFC"/>
    <w:rsid w:val="000A049C"/>
    <w:rsid w:val="000A14B1"/>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53E33"/>
    <w:rsid w:val="0016158C"/>
    <w:rsid w:val="00164729"/>
    <w:rsid w:val="00166E91"/>
    <w:rsid w:val="001707D8"/>
    <w:rsid w:val="00171CCF"/>
    <w:rsid w:val="00175596"/>
    <w:rsid w:val="0018119B"/>
    <w:rsid w:val="00181D61"/>
    <w:rsid w:val="001831FA"/>
    <w:rsid w:val="00184EA8"/>
    <w:rsid w:val="00185010"/>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4C99"/>
    <w:rsid w:val="001C5815"/>
    <w:rsid w:val="001D101A"/>
    <w:rsid w:val="001D1A6C"/>
    <w:rsid w:val="001D328E"/>
    <w:rsid w:val="001D3E9F"/>
    <w:rsid w:val="001D4737"/>
    <w:rsid w:val="001D668D"/>
    <w:rsid w:val="001E13DA"/>
    <w:rsid w:val="001E38DD"/>
    <w:rsid w:val="001E528A"/>
    <w:rsid w:val="001E746C"/>
    <w:rsid w:val="001F00F5"/>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702C1"/>
    <w:rsid w:val="002913E3"/>
    <w:rsid w:val="00293C70"/>
    <w:rsid w:val="00294493"/>
    <w:rsid w:val="00296BB0"/>
    <w:rsid w:val="002A036C"/>
    <w:rsid w:val="002A1363"/>
    <w:rsid w:val="002A3FBA"/>
    <w:rsid w:val="002A461F"/>
    <w:rsid w:val="002A56D1"/>
    <w:rsid w:val="002A5915"/>
    <w:rsid w:val="002A7026"/>
    <w:rsid w:val="002A76E1"/>
    <w:rsid w:val="002B0F6C"/>
    <w:rsid w:val="002B65E9"/>
    <w:rsid w:val="002C1DDD"/>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468B"/>
    <w:rsid w:val="00305B22"/>
    <w:rsid w:val="0030677B"/>
    <w:rsid w:val="003072AA"/>
    <w:rsid w:val="00313CC2"/>
    <w:rsid w:val="00317E46"/>
    <w:rsid w:val="00322414"/>
    <w:rsid w:val="00322494"/>
    <w:rsid w:val="003228DC"/>
    <w:rsid w:val="003237C4"/>
    <w:rsid w:val="0032629B"/>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59F1"/>
    <w:rsid w:val="00356720"/>
    <w:rsid w:val="003569F0"/>
    <w:rsid w:val="00357638"/>
    <w:rsid w:val="003640E6"/>
    <w:rsid w:val="00366B5E"/>
    <w:rsid w:val="00371F25"/>
    <w:rsid w:val="00374B67"/>
    <w:rsid w:val="003754FA"/>
    <w:rsid w:val="00380C4F"/>
    <w:rsid w:val="00381DDF"/>
    <w:rsid w:val="00382F0A"/>
    <w:rsid w:val="00383494"/>
    <w:rsid w:val="0038430A"/>
    <w:rsid w:val="00384531"/>
    <w:rsid w:val="00385CA3"/>
    <w:rsid w:val="00391A3E"/>
    <w:rsid w:val="003927D0"/>
    <w:rsid w:val="003927D2"/>
    <w:rsid w:val="00392FD3"/>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5517"/>
    <w:rsid w:val="00487245"/>
    <w:rsid w:val="00487EB1"/>
    <w:rsid w:val="0049045F"/>
    <w:rsid w:val="0049692A"/>
    <w:rsid w:val="004A073A"/>
    <w:rsid w:val="004A0A7A"/>
    <w:rsid w:val="004A2627"/>
    <w:rsid w:val="004A2BBA"/>
    <w:rsid w:val="004A5158"/>
    <w:rsid w:val="004B0A65"/>
    <w:rsid w:val="004B66C5"/>
    <w:rsid w:val="004C4A8B"/>
    <w:rsid w:val="004C653D"/>
    <w:rsid w:val="004D21E5"/>
    <w:rsid w:val="004D3C22"/>
    <w:rsid w:val="004D752B"/>
    <w:rsid w:val="004E4857"/>
    <w:rsid w:val="004E517B"/>
    <w:rsid w:val="004F0D58"/>
    <w:rsid w:val="004F726D"/>
    <w:rsid w:val="00500F5D"/>
    <w:rsid w:val="005109EC"/>
    <w:rsid w:val="00511C02"/>
    <w:rsid w:val="00516AC5"/>
    <w:rsid w:val="00521735"/>
    <w:rsid w:val="005218F7"/>
    <w:rsid w:val="00524030"/>
    <w:rsid w:val="00525948"/>
    <w:rsid w:val="0052667C"/>
    <w:rsid w:val="00531CBB"/>
    <w:rsid w:val="0053249A"/>
    <w:rsid w:val="00533C80"/>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A6D12"/>
    <w:rsid w:val="005B0429"/>
    <w:rsid w:val="005B393B"/>
    <w:rsid w:val="005B5E99"/>
    <w:rsid w:val="005C0D93"/>
    <w:rsid w:val="005C2149"/>
    <w:rsid w:val="005C6856"/>
    <w:rsid w:val="005C73CC"/>
    <w:rsid w:val="005E50CD"/>
    <w:rsid w:val="005F01C5"/>
    <w:rsid w:val="005F4442"/>
    <w:rsid w:val="005F7450"/>
    <w:rsid w:val="006003CA"/>
    <w:rsid w:val="00600897"/>
    <w:rsid w:val="00600E90"/>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47703"/>
    <w:rsid w:val="00651F9A"/>
    <w:rsid w:val="00652028"/>
    <w:rsid w:val="006523B6"/>
    <w:rsid w:val="00652CF2"/>
    <w:rsid w:val="006549C8"/>
    <w:rsid w:val="00656651"/>
    <w:rsid w:val="00657A12"/>
    <w:rsid w:val="00662773"/>
    <w:rsid w:val="00663825"/>
    <w:rsid w:val="00666295"/>
    <w:rsid w:val="0067093A"/>
    <w:rsid w:val="00671EFB"/>
    <w:rsid w:val="00672484"/>
    <w:rsid w:val="00674044"/>
    <w:rsid w:val="00687814"/>
    <w:rsid w:val="00694574"/>
    <w:rsid w:val="00695BE6"/>
    <w:rsid w:val="006A5E4A"/>
    <w:rsid w:val="006B04EB"/>
    <w:rsid w:val="006B0C55"/>
    <w:rsid w:val="006B0D23"/>
    <w:rsid w:val="006B0E39"/>
    <w:rsid w:val="006C1DB8"/>
    <w:rsid w:val="006C24C1"/>
    <w:rsid w:val="006C30DB"/>
    <w:rsid w:val="006C416C"/>
    <w:rsid w:val="006C4456"/>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5081"/>
    <w:rsid w:val="00736C38"/>
    <w:rsid w:val="00736F75"/>
    <w:rsid w:val="00740230"/>
    <w:rsid w:val="00741045"/>
    <w:rsid w:val="0074261C"/>
    <w:rsid w:val="007437E3"/>
    <w:rsid w:val="007512A6"/>
    <w:rsid w:val="007528C9"/>
    <w:rsid w:val="007537A6"/>
    <w:rsid w:val="0075595D"/>
    <w:rsid w:val="00755B4D"/>
    <w:rsid w:val="00755BC4"/>
    <w:rsid w:val="007601FC"/>
    <w:rsid w:val="00761C5A"/>
    <w:rsid w:val="007658C1"/>
    <w:rsid w:val="00770C1E"/>
    <w:rsid w:val="00772EFE"/>
    <w:rsid w:val="00775197"/>
    <w:rsid w:val="00780CE7"/>
    <w:rsid w:val="00781746"/>
    <w:rsid w:val="00781C7F"/>
    <w:rsid w:val="007857DC"/>
    <w:rsid w:val="00794FBF"/>
    <w:rsid w:val="00794FEB"/>
    <w:rsid w:val="00797900"/>
    <w:rsid w:val="007A1C4E"/>
    <w:rsid w:val="007A47F6"/>
    <w:rsid w:val="007B1B3D"/>
    <w:rsid w:val="007B3638"/>
    <w:rsid w:val="007B6037"/>
    <w:rsid w:val="007C17BE"/>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847"/>
    <w:rsid w:val="00822F36"/>
    <w:rsid w:val="00825890"/>
    <w:rsid w:val="00826981"/>
    <w:rsid w:val="008269D8"/>
    <w:rsid w:val="0083002E"/>
    <w:rsid w:val="00831027"/>
    <w:rsid w:val="0083389F"/>
    <w:rsid w:val="00843283"/>
    <w:rsid w:val="00862334"/>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4E92"/>
    <w:rsid w:val="0096619C"/>
    <w:rsid w:val="00967E57"/>
    <w:rsid w:val="00970B6B"/>
    <w:rsid w:val="0097752A"/>
    <w:rsid w:val="009921D0"/>
    <w:rsid w:val="00992D8A"/>
    <w:rsid w:val="00994B4F"/>
    <w:rsid w:val="009953DB"/>
    <w:rsid w:val="00995D79"/>
    <w:rsid w:val="009968F8"/>
    <w:rsid w:val="009A5958"/>
    <w:rsid w:val="009A7DAA"/>
    <w:rsid w:val="009B51E2"/>
    <w:rsid w:val="009B5BD2"/>
    <w:rsid w:val="009B7EBB"/>
    <w:rsid w:val="009C1E9D"/>
    <w:rsid w:val="009C3520"/>
    <w:rsid w:val="009C6D01"/>
    <w:rsid w:val="009D60DB"/>
    <w:rsid w:val="009E1A02"/>
    <w:rsid w:val="009E2CD0"/>
    <w:rsid w:val="009E3ABF"/>
    <w:rsid w:val="009E48BB"/>
    <w:rsid w:val="009E4AA9"/>
    <w:rsid w:val="009E56E2"/>
    <w:rsid w:val="009E6FDC"/>
    <w:rsid w:val="009F49E7"/>
    <w:rsid w:val="009F72BA"/>
    <w:rsid w:val="00A003F9"/>
    <w:rsid w:val="00A00EE9"/>
    <w:rsid w:val="00A0394E"/>
    <w:rsid w:val="00A04E69"/>
    <w:rsid w:val="00A07D1B"/>
    <w:rsid w:val="00A1157B"/>
    <w:rsid w:val="00A151DD"/>
    <w:rsid w:val="00A17CB6"/>
    <w:rsid w:val="00A21F11"/>
    <w:rsid w:val="00A2731F"/>
    <w:rsid w:val="00A30554"/>
    <w:rsid w:val="00A3099C"/>
    <w:rsid w:val="00A32F69"/>
    <w:rsid w:val="00A33E3D"/>
    <w:rsid w:val="00A35907"/>
    <w:rsid w:val="00A36535"/>
    <w:rsid w:val="00A370D3"/>
    <w:rsid w:val="00A40BDC"/>
    <w:rsid w:val="00A45B48"/>
    <w:rsid w:val="00A47FE9"/>
    <w:rsid w:val="00A534ED"/>
    <w:rsid w:val="00A53BDA"/>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212"/>
    <w:rsid w:val="00AB3A75"/>
    <w:rsid w:val="00AD17AA"/>
    <w:rsid w:val="00AD4748"/>
    <w:rsid w:val="00AD547A"/>
    <w:rsid w:val="00AE0302"/>
    <w:rsid w:val="00AE46FC"/>
    <w:rsid w:val="00AF07E0"/>
    <w:rsid w:val="00AF2D2B"/>
    <w:rsid w:val="00AF5F2E"/>
    <w:rsid w:val="00B00BAF"/>
    <w:rsid w:val="00B01BDA"/>
    <w:rsid w:val="00B0430C"/>
    <w:rsid w:val="00B05B3E"/>
    <w:rsid w:val="00B06F52"/>
    <w:rsid w:val="00B07944"/>
    <w:rsid w:val="00B13E91"/>
    <w:rsid w:val="00B2177D"/>
    <w:rsid w:val="00B35CB1"/>
    <w:rsid w:val="00B35FCA"/>
    <w:rsid w:val="00B37FB4"/>
    <w:rsid w:val="00B4323D"/>
    <w:rsid w:val="00B4610C"/>
    <w:rsid w:val="00B4610D"/>
    <w:rsid w:val="00B51553"/>
    <w:rsid w:val="00B55FF2"/>
    <w:rsid w:val="00B56343"/>
    <w:rsid w:val="00B57FCF"/>
    <w:rsid w:val="00B60BB7"/>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452C"/>
    <w:rsid w:val="00C050CE"/>
    <w:rsid w:val="00C05A13"/>
    <w:rsid w:val="00C06D4A"/>
    <w:rsid w:val="00C1147A"/>
    <w:rsid w:val="00C15E26"/>
    <w:rsid w:val="00C16913"/>
    <w:rsid w:val="00C1701E"/>
    <w:rsid w:val="00C24139"/>
    <w:rsid w:val="00C263AC"/>
    <w:rsid w:val="00C31956"/>
    <w:rsid w:val="00C334A1"/>
    <w:rsid w:val="00C36EF9"/>
    <w:rsid w:val="00C41E52"/>
    <w:rsid w:val="00C432AD"/>
    <w:rsid w:val="00C45693"/>
    <w:rsid w:val="00C47C76"/>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FCB"/>
    <w:rsid w:val="00CC700A"/>
    <w:rsid w:val="00CC79DB"/>
    <w:rsid w:val="00CD1017"/>
    <w:rsid w:val="00CE3275"/>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4315"/>
    <w:rsid w:val="00D66F31"/>
    <w:rsid w:val="00D7253B"/>
    <w:rsid w:val="00D74868"/>
    <w:rsid w:val="00D77B05"/>
    <w:rsid w:val="00D8255F"/>
    <w:rsid w:val="00D84235"/>
    <w:rsid w:val="00D91353"/>
    <w:rsid w:val="00D94E3D"/>
    <w:rsid w:val="00D954E5"/>
    <w:rsid w:val="00D964A3"/>
    <w:rsid w:val="00D97E62"/>
    <w:rsid w:val="00D97E81"/>
    <w:rsid w:val="00DA401B"/>
    <w:rsid w:val="00DA5623"/>
    <w:rsid w:val="00DA68CE"/>
    <w:rsid w:val="00DB63C5"/>
    <w:rsid w:val="00DB6F67"/>
    <w:rsid w:val="00DC2977"/>
    <w:rsid w:val="00DC37DC"/>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7673"/>
    <w:rsid w:val="00E41166"/>
    <w:rsid w:val="00E42077"/>
    <w:rsid w:val="00E51FE1"/>
    <w:rsid w:val="00E5495D"/>
    <w:rsid w:val="00E60948"/>
    <w:rsid w:val="00E61C7E"/>
    <w:rsid w:val="00E70A5F"/>
    <w:rsid w:val="00E7161E"/>
    <w:rsid w:val="00E76B9F"/>
    <w:rsid w:val="00E77126"/>
    <w:rsid w:val="00E77507"/>
    <w:rsid w:val="00E835B5"/>
    <w:rsid w:val="00E97E5B"/>
    <w:rsid w:val="00EA14A3"/>
    <w:rsid w:val="00EA2921"/>
    <w:rsid w:val="00EA4863"/>
    <w:rsid w:val="00EA56B8"/>
    <w:rsid w:val="00EB07CD"/>
    <w:rsid w:val="00EB20DC"/>
    <w:rsid w:val="00EB23E3"/>
    <w:rsid w:val="00EC01FE"/>
    <w:rsid w:val="00EC05F0"/>
    <w:rsid w:val="00EC3AA4"/>
    <w:rsid w:val="00EC4A8D"/>
    <w:rsid w:val="00EC6B9F"/>
    <w:rsid w:val="00EC7F49"/>
    <w:rsid w:val="00ED1C84"/>
    <w:rsid w:val="00ED37F9"/>
    <w:rsid w:val="00ED4780"/>
    <w:rsid w:val="00EE1108"/>
    <w:rsid w:val="00EE3321"/>
    <w:rsid w:val="00EF471F"/>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50CAE"/>
    <w:rsid w:val="00F50DA7"/>
    <w:rsid w:val="00F51584"/>
    <w:rsid w:val="00F51BE0"/>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2C7C"/>
    <w:rsid w:val="00F92E12"/>
    <w:rsid w:val="00F93DEC"/>
    <w:rsid w:val="00F94CA0"/>
    <w:rsid w:val="00F96A36"/>
    <w:rsid w:val="00F97662"/>
    <w:rsid w:val="00FA1872"/>
    <w:rsid w:val="00FA524D"/>
    <w:rsid w:val="00FB20CC"/>
    <w:rsid w:val="00FB47FB"/>
    <w:rsid w:val="00FB708B"/>
    <w:rsid w:val="00FC375A"/>
    <w:rsid w:val="00FC3E39"/>
    <w:rsid w:val="00FC5982"/>
    <w:rsid w:val="00FD01AA"/>
    <w:rsid w:val="00FD4B66"/>
    <w:rsid w:val="00FD4D02"/>
    <w:rsid w:val="00FE0C53"/>
    <w:rsid w:val="00FE21E8"/>
    <w:rsid w:val="00FE4DC9"/>
    <w:rsid w:val="00FE6C15"/>
    <w:rsid w:val="00FE73A9"/>
    <w:rsid w:val="00FF2157"/>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1B42A-9126-4C7B-8AE8-81B96EF1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4974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5791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2019-07-19T06:53:00Z</cp:lastPrinted>
  <dcterms:created xsi:type="dcterms:W3CDTF">2019-10-02T05:59:00Z</dcterms:created>
  <dcterms:modified xsi:type="dcterms:W3CDTF">2019-10-02T05:59:00Z</dcterms:modified>
</cp:coreProperties>
</file>