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8514B2" w:rsidRDefault="008B396E" w:rsidP="008514B2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UMW/AZ/</w:t>
      </w:r>
      <w:r w:rsidR="00052988">
        <w:rPr>
          <w:rFonts w:ascii="Verdana" w:hAnsi="Verdana"/>
          <w:b/>
          <w:color w:val="000000" w:themeColor="text1"/>
          <w:sz w:val="18"/>
          <w:szCs w:val="18"/>
        </w:rPr>
        <w:t>PN-6</w:t>
      </w:r>
      <w:r w:rsidR="008514B2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>/1</w:t>
      </w:r>
      <w:r w:rsidR="00D56358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8514B2">
        <w:rPr>
          <w:rFonts w:ascii="Verdana" w:hAnsi="Verdana"/>
          <w:b/>
          <w:color w:val="auto"/>
          <w:sz w:val="18"/>
          <w:szCs w:val="18"/>
        </w:rPr>
        <w:t>Wrocław, 0</w:t>
      </w:r>
      <w:r w:rsidR="008514B2" w:rsidRPr="008514B2">
        <w:rPr>
          <w:rFonts w:ascii="Verdana" w:hAnsi="Verdana"/>
          <w:b/>
          <w:color w:val="auto"/>
          <w:sz w:val="18"/>
          <w:szCs w:val="18"/>
        </w:rPr>
        <w:t>5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.07.2018</w:t>
      </w:r>
      <w:r w:rsidR="00403D2F" w:rsidRPr="008514B2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Default="00F24831" w:rsidP="008514B2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Default="009658D0" w:rsidP="008514B2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F24831" w:rsidRDefault="00403D2F" w:rsidP="008514B2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>Dostawa mikropłytkowego czytnika absorbancji oraz urządzenia do zewnątrzustrojowej fali uderzeniowej na potrzeby jednostek Uniwersytetu Medycznego we Wrocławiu.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</w:rPr>
      </w:pP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>Przedmiot zamówienia podzielono na 2 (dwie) części osobno oceniane: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 xml:space="preserve">Część A – Dostawa mikropłytkowego czytnika absorbancji do Katedry i Kliniki Pediatrii </w:t>
      </w:r>
      <w:r w:rsidRPr="008514B2">
        <w:rPr>
          <w:rFonts w:ascii="Verdana" w:hAnsi="Verdana"/>
          <w:b/>
          <w:bCs/>
          <w:color w:val="auto"/>
          <w:sz w:val="18"/>
          <w:szCs w:val="18"/>
        </w:rPr>
        <w:br/>
        <w:t>i Chorób Infekcyjnych UMW,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>Część B – Dostawa urządzenia do zewnątrzustrojowej fali uderzeniowej na potrzeby Wydziału Nauk o Zdrowiu UMW.</w:t>
      </w:r>
    </w:p>
    <w:p w:rsidR="0028288D" w:rsidRDefault="0028288D" w:rsidP="008514B2">
      <w:pPr>
        <w:tabs>
          <w:tab w:val="center" w:pos="4536"/>
          <w:tab w:val="right" w:pos="9720"/>
        </w:tabs>
        <w:ind w:right="-97"/>
        <w:rPr>
          <w:rFonts w:ascii="Verdana" w:hAnsi="Verdana"/>
          <w:sz w:val="18"/>
          <w:szCs w:val="18"/>
        </w:rPr>
      </w:pPr>
    </w:p>
    <w:p w:rsidR="00052988" w:rsidRPr="008514B2" w:rsidRDefault="00052988" w:rsidP="008514B2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514B2">
        <w:rPr>
          <w:rFonts w:ascii="Verdana" w:hAnsi="Verdana"/>
          <w:b/>
          <w:color w:val="auto"/>
          <w:sz w:val="18"/>
          <w:szCs w:val="18"/>
        </w:rPr>
        <w:t xml:space="preserve">Kryteriami oceny ofert były: </w:t>
      </w:r>
    </w:p>
    <w:p w:rsidR="008514B2" w:rsidRPr="008514B2" w:rsidRDefault="008514B2" w:rsidP="008514B2">
      <w:pPr>
        <w:numPr>
          <w:ilvl w:val="6"/>
          <w:numId w:val="18"/>
        </w:numPr>
        <w:tabs>
          <w:tab w:val="left" w:pos="284"/>
        </w:tabs>
        <w:ind w:left="1276" w:right="350" w:hanging="1276"/>
        <w:contextualSpacing/>
        <w:jc w:val="both"/>
        <w:outlineLvl w:val="0"/>
        <w:rPr>
          <w:rFonts w:ascii="Verdana" w:hAnsi="Verdana"/>
          <w:b/>
          <w:color w:val="000000" w:themeColor="text1"/>
          <w:sz w:val="18"/>
          <w:szCs w:val="18"/>
        </w:rPr>
      </w:pPr>
      <w:r w:rsidRPr="008514B2">
        <w:rPr>
          <w:rFonts w:ascii="Verdana" w:hAnsi="Verdana"/>
          <w:b/>
          <w:color w:val="000000" w:themeColor="text1"/>
          <w:sz w:val="18"/>
          <w:szCs w:val="18"/>
        </w:rPr>
        <w:t>Cena realizacji przedmiotu zamówienia – 60 %,</w:t>
      </w:r>
    </w:p>
    <w:p w:rsidR="008514B2" w:rsidRPr="008514B2" w:rsidRDefault="008514B2" w:rsidP="008514B2">
      <w:pPr>
        <w:numPr>
          <w:ilvl w:val="6"/>
          <w:numId w:val="18"/>
        </w:numPr>
        <w:tabs>
          <w:tab w:val="left" w:pos="284"/>
        </w:tabs>
        <w:ind w:left="1276" w:right="350" w:hanging="1276"/>
        <w:contextualSpacing/>
        <w:jc w:val="both"/>
        <w:outlineLvl w:val="0"/>
        <w:rPr>
          <w:rFonts w:ascii="Verdana" w:hAnsi="Verdana"/>
          <w:b/>
          <w:color w:val="000000" w:themeColor="text1"/>
          <w:sz w:val="18"/>
          <w:szCs w:val="18"/>
        </w:rPr>
      </w:pPr>
      <w:r w:rsidRPr="008514B2">
        <w:rPr>
          <w:rFonts w:ascii="Verdana" w:hAnsi="Verdana"/>
          <w:b/>
          <w:color w:val="000000" w:themeColor="text1"/>
          <w:sz w:val="18"/>
          <w:szCs w:val="18"/>
        </w:rPr>
        <w:t>Termin gwarancji - 40 %.</w:t>
      </w:r>
    </w:p>
    <w:p w:rsidR="00B56CCE" w:rsidRDefault="00B56CCE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</w:p>
    <w:p w:rsidR="00693E01" w:rsidRPr="008514B2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8514B2">
        <w:rPr>
          <w:rFonts w:ascii="Verdana" w:hAnsi="Verdana"/>
          <w:b/>
          <w:color w:val="auto"/>
          <w:sz w:val="22"/>
          <w:szCs w:val="22"/>
        </w:rPr>
        <w:t>WYNIK</w:t>
      </w:r>
      <w:r w:rsidR="008514B2" w:rsidRPr="008514B2">
        <w:rPr>
          <w:rFonts w:ascii="Verdana" w:hAnsi="Verdana"/>
          <w:b/>
          <w:color w:val="auto"/>
          <w:sz w:val="22"/>
          <w:szCs w:val="22"/>
        </w:rPr>
        <w:t xml:space="preserve"> </w:t>
      </w:r>
      <w:r w:rsidR="00E81929">
        <w:rPr>
          <w:rFonts w:ascii="Verdana" w:hAnsi="Verdana"/>
          <w:b/>
          <w:color w:val="auto"/>
          <w:sz w:val="22"/>
          <w:szCs w:val="22"/>
        </w:rPr>
        <w:t xml:space="preserve">- część </w:t>
      </w:r>
      <w:r w:rsidR="008514B2" w:rsidRPr="008514B2">
        <w:rPr>
          <w:rFonts w:ascii="Verdana" w:hAnsi="Verdana"/>
          <w:b/>
          <w:color w:val="auto"/>
          <w:sz w:val="22"/>
          <w:szCs w:val="22"/>
        </w:rPr>
        <w:t>A</w:t>
      </w:r>
    </w:p>
    <w:p w:rsidR="00693E01" w:rsidRPr="003213E3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93E01" w:rsidRPr="003213E3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>dziękuje Wykonawcy za udział w ww. postępowaniu.</w:t>
      </w:r>
    </w:p>
    <w:p w:rsidR="00693E01" w:rsidRPr="003213E3" w:rsidRDefault="00693E01" w:rsidP="00693E0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693E01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Default="00A76F2D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43200C" w:rsidRDefault="008514B2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 xml:space="preserve">Część A – Dostawa mikropłytkowego czytnika absorbancji do Katedry i Kliniki Pediatrii </w:t>
      </w:r>
      <w:r w:rsidRPr="008514B2">
        <w:rPr>
          <w:rFonts w:ascii="Verdana" w:hAnsi="Verdana"/>
          <w:b/>
          <w:bCs/>
          <w:color w:val="auto"/>
          <w:sz w:val="18"/>
          <w:szCs w:val="18"/>
        </w:rPr>
        <w:br/>
        <w:t>i Chorób Infekcyjnych UMW</w:t>
      </w:r>
    </w:p>
    <w:p w:rsidR="008514B2" w:rsidRDefault="008514B2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3D43EC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</w:t>
      </w:r>
      <w:r w:rsidR="008514B2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następujący Wykonawc</w:t>
      </w:r>
      <w:r w:rsidR="008514B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wymieni</w:t>
      </w:r>
      <w:r w:rsidR="008514B2">
        <w:rPr>
          <w:rFonts w:ascii="Verdana" w:hAnsi="Verdana"/>
          <w:sz w:val="18"/>
          <w:szCs w:val="18"/>
        </w:rPr>
        <w:t>ony</w:t>
      </w:r>
      <w:r w:rsidR="00403D2F">
        <w:rPr>
          <w:rFonts w:ascii="Verdana" w:hAnsi="Verdana"/>
          <w:sz w:val="18"/>
          <w:szCs w:val="18"/>
        </w:rPr>
        <w:t xml:space="preserve"> w Tabeli: </w:t>
      </w:r>
    </w:p>
    <w:p w:rsidR="0028288D" w:rsidRDefault="0028288D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574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283"/>
        <w:gridCol w:w="2976"/>
        <w:gridCol w:w="1985"/>
        <w:gridCol w:w="1984"/>
      </w:tblGrid>
      <w:tr w:rsidR="008514B2" w:rsidTr="008514B2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 w:rsidP="00B128E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przedmiotu zamówienia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w PLN/punkty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14B2" w:rsidRPr="00352EA1" w:rsidRDefault="008514B2" w:rsidP="008514B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Termin gwarancji/punkty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514B2" w:rsidRDefault="009658D0" w:rsidP="009658D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Łączna punktacja </w:t>
            </w:r>
          </w:p>
        </w:tc>
      </w:tr>
      <w:tr w:rsidR="008514B2" w:rsidTr="008514B2">
        <w:trPr>
          <w:trHeight w:val="123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E36230" w:rsidRDefault="008514B2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5E7E91" w:rsidRDefault="008514B2" w:rsidP="00DA1A8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8514B2" w:rsidRDefault="008514B2" w:rsidP="008514B2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514B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BIOKOM Baka, Olszewski Spółka Jawna</w:t>
            </w:r>
          </w:p>
          <w:p w:rsidR="008514B2" w:rsidRPr="008514B2" w:rsidRDefault="008514B2" w:rsidP="008514B2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514B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Ul. Wspólna 3 </w:t>
            </w:r>
          </w:p>
          <w:p w:rsidR="008514B2" w:rsidRPr="005E7E91" w:rsidRDefault="008514B2" w:rsidP="008514B2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8514B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05-090 Janki</w:t>
            </w:r>
            <w:r w:rsidRPr="008514B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8514B2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514B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19 990,80</w:t>
            </w: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514B2" w:rsidRPr="005E7E91" w:rsidRDefault="008514B2" w:rsidP="008514B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</w:t>
            </w: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24 miesiące</w:t>
            </w: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 w:rsidR="00CC1598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bookmarkStart w:id="0" w:name="_GoBack"/>
            <w:bookmarkEnd w:id="0"/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514B2" w:rsidRPr="005E7E91" w:rsidRDefault="008514B2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BB165B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8514B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</w:tbl>
    <w:p w:rsidR="0043200C" w:rsidRPr="009C15D1" w:rsidRDefault="0043200C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638D4" w:rsidRPr="00577DDE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Default="00682787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>
        <w:rPr>
          <w:rFonts w:ascii="Verdana" w:hAnsi="Verdana"/>
          <w:color w:val="auto"/>
          <w:sz w:val="18"/>
          <w:szCs w:val="18"/>
        </w:rPr>
        <w:t>, który złoży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ę</w:t>
      </w:r>
      <w:r w:rsidR="009658D0">
        <w:rPr>
          <w:rFonts w:ascii="Verdana" w:hAnsi="Verdana"/>
          <w:color w:val="auto"/>
          <w:sz w:val="18"/>
          <w:szCs w:val="18"/>
        </w:rPr>
        <w:t>,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8514B2">
        <w:rPr>
          <w:rFonts w:ascii="Verdana" w:hAnsi="Verdana"/>
          <w:color w:val="auto"/>
          <w:sz w:val="18"/>
          <w:szCs w:val="18"/>
        </w:rPr>
        <w:t xml:space="preserve">ony </w:t>
      </w:r>
      <w:r>
        <w:rPr>
          <w:rFonts w:ascii="Verdana" w:hAnsi="Verdana"/>
          <w:color w:val="auto"/>
          <w:sz w:val="18"/>
          <w:szCs w:val="18"/>
        </w:rPr>
        <w:t>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Pr="00DA1A87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F158B3" w:rsidRPr="00E6395F" w:rsidRDefault="00F158B3" w:rsidP="00290DDC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C15D1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C15D1">
        <w:rPr>
          <w:rFonts w:ascii="Verdana" w:hAnsi="Verdana"/>
          <w:b/>
          <w:color w:val="auto"/>
          <w:sz w:val="18"/>
          <w:szCs w:val="18"/>
        </w:rPr>
        <w:t xml:space="preserve">zostały odrzucone i o powodach odrzucenia </w:t>
      </w:r>
      <w:r w:rsidR="00C77C19" w:rsidRPr="00E6395F">
        <w:rPr>
          <w:rFonts w:ascii="Verdana" w:hAnsi="Verdana"/>
          <w:b/>
          <w:color w:val="auto"/>
          <w:sz w:val="18"/>
          <w:szCs w:val="18"/>
        </w:rPr>
        <w:t>oferty.</w:t>
      </w:r>
    </w:p>
    <w:p w:rsidR="007C5EC1" w:rsidRDefault="007C5EC1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Treść złożon</w:t>
      </w:r>
      <w:r w:rsidR="008514B2">
        <w:rPr>
          <w:rFonts w:ascii="Verdana" w:hAnsi="Verdana"/>
          <w:color w:val="auto"/>
          <w:sz w:val="18"/>
          <w:szCs w:val="18"/>
        </w:rPr>
        <w:t>ej</w:t>
      </w:r>
      <w:r w:rsidRPr="00E6395F"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 xml:space="preserve"> odpowiada treści S</w:t>
      </w:r>
      <w:r w:rsidR="008514B2">
        <w:rPr>
          <w:rFonts w:ascii="Verdana" w:hAnsi="Verdana"/>
          <w:color w:val="auto"/>
          <w:sz w:val="18"/>
          <w:szCs w:val="18"/>
        </w:rPr>
        <w:t>iwz</w:t>
      </w:r>
      <w:r>
        <w:rPr>
          <w:rFonts w:ascii="Verdana" w:hAnsi="Verdana"/>
          <w:color w:val="auto"/>
          <w:sz w:val="18"/>
          <w:szCs w:val="18"/>
        </w:rPr>
        <w:t xml:space="preserve">; </w:t>
      </w:r>
      <w:r w:rsidRPr="00E6395F">
        <w:rPr>
          <w:rFonts w:ascii="Verdana" w:hAnsi="Verdana"/>
          <w:color w:val="auto"/>
          <w:sz w:val="18"/>
          <w:szCs w:val="18"/>
        </w:rPr>
        <w:t>ofert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 w:rsidRPr="00E6395F">
        <w:rPr>
          <w:rFonts w:ascii="Verdana" w:hAnsi="Verdana"/>
          <w:color w:val="auto"/>
          <w:sz w:val="18"/>
          <w:szCs w:val="18"/>
        </w:rPr>
        <w:t xml:space="preserve"> nie podlega odrzuceniu.</w:t>
      </w:r>
    </w:p>
    <w:p w:rsidR="00C77C19" w:rsidRDefault="00C77C19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Pr="00A87D79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77C19" w:rsidRPr="00E6395F" w:rsidRDefault="00C77C19" w:rsidP="00EE1448">
      <w:pPr>
        <w:pStyle w:val="Akapitzlist"/>
        <w:numPr>
          <w:ilvl w:val="0"/>
          <w:numId w:val="11"/>
        </w:numPr>
        <w:tabs>
          <w:tab w:val="left" w:pos="567"/>
        </w:tabs>
        <w:ind w:right="-97" w:hanging="1080"/>
        <w:jc w:val="both"/>
        <w:rPr>
          <w:rFonts w:ascii="Verdana" w:hAnsi="Verdana"/>
          <w:b/>
          <w:color w:val="auto"/>
          <w:sz w:val="18"/>
          <w:szCs w:val="18"/>
        </w:rPr>
      </w:pPr>
      <w:r w:rsidRPr="00E6395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C77C19" w:rsidRPr="00E6395F" w:rsidRDefault="00C77C19" w:rsidP="00F638D4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E6395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43200C" w:rsidRPr="00E6395F" w:rsidRDefault="0043200C" w:rsidP="00F638D4">
      <w:pPr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8514B2" w:rsidRPr="008514B2" w:rsidRDefault="008514B2" w:rsidP="008514B2">
      <w:pPr>
        <w:snapToGrid w:val="0"/>
        <w:ind w:firstLine="56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8514B2">
        <w:rPr>
          <w:rFonts w:ascii="Verdana" w:hAnsi="Verdana" w:cs="Verdana"/>
          <w:b/>
          <w:bCs/>
          <w:iCs/>
          <w:color w:val="auto"/>
          <w:sz w:val="18"/>
          <w:szCs w:val="18"/>
        </w:rPr>
        <w:t>BIOKOM Baka, Olszewski Spółka Jawna</w:t>
      </w:r>
    </w:p>
    <w:p w:rsidR="008514B2" w:rsidRPr="008514B2" w:rsidRDefault="008514B2" w:rsidP="008514B2">
      <w:pPr>
        <w:snapToGrid w:val="0"/>
        <w:ind w:firstLine="56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8514B2">
        <w:rPr>
          <w:rFonts w:ascii="Verdana" w:hAnsi="Verdana" w:cs="Verdana"/>
          <w:b/>
          <w:bCs/>
          <w:iCs/>
          <w:color w:val="auto"/>
          <w:sz w:val="18"/>
          <w:szCs w:val="18"/>
        </w:rPr>
        <w:t xml:space="preserve">Ul. Wspólna 3 </w:t>
      </w:r>
    </w:p>
    <w:p w:rsidR="00366CC1" w:rsidRPr="00E6395F" w:rsidRDefault="008514B2" w:rsidP="008514B2">
      <w:pPr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  <w:r w:rsidRPr="008514B2">
        <w:rPr>
          <w:rFonts w:ascii="Verdana" w:hAnsi="Verdana" w:cs="Verdana"/>
          <w:b/>
          <w:bCs/>
          <w:iCs/>
          <w:color w:val="auto"/>
          <w:sz w:val="18"/>
          <w:szCs w:val="18"/>
        </w:rPr>
        <w:t>05-090 Janki</w:t>
      </w:r>
    </w:p>
    <w:p w:rsidR="008514B2" w:rsidRDefault="008514B2" w:rsidP="00604A79">
      <w:pPr>
        <w:snapToGrid w:val="0"/>
        <w:ind w:left="567" w:right="-97"/>
        <w:rPr>
          <w:rFonts w:ascii="Verdana" w:hAnsi="Verdana" w:cs="Verdana"/>
          <w:color w:val="000000"/>
          <w:sz w:val="18"/>
          <w:szCs w:val="18"/>
        </w:rPr>
      </w:pPr>
    </w:p>
    <w:p w:rsidR="00604A79" w:rsidRPr="008514B2" w:rsidRDefault="00604A79" w:rsidP="00604A79">
      <w:pPr>
        <w:snapToGrid w:val="0"/>
        <w:ind w:left="567" w:right="-97"/>
        <w:rPr>
          <w:rFonts w:ascii="Verdana" w:hAnsi="Verdana" w:cs="Verdana"/>
          <w:color w:val="auto"/>
          <w:sz w:val="18"/>
          <w:szCs w:val="18"/>
        </w:rPr>
      </w:pPr>
      <w:r w:rsidRPr="008514B2">
        <w:rPr>
          <w:rFonts w:ascii="Verdana" w:hAnsi="Verdana" w:cs="Verdana"/>
          <w:color w:val="auto"/>
          <w:sz w:val="18"/>
          <w:szCs w:val="18"/>
        </w:rPr>
        <w:t xml:space="preserve">Treść oferty </w:t>
      </w:r>
      <w:r w:rsidR="009658D0">
        <w:rPr>
          <w:rFonts w:ascii="Verdana" w:hAnsi="Verdana" w:cs="Verdana"/>
          <w:color w:val="auto"/>
          <w:sz w:val="18"/>
          <w:szCs w:val="18"/>
        </w:rPr>
        <w:t xml:space="preserve">ww. 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Wykonawcy </w:t>
      </w:r>
      <w:r w:rsidRPr="008514B2">
        <w:rPr>
          <w:rFonts w:ascii="Verdana" w:hAnsi="Verdana" w:cs="Verdana"/>
          <w:color w:val="auto"/>
          <w:sz w:val="18"/>
          <w:szCs w:val="18"/>
        </w:rPr>
        <w:t>odpowiada treści S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>iwz</w:t>
      </w:r>
      <w:r w:rsidRPr="008514B2">
        <w:rPr>
          <w:rFonts w:ascii="Verdana" w:hAnsi="Verdana" w:cs="Verdana"/>
          <w:color w:val="auto"/>
          <w:sz w:val="18"/>
          <w:szCs w:val="18"/>
        </w:rPr>
        <w:t>, oferta nie podlega odrzuceniu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, a </w:t>
      </w:r>
      <w:r w:rsidRPr="008514B2">
        <w:rPr>
          <w:rFonts w:ascii="Verdana" w:hAnsi="Verdana" w:cs="Verdana"/>
          <w:color w:val="auto"/>
          <w:sz w:val="18"/>
          <w:szCs w:val="18"/>
        </w:rPr>
        <w:t xml:space="preserve">Wykonawca 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nie został wykluczony</w:t>
      </w:r>
      <w:r w:rsidR="004F4EE3" w:rsidRPr="008514B2">
        <w:rPr>
          <w:rFonts w:ascii="Verdana" w:hAnsi="Verdana" w:cs="Verdana"/>
          <w:color w:val="auto"/>
          <w:sz w:val="18"/>
          <w:szCs w:val="18"/>
        </w:rPr>
        <w:t xml:space="preserve"> z postępowania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.</w:t>
      </w:r>
    </w:p>
    <w:p w:rsidR="0043200C" w:rsidRPr="00366CC1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7058E" w:rsidRPr="00417ED4" w:rsidRDefault="00D7058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8514B2" w:rsidRPr="00417ED4" w:rsidRDefault="008514B2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5E7E91" w:rsidRDefault="005E7E9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A1A87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DA1A87"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</w:p>
    <w:p w:rsidR="008514B2" w:rsidRPr="003F64F1" w:rsidRDefault="008514B2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E0383D" w:rsidRDefault="0028288D" w:rsidP="00353E73">
      <w:pPr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E0383D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3B" w:rsidRDefault="0023763B">
      <w:r>
        <w:separator/>
      </w:r>
    </w:p>
  </w:endnote>
  <w:endnote w:type="continuationSeparator" w:id="0">
    <w:p w:rsidR="0023763B" w:rsidRDefault="0023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3B" w:rsidRDefault="0023763B">
      <w:r>
        <w:separator/>
      </w:r>
    </w:p>
  </w:footnote>
  <w:footnote w:type="continuationSeparator" w:id="0">
    <w:p w:rsidR="0023763B" w:rsidRDefault="0023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E48C5"/>
    <w:rsid w:val="00110EA0"/>
    <w:rsid w:val="001177F0"/>
    <w:rsid w:val="0012084F"/>
    <w:rsid w:val="00126704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403D2F"/>
    <w:rsid w:val="00412470"/>
    <w:rsid w:val="00417ED4"/>
    <w:rsid w:val="004257F6"/>
    <w:rsid w:val="00427E34"/>
    <w:rsid w:val="0043200C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700B16"/>
    <w:rsid w:val="00710120"/>
    <w:rsid w:val="00714F9F"/>
    <w:rsid w:val="007331A7"/>
    <w:rsid w:val="00737415"/>
    <w:rsid w:val="00754D62"/>
    <w:rsid w:val="00755376"/>
    <w:rsid w:val="007567A0"/>
    <w:rsid w:val="007601C1"/>
    <w:rsid w:val="007629FB"/>
    <w:rsid w:val="007632F9"/>
    <w:rsid w:val="00764C6D"/>
    <w:rsid w:val="0078358B"/>
    <w:rsid w:val="007C5EC1"/>
    <w:rsid w:val="007F0D75"/>
    <w:rsid w:val="007F5525"/>
    <w:rsid w:val="008256A2"/>
    <w:rsid w:val="00834F21"/>
    <w:rsid w:val="008365B7"/>
    <w:rsid w:val="008514B2"/>
    <w:rsid w:val="008536AF"/>
    <w:rsid w:val="00861A14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2571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4219"/>
    <w:rsid w:val="00C135E7"/>
    <w:rsid w:val="00C36881"/>
    <w:rsid w:val="00C43D99"/>
    <w:rsid w:val="00C52504"/>
    <w:rsid w:val="00C557CE"/>
    <w:rsid w:val="00C77C19"/>
    <w:rsid w:val="00C82607"/>
    <w:rsid w:val="00C92FB3"/>
    <w:rsid w:val="00C97042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A0C10"/>
    <w:rsid w:val="00FA4597"/>
    <w:rsid w:val="00FA6A9C"/>
    <w:rsid w:val="00FA751C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F3C3-6B39-42BA-8956-EAAC03D3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10</cp:revision>
  <cp:lastPrinted>2018-07-05T09:04:00Z</cp:lastPrinted>
  <dcterms:created xsi:type="dcterms:W3CDTF">2018-07-05T08:52:00Z</dcterms:created>
  <dcterms:modified xsi:type="dcterms:W3CDTF">2018-07-05T09:06:00Z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