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28288D" w:rsidRPr="00CE1123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Default="00403D2F">
            <w:pPr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Default="00403D2F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Zespół ds. Zamówień Publicznych UMW</w:t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1F73D3" w:rsidRDefault="00403D2F">
            <w:pPr>
              <w:jc w:val="center"/>
              <w:rPr>
                <w:lang w:val="en-US"/>
              </w:rPr>
            </w:pPr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 71 / 784-00-45</w:t>
            </w:r>
          </w:p>
          <w:p w:rsidR="0028288D" w:rsidRDefault="00897C04">
            <w:pPr>
              <w:jc w:val="center"/>
              <w:rPr>
                <w:szCs w:val="20"/>
                <w:lang w:val="de-DE" w:eastAsia="en-US"/>
              </w:rPr>
            </w:pPr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e-mail: jerzy.chadzynski</w:t>
            </w:r>
            <w:r w:rsidR="00403D2F"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  <w:r w:rsidR="00403D2F"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28288D" w:rsidRPr="00CE1123">
        <w:trPr>
          <w:cantSplit/>
          <w:trHeight w:val="1815"/>
        </w:trPr>
        <w:tc>
          <w:tcPr>
            <w:tcW w:w="9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Default="0028288D">
            <w:pPr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28288D" w:rsidRPr="009B20AD" w:rsidRDefault="0028288D">
      <w:pPr>
        <w:ind w:left="360" w:right="-97" w:hanging="360"/>
        <w:rPr>
          <w:color w:val="FF0000"/>
          <w:sz w:val="16"/>
          <w:szCs w:val="16"/>
          <w:lang w:val="en-US"/>
        </w:rPr>
      </w:pPr>
    </w:p>
    <w:p w:rsidR="0028288D" w:rsidRPr="009B20AD" w:rsidRDefault="00746853">
      <w:pPr>
        <w:ind w:left="360" w:right="-97" w:hanging="360"/>
        <w:rPr>
          <w:rFonts w:ascii="Verdana" w:hAnsi="Verdana"/>
          <w:b/>
          <w:color w:val="auto"/>
          <w:sz w:val="18"/>
          <w:szCs w:val="18"/>
        </w:rPr>
      </w:pPr>
      <w:r w:rsidRPr="009B20AD">
        <w:rPr>
          <w:rFonts w:ascii="Verdana" w:hAnsi="Verdana"/>
          <w:b/>
          <w:color w:val="auto"/>
          <w:sz w:val="18"/>
          <w:szCs w:val="18"/>
        </w:rPr>
        <w:t xml:space="preserve">UMW / </w:t>
      </w:r>
      <w:r w:rsidR="00982EF1" w:rsidRPr="009B20AD">
        <w:rPr>
          <w:rFonts w:ascii="Verdana" w:hAnsi="Verdana"/>
          <w:b/>
          <w:color w:val="auto"/>
          <w:sz w:val="18"/>
          <w:szCs w:val="18"/>
        </w:rPr>
        <w:t>I</w:t>
      </w:r>
      <w:r w:rsidRPr="009B20AD">
        <w:rPr>
          <w:rFonts w:ascii="Verdana" w:hAnsi="Verdana"/>
          <w:b/>
          <w:color w:val="auto"/>
          <w:sz w:val="18"/>
          <w:szCs w:val="18"/>
        </w:rPr>
        <w:t xml:space="preserve">Z </w:t>
      </w:r>
      <w:r w:rsidR="00897C04" w:rsidRPr="009B20AD">
        <w:rPr>
          <w:rFonts w:ascii="Verdana" w:hAnsi="Verdana"/>
          <w:b/>
          <w:color w:val="auto"/>
          <w:sz w:val="18"/>
          <w:szCs w:val="18"/>
        </w:rPr>
        <w:t xml:space="preserve">/ </w:t>
      </w:r>
      <w:r w:rsidR="00E615CC">
        <w:rPr>
          <w:rFonts w:ascii="Verdana" w:hAnsi="Verdana"/>
          <w:b/>
          <w:color w:val="auto"/>
          <w:sz w:val="18"/>
          <w:szCs w:val="18"/>
        </w:rPr>
        <w:t>PN – 80</w:t>
      </w:r>
      <w:r w:rsidR="00982EF1" w:rsidRPr="009B20AD">
        <w:rPr>
          <w:rFonts w:ascii="Verdana" w:hAnsi="Verdana"/>
          <w:b/>
          <w:color w:val="auto"/>
          <w:sz w:val="18"/>
          <w:szCs w:val="18"/>
        </w:rPr>
        <w:t>/ 19</w:t>
      </w:r>
      <w:r w:rsidR="00403D2F" w:rsidRPr="009B20AD">
        <w:rPr>
          <w:rFonts w:ascii="Verdana" w:hAnsi="Verdana"/>
          <w:b/>
          <w:color w:val="auto"/>
          <w:sz w:val="18"/>
          <w:szCs w:val="18"/>
        </w:rPr>
        <w:t xml:space="preserve">     </w:t>
      </w:r>
      <w:r w:rsidR="00403D2F" w:rsidRPr="009B20AD">
        <w:rPr>
          <w:rFonts w:ascii="Verdana" w:hAnsi="Verdana"/>
          <w:b/>
          <w:color w:val="auto"/>
          <w:sz w:val="18"/>
          <w:szCs w:val="18"/>
        </w:rPr>
        <w:tab/>
      </w:r>
      <w:r w:rsidR="00403D2F" w:rsidRPr="009B20AD">
        <w:rPr>
          <w:rFonts w:ascii="Verdana" w:hAnsi="Verdana"/>
          <w:b/>
          <w:color w:val="auto"/>
          <w:sz w:val="18"/>
          <w:szCs w:val="18"/>
        </w:rPr>
        <w:tab/>
        <w:t xml:space="preserve">                           </w:t>
      </w:r>
      <w:r w:rsidR="00194117" w:rsidRPr="009B20AD">
        <w:rPr>
          <w:rFonts w:ascii="Verdana" w:hAnsi="Verdana"/>
          <w:b/>
          <w:color w:val="auto"/>
          <w:sz w:val="18"/>
          <w:szCs w:val="18"/>
        </w:rPr>
        <w:t xml:space="preserve">                   </w:t>
      </w:r>
      <w:r w:rsidR="003043EF">
        <w:rPr>
          <w:rFonts w:ascii="Verdana" w:hAnsi="Verdana"/>
          <w:b/>
          <w:color w:val="auto"/>
          <w:sz w:val="18"/>
          <w:szCs w:val="18"/>
        </w:rPr>
        <w:t xml:space="preserve">           </w:t>
      </w:r>
      <w:r w:rsidR="00194117" w:rsidRPr="009B20AD">
        <w:rPr>
          <w:rFonts w:ascii="Verdana" w:hAnsi="Verdana"/>
          <w:b/>
          <w:color w:val="auto"/>
          <w:sz w:val="18"/>
          <w:szCs w:val="18"/>
        </w:rPr>
        <w:t xml:space="preserve">  </w:t>
      </w:r>
      <w:r w:rsidR="00982EF1" w:rsidRPr="009B20AD">
        <w:rPr>
          <w:rFonts w:ascii="Verdana" w:hAnsi="Verdana"/>
          <w:b/>
          <w:color w:val="auto"/>
          <w:sz w:val="18"/>
          <w:szCs w:val="18"/>
        </w:rPr>
        <w:t xml:space="preserve">Wrocław, </w:t>
      </w:r>
      <w:r w:rsidR="00E615CC">
        <w:rPr>
          <w:rFonts w:ascii="Verdana" w:hAnsi="Verdana"/>
          <w:b/>
          <w:color w:val="auto"/>
          <w:sz w:val="18"/>
          <w:szCs w:val="18"/>
        </w:rPr>
        <w:t>19.09</w:t>
      </w:r>
      <w:r w:rsidR="00982EF1" w:rsidRPr="009B20AD">
        <w:rPr>
          <w:rFonts w:ascii="Verdana" w:hAnsi="Verdana"/>
          <w:b/>
          <w:color w:val="auto"/>
          <w:sz w:val="18"/>
          <w:szCs w:val="18"/>
        </w:rPr>
        <w:t>.2019</w:t>
      </w:r>
      <w:r w:rsidR="00403D2F" w:rsidRPr="009B20AD">
        <w:rPr>
          <w:rFonts w:ascii="Verdana" w:hAnsi="Verdana"/>
          <w:b/>
          <w:color w:val="auto"/>
          <w:sz w:val="18"/>
          <w:szCs w:val="18"/>
        </w:rPr>
        <w:t xml:space="preserve"> r.</w:t>
      </w:r>
    </w:p>
    <w:p w:rsidR="00F24831" w:rsidRPr="00F24831" w:rsidRDefault="00F24831" w:rsidP="00F24831">
      <w:pPr>
        <w:ind w:left="360" w:right="-97" w:hanging="36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F24831">
        <w:rPr>
          <w:rFonts w:ascii="Verdana" w:hAnsi="Verdana"/>
          <w:b/>
          <w:color w:val="000000" w:themeColor="text1"/>
          <w:sz w:val="20"/>
          <w:szCs w:val="20"/>
        </w:rPr>
        <w:t>Informacja z otwarcia ofert</w:t>
      </w:r>
    </w:p>
    <w:p w:rsidR="00F24831" w:rsidRDefault="00F24831">
      <w:pPr>
        <w:ind w:left="360" w:right="-97" w:hanging="360"/>
        <w:rPr>
          <w:rFonts w:ascii="Verdana" w:hAnsi="Verdana"/>
          <w:color w:val="000000" w:themeColor="text1"/>
          <w:sz w:val="18"/>
          <w:szCs w:val="18"/>
          <w:u w:val="single"/>
        </w:rPr>
      </w:pPr>
    </w:p>
    <w:p w:rsidR="0028288D" w:rsidRDefault="00403D2F" w:rsidP="00F24831">
      <w:pPr>
        <w:ind w:left="360" w:right="-360" w:hanging="360"/>
        <w:rPr>
          <w:rFonts w:ascii="Verdana" w:hAnsi="Verdana"/>
          <w:color w:val="000000"/>
          <w:sz w:val="18"/>
          <w:szCs w:val="18"/>
          <w:u w:val="single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NAZWA POSTĘPOWANIA</w:t>
      </w:r>
    </w:p>
    <w:p w:rsidR="00E615CC" w:rsidRPr="00F23B89" w:rsidRDefault="00E615CC" w:rsidP="00E615CC">
      <w:pPr>
        <w:spacing w:line="360" w:lineRule="auto"/>
        <w:ind w:right="-239"/>
        <w:jc w:val="both"/>
        <w:rPr>
          <w:rFonts w:ascii="Verdana" w:hAnsi="Verdana" w:cs="Arial"/>
          <w:b/>
          <w:sz w:val="18"/>
          <w:szCs w:val="18"/>
        </w:rPr>
      </w:pPr>
      <w:r w:rsidRPr="002054A2">
        <w:rPr>
          <w:rFonts w:ascii="Verdana" w:hAnsi="Verdana"/>
          <w:b/>
          <w:bCs/>
          <w:sz w:val="18"/>
          <w:szCs w:val="18"/>
        </w:rPr>
        <w:t>Wymiana wewnętrznych instalacji wody zimnej, ciepłej, cyrkulacji, ppoż., kanalizacji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Pr="002054A2">
        <w:rPr>
          <w:rFonts w:ascii="Verdana" w:hAnsi="Verdana"/>
          <w:b/>
          <w:bCs/>
          <w:sz w:val="18"/>
          <w:szCs w:val="18"/>
        </w:rPr>
        <w:t xml:space="preserve">sanitarnej </w:t>
      </w:r>
      <w:r>
        <w:rPr>
          <w:rFonts w:ascii="Verdana" w:hAnsi="Verdana"/>
          <w:b/>
          <w:bCs/>
          <w:sz w:val="18"/>
          <w:szCs w:val="18"/>
        </w:rPr>
        <w:br/>
        <w:t xml:space="preserve">i </w:t>
      </w:r>
      <w:r w:rsidRPr="002054A2">
        <w:rPr>
          <w:rFonts w:ascii="Verdana" w:hAnsi="Verdana"/>
          <w:b/>
          <w:bCs/>
          <w:sz w:val="18"/>
          <w:szCs w:val="18"/>
        </w:rPr>
        <w:t>deszczowej w budyn</w:t>
      </w:r>
      <w:r>
        <w:rPr>
          <w:rFonts w:ascii="Verdana" w:hAnsi="Verdana"/>
          <w:b/>
          <w:bCs/>
          <w:sz w:val="18"/>
          <w:szCs w:val="18"/>
        </w:rPr>
        <w:t xml:space="preserve">ku Hotelu Asystenta  przy ul. Ślężnej </w:t>
      </w:r>
      <w:r w:rsidRPr="00F23B89">
        <w:rPr>
          <w:rFonts w:ascii="Verdana" w:hAnsi="Verdana"/>
          <w:b/>
          <w:bCs/>
          <w:sz w:val="18"/>
          <w:szCs w:val="18"/>
        </w:rPr>
        <w:t>96</w:t>
      </w:r>
      <w:r w:rsidRPr="00F23B89">
        <w:rPr>
          <w:rFonts w:ascii="Verdana" w:hAnsi="Verdana" w:cs="Arial"/>
          <w:b/>
          <w:sz w:val="18"/>
          <w:szCs w:val="18"/>
        </w:rPr>
        <w:t xml:space="preserve"> we Wrocławiu</w:t>
      </w:r>
      <w:r>
        <w:rPr>
          <w:rFonts w:ascii="Verdana" w:hAnsi="Verdana" w:cs="Arial"/>
          <w:b/>
          <w:sz w:val="18"/>
          <w:szCs w:val="18"/>
        </w:rPr>
        <w:t>.</w:t>
      </w:r>
      <w:r w:rsidRPr="00F23B89">
        <w:rPr>
          <w:rFonts w:ascii="Verdana" w:hAnsi="Verdana" w:cs="Arial"/>
          <w:b/>
          <w:sz w:val="18"/>
          <w:szCs w:val="18"/>
        </w:rPr>
        <w:t xml:space="preserve"> </w:t>
      </w:r>
    </w:p>
    <w:p w:rsidR="00E615CC" w:rsidRPr="00F23B89" w:rsidRDefault="00E615CC" w:rsidP="00E615CC">
      <w:pPr>
        <w:autoSpaceDE w:val="0"/>
        <w:autoSpaceDN w:val="0"/>
        <w:adjustRightInd w:val="0"/>
        <w:rPr>
          <w:rFonts w:ascii="Verdana" w:hAnsi="Verdana" w:cs="Arial"/>
          <w:b/>
          <w:color w:val="FF0000"/>
          <w:sz w:val="18"/>
          <w:szCs w:val="18"/>
          <w:u w:val="single"/>
        </w:rPr>
      </w:pPr>
    </w:p>
    <w:p w:rsidR="009B20AD" w:rsidRPr="005612BE" w:rsidRDefault="009B20AD">
      <w:pPr>
        <w:shd w:val="clear" w:color="auto" w:fill="FFFFFF"/>
        <w:ind w:right="-97"/>
        <w:jc w:val="both"/>
        <w:rPr>
          <w:rFonts w:ascii="Verdana" w:hAnsi="Verdana"/>
          <w:color w:val="FF0000"/>
          <w:sz w:val="18"/>
          <w:szCs w:val="18"/>
        </w:rPr>
      </w:pPr>
    </w:p>
    <w:p w:rsidR="0028288D" w:rsidRPr="00F21CF7" w:rsidRDefault="00F24831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BB11C2">
        <w:rPr>
          <w:rFonts w:ascii="Verdana" w:hAnsi="Verdana"/>
          <w:color w:val="auto"/>
          <w:sz w:val="18"/>
          <w:szCs w:val="18"/>
        </w:rPr>
        <w:t xml:space="preserve">W </w:t>
      </w:r>
      <w:r w:rsidRPr="00CE1123">
        <w:rPr>
          <w:rFonts w:ascii="Verdana" w:hAnsi="Verdana"/>
          <w:color w:val="auto"/>
          <w:sz w:val="18"/>
          <w:szCs w:val="18"/>
        </w:rPr>
        <w:t xml:space="preserve">niniejszym postępowaniu do upływu </w:t>
      </w:r>
      <w:r w:rsidR="00F21CF7">
        <w:rPr>
          <w:rFonts w:ascii="Verdana" w:hAnsi="Verdana"/>
          <w:color w:val="auto"/>
          <w:sz w:val="18"/>
          <w:szCs w:val="18"/>
        </w:rPr>
        <w:t xml:space="preserve">terminu </w:t>
      </w:r>
      <w:r w:rsidR="00E615CC">
        <w:rPr>
          <w:rFonts w:ascii="Verdana" w:hAnsi="Verdana"/>
          <w:color w:val="auto"/>
          <w:sz w:val="18"/>
          <w:szCs w:val="18"/>
        </w:rPr>
        <w:t>składania ofert wpłynęły</w:t>
      </w:r>
      <w:r w:rsidR="00BB11C2" w:rsidRPr="00CE1123">
        <w:rPr>
          <w:rFonts w:ascii="Verdana" w:hAnsi="Verdana"/>
          <w:color w:val="auto"/>
          <w:sz w:val="18"/>
          <w:szCs w:val="18"/>
        </w:rPr>
        <w:t xml:space="preserve"> do </w:t>
      </w:r>
      <w:r w:rsidR="00BB11C2" w:rsidRPr="00F21CF7">
        <w:rPr>
          <w:rFonts w:ascii="Verdana" w:hAnsi="Verdana"/>
          <w:color w:val="auto"/>
          <w:sz w:val="18"/>
          <w:szCs w:val="18"/>
        </w:rPr>
        <w:t>Zamawiającego</w:t>
      </w:r>
      <w:r w:rsidR="009E492D" w:rsidRPr="00F21CF7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E615CC">
        <w:rPr>
          <w:rFonts w:ascii="Verdana" w:hAnsi="Verdana"/>
          <w:b/>
          <w:color w:val="auto"/>
          <w:sz w:val="18"/>
          <w:szCs w:val="18"/>
        </w:rPr>
        <w:t>2</w:t>
      </w:r>
      <w:r w:rsidR="00F21CF7" w:rsidRPr="00F21CF7">
        <w:rPr>
          <w:rFonts w:ascii="Verdana" w:hAnsi="Verdana"/>
          <w:b/>
          <w:color w:val="auto"/>
          <w:sz w:val="18"/>
          <w:szCs w:val="18"/>
        </w:rPr>
        <w:t xml:space="preserve"> ofert</w:t>
      </w:r>
      <w:r w:rsidR="00E615CC">
        <w:rPr>
          <w:rFonts w:ascii="Verdana" w:hAnsi="Verdana"/>
          <w:b/>
          <w:color w:val="auto"/>
          <w:sz w:val="18"/>
          <w:szCs w:val="18"/>
        </w:rPr>
        <w:t>y</w:t>
      </w:r>
      <w:r w:rsidRPr="00F21CF7">
        <w:rPr>
          <w:rFonts w:ascii="Verdana" w:hAnsi="Verdana"/>
          <w:color w:val="auto"/>
          <w:sz w:val="18"/>
          <w:szCs w:val="18"/>
        </w:rPr>
        <w:t>.</w:t>
      </w:r>
    </w:p>
    <w:p w:rsidR="00A01A30" w:rsidRPr="00740F95" w:rsidRDefault="00A01A30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F21706" w:rsidRPr="00E615CC" w:rsidRDefault="00F21706" w:rsidP="00F21706">
      <w:pPr>
        <w:shd w:val="clear" w:color="auto" w:fill="FFFFFF"/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897C04">
        <w:rPr>
          <w:rFonts w:ascii="Verdana" w:hAnsi="Verdana"/>
          <w:color w:val="auto"/>
          <w:sz w:val="18"/>
          <w:szCs w:val="18"/>
        </w:rPr>
        <w:t>Bezpośrednio przed otwarciem ofert Zamawiający podał kwotę, jaką zamierza przeznaczyć na sfinansowanie przedmiotu zamówienia</w:t>
      </w:r>
      <w:r>
        <w:rPr>
          <w:rFonts w:ascii="Verdana" w:hAnsi="Verdana"/>
          <w:color w:val="auto"/>
          <w:sz w:val="18"/>
          <w:szCs w:val="18"/>
        </w:rPr>
        <w:t xml:space="preserve"> </w:t>
      </w:r>
      <w:r w:rsidRPr="00F21706">
        <w:rPr>
          <w:rFonts w:ascii="Verdana" w:hAnsi="Verdana"/>
          <w:b/>
          <w:color w:val="auto"/>
          <w:sz w:val="18"/>
          <w:szCs w:val="18"/>
        </w:rPr>
        <w:t>,</w:t>
      </w:r>
      <w:r w:rsidRPr="00897C04">
        <w:rPr>
          <w:rFonts w:ascii="Verdana" w:hAnsi="Verdana"/>
          <w:color w:val="auto"/>
          <w:sz w:val="18"/>
          <w:szCs w:val="18"/>
        </w:rPr>
        <w:t xml:space="preserve"> tj</w:t>
      </w:r>
      <w:r w:rsidR="00933C11" w:rsidRPr="0090055C">
        <w:rPr>
          <w:rFonts w:ascii="Verdana" w:hAnsi="Verdana"/>
          <w:color w:val="auto"/>
          <w:sz w:val="18"/>
          <w:szCs w:val="18"/>
        </w:rPr>
        <w:t xml:space="preserve">. </w:t>
      </w:r>
      <w:r w:rsidR="00E615CC" w:rsidRPr="00E615CC">
        <w:rPr>
          <w:rFonts w:ascii="Verdana" w:hAnsi="Verdana"/>
          <w:b/>
          <w:color w:val="auto"/>
          <w:sz w:val="18"/>
          <w:szCs w:val="18"/>
        </w:rPr>
        <w:t>200</w:t>
      </w:r>
      <w:r w:rsidR="009B20AD" w:rsidRPr="00E615CC">
        <w:rPr>
          <w:rFonts w:ascii="Verdana" w:hAnsi="Verdana"/>
          <w:b/>
          <w:color w:val="auto"/>
          <w:sz w:val="18"/>
          <w:szCs w:val="18"/>
        </w:rPr>
        <w:t xml:space="preserve"> 000</w:t>
      </w:r>
      <w:r w:rsidR="00982EF1" w:rsidRPr="00E615CC">
        <w:rPr>
          <w:rFonts w:ascii="Verdana" w:hAnsi="Verdana"/>
          <w:b/>
          <w:color w:val="auto"/>
          <w:sz w:val="18"/>
          <w:szCs w:val="18"/>
        </w:rPr>
        <w:t>,00 </w:t>
      </w:r>
      <w:r w:rsidR="009B20AD" w:rsidRPr="00E615CC">
        <w:rPr>
          <w:rFonts w:ascii="Verdana" w:hAnsi="Verdana"/>
          <w:b/>
          <w:color w:val="auto"/>
          <w:sz w:val="18"/>
          <w:szCs w:val="18"/>
        </w:rPr>
        <w:t>PLN</w:t>
      </w:r>
      <w:r w:rsidR="00982EF1" w:rsidRPr="00E615CC">
        <w:rPr>
          <w:rFonts w:ascii="Verdana" w:hAnsi="Verdana"/>
          <w:b/>
          <w:color w:val="auto"/>
          <w:sz w:val="18"/>
          <w:szCs w:val="18"/>
        </w:rPr>
        <w:t xml:space="preserve"> brutto.</w:t>
      </w:r>
    </w:p>
    <w:p w:rsidR="00897C04" w:rsidRPr="0090055C" w:rsidRDefault="00897C04">
      <w:pPr>
        <w:shd w:val="clear" w:color="auto" w:fill="FFFFFF"/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28288D" w:rsidRDefault="00403D2F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Kryteriami oceny ofert</w:t>
      </w:r>
      <w:r w:rsidR="00A5156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były: </w:t>
      </w:r>
    </w:p>
    <w:p w:rsidR="008B0BE8" w:rsidRPr="009B20AD" w:rsidRDefault="008B0BE8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A5363D" w:rsidRPr="009B20AD" w:rsidRDefault="00897C04" w:rsidP="00A5363D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9B20AD">
        <w:rPr>
          <w:rFonts w:ascii="Verdana" w:hAnsi="Verdana"/>
          <w:b/>
          <w:color w:val="auto"/>
          <w:sz w:val="18"/>
          <w:szCs w:val="18"/>
        </w:rPr>
        <w:t>-</w:t>
      </w:r>
      <w:r w:rsidR="00A5363D" w:rsidRPr="009B20AD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BB3C23" w:rsidRPr="009B20AD">
        <w:rPr>
          <w:rFonts w:ascii="Verdana" w:hAnsi="Verdana"/>
          <w:b/>
          <w:color w:val="auto"/>
          <w:sz w:val="18"/>
          <w:szCs w:val="18"/>
        </w:rPr>
        <w:t>Cena</w:t>
      </w:r>
      <w:r w:rsidR="008536AF" w:rsidRPr="009B20AD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A01A30" w:rsidRPr="009B20AD">
        <w:rPr>
          <w:rFonts w:ascii="Verdana" w:hAnsi="Verdana"/>
          <w:b/>
          <w:color w:val="auto"/>
          <w:sz w:val="18"/>
          <w:szCs w:val="18"/>
        </w:rPr>
        <w:t xml:space="preserve">realizacji </w:t>
      </w:r>
      <w:r w:rsidR="008536AF" w:rsidRPr="009B20AD">
        <w:rPr>
          <w:rFonts w:ascii="Verdana" w:hAnsi="Verdana"/>
          <w:b/>
          <w:color w:val="auto"/>
          <w:sz w:val="18"/>
          <w:szCs w:val="18"/>
        </w:rPr>
        <w:t>przedmiotu zamówienia</w:t>
      </w:r>
      <w:r w:rsidR="0090055C" w:rsidRPr="009B20AD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982EF1" w:rsidRPr="009B20AD">
        <w:rPr>
          <w:rFonts w:ascii="Verdana" w:hAnsi="Verdana"/>
          <w:b/>
          <w:color w:val="auto"/>
          <w:sz w:val="18"/>
        </w:rPr>
        <w:t xml:space="preserve">                      </w:t>
      </w:r>
      <w:r w:rsidR="00A5156D" w:rsidRPr="009B20AD">
        <w:rPr>
          <w:rFonts w:ascii="Verdana" w:hAnsi="Verdana"/>
          <w:color w:val="auto"/>
          <w:sz w:val="18"/>
        </w:rPr>
        <w:t xml:space="preserve"> </w:t>
      </w:r>
      <w:r w:rsidR="0090055C" w:rsidRPr="009B20AD">
        <w:rPr>
          <w:rFonts w:ascii="Verdana" w:hAnsi="Verdana"/>
          <w:color w:val="auto"/>
          <w:sz w:val="18"/>
        </w:rPr>
        <w:t xml:space="preserve">       </w:t>
      </w:r>
      <w:r w:rsidR="008D52A7" w:rsidRPr="009B20AD">
        <w:rPr>
          <w:rFonts w:ascii="Verdana" w:hAnsi="Verdana"/>
          <w:color w:val="auto"/>
          <w:sz w:val="18"/>
        </w:rPr>
        <w:t xml:space="preserve">        </w:t>
      </w:r>
      <w:r w:rsidR="0090055C" w:rsidRPr="009B20AD">
        <w:rPr>
          <w:rFonts w:ascii="Verdana" w:hAnsi="Verdana"/>
          <w:color w:val="auto"/>
          <w:sz w:val="18"/>
        </w:rPr>
        <w:t xml:space="preserve"> </w:t>
      </w:r>
      <w:r w:rsidR="00982EF1" w:rsidRPr="009B20AD">
        <w:rPr>
          <w:rFonts w:ascii="Verdana" w:hAnsi="Verdana"/>
          <w:color w:val="auto"/>
          <w:sz w:val="18"/>
        </w:rPr>
        <w:t xml:space="preserve">           </w:t>
      </w:r>
      <w:r w:rsidR="009B20AD" w:rsidRPr="009B20AD">
        <w:rPr>
          <w:rFonts w:ascii="Verdana" w:hAnsi="Verdana"/>
          <w:color w:val="auto"/>
          <w:sz w:val="18"/>
        </w:rPr>
        <w:t xml:space="preserve">           </w:t>
      </w:r>
      <w:r w:rsidR="00A37B22">
        <w:rPr>
          <w:rFonts w:ascii="Verdana" w:hAnsi="Verdana"/>
          <w:color w:val="auto"/>
          <w:sz w:val="18"/>
        </w:rPr>
        <w:t xml:space="preserve">   </w:t>
      </w:r>
      <w:r w:rsidR="00982EF1" w:rsidRPr="009B20AD">
        <w:rPr>
          <w:rFonts w:ascii="Verdana" w:hAnsi="Verdana"/>
          <w:color w:val="auto"/>
          <w:sz w:val="18"/>
        </w:rPr>
        <w:t xml:space="preserve"> </w:t>
      </w:r>
      <w:r w:rsidR="00982EF1" w:rsidRPr="009B20AD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8536AF" w:rsidRPr="009B20AD">
        <w:rPr>
          <w:rFonts w:ascii="Verdana" w:hAnsi="Verdana"/>
          <w:b/>
          <w:color w:val="auto"/>
          <w:sz w:val="18"/>
          <w:szCs w:val="18"/>
        </w:rPr>
        <w:t>– 6</w:t>
      </w:r>
      <w:r w:rsidR="00C04219" w:rsidRPr="009B20AD">
        <w:rPr>
          <w:rFonts w:ascii="Verdana" w:hAnsi="Verdana"/>
          <w:b/>
          <w:color w:val="auto"/>
          <w:sz w:val="18"/>
          <w:szCs w:val="18"/>
        </w:rPr>
        <w:t>0</w:t>
      </w:r>
      <w:r w:rsidR="00403D2F" w:rsidRPr="009B20AD">
        <w:rPr>
          <w:rFonts w:ascii="Verdana" w:hAnsi="Verdana"/>
          <w:b/>
          <w:color w:val="auto"/>
          <w:sz w:val="18"/>
          <w:szCs w:val="18"/>
        </w:rPr>
        <w:t xml:space="preserve"> %,</w:t>
      </w:r>
    </w:p>
    <w:p w:rsidR="009B20AD" w:rsidRPr="009B20AD" w:rsidRDefault="009B20AD" w:rsidP="009B20AD">
      <w:pPr>
        <w:autoSpaceDE w:val="0"/>
        <w:autoSpaceDN w:val="0"/>
        <w:adjustRightInd w:val="0"/>
        <w:ind w:right="72"/>
        <w:jc w:val="both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FF0000"/>
          <w:sz w:val="18"/>
          <w:szCs w:val="18"/>
        </w:rPr>
        <w:t>-</w:t>
      </w:r>
      <w:r w:rsidRPr="009B20AD">
        <w:rPr>
          <w:rFonts w:ascii="Verdana" w:hAnsi="Verdana"/>
          <w:b/>
          <w:color w:val="000000" w:themeColor="text1"/>
          <w:sz w:val="18"/>
        </w:rPr>
        <w:t xml:space="preserve"> </w:t>
      </w:r>
      <w:r w:rsidRPr="006A00D2">
        <w:rPr>
          <w:rFonts w:ascii="Verdana" w:hAnsi="Verdana"/>
          <w:b/>
          <w:color w:val="000000" w:themeColor="text1"/>
          <w:sz w:val="18"/>
        </w:rPr>
        <w:t>Termin realizacji przedmiotu zamówienia</w:t>
      </w:r>
      <w:r w:rsidR="00F21CF7">
        <w:rPr>
          <w:rFonts w:ascii="Verdana" w:hAnsi="Verdana"/>
          <w:b/>
          <w:color w:val="000000" w:themeColor="text1"/>
          <w:sz w:val="18"/>
        </w:rPr>
        <w:t xml:space="preserve"> </w:t>
      </w:r>
      <w:r w:rsidR="00A37B22">
        <w:rPr>
          <w:rFonts w:ascii="Verdana" w:hAnsi="Verdana"/>
          <w:b/>
          <w:color w:val="000000" w:themeColor="text1"/>
          <w:sz w:val="18"/>
        </w:rPr>
        <w:t>-</w:t>
      </w:r>
      <w:r w:rsidRPr="006A00D2">
        <w:rPr>
          <w:rFonts w:ascii="Verdana" w:hAnsi="Verdana"/>
          <w:color w:val="000000" w:themeColor="text1"/>
          <w:sz w:val="14"/>
          <w:szCs w:val="14"/>
        </w:rPr>
        <w:t xml:space="preserve">(maks. </w:t>
      </w:r>
      <w:r w:rsidR="005612BE">
        <w:rPr>
          <w:rFonts w:ascii="Verdana" w:hAnsi="Verdana"/>
          <w:color w:val="000000" w:themeColor="text1"/>
          <w:sz w:val="14"/>
          <w:szCs w:val="14"/>
        </w:rPr>
        <w:t>15</w:t>
      </w:r>
      <w:r>
        <w:rPr>
          <w:rFonts w:ascii="Verdana" w:hAnsi="Verdana"/>
          <w:color w:val="000000" w:themeColor="text1"/>
          <w:sz w:val="14"/>
          <w:szCs w:val="14"/>
        </w:rPr>
        <w:t xml:space="preserve"> tygodni</w:t>
      </w:r>
      <w:r w:rsidRPr="006A00D2">
        <w:rPr>
          <w:rFonts w:ascii="Verdana" w:hAnsi="Verdana"/>
          <w:color w:val="000000" w:themeColor="text1"/>
          <w:sz w:val="14"/>
          <w:szCs w:val="14"/>
        </w:rPr>
        <w:t xml:space="preserve"> od daty </w:t>
      </w:r>
      <w:r>
        <w:rPr>
          <w:rFonts w:ascii="Verdana" w:hAnsi="Verdana" w:cs="Arial"/>
          <w:bCs/>
          <w:color w:val="000000" w:themeColor="text1"/>
          <w:sz w:val="14"/>
          <w:szCs w:val="14"/>
        </w:rPr>
        <w:t>podpisania umowy</w:t>
      </w:r>
      <w:r w:rsidRPr="006A00D2">
        <w:rPr>
          <w:rFonts w:ascii="Verdana" w:hAnsi="Verdana" w:cs="Arial"/>
          <w:bCs/>
          <w:color w:val="000000" w:themeColor="text1"/>
          <w:sz w:val="14"/>
          <w:szCs w:val="14"/>
        </w:rPr>
        <w:t>)</w:t>
      </w:r>
      <w:r>
        <w:rPr>
          <w:rFonts w:ascii="Verdana" w:hAnsi="Verdana" w:cs="Arial"/>
          <w:bCs/>
          <w:color w:val="000000" w:themeColor="text1"/>
          <w:sz w:val="14"/>
          <w:szCs w:val="14"/>
        </w:rPr>
        <w:t xml:space="preserve">           </w:t>
      </w:r>
      <w:r w:rsidR="005612BE">
        <w:rPr>
          <w:rFonts w:ascii="Verdana" w:hAnsi="Verdana" w:cs="Arial"/>
          <w:b/>
          <w:bCs/>
          <w:color w:val="000000" w:themeColor="text1"/>
          <w:sz w:val="20"/>
          <w:szCs w:val="20"/>
        </w:rPr>
        <w:t>-  2</w:t>
      </w:r>
      <w:r w:rsidRPr="009B20AD">
        <w:rPr>
          <w:rFonts w:ascii="Verdana" w:hAnsi="Verdana" w:cs="Arial"/>
          <w:b/>
          <w:bCs/>
          <w:color w:val="000000" w:themeColor="text1"/>
          <w:sz w:val="20"/>
          <w:szCs w:val="20"/>
        </w:rPr>
        <w:t>0%</w:t>
      </w:r>
    </w:p>
    <w:p w:rsidR="009B20AD" w:rsidRPr="005612BE" w:rsidRDefault="005612BE" w:rsidP="009B20AD">
      <w:pPr>
        <w:autoSpaceDE w:val="0"/>
        <w:autoSpaceDN w:val="0"/>
        <w:adjustRightInd w:val="0"/>
        <w:ind w:right="72"/>
        <w:jc w:val="both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sz w:val="18"/>
        </w:rPr>
        <w:t xml:space="preserve">- </w:t>
      </w:r>
      <w:r w:rsidRPr="004F4034">
        <w:rPr>
          <w:rFonts w:ascii="Verdana" w:hAnsi="Verdana"/>
          <w:b/>
          <w:sz w:val="18"/>
        </w:rPr>
        <w:t>Okres gwarancji</w:t>
      </w:r>
      <w:r>
        <w:rPr>
          <w:rFonts w:ascii="Verdana" w:hAnsi="Verdana"/>
          <w:b/>
          <w:sz w:val="18"/>
        </w:rPr>
        <w:t xml:space="preserve"> na roboty budowlane</w:t>
      </w:r>
      <w:r w:rsidRPr="004F4034">
        <w:rPr>
          <w:rFonts w:ascii="Verdana" w:hAnsi="Verdana"/>
          <w:sz w:val="18"/>
        </w:rPr>
        <w:t xml:space="preserve"> </w:t>
      </w:r>
      <w:r w:rsidRPr="004F4034">
        <w:rPr>
          <w:rFonts w:ascii="Verdana" w:hAnsi="Verdana"/>
          <w:sz w:val="16"/>
          <w:szCs w:val="16"/>
        </w:rPr>
        <w:t>(min.</w:t>
      </w:r>
      <w:r>
        <w:rPr>
          <w:rFonts w:ascii="Verdana" w:hAnsi="Verdana"/>
          <w:sz w:val="16"/>
          <w:szCs w:val="16"/>
        </w:rPr>
        <w:t xml:space="preserve"> </w:t>
      </w:r>
      <w:r w:rsidRPr="004F4034">
        <w:rPr>
          <w:rFonts w:ascii="Verdana" w:hAnsi="Verdana"/>
          <w:sz w:val="16"/>
          <w:szCs w:val="16"/>
        </w:rPr>
        <w:t xml:space="preserve">3 lata max. 10 lat na roboty budowlane od daty podpisania </w:t>
      </w:r>
      <w:r>
        <w:rPr>
          <w:rFonts w:ascii="Verdana" w:hAnsi="Verdana"/>
          <w:sz w:val="16"/>
          <w:szCs w:val="16"/>
        </w:rPr>
        <w:t xml:space="preserve">   </w:t>
      </w:r>
      <w:r w:rsidRPr="004F4034">
        <w:rPr>
          <w:rFonts w:ascii="Verdana" w:hAnsi="Verdana"/>
          <w:sz w:val="16"/>
          <w:szCs w:val="16"/>
        </w:rPr>
        <w:t>protoko</w:t>
      </w:r>
      <w:r>
        <w:rPr>
          <w:rFonts w:ascii="Verdana" w:hAnsi="Verdana"/>
          <w:sz w:val="16"/>
          <w:szCs w:val="16"/>
        </w:rPr>
        <w:t>ł</w:t>
      </w:r>
      <w:r w:rsidRPr="004F4034">
        <w:rPr>
          <w:rFonts w:ascii="Verdana" w:hAnsi="Verdana"/>
          <w:sz w:val="16"/>
          <w:szCs w:val="16"/>
        </w:rPr>
        <w:t>u odbioru)</w:t>
      </w: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                     </w:t>
      </w:r>
      <w:r w:rsidRPr="005612BE">
        <w:rPr>
          <w:rFonts w:ascii="Verdana" w:hAnsi="Verdana"/>
          <w:b/>
          <w:sz w:val="20"/>
          <w:szCs w:val="20"/>
        </w:rPr>
        <w:t>- 20%</w:t>
      </w:r>
    </w:p>
    <w:p w:rsidR="00F21CF7" w:rsidRDefault="00F21CF7" w:rsidP="00A5363D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Ofertę złożyli</w:t>
      </w:r>
      <w:r w:rsidR="00A5363D">
        <w:rPr>
          <w:rFonts w:ascii="Verdana" w:hAnsi="Verdana"/>
          <w:sz w:val="18"/>
          <w:szCs w:val="18"/>
        </w:rPr>
        <w:t xml:space="preserve"> następujący W</w:t>
      </w:r>
      <w:r>
        <w:rPr>
          <w:rFonts w:ascii="Verdana" w:hAnsi="Verdana"/>
          <w:sz w:val="18"/>
          <w:szCs w:val="18"/>
        </w:rPr>
        <w:t>ykonawcy, wymienieni</w:t>
      </w:r>
      <w:r w:rsidR="00A5363D">
        <w:rPr>
          <w:rFonts w:ascii="Verdana" w:hAnsi="Verdana"/>
          <w:sz w:val="18"/>
          <w:szCs w:val="18"/>
        </w:rPr>
        <w:t xml:space="preserve"> w Tabeli: </w:t>
      </w:r>
    </w:p>
    <w:tbl>
      <w:tblPr>
        <w:tblW w:w="9149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2668"/>
        <w:gridCol w:w="2268"/>
        <w:gridCol w:w="1843"/>
        <w:gridCol w:w="1984"/>
      </w:tblGrid>
      <w:tr w:rsidR="005612BE" w:rsidRPr="0090111D" w:rsidTr="00E615CC">
        <w:trPr>
          <w:trHeight w:val="747"/>
          <w:tblHeader/>
        </w:trPr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612BE" w:rsidRPr="00FE6E5C" w:rsidRDefault="005612BE" w:rsidP="00C84F75">
            <w:pPr>
              <w:ind w:right="-97"/>
              <w:rPr>
                <w:rFonts w:ascii="Arial" w:hAnsi="Arial" w:cs="Arial"/>
                <w:sz w:val="18"/>
                <w:szCs w:val="18"/>
              </w:rPr>
            </w:pPr>
            <w:r w:rsidRPr="00FE6E5C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612BE" w:rsidRPr="00FE6E5C" w:rsidRDefault="005612BE" w:rsidP="00C84F75">
            <w:pPr>
              <w:ind w:right="-97"/>
              <w:rPr>
                <w:rFonts w:ascii="Arial" w:hAnsi="Arial" w:cs="Arial"/>
                <w:sz w:val="18"/>
                <w:szCs w:val="18"/>
              </w:rPr>
            </w:pPr>
            <w:r w:rsidRPr="00FE6E5C">
              <w:rPr>
                <w:rFonts w:ascii="Arial" w:hAnsi="Arial" w:cs="Arial"/>
                <w:color w:val="000000"/>
                <w:sz w:val="18"/>
                <w:szCs w:val="18"/>
              </w:rPr>
              <w:t xml:space="preserve">Wykonawcy, adres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5612BE" w:rsidRPr="008D52A7" w:rsidRDefault="005612BE" w:rsidP="00A5363D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52A7">
              <w:rPr>
                <w:rFonts w:ascii="Arial" w:hAnsi="Arial" w:cs="Arial"/>
                <w:color w:val="000000"/>
                <w:sz w:val="18"/>
                <w:szCs w:val="18"/>
              </w:rPr>
              <w:t>Cena realizacji przedmiotu zamówienia brutto w PLN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12BE" w:rsidRPr="00C51CB9" w:rsidRDefault="005612BE" w:rsidP="005612BE">
            <w:pPr>
              <w:autoSpaceDE w:val="0"/>
              <w:autoSpaceDN w:val="0"/>
              <w:adjustRightInd w:val="0"/>
              <w:ind w:right="72"/>
              <w:jc w:val="both"/>
              <w:rPr>
                <w:rFonts w:ascii="Verdana" w:hAnsi="Verdana"/>
                <w:color w:val="auto"/>
                <w:sz w:val="18"/>
              </w:rPr>
            </w:pPr>
            <w:r w:rsidRPr="00C51CB9">
              <w:rPr>
                <w:rFonts w:ascii="Verdana" w:hAnsi="Verdana"/>
                <w:color w:val="auto"/>
                <w:sz w:val="18"/>
              </w:rPr>
              <w:t xml:space="preserve">Termin realizacji </w:t>
            </w:r>
          </w:p>
          <w:p w:rsidR="005612BE" w:rsidRPr="00C51CB9" w:rsidRDefault="005612BE" w:rsidP="005612BE">
            <w:pPr>
              <w:autoSpaceDE w:val="0"/>
              <w:autoSpaceDN w:val="0"/>
              <w:adjustRightInd w:val="0"/>
              <w:ind w:right="72"/>
              <w:jc w:val="both"/>
              <w:rPr>
                <w:rFonts w:ascii="Verdana" w:hAnsi="Verdana"/>
                <w:color w:val="auto"/>
                <w:sz w:val="18"/>
              </w:rPr>
            </w:pPr>
            <w:r w:rsidRPr="00C51CB9">
              <w:rPr>
                <w:rFonts w:ascii="Verdana" w:hAnsi="Verdana"/>
                <w:color w:val="auto"/>
                <w:sz w:val="18"/>
              </w:rPr>
              <w:t>przedmiotu zamówienia</w:t>
            </w:r>
          </w:p>
          <w:p w:rsidR="005612BE" w:rsidRPr="008D52A7" w:rsidRDefault="005612BE" w:rsidP="00A5363D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12BE" w:rsidRPr="005612BE" w:rsidRDefault="005612BE" w:rsidP="005612BE">
            <w:pPr>
              <w:autoSpaceDE w:val="0"/>
              <w:autoSpaceDN w:val="0"/>
              <w:adjustRightInd w:val="0"/>
              <w:ind w:right="72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612BE">
              <w:rPr>
                <w:rFonts w:ascii="Verdana" w:hAnsi="Verdana"/>
                <w:sz w:val="18"/>
              </w:rPr>
              <w:t>Okres gwarancji na roboty budowlane</w:t>
            </w:r>
          </w:p>
        </w:tc>
      </w:tr>
      <w:tr w:rsidR="005612BE" w:rsidRPr="00A5363D" w:rsidTr="00E615CC">
        <w:trPr>
          <w:trHeight w:val="300"/>
        </w:trPr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612BE" w:rsidRPr="00A5363D" w:rsidRDefault="005612BE" w:rsidP="008D52A7">
            <w:pPr>
              <w:ind w:right="-97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  <w:r w:rsidRPr="00FE6E5C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5612BE" w:rsidRDefault="005612BE" w:rsidP="00C51CB9">
            <w:pPr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CHATEX Sp. z o.o.</w:t>
            </w:r>
          </w:p>
          <w:p w:rsidR="005612BE" w:rsidRDefault="005612BE" w:rsidP="00C51CB9">
            <w:pPr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Ul.Wrocławska 42</w:t>
            </w:r>
          </w:p>
          <w:p w:rsidR="005612BE" w:rsidRPr="00C51CB9" w:rsidRDefault="005612BE" w:rsidP="00C51CB9">
            <w:pPr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56-400 Oleśnica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3043EF" w:rsidRDefault="003043EF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5612BE" w:rsidRPr="00771B96" w:rsidRDefault="003043EF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756 000,00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612BE" w:rsidRDefault="005612BE">
            <w:pP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5612BE" w:rsidRPr="00771B96" w:rsidRDefault="003043EF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11 tygodni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043EF" w:rsidRDefault="003043EF" w:rsidP="008D52A7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5612BE" w:rsidRPr="003043EF" w:rsidRDefault="003043EF" w:rsidP="008D52A7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       </w:t>
            </w:r>
            <w:r w:rsidRPr="003043EF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10 lat</w:t>
            </w:r>
          </w:p>
        </w:tc>
      </w:tr>
      <w:tr w:rsidR="005612BE" w:rsidRPr="00A5363D" w:rsidTr="00E615CC">
        <w:trPr>
          <w:trHeight w:val="570"/>
        </w:trPr>
        <w:tc>
          <w:tcPr>
            <w:tcW w:w="38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612BE" w:rsidRPr="00FE6E5C" w:rsidRDefault="005612BE" w:rsidP="00BB5547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5612BE" w:rsidRDefault="005612BE" w:rsidP="00BB5547">
            <w:pPr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GALTERM Sp. z o.o.</w:t>
            </w:r>
          </w:p>
          <w:p w:rsidR="005612BE" w:rsidRDefault="005612BE" w:rsidP="00BB5547">
            <w:pPr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Ul.Stanisławowska 47</w:t>
            </w:r>
          </w:p>
          <w:p w:rsidR="005612BE" w:rsidRPr="00C51CB9" w:rsidRDefault="005612BE" w:rsidP="00BB5547">
            <w:pPr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54-611 Wrocław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3043EF" w:rsidRDefault="003043EF" w:rsidP="00BB554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5612BE" w:rsidRPr="00771B96" w:rsidRDefault="003043EF" w:rsidP="00BB554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439 977,00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612BE" w:rsidRDefault="005612BE">
            <w:pP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5612BE" w:rsidRPr="00771B96" w:rsidRDefault="003043EF" w:rsidP="00BB554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15 tygodni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043EF" w:rsidRDefault="003043EF" w:rsidP="00BB5547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5612BE" w:rsidRPr="00771B96" w:rsidRDefault="003043EF" w:rsidP="00BB5547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         </w:t>
            </w:r>
            <w:bookmarkStart w:id="0" w:name="_GoBack"/>
            <w:bookmarkEnd w:id="0"/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6 lat</w:t>
            </w:r>
          </w:p>
        </w:tc>
      </w:tr>
    </w:tbl>
    <w:p w:rsidR="00442815" w:rsidRPr="00442815" w:rsidRDefault="00442815" w:rsidP="00746853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000000"/>
          <w:sz w:val="8"/>
          <w:szCs w:val="8"/>
        </w:rPr>
      </w:pPr>
    </w:p>
    <w:p w:rsidR="0043200C" w:rsidRDefault="00A76F2D" w:rsidP="00746853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Warunki płatności zgodnie ze wzorem umowy.</w:t>
      </w:r>
    </w:p>
    <w:p w:rsidR="003F64F1" w:rsidRPr="00442815" w:rsidRDefault="003F64F1">
      <w:pPr>
        <w:ind w:right="-97"/>
        <w:jc w:val="both"/>
        <w:rPr>
          <w:rFonts w:ascii="Verdana" w:hAnsi="Verdana"/>
          <w:b/>
          <w:color w:val="000000" w:themeColor="text1"/>
          <w:sz w:val="8"/>
          <w:szCs w:val="8"/>
        </w:rPr>
      </w:pPr>
    </w:p>
    <w:p w:rsidR="00E615CC" w:rsidRPr="004536BA" w:rsidRDefault="00E615CC" w:rsidP="00E615CC">
      <w:pPr>
        <w:spacing w:line="360" w:lineRule="auto"/>
        <w:ind w:right="-97"/>
        <w:jc w:val="both"/>
        <w:rPr>
          <w:rFonts w:ascii="Verdana" w:hAnsi="Verdana"/>
          <w:bCs/>
          <w:color w:val="auto"/>
          <w:sz w:val="18"/>
          <w:szCs w:val="18"/>
        </w:rPr>
      </w:pPr>
      <w:r>
        <w:rPr>
          <w:rFonts w:ascii="Verdana" w:hAnsi="Verdana"/>
          <w:bCs/>
          <w:color w:val="auto"/>
          <w:sz w:val="18"/>
          <w:szCs w:val="18"/>
        </w:rPr>
        <w:t xml:space="preserve">                                                                      </w:t>
      </w:r>
      <w:r w:rsidRPr="004536BA">
        <w:rPr>
          <w:rFonts w:ascii="Verdana" w:hAnsi="Verdana"/>
          <w:bCs/>
          <w:color w:val="auto"/>
          <w:sz w:val="18"/>
          <w:szCs w:val="18"/>
        </w:rPr>
        <w:t>Z upoważnienia  Rektora</w:t>
      </w:r>
    </w:p>
    <w:p w:rsidR="00E615CC" w:rsidRPr="004536BA" w:rsidRDefault="00E615CC" w:rsidP="00E615CC">
      <w:pPr>
        <w:spacing w:line="360" w:lineRule="auto"/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4536BA">
        <w:rPr>
          <w:rFonts w:ascii="Verdana" w:hAnsi="Verdana"/>
          <w:bCs/>
          <w:color w:val="auto"/>
          <w:sz w:val="18"/>
          <w:szCs w:val="18"/>
        </w:rPr>
        <w:t xml:space="preserve">                                                                      Zastępca Kanclerza ds. Zarządzania Administracją UMW </w:t>
      </w:r>
    </w:p>
    <w:p w:rsidR="00E615CC" w:rsidRPr="00CD06EF" w:rsidRDefault="00E615CC" w:rsidP="00E615CC">
      <w:pPr>
        <w:spacing w:line="280" w:lineRule="exact"/>
        <w:jc w:val="both"/>
        <w:rPr>
          <w:rFonts w:ascii="Verdana" w:hAnsi="Verdana"/>
          <w:color w:val="auto"/>
          <w:sz w:val="18"/>
          <w:szCs w:val="18"/>
        </w:rPr>
      </w:pPr>
      <w:r w:rsidRPr="004536BA">
        <w:rPr>
          <w:rFonts w:ascii="Verdana" w:hAnsi="Verdana"/>
          <w:color w:val="auto"/>
          <w:sz w:val="18"/>
          <w:szCs w:val="18"/>
        </w:rPr>
        <w:t xml:space="preserve">                                                                      mgr </w:t>
      </w:r>
      <w:r w:rsidRPr="00282371">
        <w:rPr>
          <w:rFonts w:ascii="Verdana" w:hAnsi="Verdana"/>
          <w:sz w:val="18"/>
          <w:szCs w:val="18"/>
        </w:rPr>
        <w:t xml:space="preserve">inż. Kamil Jakubowicz </w:t>
      </w:r>
    </w:p>
    <w:sectPr w:rsidR="00E615CC" w:rsidRPr="00CD06EF">
      <w:footerReference w:type="default" r:id="rId9"/>
      <w:pgSz w:w="11906" w:h="16838"/>
      <w:pgMar w:top="1106" w:right="924" w:bottom="851" w:left="1440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003" w:rsidRDefault="00E16003">
      <w:r>
        <w:separator/>
      </w:r>
    </w:p>
  </w:endnote>
  <w:endnote w:type="continuationSeparator" w:id="0">
    <w:p w:rsidR="00E16003" w:rsidRDefault="00E1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88D" w:rsidRDefault="0028288D">
    <w:pPr>
      <w:pStyle w:val="Stopka"/>
      <w:jc w:val="center"/>
      <w:rPr>
        <w:rFonts w:eastAsia="Batang"/>
        <w:sz w:val="20"/>
        <w:lang w:eastAsia="ar-SA"/>
      </w:rPr>
    </w:pPr>
  </w:p>
  <w:p w:rsidR="0028288D" w:rsidRDefault="00403D2F">
    <w:pPr>
      <w:pStyle w:val="Stopka"/>
      <w:jc w:val="center"/>
      <w:rPr>
        <w:rFonts w:eastAsia="Batang"/>
        <w:sz w:val="16"/>
        <w:szCs w:val="16"/>
        <w:lang w:eastAsia="ar-SA"/>
      </w:rPr>
    </w:pPr>
    <w:r>
      <w:rPr>
        <w:rFonts w:eastAsia="Batang"/>
        <w:sz w:val="20"/>
        <w:lang w:eastAsia="ar-SA"/>
      </w:rPr>
      <w:t xml:space="preserve">                                            </w:t>
    </w:r>
  </w:p>
  <w:p w:rsidR="0028288D" w:rsidRDefault="002828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003" w:rsidRDefault="00E16003">
      <w:r>
        <w:separator/>
      </w:r>
    </w:p>
  </w:footnote>
  <w:footnote w:type="continuationSeparator" w:id="0">
    <w:p w:rsidR="00E16003" w:rsidRDefault="00E16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1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 w15:restartNumberingAfterBreak="0">
    <w:nsid w:val="0F003435"/>
    <w:multiLevelType w:val="hybridMultilevel"/>
    <w:tmpl w:val="2ADC9044"/>
    <w:lvl w:ilvl="0" w:tplc="FFFFFFFF"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</w:rPr>
    </w:lvl>
    <w:lvl w:ilvl="1" w:tplc="CB7A89B6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840848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D8026BAA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5060420">
      <w:start w:val="14"/>
      <w:numFmt w:val="upperRoman"/>
      <w:lvlText w:val="%6."/>
      <w:lvlJc w:val="left"/>
      <w:pPr>
        <w:tabs>
          <w:tab w:val="num" w:pos="4500"/>
        </w:tabs>
        <w:ind w:left="4500" w:hanging="720"/>
      </w:pPr>
      <w:rPr>
        <w:rFonts w:hint="default"/>
        <w:u w:val="single"/>
      </w:rPr>
    </w:lvl>
    <w:lvl w:ilvl="6" w:tplc="882EDECE">
      <w:start w:val="1"/>
      <w:numFmt w:val="decimal"/>
      <w:lvlText w:val="%7)"/>
      <w:lvlJc w:val="left"/>
      <w:pPr>
        <w:ind w:left="1070" w:hanging="360"/>
      </w:pPr>
      <w:rPr>
        <w:rFonts w:ascii="Verdana" w:hAnsi="Verdana" w:cs="Times New Roman" w:hint="default"/>
        <w:b w:val="0"/>
        <w:i w:val="0"/>
        <w:color w:val="auto"/>
        <w:sz w:val="18"/>
        <w:szCs w:val="23"/>
      </w:rPr>
    </w:lvl>
    <w:lvl w:ilvl="7" w:tplc="23AC0A4E">
      <w:start w:val="30"/>
      <w:numFmt w:val="decimal"/>
      <w:lvlText w:val="%8"/>
      <w:lvlJc w:val="left"/>
      <w:pPr>
        <w:ind w:left="540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6786371"/>
    <w:multiLevelType w:val="hybridMultilevel"/>
    <w:tmpl w:val="782005FC"/>
    <w:lvl w:ilvl="0" w:tplc="CF5A33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01A33"/>
    <w:rsid w:val="00042272"/>
    <w:rsid w:val="00045337"/>
    <w:rsid w:val="0004683A"/>
    <w:rsid w:val="000552B0"/>
    <w:rsid w:val="00065C49"/>
    <w:rsid w:val="00085E8F"/>
    <w:rsid w:val="000B5625"/>
    <w:rsid w:val="000E48C5"/>
    <w:rsid w:val="00106ABA"/>
    <w:rsid w:val="001177F0"/>
    <w:rsid w:val="00117B1F"/>
    <w:rsid w:val="0012084F"/>
    <w:rsid w:val="00126704"/>
    <w:rsid w:val="0016733D"/>
    <w:rsid w:val="00194117"/>
    <w:rsid w:val="001A181A"/>
    <w:rsid w:val="001A53FF"/>
    <w:rsid w:val="001A6932"/>
    <w:rsid w:val="001B242D"/>
    <w:rsid w:val="001B5E0D"/>
    <w:rsid w:val="001B6720"/>
    <w:rsid w:val="001F73D3"/>
    <w:rsid w:val="00213FE7"/>
    <w:rsid w:val="00223069"/>
    <w:rsid w:val="00245CA8"/>
    <w:rsid w:val="002534E3"/>
    <w:rsid w:val="00270EB3"/>
    <w:rsid w:val="0028288D"/>
    <w:rsid w:val="002A4883"/>
    <w:rsid w:val="002C79EA"/>
    <w:rsid w:val="002D2A20"/>
    <w:rsid w:val="0030229B"/>
    <w:rsid w:val="003043EF"/>
    <w:rsid w:val="00304D60"/>
    <w:rsid w:val="003170F1"/>
    <w:rsid w:val="00345ADC"/>
    <w:rsid w:val="00352EA1"/>
    <w:rsid w:val="00361A2A"/>
    <w:rsid w:val="00376628"/>
    <w:rsid w:val="00391935"/>
    <w:rsid w:val="003A1AC0"/>
    <w:rsid w:val="003C5E90"/>
    <w:rsid w:val="003C612B"/>
    <w:rsid w:val="003D34A6"/>
    <w:rsid w:val="003F64F1"/>
    <w:rsid w:val="00403D2F"/>
    <w:rsid w:val="0043200C"/>
    <w:rsid w:val="00442815"/>
    <w:rsid w:val="0044568F"/>
    <w:rsid w:val="0048133C"/>
    <w:rsid w:val="004A48B3"/>
    <w:rsid w:val="004D25EB"/>
    <w:rsid w:val="004F3A52"/>
    <w:rsid w:val="00500953"/>
    <w:rsid w:val="0051517A"/>
    <w:rsid w:val="0055343D"/>
    <w:rsid w:val="00557A1B"/>
    <w:rsid w:val="005612BE"/>
    <w:rsid w:val="00597790"/>
    <w:rsid w:val="005C2E1A"/>
    <w:rsid w:val="005C3DDF"/>
    <w:rsid w:val="005C7020"/>
    <w:rsid w:val="005D480C"/>
    <w:rsid w:val="005F7186"/>
    <w:rsid w:val="00601E0D"/>
    <w:rsid w:val="0060270C"/>
    <w:rsid w:val="0065752E"/>
    <w:rsid w:val="00665C68"/>
    <w:rsid w:val="006664EC"/>
    <w:rsid w:val="00680B3F"/>
    <w:rsid w:val="00692645"/>
    <w:rsid w:val="006F4C02"/>
    <w:rsid w:val="00700B16"/>
    <w:rsid w:val="007331A7"/>
    <w:rsid w:val="00737415"/>
    <w:rsid w:val="00740F95"/>
    <w:rsid w:val="00746853"/>
    <w:rsid w:val="00747028"/>
    <w:rsid w:val="00754D62"/>
    <w:rsid w:val="00755376"/>
    <w:rsid w:val="007567A0"/>
    <w:rsid w:val="007601C1"/>
    <w:rsid w:val="007629FB"/>
    <w:rsid w:val="007632F9"/>
    <w:rsid w:val="00771B96"/>
    <w:rsid w:val="007F5525"/>
    <w:rsid w:val="008256A2"/>
    <w:rsid w:val="00825DF3"/>
    <w:rsid w:val="00851AAC"/>
    <w:rsid w:val="008536AF"/>
    <w:rsid w:val="00890C8C"/>
    <w:rsid w:val="00896092"/>
    <w:rsid w:val="00897C04"/>
    <w:rsid w:val="008B0BE8"/>
    <w:rsid w:val="008B396E"/>
    <w:rsid w:val="008C3522"/>
    <w:rsid w:val="008C401E"/>
    <w:rsid w:val="008D52A7"/>
    <w:rsid w:val="0090055C"/>
    <w:rsid w:val="0090111D"/>
    <w:rsid w:val="009030FF"/>
    <w:rsid w:val="009329AA"/>
    <w:rsid w:val="00933C11"/>
    <w:rsid w:val="00933CDD"/>
    <w:rsid w:val="009725BF"/>
    <w:rsid w:val="00982EF1"/>
    <w:rsid w:val="009B20AD"/>
    <w:rsid w:val="009C03BE"/>
    <w:rsid w:val="009D16CB"/>
    <w:rsid w:val="009D2B79"/>
    <w:rsid w:val="009E27DB"/>
    <w:rsid w:val="009E492D"/>
    <w:rsid w:val="009F1FE0"/>
    <w:rsid w:val="009F2E04"/>
    <w:rsid w:val="00A01A30"/>
    <w:rsid w:val="00A01A36"/>
    <w:rsid w:val="00A21D37"/>
    <w:rsid w:val="00A37B22"/>
    <w:rsid w:val="00A511FE"/>
    <w:rsid w:val="00A5156D"/>
    <w:rsid w:val="00A5363D"/>
    <w:rsid w:val="00A5617C"/>
    <w:rsid w:val="00A76F2D"/>
    <w:rsid w:val="00AB187D"/>
    <w:rsid w:val="00B13911"/>
    <w:rsid w:val="00B36871"/>
    <w:rsid w:val="00B410B3"/>
    <w:rsid w:val="00B477DA"/>
    <w:rsid w:val="00B55579"/>
    <w:rsid w:val="00B642E0"/>
    <w:rsid w:val="00B75DC9"/>
    <w:rsid w:val="00B85054"/>
    <w:rsid w:val="00BA4C9E"/>
    <w:rsid w:val="00BB11C2"/>
    <w:rsid w:val="00BB3C23"/>
    <w:rsid w:val="00BB5547"/>
    <w:rsid w:val="00BC4999"/>
    <w:rsid w:val="00C04219"/>
    <w:rsid w:val="00C421CD"/>
    <w:rsid w:val="00C51CB9"/>
    <w:rsid w:val="00C52504"/>
    <w:rsid w:val="00C557CE"/>
    <w:rsid w:val="00C82607"/>
    <w:rsid w:val="00C97042"/>
    <w:rsid w:val="00CE1123"/>
    <w:rsid w:val="00CE7477"/>
    <w:rsid w:val="00D068C4"/>
    <w:rsid w:val="00D31278"/>
    <w:rsid w:val="00D36E00"/>
    <w:rsid w:val="00D466F5"/>
    <w:rsid w:val="00D474FE"/>
    <w:rsid w:val="00D54B9B"/>
    <w:rsid w:val="00D7668A"/>
    <w:rsid w:val="00D81E6C"/>
    <w:rsid w:val="00D93BC2"/>
    <w:rsid w:val="00D949A0"/>
    <w:rsid w:val="00DE22F7"/>
    <w:rsid w:val="00DF036F"/>
    <w:rsid w:val="00DF3830"/>
    <w:rsid w:val="00E01CD3"/>
    <w:rsid w:val="00E03B65"/>
    <w:rsid w:val="00E16003"/>
    <w:rsid w:val="00E2140D"/>
    <w:rsid w:val="00E41EB6"/>
    <w:rsid w:val="00E4370E"/>
    <w:rsid w:val="00E4660D"/>
    <w:rsid w:val="00E615CC"/>
    <w:rsid w:val="00E8048D"/>
    <w:rsid w:val="00E82D20"/>
    <w:rsid w:val="00E92EF4"/>
    <w:rsid w:val="00EA522B"/>
    <w:rsid w:val="00ED4BFD"/>
    <w:rsid w:val="00EF2B33"/>
    <w:rsid w:val="00EF5E55"/>
    <w:rsid w:val="00EF6FF5"/>
    <w:rsid w:val="00F162D6"/>
    <w:rsid w:val="00F21706"/>
    <w:rsid w:val="00F21CF7"/>
    <w:rsid w:val="00F243AC"/>
    <w:rsid w:val="00F24831"/>
    <w:rsid w:val="00F5622B"/>
    <w:rsid w:val="00F75BB5"/>
    <w:rsid w:val="00F774E3"/>
    <w:rsid w:val="00FA6A9C"/>
    <w:rsid w:val="00FA701F"/>
    <w:rsid w:val="00FD1A6C"/>
    <w:rsid w:val="00FE6E5C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aliases w:val="wypunktowanie"/>
    <w:basedOn w:val="Normalny"/>
    <w:link w:val="AkapitzlistZnak"/>
    <w:uiPriority w:val="34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  <w:style w:type="character" w:customStyle="1" w:styleId="AkapitzlistZnak">
    <w:name w:val="Akapit z listą Znak"/>
    <w:aliases w:val="wypunktowanie Znak"/>
    <w:basedOn w:val="Domylnaczcionkaakapitu"/>
    <w:link w:val="Akapitzlist"/>
    <w:uiPriority w:val="34"/>
    <w:rsid w:val="0090055C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BADFF-E926-492D-9512-174010690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kom1</cp:lastModifiedBy>
  <cp:revision>2</cp:revision>
  <cp:lastPrinted>2019-09-19T07:18:00Z</cp:lastPrinted>
  <dcterms:created xsi:type="dcterms:W3CDTF">2019-09-19T08:13:00Z</dcterms:created>
  <dcterms:modified xsi:type="dcterms:W3CDTF">2019-09-19T08:13:00Z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