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52C" w:rsidRPr="000D5B87" w:rsidRDefault="00F1552C" w:rsidP="00F1552C">
      <w:pPr>
        <w:keepNext/>
        <w:spacing w:after="120" w:line="360" w:lineRule="auto"/>
        <w:outlineLvl w:val="2"/>
        <w:rPr>
          <w:rFonts w:ascii="Verdana" w:hAnsi="Verdana"/>
          <w:b/>
          <w:sz w:val="18"/>
          <w:szCs w:val="18"/>
        </w:rPr>
      </w:pPr>
      <w:r w:rsidRPr="000D5B87">
        <w:rPr>
          <w:rFonts w:ascii="Verdana" w:hAnsi="Verdana"/>
          <w:b/>
          <w:sz w:val="18"/>
          <w:szCs w:val="18"/>
        </w:rPr>
        <w:t>Pr</w:t>
      </w:r>
      <w:r w:rsidRPr="000D5B87">
        <w:rPr>
          <w:rFonts w:ascii="Verdana" w:hAnsi="Verdana"/>
          <w:b/>
          <w:bCs/>
          <w:sz w:val="18"/>
          <w:szCs w:val="18"/>
        </w:rPr>
        <w:t xml:space="preserve">zetarg nr UMW / </w:t>
      </w:r>
      <w:r>
        <w:rPr>
          <w:rFonts w:ascii="Verdana" w:hAnsi="Verdana"/>
          <w:b/>
          <w:bCs/>
          <w:sz w:val="18"/>
          <w:szCs w:val="18"/>
        </w:rPr>
        <w:t>IZ</w:t>
      </w:r>
      <w:r w:rsidRPr="000D5B87">
        <w:rPr>
          <w:rFonts w:ascii="Verdana" w:hAnsi="Verdana"/>
          <w:b/>
          <w:bCs/>
          <w:sz w:val="18"/>
          <w:szCs w:val="18"/>
        </w:rPr>
        <w:t xml:space="preserve"> / PN </w:t>
      </w:r>
      <w:r>
        <w:rPr>
          <w:rFonts w:ascii="Verdana" w:hAnsi="Verdana"/>
          <w:b/>
          <w:bCs/>
          <w:sz w:val="18"/>
          <w:szCs w:val="18"/>
        </w:rPr>
        <w:t>–</w:t>
      </w:r>
      <w:r w:rsidRPr="000D5B87">
        <w:rPr>
          <w:rFonts w:ascii="Verdana" w:hAnsi="Verdana"/>
          <w:b/>
          <w:bCs/>
          <w:sz w:val="18"/>
          <w:szCs w:val="18"/>
        </w:rPr>
        <w:t xml:space="preserve"> </w:t>
      </w:r>
      <w:r w:rsidRPr="00527FF8">
        <w:rPr>
          <w:rFonts w:ascii="Verdana" w:hAnsi="Verdana"/>
          <w:b/>
          <w:bCs/>
          <w:sz w:val="18"/>
          <w:szCs w:val="18"/>
        </w:rPr>
        <w:t>59</w:t>
      </w:r>
      <w:r w:rsidRPr="000D5B87">
        <w:rPr>
          <w:rFonts w:ascii="Verdana" w:hAnsi="Verdana"/>
          <w:b/>
          <w:bCs/>
          <w:sz w:val="18"/>
          <w:szCs w:val="18"/>
        </w:rPr>
        <w:t xml:space="preserve"> / 19  </w:t>
      </w:r>
      <w:r w:rsidRPr="000D5B87">
        <w:rPr>
          <w:rFonts w:ascii="Verdana" w:hAnsi="Verdana"/>
          <w:b/>
          <w:bCs/>
          <w:sz w:val="18"/>
          <w:szCs w:val="18"/>
        </w:rPr>
        <w:tab/>
        <w:t xml:space="preserve">Część </w:t>
      </w:r>
      <w:r>
        <w:rPr>
          <w:rFonts w:ascii="Verdana" w:hAnsi="Verdana"/>
          <w:b/>
          <w:bCs/>
          <w:sz w:val="18"/>
          <w:szCs w:val="18"/>
        </w:rPr>
        <w:t>2</w:t>
      </w:r>
      <w:r w:rsidRPr="000D5B87">
        <w:rPr>
          <w:rFonts w:ascii="Verdana" w:hAnsi="Verdana"/>
          <w:b/>
          <w:bCs/>
          <w:sz w:val="18"/>
          <w:szCs w:val="18"/>
        </w:rPr>
        <w:tab/>
      </w:r>
      <w:r w:rsidRPr="000D5B87">
        <w:rPr>
          <w:rFonts w:ascii="Verdana" w:hAnsi="Verdana"/>
          <w:b/>
          <w:bCs/>
          <w:sz w:val="18"/>
          <w:szCs w:val="18"/>
        </w:rPr>
        <w:tab/>
      </w:r>
      <w:r w:rsidRPr="000D5B87">
        <w:rPr>
          <w:rFonts w:ascii="Verdana" w:hAnsi="Verdana"/>
          <w:b/>
          <w:sz w:val="18"/>
          <w:szCs w:val="18"/>
        </w:rPr>
        <w:t xml:space="preserve">Załącznik nr 2 do </w:t>
      </w:r>
      <w:proofErr w:type="spellStart"/>
      <w:r w:rsidRPr="000D5B87">
        <w:rPr>
          <w:rFonts w:ascii="Verdana" w:hAnsi="Verdana"/>
          <w:b/>
          <w:sz w:val="18"/>
          <w:szCs w:val="18"/>
        </w:rPr>
        <w:t>Siwz</w:t>
      </w:r>
      <w:proofErr w:type="spellEnd"/>
    </w:p>
    <w:p w:rsidR="00F1552C" w:rsidRPr="000D5B87" w:rsidRDefault="00F1552C" w:rsidP="00F1552C">
      <w:pPr>
        <w:rPr>
          <w:rFonts w:ascii="Verdana" w:hAnsi="Verdana"/>
          <w:sz w:val="18"/>
          <w:szCs w:val="18"/>
        </w:rPr>
      </w:pPr>
    </w:p>
    <w:p w:rsidR="00F1552C" w:rsidRDefault="00F1552C" w:rsidP="00F1552C">
      <w:pPr>
        <w:spacing w:line="240" w:lineRule="exact"/>
        <w:jc w:val="center"/>
        <w:rPr>
          <w:rFonts w:ascii="Verdana" w:eastAsia="Calibri" w:hAnsi="Verdana"/>
          <w:b/>
          <w:noProof/>
          <w:sz w:val="18"/>
          <w:szCs w:val="18"/>
          <w:lang w:val="cs-CZ"/>
        </w:rPr>
      </w:pPr>
      <w:r w:rsidRPr="000D5B87">
        <w:rPr>
          <w:rFonts w:ascii="Verdana" w:eastAsia="Calibri" w:hAnsi="Verdana"/>
          <w:b/>
          <w:noProof/>
          <w:sz w:val="18"/>
          <w:szCs w:val="18"/>
          <w:lang w:val="cs-CZ"/>
        </w:rPr>
        <w:t xml:space="preserve">Arkusz informacji technicznej </w:t>
      </w:r>
    </w:p>
    <w:p w:rsidR="00F1552C" w:rsidRPr="00970824" w:rsidRDefault="00F1552C" w:rsidP="00F1552C">
      <w:pPr>
        <w:spacing w:line="240" w:lineRule="exact"/>
        <w:jc w:val="center"/>
        <w:rPr>
          <w:rFonts w:ascii="Verdana" w:eastAsia="Calibri" w:hAnsi="Verdana"/>
          <w:b/>
          <w:noProof/>
          <w:color w:val="00B0F0"/>
          <w:sz w:val="18"/>
          <w:szCs w:val="18"/>
          <w:lang w:val="cs-CZ"/>
        </w:rPr>
      </w:pPr>
      <w:r w:rsidRPr="003D0700">
        <w:rPr>
          <w:rFonts w:ascii="Verdana" w:eastAsia="Calibri" w:hAnsi="Verdana"/>
          <w:b/>
          <w:noProof/>
          <w:color w:val="00B0F0"/>
          <w:sz w:val="18"/>
          <w:szCs w:val="18"/>
          <w:lang w:val="cs-CZ"/>
        </w:rPr>
        <w:t xml:space="preserve">Korekta z dnia </w:t>
      </w:r>
      <w:r>
        <w:rPr>
          <w:rFonts w:ascii="Verdana" w:eastAsia="Calibri" w:hAnsi="Verdana"/>
          <w:b/>
          <w:noProof/>
          <w:color w:val="00B0F0"/>
          <w:sz w:val="18"/>
          <w:szCs w:val="18"/>
          <w:lang w:val="cs-CZ"/>
        </w:rPr>
        <w:t>30.07</w:t>
      </w:r>
      <w:r w:rsidRPr="003D0700">
        <w:rPr>
          <w:rFonts w:ascii="Verdana" w:eastAsia="Calibri" w:hAnsi="Verdana"/>
          <w:b/>
          <w:noProof/>
          <w:color w:val="00B0F0"/>
          <w:sz w:val="18"/>
          <w:szCs w:val="18"/>
          <w:lang w:val="cs-CZ"/>
        </w:rPr>
        <w:t>.2019r.</w:t>
      </w:r>
    </w:p>
    <w:p w:rsidR="00F1552C" w:rsidRPr="000D5B87" w:rsidRDefault="00F1552C" w:rsidP="00F1552C">
      <w:pPr>
        <w:spacing w:line="240" w:lineRule="exact"/>
        <w:jc w:val="center"/>
        <w:rPr>
          <w:rFonts w:ascii="Verdana" w:eastAsia="Calibri" w:hAnsi="Verdana"/>
          <w:b/>
          <w:noProof/>
          <w:color w:val="0070C0"/>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F1552C" w:rsidRPr="000D5B87" w:rsidTr="002C2052">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552C" w:rsidRPr="000D5B87" w:rsidRDefault="00F1552C" w:rsidP="002C2052">
            <w:pPr>
              <w:rPr>
                <w:rFonts w:ascii="Verdana" w:hAnsi="Verdana" w:cs="Arial"/>
                <w:b/>
                <w:sz w:val="18"/>
                <w:szCs w:val="18"/>
              </w:rPr>
            </w:pPr>
            <w:r w:rsidRPr="000D5B87">
              <w:rPr>
                <w:rFonts w:ascii="Calibri" w:hAnsi="Calibri" w:cs="Verdana"/>
                <w:b/>
                <w:color w:val="000000"/>
                <w:sz w:val="22"/>
                <w:szCs w:val="22"/>
              </w:rPr>
              <w:t>Komora laminarna II klasy bezpieczeństwa</w:t>
            </w:r>
          </w:p>
          <w:p w:rsidR="00F1552C" w:rsidRPr="000D5B87" w:rsidRDefault="00F1552C" w:rsidP="002C2052">
            <w:pPr>
              <w:rPr>
                <w:rFonts w:ascii="Verdana" w:hAnsi="Verdana" w:cstheme="minorHAnsi"/>
                <w:b/>
                <w:sz w:val="18"/>
                <w:szCs w:val="18"/>
              </w:rPr>
            </w:pPr>
          </w:p>
        </w:tc>
      </w:tr>
      <w:tr w:rsidR="00F1552C" w:rsidRPr="000D5B87" w:rsidTr="002C2052">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F1552C" w:rsidRPr="000D5B87" w:rsidRDefault="00F1552C" w:rsidP="002C2052">
            <w:pPr>
              <w:shd w:val="clear" w:color="auto" w:fill="FFFFFF"/>
              <w:ind w:left="36"/>
              <w:rPr>
                <w:rFonts w:ascii="Verdana" w:hAnsi="Verdana" w:cstheme="minorHAnsi"/>
                <w:b/>
                <w:sz w:val="18"/>
                <w:szCs w:val="18"/>
              </w:rPr>
            </w:pPr>
            <w:r w:rsidRPr="000D5B87">
              <w:rPr>
                <w:rFonts w:ascii="Verdana" w:hAnsi="Verdana" w:cstheme="minorHAnsi"/>
                <w:b/>
                <w:sz w:val="18"/>
                <w:szCs w:val="18"/>
              </w:rPr>
              <w:t xml:space="preserve">Nazwa, </w:t>
            </w:r>
          </w:p>
          <w:p w:rsidR="00F1552C" w:rsidRPr="000D5B87" w:rsidRDefault="00F1552C" w:rsidP="002C2052">
            <w:pPr>
              <w:shd w:val="clear" w:color="auto" w:fill="FFFFFF"/>
              <w:ind w:left="36"/>
              <w:rPr>
                <w:rFonts w:ascii="Verdana" w:hAnsi="Verdana" w:cstheme="minorHAnsi"/>
                <w:b/>
                <w:sz w:val="18"/>
                <w:szCs w:val="18"/>
              </w:rPr>
            </w:pPr>
            <w:r w:rsidRPr="000D5B87">
              <w:rPr>
                <w:rFonts w:ascii="Verdana" w:hAnsi="Verdana" w:cstheme="minorHAnsi"/>
                <w:b/>
                <w:sz w:val="18"/>
                <w:szCs w:val="18"/>
              </w:rPr>
              <w:t xml:space="preserve">numer katalogowy </w:t>
            </w:r>
            <w:r w:rsidRPr="000D5B87">
              <w:rPr>
                <w:rFonts w:ascii="Verdana" w:hAnsi="Verdana" w:cstheme="minorHAnsi"/>
                <w:b/>
                <w:i/>
                <w:sz w:val="18"/>
                <w:szCs w:val="18"/>
              </w:rPr>
              <w:t xml:space="preserve">(jeśli dotyczy), </w:t>
            </w:r>
            <w:r w:rsidRPr="000D5B87">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F1552C" w:rsidRPr="000D5B87" w:rsidRDefault="00F1552C" w:rsidP="002C2052">
            <w:pPr>
              <w:shd w:val="clear" w:color="auto" w:fill="FFFFFF"/>
              <w:rPr>
                <w:rFonts w:ascii="Verdana" w:hAnsi="Verdana" w:cstheme="minorHAnsi"/>
                <w:sz w:val="18"/>
                <w:szCs w:val="18"/>
              </w:rPr>
            </w:pPr>
          </w:p>
        </w:tc>
      </w:tr>
      <w:tr w:rsidR="00F1552C" w:rsidRPr="000D5B87" w:rsidTr="002C2052">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F1552C" w:rsidRPr="000D5B87" w:rsidRDefault="00F1552C" w:rsidP="002C2052">
            <w:pPr>
              <w:shd w:val="clear" w:color="auto" w:fill="FFFFFF"/>
              <w:ind w:left="14"/>
              <w:rPr>
                <w:rFonts w:ascii="Verdana" w:hAnsi="Verdana" w:cstheme="minorHAnsi"/>
                <w:b/>
                <w:sz w:val="18"/>
                <w:szCs w:val="18"/>
              </w:rPr>
            </w:pPr>
            <w:r w:rsidRPr="000D5B87">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F1552C" w:rsidRPr="000D5B87" w:rsidRDefault="00F1552C" w:rsidP="002C2052">
            <w:pPr>
              <w:shd w:val="clear" w:color="auto" w:fill="FFFFFF"/>
              <w:rPr>
                <w:rFonts w:ascii="Verdana" w:hAnsi="Verdana" w:cstheme="minorHAnsi"/>
                <w:b/>
                <w:sz w:val="18"/>
                <w:szCs w:val="18"/>
              </w:rPr>
            </w:pPr>
          </w:p>
        </w:tc>
      </w:tr>
    </w:tbl>
    <w:p w:rsidR="00F1552C" w:rsidRDefault="00F1552C" w:rsidP="00F1552C">
      <w:pPr>
        <w:tabs>
          <w:tab w:val="left" w:pos="426"/>
        </w:tabs>
        <w:spacing w:after="60" w:line="240" w:lineRule="exact"/>
        <w:jc w:val="both"/>
        <w:rPr>
          <w:rFonts w:ascii="Verdana" w:hAnsi="Verdana"/>
          <w:noProof/>
          <w:sz w:val="18"/>
          <w:szCs w:val="18"/>
          <w:lang w:val="cs-CZ"/>
        </w:rPr>
      </w:pPr>
    </w:p>
    <w:p w:rsidR="00F1552C" w:rsidRPr="000D5B87" w:rsidRDefault="00F1552C" w:rsidP="00F1552C">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F1552C" w:rsidRPr="000D5B87" w:rsidTr="002C2052">
        <w:tc>
          <w:tcPr>
            <w:tcW w:w="646" w:type="dxa"/>
            <w:tcBorders>
              <w:bottom w:val="single" w:sz="6" w:space="0" w:color="auto"/>
            </w:tcBorders>
            <w:shd w:val="clear" w:color="auto" w:fill="9CC2E5" w:themeFill="accent1" w:themeFillTint="99"/>
            <w:vAlign w:val="center"/>
          </w:tcPr>
          <w:p w:rsidR="00F1552C" w:rsidRPr="000D5B87" w:rsidRDefault="00F1552C" w:rsidP="002C2052">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F1552C" w:rsidRPr="000D5B87" w:rsidRDefault="00F1552C" w:rsidP="002C2052">
            <w:pPr>
              <w:keepNext/>
              <w:overflowPunct w:val="0"/>
              <w:autoSpaceDE w:val="0"/>
              <w:autoSpaceDN w:val="0"/>
              <w:adjustRightInd w:val="0"/>
              <w:ind w:left="1004" w:hanging="720"/>
              <w:textAlignment w:val="baseline"/>
              <w:outlineLvl w:val="1"/>
              <w:rPr>
                <w:rFonts w:ascii="Verdana" w:hAnsi="Verdana"/>
                <w:b/>
                <w:sz w:val="18"/>
                <w:szCs w:val="18"/>
                <w:lang w:val="en-US"/>
              </w:rPr>
            </w:pPr>
            <w:r w:rsidRPr="000D5B87">
              <w:rPr>
                <w:rFonts w:ascii="Verdana" w:hAnsi="Verdana"/>
                <w:b/>
                <w:sz w:val="18"/>
                <w:szCs w:val="18"/>
                <w:lang w:val="en-US"/>
              </w:rPr>
              <w:t>Parametry</w:t>
            </w:r>
          </w:p>
        </w:tc>
        <w:tc>
          <w:tcPr>
            <w:tcW w:w="1417" w:type="dxa"/>
            <w:tcBorders>
              <w:bottom w:val="single" w:sz="6" w:space="0" w:color="auto"/>
            </w:tcBorders>
            <w:shd w:val="clear" w:color="auto" w:fill="9CC2E5" w:themeFill="accent1" w:themeFillTint="99"/>
            <w:vAlign w:val="center"/>
          </w:tcPr>
          <w:p w:rsidR="00F1552C" w:rsidRPr="000D5B87" w:rsidRDefault="00F1552C" w:rsidP="002C2052">
            <w:pPr>
              <w:jc w:val="center"/>
              <w:rPr>
                <w:rFonts w:ascii="Verdana" w:hAnsi="Verdana"/>
                <w:b/>
                <w:sz w:val="18"/>
                <w:szCs w:val="18"/>
              </w:rPr>
            </w:pPr>
            <w:r w:rsidRPr="000D5B87">
              <w:rPr>
                <w:rFonts w:ascii="Verdana" w:hAnsi="Verdana"/>
                <w:b/>
                <w:sz w:val="18"/>
                <w:szCs w:val="18"/>
              </w:rPr>
              <w:t xml:space="preserve">Wartość </w:t>
            </w:r>
          </w:p>
          <w:p w:rsidR="00F1552C" w:rsidRPr="000D5B87" w:rsidRDefault="00F1552C" w:rsidP="002C2052">
            <w:pPr>
              <w:jc w:val="center"/>
              <w:rPr>
                <w:rFonts w:ascii="Verdana" w:hAnsi="Verdana"/>
                <w:b/>
                <w:sz w:val="18"/>
                <w:szCs w:val="18"/>
              </w:rPr>
            </w:pPr>
            <w:r w:rsidRPr="000D5B87">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F1552C" w:rsidRPr="000D5B87" w:rsidRDefault="00F1552C" w:rsidP="002C2052">
            <w:pPr>
              <w:jc w:val="center"/>
              <w:rPr>
                <w:rFonts w:ascii="Verdana" w:hAnsi="Verdana"/>
                <w:b/>
                <w:sz w:val="18"/>
                <w:szCs w:val="18"/>
              </w:rPr>
            </w:pPr>
            <w:r w:rsidRPr="000D5B87">
              <w:rPr>
                <w:rFonts w:ascii="Verdana" w:hAnsi="Verdana"/>
                <w:b/>
                <w:sz w:val="18"/>
                <w:szCs w:val="18"/>
              </w:rPr>
              <w:t>Wartość oferowana</w:t>
            </w:r>
          </w:p>
          <w:p w:rsidR="00F1552C" w:rsidRPr="000D5B87" w:rsidRDefault="00F1552C" w:rsidP="002C2052">
            <w:pPr>
              <w:jc w:val="center"/>
              <w:rPr>
                <w:rFonts w:ascii="Verdana" w:hAnsi="Verdana"/>
                <w:b/>
                <w:sz w:val="18"/>
                <w:szCs w:val="18"/>
              </w:rPr>
            </w:pPr>
            <w:r w:rsidRPr="000D5B87">
              <w:rPr>
                <w:rFonts w:ascii="Verdana" w:hAnsi="Verdana"/>
                <w:b/>
                <w:sz w:val="18"/>
                <w:szCs w:val="18"/>
              </w:rPr>
              <w:t>(wpisać TAK/NIE oraz podać oferowane parametry)</w:t>
            </w:r>
          </w:p>
        </w:tc>
      </w:tr>
      <w:tr w:rsidR="00F1552C" w:rsidRPr="000D5B87" w:rsidTr="002C2052">
        <w:trPr>
          <w:trHeight w:val="770"/>
        </w:trPr>
        <w:tc>
          <w:tcPr>
            <w:tcW w:w="9780" w:type="dxa"/>
            <w:gridSpan w:val="4"/>
            <w:tcBorders>
              <w:bottom w:val="single" w:sz="6" w:space="0" w:color="auto"/>
            </w:tcBorders>
            <w:shd w:val="clear" w:color="auto" w:fill="BDD6EE" w:themeFill="accent1" w:themeFillTint="66"/>
            <w:vAlign w:val="center"/>
          </w:tcPr>
          <w:p w:rsidR="00F1552C" w:rsidRPr="000D5B87" w:rsidRDefault="00F1552C" w:rsidP="00F1552C">
            <w:pPr>
              <w:numPr>
                <w:ilvl w:val="0"/>
                <w:numId w:val="2"/>
              </w:numPr>
              <w:contextualSpacing/>
              <w:rPr>
                <w:rFonts w:ascii="Verdana" w:hAnsi="Verdana"/>
                <w:b/>
                <w:sz w:val="18"/>
                <w:szCs w:val="18"/>
              </w:rPr>
            </w:pPr>
            <w:r w:rsidRPr="000D5B87">
              <w:rPr>
                <w:rFonts w:ascii="Verdana" w:hAnsi="Verdana"/>
                <w:b/>
                <w:sz w:val="18"/>
                <w:szCs w:val="18"/>
              </w:rPr>
              <w:t>Istotne parametry techniczne</w:t>
            </w:r>
          </w:p>
        </w:tc>
      </w:tr>
      <w:tr w:rsidR="00F1552C" w:rsidRPr="000D5B87" w:rsidTr="002C2052">
        <w:trPr>
          <w:trHeight w:val="622"/>
        </w:trPr>
        <w:tc>
          <w:tcPr>
            <w:tcW w:w="646" w:type="dxa"/>
            <w:vAlign w:val="center"/>
          </w:tcPr>
          <w:p w:rsidR="00F1552C" w:rsidRPr="000D5B87" w:rsidRDefault="00F1552C" w:rsidP="00F1552C">
            <w:pPr>
              <w:numPr>
                <w:ilvl w:val="1"/>
                <w:numId w:val="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1552C" w:rsidRPr="000D5B87" w:rsidRDefault="00F1552C" w:rsidP="002C2052">
            <w:pPr>
              <w:tabs>
                <w:tab w:val="left" w:pos="360"/>
              </w:tabs>
              <w:rPr>
                <w:rFonts w:ascii="Verdana" w:hAnsi="Verdana" w:cs="Tahoma"/>
                <w:sz w:val="18"/>
                <w:szCs w:val="18"/>
              </w:rPr>
            </w:pPr>
            <w:r w:rsidRPr="000D5B87">
              <w:rPr>
                <w:rFonts w:ascii="Verdana" w:hAnsi="Verdana" w:cs="Tahoma"/>
                <w:sz w:val="18"/>
                <w:szCs w:val="18"/>
              </w:rPr>
              <w:t>Komora z pionowym laminarnym przepływem powietrza II klasy bezpieczeństwa.</w:t>
            </w:r>
          </w:p>
        </w:tc>
        <w:tc>
          <w:tcPr>
            <w:tcW w:w="1417" w:type="dxa"/>
            <w:vAlign w:val="center"/>
          </w:tcPr>
          <w:p w:rsidR="00F1552C" w:rsidRPr="000D5B87" w:rsidRDefault="00F1552C" w:rsidP="002C2052">
            <w:pPr>
              <w:rPr>
                <w:rFonts w:ascii="Verdana" w:hAnsi="Verdana"/>
                <w:sz w:val="18"/>
                <w:szCs w:val="18"/>
              </w:rPr>
            </w:pPr>
            <w:r w:rsidRPr="000D5B87">
              <w:rPr>
                <w:rFonts w:ascii="Verdana" w:hAnsi="Verdana"/>
                <w:sz w:val="18"/>
                <w:szCs w:val="18"/>
              </w:rPr>
              <w:t>TAK, podać</w:t>
            </w:r>
          </w:p>
        </w:tc>
        <w:tc>
          <w:tcPr>
            <w:tcW w:w="2834" w:type="dxa"/>
          </w:tcPr>
          <w:p w:rsidR="00F1552C" w:rsidRPr="000D5B87" w:rsidRDefault="00F1552C" w:rsidP="002C2052">
            <w:pPr>
              <w:rPr>
                <w:rFonts w:ascii="Verdana" w:hAnsi="Verdana"/>
                <w:sz w:val="18"/>
                <w:szCs w:val="18"/>
              </w:rPr>
            </w:pPr>
          </w:p>
        </w:tc>
      </w:tr>
      <w:tr w:rsidR="00F1552C" w:rsidRPr="000D5B87" w:rsidTr="002C2052">
        <w:trPr>
          <w:trHeight w:val="647"/>
        </w:trPr>
        <w:tc>
          <w:tcPr>
            <w:tcW w:w="646" w:type="dxa"/>
            <w:vAlign w:val="center"/>
          </w:tcPr>
          <w:p w:rsidR="00F1552C" w:rsidRPr="000D5B87" w:rsidRDefault="00F1552C" w:rsidP="00F1552C">
            <w:pPr>
              <w:numPr>
                <w:ilvl w:val="1"/>
                <w:numId w:val="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1552C" w:rsidRPr="000D5B87" w:rsidRDefault="00F1552C" w:rsidP="002C2052">
            <w:pPr>
              <w:tabs>
                <w:tab w:val="left" w:pos="360"/>
              </w:tabs>
              <w:rPr>
                <w:rFonts w:ascii="Verdana" w:hAnsi="Verdana" w:cs="Tahoma"/>
                <w:sz w:val="18"/>
                <w:szCs w:val="18"/>
              </w:rPr>
            </w:pPr>
            <w:r w:rsidRPr="000D5B87">
              <w:rPr>
                <w:rFonts w:ascii="Verdana" w:hAnsi="Verdana" w:cs="Arial"/>
                <w:sz w:val="18"/>
                <w:szCs w:val="18"/>
              </w:rPr>
              <w:t>Układ cyrkulacyjny powietrza 70%:30% (powietrze z wewnętrznego obiegu : powietrze z zewnątrz)</w:t>
            </w:r>
          </w:p>
        </w:tc>
        <w:tc>
          <w:tcPr>
            <w:tcW w:w="1417" w:type="dxa"/>
            <w:vAlign w:val="center"/>
          </w:tcPr>
          <w:p w:rsidR="00F1552C" w:rsidRPr="000D5B87" w:rsidRDefault="00F1552C" w:rsidP="002C2052">
            <w:pPr>
              <w:rPr>
                <w:rFonts w:ascii="Verdana" w:hAnsi="Verdana"/>
                <w:sz w:val="18"/>
                <w:szCs w:val="18"/>
              </w:rPr>
            </w:pPr>
            <w:r w:rsidRPr="000D5B87">
              <w:rPr>
                <w:rFonts w:ascii="Verdana" w:hAnsi="Verdana"/>
                <w:sz w:val="18"/>
                <w:szCs w:val="18"/>
              </w:rPr>
              <w:t>TAK, podać</w:t>
            </w:r>
          </w:p>
        </w:tc>
        <w:tc>
          <w:tcPr>
            <w:tcW w:w="2834" w:type="dxa"/>
          </w:tcPr>
          <w:p w:rsidR="00F1552C" w:rsidRPr="000D5B87" w:rsidRDefault="00F1552C" w:rsidP="002C2052">
            <w:pPr>
              <w:rPr>
                <w:rFonts w:ascii="Verdana" w:hAnsi="Verdana"/>
                <w:sz w:val="18"/>
                <w:szCs w:val="18"/>
              </w:rPr>
            </w:pPr>
          </w:p>
        </w:tc>
      </w:tr>
      <w:tr w:rsidR="00F1552C" w:rsidRPr="000D5B87" w:rsidTr="002C2052">
        <w:trPr>
          <w:trHeight w:val="715"/>
        </w:trPr>
        <w:tc>
          <w:tcPr>
            <w:tcW w:w="646" w:type="dxa"/>
            <w:vAlign w:val="center"/>
          </w:tcPr>
          <w:p w:rsidR="00F1552C" w:rsidRPr="000D5B87" w:rsidRDefault="00F1552C" w:rsidP="00F1552C">
            <w:pPr>
              <w:numPr>
                <w:ilvl w:val="1"/>
                <w:numId w:val="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1552C" w:rsidRPr="00AB1F88" w:rsidRDefault="00F1552C" w:rsidP="002C2052">
            <w:pPr>
              <w:tabs>
                <w:tab w:val="left" w:pos="360"/>
              </w:tabs>
              <w:rPr>
                <w:rFonts w:ascii="Verdana" w:hAnsi="Verdana" w:cs="Tahoma"/>
                <w:sz w:val="18"/>
                <w:szCs w:val="18"/>
              </w:rPr>
            </w:pPr>
            <w:r w:rsidRPr="00AB1F88">
              <w:rPr>
                <w:rFonts w:ascii="Verdana" w:hAnsi="Verdana" w:cs="Arial"/>
                <w:sz w:val="18"/>
                <w:szCs w:val="18"/>
              </w:rPr>
              <w:t>Wymiary urządzenia nie przekraczające 850 x 1400 x 2180 mm (głębokość x szerokość x wysokość).</w:t>
            </w:r>
          </w:p>
        </w:tc>
        <w:tc>
          <w:tcPr>
            <w:tcW w:w="1417" w:type="dxa"/>
            <w:vAlign w:val="center"/>
          </w:tcPr>
          <w:p w:rsidR="00F1552C" w:rsidRPr="000D5B87" w:rsidRDefault="00F1552C" w:rsidP="002C2052">
            <w:pPr>
              <w:rPr>
                <w:rFonts w:ascii="Verdana" w:hAnsi="Verdana"/>
                <w:sz w:val="18"/>
                <w:szCs w:val="18"/>
              </w:rPr>
            </w:pPr>
            <w:r w:rsidRPr="000D5B87">
              <w:rPr>
                <w:rFonts w:ascii="Verdana" w:hAnsi="Verdana"/>
                <w:sz w:val="18"/>
                <w:szCs w:val="18"/>
              </w:rPr>
              <w:t>TAK, podać</w:t>
            </w:r>
          </w:p>
        </w:tc>
        <w:tc>
          <w:tcPr>
            <w:tcW w:w="2834" w:type="dxa"/>
          </w:tcPr>
          <w:p w:rsidR="00F1552C" w:rsidRPr="000D5B87" w:rsidRDefault="00F1552C" w:rsidP="002C2052">
            <w:pPr>
              <w:rPr>
                <w:rFonts w:ascii="Verdana" w:hAnsi="Verdana"/>
                <w:iCs/>
                <w:sz w:val="18"/>
                <w:szCs w:val="18"/>
              </w:rPr>
            </w:pPr>
          </w:p>
        </w:tc>
      </w:tr>
      <w:tr w:rsidR="00F1552C" w:rsidRPr="000D5B87" w:rsidTr="002C2052">
        <w:trPr>
          <w:trHeight w:val="700"/>
        </w:trPr>
        <w:tc>
          <w:tcPr>
            <w:tcW w:w="646" w:type="dxa"/>
            <w:vAlign w:val="center"/>
          </w:tcPr>
          <w:p w:rsidR="00F1552C" w:rsidRPr="000D5B87" w:rsidRDefault="00F1552C" w:rsidP="00F1552C">
            <w:pPr>
              <w:numPr>
                <w:ilvl w:val="1"/>
                <w:numId w:val="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1552C" w:rsidRPr="00AB1F88" w:rsidRDefault="00F1552C" w:rsidP="002C2052">
            <w:pPr>
              <w:tabs>
                <w:tab w:val="left" w:pos="360"/>
              </w:tabs>
              <w:rPr>
                <w:rFonts w:ascii="Verdana" w:hAnsi="Verdana" w:cs="Tahoma"/>
                <w:sz w:val="18"/>
                <w:szCs w:val="18"/>
              </w:rPr>
            </w:pPr>
            <w:r w:rsidRPr="00AB1F88">
              <w:rPr>
                <w:rFonts w:ascii="Verdana" w:hAnsi="Verdana" w:cs="Arial"/>
                <w:sz w:val="18"/>
                <w:szCs w:val="18"/>
              </w:rPr>
              <w:t xml:space="preserve">Wymiar przestrzeni roboczej co najmniej 550 x </w:t>
            </w:r>
            <w:r w:rsidRPr="00AB1F88">
              <w:rPr>
                <w:rFonts w:ascii="Verdana" w:hAnsi="Verdana"/>
                <w:sz w:val="18"/>
                <w:szCs w:val="18"/>
              </w:rPr>
              <w:t>1190</w:t>
            </w:r>
            <w:r w:rsidRPr="00AB1F88">
              <w:rPr>
                <w:rFonts w:ascii="Verdana" w:hAnsi="Verdana" w:cs="Arial"/>
                <w:sz w:val="18"/>
                <w:szCs w:val="18"/>
              </w:rPr>
              <w:t xml:space="preserve"> x 600 mm (głębokość x szerokość x wysokość)</w:t>
            </w:r>
          </w:p>
        </w:tc>
        <w:tc>
          <w:tcPr>
            <w:tcW w:w="1417" w:type="dxa"/>
            <w:vAlign w:val="center"/>
          </w:tcPr>
          <w:p w:rsidR="00F1552C" w:rsidRPr="000D5B87" w:rsidRDefault="00F1552C" w:rsidP="002C2052">
            <w:pPr>
              <w:rPr>
                <w:rFonts w:ascii="Verdana" w:hAnsi="Verdana"/>
                <w:sz w:val="18"/>
                <w:szCs w:val="18"/>
              </w:rPr>
            </w:pPr>
            <w:r w:rsidRPr="000D5B87">
              <w:rPr>
                <w:rFonts w:ascii="Verdana" w:hAnsi="Verdana"/>
                <w:sz w:val="18"/>
                <w:szCs w:val="18"/>
              </w:rPr>
              <w:t>TAK, podać</w:t>
            </w:r>
          </w:p>
        </w:tc>
        <w:tc>
          <w:tcPr>
            <w:tcW w:w="2834" w:type="dxa"/>
            <w:vAlign w:val="center"/>
          </w:tcPr>
          <w:p w:rsidR="00F1552C" w:rsidRPr="000D5B87" w:rsidRDefault="00F1552C" w:rsidP="002C2052">
            <w:pPr>
              <w:rPr>
                <w:rFonts w:ascii="Verdana" w:hAnsi="Verdana"/>
                <w:sz w:val="18"/>
                <w:szCs w:val="18"/>
              </w:rPr>
            </w:pPr>
          </w:p>
        </w:tc>
      </w:tr>
      <w:tr w:rsidR="00F1552C" w:rsidRPr="000D5B87" w:rsidTr="002C2052">
        <w:trPr>
          <w:trHeight w:val="770"/>
        </w:trPr>
        <w:tc>
          <w:tcPr>
            <w:tcW w:w="9780" w:type="dxa"/>
            <w:gridSpan w:val="4"/>
            <w:tcBorders>
              <w:bottom w:val="single" w:sz="6" w:space="0" w:color="auto"/>
            </w:tcBorders>
            <w:shd w:val="clear" w:color="auto" w:fill="BDD6EE" w:themeFill="accent1" w:themeFillTint="66"/>
            <w:vAlign w:val="center"/>
          </w:tcPr>
          <w:p w:rsidR="00F1552C" w:rsidRPr="000D5B87" w:rsidRDefault="00F1552C" w:rsidP="00F1552C">
            <w:pPr>
              <w:numPr>
                <w:ilvl w:val="0"/>
                <w:numId w:val="2"/>
              </w:numPr>
              <w:contextualSpacing/>
              <w:rPr>
                <w:rFonts w:ascii="Verdana" w:hAnsi="Verdana"/>
                <w:b/>
                <w:sz w:val="18"/>
                <w:szCs w:val="18"/>
              </w:rPr>
            </w:pPr>
            <w:r w:rsidRPr="000D5B87">
              <w:rPr>
                <w:rFonts w:ascii="Verdana" w:hAnsi="Verdana"/>
                <w:b/>
                <w:sz w:val="18"/>
                <w:szCs w:val="18"/>
              </w:rPr>
              <w:t>Pozostałe parametry</w:t>
            </w:r>
          </w:p>
        </w:tc>
      </w:tr>
      <w:tr w:rsidR="00F1552C" w:rsidRPr="000D5B87" w:rsidTr="002C2052">
        <w:trPr>
          <w:trHeight w:val="833"/>
        </w:trPr>
        <w:tc>
          <w:tcPr>
            <w:tcW w:w="646" w:type="dxa"/>
            <w:vAlign w:val="center"/>
          </w:tcPr>
          <w:p w:rsidR="00F1552C" w:rsidRPr="000D5B87" w:rsidRDefault="00F1552C" w:rsidP="00F1552C">
            <w:pPr>
              <w:numPr>
                <w:ilvl w:val="1"/>
                <w:numId w:val="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1552C" w:rsidRPr="000D5B87" w:rsidRDefault="00F1552C" w:rsidP="002C2052">
            <w:pPr>
              <w:tabs>
                <w:tab w:val="left" w:pos="360"/>
              </w:tabs>
              <w:rPr>
                <w:rFonts w:ascii="Verdana" w:hAnsi="Verdana" w:cs="Tahoma"/>
                <w:color w:val="000000"/>
                <w:sz w:val="18"/>
                <w:szCs w:val="18"/>
              </w:rPr>
            </w:pPr>
            <w:r w:rsidRPr="000D5B87">
              <w:rPr>
                <w:rFonts w:ascii="Verdana" w:hAnsi="Verdana" w:cs="Arial"/>
                <w:sz w:val="18"/>
                <w:szCs w:val="18"/>
              </w:rPr>
              <w:t>Szyba podnoszona co najmniej do wysokości 20 cm, z możliwością zasunięcia do końca (całkowitego zamknięcia komory).</w:t>
            </w:r>
          </w:p>
        </w:tc>
        <w:tc>
          <w:tcPr>
            <w:tcW w:w="1417" w:type="dxa"/>
            <w:vAlign w:val="center"/>
          </w:tcPr>
          <w:p w:rsidR="00F1552C" w:rsidRPr="000D5B87" w:rsidRDefault="00F1552C" w:rsidP="002C2052">
            <w:pPr>
              <w:rPr>
                <w:rFonts w:ascii="Verdana" w:hAnsi="Verdana"/>
                <w:sz w:val="18"/>
                <w:szCs w:val="18"/>
              </w:rPr>
            </w:pPr>
            <w:r w:rsidRPr="000D5B87">
              <w:rPr>
                <w:rFonts w:ascii="Verdana" w:hAnsi="Verdana"/>
                <w:sz w:val="18"/>
                <w:szCs w:val="18"/>
              </w:rPr>
              <w:t>TAK, podać</w:t>
            </w:r>
          </w:p>
        </w:tc>
        <w:tc>
          <w:tcPr>
            <w:tcW w:w="2834" w:type="dxa"/>
            <w:vAlign w:val="center"/>
          </w:tcPr>
          <w:p w:rsidR="00F1552C" w:rsidRPr="000D5B87" w:rsidRDefault="00F1552C" w:rsidP="002C2052">
            <w:pPr>
              <w:rPr>
                <w:rFonts w:ascii="Verdana" w:hAnsi="Verdana"/>
                <w:sz w:val="18"/>
                <w:szCs w:val="18"/>
              </w:rPr>
            </w:pPr>
          </w:p>
        </w:tc>
      </w:tr>
      <w:tr w:rsidR="00F1552C" w:rsidRPr="000D5B87" w:rsidTr="002C2052">
        <w:trPr>
          <w:trHeight w:val="515"/>
        </w:trPr>
        <w:tc>
          <w:tcPr>
            <w:tcW w:w="646" w:type="dxa"/>
            <w:vAlign w:val="center"/>
          </w:tcPr>
          <w:p w:rsidR="00F1552C" w:rsidRPr="000D5B87" w:rsidRDefault="00F1552C" w:rsidP="00F1552C">
            <w:pPr>
              <w:numPr>
                <w:ilvl w:val="1"/>
                <w:numId w:val="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1552C" w:rsidRPr="000D5B87" w:rsidRDefault="00F1552C" w:rsidP="002C2052">
            <w:pPr>
              <w:tabs>
                <w:tab w:val="left" w:pos="360"/>
              </w:tabs>
              <w:rPr>
                <w:rFonts w:ascii="Verdana" w:hAnsi="Verdana" w:cs="Tahoma"/>
                <w:color w:val="000000"/>
                <w:sz w:val="18"/>
                <w:szCs w:val="18"/>
              </w:rPr>
            </w:pPr>
            <w:r w:rsidRPr="000D5B87">
              <w:rPr>
                <w:rFonts w:ascii="Verdana" w:hAnsi="Verdana" w:cs="Arial"/>
                <w:sz w:val="18"/>
                <w:szCs w:val="18"/>
              </w:rPr>
              <w:t>Waga nie większa niż 270 kg.</w:t>
            </w:r>
          </w:p>
        </w:tc>
        <w:tc>
          <w:tcPr>
            <w:tcW w:w="1417" w:type="dxa"/>
            <w:vAlign w:val="center"/>
          </w:tcPr>
          <w:p w:rsidR="00F1552C" w:rsidRPr="000D5B87" w:rsidRDefault="00F1552C" w:rsidP="002C2052">
            <w:pPr>
              <w:rPr>
                <w:rFonts w:ascii="Verdana" w:hAnsi="Verdana"/>
                <w:sz w:val="18"/>
                <w:szCs w:val="18"/>
              </w:rPr>
            </w:pPr>
            <w:r w:rsidRPr="000D5B87">
              <w:rPr>
                <w:rFonts w:ascii="Verdana" w:hAnsi="Verdana"/>
                <w:sz w:val="18"/>
                <w:szCs w:val="18"/>
              </w:rPr>
              <w:t>TAK, podać</w:t>
            </w:r>
          </w:p>
        </w:tc>
        <w:tc>
          <w:tcPr>
            <w:tcW w:w="2834" w:type="dxa"/>
            <w:vAlign w:val="center"/>
          </w:tcPr>
          <w:p w:rsidR="00F1552C" w:rsidRPr="000D5B87" w:rsidRDefault="00F1552C" w:rsidP="002C2052">
            <w:pPr>
              <w:rPr>
                <w:rFonts w:ascii="Verdana" w:hAnsi="Verdana"/>
                <w:sz w:val="18"/>
                <w:szCs w:val="18"/>
              </w:rPr>
            </w:pPr>
          </w:p>
        </w:tc>
      </w:tr>
      <w:tr w:rsidR="00F1552C" w:rsidRPr="000D5B87" w:rsidTr="002C2052">
        <w:trPr>
          <w:trHeight w:val="699"/>
        </w:trPr>
        <w:tc>
          <w:tcPr>
            <w:tcW w:w="646" w:type="dxa"/>
            <w:vAlign w:val="center"/>
          </w:tcPr>
          <w:p w:rsidR="00F1552C" w:rsidRPr="000D5B87" w:rsidRDefault="00F1552C" w:rsidP="00F1552C">
            <w:pPr>
              <w:numPr>
                <w:ilvl w:val="1"/>
                <w:numId w:val="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1552C" w:rsidRPr="000D5B87" w:rsidRDefault="00F1552C" w:rsidP="002C2052">
            <w:pPr>
              <w:autoSpaceDE w:val="0"/>
              <w:autoSpaceDN w:val="0"/>
              <w:adjustRightInd w:val="0"/>
              <w:rPr>
                <w:rFonts w:ascii="Verdana" w:hAnsi="Verdana" w:cs="Calibri"/>
                <w:b/>
                <w:bCs/>
                <w:sz w:val="18"/>
                <w:szCs w:val="18"/>
              </w:rPr>
            </w:pPr>
            <w:r w:rsidRPr="000D5B87">
              <w:rPr>
                <w:rFonts w:ascii="Verdana" w:hAnsi="Verdana" w:cs="Arial"/>
                <w:sz w:val="18"/>
                <w:szCs w:val="18"/>
              </w:rPr>
              <w:t>Urządzenie z automatyczną kompensacją zużycia filtrów.</w:t>
            </w:r>
          </w:p>
        </w:tc>
        <w:tc>
          <w:tcPr>
            <w:tcW w:w="1417" w:type="dxa"/>
            <w:vAlign w:val="center"/>
          </w:tcPr>
          <w:p w:rsidR="00F1552C" w:rsidRPr="000D5B87" w:rsidRDefault="00F1552C" w:rsidP="002C2052">
            <w:pPr>
              <w:rPr>
                <w:rFonts w:ascii="Verdana" w:hAnsi="Verdana"/>
                <w:sz w:val="18"/>
                <w:szCs w:val="18"/>
              </w:rPr>
            </w:pPr>
            <w:r w:rsidRPr="000D5B87">
              <w:rPr>
                <w:rFonts w:ascii="Verdana" w:hAnsi="Verdana"/>
                <w:sz w:val="18"/>
                <w:szCs w:val="18"/>
              </w:rPr>
              <w:t>TAK, podać</w:t>
            </w:r>
          </w:p>
        </w:tc>
        <w:tc>
          <w:tcPr>
            <w:tcW w:w="2834" w:type="dxa"/>
            <w:vAlign w:val="center"/>
          </w:tcPr>
          <w:p w:rsidR="00F1552C" w:rsidRPr="000D5B87" w:rsidRDefault="00F1552C" w:rsidP="002C2052">
            <w:pPr>
              <w:rPr>
                <w:rFonts w:ascii="Verdana" w:hAnsi="Verdana"/>
                <w:sz w:val="18"/>
                <w:szCs w:val="18"/>
              </w:rPr>
            </w:pPr>
          </w:p>
        </w:tc>
      </w:tr>
      <w:tr w:rsidR="00F1552C" w:rsidRPr="000D5B87" w:rsidTr="002C2052">
        <w:trPr>
          <w:trHeight w:val="828"/>
        </w:trPr>
        <w:tc>
          <w:tcPr>
            <w:tcW w:w="646" w:type="dxa"/>
            <w:vAlign w:val="center"/>
          </w:tcPr>
          <w:p w:rsidR="00F1552C" w:rsidRPr="000D5B87" w:rsidRDefault="00F1552C" w:rsidP="00F1552C">
            <w:pPr>
              <w:numPr>
                <w:ilvl w:val="1"/>
                <w:numId w:val="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1552C" w:rsidRPr="000D5B87" w:rsidRDefault="00F1552C" w:rsidP="002C2052">
            <w:pPr>
              <w:tabs>
                <w:tab w:val="left" w:pos="360"/>
              </w:tabs>
              <w:rPr>
                <w:rFonts w:ascii="Verdana" w:hAnsi="Verdana" w:cs="Tahoma"/>
                <w:color w:val="000000"/>
                <w:sz w:val="18"/>
                <w:szCs w:val="18"/>
              </w:rPr>
            </w:pPr>
            <w:r w:rsidRPr="000D5B87">
              <w:rPr>
                <w:rFonts w:ascii="Verdana" w:hAnsi="Verdana" w:cs="Arial"/>
                <w:sz w:val="18"/>
                <w:szCs w:val="18"/>
              </w:rPr>
              <w:t>Komora montowana na stelażu, wyposażona w panel sterowania z kontrolą szybkości przepływu laminarnego oraz sygnalizacją stanów awaryjnych.</w:t>
            </w:r>
          </w:p>
        </w:tc>
        <w:tc>
          <w:tcPr>
            <w:tcW w:w="1417" w:type="dxa"/>
            <w:vAlign w:val="center"/>
          </w:tcPr>
          <w:p w:rsidR="00F1552C" w:rsidRPr="000D5B87" w:rsidRDefault="00F1552C" w:rsidP="002C2052">
            <w:pPr>
              <w:rPr>
                <w:rFonts w:ascii="Verdana" w:hAnsi="Verdana"/>
                <w:sz w:val="18"/>
                <w:szCs w:val="18"/>
              </w:rPr>
            </w:pPr>
            <w:r w:rsidRPr="000D5B87">
              <w:rPr>
                <w:rFonts w:ascii="Verdana" w:hAnsi="Verdana"/>
                <w:sz w:val="18"/>
                <w:szCs w:val="18"/>
              </w:rPr>
              <w:t>TAK, podać</w:t>
            </w:r>
          </w:p>
        </w:tc>
        <w:tc>
          <w:tcPr>
            <w:tcW w:w="2834" w:type="dxa"/>
            <w:vAlign w:val="center"/>
          </w:tcPr>
          <w:p w:rsidR="00F1552C" w:rsidRPr="000D5B87" w:rsidRDefault="00F1552C" w:rsidP="002C2052">
            <w:pPr>
              <w:rPr>
                <w:rFonts w:ascii="Verdana" w:hAnsi="Verdana"/>
                <w:sz w:val="18"/>
                <w:szCs w:val="18"/>
              </w:rPr>
            </w:pPr>
          </w:p>
        </w:tc>
      </w:tr>
      <w:tr w:rsidR="00F1552C" w:rsidRPr="000D5B87" w:rsidTr="002C2052">
        <w:trPr>
          <w:trHeight w:val="579"/>
        </w:trPr>
        <w:tc>
          <w:tcPr>
            <w:tcW w:w="646" w:type="dxa"/>
            <w:vAlign w:val="center"/>
          </w:tcPr>
          <w:p w:rsidR="00F1552C" w:rsidRPr="000D5B87" w:rsidRDefault="00F1552C" w:rsidP="00F1552C">
            <w:pPr>
              <w:numPr>
                <w:ilvl w:val="1"/>
                <w:numId w:val="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1552C" w:rsidRPr="000D5B87" w:rsidRDefault="00F1552C" w:rsidP="002C2052">
            <w:pPr>
              <w:tabs>
                <w:tab w:val="left" w:pos="360"/>
              </w:tabs>
              <w:rPr>
                <w:rFonts w:ascii="Verdana" w:hAnsi="Verdana" w:cs="Tahoma"/>
                <w:color w:val="000000"/>
                <w:sz w:val="18"/>
                <w:szCs w:val="18"/>
              </w:rPr>
            </w:pPr>
            <w:r w:rsidRPr="000D5B87">
              <w:rPr>
                <w:rFonts w:ascii="Verdana" w:hAnsi="Verdana" w:cs="Arial"/>
                <w:sz w:val="18"/>
                <w:szCs w:val="18"/>
              </w:rPr>
              <w:t>Zasilanie 230V/50Hz.</w:t>
            </w:r>
          </w:p>
        </w:tc>
        <w:tc>
          <w:tcPr>
            <w:tcW w:w="1417" w:type="dxa"/>
            <w:vAlign w:val="center"/>
          </w:tcPr>
          <w:p w:rsidR="00F1552C" w:rsidRPr="000D5B87" w:rsidRDefault="00F1552C" w:rsidP="002C2052">
            <w:pPr>
              <w:rPr>
                <w:rFonts w:ascii="Verdana" w:hAnsi="Verdana"/>
                <w:sz w:val="18"/>
                <w:szCs w:val="18"/>
              </w:rPr>
            </w:pPr>
            <w:r w:rsidRPr="000D5B87">
              <w:rPr>
                <w:rFonts w:ascii="Verdana" w:hAnsi="Verdana"/>
                <w:sz w:val="18"/>
                <w:szCs w:val="18"/>
              </w:rPr>
              <w:t>TAK, podać</w:t>
            </w:r>
          </w:p>
        </w:tc>
        <w:tc>
          <w:tcPr>
            <w:tcW w:w="2834" w:type="dxa"/>
            <w:vAlign w:val="center"/>
          </w:tcPr>
          <w:p w:rsidR="00F1552C" w:rsidRPr="000D5B87" w:rsidRDefault="00F1552C" w:rsidP="002C2052">
            <w:pPr>
              <w:rPr>
                <w:rFonts w:ascii="Verdana" w:hAnsi="Verdana"/>
                <w:sz w:val="18"/>
                <w:szCs w:val="18"/>
              </w:rPr>
            </w:pPr>
          </w:p>
        </w:tc>
      </w:tr>
      <w:tr w:rsidR="00F1552C" w:rsidRPr="000D5B87" w:rsidTr="002C2052">
        <w:trPr>
          <w:trHeight w:val="550"/>
        </w:trPr>
        <w:tc>
          <w:tcPr>
            <w:tcW w:w="646" w:type="dxa"/>
            <w:vAlign w:val="center"/>
          </w:tcPr>
          <w:p w:rsidR="00F1552C" w:rsidRPr="000D5B87" w:rsidRDefault="00F1552C" w:rsidP="00F1552C">
            <w:pPr>
              <w:numPr>
                <w:ilvl w:val="1"/>
                <w:numId w:val="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1552C" w:rsidRPr="000D5B87" w:rsidRDefault="00F1552C" w:rsidP="002C2052">
            <w:pPr>
              <w:tabs>
                <w:tab w:val="left" w:pos="360"/>
              </w:tabs>
              <w:rPr>
                <w:rFonts w:ascii="Verdana" w:hAnsi="Verdana" w:cs="Tahoma"/>
                <w:color w:val="000000"/>
                <w:sz w:val="18"/>
                <w:szCs w:val="18"/>
              </w:rPr>
            </w:pPr>
            <w:r w:rsidRPr="000D5B87">
              <w:rPr>
                <w:rFonts w:ascii="Verdana" w:hAnsi="Verdana" w:cs="Arial"/>
                <w:sz w:val="18"/>
                <w:szCs w:val="18"/>
              </w:rPr>
              <w:t>Gwarancja urządzenia co najmniej 24 miesiące.</w:t>
            </w:r>
          </w:p>
        </w:tc>
        <w:tc>
          <w:tcPr>
            <w:tcW w:w="1417" w:type="dxa"/>
            <w:vAlign w:val="center"/>
          </w:tcPr>
          <w:p w:rsidR="00F1552C" w:rsidRPr="000D5B87" w:rsidRDefault="00F1552C" w:rsidP="002C2052">
            <w:pPr>
              <w:rPr>
                <w:rFonts w:ascii="Verdana" w:hAnsi="Verdana"/>
                <w:sz w:val="18"/>
                <w:szCs w:val="18"/>
              </w:rPr>
            </w:pPr>
            <w:r w:rsidRPr="000D5B87">
              <w:rPr>
                <w:rFonts w:ascii="Verdana" w:hAnsi="Verdana"/>
                <w:sz w:val="18"/>
                <w:szCs w:val="18"/>
              </w:rPr>
              <w:t>TAK, podać</w:t>
            </w:r>
          </w:p>
        </w:tc>
        <w:tc>
          <w:tcPr>
            <w:tcW w:w="2834" w:type="dxa"/>
            <w:vAlign w:val="center"/>
          </w:tcPr>
          <w:p w:rsidR="00F1552C" w:rsidRPr="000D5B87" w:rsidRDefault="00F1552C" w:rsidP="002C2052">
            <w:pPr>
              <w:rPr>
                <w:rFonts w:ascii="Verdana" w:hAnsi="Verdana"/>
                <w:sz w:val="18"/>
                <w:szCs w:val="18"/>
              </w:rPr>
            </w:pPr>
          </w:p>
        </w:tc>
      </w:tr>
      <w:tr w:rsidR="00F1552C" w:rsidRPr="000D5B87" w:rsidTr="002C2052">
        <w:trPr>
          <w:trHeight w:val="550"/>
        </w:trPr>
        <w:tc>
          <w:tcPr>
            <w:tcW w:w="646" w:type="dxa"/>
            <w:vAlign w:val="center"/>
          </w:tcPr>
          <w:p w:rsidR="00F1552C" w:rsidRPr="000D5B87" w:rsidRDefault="00F1552C" w:rsidP="00F1552C">
            <w:pPr>
              <w:numPr>
                <w:ilvl w:val="1"/>
                <w:numId w:val="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1552C" w:rsidRPr="00AB1F88" w:rsidRDefault="00F1552C" w:rsidP="002C2052">
            <w:pPr>
              <w:tabs>
                <w:tab w:val="left" w:pos="360"/>
              </w:tabs>
              <w:rPr>
                <w:rFonts w:ascii="Verdana" w:hAnsi="Verdana" w:cs="Arial"/>
                <w:sz w:val="18"/>
                <w:szCs w:val="18"/>
              </w:rPr>
            </w:pPr>
            <w:r w:rsidRPr="00AB1F88">
              <w:rPr>
                <w:rFonts w:ascii="Verdana" w:hAnsi="Verdana" w:cs="Arial"/>
                <w:sz w:val="18"/>
                <w:szCs w:val="18"/>
              </w:rPr>
              <w:t xml:space="preserve">Urządzenie posiadające system sygnalizujący gotowość do pracy (równoznaczny z osiągnięciem </w:t>
            </w:r>
            <w:r w:rsidRPr="00AB1F88">
              <w:rPr>
                <w:rFonts w:ascii="Verdana" w:hAnsi="Verdana" w:cs="Arial"/>
                <w:sz w:val="18"/>
                <w:szCs w:val="18"/>
              </w:rPr>
              <w:lastRenderedPageBreak/>
              <w:t>właściwych parametrów determinujących bezpieczną pracę)</w:t>
            </w:r>
          </w:p>
        </w:tc>
        <w:tc>
          <w:tcPr>
            <w:tcW w:w="1417" w:type="dxa"/>
            <w:vAlign w:val="center"/>
          </w:tcPr>
          <w:p w:rsidR="00F1552C" w:rsidRPr="00B0341B" w:rsidRDefault="00F1552C" w:rsidP="002C2052">
            <w:pPr>
              <w:tabs>
                <w:tab w:val="left" w:pos="426"/>
              </w:tabs>
              <w:spacing w:after="60" w:line="240" w:lineRule="exact"/>
              <w:jc w:val="both"/>
              <w:rPr>
                <w:rFonts w:ascii="Verdana" w:hAnsi="Verdana"/>
                <w:noProof/>
                <w:color w:val="00B0F0"/>
                <w:sz w:val="18"/>
                <w:szCs w:val="18"/>
              </w:rPr>
            </w:pPr>
            <w:r w:rsidRPr="00AB1F88">
              <w:rPr>
                <w:rFonts w:ascii="Verdana" w:hAnsi="Verdana"/>
                <w:noProof/>
                <w:sz w:val="18"/>
                <w:szCs w:val="18"/>
              </w:rPr>
              <w:lastRenderedPageBreak/>
              <w:t>TAK, podać</w:t>
            </w:r>
          </w:p>
        </w:tc>
        <w:tc>
          <w:tcPr>
            <w:tcW w:w="2834" w:type="dxa"/>
            <w:vAlign w:val="center"/>
          </w:tcPr>
          <w:p w:rsidR="00F1552C" w:rsidRPr="000D5B87" w:rsidRDefault="00F1552C" w:rsidP="002C2052">
            <w:pPr>
              <w:rPr>
                <w:rFonts w:ascii="Verdana" w:hAnsi="Verdana"/>
                <w:sz w:val="18"/>
                <w:szCs w:val="18"/>
              </w:rPr>
            </w:pPr>
          </w:p>
        </w:tc>
      </w:tr>
      <w:tr w:rsidR="00F1552C" w:rsidRPr="000D5B87" w:rsidTr="002C2052">
        <w:trPr>
          <w:trHeight w:val="770"/>
        </w:trPr>
        <w:tc>
          <w:tcPr>
            <w:tcW w:w="9780" w:type="dxa"/>
            <w:gridSpan w:val="4"/>
            <w:tcBorders>
              <w:bottom w:val="single" w:sz="6" w:space="0" w:color="auto"/>
            </w:tcBorders>
            <w:shd w:val="clear" w:color="auto" w:fill="BDD6EE" w:themeFill="accent1" w:themeFillTint="66"/>
            <w:vAlign w:val="center"/>
          </w:tcPr>
          <w:p w:rsidR="00F1552C" w:rsidRPr="00AB1F88" w:rsidRDefault="00F1552C" w:rsidP="00F1552C">
            <w:pPr>
              <w:numPr>
                <w:ilvl w:val="0"/>
                <w:numId w:val="2"/>
              </w:numPr>
              <w:tabs>
                <w:tab w:val="left" w:pos="426"/>
              </w:tabs>
              <w:spacing w:after="60" w:line="240" w:lineRule="exact"/>
              <w:jc w:val="both"/>
              <w:rPr>
                <w:rFonts w:ascii="Verdana" w:hAnsi="Verdana"/>
                <w:b/>
                <w:noProof/>
                <w:sz w:val="18"/>
                <w:szCs w:val="18"/>
              </w:rPr>
            </w:pPr>
            <w:r w:rsidRPr="00AB1F88">
              <w:rPr>
                <w:rFonts w:ascii="Verdana" w:hAnsi="Verdana" w:cs="Arial"/>
                <w:b/>
                <w:sz w:val="18"/>
                <w:szCs w:val="18"/>
              </w:rPr>
              <w:lastRenderedPageBreak/>
              <w:t>Szczegółowa specyfikacja wyposażenia</w:t>
            </w:r>
          </w:p>
        </w:tc>
      </w:tr>
      <w:tr w:rsidR="00F1552C" w:rsidRPr="000D5B87" w:rsidTr="002C2052">
        <w:trPr>
          <w:trHeight w:val="833"/>
        </w:trPr>
        <w:tc>
          <w:tcPr>
            <w:tcW w:w="646" w:type="dxa"/>
            <w:vAlign w:val="center"/>
          </w:tcPr>
          <w:p w:rsidR="00F1552C" w:rsidRPr="000D5B87" w:rsidRDefault="00F1552C" w:rsidP="00F1552C">
            <w:pPr>
              <w:numPr>
                <w:ilvl w:val="1"/>
                <w:numId w:val="1"/>
              </w:numPr>
              <w:tabs>
                <w:tab w:val="left" w:pos="426"/>
              </w:tabs>
              <w:spacing w:after="60" w:line="240" w:lineRule="exact"/>
              <w:jc w:val="both"/>
              <w:rPr>
                <w:rFonts w:ascii="Verdana" w:hAnsi="Verdana"/>
                <w:noProof/>
                <w:sz w:val="18"/>
                <w:szCs w:val="18"/>
              </w:rPr>
            </w:pPr>
          </w:p>
        </w:tc>
        <w:tc>
          <w:tcPr>
            <w:tcW w:w="4883" w:type="dxa"/>
            <w:tcBorders>
              <w:top w:val="single" w:sz="4" w:space="0" w:color="auto"/>
              <w:left w:val="single" w:sz="4" w:space="0" w:color="auto"/>
              <w:bottom w:val="single" w:sz="4" w:space="0" w:color="auto"/>
              <w:right w:val="single" w:sz="4" w:space="0" w:color="auto"/>
            </w:tcBorders>
          </w:tcPr>
          <w:p w:rsidR="00F1552C" w:rsidRPr="00AB1F88" w:rsidRDefault="00F1552C" w:rsidP="002C2052">
            <w:pPr>
              <w:tabs>
                <w:tab w:val="left" w:pos="426"/>
              </w:tabs>
              <w:spacing w:after="60" w:line="240" w:lineRule="exact"/>
              <w:jc w:val="both"/>
              <w:rPr>
                <w:rFonts w:ascii="Verdana" w:hAnsi="Verdana"/>
                <w:noProof/>
                <w:sz w:val="18"/>
                <w:szCs w:val="18"/>
              </w:rPr>
            </w:pPr>
            <w:r w:rsidRPr="00AB1F88">
              <w:rPr>
                <w:rFonts w:ascii="Verdana" w:hAnsi="Verdana" w:cs="Arial"/>
                <w:sz w:val="18"/>
                <w:szCs w:val="18"/>
              </w:rPr>
              <w:t>Urządzenie wyposażone w 2 filtry HEPA H-14 (EN1822), żywotność filtrów min. 6000 godzin.</w:t>
            </w:r>
          </w:p>
        </w:tc>
        <w:tc>
          <w:tcPr>
            <w:tcW w:w="1417" w:type="dxa"/>
            <w:vAlign w:val="center"/>
          </w:tcPr>
          <w:p w:rsidR="00F1552C" w:rsidRPr="000D5B87" w:rsidRDefault="00F1552C" w:rsidP="002C2052">
            <w:pPr>
              <w:tabs>
                <w:tab w:val="left" w:pos="426"/>
              </w:tabs>
              <w:spacing w:after="60" w:line="240" w:lineRule="exact"/>
              <w:jc w:val="both"/>
              <w:rPr>
                <w:rFonts w:ascii="Verdana" w:hAnsi="Verdana"/>
                <w:noProof/>
                <w:sz w:val="18"/>
                <w:szCs w:val="18"/>
              </w:rPr>
            </w:pPr>
            <w:r w:rsidRPr="000D5B87">
              <w:rPr>
                <w:rFonts w:ascii="Verdana" w:hAnsi="Verdana"/>
                <w:noProof/>
                <w:sz w:val="18"/>
                <w:szCs w:val="18"/>
              </w:rPr>
              <w:t>TAK, podać</w:t>
            </w:r>
          </w:p>
        </w:tc>
        <w:tc>
          <w:tcPr>
            <w:tcW w:w="2834" w:type="dxa"/>
            <w:vAlign w:val="center"/>
          </w:tcPr>
          <w:p w:rsidR="00F1552C" w:rsidRPr="000D5B87" w:rsidRDefault="00F1552C" w:rsidP="002C2052">
            <w:pPr>
              <w:tabs>
                <w:tab w:val="left" w:pos="426"/>
              </w:tabs>
              <w:spacing w:after="60" w:line="240" w:lineRule="exact"/>
              <w:jc w:val="both"/>
              <w:rPr>
                <w:rFonts w:ascii="Verdana" w:hAnsi="Verdana"/>
                <w:noProof/>
                <w:sz w:val="18"/>
                <w:szCs w:val="18"/>
              </w:rPr>
            </w:pPr>
          </w:p>
        </w:tc>
      </w:tr>
      <w:tr w:rsidR="00F1552C" w:rsidRPr="000D5B87" w:rsidTr="002C2052">
        <w:trPr>
          <w:trHeight w:val="549"/>
        </w:trPr>
        <w:tc>
          <w:tcPr>
            <w:tcW w:w="646" w:type="dxa"/>
            <w:vAlign w:val="center"/>
          </w:tcPr>
          <w:p w:rsidR="00F1552C" w:rsidRPr="000D5B87" w:rsidRDefault="00F1552C" w:rsidP="00F1552C">
            <w:pPr>
              <w:numPr>
                <w:ilvl w:val="1"/>
                <w:numId w:val="1"/>
              </w:numPr>
              <w:tabs>
                <w:tab w:val="left" w:pos="426"/>
              </w:tabs>
              <w:spacing w:after="60" w:line="240" w:lineRule="exact"/>
              <w:jc w:val="both"/>
              <w:rPr>
                <w:rFonts w:ascii="Verdana" w:hAnsi="Verdana"/>
                <w:noProof/>
                <w:sz w:val="18"/>
                <w:szCs w:val="18"/>
              </w:rPr>
            </w:pPr>
          </w:p>
        </w:tc>
        <w:tc>
          <w:tcPr>
            <w:tcW w:w="4883" w:type="dxa"/>
            <w:tcBorders>
              <w:top w:val="single" w:sz="4" w:space="0" w:color="auto"/>
              <w:left w:val="single" w:sz="4" w:space="0" w:color="auto"/>
              <w:bottom w:val="single" w:sz="4" w:space="0" w:color="auto"/>
              <w:right w:val="single" w:sz="4" w:space="0" w:color="auto"/>
            </w:tcBorders>
          </w:tcPr>
          <w:p w:rsidR="00F1552C" w:rsidRPr="00AB1F88" w:rsidRDefault="00F1552C" w:rsidP="002C2052">
            <w:pPr>
              <w:tabs>
                <w:tab w:val="left" w:pos="426"/>
              </w:tabs>
              <w:spacing w:after="60" w:line="240" w:lineRule="exact"/>
              <w:jc w:val="both"/>
              <w:rPr>
                <w:rFonts w:ascii="Verdana" w:hAnsi="Verdana" w:cs="Arial"/>
                <w:sz w:val="18"/>
                <w:szCs w:val="18"/>
              </w:rPr>
            </w:pPr>
            <w:r w:rsidRPr="00AB1F88">
              <w:rPr>
                <w:rFonts w:ascii="Verdana" w:hAnsi="Verdana" w:cs="Arial"/>
                <w:sz w:val="18"/>
                <w:szCs w:val="18"/>
              </w:rPr>
              <w:t xml:space="preserve">Oświetlenie co najmniej  900 </w:t>
            </w:r>
            <w:proofErr w:type="spellStart"/>
            <w:r w:rsidRPr="00AB1F88">
              <w:rPr>
                <w:rFonts w:ascii="Verdana" w:hAnsi="Verdana" w:cs="Arial"/>
                <w:sz w:val="18"/>
                <w:szCs w:val="18"/>
              </w:rPr>
              <w:t>lux</w:t>
            </w:r>
            <w:proofErr w:type="spellEnd"/>
            <w:r w:rsidRPr="00AB1F88">
              <w:rPr>
                <w:rFonts w:ascii="Verdana" w:hAnsi="Verdana" w:cs="Arial"/>
                <w:sz w:val="18"/>
                <w:szCs w:val="18"/>
              </w:rPr>
              <w:t>.</w:t>
            </w:r>
          </w:p>
        </w:tc>
        <w:tc>
          <w:tcPr>
            <w:tcW w:w="1417" w:type="dxa"/>
            <w:vAlign w:val="center"/>
          </w:tcPr>
          <w:p w:rsidR="00F1552C" w:rsidRPr="000D5B87" w:rsidRDefault="00F1552C" w:rsidP="002C2052">
            <w:pPr>
              <w:tabs>
                <w:tab w:val="left" w:pos="426"/>
              </w:tabs>
              <w:spacing w:after="60" w:line="240" w:lineRule="exact"/>
              <w:jc w:val="both"/>
              <w:rPr>
                <w:rFonts w:ascii="Verdana" w:hAnsi="Verdana"/>
                <w:noProof/>
                <w:sz w:val="18"/>
                <w:szCs w:val="18"/>
              </w:rPr>
            </w:pPr>
            <w:r w:rsidRPr="000D5B87">
              <w:rPr>
                <w:rFonts w:ascii="Verdana" w:hAnsi="Verdana"/>
                <w:sz w:val="18"/>
                <w:szCs w:val="18"/>
              </w:rPr>
              <w:t>TAK, podać</w:t>
            </w:r>
          </w:p>
        </w:tc>
        <w:tc>
          <w:tcPr>
            <w:tcW w:w="2834" w:type="dxa"/>
            <w:vAlign w:val="center"/>
          </w:tcPr>
          <w:p w:rsidR="00F1552C" w:rsidRPr="000D5B87" w:rsidRDefault="00F1552C" w:rsidP="002C2052">
            <w:pPr>
              <w:tabs>
                <w:tab w:val="left" w:pos="426"/>
              </w:tabs>
              <w:spacing w:after="60" w:line="240" w:lineRule="exact"/>
              <w:jc w:val="both"/>
              <w:rPr>
                <w:rFonts w:ascii="Verdana" w:hAnsi="Verdana"/>
                <w:noProof/>
                <w:sz w:val="18"/>
                <w:szCs w:val="18"/>
              </w:rPr>
            </w:pPr>
          </w:p>
        </w:tc>
      </w:tr>
      <w:tr w:rsidR="00F1552C" w:rsidRPr="000D5B87" w:rsidTr="002C2052">
        <w:trPr>
          <w:trHeight w:val="833"/>
        </w:trPr>
        <w:tc>
          <w:tcPr>
            <w:tcW w:w="646" w:type="dxa"/>
            <w:vAlign w:val="center"/>
          </w:tcPr>
          <w:p w:rsidR="00F1552C" w:rsidRPr="000D5B87" w:rsidRDefault="00F1552C" w:rsidP="00F1552C">
            <w:pPr>
              <w:numPr>
                <w:ilvl w:val="1"/>
                <w:numId w:val="1"/>
              </w:numPr>
              <w:tabs>
                <w:tab w:val="left" w:pos="426"/>
              </w:tabs>
              <w:spacing w:after="60" w:line="240" w:lineRule="exact"/>
              <w:jc w:val="both"/>
              <w:rPr>
                <w:rFonts w:ascii="Verdana" w:hAnsi="Verdana"/>
                <w:noProof/>
                <w:sz w:val="18"/>
                <w:szCs w:val="18"/>
              </w:rPr>
            </w:pPr>
          </w:p>
        </w:tc>
        <w:tc>
          <w:tcPr>
            <w:tcW w:w="4883" w:type="dxa"/>
            <w:tcBorders>
              <w:top w:val="single" w:sz="4" w:space="0" w:color="auto"/>
              <w:left w:val="single" w:sz="4" w:space="0" w:color="auto"/>
              <w:bottom w:val="single" w:sz="4" w:space="0" w:color="auto"/>
              <w:right w:val="single" w:sz="4" w:space="0" w:color="auto"/>
            </w:tcBorders>
          </w:tcPr>
          <w:p w:rsidR="00F1552C" w:rsidRPr="00AB1F88" w:rsidRDefault="00F1552C" w:rsidP="002C2052">
            <w:pPr>
              <w:tabs>
                <w:tab w:val="left" w:pos="426"/>
              </w:tabs>
              <w:spacing w:after="60" w:line="240" w:lineRule="exact"/>
              <w:jc w:val="both"/>
              <w:rPr>
                <w:rFonts w:ascii="Verdana" w:hAnsi="Verdana" w:cs="Arial"/>
                <w:sz w:val="18"/>
                <w:szCs w:val="18"/>
              </w:rPr>
            </w:pPr>
            <w:r w:rsidRPr="00AB1F88">
              <w:rPr>
                <w:rFonts w:ascii="Verdana" w:hAnsi="Verdana" w:cs="Arial"/>
                <w:sz w:val="18"/>
                <w:szCs w:val="18"/>
              </w:rPr>
              <w:t>Sterylizacja wnętrza komory za pomocą lampy UV (wbudowany licznik czasu pracy lampy).</w:t>
            </w:r>
          </w:p>
        </w:tc>
        <w:tc>
          <w:tcPr>
            <w:tcW w:w="1417" w:type="dxa"/>
            <w:vAlign w:val="center"/>
          </w:tcPr>
          <w:p w:rsidR="00F1552C" w:rsidRPr="000D5B87" w:rsidRDefault="00F1552C" w:rsidP="002C2052">
            <w:pPr>
              <w:tabs>
                <w:tab w:val="left" w:pos="426"/>
              </w:tabs>
              <w:spacing w:after="60" w:line="240" w:lineRule="exact"/>
              <w:jc w:val="both"/>
              <w:rPr>
                <w:rFonts w:ascii="Verdana" w:hAnsi="Verdana"/>
                <w:noProof/>
                <w:sz w:val="18"/>
                <w:szCs w:val="18"/>
              </w:rPr>
            </w:pPr>
            <w:r w:rsidRPr="000D5B87">
              <w:rPr>
                <w:rFonts w:ascii="Verdana" w:hAnsi="Verdana"/>
                <w:sz w:val="18"/>
                <w:szCs w:val="18"/>
              </w:rPr>
              <w:t>TAK, podać</w:t>
            </w:r>
          </w:p>
        </w:tc>
        <w:tc>
          <w:tcPr>
            <w:tcW w:w="2834" w:type="dxa"/>
            <w:vAlign w:val="center"/>
          </w:tcPr>
          <w:p w:rsidR="00F1552C" w:rsidRPr="000D5B87" w:rsidRDefault="00F1552C" w:rsidP="002C2052">
            <w:pPr>
              <w:tabs>
                <w:tab w:val="left" w:pos="426"/>
              </w:tabs>
              <w:spacing w:after="60" w:line="240" w:lineRule="exact"/>
              <w:jc w:val="both"/>
              <w:rPr>
                <w:rFonts w:ascii="Verdana" w:hAnsi="Verdana"/>
                <w:noProof/>
                <w:sz w:val="18"/>
                <w:szCs w:val="18"/>
              </w:rPr>
            </w:pPr>
          </w:p>
        </w:tc>
      </w:tr>
      <w:tr w:rsidR="00F1552C" w:rsidRPr="000D5B87" w:rsidTr="002C2052">
        <w:trPr>
          <w:trHeight w:val="555"/>
        </w:trPr>
        <w:tc>
          <w:tcPr>
            <w:tcW w:w="646" w:type="dxa"/>
            <w:vAlign w:val="center"/>
          </w:tcPr>
          <w:p w:rsidR="00F1552C" w:rsidRPr="000D5B87" w:rsidRDefault="00F1552C" w:rsidP="00F1552C">
            <w:pPr>
              <w:numPr>
                <w:ilvl w:val="1"/>
                <w:numId w:val="1"/>
              </w:numPr>
              <w:tabs>
                <w:tab w:val="left" w:pos="426"/>
              </w:tabs>
              <w:spacing w:after="60" w:line="240" w:lineRule="exact"/>
              <w:jc w:val="both"/>
              <w:rPr>
                <w:rFonts w:ascii="Verdana" w:hAnsi="Verdana"/>
                <w:noProof/>
                <w:sz w:val="18"/>
                <w:szCs w:val="18"/>
              </w:rPr>
            </w:pPr>
          </w:p>
        </w:tc>
        <w:tc>
          <w:tcPr>
            <w:tcW w:w="4883" w:type="dxa"/>
            <w:tcBorders>
              <w:top w:val="single" w:sz="4" w:space="0" w:color="auto"/>
              <w:left w:val="single" w:sz="4" w:space="0" w:color="auto"/>
              <w:bottom w:val="single" w:sz="4" w:space="0" w:color="auto"/>
              <w:right w:val="single" w:sz="4" w:space="0" w:color="auto"/>
            </w:tcBorders>
          </w:tcPr>
          <w:p w:rsidR="00F1552C" w:rsidRPr="000D5B87" w:rsidRDefault="00F1552C" w:rsidP="002C2052">
            <w:pPr>
              <w:tabs>
                <w:tab w:val="left" w:pos="426"/>
              </w:tabs>
              <w:spacing w:after="60" w:line="240" w:lineRule="exact"/>
              <w:jc w:val="both"/>
              <w:rPr>
                <w:rFonts w:ascii="Verdana" w:hAnsi="Verdana" w:cs="Arial"/>
                <w:sz w:val="18"/>
                <w:szCs w:val="18"/>
              </w:rPr>
            </w:pPr>
            <w:r w:rsidRPr="000D5B87">
              <w:rPr>
                <w:rFonts w:ascii="Verdana" w:hAnsi="Verdana" w:cs="Arial"/>
                <w:sz w:val="18"/>
                <w:szCs w:val="18"/>
              </w:rPr>
              <w:t>Okno frontowe z hartowanego szkła.</w:t>
            </w:r>
          </w:p>
        </w:tc>
        <w:tc>
          <w:tcPr>
            <w:tcW w:w="1417" w:type="dxa"/>
            <w:vAlign w:val="center"/>
          </w:tcPr>
          <w:p w:rsidR="00F1552C" w:rsidRPr="000D5B87" w:rsidRDefault="00F1552C" w:rsidP="002C2052">
            <w:pPr>
              <w:tabs>
                <w:tab w:val="left" w:pos="426"/>
              </w:tabs>
              <w:spacing w:after="60" w:line="240" w:lineRule="exact"/>
              <w:jc w:val="both"/>
              <w:rPr>
                <w:rFonts w:ascii="Verdana" w:hAnsi="Verdana"/>
                <w:noProof/>
                <w:sz w:val="18"/>
                <w:szCs w:val="18"/>
              </w:rPr>
            </w:pPr>
            <w:r w:rsidRPr="000D5B87">
              <w:rPr>
                <w:rFonts w:ascii="Verdana" w:hAnsi="Verdana"/>
                <w:sz w:val="18"/>
                <w:szCs w:val="18"/>
              </w:rPr>
              <w:t>TAK, podać</w:t>
            </w:r>
          </w:p>
        </w:tc>
        <w:tc>
          <w:tcPr>
            <w:tcW w:w="2834" w:type="dxa"/>
            <w:vAlign w:val="center"/>
          </w:tcPr>
          <w:p w:rsidR="00F1552C" w:rsidRPr="000D5B87" w:rsidRDefault="00F1552C" w:rsidP="002C2052">
            <w:pPr>
              <w:tabs>
                <w:tab w:val="left" w:pos="426"/>
              </w:tabs>
              <w:spacing w:after="60" w:line="240" w:lineRule="exact"/>
              <w:jc w:val="both"/>
              <w:rPr>
                <w:rFonts w:ascii="Verdana" w:hAnsi="Verdana"/>
                <w:noProof/>
                <w:sz w:val="18"/>
                <w:szCs w:val="18"/>
              </w:rPr>
            </w:pPr>
          </w:p>
        </w:tc>
      </w:tr>
      <w:tr w:rsidR="00F1552C" w:rsidRPr="000D5B87" w:rsidTr="002C2052">
        <w:trPr>
          <w:trHeight w:val="563"/>
        </w:trPr>
        <w:tc>
          <w:tcPr>
            <w:tcW w:w="646" w:type="dxa"/>
            <w:vAlign w:val="center"/>
          </w:tcPr>
          <w:p w:rsidR="00F1552C" w:rsidRPr="000D5B87" w:rsidRDefault="00F1552C" w:rsidP="00F1552C">
            <w:pPr>
              <w:numPr>
                <w:ilvl w:val="1"/>
                <w:numId w:val="1"/>
              </w:numPr>
              <w:tabs>
                <w:tab w:val="left" w:pos="426"/>
              </w:tabs>
              <w:spacing w:after="60" w:line="240" w:lineRule="exact"/>
              <w:jc w:val="both"/>
              <w:rPr>
                <w:rFonts w:ascii="Verdana" w:hAnsi="Verdana"/>
                <w:noProof/>
                <w:sz w:val="18"/>
                <w:szCs w:val="18"/>
              </w:rPr>
            </w:pPr>
          </w:p>
        </w:tc>
        <w:tc>
          <w:tcPr>
            <w:tcW w:w="4883" w:type="dxa"/>
            <w:tcBorders>
              <w:top w:val="single" w:sz="4" w:space="0" w:color="auto"/>
              <w:left w:val="single" w:sz="4" w:space="0" w:color="auto"/>
              <w:bottom w:val="single" w:sz="4" w:space="0" w:color="auto"/>
              <w:right w:val="single" w:sz="4" w:space="0" w:color="auto"/>
            </w:tcBorders>
          </w:tcPr>
          <w:p w:rsidR="00F1552C" w:rsidRPr="000D5B87" w:rsidRDefault="00F1552C" w:rsidP="002C2052">
            <w:pPr>
              <w:tabs>
                <w:tab w:val="left" w:pos="426"/>
              </w:tabs>
              <w:spacing w:after="60" w:line="240" w:lineRule="exact"/>
              <w:jc w:val="both"/>
              <w:rPr>
                <w:rFonts w:ascii="Verdana" w:hAnsi="Verdana" w:cs="Arial"/>
                <w:sz w:val="18"/>
                <w:szCs w:val="18"/>
              </w:rPr>
            </w:pPr>
            <w:r w:rsidRPr="000D5B87">
              <w:rPr>
                <w:rFonts w:ascii="Verdana" w:hAnsi="Verdana" w:cs="Arial"/>
                <w:sz w:val="18"/>
                <w:szCs w:val="18"/>
              </w:rPr>
              <w:t>Blat roboczy dzielony wykonany ze stali nierdzewnej.</w:t>
            </w:r>
          </w:p>
        </w:tc>
        <w:tc>
          <w:tcPr>
            <w:tcW w:w="1417" w:type="dxa"/>
            <w:vAlign w:val="center"/>
          </w:tcPr>
          <w:p w:rsidR="00F1552C" w:rsidRPr="000D5B87" w:rsidRDefault="00F1552C" w:rsidP="002C2052">
            <w:pPr>
              <w:tabs>
                <w:tab w:val="left" w:pos="426"/>
              </w:tabs>
              <w:spacing w:after="60" w:line="240" w:lineRule="exact"/>
              <w:jc w:val="both"/>
              <w:rPr>
                <w:rFonts w:ascii="Verdana" w:hAnsi="Verdana"/>
                <w:noProof/>
                <w:sz w:val="18"/>
                <w:szCs w:val="18"/>
              </w:rPr>
            </w:pPr>
            <w:r w:rsidRPr="000D5B87">
              <w:rPr>
                <w:rFonts w:ascii="Verdana" w:hAnsi="Verdana"/>
                <w:sz w:val="18"/>
                <w:szCs w:val="18"/>
              </w:rPr>
              <w:t>TAK, podać</w:t>
            </w:r>
          </w:p>
        </w:tc>
        <w:tc>
          <w:tcPr>
            <w:tcW w:w="2834" w:type="dxa"/>
            <w:vAlign w:val="center"/>
          </w:tcPr>
          <w:p w:rsidR="00F1552C" w:rsidRPr="000D5B87" w:rsidRDefault="00F1552C" w:rsidP="002C2052">
            <w:pPr>
              <w:tabs>
                <w:tab w:val="left" w:pos="426"/>
              </w:tabs>
              <w:spacing w:after="60" w:line="240" w:lineRule="exact"/>
              <w:jc w:val="both"/>
              <w:rPr>
                <w:rFonts w:ascii="Verdana" w:hAnsi="Verdana"/>
                <w:noProof/>
                <w:sz w:val="18"/>
                <w:szCs w:val="18"/>
              </w:rPr>
            </w:pPr>
          </w:p>
        </w:tc>
      </w:tr>
      <w:tr w:rsidR="00F1552C" w:rsidRPr="000D5B87" w:rsidTr="002C2052">
        <w:trPr>
          <w:trHeight w:val="685"/>
        </w:trPr>
        <w:tc>
          <w:tcPr>
            <w:tcW w:w="646" w:type="dxa"/>
            <w:vAlign w:val="center"/>
          </w:tcPr>
          <w:p w:rsidR="00F1552C" w:rsidRPr="000D5B87" w:rsidRDefault="00F1552C" w:rsidP="00F1552C">
            <w:pPr>
              <w:numPr>
                <w:ilvl w:val="1"/>
                <w:numId w:val="1"/>
              </w:numPr>
              <w:tabs>
                <w:tab w:val="left" w:pos="426"/>
              </w:tabs>
              <w:spacing w:after="60" w:line="240" w:lineRule="exact"/>
              <w:jc w:val="both"/>
              <w:rPr>
                <w:rFonts w:ascii="Verdana" w:hAnsi="Verdana"/>
                <w:noProof/>
                <w:sz w:val="18"/>
                <w:szCs w:val="18"/>
              </w:rPr>
            </w:pPr>
          </w:p>
        </w:tc>
        <w:tc>
          <w:tcPr>
            <w:tcW w:w="4883" w:type="dxa"/>
            <w:tcBorders>
              <w:top w:val="single" w:sz="4" w:space="0" w:color="auto"/>
              <w:left w:val="single" w:sz="4" w:space="0" w:color="auto"/>
              <w:bottom w:val="single" w:sz="4" w:space="0" w:color="auto"/>
              <w:right w:val="single" w:sz="4" w:space="0" w:color="auto"/>
            </w:tcBorders>
          </w:tcPr>
          <w:p w:rsidR="00F1552C" w:rsidRPr="000D5B87" w:rsidRDefault="00F1552C" w:rsidP="002C2052">
            <w:pPr>
              <w:tabs>
                <w:tab w:val="left" w:pos="426"/>
              </w:tabs>
              <w:spacing w:after="60" w:line="240" w:lineRule="exact"/>
              <w:jc w:val="both"/>
              <w:rPr>
                <w:rFonts w:ascii="Verdana" w:hAnsi="Verdana" w:cs="Arial"/>
                <w:sz w:val="18"/>
                <w:szCs w:val="18"/>
              </w:rPr>
            </w:pPr>
            <w:r w:rsidRPr="000D5B87">
              <w:rPr>
                <w:rFonts w:ascii="Verdana" w:hAnsi="Verdana" w:cs="Arial"/>
                <w:sz w:val="18"/>
                <w:szCs w:val="18"/>
              </w:rPr>
              <w:t>Wnętrze komory wyposażone co najmniej w 2 gniazda elektryczne.</w:t>
            </w:r>
          </w:p>
        </w:tc>
        <w:tc>
          <w:tcPr>
            <w:tcW w:w="1417" w:type="dxa"/>
            <w:vAlign w:val="center"/>
          </w:tcPr>
          <w:p w:rsidR="00F1552C" w:rsidRPr="000D5B87" w:rsidRDefault="00F1552C" w:rsidP="002C2052">
            <w:pPr>
              <w:tabs>
                <w:tab w:val="left" w:pos="426"/>
              </w:tabs>
              <w:spacing w:after="60" w:line="240" w:lineRule="exact"/>
              <w:jc w:val="both"/>
              <w:rPr>
                <w:rFonts w:ascii="Verdana" w:hAnsi="Verdana"/>
                <w:noProof/>
                <w:sz w:val="18"/>
                <w:szCs w:val="18"/>
              </w:rPr>
            </w:pPr>
            <w:r w:rsidRPr="000D5B87">
              <w:rPr>
                <w:rFonts w:ascii="Verdana" w:hAnsi="Verdana"/>
                <w:sz w:val="18"/>
                <w:szCs w:val="18"/>
              </w:rPr>
              <w:t>TAK, podać</w:t>
            </w:r>
          </w:p>
        </w:tc>
        <w:tc>
          <w:tcPr>
            <w:tcW w:w="2834" w:type="dxa"/>
            <w:vAlign w:val="center"/>
          </w:tcPr>
          <w:p w:rsidR="00F1552C" w:rsidRPr="000D5B87" w:rsidRDefault="00F1552C" w:rsidP="002C2052">
            <w:pPr>
              <w:tabs>
                <w:tab w:val="left" w:pos="426"/>
              </w:tabs>
              <w:spacing w:after="60" w:line="240" w:lineRule="exact"/>
              <w:jc w:val="both"/>
              <w:rPr>
                <w:rFonts w:ascii="Verdana" w:hAnsi="Verdana"/>
                <w:noProof/>
                <w:sz w:val="18"/>
                <w:szCs w:val="18"/>
              </w:rPr>
            </w:pPr>
          </w:p>
        </w:tc>
      </w:tr>
      <w:tr w:rsidR="00F1552C" w:rsidRPr="000D5B87" w:rsidTr="002C2052">
        <w:trPr>
          <w:trHeight w:val="685"/>
        </w:trPr>
        <w:tc>
          <w:tcPr>
            <w:tcW w:w="646" w:type="dxa"/>
            <w:vAlign w:val="center"/>
          </w:tcPr>
          <w:p w:rsidR="00F1552C" w:rsidRPr="000D5B87" w:rsidRDefault="00F1552C" w:rsidP="00F1552C">
            <w:pPr>
              <w:numPr>
                <w:ilvl w:val="1"/>
                <w:numId w:val="1"/>
              </w:numPr>
              <w:tabs>
                <w:tab w:val="left" w:pos="426"/>
              </w:tabs>
              <w:spacing w:after="60" w:line="240" w:lineRule="exact"/>
              <w:jc w:val="both"/>
              <w:rPr>
                <w:rFonts w:ascii="Verdana" w:hAnsi="Verdana"/>
                <w:noProof/>
                <w:sz w:val="18"/>
                <w:szCs w:val="18"/>
              </w:rPr>
            </w:pPr>
          </w:p>
        </w:tc>
        <w:tc>
          <w:tcPr>
            <w:tcW w:w="4883" w:type="dxa"/>
            <w:tcBorders>
              <w:top w:val="single" w:sz="4" w:space="0" w:color="auto"/>
              <w:left w:val="single" w:sz="4" w:space="0" w:color="auto"/>
              <w:bottom w:val="single" w:sz="4" w:space="0" w:color="auto"/>
              <w:right w:val="single" w:sz="4" w:space="0" w:color="auto"/>
            </w:tcBorders>
          </w:tcPr>
          <w:p w:rsidR="00F1552C" w:rsidRPr="000D5B87" w:rsidRDefault="00F1552C" w:rsidP="00F1552C">
            <w:pPr>
              <w:tabs>
                <w:tab w:val="left" w:pos="426"/>
              </w:tabs>
              <w:spacing w:after="60" w:line="240" w:lineRule="exact"/>
              <w:jc w:val="both"/>
              <w:rPr>
                <w:rFonts w:ascii="Verdana" w:hAnsi="Verdana" w:cs="Arial"/>
                <w:sz w:val="18"/>
                <w:szCs w:val="18"/>
              </w:rPr>
            </w:pPr>
            <w:r w:rsidRPr="0090326C">
              <w:rPr>
                <w:rFonts w:ascii="Verdana" w:hAnsi="Verdana" w:cs="Arial"/>
                <w:color w:val="00B0F0"/>
                <w:sz w:val="18"/>
                <w:szCs w:val="18"/>
              </w:rPr>
              <w:t xml:space="preserve">Urządzenie energooszczędne, </w:t>
            </w:r>
            <w:r w:rsidRPr="0090326C">
              <w:rPr>
                <w:rFonts w:ascii="Arial" w:hAnsi="Arial" w:cs="Arial"/>
                <w:color w:val="00B0F0"/>
                <w:sz w:val="20"/>
                <w:szCs w:val="20"/>
              </w:rPr>
              <w:t xml:space="preserve">zużycie energii nie większe niż </w:t>
            </w:r>
            <w:r>
              <w:rPr>
                <w:rFonts w:ascii="Arial" w:hAnsi="Arial" w:cs="Arial"/>
                <w:color w:val="00B0F0"/>
                <w:sz w:val="20"/>
                <w:szCs w:val="20"/>
              </w:rPr>
              <w:t>400</w:t>
            </w:r>
            <w:r>
              <w:rPr>
                <w:rFonts w:ascii="Arial" w:hAnsi="Arial" w:cs="Arial"/>
                <w:color w:val="00B0F0"/>
                <w:sz w:val="20"/>
                <w:szCs w:val="20"/>
              </w:rPr>
              <w:t xml:space="preserve"> W</w:t>
            </w:r>
            <w:bookmarkStart w:id="0" w:name="_GoBack"/>
            <w:bookmarkEnd w:id="0"/>
          </w:p>
        </w:tc>
        <w:tc>
          <w:tcPr>
            <w:tcW w:w="1417" w:type="dxa"/>
            <w:vAlign w:val="center"/>
          </w:tcPr>
          <w:p w:rsidR="00F1552C" w:rsidRPr="0090326C" w:rsidRDefault="00F1552C" w:rsidP="002C2052">
            <w:pPr>
              <w:tabs>
                <w:tab w:val="left" w:pos="426"/>
              </w:tabs>
              <w:spacing w:after="60" w:line="240" w:lineRule="exact"/>
              <w:jc w:val="both"/>
              <w:rPr>
                <w:rFonts w:ascii="Verdana" w:hAnsi="Verdana"/>
                <w:noProof/>
                <w:color w:val="00B0F0"/>
                <w:sz w:val="18"/>
                <w:szCs w:val="18"/>
              </w:rPr>
            </w:pPr>
            <w:r w:rsidRPr="00AB1F88">
              <w:rPr>
                <w:rFonts w:ascii="Verdana" w:hAnsi="Verdana"/>
                <w:sz w:val="18"/>
                <w:szCs w:val="18"/>
              </w:rPr>
              <w:t>TAK, podać</w:t>
            </w:r>
          </w:p>
        </w:tc>
        <w:tc>
          <w:tcPr>
            <w:tcW w:w="2834" w:type="dxa"/>
            <w:vAlign w:val="center"/>
          </w:tcPr>
          <w:p w:rsidR="00F1552C" w:rsidRPr="000D5B87" w:rsidRDefault="00F1552C" w:rsidP="002C2052">
            <w:pPr>
              <w:tabs>
                <w:tab w:val="left" w:pos="426"/>
              </w:tabs>
              <w:spacing w:after="60" w:line="240" w:lineRule="exact"/>
              <w:jc w:val="both"/>
              <w:rPr>
                <w:rFonts w:ascii="Verdana" w:hAnsi="Verdana"/>
                <w:noProof/>
                <w:sz w:val="18"/>
                <w:szCs w:val="18"/>
              </w:rPr>
            </w:pPr>
          </w:p>
        </w:tc>
      </w:tr>
      <w:tr w:rsidR="00F1552C" w:rsidRPr="000D5B87" w:rsidTr="002C2052">
        <w:trPr>
          <w:trHeight w:val="685"/>
        </w:trPr>
        <w:tc>
          <w:tcPr>
            <w:tcW w:w="9780" w:type="dxa"/>
            <w:gridSpan w:val="4"/>
            <w:shd w:val="clear" w:color="auto" w:fill="BDD6EE" w:themeFill="accent1" w:themeFillTint="66"/>
            <w:vAlign w:val="center"/>
          </w:tcPr>
          <w:p w:rsidR="00F1552C" w:rsidRPr="00B0341B" w:rsidRDefault="00F1552C" w:rsidP="00F1552C">
            <w:pPr>
              <w:pStyle w:val="Akapitzlist"/>
              <w:numPr>
                <w:ilvl w:val="0"/>
                <w:numId w:val="2"/>
              </w:numPr>
              <w:tabs>
                <w:tab w:val="left" w:pos="426"/>
              </w:tabs>
              <w:spacing w:after="60" w:line="240" w:lineRule="exact"/>
              <w:jc w:val="both"/>
              <w:rPr>
                <w:rFonts w:ascii="Verdana" w:hAnsi="Verdana" w:cs="Arial"/>
                <w:b/>
                <w:sz w:val="18"/>
                <w:szCs w:val="18"/>
              </w:rPr>
            </w:pPr>
            <w:r>
              <w:rPr>
                <w:rFonts w:ascii="Verdana" w:hAnsi="Verdana" w:cs="Arial"/>
                <w:b/>
                <w:sz w:val="18"/>
                <w:szCs w:val="18"/>
              </w:rPr>
              <w:t>Inne</w:t>
            </w:r>
          </w:p>
        </w:tc>
      </w:tr>
      <w:tr w:rsidR="00F1552C" w:rsidRPr="000D5B87" w:rsidTr="002C2052">
        <w:trPr>
          <w:trHeight w:val="2277"/>
        </w:trPr>
        <w:tc>
          <w:tcPr>
            <w:tcW w:w="646" w:type="dxa"/>
            <w:vAlign w:val="center"/>
          </w:tcPr>
          <w:p w:rsidR="00F1552C" w:rsidRPr="000D5B87" w:rsidRDefault="00F1552C" w:rsidP="002C2052">
            <w:pPr>
              <w:tabs>
                <w:tab w:val="left" w:pos="426"/>
              </w:tabs>
              <w:spacing w:after="60" w:line="240" w:lineRule="exact"/>
              <w:jc w:val="both"/>
              <w:rPr>
                <w:rFonts w:ascii="Verdana" w:hAnsi="Verdana"/>
                <w:noProof/>
                <w:sz w:val="18"/>
                <w:szCs w:val="18"/>
              </w:rPr>
            </w:pPr>
            <w:r>
              <w:rPr>
                <w:rFonts w:ascii="Verdana" w:hAnsi="Verdana"/>
                <w:noProof/>
                <w:sz w:val="18"/>
                <w:szCs w:val="18"/>
              </w:rPr>
              <w:t>1</w:t>
            </w:r>
          </w:p>
        </w:tc>
        <w:tc>
          <w:tcPr>
            <w:tcW w:w="4883" w:type="dxa"/>
            <w:tcBorders>
              <w:top w:val="single" w:sz="4" w:space="0" w:color="auto"/>
              <w:left w:val="single" w:sz="4" w:space="0" w:color="auto"/>
              <w:bottom w:val="single" w:sz="4" w:space="0" w:color="auto"/>
              <w:right w:val="single" w:sz="4" w:space="0" w:color="auto"/>
            </w:tcBorders>
          </w:tcPr>
          <w:p w:rsidR="00F1552C" w:rsidRPr="000D5B87" w:rsidRDefault="00F1552C" w:rsidP="002C2052">
            <w:pPr>
              <w:tabs>
                <w:tab w:val="left" w:pos="426"/>
              </w:tabs>
              <w:spacing w:after="60" w:line="240" w:lineRule="exact"/>
              <w:jc w:val="both"/>
              <w:rPr>
                <w:rFonts w:ascii="Verdana" w:hAnsi="Verdana" w:cs="Arial"/>
                <w:sz w:val="18"/>
                <w:szCs w:val="18"/>
              </w:rPr>
            </w:pPr>
            <w:r w:rsidRPr="00AB1F88">
              <w:rPr>
                <w:rFonts w:ascii="Verdana" w:hAnsi="Verdana" w:cs="Arial"/>
                <w:sz w:val="18"/>
                <w:szCs w:val="18"/>
              </w:rPr>
              <w:t>Przeprowadzenie w trakcie instalacji kwalifikacji operacyjnej urządzenia uwzględniająca pomiar przepływu i barier. Instalacja i kwalifikacja powinna być dokonana przez serwis, który jest autoryzowany przez producenta oferowanego sprzętu. Kwalifikacja powinna zostać dokonana za pomocą urządzeń posiadających świadectwa wzorcowania wystawione przez laboratorium akredytowane PCA. Wymagane jest aby po zakończeniu kwalifikacji operacyjnej wystawiony został dowód jej wykonania wraz z kopiami w/w świadectw</w:t>
            </w:r>
          </w:p>
        </w:tc>
        <w:tc>
          <w:tcPr>
            <w:tcW w:w="1417" w:type="dxa"/>
            <w:vAlign w:val="center"/>
          </w:tcPr>
          <w:p w:rsidR="00F1552C" w:rsidRPr="0090326C" w:rsidRDefault="00F1552C" w:rsidP="002C2052">
            <w:pPr>
              <w:tabs>
                <w:tab w:val="left" w:pos="426"/>
              </w:tabs>
              <w:spacing w:after="60" w:line="240" w:lineRule="exact"/>
              <w:jc w:val="both"/>
              <w:rPr>
                <w:rFonts w:ascii="Verdana" w:hAnsi="Verdana"/>
                <w:noProof/>
                <w:color w:val="00B0F0"/>
                <w:sz w:val="18"/>
                <w:szCs w:val="18"/>
              </w:rPr>
            </w:pPr>
            <w:r w:rsidRPr="00AB1F88">
              <w:rPr>
                <w:rFonts w:ascii="Verdana" w:hAnsi="Verdana"/>
                <w:sz w:val="18"/>
                <w:szCs w:val="18"/>
              </w:rPr>
              <w:t>TAK, podać</w:t>
            </w:r>
          </w:p>
        </w:tc>
        <w:tc>
          <w:tcPr>
            <w:tcW w:w="2834" w:type="dxa"/>
            <w:vAlign w:val="center"/>
          </w:tcPr>
          <w:p w:rsidR="00F1552C" w:rsidRPr="000D5B87" w:rsidRDefault="00F1552C" w:rsidP="002C2052">
            <w:pPr>
              <w:tabs>
                <w:tab w:val="left" w:pos="426"/>
              </w:tabs>
              <w:spacing w:after="60" w:line="240" w:lineRule="exact"/>
              <w:jc w:val="both"/>
              <w:rPr>
                <w:rFonts w:ascii="Verdana" w:hAnsi="Verdana"/>
                <w:noProof/>
                <w:sz w:val="18"/>
                <w:szCs w:val="18"/>
              </w:rPr>
            </w:pPr>
          </w:p>
        </w:tc>
      </w:tr>
    </w:tbl>
    <w:p w:rsidR="00F1552C" w:rsidRPr="000D5B87" w:rsidRDefault="00F1552C" w:rsidP="00F1552C">
      <w:pPr>
        <w:tabs>
          <w:tab w:val="left" w:pos="426"/>
        </w:tabs>
        <w:spacing w:after="60" w:line="240" w:lineRule="exact"/>
        <w:jc w:val="both"/>
        <w:rPr>
          <w:rFonts w:ascii="Verdana" w:hAnsi="Verdana"/>
          <w:noProof/>
          <w:sz w:val="18"/>
          <w:szCs w:val="18"/>
          <w:lang w:val="cs-CZ"/>
        </w:rPr>
      </w:pPr>
    </w:p>
    <w:p w:rsidR="00F1552C" w:rsidRPr="000D5B87" w:rsidRDefault="00F1552C" w:rsidP="00F1552C">
      <w:pPr>
        <w:tabs>
          <w:tab w:val="left" w:pos="426"/>
        </w:tabs>
        <w:spacing w:after="60" w:line="240" w:lineRule="exact"/>
        <w:jc w:val="both"/>
        <w:rPr>
          <w:rFonts w:ascii="Verdana" w:hAnsi="Verdana"/>
          <w:noProof/>
          <w:sz w:val="18"/>
          <w:szCs w:val="18"/>
          <w:lang w:val="cs-CZ"/>
        </w:rPr>
      </w:pPr>
      <w:r w:rsidRPr="000D5B87">
        <w:rPr>
          <w:rFonts w:ascii="Verdana" w:hAnsi="Verdana"/>
          <w:noProof/>
          <w:sz w:val="18"/>
          <w:szCs w:val="18"/>
          <w:lang w:val="cs-CZ"/>
        </w:rPr>
        <w:t xml:space="preserve">1. Nie spełnienie wszystkich parametrów lub funkcji, podanych w rubrykach „Parametry” i „Wartość wymagana” spowoduje odrzucenie oferty. </w:t>
      </w:r>
    </w:p>
    <w:p w:rsidR="00F1552C" w:rsidRPr="000D5B87" w:rsidRDefault="00F1552C" w:rsidP="00F1552C">
      <w:pPr>
        <w:tabs>
          <w:tab w:val="left" w:pos="426"/>
        </w:tabs>
        <w:spacing w:after="60" w:line="240" w:lineRule="exact"/>
        <w:jc w:val="both"/>
        <w:rPr>
          <w:rFonts w:ascii="Verdana" w:hAnsi="Verdana"/>
          <w:noProof/>
          <w:sz w:val="18"/>
          <w:szCs w:val="18"/>
          <w:lang w:val="cs-CZ"/>
        </w:rPr>
      </w:pPr>
      <w:r w:rsidRPr="000D5B87">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F1552C" w:rsidRPr="000D5B87" w:rsidRDefault="00F1552C" w:rsidP="00F1552C">
      <w:pPr>
        <w:suppressAutoHyphens/>
        <w:rPr>
          <w:rFonts w:ascii="Verdana" w:hAnsi="Verdana" w:cs="Calibri"/>
          <w:b/>
          <w:sz w:val="18"/>
          <w:szCs w:val="18"/>
          <w:lang w:val="cs-CZ"/>
        </w:rPr>
      </w:pPr>
    </w:p>
    <w:p w:rsidR="00F1552C" w:rsidRDefault="00F1552C" w:rsidP="00F1552C">
      <w:pPr>
        <w:spacing w:before="120" w:after="120"/>
        <w:ind w:right="470"/>
        <w:jc w:val="right"/>
        <w:rPr>
          <w:rFonts w:ascii="Verdana" w:hAnsi="Verdana" w:cs="Verdana"/>
          <w:b/>
          <w:sz w:val="18"/>
          <w:szCs w:val="18"/>
        </w:rPr>
      </w:pPr>
    </w:p>
    <w:p w:rsidR="00B425D7" w:rsidRDefault="00F1552C" w:rsidP="00F1552C">
      <w:r w:rsidRPr="00A330A6">
        <w:rPr>
          <w:rFonts w:ascii="Verdana" w:hAnsi="Verdana" w:cs="Verdana"/>
          <w:b/>
          <w:sz w:val="18"/>
          <w:szCs w:val="18"/>
        </w:rPr>
        <w:t>Podpis Wykonawcy</w:t>
      </w:r>
    </w:p>
    <w:sectPr w:rsidR="00B42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B1285"/>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5A02E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5D3E6D9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5D9614C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2C"/>
    <w:rsid w:val="00B425D7"/>
    <w:rsid w:val="00F155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254E"/>
  <w15:chartTrackingRefBased/>
  <w15:docId w15:val="{798F325E-B884-42E9-96B8-6535BAE0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52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Nag 1"/>
    <w:basedOn w:val="Normalny"/>
    <w:link w:val="AkapitzlistZnak"/>
    <w:uiPriority w:val="34"/>
    <w:qFormat/>
    <w:rsid w:val="00F1552C"/>
    <w:pPr>
      <w:ind w:left="720"/>
      <w:contextualSpacing/>
    </w:pPr>
  </w:style>
  <w:style w:type="character" w:customStyle="1" w:styleId="AkapitzlistZnak">
    <w:name w:val="Akapit z listą Znak"/>
    <w:aliases w:val="wypunktowanie Znak,Nag 1 Znak"/>
    <w:basedOn w:val="Domylnaczcionkaakapitu"/>
    <w:link w:val="Akapitzlist"/>
    <w:uiPriority w:val="34"/>
    <w:rsid w:val="00F1552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2518</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OlgaB</dc:creator>
  <cp:keywords/>
  <dc:description/>
  <cp:lastModifiedBy>OlgaB</cp:lastModifiedBy>
  <cp:revision>1</cp:revision>
  <dcterms:created xsi:type="dcterms:W3CDTF">2019-07-30T12:17:00Z</dcterms:created>
  <dcterms:modified xsi:type="dcterms:W3CDTF">2019-07-30T12:19:00Z</dcterms:modified>
</cp:coreProperties>
</file>