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FA738A" w:rsidRPr="00FA738A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FA738A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FA738A">
              <w:rPr>
                <w:noProof/>
                <w:color w:val="auto"/>
              </w:rPr>
              <w:drawing>
                <wp:inline distT="0" distB="0" distL="0" distR="0" wp14:anchorId="51C3AFF1" wp14:editId="5B4181EC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FA738A" w:rsidRDefault="00403D2F">
            <w:pPr>
              <w:jc w:val="center"/>
              <w:rPr>
                <w:color w:val="auto"/>
              </w:rPr>
            </w:pPr>
            <w:r w:rsidRPr="00FA738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FA738A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FA738A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FA738A" w:rsidRDefault="00403D2F">
            <w:pPr>
              <w:jc w:val="center"/>
              <w:rPr>
                <w:color w:val="auto"/>
              </w:rPr>
            </w:pPr>
            <w:r w:rsidRPr="00FA738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FA738A" w:rsidRDefault="00403D2F">
            <w:pPr>
              <w:jc w:val="center"/>
              <w:rPr>
                <w:color w:val="auto"/>
                <w:lang w:val="en-US"/>
              </w:rPr>
            </w:pPr>
            <w:r w:rsidRPr="00FA738A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FA738A" w:rsidRDefault="00101AAA" w:rsidP="003D2450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FA738A">
              <w:rPr>
                <w:rFonts w:ascii="Verdana" w:hAnsi="Verdana"/>
                <w:color w:val="auto"/>
                <w:sz w:val="18"/>
                <w:szCs w:val="18"/>
                <w:lang w:val="de-DE"/>
              </w:rPr>
              <w:t>e-mail: olga.bak@umed.wroc.pl</w:t>
            </w:r>
            <w:r w:rsidR="00403D2F" w:rsidRPr="00FA738A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FA738A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FA738A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FA738A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28288D" w:rsidRPr="00FA738A" w:rsidRDefault="00870ADA" w:rsidP="008514B2">
      <w:pPr>
        <w:ind w:left="360" w:right="-97" w:hanging="360"/>
        <w:rPr>
          <w:color w:val="auto"/>
        </w:rPr>
      </w:pP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="00403D2F" w:rsidRPr="00FA738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4257F6" w:rsidRPr="00FA738A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DA1A87" w:rsidRPr="00FA738A">
        <w:rPr>
          <w:rFonts w:ascii="Verdana" w:hAnsi="Verdana"/>
          <w:b/>
          <w:color w:val="auto"/>
          <w:sz w:val="18"/>
          <w:szCs w:val="18"/>
        </w:rPr>
        <w:tab/>
      </w:r>
      <w:r w:rsidR="00595DAD" w:rsidRPr="00FA738A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305694">
        <w:rPr>
          <w:rFonts w:ascii="Verdana" w:hAnsi="Verdana"/>
          <w:b/>
          <w:color w:val="auto"/>
          <w:sz w:val="18"/>
          <w:szCs w:val="18"/>
        </w:rPr>
        <w:t>25.06</w:t>
      </w:r>
      <w:r w:rsidR="009D0983">
        <w:rPr>
          <w:rFonts w:ascii="Verdana" w:hAnsi="Verdana"/>
          <w:b/>
          <w:color w:val="auto"/>
          <w:sz w:val="18"/>
          <w:szCs w:val="18"/>
        </w:rPr>
        <w:t>.2019</w:t>
      </w:r>
      <w:r w:rsidR="00403D2F" w:rsidRPr="00FA738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FA738A" w:rsidRDefault="00F24831" w:rsidP="008514B2">
      <w:pPr>
        <w:ind w:right="-97"/>
        <w:rPr>
          <w:rFonts w:ascii="Verdana" w:hAnsi="Verdana"/>
          <w:color w:val="auto"/>
          <w:sz w:val="18"/>
          <w:szCs w:val="18"/>
        </w:rPr>
      </w:pPr>
    </w:p>
    <w:p w:rsidR="00DE1EA0" w:rsidRPr="00FA738A" w:rsidRDefault="00DE1EA0" w:rsidP="008514B2">
      <w:pPr>
        <w:ind w:left="360" w:right="-360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B423A9" w:rsidRPr="00FA738A" w:rsidRDefault="00B423A9" w:rsidP="00B423A9">
      <w:pPr>
        <w:tabs>
          <w:tab w:val="center" w:pos="4536"/>
          <w:tab w:val="right" w:pos="9720"/>
        </w:tabs>
        <w:ind w:right="-97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FA738A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28288D" w:rsidRPr="00305694" w:rsidRDefault="00305694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C00841">
        <w:rPr>
          <w:rFonts w:ascii="Verdana" w:eastAsia="Verdana" w:hAnsi="Verdana" w:cs="Verdana"/>
          <w:b/>
          <w:sz w:val="18"/>
          <w:szCs w:val="18"/>
        </w:rPr>
        <w:t>Sukcesywne</w:t>
      </w:r>
      <w:r w:rsidRPr="00C00841">
        <w:rPr>
          <w:rFonts w:ascii="Verdana" w:eastAsia="Verdana" w:hAnsi="Verdana" w:cs="Arial"/>
          <w:b/>
          <w:sz w:val="18"/>
          <w:szCs w:val="18"/>
        </w:rPr>
        <w:t xml:space="preserve"> wykonywanie</w:t>
      </w:r>
      <w:r w:rsidRPr="00C00841">
        <w:rPr>
          <w:rFonts w:ascii="Verdana" w:eastAsia="Verdana" w:hAnsi="Verdana" w:cs="Arial"/>
          <w:sz w:val="18"/>
          <w:szCs w:val="18"/>
        </w:rPr>
        <w:t xml:space="preserve"> </w:t>
      </w:r>
      <w:r w:rsidRPr="00C00841">
        <w:rPr>
          <w:rFonts w:ascii="Verdana" w:eastAsia="Verdana" w:hAnsi="Verdana" w:cs="Arial"/>
          <w:b/>
          <w:sz w:val="18"/>
          <w:szCs w:val="18"/>
        </w:rPr>
        <w:t>badań laboratoryjnych w ramach realizacji projektu naukowego pt. „Znaczenie odpowiedzi z chemoreceptorów obwodowych w patogenezie duszności wysiłkowej u chorych z rozkurczową niewydolnością serca”</w:t>
      </w:r>
    </w:p>
    <w:p w:rsidR="00DE1EA0" w:rsidRPr="00FA738A" w:rsidRDefault="00DE1EA0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101AAA" w:rsidRPr="00FA738A" w:rsidRDefault="00101AAA" w:rsidP="00254008">
      <w:pPr>
        <w:tabs>
          <w:tab w:val="left" w:pos="9072"/>
          <w:tab w:val="right" w:pos="9356"/>
        </w:tabs>
        <w:ind w:left="425" w:right="-381" w:hanging="425"/>
        <w:jc w:val="both"/>
        <w:rPr>
          <w:rFonts w:ascii="Verdana" w:hAnsi="Verdana"/>
          <w:bCs/>
          <w:noProof/>
          <w:color w:val="auto"/>
          <w:sz w:val="18"/>
          <w:szCs w:val="18"/>
        </w:rPr>
      </w:pPr>
      <w:r w:rsidRPr="00FA738A">
        <w:rPr>
          <w:rFonts w:ascii="Verdana" w:hAnsi="Verdana"/>
          <w:bCs/>
          <w:noProof/>
          <w:color w:val="auto"/>
          <w:sz w:val="18"/>
          <w:szCs w:val="18"/>
        </w:rPr>
        <w:t>Kryteria</w:t>
      </w:r>
      <w:r w:rsidR="00A655E0" w:rsidRPr="00FA738A">
        <w:rPr>
          <w:rFonts w:ascii="Verdana" w:hAnsi="Verdana"/>
          <w:bCs/>
          <w:noProof/>
          <w:color w:val="auto"/>
          <w:sz w:val="18"/>
          <w:szCs w:val="18"/>
        </w:rPr>
        <w:t xml:space="preserve">mi </w:t>
      </w:r>
      <w:r w:rsidRPr="00FA738A">
        <w:rPr>
          <w:rFonts w:ascii="Verdana" w:hAnsi="Verdana"/>
          <w:bCs/>
          <w:noProof/>
          <w:color w:val="auto"/>
          <w:sz w:val="18"/>
          <w:szCs w:val="18"/>
        </w:rPr>
        <w:t>oceny ofert</w:t>
      </w:r>
      <w:r w:rsidR="00A655E0" w:rsidRPr="00FA738A">
        <w:rPr>
          <w:rFonts w:ascii="Verdana" w:hAnsi="Verdana"/>
          <w:bCs/>
          <w:noProof/>
          <w:color w:val="auto"/>
          <w:sz w:val="18"/>
          <w:szCs w:val="18"/>
        </w:rPr>
        <w:t xml:space="preserve"> były</w:t>
      </w:r>
      <w:r w:rsidRPr="00FA738A">
        <w:rPr>
          <w:rFonts w:ascii="Verdana" w:hAnsi="Verdana"/>
          <w:bCs/>
          <w:noProof/>
          <w:color w:val="auto"/>
          <w:sz w:val="18"/>
          <w:szCs w:val="18"/>
        </w:rPr>
        <w:t>:</w:t>
      </w:r>
    </w:p>
    <w:p w:rsidR="00254008" w:rsidRDefault="00254008" w:rsidP="00254008">
      <w:pPr>
        <w:numPr>
          <w:ilvl w:val="6"/>
          <w:numId w:val="18"/>
        </w:numPr>
        <w:ind w:left="425" w:right="350" w:hanging="425"/>
        <w:contextualSpacing/>
        <w:jc w:val="both"/>
        <w:outlineLvl w:val="0"/>
        <w:rPr>
          <w:rFonts w:ascii="Verdana" w:hAnsi="Verdana"/>
          <w:color w:val="auto"/>
          <w:sz w:val="18"/>
        </w:rPr>
      </w:pPr>
      <w:r w:rsidRPr="00FA738A">
        <w:rPr>
          <w:rFonts w:ascii="Verdana" w:hAnsi="Verdana"/>
          <w:color w:val="auto"/>
          <w:sz w:val="18"/>
        </w:rPr>
        <w:t xml:space="preserve">Cena realizacji zamówienia – </w:t>
      </w:r>
      <w:r w:rsidR="0053092E">
        <w:rPr>
          <w:rFonts w:ascii="Verdana" w:hAnsi="Verdana"/>
          <w:color w:val="auto"/>
          <w:sz w:val="18"/>
        </w:rPr>
        <w:t>100</w:t>
      </w:r>
      <w:r w:rsidR="003159FC" w:rsidRPr="00FA738A">
        <w:rPr>
          <w:rFonts w:ascii="Verdana" w:hAnsi="Verdana"/>
          <w:color w:val="auto"/>
          <w:sz w:val="18"/>
        </w:rPr>
        <w:t xml:space="preserve"> %</w:t>
      </w:r>
    </w:p>
    <w:p w:rsidR="009658D0" w:rsidRPr="00FA738A" w:rsidRDefault="009658D0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</w:p>
    <w:p w:rsidR="00693E01" w:rsidRPr="00FA738A" w:rsidRDefault="00693E01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  <w:r w:rsidRPr="00FA738A">
        <w:rPr>
          <w:rFonts w:ascii="Verdana" w:hAnsi="Verdana"/>
          <w:b/>
          <w:color w:val="auto"/>
          <w:sz w:val="22"/>
          <w:szCs w:val="22"/>
        </w:rPr>
        <w:t>WYNIK</w:t>
      </w:r>
      <w:r w:rsidR="008514B2" w:rsidRPr="00FA738A">
        <w:rPr>
          <w:rFonts w:ascii="Verdana" w:hAnsi="Verdana"/>
          <w:b/>
          <w:color w:val="auto"/>
          <w:sz w:val="22"/>
          <w:szCs w:val="22"/>
        </w:rPr>
        <w:t xml:space="preserve"> </w:t>
      </w:r>
    </w:p>
    <w:p w:rsidR="00693E01" w:rsidRPr="00FA738A" w:rsidRDefault="00693E01" w:rsidP="00693E01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693E01" w:rsidRPr="00FA738A" w:rsidRDefault="00693E01" w:rsidP="00693E01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FA738A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FA738A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>dziękuje Wykonawc</w:t>
      </w:r>
      <w:r w:rsidR="009B411D">
        <w:rPr>
          <w:rFonts w:ascii="Verdana" w:hAnsi="Verdana"/>
          <w:b/>
          <w:noProof/>
          <w:color w:val="auto"/>
          <w:sz w:val="18"/>
          <w:szCs w:val="18"/>
        </w:rPr>
        <w:t>om</w:t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982077" w:rsidRPr="00FA738A" w:rsidRDefault="00982077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3D43EC" w:rsidRPr="00FA738A" w:rsidRDefault="003D43EC" w:rsidP="008D4C04">
      <w:pPr>
        <w:pStyle w:val="Akapitzlist"/>
        <w:numPr>
          <w:ilvl w:val="0"/>
          <w:numId w:val="8"/>
        </w:numPr>
        <w:tabs>
          <w:tab w:val="left" w:pos="567"/>
          <w:tab w:val="right" w:pos="9356"/>
        </w:tabs>
        <w:ind w:left="1418" w:right="-97" w:hanging="141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FA738A">
        <w:rPr>
          <w:rFonts w:ascii="Verdana" w:hAnsi="Verdana"/>
          <w:b/>
          <w:bCs/>
          <w:color w:val="auto"/>
          <w:sz w:val="18"/>
          <w:szCs w:val="18"/>
        </w:rPr>
        <w:t>Złożone oferty</w:t>
      </w:r>
    </w:p>
    <w:p w:rsidR="0028288D" w:rsidRPr="00FA738A" w:rsidRDefault="002544E8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FA738A">
        <w:rPr>
          <w:rFonts w:ascii="Verdana" w:hAnsi="Verdana"/>
          <w:color w:val="auto"/>
          <w:sz w:val="18"/>
          <w:szCs w:val="18"/>
        </w:rPr>
        <w:t>Ofert</w:t>
      </w:r>
      <w:r w:rsidR="00000CCF">
        <w:rPr>
          <w:rFonts w:ascii="Verdana" w:hAnsi="Verdana"/>
          <w:color w:val="auto"/>
          <w:sz w:val="18"/>
          <w:szCs w:val="18"/>
        </w:rPr>
        <w:t>ę</w:t>
      </w:r>
      <w:r w:rsidR="006D7265" w:rsidRPr="00FA738A">
        <w:rPr>
          <w:rFonts w:ascii="Verdana" w:hAnsi="Verdana"/>
          <w:color w:val="auto"/>
          <w:sz w:val="18"/>
          <w:szCs w:val="18"/>
        </w:rPr>
        <w:t xml:space="preserve"> złoży</w:t>
      </w:r>
      <w:r w:rsidR="00000CCF">
        <w:rPr>
          <w:rFonts w:ascii="Verdana" w:hAnsi="Verdana"/>
          <w:color w:val="auto"/>
          <w:sz w:val="18"/>
          <w:szCs w:val="18"/>
        </w:rPr>
        <w:t>ł</w:t>
      </w:r>
      <w:r w:rsidR="006D7265" w:rsidRPr="00FA738A">
        <w:rPr>
          <w:rFonts w:ascii="Verdana" w:hAnsi="Verdana"/>
          <w:color w:val="auto"/>
          <w:sz w:val="18"/>
          <w:szCs w:val="18"/>
        </w:rPr>
        <w:t xml:space="preserve"> następujący Wykonawc</w:t>
      </w:r>
      <w:r w:rsidR="00000CCF">
        <w:rPr>
          <w:rFonts w:ascii="Verdana" w:hAnsi="Verdana"/>
          <w:color w:val="auto"/>
          <w:sz w:val="18"/>
          <w:szCs w:val="18"/>
        </w:rPr>
        <w:t>a</w:t>
      </w:r>
      <w:r w:rsidR="006D7265" w:rsidRPr="00FA738A">
        <w:rPr>
          <w:rFonts w:ascii="Verdana" w:hAnsi="Verdana"/>
          <w:color w:val="auto"/>
          <w:sz w:val="18"/>
          <w:szCs w:val="18"/>
        </w:rPr>
        <w:t>, wymieni</w:t>
      </w:r>
      <w:r w:rsidR="00870ADA" w:rsidRPr="00FA738A">
        <w:rPr>
          <w:rFonts w:ascii="Verdana" w:hAnsi="Verdana"/>
          <w:color w:val="auto"/>
          <w:sz w:val="18"/>
          <w:szCs w:val="18"/>
        </w:rPr>
        <w:t>eni</w:t>
      </w:r>
      <w:r w:rsidR="00403D2F" w:rsidRPr="00FA738A">
        <w:rPr>
          <w:rFonts w:ascii="Verdana" w:hAnsi="Verdana"/>
          <w:color w:val="auto"/>
          <w:sz w:val="18"/>
          <w:szCs w:val="18"/>
        </w:rPr>
        <w:t xml:space="preserve"> w Tabeli: </w:t>
      </w:r>
    </w:p>
    <w:p w:rsidR="00305694" w:rsidRPr="00305694" w:rsidRDefault="00305694" w:rsidP="00305694">
      <w:pPr>
        <w:tabs>
          <w:tab w:val="left" w:pos="567"/>
        </w:tabs>
        <w:ind w:right="-97"/>
        <w:rPr>
          <w:rFonts w:ascii="Verdana" w:hAnsi="Verdana"/>
          <w:b/>
          <w:color w:val="auto"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678"/>
        <w:gridCol w:w="1276"/>
        <w:gridCol w:w="708"/>
        <w:gridCol w:w="1276"/>
        <w:gridCol w:w="992"/>
      </w:tblGrid>
      <w:tr w:rsidR="00305694" w:rsidRPr="00FA738A" w:rsidTr="00867EF1">
        <w:trPr>
          <w:cantSplit/>
          <w:trHeight w:val="456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305694" w:rsidRPr="00987AC2" w:rsidRDefault="00305694" w:rsidP="00867E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7AC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05694" w:rsidRPr="00987AC2" w:rsidRDefault="00305694" w:rsidP="00867E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05694" w:rsidRPr="00987AC2" w:rsidRDefault="00305694" w:rsidP="00867E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7AC2">
              <w:rPr>
                <w:rFonts w:ascii="Verdana" w:hAnsi="Verdana"/>
                <w:sz w:val="16"/>
                <w:szCs w:val="16"/>
              </w:rPr>
              <w:t>Nazwa i adres firmy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694" w:rsidRPr="00987AC2" w:rsidRDefault="00305694" w:rsidP="00867E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realizacji przedmiotu zamówienia</w:t>
            </w:r>
            <w:r w:rsidRPr="00987AC2">
              <w:rPr>
                <w:rFonts w:ascii="Verdana" w:hAnsi="Verdana"/>
                <w:sz w:val="16"/>
                <w:szCs w:val="16"/>
              </w:rPr>
              <w:t xml:space="preserve"> netto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87AC2">
              <w:rPr>
                <w:rFonts w:ascii="Verdana" w:hAnsi="Verdana"/>
                <w:sz w:val="16"/>
                <w:szCs w:val="16"/>
              </w:rPr>
              <w:t>PLN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5694" w:rsidRPr="00987AC2" w:rsidRDefault="00305694" w:rsidP="00867E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7AC2">
              <w:rPr>
                <w:rFonts w:ascii="Verdana" w:hAnsi="Verdana"/>
                <w:sz w:val="16"/>
                <w:szCs w:val="16"/>
              </w:rPr>
              <w:t>VAT</w:t>
            </w:r>
          </w:p>
          <w:p w:rsidR="00305694" w:rsidRPr="00987AC2" w:rsidRDefault="00305694" w:rsidP="00867E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694" w:rsidRPr="00987AC2" w:rsidRDefault="00305694" w:rsidP="00867E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realizacji przedmiotu zamówienia brutto </w:t>
            </w:r>
            <w:r w:rsidRPr="00987AC2">
              <w:rPr>
                <w:rFonts w:ascii="Verdana" w:hAnsi="Verdana"/>
                <w:sz w:val="16"/>
                <w:szCs w:val="16"/>
              </w:rPr>
              <w:t>PLN*</w:t>
            </w:r>
          </w:p>
        </w:tc>
        <w:tc>
          <w:tcPr>
            <w:tcW w:w="992" w:type="dxa"/>
          </w:tcPr>
          <w:p w:rsidR="00305694" w:rsidRPr="00987AC2" w:rsidRDefault="00305694" w:rsidP="00867E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7AC2">
              <w:rPr>
                <w:rFonts w:ascii="Verdana" w:hAnsi="Verdana"/>
                <w:sz w:val="16"/>
                <w:szCs w:val="16"/>
              </w:rPr>
              <w:t>Łączna</w:t>
            </w:r>
          </w:p>
          <w:p w:rsidR="00305694" w:rsidRPr="00987AC2" w:rsidRDefault="00305694" w:rsidP="00867E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7AC2">
              <w:rPr>
                <w:rFonts w:ascii="Verdana" w:hAnsi="Verdana"/>
                <w:sz w:val="16"/>
                <w:szCs w:val="16"/>
              </w:rPr>
              <w:t>Punktacja</w:t>
            </w:r>
          </w:p>
        </w:tc>
      </w:tr>
      <w:tr w:rsidR="00305694" w:rsidRPr="00FA738A" w:rsidTr="00867EF1">
        <w:trPr>
          <w:cantSplit/>
          <w:trHeight w:val="456"/>
          <w:jc w:val="center"/>
        </w:trPr>
        <w:tc>
          <w:tcPr>
            <w:tcW w:w="704" w:type="dxa"/>
          </w:tcPr>
          <w:p w:rsidR="00305694" w:rsidRPr="00987AC2" w:rsidRDefault="00305694" w:rsidP="00867EF1">
            <w:pPr>
              <w:rPr>
                <w:rFonts w:ascii="Verdana" w:hAnsi="Verdana"/>
                <w:sz w:val="16"/>
                <w:szCs w:val="16"/>
              </w:rPr>
            </w:pPr>
            <w:r w:rsidRPr="00987AC2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678" w:type="dxa"/>
          </w:tcPr>
          <w:p w:rsidR="00305694" w:rsidRPr="00392BED" w:rsidRDefault="00305694" w:rsidP="00867EF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92BED">
              <w:rPr>
                <w:rFonts w:ascii="Verdana" w:hAnsi="Verdana"/>
                <w:b/>
                <w:bCs/>
                <w:sz w:val="16"/>
                <w:szCs w:val="16"/>
              </w:rPr>
              <w:t>Uniwersytecki Szpital Kliniczny im. Jana Mikulicza-Radeckiego we Wrocławiu</w:t>
            </w:r>
          </w:p>
          <w:p w:rsidR="00305694" w:rsidRPr="0053092E" w:rsidRDefault="00305694" w:rsidP="00867EF1">
            <w:pPr>
              <w:autoSpaceDN w:val="0"/>
              <w:spacing w:line="251" w:lineRule="auto"/>
              <w:rPr>
                <w:rFonts w:ascii="Verdana" w:hAnsi="Verdana"/>
                <w:sz w:val="16"/>
                <w:szCs w:val="16"/>
              </w:rPr>
            </w:pPr>
            <w:r w:rsidRPr="00392BED">
              <w:rPr>
                <w:rFonts w:ascii="Verdana" w:hAnsi="Verdana"/>
                <w:b/>
                <w:bCs/>
                <w:sz w:val="16"/>
                <w:szCs w:val="16"/>
              </w:rPr>
              <w:t>ul. Borowska 213, 50-556 Wrocław</w:t>
            </w:r>
            <w:r w:rsidRPr="0053092E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305694" w:rsidRPr="00987AC2" w:rsidRDefault="00305694" w:rsidP="00867E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16 185</w:t>
            </w:r>
            <w:r w:rsidRPr="00987AC2">
              <w:rPr>
                <w:rFonts w:ascii="Verdana" w:hAnsi="Verdana"/>
                <w:b/>
                <w:sz w:val="16"/>
                <w:szCs w:val="16"/>
              </w:rPr>
              <w:t>,00 zł</w:t>
            </w:r>
          </w:p>
        </w:tc>
        <w:tc>
          <w:tcPr>
            <w:tcW w:w="708" w:type="dxa"/>
          </w:tcPr>
          <w:p w:rsidR="00305694" w:rsidRPr="00987AC2" w:rsidRDefault="00305694" w:rsidP="00867E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23%</w:t>
            </w:r>
          </w:p>
        </w:tc>
        <w:tc>
          <w:tcPr>
            <w:tcW w:w="1276" w:type="dxa"/>
          </w:tcPr>
          <w:p w:rsidR="00305694" w:rsidRPr="00987AC2" w:rsidRDefault="00305694" w:rsidP="00867E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19 907,55</w:t>
            </w:r>
            <w:r w:rsidRPr="00987AC2">
              <w:rPr>
                <w:rFonts w:ascii="Verdana" w:hAnsi="Verdana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92" w:type="dxa"/>
            <w:vMerge w:val="restart"/>
            <w:vAlign w:val="bottom"/>
          </w:tcPr>
          <w:p w:rsidR="00305694" w:rsidRPr="00987AC2" w:rsidRDefault="00305694" w:rsidP="00867E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87AC2">
              <w:rPr>
                <w:rFonts w:ascii="Verdana" w:hAnsi="Verdana"/>
                <w:b/>
                <w:sz w:val="16"/>
                <w:szCs w:val="16"/>
              </w:rPr>
              <w:t>100,00 pkt</w:t>
            </w:r>
          </w:p>
        </w:tc>
      </w:tr>
      <w:tr w:rsidR="00305694" w:rsidRPr="00291887" w:rsidTr="00867EF1">
        <w:trPr>
          <w:cantSplit/>
          <w:trHeight w:val="456"/>
          <w:jc w:val="center"/>
        </w:trPr>
        <w:tc>
          <w:tcPr>
            <w:tcW w:w="7366" w:type="dxa"/>
            <w:gridSpan w:val="4"/>
            <w:tcBorders>
              <w:bottom w:val="single" w:sz="4" w:space="0" w:color="auto"/>
            </w:tcBorders>
            <w:vAlign w:val="bottom"/>
          </w:tcPr>
          <w:p w:rsidR="00305694" w:rsidRPr="00987AC2" w:rsidRDefault="00305694" w:rsidP="00867E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87AC2">
              <w:rPr>
                <w:rFonts w:ascii="Verdana" w:hAnsi="Verdana"/>
                <w:b/>
                <w:sz w:val="16"/>
                <w:szCs w:val="16"/>
              </w:rPr>
              <w:t>PKT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05694" w:rsidRPr="00987AC2" w:rsidRDefault="00305694" w:rsidP="00867E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100</w:t>
            </w:r>
            <w:r w:rsidRPr="00987AC2">
              <w:rPr>
                <w:rFonts w:ascii="Verdana" w:hAnsi="Verdana"/>
                <w:b/>
                <w:sz w:val="16"/>
                <w:szCs w:val="16"/>
              </w:rPr>
              <w:t>,00 pkt</w:t>
            </w:r>
          </w:p>
        </w:tc>
        <w:tc>
          <w:tcPr>
            <w:tcW w:w="992" w:type="dxa"/>
            <w:vMerge/>
          </w:tcPr>
          <w:p w:rsidR="00305694" w:rsidRPr="00291887" w:rsidRDefault="00305694" w:rsidP="00867E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77C19" w:rsidRPr="00305694" w:rsidRDefault="00305694" w:rsidP="00305694">
      <w:pPr>
        <w:rPr>
          <w:rFonts w:ascii="Verdana" w:hAnsi="Verdana"/>
          <w:color w:val="auto"/>
          <w:sz w:val="18"/>
          <w:szCs w:val="18"/>
        </w:rPr>
      </w:pPr>
      <w:r w:rsidRPr="00E1271E">
        <w:rPr>
          <w:rFonts w:ascii="Verdana" w:eastAsia="Verdana" w:hAnsi="Verdana" w:cs="Verdana"/>
          <w:i/>
          <w:sz w:val="16"/>
          <w:szCs w:val="16"/>
        </w:rPr>
        <w:t>Do oszacowania wartości przedmiotu zamówienia przyjęto liczbę badań laboratoryjnych dla 65 osób. Zamawiający zastrzeg</w:t>
      </w:r>
      <w:r>
        <w:rPr>
          <w:rFonts w:ascii="Verdana" w:eastAsia="Verdana" w:hAnsi="Verdana" w:cs="Verdana"/>
          <w:i/>
          <w:sz w:val="16"/>
          <w:szCs w:val="16"/>
        </w:rPr>
        <w:t>ł</w:t>
      </w:r>
      <w:r w:rsidRPr="00E1271E">
        <w:rPr>
          <w:rFonts w:ascii="Verdana" w:eastAsia="Verdana" w:hAnsi="Verdana" w:cs="Verdana"/>
          <w:i/>
          <w:sz w:val="16"/>
          <w:szCs w:val="16"/>
        </w:rPr>
        <w:t xml:space="preserve">, że liczba każdego rodzaju badań może ulec zmianie, nie przekroczy jednak 65 dla każdego rodzaju. Zamawiający zapłaci Wykonawcy za rzeczywistą liczbę wykonanych badań laboratoryjnych </w:t>
      </w:r>
      <w:r w:rsidRPr="00E1271E">
        <w:rPr>
          <w:rFonts w:ascii="Verdana" w:hAnsi="Verdana"/>
          <w:i/>
          <w:sz w:val="16"/>
          <w:szCs w:val="16"/>
        </w:rPr>
        <w:t>wykonania badań na łączną wartość umowy do</w:t>
      </w:r>
      <w:r>
        <w:rPr>
          <w:rFonts w:ascii="Verdana" w:hAnsi="Verdana"/>
          <w:i/>
          <w:sz w:val="16"/>
          <w:szCs w:val="16"/>
        </w:rPr>
        <w:t xml:space="preserve"> wykorzystania</w:t>
      </w:r>
      <w:r w:rsidRPr="00E1271E">
        <w:rPr>
          <w:rFonts w:ascii="Verdana" w:hAnsi="Verdana"/>
          <w:i/>
          <w:sz w:val="16"/>
          <w:szCs w:val="16"/>
        </w:rPr>
        <w:t xml:space="preserve"> kwoty przeznaczonej przez Zamawiającego na realizację przedmiotu zamówienia, tj. brutto: 17 047,80 zł</w:t>
      </w:r>
      <w:r w:rsidRPr="00E1271E">
        <w:rPr>
          <w:rFonts w:ascii="Verdana" w:eastAsia="Verdana" w:hAnsi="Verdana" w:cs="Verdana"/>
          <w:i/>
          <w:sz w:val="16"/>
          <w:szCs w:val="16"/>
        </w:rPr>
        <w:t>.</w:t>
      </w:r>
    </w:p>
    <w:p w:rsidR="00305694" w:rsidRPr="00FA738A" w:rsidRDefault="00305694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DE1EA0" w:rsidRPr="00FA738A" w:rsidRDefault="00DE1EA0" w:rsidP="009D0983">
      <w:pPr>
        <w:numPr>
          <w:ilvl w:val="0"/>
          <w:numId w:val="8"/>
        </w:numPr>
        <w:tabs>
          <w:tab w:val="center" w:pos="4536"/>
          <w:tab w:val="right" w:pos="9180"/>
        </w:tabs>
        <w:ind w:left="567" w:right="-97" w:hanging="567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FA738A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Wybór najkorzystniejszej oferty.</w:t>
      </w:r>
    </w:p>
    <w:p w:rsidR="009D0983" w:rsidRDefault="009D0983" w:rsidP="009D0983">
      <w:pPr>
        <w:tabs>
          <w:tab w:val="right" w:pos="9180"/>
        </w:tabs>
        <w:ind w:left="426" w:right="-97"/>
        <w:jc w:val="both"/>
        <w:rPr>
          <w:rFonts w:ascii="Verdana" w:hAnsi="Verdana"/>
          <w:noProof/>
          <w:color w:val="auto"/>
          <w:sz w:val="18"/>
          <w:szCs w:val="18"/>
        </w:rPr>
      </w:pPr>
    </w:p>
    <w:p w:rsidR="00DE1EA0" w:rsidRPr="00305694" w:rsidRDefault="00DE1EA0" w:rsidP="00305694">
      <w:pPr>
        <w:tabs>
          <w:tab w:val="right" w:pos="9180"/>
        </w:tabs>
        <w:ind w:left="426" w:right="-97"/>
        <w:jc w:val="both"/>
        <w:rPr>
          <w:rFonts w:ascii="Verdana" w:hAnsi="Verdana"/>
          <w:noProof/>
          <w:color w:val="auto"/>
          <w:sz w:val="18"/>
          <w:szCs w:val="18"/>
        </w:rPr>
      </w:pPr>
      <w:r w:rsidRPr="00305694">
        <w:rPr>
          <w:rFonts w:ascii="Verdana" w:hAnsi="Verdana"/>
          <w:noProof/>
          <w:color w:val="auto"/>
          <w:sz w:val="18"/>
          <w:szCs w:val="18"/>
        </w:rPr>
        <w:t>Jako najkorzystniejszą wybrano ofertę Wykonawcy:</w:t>
      </w:r>
    </w:p>
    <w:p w:rsidR="00305694" w:rsidRPr="00305694" w:rsidRDefault="00305694" w:rsidP="00305694">
      <w:pPr>
        <w:ind w:left="426"/>
        <w:rPr>
          <w:rFonts w:ascii="Verdana" w:hAnsi="Verdana"/>
          <w:b/>
          <w:bCs/>
          <w:sz w:val="18"/>
          <w:szCs w:val="18"/>
        </w:rPr>
      </w:pPr>
      <w:r w:rsidRPr="00305694">
        <w:rPr>
          <w:rFonts w:ascii="Verdana" w:hAnsi="Verdana"/>
          <w:b/>
          <w:bCs/>
          <w:sz w:val="18"/>
          <w:szCs w:val="18"/>
        </w:rPr>
        <w:t>Uniwersytecki Szpital Kliniczny im. Jana Mikulicza-Radeckiego we Wrocławiu</w:t>
      </w:r>
    </w:p>
    <w:p w:rsidR="00305694" w:rsidRPr="00305694" w:rsidRDefault="00305694" w:rsidP="00305694">
      <w:pPr>
        <w:spacing w:line="240" w:lineRule="exact"/>
        <w:ind w:left="426"/>
        <w:jc w:val="both"/>
        <w:rPr>
          <w:rFonts w:ascii="Verdana" w:hAnsi="Verdana"/>
          <w:b/>
          <w:sz w:val="18"/>
          <w:szCs w:val="18"/>
        </w:rPr>
      </w:pPr>
      <w:r w:rsidRPr="00305694">
        <w:rPr>
          <w:rFonts w:ascii="Verdana" w:hAnsi="Verdana"/>
          <w:b/>
          <w:bCs/>
          <w:sz w:val="18"/>
          <w:szCs w:val="18"/>
        </w:rPr>
        <w:t>ul. Borowska 213, 50-556 Wrocław</w:t>
      </w:r>
    </w:p>
    <w:p w:rsidR="00305694" w:rsidRPr="00305694" w:rsidRDefault="00305694" w:rsidP="00305694">
      <w:pPr>
        <w:ind w:left="426"/>
        <w:jc w:val="both"/>
        <w:rPr>
          <w:rFonts w:ascii="Verdana" w:hAnsi="Verdana"/>
          <w:sz w:val="18"/>
          <w:szCs w:val="18"/>
        </w:rPr>
      </w:pPr>
      <w:r w:rsidRPr="00305694">
        <w:rPr>
          <w:rFonts w:ascii="Verdana" w:hAnsi="Verdana"/>
          <w:sz w:val="18"/>
          <w:szCs w:val="18"/>
        </w:rPr>
        <w:t xml:space="preserve">Po przeprowadzonym zapytaniu ofertowym (przekazano zaproszenia do składania ofert do 3 Wykonawców oraz zamieszczono informację o zapytaniu na stronie internetowej Zamawiającego) w postępowaniu złożono </w:t>
      </w:r>
      <w:r w:rsidRPr="00305694">
        <w:rPr>
          <w:rFonts w:ascii="Verdana" w:hAnsi="Verdana"/>
          <w:b/>
          <w:sz w:val="18"/>
          <w:szCs w:val="18"/>
        </w:rPr>
        <w:t>1</w:t>
      </w:r>
      <w:r w:rsidRPr="00305694">
        <w:rPr>
          <w:rFonts w:ascii="Verdana" w:hAnsi="Verdana"/>
          <w:sz w:val="18"/>
          <w:szCs w:val="18"/>
        </w:rPr>
        <w:t xml:space="preserve"> ofertę. </w:t>
      </w:r>
    </w:p>
    <w:p w:rsidR="00DE1EA0" w:rsidRPr="00305694" w:rsidRDefault="00305694" w:rsidP="00305694">
      <w:pPr>
        <w:tabs>
          <w:tab w:val="num" w:pos="720"/>
          <w:tab w:val="right" w:pos="9356"/>
        </w:tabs>
        <w:spacing w:after="60"/>
        <w:ind w:left="426" w:right="-97"/>
        <w:jc w:val="both"/>
        <w:rPr>
          <w:rFonts w:ascii="Verdana" w:hAnsi="Verdana" w:cs="Arial"/>
          <w:color w:val="auto"/>
          <w:sz w:val="18"/>
          <w:szCs w:val="18"/>
        </w:rPr>
      </w:pPr>
      <w:r w:rsidRPr="00305694">
        <w:rPr>
          <w:rFonts w:ascii="Verdana" w:hAnsi="Verdana" w:cs="Arial"/>
          <w:sz w:val="18"/>
          <w:szCs w:val="18"/>
        </w:rPr>
        <w:t>Treść oferty wybranego Wykonawcy, który jako jedyny złożył ofertę, odpowiada treści Zapytania ofertowego, oferta nie podlega odrzuceniu.</w:t>
      </w:r>
      <w:r w:rsidR="00DE1EA0" w:rsidRPr="00305694">
        <w:rPr>
          <w:rFonts w:ascii="Verdana" w:hAnsi="Verdana" w:cs="Arial"/>
          <w:color w:val="auto"/>
          <w:sz w:val="18"/>
          <w:szCs w:val="18"/>
        </w:rPr>
        <w:t xml:space="preserve"> </w:t>
      </w:r>
    </w:p>
    <w:p w:rsidR="00305694" w:rsidRPr="00FA738A" w:rsidRDefault="00305694" w:rsidP="00305694">
      <w:pPr>
        <w:ind w:right="470"/>
        <w:outlineLvl w:val="3"/>
        <w:rPr>
          <w:rFonts w:ascii="Verdana" w:hAnsi="Verdana"/>
          <w:color w:val="auto"/>
          <w:sz w:val="18"/>
          <w:szCs w:val="18"/>
        </w:rPr>
      </w:pPr>
    </w:p>
    <w:p w:rsidR="00DE1EA0" w:rsidRPr="00FA738A" w:rsidRDefault="00DE1EA0" w:rsidP="00DE1EA0">
      <w:pPr>
        <w:ind w:left="4253" w:right="470" w:firstLine="709"/>
        <w:outlineLvl w:val="3"/>
        <w:rPr>
          <w:rFonts w:ascii="Verdana" w:hAnsi="Verdana"/>
          <w:color w:val="auto"/>
          <w:sz w:val="18"/>
          <w:szCs w:val="18"/>
        </w:rPr>
      </w:pPr>
      <w:r w:rsidRPr="00FA738A">
        <w:rPr>
          <w:rFonts w:ascii="Verdana" w:hAnsi="Verdana"/>
          <w:color w:val="auto"/>
          <w:sz w:val="18"/>
          <w:szCs w:val="18"/>
        </w:rPr>
        <w:t>Z upoważnienia Rektora</w:t>
      </w:r>
    </w:p>
    <w:p w:rsidR="00DE1EA0" w:rsidRPr="00FA738A" w:rsidRDefault="00DE1EA0" w:rsidP="00305694">
      <w:pPr>
        <w:spacing w:line="280" w:lineRule="exact"/>
        <w:ind w:left="4253" w:right="-381" w:firstLine="709"/>
        <w:rPr>
          <w:rFonts w:ascii="Verdana" w:hAnsi="Verdana"/>
          <w:color w:val="auto"/>
          <w:sz w:val="18"/>
          <w:szCs w:val="18"/>
        </w:rPr>
      </w:pPr>
      <w:r w:rsidRPr="00FA738A">
        <w:rPr>
          <w:rFonts w:ascii="Verdana" w:hAnsi="Verdana"/>
          <w:color w:val="auto"/>
          <w:sz w:val="18"/>
          <w:szCs w:val="18"/>
        </w:rPr>
        <w:t>Kanclerz</w:t>
      </w:r>
      <w:r w:rsidR="009D0983">
        <w:rPr>
          <w:rFonts w:ascii="Verdana" w:hAnsi="Verdana"/>
          <w:color w:val="auto"/>
          <w:sz w:val="18"/>
          <w:szCs w:val="18"/>
        </w:rPr>
        <w:t xml:space="preserve"> </w:t>
      </w:r>
      <w:r w:rsidRPr="00FA738A">
        <w:rPr>
          <w:rFonts w:ascii="Verdana" w:hAnsi="Verdana"/>
          <w:color w:val="auto"/>
          <w:sz w:val="18"/>
          <w:szCs w:val="18"/>
        </w:rPr>
        <w:t>UMW</w:t>
      </w:r>
    </w:p>
    <w:p w:rsidR="00305694" w:rsidRDefault="00305694" w:rsidP="00305694">
      <w:pPr>
        <w:spacing w:line="280" w:lineRule="exact"/>
        <w:ind w:left="4253" w:firstLine="709"/>
        <w:jc w:val="both"/>
        <w:rPr>
          <w:rFonts w:ascii="Verdana" w:hAnsi="Verdana"/>
          <w:color w:val="auto"/>
          <w:sz w:val="18"/>
          <w:szCs w:val="18"/>
        </w:rPr>
      </w:pPr>
    </w:p>
    <w:p w:rsidR="00305694" w:rsidRDefault="00305694" w:rsidP="00305694">
      <w:pPr>
        <w:spacing w:line="280" w:lineRule="exact"/>
        <w:ind w:left="4253" w:firstLine="709"/>
        <w:jc w:val="both"/>
        <w:rPr>
          <w:rFonts w:ascii="Verdana" w:hAnsi="Verdana"/>
          <w:color w:val="auto"/>
          <w:sz w:val="18"/>
          <w:szCs w:val="18"/>
        </w:rPr>
      </w:pPr>
    </w:p>
    <w:p w:rsidR="000F27D3" w:rsidRPr="009D0983" w:rsidRDefault="00DE1EA0" w:rsidP="00305694">
      <w:pPr>
        <w:spacing w:line="280" w:lineRule="exact"/>
        <w:ind w:left="4253" w:firstLine="709"/>
        <w:jc w:val="both"/>
        <w:rPr>
          <w:rFonts w:ascii="Verdana" w:hAnsi="Verdana"/>
          <w:bCs/>
          <w:color w:val="auto"/>
          <w:sz w:val="18"/>
          <w:szCs w:val="18"/>
        </w:rPr>
      </w:pPr>
      <w:bookmarkStart w:id="0" w:name="_GoBack"/>
      <w:bookmarkEnd w:id="0"/>
      <w:r w:rsidRPr="00FA738A">
        <w:rPr>
          <w:rFonts w:ascii="Verdana" w:hAnsi="Verdana"/>
          <w:color w:val="auto"/>
          <w:sz w:val="18"/>
          <w:szCs w:val="18"/>
        </w:rPr>
        <w:t xml:space="preserve">mgr </w:t>
      </w:r>
      <w:r w:rsidR="00234DDF">
        <w:rPr>
          <w:rFonts w:ascii="Verdana" w:hAnsi="Verdana"/>
          <w:color w:val="auto"/>
          <w:sz w:val="18"/>
          <w:szCs w:val="18"/>
        </w:rPr>
        <w:t>Iwona Janus</w:t>
      </w:r>
      <w:r w:rsidR="00DA1A87" w:rsidRPr="00FA738A">
        <w:rPr>
          <w:rFonts w:ascii="Verdana" w:hAnsi="Verdana"/>
          <w:bCs/>
          <w:color w:val="auto"/>
          <w:sz w:val="18"/>
          <w:szCs w:val="18"/>
        </w:rPr>
        <w:t xml:space="preserve"> </w:t>
      </w:r>
    </w:p>
    <w:sectPr w:rsidR="000F27D3" w:rsidRPr="009D0983" w:rsidSect="00305694">
      <w:pgSz w:w="11906" w:h="16838"/>
      <w:pgMar w:top="1106" w:right="924" w:bottom="567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E3" w:rsidRDefault="00925AE3">
      <w:r>
        <w:separator/>
      </w:r>
    </w:p>
  </w:endnote>
  <w:endnote w:type="continuationSeparator" w:id="0">
    <w:p w:rsidR="00925AE3" w:rsidRDefault="0092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Liberation San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E3" w:rsidRDefault="00925AE3">
      <w:r>
        <w:separator/>
      </w:r>
    </w:p>
  </w:footnote>
  <w:footnote w:type="continuationSeparator" w:id="0">
    <w:p w:rsidR="00925AE3" w:rsidRDefault="0092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0014"/>
    <w:multiLevelType w:val="hybridMultilevel"/>
    <w:tmpl w:val="FB744544"/>
    <w:lvl w:ilvl="0" w:tplc="8714B14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D66A2C"/>
    <w:multiLevelType w:val="multilevel"/>
    <w:tmpl w:val="EF182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5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648F4"/>
    <w:multiLevelType w:val="hybridMultilevel"/>
    <w:tmpl w:val="7BE228C0"/>
    <w:lvl w:ilvl="0" w:tplc="C1569F4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3054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F84BDB"/>
    <w:multiLevelType w:val="hybridMultilevel"/>
    <w:tmpl w:val="C00C4692"/>
    <w:lvl w:ilvl="0" w:tplc="EF36B2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629C6"/>
    <w:multiLevelType w:val="hybridMultilevel"/>
    <w:tmpl w:val="2D2A22C2"/>
    <w:lvl w:ilvl="0" w:tplc="D9C4C3D2">
      <w:start w:val="1"/>
      <w:numFmt w:val="decimal"/>
      <w:lvlText w:val="%1."/>
      <w:lvlJc w:val="left"/>
      <w:pPr>
        <w:ind w:left="3087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807" w:hanging="360"/>
      </w:pPr>
    </w:lvl>
    <w:lvl w:ilvl="2" w:tplc="0415001B" w:tentative="1">
      <w:start w:val="1"/>
      <w:numFmt w:val="lowerRoman"/>
      <w:lvlText w:val="%3."/>
      <w:lvlJc w:val="right"/>
      <w:pPr>
        <w:ind w:left="4527" w:hanging="180"/>
      </w:pPr>
    </w:lvl>
    <w:lvl w:ilvl="3" w:tplc="0415000F" w:tentative="1">
      <w:start w:val="1"/>
      <w:numFmt w:val="decimal"/>
      <w:lvlText w:val="%4."/>
      <w:lvlJc w:val="left"/>
      <w:pPr>
        <w:ind w:left="5247" w:hanging="360"/>
      </w:pPr>
    </w:lvl>
    <w:lvl w:ilvl="4" w:tplc="04150019" w:tentative="1">
      <w:start w:val="1"/>
      <w:numFmt w:val="lowerLetter"/>
      <w:lvlText w:val="%5."/>
      <w:lvlJc w:val="left"/>
      <w:pPr>
        <w:ind w:left="5967" w:hanging="360"/>
      </w:pPr>
    </w:lvl>
    <w:lvl w:ilvl="5" w:tplc="0415001B" w:tentative="1">
      <w:start w:val="1"/>
      <w:numFmt w:val="lowerRoman"/>
      <w:lvlText w:val="%6."/>
      <w:lvlJc w:val="right"/>
      <w:pPr>
        <w:ind w:left="6687" w:hanging="180"/>
      </w:pPr>
    </w:lvl>
    <w:lvl w:ilvl="6" w:tplc="0415000F" w:tentative="1">
      <w:start w:val="1"/>
      <w:numFmt w:val="decimal"/>
      <w:lvlText w:val="%7."/>
      <w:lvlJc w:val="left"/>
      <w:pPr>
        <w:ind w:left="7407" w:hanging="360"/>
      </w:pPr>
    </w:lvl>
    <w:lvl w:ilvl="7" w:tplc="04150019" w:tentative="1">
      <w:start w:val="1"/>
      <w:numFmt w:val="lowerLetter"/>
      <w:lvlText w:val="%8."/>
      <w:lvlJc w:val="left"/>
      <w:pPr>
        <w:ind w:left="8127" w:hanging="360"/>
      </w:pPr>
    </w:lvl>
    <w:lvl w:ilvl="8" w:tplc="0415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0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94010"/>
    <w:multiLevelType w:val="hybridMultilevel"/>
    <w:tmpl w:val="7BE228C0"/>
    <w:lvl w:ilvl="0" w:tplc="C1569F4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2D37B47"/>
    <w:multiLevelType w:val="hybridMultilevel"/>
    <w:tmpl w:val="66868D08"/>
    <w:lvl w:ilvl="0" w:tplc="4B14C4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E5A9A"/>
    <w:multiLevelType w:val="hybridMultilevel"/>
    <w:tmpl w:val="38405E7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058CF"/>
    <w:multiLevelType w:val="hybridMultilevel"/>
    <w:tmpl w:val="7E7CE750"/>
    <w:lvl w:ilvl="0" w:tplc="782CC2F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7AE908E0"/>
    <w:multiLevelType w:val="hybridMultilevel"/>
    <w:tmpl w:val="5FF260C6"/>
    <w:lvl w:ilvl="0" w:tplc="C95C8470">
      <w:start w:val="1"/>
      <w:numFmt w:val="decimal"/>
      <w:lvlText w:val="%1."/>
      <w:lvlJc w:val="right"/>
      <w:pPr>
        <w:ind w:left="1174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5"/>
  </w:num>
  <w:num w:numId="5">
    <w:abstractNumId w:val="26"/>
  </w:num>
  <w:num w:numId="6">
    <w:abstractNumId w:val="5"/>
  </w:num>
  <w:num w:numId="7">
    <w:abstractNumId w:val="1"/>
  </w:num>
  <w:num w:numId="8">
    <w:abstractNumId w:val="24"/>
  </w:num>
  <w:num w:numId="9">
    <w:abstractNumId w:val="0"/>
  </w:num>
  <w:num w:numId="10">
    <w:abstractNumId w:val="11"/>
  </w:num>
  <w:num w:numId="11">
    <w:abstractNumId w:val="7"/>
  </w:num>
  <w:num w:numId="12">
    <w:abstractNumId w:val="14"/>
  </w:num>
  <w:num w:numId="13">
    <w:abstractNumId w:val="9"/>
  </w:num>
  <w:num w:numId="14">
    <w:abstractNumId w:val="18"/>
  </w:num>
  <w:num w:numId="15">
    <w:abstractNumId w:val="6"/>
  </w:num>
  <w:num w:numId="16">
    <w:abstractNumId w:val="13"/>
  </w:num>
  <w:num w:numId="17">
    <w:abstractNumId w:val="21"/>
  </w:num>
  <w:num w:numId="18">
    <w:abstractNumId w:val="16"/>
  </w:num>
  <w:num w:numId="19">
    <w:abstractNumId w:val="23"/>
  </w:num>
  <w:num w:numId="20">
    <w:abstractNumId w:val="2"/>
  </w:num>
  <w:num w:numId="21">
    <w:abstractNumId w:val="20"/>
  </w:num>
  <w:num w:numId="22">
    <w:abstractNumId w:val="25"/>
  </w:num>
  <w:num w:numId="23">
    <w:abstractNumId w:val="22"/>
  </w:num>
  <w:num w:numId="24">
    <w:abstractNumId w:val="17"/>
  </w:num>
  <w:num w:numId="25">
    <w:abstractNumId w:val="27"/>
  </w:num>
  <w:num w:numId="26">
    <w:abstractNumId w:val="19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0CCF"/>
    <w:rsid w:val="00006F9B"/>
    <w:rsid w:val="00020CE5"/>
    <w:rsid w:val="00042272"/>
    <w:rsid w:val="00045337"/>
    <w:rsid w:val="0004683A"/>
    <w:rsid w:val="00052988"/>
    <w:rsid w:val="00060757"/>
    <w:rsid w:val="00062040"/>
    <w:rsid w:val="00065C49"/>
    <w:rsid w:val="000763CF"/>
    <w:rsid w:val="0008269D"/>
    <w:rsid w:val="00090CCE"/>
    <w:rsid w:val="000B5625"/>
    <w:rsid w:val="000B7A8A"/>
    <w:rsid w:val="000D2184"/>
    <w:rsid w:val="000E48C5"/>
    <w:rsid w:val="000F27D3"/>
    <w:rsid w:val="00101AAA"/>
    <w:rsid w:val="00110EA0"/>
    <w:rsid w:val="001177F0"/>
    <w:rsid w:val="0012084F"/>
    <w:rsid w:val="00126704"/>
    <w:rsid w:val="0016733D"/>
    <w:rsid w:val="00180EAA"/>
    <w:rsid w:val="001A181A"/>
    <w:rsid w:val="001A26FD"/>
    <w:rsid w:val="001A5B66"/>
    <w:rsid w:val="001A662F"/>
    <w:rsid w:val="001A6932"/>
    <w:rsid w:val="001B1DA3"/>
    <w:rsid w:val="001B242D"/>
    <w:rsid w:val="001B5E0D"/>
    <w:rsid w:val="001B6720"/>
    <w:rsid w:val="001D4244"/>
    <w:rsid w:val="001D6F09"/>
    <w:rsid w:val="001E1ED5"/>
    <w:rsid w:val="001F174D"/>
    <w:rsid w:val="001F73D3"/>
    <w:rsid w:val="00200811"/>
    <w:rsid w:val="00202E74"/>
    <w:rsid w:val="002047CF"/>
    <w:rsid w:val="00210307"/>
    <w:rsid w:val="0021402B"/>
    <w:rsid w:val="0021676E"/>
    <w:rsid w:val="00223069"/>
    <w:rsid w:val="00227A6F"/>
    <w:rsid w:val="00234DDF"/>
    <w:rsid w:val="00236484"/>
    <w:rsid w:val="00236A80"/>
    <w:rsid w:val="0023763B"/>
    <w:rsid w:val="00242802"/>
    <w:rsid w:val="00245869"/>
    <w:rsid w:val="00245CA8"/>
    <w:rsid w:val="00254008"/>
    <w:rsid w:val="002544E8"/>
    <w:rsid w:val="00257BAA"/>
    <w:rsid w:val="00270EB3"/>
    <w:rsid w:val="0028288D"/>
    <w:rsid w:val="00290DDC"/>
    <w:rsid w:val="002B6EFC"/>
    <w:rsid w:val="002C05F9"/>
    <w:rsid w:val="002C7082"/>
    <w:rsid w:val="002C79EA"/>
    <w:rsid w:val="002D56A1"/>
    <w:rsid w:val="0030229B"/>
    <w:rsid w:val="00304D60"/>
    <w:rsid w:val="00305694"/>
    <w:rsid w:val="003078F1"/>
    <w:rsid w:val="003159FC"/>
    <w:rsid w:val="00316FAD"/>
    <w:rsid w:val="003170F1"/>
    <w:rsid w:val="00325FFF"/>
    <w:rsid w:val="00352EA1"/>
    <w:rsid w:val="00353E73"/>
    <w:rsid w:val="00361A2A"/>
    <w:rsid w:val="00366CC1"/>
    <w:rsid w:val="00376628"/>
    <w:rsid w:val="00395D9E"/>
    <w:rsid w:val="003A0C76"/>
    <w:rsid w:val="003A1AC0"/>
    <w:rsid w:val="003A5E06"/>
    <w:rsid w:val="003A7673"/>
    <w:rsid w:val="003B1748"/>
    <w:rsid w:val="003C612B"/>
    <w:rsid w:val="003D2450"/>
    <w:rsid w:val="003D34A6"/>
    <w:rsid w:val="003D43EC"/>
    <w:rsid w:val="00403D2F"/>
    <w:rsid w:val="00412470"/>
    <w:rsid w:val="00417ED4"/>
    <w:rsid w:val="004257F6"/>
    <w:rsid w:val="00427E34"/>
    <w:rsid w:val="0043200C"/>
    <w:rsid w:val="00446033"/>
    <w:rsid w:val="00455F2C"/>
    <w:rsid w:val="004764BB"/>
    <w:rsid w:val="004901CC"/>
    <w:rsid w:val="004A41E1"/>
    <w:rsid w:val="004A48B3"/>
    <w:rsid w:val="004C11D2"/>
    <w:rsid w:val="004F3A52"/>
    <w:rsid w:val="004F4EE3"/>
    <w:rsid w:val="00500953"/>
    <w:rsid w:val="0053092E"/>
    <w:rsid w:val="005321E6"/>
    <w:rsid w:val="00535DA9"/>
    <w:rsid w:val="0053631F"/>
    <w:rsid w:val="0054714F"/>
    <w:rsid w:val="0055343D"/>
    <w:rsid w:val="00561C24"/>
    <w:rsid w:val="00566DFC"/>
    <w:rsid w:val="005741C4"/>
    <w:rsid w:val="005755BC"/>
    <w:rsid w:val="00577DDE"/>
    <w:rsid w:val="00590CA9"/>
    <w:rsid w:val="00595716"/>
    <w:rsid w:val="00595DAD"/>
    <w:rsid w:val="005A4F5A"/>
    <w:rsid w:val="005A6938"/>
    <w:rsid w:val="005B14A8"/>
    <w:rsid w:val="005B3355"/>
    <w:rsid w:val="005D480C"/>
    <w:rsid w:val="005E533C"/>
    <w:rsid w:val="005E7E91"/>
    <w:rsid w:val="005F449D"/>
    <w:rsid w:val="005F7186"/>
    <w:rsid w:val="0060211D"/>
    <w:rsid w:val="0060270C"/>
    <w:rsid w:val="00604A79"/>
    <w:rsid w:val="00606DC5"/>
    <w:rsid w:val="0061721B"/>
    <w:rsid w:val="00624F63"/>
    <w:rsid w:val="006506FE"/>
    <w:rsid w:val="00653026"/>
    <w:rsid w:val="00665C68"/>
    <w:rsid w:val="00680B3F"/>
    <w:rsid w:val="00681C47"/>
    <w:rsid w:val="00682787"/>
    <w:rsid w:val="00692645"/>
    <w:rsid w:val="00693E01"/>
    <w:rsid w:val="006A0D88"/>
    <w:rsid w:val="006B2EB0"/>
    <w:rsid w:val="006C2678"/>
    <w:rsid w:val="006D5F08"/>
    <w:rsid w:val="006D7265"/>
    <w:rsid w:val="00700B16"/>
    <w:rsid w:val="00710120"/>
    <w:rsid w:val="007125BE"/>
    <w:rsid w:val="00714F9F"/>
    <w:rsid w:val="007331A7"/>
    <w:rsid w:val="00734F3B"/>
    <w:rsid w:val="00737415"/>
    <w:rsid w:val="00754D62"/>
    <w:rsid w:val="00755376"/>
    <w:rsid w:val="007567A0"/>
    <w:rsid w:val="007601C1"/>
    <w:rsid w:val="007629FB"/>
    <w:rsid w:val="007632F9"/>
    <w:rsid w:val="00764C6D"/>
    <w:rsid w:val="00771766"/>
    <w:rsid w:val="0078358B"/>
    <w:rsid w:val="00794194"/>
    <w:rsid w:val="0079776D"/>
    <w:rsid w:val="007A0318"/>
    <w:rsid w:val="007B1AE4"/>
    <w:rsid w:val="007C5EC1"/>
    <w:rsid w:val="007D0FD7"/>
    <w:rsid w:val="007E019E"/>
    <w:rsid w:val="007F0D75"/>
    <w:rsid w:val="007F5525"/>
    <w:rsid w:val="008256A2"/>
    <w:rsid w:val="00834F21"/>
    <w:rsid w:val="008365B7"/>
    <w:rsid w:val="00844E5D"/>
    <w:rsid w:val="008514B2"/>
    <w:rsid w:val="00852DB3"/>
    <w:rsid w:val="008536AF"/>
    <w:rsid w:val="00861A14"/>
    <w:rsid w:val="00867846"/>
    <w:rsid w:val="00870ADA"/>
    <w:rsid w:val="0087126D"/>
    <w:rsid w:val="008741D3"/>
    <w:rsid w:val="00874B3F"/>
    <w:rsid w:val="00876B36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1A4B"/>
    <w:rsid w:val="008D3E6E"/>
    <w:rsid w:val="008D4C04"/>
    <w:rsid w:val="008F75F7"/>
    <w:rsid w:val="009030FF"/>
    <w:rsid w:val="00903C1C"/>
    <w:rsid w:val="0092141F"/>
    <w:rsid w:val="00925AE3"/>
    <w:rsid w:val="00933CDD"/>
    <w:rsid w:val="00944436"/>
    <w:rsid w:val="0094443B"/>
    <w:rsid w:val="009613F5"/>
    <w:rsid w:val="009658D0"/>
    <w:rsid w:val="00970721"/>
    <w:rsid w:val="00971371"/>
    <w:rsid w:val="009725BF"/>
    <w:rsid w:val="00982077"/>
    <w:rsid w:val="00983712"/>
    <w:rsid w:val="00991F0F"/>
    <w:rsid w:val="009B411D"/>
    <w:rsid w:val="009B7B4A"/>
    <w:rsid w:val="009C03BE"/>
    <w:rsid w:val="009C15D1"/>
    <w:rsid w:val="009D0983"/>
    <w:rsid w:val="009D16CB"/>
    <w:rsid w:val="009D2541"/>
    <w:rsid w:val="009D2B79"/>
    <w:rsid w:val="009D2BFD"/>
    <w:rsid w:val="009D5891"/>
    <w:rsid w:val="009E492D"/>
    <w:rsid w:val="009E66FE"/>
    <w:rsid w:val="009E7029"/>
    <w:rsid w:val="009F1C9B"/>
    <w:rsid w:val="009F1FE0"/>
    <w:rsid w:val="009F1FE7"/>
    <w:rsid w:val="009F2571"/>
    <w:rsid w:val="00A031E4"/>
    <w:rsid w:val="00A22CB3"/>
    <w:rsid w:val="00A3340F"/>
    <w:rsid w:val="00A42139"/>
    <w:rsid w:val="00A511FE"/>
    <w:rsid w:val="00A575A6"/>
    <w:rsid w:val="00A578AC"/>
    <w:rsid w:val="00A60A8F"/>
    <w:rsid w:val="00A655E0"/>
    <w:rsid w:val="00A66A53"/>
    <w:rsid w:val="00A75176"/>
    <w:rsid w:val="00A75EB0"/>
    <w:rsid w:val="00A76F2D"/>
    <w:rsid w:val="00A86913"/>
    <w:rsid w:val="00A87D79"/>
    <w:rsid w:val="00A92EDF"/>
    <w:rsid w:val="00AB1021"/>
    <w:rsid w:val="00AB187D"/>
    <w:rsid w:val="00AB4F43"/>
    <w:rsid w:val="00AC0CD8"/>
    <w:rsid w:val="00AD6BBC"/>
    <w:rsid w:val="00AE5967"/>
    <w:rsid w:val="00AF210B"/>
    <w:rsid w:val="00AF64CC"/>
    <w:rsid w:val="00B128EC"/>
    <w:rsid w:val="00B13549"/>
    <w:rsid w:val="00B13911"/>
    <w:rsid w:val="00B218F5"/>
    <w:rsid w:val="00B2331A"/>
    <w:rsid w:val="00B3012E"/>
    <w:rsid w:val="00B410B3"/>
    <w:rsid w:val="00B423A9"/>
    <w:rsid w:val="00B453CD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3D9A"/>
    <w:rsid w:val="00BC4999"/>
    <w:rsid w:val="00BF16A4"/>
    <w:rsid w:val="00C03E2A"/>
    <w:rsid w:val="00C04219"/>
    <w:rsid w:val="00C135E7"/>
    <w:rsid w:val="00C21AED"/>
    <w:rsid w:val="00C2277B"/>
    <w:rsid w:val="00C32A80"/>
    <w:rsid w:val="00C36881"/>
    <w:rsid w:val="00C43D99"/>
    <w:rsid w:val="00C52504"/>
    <w:rsid w:val="00C557CE"/>
    <w:rsid w:val="00C56AC7"/>
    <w:rsid w:val="00C61B46"/>
    <w:rsid w:val="00C740D8"/>
    <w:rsid w:val="00C77C19"/>
    <w:rsid w:val="00C82607"/>
    <w:rsid w:val="00C92CD9"/>
    <w:rsid w:val="00C92FB3"/>
    <w:rsid w:val="00C97042"/>
    <w:rsid w:val="00CA0B69"/>
    <w:rsid w:val="00CB0FA0"/>
    <w:rsid w:val="00CB241E"/>
    <w:rsid w:val="00CC078D"/>
    <w:rsid w:val="00CC1598"/>
    <w:rsid w:val="00CC71C1"/>
    <w:rsid w:val="00CD47D3"/>
    <w:rsid w:val="00CE12BA"/>
    <w:rsid w:val="00CE7477"/>
    <w:rsid w:val="00CF28A2"/>
    <w:rsid w:val="00D049DC"/>
    <w:rsid w:val="00D068C4"/>
    <w:rsid w:val="00D25498"/>
    <w:rsid w:val="00D27A81"/>
    <w:rsid w:val="00D31278"/>
    <w:rsid w:val="00D472B3"/>
    <w:rsid w:val="00D54B9B"/>
    <w:rsid w:val="00D56358"/>
    <w:rsid w:val="00D7058E"/>
    <w:rsid w:val="00D7218B"/>
    <w:rsid w:val="00D87CE8"/>
    <w:rsid w:val="00D949A0"/>
    <w:rsid w:val="00DA1A87"/>
    <w:rsid w:val="00DA58E4"/>
    <w:rsid w:val="00DA67B1"/>
    <w:rsid w:val="00DC54DE"/>
    <w:rsid w:val="00DD36A9"/>
    <w:rsid w:val="00DE1EA0"/>
    <w:rsid w:val="00DE22F7"/>
    <w:rsid w:val="00DE706D"/>
    <w:rsid w:val="00DF036F"/>
    <w:rsid w:val="00DF3830"/>
    <w:rsid w:val="00DF69B8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81929"/>
    <w:rsid w:val="00E822AA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2507"/>
    <w:rsid w:val="00F24831"/>
    <w:rsid w:val="00F354B3"/>
    <w:rsid w:val="00F46C62"/>
    <w:rsid w:val="00F638D4"/>
    <w:rsid w:val="00F6631B"/>
    <w:rsid w:val="00F75BB5"/>
    <w:rsid w:val="00F774E3"/>
    <w:rsid w:val="00F86A96"/>
    <w:rsid w:val="00F91FFC"/>
    <w:rsid w:val="00F936B9"/>
    <w:rsid w:val="00FA0C10"/>
    <w:rsid w:val="00FA4597"/>
    <w:rsid w:val="00FA6A9C"/>
    <w:rsid w:val="00FA738A"/>
    <w:rsid w:val="00FA751C"/>
    <w:rsid w:val="00FB6027"/>
    <w:rsid w:val="00FC0A42"/>
    <w:rsid w:val="00FC5FCD"/>
    <w:rsid w:val="00FD1A6C"/>
    <w:rsid w:val="00FD36B5"/>
    <w:rsid w:val="00FD4A60"/>
    <w:rsid w:val="00FE4073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DD749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B36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101AAA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FEE7-7005-4919-A3C6-DA1A0EEA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OlgaB</cp:lastModifiedBy>
  <cp:revision>13</cp:revision>
  <cp:lastPrinted>2019-02-08T13:29:00Z</cp:lastPrinted>
  <dcterms:created xsi:type="dcterms:W3CDTF">2018-12-03T06:37:00Z</dcterms:created>
  <dcterms:modified xsi:type="dcterms:W3CDTF">2019-06-25T09:23:00Z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