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Tr="005B26E6">
        <w:trPr>
          <w:cantSplit/>
          <w:trHeight w:val="442"/>
        </w:trPr>
        <w:tc>
          <w:tcPr>
            <w:tcW w:w="9139" w:type="dxa"/>
            <w:vMerge w:val="restart"/>
            <w:tcBorders>
              <w:top w:val="single" w:sz="4" w:space="0" w:color="auto"/>
              <w:left w:val="single" w:sz="4" w:space="0" w:color="auto"/>
              <w:right w:val="single" w:sz="4" w:space="0" w:color="auto"/>
            </w:tcBorders>
            <w:vAlign w:val="center"/>
          </w:tcPr>
          <w:p w:rsidR="00970B6B" w:rsidRPr="0070376E" w:rsidRDefault="00DE5415" w:rsidP="009F72E8">
            <w:pPr>
              <w:jc w:val="center"/>
              <w:rPr>
                <w:rFonts w:ascii="Verdana" w:eastAsia="MS Mincho" w:hAnsi="Verdana"/>
                <w:b/>
                <w:szCs w:val="20"/>
                <w:lang w:eastAsia="en-US"/>
              </w:rPr>
            </w:pPr>
            <w:r w:rsidRPr="0070376E">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70376E" w:rsidRDefault="004B71CA"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 xml:space="preserve">50-367 Wrocław, Wybrzeże L. </w:t>
            </w:r>
            <w:r w:rsidR="00970B6B" w:rsidRPr="0070376E">
              <w:rPr>
                <w:rFonts w:ascii="Verdana" w:eastAsia="MS Mincho" w:hAnsi="Verdana"/>
                <w:bCs/>
                <w:sz w:val="18"/>
                <w:szCs w:val="18"/>
                <w:lang w:eastAsia="en-US"/>
              </w:rPr>
              <w:t>Pasteura 1</w:t>
            </w:r>
          </w:p>
          <w:p w:rsidR="00970B6B" w:rsidRPr="0070376E" w:rsidRDefault="00970B6B" w:rsidP="009F72E8">
            <w:pPr>
              <w:jc w:val="center"/>
              <w:rPr>
                <w:rFonts w:ascii="Verdana" w:eastAsia="MS Mincho" w:hAnsi="Verdana"/>
                <w:b/>
                <w:sz w:val="18"/>
                <w:szCs w:val="18"/>
                <w:lang w:eastAsia="en-US"/>
              </w:rPr>
            </w:pPr>
            <w:r w:rsidRPr="0070376E">
              <w:rPr>
                <w:rFonts w:ascii="Verdana" w:eastAsia="MS Mincho" w:hAnsi="Verdana"/>
                <w:b/>
                <w:sz w:val="18"/>
                <w:szCs w:val="18"/>
                <w:lang w:eastAsia="en-US"/>
              </w:rPr>
              <w:t>Zespół ds. Zamówień Publicznych UMW</w:t>
            </w:r>
          </w:p>
          <w:p w:rsidR="00970B6B" w:rsidRPr="0070376E" w:rsidRDefault="00970B6B"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Ul. M</w:t>
            </w:r>
            <w:r w:rsidR="00F02EDF" w:rsidRPr="0070376E">
              <w:rPr>
                <w:rFonts w:ascii="Verdana" w:eastAsia="MS Mincho" w:hAnsi="Verdana"/>
                <w:bCs/>
                <w:sz w:val="18"/>
                <w:szCs w:val="18"/>
                <w:lang w:eastAsia="en-US"/>
              </w:rPr>
              <w:t>arcinkowskiego 2-6, 50-368</w:t>
            </w:r>
            <w:r w:rsidRPr="0070376E">
              <w:rPr>
                <w:rFonts w:ascii="Verdana" w:eastAsia="MS Mincho" w:hAnsi="Verdana"/>
                <w:bCs/>
                <w:sz w:val="18"/>
                <w:szCs w:val="18"/>
                <w:lang w:eastAsia="en-US"/>
              </w:rPr>
              <w:t xml:space="preserve"> Wrocław</w:t>
            </w:r>
          </w:p>
          <w:p w:rsidR="00970B6B" w:rsidRPr="0070376E" w:rsidRDefault="00970B6B" w:rsidP="009F72E8">
            <w:pPr>
              <w:jc w:val="center"/>
              <w:rPr>
                <w:rFonts w:ascii="Verdana" w:hAnsi="Verdana"/>
                <w:b/>
                <w:sz w:val="18"/>
                <w:szCs w:val="18"/>
                <w:lang w:val="de-DE" w:eastAsia="en-US"/>
              </w:rPr>
            </w:pPr>
            <w:r w:rsidRPr="0070376E">
              <w:rPr>
                <w:rFonts w:ascii="Verdana" w:eastAsia="MS Mincho" w:hAnsi="Verdana"/>
                <w:sz w:val="18"/>
                <w:szCs w:val="18"/>
                <w:lang w:val="de-DE" w:eastAsia="en-US"/>
              </w:rPr>
              <w:t>fax 71 / 784-00-45</w:t>
            </w:r>
          </w:p>
          <w:p w:rsidR="00970B6B" w:rsidRDefault="00A3184F" w:rsidP="00993D24">
            <w:pPr>
              <w:jc w:val="center"/>
              <w:rPr>
                <w:szCs w:val="20"/>
                <w:lang w:val="de-DE" w:eastAsia="en-US"/>
              </w:rPr>
            </w:pPr>
            <w:proofErr w:type="spellStart"/>
            <w:r w:rsidRPr="0070376E">
              <w:rPr>
                <w:rFonts w:ascii="Verdana" w:hAnsi="Verdana"/>
                <w:sz w:val="18"/>
                <w:szCs w:val="18"/>
                <w:lang w:val="de-DE" w:eastAsia="en-US"/>
              </w:rPr>
              <w:t>e-mail</w:t>
            </w:r>
            <w:proofErr w:type="spellEnd"/>
            <w:r w:rsidRPr="0070376E">
              <w:rPr>
                <w:rFonts w:ascii="Verdana" w:hAnsi="Verdana"/>
                <w:sz w:val="18"/>
                <w:szCs w:val="18"/>
                <w:lang w:val="de-DE" w:eastAsia="en-US"/>
              </w:rPr>
              <w:t xml:space="preserve">: </w:t>
            </w:r>
            <w:r w:rsidR="00993D24">
              <w:rPr>
                <w:rFonts w:ascii="Verdana" w:hAnsi="Verdana"/>
                <w:sz w:val="18"/>
                <w:szCs w:val="18"/>
                <w:lang w:val="de-DE" w:eastAsia="en-US"/>
              </w:rPr>
              <w:t>monika.komorowska</w:t>
            </w:r>
            <w:r w:rsidR="00970B6B" w:rsidRPr="0070376E">
              <w:rPr>
                <w:rFonts w:ascii="Verdana" w:hAnsi="Verdana"/>
                <w:sz w:val="18"/>
                <w:szCs w:val="18"/>
                <w:lang w:val="de-DE" w:eastAsia="en-US"/>
              </w:rPr>
              <w:t>@umed.wroc.pl</w:t>
            </w:r>
            <w:r w:rsidR="00970B6B">
              <w:rPr>
                <w:szCs w:val="20"/>
                <w:lang w:val="de-DE" w:eastAsia="en-US"/>
              </w:rPr>
              <w:t xml:space="preserve"> </w:t>
            </w:r>
          </w:p>
        </w:tc>
      </w:tr>
      <w:tr w:rsidR="00970B6B" w:rsidTr="005B26E6">
        <w:trPr>
          <w:cantSplit/>
          <w:trHeight w:val="1815"/>
        </w:trPr>
        <w:tc>
          <w:tcPr>
            <w:tcW w:w="9139" w:type="dxa"/>
            <w:vMerge/>
            <w:tcBorders>
              <w:left w:val="single" w:sz="4" w:space="0" w:color="auto"/>
              <w:bottom w:val="single" w:sz="4" w:space="0" w:color="auto"/>
              <w:right w:val="single" w:sz="4" w:space="0" w:color="auto"/>
            </w:tcBorders>
          </w:tcPr>
          <w:p w:rsidR="00970B6B" w:rsidRDefault="00970B6B" w:rsidP="009F72E8">
            <w:pPr>
              <w:rPr>
                <w:rFonts w:ascii="Arial" w:hAnsi="Arial" w:cs="Arial"/>
                <w:sz w:val="22"/>
                <w:lang w:val="de-DE"/>
              </w:rPr>
            </w:pPr>
          </w:p>
        </w:tc>
      </w:tr>
    </w:tbl>
    <w:p w:rsidR="001854B5" w:rsidRPr="001C15FD" w:rsidRDefault="001854B5" w:rsidP="005B26E6">
      <w:pPr>
        <w:ind w:left="360" w:right="470" w:hanging="360"/>
        <w:rPr>
          <w:noProof/>
          <w:sz w:val="8"/>
          <w:szCs w:val="8"/>
        </w:rPr>
      </w:pPr>
    </w:p>
    <w:p w:rsidR="008215A9" w:rsidRPr="0070376E" w:rsidRDefault="008215A9" w:rsidP="005B26E6">
      <w:pPr>
        <w:ind w:left="360" w:right="470" w:hanging="360"/>
        <w:rPr>
          <w:rFonts w:ascii="Verdana" w:hAnsi="Verdana"/>
          <w:noProof/>
          <w:color w:val="000000"/>
          <w:sz w:val="18"/>
          <w:szCs w:val="18"/>
        </w:rPr>
      </w:pPr>
      <w:r w:rsidRPr="0070376E">
        <w:rPr>
          <w:rFonts w:ascii="Verdana" w:hAnsi="Verdana"/>
          <w:noProof/>
          <w:sz w:val="18"/>
          <w:szCs w:val="18"/>
        </w:rPr>
        <w:t>UMW / AZ / PN</w:t>
      </w:r>
      <w:r w:rsidR="00993D24">
        <w:rPr>
          <w:rFonts w:ascii="Verdana" w:hAnsi="Verdana"/>
          <w:noProof/>
          <w:sz w:val="18"/>
          <w:szCs w:val="18"/>
        </w:rPr>
        <w:t xml:space="preserve"> - 49</w:t>
      </w:r>
      <w:r w:rsidR="00A50E2C">
        <w:rPr>
          <w:rFonts w:ascii="Verdana" w:hAnsi="Verdana"/>
          <w:noProof/>
          <w:sz w:val="18"/>
          <w:szCs w:val="18"/>
        </w:rPr>
        <w:t xml:space="preserve"> / 18</w:t>
      </w:r>
      <w:r w:rsidR="002419C7">
        <w:rPr>
          <w:rFonts w:ascii="Verdana" w:hAnsi="Verdana"/>
          <w:noProof/>
          <w:sz w:val="18"/>
          <w:szCs w:val="18"/>
        </w:rPr>
        <w:t xml:space="preserve">  </w:t>
      </w:r>
      <w:r w:rsidR="00A50E2C">
        <w:rPr>
          <w:rFonts w:ascii="Verdana" w:hAnsi="Verdana"/>
          <w:noProof/>
          <w:sz w:val="18"/>
          <w:szCs w:val="18"/>
        </w:rPr>
        <w:t xml:space="preserve">                </w:t>
      </w:r>
      <w:r w:rsidR="002419C7">
        <w:rPr>
          <w:rFonts w:ascii="Verdana" w:hAnsi="Verdana"/>
          <w:noProof/>
          <w:sz w:val="18"/>
          <w:szCs w:val="18"/>
        </w:rPr>
        <w:t xml:space="preserve">                                               </w:t>
      </w:r>
      <w:r w:rsidRPr="0070376E">
        <w:rPr>
          <w:rFonts w:ascii="Verdana" w:hAnsi="Verdana"/>
          <w:noProof/>
          <w:sz w:val="18"/>
          <w:szCs w:val="18"/>
        </w:rPr>
        <w:tab/>
      </w:r>
      <w:r w:rsidR="00001543" w:rsidRPr="0070376E">
        <w:rPr>
          <w:rFonts w:ascii="Verdana" w:hAnsi="Verdana"/>
          <w:noProof/>
          <w:sz w:val="18"/>
          <w:szCs w:val="18"/>
        </w:rPr>
        <w:t xml:space="preserve">      </w:t>
      </w:r>
      <w:r w:rsidR="001D4737" w:rsidRPr="0070376E">
        <w:rPr>
          <w:rFonts w:ascii="Verdana" w:hAnsi="Verdana"/>
          <w:noProof/>
          <w:sz w:val="18"/>
          <w:szCs w:val="18"/>
        </w:rPr>
        <w:t>W</w:t>
      </w:r>
      <w:r w:rsidRPr="0070376E">
        <w:rPr>
          <w:rFonts w:ascii="Verdana" w:hAnsi="Verdana"/>
          <w:noProof/>
          <w:color w:val="000000"/>
          <w:sz w:val="18"/>
          <w:szCs w:val="18"/>
        </w:rPr>
        <w:t xml:space="preserve">rocław, </w:t>
      </w:r>
      <w:r w:rsidR="007349A3">
        <w:rPr>
          <w:rFonts w:ascii="Verdana" w:hAnsi="Verdana"/>
          <w:noProof/>
          <w:color w:val="000000"/>
          <w:sz w:val="18"/>
          <w:szCs w:val="18"/>
        </w:rPr>
        <w:t>0</w:t>
      </w:r>
      <w:r w:rsidR="00993D24">
        <w:rPr>
          <w:rFonts w:ascii="Verdana" w:hAnsi="Verdana"/>
          <w:noProof/>
          <w:color w:val="000000"/>
          <w:sz w:val="18"/>
          <w:szCs w:val="18"/>
        </w:rPr>
        <w:t>2</w:t>
      </w:r>
      <w:r w:rsidR="00A50E2C">
        <w:rPr>
          <w:rFonts w:ascii="Verdana" w:hAnsi="Verdana"/>
          <w:noProof/>
          <w:color w:val="000000"/>
          <w:sz w:val="18"/>
          <w:szCs w:val="18"/>
        </w:rPr>
        <w:t>. 0</w:t>
      </w:r>
      <w:r w:rsidR="007349A3">
        <w:rPr>
          <w:rFonts w:ascii="Verdana" w:hAnsi="Verdana"/>
          <w:noProof/>
          <w:color w:val="000000"/>
          <w:sz w:val="18"/>
          <w:szCs w:val="18"/>
        </w:rPr>
        <w:t>7</w:t>
      </w:r>
      <w:r w:rsidR="00A50E2C">
        <w:rPr>
          <w:rFonts w:ascii="Verdana" w:hAnsi="Verdana"/>
          <w:noProof/>
          <w:color w:val="000000"/>
          <w:sz w:val="18"/>
          <w:szCs w:val="18"/>
        </w:rPr>
        <w:t>. 2018</w:t>
      </w:r>
      <w:r w:rsidRPr="0070376E">
        <w:rPr>
          <w:rFonts w:ascii="Verdana" w:hAnsi="Verdana"/>
          <w:noProof/>
          <w:color w:val="000000"/>
          <w:sz w:val="18"/>
          <w:szCs w:val="18"/>
        </w:rPr>
        <w:t xml:space="preserve"> r.</w:t>
      </w:r>
    </w:p>
    <w:p w:rsidR="005B75D9" w:rsidRPr="0070376E" w:rsidRDefault="005B75D9" w:rsidP="005B26E6">
      <w:pPr>
        <w:ind w:left="360" w:right="470" w:hanging="360"/>
        <w:rPr>
          <w:rFonts w:ascii="Verdana" w:hAnsi="Verdana"/>
          <w:color w:val="FF0000"/>
          <w:sz w:val="18"/>
          <w:szCs w:val="18"/>
          <w:u w:val="single"/>
        </w:rPr>
      </w:pPr>
    </w:p>
    <w:p w:rsidR="008215A9" w:rsidRPr="00F30510" w:rsidRDefault="00C432AD" w:rsidP="005B26E6">
      <w:pPr>
        <w:ind w:left="360" w:right="470" w:hanging="360"/>
        <w:rPr>
          <w:rFonts w:ascii="Verdana" w:hAnsi="Verdana"/>
          <w:color w:val="000000"/>
          <w:sz w:val="18"/>
          <w:szCs w:val="18"/>
          <w:u w:val="single"/>
        </w:rPr>
      </w:pPr>
      <w:r w:rsidRPr="00F30510">
        <w:rPr>
          <w:rFonts w:ascii="Verdana" w:hAnsi="Verdana"/>
          <w:color w:val="000000"/>
          <w:sz w:val="18"/>
          <w:szCs w:val="18"/>
          <w:u w:val="single"/>
        </w:rPr>
        <w:t xml:space="preserve">NAZWA </w:t>
      </w:r>
      <w:r w:rsidR="00B8316F" w:rsidRPr="00F30510">
        <w:rPr>
          <w:rFonts w:ascii="Verdana" w:hAnsi="Verdana"/>
          <w:color w:val="000000"/>
          <w:sz w:val="18"/>
          <w:szCs w:val="18"/>
          <w:u w:val="single"/>
        </w:rPr>
        <w:t>POSTĘPOWAN</w:t>
      </w:r>
      <w:r w:rsidR="008215A9" w:rsidRPr="00F30510">
        <w:rPr>
          <w:rFonts w:ascii="Verdana" w:hAnsi="Verdana"/>
          <w:color w:val="000000"/>
          <w:sz w:val="18"/>
          <w:szCs w:val="18"/>
          <w:u w:val="single"/>
        </w:rPr>
        <w:t xml:space="preserve">IA  </w:t>
      </w:r>
    </w:p>
    <w:p w:rsidR="008215A9" w:rsidRPr="00F30510" w:rsidRDefault="008215A9" w:rsidP="005B26E6">
      <w:pPr>
        <w:ind w:left="360" w:right="470" w:hanging="360"/>
        <w:rPr>
          <w:rFonts w:ascii="Verdana" w:hAnsi="Verdana"/>
          <w:sz w:val="18"/>
          <w:szCs w:val="18"/>
        </w:rPr>
      </w:pPr>
    </w:p>
    <w:p w:rsidR="00993D24" w:rsidRPr="00BE1103" w:rsidRDefault="00993D24" w:rsidP="00993D24">
      <w:pPr>
        <w:ind w:right="470"/>
        <w:jc w:val="both"/>
        <w:rPr>
          <w:rFonts w:ascii="Verdana" w:hAnsi="Verdana"/>
          <w:b/>
          <w:sz w:val="18"/>
          <w:szCs w:val="18"/>
        </w:rPr>
      </w:pPr>
      <w:r w:rsidRPr="00BE1103">
        <w:rPr>
          <w:rFonts w:ascii="Verdana" w:hAnsi="Verdana"/>
          <w:b/>
          <w:sz w:val="18"/>
          <w:szCs w:val="18"/>
        </w:rPr>
        <w:t>Dostawa wyposażenia dydaktycznego w fantomy medyczne i sprzęt do nauki badania fizykalnego, pracowni umiejętności pielęgniarskich na Wydziale Nauk o Zdrowiu Uniwersytetu Medycznego we Wrocławiu.</w:t>
      </w:r>
    </w:p>
    <w:p w:rsidR="00993D24" w:rsidRPr="00BE1103" w:rsidRDefault="00993D24" w:rsidP="00993D24">
      <w:pPr>
        <w:ind w:right="470"/>
        <w:jc w:val="both"/>
        <w:rPr>
          <w:rFonts w:ascii="Verdana" w:hAnsi="Verdana"/>
          <w:b/>
          <w:sz w:val="18"/>
          <w:szCs w:val="18"/>
        </w:rPr>
      </w:pPr>
    </w:p>
    <w:p w:rsidR="00993D24" w:rsidRPr="00BE1103" w:rsidRDefault="00993D24" w:rsidP="00993D24">
      <w:pPr>
        <w:ind w:right="470"/>
        <w:jc w:val="both"/>
        <w:rPr>
          <w:rFonts w:ascii="Verdana" w:hAnsi="Verdana"/>
          <w:b/>
          <w:sz w:val="18"/>
          <w:szCs w:val="18"/>
        </w:rPr>
      </w:pPr>
      <w:r w:rsidRPr="00BE1103">
        <w:rPr>
          <w:rFonts w:ascii="Verdana" w:hAnsi="Verdana"/>
          <w:b/>
          <w:sz w:val="18"/>
          <w:szCs w:val="18"/>
        </w:rPr>
        <w:t>Przedmiot zamówienia podzielono na 2 (dwie) części osobno oceniane:</w:t>
      </w:r>
    </w:p>
    <w:p w:rsidR="00993D24" w:rsidRPr="00BE1103" w:rsidRDefault="00993D24" w:rsidP="00993D24">
      <w:pPr>
        <w:ind w:right="470"/>
        <w:jc w:val="both"/>
        <w:rPr>
          <w:rFonts w:ascii="Verdana" w:hAnsi="Verdana"/>
          <w:b/>
          <w:sz w:val="18"/>
          <w:szCs w:val="18"/>
        </w:rPr>
      </w:pPr>
      <w:r w:rsidRPr="00BE1103">
        <w:rPr>
          <w:rFonts w:ascii="Verdana" w:hAnsi="Verdana"/>
          <w:b/>
          <w:sz w:val="18"/>
          <w:szCs w:val="18"/>
        </w:rPr>
        <w:t>Część A – Fantomy,</w:t>
      </w:r>
    </w:p>
    <w:p w:rsidR="00993D24" w:rsidRPr="00BE1103" w:rsidRDefault="00993D24" w:rsidP="00993D24">
      <w:pPr>
        <w:ind w:right="470"/>
        <w:jc w:val="both"/>
        <w:rPr>
          <w:rFonts w:ascii="Verdana" w:hAnsi="Verdana"/>
          <w:b/>
          <w:sz w:val="18"/>
          <w:szCs w:val="18"/>
        </w:rPr>
      </w:pPr>
      <w:r w:rsidRPr="00BE1103">
        <w:rPr>
          <w:rFonts w:ascii="Verdana" w:hAnsi="Verdana"/>
          <w:b/>
          <w:sz w:val="18"/>
          <w:szCs w:val="18"/>
        </w:rPr>
        <w:t xml:space="preserve">Część B – Inkubator przewoźny dla noworodka, aparat EKG i pompy do karmienia </w:t>
      </w:r>
      <w:proofErr w:type="spellStart"/>
      <w:r w:rsidRPr="00BE1103">
        <w:rPr>
          <w:rFonts w:ascii="Verdana" w:hAnsi="Verdana"/>
          <w:b/>
          <w:sz w:val="18"/>
          <w:szCs w:val="18"/>
        </w:rPr>
        <w:t>enteralnego</w:t>
      </w:r>
      <w:proofErr w:type="spellEnd"/>
      <w:r w:rsidRPr="00BE1103">
        <w:rPr>
          <w:rFonts w:ascii="Verdana" w:hAnsi="Verdana"/>
          <w:b/>
          <w:sz w:val="18"/>
          <w:szCs w:val="18"/>
        </w:rPr>
        <w:t>.</w:t>
      </w:r>
    </w:p>
    <w:p w:rsidR="00993D24" w:rsidRPr="00BE1103" w:rsidRDefault="00993D24" w:rsidP="00993D24">
      <w:pPr>
        <w:ind w:right="470"/>
        <w:jc w:val="both"/>
        <w:rPr>
          <w:rFonts w:ascii="Verdana" w:hAnsi="Verdana"/>
          <w:b/>
          <w:sz w:val="18"/>
          <w:szCs w:val="18"/>
        </w:rPr>
      </w:pPr>
    </w:p>
    <w:p w:rsidR="00BA75DC" w:rsidRPr="00BE1103" w:rsidRDefault="00BA75DC" w:rsidP="005B26E6">
      <w:pPr>
        <w:ind w:right="470"/>
        <w:jc w:val="both"/>
        <w:rPr>
          <w:rFonts w:ascii="Verdana" w:hAnsi="Verdana"/>
          <w:b/>
          <w:bCs/>
          <w:noProof/>
          <w:sz w:val="18"/>
          <w:szCs w:val="18"/>
        </w:rPr>
      </w:pPr>
    </w:p>
    <w:p w:rsidR="009B6F2A" w:rsidRPr="00BE1103" w:rsidRDefault="00A50E2C" w:rsidP="00F30510">
      <w:pPr>
        <w:ind w:right="470"/>
        <w:jc w:val="center"/>
        <w:rPr>
          <w:rFonts w:ascii="Verdana" w:hAnsi="Verdana"/>
          <w:b/>
          <w:bCs/>
          <w:sz w:val="18"/>
          <w:szCs w:val="18"/>
        </w:rPr>
      </w:pPr>
      <w:r w:rsidRPr="00BE1103">
        <w:rPr>
          <w:rFonts w:ascii="Verdana" w:hAnsi="Verdana"/>
          <w:b/>
          <w:bCs/>
          <w:sz w:val="18"/>
          <w:szCs w:val="18"/>
        </w:rPr>
        <w:t>Odpowiedzi na pytania</w:t>
      </w:r>
      <w:r w:rsidR="00385093" w:rsidRPr="00BE1103">
        <w:rPr>
          <w:rFonts w:ascii="Verdana" w:hAnsi="Verdana"/>
          <w:b/>
          <w:bCs/>
          <w:sz w:val="18"/>
          <w:szCs w:val="18"/>
        </w:rPr>
        <w:t xml:space="preserve"> II</w:t>
      </w:r>
      <w:r w:rsidR="007349A3" w:rsidRPr="00BE1103">
        <w:rPr>
          <w:rFonts w:ascii="Verdana" w:hAnsi="Verdana"/>
          <w:b/>
          <w:bCs/>
          <w:sz w:val="18"/>
          <w:szCs w:val="18"/>
        </w:rPr>
        <w:t>I</w:t>
      </w:r>
    </w:p>
    <w:p w:rsidR="00A50E2C" w:rsidRPr="00BE1103" w:rsidRDefault="00A50E2C" w:rsidP="00F30510">
      <w:pPr>
        <w:ind w:right="470"/>
        <w:jc w:val="both"/>
        <w:rPr>
          <w:rFonts w:ascii="Verdana" w:hAnsi="Verdana"/>
          <w:b/>
          <w:bCs/>
          <w:sz w:val="18"/>
          <w:szCs w:val="18"/>
          <w:u w:val="single"/>
        </w:rPr>
      </w:pPr>
    </w:p>
    <w:p w:rsidR="00A50E2C" w:rsidRPr="00BE1103" w:rsidRDefault="00A50E2C" w:rsidP="00BE1103">
      <w:pPr>
        <w:snapToGrid w:val="0"/>
        <w:ind w:right="328"/>
        <w:jc w:val="both"/>
        <w:rPr>
          <w:rFonts w:ascii="Verdana" w:eastAsia="Calibri" w:hAnsi="Verdana"/>
          <w:bCs/>
          <w:spacing w:val="4"/>
          <w:sz w:val="18"/>
          <w:szCs w:val="18"/>
          <w:lang w:eastAsia="en-US"/>
        </w:rPr>
      </w:pPr>
      <w:r w:rsidRPr="00BE1103">
        <w:rPr>
          <w:rFonts w:ascii="Verdana" w:hAnsi="Verdana"/>
          <w:b/>
          <w:bCs/>
          <w:sz w:val="18"/>
          <w:szCs w:val="18"/>
        </w:rPr>
        <w:t xml:space="preserve">Zamawiający niniejszym odpowiada na pytania dotyczące </w:t>
      </w:r>
      <w:proofErr w:type="spellStart"/>
      <w:r w:rsidRPr="00BE1103">
        <w:rPr>
          <w:rFonts w:ascii="Verdana" w:hAnsi="Verdana"/>
          <w:b/>
          <w:bCs/>
          <w:sz w:val="18"/>
          <w:szCs w:val="18"/>
        </w:rPr>
        <w:t>Siwz</w:t>
      </w:r>
      <w:proofErr w:type="spellEnd"/>
      <w:r w:rsidRPr="00BE1103">
        <w:rPr>
          <w:rFonts w:ascii="Verdana" w:hAnsi="Verdana"/>
          <w:b/>
          <w:bCs/>
          <w:sz w:val="18"/>
          <w:szCs w:val="18"/>
        </w:rPr>
        <w:t>, zadane przez Wykonawców</w:t>
      </w:r>
      <w:r w:rsidRPr="00BE1103">
        <w:rPr>
          <w:rFonts w:ascii="Verdana" w:eastAsia="Calibri" w:hAnsi="Verdana"/>
          <w:bCs/>
          <w:spacing w:val="4"/>
          <w:sz w:val="18"/>
          <w:szCs w:val="18"/>
          <w:lang w:eastAsia="en-US"/>
        </w:rPr>
        <w:t>:</w:t>
      </w:r>
    </w:p>
    <w:p w:rsidR="00B86E77" w:rsidRDefault="00B86E77" w:rsidP="00B86E77">
      <w:pPr>
        <w:snapToGrid w:val="0"/>
        <w:ind w:right="328"/>
        <w:jc w:val="both"/>
        <w:rPr>
          <w:rFonts w:ascii="Verdana" w:eastAsia="Calibri" w:hAnsi="Verdana"/>
          <w:bCs/>
          <w:i/>
          <w:spacing w:val="4"/>
          <w:sz w:val="18"/>
          <w:szCs w:val="18"/>
          <w:lang w:eastAsia="en-US"/>
        </w:rPr>
      </w:pPr>
    </w:p>
    <w:p w:rsidR="00B86E77" w:rsidRPr="00B86E77" w:rsidRDefault="00B86E77" w:rsidP="00B86E77">
      <w:pPr>
        <w:snapToGrid w:val="0"/>
        <w:ind w:right="328"/>
        <w:jc w:val="both"/>
        <w:rPr>
          <w:rFonts w:ascii="Verdana" w:eastAsia="Calibri" w:hAnsi="Verdana"/>
          <w:b/>
          <w:bCs/>
          <w:i/>
          <w:spacing w:val="4"/>
          <w:sz w:val="18"/>
          <w:szCs w:val="18"/>
          <w:lang w:eastAsia="en-US"/>
        </w:rPr>
      </w:pPr>
      <w:r w:rsidRPr="00B86E77">
        <w:rPr>
          <w:rFonts w:ascii="Verdana" w:eastAsia="Calibri" w:hAnsi="Verdana"/>
          <w:b/>
          <w:bCs/>
          <w:i/>
          <w:spacing w:val="4"/>
          <w:sz w:val="18"/>
          <w:szCs w:val="18"/>
          <w:lang w:eastAsia="en-US"/>
        </w:rPr>
        <w:t xml:space="preserve">Pytania dotyczące załącznika nr 2A do </w:t>
      </w:r>
      <w:proofErr w:type="spellStart"/>
      <w:r w:rsidRPr="00B86E77">
        <w:rPr>
          <w:rFonts w:ascii="Verdana" w:eastAsia="Calibri" w:hAnsi="Verdana"/>
          <w:b/>
          <w:bCs/>
          <w:i/>
          <w:spacing w:val="4"/>
          <w:sz w:val="18"/>
          <w:szCs w:val="18"/>
          <w:lang w:eastAsia="en-US"/>
        </w:rPr>
        <w:t>Siwz</w:t>
      </w:r>
      <w:proofErr w:type="spellEnd"/>
    </w:p>
    <w:p w:rsidR="00A50E2C" w:rsidRPr="00BE1103" w:rsidRDefault="00A50E2C" w:rsidP="00BE1103">
      <w:pPr>
        <w:snapToGrid w:val="0"/>
        <w:ind w:right="328"/>
        <w:jc w:val="both"/>
        <w:rPr>
          <w:rFonts w:ascii="Verdana" w:eastAsia="Calibri" w:hAnsi="Verdana"/>
          <w:bCs/>
          <w:spacing w:val="4"/>
          <w:sz w:val="18"/>
          <w:szCs w:val="18"/>
          <w:lang w:eastAsia="en-US"/>
        </w:rPr>
      </w:pPr>
    </w:p>
    <w:p w:rsidR="00B86E77" w:rsidRPr="00B86E77" w:rsidRDefault="00B86E77" w:rsidP="00B86E77">
      <w:pPr>
        <w:ind w:right="328"/>
        <w:rPr>
          <w:rFonts w:ascii="Verdana" w:hAnsi="Verdana"/>
          <w:b/>
          <w:bCs/>
          <w:sz w:val="18"/>
          <w:szCs w:val="18"/>
        </w:rPr>
      </w:pPr>
      <w:r w:rsidRPr="00B86E77">
        <w:rPr>
          <w:rFonts w:ascii="Verdana" w:hAnsi="Verdana"/>
          <w:b/>
          <w:bCs/>
          <w:sz w:val="18"/>
          <w:szCs w:val="18"/>
        </w:rPr>
        <w:t>Pytanie 1 dotyczące Fantomu osoby dorosłej do pielęgnacji</w:t>
      </w:r>
      <w:r>
        <w:rPr>
          <w:rFonts w:ascii="Verdana" w:hAnsi="Verdana"/>
          <w:b/>
          <w:bCs/>
          <w:sz w:val="18"/>
          <w:szCs w:val="18"/>
        </w:rPr>
        <w:t>:</w:t>
      </w:r>
    </w:p>
    <w:p w:rsidR="00B86E77" w:rsidRPr="00B86E77" w:rsidRDefault="00B86E77" w:rsidP="00B86E77">
      <w:pPr>
        <w:ind w:right="328"/>
        <w:jc w:val="both"/>
        <w:rPr>
          <w:rFonts w:ascii="Verdana" w:hAnsi="Verdana"/>
          <w:bCs/>
          <w:sz w:val="18"/>
          <w:szCs w:val="18"/>
        </w:rPr>
      </w:pPr>
      <w:r w:rsidRPr="00B86E77">
        <w:rPr>
          <w:rFonts w:ascii="Verdana" w:hAnsi="Verdana"/>
          <w:bCs/>
          <w:sz w:val="18"/>
          <w:szCs w:val="18"/>
        </w:rPr>
        <w:t>Prosimy o sprecyzowanie Zamawiającego, czy wymaga on dostarczeni z fantomem trzech różnych rąk umożliwiających iniekcję? Opisane w arkuszu informacji technicznej ramiona do wkłuć dożylnych tj. „Zaawansowane wielofunkcyjne ramię do wkłuć dożylnych”, „Zaawansowane ramię do wkłuć dożylnych” oraz „Ramię do iniekcji żylnej i tętniczej” to elementy, które są opcjonalne dla tego fantomu.  Jednocześnie chcielibyśmy zauważyć, że dołączenie do fantomu wszystkich rąk do iniekcji znacząco podniesie jego cenę.</w:t>
      </w:r>
    </w:p>
    <w:p w:rsidR="00BE1103" w:rsidRPr="00BE1103" w:rsidRDefault="00BE1103" w:rsidP="00BE1103">
      <w:pPr>
        <w:ind w:right="328"/>
        <w:rPr>
          <w:rFonts w:ascii="Verdana" w:hAnsi="Verdana"/>
          <w:sz w:val="18"/>
          <w:szCs w:val="18"/>
        </w:rPr>
      </w:pPr>
    </w:p>
    <w:p w:rsidR="00B86E77" w:rsidRDefault="00BE1103" w:rsidP="00C03CD6">
      <w:pPr>
        <w:ind w:right="328"/>
        <w:jc w:val="both"/>
        <w:rPr>
          <w:rFonts w:ascii="Verdana" w:hAnsi="Verdana"/>
          <w:b/>
          <w:bCs/>
          <w:sz w:val="18"/>
          <w:szCs w:val="18"/>
        </w:rPr>
      </w:pPr>
      <w:r w:rsidRPr="00BE1103">
        <w:rPr>
          <w:rFonts w:ascii="Verdana" w:hAnsi="Verdana"/>
          <w:b/>
          <w:bCs/>
          <w:sz w:val="18"/>
          <w:szCs w:val="18"/>
        </w:rPr>
        <w:t>Odpowiedź</w:t>
      </w:r>
      <w:r w:rsidR="00B86E77">
        <w:rPr>
          <w:rFonts w:ascii="Verdana" w:hAnsi="Verdana"/>
          <w:b/>
          <w:bCs/>
          <w:sz w:val="18"/>
          <w:szCs w:val="18"/>
        </w:rPr>
        <w:t>:</w:t>
      </w:r>
    </w:p>
    <w:p w:rsidR="00BE1103" w:rsidRPr="00BE1103" w:rsidRDefault="00B86E77" w:rsidP="00C03CD6">
      <w:pPr>
        <w:ind w:right="328"/>
        <w:jc w:val="both"/>
        <w:rPr>
          <w:rFonts w:ascii="Verdana" w:hAnsi="Verdana"/>
          <w:sz w:val="18"/>
          <w:szCs w:val="18"/>
        </w:rPr>
      </w:pPr>
      <w:r>
        <w:rPr>
          <w:rFonts w:ascii="Verdana" w:hAnsi="Verdana"/>
          <w:sz w:val="18"/>
          <w:szCs w:val="18"/>
        </w:rPr>
        <w:t>F</w:t>
      </w:r>
      <w:r w:rsidR="00BE1103" w:rsidRPr="00BE1103">
        <w:rPr>
          <w:rFonts w:ascii="Verdana" w:hAnsi="Verdana"/>
          <w:sz w:val="18"/>
          <w:szCs w:val="18"/>
        </w:rPr>
        <w:t xml:space="preserve">antom osoby dorosłej poza pielęgnacją </w:t>
      </w:r>
      <w:r w:rsidR="00BE1103">
        <w:rPr>
          <w:rFonts w:ascii="Verdana" w:hAnsi="Verdana"/>
          <w:sz w:val="18"/>
          <w:szCs w:val="18"/>
        </w:rPr>
        <w:t xml:space="preserve">musi </w:t>
      </w:r>
      <w:r w:rsidR="00BE1103" w:rsidRPr="00BE1103">
        <w:rPr>
          <w:rFonts w:ascii="Verdana" w:hAnsi="Verdana"/>
          <w:sz w:val="18"/>
          <w:szCs w:val="18"/>
        </w:rPr>
        <w:t>mieć możliwoś</w:t>
      </w:r>
      <w:r w:rsidR="00BE1103">
        <w:rPr>
          <w:rFonts w:ascii="Verdana" w:hAnsi="Verdana"/>
          <w:sz w:val="18"/>
          <w:szCs w:val="18"/>
        </w:rPr>
        <w:t>ć</w:t>
      </w:r>
      <w:r w:rsidR="00BE1103" w:rsidRPr="00BE1103">
        <w:rPr>
          <w:rFonts w:ascii="Verdana" w:hAnsi="Verdana"/>
          <w:sz w:val="18"/>
          <w:szCs w:val="18"/>
        </w:rPr>
        <w:t xml:space="preserve"> badania fizykalnego osoby dorosłej </w:t>
      </w:r>
      <w:r>
        <w:rPr>
          <w:rFonts w:ascii="Verdana" w:hAnsi="Verdana"/>
          <w:sz w:val="18"/>
          <w:szCs w:val="18"/>
        </w:rPr>
        <w:br/>
      </w:r>
      <w:r w:rsidR="00BE1103" w:rsidRPr="00BE1103">
        <w:rPr>
          <w:rFonts w:ascii="Verdana" w:hAnsi="Verdana"/>
          <w:sz w:val="18"/>
          <w:szCs w:val="18"/>
        </w:rPr>
        <w:t>w warunkach do realistycznej symulacji zaawansowanych zabiegów ratowniczych obejmujących scenariusze intubacji, blokadę dróg oddechowych, wkłucia dożylne, defibrylację, pomiar ciśnienia krwi metodą nieinwazyjną, posiada</w:t>
      </w:r>
      <w:r w:rsidR="00BE1103">
        <w:rPr>
          <w:rFonts w:ascii="Verdana" w:hAnsi="Verdana"/>
          <w:sz w:val="18"/>
          <w:szCs w:val="18"/>
        </w:rPr>
        <w:t>ć</w:t>
      </w:r>
      <w:r w:rsidR="00BE1103" w:rsidRPr="00BE1103">
        <w:rPr>
          <w:rFonts w:ascii="Verdana" w:hAnsi="Verdana"/>
          <w:sz w:val="18"/>
          <w:szCs w:val="18"/>
        </w:rPr>
        <w:t xml:space="preserve"> ramiona do wkłuć i pomiaru ciśnienia oraz nogi pozwalające na ruchy w anatomicznych kierunkach.</w:t>
      </w:r>
    </w:p>
    <w:p w:rsidR="00FC0B20" w:rsidRPr="00BE1103" w:rsidRDefault="00C03CD6" w:rsidP="00C03CD6">
      <w:pPr>
        <w:pStyle w:val="NormalnyWeb"/>
        <w:spacing w:before="0" w:beforeAutospacing="0" w:after="0" w:afterAutospacing="0"/>
        <w:ind w:right="470"/>
        <w:rPr>
          <w:rFonts w:ascii="Verdana" w:eastAsia="Arial Unicode MS" w:hAnsi="Verdana" w:cs="Arial Unicode MS"/>
          <w:sz w:val="18"/>
          <w:szCs w:val="18"/>
          <w:u w:val="single"/>
        </w:rPr>
      </w:pPr>
      <w:r>
        <w:rPr>
          <w:rFonts w:ascii="Verdana" w:hAnsi="Verdana"/>
          <w:sz w:val="18"/>
          <w:szCs w:val="18"/>
        </w:rPr>
        <w:t>W związku z powyższym</w:t>
      </w:r>
      <w:r w:rsidR="00BE1103" w:rsidRPr="00BE1103">
        <w:rPr>
          <w:rFonts w:ascii="Verdana" w:hAnsi="Verdana"/>
          <w:sz w:val="18"/>
          <w:szCs w:val="18"/>
        </w:rPr>
        <w:t xml:space="preserve"> Zamawiający wymaga wszystkich trzech opcji ramion do iniekcji.</w:t>
      </w:r>
    </w:p>
    <w:p w:rsidR="00251534" w:rsidRPr="00BE1103" w:rsidRDefault="00251534" w:rsidP="00F30510">
      <w:pPr>
        <w:pStyle w:val="NormalnyWeb"/>
        <w:spacing w:before="0" w:beforeAutospacing="0" w:after="0" w:afterAutospacing="0"/>
        <w:ind w:left="426" w:right="849" w:hanging="426"/>
        <w:rPr>
          <w:rFonts w:ascii="Verdana" w:eastAsia="Arial Unicode MS" w:hAnsi="Verdana" w:cs="Arial Unicode MS"/>
          <w:sz w:val="18"/>
          <w:szCs w:val="18"/>
        </w:rPr>
      </w:pPr>
    </w:p>
    <w:p w:rsidR="00A826BA" w:rsidRPr="00A826BA" w:rsidRDefault="00A826BA" w:rsidP="00A826BA">
      <w:pPr>
        <w:jc w:val="both"/>
        <w:rPr>
          <w:rFonts w:ascii="Verdana" w:hAnsi="Verdana"/>
          <w:b/>
          <w:sz w:val="18"/>
          <w:szCs w:val="18"/>
        </w:rPr>
      </w:pPr>
      <w:r w:rsidRPr="00A826BA">
        <w:rPr>
          <w:rFonts w:ascii="Verdana" w:hAnsi="Verdana"/>
          <w:b/>
          <w:sz w:val="18"/>
          <w:szCs w:val="18"/>
        </w:rPr>
        <w:t>Pytanie 2 dotyczące Fantom do badania fizykalnego- korpus dziecka</w:t>
      </w:r>
      <w:r>
        <w:rPr>
          <w:rFonts w:ascii="Verdana" w:hAnsi="Verdana"/>
          <w:b/>
          <w:sz w:val="18"/>
          <w:szCs w:val="18"/>
        </w:rPr>
        <w:t>:</w:t>
      </w:r>
    </w:p>
    <w:p w:rsidR="00A826BA" w:rsidRPr="00A826BA" w:rsidRDefault="00A826BA" w:rsidP="00A826BA">
      <w:pPr>
        <w:jc w:val="both"/>
        <w:rPr>
          <w:rFonts w:ascii="Verdana" w:hAnsi="Verdana"/>
          <w:sz w:val="18"/>
          <w:szCs w:val="18"/>
        </w:rPr>
      </w:pPr>
      <w:r w:rsidRPr="00A826BA">
        <w:rPr>
          <w:rFonts w:ascii="Verdana" w:hAnsi="Verdana"/>
          <w:sz w:val="18"/>
          <w:szCs w:val="18"/>
        </w:rPr>
        <w:t xml:space="preserve">Czy Zamawiający dopuści do postępowania fantom do badania fizykalnego- korpus dziecka spełniający wszystkie wymagane parametry i warunki, lecz nie posiadający możliwości regulacji głośności? Według naszej wiedzy i opisu na stronie producenta opisany fantom nie posiada tej funkcji. </w:t>
      </w:r>
    </w:p>
    <w:p w:rsidR="001C15FD" w:rsidRPr="00BE1103" w:rsidRDefault="001C15FD" w:rsidP="00F30510">
      <w:pPr>
        <w:pStyle w:val="NormalnyWeb"/>
        <w:spacing w:before="0" w:beforeAutospacing="0" w:after="0" w:afterAutospacing="0"/>
        <w:ind w:left="426" w:right="849" w:hanging="426"/>
        <w:rPr>
          <w:rFonts w:ascii="Verdana" w:eastAsia="Arial Unicode MS" w:hAnsi="Verdana" w:cs="Arial Unicode MS"/>
          <w:sz w:val="18"/>
          <w:szCs w:val="18"/>
        </w:rPr>
      </w:pPr>
    </w:p>
    <w:p w:rsidR="00A826BA" w:rsidRDefault="00A826BA" w:rsidP="00B42F59">
      <w:pPr>
        <w:jc w:val="both"/>
        <w:rPr>
          <w:rFonts w:ascii="Verdana" w:hAnsi="Verdana" w:cs="Courier New"/>
          <w:b/>
          <w:bCs/>
          <w:sz w:val="18"/>
          <w:szCs w:val="18"/>
        </w:rPr>
      </w:pPr>
      <w:r w:rsidRPr="00A826BA">
        <w:rPr>
          <w:rFonts w:ascii="Verdana" w:hAnsi="Verdana" w:cs="Courier New"/>
          <w:b/>
          <w:bCs/>
          <w:sz w:val="18"/>
          <w:szCs w:val="18"/>
        </w:rPr>
        <w:t>Odpowiedź</w:t>
      </w:r>
      <w:r>
        <w:rPr>
          <w:rFonts w:ascii="Verdana" w:hAnsi="Verdana" w:cs="Courier New"/>
          <w:b/>
          <w:bCs/>
          <w:sz w:val="18"/>
          <w:szCs w:val="18"/>
        </w:rPr>
        <w:t>:</w:t>
      </w:r>
    </w:p>
    <w:p w:rsidR="00A826BA" w:rsidRDefault="00A826BA" w:rsidP="00B42F59">
      <w:pPr>
        <w:jc w:val="both"/>
        <w:rPr>
          <w:rFonts w:ascii="Verdana" w:hAnsi="Verdana" w:cs="Courier New"/>
          <w:sz w:val="18"/>
          <w:szCs w:val="18"/>
        </w:rPr>
      </w:pPr>
      <w:r w:rsidRPr="00A826BA">
        <w:rPr>
          <w:rFonts w:ascii="Verdana" w:hAnsi="Verdana" w:cs="Courier New"/>
          <w:sz w:val="18"/>
          <w:szCs w:val="18"/>
        </w:rPr>
        <w:t>Zamawiający dopuszcza do</w:t>
      </w:r>
      <w:r>
        <w:rPr>
          <w:rFonts w:ascii="Verdana" w:hAnsi="Verdana" w:cs="Courier New"/>
          <w:sz w:val="18"/>
          <w:szCs w:val="18"/>
        </w:rPr>
        <w:t xml:space="preserve"> </w:t>
      </w:r>
      <w:r w:rsidRPr="00A826BA">
        <w:rPr>
          <w:rFonts w:ascii="Verdana" w:hAnsi="Verdana" w:cs="Courier New"/>
          <w:sz w:val="18"/>
          <w:szCs w:val="18"/>
        </w:rPr>
        <w:t>postępowania fantom do badania fizykalnego – korpus dziecka, spełniając</w:t>
      </w:r>
      <w:r>
        <w:rPr>
          <w:rFonts w:ascii="Verdana" w:hAnsi="Verdana" w:cs="Courier New"/>
          <w:sz w:val="18"/>
          <w:szCs w:val="18"/>
        </w:rPr>
        <w:t xml:space="preserve">ego </w:t>
      </w:r>
      <w:r w:rsidRPr="00A826BA">
        <w:rPr>
          <w:rFonts w:ascii="Verdana" w:hAnsi="Verdana" w:cs="Courier New"/>
          <w:sz w:val="18"/>
          <w:szCs w:val="18"/>
        </w:rPr>
        <w:t>wszystkie wymagane parametry i warunki, lecz nie posiadając</w:t>
      </w:r>
      <w:r>
        <w:rPr>
          <w:rFonts w:ascii="Verdana" w:hAnsi="Verdana" w:cs="Courier New"/>
          <w:sz w:val="18"/>
          <w:szCs w:val="18"/>
        </w:rPr>
        <w:t>ego</w:t>
      </w:r>
      <w:r w:rsidRPr="00A826BA">
        <w:rPr>
          <w:rFonts w:ascii="Verdana" w:hAnsi="Verdana" w:cs="Courier New"/>
          <w:sz w:val="18"/>
          <w:szCs w:val="18"/>
        </w:rPr>
        <w:t xml:space="preserve"> możliwości regulacji głośności.</w:t>
      </w:r>
    </w:p>
    <w:p w:rsidR="00D034C3" w:rsidRPr="00D034C3" w:rsidRDefault="00D034C3" w:rsidP="00D034C3">
      <w:pPr>
        <w:jc w:val="both"/>
        <w:rPr>
          <w:rFonts w:ascii="Verdana" w:hAnsi="Verdana" w:cs="Courier New"/>
          <w:b/>
          <w:sz w:val="18"/>
          <w:szCs w:val="18"/>
        </w:rPr>
      </w:pPr>
      <w:r w:rsidRPr="00D034C3">
        <w:rPr>
          <w:rFonts w:ascii="Verdana" w:hAnsi="Verdana" w:cs="Courier New"/>
          <w:b/>
          <w:sz w:val="18"/>
          <w:szCs w:val="18"/>
        </w:rPr>
        <w:lastRenderedPageBreak/>
        <w:t>Pytanie 3 dotyczące fantomu niemowlęcia do podstawowej opieki medycznej z możliwośc</w:t>
      </w:r>
      <w:r>
        <w:rPr>
          <w:rFonts w:ascii="Verdana" w:hAnsi="Verdana" w:cs="Courier New"/>
          <w:b/>
          <w:sz w:val="18"/>
          <w:szCs w:val="18"/>
        </w:rPr>
        <w:t xml:space="preserve">ią </w:t>
      </w:r>
      <w:proofErr w:type="spellStart"/>
      <w:r>
        <w:rPr>
          <w:rFonts w:ascii="Verdana" w:hAnsi="Verdana" w:cs="Courier New"/>
          <w:b/>
          <w:sz w:val="18"/>
          <w:szCs w:val="18"/>
        </w:rPr>
        <w:t>kaniulacji</w:t>
      </w:r>
      <w:proofErr w:type="spellEnd"/>
      <w:r>
        <w:rPr>
          <w:rFonts w:ascii="Verdana" w:hAnsi="Verdana" w:cs="Courier New"/>
          <w:b/>
          <w:sz w:val="18"/>
          <w:szCs w:val="18"/>
        </w:rPr>
        <w:t xml:space="preserve"> naczyń obwodowych:</w:t>
      </w:r>
    </w:p>
    <w:p w:rsidR="00D034C3" w:rsidRPr="00D034C3" w:rsidRDefault="00D034C3" w:rsidP="00D034C3">
      <w:pPr>
        <w:jc w:val="both"/>
        <w:rPr>
          <w:rFonts w:ascii="Verdana" w:hAnsi="Verdana" w:cs="Courier New"/>
          <w:sz w:val="18"/>
          <w:szCs w:val="18"/>
        </w:rPr>
      </w:pPr>
      <w:r w:rsidRPr="00D034C3">
        <w:rPr>
          <w:rFonts w:ascii="Verdana" w:hAnsi="Verdana" w:cs="Courier New"/>
          <w:sz w:val="18"/>
          <w:szCs w:val="18"/>
        </w:rPr>
        <w:t xml:space="preserve">Czy Zamawiający dopuści do postępowania fantom niemowlęcia nie posiadający możliwości zakładania rurek intubacyjnych oraz o wadze 6 lb? Umożliwi to złożenie się większej ilości oferentów oraz uzyskanie korzystniejszej oferty cenowej. </w:t>
      </w:r>
    </w:p>
    <w:p w:rsidR="00A826BA" w:rsidRDefault="00A826BA" w:rsidP="00B42F59">
      <w:pPr>
        <w:jc w:val="both"/>
        <w:rPr>
          <w:rFonts w:ascii="Verdana" w:hAnsi="Verdana" w:cs="Courier New"/>
          <w:sz w:val="18"/>
          <w:szCs w:val="18"/>
        </w:rPr>
      </w:pPr>
    </w:p>
    <w:p w:rsidR="00D034C3" w:rsidRDefault="00D034C3" w:rsidP="00D034C3">
      <w:pPr>
        <w:jc w:val="both"/>
        <w:rPr>
          <w:rFonts w:ascii="Verdana" w:hAnsi="Verdana" w:cs="Courier New"/>
          <w:b/>
          <w:bCs/>
          <w:sz w:val="18"/>
          <w:szCs w:val="18"/>
        </w:rPr>
      </w:pPr>
      <w:r w:rsidRPr="00D034C3">
        <w:rPr>
          <w:rFonts w:ascii="Verdana" w:hAnsi="Verdana" w:cs="Courier New"/>
          <w:b/>
          <w:bCs/>
          <w:sz w:val="18"/>
          <w:szCs w:val="18"/>
        </w:rPr>
        <w:t>Odpowiedź</w:t>
      </w:r>
      <w:r>
        <w:rPr>
          <w:rFonts w:ascii="Verdana" w:hAnsi="Verdana" w:cs="Courier New"/>
          <w:b/>
          <w:bCs/>
          <w:sz w:val="18"/>
          <w:szCs w:val="18"/>
        </w:rPr>
        <w:t>:</w:t>
      </w:r>
    </w:p>
    <w:p w:rsidR="00D034C3" w:rsidRPr="00D034C3" w:rsidRDefault="00D034C3" w:rsidP="00D034C3">
      <w:pPr>
        <w:jc w:val="both"/>
        <w:rPr>
          <w:rFonts w:ascii="Verdana" w:hAnsi="Verdana" w:cs="Courier New"/>
          <w:sz w:val="18"/>
          <w:szCs w:val="18"/>
        </w:rPr>
      </w:pPr>
      <w:r w:rsidRPr="00D034C3">
        <w:rPr>
          <w:rFonts w:ascii="Verdana" w:hAnsi="Verdana" w:cs="Courier New"/>
          <w:sz w:val="18"/>
          <w:szCs w:val="18"/>
        </w:rPr>
        <w:t>Zamawiający nie dopu</w:t>
      </w:r>
      <w:r>
        <w:rPr>
          <w:rFonts w:ascii="Verdana" w:hAnsi="Verdana" w:cs="Courier New"/>
          <w:sz w:val="18"/>
          <w:szCs w:val="18"/>
        </w:rPr>
        <w:t xml:space="preserve">szcza. </w:t>
      </w:r>
    </w:p>
    <w:p w:rsidR="00D034C3" w:rsidRPr="00D034C3" w:rsidRDefault="00D034C3" w:rsidP="00D034C3">
      <w:pPr>
        <w:jc w:val="both"/>
        <w:rPr>
          <w:rFonts w:ascii="Verdana" w:hAnsi="Verdana" w:cs="Courier New"/>
          <w:sz w:val="18"/>
          <w:szCs w:val="18"/>
        </w:rPr>
      </w:pPr>
    </w:p>
    <w:p w:rsidR="00D034C3" w:rsidRPr="00D034C3" w:rsidRDefault="00D034C3" w:rsidP="00D034C3">
      <w:pPr>
        <w:jc w:val="both"/>
        <w:rPr>
          <w:rFonts w:ascii="Verdana" w:hAnsi="Verdana" w:cs="Courier New"/>
          <w:sz w:val="18"/>
          <w:szCs w:val="18"/>
        </w:rPr>
      </w:pPr>
      <w:r w:rsidRPr="00D034C3">
        <w:rPr>
          <w:rFonts w:ascii="Verdana" w:hAnsi="Verdana" w:cs="Courier New"/>
          <w:b/>
          <w:sz w:val="18"/>
          <w:szCs w:val="18"/>
        </w:rPr>
        <w:t>Pytanie 4</w:t>
      </w:r>
      <w:r>
        <w:rPr>
          <w:rFonts w:ascii="Verdana" w:hAnsi="Verdana" w:cs="Courier New"/>
          <w:sz w:val="18"/>
          <w:szCs w:val="18"/>
        </w:rPr>
        <w:t>:</w:t>
      </w:r>
      <w:r w:rsidRPr="00D034C3">
        <w:rPr>
          <w:rFonts w:ascii="Verdana" w:hAnsi="Verdana" w:cs="Courier New"/>
          <w:sz w:val="18"/>
          <w:szCs w:val="18"/>
        </w:rPr>
        <w:t xml:space="preserve"> </w:t>
      </w:r>
    </w:p>
    <w:p w:rsidR="00D034C3" w:rsidRPr="00D034C3" w:rsidRDefault="00D034C3" w:rsidP="00D034C3">
      <w:pPr>
        <w:jc w:val="both"/>
        <w:rPr>
          <w:rFonts w:ascii="Verdana" w:hAnsi="Verdana" w:cs="Courier New"/>
          <w:sz w:val="18"/>
          <w:szCs w:val="18"/>
        </w:rPr>
      </w:pPr>
      <w:r w:rsidRPr="00D034C3">
        <w:rPr>
          <w:rFonts w:ascii="Verdana" w:hAnsi="Verdana" w:cs="Courier New"/>
          <w:sz w:val="18"/>
          <w:szCs w:val="18"/>
        </w:rPr>
        <w:t>Uprzejmie zwracamy się do Zamawiającego o wydłużenie czasu realizacji zamówienia od 56 dni.</w:t>
      </w:r>
    </w:p>
    <w:p w:rsidR="00A826BA" w:rsidRDefault="00A826BA" w:rsidP="00B42F59">
      <w:pPr>
        <w:jc w:val="both"/>
        <w:rPr>
          <w:rFonts w:ascii="Verdana" w:hAnsi="Verdana" w:cs="Courier New"/>
          <w:sz w:val="18"/>
          <w:szCs w:val="18"/>
        </w:rPr>
      </w:pPr>
    </w:p>
    <w:p w:rsidR="00D034C3" w:rsidRDefault="00D034C3" w:rsidP="00B42F59">
      <w:pPr>
        <w:jc w:val="both"/>
        <w:rPr>
          <w:rFonts w:ascii="Verdana" w:hAnsi="Verdana" w:cs="Courier New"/>
          <w:b/>
          <w:bCs/>
          <w:sz w:val="18"/>
          <w:szCs w:val="18"/>
        </w:rPr>
      </w:pPr>
      <w:r w:rsidRPr="00D034C3">
        <w:rPr>
          <w:rFonts w:ascii="Verdana" w:hAnsi="Verdana" w:cs="Courier New"/>
          <w:b/>
          <w:bCs/>
          <w:sz w:val="18"/>
          <w:szCs w:val="18"/>
        </w:rPr>
        <w:t>Odpowiedź</w:t>
      </w:r>
      <w:r>
        <w:rPr>
          <w:rFonts w:ascii="Verdana" w:hAnsi="Verdana" w:cs="Courier New"/>
          <w:b/>
          <w:bCs/>
          <w:sz w:val="18"/>
          <w:szCs w:val="18"/>
        </w:rPr>
        <w:t>:</w:t>
      </w:r>
    </w:p>
    <w:p w:rsidR="00D034C3" w:rsidRDefault="00D034C3" w:rsidP="00B42F59">
      <w:pPr>
        <w:jc w:val="both"/>
        <w:rPr>
          <w:rFonts w:ascii="Verdana" w:hAnsi="Verdana" w:cs="Courier New"/>
          <w:sz w:val="18"/>
          <w:szCs w:val="18"/>
        </w:rPr>
      </w:pPr>
      <w:r w:rsidRPr="00D034C3">
        <w:rPr>
          <w:rFonts w:ascii="Verdana" w:hAnsi="Verdana" w:cs="Courier New"/>
          <w:sz w:val="18"/>
          <w:szCs w:val="18"/>
        </w:rPr>
        <w:t>Zamawiający dopuszcza wydłużenie czasu realizacji zamówienia do 56 dni od dnia podpisania umowy</w:t>
      </w:r>
      <w:r>
        <w:rPr>
          <w:rFonts w:ascii="Verdana" w:hAnsi="Verdana" w:cs="Courier New"/>
          <w:sz w:val="18"/>
          <w:szCs w:val="18"/>
        </w:rPr>
        <w:t>.</w:t>
      </w:r>
    </w:p>
    <w:p w:rsidR="00D034C3" w:rsidRDefault="00D034C3" w:rsidP="00B42F59">
      <w:pPr>
        <w:jc w:val="both"/>
        <w:rPr>
          <w:rFonts w:ascii="Verdana" w:hAnsi="Verdana" w:cs="Courier New"/>
          <w:sz w:val="18"/>
          <w:szCs w:val="18"/>
        </w:rPr>
      </w:pPr>
    </w:p>
    <w:p w:rsidR="00D034C3" w:rsidRPr="00D034C3" w:rsidRDefault="00D034C3" w:rsidP="00D034C3">
      <w:pPr>
        <w:jc w:val="both"/>
        <w:rPr>
          <w:rFonts w:ascii="Verdana" w:hAnsi="Verdana" w:cs="Courier New"/>
          <w:b/>
          <w:sz w:val="18"/>
          <w:szCs w:val="18"/>
        </w:rPr>
      </w:pPr>
      <w:r w:rsidRPr="00D034C3">
        <w:rPr>
          <w:rFonts w:ascii="Verdana" w:hAnsi="Verdana" w:cs="Courier New"/>
          <w:b/>
          <w:sz w:val="18"/>
          <w:szCs w:val="18"/>
        </w:rPr>
        <w:t>Pytanie 5</w:t>
      </w:r>
      <w:r>
        <w:rPr>
          <w:rFonts w:ascii="Verdana" w:hAnsi="Verdana" w:cs="Courier New"/>
          <w:b/>
          <w:sz w:val="18"/>
          <w:szCs w:val="18"/>
        </w:rPr>
        <w:t>:</w:t>
      </w:r>
    </w:p>
    <w:p w:rsidR="00D034C3" w:rsidRPr="00D034C3" w:rsidRDefault="00D034C3" w:rsidP="00D034C3">
      <w:pPr>
        <w:jc w:val="both"/>
        <w:rPr>
          <w:rFonts w:ascii="Verdana" w:hAnsi="Verdana" w:cs="Courier New"/>
          <w:sz w:val="18"/>
          <w:szCs w:val="18"/>
        </w:rPr>
      </w:pPr>
      <w:r w:rsidRPr="00D034C3">
        <w:rPr>
          <w:rFonts w:ascii="Verdana" w:hAnsi="Verdana" w:cs="Courier New"/>
          <w:sz w:val="18"/>
          <w:szCs w:val="18"/>
        </w:rPr>
        <w:t>Zwracamy się z uprzejmą prośbą do Zamawiającego o wydzielenie od osobnego pakietu:</w:t>
      </w:r>
    </w:p>
    <w:p w:rsidR="00D034C3" w:rsidRPr="00D034C3" w:rsidRDefault="00D034C3" w:rsidP="00D034C3">
      <w:pPr>
        <w:jc w:val="both"/>
        <w:rPr>
          <w:rFonts w:ascii="Verdana" w:hAnsi="Verdana" w:cs="Courier New"/>
          <w:sz w:val="18"/>
          <w:szCs w:val="18"/>
        </w:rPr>
      </w:pPr>
      <w:r w:rsidRPr="00D034C3">
        <w:rPr>
          <w:rFonts w:ascii="Verdana" w:hAnsi="Verdana" w:cs="Courier New"/>
          <w:sz w:val="18"/>
          <w:szCs w:val="18"/>
        </w:rPr>
        <w:t>- fantom osoby dorosłej do pielęgnacji- mężczyzna</w:t>
      </w:r>
    </w:p>
    <w:p w:rsidR="00D034C3" w:rsidRPr="00D034C3" w:rsidRDefault="00D034C3" w:rsidP="00D034C3">
      <w:pPr>
        <w:jc w:val="both"/>
        <w:rPr>
          <w:rFonts w:ascii="Verdana" w:hAnsi="Verdana" w:cs="Courier New"/>
          <w:sz w:val="18"/>
          <w:szCs w:val="18"/>
        </w:rPr>
      </w:pPr>
      <w:r w:rsidRPr="00D034C3">
        <w:rPr>
          <w:rFonts w:ascii="Verdana" w:hAnsi="Verdana" w:cs="Courier New"/>
          <w:sz w:val="18"/>
          <w:szCs w:val="18"/>
        </w:rPr>
        <w:t>- fantom osoby dorosłej do pielęgnacji- kobieta</w:t>
      </w:r>
    </w:p>
    <w:p w:rsidR="00D034C3" w:rsidRPr="00D034C3" w:rsidRDefault="00D034C3" w:rsidP="00D034C3">
      <w:pPr>
        <w:jc w:val="both"/>
        <w:rPr>
          <w:rFonts w:ascii="Verdana" w:hAnsi="Verdana" w:cs="Courier New"/>
          <w:sz w:val="18"/>
          <w:szCs w:val="18"/>
        </w:rPr>
      </w:pPr>
      <w:r w:rsidRPr="00D034C3">
        <w:rPr>
          <w:rFonts w:ascii="Verdana" w:hAnsi="Verdana" w:cs="Courier New"/>
          <w:sz w:val="18"/>
          <w:szCs w:val="18"/>
        </w:rPr>
        <w:t>- fantom do badania fizykalnego- korpus osoby dorosłej</w:t>
      </w:r>
    </w:p>
    <w:p w:rsidR="00D034C3" w:rsidRPr="00D034C3" w:rsidRDefault="00D034C3" w:rsidP="00D034C3">
      <w:pPr>
        <w:jc w:val="both"/>
        <w:rPr>
          <w:rFonts w:ascii="Verdana" w:hAnsi="Verdana" w:cs="Courier New"/>
          <w:sz w:val="18"/>
          <w:szCs w:val="18"/>
        </w:rPr>
      </w:pPr>
      <w:r w:rsidRPr="00D034C3">
        <w:rPr>
          <w:rFonts w:ascii="Verdana" w:hAnsi="Verdana" w:cs="Courier New"/>
          <w:sz w:val="18"/>
          <w:szCs w:val="18"/>
        </w:rPr>
        <w:t>- fantom do badania fizykalnego- korpus dziecka</w:t>
      </w:r>
    </w:p>
    <w:p w:rsidR="00D034C3" w:rsidRPr="00D034C3" w:rsidRDefault="00D034C3" w:rsidP="00D034C3">
      <w:pPr>
        <w:jc w:val="both"/>
        <w:rPr>
          <w:rFonts w:ascii="Verdana" w:hAnsi="Verdana" w:cs="Courier New"/>
          <w:sz w:val="18"/>
          <w:szCs w:val="18"/>
        </w:rPr>
      </w:pPr>
      <w:r w:rsidRPr="00D034C3">
        <w:rPr>
          <w:rFonts w:ascii="Verdana" w:hAnsi="Verdana" w:cs="Courier New"/>
          <w:sz w:val="18"/>
          <w:szCs w:val="18"/>
        </w:rPr>
        <w:t xml:space="preserve">- fantom niemowlęcia do podstawowej opieki medycznej z możliwością </w:t>
      </w:r>
      <w:proofErr w:type="spellStart"/>
      <w:r w:rsidRPr="00D034C3">
        <w:rPr>
          <w:rFonts w:ascii="Verdana" w:hAnsi="Verdana" w:cs="Courier New"/>
          <w:sz w:val="18"/>
          <w:szCs w:val="18"/>
        </w:rPr>
        <w:t>kaniulacji</w:t>
      </w:r>
      <w:proofErr w:type="spellEnd"/>
      <w:r w:rsidRPr="00D034C3">
        <w:rPr>
          <w:rFonts w:ascii="Verdana" w:hAnsi="Verdana" w:cs="Courier New"/>
          <w:sz w:val="18"/>
          <w:szCs w:val="18"/>
        </w:rPr>
        <w:t xml:space="preserve"> naczyń obwodowych.</w:t>
      </w:r>
    </w:p>
    <w:p w:rsidR="00D034C3" w:rsidRPr="00D034C3" w:rsidRDefault="00D034C3" w:rsidP="00D034C3">
      <w:pPr>
        <w:jc w:val="both"/>
        <w:rPr>
          <w:rFonts w:ascii="Verdana" w:hAnsi="Verdana" w:cs="Courier New"/>
          <w:sz w:val="18"/>
          <w:szCs w:val="18"/>
        </w:rPr>
      </w:pPr>
    </w:p>
    <w:p w:rsidR="00D034C3" w:rsidRPr="00D034C3" w:rsidRDefault="00D034C3" w:rsidP="00D034C3">
      <w:pPr>
        <w:jc w:val="both"/>
        <w:rPr>
          <w:rFonts w:ascii="Verdana" w:hAnsi="Verdana" w:cs="Courier New"/>
          <w:sz w:val="18"/>
          <w:szCs w:val="18"/>
        </w:rPr>
      </w:pPr>
      <w:r w:rsidRPr="00D034C3">
        <w:rPr>
          <w:rFonts w:ascii="Verdana" w:hAnsi="Verdana" w:cs="Courier New"/>
          <w:sz w:val="18"/>
          <w:szCs w:val="18"/>
        </w:rPr>
        <w:t xml:space="preserve">Umożliwi to złożenie się większej ilości oferentów oraz uzyskanie korzystniejszej oferty cenowej. </w:t>
      </w:r>
    </w:p>
    <w:p w:rsidR="00D034C3" w:rsidRPr="00D034C3" w:rsidRDefault="00D034C3" w:rsidP="00D034C3">
      <w:pPr>
        <w:jc w:val="both"/>
        <w:rPr>
          <w:rFonts w:ascii="Verdana" w:hAnsi="Verdana" w:cs="Courier New"/>
          <w:sz w:val="18"/>
          <w:szCs w:val="18"/>
        </w:rPr>
      </w:pPr>
    </w:p>
    <w:p w:rsidR="00D034C3" w:rsidRDefault="00D034C3" w:rsidP="00D034C3">
      <w:pPr>
        <w:jc w:val="both"/>
        <w:rPr>
          <w:rFonts w:ascii="Verdana" w:hAnsi="Verdana" w:cs="Courier New"/>
          <w:b/>
          <w:bCs/>
          <w:sz w:val="18"/>
          <w:szCs w:val="18"/>
        </w:rPr>
      </w:pPr>
      <w:r w:rsidRPr="00D034C3">
        <w:rPr>
          <w:rFonts w:ascii="Verdana" w:hAnsi="Verdana" w:cs="Courier New"/>
          <w:b/>
          <w:bCs/>
          <w:sz w:val="18"/>
          <w:szCs w:val="18"/>
        </w:rPr>
        <w:t>Odpowiedź</w:t>
      </w:r>
      <w:r>
        <w:rPr>
          <w:rFonts w:ascii="Verdana" w:hAnsi="Verdana" w:cs="Courier New"/>
          <w:b/>
          <w:bCs/>
          <w:sz w:val="18"/>
          <w:szCs w:val="18"/>
        </w:rPr>
        <w:t>:</w:t>
      </w:r>
    </w:p>
    <w:p w:rsidR="00D034C3" w:rsidRPr="00D034C3" w:rsidRDefault="00D034C3" w:rsidP="00D034C3">
      <w:pPr>
        <w:jc w:val="both"/>
        <w:rPr>
          <w:rFonts w:ascii="Verdana" w:hAnsi="Verdana" w:cs="Courier New"/>
          <w:sz w:val="18"/>
          <w:szCs w:val="18"/>
        </w:rPr>
      </w:pPr>
      <w:r w:rsidRPr="00D034C3">
        <w:rPr>
          <w:rFonts w:ascii="Verdana" w:hAnsi="Verdana" w:cs="Courier New"/>
          <w:sz w:val="18"/>
          <w:szCs w:val="18"/>
        </w:rPr>
        <w:t xml:space="preserve">Zamawiający nie dopuszcza możliwości </w:t>
      </w:r>
      <w:r w:rsidR="00CD742F">
        <w:rPr>
          <w:rFonts w:ascii="Verdana" w:hAnsi="Verdana" w:cs="Courier New"/>
          <w:sz w:val="18"/>
          <w:szCs w:val="18"/>
        </w:rPr>
        <w:t>wydzielenia kolejnych pakietów</w:t>
      </w:r>
      <w:r w:rsidRPr="00D034C3">
        <w:rPr>
          <w:rFonts w:ascii="Verdana" w:hAnsi="Verdana" w:cs="Courier New"/>
          <w:sz w:val="18"/>
          <w:szCs w:val="18"/>
        </w:rPr>
        <w:t>.</w:t>
      </w:r>
    </w:p>
    <w:p w:rsidR="00D034C3" w:rsidRDefault="00D034C3" w:rsidP="00B42F59">
      <w:pPr>
        <w:jc w:val="both"/>
        <w:rPr>
          <w:rFonts w:ascii="Verdana" w:hAnsi="Verdana" w:cs="Courier New"/>
          <w:sz w:val="18"/>
          <w:szCs w:val="18"/>
        </w:rPr>
      </w:pPr>
    </w:p>
    <w:p w:rsidR="00AA4CB8" w:rsidRPr="00AA4CB8" w:rsidRDefault="00AA4CB8" w:rsidP="00AA4CB8">
      <w:pPr>
        <w:jc w:val="both"/>
        <w:rPr>
          <w:rFonts w:ascii="Verdana" w:hAnsi="Verdana" w:cs="Courier New"/>
          <w:sz w:val="18"/>
          <w:szCs w:val="18"/>
        </w:rPr>
      </w:pPr>
      <w:r w:rsidRPr="00AA4CB8">
        <w:rPr>
          <w:rFonts w:ascii="Verdana" w:hAnsi="Verdana" w:cs="Courier New"/>
          <w:sz w:val="18"/>
          <w:szCs w:val="18"/>
        </w:rPr>
        <w:t xml:space="preserve">Zamawiający informuje, iż w związku z odpowiedziami na pytania Wykonawców koryguje </w:t>
      </w:r>
      <w:proofErr w:type="spellStart"/>
      <w:r w:rsidRPr="00AA4CB8">
        <w:rPr>
          <w:rFonts w:ascii="Verdana" w:hAnsi="Verdana" w:cs="Courier New"/>
          <w:sz w:val="18"/>
          <w:szCs w:val="18"/>
        </w:rPr>
        <w:t>Siwz</w:t>
      </w:r>
      <w:proofErr w:type="spellEnd"/>
      <w:r w:rsidR="00536640">
        <w:rPr>
          <w:rFonts w:ascii="Verdana" w:hAnsi="Verdana" w:cs="Courier New"/>
          <w:sz w:val="18"/>
          <w:szCs w:val="18"/>
        </w:rPr>
        <w:t xml:space="preserve">, </w:t>
      </w:r>
      <w:r w:rsidRPr="00AA4CB8">
        <w:rPr>
          <w:rFonts w:ascii="Verdana" w:hAnsi="Verdana" w:cs="Courier New"/>
          <w:sz w:val="18"/>
          <w:szCs w:val="18"/>
        </w:rPr>
        <w:t xml:space="preserve">załącznik nr </w:t>
      </w:r>
      <w:r w:rsidR="00536640">
        <w:rPr>
          <w:rFonts w:ascii="Verdana" w:hAnsi="Verdana" w:cs="Courier New"/>
          <w:sz w:val="18"/>
          <w:szCs w:val="18"/>
        </w:rPr>
        <w:t xml:space="preserve">2 A do </w:t>
      </w:r>
      <w:proofErr w:type="spellStart"/>
      <w:r w:rsidR="00536640">
        <w:rPr>
          <w:rFonts w:ascii="Verdana" w:hAnsi="Verdana" w:cs="Courier New"/>
          <w:sz w:val="18"/>
          <w:szCs w:val="18"/>
        </w:rPr>
        <w:t>Siwz</w:t>
      </w:r>
      <w:proofErr w:type="spellEnd"/>
      <w:r w:rsidR="00536640">
        <w:rPr>
          <w:rFonts w:ascii="Verdana" w:hAnsi="Verdana" w:cs="Courier New"/>
          <w:sz w:val="18"/>
          <w:szCs w:val="18"/>
        </w:rPr>
        <w:t xml:space="preserve"> (</w:t>
      </w:r>
      <w:r w:rsidR="00536640" w:rsidRPr="00536640">
        <w:rPr>
          <w:rFonts w:ascii="Verdana" w:hAnsi="Verdana" w:cs="Courier New"/>
          <w:sz w:val="18"/>
          <w:szCs w:val="18"/>
        </w:rPr>
        <w:t xml:space="preserve">Arkusz informacji technicznej </w:t>
      </w:r>
      <w:r w:rsidR="00536640">
        <w:rPr>
          <w:rFonts w:ascii="Verdana" w:hAnsi="Verdana" w:cs="Courier New"/>
          <w:sz w:val="18"/>
          <w:szCs w:val="18"/>
        </w:rPr>
        <w:t>d</w:t>
      </w:r>
      <w:r w:rsidR="006956D9">
        <w:rPr>
          <w:rFonts w:ascii="Verdana" w:hAnsi="Verdana" w:cs="Courier New"/>
          <w:sz w:val="18"/>
          <w:szCs w:val="18"/>
        </w:rPr>
        <w:t>o</w:t>
      </w:r>
      <w:bookmarkStart w:id="0" w:name="_GoBack"/>
      <w:bookmarkEnd w:id="0"/>
      <w:r w:rsidR="00536640">
        <w:rPr>
          <w:rFonts w:ascii="Verdana" w:hAnsi="Verdana" w:cs="Courier New"/>
          <w:sz w:val="18"/>
          <w:szCs w:val="18"/>
        </w:rPr>
        <w:t xml:space="preserve"> części A) oraz załącznik nr 6 do </w:t>
      </w:r>
      <w:proofErr w:type="spellStart"/>
      <w:r w:rsidR="00536640">
        <w:rPr>
          <w:rFonts w:ascii="Verdana" w:hAnsi="Verdana" w:cs="Courier New"/>
          <w:sz w:val="18"/>
          <w:szCs w:val="18"/>
        </w:rPr>
        <w:t>Siwz</w:t>
      </w:r>
      <w:proofErr w:type="spellEnd"/>
      <w:r w:rsidR="00536640">
        <w:rPr>
          <w:rFonts w:ascii="Verdana" w:hAnsi="Verdana" w:cs="Courier New"/>
          <w:sz w:val="18"/>
          <w:szCs w:val="18"/>
        </w:rPr>
        <w:t xml:space="preserve"> </w:t>
      </w:r>
      <w:r w:rsidRPr="00AA4CB8">
        <w:rPr>
          <w:rFonts w:ascii="Verdana" w:hAnsi="Verdana" w:cs="Courier New"/>
          <w:sz w:val="18"/>
          <w:szCs w:val="18"/>
        </w:rPr>
        <w:t>(wzór umowy).</w:t>
      </w:r>
    </w:p>
    <w:p w:rsidR="00AA4CB8" w:rsidRPr="00AA4CB8" w:rsidRDefault="00AA4CB8" w:rsidP="00AA4CB8">
      <w:pPr>
        <w:jc w:val="both"/>
        <w:rPr>
          <w:rFonts w:ascii="Verdana" w:hAnsi="Verdana" w:cs="Courier New"/>
          <w:sz w:val="18"/>
          <w:szCs w:val="18"/>
        </w:rPr>
      </w:pPr>
      <w:r w:rsidRPr="00AA4CB8">
        <w:rPr>
          <w:rFonts w:ascii="Verdana" w:hAnsi="Verdana" w:cs="Courier New"/>
          <w:sz w:val="18"/>
          <w:szCs w:val="18"/>
        </w:rPr>
        <w:t xml:space="preserve">Zmiany zaznaczono kolorem </w:t>
      </w:r>
      <w:r>
        <w:rPr>
          <w:rFonts w:ascii="Verdana" w:hAnsi="Verdana" w:cs="Courier New"/>
          <w:sz w:val="18"/>
          <w:szCs w:val="18"/>
        </w:rPr>
        <w:t>zielonym</w:t>
      </w:r>
      <w:r w:rsidRPr="00AA4CB8">
        <w:rPr>
          <w:rFonts w:ascii="Verdana" w:hAnsi="Verdana" w:cs="Courier New"/>
          <w:sz w:val="18"/>
          <w:szCs w:val="18"/>
        </w:rPr>
        <w:t>. Z wymienionych dokumentów należy korzystać w obecnie zamieszczonej wersji.</w:t>
      </w:r>
    </w:p>
    <w:p w:rsidR="00AA4CB8" w:rsidRDefault="00AA4CB8" w:rsidP="00B42F59">
      <w:pPr>
        <w:jc w:val="both"/>
        <w:rPr>
          <w:rFonts w:ascii="Verdana" w:hAnsi="Verdana" w:cs="Courier New"/>
          <w:sz w:val="18"/>
          <w:szCs w:val="18"/>
        </w:rPr>
      </w:pPr>
    </w:p>
    <w:p w:rsidR="00AA4CB8" w:rsidRDefault="00AA4CB8" w:rsidP="00B42F59">
      <w:pPr>
        <w:jc w:val="both"/>
        <w:rPr>
          <w:rFonts w:ascii="Verdana" w:hAnsi="Verdana" w:cs="Courier New"/>
          <w:sz w:val="18"/>
          <w:szCs w:val="18"/>
        </w:rPr>
      </w:pPr>
    </w:p>
    <w:p w:rsidR="006D5004" w:rsidRPr="00BE1103" w:rsidRDefault="00251534" w:rsidP="00B42F59">
      <w:pPr>
        <w:jc w:val="both"/>
        <w:rPr>
          <w:rFonts w:ascii="Verdana" w:hAnsi="Verdana" w:cs="Courier New"/>
          <w:bCs/>
          <w:sz w:val="18"/>
          <w:szCs w:val="18"/>
        </w:rPr>
      </w:pPr>
      <w:r w:rsidRPr="00BE1103">
        <w:rPr>
          <w:rFonts w:ascii="Verdana" w:hAnsi="Verdana" w:cs="Courier New"/>
          <w:sz w:val="18"/>
          <w:szCs w:val="18"/>
        </w:rPr>
        <w:t>Zamawiający informuje</w:t>
      </w:r>
      <w:r w:rsidR="00A826BA">
        <w:rPr>
          <w:rFonts w:ascii="Verdana" w:hAnsi="Verdana" w:cs="Courier New"/>
          <w:sz w:val="18"/>
          <w:szCs w:val="18"/>
        </w:rPr>
        <w:t xml:space="preserve"> </w:t>
      </w:r>
      <w:r w:rsidR="00AA4CB8">
        <w:rPr>
          <w:rFonts w:ascii="Verdana" w:hAnsi="Verdana" w:cs="Courier New"/>
          <w:sz w:val="18"/>
          <w:szCs w:val="18"/>
        </w:rPr>
        <w:t xml:space="preserve">również </w:t>
      </w:r>
      <w:r w:rsidR="00A826BA">
        <w:rPr>
          <w:rFonts w:ascii="Verdana" w:hAnsi="Verdana" w:cs="Courier New"/>
          <w:sz w:val="18"/>
          <w:szCs w:val="18"/>
        </w:rPr>
        <w:t>o zmianie</w:t>
      </w:r>
      <w:r w:rsidR="00B42F59" w:rsidRPr="00BE1103">
        <w:rPr>
          <w:rFonts w:ascii="Verdana" w:hAnsi="Verdana" w:cs="Courier New"/>
          <w:bCs/>
          <w:sz w:val="18"/>
          <w:szCs w:val="18"/>
        </w:rPr>
        <w:t xml:space="preserve"> termin</w:t>
      </w:r>
      <w:r w:rsidR="00A826BA">
        <w:rPr>
          <w:rFonts w:ascii="Verdana" w:hAnsi="Verdana" w:cs="Courier New"/>
          <w:bCs/>
          <w:sz w:val="18"/>
          <w:szCs w:val="18"/>
        </w:rPr>
        <w:t>u</w:t>
      </w:r>
      <w:r w:rsidR="00B42F59" w:rsidRPr="00BE1103">
        <w:rPr>
          <w:rFonts w:ascii="Verdana" w:hAnsi="Verdana" w:cs="Courier New"/>
          <w:bCs/>
          <w:sz w:val="18"/>
          <w:szCs w:val="18"/>
        </w:rPr>
        <w:t xml:space="preserve"> składania i otwarcia ofert. </w:t>
      </w:r>
    </w:p>
    <w:p w:rsidR="00E80EA7" w:rsidRPr="00BE1103" w:rsidRDefault="00E80EA7" w:rsidP="00B42F59">
      <w:pPr>
        <w:jc w:val="both"/>
        <w:rPr>
          <w:rFonts w:ascii="Verdana" w:hAnsi="Verdana" w:cs="Courier New"/>
          <w:bCs/>
          <w:sz w:val="18"/>
          <w:szCs w:val="18"/>
        </w:rPr>
      </w:pPr>
    </w:p>
    <w:p w:rsidR="006D5004" w:rsidRPr="00BE1103" w:rsidRDefault="006D5004" w:rsidP="006D5004">
      <w:pPr>
        <w:jc w:val="both"/>
        <w:rPr>
          <w:rFonts w:ascii="Verdana" w:hAnsi="Verdana" w:cs="Courier New"/>
          <w:b/>
          <w:bCs/>
          <w:sz w:val="18"/>
          <w:szCs w:val="18"/>
        </w:rPr>
      </w:pPr>
      <w:r w:rsidRPr="00BE1103">
        <w:rPr>
          <w:rFonts w:ascii="Verdana" w:hAnsi="Verdana" w:cs="Courier New"/>
          <w:bCs/>
          <w:sz w:val="18"/>
          <w:szCs w:val="18"/>
        </w:rPr>
        <w:t xml:space="preserve">Nowy termin składania ofert – do dnia </w:t>
      </w:r>
      <w:r w:rsidRPr="00BE1103">
        <w:rPr>
          <w:rFonts w:ascii="Verdana" w:hAnsi="Verdana" w:cs="Courier New"/>
          <w:b/>
          <w:bCs/>
          <w:sz w:val="18"/>
          <w:szCs w:val="18"/>
        </w:rPr>
        <w:t>0</w:t>
      </w:r>
      <w:r w:rsidR="00AA4CB8">
        <w:rPr>
          <w:rFonts w:ascii="Verdana" w:hAnsi="Verdana" w:cs="Courier New"/>
          <w:b/>
          <w:bCs/>
          <w:sz w:val="18"/>
          <w:szCs w:val="18"/>
        </w:rPr>
        <w:t>9</w:t>
      </w:r>
      <w:r w:rsidRPr="00BE1103">
        <w:rPr>
          <w:rFonts w:ascii="Verdana" w:hAnsi="Verdana" w:cs="Courier New"/>
          <w:b/>
          <w:bCs/>
          <w:sz w:val="18"/>
          <w:szCs w:val="18"/>
        </w:rPr>
        <w:t>.07.2018</w:t>
      </w:r>
      <w:r w:rsidRPr="00BE1103">
        <w:rPr>
          <w:rFonts w:ascii="Verdana" w:hAnsi="Verdana" w:cs="Courier New"/>
          <w:bCs/>
          <w:sz w:val="18"/>
          <w:szCs w:val="18"/>
        </w:rPr>
        <w:t xml:space="preserve"> r. do godz. </w:t>
      </w:r>
      <w:r w:rsidRPr="00BE1103">
        <w:rPr>
          <w:rFonts w:ascii="Verdana" w:hAnsi="Verdana" w:cs="Courier New"/>
          <w:b/>
          <w:bCs/>
          <w:sz w:val="18"/>
          <w:szCs w:val="18"/>
        </w:rPr>
        <w:t>09:00</w:t>
      </w:r>
    </w:p>
    <w:p w:rsidR="006D5004" w:rsidRPr="00BE1103" w:rsidRDefault="006D5004" w:rsidP="006D5004">
      <w:pPr>
        <w:jc w:val="both"/>
        <w:rPr>
          <w:rFonts w:ascii="Verdana" w:hAnsi="Verdana" w:cs="Courier New"/>
          <w:bCs/>
          <w:sz w:val="18"/>
          <w:szCs w:val="18"/>
        </w:rPr>
      </w:pPr>
      <w:r w:rsidRPr="00BE1103">
        <w:rPr>
          <w:rFonts w:ascii="Verdana" w:hAnsi="Verdana" w:cs="Courier New"/>
          <w:bCs/>
          <w:sz w:val="18"/>
          <w:szCs w:val="18"/>
        </w:rPr>
        <w:t xml:space="preserve">Nowy termin otwarcia ofert – dnia </w:t>
      </w:r>
      <w:r w:rsidRPr="00BE1103">
        <w:rPr>
          <w:rFonts w:ascii="Verdana" w:hAnsi="Verdana" w:cs="Courier New"/>
          <w:b/>
          <w:bCs/>
          <w:sz w:val="18"/>
          <w:szCs w:val="18"/>
        </w:rPr>
        <w:t>0</w:t>
      </w:r>
      <w:r w:rsidR="00AA4CB8">
        <w:rPr>
          <w:rFonts w:ascii="Verdana" w:hAnsi="Verdana" w:cs="Courier New"/>
          <w:b/>
          <w:bCs/>
          <w:sz w:val="18"/>
          <w:szCs w:val="18"/>
        </w:rPr>
        <w:t>9</w:t>
      </w:r>
      <w:r w:rsidRPr="00BE1103">
        <w:rPr>
          <w:rFonts w:ascii="Verdana" w:hAnsi="Verdana" w:cs="Courier New"/>
          <w:b/>
          <w:bCs/>
          <w:sz w:val="18"/>
          <w:szCs w:val="18"/>
        </w:rPr>
        <w:t>.07.2018</w:t>
      </w:r>
      <w:r w:rsidRPr="00BE1103">
        <w:rPr>
          <w:rFonts w:ascii="Verdana" w:hAnsi="Verdana" w:cs="Courier New"/>
          <w:bCs/>
          <w:sz w:val="18"/>
          <w:szCs w:val="18"/>
        </w:rPr>
        <w:t xml:space="preserve"> r. o godz. </w:t>
      </w:r>
      <w:r w:rsidRPr="00BE1103">
        <w:rPr>
          <w:rFonts w:ascii="Verdana" w:hAnsi="Verdana" w:cs="Courier New"/>
          <w:b/>
          <w:bCs/>
          <w:sz w:val="18"/>
          <w:szCs w:val="18"/>
        </w:rPr>
        <w:t>10:00</w:t>
      </w:r>
    </w:p>
    <w:p w:rsidR="006D5004" w:rsidRPr="00BE1103" w:rsidRDefault="006D5004" w:rsidP="00F30510">
      <w:pPr>
        <w:jc w:val="both"/>
        <w:rPr>
          <w:rFonts w:ascii="Verdana" w:hAnsi="Verdana" w:cs="Courier New"/>
          <w:sz w:val="18"/>
          <w:szCs w:val="18"/>
        </w:rPr>
      </w:pPr>
    </w:p>
    <w:p w:rsidR="00B30E61" w:rsidRDefault="00B30E61" w:rsidP="009B3C96">
      <w:pPr>
        <w:ind w:left="6096" w:right="470"/>
        <w:jc w:val="both"/>
        <w:rPr>
          <w:b/>
          <w:sz w:val="22"/>
          <w:szCs w:val="22"/>
        </w:rPr>
      </w:pPr>
    </w:p>
    <w:p w:rsidR="00976157" w:rsidRDefault="00976157" w:rsidP="005D5727">
      <w:pPr>
        <w:tabs>
          <w:tab w:val="left" w:pos="5387"/>
        </w:tabs>
        <w:ind w:left="4962" w:right="470"/>
        <w:jc w:val="both"/>
        <w:rPr>
          <w:rFonts w:ascii="Verdana" w:hAnsi="Verdana"/>
          <w:b/>
          <w:color w:val="000000"/>
          <w:sz w:val="18"/>
          <w:szCs w:val="18"/>
        </w:rPr>
      </w:pPr>
      <w:r>
        <w:rPr>
          <w:rFonts w:ascii="Verdana" w:hAnsi="Verdana"/>
          <w:b/>
          <w:color w:val="000000"/>
          <w:sz w:val="18"/>
          <w:szCs w:val="18"/>
        </w:rPr>
        <w:t>Kanclerz</w:t>
      </w:r>
      <w:r w:rsidR="005D395D">
        <w:rPr>
          <w:rFonts w:ascii="Verdana" w:hAnsi="Verdana"/>
          <w:b/>
          <w:color w:val="000000"/>
          <w:sz w:val="18"/>
          <w:szCs w:val="18"/>
        </w:rPr>
        <w:t xml:space="preserve"> UMW</w:t>
      </w:r>
      <w:r>
        <w:rPr>
          <w:rFonts w:ascii="Verdana" w:hAnsi="Verdana"/>
          <w:b/>
          <w:color w:val="000000"/>
          <w:sz w:val="18"/>
          <w:szCs w:val="18"/>
        </w:rPr>
        <w:t xml:space="preserve"> </w:t>
      </w:r>
    </w:p>
    <w:p w:rsidR="00976157" w:rsidRDefault="00976157" w:rsidP="005D5727">
      <w:pPr>
        <w:tabs>
          <w:tab w:val="left" w:pos="5387"/>
        </w:tabs>
        <w:ind w:left="4962" w:right="470"/>
        <w:jc w:val="both"/>
        <w:rPr>
          <w:rFonts w:ascii="Verdana" w:hAnsi="Verdana"/>
          <w:b/>
          <w:color w:val="000000"/>
          <w:sz w:val="18"/>
          <w:szCs w:val="18"/>
        </w:rPr>
      </w:pPr>
    </w:p>
    <w:p w:rsidR="00976157" w:rsidRDefault="00976157" w:rsidP="005D5727">
      <w:pPr>
        <w:tabs>
          <w:tab w:val="left" w:pos="5387"/>
        </w:tabs>
        <w:ind w:left="4962" w:right="470"/>
        <w:jc w:val="both"/>
        <w:rPr>
          <w:rFonts w:ascii="Verdana" w:hAnsi="Verdana"/>
          <w:b/>
          <w:color w:val="000000"/>
          <w:sz w:val="18"/>
          <w:szCs w:val="18"/>
        </w:rPr>
      </w:pPr>
    </w:p>
    <w:p w:rsidR="00976157" w:rsidRDefault="00976157" w:rsidP="005D5727">
      <w:pPr>
        <w:tabs>
          <w:tab w:val="left" w:pos="5387"/>
        </w:tabs>
        <w:ind w:left="4962" w:right="470"/>
        <w:jc w:val="both"/>
        <w:rPr>
          <w:rFonts w:ascii="Verdana" w:hAnsi="Verdana"/>
          <w:b/>
          <w:color w:val="000000"/>
          <w:sz w:val="18"/>
          <w:szCs w:val="18"/>
        </w:rPr>
      </w:pPr>
    </w:p>
    <w:p w:rsidR="00976157" w:rsidRDefault="005D5727" w:rsidP="005D5727">
      <w:pPr>
        <w:tabs>
          <w:tab w:val="left" w:pos="5387"/>
        </w:tabs>
        <w:ind w:left="4962" w:right="470"/>
        <w:jc w:val="both"/>
        <w:rPr>
          <w:rFonts w:ascii="Verdana" w:hAnsi="Verdana"/>
          <w:b/>
          <w:color w:val="000000"/>
          <w:sz w:val="18"/>
          <w:szCs w:val="18"/>
        </w:rPr>
      </w:pPr>
      <w:r>
        <w:rPr>
          <w:rFonts w:ascii="Verdana" w:hAnsi="Verdana"/>
          <w:b/>
          <w:color w:val="000000"/>
          <w:sz w:val="18"/>
          <w:szCs w:val="18"/>
        </w:rPr>
        <w:t>M</w:t>
      </w:r>
      <w:r w:rsidR="00976157" w:rsidRPr="00AA4A37">
        <w:rPr>
          <w:rFonts w:ascii="Verdana" w:hAnsi="Verdana"/>
          <w:b/>
          <w:color w:val="000000"/>
          <w:sz w:val="18"/>
          <w:szCs w:val="18"/>
        </w:rPr>
        <w:t xml:space="preserve">gr </w:t>
      </w:r>
      <w:r w:rsidR="00976157">
        <w:rPr>
          <w:rFonts w:ascii="Verdana" w:hAnsi="Verdana"/>
          <w:b/>
          <w:color w:val="000000"/>
          <w:sz w:val="18"/>
          <w:szCs w:val="18"/>
        </w:rPr>
        <w:t>Iwona Janus</w:t>
      </w:r>
    </w:p>
    <w:p w:rsidR="009668E4" w:rsidRPr="00976157" w:rsidRDefault="009668E4" w:rsidP="00976157">
      <w:pPr>
        <w:ind w:left="5954" w:right="470"/>
        <w:jc w:val="both"/>
        <w:rPr>
          <w:rFonts w:ascii="Verdana" w:hAnsi="Verdana"/>
          <w:b/>
          <w:sz w:val="18"/>
          <w:szCs w:val="18"/>
        </w:rPr>
      </w:pPr>
    </w:p>
    <w:sectPr w:rsidR="009668E4" w:rsidRPr="00976157" w:rsidSect="005D5727">
      <w:footerReference w:type="even" r:id="rId9"/>
      <w:headerReference w:type="first" r:id="rId10"/>
      <w:footerReference w:type="first" r:id="rId11"/>
      <w:pgSz w:w="11906" w:h="16838"/>
      <w:pgMar w:top="1418" w:right="924" w:bottom="1418" w:left="1440" w:header="709" w:footer="1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EAE" w:rsidRDefault="00677EAE">
      <w:r>
        <w:separator/>
      </w:r>
    </w:p>
  </w:endnote>
  <w:endnote w:type="continuationSeparator" w:id="0">
    <w:p w:rsidR="00677EAE" w:rsidRDefault="0067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panose1 w:val="0501010001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27" w:rsidRDefault="005D5727" w:rsidP="001C15FD">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EAE" w:rsidRDefault="00677EAE">
      <w:r>
        <w:separator/>
      </w:r>
    </w:p>
  </w:footnote>
  <w:footnote w:type="continuationSeparator" w:id="0">
    <w:p w:rsidR="00677EAE" w:rsidRDefault="00677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B" w:rsidRDefault="006B35BB">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6"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5D2E52"/>
    <w:multiLevelType w:val="hybridMultilevel"/>
    <w:tmpl w:val="A5A65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7"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4"/>
  </w:num>
  <w:num w:numId="13">
    <w:abstractNumId w:val="18"/>
  </w:num>
  <w:num w:numId="14">
    <w:abstractNumId w:val="29"/>
  </w:num>
  <w:num w:numId="15">
    <w:abstractNumId w:val="28"/>
  </w:num>
  <w:num w:numId="16">
    <w:abstractNumId w:val="42"/>
  </w:num>
  <w:num w:numId="17">
    <w:abstractNumId w:val="19"/>
  </w:num>
  <w:num w:numId="18">
    <w:abstractNumId w:val="23"/>
  </w:num>
  <w:num w:numId="19">
    <w:abstractNumId w:val="10"/>
  </w:num>
  <w:num w:numId="20">
    <w:abstractNumId w:val="11"/>
  </w:num>
  <w:num w:numId="21">
    <w:abstractNumId w:val="20"/>
  </w:num>
  <w:num w:numId="22">
    <w:abstractNumId w:val="17"/>
  </w:num>
  <w:num w:numId="23">
    <w:abstractNumId w:val="37"/>
  </w:num>
  <w:num w:numId="24">
    <w:abstractNumId w:val="26"/>
  </w:num>
  <w:num w:numId="25">
    <w:abstractNumId w:val="41"/>
  </w:num>
  <w:num w:numId="26">
    <w:abstractNumId w:val="31"/>
  </w:num>
  <w:num w:numId="27">
    <w:abstractNumId w:val="30"/>
  </w:num>
  <w:num w:numId="28">
    <w:abstractNumId w:val="40"/>
  </w:num>
  <w:num w:numId="29">
    <w:abstractNumId w:val="38"/>
  </w:num>
  <w:num w:numId="30">
    <w:abstractNumId w:val="33"/>
  </w:num>
  <w:num w:numId="31">
    <w:abstractNumId w:val="24"/>
  </w:num>
  <w:num w:numId="32">
    <w:abstractNumId w:val="25"/>
  </w:num>
  <w:num w:numId="33">
    <w:abstractNumId w:val="36"/>
  </w:num>
  <w:num w:numId="34">
    <w:abstractNumId w:val="32"/>
  </w:num>
  <w:num w:numId="35">
    <w:abstractNumId w:val="39"/>
  </w:num>
  <w:num w:numId="36">
    <w:abstractNumId w:val="21"/>
  </w:num>
  <w:num w:numId="37">
    <w:abstractNumId w:val="35"/>
  </w:num>
  <w:num w:numId="3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21AB"/>
    <w:rsid w:val="00034028"/>
    <w:rsid w:val="00034C07"/>
    <w:rsid w:val="000521E6"/>
    <w:rsid w:val="00053777"/>
    <w:rsid w:val="0006371D"/>
    <w:rsid w:val="000638AA"/>
    <w:rsid w:val="00064A13"/>
    <w:rsid w:val="00065C50"/>
    <w:rsid w:val="00065E68"/>
    <w:rsid w:val="00067710"/>
    <w:rsid w:val="00070099"/>
    <w:rsid w:val="0007354C"/>
    <w:rsid w:val="00081F37"/>
    <w:rsid w:val="000822C0"/>
    <w:rsid w:val="000917D3"/>
    <w:rsid w:val="000A14B1"/>
    <w:rsid w:val="000A47CF"/>
    <w:rsid w:val="000B2DA2"/>
    <w:rsid w:val="000B4223"/>
    <w:rsid w:val="000C2E6F"/>
    <w:rsid w:val="000C7D11"/>
    <w:rsid w:val="000E2CB9"/>
    <w:rsid w:val="000E4F0A"/>
    <w:rsid w:val="000F12E4"/>
    <w:rsid w:val="000F4B10"/>
    <w:rsid w:val="00100B28"/>
    <w:rsid w:val="00100EA1"/>
    <w:rsid w:val="001014B6"/>
    <w:rsid w:val="00112E31"/>
    <w:rsid w:val="00115FAF"/>
    <w:rsid w:val="00123498"/>
    <w:rsid w:val="0012430D"/>
    <w:rsid w:val="00125E4F"/>
    <w:rsid w:val="0013192F"/>
    <w:rsid w:val="00132BEE"/>
    <w:rsid w:val="001333F5"/>
    <w:rsid w:val="00137D8A"/>
    <w:rsid w:val="0014456B"/>
    <w:rsid w:val="0014676B"/>
    <w:rsid w:val="00153E33"/>
    <w:rsid w:val="00153E6F"/>
    <w:rsid w:val="0016004E"/>
    <w:rsid w:val="0016242F"/>
    <w:rsid w:val="00164729"/>
    <w:rsid w:val="00177D46"/>
    <w:rsid w:val="001831FA"/>
    <w:rsid w:val="001854B5"/>
    <w:rsid w:val="00186098"/>
    <w:rsid w:val="00195247"/>
    <w:rsid w:val="00195D40"/>
    <w:rsid w:val="001A5291"/>
    <w:rsid w:val="001B4931"/>
    <w:rsid w:val="001B53D7"/>
    <w:rsid w:val="001B5F4B"/>
    <w:rsid w:val="001B669E"/>
    <w:rsid w:val="001C15FD"/>
    <w:rsid w:val="001C4D99"/>
    <w:rsid w:val="001C5815"/>
    <w:rsid w:val="001C69B4"/>
    <w:rsid w:val="001C6EC0"/>
    <w:rsid w:val="001D245C"/>
    <w:rsid w:val="001D3E9F"/>
    <w:rsid w:val="001D4737"/>
    <w:rsid w:val="001D7595"/>
    <w:rsid w:val="001E4D70"/>
    <w:rsid w:val="001F16E6"/>
    <w:rsid w:val="001F464F"/>
    <w:rsid w:val="00201957"/>
    <w:rsid w:val="0020240B"/>
    <w:rsid w:val="002054C5"/>
    <w:rsid w:val="00212BFD"/>
    <w:rsid w:val="002130A9"/>
    <w:rsid w:val="00216986"/>
    <w:rsid w:val="00226E9D"/>
    <w:rsid w:val="00231160"/>
    <w:rsid w:val="002357D3"/>
    <w:rsid w:val="002419C7"/>
    <w:rsid w:val="002467F6"/>
    <w:rsid w:val="00246C84"/>
    <w:rsid w:val="00246C8D"/>
    <w:rsid w:val="00251534"/>
    <w:rsid w:val="002534DD"/>
    <w:rsid w:val="002546D1"/>
    <w:rsid w:val="002810B1"/>
    <w:rsid w:val="002A04B8"/>
    <w:rsid w:val="002A1E01"/>
    <w:rsid w:val="002A3FBA"/>
    <w:rsid w:val="002A76E1"/>
    <w:rsid w:val="002A7D4B"/>
    <w:rsid w:val="002B13E5"/>
    <w:rsid w:val="002B1D19"/>
    <w:rsid w:val="002B7F43"/>
    <w:rsid w:val="002C7667"/>
    <w:rsid w:val="002D3FDA"/>
    <w:rsid w:val="002D4E9D"/>
    <w:rsid w:val="002D755F"/>
    <w:rsid w:val="002E01AF"/>
    <w:rsid w:val="002E038F"/>
    <w:rsid w:val="002E07B5"/>
    <w:rsid w:val="002E1F31"/>
    <w:rsid w:val="002E205F"/>
    <w:rsid w:val="002E6ECE"/>
    <w:rsid w:val="002F5DE6"/>
    <w:rsid w:val="003000AF"/>
    <w:rsid w:val="00305334"/>
    <w:rsid w:val="00305B22"/>
    <w:rsid w:val="00310F08"/>
    <w:rsid w:val="003228DC"/>
    <w:rsid w:val="00323E48"/>
    <w:rsid w:val="00327828"/>
    <w:rsid w:val="0033260A"/>
    <w:rsid w:val="00336EF8"/>
    <w:rsid w:val="00340BBA"/>
    <w:rsid w:val="00340D16"/>
    <w:rsid w:val="00346D4B"/>
    <w:rsid w:val="00354A23"/>
    <w:rsid w:val="00356720"/>
    <w:rsid w:val="003569F0"/>
    <w:rsid w:val="00357638"/>
    <w:rsid w:val="003670D2"/>
    <w:rsid w:val="0037101E"/>
    <w:rsid w:val="00373A5F"/>
    <w:rsid w:val="003754FA"/>
    <w:rsid w:val="00383494"/>
    <w:rsid w:val="00385093"/>
    <w:rsid w:val="003857E3"/>
    <w:rsid w:val="00386DAD"/>
    <w:rsid w:val="003872EC"/>
    <w:rsid w:val="003927D0"/>
    <w:rsid w:val="00392FD3"/>
    <w:rsid w:val="003A1D2D"/>
    <w:rsid w:val="003A1F03"/>
    <w:rsid w:val="003B01B5"/>
    <w:rsid w:val="003B4D81"/>
    <w:rsid w:val="003B53EA"/>
    <w:rsid w:val="003C4966"/>
    <w:rsid w:val="003C53F3"/>
    <w:rsid w:val="003C7851"/>
    <w:rsid w:val="003D6D8D"/>
    <w:rsid w:val="003E01A8"/>
    <w:rsid w:val="003E1E3C"/>
    <w:rsid w:val="003E3D5B"/>
    <w:rsid w:val="003F42B5"/>
    <w:rsid w:val="003F55BC"/>
    <w:rsid w:val="003F5977"/>
    <w:rsid w:val="0040191D"/>
    <w:rsid w:val="004028A6"/>
    <w:rsid w:val="004318FB"/>
    <w:rsid w:val="00432D74"/>
    <w:rsid w:val="00434671"/>
    <w:rsid w:val="00435DD6"/>
    <w:rsid w:val="00437738"/>
    <w:rsid w:val="004544D7"/>
    <w:rsid w:val="00456F65"/>
    <w:rsid w:val="004571D0"/>
    <w:rsid w:val="00457EB2"/>
    <w:rsid w:val="00463762"/>
    <w:rsid w:val="004678E6"/>
    <w:rsid w:val="00476D54"/>
    <w:rsid w:val="00481830"/>
    <w:rsid w:val="00487498"/>
    <w:rsid w:val="0048765A"/>
    <w:rsid w:val="0049045F"/>
    <w:rsid w:val="00495103"/>
    <w:rsid w:val="00495203"/>
    <w:rsid w:val="004A2BBA"/>
    <w:rsid w:val="004A5158"/>
    <w:rsid w:val="004B71CA"/>
    <w:rsid w:val="004C2C1F"/>
    <w:rsid w:val="004D3C22"/>
    <w:rsid w:val="004D616C"/>
    <w:rsid w:val="004E7660"/>
    <w:rsid w:val="005023E8"/>
    <w:rsid w:val="00507834"/>
    <w:rsid w:val="005124CE"/>
    <w:rsid w:val="00514863"/>
    <w:rsid w:val="00524F5A"/>
    <w:rsid w:val="00534F3A"/>
    <w:rsid w:val="00536640"/>
    <w:rsid w:val="0054136F"/>
    <w:rsid w:val="00543817"/>
    <w:rsid w:val="005442D8"/>
    <w:rsid w:val="005469E2"/>
    <w:rsid w:val="00571C23"/>
    <w:rsid w:val="0057616E"/>
    <w:rsid w:val="00580169"/>
    <w:rsid w:val="00582F8C"/>
    <w:rsid w:val="005A56CC"/>
    <w:rsid w:val="005B0429"/>
    <w:rsid w:val="005B26E6"/>
    <w:rsid w:val="005B393B"/>
    <w:rsid w:val="005B4B00"/>
    <w:rsid w:val="005B5FB8"/>
    <w:rsid w:val="005B75D9"/>
    <w:rsid w:val="005C2149"/>
    <w:rsid w:val="005C387A"/>
    <w:rsid w:val="005C5349"/>
    <w:rsid w:val="005C6856"/>
    <w:rsid w:val="005D19B5"/>
    <w:rsid w:val="005D395D"/>
    <w:rsid w:val="005D4DE8"/>
    <w:rsid w:val="005D5727"/>
    <w:rsid w:val="005D7304"/>
    <w:rsid w:val="005E5843"/>
    <w:rsid w:val="005F01C5"/>
    <w:rsid w:val="005F2F4A"/>
    <w:rsid w:val="005F4442"/>
    <w:rsid w:val="005F774E"/>
    <w:rsid w:val="005F7916"/>
    <w:rsid w:val="00600897"/>
    <w:rsid w:val="00603458"/>
    <w:rsid w:val="006037F1"/>
    <w:rsid w:val="006110C5"/>
    <w:rsid w:val="00616DFF"/>
    <w:rsid w:val="006177BF"/>
    <w:rsid w:val="006210AE"/>
    <w:rsid w:val="0062300B"/>
    <w:rsid w:val="006242BF"/>
    <w:rsid w:val="00624F7A"/>
    <w:rsid w:val="00630600"/>
    <w:rsid w:val="0063382C"/>
    <w:rsid w:val="00636981"/>
    <w:rsid w:val="00640737"/>
    <w:rsid w:val="00645FD1"/>
    <w:rsid w:val="00652CF2"/>
    <w:rsid w:val="006549C8"/>
    <w:rsid w:val="006575B0"/>
    <w:rsid w:val="00662773"/>
    <w:rsid w:val="00663748"/>
    <w:rsid w:val="006667DB"/>
    <w:rsid w:val="006704F0"/>
    <w:rsid w:val="00671EFB"/>
    <w:rsid w:val="00672386"/>
    <w:rsid w:val="00673729"/>
    <w:rsid w:val="00677EAE"/>
    <w:rsid w:val="006835EB"/>
    <w:rsid w:val="00687814"/>
    <w:rsid w:val="006956D9"/>
    <w:rsid w:val="00695BE6"/>
    <w:rsid w:val="006A1D61"/>
    <w:rsid w:val="006A1E0B"/>
    <w:rsid w:val="006A4A6C"/>
    <w:rsid w:val="006A6782"/>
    <w:rsid w:val="006A6BEA"/>
    <w:rsid w:val="006B0C55"/>
    <w:rsid w:val="006B35BB"/>
    <w:rsid w:val="006C416C"/>
    <w:rsid w:val="006C77E8"/>
    <w:rsid w:val="006D1426"/>
    <w:rsid w:val="006D1907"/>
    <w:rsid w:val="006D325E"/>
    <w:rsid w:val="006D5004"/>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1D46"/>
    <w:rsid w:val="007349A3"/>
    <w:rsid w:val="00736E92"/>
    <w:rsid w:val="00740230"/>
    <w:rsid w:val="007437E3"/>
    <w:rsid w:val="00754405"/>
    <w:rsid w:val="00754735"/>
    <w:rsid w:val="00755B4D"/>
    <w:rsid w:val="00755BC4"/>
    <w:rsid w:val="0076004D"/>
    <w:rsid w:val="0076277D"/>
    <w:rsid w:val="007643E2"/>
    <w:rsid w:val="00767CAC"/>
    <w:rsid w:val="00770C1E"/>
    <w:rsid w:val="007726A0"/>
    <w:rsid w:val="007733E8"/>
    <w:rsid w:val="00775197"/>
    <w:rsid w:val="00775B09"/>
    <w:rsid w:val="00780CE7"/>
    <w:rsid w:val="00793382"/>
    <w:rsid w:val="00794861"/>
    <w:rsid w:val="00795FB9"/>
    <w:rsid w:val="007A2F65"/>
    <w:rsid w:val="007B6037"/>
    <w:rsid w:val="007C0839"/>
    <w:rsid w:val="007C2753"/>
    <w:rsid w:val="007D5D63"/>
    <w:rsid w:val="007E0AB6"/>
    <w:rsid w:val="007E24F0"/>
    <w:rsid w:val="007E7193"/>
    <w:rsid w:val="007E76BB"/>
    <w:rsid w:val="007F48AB"/>
    <w:rsid w:val="008043B6"/>
    <w:rsid w:val="00811976"/>
    <w:rsid w:val="00813510"/>
    <w:rsid w:val="00813A51"/>
    <w:rsid w:val="008215A9"/>
    <w:rsid w:val="00822F36"/>
    <w:rsid w:val="00826981"/>
    <w:rsid w:val="00831027"/>
    <w:rsid w:val="00841FC5"/>
    <w:rsid w:val="00845AE5"/>
    <w:rsid w:val="0084779C"/>
    <w:rsid w:val="00865D23"/>
    <w:rsid w:val="008719D6"/>
    <w:rsid w:val="0088501D"/>
    <w:rsid w:val="00886EA2"/>
    <w:rsid w:val="008934CE"/>
    <w:rsid w:val="0089406E"/>
    <w:rsid w:val="00897C52"/>
    <w:rsid w:val="008A0716"/>
    <w:rsid w:val="008A32CD"/>
    <w:rsid w:val="008A6AC9"/>
    <w:rsid w:val="008A6CE8"/>
    <w:rsid w:val="008B22E1"/>
    <w:rsid w:val="008B619E"/>
    <w:rsid w:val="008C0C7B"/>
    <w:rsid w:val="008C3572"/>
    <w:rsid w:val="008C6792"/>
    <w:rsid w:val="008D2B88"/>
    <w:rsid w:val="008D2F1A"/>
    <w:rsid w:val="008D424D"/>
    <w:rsid w:val="008D7578"/>
    <w:rsid w:val="008E0047"/>
    <w:rsid w:val="008E5D42"/>
    <w:rsid w:val="008E69B9"/>
    <w:rsid w:val="008E7AEF"/>
    <w:rsid w:val="008E7F52"/>
    <w:rsid w:val="008F4886"/>
    <w:rsid w:val="00901736"/>
    <w:rsid w:val="00906CE5"/>
    <w:rsid w:val="00910584"/>
    <w:rsid w:val="00911641"/>
    <w:rsid w:val="00917514"/>
    <w:rsid w:val="009241AA"/>
    <w:rsid w:val="00931DEC"/>
    <w:rsid w:val="00935EE2"/>
    <w:rsid w:val="009402E8"/>
    <w:rsid w:val="00941A79"/>
    <w:rsid w:val="009449FB"/>
    <w:rsid w:val="00956D02"/>
    <w:rsid w:val="00961423"/>
    <w:rsid w:val="0096269D"/>
    <w:rsid w:val="00964E92"/>
    <w:rsid w:val="0096605C"/>
    <w:rsid w:val="009668E4"/>
    <w:rsid w:val="00970B6B"/>
    <w:rsid w:val="009751DF"/>
    <w:rsid w:val="00976157"/>
    <w:rsid w:val="0097752A"/>
    <w:rsid w:val="00993D24"/>
    <w:rsid w:val="0099445C"/>
    <w:rsid w:val="00994B4F"/>
    <w:rsid w:val="00995D79"/>
    <w:rsid w:val="009A05B0"/>
    <w:rsid w:val="009A4538"/>
    <w:rsid w:val="009A7DAA"/>
    <w:rsid w:val="009B3C96"/>
    <w:rsid w:val="009B6F2A"/>
    <w:rsid w:val="009C16ED"/>
    <w:rsid w:val="009C18DB"/>
    <w:rsid w:val="009C3520"/>
    <w:rsid w:val="009C37C1"/>
    <w:rsid w:val="009D11C2"/>
    <w:rsid w:val="009D4D74"/>
    <w:rsid w:val="009E2ADF"/>
    <w:rsid w:val="009E3ABF"/>
    <w:rsid w:val="009F49E7"/>
    <w:rsid w:val="009F72E8"/>
    <w:rsid w:val="00A02E8C"/>
    <w:rsid w:val="00A0382E"/>
    <w:rsid w:val="00A07D1B"/>
    <w:rsid w:val="00A101C4"/>
    <w:rsid w:val="00A14C73"/>
    <w:rsid w:val="00A3184F"/>
    <w:rsid w:val="00A50E2C"/>
    <w:rsid w:val="00A54E8F"/>
    <w:rsid w:val="00A6234B"/>
    <w:rsid w:val="00A678E7"/>
    <w:rsid w:val="00A7098E"/>
    <w:rsid w:val="00A73166"/>
    <w:rsid w:val="00A77D29"/>
    <w:rsid w:val="00A8016E"/>
    <w:rsid w:val="00A826BA"/>
    <w:rsid w:val="00A87926"/>
    <w:rsid w:val="00A926E9"/>
    <w:rsid w:val="00A9276D"/>
    <w:rsid w:val="00A942C1"/>
    <w:rsid w:val="00AA2376"/>
    <w:rsid w:val="00AA4CB8"/>
    <w:rsid w:val="00AB04ED"/>
    <w:rsid w:val="00AB3A75"/>
    <w:rsid w:val="00AD547A"/>
    <w:rsid w:val="00AE0302"/>
    <w:rsid w:val="00AE133E"/>
    <w:rsid w:val="00AE4D6B"/>
    <w:rsid w:val="00AF1D3C"/>
    <w:rsid w:val="00AF363D"/>
    <w:rsid w:val="00AF41B7"/>
    <w:rsid w:val="00AF568A"/>
    <w:rsid w:val="00AF7D60"/>
    <w:rsid w:val="00B00BAF"/>
    <w:rsid w:val="00B07180"/>
    <w:rsid w:val="00B1368D"/>
    <w:rsid w:val="00B2177D"/>
    <w:rsid w:val="00B242F5"/>
    <w:rsid w:val="00B2690F"/>
    <w:rsid w:val="00B30E61"/>
    <w:rsid w:val="00B331A0"/>
    <w:rsid w:val="00B35CB1"/>
    <w:rsid w:val="00B37FB4"/>
    <w:rsid w:val="00B42F59"/>
    <w:rsid w:val="00B4323D"/>
    <w:rsid w:val="00B4610D"/>
    <w:rsid w:val="00B5208D"/>
    <w:rsid w:val="00B54149"/>
    <w:rsid w:val="00B6118F"/>
    <w:rsid w:val="00B654E9"/>
    <w:rsid w:val="00B6566A"/>
    <w:rsid w:val="00B663AA"/>
    <w:rsid w:val="00B74E03"/>
    <w:rsid w:val="00B764CC"/>
    <w:rsid w:val="00B77E60"/>
    <w:rsid w:val="00B8316F"/>
    <w:rsid w:val="00B86E77"/>
    <w:rsid w:val="00B91571"/>
    <w:rsid w:val="00B9435D"/>
    <w:rsid w:val="00B95B0A"/>
    <w:rsid w:val="00BA18ED"/>
    <w:rsid w:val="00BA6BCB"/>
    <w:rsid w:val="00BA6BF8"/>
    <w:rsid w:val="00BA75DC"/>
    <w:rsid w:val="00BA774A"/>
    <w:rsid w:val="00BB48C0"/>
    <w:rsid w:val="00BC3393"/>
    <w:rsid w:val="00BC59A5"/>
    <w:rsid w:val="00BE1103"/>
    <w:rsid w:val="00BE224E"/>
    <w:rsid w:val="00BE2A44"/>
    <w:rsid w:val="00BE2D24"/>
    <w:rsid w:val="00BF0E2B"/>
    <w:rsid w:val="00BF6348"/>
    <w:rsid w:val="00BF7147"/>
    <w:rsid w:val="00C03CD6"/>
    <w:rsid w:val="00C050CE"/>
    <w:rsid w:val="00C06D4A"/>
    <w:rsid w:val="00C1147A"/>
    <w:rsid w:val="00C143EB"/>
    <w:rsid w:val="00C15E26"/>
    <w:rsid w:val="00C16913"/>
    <w:rsid w:val="00C24139"/>
    <w:rsid w:val="00C26F6B"/>
    <w:rsid w:val="00C415E0"/>
    <w:rsid w:val="00C423A1"/>
    <w:rsid w:val="00C432AD"/>
    <w:rsid w:val="00C52DB9"/>
    <w:rsid w:val="00C56322"/>
    <w:rsid w:val="00C603B6"/>
    <w:rsid w:val="00C633DB"/>
    <w:rsid w:val="00C65C02"/>
    <w:rsid w:val="00C7225B"/>
    <w:rsid w:val="00C92DCC"/>
    <w:rsid w:val="00C9698F"/>
    <w:rsid w:val="00CA1C43"/>
    <w:rsid w:val="00CA70E8"/>
    <w:rsid w:val="00CB1606"/>
    <w:rsid w:val="00CB2F3F"/>
    <w:rsid w:val="00CB5D64"/>
    <w:rsid w:val="00CC1B09"/>
    <w:rsid w:val="00CC4F2C"/>
    <w:rsid w:val="00CC6ED9"/>
    <w:rsid w:val="00CD16D3"/>
    <w:rsid w:val="00CD742F"/>
    <w:rsid w:val="00CE3275"/>
    <w:rsid w:val="00CF0B61"/>
    <w:rsid w:val="00CF5D76"/>
    <w:rsid w:val="00D034C3"/>
    <w:rsid w:val="00D06E6E"/>
    <w:rsid w:val="00D10F22"/>
    <w:rsid w:val="00D14A81"/>
    <w:rsid w:val="00D209C3"/>
    <w:rsid w:val="00D40477"/>
    <w:rsid w:val="00D41111"/>
    <w:rsid w:val="00D41395"/>
    <w:rsid w:val="00D446A8"/>
    <w:rsid w:val="00D447F8"/>
    <w:rsid w:val="00D57C89"/>
    <w:rsid w:val="00D641C9"/>
    <w:rsid w:val="00D835A1"/>
    <w:rsid w:val="00D849D3"/>
    <w:rsid w:val="00D90AAB"/>
    <w:rsid w:val="00D954E5"/>
    <w:rsid w:val="00D964A3"/>
    <w:rsid w:val="00D97E62"/>
    <w:rsid w:val="00DB169B"/>
    <w:rsid w:val="00DB5296"/>
    <w:rsid w:val="00DC741A"/>
    <w:rsid w:val="00DD0A49"/>
    <w:rsid w:val="00DD30BF"/>
    <w:rsid w:val="00DE0032"/>
    <w:rsid w:val="00DE5415"/>
    <w:rsid w:val="00DF3C9B"/>
    <w:rsid w:val="00DF64FC"/>
    <w:rsid w:val="00E07C9B"/>
    <w:rsid w:val="00E12E5F"/>
    <w:rsid w:val="00E234FA"/>
    <w:rsid w:val="00E23E5C"/>
    <w:rsid w:val="00E23FD8"/>
    <w:rsid w:val="00E35DC5"/>
    <w:rsid w:val="00E37673"/>
    <w:rsid w:val="00E42077"/>
    <w:rsid w:val="00E442EE"/>
    <w:rsid w:val="00E44764"/>
    <w:rsid w:val="00E70A5F"/>
    <w:rsid w:val="00E76B9F"/>
    <w:rsid w:val="00E77126"/>
    <w:rsid w:val="00E80EA7"/>
    <w:rsid w:val="00E835B5"/>
    <w:rsid w:val="00E83823"/>
    <w:rsid w:val="00E9587E"/>
    <w:rsid w:val="00EA0ACB"/>
    <w:rsid w:val="00EA7222"/>
    <w:rsid w:val="00EB31C2"/>
    <w:rsid w:val="00EB6443"/>
    <w:rsid w:val="00EB6716"/>
    <w:rsid w:val="00EC017E"/>
    <w:rsid w:val="00EC05F0"/>
    <w:rsid w:val="00EC4A8D"/>
    <w:rsid w:val="00EC6572"/>
    <w:rsid w:val="00ED1C27"/>
    <w:rsid w:val="00ED1C84"/>
    <w:rsid w:val="00EF1255"/>
    <w:rsid w:val="00EF7F73"/>
    <w:rsid w:val="00F0054D"/>
    <w:rsid w:val="00F021A9"/>
    <w:rsid w:val="00F02EDF"/>
    <w:rsid w:val="00F11D90"/>
    <w:rsid w:val="00F14360"/>
    <w:rsid w:val="00F163AC"/>
    <w:rsid w:val="00F257C0"/>
    <w:rsid w:val="00F263E2"/>
    <w:rsid w:val="00F27F33"/>
    <w:rsid w:val="00F30510"/>
    <w:rsid w:val="00F30A1E"/>
    <w:rsid w:val="00F30E3F"/>
    <w:rsid w:val="00F32E18"/>
    <w:rsid w:val="00F404FB"/>
    <w:rsid w:val="00F40D4E"/>
    <w:rsid w:val="00F45783"/>
    <w:rsid w:val="00F53DC0"/>
    <w:rsid w:val="00F6590D"/>
    <w:rsid w:val="00F65F40"/>
    <w:rsid w:val="00F73C17"/>
    <w:rsid w:val="00F74555"/>
    <w:rsid w:val="00F745F4"/>
    <w:rsid w:val="00F74C47"/>
    <w:rsid w:val="00F75E99"/>
    <w:rsid w:val="00F77F47"/>
    <w:rsid w:val="00F87B57"/>
    <w:rsid w:val="00F92C7C"/>
    <w:rsid w:val="00F9637D"/>
    <w:rsid w:val="00FB5FB3"/>
    <w:rsid w:val="00FC0059"/>
    <w:rsid w:val="00FC0B20"/>
    <w:rsid w:val="00FE0C53"/>
    <w:rsid w:val="00FE4DC9"/>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99"/>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1610">
      <w:bodyDiv w:val="1"/>
      <w:marLeft w:val="0"/>
      <w:marRight w:val="0"/>
      <w:marTop w:val="0"/>
      <w:marBottom w:val="0"/>
      <w:divBdr>
        <w:top w:val="none" w:sz="0" w:space="0" w:color="auto"/>
        <w:left w:val="none" w:sz="0" w:space="0" w:color="auto"/>
        <w:bottom w:val="none" w:sz="0" w:space="0" w:color="auto"/>
        <w:right w:val="none" w:sz="0" w:space="0" w:color="auto"/>
      </w:divBdr>
    </w:div>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455875328">
      <w:bodyDiv w:val="1"/>
      <w:marLeft w:val="0"/>
      <w:marRight w:val="0"/>
      <w:marTop w:val="0"/>
      <w:marBottom w:val="0"/>
      <w:divBdr>
        <w:top w:val="none" w:sz="0" w:space="0" w:color="auto"/>
        <w:left w:val="none" w:sz="0" w:space="0" w:color="auto"/>
        <w:bottom w:val="none" w:sz="0" w:space="0" w:color="auto"/>
        <w:right w:val="none" w:sz="0" w:space="0" w:color="auto"/>
      </w:divBdr>
      <w:divsChild>
        <w:div w:id="51857425">
          <w:marLeft w:val="0"/>
          <w:marRight w:val="0"/>
          <w:marTop w:val="0"/>
          <w:marBottom w:val="0"/>
          <w:divBdr>
            <w:top w:val="none" w:sz="0" w:space="0" w:color="auto"/>
            <w:left w:val="none" w:sz="0" w:space="0" w:color="auto"/>
            <w:bottom w:val="none" w:sz="0" w:space="0" w:color="auto"/>
            <w:right w:val="none" w:sz="0" w:space="0" w:color="auto"/>
          </w:divBdr>
        </w:div>
        <w:div w:id="1268854978">
          <w:marLeft w:val="0"/>
          <w:marRight w:val="0"/>
          <w:marTop w:val="0"/>
          <w:marBottom w:val="0"/>
          <w:divBdr>
            <w:top w:val="none" w:sz="0" w:space="0" w:color="auto"/>
            <w:left w:val="none" w:sz="0" w:space="0" w:color="auto"/>
            <w:bottom w:val="none" w:sz="0" w:space="0" w:color="auto"/>
            <w:right w:val="none" w:sz="0" w:space="0" w:color="auto"/>
          </w:divBdr>
        </w:div>
        <w:div w:id="353848624">
          <w:marLeft w:val="0"/>
          <w:marRight w:val="0"/>
          <w:marTop w:val="0"/>
          <w:marBottom w:val="0"/>
          <w:divBdr>
            <w:top w:val="none" w:sz="0" w:space="0" w:color="auto"/>
            <w:left w:val="none" w:sz="0" w:space="0" w:color="auto"/>
            <w:bottom w:val="none" w:sz="0" w:space="0" w:color="auto"/>
            <w:right w:val="none" w:sz="0" w:space="0" w:color="auto"/>
          </w:divBdr>
        </w:div>
        <w:div w:id="1248074965">
          <w:marLeft w:val="0"/>
          <w:marRight w:val="0"/>
          <w:marTop w:val="0"/>
          <w:marBottom w:val="0"/>
          <w:divBdr>
            <w:top w:val="none" w:sz="0" w:space="0" w:color="auto"/>
            <w:left w:val="none" w:sz="0" w:space="0" w:color="auto"/>
            <w:bottom w:val="none" w:sz="0" w:space="0" w:color="auto"/>
            <w:right w:val="none" w:sz="0" w:space="0" w:color="auto"/>
          </w:divBdr>
        </w:div>
      </w:divsChild>
    </w:div>
    <w:div w:id="482162666">
      <w:bodyDiv w:val="1"/>
      <w:marLeft w:val="0"/>
      <w:marRight w:val="0"/>
      <w:marTop w:val="0"/>
      <w:marBottom w:val="0"/>
      <w:divBdr>
        <w:top w:val="none" w:sz="0" w:space="0" w:color="auto"/>
        <w:left w:val="none" w:sz="0" w:space="0" w:color="auto"/>
        <w:bottom w:val="none" w:sz="0" w:space="0" w:color="auto"/>
        <w:right w:val="none" w:sz="0" w:space="0" w:color="auto"/>
      </w:divBdr>
    </w:div>
    <w:div w:id="495650576">
      <w:bodyDiv w:val="1"/>
      <w:marLeft w:val="0"/>
      <w:marRight w:val="0"/>
      <w:marTop w:val="0"/>
      <w:marBottom w:val="0"/>
      <w:divBdr>
        <w:top w:val="none" w:sz="0" w:space="0" w:color="auto"/>
        <w:left w:val="none" w:sz="0" w:space="0" w:color="auto"/>
        <w:bottom w:val="none" w:sz="0" w:space="0" w:color="auto"/>
        <w:right w:val="none" w:sz="0" w:space="0" w:color="auto"/>
      </w:divBdr>
      <w:divsChild>
        <w:div w:id="1714771124">
          <w:marLeft w:val="0"/>
          <w:marRight w:val="0"/>
          <w:marTop w:val="0"/>
          <w:marBottom w:val="0"/>
          <w:divBdr>
            <w:top w:val="none" w:sz="0" w:space="0" w:color="auto"/>
            <w:left w:val="none" w:sz="0" w:space="0" w:color="auto"/>
            <w:bottom w:val="none" w:sz="0" w:space="0" w:color="auto"/>
            <w:right w:val="none" w:sz="0" w:space="0" w:color="auto"/>
          </w:divBdr>
        </w:div>
      </w:divsChild>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106273809">
      <w:bodyDiv w:val="1"/>
      <w:marLeft w:val="0"/>
      <w:marRight w:val="0"/>
      <w:marTop w:val="0"/>
      <w:marBottom w:val="0"/>
      <w:divBdr>
        <w:top w:val="none" w:sz="0" w:space="0" w:color="auto"/>
        <w:left w:val="none" w:sz="0" w:space="0" w:color="auto"/>
        <w:bottom w:val="none" w:sz="0" w:space="0" w:color="auto"/>
        <w:right w:val="none" w:sz="0" w:space="0" w:color="auto"/>
      </w:divBdr>
      <w:divsChild>
        <w:div w:id="2101288242">
          <w:marLeft w:val="0"/>
          <w:marRight w:val="0"/>
          <w:marTop w:val="0"/>
          <w:marBottom w:val="0"/>
          <w:divBdr>
            <w:top w:val="none" w:sz="0" w:space="0" w:color="auto"/>
            <w:left w:val="none" w:sz="0" w:space="0" w:color="auto"/>
            <w:bottom w:val="none" w:sz="0" w:space="0" w:color="auto"/>
            <w:right w:val="none" w:sz="0" w:space="0" w:color="auto"/>
          </w:divBdr>
        </w:div>
        <w:div w:id="640354506">
          <w:marLeft w:val="0"/>
          <w:marRight w:val="0"/>
          <w:marTop w:val="0"/>
          <w:marBottom w:val="0"/>
          <w:divBdr>
            <w:top w:val="none" w:sz="0" w:space="0" w:color="auto"/>
            <w:left w:val="none" w:sz="0" w:space="0" w:color="auto"/>
            <w:bottom w:val="none" w:sz="0" w:space="0" w:color="auto"/>
            <w:right w:val="none" w:sz="0" w:space="0" w:color="auto"/>
          </w:divBdr>
        </w:div>
      </w:divsChild>
    </w:div>
    <w:div w:id="1177116789">
      <w:bodyDiv w:val="1"/>
      <w:marLeft w:val="0"/>
      <w:marRight w:val="0"/>
      <w:marTop w:val="0"/>
      <w:marBottom w:val="0"/>
      <w:divBdr>
        <w:top w:val="none" w:sz="0" w:space="0" w:color="auto"/>
        <w:left w:val="none" w:sz="0" w:space="0" w:color="auto"/>
        <w:bottom w:val="none" w:sz="0" w:space="0" w:color="auto"/>
        <w:right w:val="none" w:sz="0" w:space="0" w:color="auto"/>
      </w:divBdr>
    </w:div>
    <w:div w:id="1240745890">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04190327">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046067">
      <w:bodyDiv w:val="1"/>
      <w:marLeft w:val="0"/>
      <w:marRight w:val="0"/>
      <w:marTop w:val="0"/>
      <w:marBottom w:val="0"/>
      <w:divBdr>
        <w:top w:val="none" w:sz="0" w:space="0" w:color="auto"/>
        <w:left w:val="none" w:sz="0" w:space="0" w:color="auto"/>
        <w:bottom w:val="none" w:sz="0" w:space="0" w:color="auto"/>
        <w:right w:val="none" w:sz="0" w:space="0" w:color="auto"/>
      </w:divBdr>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8E1B-EB3E-479D-97BB-D3EE35ED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602</Words>
  <Characters>3618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4212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13</cp:revision>
  <cp:lastPrinted>2018-07-02T07:40:00Z</cp:lastPrinted>
  <dcterms:created xsi:type="dcterms:W3CDTF">2018-07-02T07:19:00Z</dcterms:created>
  <dcterms:modified xsi:type="dcterms:W3CDTF">2018-07-02T09:01:00Z</dcterms:modified>
</cp:coreProperties>
</file>