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D37441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D37441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D37441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AZ / PN - 53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 xml:space="preserve"> / 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27.06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>.2018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9779AA" w:rsidRDefault="009779AA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6057A" w:rsidRPr="00A6057A" w:rsidRDefault="00D37441" w:rsidP="00A6057A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Częściowa realizacja projektu budowlanego pn. „Przebudowa i remont budynku Katedry i Zakładu Mikrobiologii z salą wykładową im. Ludwika Hirszfelda Uniwersytetu Medycznego we Wrocławiu przy ul. Tytusa Chałubińskiego 4.”</w:t>
      </w:r>
    </w:p>
    <w:p w:rsidR="009779AA" w:rsidRPr="00BB11C2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A6057A" w:rsidRPr="00EF70D2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6057A" w:rsidRPr="00EF70D2">
        <w:rPr>
          <w:rFonts w:ascii="Verdana" w:hAnsi="Verdana"/>
          <w:b/>
          <w:color w:val="auto"/>
          <w:sz w:val="18"/>
          <w:szCs w:val="18"/>
        </w:rPr>
        <w:t>1 oferta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E804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F70D2">
        <w:rPr>
          <w:rFonts w:ascii="Verdana" w:hAnsi="Verdana"/>
          <w:color w:val="auto"/>
          <w:sz w:val="18"/>
          <w:szCs w:val="18"/>
        </w:rPr>
        <w:t>zamówienia:</w:t>
      </w:r>
      <w:r w:rsidR="009779AA">
        <w:rPr>
          <w:rFonts w:ascii="Verdana" w:hAnsi="Verdana"/>
          <w:color w:val="auto"/>
          <w:sz w:val="18"/>
          <w:szCs w:val="18"/>
        </w:rPr>
        <w:t xml:space="preserve"> </w:t>
      </w:r>
      <w:r w:rsidR="00D37441">
        <w:rPr>
          <w:rFonts w:ascii="Verdana" w:hAnsi="Verdana"/>
          <w:b/>
          <w:color w:val="auto"/>
          <w:sz w:val="18"/>
          <w:szCs w:val="18"/>
        </w:rPr>
        <w:t>1 921 260,00</w:t>
      </w:r>
      <w:r w:rsidR="00851AAC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EF70D2">
        <w:rPr>
          <w:rFonts w:ascii="Verdana" w:hAnsi="Verdana"/>
          <w:b/>
          <w:color w:val="auto"/>
          <w:sz w:val="18"/>
          <w:szCs w:val="18"/>
        </w:rPr>
        <w:t>zł brutto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D37441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30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D37441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</w:t>
      </w:r>
      <w:r w:rsidR="00EA203E">
        <w:rPr>
          <w:rFonts w:ascii="Verdana" w:hAnsi="Verdana"/>
          <w:b/>
          <w:sz w:val="18"/>
          <w:szCs w:val="18"/>
        </w:rPr>
        <w:t xml:space="preserve"> – 10</w:t>
      </w:r>
      <w:r w:rsidR="00042272">
        <w:rPr>
          <w:rFonts w:ascii="Verdana" w:hAnsi="Verdana"/>
          <w:b/>
          <w:sz w:val="18"/>
          <w:szCs w:val="18"/>
        </w:rPr>
        <w:t xml:space="preserve"> %.</w:t>
      </w:r>
      <w:bookmarkStart w:id="0" w:name="_GoBack"/>
      <w:bookmarkEnd w:id="0"/>
    </w:p>
    <w:p w:rsidR="003F64F1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DF161F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2410"/>
        <w:gridCol w:w="1559"/>
      </w:tblGrid>
      <w:tr w:rsidR="00ED7143" w:rsidTr="000D4D72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D7143" w:rsidRPr="00596769" w:rsidRDefault="000D4D72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Termin realizacji przedmiotu zamówienia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596769" w:rsidRDefault="000D4D72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Okres gwarancji</w:t>
            </w:r>
          </w:p>
        </w:tc>
      </w:tr>
      <w:tr w:rsidR="00ED7143" w:rsidTr="000D4D72">
        <w:trPr>
          <w:trHeight w:val="1487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6769" w:rsidRPr="00596769" w:rsidRDefault="00596769" w:rsidP="009A3B19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ED7143" w:rsidRDefault="00D37441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Konsorcjum firm:</w:t>
            </w:r>
          </w:p>
          <w:p w:rsidR="00D37441" w:rsidRDefault="00D37441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Lider: Przedsiębiorstwo Budowlane SAWREM Sp. z o.o. Sp. k.</w:t>
            </w:r>
          </w:p>
          <w:p w:rsidR="000D4D72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ul. gen. Grota-Roweckiego 115b, </w:t>
            </w:r>
          </w:p>
          <w:p w:rsidR="000D4D72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52-232 Wrocław</w:t>
            </w:r>
          </w:p>
          <w:p w:rsidR="000D4D72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Partner: Przedsiębiorstwo Budowlane SAWREM Sp. c. Danuta Sawińska, Tomasz Sawiński</w:t>
            </w:r>
          </w:p>
          <w:p w:rsidR="000D4D72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>Koskowicka</w:t>
            </w:r>
            <w:proofErr w:type="spellEnd"/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 10, 59-220 Legnica</w:t>
            </w:r>
          </w:p>
          <w:p w:rsidR="000D4D72" w:rsidRPr="00D37441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A203E" w:rsidRPr="00BD1350" w:rsidRDefault="00EA203E" w:rsidP="000D4D7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F70D2" w:rsidRPr="00BD1350" w:rsidRDefault="000D4D72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1 563 330,00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F70D2" w:rsidRPr="00BD1350" w:rsidRDefault="00EF70D2" w:rsidP="009779AA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Pr="00BD1350" w:rsidRDefault="000D4D72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miesięcy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596769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1079AB" w:rsidRDefault="001079AB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7 lat</w:t>
            </w:r>
          </w:p>
          <w:p w:rsidR="000D4D72" w:rsidRPr="00596769" w:rsidRDefault="000D4D72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F300E3" w:rsidRDefault="00F300E3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Default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779AA" w:rsidRPr="002B4DFA" w:rsidRDefault="00F300E3" w:rsidP="00F300E3">
      <w:pPr>
        <w:ind w:right="47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Kanclerz UMW</w:t>
      </w:r>
    </w:p>
    <w:p w:rsidR="009779AA" w:rsidRPr="002B4DFA" w:rsidRDefault="009779AA" w:rsidP="009779AA">
      <w:pPr>
        <w:ind w:left="4395" w:right="470"/>
        <w:jc w:val="both"/>
        <w:rPr>
          <w:rFonts w:ascii="Verdana" w:hAnsi="Verdana"/>
          <w:sz w:val="18"/>
          <w:szCs w:val="18"/>
        </w:rPr>
      </w:pPr>
    </w:p>
    <w:p w:rsidR="0028288D" w:rsidRPr="00EA203E" w:rsidRDefault="009779AA" w:rsidP="00F300E3">
      <w:pPr>
        <w:ind w:left="5673" w:right="470" w:firstLine="708"/>
        <w:jc w:val="both"/>
        <w:rPr>
          <w:rFonts w:ascii="Verdana" w:hAnsi="Verdana"/>
          <w:b/>
          <w:sz w:val="18"/>
          <w:szCs w:val="18"/>
        </w:rPr>
      </w:pPr>
      <w:r w:rsidRPr="002B4DFA">
        <w:rPr>
          <w:rFonts w:ascii="Verdana" w:hAnsi="Verdana"/>
          <w:b/>
          <w:sz w:val="18"/>
          <w:szCs w:val="18"/>
        </w:rPr>
        <w:t>mgr Iwona Janus</w:t>
      </w:r>
    </w:p>
    <w:sectPr w:rsidR="0028288D" w:rsidRPr="00EA203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A2" w:rsidRDefault="00085AA2">
      <w:r>
        <w:separator/>
      </w:r>
    </w:p>
  </w:endnote>
  <w:endnote w:type="continuationSeparator" w:id="0">
    <w:p w:rsidR="00085AA2" w:rsidRDefault="0008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A2" w:rsidRDefault="00085AA2">
      <w:r>
        <w:separator/>
      </w:r>
    </w:p>
  </w:footnote>
  <w:footnote w:type="continuationSeparator" w:id="0">
    <w:p w:rsidR="00085AA2" w:rsidRDefault="0008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7EC2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82AD-ECEE-4642-BFE8-BF0E0C16F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58</cp:revision>
  <cp:lastPrinted>2018-06-27T10:47:00Z</cp:lastPrinted>
  <dcterms:created xsi:type="dcterms:W3CDTF">2016-03-17T10:20:00Z</dcterms:created>
  <dcterms:modified xsi:type="dcterms:W3CDTF">2018-06-27T11:01:00Z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