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86" w:rsidRPr="00BE3F86" w:rsidRDefault="00BE3F86" w:rsidP="00BE3F86">
      <w:pPr>
        <w:suppressAutoHyphens/>
        <w:jc w:val="both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                         </w:t>
      </w: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część I</w:t>
      </w: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                                                    Załącznik nr 2 I</w:t>
      </w: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:rsidR="00BE3F86" w:rsidRPr="00934025" w:rsidRDefault="00942243" w:rsidP="00934025">
      <w:pPr>
        <w:suppressAutoHyphens/>
        <w:jc w:val="right"/>
        <w:rPr>
          <w:rFonts w:ascii="Calibri" w:eastAsia="Times New Roman" w:hAnsi="Calibri" w:cs="Arial"/>
          <w:b/>
          <w:bCs/>
          <w:i/>
          <w:color w:val="0070C0"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bCs/>
          <w:i/>
          <w:color w:val="0070C0"/>
          <w:sz w:val="22"/>
          <w:szCs w:val="22"/>
          <w:lang w:eastAsia="ar-SA"/>
        </w:rPr>
        <w:t>(po korekcie – 10</w:t>
      </w:r>
      <w:bookmarkStart w:id="0" w:name="_GoBack"/>
      <w:bookmarkEnd w:id="0"/>
      <w:r w:rsidR="00BC2940">
        <w:rPr>
          <w:rFonts w:ascii="Calibri" w:eastAsia="Times New Roman" w:hAnsi="Calibri" w:cs="Arial"/>
          <w:b/>
          <w:bCs/>
          <w:i/>
          <w:color w:val="0070C0"/>
          <w:sz w:val="22"/>
          <w:szCs w:val="22"/>
          <w:lang w:eastAsia="ar-SA"/>
        </w:rPr>
        <w:t>. 05</w:t>
      </w:r>
      <w:r w:rsidR="00934025">
        <w:rPr>
          <w:rFonts w:ascii="Calibri" w:eastAsia="Times New Roman" w:hAnsi="Calibri" w:cs="Arial"/>
          <w:b/>
          <w:bCs/>
          <w:i/>
          <w:color w:val="0070C0"/>
          <w:sz w:val="22"/>
          <w:szCs w:val="22"/>
          <w:lang w:eastAsia="ar-SA"/>
        </w:rPr>
        <w:t>. 2019 r.)</w:t>
      </w:r>
    </w:p>
    <w:p w:rsidR="00BE3F86" w:rsidRPr="00BE3F86" w:rsidRDefault="00BE3F86" w:rsidP="00BE3F86">
      <w:pPr>
        <w:suppressAutoHyphens/>
        <w:jc w:val="center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 w:rsidRPr="00BE3F86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Arkusz Informacji Technicznej</w:t>
      </w:r>
    </w:p>
    <w:p w:rsidR="00934025" w:rsidRDefault="00934025" w:rsidP="00934025">
      <w:pPr>
        <w:suppressAutoHyphens/>
        <w:ind w:left="851"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</w:p>
    <w:p w:rsidR="00934025" w:rsidRPr="00D00A36" w:rsidRDefault="00934025" w:rsidP="00934025">
      <w:pPr>
        <w:suppressAutoHyphens/>
        <w:ind w:left="851"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  <w:t>Producent, Kraj  ........................................................................................................................</w:t>
      </w:r>
    </w:p>
    <w:p w:rsidR="00934025" w:rsidRPr="00D00A36" w:rsidRDefault="00934025" w:rsidP="00934025">
      <w:pPr>
        <w:ind w:left="851"/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  <w:t>Model .........................................................................................................</w:t>
      </w:r>
    </w:p>
    <w:p w:rsidR="00934025" w:rsidRPr="00D00A36" w:rsidRDefault="00934025" w:rsidP="00934025">
      <w:pPr>
        <w:ind w:left="851"/>
        <w:rPr>
          <w:rFonts w:asciiTheme="minorHAnsi" w:hAnsiTheme="minorHAnsi"/>
          <w:color w:val="0070C0"/>
          <w:sz w:val="22"/>
          <w:szCs w:val="22"/>
        </w:rPr>
      </w:pPr>
      <w:r w:rsidRPr="00D00A36">
        <w:rPr>
          <w:rFonts w:asciiTheme="minorHAnsi" w:hAnsiTheme="minorHAnsi"/>
          <w:color w:val="0070C0"/>
          <w:sz w:val="22"/>
          <w:szCs w:val="22"/>
        </w:rPr>
        <w:t>Rok produkcji: 2018/2019</w:t>
      </w:r>
    </w:p>
    <w:p w:rsidR="00934025" w:rsidRDefault="00934025"/>
    <w:tbl>
      <w:tblPr>
        <w:tblW w:w="137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  <w:gridCol w:w="3827"/>
      </w:tblGrid>
      <w:tr w:rsidR="00B871E0" w:rsidRPr="00B871E0" w:rsidTr="00934025">
        <w:trPr>
          <w:trHeight w:val="402"/>
        </w:trPr>
        <w:tc>
          <w:tcPr>
            <w:tcW w:w="13750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74A58" w:rsidRPr="00B871E0" w:rsidRDefault="001167D7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Fantom</w:t>
            </w:r>
            <w:r w:rsidR="00F33777" w:rsidRPr="00B871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34D4D" w:rsidRPr="00B871E0">
              <w:rPr>
                <w:rFonts w:asciiTheme="minorHAnsi" w:hAnsiTheme="minorHAnsi" w:cstheme="minorHAnsi"/>
                <w:b/>
              </w:rPr>
              <w:t>odbarczania</w:t>
            </w:r>
            <w:proofErr w:type="spellEnd"/>
            <w:r w:rsidR="00F33777" w:rsidRPr="00B871E0">
              <w:rPr>
                <w:rFonts w:asciiTheme="minorHAnsi" w:hAnsiTheme="minorHAnsi" w:cstheme="minorHAnsi"/>
                <w:b/>
              </w:rPr>
              <w:t xml:space="preserve"> odmy prężnej i drenażu opłucnej</w:t>
            </w:r>
          </w:p>
          <w:p w:rsidR="00864899" w:rsidRPr="00B871E0" w:rsidRDefault="00BE3F86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sztuk 3</w:t>
            </w:r>
          </w:p>
        </w:tc>
      </w:tr>
      <w:tr w:rsidR="00B871E0" w:rsidRPr="00B871E0" w:rsidTr="00297AD0">
        <w:trPr>
          <w:trHeight w:val="676"/>
        </w:trPr>
        <w:tc>
          <w:tcPr>
            <w:tcW w:w="70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B871E0" w:rsidRDefault="00F36498" w:rsidP="000C50CD">
            <w:pPr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3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B871E0" w:rsidRDefault="00F36498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Specyfikacja techniczna</w:t>
            </w:r>
          </w:p>
        </w:tc>
        <w:tc>
          <w:tcPr>
            <w:tcW w:w="283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B871E0" w:rsidRDefault="00F36498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Wymagania graniczne* i/lub ocena punktowa</w:t>
            </w:r>
            <w:r w:rsidR="00A14D87" w:rsidRPr="00B871E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1444" w:rsidRPr="00B871E0" w:rsidRDefault="00EC1444" w:rsidP="00996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Parametry oferowane</w:t>
            </w:r>
          </w:p>
          <w:p w:rsidR="00EC1444" w:rsidRPr="00B871E0" w:rsidRDefault="00EC1444" w:rsidP="00996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(Proszę opisać oraz podać zakresy, jeśli dotyczy.</w:t>
            </w:r>
          </w:p>
          <w:p w:rsidR="00F36498" w:rsidRPr="00B871E0" w:rsidRDefault="00EC1444" w:rsidP="00996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 przypadku, jeśli Zamawiający podaje wartości minimalne lub dopuszczalny zakres, proszę podać dokładną wartość oferowanych parametrów).</w:t>
            </w:r>
          </w:p>
        </w:tc>
      </w:tr>
      <w:tr w:rsidR="00B871E0" w:rsidRPr="00B871E0" w:rsidTr="00934025">
        <w:trPr>
          <w:trHeight w:val="252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EC1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DANE PODSTAWOWE</w:t>
            </w: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675884" w:rsidRPr="00B871E0" w:rsidRDefault="003B6EDA" w:rsidP="000C50CD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1.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675884" w:rsidRPr="00B871E0" w:rsidRDefault="00792DD5" w:rsidP="00B871E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Trenażer </w:t>
            </w:r>
            <w:proofErr w:type="spellStart"/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odmy prężnej i drenażu opłucnej w postaci torsu osoby dorosłej </w:t>
            </w:r>
            <w:r w:rsidR="006F4EDA" w:rsidRPr="00B871E0">
              <w:rPr>
                <w:rFonts w:asciiTheme="minorHAnsi" w:hAnsiTheme="minorHAnsi" w:cstheme="minorHAnsi"/>
                <w:sz w:val="22"/>
                <w:szCs w:val="22"/>
              </w:rPr>
              <w:t>z uniesionymi rękami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675884" w:rsidRPr="00B871E0" w:rsidRDefault="00675884" w:rsidP="000C50CD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675884" w:rsidRPr="00B871E0" w:rsidRDefault="00675884" w:rsidP="000C50CD">
            <w:pPr>
              <w:rPr>
                <w:rFonts w:asciiTheme="minorHAnsi" w:hAnsiTheme="minorHAnsi" w:cstheme="minorHAnsi"/>
              </w:rPr>
            </w:pPr>
          </w:p>
        </w:tc>
      </w:tr>
      <w:tr w:rsidR="00B871E0" w:rsidRPr="00B871E0" w:rsidTr="00934025">
        <w:trPr>
          <w:trHeight w:val="273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3B6EDA" w:rsidP="000C50CD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2.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792DD5" w:rsidRPr="00B871E0" w:rsidRDefault="00A34D4D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Charakterystyczne cechy anatomiczne tkanki kostnej i miękkiej</w:t>
            </w:r>
            <w:r w:rsidR="00792DD5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co najmniej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DD5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>spojenie rękojeści mostka,</w:t>
            </w:r>
          </w:p>
          <w:p w:rsidR="00792DD5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obojczyki,</w:t>
            </w:r>
          </w:p>
          <w:p w:rsidR="00792DD5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żebra,</w:t>
            </w:r>
          </w:p>
          <w:p w:rsidR="00BE1823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E1823" w:rsidRPr="00B871E0">
              <w:rPr>
                <w:rFonts w:asciiTheme="minorHAnsi" w:hAnsiTheme="minorHAnsi" w:cstheme="minorHAnsi"/>
                <w:sz w:val="22"/>
                <w:szCs w:val="22"/>
              </w:rPr>
              <w:t>mięsień piersiowy większy,</w:t>
            </w:r>
          </w:p>
          <w:p w:rsidR="00792DD5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mięsień najszerszy grzbietu,</w:t>
            </w:r>
          </w:p>
          <w:p w:rsidR="00A34D4D" w:rsidRPr="00B871E0" w:rsidRDefault="00792DD5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A34D4D" w:rsidRPr="00B871E0">
              <w:rPr>
                <w:rFonts w:asciiTheme="minorHAnsi" w:hAnsiTheme="minorHAnsi" w:cstheme="minorHAnsi"/>
                <w:sz w:val="22"/>
                <w:szCs w:val="22"/>
              </w:rPr>
              <w:t>sutki.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r w:rsidRPr="00B871E0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B6EDA" w:rsidRPr="00B87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A34D4D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wkładki do drenażu i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klatki piersiowej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</w:rPr>
            </w:pPr>
          </w:p>
        </w:tc>
      </w:tr>
      <w:tr w:rsidR="00B871E0" w:rsidRPr="00B871E0" w:rsidTr="00934025">
        <w:trPr>
          <w:trHeight w:val="137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Możliwości trenażera</w:t>
            </w: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A34D4D" w:rsidRPr="00B871E0" w:rsidRDefault="003C5FB6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odbarczenie odmy prężnej </w:t>
            </w:r>
            <w:r w:rsidRPr="006E0C2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(zarówno w 2-giej i 5-tej przestrzeni międzyżebrowej)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i drenaż klatki piersiowej (</w:t>
            </w:r>
            <w:r w:rsidRPr="006E0C2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 5-tej przestrzeni międzyżebrowej)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A34D4D" w:rsidRPr="00B871E0" w:rsidRDefault="00A34D4D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0C50CD" w:rsidRPr="00B871E0" w:rsidRDefault="000C50CD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Wprowadzanie drenu do klatki piersiowej z nacięciem skóry,  rozpoznawaniem</w:t>
            </w:r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prawidłowego położenia, chirurgiczne nacięcie,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rozpreparowanie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tkanek ściany klatki piersiowej na tępo, perforacja opłucnej i kontrola palcem jamy opłucnej.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0C50CD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0C50CD" w:rsidRPr="00B871E0" w:rsidRDefault="000C50CD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CF200C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F200C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CF200C" w:rsidRPr="00B871E0" w:rsidRDefault="00CF200C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Potwierdzenie odmy, wprowadzanie drenu do klatki piersiowej odbywa się pod kontrolą </w:t>
            </w:r>
            <w:r w:rsidR="00C70C0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klinicznego aparatu 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USG.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CF200C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CF200C" w:rsidRPr="00B871E0" w:rsidRDefault="00CF200C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8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200C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BE1823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Przyszycie drenu do ściany klatki piersiowej</w:t>
            </w:r>
            <w:r w:rsidR="000C50C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E1823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BE1823" w:rsidRPr="00B871E0" w:rsidRDefault="00BE1823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291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BE1823" w:rsidP="0093402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5BBC">
              <w:rPr>
                <w:rFonts w:asciiTheme="minorHAnsi" w:hAnsiTheme="minorHAnsi" w:cstheme="minorHAnsi"/>
                <w:sz w:val="22"/>
                <w:szCs w:val="22"/>
              </w:rPr>
              <w:t>ymulacja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odbarczenia zapewniające realistyczne wrażenie uwalniania powietrza po wprowadzeniu igły</w:t>
            </w:r>
            <w:r w:rsidR="000C50C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E1823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BE1823" w:rsidRPr="00B871E0" w:rsidRDefault="00BE1823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BE1823" w:rsidRPr="00B871E0" w:rsidRDefault="00BE1823" w:rsidP="002B5BB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Symulacj</w:t>
            </w:r>
            <w:r w:rsidR="002B5B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wysięku w opłucnej, możliwość napełnienia zbiorników płynem lub sztuczną krwią</w:t>
            </w:r>
            <w:r w:rsidR="000C50C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E1823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BE1823" w:rsidRPr="00B871E0" w:rsidRDefault="00BE1823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203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</w:tr>
      <w:tr w:rsidR="00B871E0" w:rsidRPr="00B871E0" w:rsidTr="00934025">
        <w:trPr>
          <w:trHeight w:val="59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7A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246144" w:rsidP="008064B3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46144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>(skreślony)</w:t>
            </w:r>
            <w:r w:rsidR="00EC4156" w:rsidRPr="00246144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 jednorazowy </w:t>
            </w:r>
            <w:r w:rsidR="000A28CE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grawitacyjny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drenażu klatki piersiowej (nie zawierający narzędzi chirurgicznych)</w:t>
            </w:r>
            <w:r w:rsidR="006D41DA"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co najmniej 3sztuki dla każdego trenażera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357"/>
        </w:trPr>
        <w:tc>
          <w:tcPr>
            <w:tcW w:w="13750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WARUNKI GWARANCYJNE</w:t>
            </w:r>
          </w:p>
        </w:tc>
      </w:tr>
      <w:tr w:rsidR="00B871E0" w:rsidRPr="00B871E0" w:rsidTr="00297AD0">
        <w:trPr>
          <w:trHeight w:val="248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9D6D08" w:rsidRPr="00B871E0" w:rsidRDefault="009D6D08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7A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1379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0C50CD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24 miesiące – 0 pkt.,</w:t>
            </w:r>
          </w:p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25–36 miesięcy – 5 pkt.,</w:t>
            </w:r>
          </w:p>
          <w:p w:rsidR="00BE3F86" w:rsidRDefault="004F3F2B" w:rsidP="004F3F2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powyżej 36 miesięcy – </w:t>
            </w:r>
          </w:p>
          <w:p w:rsidR="004F3F2B" w:rsidRPr="00B871E0" w:rsidRDefault="004F3F2B" w:rsidP="00BE3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25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D6D08" w:rsidRPr="00B871E0" w:rsidRDefault="00297AD0" w:rsidP="00297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C41EDC" w:rsidP="000C50CD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1ED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(skreślony)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4F3F2B" w:rsidRPr="00B871E0" w:rsidRDefault="004F3F2B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224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31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0C50C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 czas reakcji serwisowej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(0-10):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3B6EDA" w:rsidRPr="00B871E0" w:rsidRDefault="003B6EDA" w:rsidP="000C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269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242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z użyciem części zamiennych licząc od momentu zgłoszenia awarii - maksym</w:t>
            </w:r>
            <w:r w:rsidR="00925A6F">
              <w:rPr>
                <w:rFonts w:asciiTheme="minorHAnsi" w:hAnsiTheme="minorHAnsi"/>
                <w:sz w:val="22"/>
                <w:szCs w:val="22"/>
                <w:lang w:eastAsia="en-US"/>
              </w:rPr>
              <w:t>alnie 15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vMerge w:val="restart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121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maksymalny czas naprawy z użyciem części zamiennych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15 dni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10 dni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5 dni – 10 pkt.</w:t>
            </w:r>
          </w:p>
        </w:tc>
        <w:tc>
          <w:tcPr>
            <w:tcW w:w="3827" w:type="dxa"/>
            <w:vMerge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783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4F3F2B" w:rsidRPr="00B871E0" w:rsidRDefault="004F3F2B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</w:t>
            </w:r>
            <w:r w:rsidR="002B5BBC">
              <w:rPr>
                <w:rFonts w:asciiTheme="minorHAnsi" w:hAnsiTheme="minorHAnsi"/>
                <w:sz w:val="22"/>
                <w:szCs w:val="22"/>
                <w:lang w:eastAsia="en-US"/>
              </w:rPr>
              <w:t>owyżej 8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4F3F2B" w:rsidRPr="00B871E0" w:rsidRDefault="004F3F2B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934025">
        <w:trPr>
          <w:trHeight w:val="811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9D6D08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powyżej 3 awarii – 0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3. awarie – 5 pkt.,</w:t>
            </w:r>
          </w:p>
          <w:p w:rsidR="003B6EDA" w:rsidRPr="00B871E0" w:rsidRDefault="003B6EDA" w:rsidP="00297AD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1E0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6EDA" w:rsidRPr="00B871E0" w:rsidTr="00297AD0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297AD0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3B6EDA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D08" w:rsidRPr="00B871E0" w:rsidRDefault="009D6D08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  <w:vAlign w:val="center"/>
          </w:tcPr>
          <w:p w:rsidR="003B6EDA" w:rsidRPr="00B871E0" w:rsidRDefault="003B6EDA" w:rsidP="004F3F2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3B6EDA" w:rsidRPr="00B871E0" w:rsidRDefault="003B6EDA" w:rsidP="004F3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2510" w:rsidRDefault="004A2510" w:rsidP="000C50CD">
      <w:pPr>
        <w:rPr>
          <w:rFonts w:asciiTheme="minorHAnsi" w:hAnsiTheme="minorHAnsi" w:cstheme="minorHAnsi"/>
          <w:sz w:val="22"/>
          <w:szCs w:val="22"/>
        </w:rPr>
      </w:pPr>
    </w:p>
    <w:p w:rsidR="00BE3F86" w:rsidRDefault="00BE3F86" w:rsidP="000C50CD">
      <w:pPr>
        <w:rPr>
          <w:rFonts w:asciiTheme="minorHAnsi" w:hAnsiTheme="minorHAnsi" w:cstheme="minorHAnsi"/>
          <w:sz w:val="22"/>
          <w:szCs w:val="22"/>
        </w:rPr>
      </w:pPr>
    </w:p>
    <w:p w:rsidR="00BE3F86" w:rsidRPr="00B871E0" w:rsidRDefault="00BE3F86" w:rsidP="000C50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BE3F86">
        <w:rPr>
          <w:rFonts w:asciiTheme="minorHAnsi" w:hAnsiTheme="minorHAnsi" w:cstheme="minorHAnsi"/>
          <w:bCs/>
          <w:sz w:val="22"/>
          <w:szCs w:val="22"/>
        </w:rPr>
        <w:t>Data                                                                                                                                                                                                                              Podpis Wykonawcy</w:t>
      </w:r>
    </w:p>
    <w:sectPr w:rsidR="00BE3F86" w:rsidRPr="00B871E0" w:rsidSect="00934025">
      <w:headerReference w:type="default" r:id="rId8"/>
      <w:footerReference w:type="default" r:id="rId9"/>
      <w:pgSz w:w="16838" w:h="11906" w:orient="landscape"/>
      <w:pgMar w:top="397" w:right="851" w:bottom="397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1F" w:rsidRDefault="00E51E1F">
      <w:r>
        <w:separator/>
      </w:r>
    </w:p>
  </w:endnote>
  <w:endnote w:type="continuationSeparator" w:id="0">
    <w:p w:rsidR="00E51E1F" w:rsidRDefault="00E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86" w:rsidRPr="00BE3F86" w:rsidRDefault="00BE3F86" w:rsidP="00BE3F86">
    <w:pPr>
      <w:pStyle w:val="Stopka"/>
      <w:jc w:val="center"/>
      <w:rPr>
        <w:b/>
        <w:lang w:val="de-DE"/>
      </w:rPr>
    </w:pPr>
    <w:r w:rsidRPr="00BE3F86">
      <w:rPr>
        <w:b/>
        <w:noProof/>
      </w:rPr>
      <w:drawing>
        <wp:inline distT="0" distB="0" distL="0" distR="0" wp14:anchorId="716D5C3C" wp14:editId="0B785B8B">
          <wp:extent cx="1390650" cy="647700"/>
          <wp:effectExtent l="1905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3F86">
      <w:rPr>
        <w:b/>
        <w:lang w:val="de-DE"/>
      </w:rPr>
      <w:t xml:space="preserve">                                                  </w:t>
    </w:r>
    <w:r w:rsidRPr="00BE3F86">
      <w:rPr>
        <w:b/>
        <w:noProof/>
      </w:rPr>
      <w:drawing>
        <wp:inline distT="0" distB="0" distL="0" distR="0" wp14:anchorId="235C8CC9" wp14:editId="3091B1B8">
          <wp:extent cx="828675" cy="828675"/>
          <wp:effectExtent l="0" t="0" r="9525" b="9525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3F86">
      <w:rPr>
        <w:b/>
        <w:lang w:val="de-DE"/>
      </w:rPr>
      <w:t xml:space="preserve">                       </w:t>
    </w:r>
    <w:r w:rsidRPr="00BE3F86">
      <w:rPr>
        <w:b/>
        <w:noProof/>
      </w:rPr>
      <w:drawing>
        <wp:inline distT="0" distB="0" distL="0" distR="0" wp14:anchorId="605BAA3F" wp14:editId="379F1AE3">
          <wp:extent cx="1926590" cy="658495"/>
          <wp:effectExtent l="0" t="0" r="0" b="8255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3F86">
      <w:rPr>
        <w:b/>
        <w:lang w:val="de-DE"/>
      </w:rPr>
      <w:t xml:space="preserve">                     </w:t>
    </w:r>
  </w:p>
  <w:p w:rsidR="00BE3F86" w:rsidRDefault="00BE3F86" w:rsidP="00BE3F86">
    <w:pPr>
      <w:pStyle w:val="Stopka"/>
      <w:jc w:val="center"/>
    </w:pPr>
  </w:p>
  <w:p w:rsidR="00BA53F7" w:rsidRDefault="00BA5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1F" w:rsidRDefault="00E51E1F">
      <w:r>
        <w:separator/>
      </w:r>
    </w:p>
  </w:footnote>
  <w:footnote w:type="continuationSeparator" w:id="0">
    <w:p w:rsidR="00E51E1F" w:rsidRDefault="00E5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Default="00BA53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 w15:restartNumberingAfterBreak="0">
    <w:nsid w:val="3E0E695F"/>
    <w:multiLevelType w:val="multilevel"/>
    <w:tmpl w:val="7B4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A2521"/>
    <w:multiLevelType w:val="hybridMultilevel"/>
    <w:tmpl w:val="565C6270"/>
    <w:lvl w:ilvl="0" w:tplc="8960D024">
      <w:start w:val="7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6431"/>
    <w:multiLevelType w:val="hybridMultilevel"/>
    <w:tmpl w:val="A474A1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50F6"/>
    <w:multiLevelType w:val="hybridMultilevel"/>
    <w:tmpl w:val="4FF6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BE3162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1FFC"/>
    <w:rsid w:val="00003F58"/>
    <w:rsid w:val="000106ED"/>
    <w:rsid w:val="00011669"/>
    <w:rsid w:val="00024315"/>
    <w:rsid w:val="00034BBE"/>
    <w:rsid w:val="00037519"/>
    <w:rsid w:val="00040B5B"/>
    <w:rsid w:val="00041007"/>
    <w:rsid w:val="00051304"/>
    <w:rsid w:val="00052F33"/>
    <w:rsid w:val="00067A68"/>
    <w:rsid w:val="000719BD"/>
    <w:rsid w:val="000754C4"/>
    <w:rsid w:val="00077C83"/>
    <w:rsid w:val="00083CF3"/>
    <w:rsid w:val="0008482F"/>
    <w:rsid w:val="00085F55"/>
    <w:rsid w:val="00086A0A"/>
    <w:rsid w:val="00090A74"/>
    <w:rsid w:val="000958F3"/>
    <w:rsid w:val="000A28CE"/>
    <w:rsid w:val="000A6018"/>
    <w:rsid w:val="000B68D7"/>
    <w:rsid w:val="000B7DC5"/>
    <w:rsid w:val="000C50CD"/>
    <w:rsid w:val="000C72E4"/>
    <w:rsid w:val="000D3D05"/>
    <w:rsid w:val="000F6E7B"/>
    <w:rsid w:val="001105CD"/>
    <w:rsid w:val="00114DC6"/>
    <w:rsid w:val="001167D7"/>
    <w:rsid w:val="001316E9"/>
    <w:rsid w:val="00137490"/>
    <w:rsid w:val="00140243"/>
    <w:rsid w:val="0014303E"/>
    <w:rsid w:val="00154950"/>
    <w:rsid w:val="0016587F"/>
    <w:rsid w:val="001806CA"/>
    <w:rsid w:val="0019213B"/>
    <w:rsid w:val="001B2253"/>
    <w:rsid w:val="001B229B"/>
    <w:rsid w:val="001C1986"/>
    <w:rsid w:val="001C6C90"/>
    <w:rsid w:val="001D68A7"/>
    <w:rsid w:val="001F54DE"/>
    <w:rsid w:val="002141D6"/>
    <w:rsid w:val="0021465B"/>
    <w:rsid w:val="00227B18"/>
    <w:rsid w:val="002319D4"/>
    <w:rsid w:val="00232A2A"/>
    <w:rsid w:val="00233591"/>
    <w:rsid w:val="00235837"/>
    <w:rsid w:val="00235B55"/>
    <w:rsid w:val="00246144"/>
    <w:rsid w:val="0026137F"/>
    <w:rsid w:val="00266425"/>
    <w:rsid w:val="002736F2"/>
    <w:rsid w:val="00277B1F"/>
    <w:rsid w:val="002839E7"/>
    <w:rsid w:val="00290228"/>
    <w:rsid w:val="00297AD0"/>
    <w:rsid w:val="002B5BBC"/>
    <w:rsid w:val="002D401D"/>
    <w:rsid w:val="002D4AD1"/>
    <w:rsid w:val="002E4A79"/>
    <w:rsid w:val="002E61F2"/>
    <w:rsid w:val="002F7AB1"/>
    <w:rsid w:val="00305876"/>
    <w:rsid w:val="0031300E"/>
    <w:rsid w:val="00317C65"/>
    <w:rsid w:val="00321483"/>
    <w:rsid w:val="0032755E"/>
    <w:rsid w:val="003417CA"/>
    <w:rsid w:val="00342595"/>
    <w:rsid w:val="0037673D"/>
    <w:rsid w:val="003945C4"/>
    <w:rsid w:val="00397632"/>
    <w:rsid w:val="003B6EDA"/>
    <w:rsid w:val="003C0A4D"/>
    <w:rsid w:val="003C49C8"/>
    <w:rsid w:val="003C5FB6"/>
    <w:rsid w:val="003C702D"/>
    <w:rsid w:val="003D42FC"/>
    <w:rsid w:val="003E6B04"/>
    <w:rsid w:val="003F347C"/>
    <w:rsid w:val="0041410A"/>
    <w:rsid w:val="00434A2C"/>
    <w:rsid w:val="004472C5"/>
    <w:rsid w:val="0045059D"/>
    <w:rsid w:val="00454378"/>
    <w:rsid w:val="004626D0"/>
    <w:rsid w:val="00466CE5"/>
    <w:rsid w:val="00486B2A"/>
    <w:rsid w:val="00490537"/>
    <w:rsid w:val="004A2510"/>
    <w:rsid w:val="004A6B04"/>
    <w:rsid w:val="004A7718"/>
    <w:rsid w:val="004B360B"/>
    <w:rsid w:val="004C4277"/>
    <w:rsid w:val="004E46AD"/>
    <w:rsid w:val="004E7984"/>
    <w:rsid w:val="004E7BED"/>
    <w:rsid w:val="004F2334"/>
    <w:rsid w:val="004F2703"/>
    <w:rsid w:val="004F3F2B"/>
    <w:rsid w:val="00500601"/>
    <w:rsid w:val="00503DA7"/>
    <w:rsid w:val="005055D2"/>
    <w:rsid w:val="00507988"/>
    <w:rsid w:val="005133B8"/>
    <w:rsid w:val="0051482F"/>
    <w:rsid w:val="005156F5"/>
    <w:rsid w:val="005172A5"/>
    <w:rsid w:val="00530499"/>
    <w:rsid w:val="00544677"/>
    <w:rsid w:val="0054523B"/>
    <w:rsid w:val="00551960"/>
    <w:rsid w:val="00565542"/>
    <w:rsid w:val="00566091"/>
    <w:rsid w:val="00577EAE"/>
    <w:rsid w:val="0058327D"/>
    <w:rsid w:val="005B238C"/>
    <w:rsid w:val="005B515A"/>
    <w:rsid w:val="005B701F"/>
    <w:rsid w:val="005B7EB5"/>
    <w:rsid w:val="005C2FF1"/>
    <w:rsid w:val="005C3C23"/>
    <w:rsid w:val="005E4C23"/>
    <w:rsid w:val="005F681A"/>
    <w:rsid w:val="005F7803"/>
    <w:rsid w:val="00605EB6"/>
    <w:rsid w:val="00637CCF"/>
    <w:rsid w:val="00652807"/>
    <w:rsid w:val="0065659D"/>
    <w:rsid w:val="00657660"/>
    <w:rsid w:val="00660E6F"/>
    <w:rsid w:val="00662BCC"/>
    <w:rsid w:val="00675884"/>
    <w:rsid w:val="006819C6"/>
    <w:rsid w:val="006A2131"/>
    <w:rsid w:val="006A3BFC"/>
    <w:rsid w:val="006D41DA"/>
    <w:rsid w:val="006D48BE"/>
    <w:rsid w:val="006E01D2"/>
    <w:rsid w:val="006F4EDA"/>
    <w:rsid w:val="006F5A2B"/>
    <w:rsid w:val="007000BE"/>
    <w:rsid w:val="00722894"/>
    <w:rsid w:val="007325A0"/>
    <w:rsid w:val="00737154"/>
    <w:rsid w:val="0074167C"/>
    <w:rsid w:val="00742971"/>
    <w:rsid w:val="00746B65"/>
    <w:rsid w:val="00750A61"/>
    <w:rsid w:val="00750ECB"/>
    <w:rsid w:val="0076673D"/>
    <w:rsid w:val="007705EA"/>
    <w:rsid w:val="007854D6"/>
    <w:rsid w:val="00792DD5"/>
    <w:rsid w:val="007E4BCB"/>
    <w:rsid w:val="007E60F3"/>
    <w:rsid w:val="007F17B4"/>
    <w:rsid w:val="00800894"/>
    <w:rsid w:val="008064B3"/>
    <w:rsid w:val="00812C70"/>
    <w:rsid w:val="00815037"/>
    <w:rsid w:val="00816A1A"/>
    <w:rsid w:val="0084772D"/>
    <w:rsid w:val="00847CB2"/>
    <w:rsid w:val="00864899"/>
    <w:rsid w:val="008753C6"/>
    <w:rsid w:val="00881D83"/>
    <w:rsid w:val="00885642"/>
    <w:rsid w:val="008A4B19"/>
    <w:rsid w:val="008A52B1"/>
    <w:rsid w:val="008B03CA"/>
    <w:rsid w:val="008C7F47"/>
    <w:rsid w:val="008E280D"/>
    <w:rsid w:val="008E5E6F"/>
    <w:rsid w:val="00911162"/>
    <w:rsid w:val="00923FEE"/>
    <w:rsid w:val="009250A8"/>
    <w:rsid w:val="00925A6F"/>
    <w:rsid w:val="00934025"/>
    <w:rsid w:val="0093724E"/>
    <w:rsid w:val="00942243"/>
    <w:rsid w:val="00950AFD"/>
    <w:rsid w:val="00960662"/>
    <w:rsid w:val="00977E42"/>
    <w:rsid w:val="00982B51"/>
    <w:rsid w:val="0098494F"/>
    <w:rsid w:val="0099420F"/>
    <w:rsid w:val="00996605"/>
    <w:rsid w:val="009A6746"/>
    <w:rsid w:val="009B6666"/>
    <w:rsid w:val="009B748B"/>
    <w:rsid w:val="009D219A"/>
    <w:rsid w:val="009D4212"/>
    <w:rsid w:val="009D6D08"/>
    <w:rsid w:val="009E16D3"/>
    <w:rsid w:val="009E1795"/>
    <w:rsid w:val="009E1BDE"/>
    <w:rsid w:val="009E268C"/>
    <w:rsid w:val="009E2FB2"/>
    <w:rsid w:val="009F5545"/>
    <w:rsid w:val="009F706F"/>
    <w:rsid w:val="00A10385"/>
    <w:rsid w:val="00A12F01"/>
    <w:rsid w:val="00A14D87"/>
    <w:rsid w:val="00A160A8"/>
    <w:rsid w:val="00A22967"/>
    <w:rsid w:val="00A22EB1"/>
    <w:rsid w:val="00A24A45"/>
    <w:rsid w:val="00A267A3"/>
    <w:rsid w:val="00A31327"/>
    <w:rsid w:val="00A33D9A"/>
    <w:rsid w:val="00A34D4D"/>
    <w:rsid w:val="00A43B60"/>
    <w:rsid w:val="00A43DA3"/>
    <w:rsid w:val="00A5215B"/>
    <w:rsid w:val="00A526B6"/>
    <w:rsid w:val="00A5670C"/>
    <w:rsid w:val="00A6114E"/>
    <w:rsid w:val="00AA039F"/>
    <w:rsid w:val="00AA5F79"/>
    <w:rsid w:val="00AB3C0A"/>
    <w:rsid w:val="00AD05D6"/>
    <w:rsid w:val="00AD4696"/>
    <w:rsid w:val="00AD5CFB"/>
    <w:rsid w:val="00AD7C50"/>
    <w:rsid w:val="00AE4C57"/>
    <w:rsid w:val="00B177A4"/>
    <w:rsid w:val="00B21CC2"/>
    <w:rsid w:val="00B2209C"/>
    <w:rsid w:val="00B22F04"/>
    <w:rsid w:val="00B320E6"/>
    <w:rsid w:val="00B32545"/>
    <w:rsid w:val="00B52FCD"/>
    <w:rsid w:val="00B712F3"/>
    <w:rsid w:val="00B81F0F"/>
    <w:rsid w:val="00B871E0"/>
    <w:rsid w:val="00B95C1D"/>
    <w:rsid w:val="00BA1032"/>
    <w:rsid w:val="00BA53F7"/>
    <w:rsid w:val="00BA7BC5"/>
    <w:rsid w:val="00BB3DD7"/>
    <w:rsid w:val="00BB5BDA"/>
    <w:rsid w:val="00BC0697"/>
    <w:rsid w:val="00BC2940"/>
    <w:rsid w:val="00BC7473"/>
    <w:rsid w:val="00BE05E9"/>
    <w:rsid w:val="00BE1823"/>
    <w:rsid w:val="00BE3F86"/>
    <w:rsid w:val="00C04466"/>
    <w:rsid w:val="00C20F3D"/>
    <w:rsid w:val="00C3012E"/>
    <w:rsid w:val="00C307BF"/>
    <w:rsid w:val="00C31C5F"/>
    <w:rsid w:val="00C41EDC"/>
    <w:rsid w:val="00C70C0D"/>
    <w:rsid w:val="00C7437C"/>
    <w:rsid w:val="00C77228"/>
    <w:rsid w:val="00C86854"/>
    <w:rsid w:val="00C95A23"/>
    <w:rsid w:val="00CA1F23"/>
    <w:rsid w:val="00CE3BD7"/>
    <w:rsid w:val="00CF200C"/>
    <w:rsid w:val="00D01060"/>
    <w:rsid w:val="00D06210"/>
    <w:rsid w:val="00D114C1"/>
    <w:rsid w:val="00D130D7"/>
    <w:rsid w:val="00D17FF9"/>
    <w:rsid w:val="00D34C39"/>
    <w:rsid w:val="00D42498"/>
    <w:rsid w:val="00D4377D"/>
    <w:rsid w:val="00D457C9"/>
    <w:rsid w:val="00D61F58"/>
    <w:rsid w:val="00D7103F"/>
    <w:rsid w:val="00D93CEA"/>
    <w:rsid w:val="00DA60EE"/>
    <w:rsid w:val="00DB2072"/>
    <w:rsid w:val="00DB5237"/>
    <w:rsid w:val="00DB7608"/>
    <w:rsid w:val="00DC0520"/>
    <w:rsid w:val="00DC2F66"/>
    <w:rsid w:val="00DD2206"/>
    <w:rsid w:val="00DD33C5"/>
    <w:rsid w:val="00DD6397"/>
    <w:rsid w:val="00DD6583"/>
    <w:rsid w:val="00DF4F9C"/>
    <w:rsid w:val="00E00327"/>
    <w:rsid w:val="00E00D51"/>
    <w:rsid w:val="00E06722"/>
    <w:rsid w:val="00E14326"/>
    <w:rsid w:val="00E16254"/>
    <w:rsid w:val="00E23CDC"/>
    <w:rsid w:val="00E3043E"/>
    <w:rsid w:val="00E304BD"/>
    <w:rsid w:val="00E308AA"/>
    <w:rsid w:val="00E36DFC"/>
    <w:rsid w:val="00E51E1F"/>
    <w:rsid w:val="00E67227"/>
    <w:rsid w:val="00E7726B"/>
    <w:rsid w:val="00E96F5A"/>
    <w:rsid w:val="00EA107E"/>
    <w:rsid w:val="00EB04E3"/>
    <w:rsid w:val="00EC1444"/>
    <w:rsid w:val="00EC4156"/>
    <w:rsid w:val="00ED1179"/>
    <w:rsid w:val="00ED418D"/>
    <w:rsid w:val="00EE5898"/>
    <w:rsid w:val="00EE59D9"/>
    <w:rsid w:val="00EE6711"/>
    <w:rsid w:val="00EE6E40"/>
    <w:rsid w:val="00F00CC4"/>
    <w:rsid w:val="00F1165E"/>
    <w:rsid w:val="00F15342"/>
    <w:rsid w:val="00F31B5A"/>
    <w:rsid w:val="00F33777"/>
    <w:rsid w:val="00F345A0"/>
    <w:rsid w:val="00F36498"/>
    <w:rsid w:val="00F43261"/>
    <w:rsid w:val="00F44760"/>
    <w:rsid w:val="00F57A18"/>
    <w:rsid w:val="00F60672"/>
    <w:rsid w:val="00F65113"/>
    <w:rsid w:val="00F65C9B"/>
    <w:rsid w:val="00F74A58"/>
    <w:rsid w:val="00F84848"/>
    <w:rsid w:val="00F87F4C"/>
    <w:rsid w:val="00F964C3"/>
    <w:rsid w:val="00FA3E56"/>
    <w:rsid w:val="00FC1A85"/>
    <w:rsid w:val="00FC55D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E2F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2072"/>
    <w:rPr>
      <w:b/>
      <w:bCs/>
    </w:rPr>
  </w:style>
  <w:style w:type="paragraph" w:styleId="Bezodstpw">
    <w:name w:val="No Spacing"/>
    <w:uiPriority w:val="1"/>
    <w:qFormat/>
    <w:rsid w:val="000F6E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ED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17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6055-339C-48E4-9644-D3BBF76C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Tomek</cp:lastModifiedBy>
  <cp:revision>3</cp:revision>
  <cp:lastPrinted>2019-02-01T08:43:00Z</cp:lastPrinted>
  <dcterms:created xsi:type="dcterms:W3CDTF">2019-05-10T05:53:00Z</dcterms:created>
  <dcterms:modified xsi:type="dcterms:W3CDTF">2019-05-10T06:35:00Z</dcterms:modified>
  <cp:category/>
</cp:coreProperties>
</file>