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DA1D35"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7777777" w:rsidR="00970B6B" w:rsidRPr="00764F5F" w:rsidRDefault="00DE5415" w:rsidP="002D6671">
            <w:pPr>
              <w:ind w:right="-97"/>
              <w:jc w:val="center"/>
              <w:rPr>
                <w:rFonts w:eastAsia="MS Mincho"/>
                <w:szCs w:val="20"/>
                <w:lang w:eastAsia="en-US"/>
              </w:rPr>
            </w:pPr>
            <w:r w:rsidRPr="00764F5F">
              <w:rPr>
                <w:rFonts w:ascii="Courier New" w:hAnsi="Courier New"/>
                <w:noProof/>
                <w:sz w:val="20"/>
                <w:szCs w:val="20"/>
              </w:rPr>
              <w:drawing>
                <wp:inline distT="0" distB="0" distL="0" distR="0" wp14:anchorId="5E14E74C" wp14:editId="62FA337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77777777" w:rsidR="00244B8B" w:rsidRPr="00764F5F" w:rsidRDefault="00244B8B" w:rsidP="00244B8B">
            <w:pPr>
              <w:jc w:val="center"/>
              <w:rPr>
                <w:rFonts w:ascii="Verdana" w:eastAsia="MS Mincho" w:hAnsi="Verdana"/>
                <w:sz w:val="18"/>
                <w:szCs w:val="18"/>
                <w:lang w:eastAsia="en-US"/>
              </w:rPr>
            </w:pPr>
            <w:r w:rsidRPr="00764F5F">
              <w:rPr>
                <w:rFonts w:ascii="Verdana" w:eastAsia="MS Mincho" w:hAnsi="Verdana"/>
                <w:sz w:val="18"/>
                <w:szCs w:val="18"/>
                <w:lang w:eastAsia="en-US"/>
              </w:rPr>
              <w:t>Zespół ds. Zamówień 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77777777" w:rsidR="00244B8B" w:rsidRPr="00764F5F" w:rsidRDefault="00244B8B" w:rsidP="00244B8B">
            <w:pPr>
              <w:jc w:val="center"/>
              <w:rPr>
                <w:rFonts w:ascii="Verdana" w:hAnsi="Verdana"/>
                <w:sz w:val="18"/>
                <w:szCs w:val="18"/>
                <w:lang w:val="de-DE" w:eastAsia="en-US"/>
              </w:rPr>
            </w:pPr>
            <w:r w:rsidRPr="00764F5F">
              <w:rPr>
                <w:rFonts w:ascii="Verdana" w:eastAsia="MS Mincho" w:hAnsi="Verdana"/>
                <w:sz w:val="18"/>
                <w:szCs w:val="18"/>
                <w:lang w:val="de-DE" w:eastAsia="en-US"/>
              </w:rPr>
              <w:t>fax 71 / 784-00-44</w:t>
            </w:r>
          </w:p>
          <w:p w14:paraId="4D92DC75" w14:textId="77777777" w:rsidR="00970B6B" w:rsidRPr="00764F5F" w:rsidRDefault="00244B8B" w:rsidP="00244B8B">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edyta.szyjkowska@umed.wroc.pl</w:t>
            </w:r>
          </w:p>
        </w:tc>
      </w:tr>
      <w:tr w:rsidR="00970B6B" w:rsidRPr="00DA1D35"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76F3EDB1" w14:textId="77777777" w:rsidR="00DF2FCF" w:rsidRPr="00764F5F" w:rsidRDefault="00DF2FCF" w:rsidP="00554AA1">
      <w:pPr>
        <w:ind w:left="360" w:right="186" w:hanging="360"/>
        <w:rPr>
          <w:rFonts w:ascii="Verdana" w:hAnsi="Verdana"/>
          <w:noProof/>
          <w:sz w:val="18"/>
          <w:szCs w:val="18"/>
          <w:lang w:val="en-US"/>
        </w:rPr>
      </w:pPr>
    </w:p>
    <w:p w14:paraId="633DF3FA" w14:textId="2F7C2060" w:rsidR="007A7A4D" w:rsidRPr="00A06F86" w:rsidRDefault="007A7A4D" w:rsidP="007A7A4D">
      <w:pPr>
        <w:rPr>
          <w:rFonts w:ascii="Verdana" w:hAnsi="Verdana"/>
          <w:i/>
          <w:sz w:val="18"/>
          <w:szCs w:val="18"/>
        </w:rPr>
      </w:pPr>
      <w:r>
        <w:rPr>
          <w:rFonts w:ascii="Verdana" w:hAnsi="Verdana"/>
          <w:noProof/>
          <w:sz w:val="18"/>
          <w:szCs w:val="18"/>
        </w:rPr>
        <w:t>UMW</w:t>
      </w:r>
      <w:r w:rsidR="00DC3E17">
        <w:rPr>
          <w:rFonts w:ascii="Verdana" w:hAnsi="Verdana"/>
          <w:noProof/>
          <w:sz w:val="18"/>
          <w:szCs w:val="18"/>
        </w:rPr>
        <w:t>/I</w:t>
      </w:r>
      <w:r w:rsidRPr="00A06F86">
        <w:rPr>
          <w:rFonts w:ascii="Verdana" w:hAnsi="Verdana"/>
          <w:noProof/>
          <w:sz w:val="18"/>
          <w:szCs w:val="18"/>
        </w:rPr>
        <w:t>Z/PN-</w:t>
      </w:r>
      <w:r w:rsidR="00072887">
        <w:rPr>
          <w:rFonts w:ascii="Verdana" w:hAnsi="Verdana"/>
          <w:noProof/>
          <w:sz w:val="18"/>
          <w:szCs w:val="18"/>
        </w:rPr>
        <w:t>21</w:t>
      </w:r>
      <w:r w:rsidRPr="00A06F86">
        <w:rPr>
          <w:rFonts w:ascii="Verdana" w:hAnsi="Verdana"/>
          <w:noProof/>
          <w:sz w:val="18"/>
          <w:szCs w:val="18"/>
        </w:rPr>
        <w:t>/1</w:t>
      </w:r>
      <w:r w:rsidR="00DD3CDD">
        <w:rPr>
          <w:rFonts w:ascii="Verdana" w:hAnsi="Verdana"/>
          <w:noProof/>
          <w:sz w:val="18"/>
          <w:szCs w:val="18"/>
        </w:rPr>
        <w:t>9</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Pr>
          <w:rFonts w:ascii="Verdana" w:hAnsi="Verdana"/>
          <w:noProof/>
          <w:sz w:val="18"/>
          <w:szCs w:val="18"/>
        </w:rPr>
        <w:t xml:space="preserve">            </w:t>
      </w:r>
      <w:r w:rsidRPr="00A06F86">
        <w:rPr>
          <w:rFonts w:ascii="Verdana" w:hAnsi="Verdana"/>
          <w:noProof/>
          <w:sz w:val="18"/>
          <w:szCs w:val="18"/>
        </w:rPr>
        <w:t xml:space="preserve">Wrocław, </w:t>
      </w:r>
      <w:r w:rsidR="00072887">
        <w:rPr>
          <w:rFonts w:ascii="Verdana" w:hAnsi="Verdana"/>
          <w:noProof/>
          <w:sz w:val="18"/>
          <w:szCs w:val="18"/>
        </w:rPr>
        <w:t>0</w:t>
      </w:r>
      <w:r w:rsidR="00A848FC">
        <w:rPr>
          <w:rFonts w:ascii="Verdana" w:hAnsi="Verdana"/>
          <w:noProof/>
          <w:sz w:val="18"/>
          <w:szCs w:val="18"/>
        </w:rPr>
        <w:t>9</w:t>
      </w:r>
      <w:r w:rsidR="00072887">
        <w:rPr>
          <w:rFonts w:ascii="Verdana" w:hAnsi="Verdana"/>
          <w:noProof/>
          <w:sz w:val="18"/>
          <w:szCs w:val="18"/>
        </w:rPr>
        <w:t>.04</w:t>
      </w:r>
      <w:r w:rsidRPr="00A06F86">
        <w:rPr>
          <w:rFonts w:ascii="Verdana" w:hAnsi="Verdana"/>
          <w:noProof/>
          <w:sz w:val="18"/>
          <w:szCs w:val="18"/>
        </w:rPr>
        <w:t>.201</w:t>
      </w:r>
      <w:r w:rsidR="00DC3E17">
        <w:rPr>
          <w:rFonts w:ascii="Verdana" w:hAnsi="Verdana"/>
          <w:noProof/>
          <w:sz w:val="18"/>
          <w:szCs w:val="18"/>
        </w:rPr>
        <w:t>9</w:t>
      </w:r>
      <w:r w:rsidRPr="00A06F86">
        <w:rPr>
          <w:rFonts w:ascii="Verdana" w:hAnsi="Verdana"/>
          <w:noProof/>
          <w:sz w:val="18"/>
          <w:szCs w:val="18"/>
        </w:rPr>
        <w:t xml:space="preserve"> r.</w:t>
      </w:r>
    </w:p>
    <w:p w14:paraId="2637E9EB" w14:textId="77777777" w:rsidR="007A7A4D" w:rsidRDefault="007A7A4D" w:rsidP="007A7A4D">
      <w:pPr>
        <w:shd w:val="clear" w:color="auto" w:fill="FFFFFF"/>
        <w:ind w:right="186"/>
        <w:jc w:val="center"/>
        <w:rPr>
          <w:rFonts w:ascii="Verdana" w:hAnsi="Verdana"/>
          <w:b/>
          <w:color w:val="800080"/>
          <w:sz w:val="18"/>
          <w:szCs w:val="18"/>
        </w:rPr>
      </w:pPr>
      <w:r w:rsidRPr="00F66BD2">
        <w:rPr>
          <w:rFonts w:ascii="Verdana" w:hAnsi="Verdana"/>
          <w:b/>
          <w:color w:val="FF0000"/>
          <w:sz w:val="18"/>
          <w:szCs w:val="18"/>
        </w:rPr>
        <w:t xml:space="preserve">    </w:t>
      </w:r>
      <w:r w:rsidRPr="00F66BD2">
        <w:rPr>
          <w:rFonts w:ascii="Verdana" w:hAnsi="Verdana"/>
          <w:b/>
          <w:color w:val="800080"/>
          <w:sz w:val="18"/>
          <w:szCs w:val="18"/>
        </w:rPr>
        <w:t xml:space="preserve">    </w:t>
      </w:r>
    </w:p>
    <w:p w14:paraId="5454206C" w14:textId="3966A9B8" w:rsidR="000F4524" w:rsidRDefault="007A7A4D" w:rsidP="00A2082D">
      <w:pPr>
        <w:shd w:val="clear" w:color="auto" w:fill="FFFFFF"/>
        <w:ind w:right="186"/>
        <w:jc w:val="center"/>
        <w:rPr>
          <w:rFonts w:ascii="Verdana" w:hAnsi="Verdana"/>
          <w:color w:val="000000"/>
          <w:sz w:val="18"/>
          <w:szCs w:val="18"/>
          <w:u w:val="single"/>
        </w:rPr>
      </w:pPr>
      <w:r w:rsidRPr="00764F5F">
        <w:rPr>
          <w:rFonts w:ascii="Verdana" w:hAnsi="Verdana"/>
          <w:b/>
        </w:rPr>
        <w:t xml:space="preserve">WYNIK </w:t>
      </w:r>
      <w:r w:rsidR="00475761">
        <w:rPr>
          <w:rFonts w:ascii="Verdana" w:hAnsi="Verdana"/>
          <w:b/>
        </w:rPr>
        <w:br/>
      </w:r>
    </w:p>
    <w:p w14:paraId="56C7A835" w14:textId="77777777" w:rsidR="007A7A4D" w:rsidRPr="009B3F71" w:rsidRDefault="007A7A4D" w:rsidP="007A7A4D">
      <w:pPr>
        <w:ind w:left="360" w:right="-58" w:hanging="360"/>
        <w:rPr>
          <w:rFonts w:ascii="Verdana" w:hAnsi="Verdana"/>
          <w:color w:val="000000"/>
          <w:sz w:val="18"/>
          <w:szCs w:val="18"/>
          <w:u w:val="single"/>
        </w:rPr>
      </w:pPr>
      <w:r w:rsidRPr="009B3F71">
        <w:rPr>
          <w:rFonts w:ascii="Verdana" w:hAnsi="Verdana"/>
          <w:color w:val="000000"/>
          <w:sz w:val="18"/>
          <w:szCs w:val="18"/>
          <w:u w:val="single"/>
        </w:rPr>
        <w:t xml:space="preserve">NAZWA POSTĘPOWANIA  </w:t>
      </w:r>
    </w:p>
    <w:p w14:paraId="1EF67723" w14:textId="1090837A" w:rsidR="00DD3CDD" w:rsidRDefault="00072887" w:rsidP="00C5624C">
      <w:pPr>
        <w:tabs>
          <w:tab w:val="right" w:pos="9072"/>
        </w:tabs>
        <w:ind w:right="-97"/>
        <w:jc w:val="both"/>
        <w:rPr>
          <w:rFonts w:ascii="Verdana" w:hAnsi="Verdana"/>
          <w:noProof/>
          <w:sz w:val="18"/>
          <w:szCs w:val="18"/>
        </w:rPr>
      </w:pPr>
      <w:r w:rsidRPr="00072887">
        <w:rPr>
          <w:rFonts w:ascii="Century Gothic" w:hAnsi="Century Gothic"/>
          <w:bCs/>
          <w:sz w:val="20"/>
          <w:szCs w:val="20"/>
        </w:rPr>
        <w:t>Sukcesywna dostawa medycznej odzieży ochronnej, odzieży roboczej oraz obuwia ochronnego na potrzeby Jednostek Uniwersytetu Medycznego we Wrocławiu</w:t>
      </w:r>
    </w:p>
    <w:p w14:paraId="3A6CB450" w14:textId="77777777" w:rsidR="000F4524" w:rsidRDefault="000F4524" w:rsidP="00CB3466">
      <w:pPr>
        <w:tabs>
          <w:tab w:val="right" w:pos="9072"/>
        </w:tabs>
        <w:spacing w:line="240" w:lineRule="exact"/>
        <w:ind w:right="-97"/>
        <w:jc w:val="both"/>
        <w:rPr>
          <w:rFonts w:ascii="Verdana" w:hAnsi="Verdana"/>
          <w:noProof/>
          <w:sz w:val="18"/>
          <w:szCs w:val="18"/>
        </w:rPr>
      </w:pPr>
    </w:p>
    <w:p w14:paraId="05C98818" w14:textId="049A3B47" w:rsidR="00C5624C" w:rsidRPr="00764F5F" w:rsidRDefault="00C5624C" w:rsidP="00CB3466">
      <w:pPr>
        <w:tabs>
          <w:tab w:val="right" w:pos="9072"/>
        </w:tabs>
        <w:spacing w:line="240" w:lineRule="exact"/>
        <w:ind w:right="-97"/>
        <w:jc w:val="both"/>
        <w:rPr>
          <w:rFonts w:ascii="Verdana" w:hAnsi="Verdana"/>
          <w:noProof/>
          <w:sz w:val="18"/>
          <w:szCs w:val="18"/>
        </w:rPr>
      </w:pPr>
      <w:r w:rsidRPr="00764F5F">
        <w:rPr>
          <w:rFonts w:ascii="Verdana" w:hAnsi="Verdana"/>
          <w:noProof/>
          <w:sz w:val="18"/>
          <w:szCs w:val="18"/>
        </w:rPr>
        <w:t>Uniwersytet Medyczny we Wrocławiu</w:t>
      </w:r>
      <w:r w:rsidRPr="00764F5F">
        <w:rPr>
          <w:rFonts w:ascii="Verdana" w:hAnsi="Verdana"/>
          <w:bCs/>
          <w:i/>
          <w:iCs/>
          <w:noProof/>
          <w:sz w:val="18"/>
          <w:szCs w:val="18"/>
        </w:rPr>
        <w:t xml:space="preserve"> </w:t>
      </w:r>
      <w:r w:rsidR="004E6A32">
        <w:rPr>
          <w:rFonts w:ascii="Verdana" w:hAnsi="Verdana"/>
          <w:noProof/>
          <w:sz w:val="18"/>
          <w:szCs w:val="18"/>
        </w:rPr>
        <w:t xml:space="preserve">dziękuje </w:t>
      </w:r>
      <w:r w:rsidR="001451DE">
        <w:rPr>
          <w:rFonts w:ascii="Verdana" w:hAnsi="Verdana"/>
          <w:noProof/>
          <w:sz w:val="18"/>
          <w:szCs w:val="18"/>
        </w:rPr>
        <w:t>Wykonawc</w:t>
      </w:r>
      <w:r w:rsidR="00F633E8">
        <w:rPr>
          <w:rFonts w:ascii="Verdana" w:hAnsi="Verdana"/>
          <w:noProof/>
          <w:sz w:val="18"/>
          <w:szCs w:val="18"/>
        </w:rPr>
        <w:t>om</w:t>
      </w:r>
      <w:r w:rsidRPr="00764F5F">
        <w:rPr>
          <w:rFonts w:ascii="Verdana" w:hAnsi="Verdana"/>
          <w:noProof/>
          <w:sz w:val="18"/>
          <w:szCs w:val="18"/>
        </w:rPr>
        <w:t xml:space="preserve"> za udział w ww. postępowaniu.</w:t>
      </w:r>
    </w:p>
    <w:p w14:paraId="6E7DD1BE" w14:textId="77777777" w:rsidR="005C57A6" w:rsidRDefault="005C57A6" w:rsidP="00CB3466">
      <w:pPr>
        <w:shd w:val="clear" w:color="auto" w:fill="FFFFFF"/>
        <w:spacing w:line="240" w:lineRule="exact"/>
        <w:ind w:right="-97"/>
        <w:jc w:val="both"/>
        <w:rPr>
          <w:rFonts w:ascii="Verdana" w:hAnsi="Verdana"/>
          <w:sz w:val="18"/>
          <w:szCs w:val="18"/>
        </w:rPr>
      </w:pPr>
    </w:p>
    <w:p w14:paraId="489D5A86" w14:textId="163A6AB5" w:rsidR="00D42EA4" w:rsidRDefault="00D42EA4" w:rsidP="00CB3466">
      <w:pPr>
        <w:shd w:val="clear" w:color="auto" w:fill="FFFFFF"/>
        <w:spacing w:line="240" w:lineRule="exact"/>
        <w:ind w:right="44"/>
        <w:jc w:val="both"/>
        <w:rPr>
          <w:rFonts w:ascii="Verdana" w:hAnsi="Verdana"/>
          <w:b/>
          <w:bCs/>
          <w:sz w:val="18"/>
          <w:szCs w:val="18"/>
        </w:rPr>
      </w:pPr>
      <w:r w:rsidRPr="001D5A20">
        <w:rPr>
          <w:rFonts w:ascii="Verdana" w:hAnsi="Verdana"/>
          <w:sz w:val="18"/>
          <w:szCs w:val="18"/>
        </w:rPr>
        <w:t xml:space="preserve">Zgodnie z art. 92 ustawy z dnia 29 stycznia 2004 r. Prawa zamówień publicznych </w:t>
      </w:r>
      <w:r w:rsidR="00F37E03" w:rsidRPr="00F37E03">
        <w:rPr>
          <w:rFonts w:ascii="Verdana" w:hAnsi="Verdana"/>
          <w:sz w:val="18"/>
          <w:szCs w:val="18"/>
        </w:rPr>
        <w:t xml:space="preserve">(tekst jedn. – Dz. U. </w:t>
      </w:r>
      <w:r w:rsidR="00F37E03">
        <w:rPr>
          <w:rFonts w:ascii="Verdana" w:hAnsi="Verdana"/>
          <w:sz w:val="18"/>
          <w:szCs w:val="18"/>
        </w:rPr>
        <w:br/>
      </w:r>
      <w:r w:rsidR="00F37E03" w:rsidRPr="00F37E03">
        <w:rPr>
          <w:rFonts w:ascii="Verdana" w:hAnsi="Verdana"/>
          <w:sz w:val="18"/>
          <w:szCs w:val="18"/>
        </w:rPr>
        <w:t>z 2018 r., poz. 1986)</w:t>
      </w:r>
      <w:r w:rsidRPr="001D5A20">
        <w:rPr>
          <w:rFonts w:ascii="Verdana" w:hAnsi="Verdana"/>
          <w:sz w:val="18"/>
          <w:szCs w:val="18"/>
        </w:rPr>
        <w:t>, zwanej dalej „</w:t>
      </w:r>
      <w:proofErr w:type="spellStart"/>
      <w:r w:rsidRPr="001D5A20">
        <w:rPr>
          <w:rFonts w:ascii="Verdana" w:hAnsi="Verdana"/>
          <w:sz w:val="18"/>
          <w:szCs w:val="18"/>
        </w:rPr>
        <w:t>Pzp</w:t>
      </w:r>
      <w:proofErr w:type="spellEnd"/>
      <w:r w:rsidRPr="001D5A20">
        <w:rPr>
          <w:rFonts w:ascii="Verdana" w:hAnsi="Verdana"/>
          <w:sz w:val="18"/>
          <w:szCs w:val="18"/>
        </w:rPr>
        <w:t>”, zawiadamiamy o jego</w:t>
      </w:r>
      <w:r w:rsidRPr="001D5A20">
        <w:rPr>
          <w:rFonts w:ascii="Verdana" w:hAnsi="Verdana"/>
          <w:b/>
          <w:bCs/>
          <w:sz w:val="18"/>
          <w:szCs w:val="18"/>
        </w:rPr>
        <w:t xml:space="preserve"> wyniku.</w:t>
      </w:r>
    </w:p>
    <w:p w14:paraId="6B4EAFE4" w14:textId="77777777" w:rsidR="00CB3466" w:rsidRDefault="00CB3466" w:rsidP="00CB3466">
      <w:pPr>
        <w:autoSpaceDE w:val="0"/>
        <w:autoSpaceDN w:val="0"/>
        <w:adjustRightInd w:val="0"/>
        <w:spacing w:line="240" w:lineRule="exact"/>
        <w:rPr>
          <w:rFonts w:ascii="Verdana" w:hAnsi="Verdana"/>
          <w:bCs/>
          <w:sz w:val="18"/>
          <w:szCs w:val="18"/>
        </w:rPr>
      </w:pPr>
    </w:p>
    <w:p w14:paraId="60CC7430" w14:textId="5129B3B7" w:rsidR="00CB3466" w:rsidRDefault="00CB3466" w:rsidP="00A2082D">
      <w:pPr>
        <w:autoSpaceDE w:val="0"/>
        <w:autoSpaceDN w:val="0"/>
        <w:adjustRightInd w:val="0"/>
        <w:spacing w:line="240" w:lineRule="exact"/>
        <w:rPr>
          <w:rFonts w:ascii="Verdana" w:hAnsi="Verdana"/>
          <w:sz w:val="18"/>
          <w:szCs w:val="18"/>
        </w:rPr>
      </w:pPr>
      <w:r w:rsidRPr="00C23C90">
        <w:rPr>
          <w:rFonts w:ascii="Verdana" w:hAnsi="Verdana"/>
          <w:bCs/>
          <w:sz w:val="18"/>
          <w:szCs w:val="18"/>
        </w:rPr>
        <w:t xml:space="preserve">Zgodnie z treścią art. 24aa ust. 1 </w:t>
      </w:r>
      <w:proofErr w:type="spellStart"/>
      <w:r w:rsidRPr="00C23C90">
        <w:rPr>
          <w:rFonts w:ascii="Verdana" w:hAnsi="Verdana"/>
          <w:bCs/>
          <w:sz w:val="18"/>
          <w:szCs w:val="18"/>
        </w:rPr>
        <w:t>Pzp</w:t>
      </w:r>
      <w:proofErr w:type="spellEnd"/>
      <w:r w:rsidRPr="00C23C90">
        <w:rPr>
          <w:rFonts w:ascii="Verdana" w:hAnsi="Verdana"/>
          <w:bCs/>
          <w:sz w:val="18"/>
          <w:szCs w:val="18"/>
        </w:rPr>
        <w:t xml:space="preserve">, Zamawiający najpierw dokonał oceny ofert, a następnie zbadał, czy Wykonawca, którego oferta została oceniona jako najkorzystniejsza, nie podlega </w:t>
      </w:r>
      <w:r w:rsidRPr="003B2C59">
        <w:rPr>
          <w:rFonts w:ascii="Verdana" w:hAnsi="Verdana"/>
          <w:bCs/>
          <w:sz w:val="18"/>
          <w:szCs w:val="18"/>
        </w:rPr>
        <w:t>wykluczeniu</w:t>
      </w:r>
      <w:r w:rsidR="00A2082D">
        <w:rPr>
          <w:rFonts w:ascii="Verdana" w:hAnsi="Verdana"/>
          <w:sz w:val="18"/>
          <w:szCs w:val="18"/>
        </w:rPr>
        <w:t>.</w:t>
      </w:r>
    </w:p>
    <w:p w14:paraId="6CAD5884" w14:textId="77777777" w:rsidR="00A2082D" w:rsidRPr="00A2082D" w:rsidRDefault="00A2082D" w:rsidP="00A2082D">
      <w:pPr>
        <w:autoSpaceDE w:val="0"/>
        <w:autoSpaceDN w:val="0"/>
        <w:adjustRightInd w:val="0"/>
        <w:spacing w:line="240" w:lineRule="exact"/>
        <w:rPr>
          <w:rFonts w:ascii="Verdana" w:hAnsi="Verdana"/>
          <w:bCs/>
          <w:sz w:val="18"/>
          <w:szCs w:val="18"/>
        </w:rPr>
      </w:pPr>
    </w:p>
    <w:p w14:paraId="356CD857" w14:textId="204B1F6F" w:rsidR="00734FAF" w:rsidRDefault="00734FAF" w:rsidP="00734FAF">
      <w:pPr>
        <w:tabs>
          <w:tab w:val="num" w:pos="720"/>
          <w:tab w:val="right" w:pos="9356"/>
        </w:tabs>
        <w:spacing w:after="60"/>
        <w:ind w:right="-97"/>
        <w:jc w:val="both"/>
        <w:rPr>
          <w:rFonts w:ascii="Verdana" w:hAnsi="Verdana"/>
          <w:noProof/>
          <w:sz w:val="18"/>
          <w:szCs w:val="18"/>
        </w:rPr>
      </w:pPr>
      <w:r>
        <w:rPr>
          <w:rFonts w:ascii="Verdana" w:hAnsi="Verdana"/>
          <w:noProof/>
          <w:sz w:val="18"/>
          <w:szCs w:val="18"/>
        </w:rPr>
        <w:t>Kryteriami</w:t>
      </w:r>
      <w:r w:rsidRPr="00764F5F">
        <w:rPr>
          <w:rFonts w:ascii="Verdana" w:hAnsi="Verdana"/>
          <w:noProof/>
          <w:sz w:val="18"/>
          <w:szCs w:val="18"/>
        </w:rPr>
        <w:t xml:space="preserve"> oceny ofert był</w:t>
      </w:r>
      <w:r>
        <w:rPr>
          <w:rFonts w:ascii="Verdana" w:hAnsi="Verdana"/>
          <w:noProof/>
          <w:sz w:val="18"/>
          <w:szCs w:val="18"/>
        </w:rPr>
        <w:t>y</w:t>
      </w:r>
      <w:r w:rsidRPr="00764F5F">
        <w:rPr>
          <w:rFonts w:ascii="Verdana" w:hAnsi="Verdana"/>
          <w:noProof/>
          <w:sz w:val="18"/>
          <w:szCs w:val="18"/>
        </w:rPr>
        <w:t xml:space="preserve">: </w:t>
      </w:r>
    </w:p>
    <w:p w14:paraId="2D9E2FA4" w14:textId="77777777" w:rsidR="00072887" w:rsidRPr="00F61297" w:rsidRDefault="00072887" w:rsidP="00072887">
      <w:pPr>
        <w:spacing w:after="60" w:line="240" w:lineRule="exact"/>
        <w:ind w:left="1276" w:hanging="425"/>
        <w:rPr>
          <w:rFonts w:ascii="Verdana" w:hAnsi="Verdana"/>
          <w:sz w:val="18"/>
          <w:szCs w:val="18"/>
        </w:rPr>
      </w:pPr>
      <w:r w:rsidRPr="00F61297">
        <w:rPr>
          <w:rFonts w:ascii="Verdana" w:hAnsi="Verdana"/>
          <w:sz w:val="18"/>
          <w:szCs w:val="18"/>
        </w:rPr>
        <w:t>1)</w:t>
      </w:r>
      <w:r w:rsidRPr="00F61297">
        <w:rPr>
          <w:rFonts w:ascii="Verdana" w:hAnsi="Verdana"/>
          <w:sz w:val="18"/>
          <w:szCs w:val="18"/>
        </w:rPr>
        <w:tab/>
        <w:t>Cena brutto przedmiotu zamówienia – 60%</w:t>
      </w:r>
    </w:p>
    <w:p w14:paraId="289682F7" w14:textId="77777777" w:rsidR="00072887" w:rsidRPr="00F61297" w:rsidRDefault="00072887" w:rsidP="00072887">
      <w:pPr>
        <w:spacing w:after="60" w:line="240" w:lineRule="exact"/>
        <w:ind w:left="1276" w:hanging="425"/>
        <w:rPr>
          <w:rFonts w:ascii="Verdana" w:hAnsi="Verdana"/>
          <w:sz w:val="18"/>
          <w:szCs w:val="18"/>
        </w:rPr>
      </w:pPr>
      <w:r w:rsidRPr="00F61297">
        <w:rPr>
          <w:rFonts w:ascii="Verdana" w:hAnsi="Verdana"/>
          <w:sz w:val="18"/>
          <w:szCs w:val="18"/>
        </w:rPr>
        <w:t>2)</w:t>
      </w:r>
      <w:r w:rsidRPr="00F61297">
        <w:rPr>
          <w:rFonts w:ascii="Verdana" w:hAnsi="Verdana"/>
          <w:sz w:val="18"/>
          <w:szCs w:val="18"/>
        </w:rPr>
        <w:tab/>
        <w:t>Jakość – 30%</w:t>
      </w:r>
    </w:p>
    <w:p w14:paraId="312B1626" w14:textId="77777777" w:rsidR="00072887" w:rsidRPr="00F61297" w:rsidRDefault="00072887" w:rsidP="00072887">
      <w:pPr>
        <w:spacing w:after="60" w:line="240" w:lineRule="exact"/>
        <w:ind w:left="1276" w:hanging="425"/>
        <w:rPr>
          <w:rFonts w:ascii="Verdana" w:hAnsi="Verdana"/>
          <w:sz w:val="18"/>
          <w:szCs w:val="18"/>
        </w:rPr>
      </w:pPr>
      <w:r w:rsidRPr="00F61297">
        <w:rPr>
          <w:rFonts w:ascii="Verdana" w:hAnsi="Verdana"/>
          <w:sz w:val="18"/>
          <w:szCs w:val="18"/>
        </w:rPr>
        <w:t>3)</w:t>
      </w:r>
      <w:r w:rsidRPr="00F61297">
        <w:rPr>
          <w:rFonts w:ascii="Verdana" w:hAnsi="Verdana"/>
          <w:sz w:val="18"/>
          <w:szCs w:val="18"/>
        </w:rPr>
        <w:tab/>
        <w:t>Termin realizacji jednorazowej dostawy (nie dłuższy niż 10 dni roboczych od daty przesłania zamówienia) – 10%</w:t>
      </w:r>
    </w:p>
    <w:p w14:paraId="27A39054" w14:textId="77777777" w:rsidR="008A4821" w:rsidRDefault="008A4821" w:rsidP="00B80BEF">
      <w:pPr>
        <w:autoSpaceDE w:val="0"/>
        <w:autoSpaceDN w:val="0"/>
        <w:adjustRightInd w:val="0"/>
        <w:rPr>
          <w:rFonts w:ascii="Verdana" w:hAnsi="Verdana"/>
          <w:sz w:val="18"/>
          <w:szCs w:val="18"/>
        </w:rPr>
      </w:pPr>
    </w:p>
    <w:p w14:paraId="5F3E8BFA" w14:textId="3FBAF04E" w:rsidR="00416596" w:rsidRPr="00C87940" w:rsidRDefault="00A2082D" w:rsidP="008C3CC9">
      <w:pPr>
        <w:numPr>
          <w:ilvl w:val="0"/>
          <w:numId w:val="25"/>
        </w:numPr>
        <w:tabs>
          <w:tab w:val="clear" w:pos="2700"/>
          <w:tab w:val="right" w:pos="9356"/>
        </w:tabs>
        <w:ind w:left="426" w:right="-97" w:hanging="568"/>
        <w:jc w:val="both"/>
        <w:rPr>
          <w:rFonts w:ascii="Verdana" w:hAnsi="Verdana"/>
          <w:b/>
          <w:bCs/>
          <w:noProof/>
          <w:sz w:val="18"/>
          <w:szCs w:val="18"/>
          <w:u w:val="single"/>
        </w:rPr>
      </w:pPr>
      <w:r>
        <w:rPr>
          <w:rFonts w:ascii="Verdana" w:hAnsi="Verdana"/>
          <w:b/>
          <w:bCs/>
          <w:noProof/>
          <w:sz w:val="18"/>
          <w:szCs w:val="18"/>
          <w:u w:val="single"/>
        </w:rPr>
        <w:t>Złożone oferty</w:t>
      </w:r>
      <w:r w:rsidR="00416596" w:rsidRPr="00C87940">
        <w:rPr>
          <w:rFonts w:ascii="Verdana" w:hAnsi="Verdana"/>
          <w:b/>
          <w:bCs/>
          <w:noProof/>
          <w:sz w:val="18"/>
          <w:szCs w:val="18"/>
          <w:u w:val="single"/>
        </w:rPr>
        <w:t>.</w:t>
      </w:r>
    </w:p>
    <w:p w14:paraId="7D8CCDDC" w14:textId="77777777" w:rsidR="00416596" w:rsidRPr="00764F5F" w:rsidRDefault="00416596" w:rsidP="00416596">
      <w:pPr>
        <w:tabs>
          <w:tab w:val="left" w:pos="8100"/>
        </w:tabs>
        <w:ind w:left="360" w:right="-97"/>
        <w:jc w:val="both"/>
        <w:rPr>
          <w:rFonts w:ascii="Verdana" w:hAnsi="Verdana"/>
          <w:bCs/>
          <w:noProof/>
          <w:sz w:val="10"/>
          <w:szCs w:val="10"/>
        </w:rPr>
      </w:pPr>
      <w:r w:rsidRPr="00764F5F">
        <w:rPr>
          <w:rFonts w:ascii="Verdana" w:hAnsi="Verdana"/>
          <w:bCs/>
          <w:noProof/>
          <w:sz w:val="10"/>
          <w:szCs w:val="10"/>
        </w:rPr>
        <w:tab/>
      </w:r>
    </w:p>
    <w:p w14:paraId="0F55E0A3" w14:textId="4FB1A6F4" w:rsidR="00DB3E48" w:rsidRDefault="00416596" w:rsidP="00C34208">
      <w:pPr>
        <w:tabs>
          <w:tab w:val="right" w:pos="9356"/>
        </w:tabs>
        <w:ind w:left="426" w:right="-97"/>
        <w:jc w:val="both"/>
        <w:rPr>
          <w:rFonts w:ascii="Verdana" w:hAnsi="Verdana"/>
          <w:noProof/>
          <w:sz w:val="18"/>
          <w:szCs w:val="18"/>
        </w:rPr>
      </w:pPr>
      <w:r>
        <w:rPr>
          <w:rFonts w:ascii="Verdana" w:hAnsi="Verdana"/>
          <w:noProof/>
          <w:sz w:val="18"/>
          <w:szCs w:val="18"/>
        </w:rPr>
        <w:t>Ofertę złoży</w:t>
      </w:r>
      <w:r w:rsidR="00A2082D">
        <w:rPr>
          <w:rFonts w:ascii="Verdana" w:hAnsi="Verdana"/>
          <w:noProof/>
          <w:sz w:val="18"/>
          <w:szCs w:val="18"/>
        </w:rPr>
        <w:t>li</w:t>
      </w:r>
      <w:r>
        <w:rPr>
          <w:rFonts w:ascii="Verdana" w:hAnsi="Verdana"/>
          <w:noProof/>
          <w:sz w:val="18"/>
          <w:szCs w:val="18"/>
        </w:rPr>
        <w:t xml:space="preserve"> następujący Wykonawc</w:t>
      </w:r>
      <w:r w:rsidR="00A2082D">
        <w:rPr>
          <w:rFonts w:ascii="Verdana" w:hAnsi="Verdana"/>
          <w:noProof/>
          <w:sz w:val="18"/>
          <w:szCs w:val="18"/>
        </w:rPr>
        <w:t>y, wymienieni</w:t>
      </w:r>
      <w:r w:rsidRPr="00764F5F">
        <w:rPr>
          <w:rFonts w:ascii="Verdana" w:hAnsi="Verdana"/>
          <w:noProof/>
          <w:sz w:val="18"/>
          <w:szCs w:val="18"/>
        </w:rPr>
        <w:t xml:space="preserve"> w tabeli: </w:t>
      </w:r>
    </w:p>
    <w:p w14:paraId="36FA40FA" w14:textId="66A476CB" w:rsidR="00A2082D" w:rsidRDefault="00A2082D" w:rsidP="00C34208">
      <w:pPr>
        <w:tabs>
          <w:tab w:val="right" w:pos="9356"/>
        </w:tabs>
        <w:ind w:left="426" w:right="-97"/>
        <w:jc w:val="both"/>
        <w:rPr>
          <w:sz w:val="20"/>
          <w:szCs w:val="20"/>
        </w:rPr>
      </w:pPr>
      <w:r>
        <w:rPr>
          <w:noProof/>
        </w:rPr>
        <w:fldChar w:fldCharType="begin"/>
      </w:r>
      <w:r>
        <w:rPr>
          <w:noProof/>
        </w:rPr>
        <w:instrText xml:space="preserve"> LINK </w:instrText>
      </w:r>
      <w:r w:rsidR="00DA1D35">
        <w:rPr>
          <w:noProof/>
        </w:rPr>
        <w:instrText xml:space="preserve">Excel.Sheet.12 "C:\\PRZETARGI I ZAPYTANIA OFERTOWE\\PN, ZC, WR\\2019 PN, WR\\21 Odzież ochronna\\21 Wycena.xlsx" "Ocena ofert!W5K1:W13K6" </w:instrText>
      </w:r>
      <w:r>
        <w:rPr>
          <w:noProof/>
        </w:rPr>
        <w:instrText xml:space="preserve">\a \f 4 \h  \* MERGEFORMAT </w:instrText>
      </w:r>
      <w:r>
        <w:rPr>
          <w:noProof/>
        </w:rPr>
        <w:fldChar w:fldCharType="separate"/>
      </w:r>
    </w:p>
    <w:tbl>
      <w:tblPr>
        <w:tblW w:w="5000" w:type="pct"/>
        <w:tblLayout w:type="fixed"/>
        <w:tblCellMar>
          <w:left w:w="70" w:type="dxa"/>
          <w:right w:w="70" w:type="dxa"/>
        </w:tblCellMar>
        <w:tblLook w:val="04A0" w:firstRow="1" w:lastRow="0" w:firstColumn="1" w:lastColumn="0" w:noHBand="0" w:noVBand="1"/>
      </w:tblPr>
      <w:tblGrid>
        <w:gridCol w:w="450"/>
        <w:gridCol w:w="1951"/>
        <w:gridCol w:w="1985"/>
        <w:gridCol w:w="1983"/>
        <w:gridCol w:w="1985"/>
        <w:gridCol w:w="1168"/>
      </w:tblGrid>
      <w:tr w:rsidR="00A2082D" w:rsidRPr="00A2082D" w14:paraId="6431569E" w14:textId="77777777" w:rsidTr="00236B98">
        <w:trPr>
          <w:trHeight w:val="915"/>
        </w:trPr>
        <w:tc>
          <w:tcPr>
            <w:tcW w:w="236" w:type="pct"/>
            <w:tcBorders>
              <w:top w:val="single" w:sz="8" w:space="0" w:color="757171"/>
              <w:left w:val="single" w:sz="8" w:space="0" w:color="757171"/>
              <w:bottom w:val="single" w:sz="8" w:space="0" w:color="757171"/>
              <w:right w:val="single" w:sz="8" w:space="0" w:color="757171"/>
            </w:tcBorders>
            <w:shd w:val="clear" w:color="auto" w:fill="auto"/>
            <w:vAlign w:val="center"/>
            <w:hideMark/>
          </w:tcPr>
          <w:p w14:paraId="4586B125" w14:textId="77777777" w:rsidR="00A2082D" w:rsidRPr="00A2082D" w:rsidRDefault="00A2082D" w:rsidP="00A2082D">
            <w:pPr>
              <w:jc w:val="center"/>
              <w:rPr>
                <w:rFonts w:ascii="Verdana" w:hAnsi="Verdana"/>
                <w:color w:val="000000"/>
                <w:sz w:val="18"/>
                <w:szCs w:val="18"/>
              </w:rPr>
            </w:pPr>
            <w:r w:rsidRPr="00A2082D">
              <w:rPr>
                <w:rFonts w:ascii="Verdana" w:hAnsi="Verdana"/>
                <w:color w:val="000000"/>
                <w:sz w:val="18"/>
                <w:szCs w:val="18"/>
              </w:rPr>
              <w:t>L.p.</w:t>
            </w:r>
          </w:p>
        </w:tc>
        <w:tc>
          <w:tcPr>
            <w:tcW w:w="1024" w:type="pct"/>
            <w:tcBorders>
              <w:top w:val="single" w:sz="8" w:space="0" w:color="757171"/>
              <w:left w:val="nil"/>
              <w:bottom w:val="single" w:sz="8" w:space="0" w:color="757171"/>
              <w:right w:val="single" w:sz="8" w:space="0" w:color="757171"/>
            </w:tcBorders>
            <w:shd w:val="clear" w:color="auto" w:fill="auto"/>
            <w:vAlign w:val="center"/>
            <w:hideMark/>
          </w:tcPr>
          <w:p w14:paraId="5B46A17F" w14:textId="77777777" w:rsidR="00A2082D" w:rsidRPr="00A2082D" w:rsidRDefault="00A2082D" w:rsidP="00A2082D">
            <w:pPr>
              <w:jc w:val="center"/>
              <w:rPr>
                <w:rFonts w:ascii="Verdana" w:hAnsi="Verdana"/>
                <w:color w:val="000000"/>
                <w:sz w:val="18"/>
                <w:szCs w:val="18"/>
              </w:rPr>
            </w:pPr>
            <w:r w:rsidRPr="00A2082D">
              <w:rPr>
                <w:rFonts w:ascii="Verdana" w:hAnsi="Verdana"/>
                <w:color w:val="000000"/>
                <w:sz w:val="18"/>
                <w:szCs w:val="18"/>
              </w:rPr>
              <w:t>Wykonawca, adres</w:t>
            </w:r>
          </w:p>
        </w:tc>
        <w:tc>
          <w:tcPr>
            <w:tcW w:w="1042" w:type="pct"/>
            <w:tcBorders>
              <w:top w:val="single" w:sz="8" w:space="0" w:color="757171"/>
              <w:left w:val="nil"/>
              <w:bottom w:val="single" w:sz="8" w:space="0" w:color="757171"/>
              <w:right w:val="single" w:sz="8" w:space="0" w:color="757171"/>
            </w:tcBorders>
            <w:shd w:val="clear" w:color="auto" w:fill="auto"/>
            <w:vAlign w:val="center"/>
            <w:hideMark/>
          </w:tcPr>
          <w:p w14:paraId="3FAE62CC" w14:textId="77777777" w:rsidR="00A2082D" w:rsidRPr="00A2082D" w:rsidRDefault="00A2082D" w:rsidP="00A2082D">
            <w:pPr>
              <w:jc w:val="center"/>
              <w:rPr>
                <w:rFonts w:ascii="Verdana" w:hAnsi="Verdana"/>
                <w:color w:val="000000"/>
                <w:sz w:val="18"/>
                <w:szCs w:val="18"/>
              </w:rPr>
            </w:pPr>
            <w:r w:rsidRPr="00A2082D">
              <w:rPr>
                <w:rFonts w:ascii="Verdana" w:hAnsi="Verdana"/>
                <w:color w:val="000000"/>
                <w:sz w:val="18"/>
                <w:szCs w:val="18"/>
              </w:rPr>
              <w:t xml:space="preserve">Cena przedmiotu zamówienia </w:t>
            </w:r>
          </w:p>
        </w:tc>
        <w:tc>
          <w:tcPr>
            <w:tcW w:w="1041" w:type="pct"/>
            <w:tcBorders>
              <w:top w:val="single" w:sz="8" w:space="0" w:color="757171"/>
              <w:left w:val="nil"/>
              <w:bottom w:val="single" w:sz="8" w:space="0" w:color="757171"/>
              <w:right w:val="single" w:sz="8" w:space="0" w:color="757171"/>
            </w:tcBorders>
            <w:shd w:val="clear" w:color="auto" w:fill="auto"/>
            <w:vAlign w:val="center"/>
            <w:hideMark/>
          </w:tcPr>
          <w:p w14:paraId="201107E6" w14:textId="77777777" w:rsidR="00A2082D" w:rsidRPr="00A2082D" w:rsidRDefault="00A2082D" w:rsidP="00A2082D">
            <w:pPr>
              <w:jc w:val="center"/>
              <w:rPr>
                <w:rFonts w:ascii="Verdana" w:hAnsi="Verdana"/>
                <w:color w:val="000000"/>
                <w:sz w:val="18"/>
                <w:szCs w:val="18"/>
              </w:rPr>
            </w:pPr>
            <w:r w:rsidRPr="00A2082D">
              <w:rPr>
                <w:rFonts w:ascii="Verdana" w:hAnsi="Verdana"/>
                <w:color w:val="000000"/>
                <w:sz w:val="18"/>
                <w:szCs w:val="18"/>
              </w:rPr>
              <w:t>Jakość</w:t>
            </w:r>
          </w:p>
        </w:tc>
        <w:tc>
          <w:tcPr>
            <w:tcW w:w="1042" w:type="pct"/>
            <w:tcBorders>
              <w:top w:val="single" w:sz="8" w:space="0" w:color="757171"/>
              <w:left w:val="nil"/>
              <w:bottom w:val="single" w:sz="8" w:space="0" w:color="757171"/>
              <w:right w:val="single" w:sz="8" w:space="0" w:color="757171"/>
            </w:tcBorders>
            <w:shd w:val="clear" w:color="auto" w:fill="auto"/>
            <w:vAlign w:val="center"/>
            <w:hideMark/>
          </w:tcPr>
          <w:p w14:paraId="4868C996" w14:textId="77777777" w:rsidR="00A2082D" w:rsidRPr="00A2082D" w:rsidRDefault="00A2082D" w:rsidP="00A2082D">
            <w:pPr>
              <w:jc w:val="center"/>
              <w:rPr>
                <w:rFonts w:ascii="Verdana" w:hAnsi="Verdana"/>
                <w:sz w:val="16"/>
                <w:szCs w:val="16"/>
              </w:rPr>
            </w:pPr>
            <w:r w:rsidRPr="00A2082D">
              <w:rPr>
                <w:rFonts w:ascii="Verdana" w:hAnsi="Verdana"/>
                <w:sz w:val="16"/>
                <w:szCs w:val="16"/>
              </w:rPr>
              <w:t xml:space="preserve">Termin realizacji jednorazowej dostawy </w:t>
            </w:r>
            <w:r w:rsidRPr="00A2082D">
              <w:rPr>
                <w:rFonts w:ascii="Verdana" w:hAnsi="Verdana"/>
                <w:sz w:val="16"/>
                <w:szCs w:val="16"/>
              </w:rPr>
              <w:br/>
              <w:t>(nie dłuższy niż 10 dni roboczych od daty przesłania pisemnego zamówienia</w:t>
            </w:r>
          </w:p>
        </w:tc>
        <w:tc>
          <w:tcPr>
            <w:tcW w:w="613" w:type="pct"/>
            <w:tcBorders>
              <w:top w:val="single" w:sz="8" w:space="0" w:color="757171"/>
              <w:left w:val="nil"/>
              <w:bottom w:val="single" w:sz="8" w:space="0" w:color="757171"/>
              <w:right w:val="single" w:sz="8" w:space="0" w:color="757171"/>
            </w:tcBorders>
            <w:shd w:val="clear" w:color="auto" w:fill="auto"/>
            <w:vAlign w:val="center"/>
            <w:hideMark/>
          </w:tcPr>
          <w:p w14:paraId="770A60D2" w14:textId="77777777" w:rsidR="00A2082D" w:rsidRPr="00A2082D" w:rsidRDefault="00A2082D" w:rsidP="00A2082D">
            <w:pPr>
              <w:jc w:val="center"/>
              <w:rPr>
                <w:rFonts w:ascii="Verdana" w:hAnsi="Verdana"/>
                <w:color w:val="000000"/>
                <w:sz w:val="18"/>
                <w:szCs w:val="18"/>
              </w:rPr>
            </w:pPr>
            <w:r w:rsidRPr="00A2082D">
              <w:rPr>
                <w:rFonts w:ascii="Verdana" w:hAnsi="Verdana"/>
                <w:color w:val="000000"/>
                <w:sz w:val="18"/>
                <w:szCs w:val="18"/>
              </w:rPr>
              <w:t>Łączna punktacja</w:t>
            </w:r>
          </w:p>
        </w:tc>
      </w:tr>
      <w:tr w:rsidR="00A2082D" w:rsidRPr="00A2082D" w14:paraId="5AECEF1F" w14:textId="77777777" w:rsidTr="00236B98">
        <w:trPr>
          <w:trHeight w:val="315"/>
        </w:trPr>
        <w:tc>
          <w:tcPr>
            <w:tcW w:w="236" w:type="pct"/>
            <w:tcBorders>
              <w:top w:val="nil"/>
              <w:left w:val="single" w:sz="8" w:space="0" w:color="757171"/>
              <w:bottom w:val="single" w:sz="8" w:space="0" w:color="757171"/>
              <w:right w:val="single" w:sz="8" w:space="0" w:color="757171"/>
            </w:tcBorders>
            <w:shd w:val="clear" w:color="auto" w:fill="auto"/>
            <w:noWrap/>
            <w:vAlign w:val="center"/>
            <w:hideMark/>
          </w:tcPr>
          <w:p w14:paraId="53D4CED4" w14:textId="77777777" w:rsidR="00A2082D" w:rsidRPr="00A2082D" w:rsidRDefault="00A2082D" w:rsidP="00A2082D">
            <w:pPr>
              <w:rPr>
                <w:rFonts w:ascii="Verdana" w:hAnsi="Verdana"/>
                <w:color w:val="000000"/>
                <w:sz w:val="18"/>
                <w:szCs w:val="18"/>
              </w:rPr>
            </w:pPr>
            <w:r w:rsidRPr="00A2082D">
              <w:rPr>
                <w:rFonts w:ascii="Verdana" w:hAnsi="Verdana"/>
                <w:color w:val="000000"/>
                <w:sz w:val="18"/>
                <w:szCs w:val="18"/>
              </w:rPr>
              <w:t> </w:t>
            </w:r>
          </w:p>
        </w:tc>
        <w:tc>
          <w:tcPr>
            <w:tcW w:w="1024" w:type="pct"/>
            <w:tcBorders>
              <w:top w:val="nil"/>
              <w:left w:val="nil"/>
              <w:bottom w:val="single" w:sz="8" w:space="0" w:color="757171"/>
              <w:right w:val="single" w:sz="8" w:space="0" w:color="757171"/>
            </w:tcBorders>
            <w:shd w:val="clear" w:color="auto" w:fill="auto"/>
            <w:vAlign w:val="center"/>
            <w:hideMark/>
          </w:tcPr>
          <w:p w14:paraId="260F7648" w14:textId="77777777" w:rsidR="00A2082D" w:rsidRPr="00A2082D" w:rsidRDefault="00A2082D" w:rsidP="00A2082D">
            <w:pPr>
              <w:rPr>
                <w:rFonts w:ascii="Verdana" w:hAnsi="Verdana"/>
                <w:color w:val="000000"/>
                <w:sz w:val="18"/>
                <w:szCs w:val="18"/>
              </w:rPr>
            </w:pPr>
            <w:r w:rsidRPr="00A2082D">
              <w:rPr>
                <w:rFonts w:ascii="Verdana" w:hAnsi="Verdana"/>
                <w:color w:val="000000"/>
                <w:sz w:val="18"/>
                <w:szCs w:val="18"/>
              </w:rPr>
              <w:t> </w:t>
            </w:r>
          </w:p>
        </w:tc>
        <w:tc>
          <w:tcPr>
            <w:tcW w:w="1042" w:type="pct"/>
            <w:tcBorders>
              <w:top w:val="nil"/>
              <w:left w:val="nil"/>
              <w:bottom w:val="single" w:sz="8" w:space="0" w:color="757171"/>
              <w:right w:val="single" w:sz="8" w:space="0" w:color="757171"/>
            </w:tcBorders>
            <w:shd w:val="clear" w:color="auto" w:fill="auto"/>
            <w:vAlign w:val="center"/>
            <w:hideMark/>
          </w:tcPr>
          <w:p w14:paraId="3A3964C6" w14:textId="77777777" w:rsidR="00A2082D" w:rsidRPr="00A2082D" w:rsidRDefault="00A2082D" w:rsidP="00A2082D">
            <w:pPr>
              <w:jc w:val="center"/>
              <w:rPr>
                <w:rFonts w:ascii="Verdana" w:hAnsi="Verdana"/>
                <w:color w:val="0070C0"/>
                <w:sz w:val="18"/>
                <w:szCs w:val="18"/>
              </w:rPr>
            </w:pPr>
            <w:r w:rsidRPr="00A2082D">
              <w:rPr>
                <w:rFonts w:ascii="Verdana" w:hAnsi="Verdana"/>
                <w:color w:val="0070C0"/>
                <w:sz w:val="18"/>
                <w:szCs w:val="18"/>
              </w:rPr>
              <w:t>punkty</w:t>
            </w:r>
          </w:p>
        </w:tc>
        <w:tc>
          <w:tcPr>
            <w:tcW w:w="1041" w:type="pct"/>
            <w:tcBorders>
              <w:top w:val="nil"/>
              <w:left w:val="nil"/>
              <w:bottom w:val="single" w:sz="8" w:space="0" w:color="757171"/>
              <w:right w:val="single" w:sz="8" w:space="0" w:color="757171"/>
            </w:tcBorders>
            <w:shd w:val="clear" w:color="auto" w:fill="auto"/>
            <w:vAlign w:val="center"/>
            <w:hideMark/>
          </w:tcPr>
          <w:p w14:paraId="46DBD7BF" w14:textId="77777777" w:rsidR="00A2082D" w:rsidRPr="00A2082D" w:rsidRDefault="00A2082D" w:rsidP="00A2082D">
            <w:pPr>
              <w:jc w:val="center"/>
              <w:rPr>
                <w:rFonts w:ascii="Verdana" w:hAnsi="Verdana"/>
                <w:color w:val="0070C0"/>
                <w:sz w:val="18"/>
                <w:szCs w:val="18"/>
              </w:rPr>
            </w:pPr>
            <w:r w:rsidRPr="00A2082D">
              <w:rPr>
                <w:rFonts w:ascii="Verdana" w:hAnsi="Verdana"/>
                <w:color w:val="0070C0"/>
                <w:sz w:val="18"/>
                <w:szCs w:val="18"/>
              </w:rPr>
              <w:t>punkty</w:t>
            </w:r>
          </w:p>
        </w:tc>
        <w:tc>
          <w:tcPr>
            <w:tcW w:w="1042" w:type="pct"/>
            <w:tcBorders>
              <w:top w:val="nil"/>
              <w:left w:val="nil"/>
              <w:bottom w:val="single" w:sz="8" w:space="0" w:color="757171"/>
              <w:right w:val="single" w:sz="8" w:space="0" w:color="757171"/>
            </w:tcBorders>
            <w:shd w:val="clear" w:color="auto" w:fill="auto"/>
            <w:vAlign w:val="center"/>
            <w:hideMark/>
          </w:tcPr>
          <w:p w14:paraId="7AF08FBA" w14:textId="77777777" w:rsidR="00A2082D" w:rsidRPr="00A2082D" w:rsidRDefault="00A2082D" w:rsidP="00A2082D">
            <w:pPr>
              <w:jc w:val="center"/>
              <w:rPr>
                <w:rFonts w:ascii="Verdana" w:hAnsi="Verdana"/>
                <w:color w:val="0070C0"/>
                <w:sz w:val="18"/>
                <w:szCs w:val="18"/>
              </w:rPr>
            </w:pPr>
            <w:r w:rsidRPr="00A2082D">
              <w:rPr>
                <w:rFonts w:ascii="Verdana" w:hAnsi="Verdana"/>
                <w:color w:val="0070C0"/>
                <w:sz w:val="18"/>
                <w:szCs w:val="18"/>
              </w:rPr>
              <w:t>punkty</w:t>
            </w:r>
          </w:p>
        </w:tc>
        <w:tc>
          <w:tcPr>
            <w:tcW w:w="613" w:type="pct"/>
            <w:tcBorders>
              <w:top w:val="nil"/>
              <w:left w:val="nil"/>
              <w:bottom w:val="single" w:sz="8" w:space="0" w:color="757171"/>
              <w:right w:val="single" w:sz="8" w:space="0" w:color="757171"/>
            </w:tcBorders>
            <w:shd w:val="clear" w:color="auto" w:fill="auto"/>
            <w:vAlign w:val="center"/>
            <w:hideMark/>
          </w:tcPr>
          <w:p w14:paraId="79C6CE80" w14:textId="77777777" w:rsidR="00A2082D" w:rsidRPr="00A2082D" w:rsidRDefault="00A2082D" w:rsidP="00A2082D">
            <w:pPr>
              <w:jc w:val="center"/>
              <w:rPr>
                <w:rFonts w:ascii="Verdana" w:hAnsi="Verdana"/>
                <w:color w:val="0070C0"/>
                <w:sz w:val="18"/>
                <w:szCs w:val="18"/>
              </w:rPr>
            </w:pPr>
            <w:r w:rsidRPr="00A2082D">
              <w:rPr>
                <w:rFonts w:ascii="Verdana" w:hAnsi="Verdana"/>
                <w:color w:val="0070C0"/>
                <w:sz w:val="18"/>
                <w:szCs w:val="18"/>
              </w:rPr>
              <w:t>punkty</w:t>
            </w:r>
          </w:p>
        </w:tc>
      </w:tr>
      <w:tr w:rsidR="00A2082D" w:rsidRPr="00A2082D" w14:paraId="2B475279" w14:textId="77777777" w:rsidTr="00236B98">
        <w:trPr>
          <w:trHeight w:val="600"/>
        </w:trPr>
        <w:tc>
          <w:tcPr>
            <w:tcW w:w="236"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4E9E6462" w14:textId="536ABEF1" w:rsidR="00A2082D" w:rsidRPr="00A2082D" w:rsidRDefault="00A2082D" w:rsidP="00A2082D">
            <w:pPr>
              <w:rPr>
                <w:rFonts w:ascii="Verdana" w:hAnsi="Verdana"/>
                <w:color w:val="000000"/>
                <w:sz w:val="18"/>
                <w:szCs w:val="18"/>
              </w:rPr>
            </w:pPr>
            <w:r>
              <w:rPr>
                <w:rFonts w:ascii="Verdana" w:hAnsi="Verdana"/>
                <w:color w:val="000000"/>
                <w:sz w:val="18"/>
                <w:szCs w:val="18"/>
              </w:rPr>
              <w:t xml:space="preserve"> </w:t>
            </w:r>
            <w:r w:rsidRPr="00A2082D">
              <w:rPr>
                <w:rFonts w:ascii="Verdana" w:hAnsi="Verdana"/>
                <w:color w:val="000000"/>
                <w:sz w:val="18"/>
                <w:szCs w:val="18"/>
              </w:rPr>
              <w:t>1</w:t>
            </w:r>
            <w:r>
              <w:rPr>
                <w:rFonts w:ascii="Verdana" w:hAnsi="Verdana"/>
                <w:color w:val="000000"/>
                <w:sz w:val="18"/>
                <w:szCs w:val="18"/>
              </w:rPr>
              <w:t>.</w:t>
            </w:r>
          </w:p>
        </w:tc>
        <w:tc>
          <w:tcPr>
            <w:tcW w:w="1024"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2D7DE190" w14:textId="77777777" w:rsidR="00A2082D" w:rsidRPr="00A2082D" w:rsidRDefault="00A2082D" w:rsidP="00A2082D">
            <w:pPr>
              <w:rPr>
                <w:rFonts w:ascii="Verdana" w:hAnsi="Verdana"/>
                <w:color w:val="000000"/>
                <w:sz w:val="16"/>
                <w:szCs w:val="16"/>
              </w:rPr>
            </w:pPr>
            <w:r w:rsidRPr="00A2082D">
              <w:rPr>
                <w:rFonts w:ascii="Verdana" w:hAnsi="Verdana"/>
                <w:color w:val="000000"/>
                <w:sz w:val="16"/>
                <w:szCs w:val="16"/>
              </w:rPr>
              <w:t>PPHU "ABC" Odzież Robocza</w:t>
            </w:r>
            <w:r w:rsidRPr="00A2082D">
              <w:rPr>
                <w:rFonts w:ascii="Verdana" w:hAnsi="Verdana"/>
                <w:color w:val="000000"/>
                <w:sz w:val="16"/>
                <w:szCs w:val="16"/>
              </w:rPr>
              <w:br/>
              <w:t>Radosław Popławski</w:t>
            </w:r>
            <w:r w:rsidRPr="00A2082D">
              <w:rPr>
                <w:rFonts w:ascii="Verdana" w:hAnsi="Verdana"/>
                <w:color w:val="000000"/>
                <w:sz w:val="16"/>
                <w:szCs w:val="16"/>
              </w:rPr>
              <w:br/>
              <w:t>ul. Parkowa 11b</w:t>
            </w:r>
            <w:r w:rsidRPr="00A2082D">
              <w:rPr>
                <w:rFonts w:ascii="Verdana" w:hAnsi="Verdana"/>
                <w:color w:val="000000"/>
                <w:sz w:val="16"/>
                <w:szCs w:val="16"/>
              </w:rPr>
              <w:br/>
              <w:t>95-200 Pabianice</w:t>
            </w:r>
          </w:p>
        </w:tc>
        <w:tc>
          <w:tcPr>
            <w:tcW w:w="1042" w:type="pct"/>
            <w:tcBorders>
              <w:top w:val="nil"/>
              <w:left w:val="nil"/>
              <w:bottom w:val="nil"/>
              <w:right w:val="single" w:sz="8" w:space="0" w:color="757171"/>
            </w:tcBorders>
            <w:shd w:val="clear" w:color="auto" w:fill="auto"/>
            <w:noWrap/>
            <w:vAlign w:val="center"/>
            <w:hideMark/>
          </w:tcPr>
          <w:p w14:paraId="5143229C" w14:textId="77777777" w:rsidR="00A2082D" w:rsidRPr="00A2082D" w:rsidRDefault="00A2082D" w:rsidP="00A2082D">
            <w:pPr>
              <w:jc w:val="right"/>
              <w:rPr>
                <w:rFonts w:ascii="Verdana" w:hAnsi="Verdana"/>
                <w:color w:val="000000"/>
                <w:sz w:val="18"/>
                <w:szCs w:val="18"/>
              </w:rPr>
            </w:pPr>
            <w:r w:rsidRPr="00A2082D">
              <w:rPr>
                <w:rFonts w:ascii="Verdana" w:hAnsi="Verdana"/>
                <w:color w:val="000000"/>
                <w:sz w:val="18"/>
                <w:szCs w:val="18"/>
              </w:rPr>
              <w:t>188 900,94 zł</w:t>
            </w:r>
          </w:p>
        </w:tc>
        <w:tc>
          <w:tcPr>
            <w:tcW w:w="1041" w:type="pct"/>
            <w:tcBorders>
              <w:top w:val="nil"/>
              <w:left w:val="nil"/>
              <w:bottom w:val="nil"/>
              <w:right w:val="single" w:sz="8" w:space="0" w:color="757171"/>
            </w:tcBorders>
            <w:shd w:val="clear" w:color="auto" w:fill="auto"/>
            <w:noWrap/>
            <w:vAlign w:val="center"/>
            <w:hideMark/>
          </w:tcPr>
          <w:p w14:paraId="7A6B3BBC" w14:textId="77777777" w:rsidR="00375DDF" w:rsidRDefault="00A2082D" w:rsidP="00A2082D">
            <w:pPr>
              <w:jc w:val="center"/>
              <w:rPr>
                <w:rFonts w:ascii="Verdana" w:hAnsi="Verdana"/>
                <w:color w:val="000000"/>
                <w:sz w:val="18"/>
                <w:szCs w:val="18"/>
              </w:rPr>
            </w:pPr>
            <w:r w:rsidRPr="00A2082D">
              <w:rPr>
                <w:rFonts w:ascii="Verdana" w:hAnsi="Verdana"/>
                <w:color w:val="000000"/>
                <w:sz w:val="18"/>
                <w:szCs w:val="18"/>
              </w:rPr>
              <w:t>88,5</w:t>
            </w:r>
            <w:r w:rsidR="00375DDF">
              <w:rPr>
                <w:rFonts w:ascii="Verdana" w:hAnsi="Verdana"/>
                <w:color w:val="000000"/>
                <w:sz w:val="18"/>
                <w:szCs w:val="18"/>
              </w:rPr>
              <w:t xml:space="preserve">0 </w:t>
            </w:r>
          </w:p>
          <w:p w14:paraId="17939796" w14:textId="4EA7DDA6" w:rsidR="00A2082D" w:rsidRPr="00375DDF" w:rsidRDefault="00375DDF" w:rsidP="00375DDF">
            <w:pPr>
              <w:jc w:val="center"/>
              <w:rPr>
                <w:rFonts w:ascii="Verdana" w:hAnsi="Verdana"/>
                <w:color w:val="000000"/>
                <w:sz w:val="16"/>
                <w:szCs w:val="16"/>
              </w:rPr>
            </w:pPr>
            <w:r w:rsidRPr="00375DDF">
              <w:rPr>
                <w:rFonts w:ascii="Verdana" w:hAnsi="Verdana"/>
                <w:color w:val="000000"/>
                <w:sz w:val="16"/>
                <w:szCs w:val="16"/>
              </w:rPr>
              <w:t>(</w:t>
            </w:r>
            <w:r>
              <w:rPr>
                <w:rFonts w:ascii="Verdana" w:hAnsi="Verdana"/>
                <w:color w:val="000000"/>
                <w:sz w:val="16"/>
                <w:szCs w:val="16"/>
              </w:rPr>
              <w:t>średnia</w:t>
            </w:r>
            <w:r w:rsidRPr="00375DDF">
              <w:rPr>
                <w:rFonts w:ascii="Verdana" w:hAnsi="Verdana"/>
                <w:color w:val="000000"/>
                <w:sz w:val="16"/>
                <w:szCs w:val="16"/>
              </w:rPr>
              <w:t xml:space="preserve"> arytmetyczn</w:t>
            </w:r>
            <w:r>
              <w:rPr>
                <w:rFonts w:ascii="Verdana" w:hAnsi="Verdana"/>
                <w:color w:val="000000"/>
                <w:sz w:val="16"/>
                <w:szCs w:val="16"/>
              </w:rPr>
              <w:t>a</w:t>
            </w:r>
            <w:r w:rsidRPr="00375DDF">
              <w:rPr>
                <w:rFonts w:ascii="Verdana" w:hAnsi="Verdana"/>
                <w:color w:val="000000"/>
                <w:sz w:val="16"/>
                <w:szCs w:val="16"/>
              </w:rPr>
              <w:t xml:space="preserve"> z ocen wszystkich członków komisji</w:t>
            </w:r>
            <w:r>
              <w:rPr>
                <w:rFonts w:ascii="Verdana" w:hAnsi="Verdana"/>
                <w:color w:val="000000"/>
                <w:sz w:val="16"/>
                <w:szCs w:val="16"/>
              </w:rPr>
              <w:t>)</w:t>
            </w:r>
          </w:p>
        </w:tc>
        <w:tc>
          <w:tcPr>
            <w:tcW w:w="1042" w:type="pct"/>
            <w:tcBorders>
              <w:top w:val="nil"/>
              <w:left w:val="nil"/>
              <w:bottom w:val="nil"/>
              <w:right w:val="single" w:sz="8" w:space="0" w:color="757171"/>
            </w:tcBorders>
            <w:shd w:val="clear" w:color="auto" w:fill="auto"/>
            <w:noWrap/>
            <w:vAlign w:val="center"/>
            <w:hideMark/>
          </w:tcPr>
          <w:p w14:paraId="142B11F6" w14:textId="77777777" w:rsidR="00A2082D" w:rsidRPr="00A2082D" w:rsidRDefault="00A2082D" w:rsidP="00A2082D">
            <w:pPr>
              <w:jc w:val="center"/>
              <w:rPr>
                <w:rFonts w:ascii="Verdana" w:hAnsi="Verdana"/>
                <w:color w:val="000000"/>
                <w:sz w:val="18"/>
                <w:szCs w:val="18"/>
              </w:rPr>
            </w:pPr>
            <w:r w:rsidRPr="00A2082D">
              <w:rPr>
                <w:rFonts w:ascii="Verdana" w:hAnsi="Verdana"/>
                <w:color w:val="000000"/>
                <w:sz w:val="18"/>
                <w:szCs w:val="18"/>
              </w:rPr>
              <w:t>10</w:t>
            </w:r>
          </w:p>
        </w:tc>
        <w:tc>
          <w:tcPr>
            <w:tcW w:w="613" w:type="pct"/>
            <w:tcBorders>
              <w:top w:val="nil"/>
              <w:left w:val="nil"/>
              <w:bottom w:val="nil"/>
              <w:right w:val="single" w:sz="8" w:space="0" w:color="757171"/>
            </w:tcBorders>
            <w:shd w:val="clear" w:color="auto" w:fill="auto"/>
            <w:noWrap/>
            <w:vAlign w:val="bottom"/>
            <w:hideMark/>
          </w:tcPr>
          <w:p w14:paraId="535CD43F" w14:textId="77777777" w:rsidR="00A2082D" w:rsidRPr="00A2082D" w:rsidRDefault="00A2082D" w:rsidP="00A2082D">
            <w:pPr>
              <w:rPr>
                <w:rFonts w:ascii="Verdana" w:hAnsi="Verdana"/>
                <w:color w:val="000000"/>
                <w:sz w:val="18"/>
                <w:szCs w:val="18"/>
              </w:rPr>
            </w:pPr>
            <w:r w:rsidRPr="00A2082D">
              <w:rPr>
                <w:rFonts w:ascii="Verdana" w:hAnsi="Verdana"/>
                <w:color w:val="000000"/>
                <w:sz w:val="18"/>
                <w:szCs w:val="18"/>
              </w:rPr>
              <w:t> </w:t>
            </w:r>
          </w:p>
        </w:tc>
      </w:tr>
      <w:tr w:rsidR="00A2082D" w:rsidRPr="00A2082D" w14:paraId="3824CED2" w14:textId="77777777" w:rsidTr="00236B98">
        <w:trPr>
          <w:trHeight w:val="220"/>
        </w:trPr>
        <w:tc>
          <w:tcPr>
            <w:tcW w:w="236" w:type="pct"/>
            <w:vMerge/>
            <w:tcBorders>
              <w:top w:val="nil"/>
              <w:left w:val="single" w:sz="8" w:space="0" w:color="757171"/>
              <w:bottom w:val="single" w:sz="8" w:space="0" w:color="757171"/>
              <w:right w:val="single" w:sz="8" w:space="0" w:color="757171"/>
            </w:tcBorders>
            <w:shd w:val="clear" w:color="auto" w:fill="auto"/>
            <w:vAlign w:val="center"/>
            <w:hideMark/>
          </w:tcPr>
          <w:p w14:paraId="6A33C0C6" w14:textId="77777777" w:rsidR="00A2082D" w:rsidRPr="00A2082D" w:rsidRDefault="00A2082D" w:rsidP="00A2082D">
            <w:pPr>
              <w:rPr>
                <w:rFonts w:ascii="Verdana" w:hAnsi="Verdana"/>
                <w:color w:val="000000"/>
                <w:sz w:val="18"/>
                <w:szCs w:val="18"/>
              </w:rPr>
            </w:pPr>
          </w:p>
        </w:tc>
        <w:tc>
          <w:tcPr>
            <w:tcW w:w="1024" w:type="pct"/>
            <w:vMerge/>
            <w:tcBorders>
              <w:top w:val="nil"/>
              <w:left w:val="single" w:sz="8" w:space="0" w:color="757171"/>
              <w:bottom w:val="single" w:sz="8" w:space="0" w:color="757171"/>
              <w:right w:val="single" w:sz="8" w:space="0" w:color="757171"/>
            </w:tcBorders>
            <w:shd w:val="clear" w:color="auto" w:fill="auto"/>
            <w:vAlign w:val="center"/>
            <w:hideMark/>
          </w:tcPr>
          <w:p w14:paraId="5E775D72" w14:textId="77777777" w:rsidR="00A2082D" w:rsidRPr="00A2082D" w:rsidRDefault="00A2082D" w:rsidP="00A2082D">
            <w:pPr>
              <w:rPr>
                <w:rFonts w:ascii="Verdana" w:hAnsi="Verdana"/>
                <w:color w:val="000000"/>
                <w:sz w:val="16"/>
                <w:szCs w:val="16"/>
              </w:rPr>
            </w:pPr>
          </w:p>
        </w:tc>
        <w:tc>
          <w:tcPr>
            <w:tcW w:w="1042" w:type="pct"/>
            <w:tcBorders>
              <w:top w:val="nil"/>
              <w:left w:val="nil"/>
              <w:bottom w:val="single" w:sz="8" w:space="0" w:color="757171"/>
              <w:right w:val="single" w:sz="8" w:space="0" w:color="757171"/>
            </w:tcBorders>
            <w:shd w:val="clear" w:color="auto" w:fill="auto"/>
            <w:noWrap/>
            <w:vAlign w:val="center"/>
            <w:hideMark/>
          </w:tcPr>
          <w:p w14:paraId="2448BF60" w14:textId="77777777" w:rsidR="00A2082D" w:rsidRPr="00A2082D" w:rsidRDefault="00A2082D" w:rsidP="00A2082D">
            <w:pPr>
              <w:jc w:val="center"/>
              <w:rPr>
                <w:rFonts w:ascii="Verdana" w:hAnsi="Verdana"/>
                <w:b/>
                <w:bCs/>
                <w:color w:val="0070C0"/>
                <w:sz w:val="18"/>
                <w:szCs w:val="18"/>
              </w:rPr>
            </w:pPr>
            <w:r w:rsidRPr="00A2082D">
              <w:rPr>
                <w:rFonts w:ascii="Verdana" w:hAnsi="Verdana"/>
                <w:b/>
                <w:bCs/>
                <w:color w:val="0070C0"/>
                <w:sz w:val="18"/>
                <w:szCs w:val="18"/>
              </w:rPr>
              <w:t>60,00</w:t>
            </w:r>
          </w:p>
        </w:tc>
        <w:tc>
          <w:tcPr>
            <w:tcW w:w="1041" w:type="pct"/>
            <w:tcBorders>
              <w:top w:val="nil"/>
              <w:left w:val="nil"/>
              <w:bottom w:val="single" w:sz="8" w:space="0" w:color="757171"/>
              <w:right w:val="single" w:sz="8" w:space="0" w:color="757171"/>
            </w:tcBorders>
            <w:shd w:val="clear" w:color="auto" w:fill="auto"/>
            <w:noWrap/>
            <w:vAlign w:val="center"/>
            <w:hideMark/>
          </w:tcPr>
          <w:p w14:paraId="15E27B01" w14:textId="77777777" w:rsidR="00A2082D" w:rsidRPr="00A2082D" w:rsidRDefault="00A2082D" w:rsidP="00A2082D">
            <w:pPr>
              <w:jc w:val="center"/>
              <w:rPr>
                <w:rFonts w:ascii="Verdana" w:hAnsi="Verdana"/>
                <w:b/>
                <w:bCs/>
                <w:color w:val="0070C0"/>
                <w:sz w:val="18"/>
                <w:szCs w:val="18"/>
              </w:rPr>
            </w:pPr>
            <w:r w:rsidRPr="00A2082D">
              <w:rPr>
                <w:rFonts w:ascii="Verdana" w:hAnsi="Verdana"/>
                <w:b/>
                <w:bCs/>
                <w:color w:val="0070C0"/>
                <w:sz w:val="18"/>
                <w:szCs w:val="18"/>
              </w:rPr>
              <w:t>30,00</w:t>
            </w:r>
          </w:p>
        </w:tc>
        <w:tc>
          <w:tcPr>
            <w:tcW w:w="1042" w:type="pct"/>
            <w:tcBorders>
              <w:top w:val="nil"/>
              <w:left w:val="nil"/>
              <w:bottom w:val="single" w:sz="8" w:space="0" w:color="757171"/>
              <w:right w:val="single" w:sz="8" w:space="0" w:color="757171"/>
            </w:tcBorders>
            <w:shd w:val="clear" w:color="auto" w:fill="auto"/>
            <w:noWrap/>
            <w:vAlign w:val="center"/>
            <w:hideMark/>
          </w:tcPr>
          <w:p w14:paraId="2C958086" w14:textId="77777777" w:rsidR="00A2082D" w:rsidRPr="00A2082D" w:rsidRDefault="00A2082D" w:rsidP="00A2082D">
            <w:pPr>
              <w:jc w:val="center"/>
              <w:rPr>
                <w:rFonts w:ascii="Verdana" w:hAnsi="Verdana"/>
                <w:b/>
                <w:bCs/>
                <w:color w:val="0070C0"/>
                <w:sz w:val="18"/>
                <w:szCs w:val="18"/>
              </w:rPr>
            </w:pPr>
            <w:r w:rsidRPr="00A2082D">
              <w:rPr>
                <w:rFonts w:ascii="Verdana" w:hAnsi="Verdana"/>
                <w:b/>
                <w:bCs/>
                <w:color w:val="0070C0"/>
                <w:sz w:val="18"/>
                <w:szCs w:val="18"/>
              </w:rPr>
              <w:t>5,00</w:t>
            </w:r>
          </w:p>
        </w:tc>
        <w:tc>
          <w:tcPr>
            <w:tcW w:w="613" w:type="pct"/>
            <w:tcBorders>
              <w:top w:val="nil"/>
              <w:left w:val="nil"/>
              <w:bottom w:val="single" w:sz="8" w:space="0" w:color="757171"/>
              <w:right w:val="single" w:sz="8" w:space="0" w:color="757171"/>
            </w:tcBorders>
            <w:shd w:val="clear" w:color="auto" w:fill="auto"/>
            <w:noWrap/>
            <w:vAlign w:val="center"/>
            <w:hideMark/>
          </w:tcPr>
          <w:p w14:paraId="7E706021" w14:textId="77777777" w:rsidR="00A2082D" w:rsidRPr="00A2082D" w:rsidRDefault="00A2082D" w:rsidP="00A2082D">
            <w:pPr>
              <w:jc w:val="center"/>
              <w:rPr>
                <w:rFonts w:ascii="Verdana" w:hAnsi="Verdana"/>
                <w:b/>
                <w:bCs/>
                <w:color w:val="0070C0"/>
                <w:sz w:val="18"/>
                <w:szCs w:val="18"/>
              </w:rPr>
            </w:pPr>
            <w:r w:rsidRPr="00A2082D">
              <w:rPr>
                <w:rFonts w:ascii="Verdana" w:hAnsi="Verdana"/>
                <w:b/>
                <w:bCs/>
                <w:color w:val="0070C0"/>
                <w:sz w:val="18"/>
                <w:szCs w:val="18"/>
              </w:rPr>
              <w:t>95,00</w:t>
            </w:r>
          </w:p>
        </w:tc>
      </w:tr>
      <w:tr w:rsidR="00A2082D" w:rsidRPr="00A2082D" w14:paraId="733B3F6C" w14:textId="77777777" w:rsidTr="00236B98">
        <w:trPr>
          <w:trHeight w:val="600"/>
        </w:trPr>
        <w:tc>
          <w:tcPr>
            <w:tcW w:w="236" w:type="pct"/>
            <w:tcBorders>
              <w:top w:val="single" w:sz="8" w:space="0" w:color="757171"/>
              <w:left w:val="single" w:sz="8" w:space="0" w:color="757171"/>
              <w:right w:val="single" w:sz="8" w:space="0" w:color="757171"/>
            </w:tcBorders>
            <w:shd w:val="clear" w:color="auto" w:fill="auto"/>
            <w:vAlign w:val="center"/>
          </w:tcPr>
          <w:p w14:paraId="383AF17A" w14:textId="412BF9B8" w:rsidR="00A2082D" w:rsidRPr="00A2082D" w:rsidRDefault="00A2082D" w:rsidP="00A2082D">
            <w:pPr>
              <w:rPr>
                <w:rFonts w:ascii="Verdana" w:hAnsi="Verdana"/>
                <w:color w:val="000000"/>
                <w:sz w:val="18"/>
                <w:szCs w:val="18"/>
              </w:rPr>
            </w:pPr>
            <w:r>
              <w:rPr>
                <w:rFonts w:ascii="Verdana" w:hAnsi="Verdana"/>
                <w:color w:val="000000"/>
                <w:sz w:val="18"/>
                <w:szCs w:val="18"/>
              </w:rPr>
              <w:t xml:space="preserve"> 2.</w:t>
            </w:r>
          </w:p>
        </w:tc>
        <w:tc>
          <w:tcPr>
            <w:tcW w:w="1024" w:type="pct"/>
            <w:tcBorders>
              <w:top w:val="single" w:sz="8" w:space="0" w:color="757171"/>
              <w:left w:val="single" w:sz="8" w:space="0" w:color="757171"/>
              <w:right w:val="single" w:sz="8" w:space="0" w:color="757171"/>
            </w:tcBorders>
            <w:shd w:val="clear" w:color="auto" w:fill="auto"/>
            <w:vAlign w:val="center"/>
          </w:tcPr>
          <w:p w14:paraId="484EB933" w14:textId="66D219CB" w:rsidR="00A2082D" w:rsidRPr="00A2082D" w:rsidRDefault="00A2082D" w:rsidP="00A2082D">
            <w:pPr>
              <w:rPr>
                <w:rFonts w:ascii="Verdana" w:hAnsi="Verdana"/>
                <w:color w:val="000000"/>
                <w:sz w:val="16"/>
                <w:szCs w:val="16"/>
              </w:rPr>
            </w:pPr>
            <w:proofErr w:type="spellStart"/>
            <w:r w:rsidRPr="00A2082D">
              <w:rPr>
                <w:rFonts w:ascii="Verdana" w:hAnsi="Verdana"/>
                <w:color w:val="000000"/>
                <w:sz w:val="16"/>
                <w:szCs w:val="16"/>
              </w:rPr>
              <w:t>Posto</w:t>
            </w:r>
            <w:proofErr w:type="spellEnd"/>
            <w:r w:rsidRPr="00A2082D">
              <w:rPr>
                <w:rFonts w:ascii="Verdana" w:hAnsi="Verdana"/>
                <w:color w:val="000000"/>
                <w:sz w:val="16"/>
                <w:szCs w:val="16"/>
              </w:rPr>
              <w:t xml:space="preserve"> Sp. z o.o.</w:t>
            </w:r>
            <w:r w:rsidRPr="00A2082D">
              <w:rPr>
                <w:rFonts w:ascii="Verdana" w:hAnsi="Verdana"/>
                <w:color w:val="000000"/>
                <w:sz w:val="16"/>
                <w:szCs w:val="16"/>
              </w:rPr>
              <w:br/>
              <w:t>ul. Łukowska 2B/17</w:t>
            </w:r>
            <w:r w:rsidRPr="00A2082D">
              <w:rPr>
                <w:rFonts w:ascii="Verdana" w:hAnsi="Verdana"/>
                <w:color w:val="000000"/>
                <w:sz w:val="16"/>
                <w:szCs w:val="16"/>
              </w:rPr>
              <w:br/>
              <w:t>04-113 Warszawa</w:t>
            </w:r>
          </w:p>
        </w:tc>
        <w:tc>
          <w:tcPr>
            <w:tcW w:w="1042" w:type="pct"/>
            <w:tcBorders>
              <w:top w:val="single" w:sz="8" w:space="0" w:color="757171"/>
              <w:left w:val="nil"/>
              <w:right w:val="single" w:sz="8" w:space="0" w:color="757171"/>
            </w:tcBorders>
            <w:shd w:val="clear" w:color="auto" w:fill="auto"/>
            <w:noWrap/>
            <w:vAlign w:val="center"/>
          </w:tcPr>
          <w:p w14:paraId="0F23B83D" w14:textId="5FECFF6B" w:rsidR="00A2082D" w:rsidRPr="00A2082D" w:rsidRDefault="00A2082D" w:rsidP="00A2082D">
            <w:pPr>
              <w:jc w:val="right"/>
              <w:rPr>
                <w:rFonts w:ascii="Verdana" w:hAnsi="Verdana"/>
                <w:b/>
                <w:bCs/>
                <w:color w:val="0070C0"/>
                <w:sz w:val="18"/>
                <w:szCs w:val="18"/>
              </w:rPr>
            </w:pPr>
            <w:r w:rsidRPr="00A2082D">
              <w:rPr>
                <w:rFonts w:ascii="Verdana" w:hAnsi="Verdana"/>
                <w:color w:val="000000"/>
                <w:sz w:val="18"/>
                <w:szCs w:val="18"/>
              </w:rPr>
              <w:t>303 926,85 zł</w:t>
            </w:r>
            <w:r w:rsidR="00375DDF">
              <w:rPr>
                <w:rFonts w:ascii="Verdana" w:hAnsi="Verdana"/>
                <w:noProof/>
                <w:sz w:val="18"/>
                <w:szCs w:val="18"/>
              </w:rPr>
              <w:t>*</w:t>
            </w:r>
            <w:r w:rsidR="00375DDF">
              <w:rPr>
                <w:rFonts w:ascii="Verdana" w:hAnsi="Verdana"/>
                <w:color w:val="000000"/>
                <w:sz w:val="18"/>
                <w:szCs w:val="18"/>
              </w:rPr>
              <w:t xml:space="preserve"> </w:t>
            </w:r>
          </w:p>
        </w:tc>
        <w:tc>
          <w:tcPr>
            <w:tcW w:w="1041" w:type="pct"/>
            <w:tcBorders>
              <w:top w:val="single" w:sz="8" w:space="0" w:color="757171"/>
              <w:left w:val="nil"/>
              <w:right w:val="single" w:sz="8" w:space="0" w:color="757171"/>
            </w:tcBorders>
            <w:shd w:val="clear" w:color="auto" w:fill="auto"/>
            <w:noWrap/>
            <w:vAlign w:val="center"/>
          </w:tcPr>
          <w:p w14:paraId="66AAA764" w14:textId="77777777" w:rsidR="00A2082D" w:rsidRDefault="00A2082D" w:rsidP="00A2082D">
            <w:pPr>
              <w:jc w:val="center"/>
              <w:rPr>
                <w:rFonts w:ascii="Verdana" w:hAnsi="Verdana"/>
                <w:color w:val="000000"/>
                <w:sz w:val="18"/>
                <w:szCs w:val="18"/>
              </w:rPr>
            </w:pPr>
            <w:r w:rsidRPr="00A2082D">
              <w:rPr>
                <w:rFonts w:ascii="Verdana" w:hAnsi="Verdana"/>
                <w:color w:val="000000"/>
                <w:sz w:val="18"/>
                <w:szCs w:val="18"/>
              </w:rPr>
              <w:t>38,5</w:t>
            </w:r>
            <w:r w:rsidR="00375DDF">
              <w:rPr>
                <w:rFonts w:ascii="Verdana" w:hAnsi="Verdana"/>
                <w:color w:val="000000"/>
                <w:sz w:val="18"/>
                <w:szCs w:val="18"/>
              </w:rPr>
              <w:t>0</w:t>
            </w:r>
          </w:p>
          <w:p w14:paraId="685FC669" w14:textId="61E3DF22" w:rsidR="00375DDF" w:rsidRPr="00A2082D" w:rsidRDefault="00375DDF" w:rsidP="00A2082D">
            <w:pPr>
              <w:jc w:val="center"/>
              <w:rPr>
                <w:rFonts w:ascii="Verdana" w:hAnsi="Verdana"/>
                <w:b/>
                <w:bCs/>
                <w:color w:val="0070C0"/>
                <w:sz w:val="18"/>
                <w:szCs w:val="18"/>
              </w:rPr>
            </w:pPr>
            <w:r w:rsidRPr="00375DDF">
              <w:rPr>
                <w:rFonts w:ascii="Verdana" w:hAnsi="Verdana"/>
                <w:color w:val="000000"/>
                <w:sz w:val="16"/>
                <w:szCs w:val="16"/>
              </w:rPr>
              <w:t>(</w:t>
            </w:r>
            <w:r>
              <w:rPr>
                <w:rFonts w:ascii="Verdana" w:hAnsi="Verdana"/>
                <w:color w:val="000000"/>
                <w:sz w:val="16"/>
                <w:szCs w:val="16"/>
              </w:rPr>
              <w:t>średnia</w:t>
            </w:r>
            <w:r w:rsidRPr="00375DDF">
              <w:rPr>
                <w:rFonts w:ascii="Verdana" w:hAnsi="Verdana"/>
                <w:color w:val="000000"/>
                <w:sz w:val="16"/>
                <w:szCs w:val="16"/>
              </w:rPr>
              <w:t xml:space="preserve"> arytmetyczn</w:t>
            </w:r>
            <w:r>
              <w:rPr>
                <w:rFonts w:ascii="Verdana" w:hAnsi="Verdana"/>
                <w:color w:val="000000"/>
                <w:sz w:val="16"/>
                <w:szCs w:val="16"/>
              </w:rPr>
              <w:t>a</w:t>
            </w:r>
            <w:r w:rsidRPr="00375DDF">
              <w:rPr>
                <w:rFonts w:ascii="Verdana" w:hAnsi="Verdana"/>
                <w:color w:val="000000"/>
                <w:sz w:val="16"/>
                <w:szCs w:val="16"/>
              </w:rPr>
              <w:t xml:space="preserve"> z ocen wszystkich członków komisji</w:t>
            </w:r>
            <w:r>
              <w:rPr>
                <w:rFonts w:ascii="Verdana" w:hAnsi="Verdana"/>
                <w:color w:val="000000"/>
                <w:sz w:val="16"/>
                <w:szCs w:val="16"/>
              </w:rPr>
              <w:t>)</w:t>
            </w:r>
          </w:p>
        </w:tc>
        <w:tc>
          <w:tcPr>
            <w:tcW w:w="1042" w:type="pct"/>
            <w:tcBorders>
              <w:top w:val="single" w:sz="8" w:space="0" w:color="757171"/>
              <w:left w:val="nil"/>
              <w:right w:val="single" w:sz="8" w:space="0" w:color="757171"/>
            </w:tcBorders>
            <w:shd w:val="clear" w:color="auto" w:fill="auto"/>
            <w:noWrap/>
            <w:vAlign w:val="center"/>
          </w:tcPr>
          <w:p w14:paraId="3D4BAA92" w14:textId="5D40B05A" w:rsidR="00A2082D" w:rsidRPr="00A2082D" w:rsidRDefault="00A2082D" w:rsidP="00A2082D">
            <w:pPr>
              <w:jc w:val="center"/>
              <w:rPr>
                <w:rFonts w:ascii="Verdana" w:hAnsi="Verdana"/>
                <w:b/>
                <w:bCs/>
                <w:color w:val="0070C0"/>
                <w:sz w:val="18"/>
                <w:szCs w:val="18"/>
              </w:rPr>
            </w:pPr>
            <w:r w:rsidRPr="00A2082D">
              <w:rPr>
                <w:rFonts w:ascii="Verdana" w:hAnsi="Verdana"/>
                <w:color w:val="000000"/>
                <w:sz w:val="18"/>
                <w:szCs w:val="18"/>
              </w:rPr>
              <w:t>10</w:t>
            </w:r>
          </w:p>
        </w:tc>
        <w:tc>
          <w:tcPr>
            <w:tcW w:w="613" w:type="pct"/>
            <w:tcBorders>
              <w:top w:val="single" w:sz="8" w:space="0" w:color="757171"/>
              <w:left w:val="nil"/>
              <w:right w:val="single" w:sz="8" w:space="0" w:color="757171"/>
            </w:tcBorders>
            <w:shd w:val="clear" w:color="auto" w:fill="auto"/>
            <w:noWrap/>
            <w:vAlign w:val="bottom"/>
          </w:tcPr>
          <w:p w14:paraId="1ADB899E" w14:textId="15BA4DCE" w:rsidR="00A2082D" w:rsidRPr="00A2082D" w:rsidRDefault="00A2082D" w:rsidP="00A2082D">
            <w:pPr>
              <w:jc w:val="center"/>
              <w:rPr>
                <w:rFonts w:ascii="Verdana" w:hAnsi="Verdana"/>
                <w:b/>
                <w:bCs/>
                <w:color w:val="0070C0"/>
                <w:sz w:val="18"/>
                <w:szCs w:val="18"/>
              </w:rPr>
            </w:pPr>
            <w:r w:rsidRPr="00A2082D">
              <w:rPr>
                <w:rFonts w:ascii="Verdana" w:hAnsi="Verdana"/>
                <w:color w:val="000000"/>
                <w:sz w:val="18"/>
                <w:szCs w:val="18"/>
              </w:rPr>
              <w:t> </w:t>
            </w:r>
          </w:p>
        </w:tc>
      </w:tr>
      <w:tr w:rsidR="00A2082D" w:rsidRPr="00A2082D" w14:paraId="494C9E97" w14:textId="77777777" w:rsidTr="00236B98">
        <w:trPr>
          <w:trHeight w:val="301"/>
        </w:trPr>
        <w:tc>
          <w:tcPr>
            <w:tcW w:w="236" w:type="pct"/>
            <w:tcBorders>
              <w:left w:val="single" w:sz="8" w:space="0" w:color="757171"/>
              <w:bottom w:val="single" w:sz="8" w:space="0" w:color="757171"/>
              <w:right w:val="single" w:sz="8" w:space="0" w:color="757171"/>
            </w:tcBorders>
            <w:shd w:val="clear" w:color="auto" w:fill="auto"/>
            <w:vAlign w:val="center"/>
          </w:tcPr>
          <w:p w14:paraId="47EB9334" w14:textId="3BE4892F" w:rsidR="00A2082D" w:rsidRPr="00A2082D" w:rsidRDefault="00A2082D" w:rsidP="00A2082D">
            <w:pPr>
              <w:rPr>
                <w:rFonts w:ascii="Verdana" w:hAnsi="Verdana"/>
                <w:color w:val="000000"/>
                <w:sz w:val="18"/>
                <w:szCs w:val="18"/>
              </w:rPr>
            </w:pPr>
          </w:p>
        </w:tc>
        <w:tc>
          <w:tcPr>
            <w:tcW w:w="1024" w:type="pct"/>
            <w:tcBorders>
              <w:left w:val="single" w:sz="8" w:space="0" w:color="757171"/>
              <w:bottom w:val="single" w:sz="8" w:space="0" w:color="757171"/>
              <w:right w:val="single" w:sz="8" w:space="0" w:color="757171"/>
            </w:tcBorders>
            <w:shd w:val="clear" w:color="auto" w:fill="auto"/>
            <w:vAlign w:val="center"/>
          </w:tcPr>
          <w:p w14:paraId="337B182B" w14:textId="77777777" w:rsidR="00A2082D" w:rsidRPr="00A2082D" w:rsidRDefault="00A2082D" w:rsidP="00A2082D">
            <w:pPr>
              <w:rPr>
                <w:rFonts w:ascii="Verdana" w:hAnsi="Verdana"/>
                <w:color w:val="000000"/>
                <w:sz w:val="16"/>
                <w:szCs w:val="16"/>
              </w:rPr>
            </w:pPr>
          </w:p>
        </w:tc>
        <w:tc>
          <w:tcPr>
            <w:tcW w:w="1042" w:type="pct"/>
            <w:tcBorders>
              <w:left w:val="nil"/>
              <w:bottom w:val="single" w:sz="8" w:space="0" w:color="757171"/>
              <w:right w:val="single" w:sz="8" w:space="0" w:color="757171"/>
            </w:tcBorders>
            <w:shd w:val="clear" w:color="auto" w:fill="auto"/>
            <w:noWrap/>
            <w:vAlign w:val="center"/>
          </w:tcPr>
          <w:p w14:paraId="145B0124" w14:textId="27479AE6" w:rsidR="00A2082D" w:rsidRPr="00A2082D" w:rsidRDefault="00A2082D" w:rsidP="00A2082D">
            <w:pPr>
              <w:jc w:val="center"/>
              <w:rPr>
                <w:rFonts w:ascii="Verdana" w:hAnsi="Verdana"/>
                <w:b/>
                <w:bCs/>
                <w:color w:val="0070C0"/>
                <w:sz w:val="18"/>
                <w:szCs w:val="18"/>
              </w:rPr>
            </w:pPr>
            <w:r w:rsidRPr="00A2082D">
              <w:rPr>
                <w:rFonts w:ascii="Verdana" w:hAnsi="Verdana"/>
                <w:b/>
                <w:bCs/>
                <w:color w:val="0070C0"/>
                <w:sz w:val="18"/>
                <w:szCs w:val="18"/>
              </w:rPr>
              <w:t>37,29</w:t>
            </w:r>
          </w:p>
        </w:tc>
        <w:tc>
          <w:tcPr>
            <w:tcW w:w="1041" w:type="pct"/>
            <w:tcBorders>
              <w:left w:val="nil"/>
              <w:bottom w:val="single" w:sz="8" w:space="0" w:color="757171"/>
              <w:right w:val="single" w:sz="8" w:space="0" w:color="757171"/>
            </w:tcBorders>
            <w:shd w:val="clear" w:color="auto" w:fill="auto"/>
            <w:noWrap/>
            <w:vAlign w:val="center"/>
          </w:tcPr>
          <w:p w14:paraId="02477B8D" w14:textId="010E32D7" w:rsidR="00A2082D" w:rsidRPr="00A2082D" w:rsidRDefault="00A2082D" w:rsidP="00A2082D">
            <w:pPr>
              <w:jc w:val="center"/>
              <w:rPr>
                <w:rFonts w:ascii="Verdana" w:hAnsi="Verdana"/>
                <w:b/>
                <w:bCs/>
                <w:color w:val="0070C0"/>
                <w:sz w:val="18"/>
                <w:szCs w:val="18"/>
              </w:rPr>
            </w:pPr>
            <w:r w:rsidRPr="00A2082D">
              <w:rPr>
                <w:rFonts w:ascii="Verdana" w:hAnsi="Verdana"/>
                <w:b/>
                <w:bCs/>
                <w:color w:val="0070C0"/>
                <w:sz w:val="18"/>
                <w:szCs w:val="18"/>
              </w:rPr>
              <w:t>13,05</w:t>
            </w:r>
          </w:p>
        </w:tc>
        <w:tc>
          <w:tcPr>
            <w:tcW w:w="1042" w:type="pct"/>
            <w:tcBorders>
              <w:left w:val="nil"/>
              <w:bottom w:val="single" w:sz="8" w:space="0" w:color="757171"/>
              <w:right w:val="single" w:sz="8" w:space="0" w:color="757171"/>
            </w:tcBorders>
            <w:shd w:val="clear" w:color="auto" w:fill="auto"/>
            <w:noWrap/>
            <w:vAlign w:val="center"/>
          </w:tcPr>
          <w:p w14:paraId="0B5B8FEA" w14:textId="18C107F2" w:rsidR="00A2082D" w:rsidRPr="00A2082D" w:rsidRDefault="00A2082D" w:rsidP="00A2082D">
            <w:pPr>
              <w:jc w:val="center"/>
              <w:rPr>
                <w:rFonts w:ascii="Verdana" w:hAnsi="Verdana"/>
                <w:b/>
                <w:bCs/>
                <w:color w:val="0070C0"/>
                <w:sz w:val="18"/>
                <w:szCs w:val="18"/>
              </w:rPr>
            </w:pPr>
            <w:r w:rsidRPr="00A2082D">
              <w:rPr>
                <w:rFonts w:ascii="Verdana" w:hAnsi="Verdana"/>
                <w:b/>
                <w:bCs/>
                <w:color w:val="0070C0"/>
                <w:sz w:val="18"/>
                <w:szCs w:val="18"/>
              </w:rPr>
              <w:t>5,00</w:t>
            </w:r>
          </w:p>
        </w:tc>
        <w:tc>
          <w:tcPr>
            <w:tcW w:w="613" w:type="pct"/>
            <w:tcBorders>
              <w:left w:val="nil"/>
              <w:bottom w:val="single" w:sz="8" w:space="0" w:color="757171"/>
              <w:right w:val="single" w:sz="8" w:space="0" w:color="757171"/>
            </w:tcBorders>
            <w:shd w:val="clear" w:color="auto" w:fill="auto"/>
            <w:noWrap/>
            <w:vAlign w:val="center"/>
          </w:tcPr>
          <w:p w14:paraId="52ACC69F" w14:textId="405A9E57" w:rsidR="00A2082D" w:rsidRPr="00A2082D" w:rsidRDefault="00A2082D" w:rsidP="00A2082D">
            <w:pPr>
              <w:jc w:val="center"/>
              <w:rPr>
                <w:rFonts w:ascii="Verdana" w:hAnsi="Verdana"/>
                <w:b/>
                <w:bCs/>
                <w:color w:val="0070C0"/>
                <w:sz w:val="18"/>
                <w:szCs w:val="18"/>
              </w:rPr>
            </w:pPr>
            <w:r w:rsidRPr="00A2082D">
              <w:rPr>
                <w:rFonts w:ascii="Verdana" w:hAnsi="Verdana"/>
                <w:b/>
                <w:bCs/>
                <w:color w:val="0070C0"/>
                <w:sz w:val="18"/>
                <w:szCs w:val="18"/>
              </w:rPr>
              <w:t>55,34</w:t>
            </w:r>
          </w:p>
        </w:tc>
      </w:tr>
      <w:tr w:rsidR="00A2082D" w:rsidRPr="00A2082D" w14:paraId="1848A423" w14:textId="77777777" w:rsidTr="00236B98">
        <w:trPr>
          <w:trHeight w:val="600"/>
        </w:trPr>
        <w:tc>
          <w:tcPr>
            <w:tcW w:w="236"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771F1970" w14:textId="4F17DD56" w:rsidR="00A2082D" w:rsidRPr="00A2082D" w:rsidRDefault="00A2082D" w:rsidP="00A2082D">
            <w:pPr>
              <w:jc w:val="center"/>
              <w:rPr>
                <w:rFonts w:ascii="Verdana" w:hAnsi="Verdana"/>
                <w:color w:val="000000"/>
                <w:sz w:val="18"/>
                <w:szCs w:val="18"/>
              </w:rPr>
            </w:pPr>
            <w:r>
              <w:rPr>
                <w:rFonts w:ascii="Verdana" w:hAnsi="Verdana"/>
                <w:color w:val="000000"/>
                <w:sz w:val="18"/>
                <w:szCs w:val="18"/>
              </w:rPr>
              <w:t>3.</w:t>
            </w:r>
          </w:p>
        </w:tc>
        <w:tc>
          <w:tcPr>
            <w:tcW w:w="1024"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7F1FE501" w14:textId="6D5EB687" w:rsidR="00A2082D" w:rsidRPr="00A2082D" w:rsidRDefault="00A2082D" w:rsidP="00A2082D">
            <w:pPr>
              <w:rPr>
                <w:rFonts w:ascii="Verdana" w:hAnsi="Verdana"/>
                <w:color w:val="000000"/>
                <w:sz w:val="16"/>
                <w:szCs w:val="16"/>
              </w:rPr>
            </w:pPr>
            <w:r w:rsidRPr="00A2082D">
              <w:rPr>
                <w:rFonts w:ascii="Verdana" w:hAnsi="Verdana"/>
                <w:color w:val="000000"/>
                <w:sz w:val="16"/>
                <w:szCs w:val="16"/>
              </w:rPr>
              <w:t>Przedsiębiorstwo Wielobranżowe</w:t>
            </w:r>
            <w:r w:rsidRPr="00A2082D">
              <w:rPr>
                <w:rFonts w:ascii="Verdana" w:hAnsi="Verdana"/>
                <w:color w:val="000000"/>
                <w:sz w:val="16"/>
                <w:szCs w:val="16"/>
              </w:rPr>
              <w:br/>
              <w:t xml:space="preserve">Max-El </w:t>
            </w:r>
            <w:r>
              <w:rPr>
                <w:rFonts w:ascii="Verdana" w:hAnsi="Verdana"/>
                <w:color w:val="000000"/>
                <w:sz w:val="16"/>
                <w:szCs w:val="16"/>
              </w:rPr>
              <w:br/>
            </w:r>
            <w:r w:rsidRPr="00A2082D">
              <w:rPr>
                <w:rFonts w:ascii="Verdana" w:hAnsi="Verdana"/>
                <w:color w:val="000000"/>
                <w:sz w:val="16"/>
                <w:szCs w:val="16"/>
              </w:rPr>
              <w:t>Henryk Maciak</w:t>
            </w:r>
            <w:r w:rsidRPr="00A2082D">
              <w:rPr>
                <w:rFonts w:ascii="Verdana" w:hAnsi="Verdana"/>
                <w:color w:val="000000"/>
                <w:sz w:val="16"/>
                <w:szCs w:val="16"/>
              </w:rPr>
              <w:br/>
              <w:t xml:space="preserve">ul. </w:t>
            </w:r>
            <w:proofErr w:type="spellStart"/>
            <w:r w:rsidRPr="00A2082D">
              <w:rPr>
                <w:rFonts w:ascii="Verdana" w:hAnsi="Verdana"/>
                <w:color w:val="000000"/>
                <w:sz w:val="16"/>
                <w:szCs w:val="16"/>
              </w:rPr>
              <w:t>Bursaki</w:t>
            </w:r>
            <w:proofErr w:type="spellEnd"/>
            <w:r w:rsidRPr="00A2082D">
              <w:rPr>
                <w:rFonts w:ascii="Verdana" w:hAnsi="Verdana"/>
                <w:color w:val="000000"/>
                <w:sz w:val="16"/>
                <w:szCs w:val="16"/>
              </w:rPr>
              <w:t xml:space="preserve"> 6a</w:t>
            </w:r>
            <w:r w:rsidRPr="00A2082D">
              <w:rPr>
                <w:rFonts w:ascii="Verdana" w:hAnsi="Verdana"/>
                <w:color w:val="000000"/>
                <w:sz w:val="16"/>
                <w:szCs w:val="16"/>
              </w:rPr>
              <w:br/>
              <w:t>20-150 Lublin</w:t>
            </w:r>
          </w:p>
        </w:tc>
        <w:tc>
          <w:tcPr>
            <w:tcW w:w="1042" w:type="pct"/>
            <w:tcBorders>
              <w:top w:val="nil"/>
              <w:left w:val="nil"/>
              <w:bottom w:val="nil"/>
              <w:right w:val="single" w:sz="8" w:space="0" w:color="757171"/>
            </w:tcBorders>
            <w:shd w:val="clear" w:color="auto" w:fill="auto"/>
            <w:noWrap/>
            <w:vAlign w:val="center"/>
            <w:hideMark/>
          </w:tcPr>
          <w:p w14:paraId="05A1595E" w14:textId="77777777" w:rsidR="00A2082D" w:rsidRPr="00A2082D" w:rsidRDefault="00A2082D" w:rsidP="00A2082D">
            <w:pPr>
              <w:jc w:val="right"/>
              <w:rPr>
                <w:rFonts w:ascii="Verdana" w:hAnsi="Verdana"/>
                <w:color w:val="000000"/>
                <w:sz w:val="18"/>
                <w:szCs w:val="18"/>
              </w:rPr>
            </w:pPr>
            <w:r w:rsidRPr="00A2082D">
              <w:rPr>
                <w:rFonts w:ascii="Verdana" w:hAnsi="Verdana"/>
                <w:color w:val="000000"/>
                <w:sz w:val="18"/>
                <w:szCs w:val="18"/>
              </w:rPr>
              <w:t>326 355,90 zł</w:t>
            </w:r>
          </w:p>
        </w:tc>
        <w:tc>
          <w:tcPr>
            <w:tcW w:w="1041" w:type="pct"/>
            <w:tcBorders>
              <w:top w:val="nil"/>
              <w:left w:val="nil"/>
              <w:bottom w:val="nil"/>
              <w:right w:val="single" w:sz="8" w:space="0" w:color="757171"/>
            </w:tcBorders>
            <w:shd w:val="clear" w:color="auto" w:fill="auto"/>
            <w:noWrap/>
            <w:vAlign w:val="center"/>
            <w:hideMark/>
          </w:tcPr>
          <w:p w14:paraId="19EE2452" w14:textId="09A36027" w:rsidR="00A2082D" w:rsidRPr="00A2082D" w:rsidRDefault="00DA1D35" w:rsidP="00A2082D">
            <w:pPr>
              <w:jc w:val="center"/>
              <w:rPr>
                <w:rFonts w:ascii="Verdana" w:hAnsi="Verdana"/>
                <w:color w:val="000000"/>
                <w:sz w:val="18"/>
                <w:szCs w:val="18"/>
              </w:rPr>
            </w:pPr>
            <w:r>
              <w:rPr>
                <w:rFonts w:ascii="Verdana" w:hAnsi="Verdana"/>
                <w:color w:val="000000"/>
                <w:sz w:val="18"/>
                <w:szCs w:val="18"/>
              </w:rPr>
              <w:t>b</w:t>
            </w:r>
            <w:r w:rsidR="00375DDF">
              <w:rPr>
                <w:rFonts w:ascii="Verdana" w:hAnsi="Verdana"/>
                <w:color w:val="000000"/>
                <w:sz w:val="18"/>
                <w:szCs w:val="18"/>
              </w:rPr>
              <w:t xml:space="preserve">rak produktów </w:t>
            </w:r>
            <w:r>
              <w:rPr>
                <w:rFonts w:ascii="Verdana" w:hAnsi="Verdana"/>
                <w:color w:val="000000"/>
                <w:sz w:val="18"/>
                <w:szCs w:val="18"/>
              </w:rPr>
              <w:br/>
            </w:r>
            <w:r w:rsidR="00375DDF">
              <w:rPr>
                <w:rFonts w:ascii="Verdana" w:hAnsi="Verdana"/>
                <w:color w:val="000000"/>
                <w:sz w:val="18"/>
                <w:szCs w:val="18"/>
              </w:rPr>
              <w:t>do oceny</w:t>
            </w:r>
          </w:p>
        </w:tc>
        <w:tc>
          <w:tcPr>
            <w:tcW w:w="1042" w:type="pct"/>
            <w:tcBorders>
              <w:top w:val="nil"/>
              <w:left w:val="nil"/>
              <w:bottom w:val="nil"/>
              <w:right w:val="single" w:sz="8" w:space="0" w:color="757171"/>
            </w:tcBorders>
            <w:shd w:val="clear" w:color="auto" w:fill="auto"/>
            <w:noWrap/>
            <w:vAlign w:val="center"/>
            <w:hideMark/>
          </w:tcPr>
          <w:p w14:paraId="5FF427F7" w14:textId="77777777" w:rsidR="00A2082D" w:rsidRPr="00A2082D" w:rsidRDefault="00A2082D" w:rsidP="00A2082D">
            <w:pPr>
              <w:jc w:val="center"/>
              <w:rPr>
                <w:rFonts w:ascii="Verdana" w:hAnsi="Verdana"/>
                <w:color w:val="000000"/>
                <w:sz w:val="18"/>
                <w:szCs w:val="18"/>
              </w:rPr>
            </w:pPr>
            <w:r w:rsidRPr="00A2082D">
              <w:rPr>
                <w:rFonts w:ascii="Verdana" w:hAnsi="Verdana"/>
                <w:color w:val="000000"/>
                <w:sz w:val="18"/>
                <w:szCs w:val="18"/>
              </w:rPr>
              <w:t>5</w:t>
            </w:r>
          </w:p>
        </w:tc>
        <w:tc>
          <w:tcPr>
            <w:tcW w:w="613" w:type="pct"/>
            <w:tcBorders>
              <w:top w:val="nil"/>
              <w:left w:val="nil"/>
              <w:bottom w:val="nil"/>
              <w:right w:val="single" w:sz="8" w:space="0" w:color="757171"/>
            </w:tcBorders>
            <w:shd w:val="clear" w:color="auto" w:fill="auto"/>
            <w:noWrap/>
            <w:vAlign w:val="bottom"/>
            <w:hideMark/>
          </w:tcPr>
          <w:p w14:paraId="34AE2831" w14:textId="77777777" w:rsidR="00A2082D" w:rsidRPr="00A2082D" w:rsidRDefault="00A2082D" w:rsidP="00A2082D">
            <w:pPr>
              <w:rPr>
                <w:rFonts w:ascii="Verdana" w:hAnsi="Verdana"/>
                <w:color w:val="000000"/>
                <w:sz w:val="18"/>
                <w:szCs w:val="18"/>
              </w:rPr>
            </w:pPr>
            <w:r w:rsidRPr="00A2082D">
              <w:rPr>
                <w:rFonts w:ascii="Verdana" w:hAnsi="Verdana"/>
                <w:color w:val="000000"/>
                <w:sz w:val="18"/>
                <w:szCs w:val="18"/>
              </w:rPr>
              <w:t> </w:t>
            </w:r>
          </w:p>
        </w:tc>
      </w:tr>
      <w:tr w:rsidR="00A2082D" w:rsidRPr="00A2082D" w14:paraId="389E26EE" w14:textId="77777777" w:rsidTr="00236B98">
        <w:trPr>
          <w:trHeight w:val="600"/>
        </w:trPr>
        <w:tc>
          <w:tcPr>
            <w:tcW w:w="236" w:type="pct"/>
            <w:vMerge/>
            <w:tcBorders>
              <w:top w:val="nil"/>
              <w:left w:val="single" w:sz="8" w:space="0" w:color="757171"/>
              <w:bottom w:val="single" w:sz="8" w:space="0" w:color="757171"/>
              <w:right w:val="single" w:sz="8" w:space="0" w:color="757171"/>
            </w:tcBorders>
            <w:shd w:val="clear" w:color="auto" w:fill="auto"/>
            <w:vAlign w:val="center"/>
            <w:hideMark/>
          </w:tcPr>
          <w:p w14:paraId="35CD9F5E" w14:textId="77777777" w:rsidR="00A2082D" w:rsidRPr="00A2082D" w:rsidRDefault="00A2082D" w:rsidP="00A2082D">
            <w:pPr>
              <w:rPr>
                <w:rFonts w:ascii="Verdana" w:hAnsi="Verdana"/>
                <w:color w:val="000000"/>
                <w:sz w:val="18"/>
                <w:szCs w:val="18"/>
              </w:rPr>
            </w:pPr>
          </w:p>
        </w:tc>
        <w:tc>
          <w:tcPr>
            <w:tcW w:w="1024" w:type="pct"/>
            <w:vMerge/>
            <w:tcBorders>
              <w:top w:val="nil"/>
              <w:left w:val="single" w:sz="8" w:space="0" w:color="757171"/>
              <w:bottom w:val="single" w:sz="8" w:space="0" w:color="757171"/>
              <w:right w:val="single" w:sz="8" w:space="0" w:color="757171"/>
            </w:tcBorders>
            <w:shd w:val="clear" w:color="auto" w:fill="auto"/>
            <w:vAlign w:val="center"/>
            <w:hideMark/>
          </w:tcPr>
          <w:p w14:paraId="2C67AC05" w14:textId="77777777" w:rsidR="00A2082D" w:rsidRPr="00A2082D" w:rsidRDefault="00A2082D" w:rsidP="00A2082D">
            <w:pPr>
              <w:rPr>
                <w:rFonts w:ascii="Verdana" w:hAnsi="Verdana"/>
                <w:color w:val="000000"/>
                <w:sz w:val="16"/>
                <w:szCs w:val="16"/>
              </w:rPr>
            </w:pPr>
          </w:p>
        </w:tc>
        <w:tc>
          <w:tcPr>
            <w:tcW w:w="1042" w:type="pct"/>
            <w:tcBorders>
              <w:top w:val="nil"/>
              <w:left w:val="nil"/>
              <w:bottom w:val="single" w:sz="8" w:space="0" w:color="757171"/>
              <w:right w:val="single" w:sz="8" w:space="0" w:color="757171"/>
            </w:tcBorders>
            <w:shd w:val="clear" w:color="auto" w:fill="auto"/>
            <w:noWrap/>
            <w:vAlign w:val="center"/>
            <w:hideMark/>
          </w:tcPr>
          <w:p w14:paraId="203F119D" w14:textId="77777777" w:rsidR="00A2082D" w:rsidRPr="00A2082D" w:rsidRDefault="00A2082D" w:rsidP="00A2082D">
            <w:pPr>
              <w:jc w:val="center"/>
              <w:rPr>
                <w:rFonts w:ascii="Verdana" w:hAnsi="Verdana"/>
                <w:b/>
                <w:bCs/>
                <w:color w:val="0070C0"/>
                <w:sz w:val="18"/>
                <w:szCs w:val="18"/>
              </w:rPr>
            </w:pPr>
            <w:r w:rsidRPr="00A2082D">
              <w:rPr>
                <w:rFonts w:ascii="Verdana" w:hAnsi="Verdana"/>
                <w:b/>
                <w:bCs/>
                <w:color w:val="0070C0"/>
                <w:sz w:val="18"/>
                <w:szCs w:val="18"/>
              </w:rPr>
              <w:t>34,73</w:t>
            </w:r>
          </w:p>
        </w:tc>
        <w:tc>
          <w:tcPr>
            <w:tcW w:w="1041" w:type="pct"/>
            <w:tcBorders>
              <w:top w:val="nil"/>
              <w:left w:val="nil"/>
              <w:bottom w:val="single" w:sz="8" w:space="0" w:color="757171"/>
              <w:right w:val="single" w:sz="8" w:space="0" w:color="757171"/>
            </w:tcBorders>
            <w:shd w:val="clear" w:color="auto" w:fill="auto"/>
            <w:noWrap/>
            <w:vAlign w:val="center"/>
            <w:hideMark/>
          </w:tcPr>
          <w:p w14:paraId="2E9366B0" w14:textId="77777777" w:rsidR="00A2082D" w:rsidRPr="00A2082D" w:rsidRDefault="00A2082D" w:rsidP="00A2082D">
            <w:pPr>
              <w:jc w:val="center"/>
              <w:rPr>
                <w:rFonts w:ascii="Verdana" w:hAnsi="Verdana"/>
                <w:b/>
                <w:bCs/>
                <w:color w:val="0070C0"/>
                <w:sz w:val="18"/>
                <w:szCs w:val="18"/>
              </w:rPr>
            </w:pPr>
            <w:r w:rsidRPr="00A2082D">
              <w:rPr>
                <w:rFonts w:ascii="Verdana" w:hAnsi="Verdana"/>
                <w:b/>
                <w:bCs/>
                <w:color w:val="0070C0"/>
                <w:sz w:val="18"/>
                <w:szCs w:val="18"/>
              </w:rPr>
              <w:t>0,00</w:t>
            </w:r>
          </w:p>
        </w:tc>
        <w:tc>
          <w:tcPr>
            <w:tcW w:w="1042" w:type="pct"/>
            <w:tcBorders>
              <w:top w:val="nil"/>
              <w:left w:val="nil"/>
              <w:bottom w:val="single" w:sz="8" w:space="0" w:color="757171"/>
              <w:right w:val="single" w:sz="8" w:space="0" w:color="757171"/>
            </w:tcBorders>
            <w:shd w:val="clear" w:color="auto" w:fill="auto"/>
            <w:noWrap/>
            <w:vAlign w:val="center"/>
            <w:hideMark/>
          </w:tcPr>
          <w:p w14:paraId="67D73FAF" w14:textId="77777777" w:rsidR="00A2082D" w:rsidRPr="00A2082D" w:rsidRDefault="00A2082D" w:rsidP="00A2082D">
            <w:pPr>
              <w:jc w:val="center"/>
              <w:rPr>
                <w:rFonts w:ascii="Verdana" w:hAnsi="Verdana"/>
                <w:b/>
                <w:bCs/>
                <w:color w:val="0070C0"/>
                <w:sz w:val="18"/>
                <w:szCs w:val="18"/>
              </w:rPr>
            </w:pPr>
            <w:r w:rsidRPr="00A2082D">
              <w:rPr>
                <w:rFonts w:ascii="Verdana" w:hAnsi="Verdana"/>
                <w:b/>
                <w:bCs/>
                <w:color w:val="0070C0"/>
                <w:sz w:val="18"/>
                <w:szCs w:val="18"/>
              </w:rPr>
              <w:t>10,00</w:t>
            </w:r>
          </w:p>
        </w:tc>
        <w:tc>
          <w:tcPr>
            <w:tcW w:w="613" w:type="pct"/>
            <w:tcBorders>
              <w:top w:val="nil"/>
              <w:left w:val="nil"/>
              <w:bottom w:val="single" w:sz="8" w:space="0" w:color="757171"/>
              <w:right w:val="single" w:sz="8" w:space="0" w:color="757171"/>
            </w:tcBorders>
            <w:shd w:val="clear" w:color="auto" w:fill="auto"/>
            <w:noWrap/>
            <w:vAlign w:val="center"/>
            <w:hideMark/>
          </w:tcPr>
          <w:p w14:paraId="47B2FCEF" w14:textId="77777777" w:rsidR="00A2082D" w:rsidRPr="00A2082D" w:rsidRDefault="00A2082D" w:rsidP="00A2082D">
            <w:pPr>
              <w:jc w:val="center"/>
              <w:rPr>
                <w:rFonts w:ascii="Verdana" w:hAnsi="Verdana"/>
                <w:b/>
                <w:bCs/>
                <w:color w:val="0070C0"/>
                <w:sz w:val="18"/>
                <w:szCs w:val="18"/>
              </w:rPr>
            </w:pPr>
            <w:r w:rsidRPr="00A2082D">
              <w:rPr>
                <w:rFonts w:ascii="Verdana" w:hAnsi="Verdana"/>
                <w:b/>
                <w:bCs/>
                <w:color w:val="0070C0"/>
                <w:sz w:val="18"/>
                <w:szCs w:val="18"/>
              </w:rPr>
              <w:t>44,73</w:t>
            </w:r>
          </w:p>
        </w:tc>
      </w:tr>
    </w:tbl>
    <w:p w14:paraId="682B99E6" w14:textId="20A049AF" w:rsidR="00DB3E48" w:rsidRDefault="00A2082D" w:rsidP="00C34208">
      <w:pPr>
        <w:tabs>
          <w:tab w:val="right" w:pos="9356"/>
        </w:tabs>
        <w:ind w:left="426" w:right="-97"/>
        <w:jc w:val="both"/>
        <w:rPr>
          <w:rFonts w:ascii="Verdana" w:hAnsi="Verdana"/>
          <w:noProof/>
          <w:sz w:val="18"/>
          <w:szCs w:val="18"/>
        </w:rPr>
      </w:pPr>
      <w:r>
        <w:rPr>
          <w:rFonts w:ascii="Verdana" w:hAnsi="Verdana"/>
          <w:noProof/>
          <w:sz w:val="18"/>
          <w:szCs w:val="18"/>
        </w:rPr>
        <w:fldChar w:fldCharType="end"/>
      </w:r>
    </w:p>
    <w:p w14:paraId="6F2FD25A" w14:textId="3A83ECC9" w:rsidR="007C2BBF" w:rsidRPr="00236B98" w:rsidRDefault="00A40BB6" w:rsidP="00236B98">
      <w:pPr>
        <w:tabs>
          <w:tab w:val="right" w:pos="9356"/>
        </w:tabs>
        <w:ind w:right="-97"/>
        <w:jc w:val="both"/>
        <w:rPr>
          <w:rFonts w:ascii="Verdana" w:hAnsi="Verdana"/>
          <w:noProof/>
          <w:sz w:val="18"/>
          <w:szCs w:val="18"/>
        </w:rPr>
      </w:pPr>
      <w:r w:rsidRPr="00236B98">
        <w:rPr>
          <w:rFonts w:ascii="Verdana" w:hAnsi="Verdana"/>
          <w:noProof/>
          <w:sz w:val="18"/>
          <w:szCs w:val="18"/>
        </w:rPr>
        <w:t xml:space="preserve">*po poprawieniu oczywistej omyłki rachunkowej (było: </w:t>
      </w:r>
      <w:r w:rsidR="00A2082D" w:rsidRPr="00236B98">
        <w:rPr>
          <w:rFonts w:ascii="Verdana" w:hAnsi="Verdana"/>
          <w:noProof/>
          <w:sz w:val="18"/>
          <w:szCs w:val="18"/>
        </w:rPr>
        <w:t>303 926,16</w:t>
      </w:r>
      <w:r w:rsidRPr="00236B98">
        <w:rPr>
          <w:rFonts w:ascii="Verdana" w:hAnsi="Verdana"/>
          <w:noProof/>
          <w:sz w:val="18"/>
          <w:szCs w:val="18"/>
        </w:rPr>
        <w:t xml:space="preserve"> zł)</w:t>
      </w:r>
    </w:p>
    <w:p w14:paraId="2DBE50E2" w14:textId="6E4BDB7A" w:rsidR="00416596" w:rsidRDefault="00416596" w:rsidP="00416596">
      <w:pPr>
        <w:pStyle w:val="Akapitzlist"/>
        <w:tabs>
          <w:tab w:val="right" w:pos="9356"/>
        </w:tabs>
        <w:ind w:left="786" w:right="-97"/>
        <w:jc w:val="both"/>
        <w:rPr>
          <w:rFonts w:ascii="Verdana" w:hAnsi="Verdana"/>
          <w:noProof/>
          <w:sz w:val="18"/>
          <w:szCs w:val="18"/>
        </w:rPr>
      </w:pPr>
    </w:p>
    <w:p w14:paraId="3F12A5BB" w14:textId="77777777" w:rsidR="00416596" w:rsidRDefault="00416596" w:rsidP="00416596">
      <w:pPr>
        <w:pStyle w:val="Akapitzlist"/>
        <w:tabs>
          <w:tab w:val="right" w:pos="9356"/>
        </w:tabs>
        <w:ind w:left="786" w:right="-97"/>
        <w:jc w:val="both"/>
        <w:rPr>
          <w:rFonts w:ascii="Verdana" w:hAnsi="Verdana"/>
          <w:noProof/>
          <w:sz w:val="18"/>
          <w:szCs w:val="18"/>
        </w:rPr>
      </w:pPr>
      <w:bookmarkStart w:id="0" w:name="_GoBack"/>
      <w:bookmarkEnd w:id="0"/>
    </w:p>
    <w:p w14:paraId="7931B641" w14:textId="77777777" w:rsidR="00416596" w:rsidRPr="00D34CBD" w:rsidRDefault="00416596" w:rsidP="008C3CC9">
      <w:pPr>
        <w:pStyle w:val="Akapitzlist"/>
        <w:numPr>
          <w:ilvl w:val="0"/>
          <w:numId w:val="26"/>
        </w:numPr>
        <w:ind w:left="426" w:right="-97" w:hanging="426"/>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0329D8BF" w14:textId="2A9755E1" w:rsidR="00416596" w:rsidRDefault="00416596" w:rsidP="00416596">
      <w:pPr>
        <w:tabs>
          <w:tab w:val="num" w:pos="1080"/>
        </w:tabs>
        <w:ind w:left="426" w:right="-97"/>
        <w:jc w:val="both"/>
        <w:rPr>
          <w:rFonts w:ascii="Verdana" w:hAnsi="Verdana"/>
          <w:sz w:val="18"/>
          <w:szCs w:val="18"/>
          <w:lang w:eastAsia="en-US"/>
        </w:rPr>
      </w:pPr>
      <w:r w:rsidRPr="00A554D8">
        <w:rPr>
          <w:rFonts w:ascii="Verdana" w:hAnsi="Verdana"/>
          <w:sz w:val="18"/>
          <w:szCs w:val="18"/>
          <w:lang w:eastAsia="en-US"/>
        </w:rPr>
        <w:t>Wykonawc</w:t>
      </w:r>
      <w:r w:rsidR="00375DDF">
        <w:rPr>
          <w:rFonts w:ascii="Verdana" w:hAnsi="Verdana"/>
          <w:sz w:val="18"/>
          <w:szCs w:val="18"/>
          <w:lang w:eastAsia="en-US"/>
        </w:rPr>
        <w:t>y</w:t>
      </w:r>
      <w:r w:rsidRPr="00A554D8">
        <w:rPr>
          <w:rFonts w:ascii="Verdana" w:hAnsi="Verdana"/>
          <w:sz w:val="18"/>
          <w:szCs w:val="18"/>
          <w:lang w:eastAsia="en-US"/>
        </w:rPr>
        <w:t>, któr</w:t>
      </w:r>
      <w:r w:rsidR="00375DDF">
        <w:rPr>
          <w:rFonts w:ascii="Verdana" w:hAnsi="Verdana"/>
          <w:sz w:val="18"/>
          <w:szCs w:val="18"/>
          <w:lang w:eastAsia="en-US"/>
        </w:rPr>
        <w:t>z</w:t>
      </w:r>
      <w:r w:rsidRPr="00A554D8">
        <w:rPr>
          <w:rFonts w:ascii="Verdana" w:hAnsi="Verdana"/>
          <w:sz w:val="18"/>
          <w:szCs w:val="18"/>
          <w:lang w:eastAsia="en-US"/>
        </w:rPr>
        <w:t>y złoży</w:t>
      </w:r>
      <w:r w:rsidR="00375DDF">
        <w:rPr>
          <w:rFonts w:ascii="Verdana" w:hAnsi="Verdana"/>
          <w:sz w:val="18"/>
          <w:szCs w:val="18"/>
          <w:lang w:eastAsia="en-US"/>
        </w:rPr>
        <w:t>li</w:t>
      </w:r>
      <w:r w:rsidRPr="00A554D8">
        <w:rPr>
          <w:rFonts w:ascii="Verdana" w:hAnsi="Verdana"/>
          <w:sz w:val="18"/>
          <w:szCs w:val="18"/>
          <w:lang w:eastAsia="en-US"/>
        </w:rPr>
        <w:t xml:space="preserve"> ofert</w:t>
      </w:r>
      <w:r w:rsidR="00236B98">
        <w:rPr>
          <w:rFonts w:ascii="Verdana" w:hAnsi="Verdana"/>
          <w:sz w:val="18"/>
          <w:szCs w:val="18"/>
          <w:lang w:eastAsia="en-US"/>
        </w:rPr>
        <w:t>ę, nie zostali</w:t>
      </w:r>
      <w:r w:rsidRPr="00A554D8">
        <w:rPr>
          <w:rFonts w:ascii="Verdana" w:hAnsi="Verdana"/>
          <w:sz w:val="18"/>
          <w:szCs w:val="18"/>
          <w:lang w:eastAsia="en-US"/>
        </w:rPr>
        <w:t xml:space="preserve"> wyklucz</w:t>
      </w:r>
      <w:r w:rsidR="00236B98">
        <w:rPr>
          <w:rFonts w:ascii="Verdana" w:hAnsi="Verdana"/>
          <w:sz w:val="18"/>
          <w:szCs w:val="18"/>
          <w:lang w:eastAsia="en-US"/>
        </w:rPr>
        <w:t>eni</w:t>
      </w:r>
      <w:r w:rsidRPr="00A554D8">
        <w:rPr>
          <w:rFonts w:ascii="Verdana" w:hAnsi="Verdana"/>
          <w:sz w:val="18"/>
          <w:szCs w:val="18"/>
          <w:lang w:eastAsia="en-US"/>
        </w:rPr>
        <w:t xml:space="preserve"> z postępowania.</w:t>
      </w:r>
    </w:p>
    <w:p w14:paraId="776CD80C" w14:textId="77777777" w:rsidR="00416596" w:rsidRDefault="00416596" w:rsidP="00416596">
      <w:pPr>
        <w:tabs>
          <w:tab w:val="num" w:pos="1080"/>
        </w:tabs>
        <w:ind w:left="426" w:right="-97"/>
        <w:jc w:val="both"/>
        <w:rPr>
          <w:rFonts w:ascii="Verdana" w:hAnsi="Verdana"/>
          <w:sz w:val="18"/>
          <w:szCs w:val="18"/>
          <w:lang w:eastAsia="en-US"/>
        </w:rPr>
      </w:pPr>
    </w:p>
    <w:p w14:paraId="25A93B33" w14:textId="77777777" w:rsidR="00416596" w:rsidRPr="00587B82" w:rsidRDefault="00416596" w:rsidP="008C3CC9">
      <w:pPr>
        <w:pStyle w:val="Akapitzlist"/>
        <w:numPr>
          <w:ilvl w:val="0"/>
          <w:numId w:val="27"/>
        </w:numPr>
        <w:ind w:left="426" w:right="-97" w:hanging="710"/>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4582D751" w14:textId="07D431D0" w:rsidR="005E6AB4" w:rsidRPr="006B665B" w:rsidRDefault="00416596" w:rsidP="005E6AB4">
      <w:pPr>
        <w:tabs>
          <w:tab w:val="num" w:pos="1080"/>
        </w:tabs>
        <w:ind w:right="-97"/>
        <w:jc w:val="both"/>
        <w:rPr>
          <w:rFonts w:ascii="Verdana" w:hAnsi="Verdana"/>
          <w:bCs/>
          <w:sz w:val="18"/>
          <w:szCs w:val="18"/>
          <w:lang w:eastAsia="en-US"/>
        </w:rPr>
      </w:pPr>
      <w:r>
        <w:rPr>
          <w:rFonts w:ascii="Verdana" w:hAnsi="Verdana"/>
          <w:bCs/>
          <w:sz w:val="18"/>
          <w:szCs w:val="18"/>
          <w:lang w:eastAsia="en-US"/>
        </w:rPr>
        <w:t xml:space="preserve">       </w:t>
      </w:r>
      <w:r w:rsidR="00990174">
        <w:rPr>
          <w:rFonts w:ascii="Verdana" w:hAnsi="Verdana"/>
          <w:bCs/>
          <w:sz w:val="18"/>
          <w:szCs w:val="18"/>
          <w:lang w:eastAsia="en-US"/>
        </w:rPr>
        <w:t>Treść złożonych</w:t>
      </w:r>
      <w:r w:rsidR="005E6AB4" w:rsidRPr="006B665B">
        <w:rPr>
          <w:rFonts w:ascii="Verdana" w:hAnsi="Verdana"/>
          <w:bCs/>
          <w:sz w:val="18"/>
          <w:szCs w:val="18"/>
          <w:lang w:eastAsia="en-US"/>
        </w:rPr>
        <w:t xml:space="preserve"> ofert odpowiada treści S</w:t>
      </w:r>
      <w:r w:rsidR="00241ABA" w:rsidRPr="006B665B">
        <w:rPr>
          <w:rFonts w:ascii="Verdana" w:hAnsi="Verdana"/>
          <w:bCs/>
          <w:sz w:val="18"/>
          <w:szCs w:val="18"/>
          <w:lang w:eastAsia="en-US"/>
        </w:rPr>
        <w:t>IWZ</w:t>
      </w:r>
      <w:r w:rsidR="00990174">
        <w:rPr>
          <w:rFonts w:ascii="Verdana" w:hAnsi="Verdana"/>
          <w:bCs/>
          <w:sz w:val="18"/>
          <w:szCs w:val="18"/>
          <w:lang w:eastAsia="en-US"/>
        </w:rPr>
        <w:t>; oferty</w:t>
      </w:r>
      <w:r w:rsidR="005E6AB4" w:rsidRPr="006B665B">
        <w:rPr>
          <w:rFonts w:ascii="Verdana" w:hAnsi="Verdana"/>
          <w:bCs/>
          <w:sz w:val="18"/>
          <w:szCs w:val="18"/>
          <w:lang w:eastAsia="en-US"/>
        </w:rPr>
        <w:t xml:space="preserve"> nie podlega</w:t>
      </w:r>
      <w:r w:rsidR="00990174">
        <w:rPr>
          <w:rFonts w:ascii="Verdana" w:hAnsi="Verdana"/>
          <w:bCs/>
          <w:sz w:val="18"/>
          <w:szCs w:val="18"/>
          <w:lang w:eastAsia="en-US"/>
        </w:rPr>
        <w:t>ją</w:t>
      </w:r>
      <w:r w:rsidR="005E6AB4" w:rsidRPr="006B665B">
        <w:rPr>
          <w:rFonts w:ascii="Verdana" w:hAnsi="Verdana"/>
          <w:bCs/>
          <w:sz w:val="18"/>
          <w:szCs w:val="18"/>
          <w:lang w:eastAsia="en-US"/>
        </w:rPr>
        <w:t xml:space="preserve"> odrzuceniu.</w:t>
      </w:r>
    </w:p>
    <w:p w14:paraId="01DD55C6" w14:textId="6B4B5EDB" w:rsidR="00416596" w:rsidRDefault="00416596" w:rsidP="005E6AB4">
      <w:pPr>
        <w:tabs>
          <w:tab w:val="num" w:pos="1080"/>
        </w:tabs>
        <w:ind w:right="-97"/>
        <w:jc w:val="both"/>
        <w:rPr>
          <w:rFonts w:ascii="Verdana" w:hAnsi="Verdana"/>
          <w:sz w:val="18"/>
          <w:szCs w:val="18"/>
          <w:lang w:eastAsia="en-US"/>
        </w:rPr>
      </w:pPr>
    </w:p>
    <w:p w14:paraId="23304F65" w14:textId="77777777" w:rsidR="00416596" w:rsidRPr="00C87940" w:rsidRDefault="00416596" w:rsidP="005E6AB4">
      <w:pPr>
        <w:numPr>
          <w:ilvl w:val="0"/>
          <w:numId w:val="27"/>
        </w:numPr>
        <w:tabs>
          <w:tab w:val="center" w:pos="4536"/>
          <w:tab w:val="right" w:pos="9180"/>
        </w:tabs>
        <w:ind w:left="426" w:right="-97" w:hanging="710"/>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0F628D98" w14:textId="77777777" w:rsidR="00416596" w:rsidRPr="00C87940" w:rsidRDefault="00416596" w:rsidP="00416596">
      <w:pPr>
        <w:tabs>
          <w:tab w:val="center" w:pos="4536"/>
          <w:tab w:val="right" w:pos="9180"/>
        </w:tabs>
        <w:ind w:left="426" w:right="-97"/>
        <w:jc w:val="both"/>
        <w:rPr>
          <w:rFonts w:ascii="Verdana" w:hAnsi="Verdana"/>
          <w:noProof/>
          <w:sz w:val="18"/>
          <w:szCs w:val="18"/>
        </w:rPr>
      </w:pPr>
      <w:r w:rsidRPr="00C87940">
        <w:rPr>
          <w:rFonts w:ascii="Verdana" w:hAnsi="Verdana"/>
          <w:noProof/>
          <w:sz w:val="18"/>
          <w:szCs w:val="18"/>
        </w:rPr>
        <w:t>Jako najkorzystniejszą wybrano ofertę Wykonawcy:</w:t>
      </w:r>
    </w:p>
    <w:p w14:paraId="4EDBB117" w14:textId="77777777" w:rsidR="00241ABA" w:rsidRPr="00C87940" w:rsidRDefault="00241ABA" w:rsidP="00416596">
      <w:pPr>
        <w:spacing w:line="276" w:lineRule="auto"/>
        <w:ind w:right="-97"/>
        <w:rPr>
          <w:rFonts w:ascii="Verdana" w:eastAsia="Calibri" w:hAnsi="Verdana"/>
          <w:sz w:val="16"/>
          <w:szCs w:val="16"/>
          <w:lang w:eastAsia="en-US"/>
        </w:rPr>
      </w:pPr>
    </w:p>
    <w:p w14:paraId="2BF7B738" w14:textId="77777777" w:rsidR="00A2082D" w:rsidRPr="00A2082D" w:rsidRDefault="00A2082D" w:rsidP="00A2082D">
      <w:pPr>
        <w:pStyle w:val="Default"/>
        <w:ind w:left="426" w:right="-97"/>
        <w:jc w:val="both"/>
        <w:rPr>
          <w:rFonts w:ascii="Verdana" w:hAnsi="Verdana" w:cs="Times New Roman"/>
          <w:b/>
          <w:color w:val="auto"/>
          <w:sz w:val="18"/>
          <w:szCs w:val="18"/>
        </w:rPr>
      </w:pPr>
      <w:r w:rsidRPr="00A2082D">
        <w:rPr>
          <w:rFonts w:ascii="Verdana" w:hAnsi="Verdana" w:cs="Times New Roman"/>
          <w:b/>
          <w:color w:val="auto"/>
          <w:sz w:val="18"/>
          <w:szCs w:val="18"/>
        </w:rPr>
        <w:t>PPHU "ABC" Odzież Robocza</w:t>
      </w:r>
    </w:p>
    <w:p w14:paraId="593CA926" w14:textId="77777777" w:rsidR="00A2082D" w:rsidRPr="00A2082D" w:rsidRDefault="00A2082D" w:rsidP="00A2082D">
      <w:pPr>
        <w:pStyle w:val="Default"/>
        <w:ind w:left="426" w:right="-97"/>
        <w:jc w:val="both"/>
        <w:rPr>
          <w:rFonts w:ascii="Verdana" w:hAnsi="Verdana" w:cs="Times New Roman"/>
          <w:b/>
          <w:color w:val="auto"/>
          <w:sz w:val="18"/>
          <w:szCs w:val="18"/>
        </w:rPr>
      </w:pPr>
      <w:r w:rsidRPr="00A2082D">
        <w:rPr>
          <w:rFonts w:ascii="Verdana" w:hAnsi="Verdana" w:cs="Times New Roman"/>
          <w:b/>
          <w:color w:val="auto"/>
          <w:sz w:val="18"/>
          <w:szCs w:val="18"/>
        </w:rPr>
        <w:t>Radosław Popławski</w:t>
      </w:r>
    </w:p>
    <w:p w14:paraId="0731ED6D" w14:textId="77777777" w:rsidR="00A2082D" w:rsidRPr="00A2082D" w:rsidRDefault="00A2082D" w:rsidP="00A2082D">
      <w:pPr>
        <w:pStyle w:val="Default"/>
        <w:ind w:left="426" w:right="-97"/>
        <w:jc w:val="both"/>
        <w:rPr>
          <w:rFonts w:ascii="Verdana" w:hAnsi="Verdana" w:cs="Times New Roman"/>
          <w:b/>
          <w:color w:val="auto"/>
          <w:sz w:val="18"/>
          <w:szCs w:val="18"/>
        </w:rPr>
      </w:pPr>
      <w:r w:rsidRPr="00A2082D">
        <w:rPr>
          <w:rFonts w:ascii="Verdana" w:hAnsi="Verdana" w:cs="Times New Roman"/>
          <w:b/>
          <w:color w:val="auto"/>
          <w:sz w:val="18"/>
          <w:szCs w:val="18"/>
        </w:rPr>
        <w:t>ul. Parkowa 11b</w:t>
      </w:r>
    </w:p>
    <w:p w14:paraId="646604E1" w14:textId="216E212D" w:rsidR="000619CB" w:rsidRDefault="00A2082D" w:rsidP="00A2082D">
      <w:pPr>
        <w:pStyle w:val="Default"/>
        <w:ind w:left="426" w:right="-97"/>
        <w:jc w:val="both"/>
        <w:rPr>
          <w:rFonts w:ascii="Verdana" w:hAnsi="Verdana" w:cs="Times New Roman"/>
          <w:b/>
          <w:color w:val="auto"/>
          <w:sz w:val="18"/>
          <w:szCs w:val="18"/>
        </w:rPr>
      </w:pPr>
      <w:r w:rsidRPr="00A2082D">
        <w:rPr>
          <w:rFonts w:ascii="Verdana" w:hAnsi="Verdana" w:cs="Times New Roman"/>
          <w:b/>
          <w:color w:val="auto"/>
          <w:sz w:val="18"/>
          <w:szCs w:val="18"/>
        </w:rPr>
        <w:t>95-200 Pabianice</w:t>
      </w:r>
    </w:p>
    <w:p w14:paraId="18FB8621" w14:textId="77777777" w:rsidR="00A2082D" w:rsidRPr="00C87940" w:rsidRDefault="00A2082D" w:rsidP="00A2082D">
      <w:pPr>
        <w:pStyle w:val="Default"/>
        <w:ind w:left="426" w:right="-97"/>
        <w:jc w:val="both"/>
        <w:rPr>
          <w:rFonts w:ascii="Verdana" w:hAnsi="Verdana" w:cs="Times New Roman"/>
          <w:color w:val="auto"/>
          <w:sz w:val="18"/>
          <w:szCs w:val="18"/>
        </w:rPr>
      </w:pPr>
    </w:p>
    <w:p w14:paraId="616D5882" w14:textId="77777777" w:rsidR="00C34208" w:rsidRPr="004C7784" w:rsidRDefault="00C34208" w:rsidP="00C34208">
      <w:pPr>
        <w:spacing w:line="240" w:lineRule="exact"/>
        <w:ind w:left="425" w:right="-96"/>
        <w:jc w:val="both"/>
        <w:rPr>
          <w:rFonts w:ascii="Verdana" w:hAnsi="Verdana"/>
          <w:sz w:val="18"/>
          <w:szCs w:val="18"/>
          <w:lang w:eastAsia="en-US"/>
        </w:rPr>
      </w:pPr>
      <w:r w:rsidRPr="00807563">
        <w:rPr>
          <w:rFonts w:ascii="Verdana" w:hAnsi="Verdana" w:cs="Arial"/>
          <w:color w:val="000000"/>
          <w:sz w:val="18"/>
          <w:szCs w:val="18"/>
        </w:rPr>
        <w:t xml:space="preserve">Ww. Wykonawca nie został </w:t>
      </w:r>
      <w:r>
        <w:rPr>
          <w:rFonts w:ascii="Verdana" w:hAnsi="Verdana" w:cs="Arial"/>
          <w:color w:val="000000"/>
          <w:sz w:val="18"/>
          <w:szCs w:val="18"/>
        </w:rPr>
        <w:t xml:space="preserve">wykluczony z postępowania. </w:t>
      </w:r>
      <w:r w:rsidRPr="00C04B52">
        <w:rPr>
          <w:rFonts w:ascii="Verdana" w:hAnsi="Verdana" w:cs="Arial"/>
          <w:color w:val="000000"/>
          <w:sz w:val="18"/>
          <w:szCs w:val="18"/>
        </w:rPr>
        <w:t>Treść jego oferty odpowiada treści SIWZ,</w:t>
      </w:r>
      <w:r>
        <w:rPr>
          <w:rFonts w:ascii="Verdana" w:hAnsi="Verdana" w:cs="Arial"/>
          <w:color w:val="000000"/>
          <w:sz w:val="18"/>
          <w:szCs w:val="18"/>
        </w:rPr>
        <w:t xml:space="preserve"> oferta nie podlega odrzuceniu i </w:t>
      </w:r>
      <w:r w:rsidRPr="00807563">
        <w:rPr>
          <w:rFonts w:ascii="Verdana" w:hAnsi="Verdana" w:cs="Arial"/>
          <w:color w:val="000000"/>
          <w:sz w:val="18"/>
          <w:szCs w:val="18"/>
        </w:rPr>
        <w:t>otrzymała największą</w:t>
      </w:r>
      <w:r>
        <w:rPr>
          <w:rFonts w:ascii="Verdana" w:hAnsi="Verdana" w:cs="Arial"/>
          <w:color w:val="000000"/>
          <w:sz w:val="18"/>
          <w:szCs w:val="18"/>
        </w:rPr>
        <w:t xml:space="preserve"> </w:t>
      </w:r>
      <w:r w:rsidRPr="004C7784">
        <w:rPr>
          <w:rFonts w:ascii="Verdana" w:hAnsi="Verdana" w:cs="Arial"/>
          <w:sz w:val="18"/>
          <w:szCs w:val="18"/>
        </w:rPr>
        <w:t>liczbę punktów na podstawie kryteriów opisanych w nagłówku pisma.</w:t>
      </w:r>
    </w:p>
    <w:p w14:paraId="439A2087" w14:textId="77777777" w:rsidR="00416596" w:rsidRDefault="00416596" w:rsidP="00B733E2">
      <w:pPr>
        <w:ind w:left="4253" w:right="470" w:firstLine="709"/>
        <w:outlineLvl w:val="3"/>
        <w:rPr>
          <w:rFonts w:ascii="Verdana" w:hAnsi="Verdana"/>
          <w:sz w:val="18"/>
          <w:szCs w:val="18"/>
        </w:rPr>
      </w:pPr>
    </w:p>
    <w:p w14:paraId="0ADEB94E" w14:textId="77777777" w:rsidR="00416596" w:rsidRDefault="00416596" w:rsidP="00B733E2">
      <w:pPr>
        <w:ind w:left="4253" w:right="470" w:firstLine="709"/>
        <w:outlineLvl w:val="3"/>
        <w:rPr>
          <w:rFonts w:ascii="Verdana" w:hAnsi="Verdana"/>
          <w:sz w:val="18"/>
          <w:szCs w:val="18"/>
        </w:rPr>
      </w:pPr>
    </w:p>
    <w:p w14:paraId="04555E1C" w14:textId="77777777" w:rsidR="00A2082D" w:rsidRDefault="00A2082D" w:rsidP="00B733E2">
      <w:pPr>
        <w:ind w:left="4253" w:right="470" w:firstLine="709"/>
        <w:outlineLvl w:val="3"/>
        <w:rPr>
          <w:rFonts w:ascii="Verdana" w:hAnsi="Verdana"/>
          <w:sz w:val="18"/>
          <w:szCs w:val="18"/>
        </w:rPr>
      </w:pPr>
    </w:p>
    <w:p w14:paraId="5A07FB89" w14:textId="77777777" w:rsidR="00A2082D" w:rsidRDefault="00A2082D" w:rsidP="00B733E2">
      <w:pPr>
        <w:ind w:left="4253" w:right="470" w:firstLine="709"/>
        <w:outlineLvl w:val="3"/>
        <w:rPr>
          <w:rFonts w:ascii="Verdana" w:hAnsi="Verdana"/>
          <w:sz w:val="18"/>
          <w:szCs w:val="18"/>
        </w:rPr>
      </w:pPr>
    </w:p>
    <w:p w14:paraId="1A134004" w14:textId="77777777" w:rsidR="00B733E2" w:rsidRPr="00B733E2" w:rsidRDefault="00B733E2" w:rsidP="00B733E2">
      <w:pPr>
        <w:ind w:left="4253" w:right="470" w:firstLine="709"/>
        <w:outlineLvl w:val="3"/>
        <w:rPr>
          <w:rFonts w:ascii="Verdana" w:hAnsi="Verdana"/>
          <w:sz w:val="18"/>
          <w:szCs w:val="18"/>
        </w:rPr>
      </w:pPr>
      <w:r w:rsidRPr="00B733E2">
        <w:rPr>
          <w:rFonts w:ascii="Verdana" w:hAnsi="Verdana"/>
          <w:sz w:val="18"/>
          <w:szCs w:val="18"/>
        </w:rPr>
        <w:t>Z upoważnienia Rektora</w:t>
      </w:r>
    </w:p>
    <w:p w14:paraId="5A9B7640" w14:textId="77777777" w:rsidR="00B733E2" w:rsidRPr="00B733E2" w:rsidRDefault="00B733E2" w:rsidP="00B733E2">
      <w:pPr>
        <w:spacing w:line="280" w:lineRule="exact"/>
        <w:ind w:left="4253" w:firstLine="709"/>
        <w:rPr>
          <w:rFonts w:ascii="Verdana" w:hAnsi="Verdana"/>
          <w:sz w:val="18"/>
          <w:szCs w:val="18"/>
        </w:rPr>
      </w:pPr>
      <w:r w:rsidRPr="00B733E2">
        <w:rPr>
          <w:rFonts w:ascii="Verdana" w:hAnsi="Verdana"/>
          <w:sz w:val="18"/>
          <w:szCs w:val="18"/>
        </w:rPr>
        <w:t>Kanclerz UMW</w:t>
      </w:r>
    </w:p>
    <w:p w14:paraId="19144919" w14:textId="77777777" w:rsidR="00B733E2" w:rsidRPr="00B733E2" w:rsidRDefault="00B733E2" w:rsidP="00B733E2">
      <w:pPr>
        <w:spacing w:line="280" w:lineRule="exact"/>
        <w:ind w:left="4962"/>
        <w:rPr>
          <w:rFonts w:ascii="Verdana" w:hAnsi="Verdana"/>
          <w:sz w:val="18"/>
          <w:szCs w:val="18"/>
        </w:rPr>
      </w:pPr>
    </w:p>
    <w:p w14:paraId="3A450160" w14:textId="539D3A6F" w:rsidR="00B733E2" w:rsidRPr="00B733E2" w:rsidRDefault="000F2808" w:rsidP="000F2808">
      <w:pPr>
        <w:spacing w:line="280" w:lineRule="exact"/>
        <w:rPr>
          <w:rFonts w:ascii="Verdana" w:hAnsi="Verdana"/>
          <w:sz w:val="18"/>
          <w:szCs w:val="18"/>
        </w:rPr>
      </w:pPr>
      <w:r>
        <w:rPr>
          <w:rFonts w:ascii="Verdana" w:hAnsi="Verdana"/>
          <w:sz w:val="18"/>
          <w:szCs w:val="18"/>
        </w:rPr>
        <w:tab/>
      </w:r>
      <w:r>
        <w:rPr>
          <w:rFonts w:ascii="Verdana" w:hAnsi="Verdana"/>
          <w:sz w:val="18"/>
          <w:szCs w:val="18"/>
        </w:rPr>
        <w:tab/>
      </w:r>
      <w:r w:rsidR="00B733E2" w:rsidRPr="00B733E2">
        <w:rPr>
          <w:rFonts w:ascii="Verdana" w:hAnsi="Verdana"/>
          <w:sz w:val="18"/>
          <w:szCs w:val="18"/>
        </w:rPr>
        <w:tab/>
      </w:r>
      <w:r w:rsidR="00B733E2" w:rsidRPr="00B733E2">
        <w:rPr>
          <w:rFonts w:ascii="Verdana" w:hAnsi="Verdana"/>
          <w:sz w:val="18"/>
          <w:szCs w:val="18"/>
        </w:rPr>
        <w:tab/>
      </w:r>
      <w:r w:rsidR="00B733E2" w:rsidRPr="00B733E2">
        <w:rPr>
          <w:rFonts w:ascii="Verdana" w:hAnsi="Verdana"/>
          <w:sz w:val="18"/>
          <w:szCs w:val="18"/>
        </w:rPr>
        <w:tab/>
      </w:r>
      <w:r w:rsidR="00B733E2" w:rsidRPr="00B733E2">
        <w:rPr>
          <w:rFonts w:ascii="Verdana" w:hAnsi="Verdana"/>
          <w:sz w:val="18"/>
          <w:szCs w:val="18"/>
        </w:rPr>
        <w:tab/>
      </w:r>
      <w:r w:rsidR="00B733E2" w:rsidRPr="00B733E2">
        <w:rPr>
          <w:rFonts w:ascii="Verdana" w:hAnsi="Verdana"/>
          <w:sz w:val="18"/>
          <w:szCs w:val="18"/>
        </w:rPr>
        <w:tab/>
        <w:t xml:space="preserve">mgr Iwona Janus </w:t>
      </w:r>
    </w:p>
    <w:p w14:paraId="661BBA5D" w14:textId="2CA7FC57" w:rsidR="00764F5F" w:rsidRPr="0014666A" w:rsidRDefault="00764F5F" w:rsidP="001451DE">
      <w:pPr>
        <w:spacing w:line="280" w:lineRule="exact"/>
        <w:ind w:left="1134" w:firstLine="3402"/>
        <w:jc w:val="both"/>
        <w:rPr>
          <w:rFonts w:ascii="Verdana" w:hAnsi="Verdana"/>
          <w:color w:val="000000" w:themeColor="text1"/>
          <w:sz w:val="18"/>
          <w:szCs w:val="18"/>
        </w:rPr>
      </w:pPr>
    </w:p>
    <w:sectPr w:rsidR="00764F5F" w:rsidRPr="0014666A" w:rsidSect="00F22611">
      <w:footerReference w:type="even" r:id="rId9"/>
      <w:footerReference w:type="default" r:id="rId10"/>
      <w:footerReference w:type="first" r:id="rId11"/>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AB6E1" w14:textId="77777777" w:rsidR="003D0EC5" w:rsidRDefault="003D0EC5">
      <w:r>
        <w:separator/>
      </w:r>
    </w:p>
  </w:endnote>
  <w:endnote w:type="continuationSeparator" w:id="0">
    <w:p w14:paraId="25AA4BF9" w14:textId="77777777" w:rsidR="003D0EC5" w:rsidRDefault="003D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DA1D35" w:rsidRPr="00DA1D35">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DA1D35">
      <w:rPr>
        <w:noProof/>
        <w:color w:val="5B9BD5" w:themeColor="accent1"/>
        <w:sz w:val="14"/>
        <w:szCs w:val="14"/>
      </w:rPr>
      <w:t>2</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DF71B" w14:textId="77777777" w:rsidR="003D0EC5" w:rsidRDefault="003D0EC5">
      <w:r>
        <w:separator/>
      </w:r>
    </w:p>
  </w:footnote>
  <w:footnote w:type="continuationSeparator" w:id="0">
    <w:p w14:paraId="4EE50E27" w14:textId="77777777" w:rsidR="003D0EC5" w:rsidRDefault="003D0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F5E43BD"/>
    <w:multiLevelType w:val="hybridMultilevel"/>
    <w:tmpl w:val="F97C8F38"/>
    <w:lvl w:ilvl="0" w:tplc="DBEEBF52">
      <w:start w:val="1"/>
      <w:numFmt w:val="decimal"/>
      <w:lvlText w:val="%1."/>
      <w:lvlJc w:val="right"/>
      <w:pPr>
        <w:ind w:left="720" w:hanging="360"/>
      </w:pPr>
      <w:rPr>
        <w:rFonts w:ascii="Verdana" w:hAnsi="Verdana" w:hint="default"/>
        <w:b/>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1237AE"/>
    <w:multiLevelType w:val="hybridMultilevel"/>
    <w:tmpl w:val="02FCBFF6"/>
    <w:lvl w:ilvl="0" w:tplc="5DE2FD74">
      <w:start w:val="1"/>
      <w:numFmt w:val="decimal"/>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0AC38C9"/>
    <w:multiLevelType w:val="hybridMultilevel"/>
    <w:tmpl w:val="6FA200CE"/>
    <w:lvl w:ilvl="0" w:tplc="CD02600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C82E80"/>
    <w:multiLevelType w:val="hybridMultilevel"/>
    <w:tmpl w:val="215C3900"/>
    <w:lvl w:ilvl="0" w:tplc="528C21C6">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7D75F7"/>
    <w:multiLevelType w:val="hybridMultilevel"/>
    <w:tmpl w:val="C3BE04E6"/>
    <w:lvl w:ilvl="0" w:tplc="DB86409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7F228C"/>
    <w:multiLevelType w:val="hybridMultilevel"/>
    <w:tmpl w:val="0658BEC8"/>
    <w:lvl w:ilvl="0" w:tplc="9F003712">
      <w:start w:val="2"/>
      <w:numFmt w:val="decimal"/>
      <w:lvlText w:val="1.%1."/>
      <w:lvlJc w:val="right"/>
      <w:pPr>
        <w:ind w:left="72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25916D3D"/>
    <w:multiLevelType w:val="hybridMultilevel"/>
    <w:tmpl w:val="214E1248"/>
    <w:lvl w:ilvl="0" w:tplc="EAB24F94">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8941B1"/>
    <w:multiLevelType w:val="hybridMultilevel"/>
    <w:tmpl w:val="D960D27E"/>
    <w:lvl w:ilvl="0" w:tplc="292AB1B8">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CD440D"/>
    <w:multiLevelType w:val="hybridMultilevel"/>
    <w:tmpl w:val="445C05B8"/>
    <w:lvl w:ilvl="0" w:tplc="142AE7D4">
      <w:start w:val="1"/>
      <w:numFmt w:val="decimal"/>
      <w:lvlText w:val="2.%1."/>
      <w:lvlJc w:val="right"/>
      <w:pPr>
        <w:ind w:left="1429" w:hanging="360"/>
      </w:pPr>
      <w:rPr>
        <w:rFonts w:ascii="Verdana" w:hAnsi="Verdana" w:hint="default"/>
        <w:b/>
        <w:i w:val="0"/>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3E517259"/>
    <w:multiLevelType w:val="hybridMultilevel"/>
    <w:tmpl w:val="22E89CA8"/>
    <w:lvl w:ilvl="0" w:tplc="11100DEC">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A423BA"/>
    <w:multiLevelType w:val="hybridMultilevel"/>
    <w:tmpl w:val="C49ADD94"/>
    <w:lvl w:ilvl="0" w:tplc="B0AE9794">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3B530B"/>
    <w:multiLevelType w:val="hybridMultilevel"/>
    <w:tmpl w:val="3BDE06B0"/>
    <w:lvl w:ilvl="0" w:tplc="58064D4A">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AF84BDB"/>
    <w:multiLevelType w:val="hybridMultilevel"/>
    <w:tmpl w:val="AEEAF8CC"/>
    <w:lvl w:ilvl="0" w:tplc="EF36B2F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C33111E"/>
    <w:multiLevelType w:val="hybridMultilevel"/>
    <w:tmpl w:val="A1FE39D2"/>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674479"/>
    <w:multiLevelType w:val="hybridMultilevel"/>
    <w:tmpl w:val="2EC8343E"/>
    <w:lvl w:ilvl="0" w:tplc="7EBEC338">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3528CA"/>
    <w:multiLevelType w:val="hybridMultilevel"/>
    <w:tmpl w:val="31DE96BE"/>
    <w:lvl w:ilvl="0" w:tplc="CA0A790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192FAE"/>
    <w:multiLevelType w:val="hybridMultilevel"/>
    <w:tmpl w:val="ABBCE282"/>
    <w:lvl w:ilvl="0" w:tplc="4EAA547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891345"/>
    <w:multiLevelType w:val="hybridMultilevel"/>
    <w:tmpl w:val="FB4C1B38"/>
    <w:lvl w:ilvl="0" w:tplc="82440316">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B761E7"/>
    <w:multiLevelType w:val="hybridMultilevel"/>
    <w:tmpl w:val="26B2E42C"/>
    <w:lvl w:ilvl="0" w:tplc="6F5A29A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037F73"/>
    <w:multiLevelType w:val="hybridMultilevel"/>
    <w:tmpl w:val="5734D46A"/>
    <w:lvl w:ilvl="0" w:tplc="D4FA1F8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5C2D6F"/>
    <w:multiLevelType w:val="hybridMultilevel"/>
    <w:tmpl w:val="6E007A58"/>
    <w:lvl w:ilvl="0" w:tplc="6BCCD68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18"/>
  </w:num>
  <w:num w:numId="13">
    <w:abstractNumId w:val="37"/>
  </w:num>
  <w:num w:numId="14">
    <w:abstractNumId w:val="30"/>
  </w:num>
  <w:num w:numId="15">
    <w:abstractNumId w:val="31"/>
  </w:num>
  <w:num w:numId="16">
    <w:abstractNumId w:val="38"/>
  </w:num>
  <w:num w:numId="17">
    <w:abstractNumId w:val="28"/>
  </w:num>
  <w:num w:numId="18">
    <w:abstractNumId w:val="32"/>
  </w:num>
  <w:num w:numId="19">
    <w:abstractNumId w:val="27"/>
  </w:num>
  <w:num w:numId="20">
    <w:abstractNumId w:val="39"/>
  </w:num>
  <w:num w:numId="21">
    <w:abstractNumId w:val="23"/>
  </w:num>
  <w:num w:numId="22">
    <w:abstractNumId w:val="19"/>
  </w:num>
  <w:num w:numId="23">
    <w:abstractNumId w:val="33"/>
  </w:num>
  <w:num w:numId="24">
    <w:abstractNumId w:val="16"/>
  </w:num>
  <w:num w:numId="25">
    <w:abstractNumId w:val="24"/>
  </w:num>
  <w:num w:numId="26">
    <w:abstractNumId w:val="35"/>
  </w:num>
  <w:num w:numId="27">
    <w:abstractNumId w:val="36"/>
  </w:num>
  <w:num w:numId="28">
    <w:abstractNumId w:val="20"/>
  </w:num>
  <w:num w:numId="29">
    <w:abstractNumId w:val="34"/>
  </w:num>
  <w:num w:numId="30">
    <w:abstractNumId w:val="26"/>
  </w:num>
  <w:num w:numId="31">
    <w:abstractNumId w:val="25"/>
  </w:num>
  <w:num w:numId="32">
    <w:abstractNumId w:val="21"/>
  </w:num>
  <w:num w:numId="33">
    <w:abstractNumId w:val="29"/>
  </w:num>
  <w:num w:numId="34">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10327"/>
    <w:rsid w:val="000109ED"/>
    <w:rsid w:val="00010F32"/>
    <w:rsid w:val="00011814"/>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53B57"/>
    <w:rsid w:val="000558D9"/>
    <w:rsid w:val="000619CB"/>
    <w:rsid w:val="0006371D"/>
    <w:rsid w:val="000642FA"/>
    <w:rsid w:val="00064A13"/>
    <w:rsid w:val="0006553A"/>
    <w:rsid w:val="00065C50"/>
    <w:rsid w:val="000713FD"/>
    <w:rsid w:val="00071FA9"/>
    <w:rsid w:val="00072887"/>
    <w:rsid w:val="000732B3"/>
    <w:rsid w:val="00077755"/>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524"/>
    <w:rsid w:val="000F4B10"/>
    <w:rsid w:val="00100A1C"/>
    <w:rsid w:val="001014B6"/>
    <w:rsid w:val="001059D4"/>
    <w:rsid w:val="001113AE"/>
    <w:rsid w:val="00111C65"/>
    <w:rsid w:val="00113A2A"/>
    <w:rsid w:val="0012215A"/>
    <w:rsid w:val="00122596"/>
    <w:rsid w:val="00123498"/>
    <w:rsid w:val="00123F2B"/>
    <w:rsid w:val="00125326"/>
    <w:rsid w:val="0013192F"/>
    <w:rsid w:val="00132BEE"/>
    <w:rsid w:val="00137645"/>
    <w:rsid w:val="0014456B"/>
    <w:rsid w:val="001451DE"/>
    <w:rsid w:val="0014666A"/>
    <w:rsid w:val="00153E30"/>
    <w:rsid w:val="00153E33"/>
    <w:rsid w:val="001565DC"/>
    <w:rsid w:val="0016158C"/>
    <w:rsid w:val="00164729"/>
    <w:rsid w:val="001748CF"/>
    <w:rsid w:val="0017624A"/>
    <w:rsid w:val="001809A4"/>
    <w:rsid w:val="0018119B"/>
    <w:rsid w:val="00181235"/>
    <w:rsid w:val="00181D61"/>
    <w:rsid w:val="001831FA"/>
    <w:rsid w:val="00184EA8"/>
    <w:rsid w:val="0018706C"/>
    <w:rsid w:val="00190054"/>
    <w:rsid w:val="00193021"/>
    <w:rsid w:val="001932B2"/>
    <w:rsid w:val="001A3594"/>
    <w:rsid w:val="001A48B0"/>
    <w:rsid w:val="001A5291"/>
    <w:rsid w:val="001A5B0B"/>
    <w:rsid w:val="001B35DF"/>
    <w:rsid w:val="001B4931"/>
    <w:rsid w:val="001B4AE2"/>
    <w:rsid w:val="001B53D7"/>
    <w:rsid w:val="001B5F4B"/>
    <w:rsid w:val="001C1049"/>
    <w:rsid w:val="001C1119"/>
    <w:rsid w:val="001C5815"/>
    <w:rsid w:val="001C6B3B"/>
    <w:rsid w:val="001D101A"/>
    <w:rsid w:val="001D328E"/>
    <w:rsid w:val="001D3E9F"/>
    <w:rsid w:val="001D4737"/>
    <w:rsid w:val="001D5A20"/>
    <w:rsid w:val="001E13DA"/>
    <w:rsid w:val="001E1D12"/>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584F"/>
    <w:rsid w:val="00226E9D"/>
    <w:rsid w:val="00233C8C"/>
    <w:rsid w:val="00233EAB"/>
    <w:rsid w:val="00236B98"/>
    <w:rsid w:val="00240CB2"/>
    <w:rsid w:val="00241AAB"/>
    <w:rsid w:val="00241ABA"/>
    <w:rsid w:val="002437FA"/>
    <w:rsid w:val="00244B8B"/>
    <w:rsid w:val="00245107"/>
    <w:rsid w:val="00246C84"/>
    <w:rsid w:val="00250E6F"/>
    <w:rsid w:val="00251E90"/>
    <w:rsid w:val="00252952"/>
    <w:rsid w:val="00256E4C"/>
    <w:rsid w:val="002636B2"/>
    <w:rsid w:val="00271350"/>
    <w:rsid w:val="00293C70"/>
    <w:rsid w:val="002A036C"/>
    <w:rsid w:val="002A3FBA"/>
    <w:rsid w:val="002A3FE2"/>
    <w:rsid w:val="002A56D1"/>
    <w:rsid w:val="002A5915"/>
    <w:rsid w:val="002A76E1"/>
    <w:rsid w:val="002B0F6C"/>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10A4"/>
    <w:rsid w:val="002F4E99"/>
    <w:rsid w:val="002F6394"/>
    <w:rsid w:val="002F7920"/>
    <w:rsid w:val="003000AF"/>
    <w:rsid w:val="00301ADC"/>
    <w:rsid w:val="00302ED2"/>
    <w:rsid w:val="003030C8"/>
    <w:rsid w:val="00305B22"/>
    <w:rsid w:val="00322414"/>
    <w:rsid w:val="003228DC"/>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6B5E"/>
    <w:rsid w:val="00371F25"/>
    <w:rsid w:val="003720E4"/>
    <w:rsid w:val="0037344E"/>
    <w:rsid w:val="00374B67"/>
    <w:rsid w:val="003754FA"/>
    <w:rsid w:val="00375DDF"/>
    <w:rsid w:val="00380C4F"/>
    <w:rsid w:val="00383494"/>
    <w:rsid w:val="0038430A"/>
    <w:rsid w:val="00384531"/>
    <w:rsid w:val="003927D0"/>
    <w:rsid w:val="003927D2"/>
    <w:rsid w:val="00392FD3"/>
    <w:rsid w:val="003A06FA"/>
    <w:rsid w:val="003A2E82"/>
    <w:rsid w:val="003A5ADE"/>
    <w:rsid w:val="003B3650"/>
    <w:rsid w:val="003C53F3"/>
    <w:rsid w:val="003D07AC"/>
    <w:rsid w:val="003D0EC5"/>
    <w:rsid w:val="003D51E4"/>
    <w:rsid w:val="003D6D8D"/>
    <w:rsid w:val="003E3AFA"/>
    <w:rsid w:val="003E404A"/>
    <w:rsid w:val="003E40FE"/>
    <w:rsid w:val="003E4269"/>
    <w:rsid w:val="003F0916"/>
    <w:rsid w:val="003F0B95"/>
    <w:rsid w:val="003F55BC"/>
    <w:rsid w:val="003F6D13"/>
    <w:rsid w:val="003F7460"/>
    <w:rsid w:val="0040191D"/>
    <w:rsid w:val="004028A6"/>
    <w:rsid w:val="00402AB8"/>
    <w:rsid w:val="004055BF"/>
    <w:rsid w:val="00416596"/>
    <w:rsid w:val="004177A1"/>
    <w:rsid w:val="0042097B"/>
    <w:rsid w:val="00423507"/>
    <w:rsid w:val="004316EF"/>
    <w:rsid w:val="00432D16"/>
    <w:rsid w:val="00432D74"/>
    <w:rsid w:val="00434671"/>
    <w:rsid w:val="00435D19"/>
    <w:rsid w:val="004376DE"/>
    <w:rsid w:val="00444E81"/>
    <w:rsid w:val="0044599A"/>
    <w:rsid w:val="00454089"/>
    <w:rsid w:val="00456F65"/>
    <w:rsid w:val="004571D0"/>
    <w:rsid w:val="00463762"/>
    <w:rsid w:val="00466FCC"/>
    <w:rsid w:val="00472144"/>
    <w:rsid w:val="00475761"/>
    <w:rsid w:val="0047688A"/>
    <w:rsid w:val="00476D54"/>
    <w:rsid w:val="00477EFE"/>
    <w:rsid w:val="00480D4E"/>
    <w:rsid w:val="00483878"/>
    <w:rsid w:val="0049045F"/>
    <w:rsid w:val="004966D9"/>
    <w:rsid w:val="004A0A7A"/>
    <w:rsid w:val="004A1C34"/>
    <w:rsid w:val="004A2627"/>
    <w:rsid w:val="004A2BBA"/>
    <w:rsid w:val="004A5158"/>
    <w:rsid w:val="004B0A65"/>
    <w:rsid w:val="004B328A"/>
    <w:rsid w:val="004C4FFD"/>
    <w:rsid w:val="004C649C"/>
    <w:rsid w:val="004C7508"/>
    <w:rsid w:val="004D3C22"/>
    <w:rsid w:val="004D7345"/>
    <w:rsid w:val="004E6A32"/>
    <w:rsid w:val="004F2979"/>
    <w:rsid w:val="00500F5D"/>
    <w:rsid w:val="00511C02"/>
    <w:rsid w:val="00516AC5"/>
    <w:rsid w:val="00521735"/>
    <w:rsid w:val="005218F7"/>
    <w:rsid w:val="00524030"/>
    <w:rsid w:val="0052667C"/>
    <w:rsid w:val="00530E42"/>
    <w:rsid w:val="0053432F"/>
    <w:rsid w:val="005414AF"/>
    <w:rsid w:val="005442D8"/>
    <w:rsid w:val="00546CFC"/>
    <w:rsid w:val="005506D2"/>
    <w:rsid w:val="005515FF"/>
    <w:rsid w:val="00552A37"/>
    <w:rsid w:val="00554AA1"/>
    <w:rsid w:val="00562A22"/>
    <w:rsid w:val="00572C1B"/>
    <w:rsid w:val="005734A8"/>
    <w:rsid w:val="005741F7"/>
    <w:rsid w:val="00575DD0"/>
    <w:rsid w:val="005776AF"/>
    <w:rsid w:val="00580169"/>
    <w:rsid w:val="00582F8C"/>
    <w:rsid w:val="00586316"/>
    <w:rsid w:val="00586423"/>
    <w:rsid w:val="005A3FB3"/>
    <w:rsid w:val="005A57FF"/>
    <w:rsid w:val="005A6BF5"/>
    <w:rsid w:val="005B0429"/>
    <w:rsid w:val="005B393B"/>
    <w:rsid w:val="005B5E99"/>
    <w:rsid w:val="005B60DF"/>
    <w:rsid w:val="005C0D93"/>
    <w:rsid w:val="005C2063"/>
    <w:rsid w:val="005C2149"/>
    <w:rsid w:val="005C57A6"/>
    <w:rsid w:val="005C6856"/>
    <w:rsid w:val="005C73CC"/>
    <w:rsid w:val="005D0F6F"/>
    <w:rsid w:val="005E6AB4"/>
    <w:rsid w:val="005F01C5"/>
    <w:rsid w:val="005F4442"/>
    <w:rsid w:val="005F4C5B"/>
    <w:rsid w:val="005F7450"/>
    <w:rsid w:val="005F755F"/>
    <w:rsid w:val="006003CA"/>
    <w:rsid w:val="00600897"/>
    <w:rsid w:val="00601B3F"/>
    <w:rsid w:val="00603458"/>
    <w:rsid w:val="00604D7C"/>
    <w:rsid w:val="00610BBA"/>
    <w:rsid w:val="006177BF"/>
    <w:rsid w:val="006210AE"/>
    <w:rsid w:val="006222F0"/>
    <w:rsid w:val="00624016"/>
    <w:rsid w:val="006242BF"/>
    <w:rsid w:val="00624F7A"/>
    <w:rsid w:val="00630600"/>
    <w:rsid w:val="0063382C"/>
    <w:rsid w:val="00636981"/>
    <w:rsid w:val="0063719F"/>
    <w:rsid w:val="00645ADB"/>
    <w:rsid w:val="00645C12"/>
    <w:rsid w:val="00651F9A"/>
    <w:rsid w:val="00652CF2"/>
    <w:rsid w:val="006535CE"/>
    <w:rsid w:val="006549C8"/>
    <w:rsid w:val="00655244"/>
    <w:rsid w:val="00662773"/>
    <w:rsid w:val="00671EFB"/>
    <w:rsid w:val="00672484"/>
    <w:rsid w:val="0067370B"/>
    <w:rsid w:val="00673BFE"/>
    <w:rsid w:val="006760B3"/>
    <w:rsid w:val="006825DF"/>
    <w:rsid w:val="00682ACD"/>
    <w:rsid w:val="00687814"/>
    <w:rsid w:val="00695BE6"/>
    <w:rsid w:val="006B0C55"/>
    <w:rsid w:val="006B0D23"/>
    <w:rsid w:val="006B665B"/>
    <w:rsid w:val="006C1C27"/>
    <w:rsid w:val="006C24C1"/>
    <w:rsid w:val="006C416C"/>
    <w:rsid w:val="006C77E8"/>
    <w:rsid w:val="006D2093"/>
    <w:rsid w:val="006D219C"/>
    <w:rsid w:val="006D325E"/>
    <w:rsid w:val="006D4F77"/>
    <w:rsid w:val="006D57E4"/>
    <w:rsid w:val="006D773E"/>
    <w:rsid w:val="006E065E"/>
    <w:rsid w:val="006E09A0"/>
    <w:rsid w:val="006E75EF"/>
    <w:rsid w:val="006F3055"/>
    <w:rsid w:val="006F41F2"/>
    <w:rsid w:val="006F4A68"/>
    <w:rsid w:val="006F7CBE"/>
    <w:rsid w:val="00705360"/>
    <w:rsid w:val="007056D8"/>
    <w:rsid w:val="00707B75"/>
    <w:rsid w:val="00711A3E"/>
    <w:rsid w:val="00714124"/>
    <w:rsid w:val="00714FD0"/>
    <w:rsid w:val="007200A2"/>
    <w:rsid w:val="0072077D"/>
    <w:rsid w:val="0072197D"/>
    <w:rsid w:val="00722858"/>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61C5A"/>
    <w:rsid w:val="00764F5F"/>
    <w:rsid w:val="00765ABA"/>
    <w:rsid w:val="00770C1E"/>
    <w:rsid w:val="00772EFE"/>
    <w:rsid w:val="00775197"/>
    <w:rsid w:val="0077602B"/>
    <w:rsid w:val="00780CE7"/>
    <w:rsid w:val="00781746"/>
    <w:rsid w:val="00781C7F"/>
    <w:rsid w:val="00794FEB"/>
    <w:rsid w:val="00797900"/>
    <w:rsid w:val="007A47F6"/>
    <w:rsid w:val="007A7A4D"/>
    <w:rsid w:val="007B3638"/>
    <w:rsid w:val="007B6037"/>
    <w:rsid w:val="007C17BE"/>
    <w:rsid w:val="007C2753"/>
    <w:rsid w:val="007C2BBF"/>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389F"/>
    <w:rsid w:val="00843283"/>
    <w:rsid w:val="00857154"/>
    <w:rsid w:val="00862334"/>
    <w:rsid w:val="008701BB"/>
    <w:rsid w:val="008719D6"/>
    <w:rsid w:val="00883EB7"/>
    <w:rsid w:val="0088501D"/>
    <w:rsid w:val="00886EA2"/>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60C5"/>
    <w:rsid w:val="008C0C7B"/>
    <w:rsid w:val="008C26CE"/>
    <w:rsid w:val="008C3CC9"/>
    <w:rsid w:val="008C7859"/>
    <w:rsid w:val="008D0E80"/>
    <w:rsid w:val="008E0047"/>
    <w:rsid w:val="008E17E1"/>
    <w:rsid w:val="008E5D42"/>
    <w:rsid w:val="008E69B9"/>
    <w:rsid w:val="008E7AEF"/>
    <w:rsid w:val="008E7F52"/>
    <w:rsid w:val="008F333C"/>
    <w:rsid w:val="008F5E04"/>
    <w:rsid w:val="008F7472"/>
    <w:rsid w:val="009019C2"/>
    <w:rsid w:val="009068CA"/>
    <w:rsid w:val="00910584"/>
    <w:rsid w:val="009107B7"/>
    <w:rsid w:val="00911B49"/>
    <w:rsid w:val="009142DE"/>
    <w:rsid w:val="009223A5"/>
    <w:rsid w:val="00923565"/>
    <w:rsid w:val="009241AA"/>
    <w:rsid w:val="00931DEC"/>
    <w:rsid w:val="00933F61"/>
    <w:rsid w:val="00935EE2"/>
    <w:rsid w:val="009363FE"/>
    <w:rsid w:val="009369EB"/>
    <w:rsid w:val="009402E8"/>
    <w:rsid w:val="00941A79"/>
    <w:rsid w:val="0094554A"/>
    <w:rsid w:val="0095309A"/>
    <w:rsid w:val="00953122"/>
    <w:rsid w:val="00953FE0"/>
    <w:rsid w:val="00954675"/>
    <w:rsid w:val="00956D02"/>
    <w:rsid w:val="00957AF1"/>
    <w:rsid w:val="0096136B"/>
    <w:rsid w:val="00964E92"/>
    <w:rsid w:val="0096619C"/>
    <w:rsid w:val="00967E57"/>
    <w:rsid w:val="00970B6B"/>
    <w:rsid w:val="0097752A"/>
    <w:rsid w:val="00990174"/>
    <w:rsid w:val="00994B4F"/>
    <w:rsid w:val="009953DB"/>
    <w:rsid w:val="00995D79"/>
    <w:rsid w:val="009A5958"/>
    <w:rsid w:val="009A7DAA"/>
    <w:rsid w:val="009B51E2"/>
    <w:rsid w:val="009B5BD2"/>
    <w:rsid w:val="009B6828"/>
    <w:rsid w:val="009B7EBB"/>
    <w:rsid w:val="009C3520"/>
    <w:rsid w:val="009C536E"/>
    <w:rsid w:val="009D60DB"/>
    <w:rsid w:val="009E1A02"/>
    <w:rsid w:val="009E2CD0"/>
    <w:rsid w:val="009E3ABF"/>
    <w:rsid w:val="009E4AA9"/>
    <w:rsid w:val="009E5256"/>
    <w:rsid w:val="009F3DBA"/>
    <w:rsid w:val="009F49E7"/>
    <w:rsid w:val="009F5A91"/>
    <w:rsid w:val="009F72BA"/>
    <w:rsid w:val="00A003F9"/>
    <w:rsid w:val="00A00EE9"/>
    <w:rsid w:val="00A0234F"/>
    <w:rsid w:val="00A0394E"/>
    <w:rsid w:val="00A043EE"/>
    <w:rsid w:val="00A04E69"/>
    <w:rsid w:val="00A07D1B"/>
    <w:rsid w:val="00A2082D"/>
    <w:rsid w:val="00A23C42"/>
    <w:rsid w:val="00A26F70"/>
    <w:rsid w:val="00A30554"/>
    <w:rsid w:val="00A32F69"/>
    <w:rsid w:val="00A33E3D"/>
    <w:rsid w:val="00A370D3"/>
    <w:rsid w:val="00A3785D"/>
    <w:rsid w:val="00A40BB6"/>
    <w:rsid w:val="00A47FE9"/>
    <w:rsid w:val="00A5217B"/>
    <w:rsid w:val="00A554D8"/>
    <w:rsid w:val="00A62A34"/>
    <w:rsid w:val="00A62C49"/>
    <w:rsid w:val="00A7098E"/>
    <w:rsid w:val="00A71160"/>
    <w:rsid w:val="00A74D7D"/>
    <w:rsid w:val="00A7754C"/>
    <w:rsid w:val="00A77D29"/>
    <w:rsid w:val="00A8016E"/>
    <w:rsid w:val="00A8159A"/>
    <w:rsid w:val="00A848FC"/>
    <w:rsid w:val="00A86B7B"/>
    <w:rsid w:val="00A91B90"/>
    <w:rsid w:val="00A9276D"/>
    <w:rsid w:val="00A94565"/>
    <w:rsid w:val="00AA77CB"/>
    <w:rsid w:val="00AB1761"/>
    <w:rsid w:val="00AB1B48"/>
    <w:rsid w:val="00AB3A75"/>
    <w:rsid w:val="00AB57D5"/>
    <w:rsid w:val="00AC1492"/>
    <w:rsid w:val="00AD01D5"/>
    <w:rsid w:val="00AD44EE"/>
    <w:rsid w:val="00AD4748"/>
    <w:rsid w:val="00AD547A"/>
    <w:rsid w:val="00AE0302"/>
    <w:rsid w:val="00AE24AA"/>
    <w:rsid w:val="00AF0C9A"/>
    <w:rsid w:val="00AF2D2B"/>
    <w:rsid w:val="00B00BAF"/>
    <w:rsid w:val="00B0430C"/>
    <w:rsid w:val="00B06F52"/>
    <w:rsid w:val="00B07944"/>
    <w:rsid w:val="00B16355"/>
    <w:rsid w:val="00B2177D"/>
    <w:rsid w:val="00B25FD0"/>
    <w:rsid w:val="00B35693"/>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66D44"/>
    <w:rsid w:val="00B70066"/>
    <w:rsid w:val="00B723D5"/>
    <w:rsid w:val="00B72B8A"/>
    <w:rsid w:val="00B733E2"/>
    <w:rsid w:val="00B7369C"/>
    <w:rsid w:val="00B756F0"/>
    <w:rsid w:val="00B75D95"/>
    <w:rsid w:val="00B77E60"/>
    <w:rsid w:val="00B80319"/>
    <w:rsid w:val="00B80BEF"/>
    <w:rsid w:val="00B81DEC"/>
    <w:rsid w:val="00B8316F"/>
    <w:rsid w:val="00B859DC"/>
    <w:rsid w:val="00B95B0A"/>
    <w:rsid w:val="00BA18D7"/>
    <w:rsid w:val="00BA18ED"/>
    <w:rsid w:val="00BA2F67"/>
    <w:rsid w:val="00BA3971"/>
    <w:rsid w:val="00BA5BEA"/>
    <w:rsid w:val="00BA6BF8"/>
    <w:rsid w:val="00BA7190"/>
    <w:rsid w:val="00BB6589"/>
    <w:rsid w:val="00BC14CB"/>
    <w:rsid w:val="00BC261B"/>
    <w:rsid w:val="00BC3393"/>
    <w:rsid w:val="00BC59A5"/>
    <w:rsid w:val="00BD215A"/>
    <w:rsid w:val="00BD4448"/>
    <w:rsid w:val="00BD61C6"/>
    <w:rsid w:val="00BD6D33"/>
    <w:rsid w:val="00BE0C5D"/>
    <w:rsid w:val="00BE224E"/>
    <w:rsid w:val="00BE2A44"/>
    <w:rsid w:val="00BE2D24"/>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3C90"/>
    <w:rsid w:val="00C24139"/>
    <w:rsid w:val="00C304A0"/>
    <w:rsid w:val="00C31956"/>
    <w:rsid w:val="00C34208"/>
    <w:rsid w:val="00C36EF9"/>
    <w:rsid w:val="00C41CEC"/>
    <w:rsid w:val="00C432AD"/>
    <w:rsid w:val="00C44520"/>
    <w:rsid w:val="00C5051B"/>
    <w:rsid w:val="00C55179"/>
    <w:rsid w:val="00C5624C"/>
    <w:rsid w:val="00C603B6"/>
    <w:rsid w:val="00C628E7"/>
    <w:rsid w:val="00C64D88"/>
    <w:rsid w:val="00C66ABF"/>
    <w:rsid w:val="00C70807"/>
    <w:rsid w:val="00C75468"/>
    <w:rsid w:val="00C7596B"/>
    <w:rsid w:val="00C76561"/>
    <w:rsid w:val="00C76F59"/>
    <w:rsid w:val="00C846D7"/>
    <w:rsid w:val="00C86218"/>
    <w:rsid w:val="00C86D95"/>
    <w:rsid w:val="00C87940"/>
    <w:rsid w:val="00C95C70"/>
    <w:rsid w:val="00CA62FB"/>
    <w:rsid w:val="00CA665E"/>
    <w:rsid w:val="00CB136E"/>
    <w:rsid w:val="00CB1606"/>
    <w:rsid w:val="00CB2F3F"/>
    <w:rsid w:val="00CB3466"/>
    <w:rsid w:val="00CB40BD"/>
    <w:rsid w:val="00CB54A7"/>
    <w:rsid w:val="00CB5881"/>
    <w:rsid w:val="00CB5D64"/>
    <w:rsid w:val="00CC6074"/>
    <w:rsid w:val="00CC700A"/>
    <w:rsid w:val="00CC79DB"/>
    <w:rsid w:val="00CD2733"/>
    <w:rsid w:val="00CD7E01"/>
    <w:rsid w:val="00CE3275"/>
    <w:rsid w:val="00CE5A37"/>
    <w:rsid w:val="00CE6EAA"/>
    <w:rsid w:val="00CE7ADD"/>
    <w:rsid w:val="00CF07D3"/>
    <w:rsid w:val="00CF0B61"/>
    <w:rsid w:val="00CF484C"/>
    <w:rsid w:val="00CF66A0"/>
    <w:rsid w:val="00CF718F"/>
    <w:rsid w:val="00D00F72"/>
    <w:rsid w:val="00D10761"/>
    <w:rsid w:val="00D10DA2"/>
    <w:rsid w:val="00D14A81"/>
    <w:rsid w:val="00D150E6"/>
    <w:rsid w:val="00D2029B"/>
    <w:rsid w:val="00D21AF7"/>
    <w:rsid w:val="00D21CFA"/>
    <w:rsid w:val="00D22887"/>
    <w:rsid w:val="00D25191"/>
    <w:rsid w:val="00D34CBD"/>
    <w:rsid w:val="00D41111"/>
    <w:rsid w:val="00D42224"/>
    <w:rsid w:val="00D42EA4"/>
    <w:rsid w:val="00D446A8"/>
    <w:rsid w:val="00D44706"/>
    <w:rsid w:val="00D45BC4"/>
    <w:rsid w:val="00D5259E"/>
    <w:rsid w:val="00D52EBD"/>
    <w:rsid w:val="00D53DE1"/>
    <w:rsid w:val="00D558A1"/>
    <w:rsid w:val="00D579E0"/>
    <w:rsid w:val="00D61A0D"/>
    <w:rsid w:val="00D641B6"/>
    <w:rsid w:val="00D6488E"/>
    <w:rsid w:val="00D66F31"/>
    <w:rsid w:val="00D7253B"/>
    <w:rsid w:val="00D77B05"/>
    <w:rsid w:val="00D80A42"/>
    <w:rsid w:val="00D8255F"/>
    <w:rsid w:val="00D82671"/>
    <w:rsid w:val="00D839F4"/>
    <w:rsid w:val="00D84235"/>
    <w:rsid w:val="00D91E94"/>
    <w:rsid w:val="00D954E5"/>
    <w:rsid w:val="00D964A3"/>
    <w:rsid w:val="00D97E62"/>
    <w:rsid w:val="00D97E81"/>
    <w:rsid w:val="00DA1D35"/>
    <w:rsid w:val="00DA5623"/>
    <w:rsid w:val="00DA68CE"/>
    <w:rsid w:val="00DA7D81"/>
    <w:rsid w:val="00DB03B8"/>
    <w:rsid w:val="00DB3E48"/>
    <w:rsid w:val="00DB6F67"/>
    <w:rsid w:val="00DC3E17"/>
    <w:rsid w:val="00DC4124"/>
    <w:rsid w:val="00DC71A3"/>
    <w:rsid w:val="00DC741A"/>
    <w:rsid w:val="00DD28D9"/>
    <w:rsid w:val="00DD30BF"/>
    <w:rsid w:val="00DD3972"/>
    <w:rsid w:val="00DD3CDD"/>
    <w:rsid w:val="00DD6779"/>
    <w:rsid w:val="00DE0032"/>
    <w:rsid w:val="00DE3C4F"/>
    <w:rsid w:val="00DE5415"/>
    <w:rsid w:val="00DE6F99"/>
    <w:rsid w:val="00DF1867"/>
    <w:rsid w:val="00DF2FCF"/>
    <w:rsid w:val="00DF3C9B"/>
    <w:rsid w:val="00DF64FC"/>
    <w:rsid w:val="00DF7268"/>
    <w:rsid w:val="00E00BCC"/>
    <w:rsid w:val="00E036EA"/>
    <w:rsid w:val="00E07C9B"/>
    <w:rsid w:val="00E10B10"/>
    <w:rsid w:val="00E11186"/>
    <w:rsid w:val="00E12E5F"/>
    <w:rsid w:val="00E17EDB"/>
    <w:rsid w:val="00E20BE0"/>
    <w:rsid w:val="00E22CF0"/>
    <w:rsid w:val="00E234FA"/>
    <w:rsid w:val="00E23FD8"/>
    <w:rsid w:val="00E260F9"/>
    <w:rsid w:val="00E26944"/>
    <w:rsid w:val="00E26CA1"/>
    <w:rsid w:val="00E31857"/>
    <w:rsid w:val="00E34E3A"/>
    <w:rsid w:val="00E37673"/>
    <w:rsid w:val="00E37B84"/>
    <w:rsid w:val="00E41166"/>
    <w:rsid w:val="00E4142E"/>
    <w:rsid w:val="00E42077"/>
    <w:rsid w:val="00E515BA"/>
    <w:rsid w:val="00E51FE1"/>
    <w:rsid w:val="00E53BD9"/>
    <w:rsid w:val="00E577BE"/>
    <w:rsid w:val="00E64C9F"/>
    <w:rsid w:val="00E70A5F"/>
    <w:rsid w:val="00E7161E"/>
    <w:rsid w:val="00E76B9F"/>
    <w:rsid w:val="00E77126"/>
    <w:rsid w:val="00E835B5"/>
    <w:rsid w:val="00EA15BE"/>
    <w:rsid w:val="00EA4863"/>
    <w:rsid w:val="00EA504F"/>
    <w:rsid w:val="00EA56B8"/>
    <w:rsid w:val="00EB07CD"/>
    <w:rsid w:val="00EC01FE"/>
    <w:rsid w:val="00EC05F0"/>
    <w:rsid w:val="00EC4A8D"/>
    <w:rsid w:val="00EC7F49"/>
    <w:rsid w:val="00ED1755"/>
    <w:rsid w:val="00ED1C84"/>
    <w:rsid w:val="00EE180C"/>
    <w:rsid w:val="00EE28B8"/>
    <w:rsid w:val="00EE5123"/>
    <w:rsid w:val="00EF471F"/>
    <w:rsid w:val="00F0054D"/>
    <w:rsid w:val="00F021A9"/>
    <w:rsid w:val="00F034EA"/>
    <w:rsid w:val="00F038E5"/>
    <w:rsid w:val="00F06683"/>
    <w:rsid w:val="00F079F4"/>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37E03"/>
    <w:rsid w:val="00F40B52"/>
    <w:rsid w:val="00F41CE2"/>
    <w:rsid w:val="00F42454"/>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B0B"/>
    <w:rsid w:val="00F94CA0"/>
    <w:rsid w:val="00FA2F6C"/>
    <w:rsid w:val="00FA792D"/>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49C"/>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734F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1998229">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19261340">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28460294">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22165036">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388072087">
      <w:bodyDiv w:val="1"/>
      <w:marLeft w:val="0"/>
      <w:marRight w:val="0"/>
      <w:marTop w:val="0"/>
      <w:marBottom w:val="0"/>
      <w:divBdr>
        <w:top w:val="none" w:sz="0" w:space="0" w:color="auto"/>
        <w:left w:val="none" w:sz="0" w:space="0" w:color="auto"/>
        <w:bottom w:val="none" w:sz="0" w:space="0" w:color="auto"/>
        <w:right w:val="none" w:sz="0" w:space="0" w:color="auto"/>
      </w:divBdr>
    </w:div>
    <w:div w:id="1422289714">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140489802">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2DF84-BB41-44A5-89DA-C7E10414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2508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2920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UMZZP</cp:lastModifiedBy>
  <cp:revision>3</cp:revision>
  <cp:lastPrinted>2018-04-17T05:53:00Z</cp:lastPrinted>
  <dcterms:created xsi:type="dcterms:W3CDTF">2019-04-09T10:23:00Z</dcterms:created>
  <dcterms:modified xsi:type="dcterms:W3CDTF">2019-04-09T10:25:00Z</dcterms:modified>
</cp:coreProperties>
</file>